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9C" w:rsidRPr="0026003F" w:rsidRDefault="0038109C" w:rsidP="0038109C">
      <w:pPr>
        <w:jc w:val="center"/>
        <w:rPr>
          <w:color w:val="000000"/>
          <w:sz w:val="28"/>
          <w:szCs w:val="28"/>
        </w:rPr>
      </w:pPr>
      <w:r w:rsidRPr="0026003F">
        <w:rPr>
          <w:color w:val="000000"/>
          <w:sz w:val="28"/>
          <w:szCs w:val="28"/>
        </w:rPr>
        <w:t xml:space="preserve">федеральное государственное бюджетное образовательное учреждение </w:t>
      </w:r>
    </w:p>
    <w:p w:rsidR="0038109C" w:rsidRPr="0026003F" w:rsidRDefault="0038109C" w:rsidP="0038109C">
      <w:pPr>
        <w:jc w:val="center"/>
        <w:rPr>
          <w:color w:val="000000"/>
          <w:sz w:val="28"/>
          <w:szCs w:val="28"/>
        </w:rPr>
      </w:pPr>
      <w:r w:rsidRPr="0026003F">
        <w:rPr>
          <w:color w:val="000000"/>
          <w:sz w:val="28"/>
          <w:szCs w:val="28"/>
        </w:rPr>
        <w:t xml:space="preserve">высшего образования </w:t>
      </w:r>
    </w:p>
    <w:p w:rsidR="0038109C" w:rsidRPr="0026003F" w:rsidRDefault="0038109C" w:rsidP="0038109C">
      <w:pPr>
        <w:jc w:val="center"/>
        <w:rPr>
          <w:color w:val="000000"/>
          <w:sz w:val="28"/>
          <w:szCs w:val="28"/>
        </w:rPr>
      </w:pPr>
      <w:r w:rsidRPr="0026003F">
        <w:rPr>
          <w:color w:val="000000"/>
          <w:sz w:val="28"/>
          <w:szCs w:val="28"/>
        </w:rPr>
        <w:t xml:space="preserve">«Оренбургский государственный медицинский университет» </w:t>
      </w:r>
    </w:p>
    <w:p w:rsidR="0038109C" w:rsidRPr="0026003F" w:rsidRDefault="0038109C" w:rsidP="0038109C">
      <w:pPr>
        <w:jc w:val="center"/>
        <w:rPr>
          <w:color w:val="000000"/>
          <w:sz w:val="28"/>
          <w:szCs w:val="28"/>
        </w:rPr>
      </w:pPr>
      <w:r w:rsidRPr="0026003F">
        <w:rPr>
          <w:color w:val="000000"/>
          <w:sz w:val="28"/>
          <w:szCs w:val="28"/>
        </w:rPr>
        <w:t>Министерства здравоохранения Российской Федерации</w:t>
      </w: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rPr>
          <w:b/>
          <w:color w:val="000000"/>
          <w:sz w:val="28"/>
          <w:szCs w:val="28"/>
        </w:rPr>
      </w:pPr>
    </w:p>
    <w:p w:rsidR="0038109C" w:rsidRPr="0026003F" w:rsidRDefault="0038109C" w:rsidP="0038109C">
      <w:pPr>
        <w:jc w:val="center"/>
        <w:rPr>
          <w:b/>
          <w:color w:val="000000"/>
          <w:sz w:val="28"/>
          <w:szCs w:val="28"/>
        </w:rPr>
      </w:pPr>
      <w:r w:rsidRPr="0026003F">
        <w:rPr>
          <w:b/>
          <w:color w:val="000000"/>
          <w:sz w:val="28"/>
          <w:szCs w:val="28"/>
        </w:rPr>
        <w:t xml:space="preserve">ФОНД ОЦЕНОЧНЫХ СРЕДСТВ </w:t>
      </w:r>
    </w:p>
    <w:p w:rsidR="0038109C" w:rsidRPr="0026003F" w:rsidRDefault="0038109C" w:rsidP="0038109C">
      <w:pPr>
        <w:jc w:val="center"/>
        <w:rPr>
          <w:b/>
          <w:color w:val="000000"/>
          <w:sz w:val="28"/>
          <w:szCs w:val="28"/>
        </w:rPr>
      </w:pPr>
    </w:p>
    <w:p w:rsidR="0038109C" w:rsidRPr="0026003F" w:rsidRDefault="0038109C" w:rsidP="0038109C">
      <w:pPr>
        <w:jc w:val="center"/>
        <w:rPr>
          <w:b/>
          <w:color w:val="000000"/>
          <w:sz w:val="28"/>
          <w:szCs w:val="28"/>
        </w:rPr>
      </w:pPr>
      <w:r w:rsidRPr="0026003F">
        <w:rPr>
          <w:b/>
          <w:color w:val="000000"/>
          <w:sz w:val="28"/>
          <w:szCs w:val="28"/>
        </w:rPr>
        <w:t xml:space="preserve">ДЛЯ ПРОВЕДЕНИЯ ТЕКУЩЕГО </w:t>
      </w:r>
    </w:p>
    <w:p w:rsidR="0038109C" w:rsidRPr="0026003F" w:rsidRDefault="0038109C" w:rsidP="0038109C">
      <w:pPr>
        <w:jc w:val="center"/>
        <w:rPr>
          <w:b/>
          <w:color w:val="000000"/>
          <w:sz w:val="28"/>
          <w:szCs w:val="28"/>
        </w:rPr>
      </w:pPr>
      <w:r w:rsidRPr="0026003F">
        <w:rPr>
          <w:b/>
          <w:color w:val="000000"/>
          <w:sz w:val="28"/>
          <w:szCs w:val="28"/>
        </w:rPr>
        <w:t xml:space="preserve">КОНТРОЛЯ УСПЕВАЕМОСТИ И ПРОМЕЖУТОЧНОЙ АТТЕСТАЦИИ </w:t>
      </w:r>
    </w:p>
    <w:p w:rsidR="0038109C" w:rsidRPr="0026003F" w:rsidRDefault="0038109C" w:rsidP="0038109C">
      <w:pPr>
        <w:jc w:val="center"/>
        <w:rPr>
          <w:b/>
          <w:color w:val="000000"/>
          <w:sz w:val="28"/>
          <w:szCs w:val="28"/>
        </w:rPr>
      </w:pPr>
      <w:proofErr w:type="gramStart"/>
      <w:r w:rsidRPr="0026003F">
        <w:rPr>
          <w:b/>
          <w:color w:val="000000"/>
          <w:sz w:val="28"/>
          <w:szCs w:val="28"/>
        </w:rPr>
        <w:t>ОБУЧАЮЩИХСЯ</w:t>
      </w:r>
      <w:proofErr w:type="gramEnd"/>
      <w:r w:rsidRPr="0026003F">
        <w:rPr>
          <w:b/>
          <w:color w:val="000000"/>
          <w:sz w:val="28"/>
          <w:szCs w:val="28"/>
        </w:rPr>
        <w:t xml:space="preserve"> ПО ДИСЦИПЛИНЕ</w:t>
      </w:r>
    </w:p>
    <w:p w:rsidR="0038109C" w:rsidRPr="00394545" w:rsidRDefault="0038109C" w:rsidP="0038109C">
      <w:pPr>
        <w:jc w:val="center"/>
        <w:rPr>
          <w:b/>
          <w:color w:val="000000"/>
          <w:sz w:val="28"/>
          <w:szCs w:val="28"/>
        </w:rPr>
      </w:pPr>
    </w:p>
    <w:p w:rsidR="0038109C" w:rsidRPr="00394545" w:rsidRDefault="0038109C" w:rsidP="0038109C">
      <w:pPr>
        <w:jc w:val="center"/>
        <w:rPr>
          <w:b/>
          <w:color w:val="000000"/>
          <w:sz w:val="28"/>
          <w:szCs w:val="28"/>
        </w:rPr>
      </w:pPr>
      <w:r w:rsidRPr="00394545">
        <w:rPr>
          <w:b/>
          <w:color w:val="000000"/>
          <w:sz w:val="28"/>
          <w:szCs w:val="28"/>
        </w:rPr>
        <w:t>ПРОПЕДЕВТИКА ВНУТРЕННИХ БОЛЕЗНЕЙ</w:t>
      </w:r>
    </w:p>
    <w:p w:rsidR="0038109C" w:rsidRPr="0026003F" w:rsidRDefault="0038109C" w:rsidP="0038109C">
      <w:pPr>
        <w:jc w:val="center"/>
        <w:rPr>
          <w:b/>
          <w:caps/>
          <w:color w:val="000000"/>
          <w:sz w:val="28"/>
          <w:szCs w:val="28"/>
        </w:rPr>
      </w:pPr>
    </w:p>
    <w:p w:rsidR="0038109C" w:rsidRPr="0026003F" w:rsidRDefault="00722455" w:rsidP="0038109C">
      <w:pPr>
        <w:jc w:val="center"/>
        <w:rPr>
          <w:caps/>
          <w:color w:val="000000"/>
          <w:sz w:val="28"/>
          <w:szCs w:val="28"/>
        </w:rPr>
      </w:pPr>
      <w:r>
        <w:rPr>
          <w:color w:val="000000"/>
          <w:sz w:val="28"/>
          <w:szCs w:val="28"/>
        </w:rPr>
        <w:t>по направлению подготовки (специальности)</w:t>
      </w:r>
    </w:p>
    <w:p w:rsidR="0038109C" w:rsidRPr="0026003F" w:rsidRDefault="0038109C" w:rsidP="0038109C">
      <w:pPr>
        <w:jc w:val="center"/>
        <w:rPr>
          <w:b/>
          <w:caps/>
          <w:color w:val="000000"/>
          <w:sz w:val="28"/>
          <w:szCs w:val="28"/>
        </w:rPr>
      </w:pPr>
    </w:p>
    <w:p w:rsidR="0038109C" w:rsidRPr="0032371F" w:rsidRDefault="0038109C" w:rsidP="0038109C">
      <w:pPr>
        <w:jc w:val="center"/>
        <w:rPr>
          <w:b/>
          <w:color w:val="000000"/>
          <w:sz w:val="28"/>
          <w:szCs w:val="28"/>
        </w:rPr>
      </w:pPr>
      <w:r w:rsidRPr="0032371F">
        <w:rPr>
          <w:color w:val="000000"/>
          <w:sz w:val="28"/>
          <w:szCs w:val="28"/>
        </w:rPr>
        <w:t>31.05.01 Лечебное дело</w:t>
      </w: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b/>
          <w:color w:val="000000"/>
          <w:sz w:val="28"/>
          <w:szCs w:val="28"/>
        </w:rPr>
      </w:pPr>
    </w:p>
    <w:p w:rsidR="0038109C" w:rsidRPr="0026003F" w:rsidRDefault="0038109C" w:rsidP="0038109C">
      <w:pPr>
        <w:jc w:val="right"/>
        <w:rPr>
          <w:color w:val="000000"/>
          <w:sz w:val="28"/>
          <w:szCs w:val="28"/>
        </w:rPr>
      </w:pPr>
    </w:p>
    <w:p w:rsidR="00722455" w:rsidRDefault="0038109C" w:rsidP="00722455">
      <w:pPr>
        <w:ind w:firstLine="709"/>
        <w:jc w:val="center"/>
        <w:rPr>
          <w:color w:val="000000"/>
        </w:rPr>
      </w:pPr>
      <w:r w:rsidRPr="0026003F">
        <w:rPr>
          <w:color w:val="000000"/>
        </w:rPr>
        <w:t>Является частью основной профессиональной образовательной программы высшего образования по направлению подготовки (специальности)</w:t>
      </w:r>
    </w:p>
    <w:p w:rsidR="00722455" w:rsidRDefault="0038109C" w:rsidP="00722455">
      <w:pPr>
        <w:ind w:firstLine="709"/>
        <w:jc w:val="center"/>
        <w:rPr>
          <w:color w:val="000000"/>
        </w:rPr>
      </w:pPr>
      <w:r w:rsidRPr="00722455">
        <w:rPr>
          <w:color w:val="000000"/>
          <w:u w:val="single"/>
        </w:rPr>
        <w:t>31.05.01</w:t>
      </w:r>
      <w:r w:rsidRPr="00722455">
        <w:rPr>
          <w:i/>
          <w:color w:val="000000"/>
          <w:u w:val="single"/>
        </w:rPr>
        <w:t xml:space="preserve"> </w:t>
      </w:r>
      <w:r w:rsidRPr="00722455">
        <w:rPr>
          <w:color w:val="000000"/>
          <w:u w:val="single"/>
        </w:rPr>
        <w:t>Лечебное дело</w:t>
      </w:r>
      <w:r w:rsidRPr="00722455">
        <w:rPr>
          <w:color w:val="000000"/>
        </w:rPr>
        <w:t>,</w:t>
      </w:r>
    </w:p>
    <w:p w:rsidR="0038109C" w:rsidRPr="0026003F" w:rsidRDefault="0032371F" w:rsidP="00722455">
      <w:pPr>
        <w:ind w:firstLine="709"/>
        <w:jc w:val="center"/>
        <w:rPr>
          <w:color w:val="000000"/>
        </w:rPr>
      </w:pPr>
      <w:r>
        <w:rPr>
          <w:color w:val="000000"/>
        </w:rPr>
        <w:t xml:space="preserve">одобренной </w:t>
      </w:r>
      <w:r w:rsidR="0038109C" w:rsidRPr="0026003F">
        <w:rPr>
          <w:color w:val="000000"/>
        </w:rPr>
        <w:t>утвержденной ученым советом ФГБОУ ВО ОрГМУ Минздрава России</w:t>
      </w:r>
    </w:p>
    <w:p w:rsidR="0038109C" w:rsidRPr="0026003F" w:rsidRDefault="0032371F" w:rsidP="00722455">
      <w:pPr>
        <w:jc w:val="center"/>
        <w:rPr>
          <w:color w:val="000000"/>
        </w:rPr>
      </w:pPr>
      <w:r>
        <w:rPr>
          <w:color w:val="000000"/>
        </w:rPr>
        <w:t>(</w:t>
      </w:r>
      <w:r w:rsidR="0038109C" w:rsidRPr="0026003F">
        <w:rPr>
          <w:color w:val="000000"/>
        </w:rPr>
        <w:t xml:space="preserve">протокол № </w:t>
      </w:r>
      <w:r w:rsidRPr="0032371F">
        <w:rPr>
          <w:color w:val="000000"/>
          <w:u w:val="single"/>
        </w:rPr>
        <w:t>9</w:t>
      </w:r>
      <w:r w:rsidR="0038109C" w:rsidRPr="0026003F">
        <w:rPr>
          <w:color w:val="000000"/>
        </w:rPr>
        <w:t xml:space="preserve">  от « </w:t>
      </w:r>
      <w:r w:rsidRPr="0032371F">
        <w:rPr>
          <w:color w:val="000000"/>
          <w:u w:val="single"/>
        </w:rPr>
        <w:t>30</w:t>
      </w:r>
      <w:r w:rsidR="0038109C" w:rsidRPr="0026003F">
        <w:rPr>
          <w:color w:val="000000"/>
        </w:rPr>
        <w:t xml:space="preserve"> » </w:t>
      </w:r>
      <w:r w:rsidRPr="0032371F">
        <w:rPr>
          <w:color w:val="000000"/>
          <w:u w:val="single"/>
        </w:rPr>
        <w:t>апреля</w:t>
      </w:r>
      <w:r w:rsidR="0038109C" w:rsidRPr="0026003F">
        <w:rPr>
          <w:color w:val="000000"/>
        </w:rPr>
        <w:t xml:space="preserve"> 20</w:t>
      </w:r>
      <w:r>
        <w:rPr>
          <w:color w:val="000000"/>
        </w:rPr>
        <w:t>21</w:t>
      </w:r>
      <w:r w:rsidR="0038109C" w:rsidRPr="0026003F">
        <w:rPr>
          <w:color w:val="000000"/>
        </w:rPr>
        <w:t xml:space="preserve"> года</w:t>
      </w:r>
      <w:r>
        <w:rPr>
          <w:color w:val="000000"/>
        </w:rPr>
        <w:t xml:space="preserve">) и утвержденной ректором </w:t>
      </w:r>
      <w:r w:rsidRPr="0026003F">
        <w:rPr>
          <w:color w:val="000000"/>
        </w:rPr>
        <w:t>ФГБОУ ВО ОрГМУ Минздрава России</w:t>
      </w:r>
      <w:r>
        <w:rPr>
          <w:color w:val="000000"/>
        </w:rPr>
        <w:t xml:space="preserve"> «30» </w:t>
      </w:r>
      <w:r w:rsidRPr="0032371F">
        <w:rPr>
          <w:color w:val="000000"/>
          <w:u w:val="single"/>
        </w:rPr>
        <w:t>апреля</w:t>
      </w:r>
      <w:r>
        <w:rPr>
          <w:color w:val="000000"/>
        </w:rPr>
        <w:t xml:space="preserve"> 2021 года</w:t>
      </w:r>
    </w:p>
    <w:p w:rsidR="0038109C" w:rsidRPr="0026003F" w:rsidRDefault="0038109C" w:rsidP="0038109C">
      <w:pPr>
        <w:jc w:val="center"/>
        <w:rPr>
          <w:color w:val="000000"/>
        </w:rPr>
      </w:pPr>
    </w:p>
    <w:p w:rsidR="0038109C" w:rsidRPr="0026003F" w:rsidRDefault="0038109C" w:rsidP="0038109C">
      <w:pPr>
        <w:jc w:val="center"/>
        <w:rPr>
          <w:color w:val="000000"/>
          <w:sz w:val="28"/>
          <w:szCs w:val="28"/>
        </w:rPr>
      </w:pPr>
    </w:p>
    <w:p w:rsidR="0038109C" w:rsidRPr="0026003F" w:rsidRDefault="0038109C" w:rsidP="0038109C">
      <w:pPr>
        <w:jc w:val="center"/>
        <w:rPr>
          <w:color w:val="000000"/>
          <w:sz w:val="28"/>
          <w:szCs w:val="28"/>
        </w:rPr>
      </w:pPr>
      <w:r w:rsidRPr="0026003F">
        <w:rPr>
          <w:color w:val="000000"/>
          <w:sz w:val="28"/>
          <w:szCs w:val="28"/>
        </w:rPr>
        <w:t>Оренбург</w:t>
      </w:r>
    </w:p>
    <w:p w:rsidR="003735B0" w:rsidRPr="0026003F" w:rsidRDefault="003735B0" w:rsidP="00E836D2">
      <w:pPr>
        <w:ind w:firstLine="709"/>
        <w:jc w:val="center"/>
        <w:rPr>
          <w:color w:val="000000"/>
        </w:rPr>
      </w:pPr>
    </w:p>
    <w:p w:rsidR="003735B0" w:rsidRPr="0026003F" w:rsidRDefault="003735B0" w:rsidP="00E836D2">
      <w:pPr>
        <w:ind w:firstLine="709"/>
        <w:jc w:val="center"/>
        <w:rPr>
          <w:color w:val="000000"/>
        </w:rPr>
      </w:pPr>
    </w:p>
    <w:p w:rsidR="007E7400" w:rsidRPr="0026003F" w:rsidRDefault="007E7400" w:rsidP="00E836D2">
      <w:pPr>
        <w:ind w:firstLine="709"/>
        <w:jc w:val="center"/>
        <w:rPr>
          <w:color w:val="000000"/>
        </w:rPr>
      </w:pPr>
    </w:p>
    <w:p w:rsidR="007E7400" w:rsidRPr="0026003F" w:rsidRDefault="007E7400" w:rsidP="00E836D2">
      <w:pPr>
        <w:ind w:firstLine="709"/>
        <w:jc w:val="center"/>
        <w:rPr>
          <w:color w:val="000000"/>
          <w:sz w:val="28"/>
          <w:szCs w:val="28"/>
        </w:rPr>
      </w:pPr>
    </w:p>
    <w:p w:rsidR="007E7400" w:rsidRPr="0026003F" w:rsidRDefault="007E7400" w:rsidP="00BB3706">
      <w:pPr>
        <w:pStyle w:val="a6"/>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26003F">
        <w:rPr>
          <w:rFonts w:ascii="Times New Roman" w:hAnsi="Times New Roman"/>
          <w:b/>
          <w:color w:val="000000"/>
          <w:sz w:val="28"/>
          <w:szCs w:val="28"/>
        </w:rPr>
        <w:lastRenderedPageBreak/>
        <w:t>Паспорт фонда оценочных средств</w:t>
      </w:r>
      <w:bookmarkEnd w:id="0"/>
    </w:p>
    <w:p w:rsidR="007E7400" w:rsidRPr="0026003F" w:rsidRDefault="007E7400" w:rsidP="00E836D2">
      <w:pPr>
        <w:pStyle w:val="a6"/>
        <w:ind w:left="0" w:firstLine="709"/>
        <w:rPr>
          <w:rFonts w:ascii="Times New Roman" w:hAnsi="Times New Roman"/>
          <w:b/>
          <w:color w:val="000000"/>
          <w:sz w:val="28"/>
          <w:szCs w:val="28"/>
        </w:rPr>
      </w:pPr>
    </w:p>
    <w:p w:rsidR="007E7400" w:rsidRPr="0026003F" w:rsidRDefault="007E7400"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Фонд оценочных средств по дисциплине</w:t>
      </w:r>
      <w:r w:rsidR="00E836D2" w:rsidRPr="0026003F">
        <w:rPr>
          <w:rFonts w:ascii="Times New Roman" w:hAnsi="Times New Roman"/>
          <w:color w:val="000000"/>
          <w:sz w:val="28"/>
          <w:szCs w:val="28"/>
        </w:rPr>
        <w:t xml:space="preserve"> </w:t>
      </w:r>
      <w:r w:rsidRPr="0026003F">
        <w:rPr>
          <w:rFonts w:ascii="Times New Roman" w:hAnsi="Times New Roman"/>
          <w:color w:val="000000"/>
          <w:sz w:val="28"/>
          <w:szCs w:val="28"/>
        </w:rPr>
        <w:t xml:space="preserve">содержит </w:t>
      </w:r>
      <w:r w:rsidR="004338C5" w:rsidRPr="0026003F">
        <w:rPr>
          <w:rFonts w:ascii="Times New Roman" w:hAnsi="Times New Roman"/>
          <w:color w:val="000000"/>
          <w:sz w:val="28"/>
          <w:szCs w:val="28"/>
        </w:rPr>
        <w:t xml:space="preserve">типовые </w:t>
      </w:r>
      <w:r w:rsidRPr="0026003F">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6003F">
        <w:rPr>
          <w:rFonts w:ascii="Times New Roman" w:hAnsi="Times New Roman"/>
          <w:color w:val="000000"/>
          <w:sz w:val="28"/>
          <w:szCs w:val="28"/>
        </w:rPr>
        <w:t>тоятельной работы обучающихся, а также</w:t>
      </w:r>
      <w:r w:rsidRPr="0026003F">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F5B54">
        <w:rPr>
          <w:rFonts w:ascii="Times New Roman" w:hAnsi="Times New Roman"/>
          <w:color w:val="000000"/>
          <w:sz w:val="28"/>
          <w:szCs w:val="28"/>
        </w:rPr>
        <w:t>экзамена.</w:t>
      </w:r>
      <w:r w:rsidRPr="003F5B54">
        <w:rPr>
          <w:rFonts w:ascii="Times New Roman" w:hAnsi="Times New Roman"/>
          <w:color w:val="000000"/>
          <w:sz w:val="28"/>
          <w:szCs w:val="28"/>
          <w:u w:val="single"/>
        </w:rPr>
        <w:t xml:space="preserve"> </w:t>
      </w:r>
      <w:r w:rsidR="006F10CE" w:rsidRPr="003F5B54">
        <w:rPr>
          <w:rFonts w:ascii="Times New Roman" w:hAnsi="Times New Roman"/>
          <w:color w:val="000000"/>
          <w:sz w:val="28"/>
          <w:szCs w:val="28"/>
          <w:u w:val="single"/>
        </w:rPr>
        <w:t xml:space="preserve">                                                                       </w:t>
      </w:r>
      <w:r w:rsidRPr="003F5B54">
        <w:rPr>
          <w:rFonts w:ascii="Times New Roman" w:hAnsi="Times New Roman"/>
          <w:color w:val="000000"/>
          <w:sz w:val="28"/>
          <w:szCs w:val="28"/>
          <w:u w:val="single"/>
        </w:rPr>
        <w:t xml:space="preserve">   </w:t>
      </w:r>
    </w:p>
    <w:p w:rsidR="007E7400" w:rsidRPr="0026003F" w:rsidRDefault="007E7400"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26003F">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6003F">
        <w:rPr>
          <w:rFonts w:ascii="Times New Roman" w:hAnsi="Times New Roman"/>
          <w:color w:val="000000"/>
          <w:sz w:val="28"/>
          <w:szCs w:val="28"/>
        </w:rPr>
        <w:t>П</w:t>
      </w:r>
      <w:r w:rsidRPr="0026003F">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7E7400" w:rsidRPr="0026003F" w:rsidRDefault="007E7400" w:rsidP="00E836D2">
      <w:pPr>
        <w:pStyle w:val="a6"/>
        <w:ind w:left="0" w:firstLine="709"/>
        <w:rPr>
          <w:rFonts w:ascii="Times New Roman" w:hAnsi="Times New Roman"/>
          <w:b/>
          <w:color w:val="000000"/>
          <w:sz w:val="28"/>
          <w:szCs w:val="28"/>
        </w:rPr>
      </w:pPr>
      <w:proofErr w:type="gramStart"/>
      <w:r w:rsidRPr="0026003F">
        <w:rPr>
          <w:rFonts w:ascii="Times New Roman" w:hAnsi="Times New Roman"/>
          <w:color w:val="000000"/>
          <w:sz w:val="28"/>
          <w:szCs w:val="28"/>
        </w:rPr>
        <w:t xml:space="preserve">В результате изучения дисциплины у обучающегося формируются </w:t>
      </w:r>
      <w:r w:rsidRPr="0026003F">
        <w:rPr>
          <w:rFonts w:ascii="Times New Roman" w:hAnsi="Times New Roman"/>
          <w:b/>
          <w:color w:val="000000"/>
          <w:sz w:val="28"/>
          <w:szCs w:val="28"/>
        </w:rPr>
        <w:t>следующие компетенции:</w:t>
      </w:r>
      <w:proofErr w:type="gramEnd"/>
    </w:p>
    <w:p w:rsidR="007E7400" w:rsidRPr="0026003F" w:rsidRDefault="008E0BD0" w:rsidP="00E836D2">
      <w:pPr>
        <w:pStyle w:val="a6"/>
        <w:ind w:left="0" w:firstLine="709"/>
        <w:rPr>
          <w:rFonts w:ascii="Times New Roman" w:hAnsi="Times New Roman"/>
          <w:color w:val="000000"/>
          <w:sz w:val="28"/>
          <w:szCs w:val="28"/>
        </w:rPr>
      </w:pPr>
      <w:r w:rsidRPr="008E0BD0">
        <w:rPr>
          <w:rFonts w:ascii="Times New Roman" w:hAnsi="Times New Roman"/>
          <w:color w:val="000000"/>
          <w:sz w:val="28"/>
          <w:szCs w:val="28"/>
        </w:rPr>
        <w:t xml:space="preserve">ОПК-1 </w:t>
      </w:r>
      <w:proofErr w:type="gramStart"/>
      <w:r>
        <w:rPr>
          <w:rFonts w:ascii="Times New Roman" w:hAnsi="Times New Roman"/>
          <w:color w:val="000000"/>
          <w:sz w:val="28"/>
          <w:szCs w:val="28"/>
          <w:shd w:val="clear" w:color="auto" w:fill="FFF0F7"/>
        </w:rPr>
        <w:t>с</w:t>
      </w:r>
      <w:r w:rsidRPr="008E0BD0">
        <w:rPr>
          <w:rFonts w:ascii="Times New Roman" w:hAnsi="Times New Roman"/>
          <w:color w:val="000000"/>
          <w:sz w:val="28"/>
          <w:szCs w:val="28"/>
          <w:shd w:val="clear" w:color="auto" w:fill="FFF0F7"/>
        </w:rPr>
        <w:t>пособен</w:t>
      </w:r>
      <w:proofErr w:type="gramEnd"/>
      <w:r w:rsidRPr="008E0BD0">
        <w:rPr>
          <w:rFonts w:ascii="Times New Roman" w:hAnsi="Times New Roman"/>
          <w:color w:val="000000"/>
          <w:sz w:val="28"/>
          <w:szCs w:val="28"/>
          <w:shd w:val="clear" w:color="auto" w:fill="FFF0F7"/>
        </w:rPr>
        <w:t xml:space="preserve"> реализовывать моральные и правовые нормы, этические и деонтологические принципы в профессиональной деятельности</w:t>
      </w:r>
    </w:p>
    <w:p w:rsidR="007E7400" w:rsidRPr="0026003F" w:rsidRDefault="00202E55"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ПК-</w:t>
      </w:r>
      <w:r w:rsidR="008E0BD0">
        <w:rPr>
          <w:rFonts w:ascii="Times New Roman" w:hAnsi="Times New Roman"/>
          <w:color w:val="000000"/>
          <w:sz w:val="28"/>
          <w:szCs w:val="28"/>
        </w:rPr>
        <w:t>3</w:t>
      </w:r>
      <w:r w:rsidRPr="0026003F">
        <w:t xml:space="preserve"> </w:t>
      </w:r>
      <w:r w:rsidR="008E0BD0">
        <w:rPr>
          <w:rFonts w:ascii="Times New Roman" w:hAnsi="Times New Roman"/>
          <w:color w:val="000000"/>
          <w:sz w:val="28"/>
          <w:szCs w:val="28"/>
        </w:rPr>
        <w:t>с</w:t>
      </w:r>
      <w:r w:rsidR="008E0BD0" w:rsidRPr="008E0BD0">
        <w:rPr>
          <w:rFonts w:ascii="Times New Roman" w:hAnsi="Times New Roman"/>
          <w:color w:val="000000"/>
          <w:sz w:val="28"/>
          <w:szCs w:val="28"/>
        </w:rPr>
        <w:t>пособность и готовность выполнять полное клиническое обследование пациента, анализ и интерпретацию полученных данных.</w:t>
      </w:r>
    </w:p>
    <w:p w:rsidR="007E7400" w:rsidRPr="0026003F" w:rsidRDefault="00202E55"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ПК-</w:t>
      </w:r>
      <w:r w:rsidR="008E0BD0">
        <w:rPr>
          <w:rFonts w:ascii="Times New Roman" w:hAnsi="Times New Roman"/>
          <w:color w:val="000000"/>
          <w:sz w:val="28"/>
          <w:szCs w:val="28"/>
        </w:rPr>
        <w:t>4</w:t>
      </w:r>
      <w:r w:rsidRPr="0026003F">
        <w:t xml:space="preserve"> </w:t>
      </w:r>
      <w:r w:rsidR="008E0BD0" w:rsidRPr="008E0BD0">
        <w:rPr>
          <w:rFonts w:ascii="Times New Roman" w:hAnsi="Times New Roman"/>
          <w:color w:val="000000"/>
          <w:sz w:val="28"/>
          <w:szCs w:val="28"/>
        </w:rPr>
        <w:t>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tbl>
      <w:tblPr>
        <w:tblStyle w:val="a4"/>
        <w:tblW w:w="9634" w:type="dxa"/>
        <w:tblLook w:val="04A0" w:firstRow="1" w:lastRow="0" w:firstColumn="1" w:lastColumn="0" w:noHBand="0" w:noVBand="1"/>
      </w:tblPr>
      <w:tblGrid>
        <w:gridCol w:w="4649"/>
        <w:gridCol w:w="4985"/>
      </w:tblGrid>
      <w:tr w:rsidR="007E7400" w:rsidRPr="0026003F" w:rsidTr="007E7400">
        <w:tc>
          <w:tcPr>
            <w:tcW w:w="4649" w:type="dxa"/>
          </w:tcPr>
          <w:p w:rsidR="007E7400" w:rsidRPr="0026003F" w:rsidRDefault="007E7400"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Наименование компетенции</w:t>
            </w:r>
          </w:p>
        </w:tc>
        <w:tc>
          <w:tcPr>
            <w:tcW w:w="4985" w:type="dxa"/>
          </w:tcPr>
          <w:p w:rsidR="007E7400" w:rsidRPr="0026003F" w:rsidRDefault="007E7400"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Индикатор достижения компетенции</w:t>
            </w:r>
          </w:p>
        </w:tc>
      </w:tr>
      <w:tr w:rsidR="00BB116D" w:rsidRPr="0026003F" w:rsidTr="0028031C">
        <w:trPr>
          <w:trHeight w:val="1630"/>
        </w:trPr>
        <w:tc>
          <w:tcPr>
            <w:tcW w:w="4649" w:type="dxa"/>
          </w:tcPr>
          <w:p w:rsidR="008E0BD0" w:rsidRPr="0026003F" w:rsidRDefault="008E0BD0" w:rsidP="008E0BD0">
            <w:pPr>
              <w:pStyle w:val="a6"/>
              <w:ind w:left="0" w:firstLine="709"/>
              <w:rPr>
                <w:rFonts w:ascii="Times New Roman" w:hAnsi="Times New Roman"/>
                <w:color w:val="000000"/>
                <w:sz w:val="28"/>
                <w:szCs w:val="28"/>
              </w:rPr>
            </w:pPr>
            <w:r w:rsidRPr="008E0BD0">
              <w:rPr>
                <w:rFonts w:ascii="Times New Roman" w:hAnsi="Times New Roman"/>
                <w:color w:val="000000"/>
                <w:sz w:val="28"/>
                <w:szCs w:val="28"/>
              </w:rPr>
              <w:t xml:space="preserve">ОПК-1 </w:t>
            </w:r>
            <w:proofErr w:type="gramStart"/>
            <w:r w:rsidRPr="008E0BD0">
              <w:rPr>
                <w:rFonts w:ascii="Times New Roman" w:hAnsi="Times New Roman"/>
                <w:color w:val="000000"/>
                <w:sz w:val="28"/>
                <w:szCs w:val="28"/>
                <w:shd w:val="clear" w:color="auto" w:fill="FFF0F7"/>
              </w:rPr>
              <w:t>Способен</w:t>
            </w:r>
            <w:proofErr w:type="gramEnd"/>
            <w:r w:rsidRPr="008E0BD0">
              <w:rPr>
                <w:rFonts w:ascii="Times New Roman" w:hAnsi="Times New Roman"/>
                <w:color w:val="000000"/>
                <w:sz w:val="28"/>
                <w:szCs w:val="28"/>
                <w:shd w:val="clear" w:color="auto" w:fill="FFF0F7"/>
              </w:rPr>
              <w:t xml:space="preserve"> реализовывать моральные и правовые нормы, этические и деонтологические принципы в профессиональной деятельности</w:t>
            </w:r>
          </w:p>
          <w:p w:rsidR="00BB116D" w:rsidRPr="0026003F" w:rsidRDefault="00BB116D" w:rsidP="00E836D2">
            <w:pPr>
              <w:pStyle w:val="a6"/>
              <w:ind w:left="0" w:firstLine="709"/>
              <w:rPr>
                <w:rFonts w:ascii="Times New Roman" w:hAnsi="Times New Roman"/>
                <w:color w:val="000000"/>
                <w:sz w:val="28"/>
                <w:szCs w:val="28"/>
              </w:rPr>
            </w:pPr>
          </w:p>
        </w:tc>
        <w:tc>
          <w:tcPr>
            <w:tcW w:w="4985" w:type="dxa"/>
          </w:tcPr>
          <w:p w:rsidR="008E0BD0" w:rsidRDefault="008E0BD0" w:rsidP="00BB116D">
            <w:pPr>
              <w:pStyle w:val="a6"/>
              <w:ind w:left="0" w:firstLine="709"/>
            </w:pPr>
            <w:r w:rsidRPr="008E0BD0">
              <w:rPr>
                <w:rFonts w:ascii="Times New Roman" w:hAnsi="Times New Roman"/>
                <w:color w:val="000000"/>
                <w:sz w:val="28"/>
                <w:szCs w:val="28"/>
              </w:rPr>
              <w:t>Инд</w:t>
            </w:r>
            <w:proofErr w:type="gramStart"/>
            <w:r w:rsidRPr="008E0BD0">
              <w:rPr>
                <w:rFonts w:ascii="Times New Roman" w:hAnsi="Times New Roman"/>
                <w:color w:val="000000"/>
                <w:sz w:val="28"/>
                <w:szCs w:val="28"/>
              </w:rPr>
              <w:t>.О</w:t>
            </w:r>
            <w:proofErr w:type="gramEnd"/>
            <w:r w:rsidRPr="008E0BD0">
              <w:rPr>
                <w:rFonts w:ascii="Times New Roman" w:hAnsi="Times New Roman"/>
                <w:color w:val="000000"/>
                <w:sz w:val="28"/>
                <w:szCs w:val="28"/>
              </w:rPr>
              <w:t>ПК1.2. Способность соблюдать моральные и правовые основы в профессиональном общении с коллегами и пациентами</w:t>
            </w:r>
            <w:r>
              <w:rPr>
                <w:rFonts w:ascii="Times New Roman" w:hAnsi="Times New Roman"/>
                <w:color w:val="000000"/>
                <w:sz w:val="28"/>
                <w:szCs w:val="28"/>
              </w:rPr>
              <w:t>;</w:t>
            </w:r>
            <w:r>
              <w:t xml:space="preserve"> </w:t>
            </w:r>
          </w:p>
          <w:p w:rsidR="00BB116D" w:rsidRDefault="008E0BD0" w:rsidP="00BB116D">
            <w:pPr>
              <w:pStyle w:val="a6"/>
              <w:ind w:left="0" w:firstLine="709"/>
              <w:rPr>
                <w:rFonts w:ascii="Times New Roman" w:hAnsi="Times New Roman"/>
                <w:color w:val="000000"/>
                <w:sz w:val="28"/>
                <w:szCs w:val="28"/>
              </w:rPr>
            </w:pPr>
            <w:r w:rsidRPr="008E0BD0">
              <w:rPr>
                <w:rFonts w:ascii="Times New Roman" w:hAnsi="Times New Roman"/>
                <w:color w:val="000000"/>
                <w:sz w:val="28"/>
                <w:szCs w:val="28"/>
              </w:rPr>
              <w:t>Инд</w:t>
            </w:r>
            <w:proofErr w:type="gramStart"/>
            <w:r w:rsidRPr="008E0BD0">
              <w:rPr>
                <w:rFonts w:ascii="Times New Roman" w:hAnsi="Times New Roman"/>
                <w:color w:val="000000"/>
                <w:sz w:val="28"/>
                <w:szCs w:val="28"/>
              </w:rPr>
              <w:t>.О</w:t>
            </w:r>
            <w:proofErr w:type="gramEnd"/>
            <w:r w:rsidRPr="008E0BD0">
              <w:rPr>
                <w:rFonts w:ascii="Times New Roman" w:hAnsi="Times New Roman"/>
                <w:color w:val="000000"/>
                <w:sz w:val="28"/>
                <w:szCs w:val="28"/>
              </w:rPr>
              <w:t>ПК1.3. Способность соблюдать интересы пациента, принцип профессиональной конфиденциальности</w:t>
            </w:r>
          </w:p>
          <w:p w:rsidR="008E0BD0" w:rsidRPr="0026003F" w:rsidRDefault="008E0BD0" w:rsidP="00BB116D">
            <w:pPr>
              <w:pStyle w:val="a6"/>
              <w:ind w:left="0" w:firstLine="709"/>
              <w:rPr>
                <w:rFonts w:ascii="Times New Roman" w:hAnsi="Times New Roman"/>
                <w:color w:val="000000"/>
                <w:sz w:val="28"/>
                <w:szCs w:val="28"/>
              </w:rPr>
            </w:pPr>
          </w:p>
        </w:tc>
      </w:tr>
      <w:tr w:rsidR="008E0BD0" w:rsidRPr="0026003F" w:rsidTr="007E7400">
        <w:tc>
          <w:tcPr>
            <w:tcW w:w="4649" w:type="dxa"/>
            <w:vMerge w:val="restart"/>
          </w:tcPr>
          <w:p w:rsidR="008E0BD0" w:rsidRPr="0026003F" w:rsidRDefault="008E0BD0" w:rsidP="008E0BD0">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ПК-</w:t>
            </w:r>
            <w:r>
              <w:rPr>
                <w:rFonts w:ascii="Times New Roman" w:hAnsi="Times New Roman"/>
                <w:color w:val="000000"/>
                <w:sz w:val="28"/>
                <w:szCs w:val="28"/>
              </w:rPr>
              <w:t>3</w:t>
            </w:r>
            <w:r w:rsidRPr="0026003F">
              <w:t xml:space="preserve"> </w:t>
            </w:r>
            <w:r w:rsidRPr="008E0BD0">
              <w:rPr>
                <w:rFonts w:ascii="Times New Roman" w:hAnsi="Times New Roman"/>
                <w:color w:val="000000"/>
                <w:sz w:val="28"/>
                <w:szCs w:val="28"/>
              </w:rPr>
              <w:t>Способность и готовность выполнять полное клиническое обследование пациента, анализ и интерпретацию полученных данных.</w:t>
            </w:r>
          </w:p>
        </w:tc>
        <w:tc>
          <w:tcPr>
            <w:tcW w:w="4985" w:type="dxa"/>
          </w:tcPr>
          <w:p w:rsidR="008E0BD0" w:rsidRPr="0026003F" w:rsidRDefault="008E0BD0" w:rsidP="00202E55">
            <w:pPr>
              <w:pStyle w:val="a6"/>
              <w:ind w:left="0" w:firstLine="709"/>
              <w:rPr>
                <w:rFonts w:ascii="Times New Roman" w:hAnsi="Times New Roman"/>
                <w:color w:val="000000"/>
                <w:sz w:val="28"/>
                <w:szCs w:val="28"/>
              </w:rPr>
            </w:pPr>
            <w:r w:rsidRPr="008E0BD0">
              <w:rPr>
                <w:rFonts w:ascii="Times New Roman" w:hAnsi="Times New Roman"/>
                <w:color w:val="000000"/>
                <w:sz w:val="28"/>
                <w:szCs w:val="28"/>
              </w:rPr>
              <w:t>Инд</w:t>
            </w:r>
            <w:proofErr w:type="gramStart"/>
            <w:r w:rsidRPr="008E0BD0">
              <w:rPr>
                <w:rFonts w:ascii="Times New Roman" w:hAnsi="Times New Roman"/>
                <w:color w:val="000000"/>
                <w:sz w:val="28"/>
                <w:szCs w:val="28"/>
              </w:rPr>
              <w:t>.П</w:t>
            </w:r>
            <w:proofErr w:type="gramEnd"/>
            <w:r w:rsidRPr="008E0BD0">
              <w:rPr>
                <w:rFonts w:ascii="Times New Roman" w:hAnsi="Times New Roman"/>
                <w:color w:val="000000"/>
                <w:sz w:val="28"/>
                <w:szCs w:val="28"/>
              </w:rPr>
              <w:t>К3.1. Готовность к сбору жалоб пациента, истории его заболевания и жизни.</w:t>
            </w:r>
          </w:p>
        </w:tc>
      </w:tr>
      <w:tr w:rsidR="008E0BD0" w:rsidRPr="0026003F" w:rsidTr="007E7400">
        <w:tc>
          <w:tcPr>
            <w:tcW w:w="4649" w:type="dxa"/>
            <w:vMerge/>
          </w:tcPr>
          <w:p w:rsidR="008E0BD0" w:rsidRPr="0026003F" w:rsidRDefault="008E0BD0" w:rsidP="00202E55">
            <w:pPr>
              <w:pStyle w:val="a6"/>
              <w:ind w:left="0" w:firstLine="709"/>
              <w:rPr>
                <w:rFonts w:ascii="Times New Roman" w:hAnsi="Times New Roman"/>
                <w:color w:val="000000"/>
                <w:sz w:val="28"/>
                <w:szCs w:val="28"/>
              </w:rPr>
            </w:pPr>
          </w:p>
        </w:tc>
        <w:tc>
          <w:tcPr>
            <w:tcW w:w="4985" w:type="dxa"/>
          </w:tcPr>
          <w:p w:rsidR="008E0BD0" w:rsidRPr="0026003F" w:rsidRDefault="008E0BD0" w:rsidP="00202E55">
            <w:pPr>
              <w:pStyle w:val="a6"/>
              <w:ind w:left="0" w:firstLine="709"/>
              <w:rPr>
                <w:rFonts w:ascii="Times New Roman" w:hAnsi="Times New Roman"/>
                <w:color w:val="000000"/>
                <w:sz w:val="28"/>
                <w:szCs w:val="28"/>
              </w:rPr>
            </w:pPr>
            <w:r w:rsidRPr="008E0BD0">
              <w:rPr>
                <w:rFonts w:ascii="Times New Roman" w:hAnsi="Times New Roman"/>
                <w:color w:val="000000"/>
                <w:sz w:val="28"/>
                <w:szCs w:val="28"/>
              </w:rPr>
              <w:t>Инд</w:t>
            </w:r>
            <w:proofErr w:type="gramStart"/>
            <w:r w:rsidRPr="008E0BD0">
              <w:rPr>
                <w:rFonts w:ascii="Times New Roman" w:hAnsi="Times New Roman"/>
                <w:color w:val="000000"/>
                <w:sz w:val="28"/>
                <w:szCs w:val="28"/>
              </w:rPr>
              <w:t>.П</w:t>
            </w:r>
            <w:proofErr w:type="gramEnd"/>
            <w:r w:rsidRPr="008E0BD0">
              <w:rPr>
                <w:rFonts w:ascii="Times New Roman" w:hAnsi="Times New Roman"/>
                <w:color w:val="000000"/>
                <w:sz w:val="28"/>
                <w:szCs w:val="28"/>
              </w:rPr>
              <w:t>К3.2. Готовность к проведению полного физикального обследования пациента.</w:t>
            </w:r>
          </w:p>
        </w:tc>
      </w:tr>
      <w:tr w:rsidR="008E0BD0" w:rsidRPr="0026003F" w:rsidTr="007E7400">
        <w:tc>
          <w:tcPr>
            <w:tcW w:w="4649" w:type="dxa"/>
            <w:vMerge/>
          </w:tcPr>
          <w:p w:rsidR="008E0BD0" w:rsidRPr="0026003F" w:rsidRDefault="008E0BD0" w:rsidP="00E836D2">
            <w:pPr>
              <w:pStyle w:val="a6"/>
              <w:ind w:left="0" w:firstLine="709"/>
              <w:rPr>
                <w:rFonts w:ascii="Times New Roman" w:hAnsi="Times New Roman"/>
                <w:color w:val="000000"/>
                <w:sz w:val="28"/>
                <w:szCs w:val="28"/>
              </w:rPr>
            </w:pPr>
          </w:p>
        </w:tc>
        <w:tc>
          <w:tcPr>
            <w:tcW w:w="4985" w:type="dxa"/>
          </w:tcPr>
          <w:p w:rsidR="008E0BD0" w:rsidRPr="0026003F" w:rsidRDefault="008E0BD0" w:rsidP="00202E55">
            <w:pPr>
              <w:pStyle w:val="a6"/>
              <w:ind w:left="0" w:firstLine="709"/>
              <w:rPr>
                <w:rFonts w:ascii="Times New Roman" w:hAnsi="Times New Roman"/>
                <w:color w:val="000000"/>
                <w:sz w:val="28"/>
                <w:szCs w:val="28"/>
              </w:rPr>
            </w:pPr>
            <w:r w:rsidRPr="008E0BD0">
              <w:rPr>
                <w:rFonts w:ascii="Times New Roman" w:hAnsi="Times New Roman"/>
                <w:color w:val="000000"/>
                <w:sz w:val="28"/>
                <w:szCs w:val="28"/>
              </w:rPr>
              <w:t>Инд</w:t>
            </w:r>
            <w:proofErr w:type="gramStart"/>
            <w:r w:rsidRPr="008E0BD0">
              <w:rPr>
                <w:rFonts w:ascii="Times New Roman" w:hAnsi="Times New Roman"/>
                <w:color w:val="000000"/>
                <w:sz w:val="28"/>
                <w:szCs w:val="28"/>
              </w:rPr>
              <w:t>.П</w:t>
            </w:r>
            <w:proofErr w:type="gramEnd"/>
            <w:r w:rsidRPr="008E0BD0">
              <w:rPr>
                <w:rFonts w:ascii="Times New Roman" w:hAnsi="Times New Roman"/>
                <w:color w:val="000000"/>
                <w:sz w:val="28"/>
                <w:szCs w:val="28"/>
              </w:rPr>
              <w:t>К3.3. Готовность к проведению полного лабораторно-инструментального обследования пациента.</w:t>
            </w:r>
          </w:p>
        </w:tc>
      </w:tr>
      <w:tr w:rsidR="008E0BD0" w:rsidRPr="0026003F" w:rsidTr="007E7400">
        <w:tc>
          <w:tcPr>
            <w:tcW w:w="4649" w:type="dxa"/>
            <w:vMerge/>
          </w:tcPr>
          <w:p w:rsidR="008E0BD0" w:rsidRPr="0026003F" w:rsidRDefault="008E0BD0" w:rsidP="00E836D2">
            <w:pPr>
              <w:pStyle w:val="a6"/>
              <w:ind w:left="0" w:firstLine="709"/>
              <w:rPr>
                <w:rFonts w:ascii="Times New Roman" w:hAnsi="Times New Roman"/>
                <w:color w:val="000000"/>
                <w:sz w:val="28"/>
                <w:szCs w:val="28"/>
              </w:rPr>
            </w:pPr>
          </w:p>
        </w:tc>
        <w:tc>
          <w:tcPr>
            <w:tcW w:w="4985" w:type="dxa"/>
          </w:tcPr>
          <w:p w:rsidR="008E0BD0" w:rsidRPr="008E0BD0" w:rsidRDefault="008E0BD0" w:rsidP="00202E55">
            <w:pPr>
              <w:pStyle w:val="a6"/>
              <w:ind w:left="0" w:firstLine="709"/>
              <w:rPr>
                <w:rFonts w:ascii="Times New Roman" w:hAnsi="Times New Roman"/>
                <w:color w:val="000000"/>
                <w:sz w:val="28"/>
                <w:szCs w:val="28"/>
              </w:rPr>
            </w:pPr>
            <w:r w:rsidRPr="00305516">
              <w:rPr>
                <w:rFonts w:ascii="Times New Roman" w:hAnsi="Times New Roman"/>
                <w:color w:val="000000"/>
                <w:sz w:val="28"/>
                <w:szCs w:val="28"/>
              </w:rPr>
              <w:t>Инд</w:t>
            </w:r>
            <w:proofErr w:type="gramStart"/>
            <w:r w:rsidRPr="00305516">
              <w:rPr>
                <w:rFonts w:ascii="Times New Roman" w:hAnsi="Times New Roman"/>
                <w:color w:val="000000"/>
                <w:sz w:val="28"/>
                <w:szCs w:val="28"/>
              </w:rPr>
              <w:t>.П</w:t>
            </w:r>
            <w:proofErr w:type="gramEnd"/>
            <w:r w:rsidRPr="00305516">
              <w:rPr>
                <w:rFonts w:ascii="Times New Roman" w:hAnsi="Times New Roman"/>
                <w:color w:val="000000"/>
                <w:sz w:val="28"/>
                <w:szCs w:val="28"/>
              </w:rPr>
              <w:t xml:space="preserve">К3.4. Готовность анализировать и интерпретировать </w:t>
            </w:r>
            <w:r w:rsidRPr="00305516">
              <w:rPr>
                <w:rFonts w:ascii="Times New Roman" w:hAnsi="Times New Roman"/>
                <w:color w:val="000000"/>
                <w:sz w:val="28"/>
                <w:szCs w:val="28"/>
              </w:rPr>
              <w:lastRenderedPageBreak/>
              <w:t>полученные результаты обследования пациента.</w:t>
            </w:r>
          </w:p>
        </w:tc>
      </w:tr>
      <w:tr w:rsidR="008E0BD0" w:rsidRPr="0026003F" w:rsidTr="008E0BD0">
        <w:trPr>
          <w:trHeight w:val="2576"/>
        </w:trPr>
        <w:tc>
          <w:tcPr>
            <w:tcW w:w="4649" w:type="dxa"/>
          </w:tcPr>
          <w:p w:rsidR="008E0BD0" w:rsidRPr="0026003F" w:rsidRDefault="008E0BD0" w:rsidP="008E0BD0">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lastRenderedPageBreak/>
              <w:t>ПК-</w:t>
            </w:r>
            <w:r>
              <w:rPr>
                <w:rFonts w:ascii="Times New Roman" w:hAnsi="Times New Roman"/>
                <w:color w:val="000000"/>
                <w:sz w:val="28"/>
                <w:szCs w:val="28"/>
              </w:rPr>
              <w:t>4</w:t>
            </w:r>
            <w:r w:rsidRPr="0026003F">
              <w:t xml:space="preserve"> </w:t>
            </w:r>
            <w:r w:rsidRPr="008E0BD0">
              <w:rPr>
                <w:rFonts w:ascii="Times New Roman" w:hAnsi="Times New Roman"/>
                <w:color w:val="000000"/>
                <w:sz w:val="28"/>
                <w:szCs w:val="28"/>
              </w:rPr>
              <w:t>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p w:rsidR="008E0BD0" w:rsidRPr="0026003F" w:rsidRDefault="008E0BD0" w:rsidP="00202E55">
            <w:pPr>
              <w:pStyle w:val="a6"/>
              <w:ind w:left="0" w:firstLine="709"/>
              <w:rPr>
                <w:rFonts w:ascii="Times New Roman" w:hAnsi="Times New Roman"/>
                <w:color w:val="000000"/>
                <w:sz w:val="28"/>
                <w:szCs w:val="28"/>
              </w:rPr>
            </w:pPr>
          </w:p>
          <w:p w:rsidR="008E0BD0" w:rsidRPr="0026003F" w:rsidRDefault="008E0BD0" w:rsidP="00202E55">
            <w:pPr>
              <w:pStyle w:val="a6"/>
              <w:ind w:left="0" w:firstLine="709"/>
              <w:rPr>
                <w:rFonts w:ascii="Times New Roman" w:hAnsi="Times New Roman"/>
                <w:color w:val="000000"/>
                <w:sz w:val="28"/>
                <w:szCs w:val="28"/>
              </w:rPr>
            </w:pPr>
          </w:p>
        </w:tc>
        <w:tc>
          <w:tcPr>
            <w:tcW w:w="4985" w:type="dxa"/>
          </w:tcPr>
          <w:p w:rsidR="008E0BD0" w:rsidRPr="008E0BD0" w:rsidRDefault="008E0BD0" w:rsidP="00202E55">
            <w:pPr>
              <w:pStyle w:val="a6"/>
              <w:ind w:left="0" w:firstLine="709"/>
              <w:rPr>
                <w:rFonts w:ascii="Times New Roman" w:hAnsi="Times New Roman"/>
                <w:color w:val="000000"/>
                <w:sz w:val="28"/>
                <w:szCs w:val="28"/>
              </w:rPr>
            </w:pPr>
            <w:r w:rsidRPr="00305516">
              <w:rPr>
                <w:rFonts w:ascii="Times New Roman" w:hAnsi="Times New Roman"/>
                <w:color w:val="000000"/>
                <w:sz w:val="28"/>
                <w:szCs w:val="28"/>
              </w:rPr>
              <w:t>Инд</w:t>
            </w:r>
            <w:proofErr w:type="gramStart"/>
            <w:r w:rsidRPr="00305516">
              <w:rPr>
                <w:rFonts w:ascii="Times New Roman" w:hAnsi="Times New Roman"/>
                <w:color w:val="000000"/>
                <w:sz w:val="28"/>
                <w:szCs w:val="28"/>
              </w:rPr>
              <w:t>.П</w:t>
            </w:r>
            <w:proofErr w:type="gramEnd"/>
            <w:r w:rsidRPr="00305516">
              <w:rPr>
                <w:rFonts w:ascii="Times New Roman" w:hAnsi="Times New Roman"/>
                <w:color w:val="000000"/>
                <w:sz w:val="28"/>
                <w:szCs w:val="28"/>
              </w:rPr>
              <w:t>К4.1. Готовность к определению у пациента основных патологических состояний, симптомов и синдромов заболеваний.</w:t>
            </w:r>
          </w:p>
        </w:tc>
      </w:tr>
    </w:tbl>
    <w:p w:rsidR="007E7400" w:rsidRPr="0026003F" w:rsidRDefault="007E7400" w:rsidP="00E836D2">
      <w:pPr>
        <w:ind w:firstLine="709"/>
        <w:rPr>
          <w:color w:val="000000"/>
          <w:sz w:val="28"/>
          <w:szCs w:val="28"/>
        </w:rPr>
      </w:pPr>
    </w:p>
    <w:p w:rsidR="007E7400" w:rsidRPr="0026003F" w:rsidRDefault="007E7400" w:rsidP="00E836D2">
      <w:pPr>
        <w:pStyle w:val="a6"/>
        <w:ind w:left="0" w:firstLine="709"/>
        <w:rPr>
          <w:rFonts w:ascii="Times New Roman" w:hAnsi="Times New Roman"/>
          <w:color w:val="000000"/>
          <w:sz w:val="28"/>
          <w:szCs w:val="28"/>
        </w:rPr>
      </w:pPr>
      <w:r w:rsidRPr="0026003F">
        <w:rPr>
          <w:rFonts w:ascii="Times New Roman" w:hAnsi="Times New Roman"/>
          <w:color w:val="000000"/>
          <w:sz w:val="28"/>
          <w:szCs w:val="28"/>
        </w:rPr>
        <w:t xml:space="preserve"> </w:t>
      </w:r>
    </w:p>
    <w:p w:rsidR="007E7400" w:rsidRPr="0026003F" w:rsidRDefault="007E7400" w:rsidP="00BB3706">
      <w:pPr>
        <w:pStyle w:val="a6"/>
        <w:numPr>
          <w:ilvl w:val="0"/>
          <w:numId w:val="1"/>
        </w:numPr>
        <w:ind w:left="0" w:firstLine="709"/>
        <w:outlineLvl w:val="0"/>
        <w:rPr>
          <w:rFonts w:ascii="Times New Roman" w:hAnsi="Times New Roman"/>
          <w:b/>
          <w:color w:val="000000"/>
          <w:sz w:val="28"/>
          <w:szCs w:val="28"/>
        </w:rPr>
      </w:pPr>
      <w:bookmarkStart w:id="1" w:name="_Toc535164690"/>
      <w:r w:rsidRPr="0026003F">
        <w:rPr>
          <w:rFonts w:ascii="Times New Roman" w:hAnsi="Times New Roman"/>
          <w:b/>
          <w:color w:val="000000"/>
          <w:sz w:val="28"/>
          <w:szCs w:val="28"/>
        </w:rPr>
        <w:t xml:space="preserve">Оценочные материалы текущего контроля успеваемости </w:t>
      </w:r>
      <w:proofErr w:type="gramStart"/>
      <w:r w:rsidRPr="0026003F">
        <w:rPr>
          <w:rFonts w:ascii="Times New Roman" w:hAnsi="Times New Roman"/>
          <w:b/>
          <w:color w:val="000000"/>
          <w:sz w:val="28"/>
          <w:szCs w:val="28"/>
        </w:rPr>
        <w:t>обучающихся</w:t>
      </w:r>
      <w:bookmarkEnd w:id="1"/>
      <w:proofErr w:type="gramEnd"/>
      <w:r w:rsidR="00876450" w:rsidRPr="0026003F">
        <w:rPr>
          <w:rFonts w:ascii="Times New Roman" w:hAnsi="Times New Roman"/>
          <w:b/>
          <w:color w:val="000000"/>
          <w:sz w:val="28"/>
          <w:szCs w:val="28"/>
        </w:rPr>
        <w:t>.</w:t>
      </w:r>
      <w:r w:rsidRPr="0026003F">
        <w:rPr>
          <w:rFonts w:ascii="Times New Roman" w:hAnsi="Times New Roman"/>
          <w:b/>
          <w:color w:val="000000"/>
          <w:sz w:val="28"/>
          <w:szCs w:val="28"/>
        </w:rPr>
        <w:t xml:space="preserve"> </w:t>
      </w:r>
    </w:p>
    <w:p w:rsidR="00876450" w:rsidRPr="0026003F" w:rsidRDefault="007E7400" w:rsidP="00E836D2">
      <w:pPr>
        <w:pStyle w:val="a6"/>
        <w:ind w:left="0" w:firstLine="709"/>
        <w:rPr>
          <w:rFonts w:ascii="Times New Roman" w:hAnsi="Times New Roman"/>
          <w:b/>
          <w:color w:val="000000"/>
          <w:sz w:val="28"/>
          <w:szCs w:val="28"/>
        </w:rPr>
      </w:pPr>
      <w:r w:rsidRPr="0026003F">
        <w:rPr>
          <w:rFonts w:ascii="Times New Roman" w:hAnsi="Times New Roman"/>
          <w:b/>
          <w:color w:val="000000"/>
          <w:sz w:val="28"/>
          <w:szCs w:val="28"/>
        </w:rPr>
        <w:t>Оценочные материалы в рамках всей дисциплины</w:t>
      </w:r>
      <w:r w:rsidR="00876450" w:rsidRPr="0026003F">
        <w:rPr>
          <w:rFonts w:ascii="Times New Roman" w:hAnsi="Times New Roman"/>
          <w:b/>
          <w:color w:val="000000"/>
          <w:sz w:val="28"/>
          <w:szCs w:val="28"/>
        </w:rPr>
        <w:t>.</w:t>
      </w:r>
    </w:p>
    <w:p w:rsidR="00202E55" w:rsidRPr="0026003F" w:rsidRDefault="00F1750F" w:rsidP="00E836D2">
      <w:pPr>
        <w:pStyle w:val="a6"/>
        <w:ind w:left="0" w:firstLine="709"/>
        <w:rPr>
          <w:rFonts w:ascii="Times New Roman" w:hAnsi="Times New Roman"/>
          <w:b/>
          <w:color w:val="000000"/>
          <w:sz w:val="28"/>
          <w:szCs w:val="28"/>
        </w:rPr>
      </w:pPr>
      <w:r w:rsidRPr="0026003F">
        <w:rPr>
          <w:rFonts w:ascii="Times New Roman" w:hAnsi="Times New Roman"/>
          <w:b/>
          <w:color w:val="000000"/>
          <w:sz w:val="28"/>
          <w:szCs w:val="28"/>
        </w:rPr>
        <w:t>Темы рефератов (</w:t>
      </w:r>
      <w:r w:rsidR="008B7E57">
        <w:rPr>
          <w:rFonts w:ascii="Times New Roman" w:hAnsi="Times New Roman"/>
          <w:b/>
          <w:color w:val="000000"/>
          <w:sz w:val="28"/>
          <w:szCs w:val="28"/>
          <w:lang w:val="en-US"/>
        </w:rPr>
        <w:t>I</w:t>
      </w:r>
      <w:r w:rsidRPr="0026003F">
        <w:rPr>
          <w:rFonts w:ascii="Times New Roman" w:hAnsi="Times New Roman"/>
          <w:b/>
          <w:color w:val="000000"/>
          <w:sz w:val="28"/>
          <w:szCs w:val="28"/>
          <w:lang w:val="en-US"/>
        </w:rPr>
        <w:t>V</w:t>
      </w:r>
      <w:r w:rsidRPr="0026003F">
        <w:rPr>
          <w:rFonts w:ascii="Times New Roman" w:hAnsi="Times New Roman"/>
          <w:b/>
          <w:color w:val="000000"/>
          <w:sz w:val="28"/>
          <w:szCs w:val="28"/>
        </w:rPr>
        <w:t xml:space="preserve"> семестр – 1,2 модули):</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w:t>
      </w:r>
      <w:r w:rsidRPr="0026003F">
        <w:rPr>
          <w:rFonts w:ascii="Times New Roman" w:hAnsi="Times New Roman"/>
          <w:b/>
          <w:color w:val="000000"/>
          <w:sz w:val="28"/>
          <w:szCs w:val="28"/>
        </w:rPr>
        <w:tab/>
      </w:r>
      <w:proofErr w:type="gramStart"/>
      <w:r w:rsidRPr="0026003F">
        <w:rPr>
          <w:rFonts w:ascii="Times New Roman" w:hAnsi="Times New Roman"/>
          <w:color w:val="000000"/>
          <w:sz w:val="28"/>
          <w:szCs w:val="28"/>
        </w:rPr>
        <w:t>Суточное</w:t>
      </w:r>
      <w:proofErr w:type="gramEnd"/>
      <w:r w:rsidRPr="0026003F">
        <w:rPr>
          <w:rFonts w:ascii="Times New Roman" w:hAnsi="Times New Roman"/>
          <w:color w:val="000000"/>
          <w:sz w:val="28"/>
          <w:szCs w:val="28"/>
        </w:rPr>
        <w:t xml:space="preserve"> мониторирование АД</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2.</w:t>
      </w:r>
      <w:r w:rsidRPr="0026003F">
        <w:rPr>
          <w:rFonts w:ascii="Times New Roman" w:hAnsi="Times New Roman"/>
          <w:color w:val="000000"/>
          <w:sz w:val="28"/>
          <w:szCs w:val="28"/>
        </w:rPr>
        <w:tab/>
        <w:t>Холтеровское мониторирование</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3.</w:t>
      </w:r>
      <w:r w:rsidRPr="0026003F">
        <w:rPr>
          <w:rFonts w:ascii="Times New Roman" w:hAnsi="Times New Roman"/>
          <w:color w:val="000000"/>
          <w:sz w:val="28"/>
          <w:szCs w:val="28"/>
        </w:rPr>
        <w:tab/>
        <w:t>Чрезпищеводная стимуляция сердца</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4.</w:t>
      </w:r>
      <w:r w:rsidRPr="0026003F">
        <w:rPr>
          <w:rFonts w:ascii="Times New Roman" w:hAnsi="Times New Roman"/>
          <w:color w:val="000000"/>
          <w:sz w:val="28"/>
          <w:szCs w:val="28"/>
        </w:rPr>
        <w:tab/>
        <w:t>Велоэргометрия</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5.</w:t>
      </w:r>
      <w:r w:rsidRPr="0026003F">
        <w:rPr>
          <w:rFonts w:ascii="Times New Roman" w:hAnsi="Times New Roman"/>
          <w:color w:val="000000"/>
          <w:sz w:val="28"/>
          <w:szCs w:val="28"/>
        </w:rPr>
        <w:tab/>
        <w:t>Эхокардиоскопия</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6.</w:t>
      </w:r>
      <w:r w:rsidRPr="0026003F">
        <w:rPr>
          <w:rFonts w:ascii="Times New Roman" w:hAnsi="Times New Roman"/>
          <w:color w:val="000000"/>
          <w:sz w:val="28"/>
          <w:szCs w:val="28"/>
        </w:rPr>
        <w:tab/>
        <w:t>УЗИ внутренних органов</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7.</w:t>
      </w:r>
      <w:r w:rsidRPr="0026003F">
        <w:rPr>
          <w:rFonts w:ascii="Times New Roman" w:hAnsi="Times New Roman"/>
          <w:color w:val="000000"/>
          <w:sz w:val="28"/>
          <w:szCs w:val="28"/>
        </w:rPr>
        <w:tab/>
        <w:t>Рентгенологическое исследование желудка и кишечника</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8.</w:t>
      </w:r>
      <w:r w:rsidRPr="0026003F">
        <w:rPr>
          <w:rFonts w:ascii="Times New Roman" w:hAnsi="Times New Roman"/>
          <w:color w:val="000000"/>
          <w:sz w:val="28"/>
          <w:szCs w:val="28"/>
        </w:rPr>
        <w:tab/>
        <w:t>Фиброгастродуоденоскопия</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9.</w:t>
      </w:r>
      <w:r w:rsidRPr="0026003F">
        <w:rPr>
          <w:rFonts w:ascii="Times New Roman" w:hAnsi="Times New Roman"/>
          <w:color w:val="000000"/>
          <w:sz w:val="28"/>
          <w:szCs w:val="28"/>
        </w:rPr>
        <w:tab/>
        <w:t>Рентгенография органов грудной клетки</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10.</w:t>
      </w:r>
      <w:r w:rsidRPr="0026003F">
        <w:rPr>
          <w:rFonts w:ascii="Times New Roman" w:hAnsi="Times New Roman"/>
          <w:color w:val="000000"/>
          <w:sz w:val="28"/>
          <w:szCs w:val="28"/>
        </w:rPr>
        <w:tab/>
        <w:t xml:space="preserve"> Фибробронхоскопия</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11.</w:t>
      </w:r>
      <w:r w:rsidRPr="0026003F">
        <w:rPr>
          <w:rFonts w:ascii="Times New Roman" w:hAnsi="Times New Roman"/>
          <w:color w:val="000000"/>
          <w:sz w:val="28"/>
          <w:szCs w:val="28"/>
        </w:rPr>
        <w:tab/>
        <w:t xml:space="preserve"> Желудочное зондирование</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12.</w:t>
      </w:r>
      <w:r w:rsidRPr="0026003F">
        <w:rPr>
          <w:rFonts w:ascii="Times New Roman" w:hAnsi="Times New Roman"/>
          <w:color w:val="000000"/>
          <w:sz w:val="28"/>
          <w:szCs w:val="28"/>
        </w:rPr>
        <w:tab/>
        <w:t xml:space="preserve"> Беззондовое исследование желудочного сока</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13.</w:t>
      </w:r>
      <w:r w:rsidRPr="0026003F">
        <w:rPr>
          <w:rFonts w:ascii="Times New Roman" w:hAnsi="Times New Roman"/>
          <w:color w:val="000000"/>
          <w:sz w:val="28"/>
          <w:szCs w:val="28"/>
        </w:rPr>
        <w:tab/>
        <w:t xml:space="preserve"> Дуоденальное зондирование</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14.</w:t>
      </w:r>
      <w:r w:rsidRPr="0026003F">
        <w:rPr>
          <w:rFonts w:ascii="Times New Roman" w:hAnsi="Times New Roman"/>
          <w:color w:val="000000"/>
          <w:sz w:val="28"/>
          <w:szCs w:val="28"/>
        </w:rPr>
        <w:tab/>
        <w:t xml:space="preserve"> рН – метрия желудочная</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15.</w:t>
      </w:r>
      <w:r w:rsidRPr="0026003F">
        <w:rPr>
          <w:rFonts w:ascii="Times New Roman" w:hAnsi="Times New Roman"/>
          <w:color w:val="000000"/>
          <w:sz w:val="28"/>
          <w:szCs w:val="28"/>
        </w:rPr>
        <w:tab/>
        <w:t xml:space="preserve"> Внутривенная урография</w:t>
      </w:r>
    </w:p>
    <w:p w:rsidR="00F1750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16.</w:t>
      </w:r>
      <w:r w:rsidRPr="0026003F">
        <w:rPr>
          <w:rFonts w:ascii="Times New Roman" w:hAnsi="Times New Roman"/>
          <w:color w:val="000000"/>
          <w:sz w:val="28"/>
          <w:szCs w:val="28"/>
        </w:rPr>
        <w:tab/>
        <w:t xml:space="preserve"> Проба Зимницкого, проба на разведение и  проба на концентрацию</w:t>
      </w:r>
    </w:p>
    <w:p w:rsidR="00B909DE" w:rsidRDefault="00B909DE" w:rsidP="00F1750F">
      <w:pPr>
        <w:pStyle w:val="a6"/>
        <w:ind w:firstLine="709"/>
        <w:rPr>
          <w:rFonts w:ascii="Times New Roman" w:hAnsi="Times New Roman"/>
          <w:color w:val="000000"/>
          <w:sz w:val="28"/>
          <w:szCs w:val="28"/>
        </w:rPr>
      </w:pPr>
      <w:r>
        <w:rPr>
          <w:rFonts w:ascii="Times New Roman" w:hAnsi="Times New Roman"/>
          <w:color w:val="000000"/>
          <w:sz w:val="28"/>
          <w:szCs w:val="28"/>
        </w:rPr>
        <w:t xml:space="preserve">17.      </w:t>
      </w:r>
      <w:r w:rsidRPr="00B909DE">
        <w:rPr>
          <w:rFonts w:ascii="Times New Roman" w:hAnsi="Times New Roman"/>
          <w:color w:val="000000"/>
          <w:sz w:val="28"/>
          <w:szCs w:val="28"/>
        </w:rPr>
        <w:t>Проведение и оценка результатов функциональных нагрузочных проб по Штанге-Генча.</w:t>
      </w:r>
    </w:p>
    <w:p w:rsidR="006867DC" w:rsidRPr="0026003F" w:rsidRDefault="006867DC" w:rsidP="006867DC">
      <w:pPr>
        <w:pStyle w:val="a6"/>
        <w:ind w:firstLine="709"/>
        <w:rPr>
          <w:rFonts w:ascii="Times New Roman" w:hAnsi="Times New Roman"/>
          <w:color w:val="000000"/>
          <w:sz w:val="28"/>
          <w:szCs w:val="28"/>
        </w:rPr>
      </w:pPr>
      <w:r w:rsidRPr="0026003F">
        <w:rPr>
          <w:rFonts w:ascii="Times New Roman" w:hAnsi="Times New Roman"/>
          <w:color w:val="000000"/>
          <w:sz w:val="28"/>
          <w:szCs w:val="28"/>
        </w:rPr>
        <w:t>Примечание: написать показания, противопоказания к методу и методику проведения, указать особенности и ценность методики</w:t>
      </w:r>
    </w:p>
    <w:p w:rsidR="006867DC" w:rsidRPr="0026003F" w:rsidRDefault="006867DC" w:rsidP="00F1750F">
      <w:pPr>
        <w:pStyle w:val="a6"/>
        <w:ind w:firstLine="709"/>
        <w:rPr>
          <w:rFonts w:ascii="Times New Roman" w:hAnsi="Times New Roman"/>
          <w:color w:val="000000"/>
          <w:sz w:val="28"/>
          <w:szCs w:val="28"/>
        </w:rPr>
      </w:pPr>
    </w:p>
    <w:p w:rsidR="00F1750F" w:rsidRPr="0026003F" w:rsidRDefault="00F1750F" w:rsidP="00F1750F">
      <w:pPr>
        <w:pStyle w:val="a6"/>
        <w:ind w:firstLine="709"/>
        <w:rPr>
          <w:rFonts w:ascii="Times New Roman" w:hAnsi="Times New Roman"/>
          <w:b/>
          <w:color w:val="000000"/>
          <w:sz w:val="28"/>
          <w:szCs w:val="28"/>
        </w:rPr>
      </w:pPr>
      <w:r w:rsidRPr="0026003F">
        <w:rPr>
          <w:rFonts w:ascii="Times New Roman" w:hAnsi="Times New Roman"/>
          <w:b/>
          <w:color w:val="000000"/>
          <w:sz w:val="28"/>
          <w:szCs w:val="28"/>
        </w:rPr>
        <w:t>Темы рефератов (V семестр – 3 модуль):</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18</w:t>
      </w:r>
      <w:r w:rsidR="00F1750F" w:rsidRPr="0026003F">
        <w:rPr>
          <w:rFonts w:ascii="Times New Roman" w:hAnsi="Times New Roman"/>
          <w:color w:val="000000"/>
          <w:sz w:val="28"/>
          <w:szCs w:val="28"/>
        </w:rPr>
        <w:t>. Абсцесс легкого.</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1</w:t>
      </w:r>
      <w:r w:rsidR="003F5B54">
        <w:rPr>
          <w:rFonts w:ascii="Times New Roman" w:hAnsi="Times New Roman"/>
          <w:color w:val="000000"/>
          <w:sz w:val="28"/>
          <w:szCs w:val="28"/>
        </w:rPr>
        <w:t>9</w:t>
      </w:r>
      <w:r w:rsidRPr="0026003F">
        <w:rPr>
          <w:rFonts w:ascii="Times New Roman" w:hAnsi="Times New Roman"/>
          <w:color w:val="000000"/>
          <w:sz w:val="28"/>
          <w:szCs w:val="28"/>
        </w:rPr>
        <w:t>. Бронхоэктатическая болезнь.</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20</w:t>
      </w:r>
      <w:r w:rsidR="00F1750F" w:rsidRPr="0026003F">
        <w:rPr>
          <w:rFonts w:ascii="Times New Roman" w:hAnsi="Times New Roman"/>
          <w:color w:val="000000"/>
          <w:sz w:val="28"/>
          <w:szCs w:val="28"/>
        </w:rPr>
        <w:t>. Плевриты (сухие и экссудативные).</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21</w:t>
      </w:r>
      <w:r w:rsidR="00F1750F" w:rsidRPr="0026003F">
        <w:rPr>
          <w:rFonts w:ascii="Times New Roman" w:hAnsi="Times New Roman"/>
          <w:color w:val="000000"/>
          <w:sz w:val="28"/>
          <w:szCs w:val="28"/>
        </w:rPr>
        <w:t>. Рак легких.</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22</w:t>
      </w:r>
      <w:r w:rsidR="00F1750F" w:rsidRPr="0026003F">
        <w:rPr>
          <w:rFonts w:ascii="Times New Roman" w:hAnsi="Times New Roman"/>
          <w:color w:val="000000"/>
          <w:sz w:val="28"/>
          <w:szCs w:val="28"/>
        </w:rPr>
        <w:t>. Миокардиты и миокардиодистрофии (неревматические). Общие представления.</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23</w:t>
      </w:r>
      <w:r w:rsidR="00F1750F" w:rsidRPr="0026003F">
        <w:rPr>
          <w:rFonts w:ascii="Times New Roman" w:hAnsi="Times New Roman"/>
          <w:color w:val="000000"/>
          <w:sz w:val="28"/>
          <w:szCs w:val="28"/>
        </w:rPr>
        <w:t>. Энтериты.</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lastRenderedPageBreak/>
        <w:t>24</w:t>
      </w:r>
      <w:r w:rsidR="00F1750F" w:rsidRPr="0026003F">
        <w:rPr>
          <w:rFonts w:ascii="Times New Roman" w:hAnsi="Times New Roman"/>
          <w:color w:val="000000"/>
          <w:sz w:val="28"/>
          <w:szCs w:val="28"/>
        </w:rPr>
        <w:t>. Колиты.</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w:t>
      </w:r>
      <w:r w:rsidR="003F5B54">
        <w:rPr>
          <w:rFonts w:ascii="Times New Roman" w:hAnsi="Times New Roman"/>
          <w:color w:val="000000"/>
          <w:sz w:val="28"/>
          <w:szCs w:val="28"/>
        </w:rPr>
        <w:t>25</w:t>
      </w:r>
      <w:r w:rsidRPr="0026003F">
        <w:rPr>
          <w:rFonts w:ascii="Times New Roman" w:hAnsi="Times New Roman"/>
          <w:color w:val="000000"/>
          <w:sz w:val="28"/>
          <w:szCs w:val="28"/>
        </w:rPr>
        <w:t xml:space="preserve">. </w:t>
      </w:r>
      <w:proofErr w:type="gramStart"/>
      <w:r w:rsidRPr="0026003F">
        <w:rPr>
          <w:rFonts w:ascii="Times New Roman" w:hAnsi="Times New Roman"/>
          <w:color w:val="000000"/>
          <w:sz w:val="28"/>
          <w:szCs w:val="28"/>
        </w:rPr>
        <w:t>Желчно-каменная</w:t>
      </w:r>
      <w:proofErr w:type="gramEnd"/>
      <w:r w:rsidRPr="0026003F">
        <w:rPr>
          <w:rFonts w:ascii="Times New Roman" w:hAnsi="Times New Roman"/>
          <w:color w:val="000000"/>
          <w:sz w:val="28"/>
          <w:szCs w:val="28"/>
        </w:rPr>
        <w:t xml:space="preserve"> болезнь.</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26</w:t>
      </w:r>
      <w:r w:rsidR="00F1750F" w:rsidRPr="0026003F">
        <w:rPr>
          <w:rFonts w:ascii="Times New Roman" w:hAnsi="Times New Roman"/>
          <w:color w:val="000000"/>
          <w:sz w:val="28"/>
          <w:szCs w:val="28"/>
        </w:rPr>
        <w:t>. Холециститы.</w:t>
      </w:r>
    </w:p>
    <w:p w:rsidR="00F1750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27</w:t>
      </w:r>
      <w:r w:rsidR="00F1750F" w:rsidRPr="0026003F">
        <w:rPr>
          <w:rFonts w:ascii="Times New Roman" w:hAnsi="Times New Roman"/>
          <w:color w:val="000000"/>
          <w:sz w:val="28"/>
          <w:szCs w:val="28"/>
        </w:rPr>
        <w:t>. Мочекаменная болезнь.</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w:t>
      </w:r>
      <w:r w:rsidR="003F5B54">
        <w:rPr>
          <w:rFonts w:ascii="Times New Roman" w:hAnsi="Times New Roman"/>
          <w:color w:val="000000"/>
          <w:sz w:val="28"/>
          <w:szCs w:val="28"/>
        </w:rPr>
        <w:t>28</w:t>
      </w:r>
      <w:r w:rsidRPr="0026003F">
        <w:rPr>
          <w:rFonts w:ascii="Times New Roman" w:hAnsi="Times New Roman"/>
          <w:color w:val="000000"/>
          <w:sz w:val="28"/>
          <w:szCs w:val="28"/>
        </w:rPr>
        <w:t>. Хронический миелолейкоз.</w:t>
      </w:r>
    </w:p>
    <w:p w:rsidR="00F1750F" w:rsidRPr="0026003F" w:rsidRDefault="003F5B54" w:rsidP="00F1750F">
      <w:pPr>
        <w:pStyle w:val="a6"/>
        <w:ind w:firstLine="709"/>
        <w:rPr>
          <w:rFonts w:ascii="Times New Roman" w:hAnsi="Times New Roman"/>
          <w:color w:val="000000"/>
          <w:sz w:val="28"/>
          <w:szCs w:val="28"/>
        </w:rPr>
      </w:pPr>
      <w:r>
        <w:rPr>
          <w:rFonts w:ascii="Times New Roman" w:hAnsi="Times New Roman"/>
          <w:color w:val="000000"/>
          <w:sz w:val="28"/>
          <w:szCs w:val="28"/>
        </w:rPr>
        <w:t>29</w:t>
      </w:r>
      <w:r w:rsidR="00F1750F" w:rsidRPr="0026003F">
        <w:rPr>
          <w:rFonts w:ascii="Times New Roman" w:hAnsi="Times New Roman"/>
          <w:color w:val="000000"/>
          <w:sz w:val="28"/>
          <w:szCs w:val="28"/>
        </w:rPr>
        <w:t>. Хронический лимфолейкоз.</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w:t>
      </w:r>
      <w:r w:rsidR="003F5B54">
        <w:rPr>
          <w:rFonts w:ascii="Times New Roman" w:hAnsi="Times New Roman"/>
          <w:color w:val="000000"/>
          <w:sz w:val="28"/>
          <w:szCs w:val="28"/>
        </w:rPr>
        <w:t>30</w:t>
      </w:r>
      <w:r w:rsidRPr="0026003F">
        <w:rPr>
          <w:rFonts w:ascii="Times New Roman" w:hAnsi="Times New Roman"/>
          <w:color w:val="000000"/>
          <w:sz w:val="28"/>
          <w:szCs w:val="28"/>
        </w:rPr>
        <w:t>. Понятие о надпочечниковой дисфункции.</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31. Ангионевротический отек.</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32. Крапивница.</w:t>
      </w:r>
    </w:p>
    <w:p w:rsidR="00F1750F" w:rsidRPr="0026003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33. Суставной синдром.</w:t>
      </w:r>
    </w:p>
    <w:p w:rsidR="00F1750F" w:rsidRDefault="00F1750F" w:rsidP="00F1750F">
      <w:pPr>
        <w:pStyle w:val="a6"/>
        <w:ind w:firstLine="709"/>
        <w:rPr>
          <w:rFonts w:ascii="Times New Roman" w:hAnsi="Times New Roman"/>
          <w:color w:val="000000"/>
          <w:sz w:val="28"/>
          <w:szCs w:val="28"/>
        </w:rPr>
      </w:pPr>
      <w:r w:rsidRPr="0026003F">
        <w:rPr>
          <w:rFonts w:ascii="Times New Roman" w:hAnsi="Times New Roman"/>
          <w:color w:val="000000"/>
          <w:sz w:val="28"/>
          <w:szCs w:val="28"/>
        </w:rPr>
        <w:t xml:space="preserve"> 34. Ревматоидный артрит (общие представления).</w:t>
      </w:r>
    </w:p>
    <w:p w:rsidR="003F5B54" w:rsidRDefault="003F5B54" w:rsidP="003F5B54">
      <w:pPr>
        <w:pStyle w:val="a6"/>
        <w:ind w:firstLine="709"/>
        <w:rPr>
          <w:rFonts w:ascii="Times New Roman" w:hAnsi="Times New Roman"/>
          <w:color w:val="000000"/>
          <w:sz w:val="28"/>
          <w:szCs w:val="28"/>
        </w:rPr>
      </w:pPr>
      <w:r>
        <w:rPr>
          <w:rFonts w:ascii="Times New Roman" w:hAnsi="Times New Roman"/>
          <w:color w:val="000000"/>
          <w:sz w:val="28"/>
          <w:szCs w:val="28"/>
        </w:rPr>
        <w:t>35</w:t>
      </w:r>
      <w:r w:rsidRPr="0026003F">
        <w:rPr>
          <w:rFonts w:ascii="Times New Roman" w:hAnsi="Times New Roman"/>
          <w:color w:val="000000"/>
          <w:sz w:val="28"/>
          <w:szCs w:val="28"/>
        </w:rPr>
        <w:t>. Общие представления о сахарном диабете.</w:t>
      </w:r>
    </w:p>
    <w:p w:rsidR="003F5B54" w:rsidRPr="0026003F" w:rsidRDefault="00DE1FBD" w:rsidP="003F5B54">
      <w:pPr>
        <w:pStyle w:val="a6"/>
        <w:ind w:firstLine="709"/>
        <w:rPr>
          <w:rFonts w:ascii="Times New Roman" w:hAnsi="Times New Roman"/>
          <w:color w:val="000000"/>
          <w:sz w:val="28"/>
          <w:szCs w:val="28"/>
        </w:rPr>
      </w:pPr>
      <w:r>
        <w:rPr>
          <w:rFonts w:ascii="Times New Roman" w:hAnsi="Times New Roman"/>
          <w:color w:val="000000"/>
          <w:sz w:val="28"/>
          <w:szCs w:val="28"/>
        </w:rPr>
        <w:t>36. Гиповитаминозы</w:t>
      </w:r>
      <w:r w:rsidR="003F5B54">
        <w:rPr>
          <w:rFonts w:ascii="Times New Roman" w:hAnsi="Times New Roman"/>
          <w:color w:val="000000"/>
          <w:sz w:val="28"/>
          <w:szCs w:val="28"/>
        </w:rPr>
        <w:t>,</w:t>
      </w:r>
      <w:r>
        <w:rPr>
          <w:rFonts w:ascii="Times New Roman" w:hAnsi="Times New Roman"/>
          <w:color w:val="000000"/>
          <w:sz w:val="28"/>
          <w:szCs w:val="28"/>
        </w:rPr>
        <w:t xml:space="preserve"> </w:t>
      </w:r>
      <w:r w:rsidR="003F5B54">
        <w:rPr>
          <w:rFonts w:ascii="Times New Roman" w:hAnsi="Times New Roman"/>
          <w:color w:val="000000"/>
          <w:sz w:val="28"/>
          <w:szCs w:val="28"/>
        </w:rPr>
        <w:t>авитаминозы.</w:t>
      </w:r>
    </w:p>
    <w:p w:rsidR="003F5B54" w:rsidRPr="0026003F" w:rsidRDefault="003F5B54" w:rsidP="00F1750F">
      <w:pPr>
        <w:pStyle w:val="a6"/>
        <w:ind w:firstLine="709"/>
        <w:rPr>
          <w:rFonts w:ascii="Times New Roman" w:hAnsi="Times New Roman"/>
          <w:color w:val="000000"/>
          <w:sz w:val="28"/>
          <w:szCs w:val="28"/>
        </w:rPr>
      </w:pPr>
    </w:p>
    <w:p w:rsidR="0016176C" w:rsidRPr="0026003F" w:rsidRDefault="0016176C" w:rsidP="00F1750F">
      <w:pPr>
        <w:pStyle w:val="a6"/>
        <w:ind w:firstLine="709"/>
        <w:rPr>
          <w:rFonts w:ascii="Times New Roman" w:hAnsi="Times New Roman"/>
          <w:color w:val="000000"/>
          <w:sz w:val="28"/>
          <w:szCs w:val="28"/>
        </w:rPr>
      </w:pPr>
    </w:p>
    <w:p w:rsidR="0016176C" w:rsidRPr="0026003F" w:rsidRDefault="0016176C" w:rsidP="0016176C">
      <w:pPr>
        <w:rPr>
          <w:b/>
          <w:sz w:val="28"/>
          <w:szCs w:val="28"/>
        </w:rPr>
      </w:pPr>
      <w:r w:rsidRPr="0026003F">
        <w:rPr>
          <w:b/>
          <w:sz w:val="28"/>
          <w:szCs w:val="28"/>
        </w:rPr>
        <w:t>Перечень  общеврачебных  навыков  и  умений</w:t>
      </w:r>
    </w:p>
    <w:p w:rsidR="0016176C" w:rsidRPr="0026003F" w:rsidRDefault="0016176C" w:rsidP="0016176C">
      <w:pPr>
        <w:jc w:val="center"/>
      </w:pP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Методический расспрос больного.</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Расспрос легочного больного.</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Расспрос сердечного больного.</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Общий осмотр.</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Поверхностная пальпация живота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слепой кишки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сигмовидной кишки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поперечно-ободочной кишки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нисходящей кишки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восходящей кишки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печени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селезенки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почек</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Точечная пальпация, пальпация мочеточниковых точек</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грудной клетки, ее задачи.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верхушечного толчка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сердечного толчка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щитовидной железы</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лимфатических узлов</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Пальпация желудка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Осмотр и пальпация суставов</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Симптом Пастернацкого</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Осмотр и пальпация грудной клетки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«Кошачье мурлыканье», пальпация его видов</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Сравнительная перкуссия легких спереди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Сравнительная перкуссия легких сзади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перкуторно высоты стояния верхушек легких спереди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перкуторно высоты стояния верхушек легких сзади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полей Кренига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lastRenderedPageBreak/>
        <w:t xml:space="preserve">Определение нижней границы легких по </w:t>
      </w:r>
      <w:proofErr w:type="gramStart"/>
      <w:r w:rsidRPr="0026003F">
        <w:rPr>
          <w:rFonts w:ascii="Times New Roman" w:hAnsi="Times New Roman"/>
          <w:color w:val="000000"/>
          <w:sz w:val="28"/>
          <w:szCs w:val="28"/>
        </w:rPr>
        <w:t>средне-ключичной</w:t>
      </w:r>
      <w:proofErr w:type="gramEnd"/>
      <w:r w:rsidRPr="0026003F">
        <w:rPr>
          <w:rFonts w:ascii="Times New Roman" w:hAnsi="Times New Roman"/>
          <w:color w:val="000000"/>
          <w:sz w:val="28"/>
          <w:szCs w:val="28"/>
        </w:rPr>
        <w:t xml:space="preserve"> линии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нижней границы легких по средне-подмышечной линии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нижней границы легких по лопаточной линии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экскурсии легочного края по лопаточной линии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Перкуссия правой границы относительной сердечной тупости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Перкуссия левой границы относительной сердечной тупости </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ширины сосудистого пучка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поперечника сердца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абсолютной сердечной тупости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Определение первого размера печени по Курлову</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Перкуссия селезенки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Перкуторное определение жидкости в брюшной полости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Перкуссия печени по Курлову</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Перкуторное определение размеров поперечника сердца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Перкуссия абсолютной сердечной тупости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Аускультация сердца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Измерение АД, пальпация пульса</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Аускультация легких</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Сбор материала для лабораторных исследований при соматической патологии у пациента: крови, мочи, кала, мокроты, костного мозга, плевральной жидкости.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Оценка результатов анализов: общего анализа крови, анализов мочи общего, по Нечипоренко, Аддис-Каковскому, Амбурже, пробы по Зимницкому, копрограммы;</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Оценка результатов анализов: биохимических анализов крови при соматических заболеваниях: </w:t>
      </w:r>
    </w:p>
    <w:p w:rsidR="00B909DE" w:rsidRPr="0026003F" w:rsidRDefault="00B909DE" w:rsidP="00B909DE">
      <w:pPr>
        <w:pStyle w:val="a6"/>
        <w:ind w:left="1429" w:firstLine="0"/>
        <w:rPr>
          <w:rFonts w:ascii="Times New Roman" w:hAnsi="Times New Roman"/>
          <w:color w:val="000000"/>
          <w:sz w:val="28"/>
          <w:szCs w:val="28"/>
        </w:rPr>
      </w:pPr>
      <w:r w:rsidRPr="0026003F">
        <w:rPr>
          <w:rFonts w:ascii="Times New Roman" w:hAnsi="Times New Roman"/>
          <w:color w:val="000000"/>
          <w:sz w:val="28"/>
          <w:szCs w:val="28"/>
        </w:rPr>
        <w:t xml:space="preserve">- ревматоидный комплекс (общий белок, белковые фракции, сиаловая кислота, проба Вельтмана, </w:t>
      </w:r>
      <w:proofErr w:type="gramStart"/>
      <w:r w:rsidRPr="0026003F">
        <w:rPr>
          <w:rFonts w:ascii="Times New Roman" w:hAnsi="Times New Roman"/>
          <w:color w:val="000000"/>
          <w:sz w:val="28"/>
          <w:szCs w:val="28"/>
        </w:rPr>
        <w:t>С-реактивный</w:t>
      </w:r>
      <w:proofErr w:type="gramEnd"/>
      <w:r w:rsidRPr="0026003F">
        <w:rPr>
          <w:rFonts w:ascii="Times New Roman" w:hAnsi="Times New Roman"/>
          <w:color w:val="000000"/>
          <w:sz w:val="28"/>
          <w:szCs w:val="28"/>
        </w:rPr>
        <w:t xml:space="preserve"> белок, формоловая проба);</w:t>
      </w:r>
    </w:p>
    <w:p w:rsidR="00B909DE" w:rsidRPr="0026003F" w:rsidRDefault="00B909DE" w:rsidP="00B909DE">
      <w:pPr>
        <w:pStyle w:val="a6"/>
        <w:ind w:left="1429" w:firstLine="0"/>
        <w:rPr>
          <w:rFonts w:ascii="Times New Roman" w:hAnsi="Times New Roman"/>
          <w:color w:val="000000"/>
          <w:sz w:val="28"/>
          <w:szCs w:val="28"/>
        </w:rPr>
      </w:pPr>
      <w:proofErr w:type="gramStart"/>
      <w:r w:rsidRPr="0026003F">
        <w:rPr>
          <w:rFonts w:ascii="Times New Roman" w:hAnsi="Times New Roman"/>
          <w:color w:val="000000"/>
          <w:sz w:val="28"/>
          <w:szCs w:val="28"/>
        </w:rPr>
        <w:t>- почечный комплекс (общий белок, белковые фракции, холестерин, мочевина, остаточный азот, клиренс по эндогенному креатинину,</w:t>
      </w:r>
      <w:proofErr w:type="gramEnd"/>
    </w:p>
    <w:p w:rsidR="00B909DE" w:rsidRPr="0026003F" w:rsidRDefault="00B909DE" w:rsidP="00B909DE">
      <w:pPr>
        <w:pStyle w:val="a6"/>
        <w:ind w:left="1429" w:firstLine="0"/>
        <w:rPr>
          <w:rFonts w:ascii="Times New Roman" w:hAnsi="Times New Roman"/>
          <w:color w:val="000000"/>
          <w:sz w:val="28"/>
          <w:szCs w:val="28"/>
        </w:rPr>
      </w:pPr>
      <w:r w:rsidRPr="0026003F">
        <w:rPr>
          <w:rFonts w:ascii="Times New Roman" w:hAnsi="Times New Roman"/>
          <w:color w:val="000000"/>
          <w:sz w:val="28"/>
          <w:szCs w:val="28"/>
        </w:rPr>
        <w:t>электролиты – калий, кальций, фосфор, натрий, хлор);</w:t>
      </w:r>
    </w:p>
    <w:p w:rsidR="00B909DE" w:rsidRPr="0026003F" w:rsidRDefault="00B909DE" w:rsidP="00B909DE">
      <w:pPr>
        <w:pStyle w:val="a6"/>
        <w:ind w:left="1429" w:firstLine="0"/>
        <w:rPr>
          <w:rFonts w:ascii="Times New Roman" w:hAnsi="Times New Roman"/>
          <w:color w:val="000000"/>
          <w:sz w:val="28"/>
          <w:szCs w:val="28"/>
        </w:rPr>
      </w:pPr>
      <w:r w:rsidRPr="0026003F">
        <w:rPr>
          <w:rFonts w:ascii="Times New Roman" w:hAnsi="Times New Roman"/>
          <w:color w:val="000000"/>
          <w:sz w:val="28"/>
          <w:szCs w:val="28"/>
        </w:rPr>
        <w:t>- печеночный комплекс (общий белок, белковые фракции, холестерин</w:t>
      </w:r>
      <w:proofErr w:type="gramStart"/>
      <w:r w:rsidRPr="0026003F">
        <w:rPr>
          <w:rFonts w:ascii="Times New Roman" w:hAnsi="Times New Roman"/>
          <w:color w:val="000000"/>
          <w:sz w:val="28"/>
          <w:szCs w:val="28"/>
        </w:rPr>
        <w:t>,о</w:t>
      </w:r>
      <w:proofErr w:type="gramEnd"/>
      <w:r w:rsidRPr="0026003F">
        <w:rPr>
          <w:rFonts w:ascii="Times New Roman" w:hAnsi="Times New Roman"/>
          <w:color w:val="000000"/>
          <w:sz w:val="28"/>
          <w:szCs w:val="28"/>
        </w:rPr>
        <w:t>бщий билирубин, его фракции, проба Вельтмана, сулемовая проба,тимоловая проба, АЛТ, АСТ, ЩФ);</w:t>
      </w:r>
    </w:p>
    <w:p w:rsidR="00B909DE" w:rsidRPr="0026003F" w:rsidRDefault="00B909DE" w:rsidP="00B909DE">
      <w:pPr>
        <w:pStyle w:val="a6"/>
        <w:ind w:left="1429" w:firstLine="0"/>
        <w:rPr>
          <w:rFonts w:ascii="Times New Roman" w:hAnsi="Times New Roman"/>
          <w:color w:val="000000"/>
          <w:sz w:val="28"/>
          <w:szCs w:val="28"/>
        </w:rPr>
      </w:pPr>
      <w:r w:rsidRPr="0026003F">
        <w:rPr>
          <w:rFonts w:ascii="Times New Roman" w:hAnsi="Times New Roman"/>
          <w:color w:val="000000"/>
          <w:sz w:val="28"/>
          <w:szCs w:val="28"/>
        </w:rPr>
        <w:t>- кислотно-основного состояния крови;</w:t>
      </w:r>
    </w:p>
    <w:p w:rsidR="00B909DE" w:rsidRPr="0026003F" w:rsidRDefault="00B909DE" w:rsidP="00B909DE">
      <w:pPr>
        <w:pStyle w:val="a6"/>
        <w:ind w:left="1429" w:firstLine="0"/>
        <w:rPr>
          <w:rFonts w:ascii="Times New Roman" w:hAnsi="Times New Roman"/>
          <w:color w:val="000000"/>
          <w:sz w:val="28"/>
          <w:szCs w:val="28"/>
        </w:rPr>
      </w:pPr>
      <w:r w:rsidRPr="0026003F">
        <w:rPr>
          <w:rFonts w:ascii="Times New Roman" w:hAnsi="Times New Roman"/>
          <w:color w:val="000000"/>
          <w:sz w:val="28"/>
          <w:szCs w:val="28"/>
        </w:rPr>
        <w:t>- сахара крови натощак, амилазы крови, диастазы мочи,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Оценка результатов анализов: общего анализа мокроты, плевральной жидкости.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Оценка коагулограммы: время свертывания, длительность кровотечения, толерантность к гепарину, протромбиновый индекс, протромбиновое время, время рекальцификации.</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Подготовка пациента к рентгенологическому и  ультразвуковому обследованию органов желудочно-кишечного тракта, мочевыводящей системы; эндоскопическому исследованию желудочно-кишечного тракта и органов дыхания.</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Проведение желудочного и дуоденального зондирования. </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lastRenderedPageBreak/>
        <w:t>Оценка результатов анализов: чтение и трактовка результатов анализа желудочного и дуоденального содержимого.</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Техника записи ЭКГ в 12 отведениях.</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Расшифровка ЭКГ.</w:t>
      </w:r>
    </w:p>
    <w:p w:rsidR="00B909DE" w:rsidRPr="0026003F" w:rsidRDefault="00B909DE" w:rsidP="00897904">
      <w:pPr>
        <w:pStyle w:val="a6"/>
        <w:numPr>
          <w:ilvl w:val="0"/>
          <w:numId w:val="20"/>
        </w:numPr>
        <w:rPr>
          <w:rFonts w:ascii="Times New Roman" w:hAnsi="Times New Roman"/>
          <w:color w:val="000000"/>
          <w:sz w:val="28"/>
          <w:szCs w:val="28"/>
        </w:rPr>
      </w:pPr>
      <w:r w:rsidRPr="0026003F">
        <w:rPr>
          <w:rFonts w:ascii="Times New Roman" w:hAnsi="Times New Roman"/>
          <w:color w:val="000000"/>
          <w:sz w:val="28"/>
          <w:szCs w:val="28"/>
        </w:rPr>
        <w:t xml:space="preserve"> Оценка функции внешнего дыхания.</w:t>
      </w:r>
    </w:p>
    <w:p w:rsidR="007E7400" w:rsidRPr="0026003F" w:rsidRDefault="0016176C" w:rsidP="0016176C">
      <w:pPr>
        <w:jc w:val="both"/>
        <w:rPr>
          <w:i/>
          <w:color w:val="000000"/>
          <w:sz w:val="28"/>
          <w:szCs w:val="28"/>
        </w:rPr>
      </w:pPr>
      <w:r w:rsidRPr="0026003F">
        <w:rPr>
          <w:sz w:val="28"/>
          <w:szCs w:val="28"/>
        </w:rPr>
        <w:t xml:space="preserve">    </w:t>
      </w:r>
    </w:p>
    <w:p w:rsidR="00876450" w:rsidRPr="0026003F" w:rsidRDefault="007E7400" w:rsidP="00E836D2">
      <w:pPr>
        <w:pStyle w:val="a6"/>
        <w:ind w:left="0" w:firstLine="709"/>
        <w:rPr>
          <w:rFonts w:ascii="Times New Roman" w:hAnsi="Times New Roman"/>
          <w:b/>
          <w:color w:val="000000"/>
          <w:sz w:val="28"/>
          <w:szCs w:val="28"/>
        </w:rPr>
      </w:pPr>
      <w:r w:rsidRPr="0026003F">
        <w:rPr>
          <w:rFonts w:ascii="Times New Roman" w:hAnsi="Times New Roman"/>
          <w:b/>
          <w:color w:val="000000"/>
          <w:sz w:val="28"/>
          <w:szCs w:val="28"/>
        </w:rPr>
        <w:t>Оценочные материалы по каждой теме дисциплины</w:t>
      </w:r>
      <w:r w:rsidR="00B43A87" w:rsidRPr="0026003F">
        <w:rPr>
          <w:rFonts w:ascii="Times New Roman" w:hAnsi="Times New Roman"/>
          <w:b/>
          <w:color w:val="000000"/>
          <w:sz w:val="28"/>
          <w:szCs w:val="28"/>
        </w:rPr>
        <w:t>:</w:t>
      </w:r>
      <w:r w:rsidRPr="0026003F">
        <w:rPr>
          <w:rFonts w:ascii="Times New Roman" w:hAnsi="Times New Roman"/>
          <w:b/>
          <w:color w:val="000000"/>
          <w:sz w:val="28"/>
          <w:szCs w:val="28"/>
        </w:rPr>
        <w:t xml:space="preserve"> </w:t>
      </w:r>
    </w:p>
    <w:p w:rsidR="007E7400" w:rsidRPr="0026003F" w:rsidRDefault="007E7400" w:rsidP="00E836D2">
      <w:pPr>
        <w:pStyle w:val="a6"/>
        <w:ind w:left="0" w:firstLine="709"/>
        <w:rPr>
          <w:rFonts w:ascii="Times New Roman" w:hAnsi="Times New Roman"/>
          <w:i/>
          <w:color w:val="000000"/>
          <w:sz w:val="28"/>
          <w:szCs w:val="28"/>
        </w:rPr>
      </w:pPr>
    </w:p>
    <w:p w:rsidR="007E7400" w:rsidRPr="0026003F" w:rsidRDefault="007E7400" w:rsidP="00E836D2">
      <w:pPr>
        <w:pStyle w:val="a6"/>
        <w:ind w:left="0" w:firstLine="709"/>
        <w:rPr>
          <w:rFonts w:ascii="Times New Roman" w:hAnsi="Times New Roman"/>
          <w:i/>
          <w:color w:val="000000"/>
          <w:sz w:val="28"/>
          <w:szCs w:val="28"/>
        </w:rPr>
      </w:pPr>
      <w:r w:rsidRPr="0026003F">
        <w:rPr>
          <w:rFonts w:ascii="Times New Roman" w:hAnsi="Times New Roman"/>
          <w:b/>
          <w:color w:val="000000"/>
          <w:sz w:val="28"/>
          <w:szCs w:val="28"/>
        </w:rPr>
        <w:t>Модуль 1</w:t>
      </w:r>
      <w:r w:rsidR="00060CDF" w:rsidRPr="0026003F">
        <w:rPr>
          <w:rFonts w:ascii="Times New Roman" w:hAnsi="Times New Roman"/>
          <w:b/>
          <w:color w:val="000000"/>
          <w:sz w:val="28"/>
          <w:szCs w:val="28"/>
        </w:rPr>
        <w:t xml:space="preserve"> </w:t>
      </w:r>
      <w:r w:rsidR="00060CDF" w:rsidRPr="0026003F">
        <w:rPr>
          <w:rFonts w:ascii="Times New Roman" w:hAnsi="Times New Roman"/>
          <w:i/>
          <w:color w:val="000000"/>
          <w:sz w:val="28"/>
          <w:szCs w:val="28"/>
        </w:rPr>
        <w:t>Непосредственные методы исследования в пропедевтической практике</w:t>
      </w:r>
    </w:p>
    <w:p w:rsidR="00060CDF" w:rsidRPr="0026003F" w:rsidRDefault="007E7400" w:rsidP="00E836D2">
      <w:pPr>
        <w:ind w:firstLine="709"/>
        <w:jc w:val="both"/>
        <w:rPr>
          <w:i/>
          <w:color w:val="000000"/>
          <w:sz w:val="28"/>
          <w:szCs w:val="28"/>
        </w:rPr>
      </w:pPr>
      <w:r w:rsidRPr="0026003F">
        <w:rPr>
          <w:b/>
          <w:color w:val="000000"/>
          <w:sz w:val="28"/>
          <w:szCs w:val="28"/>
        </w:rPr>
        <w:t>Тема 1</w:t>
      </w:r>
      <w:r w:rsidRPr="0026003F">
        <w:rPr>
          <w:i/>
          <w:color w:val="000000"/>
          <w:sz w:val="28"/>
          <w:szCs w:val="28"/>
        </w:rPr>
        <w:t xml:space="preserve"> </w:t>
      </w:r>
      <w:r w:rsidR="00B43A87" w:rsidRPr="0026003F">
        <w:rPr>
          <w:i/>
          <w:color w:val="000000"/>
          <w:sz w:val="28"/>
          <w:szCs w:val="28"/>
        </w:rPr>
        <w:t>Знакомство с клиникой. Основные отечественные терапевтические школы. Вопросы медицинской этики и деонтологии. Порядок и пути госпитализации. Структура терапевтического отделения. Уход за больными. Режим дня. Схема истории болезни. Предмет и задачи пропедевтики внутренних болезней. Расспрос легочного больного, основные жалобы и их патогенез:  кашель, отделение мокроты, боли в грудной клетке, одышка, удушье, кровохарканье, изменение голоса.</w:t>
      </w:r>
    </w:p>
    <w:p w:rsidR="0028031C" w:rsidRDefault="007E7400" w:rsidP="00E836D2">
      <w:pPr>
        <w:ind w:firstLine="709"/>
        <w:jc w:val="both"/>
        <w:rPr>
          <w:b/>
          <w:color w:val="000000"/>
          <w:sz w:val="28"/>
          <w:szCs w:val="28"/>
        </w:rPr>
      </w:pPr>
      <w:r w:rsidRPr="0026003F">
        <w:rPr>
          <w:b/>
          <w:color w:val="000000"/>
          <w:sz w:val="28"/>
          <w:szCs w:val="28"/>
        </w:rPr>
        <w:t>Форм</w:t>
      </w:r>
      <w:proofErr w:type="gramStart"/>
      <w:r w:rsidRPr="0026003F">
        <w:rPr>
          <w:b/>
          <w:color w:val="000000"/>
          <w:sz w:val="28"/>
          <w:szCs w:val="28"/>
        </w:rPr>
        <w:t>а(</w:t>
      </w:r>
      <w:proofErr w:type="gramEnd"/>
      <w:r w:rsidRPr="0026003F">
        <w:rPr>
          <w:b/>
          <w:color w:val="000000"/>
          <w:sz w:val="28"/>
          <w:szCs w:val="28"/>
        </w:rPr>
        <w:t>ы) текущего контроля</w:t>
      </w:r>
      <w:r w:rsidRPr="0026003F">
        <w:rPr>
          <w:color w:val="000000"/>
          <w:sz w:val="28"/>
          <w:szCs w:val="28"/>
        </w:rPr>
        <w:t xml:space="preserve"> </w:t>
      </w:r>
      <w:r w:rsidRPr="0026003F">
        <w:rPr>
          <w:b/>
          <w:color w:val="000000"/>
          <w:sz w:val="28"/>
          <w:szCs w:val="28"/>
        </w:rPr>
        <w:t>успеваемости</w:t>
      </w:r>
      <w:r w:rsidR="0028031C">
        <w:rPr>
          <w:b/>
          <w:color w:val="000000"/>
          <w:sz w:val="28"/>
          <w:szCs w:val="28"/>
        </w:rPr>
        <w:t>:</w:t>
      </w:r>
    </w:p>
    <w:p w:rsidR="0028031C" w:rsidRPr="00E4672F" w:rsidRDefault="0028031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28031C" w:rsidRDefault="0028031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28031C" w:rsidRPr="00B12DDA" w:rsidRDefault="0028031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28031C" w:rsidRDefault="0028031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w:t>
      </w:r>
      <w:r w:rsidR="00E77548">
        <w:rPr>
          <w:rFonts w:ascii="Times New Roman" w:hAnsi="Times New Roman"/>
          <w:color w:val="000000"/>
          <w:sz w:val="28"/>
          <w:szCs w:val="28"/>
        </w:rPr>
        <w:t>их навыков;</w:t>
      </w:r>
    </w:p>
    <w:p w:rsidR="00E77548" w:rsidRDefault="00E7754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тесты.</w:t>
      </w:r>
    </w:p>
    <w:p w:rsidR="007E7400" w:rsidRPr="0026003F" w:rsidRDefault="007E7400" w:rsidP="00E836D2">
      <w:pPr>
        <w:ind w:firstLine="709"/>
        <w:jc w:val="both"/>
        <w:rPr>
          <w:i/>
          <w:color w:val="000000"/>
          <w:sz w:val="28"/>
          <w:szCs w:val="28"/>
        </w:rPr>
      </w:pPr>
      <w:r w:rsidRPr="0026003F">
        <w:rPr>
          <w:i/>
          <w:color w:val="000000"/>
          <w:sz w:val="28"/>
          <w:szCs w:val="28"/>
        </w:rPr>
        <w:t xml:space="preserve"> </w:t>
      </w:r>
      <w:r w:rsidR="0016176C" w:rsidRPr="0026003F">
        <w:rPr>
          <w:i/>
          <w:color w:val="000000"/>
          <w:sz w:val="28"/>
          <w:szCs w:val="28"/>
        </w:rPr>
        <w:t xml:space="preserve"> </w:t>
      </w:r>
    </w:p>
    <w:p w:rsidR="0028031C" w:rsidRDefault="007E7400" w:rsidP="00E836D2">
      <w:pPr>
        <w:ind w:firstLine="709"/>
        <w:jc w:val="both"/>
        <w:rPr>
          <w:b/>
          <w:color w:val="000000"/>
          <w:sz w:val="28"/>
          <w:szCs w:val="28"/>
        </w:rPr>
      </w:pPr>
      <w:r w:rsidRPr="0026003F">
        <w:rPr>
          <w:b/>
          <w:color w:val="000000"/>
          <w:sz w:val="28"/>
          <w:szCs w:val="28"/>
        </w:rPr>
        <w:t>Оценочные материалы текущего контроля успеваемости</w:t>
      </w:r>
      <w:r w:rsidR="0028031C">
        <w:rPr>
          <w:b/>
          <w:color w:val="000000"/>
          <w:sz w:val="28"/>
          <w:szCs w:val="28"/>
        </w:rPr>
        <w:t>:</w:t>
      </w:r>
    </w:p>
    <w:p w:rsidR="0028031C" w:rsidRDefault="0028031C" w:rsidP="0028031C">
      <w:pPr>
        <w:ind w:firstLine="709"/>
        <w:jc w:val="both"/>
        <w:rPr>
          <w:b/>
          <w:color w:val="000000"/>
          <w:sz w:val="28"/>
          <w:szCs w:val="28"/>
        </w:rPr>
      </w:pPr>
    </w:p>
    <w:p w:rsidR="0028031C" w:rsidRPr="0028031C" w:rsidRDefault="0028031C" w:rsidP="0028031C">
      <w:pPr>
        <w:ind w:firstLine="709"/>
        <w:jc w:val="both"/>
        <w:rPr>
          <w:b/>
          <w:color w:val="000000"/>
          <w:sz w:val="28"/>
          <w:szCs w:val="28"/>
        </w:rPr>
      </w:pPr>
      <w:r w:rsidRPr="0028031C">
        <w:rPr>
          <w:b/>
          <w:color w:val="000000"/>
          <w:sz w:val="28"/>
          <w:szCs w:val="28"/>
        </w:rPr>
        <w:t>Вопросы для письменного опроса:</w:t>
      </w:r>
    </w:p>
    <w:p w:rsidR="0028031C" w:rsidRPr="00B35CE5" w:rsidRDefault="0028031C" w:rsidP="0028031C">
      <w:pPr>
        <w:ind w:firstLine="709"/>
        <w:jc w:val="both"/>
        <w:rPr>
          <w:color w:val="000000"/>
          <w:sz w:val="28"/>
          <w:szCs w:val="28"/>
        </w:rPr>
      </w:pPr>
      <w:r w:rsidRPr="00B35CE5">
        <w:rPr>
          <w:color w:val="000000"/>
          <w:sz w:val="28"/>
          <w:szCs w:val="28"/>
        </w:rPr>
        <w:t>Вариант 1</w:t>
      </w:r>
    </w:p>
    <w:p w:rsidR="0028031C" w:rsidRDefault="0028031C" w:rsidP="00897904">
      <w:pPr>
        <w:pStyle w:val="a6"/>
        <w:numPr>
          <w:ilvl w:val="0"/>
          <w:numId w:val="22"/>
        </w:numPr>
        <w:rPr>
          <w:rFonts w:ascii="Times New Roman" w:hAnsi="Times New Roman"/>
          <w:color w:val="000000"/>
          <w:sz w:val="28"/>
          <w:szCs w:val="28"/>
        </w:rPr>
      </w:pPr>
      <w:r w:rsidRPr="00B35CE5">
        <w:rPr>
          <w:rFonts w:ascii="Times New Roman" w:hAnsi="Times New Roman"/>
          <w:color w:val="000000"/>
          <w:sz w:val="28"/>
          <w:szCs w:val="28"/>
        </w:rPr>
        <w:t>Перечислите составные части расспроса</w:t>
      </w:r>
      <w:r>
        <w:rPr>
          <w:rFonts w:ascii="Times New Roman" w:hAnsi="Times New Roman"/>
          <w:color w:val="000000"/>
          <w:sz w:val="28"/>
          <w:szCs w:val="28"/>
        </w:rPr>
        <w:t>.</w:t>
      </w:r>
    </w:p>
    <w:p w:rsidR="0028031C" w:rsidRDefault="0028031C" w:rsidP="00897904">
      <w:pPr>
        <w:pStyle w:val="a6"/>
        <w:numPr>
          <w:ilvl w:val="0"/>
          <w:numId w:val="22"/>
        </w:numPr>
        <w:rPr>
          <w:rFonts w:ascii="Times New Roman" w:hAnsi="Times New Roman"/>
          <w:color w:val="000000"/>
          <w:sz w:val="28"/>
          <w:szCs w:val="28"/>
        </w:rPr>
      </w:pPr>
      <w:r>
        <w:rPr>
          <w:rFonts w:ascii="Times New Roman" w:hAnsi="Times New Roman"/>
          <w:color w:val="000000"/>
          <w:sz w:val="28"/>
          <w:szCs w:val="28"/>
        </w:rPr>
        <w:t xml:space="preserve">Перечислите основные терапевтические школы, направления их деятельности. </w:t>
      </w:r>
    </w:p>
    <w:p w:rsidR="00E77548" w:rsidRDefault="00E77548" w:rsidP="00897904">
      <w:pPr>
        <w:pStyle w:val="a6"/>
        <w:numPr>
          <w:ilvl w:val="0"/>
          <w:numId w:val="22"/>
        </w:numPr>
        <w:rPr>
          <w:rFonts w:ascii="Times New Roman" w:hAnsi="Times New Roman"/>
          <w:color w:val="000000"/>
          <w:sz w:val="28"/>
          <w:szCs w:val="28"/>
        </w:rPr>
      </w:pPr>
      <w:r>
        <w:rPr>
          <w:rFonts w:ascii="Times New Roman" w:hAnsi="Times New Roman"/>
          <w:color w:val="000000"/>
          <w:sz w:val="28"/>
          <w:szCs w:val="28"/>
        </w:rPr>
        <w:t>Что такое этика.</w:t>
      </w:r>
    </w:p>
    <w:p w:rsidR="0028031C" w:rsidRPr="00B35CE5" w:rsidRDefault="0028031C" w:rsidP="0028031C">
      <w:pPr>
        <w:ind w:left="709"/>
        <w:rPr>
          <w:color w:val="000000"/>
          <w:sz w:val="28"/>
          <w:szCs w:val="28"/>
        </w:rPr>
      </w:pPr>
      <w:r>
        <w:rPr>
          <w:color w:val="000000"/>
          <w:sz w:val="28"/>
          <w:szCs w:val="28"/>
        </w:rPr>
        <w:t>Вариант 2</w:t>
      </w:r>
    </w:p>
    <w:p w:rsidR="0028031C" w:rsidRDefault="0028031C" w:rsidP="00897904">
      <w:pPr>
        <w:pStyle w:val="a6"/>
        <w:numPr>
          <w:ilvl w:val="0"/>
          <w:numId w:val="23"/>
        </w:numPr>
        <w:tabs>
          <w:tab w:val="left" w:pos="1134"/>
        </w:tabs>
        <w:ind w:hanging="11"/>
        <w:rPr>
          <w:rFonts w:ascii="Times New Roman" w:hAnsi="Times New Roman"/>
          <w:color w:val="000000"/>
          <w:sz w:val="28"/>
          <w:szCs w:val="28"/>
        </w:rPr>
      </w:pPr>
      <w:r w:rsidRPr="00B35CE5">
        <w:rPr>
          <w:rFonts w:ascii="Times New Roman" w:hAnsi="Times New Roman"/>
          <w:color w:val="000000"/>
          <w:sz w:val="28"/>
          <w:szCs w:val="28"/>
        </w:rPr>
        <w:t>Перечислите основные разделы схемы истории болезни.</w:t>
      </w:r>
    </w:p>
    <w:p w:rsidR="0028031C" w:rsidRDefault="0028031C" w:rsidP="00897904">
      <w:pPr>
        <w:pStyle w:val="a6"/>
        <w:numPr>
          <w:ilvl w:val="0"/>
          <w:numId w:val="23"/>
        </w:numPr>
        <w:tabs>
          <w:tab w:val="left" w:pos="1134"/>
        </w:tabs>
        <w:ind w:hanging="11"/>
        <w:rPr>
          <w:rFonts w:ascii="Times New Roman" w:hAnsi="Times New Roman"/>
          <w:color w:val="000000"/>
          <w:sz w:val="28"/>
          <w:szCs w:val="28"/>
        </w:rPr>
      </w:pPr>
      <w:r>
        <w:rPr>
          <w:rFonts w:ascii="Times New Roman" w:hAnsi="Times New Roman"/>
          <w:color w:val="000000"/>
          <w:sz w:val="28"/>
          <w:szCs w:val="28"/>
        </w:rPr>
        <w:t>Что включает в себя анамнез жизни пациента.</w:t>
      </w:r>
    </w:p>
    <w:p w:rsidR="00E77548" w:rsidRDefault="00E77548" w:rsidP="00897904">
      <w:pPr>
        <w:pStyle w:val="a6"/>
        <w:numPr>
          <w:ilvl w:val="0"/>
          <w:numId w:val="23"/>
        </w:numPr>
        <w:tabs>
          <w:tab w:val="left" w:pos="1134"/>
        </w:tabs>
        <w:ind w:hanging="11"/>
        <w:rPr>
          <w:rFonts w:ascii="Times New Roman" w:hAnsi="Times New Roman"/>
          <w:color w:val="000000"/>
          <w:sz w:val="28"/>
          <w:szCs w:val="28"/>
        </w:rPr>
      </w:pPr>
      <w:r>
        <w:rPr>
          <w:rFonts w:ascii="Times New Roman" w:hAnsi="Times New Roman"/>
          <w:color w:val="000000"/>
          <w:sz w:val="28"/>
          <w:szCs w:val="28"/>
        </w:rPr>
        <w:t>Что такое деонтология.</w:t>
      </w:r>
    </w:p>
    <w:p w:rsidR="0028031C" w:rsidRPr="002419BF" w:rsidRDefault="007E7400" w:rsidP="0028031C">
      <w:pPr>
        <w:ind w:firstLine="709"/>
        <w:jc w:val="both"/>
        <w:rPr>
          <w:b/>
          <w:color w:val="000000"/>
          <w:sz w:val="28"/>
          <w:szCs w:val="28"/>
        </w:rPr>
      </w:pPr>
      <w:r w:rsidRPr="0026003F">
        <w:rPr>
          <w:i/>
          <w:color w:val="000000"/>
          <w:sz w:val="28"/>
          <w:szCs w:val="28"/>
        </w:rPr>
        <w:t xml:space="preserve"> </w:t>
      </w:r>
      <w:r w:rsidR="0028031C" w:rsidRPr="002419BF">
        <w:rPr>
          <w:b/>
          <w:color w:val="000000"/>
          <w:sz w:val="28"/>
          <w:szCs w:val="28"/>
        </w:rPr>
        <w:t>Вопросы и задания для рассмотрения:</w:t>
      </w:r>
    </w:p>
    <w:p w:rsidR="0028031C"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Определение, цель и задачи предмета пропедевтика внутренних болезней.</w:t>
      </w:r>
    </w:p>
    <w:p w:rsidR="00653C32" w:rsidRPr="00653C32" w:rsidRDefault="00653C32" w:rsidP="00897904">
      <w:pPr>
        <w:pStyle w:val="a6"/>
        <w:numPr>
          <w:ilvl w:val="0"/>
          <w:numId w:val="24"/>
        </w:numPr>
        <w:rPr>
          <w:rFonts w:ascii="Times New Roman" w:hAnsi="Times New Roman"/>
          <w:color w:val="000000"/>
          <w:sz w:val="28"/>
          <w:szCs w:val="28"/>
        </w:rPr>
      </w:pPr>
      <w:r w:rsidRPr="00653C32">
        <w:rPr>
          <w:rFonts w:ascii="Times New Roman" w:hAnsi="Times New Roman"/>
          <w:color w:val="000000"/>
          <w:sz w:val="28"/>
          <w:szCs w:val="28"/>
        </w:rPr>
        <w:t xml:space="preserve">Деление клиники внутренних болезней на </w:t>
      </w:r>
      <w:proofErr w:type="gramStart"/>
      <w:r w:rsidRPr="00653C32">
        <w:rPr>
          <w:rFonts w:ascii="Times New Roman" w:hAnsi="Times New Roman"/>
          <w:color w:val="000000"/>
          <w:sz w:val="28"/>
          <w:szCs w:val="28"/>
        </w:rPr>
        <w:t>пропедевтическую</w:t>
      </w:r>
      <w:proofErr w:type="gramEnd"/>
      <w:r w:rsidRPr="00653C32">
        <w:rPr>
          <w:rFonts w:ascii="Times New Roman" w:hAnsi="Times New Roman"/>
          <w:color w:val="000000"/>
          <w:sz w:val="28"/>
          <w:szCs w:val="28"/>
        </w:rPr>
        <w:t>, факультетскую и госпитальную.</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Понятие симптома, методы выявления симптомов заболеваний внутренних органов.</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Понятие нозологической формы и принципы формулировки диагноза.</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Перечислите основные терапевтические школы?</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Задачи пропедевтической терапевтической школы?</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Терапевтическая школа Г.А. Захарьина.</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lastRenderedPageBreak/>
        <w:t>Терапевтическая школа С.П. Боткина.</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Задачи пропедевтической терапевтической школы?</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Что такое диагностика, ее составные части?</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Что такое семиотика (семиология), синдром?</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Что такое диагноз?</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Какова структура терапевтического отделения? Режим дня в отделении?</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Порядок госпитализации терапевтических больных?</w:t>
      </w:r>
    </w:p>
    <w:p w:rsidR="0028031C"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 xml:space="preserve">Соблюдение этических норм в лечебном учреждении. </w:t>
      </w:r>
    </w:p>
    <w:p w:rsidR="0028031C"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Медицинская этика и деонтология.</w:t>
      </w:r>
    </w:p>
    <w:p w:rsidR="0028031C" w:rsidRDefault="0028031C" w:rsidP="00897904">
      <w:pPr>
        <w:pStyle w:val="a6"/>
        <w:numPr>
          <w:ilvl w:val="0"/>
          <w:numId w:val="24"/>
        </w:numPr>
        <w:rPr>
          <w:rFonts w:ascii="Times New Roman" w:hAnsi="Times New Roman"/>
          <w:color w:val="000000"/>
          <w:sz w:val="28"/>
          <w:szCs w:val="28"/>
        </w:rPr>
      </w:pPr>
      <w:r w:rsidRPr="0028031C">
        <w:rPr>
          <w:rFonts w:ascii="Times New Roman" w:hAnsi="Times New Roman"/>
          <w:color w:val="000000"/>
          <w:sz w:val="28"/>
          <w:szCs w:val="28"/>
        </w:rPr>
        <w:t>Правила поведения медицинского работника по отношению к пациенту, нормы взаимоотношений между медицинским работником и родственниками пациентов, между коллегами в медицинском коллективе.</w:t>
      </w:r>
    </w:p>
    <w:p w:rsidR="0028031C" w:rsidRPr="0028031C" w:rsidRDefault="0028031C" w:rsidP="00897904">
      <w:pPr>
        <w:pStyle w:val="a6"/>
        <w:numPr>
          <w:ilvl w:val="0"/>
          <w:numId w:val="24"/>
        </w:numPr>
        <w:rPr>
          <w:rFonts w:ascii="Times New Roman" w:hAnsi="Times New Roman"/>
          <w:color w:val="000000"/>
          <w:sz w:val="28"/>
          <w:szCs w:val="28"/>
        </w:rPr>
      </w:pPr>
      <w:r w:rsidRPr="0028031C">
        <w:rPr>
          <w:rFonts w:ascii="Times New Roman" w:hAnsi="Times New Roman"/>
          <w:color w:val="000000"/>
          <w:sz w:val="28"/>
          <w:szCs w:val="28"/>
        </w:rPr>
        <w:t>Какие методы исследования больного существуют?</w:t>
      </w:r>
    </w:p>
    <w:p w:rsidR="00653C32" w:rsidRPr="00653C32" w:rsidRDefault="00653C32" w:rsidP="00897904">
      <w:pPr>
        <w:pStyle w:val="a6"/>
        <w:numPr>
          <w:ilvl w:val="0"/>
          <w:numId w:val="24"/>
        </w:numPr>
        <w:rPr>
          <w:rFonts w:ascii="Times New Roman" w:hAnsi="Times New Roman"/>
          <w:color w:val="000000"/>
          <w:sz w:val="28"/>
          <w:szCs w:val="28"/>
        </w:rPr>
      </w:pPr>
      <w:r w:rsidRPr="00653C32">
        <w:rPr>
          <w:rFonts w:ascii="Times New Roman" w:hAnsi="Times New Roman"/>
          <w:color w:val="000000"/>
          <w:sz w:val="28"/>
          <w:szCs w:val="28"/>
        </w:rPr>
        <w:t>Основные разделы схемы истории болезни.</w:t>
      </w:r>
    </w:p>
    <w:p w:rsidR="0028031C" w:rsidRPr="00D00D1E" w:rsidRDefault="0028031C" w:rsidP="00897904">
      <w:pPr>
        <w:pStyle w:val="a6"/>
        <w:numPr>
          <w:ilvl w:val="0"/>
          <w:numId w:val="24"/>
        </w:numPr>
        <w:rPr>
          <w:rFonts w:ascii="Times New Roman" w:hAnsi="Times New Roman"/>
          <w:color w:val="000000"/>
          <w:sz w:val="28"/>
          <w:szCs w:val="28"/>
        </w:rPr>
      </w:pPr>
      <w:r w:rsidRPr="00D00D1E">
        <w:rPr>
          <w:rFonts w:ascii="Times New Roman" w:hAnsi="Times New Roman"/>
          <w:color w:val="000000"/>
          <w:sz w:val="28"/>
          <w:szCs w:val="28"/>
        </w:rPr>
        <w:t>Диагностическое значение расспроса и его составных частей: паспортные данные, жалобы, история заболевания и жизни.</w:t>
      </w:r>
    </w:p>
    <w:p w:rsidR="0093530B" w:rsidRPr="0026003F" w:rsidRDefault="0093530B" w:rsidP="00E836D2">
      <w:pPr>
        <w:ind w:firstLine="709"/>
        <w:jc w:val="both"/>
        <w:rPr>
          <w:i/>
          <w:color w:val="000000"/>
          <w:sz w:val="28"/>
          <w:szCs w:val="28"/>
        </w:rPr>
      </w:pPr>
    </w:p>
    <w:p w:rsidR="00653C32" w:rsidRDefault="00653C32" w:rsidP="00653C32">
      <w:pPr>
        <w:pStyle w:val="a6"/>
        <w:widowControl/>
        <w:autoSpaceDE/>
        <w:autoSpaceDN/>
        <w:adjustRightInd/>
        <w:ind w:left="1100" w:hanging="391"/>
        <w:rPr>
          <w:rFonts w:ascii="Times New Roman" w:hAnsi="Times New Roman"/>
          <w:b/>
          <w:color w:val="000000"/>
          <w:sz w:val="28"/>
          <w:szCs w:val="28"/>
        </w:rPr>
      </w:pPr>
      <w:r w:rsidRPr="00B12DDA">
        <w:rPr>
          <w:rFonts w:ascii="Times New Roman" w:hAnsi="Times New Roman"/>
          <w:b/>
          <w:color w:val="000000"/>
          <w:sz w:val="28"/>
          <w:szCs w:val="28"/>
        </w:rPr>
        <w:t>Ситуационные задачи по теме практического занятия</w:t>
      </w:r>
      <w:r>
        <w:rPr>
          <w:rFonts w:ascii="Times New Roman" w:hAnsi="Times New Roman"/>
          <w:b/>
          <w:color w:val="000000"/>
          <w:sz w:val="28"/>
          <w:szCs w:val="28"/>
        </w:rPr>
        <w:t>:</w:t>
      </w:r>
    </w:p>
    <w:p w:rsidR="00653C32" w:rsidRDefault="00653C32" w:rsidP="00897904">
      <w:pPr>
        <w:pStyle w:val="a6"/>
        <w:widowControl/>
        <w:numPr>
          <w:ilvl w:val="0"/>
          <w:numId w:val="25"/>
        </w:numPr>
        <w:autoSpaceDE/>
        <w:autoSpaceDN/>
        <w:adjustRightInd/>
        <w:rPr>
          <w:rFonts w:ascii="Times New Roman" w:hAnsi="Times New Roman"/>
          <w:color w:val="000000"/>
          <w:sz w:val="28"/>
          <w:szCs w:val="28"/>
        </w:rPr>
      </w:pPr>
      <w:r w:rsidRPr="00F1557B">
        <w:rPr>
          <w:rFonts w:ascii="Times New Roman" w:hAnsi="Times New Roman"/>
          <w:sz w:val="28"/>
          <w:szCs w:val="28"/>
        </w:rPr>
        <w:t>Больной М, 54 года находится на лечении в стационаре, по поводу опухоли в легком. Медицинская сестра, выполнявшая назначения врача, во время очередной манипуляции, сказала пациенту, что его состояние безнадежно и лечение не принесет никаких результатов, возможно у него разовьется рак легкого. Что, согласно, принципам медицинской этике могла сказать медицинская сестра</w:t>
      </w:r>
      <w:r w:rsidRPr="00F1557B">
        <w:rPr>
          <w:rFonts w:ascii="Times New Roman" w:hAnsi="Times New Roman"/>
          <w:color w:val="000000"/>
          <w:sz w:val="28"/>
          <w:szCs w:val="28"/>
        </w:rPr>
        <w:t>?</w:t>
      </w:r>
    </w:p>
    <w:p w:rsidR="00653C32" w:rsidRDefault="00653C32" w:rsidP="00653C32">
      <w:pPr>
        <w:pStyle w:val="a6"/>
        <w:widowControl/>
        <w:autoSpaceDE/>
        <w:autoSpaceDN/>
        <w:adjustRightInd/>
        <w:ind w:left="1035" w:firstLine="0"/>
        <w:rPr>
          <w:rFonts w:ascii="Times New Roman" w:hAnsi="Times New Roman"/>
          <w:color w:val="000000"/>
          <w:sz w:val="28"/>
          <w:szCs w:val="28"/>
        </w:rPr>
      </w:pPr>
    </w:p>
    <w:p w:rsidR="00653C32" w:rsidRDefault="00653C32" w:rsidP="00897904">
      <w:pPr>
        <w:pStyle w:val="a6"/>
        <w:widowControl/>
        <w:numPr>
          <w:ilvl w:val="0"/>
          <w:numId w:val="25"/>
        </w:numPr>
        <w:autoSpaceDE/>
        <w:autoSpaceDN/>
        <w:adjustRightInd/>
        <w:rPr>
          <w:rFonts w:ascii="Times New Roman" w:hAnsi="Times New Roman"/>
          <w:color w:val="000000"/>
          <w:sz w:val="28"/>
          <w:szCs w:val="28"/>
        </w:rPr>
      </w:pPr>
      <w:r w:rsidRPr="00F1557B">
        <w:rPr>
          <w:rFonts w:ascii="Times New Roman" w:hAnsi="Times New Roman"/>
          <w:color w:val="000000"/>
          <w:sz w:val="28"/>
          <w:szCs w:val="28"/>
        </w:rPr>
        <w:t xml:space="preserve">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неблагоприятный, а в любой момент может поступить молодой больной, у которого больше вероятность благоприятного исхода. </w:t>
      </w:r>
      <w:r>
        <w:rPr>
          <w:rFonts w:ascii="Times New Roman" w:hAnsi="Times New Roman"/>
          <w:color w:val="000000"/>
          <w:sz w:val="28"/>
          <w:szCs w:val="28"/>
        </w:rPr>
        <w:t xml:space="preserve">Какова </w:t>
      </w:r>
      <w:r w:rsidRPr="00F1557B">
        <w:rPr>
          <w:rFonts w:ascii="Times New Roman" w:hAnsi="Times New Roman"/>
          <w:color w:val="000000"/>
          <w:sz w:val="28"/>
          <w:szCs w:val="28"/>
        </w:rPr>
        <w:t>правильн</w:t>
      </w:r>
      <w:r>
        <w:rPr>
          <w:rFonts w:ascii="Times New Roman" w:hAnsi="Times New Roman"/>
          <w:color w:val="000000"/>
          <w:sz w:val="28"/>
          <w:szCs w:val="28"/>
        </w:rPr>
        <w:t xml:space="preserve">ая </w:t>
      </w:r>
      <w:r w:rsidRPr="00F1557B">
        <w:rPr>
          <w:rFonts w:ascii="Times New Roman" w:hAnsi="Times New Roman"/>
          <w:color w:val="000000"/>
          <w:sz w:val="28"/>
          <w:szCs w:val="28"/>
        </w:rPr>
        <w:t>тактик</w:t>
      </w:r>
      <w:r>
        <w:rPr>
          <w:rFonts w:ascii="Times New Roman" w:hAnsi="Times New Roman"/>
          <w:color w:val="000000"/>
          <w:sz w:val="28"/>
          <w:szCs w:val="28"/>
        </w:rPr>
        <w:t xml:space="preserve">а </w:t>
      </w:r>
      <w:r w:rsidRPr="00F1557B">
        <w:rPr>
          <w:rFonts w:ascii="Times New Roman" w:hAnsi="Times New Roman"/>
          <w:color w:val="000000"/>
          <w:sz w:val="28"/>
          <w:szCs w:val="28"/>
        </w:rPr>
        <w:t>врача</w:t>
      </w:r>
      <w:r>
        <w:rPr>
          <w:rFonts w:ascii="Times New Roman" w:hAnsi="Times New Roman"/>
          <w:color w:val="000000"/>
          <w:sz w:val="28"/>
          <w:szCs w:val="28"/>
        </w:rPr>
        <w:t>?</w:t>
      </w:r>
    </w:p>
    <w:p w:rsidR="00653C32" w:rsidRDefault="00653C32" w:rsidP="00897904">
      <w:pPr>
        <w:pStyle w:val="a6"/>
        <w:widowControl/>
        <w:numPr>
          <w:ilvl w:val="0"/>
          <w:numId w:val="25"/>
        </w:numPr>
        <w:autoSpaceDE/>
        <w:autoSpaceDN/>
        <w:adjustRightInd/>
        <w:rPr>
          <w:rFonts w:ascii="Times New Roman" w:hAnsi="Times New Roman"/>
          <w:color w:val="000000"/>
          <w:sz w:val="28"/>
          <w:szCs w:val="28"/>
        </w:rPr>
      </w:pPr>
      <w:r w:rsidRPr="00F1557B">
        <w:rPr>
          <w:rFonts w:ascii="Times New Roman" w:hAnsi="Times New Roman"/>
          <w:color w:val="000000"/>
          <w:sz w:val="28"/>
          <w:szCs w:val="28"/>
        </w:rPr>
        <w:t>У женщины температура 39,7</w:t>
      </w:r>
      <w:proofErr w:type="gramStart"/>
      <w:r>
        <w:rPr>
          <w:rFonts w:ascii="Times New Roman" w:hAnsi="Times New Roman"/>
          <w:color w:val="000000"/>
          <w:sz w:val="28"/>
          <w:szCs w:val="28"/>
        </w:rPr>
        <w:t xml:space="preserve"> С</w:t>
      </w:r>
      <w:proofErr w:type="gramEnd"/>
      <w:r w:rsidRPr="00F1557B">
        <w:rPr>
          <w:rFonts w:ascii="Times New Roman" w:hAnsi="Times New Roman"/>
          <w:color w:val="000000"/>
          <w:sz w:val="28"/>
          <w:szCs w:val="28"/>
        </w:rPr>
        <w:t>, позвонила вызвать бригаду скорой медицинской помощи. На её просьбу приехать, ей посоветовали пить таблетки. Женщина сказала, что является инвалидом 2 группы, страдает эпилепсией и у неё постепенно ухудшается состояние, на что диспетчер нагрубил женщине, попросил не беспокоить их по пустякам и положил трубку. На повторный звонок никто не</w:t>
      </w:r>
      <w:r>
        <w:rPr>
          <w:rFonts w:ascii="Times New Roman" w:hAnsi="Times New Roman"/>
          <w:color w:val="000000"/>
          <w:sz w:val="28"/>
          <w:szCs w:val="28"/>
        </w:rPr>
        <w:t xml:space="preserve"> ответил. Какова </w:t>
      </w:r>
      <w:r w:rsidRPr="00F1557B">
        <w:rPr>
          <w:rFonts w:ascii="Times New Roman" w:hAnsi="Times New Roman"/>
          <w:color w:val="000000"/>
          <w:sz w:val="28"/>
          <w:szCs w:val="28"/>
        </w:rPr>
        <w:t>правильн</w:t>
      </w:r>
      <w:r>
        <w:rPr>
          <w:rFonts w:ascii="Times New Roman" w:hAnsi="Times New Roman"/>
          <w:color w:val="000000"/>
          <w:sz w:val="28"/>
          <w:szCs w:val="28"/>
        </w:rPr>
        <w:t>ая т</w:t>
      </w:r>
      <w:r w:rsidRPr="00F1557B">
        <w:rPr>
          <w:rFonts w:ascii="Times New Roman" w:hAnsi="Times New Roman"/>
          <w:color w:val="000000"/>
          <w:sz w:val="28"/>
          <w:szCs w:val="28"/>
        </w:rPr>
        <w:t>актик</w:t>
      </w:r>
      <w:r>
        <w:rPr>
          <w:rFonts w:ascii="Times New Roman" w:hAnsi="Times New Roman"/>
          <w:color w:val="000000"/>
          <w:sz w:val="28"/>
          <w:szCs w:val="28"/>
        </w:rPr>
        <w:t xml:space="preserve">а </w:t>
      </w:r>
      <w:r w:rsidRPr="00F1557B">
        <w:rPr>
          <w:rFonts w:ascii="Times New Roman" w:hAnsi="Times New Roman"/>
          <w:color w:val="000000"/>
          <w:sz w:val="28"/>
          <w:szCs w:val="28"/>
        </w:rPr>
        <w:t>диспетчера</w:t>
      </w:r>
      <w:r>
        <w:rPr>
          <w:rFonts w:ascii="Times New Roman" w:hAnsi="Times New Roman"/>
          <w:color w:val="000000"/>
          <w:sz w:val="28"/>
          <w:szCs w:val="28"/>
        </w:rPr>
        <w:t>?</w:t>
      </w:r>
    </w:p>
    <w:p w:rsidR="00653C32" w:rsidRPr="00F128B3" w:rsidRDefault="00653C32" w:rsidP="00653C32">
      <w:pPr>
        <w:pStyle w:val="a6"/>
        <w:tabs>
          <w:tab w:val="left" w:pos="333"/>
        </w:tabs>
        <w:ind w:left="0"/>
        <w:rPr>
          <w:rFonts w:ascii="Times New Roman" w:hAnsi="Times New Roman"/>
          <w:b/>
          <w:sz w:val="28"/>
          <w:szCs w:val="28"/>
        </w:rPr>
      </w:pPr>
      <w:r w:rsidRPr="00F128B3">
        <w:rPr>
          <w:rFonts w:ascii="Times New Roman" w:hAnsi="Times New Roman"/>
          <w:b/>
          <w:sz w:val="28"/>
          <w:szCs w:val="28"/>
        </w:rPr>
        <w:t>Типовые практические задания для проверки умений:</w:t>
      </w:r>
    </w:p>
    <w:p w:rsidR="00653C32" w:rsidRDefault="00653C32" w:rsidP="00897904">
      <w:pPr>
        <w:pStyle w:val="a6"/>
        <w:numPr>
          <w:ilvl w:val="0"/>
          <w:numId w:val="26"/>
        </w:numPr>
        <w:rPr>
          <w:rFonts w:ascii="Times New Roman" w:hAnsi="Times New Roman"/>
          <w:sz w:val="28"/>
          <w:szCs w:val="28"/>
        </w:rPr>
      </w:pPr>
      <w:r w:rsidRPr="00653C32">
        <w:rPr>
          <w:rFonts w:ascii="Times New Roman" w:hAnsi="Times New Roman"/>
          <w:sz w:val="28"/>
          <w:szCs w:val="28"/>
        </w:rPr>
        <w:t>Методический расспрос больного</w:t>
      </w:r>
    </w:p>
    <w:p w:rsidR="00653C32" w:rsidRPr="00653C32" w:rsidRDefault="00653C32" w:rsidP="00897904">
      <w:pPr>
        <w:pStyle w:val="a6"/>
        <w:numPr>
          <w:ilvl w:val="0"/>
          <w:numId w:val="26"/>
        </w:numPr>
        <w:rPr>
          <w:rFonts w:ascii="Times New Roman" w:hAnsi="Times New Roman"/>
          <w:sz w:val="28"/>
          <w:szCs w:val="28"/>
        </w:rPr>
      </w:pPr>
      <w:r w:rsidRPr="00653C32">
        <w:rPr>
          <w:rFonts w:ascii="Times New Roman" w:hAnsi="Times New Roman"/>
          <w:sz w:val="28"/>
          <w:szCs w:val="28"/>
        </w:rPr>
        <w:t>Расспрос: жалобы легочного больного</w:t>
      </w:r>
    </w:p>
    <w:p w:rsidR="00653C32" w:rsidRPr="00653C32" w:rsidRDefault="00653C32" w:rsidP="00897904">
      <w:pPr>
        <w:pStyle w:val="a6"/>
        <w:numPr>
          <w:ilvl w:val="0"/>
          <w:numId w:val="26"/>
        </w:numPr>
        <w:rPr>
          <w:rFonts w:ascii="Times New Roman" w:hAnsi="Times New Roman"/>
          <w:sz w:val="28"/>
          <w:szCs w:val="28"/>
        </w:rPr>
      </w:pPr>
      <w:r w:rsidRPr="00653C32">
        <w:rPr>
          <w:rFonts w:ascii="Times New Roman" w:hAnsi="Times New Roman"/>
          <w:sz w:val="28"/>
          <w:szCs w:val="28"/>
        </w:rPr>
        <w:t>Расспрос: жалобы сердечного больного</w:t>
      </w:r>
    </w:p>
    <w:p w:rsidR="00653C32" w:rsidRPr="00653C32" w:rsidRDefault="00653C32" w:rsidP="00897904">
      <w:pPr>
        <w:pStyle w:val="a6"/>
        <w:numPr>
          <w:ilvl w:val="0"/>
          <w:numId w:val="26"/>
        </w:numPr>
        <w:rPr>
          <w:rFonts w:ascii="Times New Roman" w:hAnsi="Times New Roman"/>
          <w:sz w:val="28"/>
          <w:szCs w:val="28"/>
        </w:rPr>
      </w:pPr>
      <w:r w:rsidRPr="00653C32">
        <w:rPr>
          <w:rFonts w:ascii="Times New Roman" w:hAnsi="Times New Roman"/>
          <w:sz w:val="28"/>
          <w:szCs w:val="28"/>
        </w:rPr>
        <w:t>Расспрос: паспортные данные, жалобы, история заболевания и жизни</w:t>
      </w:r>
    </w:p>
    <w:p w:rsidR="00653C32" w:rsidRPr="00F128B3" w:rsidRDefault="00653C32" w:rsidP="00897904">
      <w:pPr>
        <w:pStyle w:val="a6"/>
        <w:widowControl/>
        <w:numPr>
          <w:ilvl w:val="0"/>
          <w:numId w:val="26"/>
        </w:numPr>
        <w:autoSpaceDE/>
        <w:autoSpaceDN/>
        <w:adjustRightInd/>
        <w:rPr>
          <w:rFonts w:ascii="Times New Roman" w:hAnsi="Times New Roman"/>
          <w:sz w:val="28"/>
          <w:szCs w:val="28"/>
        </w:rPr>
      </w:pPr>
      <w:r w:rsidRPr="00F128B3">
        <w:rPr>
          <w:rFonts w:ascii="Times New Roman" w:hAnsi="Times New Roman"/>
          <w:sz w:val="28"/>
          <w:szCs w:val="28"/>
        </w:rPr>
        <w:t>сбор анамнеза заболевания</w:t>
      </w:r>
    </w:p>
    <w:p w:rsidR="00653C32" w:rsidRPr="00F128B3" w:rsidRDefault="00653C32" w:rsidP="00897904">
      <w:pPr>
        <w:pStyle w:val="a6"/>
        <w:widowControl/>
        <w:numPr>
          <w:ilvl w:val="0"/>
          <w:numId w:val="26"/>
        </w:numPr>
        <w:autoSpaceDE/>
        <w:autoSpaceDN/>
        <w:adjustRightInd/>
        <w:rPr>
          <w:rFonts w:ascii="Times New Roman" w:hAnsi="Times New Roman"/>
          <w:sz w:val="28"/>
          <w:szCs w:val="28"/>
        </w:rPr>
      </w:pPr>
      <w:r w:rsidRPr="00F128B3">
        <w:rPr>
          <w:rFonts w:ascii="Times New Roman" w:hAnsi="Times New Roman"/>
          <w:sz w:val="28"/>
          <w:szCs w:val="28"/>
        </w:rPr>
        <w:lastRenderedPageBreak/>
        <w:t>сбор анамнеза жизни</w:t>
      </w:r>
    </w:p>
    <w:p w:rsidR="00653C32" w:rsidRPr="00F128B3" w:rsidRDefault="00653C32" w:rsidP="00897904">
      <w:pPr>
        <w:pStyle w:val="a6"/>
        <w:widowControl/>
        <w:numPr>
          <w:ilvl w:val="0"/>
          <w:numId w:val="26"/>
        </w:numPr>
        <w:autoSpaceDE/>
        <w:autoSpaceDN/>
        <w:adjustRightInd/>
        <w:rPr>
          <w:rFonts w:ascii="Times New Roman" w:hAnsi="Times New Roman"/>
          <w:sz w:val="28"/>
          <w:szCs w:val="28"/>
        </w:rPr>
      </w:pPr>
      <w:r w:rsidRPr="00F128B3">
        <w:rPr>
          <w:rFonts w:ascii="Times New Roman" w:hAnsi="Times New Roman"/>
          <w:sz w:val="28"/>
          <w:szCs w:val="28"/>
        </w:rPr>
        <w:t>сбор аллергологического анамнеза</w:t>
      </w:r>
    </w:p>
    <w:p w:rsidR="00653C32" w:rsidRPr="00F128B3" w:rsidRDefault="00653C32" w:rsidP="00897904">
      <w:pPr>
        <w:pStyle w:val="a6"/>
        <w:widowControl/>
        <w:numPr>
          <w:ilvl w:val="0"/>
          <w:numId w:val="26"/>
        </w:numPr>
        <w:autoSpaceDE/>
        <w:autoSpaceDN/>
        <w:adjustRightInd/>
        <w:rPr>
          <w:rFonts w:ascii="Times New Roman" w:hAnsi="Times New Roman"/>
          <w:sz w:val="28"/>
          <w:szCs w:val="28"/>
        </w:rPr>
      </w:pPr>
      <w:r w:rsidRPr="00F128B3">
        <w:rPr>
          <w:rFonts w:ascii="Times New Roman" w:hAnsi="Times New Roman"/>
          <w:sz w:val="28"/>
          <w:szCs w:val="28"/>
        </w:rPr>
        <w:t>сбор социального анамнеза</w:t>
      </w:r>
    </w:p>
    <w:p w:rsidR="00653C32" w:rsidRPr="00F128B3" w:rsidRDefault="00653C32" w:rsidP="00897904">
      <w:pPr>
        <w:pStyle w:val="a6"/>
        <w:widowControl/>
        <w:numPr>
          <w:ilvl w:val="0"/>
          <w:numId w:val="26"/>
        </w:numPr>
        <w:autoSpaceDE/>
        <w:autoSpaceDN/>
        <w:adjustRightInd/>
        <w:rPr>
          <w:rFonts w:ascii="Times New Roman" w:hAnsi="Times New Roman"/>
          <w:sz w:val="28"/>
          <w:szCs w:val="28"/>
        </w:rPr>
      </w:pPr>
      <w:r w:rsidRPr="00F128B3">
        <w:rPr>
          <w:rFonts w:ascii="Times New Roman" w:hAnsi="Times New Roman"/>
          <w:sz w:val="28"/>
          <w:szCs w:val="28"/>
        </w:rPr>
        <w:t>сбор акушерского анамнеза</w:t>
      </w:r>
    </w:p>
    <w:p w:rsidR="00653C32" w:rsidRPr="009C6F77" w:rsidRDefault="00653C32" w:rsidP="00897904">
      <w:pPr>
        <w:pStyle w:val="a6"/>
        <w:widowControl/>
        <w:numPr>
          <w:ilvl w:val="0"/>
          <w:numId w:val="26"/>
        </w:numPr>
        <w:autoSpaceDE/>
        <w:autoSpaceDN/>
        <w:adjustRightInd/>
        <w:rPr>
          <w:rFonts w:ascii="Times New Roman" w:hAnsi="Times New Roman"/>
          <w:sz w:val="28"/>
          <w:szCs w:val="28"/>
        </w:rPr>
      </w:pPr>
      <w:r w:rsidRPr="00F128B3">
        <w:rPr>
          <w:rFonts w:ascii="Times New Roman" w:hAnsi="Times New Roman"/>
          <w:sz w:val="28"/>
          <w:szCs w:val="28"/>
        </w:rPr>
        <w:t>сбор эпидемиологического анамнеза</w:t>
      </w:r>
      <w:r>
        <w:rPr>
          <w:rFonts w:ascii="Times New Roman" w:hAnsi="Times New Roman"/>
          <w:sz w:val="28"/>
          <w:szCs w:val="28"/>
        </w:rPr>
        <w:t xml:space="preserve"> и так далее.</w:t>
      </w:r>
    </w:p>
    <w:p w:rsidR="00653C32" w:rsidRDefault="00653C32" w:rsidP="00653C32">
      <w:pPr>
        <w:ind w:left="720"/>
        <w:rPr>
          <w:b/>
          <w:color w:val="000000"/>
          <w:sz w:val="28"/>
          <w:szCs w:val="28"/>
        </w:rPr>
      </w:pPr>
    </w:p>
    <w:p w:rsidR="00653C32" w:rsidRPr="00653C32" w:rsidRDefault="00653C32" w:rsidP="00653C32">
      <w:pPr>
        <w:ind w:left="720"/>
        <w:rPr>
          <w:b/>
          <w:color w:val="000000"/>
          <w:sz w:val="28"/>
          <w:szCs w:val="28"/>
        </w:rPr>
      </w:pPr>
      <w:r w:rsidRPr="00653C32">
        <w:rPr>
          <w:b/>
          <w:color w:val="000000"/>
          <w:sz w:val="28"/>
          <w:szCs w:val="28"/>
        </w:rPr>
        <w:t>Отработка практических навыков (</w:t>
      </w:r>
      <w:r w:rsidRPr="00653C32">
        <w:rPr>
          <w:color w:val="000000"/>
          <w:sz w:val="28"/>
          <w:szCs w:val="28"/>
        </w:rPr>
        <w:t>самостоятельная работа студента</w:t>
      </w:r>
      <w:r w:rsidRPr="00653C32">
        <w:rPr>
          <w:b/>
          <w:color w:val="000000"/>
          <w:sz w:val="28"/>
          <w:szCs w:val="28"/>
        </w:rPr>
        <w:t>).</w:t>
      </w:r>
    </w:p>
    <w:p w:rsidR="00653C32" w:rsidRPr="00653C32" w:rsidRDefault="00653C32" w:rsidP="00653C32">
      <w:pPr>
        <w:rPr>
          <w:color w:val="000000"/>
          <w:sz w:val="28"/>
          <w:szCs w:val="28"/>
        </w:rPr>
      </w:pPr>
      <w:r w:rsidRPr="00653C32">
        <w:rPr>
          <w:color w:val="000000"/>
          <w:sz w:val="28"/>
          <w:szCs w:val="28"/>
        </w:rPr>
        <w:t xml:space="preserve">        Студенты друг у друга  проводят расспрос по схеме: сбор паспортных данных, жалоб, анамнеза заболевания и жизни. Результаты расспроса записывают в рабочую тетрадь. </w:t>
      </w:r>
    </w:p>
    <w:p w:rsidR="00074DCC" w:rsidRPr="0026003F" w:rsidRDefault="00074DCC" w:rsidP="00074DCC">
      <w:pPr>
        <w:pStyle w:val="a6"/>
        <w:ind w:left="1429" w:firstLine="0"/>
        <w:rPr>
          <w:color w:val="000000"/>
        </w:rPr>
      </w:pPr>
    </w:p>
    <w:p w:rsidR="00CB4810" w:rsidRDefault="00CB4810" w:rsidP="00CB4810">
      <w:pPr>
        <w:ind w:firstLine="709"/>
        <w:jc w:val="both"/>
        <w:rPr>
          <w:b/>
          <w:color w:val="000000"/>
          <w:sz w:val="28"/>
          <w:szCs w:val="28"/>
        </w:rPr>
      </w:pPr>
      <w:r w:rsidRPr="00653C32">
        <w:rPr>
          <w:b/>
          <w:color w:val="000000"/>
          <w:sz w:val="28"/>
          <w:szCs w:val="28"/>
        </w:rPr>
        <w:t>Тестовые задания</w:t>
      </w:r>
    </w:p>
    <w:p w:rsidR="00462B4D" w:rsidRPr="00B35CE5" w:rsidRDefault="00462B4D" w:rsidP="00462B4D">
      <w:pPr>
        <w:ind w:firstLine="709"/>
        <w:jc w:val="both"/>
        <w:rPr>
          <w:color w:val="000000"/>
          <w:sz w:val="28"/>
          <w:szCs w:val="28"/>
        </w:rPr>
      </w:pPr>
      <w:r w:rsidRPr="00B35CE5">
        <w:rPr>
          <w:color w:val="000000"/>
          <w:sz w:val="28"/>
          <w:szCs w:val="28"/>
        </w:rPr>
        <w:t>Вариант 1</w:t>
      </w:r>
    </w:p>
    <w:p w:rsidR="00CB0C50" w:rsidRPr="0032371F" w:rsidRDefault="00653C32"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1.#</w:t>
      </w:r>
      <w:r w:rsidR="00CB0C50" w:rsidRPr="0032371F">
        <w:rPr>
          <w:rFonts w:ascii="Times New Roman" w:hAnsi="Times New Roman"/>
          <w:sz w:val="28"/>
          <w:szCs w:val="28"/>
        </w:rPr>
        <w:t>Медицинская этика – это:</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специфическое проявление общей этики в деятельности врача;</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наука, рассматривающая вопросы врачебного гуманизма, проблемы долга, чести, совести и достоинства медицинских работников;</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b/>
          <w:sz w:val="28"/>
          <w:szCs w:val="28"/>
        </w:rPr>
        <w:t>+</w:t>
      </w:r>
      <w:r w:rsidRPr="0032371F">
        <w:rPr>
          <w:rFonts w:ascii="Times New Roman" w:hAnsi="Times New Roman"/>
          <w:sz w:val="28"/>
          <w:szCs w:val="28"/>
        </w:rPr>
        <w:t>верно все вышеперечисленное;</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нет правильного варианта.</w:t>
      </w:r>
    </w:p>
    <w:p w:rsidR="00CB0C50" w:rsidRPr="0032371F" w:rsidRDefault="00462B4D"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2</w:t>
      </w:r>
      <w:r w:rsidR="00653C32" w:rsidRPr="0032371F">
        <w:rPr>
          <w:rFonts w:ascii="Times New Roman" w:hAnsi="Times New Roman"/>
          <w:sz w:val="28"/>
          <w:szCs w:val="28"/>
        </w:rPr>
        <w:t>.#</w:t>
      </w:r>
      <w:r w:rsidR="00CB0C50" w:rsidRPr="0032371F">
        <w:rPr>
          <w:rFonts w:ascii="Times New Roman" w:hAnsi="Times New Roman"/>
          <w:sz w:val="28"/>
          <w:szCs w:val="28"/>
        </w:rPr>
        <w:t>К сфере, каких взаимоотношений относятся нормы и принципы медицинской этики и деонтологии:</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взаимоотношения врача и пациента;</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взаимоотношения врача и родственников пациента;</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взаимоотношения в медицинском коллективе;</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взаимоотношения медицинских работников и общества;</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b/>
          <w:sz w:val="28"/>
          <w:szCs w:val="28"/>
        </w:rPr>
        <w:t>+</w:t>
      </w:r>
      <w:r w:rsidRPr="0032371F">
        <w:rPr>
          <w:rFonts w:ascii="Times New Roman" w:hAnsi="Times New Roman"/>
          <w:sz w:val="28"/>
          <w:szCs w:val="28"/>
        </w:rPr>
        <w:t>все названное.</w:t>
      </w:r>
    </w:p>
    <w:p w:rsidR="00CB0C50" w:rsidRPr="0032371F" w:rsidRDefault="00462B4D"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3</w:t>
      </w:r>
      <w:r w:rsidR="00653C32" w:rsidRPr="0032371F">
        <w:rPr>
          <w:rFonts w:ascii="Times New Roman" w:hAnsi="Times New Roman"/>
          <w:sz w:val="28"/>
          <w:szCs w:val="28"/>
        </w:rPr>
        <w:t>.</w:t>
      </w:r>
      <w:r w:rsidR="00CB0C50" w:rsidRPr="0032371F">
        <w:rPr>
          <w:rFonts w:ascii="Times New Roman" w:hAnsi="Times New Roman"/>
          <w:sz w:val="28"/>
          <w:szCs w:val="28"/>
        </w:rPr>
        <w:t xml:space="preserve"> </w:t>
      </w:r>
      <w:r w:rsidR="00653C32" w:rsidRPr="0032371F">
        <w:rPr>
          <w:rFonts w:ascii="Times New Roman" w:hAnsi="Times New Roman"/>
          <w:sz w:val="28"/>
          <w:szCs w:val="28"/>
        </w:rPr>
        <w:t>#</w:t>
      </w:r>
      <w:r w:rsidR="00CB0C50" w:rsidRPr="0032371F">
        <w:rPr>
          <w:rFonts w:ascii="Times New Roman" w:hAnsi="Times New Roman"/>
          <w:sz w:val="28"/>
          <w:szCs w:val="28"/>
        </w:rPr>
        <w:t xml:space="preserve">Соблюдение врачебной тайны необходимо </w:t>
      </w:r>
      <w:proofErr w:type="gramStart"/>
      <w:r w:rsidR="00CB0C50" w:rsidRPr="0032371F">
        <w:rPr>
          <w:rFonts w:ascii="Times New Roman" w:hAnsi="Times New Roman"/>
          <w:sz w:val="28"/>
          <w:szCs w:val="28"/>
        </w:rPr>
        <w:t>для</w:t>
      </w:r>
      <w:proofErr w:type="gramEnd"/>
      <w:r w:rsidR="00CB0C50" w:rsidRPr="0032371F">
        <w:rPr>
          <w:rFonts w:ascii="Times New Roman" w:hAnsi="Times New Roman"/>
          <w:sz w:val="28"/>
          <w:szCs w:val="28"/>
        </w:rPr>
        <w:t>:</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защиты внутреннего мира человека, его автономии;</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защиты социальных и экономических интересов личности;</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создания основы доверительности и откровенности взаимоотношений "врач-пациент";</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поддержания престижа медицинской профессии;</w:t>
      </w:r>
    </w:p>
    <w:p w:rsidR="00CB0C50" w:rsidRPr="0032371F" w:rsidRDefault="00CB0C50" w:rsidP="00CB0C50">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b/>
          <w:sz w:val="28"/>
          <w:szCs w:val="28"/>
        </w:rPr>
        <w:t xml:space="preserve">+ </w:t>
      </w:r>
      <w:r w:rsidRPr="0032371F">
        <w:rPr>
          <w:rFonts w:ascii="Times New Roman" w:hAnsi="Times New Roman"/>
          <w:sz w:val="28"/>
          <w:szCs w:val="28"/>
        </w:rPr>
        <w:t>все вышеперечисленное.</w:t>
      </w:r>
    </w:p>
    <w:p w:rsidR="00CB0C50" w:rsidRPr="0032371F" w:rsidRDefault="00462B4D" w:rsidP="00CB0C50">
      <w:pPr>
        <w:rPr>
          <w:sz w:val="28"/>
          <w:szCs w:val="28"/>
        </w:rPr>
      </w:pPr>
      <w:r w:rsidRPr="0032371F">
        <w:rPr>
          <w:sz w:val="28"/>
          <w:szCs w:val="28"/>
        </w:rPr>
        <w:t>4</w:t>
      </w:r>
      <w:r w:rsidR="00653C32" w:rsidRPr="0032371F">
        <w:rPr>
          <w:sz w:val="28"/>
          <w:szCs w:val="28"/>
        </w:rPr>
        <w:t>.</w:t>
      </w:r>
      <w:r w:rsidR="00CB0C50" w:rsidRPr="0032371F">
        <w:rPr>
          <w:sz w:val="28"/>
          <w:szCs w:val="28"/>
        </w:rPr>
        <w:t xml:space="preserve"> </w:t>
      </w:r>
      <w:r w:rsidR="00653C32" w:rsidRPr="0032371F">
        <w:rPr>
          <w:sz w:val="28"/>
          <w:szCs w:val="28"/>
        </w:rPr>
        <w:t>#</w:t>
      </w:r>
      <w:r w:rsidR="00CB0C50" w:rsidRPr="0032371F">
        <w:rPr>
          <w:sz w:val="28"/>
          <w:szCs w:val="28"/>
        </w:rPr>
        <w:t>Врач может информировать родственников пациента о состоянии его здоровья только в таком случае:</w:t>
      </w:r>
    </w:p>
    <w:p w:rsidR="00CB0C50" w:rsidRPr="0032371F" w:rsidRDefault="00CB0C50" w:rsidP="00CB0C50">
      <w:pPr>
        <w:rPr>
          <w:sz w:val="28"/>
          <w:szCs w:val="28"/>
        </w:rPr>
      </w:pPr>
      <w:r w:rsidRPr="0032371F">
        <w:rPr>
          <w:sz w:val="28"/>
          <w:szCs w:val="28"/>
        </w:rPr>
        <w:t>неизлечимость болезни;</w:t>
      </w:r>
    </w:p>
    <w:p w:rsidR="00CB0C50" w:rsidRPr="0032371F" w:rsidRDefault="00CB0C50" w:rsidP="00CB0C50">
      <w:pPr>
        <w:rPr>
          <w:sz w:val="28"/>
          <w:szCs w:val="28"/>
        </w:rPr>
      </w:pPr>
      <w:r w:rsidRPr="0032371F">
        <w:rPr>
          <w:sz w:val="28"/>
          <w:szCs w:val="28"/>
        </w:rPr>
        <w:t>психические расстройства;</w:t>
      </w:r>
    </w:p>
    <w:p w:rsidR="00CB0C50" w:rsidRPr="0032371F" w:rsidRDefault="00CB0C50" w:rsidP="00CB0C50">
      <w:pPr>
        <w:rPr>
          <w:sz w:val="28"/>
          <w:szCs w:val="28"/>
        </w:rPr>
      </w:pPr>
      <w:r w:rsidRPr="0032371F">
        <w:rPr>
          <w:sz w:val="28"/>
          <w:szCs w:val="28"/>
        </w:rPr>
        <w:t>+с согласия пациента;</w:t>
      </w:r>
    </w:p>
    <w:p w:rsidR="00CB0C50" w:rsidRPr="0032371F" w:rsidRDefault="00CB0C50" w:rsidP="00CB0C50">
      <w:pPr>
        <w:rPr>
          <w:sz w:val="28"/>
          <w:szCs w:val="28"/>
        </w:rPr>
      </w:pPr>
      <w:r w:rsidRPr="0032371F">
        <w:rPr>
          <w:sz w:val="28"/>
          <w:szCs w:val="28"/>
        </w:rPr>
        <w:t>необходимость оперативного вмешательства;</w:t>
      </w:r>
    </w:p>
    <w:p w:rsidR="00CB0C50" w:rsidRPr="0032371F" w:rsidRDefault="00CB0C50" w:rsidP="00CB0C50">
      <w:pPr>
        <w:rPr>
          <w:sz w:val="28"/>
          <w:szCs w:val="28"/>
        </w:rPr>
      </w:pPr>
      <w:r w:rsidRPr="0032371F">
        <w:rPr>
          <w:sz w:val="28"/>
          <w:szCs w:val="28"/>
        </w:rPr>
        <w:t>при инфекционном заболевании пациента.</w:t>
      </w:r>
      <w:r w:rsidRPr="0032371F">
        <w:rPr>
          <w:sz w:val="28"/>
          <w:szCs w:val="28"/>
        </w:rPr>
        <w:cr/>
      </w:r>
      <w:r w:rsidR="00462B4D" w:rsidRPr="0032371F">
        <w:rPr>
          <w:sz w:val="28"/>
          <w:szCs w:val="28"/>
        </w:rPr>
        <w:t>5</w:t>
      </w:r>
      <w:r w:rsidR="00653C32" w:rsidRPr="0032371F">
        <w:rPr>
          <w:sz w:val="28"/>
          <w:szCs w:val="28"/>
        </w:rPr>
        <w:t>.#</w:t>
      </w:r>
      <w:r w:rsidRPr="0032371F">
        <w:rPr>
          <w:sz w:val="28"/>
          <w:szCs w:val="28"/>
        </w:rPr>
        <w:t>Для деонтологической модели отношений врач-пациент основным принципом является:</w:t>
      </w:r>
    </w:p>
    <w:p w:rsidR="00CB0C50" w:rsidRPr="0032371F" w:rsidRDefault="00CB0C50" w:rsidP="00CB0C50">
      <w:pPr>
        <w:rPr>
          <w:sz w:val="28"/>
          <w:szCs w:val="28"/>
        </w:rPr>
      </w:pPr>
      <w:r w:rsidRPr="0032371F">
        <w:rPr>
          <w:b/>
          <w:sz w:val="28"/>
          <w:szCs w:val="28"/>
        </w:rPr>
        <w:t>+</w:t>
      </w:r>
      <w:r w:rsidRPr="0032371F">
        <w:rPr>
          <w:sz w:val="28"/>
          <w:szCs w:val="28"/>
        </w:rPr>
        <w:t>исполняй долг;</w:t>
      </w:r>
    </w:p>
    <w:p w:rsidR="00CB0C50" w:rsidRPr="0032371F" w:rsidRDefault="00CB0C50" w:rsidP="00CB0C50">
      <w:pPr>
        <w:rPr>
          <w:sz w:val="28"/>
          <w:szCs w:val="28"/>
        </w:rPr>
      </w:pPr>
      <w:r w:rsidRPr="0032371F">
        <w:rPr>
          <w:sz w:val="28"/>
          <w:szCs w:val="28"/>
        </w:rPr>
        <w:t>не прелюбодействуй;</w:t>
      </w:r>
    </w:p>
    <w:p w:rsidR="00CB0C50" w:rsidRPr="0032371F" w:rsidRDefault="00CB0C50" w:rsidP="00CB0C50">
      <w:pPr>
        <w:rPr>
          <w:sz w:val="28"/>
          <w:szCs w:val="28"/>
        </w:rPr>
      </w:pPr>
      <w:r w:rsidRPr="0032371F">
        <w:rPr>
          <w:sz w:val="28"/>
          <w:szCs w:val="28"/>
        </w:rPr>
        <w:lastRenderedPageBreak/>
        <w:t>храни врачебную тайну;</w:t>
      </w:r>
    </w:p>
    <w:p w:rsidR="00CB0C50" w:rsidRPr="0032371F" w:rsidRDefault="00CB0C50" w:rsidP="00CB0C50">
      <w:pPr>
        <w:rPr>
          <w:sz w:val="28"/>
          <w:szCs w:val="28"/>
        </w:rPr>
      </w:pPr>
      <w:r w:rsidRPr="0032371F">
        <w:rPr>
          <w:sz w:val="28"/>
          <w:szCs w:val="28"/>
        </w:rPr>
        <w:t>помоги коллеге;</w:t>
      </w:r>
    </w:p>
    <w:p w:rsidR="00CB0C50" w:rsidRPr="0032371F" w:rsidRDefault="00CB0C50" w:rsidP="00CB0C50">
      <w:pPr>
        <w:rPr>
          <w:sz w:val="28"/>
          <w:szCs w:val="28"/>
        </w:rPr>
      </w:pPr>
      <w:r w:rsidRPr="0032371F">
        <w:rPr>
          <w:sz w:val="28"/>
          <w:szCs w:val="28"/>
        </w:rPr>
        <w:t>принцип невмешательства.</w:t>
      </w:r>
    </w:p>
    <w:p w:rsidR="00CB0C50" w:rsidRPr="0032371F" w:rsidRDefault="00462B4D" w:rsidP="00CB0C50">
      <w:pPr>
        <w:jc w:val="both"/>
        <w:rPr>
          <w:sz w:val="28"/>
          <w:szCs w:val="28"/>
        </w:rPr>
      </w:pPr>
      <w:r w:rsidRPr="0032371F">
        <w:rPr>
          <w:sz w:val="28"/>
          <w:szCs w:val="28"/>
        </w:rPr>
        <w:t>6</w:t>
      </w:r>
      <w:r w:rsidR="00653C32" w:rsidRPr="0032371F">
        <w:rPr>
          <w:sz w:val="28"/>
          <w:szCs w:val="28"/>
        </w:rPr>
        <w:t>.</w:t>
      </w:r>
      <w:r w:rsidR="00CB0C50" w:rsidRPr="0032371F">
        <w:rPr>
          <w:sz w:val="28"/>
          <w:szCs w:val="28"/>
        </w:rPr>
        <w:t xml:space="preserve"> </w:t>
      </w:r>
      <w:r w:rsidR="00653C32" w:rsidRPr="0032371F">
        <w:rPr>
          <w:sz w:val="28"/>
          <w:szCs w:val="28"/>
        </w:rPr>
        <w:t>#</w:t>
      </w:r>
      <w:r w:rsidR="00CB0C50" w:rsidRPr="0032371F">
        <w:rPr>
          <w:sz w:val="28"/>
          <w:szCs w:val="28"/>
        </w:rPr>
        <w:t>Какой метод следует назвать субъективным методом обследования:</w:t>
      </w:r>
    </w:p>
    <w:p w:rsidR="00CB0C50" w:rsidRPr="0032371F" w:rsidRDefault="00CB0C50" w:rsidP="00CB0C50">
      <w:pPr>
        <w:jc w:val="both"/>
        <w:rPr>
          <w:sz w:val="28"/>
          <w:szCs w:val="28"/>
        </w:rPr>
      </w:pPr>
      <w:r w:rsidRPr="0032371F">
        <w:rPr>
          <w:sz w:val="28"/>
          <w:szCs w:val="28"/>
        </w:rPr>
        <w:t>+расспрос пациента (или его родственников);</w:t>
      </w:r>
    </w:p>
    <w:p w:rsidR="00CB0C50" w:rsidRPr="0032371F" w:rsidRDefault="00CB0C50" w:rsidP="00CB0C50">
      <w:pPr>
        <w:jc w:val="both"/>
        <w:rPr>
          <w:sz w:val="28"/>
          <w:szCs w:val="28"/>
        </w:rPr>
      </w:pPr>
      <w:r w:rsidRPr="0032371F">
        <w:rPr>
          <w:sz w:val="28"/>
          <w:szCs w:val="28"/>
        </w:rPr>
        <w:t>осмотр пациента;</w:t>
      </w:r>
    </w:p>
    <w:p w:rsidR="00CB0C50" w:rsidRPr="0032371F" w:rsidRDefault="00CB0C50" w:rsidP="00CB0C50">
      <w:pPr>
        <w:jc w:val="both"/>
        <w:rPr>
          <w:sz w:val="28"/>
          <w:szCs w:val="28"/>
        </w:rPr>
      </w:pPr>
      <w:r w:rsidRPr="0032371F">
        <w:rPr>
          <w:sz w:val="28"/>
          <w:szCs w:val="28"/>
        </w:rPr>
        <w:t>пальпация;</w:t>
      </w:r>
    </w:p>
    <w:p w:rsidR="00CB0C50" w:rsidRPr="0026003F" w:rsidRDefault="00CB0C50" w:rsidP="00CB0C50">
      <w:pPr>
        <w:jc w:val="both"/>
      </w:pPr>
      <w:r w:rsidRPr="0026003F">
        <w:t>перкуссия.</w:t>
      </w:r>
    </w:p>
    <w:p w:rsidR="00CB0C50" w:rsidRPr="0032371F" w:rsidRDefault="00462B4D" w:rsidP="00CB0C50">
      <w:pPr>
        <w:jc w:val="both"/>
        <w:rPr>
          <w:sz w:val="28"/>
          <w:szCs w:val="28"/>
        </w:rPr>
      </w:pPr>
      <w:r w:rsidRPr="0032371F">
        <w:rPr>
          <w:sz w:val="28"/>
          <w:szCs w:val="28"/>
        </w:rPr>
        <w:t>7</w:t>
      </w:r>
      <w:r w:rsidR="00CB0C50" w:rsidRPr="0032371F">
        <w:rPr>
          <w:sz w:val="28"/>
          <w:szCs w:val="28"/>
        </w:rPr>
        <w:t>* Больной М, 54 года находится на лечении в стационаре, по поводу опухоли в легком. Медицинская сестра, выполнявшая назначения врача, во время очередной манипуляции, сказала пациенту, что его состояние безнадежно и лечение не принесет никаких результатов, возможно у него разовьется рак легкого. Что, согласно, принципам медицинской этике могла сказать медицинская сестра:</w:t>
      </w:r>
    </w:p>
    <w:p w:rsidR="00CB0C50" w:rsidRPr="0032371F" w:rsidRDefault="00CB0C50" w:rsidP="00CB0C50">
      <w:pPr>
        <w:jc w:val="both"/>
        <w:rPr>
          <w:sz w:val="28"/>
          <w:szCs w:val="28"/>
        </w:rPr>
      </w:pPr>
      <w:r w:rsidRPr="0032371F">
        <w:rPr>
          <w:sz w:val="28"/>
          <w:szCs w:val="28"/>
        </w:rPr>
        <w:t>при общении с пациентом медсестра имеет право сообщить ему о его диагнозе, проинформировать об исходах заболевания и эффективности проводимого лечения;</w:t>
      </w:r>
    </w:p>
    <w:p w:rsidR="00CB0C50" w:rsidRPr="0032371F" w:rsidRDefault="00CB0C50" w:rsidP="00CB0C50">
      <w:pPr>
        <w:jc w:val="both"/>
        <w:rPr>
          <w:sz w:val="28"/>
          <w:szCs w:val="28"/>
        </w:rPr>
      </w:pPr>
      <w:r w:rsidRPr="0032371F">
        <w:rPr>
          <w:sz w:val="28"/>
          <w:szCs w:val="28"/>
        </w:rPr>
        <w:t>медсестра не имеет права рассказывать пациенту о его диагнозе. Но может информировать о диагнозе, лечении и прогнозе его родственников и знакомых;</w:t>
      </w:r>
    </w:p>
    <w:p w:rsidR="00CB0C50" w:rsidRPr="0032371F" w:rsidRDefault="00CB0C50" w:rsidP="00CB0C50">
      <w:pPr>
        <w:jc w:val="both"/>
        <w:rPr>
          <w:sz w:val="28"/>
          <w:szCs w:val="28"/>
        </w:rPr>
      </w:pPr>
      <w:r w:rsidRPr="0032371F">
        <w:rPr>
          <w:sz w:val="28"/>
          <w:szCs w:val="28"/>
        </w:rPr>
        <w:t>+медицинская сестра не имела права передавать всю ту информацию, которой владеют специалисты;</w:t>
      </w:r>
    </w:p>
    <w:p w:rsidR="00CB0C50" w:rsidRPr="0032371F" w:rsidRDefault="00CB0C50" w:rsidP="00CB0C50">
      <w:pPr>
        <w:jc w:val="both"/>
        <w:rPr>
          <w:sz w:val="28"/>
          <w:szCs w:val="28"/>
        </w:rPr>
      </w:pPr>
      <w:r w:rsidRPr="0032371F">
        <w:rPr>
          <w:sz w:val="28"/>
          <w:szCs w:val="28"/>
        </w:rPr>
        <w:t>+«Я с удовольствием бы обсудила с вами эту тему, я понимаю, что вам важно знать все это, но, к сожалению, я не владею информацией в полном объеме, поэтому рекомендую вам поговорить об этом с вашим доктором».</w:t>
      </w:r>
      <w:r w:rsidRPr="0032371F">
        <w:rPr>
          <w:sz w:val="28"/>
          <w:szCs w:val="28"/>
        </w:rPr>
        <w:cr/>
      </w:r>
      <w:r w:rsidR="00462B4D" w:rsidRPr="0032371F">
        <w:rPr>
          <w:sz w:val="28"/>
          <w:szCs w:val="28"/>
        </w:rPr>
        <w:t>8</w:t>
      </w:r>
      <w:proofErr w:type="gramStart"/>
      <w:r w:rsidRPr="0032371F">
        <w:rPr>
          <w:sz w:val="28"/>
          <w:szCs w:val="28"/>
        </w:rPr>
        <w:t># П</w:t>
      </w:r>
      <w:proofErr w:type="gramEnd"/>
      <w:r w:rsidRPr="0032371F">
        <w:rPr>
          <w:sz w:val="28"/>
          <w:szCs w:val="28"/>
        </w:rPr>
        <w:t>еречислите типичные жалобы при заболеваниях органов дыхания:</w:t>
      </w:r>
    </w:p>
    <w:p w:rsidR="00CB0C50" w:rsidRPr="0032371F" w:rsidRDefault="00CB0C50" w:rsidP="00CB0C50">
      <w:pPr>
        <w:jc w:val="both"/>
        <w:rPr>
          <w:sz w:val="28"/>
          <w:szCs w:val="28"/>
        </w:rPr>
      </w:pPr>
      <w:r w:rsidRPr="0032371F">
        <w:rPr>
          <w:sz w:val="28"/>
          <w:szCs w:val="28"/>
        </w:rPr>
        <w:t>кашель, сонливость, диарея;</w:t>
      </w:r>
    </w:p>
    <w:p w:rsidR="00CB0C50" w:rsidRPr="0032371F" w:rsidRDefault="00CB0C50" w:rsidP="00CB0C50">
      <w:pPr>
        <w:jc w:val="both"/>
        <w:rPr>
          <w:sz w:val="28"/>
          <w:szCs w:val="28"/>
        </w:rPr>
      </w:pPr>
      <w:r w:rsidRPr="0032371F">
        <w:rPr>
          <w:sz w:val="28"/>
          <w:szCs w:val="28"/>
        </w:rPr>
        <w:t>одышка, сердцебиение, АД;</w:t>
      </w:r>
    </w:p>
    <w:p w:rsidR="00CB0C50" w:rsidRPr="0032371F" w:rsidRDefault="00CB0C50" w:rsidP="00CB0C50">
      <w:pPr>
        <w:jc w:val="both"/>
        <w:rPr>
          <w:sz w:val="28"/>
          <w:szCs w:val="28"/>
        </w:rPr>
      </w:pPr>
      <w:r w:rsidRPr="0032371F">
        <w:rPr>
          <w:sz w:val="28"/>
          <w:szCs w:val="28"/>
        </w:rPr>
        <w:t>+кашель, температура, одышка;</w:t>
      </w:r>
    </w:p>
    <w:p w:rsidR="00CB0C50" w:rsidRPr="0032371F" w:rsidRDefault="00CB0C50" w:rsidP="00CB0C50">
      <w:pPr>
        <w:jc w:val="both"/>
        <w:rPr>
          <w:sz w:val="28"/>
          <w:szCs w:val="28"/>
        </w:rPr>
      </w:pPr>
      <w:r w:rsidRPr="0032371F">
        <w:rPr>
          <w:sz w:val="28"/>
          <w:szCs w:val="28"/>
        </w:rPr>
        <w:t>одышка, отеки, раздражительность.</w:t>
      </w:r>
    </w:p>
    <w:p w:rsidR="00CB0C50" w:rsidRPr="0032371F" w:rsidRDefault="00462B4D" w:rsidP="00CB0C50">
      <w:pPr>
        <w:jc w:val="both"/>
        <w:rPr>
          <w:sz w:val="28"/>
          <w:szCs w:val="28"/>
        </w:rPr>
      </w:pPr>
      <w:r w:rsidRPr="0032371F">
        <w:rPr>
          <w:sz w:val="28"/>
          <w:szCs w:val="28"/>
        </w:rPr>
        <w:t>9</w:t>
      </w:r>
      <w:proofErr w:type="gramStart"/>
      <w:r w:rsidR="00CB0C50" w:rsidRPr="0032371F">
        <w:rPr>
          <w:sz w:val="28"/>
          <w:szCs w:val="28"/>
        </w:rPr>
        <w:t># У</w:t>
      </w:r>
      <w:proofErr w:type="gramEnd"/>
      <w:r w:rsidR="00CB0C50" w:rsidRPr="0032371F">
        <w:rPr>
          <w:sz w:val="28"/>
          <w:szCs w:val="28"/>
        </w:rPr>
        <w:t xml:space="preserve"> женщины температура 39,7 , позвонила вызвать бригаду скорой медицинской помощи. На её просьбу приехать, ей посоветовали пить таблетки. Женщина сказала, что является инвалидом 2 группы, страдает эпилепсией и у неё постепенно ухудшается состояние, на что диспетчер нагрубил женщине, попросил не беспокоить их по пустякам и положил трубку. На повторный звонок никто не ответил. Выберите правильную тактику диспетчера:</w:t>
      </w:r>
    </w:p>
    <w:p w:rsidR="00CB0C50" w:rsidRPr="0032371F" w:rsidRDefault="00CB0C50" w:rsidP="00CB0C50">
      <w:pPr>
        <w:jc w:val="both"/>
        <w:rPr>
          <w:sz w:val="28"/>
          <w:szCs w:val="28"/>
        </w:rPr>
      </w:pPr>
      <w:r w:rsidRPr="0032371F">
        <w:rPr>
          <w:sz w:val="28"/>
          <w:szCs w:val="28"/>
        </w:rPr>
        <w:t>диспетчер порекомендовал женщине вызвать участкового терапевта;</w:t>
      </w:r>
    </w:p>
    <w:p w:rsidR="00CB0C50" w:rsidRPr="0032371F" w:rsidRDefault="00CB0C50" w:rsidP="00CB0C50">
      <w:pPr>
        <w:jc w:val="both"/>
        <w:rPr>
          <w:sz w:val="28"/>
          <w:szCs w:val="28"/>
        </w:rPr>
      </w:pPr>
      <w:r w:rsidRPr="0032371F">
        <w:rPr>
          <w:sz w:val="28"/>
          <w:szCs w:val="28"/>
        </w:rPr>
        <w:t>+диспетчер скорой медицинской помощи должен действовать согласно протоколу. Бросать трубку и не отвечать на звонки является грубым нарушением профессиональных обязанностей;</w:t>
      </w:r>
    </w:p>
    <w:p w:rsidR="00CB0C50" w:rsidRPr="0032371F" w:rsidRDefault="00CB0C50" w:rsidP="00CB0C50">
      <w:pPr>
        <w:jc w:val="both"/>
        <w:rPr>
          <w:sz w:val="28"/>
          <w:szCs w:val="28"/>
        </w:rPr>
      </w:pPr>
      <w:r w:rsidRPr="0032371F">
        <w:rPr>
          <w:sz w:val="28"/>
          <w:szCs w:val="28"/>
        </w:rPr>
        <w:t>диспетчер порекомендовал лечиться самостоятельно;</w:t>
      </w:r>
    </w:p>
    <w:p w:rsidR="00CB0C50" w:rsidRPr="0032371F" w:rsidRDefault="00CB0C50" w:rsidP="00CB0C50">
      <w:pPr>
        <w:jc w:val="both"/>
        <w:rPr>
          <w:sz w:val="28"/>
          <w:szCs w:val="28"/>
        </w:rPr>
      </w:pPr>
      <w:r w:rsidRPr="0032371F">
        <w:rPr>
          <w:sz w:val="28"/>
          <w:szCs w:val="28"/>
        </w:rPr>
        <w:t>диспетчер прав, так как показаний к госпитализации у пациентки нет, и вызов скорой помощи будет необоснованным.</w:t>
      </w:r>
    </w:p>
    <w:p w:rsidR="00CB0C50" w:rsidRPr="0032371F" w:rsidRDefault="00462B4D" w:rsidP="00CB0C50">
      <w:pPr>
        <w:jc w:val="both"/>
        <w:rPr>
          <w:sz w:val="28"/>
          <w:szCs w:val="28"/>
        </w:rPr>
      </w:pPr>
      <w:r w:rsidRPr="0032371F">
        <w:rPr>
          <w:sz w:val="28"/>
          <w:szCs w:val="28"/>
        </w:rPr>
        <w:t>10</w:t>
      </w:r>
      <w:proofErr w:type="gramStart"/>
      <w:r w:rsidR="00CB0C50" w:rsidRPr="0032371F">
        <w:rPr>
          <w:sz w:val="28"/>
          <w:szCs w:val="28"/>
        </w:rPr>
        <w:t># К</w:t>
      </w:r>
      <w:proofErr w:type="gramEnd"/>
      <w:r w:rsidR="00CB0C50" w:rsidRPr="0032371F">
        <w:rPr>
          <w:sz w:val="28"/>
          <w:szCs w:val="28"/>
        </w:rPr>
        <w:t>акие звенья включает лечебно-диагностический процесс:</w:t>
      </w:r>
    </w:p>
    <w:p w:rsidR="00CB0C50" w:rsidRPr="0032371F" w:rsidRDefault="00CB0C50" w:rsidP="00CB0C50">
      <w:pPr>
        <w:jc w:val="both"/>
        <w:rPr>
          <w:sz w:val="28"/>
          <w:szCs w:val="28"/>
        </w:rPr>
      </w:pPr>
      <w:r w:rsidRPr="0032371F">
        <w:rPr>
          <w:sz w:val="28"/>
          <w:szCs w:val="28"/>
        </w:rPr>
        <w:t>беседа с больным, постановка диагноза;</w:t>
      </w:r>
    </w:p>
    <w:p w:rsidR="00CB0C50" w:rsidRPr="0032371F" w:rsidRDefault="00CB0C50" w:rsidP="00CB0C50">
      <w:pPr>
        <w:jc w:val="both"/>
        <w:rPr>
          <w:sz w:val="28"/>
          <w:szCs w:val="28"/>
        </w:rPr>
      </w:pPr>
      <w:r w:rsidRPr="0032371F">
        <w:rPr>
          <w:sz w:val="28"/>
          <w:szCs w:val="28"/>
        </w:rPr>
        <w:t>+беседа с больным, постановка диагноза, назначения лечения;</w:t>
      </w:r>
    </w:p>
    <w:p w:rsidR="00CB0C50" w:rsidRPr="0032371F" w:rsidRDefault="00CB0C50" w:rsidP="00CB0C50">
      <w:pPr>
        <w:jc w:val="both"/>
        <w:rPr>
          <w:sz w:val="28"/>
          <w:szCs w:val="28"/>
        </w:rPr>
      </w:pPr>
      <w:r w:rsidRPr="0032371F">
        <w:rPr>
          <w:sz w:val="28"/>
          <w:szCs w:val="28"/>
        </w:rPr>
        <w:t>беседа с больным, постановка диагноза, назначения лечения, выписка;</w:t>
      </w:r>
    </w:p>
    <w:p w:rsidR="00CB0C50" w:rsidRPr="0032371F" w:rsidRDefault="00CB0C50" w:rsidP="00CB0C50">
      <w:pPr>
        <w:jc w:val="both"/>
        <w:rPr>
          <w:sz w:val="28"/>
          <w:szCs w:val="28"/>
        </w:rPr>
      </w:pPr>
      <w:r w:rsidRPr="0032371F">
        <w:rPr>
          <w:sz w:val="28"/>
          <w:szCs w:val="28"/>
        </w:rPr>
        <w:t>беседа с больным, назначение лечения, выписка.</w:t>
      </w:r>
    </w:p>
    <w:p w:rsidR="000865AB" w:rsidRPr="0032371F" w:rsidRDefault="00462B4D" w:rsidP="000865AB">
      <w:pPr>
        <w:ind w:left="284"/>
        <w:rPr>
          <w:sz w:val="28"/>
          <w:szCs w:val="28"/>
        </w:rPr>
      </w:pPr>
      <w:r w:rsidRPr="0032371F">
        <w:rPr>
          <w:sz w:val="28"/>
          <w:szCs w:val="28"/>
        </w:rPr>
        <w:t>1</w:t>
      </w:r>
      <w:r w:rsidR="00653C32" w:rsidRPr="0032371F">
        <w:rPr>
          <w:sz w:val="28"/>
          <w:szCs w:val="28"/>
        </w:rPr>
        <w:t>1</w:t>
      </w:r>
      <w:proofErr w:type="gramStart"/>
      <w:r w:rsidR="000865AB" w:rsidRPr="0032371F">
        <w:rPr>
          <w:sz w:val="28"/>
          <w:szCs w:val="28"/>
        </w:rPr>
        <w:t># К</w:t>
      </w:r>
      <w:proofErr w:type="gramEnd"/>
      <w:r w:rsidR="000865AB" w:rsidRPr="0032371F">
        <w:rPr>
          <w:sz w:val="28"/>
          <w:szCs w:val="28"/>
        </w:rPr>
        <w:t>акой метод следует назвать субъективным методом обследования:</w:t>
      </w:r>
    </w:p>
    <w:p w:rsidR="000865AB" w:rsidRPr="0032371F" w:rsidRDefault="000865AB" w:rsidP="000865AB">
      <w:pPr>
        <w:ind w:left="284"/>
        <w:rPr>
          <w:sz w:val="28"/>
          <w:szCs w:val="28"/>
        </w:rPr>
      </w:pPr>
      <w:r w:rsidRPr="0032371F">
        <w:rPr>
          <w:sz w:val="28"/>
          <w:szCs w:val="28"/>
        </w:rPr>
        <w:lastRenderedPageBreak/>
        <w:t>+расспрос пациента (или его родственников)</w:t>
      </w:r>
    </w:p>
    <w:p w:rsidR="000865AB" w:rsidRPr="0032371F" w:rsidRDefault="000865AB" w:rsidP="000865AB">
      <w:pPr>
        <w:ind w:left="284"/>
        <w:rPr>
          <w:sz w:val="28"/>
          <w:szCs w:val="28"/>
        </w:rPr>
      </w:pPr>
      <w:r w:rsidRPr="0032371F">
        <w:rPr>
          <w:sz w:val="28"/>
          <w:szCs w:val="28"/>
        </w:rPr>
        <w:t>осмотр пациента</w:t>
      </w:r>
    </w:p>
    <w:p w:rsidR="000865AB" w:rsidRPr="0032371F" w:rsidRDefault="000865AB" w:rsidP="000865AB">
      <w:pPr>
        <w:ind w:left="284"/>
        <w:rPr>
          <w:sz w:val="28"/>
          <w:szCs w:val="28"/>
        </w:rPr>
      </w:pPr>
      <w:r w:rsidRPr="0032371F">
        <w:rPr>
          <w:sz w:val="28"/>
          <w:szCs w:val="28"/>
        </w:rPr>
        <w:t>пальпация</w:t>
      </w:r>
    </w:p>
    <w:p w:rsidR="000865AB" w:rsidRPr="0032371F" w:rsidRDefault="000865AB" w:rsidP="000865AB">
      <w:pPr>
        <w:ind w:left="284"/>
        <w:rPr>
          <w:sz w:val="28"/>
          <w:szCs w:val="28"/>
        </w:rPr>
      </w:pPr>
      <w:r w:rsidRPr="0032371F">
        <w:rPr>
          <w:sz w:val="28"/>
          <w:szCs w:val="28"/>
        </w:rPr>
        <w:t>перкуссия</w:t>
      </w:r>
    </w:p>
    <w:p w:rsidR="000865AB" w:rsidRPr="0032371F" w:rsidRDefault="00462B4D" w:rsidP="000865AB">
      <w:pPr>
        <w:pStyle w:val="af"/>
        <w:spacing w:after="0" w:line="240" w:lineRule="auto"/>
        <w:ind w:left="284"/>
        <w:rPr>
          <w:rFonts w:ascii="Times New Roman" w:hAnsi="Times New Roman"/>
          <w:sz w:val="28"/>
          <w:szCs w:val="28"/>
        </w:rPr>
      </w:pPr>
      <w:r w:rsidRPr="0032371F">
        <w:rPr>
          <w:rFonts w:ascii="Times New Roman" w:hAnsi="Times New Roman"/>
          <w:sz w:val="28"/>
          <w:szCs w:val="28"/>
        </w:rPr>
        <w:t>12</w:t>
      </w:r>
      <w:r w:rsidR="000865AB" w:rsidRPr="0032371F">
        <w:rPr>
          <w:rFonts w:ascii="Times New Roman" w:hAnsi="Times New Roman"/>
          <w:sz w:val="28"/>
          <w:szCs w:val="28"/>
        </w:rPr>
        <w:t># Инспираторная одышка – это:</w:t>
      </w:r>
    </w:p>
    <w:p w:rsidR="000865AB" w:rsidRPr="0032371F" w:rsidRDefault="000865AB" w:rsidP="000865AB">
      <w:pPr>
        <w:ind w:left="284"/>
        <w:jc w:val="both"/>
        <w:rPr>
          <w:sz w:val="28"/>
          <w:szCs w:val="28"/>
        </w:rPr>
      </w:pPr>
      <w:r w:rsidRPr="0032371F">
        <w:rPr>
          <w:sz w:val="28"/>
          <w:szCs w:val="28"/>
        </w:rPr>
        <w:t>+трудно вдохнуть</w:t>
      </w:r>
    </w:p>
    <w:p w:rsidR="000865AB" w:rsidRPr="0032371F" w:rsidRDefault="000865AB" w:rsidP="000865AB">
      <w:pPr>
        <w:ind w:left="284"/>
        <w:jc w:val="both"/>
        <w:rPr>
          <w:sz w:val="28"/>
          <w:szCs w:val="28"/>
        </w:rPr>
      </w:pPr>
      <w:r w:rsidRPr="0032371F">
        <w:rPr>
          <w:sz w:val="28"/>
          <w:szCs w:val="28"/>
        </w:rPr>
        <w:t>трудно выдохнуть</w:t>
      </w:r>
    </w:p>
    <w:p w:rsidR="000865AB" w:rsidRPr="0032371F" w:rsidRDefault="000865AB" w:rsidP="000865AB">
      <w:pPr>
        <w:ind w:left="284"/>
        <w:jc w:val="both"/>
        <w:rPr>
          <w:sz w:val="28"/>
          <w:szCs w:val="28"/>
        </w:rPr>
      </w:pPr>
      <w:r w:rsidRPr="0032371F">
        <w:rPr>
          <w:sz w:val="28"/>
          <w:szCs w:val="28"/>
        </w:rPr>
        <w:t>трудно вдохнуть и выдохнуть</w:t>
      </w:r>
    </w:p>
    <w:p w:rsidR="000865AB" w:rsidRPr="0032371F" w:rsidRDefault="000865AB" w:rsidP="000865AB">
      <w:pPr>
        <w:pStyle w:val="af"/>
        <w:spacing w:after="0" w:line="240" w:lineRule="auto"/>
        <w:ind w:left="284"/>
        <w:rPr>
          <w:rFonts w:ascii="Times New Roman" w:hAnsi="Times New Roman"/>
          <w:sz w:val="28"/>
          <w:szCs w:val="28"/>
        </w:rPr>
      </w:pPr>
      <w:r w:rsidRPr="0032371F">
        <w:rPr>
          <w:rFonts w:ascii="Times New Roman" w:hAnsi="Times New Roman"/>
          <w:sz w:val="28"/>
          <w:szCs w:val="28"/>
        </w:rPr>
        <w:t>трудно дышать лежа</w:t>
      </w:r>
    </w:p>
    <w:p w:rsidR="000865AB" w:rsidRPr="0032371F" w:rsidRDefault="00462B4D" w:rsidP="000865AB">
      <w:pPr>
        <w:pStyle w:val="af"/>
        <w:spacing w:after="0" w:line="240" w:lineRule="auto"/>
        <w:ind w:left="284"/>
        <w:rPr>
          <w:rFonts w:ascii="Times New Roman" w:hAnsi="Times New Roman"/>
          <w:sz w:val="28"/>
          <w:szCs w:val="28"/>
        </w:rPr>
      </w:pPr>
      <w:r w:rsidRPr="0032371F">
        <w:rPr>
          <w:rFonts w:ascii="Times New Roman" w:hAnsi="Times New Roman"/>
          <w:sz w:val="28"/>
          <w:szCs w:val="28"/>
        </w:rPr>
        <w:t>13</w:t>
      </w:r>
      <w:r w:rsidR="000865AB" w:rsidRPr="0032371F">
        <w:rPr>
          <w:rFonts w:ascii="Times New Roman" w:hAnsi="Times New Roman"/>
          <w:sz w:val="28"/>
          <w:szCs w:val="28"/>
        </w:rPr>
        <w:t xml:space="preserve"> # Симптом, не характерный для желудочного кровотечения:</w:t>
      </w:r>
    </w:p>
    <w:p w:rsidR="000865AB" w:rsidRPr="0032371F" w:rsidRDefault="000865AB" w:rsidP="000865AB">
      <w:pPr>
        <w:ind w:left="284"/>
        <w:jc w:val="both"/>
        <w:rPr>
          <w:sz w:val="28"/>
          <w:szCs w:val="28"/>
        </w:rPr>
      </w:pPr>
      <w:r w:rsidRPr="0032371F">
        <w:rPr>
          <w:sz w:val="28"/>
          <w:szCs w:val="28"/>
        </w:rPr>
        <w:t>рвота с примесью крови;</w:t>
      </w:r>
    </w:p>
    <w:p w:rsidR="000865AB" w:rsidRPr="0032371F" w:rsidRDefault="000865AB" w:rsidP="000865AB">
      <w:pPr>
        <w:ind w:left="284"/>
        <w:jc w:val="both"/>
        <w:rPr>
          <w:sz w:val="28"/>
          <w:szCs w:val="28"/>
        </w:rPr>
      </w:pPr>
      <w:r w:rsidRPr="0032371F">
        <w:rPr>
          <w:sz w:val="28"/>
          <w:szCs w:val="28"/>
        </w:rPr>
        <w:t>черный дегтеобразный стул;</w:t>
      </w:r>
    </w:p>
    <w:p w:rsidR="000865AB" w:rsidRPr="0032371F" w:rsidRDefault="000865AB" w:rsidP="000865AB">
      <w:pPr>
        <w:ind w:left="284"/>
        <w:jc w:val="both"/>
        <w:rPr>
          <w:sz w:val="28"/>
          <w:szCs w:val="28"/>
        </w:rPr>
      </w:pPr>
      <w:r w:rsidRPr="0032371F">
        <w:rPr>
          <w:sz w:val="28"/>
          <w:szCs w:val="28"/>
        </w:rPr>
        <w:t>+цианоз;</w:t>
      </w:r>
    </w:p>
    <w:p w:rsidR="000865AB" w:rsidRPr="0032371F" w:rsidRDefault="000865AB" w:rsidP="000865AB">
      <w:pPr>
        <w:pStyle w:val="af"/>
        <w:spacing w:after="0" w:line="240" w:lineRule="auto"/>
        <w:ind w:left="284"/>
        <w:rPr>
          <w:rFonts w:ascii="Times New Roman" w:hAnsi="Times New Roman"/>
          <w:sz w:val="28"/>
          <w:szCs w:val="28"/>
        </w:rPr>
      </w:pPr>
      <w:r w:rsidRPr="0032371F">
        <w:rPr>
          <w:rFonts w:ascii="Times New Roman" w:hAnsi="Times New Roman"/>
          <w:sz w:val="28"/>
          <w:szCs w:val="28"/>
        </w:rPr>
        <w:t>бледность кожных покровов</w:t>
      </w:r>
    </w:p>
    <w:p w:rsidR="000865AB" w:rsidRPr="0032371F" w:rsidRDefault="000865AB" w:rsidP="000865AB">
      <w:pPr>
        <w:pStyle w:val="af"/>
        <w:spacing w:after="0" w:line="240" w:lineRule="auto"/>
        <w:ind w:left="284"/>
        <w:rPr>
          <w:rFonts w:ascii="Times New Roman" w:hAnsi="Times New Roman"/>
          <w:sz w:val="28"/>
          <w:szCs w:val="28"/>
        </w:rPr>
      </w:pPr>
      <w:r w:rsidRPr="0032371F">
        <w:rPr>
          <w:rFonts w:ascii="Times New Roman" w:hAnsi="Times New Roman"/>
          <w:sz w:val="28"/>
          <w:szCs w:val="28"/>
        </w:rPr>
        <w:t xml:space="preserve"> </w:t>
      </w:r>
      <w:r w:rsidR="00462B4D" w:rsidRPr="0032371F">
        <w:rPr>
          <w:rFonts w:ascii="Times New Roman" w:hAnsi="Times New Roman"/>
          <w:sz w:val="28"/>
          <w:szCs w:val="28"/>
        </w:rPr>
        <w:t>14</w:t>
      </w:r>
      <w:r w:rsidRPr="0032371F">
        <w:rPr>
          <w:rFonts w:ascii="Times New Roman" w:hAnsi="Times New Roman"/>
          <w:sz w:val="28"/>
          <w:szCs w:val="28"/>
        </w:rPr>
        <w:t xml:space="preserve"># Ночной диурез превалирует над </w:t>
      </w:r>
      <w:proofErr w:type="gramStart"/>
      <w:r w:rsidRPr="0032371F">
        <w:rPr>
          <w:rFonts w:ascii="Times New Roman" w:hAnsi="Times New Roman"/>
          <w:sz w:val="28"/>
          <w:szCs w:val="28"/>
        </w:rPr>
        <w:t>дневным</w:t>
      </w:r>
      <w:proofErr w:type="gramEnd"/>
      <w:r w:rsidRPr="0032371F">
        <w:rPr>
          <w:rFonts w:ascii="Times New Roman" w:hAnsi="Times New Roman"/>
          <w:sz w:val="28"/>
          <w:szCs w:val="28"/>
        </w:rPr>
        <w:t>. Назовите этот симптом:</w:t>
      </w:r>
    </w:p>
    <w:p w:rsidR="000865AB" w:rsidRPr="0032371F" w:rsidRDefault="000865AB" w:rsidP="000865AB">
      <w:pPr>
        <w:ind w:left="284"/>
        <w:jc w:val="both"/>
        <w:rPr>
          <w:sz w:val="28"/>
          <w:szCs w:val="28"/>
        </w:rPr>
      </w:pPr>
      <w:r w:rsidRPr="0032371F">
        <w:rPr>
          <w:sz w:val="28"/>
          <w:szCs w:val="28"/>
        </w:rPr>
        <w:t>+никтурия</w:t>
      </w:r>
    </w:p>
    <w:p w:rsidR="000865AB" w:rsidRPr="0032371F" w:rsidRDefault="000865AB" w:rsidP="000865AB">
      <w:pPr>
        <w:ind w:left="284"/>
        <w:jc w:val="both"/>
        <w:rPr>
          <w:sz w:val="28"/>
          <w:szCs w:val="28"/>
        </w:rPr>
      </w:pPr>
      <w:r w:rsidRPr="0032371F">
        <w:rPr>
          <w:sz w:val="28"/>
          <w:szCs w:val="28"/>
        </w:rPr>
        <w:t>поллакиурия</w:t>
      </w:r>
    </w:p>
    <w:p w:rsidR="000865AB" w:rsidRPr="0032371F" w:rsidRDefault="000865AB" w:rsidP="000865AB">
      <w:pPr>
        <w:ind w:left="284"/>
        <w:jc w:val="both"/>
        <w:rPr>
          <w:sz w:val="28"/>
          <w:szCs w:val="28"/>
        </w:rPr>
      </w:pPr>
      <w:r w:rsidRPr="0032371F">
        <w:rPr>
          <w:sz w:val="28"/>
          <w:szCs w:val="28"/>
        </w:rPr>
        <w:t>олигурия</w:t>
      </w:r>
    </w:p>
    <w:p w:rsidR="000865AB" w:rsidRPr="0032371F" w:rsidRDefault="000865AB" w:rsidP="000865AB">
      <w:pPr>
        <w:pStyle w:val="af"/>
        <w:spacing w:after="0" w:line="240" w:lineRule="auto"/>
        <w:ind w:left="284"/>
        <w:rPr>
          <w:rFonts w:ascii="Times New Roman" w:hAnsi="Times New Roman"/>
          <w:sz w:val="28"/>
          <w:szCs w:val="28"/>
        </w:rPr>
      </w:pPr>
      <w:r w:rsidRPr="0032371F">
        <w:rPr>
          <w:rFonts w:ascii="Times New Roman" w:hAnsi="Times New Roman"/>
          <w:sz w:val="28"/>
          <w:szCs w:val="28"/>
        </w:rPr>
        <w:t>ишурия</w:t>
      </w:r>
    </w:p>
    <w:p w:rsidR="000865AB" w:rsidRPr="0032371F" w:rsidRDefault="00462B4D" w:rsidP="000865AB">
      <w:pPr>
        <w:pStyle w:val="af"/>
        <w:spacing w:after="0" w:line="240" w:lineRule="auto"/>
        <w:ind w:left="284"/>
        <w:rPr>
          <w:rFonts w:ascii="Times New Roman" w:hAnsi="Times New Roman"/>
          <w:sz w:val="28"/>
          <w:szCs w:val="28"/>
        </w:rPr>
      </w:pPr>
      <w:r w:rsidRPr="0032371F">
        <w:rPr>
          <w:rFonts w:ascii="Times New Roman" w:hAnsi="Times New Roman"/>
          <w:sz w:val="28"/>
          <w:szCs w:val="28"/>
        </w:rPr>
        <w:t>15</w:t>
      </w:r>
      <w:proofErr w:type="gramStart"/>
      <w:r w:rsidR="000865AB" w:rsidRPr="0032371F">
        <w:rPr>
          <w:rFonts w:ascii="Times New Roman" w:hAnsi="Times New Roman"/>
          <w:sz w:val="28"/>
          <w:szCs w:val="28"/>
        </w:rPr>
        <w:t># У</w:t>
      </w:r>
      <w:proofErr w:type="gramEnd"/>
      <w:r w:rsidR="000865AB" w:rsidRPr="0032371F">
        <w:rPr>
          <w:rFonts w:ascii="Times New Roman" w:hAnsi="Times New Roman"/>
          <w:sz w:val="28"/>
          <w:szCs w:val="28"/>
        </w:rPr>
        <w:t xml:space="preserve"> больного отмечаются частые позывы к мочеиспусканию с выделением каждый раз небольшого количества мочи. Назовите этот симптом:</w:t>
      </w:r>
    </w:p>
    <w:p w:rsidR="000865AB" w:rsidRPr="0032371F" w:rsidRDefault="000865AB" w:rsidP="000865AB">
      <w:pPr>
        <w:ind w:left="284"/>
        <w:jc w:val="both"/>
        <w:rPr>
          <w:sz w:val="28"/>
          <w:szCs w:val="28"/>
        </w:rPr>
      </w:pPr>
      <w:r w:rsidRPr="0032371F">
        <w:rPr>
          <w:sz w:val="28"/>
          <w:szCs w:val="28"/>
        </w:rPr>
        <w:t>олигурия</w:t>
      </w:r>
    </w:p>
    <w:p w:rsidR="000865AB" w:rsidRPr="0032371F" w:rsidRDefault="000865AB" w:rsidP="000865AB">
      <w:pPr>
        <w:ind w:left="284"/>
        <w:jc w:val="both"/>
        <w:rPr>
          <w:sz w:val="28"/>
          <w:szCs w:val="28"/>
        </w:rPr>
      </w:pPr>
      <w:r w:rsidRPr="0032371F">
        <w:rPr>
          <w:sz w:val="28"/>
          <w:szCs w:val="28"/>
        </w:rPr>
        <w:t>дизурия</w:t>
      </w:r>
    </w:p>
    <w:p w:rsidR="000865AB" w:rsidRPr="0032371F" w:rsidRDefault="000865AB" w:rsidP="000865AB">
      <w:pPr>
        <w:ind w:left="284"/>
        <w:jc w:val="both"/>
        <w:rPr>
          <w:sz w:val="28"/>
          <w:szCs w:val="28"/>
        </w:rPr>
      </w:pPr>
      <w:r w:rsidRPr="0032371F">
        <w:rPr>
          <w:sz w:val="28"/>
          <w:szCs w:val="28"/>
        </w:rPr>
        <w:t>никтурия</w:t>
      </w:r>
    </w:p>
    <w:p w:rsidR="000865AB" w:rsidRPr="0032371F" w:rsidRDefault="000865AB" w:rsidP="000865AB">
      <w:pPr>
        <w:pStyle w:val="af"/>
        <w:spacing w:after="0" w:line="240" w:lineRule="auto"/>
        <w:ind w:left="284"/>
        <w:rPr>
          <w:rFonts w:ascii="Times New Roman" w:hAnsi="Times New Roman"/>
          <w:sz w:val="28"/>
          <w:szCs w:val="28"/>
        </w:rPr>
      </w:pPr>
      <w:r w:rsidRPr="0032371F">
        <w:rPr>
          <w:rFonts w:ascii="Times New Roman" w:hAnsi="Times New Roman"/>
          <w:sz w:val="28"/>
          <w:szCs w:val="28"/>
        </w:rPr>
        <w:t>ишурия</w:t>
      </w:r>
    </w:p>
    <w:p w:rsidR="000865AB" w:rsidRPr="0032371F" w:rsidRDefault="000865AB" w:rsidP="000865AB">
      <w:pPr>
        <w:pStyle w:val="af"/>
        <w:spacing w:after="0" w:line="240" w:lineRule="auto"/>
        <w:ind w:left="284"/>
        <w:rPr>
          <w:rFonts w:ascii="Times New Roman" w:hAnsi="Times New Roman"/>
          <w:sz w:val="28"/>
          <w:szCs w:val="28"/>
        </w:rPr>
      </w:pPr>
      <w:r w:rsidRPr="0032371F">
        <w:rPr>
          <w:rFonts w:ascii="Times New Roman" w:hAnsi="Times New Roman"/>
          <w:sz w:val="28"/>
          <w:szCs w:val="28"/>
        </w:rPr>
        <w:t>+поллакиурия</w:t>
      </w:r>
    </w:p>
    <w:p w:rsidR="000865AB" w:rsidRPr="0032371F" w:rsidRDefault="00462B4D" w:rsidP="000865AB">
      <w:pPr>
        <w:pStyle w:val="af"/>
        <w:spacing w:after="0" w:line="240" w:lineRule="auto"/>
        <w:ind w:left="284"/>
        <w:rPr>
          <w:rFonts w:ascii="Times New Roman" w:hAnsi="Times New Roman"/>
          <w:sz w:val="28"/>
          <w:szCs w:val="28"/>
        </w:rPr>
      </w:pPr>
      <w:r w:rsidRPr="0032371F">
        <w:rPr>
          <w:rFonts w:ascii="Times New Roman" w:hAnsi="Times New Roman"/>
          <w:sz w:val="28"/>
          <w:szCs w:val="28"/>
        </w:rPr>
        <w:t>16</w:t>
      </w:r>
      <w:r w:rsidR="000865AB" w:rsidRPr="0032371F">
        <w:rPr>
          <w:rFonts w:ascii="Times New Roman" w:hAnsi="Times New Roman"/>
          <w:sz w:val="28"/>
          <w:szCs w:val="28"/>
        </w:rPr>
        <w:t># Отеки при заболеваниях сердца:</w:t>
      </w:r>
    </w:p>
    <w:p w:rsidR="000865AB" w:rsidRPr="0032371F" w:rsidRDefault="000865AB" w:rsidP="000865AB">
      <w:pPr>
        <w:rPr>
          <w:sz w:val="28"/>
          <w:szCs w:val="28"/>
        </w:rPr>
      </w:pPr>
      <w:r w:rsidRPr="0032371F">
        <w:rPr>
          <w:sz w:val="28"/>
          <w:szCs w:val="28"/>
        </w:rPr>
        <w:t xml:space="preserve">     появляются в утренние часы</w:t>
      </w:r>
    </w:p>
    <w:p w:rsidR="000865AB" w:rsidRPr="0032371F" w:rsidRDefault="000865AB" w:rsidP="000865AB">
      <w:pPr>
        <w:rPr>
          <w:sz w:val="28"/>
          <w:szCs w:val="28"/>
        </w:rPr>
      </w:pPr>
      <w:r w:rsidRPr="0032371F">
        <w:rPr>
          <w:sz w:val="28"/>
          <w:szCs w:val="28"/>
        </w:rPr>
        <w:t xml:space="preserve">     локализуются на лице</w:t>
      </w:r>
    </w:p>
    <w:p w:rsidR="000865AB" w:rsidRPr="0032371F" w:rsidRDefault="000865AB" w:rsidP="000865AB">
      <w:pPr>
        <w:rPr>
          <w:sz w:val="28"/>
          <w:szCs w:val="28"/>
        </w:rPr>
      </w:pPr>
      <w:r w:rsidRPr="0032371F">
        <w:rPr>
          <w:sz w:val="28"/>
          <w:szCs w:val="28"/>
        </w:rPr>
        <w:t xml:space="preserve">     смещаются при изменении тела больного</w:t>
      </w:r>
    </w:p>
    <w:p w:rsidR="000865AB" w:rsidRPr="0032371F" w:rsidRDefault="000865AB" w:rsidP="000865AB">
      <w:pPr>
        <w:rPr>
          <w:sz w:val="28"/>
          <w:szCs w:val="28"/>
        </w:rPr>
      </w:pPr>
      <w:r w:rsidRPr="0032371F">
        <w:rPr>
          <w:sz w:val="28"/>
          <w:szCs w:val="28"/>
        </w:rPr>
        <w:t xml:space="preserve">     +локализуются на стопах, голенях</w:t>
      </w:r>
    </w:p>
    <w:p w:rsidR="000865AB" w:rsidRPr="0032371F" w:rsidRDefault="000865AB" w:rsidP="000865AB">
      <w:pPr>
        <w:tabs>
          <w:tab w:val="num" w:pos="426"/>
        </w:tabs>
        <w:rPr>
          <w:sz w:val="28"/>
          <w:szCs w:val="28"/>
        </w:rPr>
      </w:pPr>
      <w:r w:rsidRPr="0032371F">
        <w:rPr>
          <w:sz w:val="28"/>
          <w:szCs w:val="28"/>
        </w:rPr>
        <w:t xml:space="preserve">     </w:t>
      </w:r>
      <w:r w:rsidR="00462B4D" w:rsidRPr="0032371F">
        <w:rPr>
          <w:sz w:val="28"/>
          <w:szCs w:val="28"/>
        </w:rPr>
        <w:t>17</w:t>
      </w:r>
      <w:r w:rsidRPr="0032371F">
        <w:rPr>
          <w:sz w:val="28"/>
          <w:szCs w:val="28"/>
        </w:rPr>
        <w:t># Выделение мочи в количестве 300 мл за сутки называют:</w:t>
      </w:r>
    </w:p>
    <w:p w:rsidR="000865AB" w:rsidRPr="0032371F" w:rsidRDefault="000865AB" w:rsidP="000865AB">
      <w:pPr>
        <w:rPr>
          <w:sz w:val="28"/>
          <w:szCs w:val="28"/>
        </w:rPr>
      </w:pPr>
      <w:r w:rsidRPr="0032371F">
        <w:rPr>
          <w:sz w:val="28"/>
          <w:szCs w:val="28"/>
        </w:rPr>
        <w:t xml:space="preserve">     никтурия</w:t>
      </w:r>
    </w:p>
    <w:p w:rsidR="000865AB" w:rsidRPr="0032371F" w:rsidRDefault="000865AB" w:rsidP="000865AB">
      <w:pPr>
        <w:rPr>
          <w:sz w:val="28"/>
          <w:szCs w:val="28"/>
        </w:rPr>
      </w:pPr>
      <w:r w:rsidRPr="0032371F">
        <w:rPr>
          <w:sz w:val="28"/>
          <w:szCs w:val="28"/>
        </w:rPr>
        <w:t xml:space="preserve">     анурия</w:t>
      </w:r>
    </w:p>
    <w:p w:rsidR="000865AB" w:rsidRPr="0032371F" w:rsidRDefault="000865AB" w:rsidP="000865AB">
      <w:pPr>
        <w:rPr>
          <w:sz w:val="28"/>
          <w:szCs w:val="28"/>
        </w:rPr>
      </w:pPr>
      <w:r w:rsidRPr="0032371F">
        <w:rPr>
          <w:sz w:val="28"/>
          <w:szCs w:val="28"/>
        </w:rPr>
        <w:t xml:space="preserve">     полиурия</w:t>
      </w:r>
    </w:p>
    <w:p w:rsidR="000865AB" w:rsidRPr="0032371F" w:rsidRDefault="000865AB" w:rsidP="000865AB">
      <w:pPr>
        <w:rPr>
          <w:sz w:val="28"/>
          <w:szCs w:val="28"/>
        </w:rPr>
      </w:pPr>
      <w:r w:rsidRPr="0032371F">
        <w:rPr>
          <w:sz w:val="28"/>
          <w:szCs w:val="28"/>
        </w:rPr>
        <w:t xml:space="preserve">     +олигурия</w:t>
      </w:r>
    </w:p>
    <w:p w:rsidR="000865AB" w:rsidRPr="0032371F" w:rsidRDefault="000865AB" w:rsidP="000865AB">
      <w:pPr>
        <w:rPr>
          <w:sz w:val="28"/>
          <w:szCs w:val="28"/>
        </w:rPr>
      </w:pPr>
      <w:r w:rsidRPr="0032371F">
        <w:rPr>
          <w:sz w:val="28"/>
          <w:szCs w:val="28"/>
        </w:rPr>
        <w:t xml:space="preserve">     поллакиурия</w:t>
      </w:r>
    </w:p>
    <w:p w:rsidR="000865AB" w:rsidRPr="0032371F" w:rsidRDefault="000865AB" w:rsidP="000865AB">
      <w:pPr>
        <w:tabs>
          <w:tab w:val="num" w:pos="426"/>
        </w:tabs>
        <w:rPr>
          <w:sz w:val="28"/>
          <w:szCs w:val="28"/>
        </w:rPr>
      </w:pPr>
      <w:r w:rsidRPr="0032371F">
        <w:rPr>
          <w:sz w:val="28"/>
          <w:szCs w:val="28"/>
        </w:rPr>
        <w:t xml:space="preserve">    </w:t>
      </w:r>
      <w:r w:rsidR="00462B4D" w:rsidRPr="0032371F">
        <w:rPr>
          <w:sz w:val="28"/>
          <w:szCs w:val="28"/>
        </w:rPr>
        <w:t>18</w:t>
      </w:r>
      <w:r w:rsidRPr="0032371F">
        <w:rPr>
          <w:sz w:val="28"/>
          <w:szCs w:val="28"/>
        </w:rPr>
        <w:t xml:space="preserve"> # Характерной жалобой больных сахарным диабетом является:</w:t>
      </w:r>
    </w:p>
    <w:p w:rsidR="000865AB" w:rsidRPr="0032371F" w:rsidRDefault="000865AB" w:rsidP="000865AB">
      <w:pPr>
        <w:rPr>
          <w:sz w:val="28"/>
          <w:szCs w:val="28"/>
        </w:rPr>
      </w:pPr>
      <w:r w:rsidRPr="0032371F">
        <w:rPr>
          <w:sz w:val="28"/>
          <w:szCs w:val="28"/>
        </w:rPr>
        <w:t xml:space="preserve">     одышка</w:t>
      </w:r>
    </w:p>
    <w:p w:rsidR="000865AB" w:rsidRPr="0032371F" w:rsidRDefault="000865AB" w:rsidP="000865AB">
      <w:pPr>
        <w:rPr>
          <w:sz w:val="28"/>
          <w:szCs w:val="28"/>
        </w:rPr>
      </w:pPr>
      <w:r w:rsidRPr="0032371F">
        <w:rPr>
          <w:sz w:val="28"/>
          <w:szCs w:val="28"/>
        </w:rPr>
        <w:t xml:space="preserve">     +жажда</w:t>
      </w:r>
    </w:p>
    <w:p w:rsidR="000865AB" w:rsidRPr="0032371F" w:rsidRDefault="000865AB" w:rsidP="000865AB">
      <w:pPr>
        <w:rPr>
          <w:sz w:val="28"/>
          <w:szCs w:val="28"/>
        </w:rPr>
      </w:pPr>
      <w:r w:rsidRPr="0032371F">
        <w:rPr>
          <w:sz w:val="28"/>
          <w:szCs w:val="28"/>
        </w:rPr>
        <w:t xml:space="preserve">     ломкость ногтей</w:t>
      </w:r>
    </w:p>
    <w:p w:rsidR="000865AB" w:rsidRPr="0032371F" w:rsidRDefault="000865AB" w:rsidP="000865AB">
      <w:pPr>
        <w:rPr>
          <w:sz w:val="28"/>
          <w:szCs w:val="28"/>
        </w:rPr>
      </w:pPr>
      <w:r w:rsidRPr="0032371F">
        <w:rPr>
          <w:sz w:val="28"/>
          <w:szCs w:val="28"/>
        </w:rPr>
        <w:t xml:space="preserve">     повышенная раздражительность</w:t>
      </w:r>
    </w:p>
    <w:p w:rsidR="000865AB" w:rsidRPr="0032371F" w:rsidRDefault="000865AB" w:rsidP="000865AB">
      <w:pPr>
        <w:rPr>
          <w:sz w:val="28"/>
          <w:szCs w:val="28"/>
        </w:rPr>
      </w:pPr>
      <w:r w:rsidRPr="0032371F">
        <w:rPr>
          <w:sz w:val="28"/>
          <w:szCs w:val="28"/>
        </w:rPr>
        <w:t xml:space="preserve">     "плаксивость"</w:t>
      </w:r>
    </w:p>
    <w:p w:rsidR="007E7400" w:rsidRPr="0032371F" w:rsidRDefault="006F0B77" w:rsidP="00E836D2">
      <w:pPr>
        <w:ind w:firstLine="709"/>
        <w:jc w:val="both"/>
        <w:rPr>
          <w:color w:val="000000"/>
          <w:sz w:val="28"/>
          <w:szCs w:val="28"/>
        </w:rPr>
      </w:pPr>
      <w:r w:rsidRPr="0032371F">
        <w:rPr>
          <w:color w:val="000000"/>
          <w:sz w:val="28"/>
          <w:szCs w:val="28"/>
        </w:rPr>
        <w:t>Вариант 2</w:t>
      </w:r>
    </w:p>
    <w:p w:rsidR="006F0B77" w:rsidRPr="0032371F" w:rsidRDefault="00462B4D" w:rsidP="006F0B77">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1</w:t>
      </w:r>
      <w:r w:rsidR="006F0B77" w:rsidRPr="0032371F">
        <w:rPr>
          <w:rFonts w:ascii="Times New Roman" w:hAnsi="Times New Roman"/>
          <w:sz w:val="28"/>
          <w:szCs w:val="28"/>
        </w:rPr>
        <w:t>.#Какая из приведенных ниже моделей взаимоотношений "врач-пациент" наиболее рациональна с позиции интересов пациентов:</w:t>
      </w:r>
    </w:p>
    <w:p w:rsidR="006F0B77" w:rsidRPr="0032371F" w:rsidRDefault="006F0B77" w:rsidP="006F0B77">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lastRenderedPageBreak/>
        <w:t>"инженерно-техническая модель" - врач как специалист;</w:t>
      </w:r>
    </w:p>
    <w:p w:rsidR="006F0B77" w:rsidRPr="0032371F" w:rsidRDefault="006F0B77" w:rsidP="006F0B77">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"патерналистская модель" - врач как "духовный отец";</w:t>
      </w:r>
    </w:p>
    <w:p w:rsidR="006F0B77" w:rsidRPr="0032371F" w:rsidRDefault="006F0B77" w:rsidP="006F0B77">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+"кооперативная модель" - сотрудничество врача и пациента;</w:t>
      </w:r>
    </w:p>
    <w:p w:rsidR="006F0B77" w:rsidRPr="0032371F" w:rsidRDefault="006F0B77" w:rsidP="006F0B77">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"договорная модель" - врач как "поставщик", а пациент - "потребитель медицинских услуг".</w:t>
      </w:r>
    </w:p>
    <w:p w:rsidR="006F0B77" w:rsidRPr="0032371F" w:rsidRDefault="00462B4D" w:rsidP="006F0B77">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2</w:t>
      </w:r>
      <w:r w:rsidR="006F0B77" w:rsidRPr="0032371F">
        <w:rPr>
          <w:rFonts w:ascii="Times New Roman" w:hAnsi="Times New Roman"/>
          <w:sz w:val="28"/>
          <w:szCs w:val="28"/>
        </w:rPr>
        <w:t>.#Что составляет предмет врачебной тайны:</w:t>
      </w:r>
    </w:p>
    <w:p w:rsidR="006F0B77" w:rsidRPr="0032371F" w:rsidRDefault="006F0B77" w:rsidP="006F0B77">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сведения о состоянии пациента в период его болезни; информация о факте обращения за медицинской помощью; состоянии здоровья пациента, диагнозе его заболевания и иные сведения, полученные при его обследовании и лечении;</w:t>
      </w:r>
    </w:p>
    <w:p w:rsidR="006F0B77" w:rsidRPr="0032371F" w:rsidRDefault="006F0B77" w:rsidP="006F0B77">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+все вышеперечисленное.</w:t>
      </w:r>
    </w:p>
    <w:p w:rsidR="006F0B77" w:rsidRPr="0032371F" w:rsidRDefault="00462B4D" w:rsidP="006F0B77">
      <w:pPr>
        <w:pStyle w:val="a5"/>
        <w:spacing w:before="0" w:beforeAutospacing="0" w:after="0" w:afterAutospacing="0"/>
        <w:textAlignment w:val="baseline"/>
        <w:rPr>
          <w:rFonts w:ascii="Times New Roman" w:hAnsi="Times New Roman"/>
          <w:sz w:val="28"/>
          <w:szCs w:val="28"/>
        </w:rPr>
      </w:pPr>
      <w:r w:rsidRPr="0032371F">
        <w:rPr>
          <w:rFonts w:ascii="Times New Roman" w:hAnsi="Times New Roman"/>
          <w:sz w:val="28"/>
          <w:szCs w:val="28"/>
        </w:rPr>
        <w:t>3</w:t>
      </w:r>
      <w:proofErr w:type="gramStart"/>
      <w:r w:rsidR="006F0B77" w:rsidRPr="0032371F">
        <w:rPr>
          <w:rFonts w:ascii="Times New Roman" w:hAnsi="Times New Roman"/>
          <w:sz w:val="28"/>
          <w:szCs w:val="28"/>
        </w:rPr>
        <w:t>#В</w:t>
      </w:r>
      <w:proofErr w:type="gramEnd"/>
      <w:r w:rsidR="006F0B77" w:rsidRPr="0032371F">
        <w:rPr>
          <w:rFonts w:ascii="Times New Roman" w:hAnsi="Times New Roman"/>
          <w:sz w:val="28"/>
          <w:szCs w:val="28"/>
        </w:rPr>
        <w:t xml:space="preserve"> каком документе сформулированы основные постулаты медицинской этики:</w:t>
      </w:r>
    </w:p>
    <w:p w:rsidR="006F0B77" w:rsidRPr="0032371F" w:rsidRDefault="006F0B77" w:rsidP="006F0B77">
      <w:pPr>
        <w:rPr>
          <w:sz w:val="28"/>
          <w:szCs w:val="28"/>
        </w:rPr>
      </w:pPr>
      <w:r w:rsidRPr="0032371F">
        <w:rPr>
          <w:sz w:val="28"/>
          <w:szCs w:val="28"/>
        </w:rPr>
        <w:t>международный кодекс медицинской этики;</w:t>
      </w:r>
    </w:p>
    <w:p w:rsidR="006F0B77" w:rsidRPr="0032371F" w:rsidRDefault="006F0B77" w:rsidP="006F0B77">
      <w:pPr>
        <w:rPr>
          <w:sz w:val="28"/>
          <w:szCs w:val="28"/>
        </w:rPr>
      </w:pPr>
      <w:r w:rsidRPr="0032371F">
        <w:rPr>
          <w:sz w:val="28"/>
          <w:szCs w:val="28"/>
        </w:rPr>
        <w:t>женевская декларация;</w:t>
      </w:r>
    </w:p>
    <w:p w:rsidR="006F0B77" w:rsidRPr="0032371F" w:rsidRDefault="006F0B77" w:rsidP="006F0B77">
      <w:pPr>
        <w:rPr>
          <w:sz w:val="28"/>
          <w:szCs w:val="28"/>
        </w:rPr>
      </w:pPr>
      <w:r w:rsidRPr="0032371F">
        <w:rPr>
          <w:sz w:val="28"/>
          <w:szCs w:val="28"/>
        </w:rPr>
        <w:t>лиссабонская декларация;</w:t>
      </w:r>
    </w:p>
    <w:p w:rsidR="006F0B77" w:rsidRPr="0032371F" w:rsidRDefault="006F0B77" w:rsidP="006F0B77">
      <w:pPr>
        <w:rPr>
          <w:sz w:val="28"/>
          <w:szCs w:val="28"/>
        </w:rPr>
      </w:pPr>
      <w:r w:rsidRPr="0032371F">
        <w:rPr>
          <w:sz w:val="28"/>
          <w:szCs w:val="28"/>
        </w:rPr>
        <w:t>+во всех перечисленных;</w:t>
      </w:r>
    </w:p>
    <w:p w:rsidR="006F0B77" w:rsidRPr="0032371F" w:rsidRDefault="006F0B77" w:rsidP="006F0B77">
      <w:pPr>
        <w:rPr>
          <w:sz w:val="28"/>
          <w:szCs w:val="28"/>
        </w:rPr>
      </w:pPr>
      <w:r w:rsidRPr="0032371F">
        <w:rPr>
          <w:sz w:val="28"/>
          <w:szCs w:val="28"/>
        </w:rPr>
        <w:t>хельсинкская декларация</w:t>
      </w:r>
    </w:p>
    <w:p w:rsidR="006F0B77" w:rsidRPr="0032371F" w:rsidRDefault="00462B4D" w:rsidP="006F0B77">
      <w:pPr>
        <w:rPr>
          <w:sz w:val="28"/>
          <w:szCs w:val="28"/>
        </w:rPr>
      </w:pPr>
      <w:r w:rsidRPr="0032371F">
        <w:rPr>
          <w:sz w:val="28"/>
          <w:szCs w:val="28"/>
        </w:rPr>
        <w:t>4</w:t>
      </w:r>
      <w:r w:rsidR="006F0B77" w:rsidRPr="0032371F">
        <w:rPr>
          <w:sz w:val="28"/>
          <w:szCs w:val="28"/>
        </w:rPr>
        <w:t>.#Основным отличительным признаком профессиональной этики врача является:</w:t>
      </w:r>
    </w:p>
    <w:p w:rsidR="006F0B77" w:rsidRPr="0032371F" w:rsidRDefault="006F0B77" w:rsidP="006F0B77">
      <w:pPr>
        <w:rPr>
          <w:sz w:val="28"/>
          <w:szCs w:val="28"/>
        </w:rPr>
      </w:pPr>
      <w:r w:rsidRPr="0032371F">
        <w:rPr>
          <w:sz w:val="28"/>
          <w:szCs w:val="28"/>
        </w:rPr>
        <w:t>право на отклоняющееся поведение;</w:t>
      </w:r>
    </w:p>
    <w:p w:rsidR="006F0B77" w:rsidRPr="0032371F" w:rsidRDefault="006F0B77" w:rsidP="006F0B77">
      <w:pPr>
        <w:rPr>
          <w:sz w:val="28"/>
          <w:szCs w:val="28"/>
        </w:rPr>
      </w:pPr>
      <w:r w:rsidRPr="0032371F">
        <w:rPr>
          <w:sz w:val="28"/>
          <w:szCs w:val="28"/>
        </w:rPr>
        <w:t>+осознанный выбор моральных принципов и правил поведения;</w:t>
      </w:r>
    </w:p>
    <w:p w:rsidR="006F0B77" w:rsidRPr="0032371F" w:rsidRDefault="006F0B77" w:rsidP="006F0B77">
      <w:pPr>
        <w:rPr>
          <w:sz w:val="28"/>
          <w:szCs w:val="28"/>
        </w:rPr>
      </w:pPr>
      <w:r w:rsidRPr="0032371F">
        <w:rPr>
          <w:sz w:val="28"/>
          <w:szCs w:val="28"/>
        </w:rPr>
        <w:t>уголовная ответственность за несоблюдение профессиональных этических норм;</w:t>
      </w:r>
    </w:p>
    <w:p w:rsidR="006F0B77" w:rsidRPr="0032371F" w:rsidRDefault="006F0B77" w:rsidP="006F0B77">
      <w:pPr>
        <w:rPr>
          <w:sz w:val="28"/>
          <w:szCs w:val="28"/>
        </w:rPr>
      </w:pPr>
      <w:r w:rsidRPr="0032371F">
        <w:rPr>
          <w:sz w:val="28"/>
          <w:szCs w:val="28"/>
        </w:rPr>
        <w:t xml:space="preserve">безусловная необходимость подчинять личные интересы </w:t>
      </w:r>
      <w:proofErr w:type="gramStart"/>
      <w:r w:rsidRPr="0032371F">
        <w:rPr>
          <w:sz w:val="28"/>
          <w:szCs w:val="28"/>
        </w:rPr>
        <w:t>корпоративным</w:t>
      </w:r>
      <w:proofErr w:type="gramEnd"/>
      <w:r w:rsidRPr="0032371F">
        <w:rPr>
          <w:sz w:val="28"/>
          <w:szCs w:val="28"/>
        </w:rPr>
        <w:t>;</w:t>
      </w:r>
    </w:p>
    <w:p w:rsidR="006F0B77" w:rsidRPr="0032371F" w:rsidRDefault="006F0B77" w:rsidP="006F0B77">
      <w:pPr>
        <w:rPr>
          <w:sz w:val="28"/>
          <w:szCs w:val="28"/>
        </w:rPr>
      </w:pPr>
      <w:r w:rsidRPr="0032371F">
        <w:rPr>
          <w:sz w:val="28"/>
          <w:szCs w:val="28"/>
        </w:rPr>
        <w:t>приоритет интересов медицинской науки над интересами конкретного больного.</w:t>
      </w:r>
    </w:p>
    <w:p w:rsidR="006F0B77" w:rsidRPr="0032371F" w:rsidRDefault="00462B4D" w:rsidP="006F0B77">
      <w:pPr>
        <w:rPr>
          <w:sz w:val="28"/>
          <w:szCs w:val="28"/>
        </w:rPr>
      </w:pPr>
      <w:r w:rsidRPr="0032371F">
        <w:rPr>
          <w:sz w:val="28"/>
          <w:szCs w:val="28"/>
        </w:rPr>
        <w:t>5</w:t>
      </w:r>
      <w:r w:rsidR="006F0B77" w:rsidRPr="0032371F">
        <w:rPr>
          <w:sz w:val="28"/>
          <w:szCs w:val="28"/>
        </w:rPr>
        <w:t xml:space="preserve"> #Вмешательство в сферу здоровья человека может осуществляться:</w:t>
      </w:r>
    </w:p>
    <w:p w:rsidR="006F0B77" w:rsidRPr="0032371F" w:rsidRDefault="006F0B77" w:rsidP="006F0B77">
      <w:pPr>
        <w:rPr>
          <w:sz w:val="28"/>
          <w:szCs w:val="28"/>
        </w:rPr>
      </w:pPr>
      <w:r w:rsidRPr="0032371F">
        <w:rPr>
          <w:b/>
          <w:sz w:val="28"/>
          <w:szCs w:val="28"/>
        </w:rPr>
        <w:t>+</w:t>
      </w:r>
      <w:r w:rsidRPr="0032371F">
        <w:rPr>
          <w:sz w:val="28"/>
          <w:szCs w:val="28"/>
        </w:rPr>
        <w:t>на основании свободного, осознанного и информированного согласия больного;</w:t>
      </w:r>
    </w:p>
    <w:p w:rsidR="006F0B77" w:rsidRPr="0032371F" w:rsidRDefault="006F0B77" w:rsidP="006F0B77">
      <w:pPr>
        <w:rPr>
          <w:sz w:val="28"/>
          <w:szCs w:val="28"/>
        </w:rPr>
      </w:pPr>
      <w:r w:rsidRPr="0032371F">
        <w:rPr>
          <w:sz w:val="28"/>
          <w:szCs w:val="28"/>
        </w:rPr>
        <w:t>на основании медицинских показаний;</w:t>
      </w:r>
    </w:p>
    <w:p w:rsidR="006F0B77" w:rsidRPr="0032371F" w:rsidRDefault="006F0B77" w:rsidP="006F0B77">
      <w:pPr>
        <w:rPr>
          <w:sz w:val="28"/>
          <w:szCs w:val="28"/>
        </w:rPr>
      </w:pPr>
      <w:r w:rsidRPr="0032371F">
        <w:rPr>
          <w:sz w:val="28"/>
          <w:szCs w:val="28"/>
        </w:rPr>
        <w:t>на основании редкости картины заболевания и его познавательной ценности;</w:t>
      </w:r>
    </w:p>
    <w:p w:rsidR="006F0B77" w:rsidRPr="0032371F" w:rsidRDefault="006F0B77" w:rsidP="006F0B77">
      <w:pPr>
        <w:rPr>
          <w:sz w:val="28"/>
          <w:szCs w:val="28"/>
        </w:rPr>
      </w:pPr>
      <w:r w:rsidRPr="0032371F">
        <w:rPr>
          <w:sz w:val="28"/>
          <w:szCs w:val="28"/>
        </w:rPr>
        <w:t>на основании требования родственников;</w:t>
      </w:r>
    </w:p>
    <w:p w:rsidR="006F0B77" w:rsidRPr="0032371F" w:rsidRDefault="006F0B77" w:rsidP="006F0B77">
      <w:pPr>
        <w:rPr>
          <w:sz w:val="28"/>
          <w:szCs w:val="28"/>
        </w:rPr>
      </w:pPr>
      <w:r w:rsidRPr="0032371F">
        <w:rPr>
          <w:sz w:val="28"/>
          <w:szCs w:val="28"/>
        </w:rPr>
        <w:t>на основании извлечения финансовой выгоды.</w:t>
      </w:r>
    </w:p>
    <w:p w:rsidR="006F0B77" w:rsidRPr="0032371F" w:rsidRDefault="00462B4D" w:rsidP="006F0B77">
      <w:pPr>
        <w:jc w:val="both"/>
        <w:rPr>
          <w:sz w:val="28"/>
          <w:szCs w:val="28"/>
        </w:rPr>
      </w:pPr>
      <w:r w:rsidRPr="0032371F">
        <w:rPr>
          <w:sz w:val="28"/>
          <w:szCs w:val="28"/>
        </w:rPr>
        <w:t>6</w:t>
      </w:r>
      <w:r w:rsidR="006F0B77" w:rsidRPr="0032371F">
        <w:rPr>
          <w:sz w:val="28"/>
          <w:szCs w:val="28"/>
        </w:rPr>
        <w:t>.#При расспросе больного с жалобами на боли в сердце необходимо выяснить:</w:t>
      </w:r>
    </w:p>
    <w:p w:rsidR="006F0B77" w:rsidRPr="0032371F" w:rsidRDefault="006F0B77" w:rsidP="006F0B77">
      <w:pPr>
        <w:jc w:val="both"/>
        <w:rPr>
          <w:sz w:val="28"/>
          <w:szCs w:val="28"/>
        </w:rPr>
      </w:pPr>
      <w:r w:rsidRPr="0032371F">
        <w:rPr>
          <w:sz w:val="28"/>
          <w:szCs w:val="28"/>
        </w:rPr>
        <w:t>связь болей с физической нагрузкой, стрессом;</w:t>
      </w:r>
    </w:p>
    <w:p w:rsidR="006F0B77" w:rsidRPr="0032371F" w:rsidRDefault="006F0B77" w:rsidP="006F0B77">
      <w:pPr>
        <w:jc w:val="both"/>
        <w:rPr>
          <w:sz w:val="28"/>
          <w:szCs w:val="28"/>
        </w:rPr>
      </w:pPr>
      <w:r w:rsidRPr="0032371F">
        <w:rPr>
          <w:sz w:val="28"/>
          <w:szCs w:val="28"/>
        </w:rPr>
        <w:t>локализацию боли;</w:t>
      </w:r>
    </w:p>
    <w:p w:rsidR="006F0B77" w:rsidRPr="0032371F" w:rsidRDefault="006F0B77" w:rsidP="006F0B77">
      <w:pPr>
        <w:jc w:val="both"/>
        <w:rPr>
          <w:sz w:val="28"/>
          <w:szCs w:val="28"/>
        </w:rPr>
      </w:pPr>
      <w:r w:rsidRPr="0032371F">
        <w:rPr>
          <w:sz w:val="28"/>
          <w:szCs w:val="28"/>
        </w:rPr>
        <w:t>характер боли;</w:t>
      </w:r>
    </w:p>
    <w:p w:rsidR="006F0B77" w:rsidRPr="0032371F" w:rsidRDefault="006F0B77" w:rsidP="006F0B77">
      <w:pPr>
        <w:jc w:val="both"/>
        <w:rPr>
          <w:sz w:val="28"/>
          <w:szCs w:val="28"/>
        </w:rPr>
      </w:pPr>
      <w:r w:rsidRPr="0032371F">
        <w:rPr>
          <w:sz w:val="28"/>
          <w:szCs w:val="28"/>
        </w:rPr>
        <w:t>обстоятельства, способствующие исчезновению боли</w:t>
      </w:r>
    </w:p>
    <w:p w:rsidR="006F0B77" w:rsidRPr="0032371F" w:rsidRDefault="006F0B77" w:rsidP="006F0B77">
      <w:pPr>
        <w:jc w:val="both"/>
        <w:rPr>
          <w:sz w:val="28"/>
          <w:szCs w:val="28"/>
        </w:rPr>
      </w:pPr>
      <w:r w:rsidRPr="0032371F">
        <w:rPr>
          <w:sz w:val="28"/>
          <w:szCs w:val="28"/>
        </w:rPr>
        <w:t>+все верно</w:t>
      </w:r>
    </w:p>
    <w:p w:rsidR="006F0B77" w:rsidRPr="0032371F" w:rsidRDefault="00462B4D" w:rsidP="006F0B77">
      <w:pPr>
        <w:jc w:val="both"/>
        <w:rPr>
          <w:sz w:val="28"/>
          <w:szCs w:val="28"/>
        </w:rPr>
      </w:pPr>
      <w:r w:rsidRPr="0032371F">
        <w:rPr>
          <w:sz w:val="28"/>
          <w:szCs w:val="28"/>
        </w:rPr>
        <w:t>7</w:t>
      </w:r>
      <w:proofErr w:type="gramStart"/>
      <w:r w:rsidR="006F0B77" w:rsidRPr="0032371F">
        <w:rPr>
          <w:sz w:val="28"/>
          <w:szCs w:val="28"/>
        </w:rPr>
        <w:t>* В</w:t>
      </w:r>
      <w:proofErr w:type="gramEnd"/>
      <w:r w:rsidR="006F0B77" w:rsidRPr="0032371F">
        <w:rPr>
          <w:sz w:val="28"/>
          <w:szCs w:val="28"/>
        </w:rPr>
        <w:t xml:space="preserve">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неблагоприятный, а в любой момент может поступить молодой больной, у которого больше вероятность благоприятного исхода. Выберите правильную тактику врача:</w:t>
      </w:r>
    </w:p>
    <w:p w:rsidR="006F0B77" w:rsidRPr="0032371F" w:rsidRDefault="006F0B77" w:rsidP="006F0B77">
      <w:pPr>
        <w:jc w:val="both"/>
        <w:rPr>
          <w:sz w:val="28"/>
          <w:szCs w:val="28"/>
        </w:rPr>
      </w:pPr>
      <w:r w:rsidRPr="0032371F">
        <w:rPr>
          <w:sz w:val="28"/>
          <w:szCs w:val="28"/>
        </w:rPr>
        <w:t>+отказ врача в госпитализации больного не может быть мотивирован предпочтением одного пациента другому на основании какого-либо признака (национальность, возраст, прогноз заболевания и т.п.), что нарушает базовые этические и деонтологические правила в медицине;</w:t>
      </w:r>
    </w:p>
    <w:p w:rsidR="006F0B77" w:rsidRPr="0032371F" w:rsidRDefault="006F0B77" w:rsidP="006F0B77">
      <w:pPr>
        <w:jc w:val="both"/>
        <w:rPr>
          <w:sz w:val="28"/>
          <w:szCs w:val="28"/>
        </w:rPr>
      </w:pPr>
      <w:r w:rsidRPr="0032371F">
        <w:rPr>
          <w:sz w:val="28"/>
          <w:szCs w:val="28"/>
        </w:rPr>
        <w:lastRenderedPageBreak/>
        <w:t>доктор прав, он правильно обосновал свой отказ в госпитализации;</w:t>
      </w:r>
    </w:p>
    <w:p w:rsidR="006F0B77" w:rsidRPr="0032371F" w:rsidRDefault="006F0B77" w:rsidP="006F0B77">
      <w:pPr>
        <w:jc w:val="both"/>
        <w:rPr>
          <w:sz w:val="28"/>
          <w:szCs w:val="28"/>
        </w:rPr>
      </w:pPr>
      <w:r w:rsidRPr="0032371F">
        <w:rPr>
          <w:sz w:val="28"/>
          <w:szCs w:val="28"/>
        </w:rPr>
        <w:t>+он обязан был оказать неотложную медицинскую помощь как можно быстрее, рассмотрев возможность применения тромболитической терапии;</w:t>
      </w:r>
    </w:p>
    <w:p w:rsidR="006F0B77" w:rsidRPr="0032371F" w:rsidRDefault="006F0B77" w:rsidP="006F0B77">
      <w:pPr>
        <w:jc w:val="both"/>
        <w:rPr>
          <w:sz w:val="28"/>
          <w:szCs w:val="28"/>
        </w:rPr>
      </w:pPr>
      <w:r w:rsidRPr="0032371F">
        <w:rPr>
          <w:sz w:val="28"/>
          <w:szCs w:val="28"/>
        </w:rPr>
        <w:t>необходимо оставить пациента в приемном отделении и если в течение часа никто не поступит, то госпитализировать.</w:t>
      </w:r>
    </w:p>
    <w:p w:rsidR="006F0B77" w:rsidRPr="0032371F" w:rsidRDefault="00462B4D" w:rsidP="006F0B77">
      <w:pPr>
        <w:jc w:val="both"/>
        <w:rPr>
          <w:sz w:val="28"/>
          <w:szCs w:val="28"/>
        </w:rPr>
      </w:pPr>
      <w:r w:rsidRPr="0032371F">
        <w:rPr>
          <w:sz w:val="28"/>
          <w:szCs w:val="28"/>
        </w:rPr>
        <w:t>8</w:t>
      </w:r>
      <w:r w:rsidR="006F0B77" w:rsidRPr="0032371F">
        <w:rPr>
          <w:sz w:val="28"/>
          <w:szCs w:val="28"/>
        </w:rPr>
        <w:t xml:space="preserve"># Больные с заболеваниями сердечно-сосудистой системы не предъявляют жалоб </w:t>
      </w:r>
      <w:proofErr w:type="gramStart"/>
      <w:r w:rsidR="006F0B77" w:rsidRPr="0032371F">
        <w:rPr>
          <w:sz w:val="28"/>
          <w:szCs w:val="28"/>
        </w:rPr>
        <w:t>на</w:t>
      </w:r>
      <w:proofErr w:type="gramEnd"/>
      <w:r w:rsidR="006F0B77" w:rsidRPr="0032371F">
        <w:rPr>
          <w:sz w:val="28"/>
          <w:szCs w:val="28"/>
        </w:rPr>
        <w:t>:</w:t>
      </w:r>
    </w:p>
    <w:p w:rsidR="006F0B77" w:rsidRPr="0032371F" w:rsidRDefault="006F0B77" w:rsidP="006F0B77">
      <w:pPr>
        <w:jc w:val="both"/>
        <w:rPr>
          <w:sz w:val="28"/>
          <w:szCs w:val="28"/>
        </w:rPr>
      </w:pPr>
      <w:r w:rsidRPr="0032371F">
        <w:rPr>
          <w:sz w:val="28"/>
          <w:szCs w:val="28"/>
        </w:rPr>
        <w:t>+кожный зуд;</w:t>
      </w:r>
    </w:p>
    <w:p w:rsidR="006F0B77" w:rsidRPr="0032371F" w:rsidRDefault="006F0B77" w:rsidP="006F0B77">
      <w:pPr>
        <w:jc w:val="both"/>
        <w:rPr>
          <w:sz w:val="28"/>
          <w:szCs w:val="28"/>
        </w:rPr>
      </w:pPr>
      <w:r w:rsidRPr="0032371F">
        <w:rPr>
          <w:sz w:val="28"/>
          <w:szCs w:val="28"/>
        </w:rPr>
        <w:t>одышка;</w:t>
      </w:r>
    </w:p>
    <w:p w:rsidR="006F0B77" w:rsidRPr="0032371F" w:rsidRDefault="006F0B77" w:rsidP="006F0B77">
      <w:pPr>
        <w:jc w:val="both"/>
        <w:rPr>
          <w:sz w:val="28"/>
          <w:szCs w:val="28"/>
        </w:rPr>
      </w:pPr>
      <w:r w:rsidRPr="0032371F">
        <w:rPr>
          <w:sz w:val="28"/>
          <w:szCs w:val="28"/>
        </w:rPr>
        <w:t>сердцебиение;</w:t>
      </w:r>
    </w:p>
    <w:p w:rsidR="006F0B77" w:rsidRPr="0032371F" w:rsidRDefault="006F0B77" w:rsidP="006F0B77">
      <w:pPr>
        <w:jc w:val="both"/>
        <w:rPr>
          <w:sz w:val="28"/>
          <w:szCs w:val="28"/>
        </w:rPr>
      </w:pPr>
      <w:r w:rsidRPr="0032371F">
        <w:rPr>
          <w:sz w:val="28"/>
          <w:szCs w:val="28"/>
        </w:rPr>
        <w:t>отеки на ногах.</w:t>
      </w:r>
    </w:p>
    <w:p w:rsidR="006F0B77" w:rsidRPr="0032371F" w:rsidRDefault="00462B4D" w:rsidP="006F0B77">
      <w:pPr>
        <w:jc w:val="both"/>
        <w:rPr>
          <w:sz w:val="28"/>
          <w:szCs w:val="28"/>
        </w:rPr>
      </w:pPr>
      <w:r w:rsidRPr="0032371F">
        <w:rPr>
          <w:sz w:val="28"/>
          <w:szCs w:val="28"/>
        </w:rPr>
        <w:t>9</w:t>
      </w:r>
      <w:proofErr w:type="gramStart"/>
      <w:r w:rsidR="006F0B77" w:rsidRPr="0032371F">
        <w:rPr>
          <w:sz w:val="28"/>
          <w:szCs w:val="28"/>
        </w:rPr>
        <w:t># К</w:t>
      </w:r>
      <w:proofErr w:type="gramEnd"/>
      <w:r w:rsidR="006F0B77" w:rsidRPr="0032371F">
        <w:rPr>
          <w:sz w:val="28"/>
          <w:szCs w:val="28"/>
        </w:rPr>
        <w:t>акая жалоба не характерна для поражения желудочно-кишечного тракта:</w:t>
      </w:r>
    </w:p>
    <w:p w:rsidR="006F0B77" w:rsidRPr="0032371F" w:rsidRDefault="006F0B77" w:rsidP="006F0B77">
      <w:pPr>
        <w:jc w:val="both"/>
        <w:rPr>
          <w:sz w:val="28"/>
          <w:szCs w:val="28"/>
        </w:rPr>
      </w:pPr>
      <w:r w:rsidRPr="0032371F">
        <w:rPr>
          <w:sz w:val="28"/>
          <w:szCs w:val="28"/>
        </w:rPr>
        <w:t>изжога;</w:t>
      </w:r>
    </w:p>
    <w:p w:rsidR="006F0B77" w:rsidRPr="0032371F" w:rsidRDefault="006F0B77" w:rsidP="006F0B77">
      <w:pPr>
        <w:jc w:val="both"/>
        <w:rPr>
          <w:sz w:val="28"/>
          <w:szCs w:val="28"/>
        </w:rPr>
      </w:pPr>
      <w:r w:rsidRPr="0032371F">
        <w:rPr>
          <w:sz w:val="28"/>
          <w:szCs w:val="28"/>
        </w:rPr>
        <w:t>диарея;</w:t>
      </w:r>
    </w:p>
    <w:p w:rsidR="006F0B77" w:rsidRPr="0032371F" w:rsidRDefault="006F0B77" w:rsidP="006F0B77">
      <w:pPr>
        <w:jc w:val="both"/>
        <w:rPr>
          <w:sz w:val="28"/>
          <w:szCs w:val="28"/>
        </w:rPr>
      </w:pPr>
      <w:r w:rsidRPr="0032371F">
        <w:rPr>
          <w:sz w:val="28"/>
          <w:szCs w:val="28"/>
        </w:rPr>
        <w:t>рвота;</w:t>
      </w:r>
    </w:p>
    <w:p w:rsidR="006F0B77" w:rsidRPr="0032371F" w:rsidRDefault="006F0B77" w:rsidP="006F0B77">
      <w:pPr>
        <w:jc w:val="both"/>
        <w:rPr>
          <w:sz w:val="28"/>
          <w:szCs w:val="28"/>
        </w:rPr>
      </w:pPr>
      <w:r w:rsidRPr="0032371F">
        <w:rPr>
          <w:sz w:val="28"/>
          <w:szCs w:val="28"/>
        </w:rPr>
        <w:t>+частое мочеиспускание;</w:t>
      </w:r>
    </w:p>
    <w:p w:rsidR="006F0B77" w:rsidRPr="0032371F" w:rsidRDefault="006F0B77" w:rsidP="006F0B77">
      <w:pPr>
        <w:jc w:val="both"/>
        <w:rPr>
          <w:sz w:val="28"/>
          <w:szCs w:val="28"/>
        </w:rPr>
      </w:pPr>
      <w:r w:rsidRPr="0032371F">
        <w:rPr>
          <w:sz w:val="28"/>
          <w:szCs w:val="28"/>
        </w:rPr>
        <w:t>боль в животе.</w:t>
      </w:r>
    </w:p>
    <w:p w:rsidR="006F0B77" w:rsidRPr="0032371F" w:rsidRDefault="00462B4D" w:rsidP="006F0B77">
      <w:pPr>
        <w:jc w:val="both"/>
        <w:rPr>
          <w:sz w:val="28"/>
          <w:szCs w:val="28"/>
        </w:rPr>
      </w:pPr>
      <w:r w:rsidRPr="0032371F">
        <w:rPr>
          <w:sz w:val="28"/>
          <w:szCs w:val="28"/>
        </w:rPr>
        <w:t>10</w:t>
      </w:r>
      <w:proofErr w:type="gramStart"/>
      <w:r w:rsidR="006F0B77" w:rsidRPr="0032371F">
        <w:rPr>
          <w:sz w:val="28"/>
          <w:szCs w:val="28"/>
        </w:rPr>
        <w:t># К</w:t>
      </w:r>
      <w:proofErr w:type="gramEnd"/>
      <w:r w:rsidR="006F0B77" w:rsidRPr="0032371F">
        <w:rPr>
          <w:sz w:val="28"/>
          <w:szCs w:val="28"/>
        </w:rPr>
        <w:t>акой порядок из нижеперечисленных является порядком этичных взаимоотношений во всех звеньях медицинской структуры отделения:</w:t>
      </w:r>
    </w:p>
    <w:p w:rsidR="006F0B77" w:rsidRPr="0032371F" w:rsidRDefault="006F0B77" w:rsidP="006F0B77">
      <w:pPr>
        <w:jc w:val="both"/>
        <w:rPr>
          <w:sz w:val="28"/>
          <w:szCs w:val="28"/>
        </w:rPr>
      </w:pPr>
      <w:r w:rsidRPr="0032371F">
        <w:rPr>
          <w:sz w:val="28"/>
          <w:szCs w:val="28"/>
        </w:rPr>
        <w:t>младшая медицинская сестра – палатная сестра – старшая сестра – ординаторы/врачи – заведующий отделениям;</w:t>
      </w:r>
    </w:p>
    <w:p w:rsidR="006F0B77" w:rsidRPr="0032371F" w:rsidRDefault="006F0B77" w:rsidP="006F0B77">
      <w:pPr>
        <w:jc w:val="both"/>
        <w:rPr>
          <w:sz w:val="28"/>
          <w:szCs w:val="28"/>
        </w:rPr>
      </w:pPr>
      <w:r w:rsidRPr="0032371F">
        <w:rPr>
          <w:sz w:val="28"/>
          <w:szCs w:val="28"/>
        </w:rPr>
        <w:t>+младшая медицинская сестра – палатная сестра – сестра-хозяйка – старшая сестра – ординаторы/врачи – заведующий отделениям;</w:t>
      </w:r>
    </w:p>
    <w:p w:rsidR="006F0B77" w:rsidRPr="0032371F" w:rsidRDefault="006F0B77" w:rsidP="006F0B77">
      <w:pPr>
        <w:jc w:val="both"/>
        <w:rPr>
          <w:sz w:val="28"/>
          <w:szCs w:val="28"/>
        </w:rPr>
      </w:pPr>
      <w:r w:rsidRPr="0032371F">
        <w:rPr>
          <w:sz w:val="28"/>
          <w:szCs w:val="28"/>
        </w:rPr>
        <w:t>младшая медицинская сестра – палатная сестра – старшая сестра – ординаторы /врачи – заведующий отделениям;</w:t>
      </w:r>
    </w:p>
    <w:p w:rsidR="006F0B77" w:rsidRPr="0032371F" w:rsidRDefault="006F0B77" w:rsidP="006F0B77">
      <w:pPr>
        <w:jc w:val="both"/>
        <w:rPr>
          <w:i/>
          <w:color w:val="000000"/>
          <w:sz w:val="28"/>
          <w:szCs w:val="28"/>
        </w:rPr>
      </w:pPr>
      <w:r w:rsidRPr="0032371F">
        <w:rPr>
          <w:sz w:val="28"/>
          <w:szCs w:val="28"/>
        </w:rPr>
        <w:t>палатная сестра – сестра-хозяйка – старшая сестра – ординаторы/врачи – заведующий отделениям.</w:t>
      </w:r>
    </w:p>
    <w:p w:rsidR="006F0B77" w:rsidRPr="0032371F" w:rsidRDefault="00462B4D" w:rsidP="006F0B77">
      <w:pPr>
        <w:pStyle w:val="af"/>
        <w:spacing w:after="0" w:line="240" w:lineRule="auto"/>
        <w:ind w:left="284"/>
        <w:rPr>
          <w:rFonts w:ascii="Times New Roman" w:hAnsi="Times New Roman"/>
          <w:sz w:val="28"/>
          <w:szCs w:val="28"/>
        </w:rPr>
      </w:pPr>
      <w:r w:rsidRPr="0032371F">
        <w:rPr>
          <w:rFonts w:ascii="Times New Roman" w:hAnsi="Times New Roman"/>
          <w:sz w:val="28"/>
          <w:szCs w:val="28"/>
        </w:rPr>
        <w:t>11</w:t>
      </w:r>
      <w:r w:rsidR="006F0B77" w:rsidRPr="0032371F">
        <w:rPr>
          <w:rFonts w:ascii="Times New Roman" w:hAnsi="Times New Roman"/>
          <w:sz w:val="28"/>
          <w:szCs w:val="28"/>
        </w:rPr>
        <w:t># Экспираторная одышка – это:</w:t>
      </w:r>
    </w:p>
    <w:p w:rsidR="006F0B77" w:rsidRPr="0032371F" w:rsidRDefault="006F0B77" w:rsidP="006F0B77">
      <w:pPr>
        <w:ind w:left="284"/>
        <w:jc w:val="both"/>
        <w:rPr>
          <w:sz w:val="28"/>
          <w:szCs w:val="28"/>
        </w:rPr>
      </w:pPr>
      <w:r w:rsidRPr="0032371F">
        <w:rPr>
          <w:sz w:val="28"/>
          <w:szCs w:val="28"/>
        </w:rPr>
        <w:t>трудно вдохнуть</w:t>
      </w:r>
    </w:p>
    <w:p w:rsidR="006F0B77" w:rsidRPr="0032371F" w:rsidRDefault="006F0B77" w:rsidP="006F0B77">
      <w:pPr>
        <w:ind w:left="284"/>
        <w:jc w:val="both"/>
        <w:rPr>
          <w:sz w:val="28"/>
          <w:szCs w:val="28"/>
        </w:rPr>
      </w:pPr>
      <w:r w:rsidRPr="0032371F">
        <w:rPr>
          <w:sz w:val="28"/>
          <w:szCs w:val="28"/>
        </w:rPr>
        <w:t>+трудно выдохнуть</w:t>
      </w:r>
    </w:p>
    <w:p w:rsidR="006F0B77" w:rsidRPr="0032371F" w:rsidRDefault="006F0B77" w:rsidP="006F0B77">
      <w:pPr>
        <w:ind w:left="284"/>
        <w:jc w:val="both"/>
        <w:rPr>
          <w:sz w:val="28"/>
          <w:szCs w:val="28"/>
        </w:rPr>
      </w:pPr>
      <w:r w:rsidRPr="0032371F">
        <w:rPr>
          <w:sz w:val="28"/>
          <w:szCs w:val="28"/>
        </w:rPr>
        <w:t>трудно вдохнуть и выдохнуть</w:t>
      </w:r>
    </w:p>
    <w:p w:rsidR="006F0B77" w:rsidRPr="0032371F" w:rsidRDefault="006F0B77" w:rsidP="006F0B77">
      <w:pPr>
        <w:pStyle w:val="af"/>
        <w:spacing w:after="0" w:line="240" w:lineRule="auto"/>
        <w:ind w:left="284"/>
        <w:rPr>
          <w:rFonts w:ascii="Times New Roman" w:hAnsi="Times New Roman"/>
          <w:sz w:val="28"/>
          <w:szCs w:val="28"/>
        </w:rPr>
      </w:pPr>
      <w:r w:rsidRPr="0032371F">
        <w:rPr>
          <w:rFonts w:ascii="Times New Roman" w:hAnsi="Times New Roman"/>
          <w:sz w:val="28"/>
          <w:szCs w:val="28"/>
        </w:rPr>
        <w:t>трудно дышать лежа</w:t>
      </w:r>
    </w:p>
    <w:p w:rsidR="006F0B77" w:rsidRPr="0032371F" w:rsidRDefault="00462B4D" w:rsidP="006F0B77">
      <w:pPr>
        <w:pStyle w:val="af"/>
        <w:spacing w:after="0" w:line="240" w:lineRule="auto"/>
        <w:ind w:left="284"/>
        <w:rPr>
          <w:rFonts w:ascii="Times New Roman" w:hAnsi="Times New Roman"/>
          <w:sz w:val="28"/>
          <w:szCs w:val="28"/>
        </w:rPr>
      </w:pPr>
      <w:r w:rsidRPr="0032371F">
        <w:rPr>
          <w:rFonts w:ascii="Times New Roman" w:hAnsi="Times New Roman"/>
          <w:sz w:val="28"/>
          <w:szCs w:val="28"/>
        </w:rPr>
        <w:t>12</w:t>
      </w:r>
      <w:r w:rsidR="006F0B77" w:rsidRPr="0032371F">
        <w:rPr>
          <w:rFonts w:ascii="Times New Roman" w:hAnsi="Times New Roman"/>
          <w:sz w:val="28"/>
          <w:szCs w:val="28"/>
        </w:rPr>
        <w:t># Симптомы заболевания сердца:</w:t>
      </w:r>
    </w:p>
    <w:p w:rsidR="006F0B77" w:rsidRPr="0032371F" w:rsidRDefault="006F0B77" w:rsidP="006F0B77">
      <w:pPr>
        <w:ind w:left="284"/>
        <w:jc w:val="both"/>
        <w:rPr>
          <w:sz w:val="28"/>
          <w:szCs w:val="28"/>
        </w:rPr>
      </w:pPr>
      <w:r w:rsidRPr="0032371F">
        <w:rPr>
          <w:sz w:val="28"/>
          <w:szCs w:val="28"/>
        </w:rPr>
        <w:t>боль, отеки, раздражительность</w:t>
      </w:r>
    </w:p>
    <w:p w:rsidR="006F0B77" w:rsidRPr="0032371F" w:rsidRDefault="006F0B77" w:rsidP="006F0B77">
      <w:pPr>
        <w:ind w:left="284"/>
        <w:jc w:val="both"/>
        <w:rPr>
          <w:sz w:val="28"/>
          <w:szCs w:val="28"/>
        </w:rPr>
      </w:pPr>
      <w:r w:rsidRPr="0032371F">
        <w:rPr>
          <w:sz w:val="28"/>
          <w:szCs w:val="28"/>
        </w:rPr>
        <w:t>сердцебиение, боль, сонливость</w:t>
      </w:r>
    </w:p>
    <w:p w:rsidR="006F0B77" w:rsidRPr="0032371F" w:rsidRDefault="006F0B77" w:rsidP="006F0B77">
      <w:pPr>
        <w:ind w:left="284"/>
        <w:jc w:val="both"/>
        <w:rPr>
          <w:sz w:val="28"/>
          <w:szCs w:val="28"/>
          <w:u w:val="single"/>
        </w:rPr>
      </w:pPr>
      <w:r w:rsidRPr="0032371F">
        <w:rPr>
          <w:sz w:val="28"/>
          <w:szCs w:val="28"/>
        </w:rPr>
        <w:t>+боль, сердцебиение, отеки</w:t>
      </w:r>
    </w:p>
    <w:p w:rsidR="006F0B77" w:rsidRPr="0032371F" w:rsidRDefault="006F0B77" w:rsidP="006F0B77">
      <w:pPr>
        <w:pStyle w:val="af"/>
        <w:spacing w:after="0" w:line="240" w:lineRule="auto"/>
        <w:ind w:left="284"/>
        <w:rPr>
          <w:rFonts w:ascii="Times New Roman" w:hAnsi="Times New Roman"/>
          <w:sz w:val="28"/>
          <w:szCs w:val="28"/>
        </w:rPr>
      </w:pPr>
      <w:r w:rsidRPr="0032371F">
        <w:rPr>
          <w:rFonts w:ascii="Times New Roman" w:hAnsi="Times New Roman"/>
          <w:sz w:val="28"/>
          <w:szCs w:val="28"/>
        </w:rPr>
        <w:t>отеки, сердцебиение, анорексия</w:t>
      </w:r>
    </w:p>
    <w:p w:rsidR="006F0B77" w:rsidRPr="0032371F" w:rsidRDefault="00462B4D" w:rsidP="006F0B77">
      <w:pPr>
        <w:pStyle w:val="af"/>
        <w:spacing w:after="0" w:line="240" w:lineRule="auto"/>
        <w:ind w:left="284"/>
        <w:rPr>
          <w:rFonts w:ascii="Times New Roman" w:hAnsi="Times New Roman"/>
          <w:sz w:val="28"/>
          <w:szCs w:val="28"/>
        </w:rPr>
      </w:pPr>
      <w:r w:rsidRPr="0032371F">
        <w:rPr>
          <w:rFonts w:ascii="Times New Roman" w:hAnsi="Times New Roman"/>
          <w:sz w:val="28"/>
          <w:szCs w:val="28"/>
        </w:rPr>
        <w:t>13</w:t>
      </w:r>
      <w:r w:rsidR="006F0B77" w:rsidRPr="0032371F">
        <w:rPr>
          <w:rFonts w:ascii="Times New Roman" w:hAnsi="Times New Roman"/>
          <w:sz w:val="28"/>
          <w:szCs w:val="28"/>
        </w:rPr>
        <w:t># Упорный кожный зуд характерен:</w:t>
      </w:r>
    </w:p>
    <w:p w:rsidR="006F0B77" w:rsidRPr="0032371F" w:rsidRDefault="006F0B77" w:rsidP="006F0B77">
      <w:pPr>
        <w:ind w:left="284"/>
        <w:jc w:val="both"/>
        <w:rPr>
          <w:sz w:val="28"/>
          <w:szCs w:val="28"/>
        </w:rPr>
      </w:pPr>
      <w:r w:rsidRPr="0032371F">
        <w:rPr>
          <w:sz w:val="28"/>
          <w:szCs w:val="28"/>
        </w:rPr>
        <w:t>при заболевании сердца</w:t>
      </w:r>
    </w:p>
    <w:p w:rsidR="006F0B77" w:rsidRPr="0032371F" w:rsidRDefault="006F0B77" w:rsidP="006F0B77">
      <w:pPr>
        <w:ind w:left="284"/>
        <w:jc w:val="both"/>
        <w:rPr>
          <w:sz w:val="28"/>
          <w:szCs w:val="28"/>
        </w:rPr>
      </w:pPr>
      <w:proofErr w:type="gramStart"/>
      <w:r w:rsidRPr="0032371F">
        <w:rPr>
          <w:sz w:val="28"/>
          <w:szCs w:val="28"/>
        </w:rPr>
        <w:t>заболевании</w:t>
      </w:r>
      <w:proofErr w:type="gramEnd"/>
      <w:r w:rsidRPr="0032371F">
        <w:rPr>
          <w:sz w:val="28"/>
          <w:szCs w:val="28"/>
        </w:rPr>
        <w:t xml:space="preserve"> легких</w:t>
      </w:r>
    </w:p>
    <w:p w:rsidR="006F0B77" w:rsidRPr="0032371F" w:rsidRDefault="006F0B77" w:rsidP="006F0B77">
      <w:pPr>
        <w:ind w:left="284"/>
        <w:jc w:val="both"/>
        <w:rPr>
          <w:sz w:val="28"/>
          <w:szCs w:val="28"/>
        </w:rPr>
      </w:pPr>
      <w:r w:rsidRPr="0032371F">
        <w:rPr>
          <w:sz w:val="28"/>
          <w:szCs w:val="28"/>
        </w:rPr>
        <w:t>+</w:t>
      </w:r>
      <w:proofErr w:type="gramStart"/>
      <w:r w:rsidRPr="0032371F">
        <w:rPr>
          <w:sz w:val="28"/>
          <w:szCs w:val="28"/>
        </w:rPr>
        <w:t>заболевании</w:t>
      </w:r>
      <w:proofErr w:type="gramEnd"/>
      <w:r w:rsidRPr="0032371F">
        <w:rPr>
          <w:sz w:val="28"/>
          <w:szCs w:val="28"/>
        </w:rPr>
        <w:t xml:space="preserve"> печени</w:t>
      </w:r>
    </w:p>
    <w:p w:rsidR="006F0B77" w:rsidRPr="0032371F" w:rsidRDefault="006F0B77" w:rsidP="006F0B77">
      <w:pPr>
        <w:pStyle w:val="af"/>
        <w:spacing w:after="0" w:line="240" w:lineRule="auto"/>
        <w:ind w:left="284"/>
        <w:rPr>
          <w:rFonts w:ascii="Times New Roman" w:hAnsi="Times New Roman"/>
          <w:sz w:val="28"/>
          <w:szCs w:val="28"/>
        </w:rPr>
      </w:pPr>
      <w:proofErr w:type="gramStart"/>
      <w:r w:rsidRPr="0032371F">
        <w:rPr>
          <w:rFonts w:ascii="Times New Roman" w:hAnsi="Times New Roman"/>
          <w:sz w:val="28"/>
          <w:szCs w:val="28"/>
        </w:rPr>
        <w:t>заболевании</w:t>
      </w:r>
      <w:proofErr w:type="gramEnd"/>
      <w:r w:rsidRPr="0032371F">
        <w:rPr>
          <w:rFonts w:ascii="Times New Roman" w:hAnsi="Times New Roman"/>
          <w:sz w:val="28"/>
          <w:szCs w:val="28"/>
        </w:rPr>
        <w:t xml:space="preserve"> крови</w:t>
      </w:r>
    </w:p>
    <w:p w:rsidR="006F0B77" w:rsidRPr="0032371F" w:rsidRDefault="00462B4D" w:rsidP="006F0B77">
      <w:pPr>
        <w:pStyle w:val="af"/>
        <w:spacing w:after="0" w:line="240" w:lineRule="auto"/>
        <w:ind w:left="284"/>
        <w:rPr>
          <w:rFonts w:ascii="Times New Roman" w:hAnsi="Times New Roman"/>
          <w:sz w:val="28"/>
          <w:szCs w:val="28"/>
        </w:rPr>
      </w:pPr>
      <w:r w:rsidRPr="0032371F">
        <w:rPr>
          <w:rFonts w:ascii="Times New Roman" w:hAnsi="Times New Roman"/>
          <w:sz w:val="28"/>
          <w:szCs w:val="28"/>
        </w:rPr>
        <w:t>14</w:t>
      </w:r>
      <w:r w:rsidR="006F0B77" w:rsidRPr="0032371F">
        <w:rPr>
          <w:rFonts w:ascii="Times New Roman" w:hAnsi="Times New Roman"/>
          <w:sz w:val="28"/>
          <w:szCs w:val="28"/>
        </w:rPr>
        <w:t># Мокрота при отеке легких:</w:t>
      </w:r>
    </w:p>
    <w:p w:rsidR="006F0B77" w:rsidRPr="0032371F" w:rsidRDefault="006F0B77" w:rsidP="006F0B77">
      <w:pPr>
        <w:rPr>
          <w:sz w:val="28"/>
          <w:szCs w:val="28"/>
        </w:rPr>
      </w:pPr>
      <w:r w:rsidRPr="0032371F">
        <w:rPr>
          <w:sz w:val="28"/>
          <w:szCs w:val="28"/>
        </w:rPr>
        <w:t xml:space="preserve">     слизистая</w:t>
      </w:r>
    </w:p>
    <w:p w:rsidR="006F0B77" w:rsidRPr="0032371F" w:rsidRDefault="006F0B77" w:rsidP="006F0B77">
      <w:pPr>
        <w:rPr>
          <w:sz w:val="28"/>
          <w:szCs w:val="28"/>
        </w:rPr>
      </w:pPr>
      <w:r w:rsidRPr="0032371F">
        <w:rPr>
          <w:sz w:val="28"/>
          <w:szCs w:val="28"/>
        </w:rPr>
        <w:t xml:space="preserve">     слизисто-гнойная</w:t>
      </w:r>
    </w:p>
    <w:p w:rsidR="006F0B77" w:rsidRPr="0032371F" w:rsidRDefault="006F0B77" w:rsidP="006F0B77">
      <w:pPr>
        <w:rPr>
          <w:sz w:val="28"/>
          <w:szCs w:val="28"/>
        </w:rPr>
      </w:pPr>
      <w:r w:rsidRPr="0032371F">
        <w:rPr>
          <w:sz w:val="28"/>
          <w:szCs w:val="28"/>
        </w:rPr>
        <w:t xml:space="preserve">     гнойная</w:t>
      </w:r>
    </w:p>
    <w:p w:rsidR="006F0B77" w:rsidRPr="0032371F" w:rsidRDefault="006F0B77" w:rsidP="006F0B77">
      <w:pPr>
        <w:rPr>
          <w:sz w:val="28"/>
          <w:szCs w:val="28"/>
        </w:rPr>
      </w:pPr>
      <w:r w:rsidRPr="0032371F">
        <w:rPr>
          <w:sz w:val="28"/>
          <w:szCs w:val="28"/>
        </w:rPr>
        <w:lastRenderedPageBreak/>
        <w:t xml:space="preserve">     +кровянистая</w:t>
      </w:r>
    </w:p>
    <w:p w:rsidR="006F0B77" w:rsidRPr="0032371F" w:rsidRDefault="006F0B77" w:rsidP="006F0B77">
      <w:pPr>
        <w:rPr>
          <w:sz w:val="28"/>
          <w:szCs w:val="28"/>
        </w:rPr>
      </w:pPr>
      <w:r w:rsidRPr="0032371F">
        <w:rPr>
          <w:sz w:val="28"/>
          <w:szCs w:val="28"/>
        </w:rPr>
        <w:t xml:space="preserve">     серозная</w:t>
      </w:r>
    </w:p>
    <w:p w:rsidR="006F0B77" w:rsidRPr="0032371F" w:rsidRDefault="00462B4D" w:rsidP="006F0B77">
      <w:pPr>
        <w:pStyle w:val="af"/>
        <w:spacing w:after="0" w:line="240" w:lineRule="auto"/>
        <w:ind w:left="284"/>
        <w:rPr>
          <w:rFonts w:ascii="Times New Roman" w:hAnsi="Times New Roman"/>
          <w:sz w:val="28"/>
          <w:szCs w:val="28"/>
        </w:rPr>
      </w:pPr>
      <w:r w:rsidRPr="0032371F">
        <w:rPr>
          <w:rFonts w:ascii="Times New Roman" w:hAnsi="Times New Roman"/>
          <w:sz w:val="28"/>
          <w:szCs w:val="28"/>
        </w:rPr>
        <w:t>15</w:t>
      </w:r>
      <w:r w:rsidR="006F0B77" w:rsidRPr="0032371F">
        <w:rPr>
          <w:rFonts w:ascii="Times New Roman" w:hAnsi="Times New Roman"/>
          <w:sz w:val="28"/>
          <w:szCs w:val="28"/>
        </w:rPr>
        <w:t># Частое болезненное мочеиспускание – это:</w:t>
      </w:r>
    </w:p>
    <w:p w:rsidR="006F0B77" w:rsidRPr="0032371F" w:rsidRDefault="006F0B77" w:rsidP="006F0B77">
      <w:pPr>
        <w:ind w:left="284"/>
        <w:jc w:val="both"/>
        <w:rPr>
          <w:sz w:val="28"/>
          <w:szCs w:val="28"/>
        </w:rPr>
      </w:pPr>
      <w:r w:rsidRPr="0032371F">
        <w:rPr>
          <w:sz w:val="28"/>
          <w:szCs w:val="28"/>
        </w:rPr>
        <w:t>анурия</w:t>
      </w:r>
    </w:p>
    <w:p w:rsidR="006F0B77" w:rsidRPr="0032371F" w:rsidRDefault="006F0B77" w:rsidP="006F0B77">
      <w:pPr>
        <w:ind w:left="284"/>
        <w:jc w:val="both"/>
        <w:rPr>
          <w:sz w:val="28"/>
          <w:szCs w:val="28"/>
        </w:rPr>
      </w:pPr>
      <w:r w:rsidRPr="0032371F">
        <w:rPr>
          <w:sz w:val="28"/>
          <w:szCs w:val="28"/>
        </w:rPr>
        <w:t>+дизурия</w:t>
      </w:r>
    </w:p>
    <w:p w:rsidR="006F0B77" w:rsidRPr="0032371F" w:rsidRDefault="006F0B77" w:rsidP="006F0B77">
      <w:pPr>
        <w:ind w:left="284"/>
        <w:jc w:val="both"/>
        <w:rPr>
          <w:sz w:val="28"/>
          <w:szCs w:val="28"/>
        </w:rPr>
      </w:pPr>
      <w:r w:rsidRPr="0032371F">
        <w:rPr>
          <w:sz w:val="28"/>
          <w:szCs w:val="28"/>
        </w:rPr>
        <w:t>олигурия</w:t>
      </w:r>
    </w:p>
    <w:p w:rsidR="006F0B77" w:rsidRPr="0032371F" w:rsidRDefault="006F0B77" w:rsidP="006F0B77">
      <w:pPr>
        <w:pStyle w:val="af"/>
        <w:spacing w:after="0" w:line="240" w:lineRule="auto"/>
        <w:ind w:left="284"/>
        <w:rPr>
          <w:rFonts w:ascii="Times New Roman" w:hAnsi="Times New Roman"/>
          <w:sz w:val="28"/>
          <w:szCs w:val="28"/>
        </w:rPr>
      </w:pPr>
      <w:r w:rsidRPr="0032371F">
        <w:rPr>
          <w:rFonts w:ascii="Times New Roman" w:hAnsi="Times New Roman"/>
          <w:sz w:val="28"/>
          <w:szCs w:val="28"/>
        </w:rPr>
        <w:t>полиурия</w:t>
      </w:r>
    </w:p>
    <w:p w:rsidR="006F0B77" w:rsidRPr="0032371F" w:rsidRDefault="006F0B77" w:rsidP="006F0B77">
      <w:pPr>
        <w:tabs>
          <w:tab w:val="num" w:pos="426"/>
        </w:tabs>
        <w:rPr>
          <w:sz w:val="28"/>
          <w:szCs w:val="28"/>
        </w:rPr>
      </w:pPr>
      <w:r w:rsidRPr="0032371F">
        <w:rPr>
          <w:sz w:val="28"/>
          <w:szCs w:val="28"/>
        </w:rPr>
        <w:t xml:space="preserve">     </w:t>
      </w:r>
      <w:r w:rsidR="00462B4D" w:rsidRPr="0032371F">
        <w:rPr>
          <w:sz w:val="28"/>
          <w:szCs w:val="28"/>
        </w:rPr>
        <w:t>16</w:t>
      </w:r>
      <w:r w:rsidRPr="0032371F">
        <w:rPr>
          <w:sz w:val="28"/>
          <w:szCs w:val="28"/>
        </w:rPr>
        <w:t># Желудочное кровотечение сопровождается:</w:t>
      </w:r>
    </w:p>
    <w:p w:rsidR="006F0B77" w:rsidRPr="0032371F" w:rsidRDefault="006F0B77" w:rsidP="006F0B77">
      <w:pPr>
        <w:rPr>
          <w:sz w:val="28"/>
          <w:szCs w:val="28"/>
        </w:rPr>
      </w:pPr>
      <w:r w:rsidRPr="0032371F">
        <w:rPr>
          <w:sz w:val="28"/>
          <w:szCs w:val="28"/>
        </w:rPr>
        <w:t xml:space="preserve">     +рвотой в виде "кофейной гущи"</w:t>
      </w:r>
    </w:p>
    <w:p w:rsidR="006F0B77" w:rsidRPr="0032371F" w:rsidRDefault="006F0B77" w:rsidP="006F0B77">
      <w:pPr>
        <w:rPr>
          <w:sz w:val="28"/>
          <w:szCs w:val="28"/>
        </w:rPr>
      </w:pPr>
      <w:r w:rsidRPr="0032371F">
        <w:rPr>
          <w:sz w:val="28"/>
          <w:szCs w:val="28"/>
        </w:rPr>
        <w:t xml:space="preserve">     метеоризмом</w:t>
      </w:r>
    </w:p>
    <w:p w:rsidR="006F0B77" w:rsidRPr="0032371F" w:rsidRDefault="006F0B77" w:rsidP="006F0B77">
      <w:pPr>
        <w:rPr>
          <w:sz w:val="28"/>
          <w:szCs w:val="28"/>
        </w:rPr>
      </w:pPr>
      <w:r w:rsidRPr="0032371F">
        <w:rPr>
          <w:sz w:val="28"/>
          <w:szCs w:val="28"/>
        </w:rPr>
        <w:t xml:space="preserve">     рвотой накануне съеденной пищей</w:t>
      </w:r>
    </w:p>
    <w:p w:rsidR="006F0B77" w:rsidRPr="0032371F" w:rsidRDefault="006F0B77" w:rsidP="006F0B77">
      <w:pPr>
        <w:rPr>
          <w:sz w:val="28"/>
          <w:szCs w:val="28"/>
        </w:rPr>
      </w:pPr>
      <w:r w:rsidRPr="0032371F">
        <w:rPr>
          <w:sz w:val="28"/>
          <w:szCs w:val="28"/>
        </w:rPr>
        <w:t xml:space="preserve">     обесцвеченным калом</w:t>
      </w:r>
    </w:p>
    <w:p w:rsidR="006F0B77" w:rsidRPr="0032371F" w:rsidRDefault="006F0B77" w:rsidP="006F0B77">
      <w:pPr>
        <w:tabs>
          <w:tab w:val="num" w:pos="426"/>
        </w:tabs>
        <w:rPr>
          <w:sz w:val="28"/>
          <w:szCs w:val="28"/>
        </w:rPr>
      </w:pPr>
      <w:r w:rsidRPr="0032371F">
        <w:rPr>
          <w:sz w:val="28"/>
          <w:szCs w:val="28"/>
        </w:rPr>
        <w:t xml:space="preserve">     </w:t>
      </w:r>
      <w:r w:rsidR="00462B4D" w:rsidRPr="0032371F">
        <w:rPr>
          <w:sz w:val="28"/>
          <w:szCs w:val="28"/>
        </w:rPr>
        <w:t>17</w:t>
      </w:r>
      <w:r w:rsidRPr="0032371F">
        <w:rPr>
          <w:sz w:val="28"/>
          <w:szCs w:val="28"/>
        </w:rPr>
        <w:t># Петехиальная сыпь появляется при нарушении:</w:t>
      </w:r>
    </w:p>
    <w:p w:rsidR="006F0B77" w:rsidRPr="0032371F" w:rsidRDefault="006F0B77" w:rsidP="006F0B77">
      <w:pPr>
        <w:rPr>
          <w:sz w:val="28"/>
          <w:szCs w:val="28"/>
        </w:rPr>
      </w:pPr>
      <w:r w:rsidRPr="0032371F">
        <w:rPr>
          <w:sz w:val="28"/>
          <w:szCs w:val="28"/>
        </w:rPr>
        <w:t xml:space="preserve">     эритроцитов</w:t>
      </w:r>
    </w:p>
    <w:p w:rsidR="006F0B77" w:rsidRPr="0032371F" w:rsidRDefault="006F0B77" w:rsidP="006F0B77">
      <w:pPr>
        <w:rPr>
          <w:sz w:val="28"/>
          <w:szCs w:val="28"/>
        </w:rPr>
      </w:pPr>
      <w:r w:rsidRPr="0032371F">
        <w:rPr>
          <w:sz w:val="28"/>
          <w:szCs w:val="28"/>
        </w:rPr>
        <w:t xml:space="preserve">     лейкоцитов</w:t>
      </w:r>
    </w:p>
    <w:p w:rsidR="006F0B77" w:rsidRPr="0032371F" w:rsidRDefault="006F0B77" w:rsidP="006F0B77">
      <w:pPr>
        <w:rPr>
          <w:sz w:val="28"/>
          <w:szCs w:val="28"/>
        </w:rPr>
      </w:pPr>
      <w:r w:rsidRPr="0032371F">
        <w:rPr>
          <w:sz w:val="28"/>
          <w:szCs w:val="28"/>
        </w:rPr>
        <w:t xml:space="preserve">     эозинофилов</w:t>
      </w:r>
    </w:p>
    <w:p w:rsidR="006F0B77" w:rsidRPr="0032371F" w:rsidRDefault="006F0B77" w:rsidP="006F0B77">
      <w:pPr>
        <w:rPr>
          <w:sz w:val="28"/>
          <w:szCs w:val="28"/>
          <w:u w:val="single"/>
        </w:rPr>
      </w:pPr>
      <w:r w:rsidRPr="0032371F">
        <w:rPr>
          <w:sz w:val="28"/>
          <w:szCs w:val="28"/>
        </w:rPr>
        <w:t xml:space="preserve">     +тромбоцитов</w:t>
      </w:r>
    </w:p>
    <w:p w:rsidR="00462B4D" w:rsidRPr="0032371F" w:rsidRDefault="006F0B77" w:rsidP="00462B4D">
      <w:pPr>
        <w:jc w:val="both"/>
        <w:rPr>
          <w:sz w:val="28"/>
          <w:szCs w:val="28"/>
        </w:rPr>
      </w:pPr>
      <w:r w:rsidRPr="0032371F">
        <w:rPr>
          <w:sz w:val="28"/>
          <w:szCs w:val="28"/>
        </w:rPr>
        <w:t xml:space="preserve">    </w:t>
      </w:r>
      <w:r w:rsidR="00462B4D" w:rsidRPr="0032371F">
        <w:rPr>
          <w:sz w:val="28"/>
          <w:szCs w:val="28"/>
        </w:rPr>
        <w:t>18</w:t>
      </w:r>
      <w:proofErr w:type="gramStart"/>
      <w:r w:rsidR="00462B4D" w:rsidRPr="0032371F">
        <w:rPr>
          <w:sz w:val="28"/>
          <w:szCs w:val="28"/>
        </w:rPr>
        <w:t># К</w:t>
      </w:r>
      <w:proofErr w:type="gramEnd"/>
      <w:r w:rsidR="00462B4D" w:rsidRPr="0032371F">
        <w:rPr>
          <w:sz w:val="28"/>
          <w:szCs w:val="28"/>
        </w:rPr>
        <w:t>акие звенья включает лечебно-диагностический процесс:</w:t>
      </w:r>
    </w:p>
    <w:p w:rsidR="00462B4D" w:rsidRPr="0032371F" w:rsidRDefault="00462B4D" w:rsidP="00462B4D">
      <w:pPr>
        <w:jc w:val="both"/>
        <w:rPr>
          <w:sz w:val="28"/>
          <w:szCs w:val="28"/>
        </w:rPr>
      </w:pPr>
      <w:r w:rsidRPr="0032371F">
        <w:rPr>
          <w:sz w:val="28"/>
          <w:szCs w:val="28"/>
        </w:rPr>
        <w:t xml:space="preserve">     беседа с больным, постановка диагноза;</w:t>
      </w:r>
    </w:p>
    <w:p w:rsidR="00462B4D" w:rsidRPr="0032371F" w:rsidRDefault="00462B4D" w:rsidP="00462B4D">
      <w:pPr>
        <w:jc w:val="both"/>
        <w:rPr>
          <w:sz w:val="28"/>
          <w:szCs w:val="28"/>
        </w:rPr>
      </w:pPr>
      <w:r w:rsidRPr="0032371F">
        <w:rPr>
          <w:sz w:val="28"/>
          <w:szCs w:val="28"/>
        </w:rPr>
        <w:t xml:space="preserve">     +беседа с больным, постановка диагноза, назначения лечения;</w:t>
      </w:r>
    </w:p>
    <w:p w:rsidR="00462B4D" w:rsidRPr="0032371F" w:rsidRDefault="00462B4D" w:rsidP="00462B4D">
      <w:pPr>
        <w:jc w:val="both"/>
        <w:rPr>
          <w:sz w:val="28"/>
          <w:szCs w:val="28"/>
        </w:rPr>
      </w:pPr>
      <w:r w:rsidRPr="0032371F">
        <w:rPr>
          <w:sz w:val="28"/>
          <w:szCs w:val="28"/>
        </w:rPr>
        <w:t xml:space="preserve">     беседа с больным, постановка диагноза, назначения лечения, выписка;</w:t>
      </w:r>
    </w:p>
    <w:p w:rsidR="00462B4D" w:rsidRPr="0032371F" w:rsidRDefault="00462B4D" w:rsidP="00462B4D">
      <w:pPr>
        <w:jc w:val="both"/>
        <w:rPr>
          <w:sz w:val="28"/>
          <w:szCs w:val="28"/>
        </w:rPr>
      </w:pPr>
      <w:r w:rsidRPr="0032371F">
        <w:rPr>
          <w:sz w:val="28"/>
          <w:szCs w:val="28"/>
        </w:rPr>
        <w:t xml:space="preserve">     беседа с больным, назначение лечения, выписка.</w:t>
      </w:r>
    </w:p>
    <w:p w:rsidR="006F0B77" w:rsidRPr="0032371F" w:rsidRDefault="006F0B77" w:rsidP="00462B4D">
      <w:pPr>
        <w:tabs>
          <w:tab w:val="num" w:pos="426"/>
        </w:tabs>
        <w:rPr>
          <w:sz w:val="28"/>
          <w:szCs w:val="28"/>
        </w:rPr>
      </w:pPr>
    </w:p>
    <w:p w:rsidR="006F0B77" w:rsidRPr="006F0B77" w:rsidRDefault="006F0B77" w:rsidP="00E836D2">
      <w:pPr>
        <w:ind w:firstLine="709"/>
        <w:jc w:val="both"/>
        <w:rPr>
          <w:color w:val="000000"/>
          <w:sz w:val="28"/>
          <w:szCs w:val="28"/>
        </w:rPr>
      </w:pPr>
    </w:p>
    <w:p w:rsidR="0093530B" w:rsidRPr="0026003F" w:rsidRDefault="007E7400" w:rsidP="00E836D2">
      <w:pPr>
        <w:ind w:firstLine="709"/>
        <w:jc w:val="both"/>
        <w:rPr>
          <w:i/>
          <w:color w:val="000000"/>
          <w:sz w:val="28"/>
          <w:szCs w:val="28"/>
        </w:rPr>
      </w:pPr>
      <w:r w:rsidRPr="0026003F">
        <w:rPr>
          <w:b/>
          <w:color w:val="000000"/>
          <w:sz w:val="28"/>
          <w:szCs w:val="28"/>
        </w:rPr>
        <w:t>Тема 2</w:t>
      </w:r>
      <w:r w:rsidR="00B43A87" w:rsidRPr="0026003F">
        <w:rPr>
          <w:i/>
          <w:color w:val="000000"/>
          <w:sz w:val="28"/>
          <w:szCs w:val="28"/>
        </w:rPr>
        <w:t>.</w:t>
      </w:r>
      <w:r w:rsidR="00B43A87" w:rsidRPr="0026003F">
        <w:rPr>
          <w:i/>
          <w:color w:val="000000"/>
          <w:sz w:val="28"/>
          <w:szCs w:val="28"/>
        </w:rPr>
        <w:tab/>
        <w:t>Расспрос сердечного больного. Основные жалобы и их патогенез: боли в области сердца, одышка, сердечная астма, сердцебиение, кашель, кровохарканье. Общий осмотр больного. Частный осмотр по системам и органам.</w:t>
      </w:r>
    </w:p>
    <w:p w:rsidR="00E77548" w:rsidRDefault="00E77548" w:rsidP="00E77548">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7508BF" w:rsidRPr="00B85FD8" w:rsidRDefault="007508BF"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письменный</w:t>
      </w:r>
      <w:r w:rsidRPr="00E4672F">
        <w:rPr>
          <w:rFonts w:ascii="Times New Roman" w:hAnsi="Times New Roman"/>
          <w:color w:val="000000"/>
          <w:sz w:val="28"/>
          <w:szCs w:val="28"/>
        </w:rPr>
        <w:t xml:space="preserve"> опрос</w:t>
      </w:r>
      <w:r>
        <w:rPr>
          <w:rFonts w:ascii="Times New Roman" w:hAnsi="Times New Roman"/>
          <w:color w:val="000000"/>
          <w:sz w:val="28"/>
          <w:szCs w:val="28"/>
        </w:rPr>
        <w:t>;</w:t>
      </w:r>
    </w:p>
    <w:p w:rsidR="00E77548" w:rsidRDefault="00E7754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тесты;</w:t>
      </w:r>
    </w:p>
    <w:p w:rsidR="00E77548" w:rsidRPr="00B85FD8" w:rsidRDefault="00E7754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E77548" w:rsidRDefault="00E7754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93530B" w:rsidRDefault="007E7400" w:rsidP="0093530B">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7508BF" w:rsidRDefault="007508BF" w:rsidP="007508BF">
      <w:pPr>
        <w:ind w:firstLine="709"/>
        <w:jc w:val="both"/>
        <w:rPr>
          <w:b/>
          <w:color w:val="000000"/>
          <w:sz w:val="28"/>
          <w:szCs w:val="28"/>
        </w:rPr>
      </w:pPr>
      <w:r>
        <w:rPr>
          <w:b/>
          <w:color w:val="000000"/>
          <w:sz w:val="28"/>
          <w:szCs w:val="28"/>
        </w:rPr>
        <w:t>Вопросы для письменного опроса:</w:t>
      </w:r>
    </w:p>
    <w:p w:rsidR="007508BF" w:rsidRDefault="007508BF" w:rsidP="007508BF">
      <w:pPr>
        <w:ind w:firstLine="709"/>
        <w:jc w:val="both"/>
        <w:rPr>
          <w:color w:val="000000"/>
          <w:sz w:val="28"/>
          <w:szCs w:val="28"/>
        </w:rPr>
      </w:pPr>
      <w:r w:rsidRPr="00B35CE5">
        <w:rPr>
          <w:color w:val="000000"/>
          <w:sz w:val="28"/>
          <w:szCs w:val="28"/>
        </w:rPr>
        <w:t>Вариант 1</w:t>
      </w:r>
    </w:p>
    <w:p w:rsidR="007508BF" w:rsidRDefault="007508BF" w:rsidP="00897904">
      <w:pPr>
        <w:pStyle w:val="a6"/>
        <w:numPr>
          <w:ilvl w:val="0"/>
          <w:numId w:val="27"/>
        </w:numPr>
        <w:rPr>
          <w:rFonts w:ascii="Times New Roman" w:hAnsi="Times New Roman"/>
          <w:color w:val="000000"/>
          <w:sz w:val="28"/>
          <w:szCs w:val="28"/>
        </w:rPr>
      </w:pPr>
      <w:r>
        <w:rPr>
          <w:rFonts w:ascii="Times New Roman" w:hAnsi="Times New Roman"/>
          <w:color w:val="000000"/>
          <w:sz w:val="28"/>
          <w:szCs w:val="28"/>
        </w:rPr>
        <w:t>Ч</w:t>
      </w:r>
      <w:r w:rsidRPr="002621BB">
        <w:rPr>
          <w:rFonts w:ascii="Times New Roman" w:hAnsi="Times New Roman"/>
          <w:color w:val="000000"/>
          <w:sz w:val="28"/>
          <w:szCs w:val="28"/>
        </w:rPr>
        <w:t>то включает в себя общий осмотр</w:t>
      </w:r>
      <w:r>
        <w:rPr>
          <w:rFonts w:ascii="Times New Roman" w:hAnsi="Times New Roman"/>
          <w:color w:val="000000"/>
          <w:sz w:val="28"/>
          <w:szCs w:val="28"/>
        </w:rPr>
        <w:t>?</w:t>
      </w:r>
    </w:p>
    <w:p w:rsidR="007508BF" w:rsidRPr="002621BB" w:rsidRDefault="007508BF" w:rsidP="00897904">
      <w:pPr>
        <w:pStyle w:val="a6"/>
        <w:numPr>
          <w:ilvl w:val="0"/>
          <w:numId w:val="27"/>
        </w:numPr>
        <w:rPr>
          <w:rFonts w:ascii="Times New Roman" w:hAnsi="Times New Roman"/>
          <w:color w:val="000000"/>
          <w:sz w:val="28"/>
          <w:szCs w:val="28"/>
        </w:rPr>
      </w:pPr>
      <w:r>
        <w:rPr>
          <w:rFonts w:ascii="Times New Roman" w:hAnsi="Times New Roman"/>
          <w:color w:val="000000"/>
          <w:sz w:val="28"/>
          <w:szCs w:val="28"/>
        </w:rPr>
        <w:t>Оценка сознания</w:t>
      </w:r>
    </w:p>
    <w:p w:rsidR="007508BF" w:rsidRPr="002621BB" w:rsidRDefault="007508BF" w:rsidP="00897904">
      <w:pPr>
        <w:pStyle w:val="a6"/>
        <w:numPr>
          <w:ilvl w:val="0"/>
          <w:numId w:val="27"/>
        </w:numPr>
        <w:rPr>
          <w:rFonts w:ascii="Times New Roman" w:hAnsi="Times New Roman"/>
          <w:color w:val="000000"/>
          <w:sz w:val="28"/>
          <w:szCs w:val="28"/>
        </w:rPr>
      </w:pPr>
      <w:r w:rsidRPr="002621BB">
        <w:rPr>
          <w:rFonts w:ascii="Times New Roman" w:hAnsi="Times New Roman"/>
          <w:iCs/>
          <w:color w:val="000000"/>
          <w:sz w:val="28"/>
          <w:szCs w:val="28"/>
        </w:rPr>
        <w:t xml:space="preserve">Опишите </w:t>
      </w:r>
      <w:r>
        <w:rPr>
          <w:rFonts w:ascii="Times New Roman" w:hAnsi="Times New Roman"/>
          <w:iCs/>
          <w:color w:val="000000"/>
          <w:sz w:val="28"/>
          <w:szCs w:val="28"/>
        </w:rPr>
        <w:t>лицо Корвизара</w:t>
      </w:r>
      <w:r w:rsidRPr="002621BB">
        <w:rPr>
          <w:rFonts w:ascii="Times New Roman" w:hAnsi="Times New Roman"/>
          <w:iCs/>
          <w:color w:val="000000"/>
          <w:sz w:val="28"/>
          <w:szCs w:val="28"/>
        </w:rPr>
        <w:t>.</w:t>
      </w:r>
    </w:p>
    <w:p w:rsidR="007508BF" w:rsidRDefault="007508BF" w:rsidP="007508BF">
      <w:pPr>
        <w:ind w:left="709"/>
        <w:rPr>
          <w:color w:val="000000"/>
          <w:sz w:val="28"/>
          <w:szCs w:val="28"/>
        </w:rPr>
      </w:pPr>
      <w:r>
        <w:rPr>
          <w:color w:val="000000"/>
          <w:sz w:val="28"/>
          <w:szCs w:val="28"/>
        </w:rPr>
        <w:t>Вариант 2</w:t>
      </w:r>
    </w:p>
    <w:p w:rsidR="007508BF" w:rsidRDefault="007508BF" w:rsidP="00897904">
      <w:pPr>
        <w:pStyle w:val="a6"/>
        <w:numPr>
          <w:ilvl w:val="0"/>
          <w:numId w:val="28"/>
        </w:numPr>
        <w:rPr>
          <w:rFonts w:ascii="Times New Roman" w:hAnsi="Times New Roman"/>
          <w:color w:val="000000"/>
          <w:sz w:val="28"/>
          <w:szCs w:val="28"/>
        </w:rPr>
      </w:pPr>
      <w:r w:rsidRPr="002621BB">
        <w:rPr>
          <w:rFonts w:ascii="Times New Roman" w:hAnsi="Times New Roman"/>
          <w:color w:val="000000"/>
          <w:sz w:val="28"/>
          <w:szCs w:val="28"/>
        </w:rPr>
        <w:t xml:space="preserve">Из чего </w:t>
      </w:r>
      <w:r>
        <w:rPr>
          <w:rFonts w:ascii="Times New Roman" w:hAnsi="Times New Roman"/>
          <w:color w:val="000000"/>
          <w:sz w:val="28"/>
          <w:szCs w:val="28"/>
        </w:rPr>
        <w:t>состоит частный осмотр пациента?</w:t>
      </w:r>
    </w:p>
    <w:p w:rsidR="007508BF" w:rsidRPr="002621BB" w:rsidRDefault="007508BF" w:rsidP="00897904">
      <w:pPr>
        <w:pStyle w:val="a6"/>
        <w:numPr>
          <w:ilvl w:val="0"/>
          <w:numId w:val="28"/>
        </w:numPr>
        <w:rPr>
          <w:rFonts w:ascii="Times New Roman" w:hAnsi="Times New Roman"/>
          <w:color w:val="000000"/>
          <w:sz w:val="28"/>
          <w:szCs w:val="28"/>
        </w:rPr>
      </w:pPr>
      <w:r>
        <w:rPr>
          <w:rFonts w:ascii="Times New Roman" w:hAnsi="Times New Roman"/>
          <w:color w:val="000000"/>
          <w:sz w:val="28"/>
          <w:szCs w:val="28"/>
        </w:rPr>
        <w:t>Оценка состояния</w:t>
      </w:r>
    </w:p>
    <w:p w:rsidR="007508BF" w:rsidRPr="002621BB" w:rsidRDefault="007508BF" w:rsidP="00897904">
      <w:pPr>
        <w:pStyle w:val="a6"/>
        <w:numPr>
          <w:ilvl w:val="0"/>
          <w:numId w:val="28"/>
        </w:numPr>
        <w:rPr>
          <w:rFonts w:ascii="Times New Roman" w:hAnsi="Times New Roman"/>
          <w:color w:val="000000"/>
          <w:sz w:val="28"/>
          <w:szCs w:val="28"/>
        </w:rPr>
      </w:pPr>
      <w:r>
        <w:rPr>
          <w:rFonts w:ascii="Times New Roman" w:hAnsi="Times New Roman"/>
          <w:color w:val="000000"/>
          <w:sz w:val="28"/>
          <w:szCs w:val="28"/>
        </w:rPr>
        <w:t>Опишите лицо Гиппократа</w:t>
      </w:r>
      <w:r w:rsidRPr="002621BB">
        <w:rPr>
          <w:rFonts w:ascii="Times New Roman" w:hAnsi="Times New Roman"/>
          <w:color w:val="000000"/>
          <w:sz w:val="28"/>
          <w:szCs w:val="28"/>
        </w:rPr>
        <w:t>.</w:t>
      </w:r>
    </w:p>
    <w:p w:rsidR="007508BF" w:rsidRDefault="007508BF" w:rsidP="0093530B">
      <w:pPr>
        <w:ind w:firstLine="709"/>
        <w:jc w:val="both"/>
        <w:rPr>
          <w:i/>
          <w:color w:val="000000"/>
          <w:sz w:val="28"/>
          <w:szCs w:val="28"/>
        </w:rPr>
      </w:pPr>
    </w:p>
    <w:p w:rsidR="00576C26" w:rsidRPr="0032371F" w:rsidRDefault="00576C26" w:rsidP="00576C26">
      <w:pPr>
        <w:ind w:firstLine="709"/>
        <w:jc w:val="both"/>
        <w:rPr>
          <w:b/>
          <w:color w:val="000000"/>
          <w:sz w:val="28"/>
          <w:szCs w:val="28"/>
        </w:rPr>
      </w:pPr>
      <w:r w:rsidRPr="0032371F">
        <w:rPr>
          <w:b/>
          <w:color w:val="000000"/>
          <w:sz w:val="28"/>
          <w:szCs w:val="28"/>
        </w:rPr>
        <w:t>Тестовые задания:</w:t>
      </w:r>
    </w:p>
    <w:p w:rsidR="00576C26" w:rsidRPr="0032371F" w:rsidRDefault="00576C26" w:rsidP="00576C26">
      <w:pPr>
        <w:ind w:firstLine="709"/>
        <w:jc w:val="both"/>
        <w:rPr>
          <w:color w:val="000000"/>
          <w:sz w:val="28"/>
          <w:szCs w:val="28"/>
        </w:rPr>
      </w:pPr>
      <w:r w:rsidRPr="0032371F">
        <w:rPr>
          <w:color w:val="000000"/>
          <w:sz w:val="28"/>
          <w:szCs w:val="28"/>
        </w:rPr>
        <w:t>Вариант 1</w:t>
      </w:r>
    </w:p>
    <w:p w:rsidR="00576C26" w:rsidRPr="0032371F" w:rsidRDefault="00576C26" w:rsidP="00576C26">
      <w:pPr>
        <w:ind w:left="284"/>
        <w:jc w:val="both"/>
        <w:rPr>
          <w:sz w:val="28"/>
          <w:szCs w:val="28"/>
        </w:rPr>
      </w:pPr>
      <w:r w:rsidRPr="0032371F">
        <w:rPr>
          <w:sz w:val="28"/>
          <w:szCs w:val="28"/>
        </w:rPr>
        <w:lastRenderedPageBreak/>
        <w:t>1# Пациент просит о помощи, стонет из-за резкой боли в правом подреберье, иррадиирующей в правое предплечье, отмечает неоднократную рвоту, ознобы, повышение температуры до 40</w:t>
      </w:r>
      <w:proofErr w:type="gramStart"/>
      <w:r w:rsidRPr="0032371F">
        <w:rPr>
          <w:sz w:val="28"/>
          <w:szCs w:val="28"/>
        </w:rPr>
        <w:t>° С</w:t>
      </w:r>
      <w:proofErr w:type="gramEnd"/>
      <w:r w:rsidRPr="0032371F">
        <w:rPr>
          <w:sz w:val="28"/>
          <w:szCs w:val="28"/>
        </w:rPr>
        <w:t>, крайне беспокоен, не находит себе места, язык сухой, обложен. Определите состояние больного:</w:t>
      </w:r>
    </w:p>
    <w:p w:rsidR="00576C26" w:rsidRPr="0032371F" w:rsidRDefault="00576C26" w:rsidP="00576C26">
      <w:pPr>
        <w:ind w:left="284"/>
        <w:rPr>
          <w:sz w:val="28"/>
          <w:szCs w:val="28"/>
        </w:rPr>
      </w:pPr>
      <w:r w:rsidRPr="0032371F">
        <w:rPr>
          <w:sz w:val="28"/>
          <w:szCs w:val="28"/>
        </w:rPr>
        <w:t>удовлетворительное</w:t>
      </w:r>
    </w:p>
    <w:p w:rsidR="00576C26" w:rsidRPr="0032371F" w:rsidRDefault="00576C26" w:rsidP="00576C26">
      <w:pPr>
        <w:ind w:left="284"/>
        <w:rPr>
          <w:sz w:val="28"/>
          <w:szCs w:val="28"/>
        </w:rPr>
      </w:pPr>
      <w:r w:rsidRPr="0032371F">
        <w:rPr>
          <w:sz w:val="28"/>
          <w:szCs w:val="28"/>
        </w:rPr>
        <w:t>+средней тяжести</w:t>
      </w:r>
    </w:p>
    <w:p w:rsidR="00576C26" w:rsidRPr="0032371F" w:rsidRDefault="00576C26" w:rsidP="00576C26">
      <w:pPr>
        <w:ind w:left="284"/>
        <w:rPr>
          <w:sz w:val="28"/>
          <w:szCs w:val="28"/>
        </w:rPr>
      </w:pPr>
      <w:r w:rsidRPr="0032371F">
        <w:rPr>
          <w:sz w:val="28"/>
          <w:szCs w:val="28"/>
        </w:rPr>
        <w:t>тяжелое</w:t>
      </w:r>
    </w:p>
    <w:p w:rsidR="00576C26" w:rsidRPr="0032371F" w:rsidRDefault="00576C26" w:rsidP="00576C26">
      <w:pPr>
        <w:ind w:left="284"/>
        <w:rPr>
          <w:sz w:val="28"/>
          <w:szCs w:val="28"/>
        </w:rPr>
      </w:pPr>
      <w:r w:rsidRPr="0032371F">
        <w:rPr>
          <w:sz w:val="28"/>
          <w:szCs w:val="28"/>
        </w:rPr>
        <w:t>терминальное</w:t>
      </w:r>
    </w:p>
    <w:p w:rsidR="00576C26" w:rsidRPr="0032371F" w:rsidRDefault="00576C26" w:rsidP="00576C26">
      <w:pPr>
        <w:ind w:left="284"/>
        <w:rPr>
          <w:sz w:val="28"/>
          <w:szCs w:val="28"/>
        </w:rPr>
      </w:pPr>
      <w:r w:rsidRPr="0032371F">
        <w:rPr>
          <w:sz w:val="28"/>
          <w:szCs w:val="28"/>
        </w:rPr>
        <w:t>2# Мужчина, 63 года, рост 165 см, вес 93 кг, коренастный, плотный. Живот значительных размеров, конечности короткие. Определите конституционный тип пациента:</w:t>
      </w:r>
    </w:p>
    <w:p w:rsidR="00576C26" w:rsidRPr="0032371F" w:rsidRDefault="00576C26" w:rsidP="00576C26">
      <w:pPr>
        <w:ind w:left="284"/>
        <w:rPr>
          <w:sz w:val="28"/>
          <w:szCs w:val="28"/>
        </w:rPr>
      </w:pPr>
      <w:r w:rsidRPr="0032371F">
        <w:rPr>
          <w:sz w:val="28"/>
          <w:szCs w:val="28"/>
        </w:rPr>
        <w:t>нормостенический</w:t>
      </w:r>
    </w:p>
    <w:p w:rsidR="00576C26" w:rsidRPr="0032371F" w:rsidRDefault="00576C26" w:rsidP="00576C26">
      <w:pPr>
        <w:ind w:left="284"/>
        <w:rPr>
          <w:sz w:val="28"/>
          <w:szCs w:val="28"/>
        </w:rPr>
      </w:pPr>
      <w:r w:rsidRPr="0032371F">
        <w:rPr>
          <w:sz w:val="28"/>
          <w:szCs w:val="28"/>
        </w:rPr>
        <w:t>+гиперстенический</w:t>
      </w:r>
    </w:p>
    <w:p w:rsidR="00576C26" w:rsidRPr="0032371F" w:rsidRDefault="00576C26" w:rsidP="00576C26">
      <w:pPr>
        <w:ind w:left="284"/>
        <w:rPr>
          <w:sz w:val="28"/>
          <w:szCs w:val="28"/>
        </w:rPr>
      </w:pPr>
      <w:r w:rsidRPr="0032371F">
        <w:rPr>
          <w:sz w:val="28"/>
          <w:szCs w:val="28"/>
        </w:rPr>
        <w:t>гипостенический</w:t>
      </w:r>
    </w:p>
    <w:p w:rsidR="00576C26" w:rsidRPr="0032371F" w:rsidRDefault="00576C26" w:rsidP="00576C26">
      <w:pPr>
        <w:pStyle w:val="af"/>
        <w:spacing w:after="0" w:line="240" w:lineRule="auto"/>
        <w:ind w:left="284"/>
        <w:rPr>
          <w:rFonts w:ascii="Times New Roman" w:hAnsi="Times New Roman"/>
          <w:sz w:val="28"/>
          <w:szCs w:val="28"/>
        </w:rPr>
      </w:pPr>
      <w:r w:rsidRPr="0032371F">
        <w:rPr>
          <w:rFonts w:ascii="Times New Roman" w:hAnsi="Times New Roman"/>
          <w:sz w:val="28"/>
          <w:szCs w:val="28"/>
        </w:rPr>
        <w:t>3# «Голова медузы» - это:</w:t>
      </w:r>
    </w:p>
    <w:p w:rsidR="00576C26" w:rsidRPr="0032371F" w:rsidRDefault="00576C26" w:rsidP="00576C26">
      <w:pPr>
        <w:ind w:left="284"/>
        <w:jc w:val="both"/>
        <w:rPr>
          <w:sz w:val="28"/>
          <w:szCs w:val="28"/>
        </w:rPr>
      </w:pPr>
      <w:r w:rsidRPr="0032371F">
        <w:rPr>
          <w:sz w:val="28"/>
          <w:szCs w:val="28"/>
        </w:rPr>
        <w:t>+расширение вен передней брюшной стенки</w:t>
      </w:r>
    </w:p>
    <w:p w:rsidR="00576C26" w:rsidRPr="0032371F" w:rsidRDefault="00576C26" w:rsidP="00576C26">
      <w:pPr>
        <w:ind w:left="284"/>
        <w:jc w:val="both"/>
        <w:rPr>
          <w:sz w:val="28"/>
          <w:szCs w:val="28"/>
        </w:rPr>
      </w:pPr>
      <w:r w:rsidRPr="0032371F">
        <w:rPr>
          <w:sz w:val="28"/>
          <w:szCs w:val="28"/>
        </w:rPr>
        <w:t>расширение вен задней брюшной стенки</w:t>
      </w:r>
    </w:p>
    <w:p w:rsidR="00576C26" w:rsidRPr="0032371F" w:rsidRDefault="00576C26" w:rsidP="00576C26">
      <w:pPr>
        <w:ind w:left="284"/>
        <w:jc w:val="both"/>
        <w:rPr>
          <w:sz w:val="28"/>
          <w:szCs w:val="28"/>
        </w:rPr>
      </w:pPr>
      <w:r w:rsidRPr="0032371F">
        <w:rPr>
          <w:sz w:val="28"/>
          <w:szCs w:val="28"/>
        </w:rPr>
        <w:t>расширение вен нижних конечностей</w:t>
      </w:r>
    </w:p>
    <w:p w:rsidR="00576C26" w:rsidRPr="0032371F" w:rsidRDefault="00576C26" w:rsidP="00576C26">
      <w:pPr>
        <w:pStyle w:val="af"/>
        <w:spacing w:after="0" w:line="240" w:lineRule="auto"/>
        <w:ind w:left="284"/>
        <w:rPr>
          <w:rFonts w:ascii="Times New Roman" w:hAnsi="Times New Roman"/>
          <w:sz w:val="28"/>
          <w:szCs w:val="28"/>
        </w:rPr>
      </w:pPr>
      <w:r w:rsidRPr="0032371F">
        <w:rPr>
          <w:rFonts w:ascii="Times New Roman" w:hAnsi="Times New Roman"/>
          <w:sz w:val="28"/>
          <w:szCs w:val="28"/>
        </w:rPr>
        <w:t>расширение вен верхних конечностей</w:t>
      </w:r>
    </w:p>
    <w:p w:rsidR="00576C26" w:rsidRPr="0032371F" w:rsidRDefault="00576C26" w:rsidP="00576C26">
      <w:pPr>
        <w:pStyle w:val="Style3"/>
        <w:widowControl/>
        <w:spacing w:line="240" w:lineRule="auto"/>
        <w:ind w:left="284" w:right="1267" w:firstLine="0"/>
        <w:rPr>
          <w:rStyle w:val="FontStyle38"/>
          <w:rFonts w:eastAsiaTheme="majorEastAsia"/>
          <w:sz w:val="28"/>
          <w:szCs w:val="28"/>
        </w:rPr>
      </w:pPr>
      <w:r w:rsidRPr="0032371F">
        <w:rPr>
          <w:rStyle w:val="FontStyle38"/>
          <w:rFonts w:eastAsiaTheme="majorEastAsia"/>
          <w:sz w:val="28"/>
          <w:szCs w:val="28"/>
        </w:rPr>
        <w:t>4# Глубокое шумное редкое дыхание — это дыхание:</w:t>
      </w:r>
    </w:p>
    <w:p w:rsidR="00576C26" w:rsidRPr="0032371F" w:rsidRDefault="00576C26" w:rsidP="00576C26">
      <w:pPr>
        <w:pStyle w:val="Style3"/>
        <w:widowControl/>
        <w:tabs>
          <w:tab w:val="left" w:pos="360"/>
        </w:tabs>
        <w:spacing w:line="240" w:lineRule="auto"/>
        <w:ind w:left="284" w:right="1267" w:firstLine="0"/>
        <w:rPr>
          <w:rStyle w:val="FontStyle38"/>
          <w:rFonts w:eastAsiaTheme="majorEastAsia"/>
          <w:sz w:val="28"/>
          <w:szCs w:val="28"/>
        </w:rPr>
      </w:pPr>
      <w:r w:rsidRPr="0032371F">
        <w:rPr>
          <w:rStyle w:val="FontStyle38"/>
          <w:rFonts w:eastAsiaTheme="majorEastAsia"/>
          <w:sz w:val="28"/>
          <w:szCs w:val="28"/>
        </w:rPr>
        <w:t>Биота</w:t>
      </w:r>
    </w:p>
    <w:p w:rsidR="00576C26" w:rsidRPr="0032371F" w:rsidRDefault="00576C26" w:rsidP="00576C26">
      <w:pPr>
        <w:pStyle w:val="Style25"/>
        <w:widowControl/>
        <w:tabs>
          <w:tab w:val="left" w:pos="360"/>
        </w:tabs>
        <w:ind w:left="284"/>
        <w:rPr>
          <w:rStyle w:val="FontStyle38"/>
          <w:rFonts w:eastAsiaTheme="majorEastAsia"/>
          <w:sz w:val="28"/>
          <w:szCs w:val="28"/>
        </w:rPr>
      </w:pPr>
      <w:r w:rsidRPr="0032371F">
        <w:rPr>
          <w:rStyle w:val="FontStyle38"/>
          <w:rFonts w:eastAsiaTheme="majorEastAsia"/>
          <w:sz w:val="28"/>
          <w:szCs w:val="28"/>
        </w:rPr>
        <w:t>Грокка</w:t>
      </w:r>
    </w:p>
    <w:p w:rsidR="00576C26" w:rsidRPr="0032371F" w:rsidRDefault="00576C26" w:rsidP="00576C26">
      <w:pPr>
        <w:pStyle w:val="Style25"/>
        <w:widowControl/>
        <w:tabs>
          <w:tab w:val="left" w:pos="360"/>
        </w:tabs>
        <w:ind w:left="284"/>
        <w:rPr>
          <w:rStyle w:val="FontStyle38"/>
          <w:rFonts w:eastAsiaTheme="majorEastAsia"/>
          <w:sz w:val="28"/>
          <w:szCs w:val="28"/>
        </w:rPr>
      </w:pPr>
      <w:r w:rsidRPr="0032371F">
        <w:rPr>
          <w:rStyle w:val="FontStyle38"/>
          <w:rFonts w:eastAsiaTheme="majorEastAsia"/>
          <w:sz w:val="28"/>
          <w:szCs w:val="28"/>
        </w:rPr>
        <w:t>+Куссмауля</w:t>
      </w:r>
    </w:p>
    <w:p w:rsidR="00576C26" w:rsidRPr="0032371F" w:rsidRDefault="00576C26" w:rsidP="00576C26">
      <w:pPr>
        <w:pStyle w:val="Style25"/>
        <w:widowControl/>
        <w:tabs>
          <w:tab w:val="left" w:pos="360"/>
        </w:tabs>
        <w:ind w:left="284"/>
        <w:rPr>
          <w:rStyle w:val="FontStyle38"/>
          <w:rFonts w:eastAsiaTheme="majorEastAsia"/>
          <w:sz w:val="28"/>
          <w:szCs w:val="28"/>
        </w:rPr>
      </w:pPr>
      <w:r w:rsidRPr="0032371F">
        <w:rPr>
          <w:rStyle w:val="FontStyle38"/>
          <w:rFonts w:eastAsiaTheme="majorEastAsia"/>
          <w:sz w:val="28"/>
          <w:szCs w:val="28"/>
        </w:rPr>
        <w:t>Чейна—Стокса</w:t>
      </w:r>
    </w:p>
    <w:p w:rsidR="00576C26" w:rsidRPr="0032371F" w:rsidRDefault="00576C26" w:rsidP="00576C26">
      <w:pPr>
        <w:pStyle w:val="Style11"/>
        <w:widowControl/>
        <w:spacing w:line="240" w:lineRule="auto"/>
        <w:ind w:left="284" w:firstLine="0"/>
        <w:rPr>
          <w:rStyle w:val="FontStyle38"/>
          <w:rFonts w:eastAsiaTheme="majorEastAsia"/>
          <w:sz w:val="28"/>
          <w:szCs w:val="28"/>
        </w:rPr>
      </w:pPr>
      <w:r w:rsidRPr="0032371F">
        <w:rPr>
          <w:rStyle w:val="FontStyle38"/>
          <w:rFonts w:eastAsiaTheme="majorEastAsia"/>
          <w:sz w:val="28"/>
          <w:szCs w:val="28"/>
        </w:rPr>
        <w:t>5# Акроцианоз характерен для</w:t>
      </w:r>
    </w:p>
    <w:p w:rsidR="00576C26" w:rsidRPr="0032371F" w:rsidRDefault="00576C26" w:rsidP="00576C26">
      <w:pPr>
        <w:pStyle w:val="Style25"/>
        <w:widowControl/>
        <w:tabs>
          <w:tab w:val="left" w:pos="773"/>
        </w:tabs>
        <w:ind w:left="284"/>
        <w:rPr>
          <w:rStyle w:val="FontStyle38"/>
          <w:rFonts w:eastAsiaTheme="majorEastAsia"/>
          <w:sz w:val="28"/>
          <w:szCs w:val="28"/>
        </w:rPr>
      </w:pPr>
      <w:r w:rsidRPr="0032371F">
        <w:rPr>
          <w:rStyle w:val="FontStyle38"/>
          <w:rFonts w:eastAsiaTheme="majorEastAsia"/>
          <w:sz w:val="28"/>
          <w:szCs w:val="28"/>
        </w:rPr>
        <w:t>печеночной недостаточности</w:t>
      </w:r>
    </w:p>
    <w:p w:rsidR="00576C26" w:rsidRPr="0032371F" w:rsidRDefault="00576C26" w:rsidP="00576C26">
      <w:pPr>
        <w:pStyle w:val="Style25"/>
        <w:widowControl/>
        <w:tabs>
          <w:tab w:val="left" w:pos="360"/>
        </w:tabs>
        <w:ind w:left="284"/>
        <w:rPr>
          <w:rStyle w:val="FontStyle38"/>
          <w:rFonts w:eastAsiaTheme="majorEastAsia"/>
          <w:sz w:val="28"/>
          <w:szCs w:val="28"/>
        </w:rPr>
      </w:pPr>
      <w:r w:rsidRPr="0032371F">
        <w:rPr>
          <w:rStyle w:val="FontStyle38"/>
          <w:rFonts w:eastAsiaTheme="majorEastAsia"/>
          <w:sz w:val="28"/>
          <w:szCs w:val="28"/>
        </w:rPr>
        <w:t>почечной недостаточности</w:t>
      </w:r>
    </w:p>
    <w:p w:rsidR="00576C26" w:rsidRPr="0032371F" w:rsidRDefault="00576C26" w:rsidP="00576C26">
      <w:pPr>
        <w:pStyle w:val="Style25"/>
        <w:widowControl/>
        <w:tabs>
          <w:tab w:val="left" w:pos="360"/>
        </w:tabs>
        <w:ind w:left="284"/>
        <w:rPr>
          <w:rStyle w:val="FontStyle38"/>
          <w:rFonts w:eastAsiaTheme="majorEastAsia"/>
          <w:sz w:val="28"/>
          <w:szCs w:val="28"/>
        </w:rPr>
      </w:pPr>
      <w:r w:rsidRPr="0032371F">
        <w:rPr>
          <w:rStyle w:val="FontStyle38"/>
          <w:rFonts w:eastAsiaTheme="majorEastAsia"/>
          <w:sz w:val="28"/>
          <w:szCs w:val="28"/>
        </w:rPr>
        <w:t>+сердечной недостаточности</w:t>
      </w:r>
    </w:p>
    <w:p w:rsidR="00576C26" w:rsidRPr="0032371F" w:rsidRDefault="00576C26" w:rsidP="00576C26">
      <w:pPr>
        <w:pStyle w:val="Style25"/>
        <w:widowControl/>
        <w:tabs>
          <w:tab w:val="left" w:pos="360"/>
        </w:tabs>
        <w:ind w:left="284"/>
        <w:rPr>
          <w:sz w:val="28"/>
          <w:szCs w:val="28"/>
        </w:rPr>
      </w:pPr>
      <w:r w:rsidRPr="0032371F">
        <w:rPr>
          <w:rStyle w:val="FontStyle38"/>
          <w:rFonts w:eastAsiaTheme="majorEastAsia"/>
          <w:sz w:val="28"/>
          <w:szCs w:val="28"/>
        </w:rPr>
        <w:t>дыхательной недостаточности</w:t>
      </w:r>
    </w:p>
    <w:p w:rsidR="00576C26" w:rsidRPr="0032371F" w:rsidRDefault="00576C26" w:rsidP="00576C26">
      <w:pPr>
        <w:pStyle w:val="Style28"/>
        <w:widowControl/>
        <w:tabs>
          <w:tab w:val="left" w:pos="403"/>
        </w:tabs>
        <w:spacing w:line="240" w:lineRule="auto"/>
        <w:ind w:left="284" w:firstLine="0"/>
        <w:rPr>
          <w:rStyle w:val="FontStyle38"/>
          <w:rFonts w:eastAsiaTheme="majorEastAsia"/>
          <w:sz w:val="28"/>
          <w:szCs w:val="28"/>
        </w:rPr>
      </w:pPr>
      <w:r w:rsidRPr="0032371F">
        <w:rPr>
          <w:rStyle w:val="FontStyle38"/>
          <w:rFonts w:eastAsiaTheme="majorEastAsia"/>
          <w:sz w:val="28"/>
          <w:szCs w:val="28"/>
        </w:rPr>
        <w:t>6# Отеки почечного происхождения вначале появляются:</w:t>
      </w:r>
    </w:p>
    <w:p w:rsidR="00576C26" w:rsidRPr="0032371F" w:rsidRDefault="00576C26" w:rsidP="00576C26">
      <w:pPr>
        <w:pStyle w:val="Style14"/>
        <w:widowControl/>
        <w:tabs>
          <w:tab w:val="left" w:pos="677"/>
        </w:tabs>
        <w:spacing w:line="240" w:lineRule="auto"/>
        <w:ind w:left="284" w:firstLine="0"/>
        <w:jc w:val="left"/>
        <w:rPr>
          <w:rStyle w:val="FontStyle38"/>
          <w:rFonts w:eastAsiaTheme="majorEastAsia"/>
          <w:sz w:val="28"/>
          <w:szCs w:val="28"/>
        </w:rPr>
      </w:pPr>
      <w:r w:rsidRPr="0032371F">
        <w:rPr>
          <w:rStyle w:val="FontStyle38"/>
          <w:rFonts w:eastAsiaTheme="majorEastAsia"/>
          <w:sz w:val="28"/>
          <w:szCs w:val="28"/>
        </w:rPr>
        <w:t>на ногах</w:t>
      </w:r>
    </w:p>
    <w:p w:rsidR="00576C26" w:rsidRPr="0032371F" w:rsidRDefault="00576C26" w:rsidP="00576C26">
      <w:pPr>
        <w:pStyle w:val="Style14"/>
        <w:widowControl/>
        <w:tabs>
          <w:tab w:val="left" w:pos="677"/>
        </w:tabs>
        <w:spacing w:line="240" w:lineRule="auto"/>
        <w:ind w:left="284" w:firstLine="0"/>
        <w:jc w:val="left"/>
        <w:rPr>
          <w:rStyle w:val="FontStyle38"/>
          <w:rFonts w:eastAsiaTheme="majorEastAsia"/>
          <w:sz w:val="28"/>
          <w:szCs w:val="28"/>
        </w:rPr>
      </w:pPr>
      <w:r w:rsidRPr="0032371F">
        <w:rPr>
          <w:rStyle w:val="FontStyle38"/>
          <w:rFonts w:eastAsiaTheme="majorEastAsia"/>
          <w:sz w:val="28"/>
          <w:szCs w:val="28"/>
        </w:rPr>
        <w:t>пояснице</w:t>
      </w:r>
    </w:p>
    <w:p w:rsidR="00576C26" w:rsidRPr="0032371F" w:rsidRDefault="00576C26" w:rsidP="00576C26">
      <w:pPr>
        <w:pStyle w:val="Style14"/>
        <w:widowControl/>
        <w:tabs>
          <w:tab w:val="left" w:pos="677"/>
        </w:tabs>
        <w:spacing w:line="240" w:lineRule="auto"/>
        <w:ind w:left="284" w:firstLine="0"/>
        <w:jc w:val="left"/>
        <w:rPr>
          <w:rStyle w:val="FontStyle38"/>
          <w:rFonts w:eastAsiaTheme="majorEastAsia"/>
          <w:sz w:val="28"/>
          <w:szCs w:val="28"/>
        </w:rPr>
      </w:pPr>
      <w:proofErr w:type="gramStart"/>
      <w:r w:rsidRPr="0032371F">
        <w:rPr>
          <w:rStyle w:val="FontStyle38"/>
          <w:rFonts w:eastAsiaTheme="majorEastAsia"/>
          <w:sz w:val="28"/>
          <w:szCs w:val="28"/>
        </w:rPr>
        <w:t>руках</w:t>
      </w:r>
      <w:proofErr w:type="gramEnd"/>
    </w:p>
    <w:p w:rsidR="00576C26" w:rsidRPr="0032371F" w:rsidRDefault="00576C26" w:rsidP="00576C26">
      <w:pPr>
        <w:pStyle w:val="Style14"/>
        <w:widowControl/>
        <w:tabs>
          <w:tab w:val="left" w:pos="677"/>
        </w:tabs>
        <w:spacing w:line="240" w:lineRule="auto"/>
        <w:ind w:left="284" w:firstLine="0"/>
        <w:jc w:val="left"/>
        <w:rPr>
          <w:rStyle w:val="FontStyle38"/>
          <w:rFonts w:eastAsiaTheme="majorEastAsia"/>
          <w:sz w:val="28"/>
          <w:szCs w:val="28"/>
        </w:rPr>
      </w:pPr>
      <w:r w:rsidRPr="0032371F">
        <w:rPr>
          <w:rStyle w:val="FontStyle38"/>
          <w:rFonts w:eastAsiaTheme="majorEastAsia"/>
          <w:sz w:val="28"/>
          <w:szCs w:val="28"/>
        </w:rPr>
        <w:t>+</w:t>
      </w:r>
      <w:proofErr w:type="gramStart"/>
      <w:r w:rsidRPr="0032371F">
        <w:rPr>
          <w:rStyle w:val="FontStyle38"/>
          <w:rFonts w:eastAsiaTheme="majorEastAsia"/>
          <w:sz w:val="28"/>
          <w:szCs w:val="28"/>
        </w:rPr>
        <w:t>лице</w:t>
      </w:r>
      <w:proofErr w:type="gramEnd"/>
    </w:p>
    <w:p w:rsidR="00576C26" w:rsidRPr="0032371F" w:rsidRDefault="00576C26" w:rsidP="00576C26">
      <w:pPr>
        <w:ind w:left="284"/>
        <w:jc w:val="both"/>
        <w:rPr>
          <w:sz w:val="28"/>
          <w:szCs w:val="28"/>
        </w:rPr>
      </w:pPr>
      <w:r w:rsidRPr="0032371F">
        <w:rPr>
          <w:sz w:val="28"/>
          <w:szCs w:val="28"/>
        </w:rPr>
        <w:t xml:space="preserve">7# «Лягушачий» живот характерен </w:t>
      </w:r>
      <w:proofErr w:type="gramStart"/>
      <w:r w:rsidRPr="0032371F">
        <w:rPr>
          <w:sz w:val="28"/>
          <w:szCs w:val="28"/>
        </w:rPr>
        <w:t>для</w:t>
      </w:r>
      <w:proofErr w:type="gramEnd"/>
      <w:r w:rsidRPr="0032371F">
        <w:rPr>
          <w:sz w:val="28"/>
          <w:szCs w:val="28"/>
        </w:rPr>
        <w:t>:</w:t>
      </w:r>
    </w:p>
    <w:p w:rsidR="00576C26" w:rsidRPr="0032371F" w:rsidRDefault="00576C26" w:rsidP="00576C26">
      <w:pPr>
        <w:ind w:left="284"/>
        <w:jc w:val="both"/>
        <w:rPr>
          <w:sz w:val="28"/>
          <w:szCs w:val="28"/>
        </w:rPr>
      </w:pPr>
      <w:r w:rsidRPr="0032371F">
        <w:rPr>
          <w:sz w:val="28"/>
          <w:szCs w:val="28"/>
        </w:rPr>
        <w:t>+асцита</w:t>
      </w:r>
    </w:p>
    <w:p w:rsidR="00576C26" w:rsidRPr="0032371F" w:rsidRDefault="00576C26" w:rsidP="00576C26">
      <w:pPr>
        <w:ind w:left="284"/>
        <w:jc w:val="both"/>
        <w:rPr>
          <w:sz w:val="28"/>
          <w:szCs w:val="28"/>
        </w:rPr>
      </w:pPr>
      <w:r w:rsidRPr="0032371F">
        <w:rPr>
          <w:sz w:val="28"/>
          <w:szCs w:val="28"/>
        </w:rPr>
        <w:t>ожирения</w:t>
      </w:r>
    </w:p>
    <w:p w:rsidR="00576C26" w:rsidRPr="0032371F" w:rsidRDefault="00576C26" w:rsidP="00576C26">
      <w:pPr>
        <w:ind w:left="284"/>
        <w:jc w:val="both"/>
        <w:rPr>
          <w:sz w:val="28"/>
          <w:szCs w:val="28"/>
        </w:rPr>
      </w:pPr>
      <w:r w:rsidRPr="0032371F">
        <w:rPr>
          <w:sz w:val="28"/>
          <w:szCs w:val="28"/>
        </w:rPr>
        <w:t>беременности</w:t>
      </w:r>
    </w:p>
    <w:p w:rsidR="00576C26" w:rsidRPr="0032371F" w:rsidRDefault="00576C26" w:rsidP="00576C26">
      <w:pPr>
        <w:ind w:left="284"/>
        <w:jc w:val="both"/>
        <w:rPr>
          <w:sz w:val="28"/>
          <w:szCs w:val="28"/>
        </w:rPr>
      </w:pPr>
      <w:r w:rsidRPr="0032371F">
        <w:rPr>
          <w:sz w:val="28"/>
          <w:szCs w:val="28"/>
        </w:rPr>
        <w:t>метеоризма</w:t>
      </w:r>
    </w:p>
    <w:p w:rsidR="00576C26" w:rsidRPr="0032371F" w:rsidRDefault="00576C26" w:rsidP="00576C26">
      <w:pPr>
        <w:rPr>
          <w:sz w:val="28"/>
          <w:szCs w:val="28"/>
        </w:rPr>
      </w:pPr>
      <w:r w:rsidRPr="0032371F">
        <w:rPr>
          <w:sz w:val="28"/>
          <w:szCs w:val="28"/>
        </w:rPr>
        <w:t xml:space="preserve">     8# Первое появлением желтухи отмечается </w:t>
      </w:r>
      <w:proofErr w:type="gramStart"/>
      <w:r w:rsidRPr="0032371F">
        <w:rPr>
          <w:sz w:val="28"/>
          <w:szCs w:val="28"/>
        </w:rPr>
        <w:t>на</w:t>
      </w:r>
      <w:proofErr w:type="gramEnd"/>
      <w:r w:rsidRPr="0032371F">
        <w:rPr>
          <w:sz w:val="28"/>
          <w:szCs w:val="28"/>
        </w:rPr>
        <w:t>:</w:t>
      </w:r>
    </w:p>
    <w:p w:rsidR="00576C26" w:rsidRPr="0032371F" w:rsidRDefault="00576C26" w:rsidP="00576C26">
      <w:pPr>
        <w:rPr>
          <w:sz w:val="28"/>
          <w:szCs w:val="28"/>
        </w:rPr>
      </w:pPr>
      <w:r w:rsidRPr="0032371F">
        <w:rPr>
          <w:sz w:val="28"/>
          <w:szCs w:val="28"/>
        </w:rPr>
        <w:t xml:space="preserve">      </w:t>
      </w:r>
      <w:proofErr w:type="gramStart"/>
      <w:r w:rsidRPr="0032371F">
        <w:rPr>
          <w:sz w:val="28"/>
          <w:szCs w:val="28"/>
        </w:rPr>
        <w:t>руках</w:t>
      </w:r>
      <w:proofErr w:type="gramEnd"/>
    </w:p>
    <w:p w:rsidR="00576C26" w:rsidRPr="0032371F" w:rsidRDefault="00576C26" w:rsidP="00576C26">
      <w:pPr>
        <w:rPr>
          <w:sz w:val="28"/>
          <w:szCs w:val="28"/>
        </w:rPr>
      </w:pPr>
      <w:r w:rsidRPr="0032371F">
        <w:rPr>
          <w:sz w:val="28"/>
          <w:szCs w:val="28"/>
        </w:rPr>
        <w:t xml:space="preserve">      </w:t>
      </w:r>
      <w:proofErr w:type="gramStart"/>
      <w:r w:rsidRPr="0032371F">
        <w:rPr>
          <w:sz w:val="28"/>
          <w:szCs w:val="28"/>
        </w:rPr>
        <w:t>ногах</w:t>
      </w:r>
      <w:proofErr w:type="gramEnd"/>
    </w:p>
    <w:p w:rsidR="00576C26" w:rsidRPr="0032371F" w:rsidRDefault="00576C26" w:rsidP="00576C26">
      <w:pPr>
        <w:rPr>
          <w:sz w:val="28"/>
          <w:szCs w:val="28"/>
        </w:rPr>
      </w:pPr>
      <w:r w:rsidRPr="0032371F">
        <w:rPr>
          <w:sz w:val="28"/>
          <w:szCs w:val="28"/>
        </w:rPr>
        <w:t xml:space="preserve">      +</w:t>
      </w:r>
      <w:proofErr w:type="gramStart"/>
      <w:r w:rsidRPr="0032371F">
        <w:rPr>
          <w:sz w:val="28"/>
          <w:szCs w:val="28"/>
        </w:rPr>
        <w:t>склерах</w:t>
      </w:r>
      <w:proofErr w:type="gramEnd"/>
      <w:r w:rsidRPr="0032371F">
        <w:rPr>
          <w:sz w:val="28"/>
          <w:szCs w:val="28"/>
        </w:rPr>
        <w:t xml:space="preserve"> глаз</w:t>
      </w:r>
    </w:p>
    <w:p w:rsidR="00576C26" w:rsidRPr="0032371F" w:rsidRDefault="00576C26" w:rsidP="00576C26">
      <w:pPr>
        <w:rPr>
          <w:sz w:val="28"/>
          <w:szCs w:val="28"/>
        </w:rPr>
      </w:pPr>
      <w:r w:rsidRPr="0032371F">
        <w:rPr>
          <w:sz w:val="28"/>
          <w:szCs w:val="28"/>
        </w:rPr>
        <w:t xml:space="preserve">      туловище</w:t>
      </w:r>
    </w:p>
    <w:p w:rsidR="00576C26" w:rsidRPr="0032371F" w:rsidRDefault="00576C26" w:rsidP="00576C26">
      <w:pPr>
        <w:rPr>
          <w:sz w:val="28"/>
          <w:szCs w:val="28"/>
        </w:rPr>
      </w:pPr>
      <w:r w:rsidRPr="0032371F">
        <w:rPr>
          <w:sz w:val="28"/>
          <w:szCs w:val="28"/>
        </w:rPr>
        <w:t xml:space="preserve">      шее</w:t>
      </w:r>
    </w:p>
    <w:p w:rsidR="00576C26" w:rsidRPr="0032371F" w:rsidRDefault="00576C26" w:rsidP="00576C26">
      <w:pPr>
        <w:ind w:firstLine="709"/>
        <w:jc w:val="both"/>
        <w:rPr>
          <w:color w:val="000000"/>
          <w:sz w:val="28"/>
          <w:szCs w:val="28"/>
        </w:rPr>
      </w:pPr>
      <w:r w:rsidRPr="0032371F">
        <w:rPr>
          <w:color w:val="000000"/>
          <w:sz w:val="28"/>
          <w:szCs w:val="28"/>
        </w:rPr>
        <w:t>Вариант 2</w:t>
      </w:r>
    </w:p>
    <w:p w:rsidR="00576C26" w:rsidRPr="0032371F" w:rsidRDefault="00576C26" w:rsidP="00576C26">
      <w:pPr>
        <w:ind w:left="284"/>
        <w:jc w:val="both"/>
        <w:rPr>
          <w:sz w:val="28"/>
          <w:szCs w:val="28"/>
        </w:rPr>
      </w:pPr>
      <w:r w:rsidRPr="0032371F">
        <w:rPr>
          <w:sz w:val="28"/>
          <w:szCs w:val="28"/>
        </w:rPr>
        <w:lastRenderedPageBreak/>
        <w:t>1# Больной заторможен, осмысливание заданных вопросов затруднено (отвечает на них с опозданием, после неоднократного повторения вопроса), ко всему безразличен, отказывается от приема пищи. Определите состояние пациента:</w:t>
      </w:r>
    </w:p>
    <w:p w:rsidR="00576C26" w:rsidRPr="0032371F" w:rsidRDefault="00576C26" w:rsidP="00576C26">
      <w:pPr>
        <w:ind w:left="284"/>
        <w:rPr>
          <w:sz w:val="28"/>
          <w:szCs w:val="28"/>
        </w:rPr>
      </w:pPr>
      <w:r w:rsidRPr="0032371F">
        <w:rPr>
          <w:sz w:val="28"/>
          <w:szCs w:val="28"/>
        </w:rPr>
        <w:t>+ступор (состояние оглушения)</w:t>
      </w:r>
    </w:p>
    <w:p w:rsidR="00576C26" w:rsidRPr="0032371F" w:rsidRDefault="00576C26" w:rsidP="00576C26">
      <w:pPr>
        <w:ind w:left="284"/>
        <w:rPr>
          <w:sz w:val="28"/>
          <w:szCs w:val="28"/>
        </w:rPr>
      </w:pPr>
      <w:r w:rsidRPr="0032371F">
        <w:rPr>
          <w:sz w:val="28"/>
          <w:szCs w:val="28"/>
        </w:rPr>
        <w:t>сопор</w:t>
      </w:r>
    </w:p>
    <w:p w:rsidR="00576C26" w:rsidRPr="0032371F" w:rsidRDefault="00576C26" w:rsidP="00576C26">
      <w:pPr>
        <w:ind w:left="284"/>
        <w:rPr>
          <w:sz w:val="28"/>
          <w:szCs w:val="28"/>
        </w:rPr>
      </w:pPr>
      <w:r w:rsidRPr="0032371F">
        <w:rPr>
          <w:sz w:val="28"/>
          <w:szCs w:val="28"/>
        </w:rPr>
        <w:t>кома</w:t>
      </w:r>
    </w:p>
    <w:p w:rsidR="00576C26" w:rsidRPr="0032371F" w:rsidRDefault="00576C26" w:rsidP="00576C26">
      <w:pPr>
        <w:ind w:left="284"/>
        <w:rPr>
          <w:sz w:val="28"/>
          <w:szCs w:val="28"/>
        </w:rPr>
      </w:pPr>
      <w:r w:rsidRPr="0032371F">
        <w:rPr>
          <w:sz w:val="28"/>
          <w:szCs w:val="28"/>
        </w:rPr>
        <w:t>обморок</w:t>
      </w:r>
    </w:p>
    <w:p w:rsidR="00576C26" w:rsidRPr="0032371F" w:rsidRDefault="00576C26" w:rsidP="00576C26">
      <w:pPr>
        <w:ind w:left="284"/>
        <w:rPr>
          <w:sz w:val="28"/>
          <w:szCs w:val="28"/>
        </w:rPr>
      </w:pPr>
      <w:r w:rsidRPr="0032371F">
        <w:rPr>
          <w:sz w:val="28"/>
          <w:szCs w:val="28"/>
        </w:rPr>
        <w:t>бред</w:t>
      </w:r>
    </w:p>
    <w:p w:rsidR="00576C26" w:rsidRPr="0032371F" w:rsidRDefault="00576C26" w:rsidP="00576C26">
      <w:pPr>
        <w:pStyle w:val="af"/>
        <w:spacing w:after="0" w:line="240" w:lineRule="auto"/>
        <w:ind w:left="284"/>
        <w:rPr>
          <w:rFonts w:ascii="Times New Roman" w:hAnsi="Times New Roman"/>
          <w:sz w:val="28"/>
          <w:szCs w:val="28"/>
        </w:rPr>
      </w:pPr>
      <w:r w:rsidRPr="0032371F">
        <w:rPr>
          <w:rFonts w:ascii="Times New Roman" w:hAnsi="Times New Roman"/>
          <w:sz w:val="28"/>
          <w:szCs w:val="28"/>
        </w:rPr>
        <w:t>2# Ярко-красные ладони бывают:</w:t>
      </w:r>
    </w:p>
    <w:p w:rsidR="00576C26" w:rsidRPr="0032371F" w:rsidRDefault="00576C26" w:rsidP="00576C26">
      <w:pPr>
        <w:ind w:left="284"/>
        <w:jc w:val="both"/>
        <w:rPr>
          <w:sz w:val="28"/>
          <w:szCs w:val="28"/>
        </w:rPr>
      </w:pPr>
      <w:r w:rsidRPr="0032371F">
        <w:rPr>
          <w:sz w:val="28"/>
          <w:szCs w:val="28"/>
        </w:rPr>
        <w:t>при заболевании почек</w:t>
      </w:r>
    </w:p>
    <w:p w:rsidR="00576C26" w:rsidRPr="0032371F" w:rsidRDefault="00576C26" w:rsidP="00576C26">
      <w:pPr>
        <w:ind w:left="284"/>
        <w:jc w:val="both"/>
        <w:rPr>
          <w:sz w:val="28"/>
          <w:szCs w:val="28"/>
        </w:rPr>
      </w:pPr>
      <w:proofErr w:type="gramStart"/>
      <w:r w:rsidRPr="0032371F">
        <w:rPr>
          <w:sz w:val="28"/>
          <w:szCs w:val="28"/>
        </w:rPr>
        <w:t>заболевании</w:t>
      </w:r>
      <w:proofErr w:type="gramEnd"/>
      <w:r w:rsidRPr="0032371F">
        <w:rPr>
          <w:sz w:val="28"/>
          <w:szCs w:val="28"/>
        </w:rPr>
        <w:t xml:space="preserve"> желудка</w:t>
      </w:r>
    </w:p>
    <w:p w:rsidR="00576C26" w:rsidRPr="0032371F" w:rsidRDefault="00576C26" w:rsidP="00576C26">
      <w:pPr>
        <w:ind w:left="284"/>
        <w:jc w:val="both"/>
        <w:rPr>
          <w:sz w:val="28"/>
          <w:szCs w:val="28"/>
        </w:rPr>
      </w:pPr>
      <w:r w:rsidRPr="0032371F">
        <w:rPr>
          <w:sz w:val="28"/>
          <w:szCs w:val="28"/>
        </w:rPr>
        <w:t>+</w:t>
      </w:r>
      <w:proofErr w:type="gramStart"/>
      <w:r w:rsidRPr="0032371F">
        <w:rPr>
          <w:sz w:val="28"/>
          <w:szCs w:val="28"/>
        </w:rPr>
        <w:t>заболевании</w:t>
      </w:r>
      <w:proofErr w:type="gramEnd"/>
      <w:r w:rsidRPr="0032371F">
        <w:rPr>
          <w:sz w:val="28"/>
          <w:szCs w:val="28"/>
        </w:rPr>
        <w:t xml:space="preserve"> печени</w:t>
      </w:r>
    </w:p>
    <w:p w:rsidR="00576C26" w:rsidRPr="0032371F" w:rsidRDefault="00576C26" w:rsidP="00576C26">
      <w:pPr>
        <w:pStyle w:val="af"/>
        <w:spacing w:after="0" w:line="240" w:lineRule="auto"/>
        <w:ind w:left="284"/>
        <w:rPr>
          <w:rFonts w:ascii="Times New Roman" w:hAnsi="Times New Roman"/>
          <w:sz w:val="28"/>
          <w:szCs w:val="28"/>
        </w:rPr>
      </w:pPr>
      <w:proofErr w:type="gramStart"/>
      <w:r w:rsidRPr="0032371F">
        <w:rPr>
          <w:rFonts w:ascii="Times New Roman" w:hAnsi="Times New Roman"/>
          <w:sz w:val="28"/>
          <w:szCs w:val="28"/>
        </w:rPr>
        <w:t>заболевании</w:t>
      </w:r>
      <w:proofErr w:type="gramEnd"/>
      <w:r w:rsidRPr="0032371F">
        <w:rPr>
          <w:rFonts w:ascii="Times New Roman" w:hAnsi="Times New Roman"/>
          <w:sz w:val="28"/>
          <w:szCs w:val="28"/>
        </w:rPr>
        <w:t xml:space="preserve"> желчного пузыря</w:t>
      </w:r>
    </w:p>
    <w:p w:rsidR="00576C26" w:rsidRPr="0032371F" w:rsidRDefault="00576C26" w:rsidP="00576C26">
      <w:pPr>
        <w:pStyle w:val="Style3"/>
        <w:widowControl/>
        <w:spacing w:line="240" w:lineRule="auto"/>
        <w:ind w:left="284" w:firstLine="0"/>
        <w:jc w:val="both"/>
        <w:rPr>
          <w:rStyle w:val="FontStyle38"/>
          <w:rFonts w:eastAsiaTheme="majorEastAsia"/>
          <w:sz w:val="28"/>
          <w:szCs w:val="28"/>
          <w:lang w:eastAsia="en-US"/>
        </w:rPr>
      </w:pPr>
      <w:r w:rsidRPr="0032371F">
        <w:rPr>
          <w:rStyle w:val="FontStyle38"/>
          <w:rFonts w:eastAsiaTheme="majorEastAsia"/>
          <w:sz w:val="28"/>
          <w:szCs w:val="28"/>
          <w:lang w:eastAsia="en-US"/>
        </w:rPr>
        <w:t>3# Патологическая форма грудной клетки:</w:t>
      </w:r>
    </w:p>
    <w:p w:rsidR="00576C26" w:rsidRPr="0032371F" w:rsidRDefault="00576C26" w:rsidP="00576C26">
      <w:pPr>
        <w:pStyle w:val="Style25"/>
        <w:widowControl/>
        <w:tabs>
          <w:tab w:val="left" w:pos="595"/>
        </w:tabs>
        <w:ind w:left="284"/>
        <w:rPr>
          <w:rStyle w:val="FontStyle38"/>
          <w:rFonts w:eastAsiaTheme="majorEastAsia"/>
          <w:sz w:val="28"/>
          <w:szCs w:val="28"/>
        </w:rPr>
      </w:pPr>
      <w:r w:rsidRPr="0032371F">
        <w:rPr>
          <w:rStyle w:val="FontStyle38"/>
          <w:rFonts w:eastAsiaTheme="majorEastAsia"/>
          <w:sz w:val="28"/>
          <w:szCs w:val="28"/>
        </w:rPr>
        <w:t>астеническая</w:t>
      </w:r>
    </w:p>
    <w:p w:rsidR="00576C26" w:rsidRPr="0032371F" w:rsidRDefault="00576C26" w:rsidP="00576C26">
      <w:pPr>
        <w:pStyle w:val="Style25"/>
        <w:widowControl/>
        <w:tabs>
          <w:tab w:val="left" w:pos="595"/>
        </w:tabs>
        <w:ind w:left="284"/>
        <w:rPr>
          <w:rStyle w:val="FontStyle38"/>
          <w:rFonts w:eastAsiaTheme="majorEastAsia"/>
          <w:sz w:val="28"/>
          <w:szCs w:val="28"/>
        </w:rPr>
      </w:pPr>
      <w:r w:rsidRPr="0032371F">
        <w:rPr>
          <w:rStyle w:val="FontStyle38"/>
          <w:rFonts w:eastAsiaTheme="majorEastAsia"/>
          <w:sz w:val="28"/>
          <w:szCs w:val="28"/>
        </w:rPr>
        <w:t>+бочкообразная</w:t>
      </w:r>
    </w:p>
    <w:p w:rsidR="00576C26" w:rsidRPr="0032371F" w:rsidRDefault="00576C26" w:rsidP="00576C26">
      <w:pPr>
        <w:pStyle w:val="Style25"/>
        <w:widowControl/>
        <w:tabs>
          <w:tab w:val="left" w:pos="595"/>
        </w:tabs>
        <w:ind w:left="284"/>
        <w:rPr>
          <w:rStyle w:val="FontStyle38"/>
          <w:rFonts w:eastAsiaTheme="majorEastAsia"/>
          <w:sz w:val="28"/>
          <w:szCs w:val="28"/>
        </w:rPr>
      </w:pPr>
      <w:r w:rsidRPr="0032371F">
        <w:rPr>
          <w:rStyle w:val="FontStyle38"/>
          <w:rFonts w:eastAsiaTheme="majorEastAsia"/>
          <w:sz w:val="28"/>
          <w:szCs w:val="28"/>
        </w:rPr>
        <w:t>гиперстеническая</w:t>
      </w:r>
    </w:p>
    <w:p w:rsidR="00576C26" w:rsidRPr="0032371F" w:rsidRDefault="00576C26" w:rsidP="00576C26">
      <w:pPr>
        <w:pStyle w:val="Style25"/>
        <w:widowControl/>
        <w:tabs>
          <w:tab w:val="left" w:pos="595"/>
        </w:tabs>
        <w:ind w:left="284"/>
        <w:rPr>
          <w:rStyle w:val="FontStyle38"/>
          <w:rFonts w:eastAsiaTheme="majorEastAsia"/>
          <w:sz w:val="28"/>
          <w:szCs w:val="28"/>
        </w:rPr>
      </w:pPr>
      <w:r w:rsidRPr="0032371F">
        <w:rPr>
          <w:rStyle w:val="FontStyle38"/>
          <w:rFonts w:eastAsiaTheme="majorEastAsia"/>
          <w:sz w:val="28"/>
          <w:szCs w:val="28"/>
        </w:rPr>
        <w:t>нормостеническая</w:t>
      </w:r>
    </w:p>
    <w:p w:rsidR="00576C26" w:rsidRPr="0032371F" w:rsidRDefault="00576C26" w:rsidP="00576C26">
      <w:pPr>
        <w:ind w:left="284"/>
        <w:rPr>
          <w:sz w:val="28"/>
          <w:szCs w:val="28"/>
        </w:rPr>
      </w:pPr>
      <w:r w:rsidRPr="0032371F">
        <w:rPr>
          <w:sz w:val="28"/>
          <w:szCs w:val="28"/>
        </w:rPr>
        <w:t>4</w:t>
      </w:r>
      <w:proofErr w:type="gramStart"/>
      <w:r w:rsidRPr="0032371F">
        <w:rPr>
          <w:sz w:val="28"/>
          <w:szCs w:val="28"/>
        </w:rPr>
        <w:t># П</w:t>
      </w:r>
      <w:proofErr w:type="gramEnd"/>
      <w:r w:rsidRPr="0032371F">
        <w:rPr>
          <w:sz w:val="28"/>
          <w:szCs w:val="28"/>
        </w:rPr>
        <w:t>ри осмотре сердечной области можно выявить:</w:t>
      </w:r>
    </w:p>
    <w:p w:rsidR="00576C26" w:rsidRPr="0032371F" w:rsidRDefault="00576C26" w:rsidP="00576C26">
      <w:pPr>
        <w:ind w:left="284"/>
        <w:rPr>
          <w:sz w:val="28"/>
          <w:szCs w:val="28"/>
        </w:rPr>
      </w:pPr>
      <w:r w:rsidRPr="0032371F">
        <w:rPr>
          <w:sz w:val="28"/>
          <w:szCs w:val="28"/>
        </w:rPr>
        <w:t>+пульсацию верхушечного толчка</w:t>
      </w:r>
    </w:p>
    <w:p w:rsidR="00576C26" w:rsidRPr="0032371F" w:rsidRDefault="00576C26" w:rsidP="00576C26">
      <w:pPr>
        <w:ind w:left="284"/>
        <w:rPr>
          <w:sz w:val="28"/>
          <w:szCs w:val="28"/>
        </w:rPr>
      </w:pPr>
      <w:r w:rsidRPr="0032371F">
        <w:rPr>
          <w:sz w:val="28"/>
          <w:szCs w:val="28"/>
        </w:rPr>
        <w:t>размеры сердца</w:t>
      </w:r>
    </w:p>
    <w:p w:rsidR="00576C26" w:rsidRPr="0032371F" w:rsidRDefault="00576C26" w:rsidP="00576C26">
      <w:pPr>
        <w:pStyle w:val="Style25"/>
        <w:widowControl/>
        <w:tabs>
          <w:tab w:val="left" w:pos="754"/>
        </w:tabs>
        <w:ind w:left="284"/>
        <w:rPr>
          <w:rStyle w:val="FontStyle38"/>
          <w:rFonts w:eastAsiaTheme="majorEastAsia"/>
          <w:sz w:val="28"/>
          <w:szCs w:val="28"/>
        </w:rPr>
      </w:pPr>
      <w:r w:rsidRPr="0032371F">
        <w:rPr>
          <w:rStyle w:val="FontStyle38"/>
          <w:rFonts w:eastAsiaTheme="majorEastAsia"/>
          <w:sz w:val="28"/>
          <w:szCs w:val="28"/>
        </w:rPr>
        <w:t>размеры сосудистого пучка</w:t>
      </w:r>
    </w:p>
    <w:p w:rsidR="00576C26" w:rsidRPr="0032371F" w:rsidRDefault="00576C26" w:rsidP="00576C26">
      <w:pPr>
        <w:pStyle w:val="Style25"/>
        <w:widowControl/>
        <w:tabs>
          <w:tab w:val="left" w:pos="754"/>
        </w:tabs>
        <w:ind w:left="284"/>
        <w:rPr>
          <w:sz w:val="28"/>
          <w:szCs w:val="28"/>
        </w:rPr>
      </w:pPr>
      <w:r w:rsidRPr="0032371F">
        <w:rPr>
          <w:rStyle w:val="FontStyle38"/>
          <w:rFonts w:eastAsiaTheme="majorEastAsia"/>
          <w:sz w:val="28"/>
          <w:szCs w:val="28"/>
        </w:rPr>
        <w:t>симптом «кошачьего мурлыканья»</w:t>
      </w:r>
    </w:p>
    <w:p w:rsidR="00576C26" w:rsidRPr="0032371F" w:rsidRDefault="00576C26" w:rsidP="00576C26">
      <w:pPr>
        <w:pStyle w:val="Style2"/>
        <w:widowControl/>
        <w:spacing w:line="240" w:lineRule="auto"/>
        <w:ind w:left="284" w:firstLine="0"/>
        <w:rPr>
          <w:rStyle w:val="FontStyle38"/>
          <w:rFonts w:eastAsiaTheme="majorEastAsia"/>
          <w:sz w:val="28"/>
          <w:szCs w:val="28"/>
        </w:rPr>
      </w:pPr>
      <w:r w:rsidRPr="0032371F">
        <w:rPr>
          <w:rStyle w:val="FontStyle38"/>
          <w:rFonts w:eastAsiaTheme="majorEastAsia"/>
          <w:sz w:val="28"/>
          <w:szCs w:val="28"/>
        </w:rPr>
        <w:t xml:space="preserve">5# Диффузный цианоз характерен </w:t>
      </w:r>
      <w:proofErr w:type="gramStart"/>
      <w:r w:rsidRPr="0032371F">
        <w:rPr>
          <w:rStyle w:val="FontStyle38"/>
          <w:rFonts w:eastAsiaTheme="majorEastAsia"/>
          <w:sz w:val="28"/>
          <w:szCs w:val="28"/>
        </w:rPr>
        <w:t>для</w:t>
      </w:r>
      <w:proofErr w:type="gramEnd"/>
      <w:r w:rsidRPr="0032371F">
        <w:rPr>
          <w:rStyle w:val="FontStyle38"/>
          <w:rFonts w:eastAsiaTheme="majorEastAsia"/>
          <w:sz w:val="28"/>
          <w:szCs w:val="28"/>
        </w:rPr>
        <w:t>:</w:t>
      </w:r>
    </w:p>
    <w:p w:rsidR="00576C26" w:rsidRPr="0032371F" w:rsidRDefault="00576C26" w:rsidP="00576C26">
      <w:pPr>
        <w:pStyle w:val="Style25"/>
        <w:widowControl/>
        <w:tabs>
          <w:tab w:val="left" w:pos="360"/>
        </w:tabs>
        <w:ind w:left="284"/>
        <w:rPr>
          <w:rStyle w:val="FontStyle38"/>
          <w:rFonts w:eastAsiaTheme="majorEastAsia"/>
          <w:sz w:val="28"/>
          <w:szCs w:val="28"/>
        </w:rPr>
      </w:pPr>
      <w:r w:rsidRPr="0032371F">
        <w:rPr>
          <w:rStyle w:val="FontStyle38"/>
          <w:rFonts w:eastAsiaTheme="majorEastAsia"/>
          <w:sz w:val="28"/>
          <w:szCs w:val="28"/>
        </w:rPr>
        <w:t>печеночной недостаточности</w:t>
      </w:r>
    </w:p>
    <w:p w:rsidR="00576C26" w:rsidRPr="0032371F" w:rsidRDefault="00576C26" w:rsidP="00576C26">
      <w:pPr>
        <w:pStyle w:val="Style25"/>
        <w:widowControl/>
        <w:tabs>
          <w:tab w:val="left" w:pos="360"/>
        </w:tabs>
        <w:ind w:left="284"/>
        <w:rPr>
          <w:rStyle w:val="FontStyle38"/>
          <w:rFonts w:eastAsiaTheme="majorEastAsia"/>
          <w:sz w:val="28"/>
          <w:szCs w:val="28"/>
        </w:rPr>
      </w:pPr>
      <w:r w:rsidRPr="0032371F">
        <w:rPr>
          <w:rStyle w:val="FontStyle38"/>
          <w:rFonts w:eastAsiaTheme="majorEastAsia"/>
          <w:sz w:val="28"/>
          <w:szCs w:val="28"/>
        </w:rPr>
        <w:t>почечной недостаточности</w:t>
      </w:r>
    </w:p>
    <w:p w:rsidR="00576C26" w:rsidRPr="0032371F" w:rsidRDefault="00576C26" w:rsidP="00576C26">
      <w:pPr>
        <w:pStyle w:val="Style25"/>
        <w:widowControl/>
        <w:tabs>
          <w:tab w:val="left" w:pos="360"/>
        </w:tabs>
        <w:ind w:left="284"/>
        <w:rPr>
          <w:rStyle w:val="FontStyle38"/>
          <w:rFonts w:eastAsiaTheme="majorEastAsia"/>
          <w:sz w:val="28"/>
          <w:szCs w:val="28"/>
        </w:rPr>
      </w:pPr>
      <w:r w:rsidRPr="0032371F">
        <w:rPr>
          <w:rStyle w:val="FontStyle38"/>
          <w:rFonts w:eastAsiaTheme="majorEastAsia"/>
          <w:sz w:val="28"/>
          <w:szCs w:val="28"/>
        </w:rPr>
        <w:t>сердечной недостаточности</w:t>
      </w:r>
    </w:p>
    <w:p w:rsidR="00576C26" w:rsidRPr="0032371F" w:rsidRDefault="00576C26" w:rsidP="00576C26">
      <w:pPr>
        <w:pStyle w:val="Style25"/>
        <w:widowControl/>
        <w:tabs>
          <w:tab w:val="left" w:pos="360"/>
        </w:tabs>
        <w:ind w:left="284"/>
        <w:rPr>
          <w:rStyle w:val="FontStyle38"/>
          <w:rFonts w:eastAsiaTheme="majorEastAsia"/>
          <w:sz w:val="28"/>
          <w:szCs w:val="28"/>
        </w:rPr>
      </w:pPr>
      <w:r w:rsidRPr="0032371F">
        <w:rPr>
          <w:rStyle w:val="FontStyle38"/>
          <w:rFonts w:eastAsiaTheme="majorEastAsia"/>
          <w:sz w:val="28"/>
          <w:szCs w:val="28"/>
        </w:rPr>
        <w:t>дыхательной недостаточности</w:t>
      </w:r>
    </w:p>
    <w:p w:rsidR="00576C26" w:rsidRPr="0032371F" w:rsidRDefault="00576C26" w:rsidP="00576C26">
      <w:pPr>
        <w:pStyle w:val="Style28"/>
        <w:widowControl/>
        <w:tabs>
          <w:tab w:val="left" w:pos="432"/>
        </w:tabs>
        <w:spacing w:line="240" w:lineRule="auto"/>
        <w:ind w:left="284" w:firstLine="0"/>
        <w:rPr>
          <w:rStyle w:val="FontStyle38"/>
          <w:rFonts w:eastAsiaTheme="majorEastAsia"/>
          <w:sz w:val="28"/>
          <w:szCs w:val="28"/>
        </w:rPr>
      </w:pPr>
      <w:r w:rsidRPr="0032371F">
        <w:rPr>
          <w:rStyle w:val="FontStyle38"/>
          <w:rFonts w:eastAsiaTheme="majorEastAsia"/>
          <w:sz w:val="28"/>
          <w:szCs w:val="28"/>
        </w:rPr>
        <w:t>6# Бронзовая окраска кожи наблюдается при патологии:</w:t>
      </w:r>
    </w:p>
    <w:p w:rsidR="00576C26" w:rsidRPr="0032371F" w:rsidRDefault="00576C26" w:rsidP="00576C26">
      <w:pPr>
        <w:pStyle w:val="Style4"/>
        <w:widowControl/>
        <w:tabs>
          <w:tab w:val="left" w:pos="691"/>
        </w:tabs>
        <w:spacing w:line="240" w:lineRule="auto"/>
        <w:ind w:left="284" w:firstLine="0"/>
        <w:jc w:val="left"/>
        <w:rPr>
          <w:rStyle w:val="FontStyle38"/>
          <w:rFonts w:eastAsiaTheme="majorEastAsia"/>
          <w:sz w:val="28"/>
          <w:szCs w:val="28"/>
        </w:rPr>
      </w:pPr>
      <w:r w:rsidRPr="0032371F">
        <w:rPr>
          <w:rStyle w:val="FontStyle38"/>
          <w:rFonts w:eastAsiaTheme="majorEastAsia"/>
          <w:sz w:val="28"/>
          <w:szCs w:val="28"/>
        </w:rPr>
        <w:t>гипофиза</w:t>
      </w:r>
    </w:p>
    <w:p w:rsidR="00576C26" w:rsidRPr="0032371F" w:rsidRDefault="00576C26" w:rsidP="00576C26">
      <w:pPr>
        <w:pStyle w:val="Style4"/>
        <w:widowControl/>
        <w:tabs>
          <w:tab w:val="left" w:pos="691"/>
        </w:tabs>
        <w:spacing w:line="240" w:lineRule="auto"/>
        <w:ind w:left="284" w:firstLine="0"/>
        <w:jc w:val="left"/>
        <w:rPr>
          <w:rStyle w:val="FontStyle38"/>
          <w:rFonts w:eastAsiaTheme="majorEastAsia"/>
          <w:sz w:val="28"/>
          <w:szCs w:val="28"/>
        </w:rPr>
      </w:pPr>
      <w:r w:rsidRPr="0032371F">
        <w:rPr>
          <w:rStyle w:val="FontStyle38"/>
          <w:rFonts w:eastAsiaTheme="majorEastAsia"/>
          <w:sz w:val="28"/>
          <w:szCs w:val="28"/>
        </w:rPr>
        <w:t>+надпочечников</w:t>
      </w:r>
    </w:p>
    <w:p w:rsidR="00576C26" w:rsidRPr="0032371F" w:rsidRDefault="00576C26" w:rsidP="00576C26">
      <w:pPr>
        <w:pStyle w:val="Style4"/>
        <w:widowControl/>
        <w:tabs>
          <w:tab w:val="left" w:pos="691"/>
        </w:tabs>
        <w:spacing w:line="240" w:lineRule="auto"/>
        <w:ind w:left="284" w:firstLine="0"/>
        <w:jc w:val="left"/>
        <w:rPr>
          <w:rStyle w:val="FontStyle38"/>
          <w:rFonts w:eastAsiaTheme="majorEastAsia"/>
          <w:sz w:val="28"/>
          <w:szCs w:val="28"/>
        </w:rPr>
      </w:pPr>
      <w:r w:rsidRPr="0032371F">
        <w:rPr>
          <w:rStyle w:val="FontStyle38"/>
          <w:rFonts w:eastAsiaTheme="majorEastAsia"/>
          <w:sz w:val="28"/>
          <w:szCs w:val="28"/>
        </w:rPr>
        <w:t>поджелудочной железы</w:t>
      </w:r>
    </w:p>
    <w:p w:rsidR="00576C26" w:rsidRPr="0032371F" w:rsidRDefault="00576C26" w:rsidP="00576C26">
      <w:pPr>
        <w:pStyle w:val="Style4"/>
        <w:widowControl/>
        <w:tabs>
          <w:tab w:val="left" w:pos="691"/>
        </w:tabs>
        <w:spacing w:line="240" w:lineRule="auto"/>
        <w:ind w:left="284" w:firstLine="0"/>
        <w:jc w:val="left"/>
        <w:rPr>
          <w:sz w:val="28"/>
          <w:szCs w:val="28"/>
        </w:rPr>
      </w:pPr>
      <w:r w:rsidRPr="0032371F">
        <w:rPr>
          <w:rStyle w:val="FontStyle38"/>
          <w:rFonts w:eastAsiaTheme="majorEastAsia"/>
          <w:sz w:val="28"/>
          <w:szCs w:val="28"/>
        </w:rPr>
        <w:t>щитовидной железы</w:t>
      </w:r>
    </w:p>
    <w:p w:rsidR="00576C26" w:rsidRPr="0032371F" w:rsidRDefault="00576C26" w:rsidP="00576C26">
      <w:pPr>
        <w:rPr>
          <w:sz w:val="28"/>
          <w:szCs w:val="28"/>
        </w:rPr>
      </w:pPr>
      <w:r w:rsidRPr="0032371F">
        <w:rPr>
          <w:sz w:val="28"/>
          <w:szCs w:val="28"/>
        </w:rPr>
        <w:t xml:space="preserve">    7</w:t>
      </w:r>
      <w:proofErr w:type="gramStart"/>
      <w:r w:rsidRPr="0032371F">
        <w:rPr>
          <w:sz w:val="28"/>
          <w:szCs w:val="28"/>
        </w:rPr>
        <w:t># П</w:t>
      </w:r>
      <w:proofErr w:type="gramEnd"/>
      <w:r w:rsidRPr="0032371F">
        <w:rPr>
          <w:sz w:val="28"/>
          <w:szCs w:val="28"/>
        </w:rPr>
        <w:t>ри анемии кожный покров:</w:t>
      </w:r>
    </w:p>
    <w:p w:rsidR="00576C26" w:rsidRPr="0032371F" w:rsidRDefault="00576C26" w:rsidP="00576C26">
      <w:pPr>
        <w:rPr>
          <w:sz w:val="28"/>
          <w:szCs w:val="28"/>
        </w:rPr>
      </w:pPr>
      <w:r w:rsidRPr="0032371F">
        <w:rPr>
          <w:sz w:val="28"/>
          <w:szCs w:val="28"/>
        </w:rPr>
        <w:t xml:space="preserve">    +бледный</w:t>
      </w:r>
    </w:p>
    <w:p w:rsidR="00576C26" w:rsidRPr="0032371F" w:rsidRDefault="00576C26" w:rsidP="00576C26">
      <w:pPr>
        <w:rPr>
          <w:sz w:val="28"/>
          <w:szCs w:val="28"/>
        </w:rPr>
      </w:pPr>
      <w:r w:rsidRPr="0032371F">
        <w:rPr>
          <w:sz w:val="28"/>
          <w:szCs w:val="28"/>
        </w:rPr>
        <w:t xml:space="preserve">    гиперемированный</w:t>
      </w:r>
    </w:p>
    <w:p w:rsidR="00576C26" w:rsidRPr="0032371F" w:rsidRDefault="00576C26" w:rsidP="00576C26">
      <w:pPr>
        <w:rPr>
          <w:sz w:val="28"/>
          <w:szCs w:val="28"/>
        </w:rPr>
      </w:pPr>
      <w:r w:rsidRPr="0032371F">
        <w:rPr>
          <w:sz w:val="28"/>
          <w:szCs w:val="28"/>
        </w:rPr>
        <w:t xml:space="preserve">    цианотичный</w:t>
      </w:r>
    </w:p>
    <w:p w:rsidR="00576C26" w:rsidRPr="0032371F" w:rsidRDefault="00576C26" w:rsidP="00576C26">
      <w:pPr>
        <w:rPr>
          <w:sz w:val="28"/>
          <w:szCs w:val="28"/>
        </w:rPr>
      </w:pPr>
      <w:r w:rsidRPr="0032371F">
        <w:rPr>
          <w:sz w:val="28"/>
          <w:szCs w:val="28"/>
        </w:rPr>
        <w:t xml:space="preserve">      иктеричный</w:t>
      </w:r>
    </w:p>
    <w:p w:rsidR="00576C26" w:rsidRPr="0032371F" w:rsidRDefault="00576C26" w:rsidP="00576C26">
      <w:pPr>
        <w:ind w:left="284"/>
        <w:rPr>
          <w:sz w:val="28"/>
          <w:szCs w:val="28"/>
        </w:rPr>
      </w:pPr>
      <w:r w:rsidRPr="0032371F">
        <w:rPr>
          <w:sz w:val="28"/>
          <w:szCs w:val="28"/>
        </w:rPr>
        <w:t>8# Мужчина, 63 года, рост 165 см, вес 93 кг, коренастный, плотный. Живот значительных размеров, конечности короткие. Определите конституционный тип пациента:</w:t>
      </w:r>
    </w:p>
    <w:p w:rsidR="00576C26" w:rsidRPr="0032371F" w:rsidRDefault="00576C26" w:rsidP="00576C26">
      <w:pPr>
        <w:ind w:left="284"/>
        <w:rPr>
          <w:sz w:val="28"/>
          <w:szCs w:val="28"/>
        </w:rPr>
      </w:pPr>
      <w:r w:rsidRPr="0032371F">
        <w:rPr>
          <w:sz w:val="28"/>
          <w:szCs w:val="28"/>
        </w:rPr>
        <w:t>нормостенический</w:t>
      </w:r>
    </w:p>
    <w:p w:rsidR="00576C26" w:rsidRPr="0032371F" w:rsidRDefault="00576C26" w:rsidP="00576C26">
      <w:pPr>
        <w:ind w:left="284"/>
        <w:rPr>
          <w:sz w:val="28"/>
          <w:szCs w:val="28"/>
        </w:rPr>
      </w:pPr>
      <w:r w:rsidRPr="0032371F">
        <w:rPr>
          <w:sz w:val="28"/>
          <w:szCs w:val="28"/>
        </w:rPr>
        <w:t>+гиперстенический</w:t>
      </w:r>
    </w:p>
    <w:p w:rsidR="00576C26" w:rsidRPr="0032371F" w:rsidRDefault="00576C26" w:rsidP="00576C26">
      <w:pPr>
        <w:ind w:left="284"/>
        <w:rPr>
          <w:sz w:val="28"/>
          <w:szCs w:val="28"/>
        </w:rPr>
      </w:pPr>
      <w:r w:rsidRPr="0032371F">
        <w:rPr>
          <w:sz w:val="28"/>
          <w:szCs w:val="28"/>
        </w:rPr>
        <w:t>гипостенический</w:t>
      </w:r>
    </w:p>
    <w:p w:rsidR="00576C26" w:rsidRPr="0026003F" w:rsidRDefault="00576C26" w:rsidP="00576C26"/>
    <w:p w:rsidR="00CB4810" w:rsidRPr="00E77548" w:rsidRDefault="00576C26" w:rsidP="00576C26">
      <w:pPr>
        <w:rPr>
          <w:b/>
          <w:color w:val="000000"/>
          <w:sz w:val="28"/>
          <w:szCs w:val="28"/>
        </w:rPr>
      </w:pPr>
      <w:r w:rsidRPr="0026003F">
        <w:t xml:space="preserve">      </w:t>
      </w:r>
      <w:r w:rsidR="00CB4810" w:rsidRPr="00E77548">
        <w:rPr>
          <w:b/>
          <w:color w:val="000000"/>
          <w:sz w:val="28"/>
          <w:szCs w:val="28"/>
        </w:rPr>
        <w:t>Вопросы для устного опроса</w:t>
      </w:r>
      <w:r w:rsidR="00EF5627" w:rsidRPr="00E77548">
        <w:rPr>
          <w:b/>
          <w:color w:val="000000"/>
          <w:sz w:val="28"/>
          <w:szCs w:val="28"/>
        </w:rPr>
        <w:t>:</w:t>
      </w:r>
    </w:p>
    <w:p w:rsidR="00EF5627" w:rsidRPr="00576C26" w:rsidRDefault="00EF5627" w:rsidP="00897904">
      <w:pPr>
        <w:pStyle w:val="af"/>
        <w:numPr>
          <w:ilvl w:val="0"/>
          <w:numId w:val="2"/>
        </w:numPr>
        <w:spacing w:after="0" w:line="240" w:lineRule="auto"/>
        <w:ind w:firstLine="180"/>
        <w:jc w:val="both"/>
        <w:rPr>
          <w:rFonts w:ascii="Times New Roman" w:hAnsi="Times New Roman"/>
          <w:color w:val="000000"/>
          <w:sz w:val="28"/>
          <w:szCs w:val="28"/>
        </w:rPr>
      </w:pPr>
      <w:r w:rsidRPr="00576C26">
        <w:rPr>
          <w:rFonts w:ascii="Times New Roman" w:hAnsi="Times New Roman"/>
          <w:color w:val="000000"/>
          <w:sz w:val="28"/>
          <w:szCs w:val="28"/>
        </w:rPr>
        <w:lastRenderedPageBreak/>
        <w:t>Виды осмотра больных.</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Что включает в себя обычный осмотр больного?</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Какая бывает степень тяжести состояния больного?</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Охарактеризуйте различные виды сознания.</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Типы телосложения.</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Оценка состояния кожных покровов.</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 xml:space="preserve">Частный осмотр (осмотр отдельных частей туловища (голова, лицо, шея, грудная клетка, живот, верхние и нижние конечности)). </w:t>
      </w:r>
      <w:proofErr w:type="gramStart"/>
      <w:r w:rsidRPr="00576C26">
        <w:rPr>
          <w:color w:val="000000"/>
          <w:sz w:val="28"/>
          <w:szCs w:val="28"/>
        </w:rPr>
        <w:t>Симптомы</w:t>
      </w:r>
      <w:proofErr w:type="gramEnd"/>
      <w:r w:rsidRPr="00576C26">
        <w:rPr>
          <w:color w:val="000000"/>
          <w:sz w:val="28"/>
          <w:szCs w:val="28"/>
        </w:rPr>
        <w:t xml:space="preserve"> выявляемые при этом.</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Назовите виды одышки и дайте их патогенез.</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Легочный и сердечный цианоз и его патогенез.</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Виды болей при заболеваниях легких и сердца и их характеристика.</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Назовите причины кровохарканья и дайте отличительные признаки легочного кровотечения.</w:t>
      </w:r>
    </w:p>
    <w:p w:rsidR="00EF5627" w:rsidRPr="00576C26" w:rsidRDefault="00EF5627" w:rsidP="00897904">
      <w:pPr>
        <w:numPr>
          <w:ilvl w:val="0"/>
          <w:numId w:val="2"/>
        </w:numPr>
        <w:ind w:firstLine="180"/>
        <w:jc w:val="both"/>
        <w:rPr>
          <w:color w:val="000000"/>
          <w:sz w:val="28"/>
          <w:szCs w:val="28"/>
        </w:rPr>
      </w:pPr>
      <w:r w:rsidRPr="00576C26">
        <w:rPr>
          <w:color w:val="000000"/>
          <w:sz w:val="28"/>
          <w:szCs w:val="28"/>
        </w:rPr>
        <w:t>Виды кашля и его патогенез.</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 xml:space="preserve">Как  проводится осмотр кожи, кожных придатков (ногти, волосы),  </w:t>
      </w:r>
    </w:p>
    <w:p w:rsidR="00880F3B" w:rsidRPr="00880F3B" w:rsidRDefault="00880F3B" w:rsidP="00880F3B">
      <w:pPr>
        <w:ind w:left="540"/>
        <w:jc w:val="both"/>
        <w:rPr>
          <w:color w:val="000000"/>
          <w:sz w:val="28"/>
          <w:szCs w:val="28"/>
        </w:rPr>
      </w:pPr>
      <w:r w:rsidRPr="00880F3B">
        <w:rPr>
          <w:color w:val="000000"/>
          <w:sz w:val="28"/>
          <w:szCs w:val="28"/>
        </w:rPr>
        <w:t xml:space="preserve">    </w:t>
      </w:r>
      <w:r>
        <w:rPr>
          <w:color w:val="000000"/>
          <w:sz w:val="28"/>
          <w:szCs w:val="28"/>
        </w:rPr>
        <w:t xml:space="preserve">         </w:t>
      </w:r>
      <w:r w:rsidRPr="00880F3B">
        <w:rPr>
          <w:color w:val="000000"/>
          <w:sz w:val="28"/>
          <w:szCs w:val="28"/>
        </w:rPr>
        <w:t>видимых  слизистых, подкожно-жировой клетчатки?</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Перечислите патологические лица больного?</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 xml:space="preserve">Особенности осмотра дыхательной системы, типы грудной клетки </w:t>
      </w:r>
    </w:p>
    <w:p w:rsidR="00880F3B" w:rsidRPr="00880F3B" w:rsidRDefault="00880F3B" w:rsidP="00880F3B">
      <w:pPr>
        <w:ind w:left="540"/>
        <w:jc w:val="both"/>
        <w:rPr>
          <w:color w:val="000000"/>
          <w:sz w:val="28"/>
          <w:szCs w:val="28"/>
        </w:rPr>
      </w:pPr>
      <w:r w:rsidRPr="00880F3B">
        <w:rPr>
          <w:color w:val="000000"/>
          <w:sz w:val="28"/>
          <w:szCs w:val="28"/>
        </w:rPr>
        <w:t xml:space="preserve">      </w:t>
      </w:r>
      <w:r>
        <w:rPr>
          <w:color w:val="000000"/>
          <w:sz w:val="28"/>
          <w:szCs w:val="28"/>
        </w:rPr>
        <w:t xml:space="preserve">      </w:t>
      </w:r>
      <w:r w:rsidRPr="00880F3B">
        <w:rPr>
          <w:color w:val="000000"/>
          <w:sz w:val="28"/>
          <w:szCs w:val="28"/>
        </w:rPr>
        <w:t xml:space="preserve"> ее деформация.</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Осмотр мочевыделительной системы.</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 xml:space="preserve">Осмотр </w:t>
      </w:r>
      <w:proofErr w:type="gramStart"/>
      <w:r w:rsidRPr="00880F3B">
        <w:rPr>
          <w:color w:val="000000"/>
          <w:sz w:val="28"/>
          <w:szCs w:val="28"/>
        </w:rPr>
        <w:t>сердечно-сосудистой</w:t>
      </w:r>
      <w:proofErr w:type="gramEnd"/>
      <w:r w:rsidRPr="00880F3B">
        <w:rPr>
          <w:color w:val="000000"/>
          <w:sz w:val="28"/>
          <w:szCs w:val="28"/>
        </w:rPr>
        <w:t xml:space="preserve"> системы.</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Осмотр пищеварительной системы.</w:t>
      </w:r>
    </w:p>
    <w:p w:rsidR="00880F3B" w:rsidRPr="00880F3B" w:rsidRDefault="00880F3B" w:rsidP="00897904">
      <w:pPr>
        <w:numPr>
          <w:ilvl w:val="0"/>
          <w:numId w:val="2"/>
        </w:numPr>
        <w:ind w:firstLine="180"/>
        <w:jc w:val="both"/>
        <w:rPr>
          <w:color w:val="000000"/>
          <w:sz w:val="28"/>
          <w:szCs w:val="28"/>
        </w:rPr>
      </w:pPr>
      <w:r w:rsidRPr="00880F3B">
        <w:rPr>
          <w:color w:val="000000"/>
          <w:sz w:val="28"/>
          <w:szCs w:val="28"/>
        </w:rPr>
        <w:t>Осмотр костно-суставной системы.</w:t>
      </w:r>
    </w:p>
    <w:p w:rsidR="00576C26" w:rsidRPr="0026003F" w:rsidRDefault="00576C26" w:rsidP="00576C26">
      <w:pPr>
        <w:ind w:left="540"/>
        <w:jc w:val="both"/>
        <w:rPr>
          <w:color w:val="000000"/>
        </w:rPr>
      </w:pPr>
    </w:p>
    <w:p w:rsidR="00EF5627" w:rsidRPr="00576C26" w:rsidRDefault="00074DCC" w:rsidP="00CB4810">
      <w:pPr>
        <w:ind w:firstLine="709"/>
        <w:jc w:val="both"/>
        <w:rPr>
          <w:b/>
          <w:color w:val="000000"/>
          <w:sz w:val="28"/>
          <w:szCs w:val="28"/>
        </w:rPr>
      </w:pPr>
      <w:r w:rsidRPr="00576C26">
        <w:rPr>
          <w:b/>
          <w:color w:val="000000"/>
          <w:sz w:val="28"/>
          <w:szCs w:val="28"/>
        </w:rPr>
        <w:t>Практические навыки:</w:t>
      </w:r>
    </w:p>
    <w:p w:rsidR="00074DCC" w:rsidRPr="00576C26" w:rsidRDefault="00074DCC"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Расспрос легочного больного</w:t>
      </w:r>
    </w:p>
    <w:p w:rsidR="00074DCC" w:rsidRDefault="00074DCC"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Расспрос сердечного больного</w:t>
      </w:r>
    </w:p>
    <w:p w:rsidR="00576C26" w:rsidRPr="00576C26" w:rsidRDefault="00576C26"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сбор анамнеза заболевания</w:t>
      </w:r>
    </w:p>
    <w:p w:rsidR="00576C26" w:rsidRPr="00576C26" w:rsidRDefault="00576C26"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сбор анамнеза жизни</w:t>
      </w:r>
    </w:p>
    <w:p w:rsidR="00576C26" w:rsidRPr="00576C26" w:rsidRDefault="00576C26"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сбор аллергологического анамнеза</w:t>
      </w:r>
    </w:p>
    <w:p w:rsidR="00576C26" w:rsidRPr="00576C26" w:rsidRDefault="00576C26"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сбор социального анамнеза</w:t>
      </w:r>
    </w:p>
    <w:p w:rsidR="00576C26" w:rsidRPr="00576C26" w:rsidRDefault="00576C26"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сбор акушерского анамнеза</w:t>
      </w:r>
    </w:p>
    <w:p w:rsidR="00576C26" w:rsidRPr="00576C26" w:rsidRDefault="00576C26"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сбор эпидемиологического анамнеза и так далее.</w:t>
      </w:r>
    </w:p>
    <w:p w:rsidR="00074DCC" w:rsidRPr="00576C26" w:rsidRDefault="00074DCC"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 xml:space="preserve">Общий осмотр </w:t>
      </w:r>
    </w:p>
    <w:p w:rsidR="00074DCC" w:rsidRDefault="00074DCC" w:rsidP="00897904">
      <w:pPr>
        <w:pStyle w:val="a6"/>
        <w:numPr>
          <w:ilvl w:val="0"/>
          <w:numId w:val="16"/>
        </w:numPr>
        <w:rPr>
          <w:rFonts w:ascii="Times New Roman" w:hAnsi="Times New Roman"/>
          <w:color w:val="000000"/>
          <w:sz w:val="28"/>
          <w:szCs w:val="28"/>
        </w:rPr>
      </w:pPr>
      <w:r w:rsidRPr="00576C26">
        <w:rPr>
          <w:rFonts w:ascii="Times New Roman" w:hAnsi="Times New Roman"/>
          <w:color w:val="000000"/>
          <w:sz w:val="28"/>
          <w:szCs w:val="28"/>
        </w:rPr>
        <w:t>Частный осмотр по системам органов</w:t>
      </w:r>
    </w:p>
    <w:p w:rsidR="00576C26" w:rsidRDefault="00576C26" w:rsidP="00576C26">
      <w:pPr>
        <w:ind w:left="1069"/>
        <w:rPr>
          <w:b/>
          <w:color w:val="000000"/>
          <w:sz w:val="28"/>
          <w:szCs w:val="28"/>
        </w:rPr>
      </w:pPr>
    </w:p>
    <w:p w:rsidR="00880F3B" w:rsidRDefault="00880F3B" w:rsidP="00880F3B">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880F3B" w:rsidRDefault="00880F3B" w:rsidP="00880F3B">
      <w:pPr>
        <w:ind w:left="708"/>
        <w:jc w:val="both"/>
        <w:rPr>
          <w:color w:val="000000"/>
          <w:sz w:val="28"/>
          <w:szCs w:val="28"/>
        </w:rPr>
      </w:pPr>
      <w:r>
        <w:rPr>
          <w:color w:val="000000"/>
          <w:sz w:val="28"/>
          <w:szCs w:val="28"/>
        </w:rPr>
        <w:t xml:space="preserve">        С</w:t>
      </w:r>
      <w:r w:rsidRPr="003B76D5">
        <w:rPr>
          <w:color w:val="000000"/>
          <w:sz w:val="28"/>
          <w:szCs w:val="28"/>
        </w:rPr>
        <w:t xml:space="preserve">туденты самостоятельно опрашивают и осматривают тематических больных. </w:t>
      </w:r>
      <w:r>
        <w:rPr>
          <w:color w:val="000000"/>
          <w:sz w:val="28"/>
          <w:szCs w:val="28"/>
        </w:rPr>
        <w:t xml:space="preserve">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осмотра </w:t>
      </w:r>
      <w:r w:rsidRPr="00D65EB4">
        <w:rPr>
          <w:color w:val="000000"/>
          <w:sz w:val="28"/>
          <w:szCs w:val="28"/>
        </w:rPr>
        <w:t xml:space="preserve">записывают в рабочую тетрадь. </w:t>
      </w:r>
    </w:p>
    <w:p w:rsidR="006B7AFF" w:rsidRDefault="006B7AFF" w:rsidP="006B7AFF">
      <w:pPr>
        <w:jc w:val="center"/>
        <w:rPr>
          <w:b/>
          <w:color w:val="000000"/>
          <w:sz w:val="28"/>
          <w:szCs w:val="28"/>
        </w:rPr>
      </w:pPr>
    </w:p>
    <w:p w:rsidR="006B7AFF" w:rsidRDefault="006B7AFF" w:rsidP="006B7AFF">
      <w:pPr>
        <w:jc w:val="center"/>
        <w:rPr>
          <w:color w:val="000000"/>
          <w:sz w:val="28"/>
          <w:szCs w:val="28"/>
        </w:rPr>
      </w:pPr>
      <w:r w:rsidRPr="00CE5C22">
        <w:rPr>
          <w:b/>
          <w:color w:val="000000"/>
          <w:sz w:val="28"/>
          <w:szCs w:val="28"/>
        </w:rPr>
        <w:t>Практическая подготовка на клинической базе</w:t>
      </w:r>
    </w:p>
    <w:p w:rsidR="006B7AFF" w:rsidRPr="001A4FAE" w:rsidRDefault="006B7AFF" w:rsidP="006B7AFF">
      <w:pPr>
        <w:ind w:firstLine="675"/>
        <w:jc w:val="center"/>
        <w:rPr>
          <w:b/>
          <w:color w:val="000000"/>
          <w:sz w:val="28"/>
          <w:szCs w:val="28"/>
        </w:rPr>
      </w:pPr>
      <w:r w:rsidRPr="001A4FAE">
        <w:rPr>
          <w:b/>
          <w:color w:val="000000"/>
          <w:sz w:val="28"/>
          <w:szCs w:val="28"/>
        </w:rPr>
        <w:t>Схема курации пациента в терапевтическом отделении</w:t>
      </w:r>
    </w:p>
    <w:p w:rsidR="006B7AFF" w:rsidRPr="0007114B" w:rsidRDefault="006B7AFF" w:rsidP="006B7AFF">
      <w:pPr>
        <w:ind w:firstLine="675"/>
        <w:jc w:val="both"/>
        <w:rPr>
          <w:color w:val="000000"/>
          <w:sz w:val="28"/>
          <w:szCs w:val="28"/>
        </w:rPr>
      </w:pPr>
      <w:r w:rsidRPr="00320F32">
        <w:rPr>
          <w:color w:val="000000"/>
          <w:sz w:val="28"/>
          <w:szCs w:val="28"/>
        </w:rPr>
        <w:t xml:space="preserve">При оформлении </w:t>
      </w:r>
      <w:r>
        <w:rPr>
          <w:color w:val="000000"/>
          <w:sz w:val="28"/>
          <w:szCs w:val="28"/>
        </w:rPr>
        <w:t xml:space="preserve">фрагмента </w:t>
      </w:r>
      <w:r w:rsidRPr="00320F32">
        <w:rPr>
          <w:color w:val="000000"/>
          <w:sz w:val="28"/>
          <w:szCs w:val="28"/>
        </w:rPr>
        <w:t xml:space="preserve">истории болезни </w:t>
      </w:r>
      <w:proofErr w:type="gramStart"/>
      <w:r>
        <w:rPr>
          <w:color w:val="000000"/>
          <w:sz w:val="28"/>
          <w:szCs w:val="28"/>
        </w:rPr>
        <w:t>обучающимся</w:t>
      </w:r>
      <w:proofErr w:type="gramEnd"/>
      <w:r>
        <w:rPr>
          <w:color w:val="000000"/>
          <w:sz w:val="28"/>
          <w:szCs w:val="28"/>
        </w:rPr>
        <w:t>, необходимо, придер</w:t>
      </w:r>
      <w:r w:rsidRPr="00320F32">
        <w:rPr>
          <w:color w:val="000000"/>
          <w:sz w:val="28"/>
          <w:szCs w:val="28"/>
        </w:rPr>
        <w:t>живаться рекомендуемо</w:t>
      </w:r>
      <w:r>
        <w:rPr>
          <w:color w:val="000000"/>
          <w:sz w:val="28"/>
          <w:szCs w:val="28"/>
        </w:rPr>
        <w:t xml:space="preserve">й схемы курации пациента в терапевтическом </w:t>
      </w:r>
      <w:r>
        <w:rPr>
          <w:color w:val="000000"/>
          <w:sz w:val="28"/>
          <w:szCs w:val="28"/>
        </w:rPr>
        <w:lastRenderedPageBreak/>
        <w:t>отделении</w:t>
      </w:r>
      <w:r w:rsidRPr="00320F32">
        <w:rPr>
          <w:color w:val="000000"/>
          <w:sz w:val="28"/>
          <w:szCs w:val="28"/>
        </w:rPr>
        <w:t>. История болезни должна быть составлена ясно и последовательно, написана в форме изложения</w:t>
      </w:r>
      <w:r>
        <w:rPr>
          <w:color w:val="000000"/>
          <w:sz w:val="28"/>
          <w:szCs w:val="28"/>
        </w:rPr>
        <w:t xml:space="preserve">. </w:t>
      </w:r>
      <w:r w:rsidRPr="00320F32">
        <w:rPr>
          <w:color w:val="000000"/>
          <w:sz w:val="28"/>
          <w:szCs w:val="28"/>
        </w:rPr>
        <w:t xml:space="preserve">Необходимо, полностью провести обследование </w:t>
      </w:r>
      <w:r>
        <w:rPr>
          <w:color w:val="000000"/>
          <w:sz w:val="28"/>
          <w:szCs w:val="28"/>
        </w:rPr>
        <w:t xml:space="preserve">указанной системы </w:t>
      </w:r>
      <w:proofErr w:type="gramStart"/>
      <w:r>
        <w:rPr>
          <w:color w:val="000000"/>
          <w:sz w:val="28"/>
          <w:szCs w:val="28"/>
        </w:rPr>
        <w:t>пациента</w:t>
      </w:r>
      <w:proofErr w:type="gramEnd"/>
      <w:r>
        <w:rPr>
          <w:color w:val="000000"/>
          <w:sz w:val="28"/>
          <w:szCs w:val="28"/>
        </w:rPr>
        <w:t xml:space="preserve"> </w:t>
      </w:r>
      <w:r w:rsidRPr="00320F32">
        <w:rPr>
          <w:color w:val="000000"/>
          <w:sz w:val="28"/>
          <w:szCs w:val="28"/>
        </w:rPr>
        <w:t>физическими методами исследования, применив с этой целью при изучении каждой системы органов, в строгой последовательности, осмотр, пальпацию, перкуссию и аускультацию.</w:t>
      </w:r>
      <w:r w:rsidRPr="0007114B">
        <w:t xml:space="preserve"> </w:t>
      </w:r>
      <w:r w:rsidRPr="0007114B">
        <w:rPr>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6B7AFF" w:rsidRPr="0007114B" w:rsidRDefault="006B7AFF" w:rsidP="006B7AFF">
      <w:pPr>
        <w:ind w:firstLine="675"/>
        <w:jc w:val="both"/>
        <w:rPr>
          <w:color w:val="000000"/>
          <w:sz w:val="28"/>
          <w:szCs w:val="28"/>
        </w:rPr>
      </w:pPr>
      <w:r w:rsidRPr="0007114B">
        <w:rPr>
          <w:color w:val="000000"/>
          <w:sz w:val="28"/>
          <w:szCs w:val="28"/>
        </w:rPr>
        <w:t>•</w:t>
      </w:r>
      <w:r w:rsidRPr="0007114B">
        <w:rPr>
          <w:color w:val="000000"/>
          <w:sz w:val="28"/>
          <w:szCs w:val="28"/>
        </w:rPr>
        <w:tab/>
        <w:t>Точность и логичность изложения;</w:t>
      </w:r>
    </w:p>
    <w:p w:rsidR="006B7AFF" w:rsidRPr="0007114B" w:rsidRDefault="006B7AFF" w:rsidP="006B7AFF">
      <w:pPr>
        <w:ind w:firstLine="675"/>
        <w:jc w:val="both"/>
        <w:rPr>
          <w:color w:val="000000"/>
          <w:sz w:val="28"/>
          <w:szCs w:val="28"/>
        </w:rPr>
      </w:pPr>
      <w:r w:rsidRPr="0007114B">
        <w:rPr>
          <w:color w:val="000000"/>
          <w:sz w:val="28"/>
          <w:szCs w:val="28"/>
        </w:rPr>
        <w:t>•</w:t>
      </w:r>
      <w:r w:rsidRPr="0007114B">
        <w:rPr>
          <w:color w:val="000000"/>
          <w:sz w:val="28"/>
          <w:szCs w:val="28"/>
        </w:rPr>
        <w:tab/>
        <w:t>Исчерпывающая полнота необходимых сведений;</w:t>
      </w:r>
    </w:p>
    <w:p w:rsidR="006B7AFF" w:rsidRPr="0007114B" w:rsidRDefault="006B7AFF" w:rsidP="006B7AFF">
      <w:pPr>
        <w:ind w:firstLine="675"/>
        <w:jc w:val="both"/>
        <w:rPr>
          <w:color w:val="000000"/>
          <w:sz w:val="28"/>
          <w:szCs w:val="28"/>
        </w:rPr>
      </w:pPr>
      <w:r w:rsidRPr="0007114B">
        <w:rPr>
          <w:color w:val="000000"/>
          <w:sz w:val="28"/>
          <w:szCs w:val="28"/>
        </w:rPr>
        <w:t>•</w:t>
      </w:r>
      <w:r w:rsidRPr="0007114B">
        <w:rPr>
          <w:color w:val="000000"/>
          <w:sz w:val="28"/>
          <w:szCs w:val="28"/>
        </w:rPr>
        <w:tab/>
        <w:t>Ясность изложения;</w:t>
      </w:r>
    </w:p>
    <w:p w:rsidR="006B7AFF" w:rsidRPr="0007114B" w:rsidRDefault="006B7AFF" w:rsidP="006B7AFF">
      <w:pPr>
        <w:ind w:firstLine="675"/>
        <w:jc w:val="both"/>
        <w:rPr>
          <w:color w:val="000000"/>
          <w:sz w:val="28"/>
          <w:szCs w:val="28"/>
        </w:rPr>
      </w:pPr>
      <w:r w:rsidRPr="0007114B">
        <w:rPr>
          <w:color w:val="000000"/>
          <w:sz w:val="28"/>
          <w:szCs w:val="28"/>
        </w:rPr>
        <w:t>•</w:t>
      </w:r>
      <w:r w:rsidRPr="0007114B">
        <w:rPr>
          <w:color w:val="000000"/>
          <w:sz w:val="28"/>
          <w:szCs w:val="28"/>
        </w:rPr>
        <w:tab/>
        <w:t>Все подзаголовки разделов истории болезни должны быть выделены;</w:t>
      </w:r>
    </w:p>
    <w:p w:rsidR="006B7AFF" w:rsidRDefault="006B7AFF" w:rsidP="006B7AFF">
      <w:pPr>
        <w:ind w:firstLine="675"/>
        <w:jc w:val="both"/>
        <w:rPr>
          <w:color w:val="000000"/>
          <w:sz w:val="28"/>
          <w:szCs w:val="28"/>
        </w:rPr>
      </w:pPr>
      <w:r w:rsidRPr="0007114B">
        <w:rPr>
          <w:color w:val="000000"/>
          <w:sz w:val="28"/>
          <w:szCs w:val="28"/>
        </w:rPr>
        <w:t>•</w:t>
      </w:r>
      <w:r w:rsidRPr="0007114B">
        <w:rPr>
          <w:color w:val="000000"/>
          <w:sz w:val="28"/>
          <w:szCs w:val="28"/>
        </w:rPr>
        <w:tab/>
        <w:t>Обязательно должны быть широкие поля для замечаний преподава</w:t>
      </w:r>
      <w:r>
        <w:rPr>
          <w:color w:val="000000"/>
          <w:sz w:val="28"/>
          <w:szCs w:val="28"/>
        </w:rPr>
        <w:t>теля.</w:t>
      </w:r>
    </w:p>
    <w:p w:rsidR="006B7AFF" w:rsidRDefault="006B7AFF" w:rsidP="006B7AFF">
      <w:pPr>
        <w:jc w:val="center"/>
        <w:rPr>
          <w:color w:val="000000"/>
          <w:sz w:val="28"/>
          <w:szCs w:val="28"/>
        </w:rPr>
      </w:pPr>
    </w:p>
    <w:p w:rsidR="006B7AFF" w:rsidRDefault="006B7AFF" w:rsidP="006B7AFF">
      <w:pPr>
        <w:jc w:val="right"/>
        <w:rPr>
          <w:color w:val="000000"/>
          <w:sz w:val="28"/>
          <w:szCs w:val="28"/>
        </w:rPr>
      </w:pPr>
      <w:r>
        <w:rPr>
          <w:color w:val="000000"/>
          <w:sz w:val="28"/>
          <w:szCs w:val="28"/>
        </w:rPr>
        <w:t>Образец</w:t>
      </w:r>
    </w:p>
    <w:p w:rsidR="006B7AFF" w:rsidRDefault="006B7AFF" w:rsidP="006B7AFF">
      <w:pPr>
        <w:jc w:val="center"/>
        <w:rPr>
          <w:color w:val="000000"/>
          <w:sz w:val="28"/>
          <w:szCs w:val="28"/>
        </w:rPr>
      </w:pPr>
      <w:r w:rsidRPr="0007114B">
        <w:rPr>
          <w:color w:val="000000"/>
          <w:sz w:val="28"/>
          <w:szCs w:val="28"/>
        </w:rPr>
        <w:t>Титульный лист</w:t>
      </w:r>
    </w:p>
    <w:p w:rsidR="006B7AFF" w:rsidRPr="0007114B" w:rsidRDefault="006B7AFF" w:rsidP="006B7AFF">
      <w:pPr>
        <w:jc w:val="center"/>
        <w:rPr>
          <w:color w:val="000000"/>
          <w:sz w:val="28"/>
          <w:szCs w:val="28"/>
        </w:rPr>
      </w:pPr>
    </w:p>
    <w:p w:rsidR="006B7AFF" w:rsidRDefault="006B7AFF" w:rsidP="006B7AFF">
      <w:pPr>
        <w:jc w:val="center"/>
        <w:rPr>
          <w:color w:val="000000"/>
          <w:sz w:val="28"/>
          <w:szCs w:val="28"/>
        </w:rPr>
      </w:pPr>
      <w:r w:rsidRPr="0007114B">
        <w:rPr>
          <w:color w:val="000000"/>
          <w:sz w:val="28"/>
          <w:szCs w:val="28"/>
        </w:rPr>
        <w:t>ФГБОУ ВО ОрГМУ МИНЗДРАВА РОССИИ</w:t>
      </w: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r w:rsidRPr="0007114B">
        <w:rPr>
          <w:color w:val="000000"/>
          <w:sz w:val="28"/>
          <w:szCs w:val="28"/>
        </w:rPr>
        <w:t>Кафедра пропедевтики внутренних болезней</w:t>
      </w: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right"/>
        <w:rPr>
          <w:color w:val="000000"/>
          <w:sz w:val="28"/>
          <w:szCs w:val="28"/>
        </w:rPr>
      </w:pPr>
      <w:r w:rsidRPr="0007114B">
        <w:rPr>
          <w:color w:val="000000"/>
          <w:sz w:val="28"/>
          <w:szCs w:val="28"/>
        </w:rPr>
        <w:t>Зав. кафедрой профессор, д.м.н. К.М. Иванов</w:t>
      </w:r>
    </w:p>
    <w:p w:rsidR="006B7AFF" w:rsidRPr="0007114B" w:rsidRDefault="006B7AFF" w:rsidP="006B7AFF">
      <w:pPr>
        <w:jc w:val="right"/>
        <w:rPr>
          <w:color w:val="000000"/>
          <w:sz w:val="28"/>
          <w:szCs w:val="28"/>
        </w:rPr>
      </w:pPr>
      <w:r w:rsidRPr="0007114B">
        <w:rPr>
          <w:color w:val="000000"/>
          <w:sz w:val="28"/>
          <w:szCs w:val="28"/>
        </w:rPr>
        <w:t>Преподаватель__________________________</w:t>
      </w: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r>
        <w:rPr>
          <w:color w:val="000000"/>
          <w:sz w:val="28"/>
          <w:szCs w:val="28"/>
        </w:rPr>
        <w:t>Фрагмент напи</w:t>
      </w:r>
      <w:r w:rsidRPr="0007114B">
        <w:rPr>
          <w:color w:val="000000"/>
          <w:sz w:val="28"/>
          <w:szCs w:val="28"/>
        </w:rPr>
        <w:t xml:space="preserve">сания истории болезни </w:t>
      </w: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right"/>
        <w:rPr>
          <w:color w:val="000000"/>
          <w:sz w:val="28"/>
          <w:szCs w:val="28"/>
        </w:rPr>
      </w:pPr>
      <w:r w:rsidRPr="0007114B">
        <w:rPr>
          <w:color w:val="000000"/>
          <w:sz w:val="28"/>
          <w:szCs w:val="28"/>
        </w:rPr>
        <w:t xml:space="preserve">Выполнил </w:t>
      </w:r>
      <w:proofErr w:type="gramStart"/>
      <w:r w:rsidRPr="0007114B">
        <w:rPr>
          <w:color w:val="000000"/>
          <w:sz w:val="28"/>
          <w:szCs w:val="28"/>
        </w:rPr>
        <w:t>обучающийся</w:t>
      </w:r>
      <w:proofErr w:type="gramEnd"/>
      <w:r w:rsidRPr="0007114B">
        <w:rPr>
          <w:color w:val="000000"/>
          <w:sz w:val="28"/>
          <w:szCs w:val="28"/>
        </w:rPr>
        <w:t xml:space="preserve"> _______группы</w:t>
      </w:r>
    </w:p>
    <w:p w:rsidR="006B7AFF" w:rsidRPr="0007114B" w:rsidRDefault="006B7AFF" w:rsidP="006B7AFF">
      <w:pPr>
        <w:jc w:val="right"/>
        <w:rPr>
          <w:color w:val="000000"/>
          <w:sz w:val="28"/>
          <w:szCs w:val="28"/>
        </w:rPr>
      </w:pPr>
    </w:p>
    <w:p w:rsidR="006B7AFF" w:rsidRPr="0007114B" w:rsidRDefault="006B7AFF" w:rsidP="006B7AFF">
      <w:pPr>
        <w:jc w:val="right"/>
        <w:rPr>
          <w:color w:val="000000"/>
          <w:sz w:val="28"/>
          <w:szCs w:val="28"/>
        </w:rPr>
      </w:pPr>
      <w:r w:rsidRPr="0007114B">
        <w:rPr>
          <w:color w:val="000000"/>
          <w:sz w:val="28"/>
          <w:szCs w:val="28"/>
        </w:rPr>
        <w:t>______________________________________</w:t>
      </w:r>
    </w:p>
    <w:p w:rsidR="006B7AFF" w:rsidRPr="0007114B" w:rsidRDefault="006B7AFF" w:rsidP="006B7AFF">
      <w:pPr>
        <w:jc w:val="right"/>
        <w:rPr>
          <w:color w:val="000000"/>
          <w:sz w:val="28"/>
          <w:szCs w:val="28"/>
        </w:rPr>
      </w:pPr>
      <w:r w:rsidRPr="0007114B">
        <w:rPr>
          <w:color w:val="000000"/>
          <w:sz w:val="28"/>
          <w:szCs w:val="28"/>
        </w:rPr>
        <w:t xml:space="preserve">(фамилия, имя, отчество </w:t>
      </w:r>
      <w:proofErr w:type="gramStart"/>
      <w:r w:rsidRPr="0007114B">
        <w:rPr>
          <w:color w:val="000000"/>
          <w:sz w:val="28"/>
          <w:szCs w:val="28"/>
        </w:rPr>
        <w:t>обучающегося</w:t>
      </w:r>
      <w:proofErr w:type="gramEnd"/>
      <w:r w:rsidRPr="0007114B">
        <w:rPr>
          <w:color w:val="000000"/>
          <w:sz w:val="28"/>
          <w:szCs w:val="28"/>
        </w:rPr>
        <w:t>)</w:t>
      </w: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Default="006B7AFF" w:rsidP="006B7AFF">
      <w:pPr>
        <w:jc w:val="center"/>
        <w:rPr>
          <w:color w:val="000000"/>
          <w:sz w:val="28"/>
          <w:szCs w:val="28"/>
        </w:rPr>
      </w:pPr>
      <w:r w:rsidRPr="0007114B">
        <w:rPr>
          <w:color w:val="000000"/>
          <w:sz w:val="28"/>
          <w:szCs w:val="28"/>
        </w:rPr>
        <w:t>Оренбург, 201</w:t>
      </w:r>
      <w:r>
        <w:rPr>
          <w:color w:val="000000"/>
          <w:sz w:val="28"/>
          <w:szCs w:val="28"/>
        </w:rPr>
        <w:t>9</w:t>
      </w:r>
    </w:p>
    <w:p w:rsidR="006B7AFF" w:rsidRDefault="006B7AFF" w:rsidP="006B7AFF">
      <w:pPr>
        <w:jc w:val="center"/>
        <w:rPr>
          <w:color w:val="000000"/>
          <w:sz w:val="28"/>
          <w:szCs w:val="28"/>
        </w:rPr>
      </w:pPr>
    </w:p>
    <w:p w:rsidR="006B7AFF" w:rsidRPr="0007114B" w:rsidRDefault="006B7AFF" w:rsidP="006B7AFF">
      <w:pPr>
        <w:jc w:val="center"/>
        <w:rPr>
          <w:color w:val="000000"/>
          <w:sz w:val="28"/>
          <w:szCs w:val="28"/>
        </w:rPr>
      </w:pPr>
    </w:p>
    <w:p w:rsidR="006B7AFF" w:rsidRPr="0007114B" w:rsidRDefault="006B7AFF" w:rsidP="006B7AFF">
      <w:pPr>
        <w:jc w:val="both"/>
        <w:rPr>
          <w:color w:val="000000"/>
          <w:sz w:val="28"/>
          <w:szCs w:val="28"/>
        </w:rPr>
      </w:pPr>
      <w:r w:rsidRPr="0007114B">
        <w:rPr>
          <w:color w:val="000000"/>
          <w:sz w:val="28"/>
          <w:szCs w:val="28"/>
        </w:rPr>
        <w:t>Наименование лечебного учреждения:</w:t>
      </w:r>
    </w:p>
    <w:p w:rsidR="006B7AFF" w:rsidRPr="0007114B" w:rsidRDefault="006B7AFF" w:rsidP="006B7AFF">
      <w:pPr>
        <w:jc w:val="both"/>
        <w:rPr>
          <w:color w:val="000000"/>
          <w:sz w:val="28"/>
          <w:szCs w:val="28"/>
        </w:rPr>
      </w:pPr>
      <w:r w:rsidRPr="0007114B">
        <w:rPr>
          <w:color w:val="000000"/>
          <w:sz w:val="28"/>
          <w:szCs w:val="28"/>
        </w:rPr>
        <w:t>НУЗ «Отделенческая клиническая больница ОАО «РЖД» на ст. Оренбург</w:t>
      </w:r>
    </w:p>
    <w:p w:rsidR="006B7AFF" w:rsidRPr="0007114B" w:rsidRDefault="006B7AFF" w:rsidP="006B7AFF">
      <w:pPr>
        <w:jc w:val="both"/>
        <w:rPr>
          <w:color w:val="000000"/>
          <w:sz w:val="28"/>
          <w:szCs w:val="28"/>
        </w:rPr>
      </w:pPr>
      <w:r>
        <w:rPr>
          <w:color w:val="000000"/>
          <w:sz w:val="28"/>
          <w:szCs w:val="28"/>
        </w:rPr>
        <w:t>Дата поступления больно</w:t>
      </w:r>
      <w:r w:rsidRPr="0007114B">
        <w:rPr>
          <w:color w:val="000000"/>
          <w:sz w:val="28"/>
          <w:szCs w:val="28"/>
        </w:rPr>
        <w:t>го__________________________________________</w:t>
      </w:r>
    </w:p>
    <w:p w:rsidR="006B7AFF" w:rsidRPr="0007114B" w:rsidRDefault="006B7AFF" w:rsidP="006B7AFF">
      <w:pPr>
        <w:jc w:val="both"/>
        <w:rPr>
          <w:color w:val="000000"/>
          <w:sz w:val="28"/>
          <w:szCs w:val="28"/>
        </w:rPr>
      </w:pPr>
      <w:r w:rsidRPr="0007114B">
        <w:rPr>
          <w:color w:val="000000"/>
          <w:sz w:val="28"/>
          <w:szCs w:val="28"/>
        </w:rPr>
        <w:t>1.</w:t>
      </w:r>
      <w:r w:rsidRPr="0007114B">
        <w:rPr>
          <w:color w:val="000000"/>
          <w:sz w:val="28"/>
          <w:szCs w:val="28"/>
        </w:rPr>
        <w:tab/>
        <w:t>Фамилия, имя, отчество ____________________________________________</w:t>
      </w:r>
    </w:p>
    <w:p w:rsidR="006B7AFF" w:rsidRPr="0007114B" w:rsidRDefault="006B7AFF" w:rsidP="006B7AFF">
      <w:pPr>
        <w:jc w:val="both"/>
        <w:rPr>
          <w:color w:val="000000"/>
          <w:sz w:val="28"/>
          <w:szCs w:val="28"/>
        </w:rPr>
      </w:pPr>
      <w:r>
        <w:rPr>
          <w:color w:val="000000"/>
          <w:sz w:val="28"/>
          <w:szCs w:val="28"/>
        </w:rPr>
        <w:t>2.</w:t>
      </w:r>
      <w:r>
        <w:rPr>
          <w:color w:val="000000"/>
          <w:sz w:val="28"/>
          <w:szCs w:val="28"/>
        </w:rPr>
        <w:tab/>
        <w:t>Воз</w:t>
      </w:r>
      <w:r w:rsidRPr="0007114B">
        <w:rPr>
          <w:color w:val="000000"/>
          <w:sz w:val="28"/>
          <w:szCs w:val="28"/>
        </w:rPr>
        <w:t>раст___________________________________________________________</w:t>
      </w:r>
    </w:p>
    <w:p w:rsidR="006B7AFF" w:rsidRPr="0007114B" w:rsidRDefault="006B7AFF" w:rsidP="006B7AFF">
      <w:pPr>
        <w:jc w:val="both"/>
        <w:rPr>
          <w:color w:val="000000"/>
          <w:sz w:val="28"/>
          <w:szCs w:val="28"/>
        </w:rPr>
      </w:pPr>
      <w:r w:rsidRPr="0007114B">
        <w:rPr>
          <w:color w:val="000000"/>
          <w:sz w:val="28"/>
          <w:szCs w:val="28"/>
        </w:rPr>
        <w:lastRenderedPageBreak/>
        <w:t>3.</w:t>
      </w:r>
      <w:r w:rsidRPr="0007114B">
        <w:rPr>
          <w:color w:val="000000"/>
          <w:sz w:val="28"/>
          <w:szCs w:val="28"/>
        </w:rPr>
        <w:tab/>
        <w:t>Пол______________________________________________________________</w:t>
      </w:r>
    </w:p>
    <w:p w:rsidR="006B7AFF" w:rsidRPr="0007114B" w:rsidRDefault="006B7AFF" w:rsidP="006B7AFF">
      <w:pPr>
        <w:jc w:val="both"/>
        <w:rPr>
          <w:color w:val="000000"/>
          <w:sz w:val="28"/>
          <w:szCs w:val="28"/>
        </w:rPr>
      </w:pPr>
      <w:r w:rsidRPr="0007114B">
        <w:rPr>
          <w:color w:val="000000"/>
          <w:sz w:val="28"/>
          <w:szCs w:val="28"/>
        </w:rPr>
        <w:t>4.</w:t>
      </w:r>
      <w:r w:rsidRPr="0007114B">
        <w:rPr>
          <w:color w:val="000000"/>
          <w:sz w:val="28"/>
          <w:szCs w:val="28"/>
        </w:rPr>
        <w:tab/>
        <w:t>Национальность    _________________________________________________</w:t>
      </w:r>
    </w:p>
    <w:p w:rsidR="006B7AFF" w:rsidRPr="0007114B" w:rsidRDefault="006B7AFF" w:rsidP="006B7AFF">
      <w:pPr>
        <w:jc w:val="both"/>
        <w:rPr>
          <w:color w:val="000000"/>
          <w:sz w:val="28"/>
          <w:szCs w:val="28"/>
        </w:rPr>
      </w:pPr>
      <w:r w:rsidRPr="0007114B">
        <w:rPr>
          <w:color w:val="000000"/>
          <w:sz w:val="28"/>
          <w:szCs w:val="28"/>
        </w:rPr>
        <w:t>5.</w:t>
      </w:r>
      <w:r w:rsidRPr="0007114B">
        <w:rPr>
          <w:color w:val="000000"/>
          <w:sz w:val="28"/>
          <w:szCs w:val="28"/>
        </w:rPr>
        <w:tab/>
        <w:t>Образование    ____________________________________________________</w:t>
      </w:r>
    </w:p>
    <w:p w:rsidR="006B7AFF" w:rsidRPr="0007114B" w:rsidRDefault="006B7AFF" w:rsidP="006B7AFF">
      <w:pPr>
        <w:jc w:val="both"/>
        <w:rPr>
          <w:color w:val="000000"/>
          <w:sz w:val="28"/>
          <w:szCs w:val="28"/>
        </w:rPr>
      </w:pPr>
      <w:r w:rsidRPr="0007114B">
        <w:rPr>
          <w:color w:val="000000"/>
          <w:sz w:val="28"/>
          <w:szCs w:val="28"/>
        </w:rPr>
        <w:t>6.</w:t>
      </w:r>
      <w:r w:rsidRPr="0007114B">
        <w:rPr>
          <w:color w:val="000000"/>
          <w:sz w:val="28"/>
          <w:szCs w:val="28"/>
        </w:rPr>
        <w:tab/>
        <w:t>Профессия________________________________________________________</w:t>
      </w:r>
    </w:p>
    <w:p w:rsidR="006B7AFF" w:rsidRPr="0007114B" w:rsidRDefault="006B7AFF" w:rsidP="006B7AFF">
      <w:pPr>
        <w:jc w:val="both"/>
        <w:rPr>
          <w:color w:val="000000"/>
          <w:sz w:val="28"/>
          <w:szCs w:val="28"/>
        </w:rPr>
      </w:pPr>
      <w:r w:rsidRPr="0007114B">
        <w:rPr>
          <w:color w:val="000000"/>
          <w:sz w:val="28"/>
          <w:szCs w:val="28"/>
        </w:rPr>
        <w:t>7.</w:t>
      </w:r>
      <w:r w:rsidRPr="0007114B">
        <w:rPr>
          <w:color w:val="000000"/>
          <w:sz w:val="28"/>
          <w:szCs w:val="28"/>
        </w:rPr>
        <w:tab/>
        <w:t>Занимаемая должность   ____________________________________________</w:t>
      </w:r>
    </w:p>
    <w:p w:rsidR="006B7AFF" w:rsidRPr="0007114B" w:rsidRDefault="006B7AFF" w:rsidP="006B7AFF">
      <w:pPr>
        <w:jc w:val="both"/>
        <w:rPr>
          <w:color w:val="000000"/>
          <w:sz w:val="28"/>
          <w:szCs w:val="28"/>
        </w:rPr>
      </w:pPr>
      <w:r w:rsidRPr="0007114B">
        <w:rPr>
          <w:color w:val="000000"/>
          <w:sz w:val="28"/>
          <w:szCs w:val="28"/>
        </w:rPr>
        <w:t>8.</w:t>
      </w:r>
      <w:r w:rsidRPr="0007114B">
        <w:rPr>
          <w:color w:val="000000"/>
          <w:sz w:val="28"/>
          <w:szCs w:val="28"/>
        </w:rPr>
        <w:tab/>
        <w:t>Домашний адрес больного и близких родственников ____________________</w:t>
      </w:r>
    </w:p>
    <w:p w:rsidR="006B7AFF" w:rsidRPr="0007114B" w:rsidRDefault="006B7AFF" w:rsidP="006B7AFF">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w:t>
      </w:r>
    </w:p>
    <w:p w:rsidR="006B7AFF" w:rsidRPr="0007114B" w:rsidRDefault="006B7AFF" w:rsidP="006B7AFF">
      <w:pPr>
        <w:jc w:val="both"/>
        <w:rPr>
          <w:color w:val="000000"/>
          <w:sz w:val="28"/>
          <w:szCs w:val="28"/>
        </w:rPr>
      </w:pPr>
      <w:r>
        <w:rPr>
          <w:color w:val="000000"/>
          <w:sz w:val="28"/>
          <w:szCs w:val="28"/>
        </w:rPr>
        <w:t>9.</w:t>
      </w:r>
      <w:r>
        <w:rPr>
          <w:color w:val="000000"/>
          <w:sz w:val="28"/>
          <w:szCs w:val="28"/>
        </w:rPr>
        <w:tab/>
        <w:t>Кем направлен боль</w:t>
      </w:r>
      <w:r w:rsidRPr="0007114B">
        <w:rPr>
          <w:color w:val="000000"/>
          <w:sz w:val="28"/>
          <w:szCs w:val="28"/>
        </w:rPr>
        <w:t>ной_____________________________________________</w:t>
      </w:r>
    </w:p>
    <w:p w:rsidR="006B7AFF" w:rsidRPr="0007114B" w:rsidRDefault="006B7AFF" w:rsidP="006B7AFF">
      <w:pPr>
        <w:jc w:val="both"/>
        <w:rPr>
          <w:color w:val="000000"/>
          <w:sz w:val="28"/>
          <w:szCs w:val="28"/>
        </w:rPr>
      </w:pPr>
      <w:r w:rsidRPr="0007114B">
        <w:rPr>
          <w:color w:val="000000"/>
          <w:sz w:val="28"/>
          <w:szCs w:val="28"/>
        </w:rPr>
        <w:t>10.</w:t>
      </w:r>
      <w:r w:rsidRPr="0007114B">
        <w:rPr>
          <w:color w:val="000000"/>
          <w:sz w:val="28"/>
          <w:szCs w:val="28"/>
        </w:rPr>
        <w:tab/>
        <w:t>Диагноз, с которым был направлен в клинику _________________________</w:t>
      </w:r>
    </w:p>
    <w:p w:rsidR="006B7AFF" w:rsidRPr="0007114B" w:rsidRDefault="006B7AFF" w:rsidP="006B7AFF">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6B7AFF" w:rsidRPr="0007114B" w:rsidRDefault="006B7AFF" w:rsidP="006B7AFF">
      <w:pPr>
        <w:jc w:val="both"/>
        <w:rPr>
          <w:color w:val="000000"/>
          <w:sz w:val="28"/>
          <w:szCs w:val="28"/>
        </w:rPr>
      </w:pPr>
      <w:r w:rsidRPr="0007114B">
        <w:rPr>
          <w:color w:val="000000"/>
          <w:sz w:val="28"/>
          <w:szCs w:val="28"/>
        </w:rPr>
        <w:t>11.</w:t>
      </w:r>
      <w:r w:rsidRPr="0007114B">
        <w:rPr>
          <w:color w:val="000000"/>
          <w:sz w:val="28"/>
          <w:szCs w:val="28"/>
        </w:rPr>
        <w:tab/>
        <w:t xml:space="preserve"> Предварительный диагноз при поступлении в клинику _________________</w:t>
      </w:r>
    </w:p>
    <w:p w:rsidR="006B7AFF" w:rsidRPr="0007114B" w:rsidRDefault="006B7AFF" w:rsidP="006B7AFF">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6B7AFF" w:rsidRPr="0007114B" w:rsidRDefault="006B7AFF" w:rsidP="006B7AFF">
      <w:pPr>
        <w:jc w:val="both"/>
        <w:rPr>
          <w:color w:val="000000"/>
          <w:sz w:val="28"/>
          <w:szCs w:val="28"/>
        </w:rPr>
      </w:pPr>
      <w:r w:rsidRPr="0007114B">
        <w:rPr>
          <w:color w:val="000000"/>
          <w:sz w:val="28"/>
          <w:szCs w:val="28"/>
        </w:rPr>
        <w:t>12.</w:t>
      </w:r>
      <w:r w:rsidRPr="0007114B">
        <w:rPr>
          <w:color w:val="000000"/>
          <w:sz w:val="28"/>
          <w:szCs w:val="28"/>
        </w:rPr>
        <w:tab/>
      </w:r>
      <w:r>
        <w:rPr>
          <w:color w:val="000000"/>
          <w:sz w:val="28"/>
          <w:szCs w:val="28"/>
        </w:rPr>
        <w:t xml:space="preserve"> Окончательный клинический диаг</w:t>
      </w:r>
      <w:r w:rsidRPr="0007114B">
        <w:rPr>
          <w:color w:val="000000"/>
          <w:sz w:val="28"/>
          <w:szCs w:val="28"/>
        </w:rPr>
        <w:t>ноз_________________________________</w:t>
      </w:r>
    </w:p>
    <w:p w:rsidR="006B7AFF" w:rsidRPr="0007114B" w:rsidRDefault="006B7AFF" w:rsidP="006B7AFF">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________________________________________________________________________________________________________________________________________________________________________________________________________</w:t>
      </w:r>
    </w:p>
    <w:p w:rsidR="006B7AFF" w:rsidRPr="0007114B" w:rsidRDefault="006B7AFF" w:rsidP="006B7AFF">
      <w:pPr>
        <w:jc w:val="both"/>
        <w:rPr>
          <w:color w:val="000000"/>
          <w:sz w:val="28"/>
          <w:szCs w:val="28"/>
        </w:rPr>
      </w:pPr>
    </w:p>
    <w:p w:rsidR="006B7AFF" w:rsidRPr="0007114B" w:rsidRDefault="006B7AFF" w:rsidP="006B7AFF">
      <w:pPr>
        <w:jc w:val="both"/>
        <w:rPr>
          <w:color w:val="000000"/>
          <w:sz w:val="28"/>
          <w:szCs w:val="28"/>
        </w:rPr>
      </w:pPr>
    </w:p>
    <w:p w:rsidR="006B7AFF" w:rsidRPr="0007114B" w:rsidRDefault="006B7AFF" w:rsidP="006B7AFF">
      <w:pPr>
        <w:jc w:val="both"/>
        <w:rPr>
          <w:color w:val="000000"/>
          <w:sz w:val="28"/>
          <w:szCs w:val="28"/>
        </w:rPr>
      </w:pPr>
    </w:p>
    <w:p w:rsidR="006B7AFF" w:rsidRPr="0007114B" w:rsidRDefault="006B7AFF" w:rsidP="006B7AFF">
      <w:pPr>
        <w:jc w:val="both"/>
        <w:rPr>
          <w:color w:val="000000"/>
          <w:sz w:val="28"/>
          <w:szCs w:val="28"/>
        </w:rPr>
      </w:pPr>
    </w:p>
    <w:p w:rsidR="006B7AFF" w:rsidRPr="0007114B" w:rsidRDefault="006B7AFF" w:rsidP="006B7AFF">
      <w:pPr>
        <w:jc w:val="both"/>
        <w:rPr>
          <w:color w:val="000000"/>
          <w:sz w:val="28"/>
          <w:szCs w:val="28"/>
        </w:rPr>
      </w:pPr>
    </w:p>
    <w:p w:rsidR="006B7AFF" w:rsidRDefault="006B7AFF" w:rsidP="006B7AFF">
      <w:pPr>
        <w:jc w:val="both"/>
        <w:rPr>
          <w:color w:val="000000"/>
          <w:sz w:val="28"/>
          <w:szCs w:val="28"/>
        </w:rPr>
      </w:pPr>
    </w:p>
    <w:p w:rsidR="006B7AFF" w:rsidRPr="0007114B" w:rsidRDefault="006B7AFF" w:rsidP="006B7AFF">
      <w:pPr>
        <w:jc w:val="center"/>
        <w:rPr>
          <w:color w:val="000000"/>
          <w:sz w:val="28"/>
          <w:szCs w:val="28"/>
        </w:rPr>
      </w:pPr>
      <w:r w:rsidRPr="0007114B">
        <w:rPr>
          <w:color w:val="000000"/>
          <w:sz w:val="28"/>
          <w:szCs w:val="28"/>
        </w:rPr>
        <w:t>ЖАЛОБЫ БОЛЬНОГО</w:t>
      </w:r>
    </w:p>
    <w:p w:rsidR="006B7AFF" w:rsidRPr="0007114B" w:rsidRDefault="006B7AFF" w:rsidP="006B7AFF">
      <w:pPr>
        <w:ind w:firstLine="708"/>
        <w:jc w:val="both"/>
        <w:rPr>
          <w:color w:val="000000"/>
          <w:sz w:val="28"/>
          <w:szCs w:val="28"/>
        </w:rPr>
      </w:pPr>
      <w:r w:rsidRPr="0007114B">
        <w:rPr>
          <w:color w:val="000000"/>
          <w:sz w:val="28"/>
          <w:szCs w:val="28"/>
        </w:rPr>
        <w:t xml:space="preserve">Перечислить жалобы, которые больной сам отмечает в момент расспроса или отмечал при поступлении в клинику. Сначала  необходимо выделить основные (ведущие) жалобы, затем общие. На основании предъявленных </w:t>
      </w:r>
      <w:proofErr w:type="gramStart"/>
      <w:r w:rsidRPr="0007114B">
        <w:rPr>
          <w:color w:val="000000"/>
          <w:sz w:val="28"/>
          <w:szCs w:val="28"/>
        </w:rPr>
        <w:t>жалоб</w:t>
      </w:r>
      <w:proofErr w:type="gramEnd"/>
      <w:r w:rsidRPr="0007114B">
        <w:rPr>
          <w:color w:val="000000"/>
          <w:sz w:val="28"/>
          <w:szCs w:val="28"/>
        </w:rPr>
        <w:t xml:space="preserve"> сделать предположение о поражении </w:t>
      </w:r>
      <w:proofErr w:type="gramStart"/>
      <w:r w:rsidRPr="0007114B">
        <w:rPr>
          <w:color w:val="000000"/>
          <w:sz w:val="28"/>
          <w:szCs w:val="28"/>
        </w:rPr>
        <w:t>какой</w:t>
      </w:r>
      <w:proofErr w:type="gramEnd"/>
      <w:r w:rsidRPr="0007114B">
        <w:rPr>
          <w:color w:val="000000"/>
          <w:sz w:val="28"/>
          <w:szCs w:val="28"/>
        </w:rPr>
        <w:t xml:space="preserve"> </w:t>
      </w:r>
      <w:r>
        <w:rPr>
          <w:color w:val="000000"/>
          <w:sz w:val="28"/>
          <w:szCs w:val="28"/>
        </w:rPr>
        <w:t>системы идёт речь (система дыха</w:t>
      </w:r>
      <w:r w:rsidRPr="0007114B">
        <w:rPr>
          <w:color w:val="000000"/>
          <w:sz w:val="28"/>
          <w:szCs w:val="28"/>
        </w:rPr>
        <w:t xml:space="preserve">ния, кровообращения и т. д.). Уточнить, есть ли еще жалобы, характеризующие патологию данной системы, но о которых больной не упоминал. </w:t>
      </w:r>
    </w:p>
    <w:p w:rsidR="006B7AFF" w:rsidRPr="0007114B" w:rsidRDefault="006B7AFF" w:rsidP="006B7AFF">
      <w:pPr>
        <w:ind w:firstLine="708"/>
        <w:jc w:val="both"/>
        <w:rPr>
          <w:color w:val="000000"/>
          <w:sz w:val="28"/>
          <w:szCs w:val="28"/>
        </w:rPr>
      </w:pPr>
      <w:r w:rsidRPr="0007114B">
        <w:rPr>
          <w:color w:val="000000"/>
          <w:sz w:val="28"/>
          <w:szCs w:val="28"/>
        </w:rPr>
        <w:t>Необходима конкретизация жалоб.</w:t>
      </w:r>
    </w:p>
    <w:p w:rsidR="006B7AFF" w:rsidRDefault="006B7AFF" w:rsidP="006B7AFF">
      <w:pPr>
        <w:ind w:firstLine="708"/>
        <w:jc w:val="both"/>
        <w:rPr>
          <w:color w:val="000000"/>
          <w:sz w:val="28"/>
          <w:szCs w:val="28"/>
        </w:rPr>
      </w:pPr>
      <w:r w:rsidRPr="0007114B">
        <w:rPr>
          <w:color w:val="000000"/>
          <w:sz w:val="28"/>
          <w:szCs w:val="28"/>
        </w:rPr>
        <w:t>Жалобы при поражении системы органов дыхания</w:t>
      </w:r>
      <w:r>
        <w:rPr>
          <w:color w:val="000000"/>
          <w:sz w:val="28"/>
          <w:szCs w:val="28"/>
        </w:rPr>
        <w:t>: д</w:t>
      </w:r>
      <w:r w:rsidRPr="0007114B">
        <w:rPr>
          <w:color w:val="000000"/>
          <w:sz w:val="28"/>
          <w:szCs w:val="28"/>
        </w:rPr>
        <w:t xml:space="preserve">ыхание через нос: затрудненное, полная невозможность дыхания </w:t>
      </w:r>
      <w:r>
        <w:rPr>
          <w:color w:val="000000"/>
          <w:sz w:val="28"/>
          <w:szCs w:val="28"/>
        </w:rPr>
        <w:t>через нос, ощущение сухости, на</w:t>
      </w:r>
      <w:r w:rsidRPr="0007114B">
        <w:rPr>
          <w:color w:val="000000"/>
          <w:sz w:val="28"/>
          <w:szCs w:val="28"/>
        </w:rPr>
        <w:t>сморк — выделения из носа (количество, характер, запах).</w:t>
      </w:r>
      <w:r>
        <w:rPr>
          <w:color w:val="000000"/>
          <w:sz w:val="28"/>
          <w:szCs w:val="28"/>
        </w:rPr>
        <w:t xml:space="preserve"> </w:t>
      </w:r>
      <w:r w:rsidRPr="0007114B">
        <w:rPr>
          <w:color w:val="000000"/>
          <w:sz w:val="28"/>
          <w:szCs w:val="28"/>
        </w:rPr>
        <w:t>Ощущение сухости и боли в горле при разговоре, глотании; нарушение  голоса (</w:t>
      </w:r>
      <w:proofErr w:type="gramStart"/>
      <w:r w:rsidRPr="0007114B">
        <w:rPr>
          <w:color w:val="000000"/>
          <w:sz w:val="28"/>
          <w:szCs w:val="28"/>
        </w:rPr>
        <w:t>сиплый</w:t>
      </w:r>
      <w:proofErr w:type="gramEnd"/>
      <w:r w:rsidRPr="0007114B">
        <w:rPr>
          <w:color w:val="000000"/>
          <w:sz w:val="28"/>
          <w:szCs w:val="28"/>
        </w:rPr>
        <w:t>, отсутствие голоса).</w:t>
      </w:r>
      <w:r>
        <w:rPr>
          <w:color w:val="000000"/>
          <w:sz w:val="28"/>
          <w:szCs w:val="28"/>
        </w:rPr>
        <w:t xml:space="preserve"> </w:t>
      </w:r>
      <w:proofErr w:type="gramStart"/>
      <w:r w:rsidRPr="0007114B">
        <w:rPr>
          <w:color w:val="000000"/>
          <w:sz w:val="28"/>
          <w:szCs w:val="28"/>
        </w:rPr>
        <w:t>Боли в грудной клетке: их локализация, характер болей (острая, тупая, колющая</w:t>
      </w:r>
      <w:r>
        <w:rPr>
          <w:color w:val="000000"/>
          <w:sz w:val="28"/>
          <w:szCs w:val="28"/>
        </w:rPr>
        <w:t>, ноющая, стреляющая), интенсив</w:t>
      </w:r>
      <w:r w:rsidRPr="0007114B">
        <w:rPr>
          <w:color w:val="000000"/>
          <w:sz w:val="28"/>
          <w:szCs w:val="28"/>
        </w:rPr>
        <w:t>ность, продолжительность</w:t>
      </w:r>
      <w:r>
        <w:rPr>
          <w:color w:val="000000"/>
          <w:sz w:val="28"/>
          <w:szCs w:val="28"/>
        </w:rPr>
        <w:t>, влияние на них движения, поло</w:t>
      </w:r>
      <w:r w:rsidRPr="0007114B">
        <w:rPr>
          <w:color w:val="000000"/>
          <w:sz w:val="28"/>
          <w:szCs w:val="28"/>
        </w:rPr>
        <w:t>жения тела, дыхании и кашля, их иррадиация.</w:t>
      </w:r>
      <w:proofErr w:type="gramEnd"/>
      <w:r>
        <w:rPr>
          <w:color w:val="000000"/>
          <w:sz w:val="28"/>
          <w:szCs w:val="28"/>
        </w:rPr>
        <w:t xml:space="preserve"> </w:t>
      </w:r>
      <w:r w:rsidRPr="0007114B">
        <w:rPr>
          <w:color w:val="000000"/>
          <w:sz w:val="28"/>
          <w:szCs w:val="28"/>
        </w:rPr>
        <w:t>Одышка: постоянная или периодическая, появление или усиление одышки при быстрой ходьбе, при подъеме на лестницу, сила и продолжитель</w:t>
      </w:r>
      <w:r>
        <w:rPr>
          <w:color w:val="000000"/>
          <w:sz w:val="28"/>
          <w:szCs w:val="28"/>
        </w:rPr>
        <w:t>ность одышки, появление или уси</w:t>
      </w:r>
      <w:r w:rsidRPr="0007114B">
        <w:rPr>
          <w:color w:val="000000"/>
          <w:sz w:val="28"/>
          <w:szCs w:val="28"/>
        </w:rPr>
        <w:t>ление её в горизонтальном или вертикальном положении, характер одышки (экспираторная, инспираторная, смешанная).</w:t>
      </w:r>
      <w:r>
        <w:rPr>
          <w:color w:val="000000"/>
          <w:sz w:val="28"/>
          <w:szCs w:val="28"/>
        </w:rPr>
        <w:t xml:space="preserve"> </w:t>
      </w:r>
      <w:r w:rsidRPr="0007114B">
        <w:rPr>
          <w:color w:val="000000"/>
          <w:sz w:val="28"/>
          <w:szCs w:val="28"/>
        </w:rPr>
        <w:t>Удушье: время появления, сила, продолжительность.</w:t>
      </w:r>
      <w:r>
        <w:rPr>
          <w:color w:val="000000"/>
          <w:sz w:val="28"/>
          <w:szCs w:val="28"/>
        </w:rPr>
        <w:t xml:space="preserve"> </w:t>
      </w:r>
      <w:r w:rsidRPr="0007114B">
        <w:rPr>
          <w:color w:val="000000"/>
          <w:sz w:val="28"/>
          <w:szCs w:val="28"/>
        </w:rPr>
        <w:t>Кашель и его особенн</w:t>
      </w:r>
      <w:r>
        <w:rPr>
          <w:color w:val="000000"/>
          <w:sz w:val="28"/>
          <w:szCs w:val="28"/>
        </w:rPr>
        <w:t>ости: постоянный или периодичес</w:t>
      </w:r>
      <w:r w:rsidRPr="0007114B">
        <w:rPr>
          <w:color w:val="000000"/>
          <w:sz w:val="28"/>
          <w:szCs w:val="28"/>
        </w:rPr>
        <w:t xml:space="preserve">кий, сухой или с мокротой (влажный). Мокрота отходит свободно или с трудом, </w:t>
      </w:r>
      <w:r w:rsidRPr="0007114B">
        <w:rPr>
          <w:color w:val="000000"/>
          <w:sz w:val="28"/>
          <w:szCs w:val="28"/>
        </w:rPr>
        <w:lastRenderedPageBreak/>
        <w:t>равномерно или после особо сильных приступов; время отхождения (утро, день, вечер), количество (за сутки и за один раз), запах и цвет ее, выделение в зависимости от положения больного.</w:t>
      </w:r>
      <w:r>
        <w:rPr>
          <w:color w:val="000000"/>
          <w:sz w:val="28"/>
          <w:szCs w:val="28"/>
        </w:rPr>
        <w:t xml:space="preserve"> </w:t>
      </w:r>
      <w:proofErr w:type="gramStart"/>
      <w:r w:rsidRPr="0007114B">
        <w:rPr>
          <w:color w:val="000000"/>
          <w:sz w:val="28"/>
          <w:szCs w:val="28"/>
        </w:rPr>
        <w:t>Кровохарканье: время появления, интенсивность, чистая кровь или смешанная с мокротой, количество крови, характер (жидкая или сгустками), цвет (алый, черный, желтый).</w:t>
      </w:r>
      <w:proofErr w:type="gramEnd"/>
    </w:p>
    <w:p w:rsidR="006B7AFF" w:rsidRPr="0043504C" w:rsidRDefault="006B7AFF" w:rsidP="006B7AFF">
      <w:pPr>
        <w:ind w:firstLine="708"/>
        <w:jc w:val="center"/>
        <w:rPr>
          <w:color w:val="000000"/>
          <w:sz w:val="28"/>
          <w:szCs w:val="28"/>
        </w:rPr>
      </w:pPr>
      <w:r w:rsidRPr="0043504C">
        <w:rPr>
          <w:color w:val="000000"/>
          <w:sz w:val="28"/>
          <w:szCs w:val="28"/>
        </w:rPr>
        <w:t>ИСТОРИЯ НАСТОЯЩЕГО ЗАБОЛЕВАНИЯ</w:t>
      </w:r>
    </w:p>
    <w:p w:rsidR="006B7AFF" w:rsidRPr="0043504C" w:rsidRDefault="006B7AFF" w:rsidP="006B7AFF">
      <w:pPr>
        <w:ind w:firstLine="708"/>
        <w:jc w:val="both"/>
        <w:rPr>
          <w:color w:val="000000"/>
          <w:sz w:val="28"/>
          <w:szCs w:val="28"/>
        </w:rPr>
      </w:pPr>
      <w:r w:rsidRPr="0043504C">
        <w:rPr>
          <w:color w:val="000000"/>
          <w:sz w:val="28"/>
          <w:szCs w:val="28"/>
        </w:rPr>
        <w:t xml:space="preserve">Раздел  должен отражать время возникновения заболевания и динамику развития до начала курации. Особенно важным является выявление симптомов, что, в какой-то мере, позволяет решить </w:t>
      </w:r>
      <w:proofErr w:type="gramStart"/>
      <w:r w:rsidRPr="0043504C">
        <w:rPr>
          <w:color w:val="000000"/>
          <w:sz w:val="28"/>
          <w:szCs w:val="28"/>
        </w:rPr>
        <w:t>вопрос</w:t>
      </w:r>
      <w:proofErr w:type="gramEnd"/>
      <w:r w:rsidRPr="0043504C">
        <w:rPr>
          <w:color w:val="000000"/>
          <w:sz w:val="28"/>
          <w:szCs w:val="28"/>
        </w:rPr>
        <w:t xml:space="preserve"> о каком заболевании идёт речь – остром или хроническом. Путем соответствующих вопросов необходимо выяснить: начало болезни (когда и как она началась — внезапно или постепенно), каковы были ее проявления, ее дальнейшее течение (прогрессирующее или с перерывами, для хронических заболеваний продолжительность периодов обострений, рецидивов, ремиссий). </w:t>
      </w:r>
    </w:p>
    <w:p w:rsidR="006B7AFF" w:rsidRPr="0043504C" w:rsidRDefault="006B7AFF" w:rsidP="006B7AFF">
      <w:pPr>
        <w:ind w:firstLine="708"/>
        <w:jc w:val="both"/>
        <w:rPr>
          <w:color w:val="000000"/>
          <w:sz w:val="28"/>
          <w:szCs w:val="28"/>
        </w:rPr>
      </w:pPr>
      <w:r w:rsidRPr="0043504C">
        <w:rPr>
          <w:color w:val="000000"/>
          <w:sz w:val="28"/>
          <w:szCs w:val="28"/>
        </w:rPr>
        <w:t>Следует установить причины и повод настоя</w:t>
      </w:r>
      <w:r>
        <w:rPr>
          <w:color w:val="000000"/>
          <w:sz w:val="28"/>
          <w:szCs w:val="28"/>
        </w:rPr>
        <w:t>щего ухудшения  заболевания (тя</w:t>
      </w:r>
      <w:r w:rsidRPr="0043504C">
        <w:rPr>
          <w:color w:val="000000"/>
          <w:sz w:val="28"/>
          <w:szCs w:val="28"/>
        </w:rPr>
        <w:t>желое нервное напряжение, травмы, физические перегрузки, погрешность в еде, простуда и другие).</w:t>
      </w:r>
    </w:p>
    <w:p w:rsidR="006B7AFF" w:rsidRPr="0043504C" w:rsidRDefault="006B7AFF" w:rsidP="006B7AFF">
      <w:pPr>
        <w:ind w:firstLine="708"/>
        <w:jc w:val="both"/>
        <w:rPr>
          <w:color w:val="000000"/>
          <w:sz w:val="28"/>
          <w:szCs w:val="28"/>
        </w:rPr>
      </w:pPr>
      <w:r w:rsidRPr="0043504C">
        <w:rPr>
          <w:color w:val="000000"/>
          <w:sz w:val="28"/>
          <w:szCs w:val="28"/>
        </w:rPr>
        <w:t>Обращался ли к врачу, лечился ли и с каким результатом, какие проводились дополнительные   исследования (анализа крови,</w:t>
      </w:r>
      <w:r>
        <w:rPr>
          <w:color w:val="000000"/>
          <w:sz w:val="28"/>
          <w:szCs w:val="28"/>
        </w:rPr>
        <w:t xml:space="preserve"> мочи, ЭКГ, рентгеноскопия и </w:t>
      </w:r>
      <w:proofErr w:type="gramStart"/>
      <w:r>
        <w:rPr>
          <w:color w:val="000000"/>
          <w:sz w:val="28"/>
          <w:szCs w:val="28"/>
        </w:rPr>
        <w:t>др</w:t>
      </w:r>
      <w:proofErr w:type="gramEnd"/>
      <w:r>
        <w:rPr>
          <w:color w:val="000000"/>
          <w:sz w:val="28"/>
          <w:szCs w:val="28"/>
        </w:rPr>
        <w:t>)? Какие ставили ди</w:t>
      </w:r>
      <w:r w:rsidRPr="0043504C">
        <w:rPr>
          <w:color w:val="000000"/>
          <w:sz w:val="28"/>
          <w:szCs w:val="28"/>
        </w:rPr>
        <w:t>агнозы лечащие врачи?</w:t>
      </w:r>
    </w:p>
    <w:p w:rsidR="006B7AFF" w:rsidRPr="0043504C" w:rsidRDefault="006B7AFF" w:rsidP="006B7AFF">
      <w:pPr>
        <w:ind w:firstLine="708"/>
        <w:jc w:val="both"/>
        <w:rPr>
          <w:color w:val="000000"/>
          <w:sz w:val="28"/>
          <w:szCs w:val="28"/>
        </w:rPr>
      </w:pPr>
      <w:r w:rsidRPr="0043504C">
        <w:rPr>
          <w:color w:val="000000"/>
          <w:sz w:val="28"/>
          <w:szCs w:val="28"/>
        </w:rPr>
        <w:t xml:space="preserve">Характеристика периода, предшествующего настоящему обращению за медицинской помощью (ухудшение болезни, появление новых симптомов и т. д.).  </w:t>
      </w:r>
    </w:p>
    <w:p w:rsidR="006B7AFF" w:rsidRPr="0043504C" w:rsidRDefault="006B7AFF" w:rsidP="006B7AFF">
      <w:pPr>
        <w:ind w:firstLine="708"/>
        <w:jc w:val="both"/>
        <w:rPr>
          <w:color w:val="000000"/>
          <w:sz w:val="28"/>
          <w:szCs w:val="28"/>
        </w:rPr>
      </w:pPr>
      <w:r w:rsidRPr="0043504C">
        <w:rPr>
          <w:color w:val="000000"/>
          <w:sz w:val="28"/>
          <w:szCs w:val="28"/>
        </w:rPr>
        <w:t>Кем больной направлен в стационар</w:t>
      </w:r>
      <w:r>
        <w:rPr>
          <w:color w:val="000000"/>
          <w:sz w:val="28"/>
          <w:szCs w:val="28"/>
        </w:rPr>
        <w:t>?  Характер госпитализации (экс</w:t>
      </w:r>
      <w:r w:rsidRPr="0043504C">
        <w:rPr>
          <w:color w:val="000000"/>
          <w:sz w:val="28"/>
          <w:szCs w:val="28"/>
        </w:rPr>
        <w:t>тренный, плановый).</w:t>
      </w:r>
    </w:p>
    <w:p w:rsidR="006B7AFF" w:rsidRPr="0043504C" w:rsidRDefault="006B7AFF" w:rsidP="006B7AFF">
      <w:pPr>
        <w:ind w:firstLine="708"/>
        <w:jc w:val="both"/>
        <w:rPr>
          <w:color w:val="000000"/>
          <w:sz w:val="28"/>
          <w:szCs w:val="28"/>
        </w:rPr>
      </w:pPr>
      <w:r w:rsidRPr="0043504C">
        <w:rPr>
          <w:color w:val="000000"/>
          <w:sz w:val="28"/>
          <w:szCs w:val="28"/>
        </w:rPr>
        <w:t>Трудо-экспертный анамнез: выдан ли и когда выдан  листок нетрудоспособности на момент поступления в стационар, сколько дней нетрудоспособен.</w:t>
      </w:r>
    </w:p>
    <w:p w:rsidR="006B7AFF" w:rsidRPr="0043504C" w:rsidRDefault="006B7AFF" w:rsidP="006B7AFF">
      <w:pPr>
        <w:ind w:firstLine="708"/>
        <w:jc w:val="center"/>
        <w:rPr>
          <w:color w:val="000000"/>
          <w:sz w:val="28"/>
          <w:szCs w:val="28"/>
        </w:rPr>
      </w:pPr>
      <w:r w:rsidRPr="0043504C">
        <w:rPr>
          <w:color w:val="000000"/>
          <w:sz w:val="28"/>
          <w:szCs w:val="28"/>
        </w:rPr>
        <w:t>ИСТОРИЯ ЖИЗНИ БОЛЬНОГО</w:t>
      </w:r>
    </w:p>
    <w:p w:rsidR="006B7AFF" w:rsidRPr="0043504C" w:rsidRDefault="006B7AFF" w:rsidP="006B7AFF">
      <w:pPr>
        <w:ind w:firstLine="708"/>
        <w:jc w:val="both"/>
        <w:rPr>
          <w:color w:val="000000"/>
          <w:sz w:val="28"/>
          <w:szCs w:val="28"/>
        </w:rPr>
      </w:pPr>
      <w:r w:rsidRPr="0043504C">
        <w:rPr>
          <w:color w:val="000000"/>
          <w:sz w:val="28"/>
          <w:szCs w:val="28"/>
        </w:rPr>
        <w:t>Расспрос о жизни больного, следует начинать с общебиографических сведений: время и место рождения (географический район), место жительства, если он их менял в течение жизни.</w:t>
      </w:r>
    </w:p>
    <w:p w:rsidR="006B7AFF" w:rsidRPr="0043504C" w:rsidRDefault="006B7AFF" w:rsidP="006B7AFF">
      <w:pPr>
        <w:ind w:firstLine="708"/>
        <w:jc w:val="both"/>
        <w:rPr>
          <w:color w:val="000000"/>
          <w:sz w:val="28"/>
          <w:szCs w:val="28"/>
        </w:rPr>
      </w:pPr>
      <w:r w:rsidRPr="0042000D">
        <w:rPr>
          <w:i/>
          <w:color w:val="000000"/>
          <w:sz w:val="28"/>
          <w:szCs w:val="28"/>
        </w:rPr>
        <w:t>Социальный анамнез</w:t>
      </w:r>
      <w:r w:rsidRPr="0043504C">
        <w:rPr>
          <w:color w:val="000000"/>
          <w:sz w:val="28"/>
          <w:szCs w:val="28"/>
        </w:rPr>
        <w:t>: семейная обстановка, в которой родился; возраст родителей, перенесенные заболевания. Школьные годы: когда начал учиться, как проходило учение (насколько легко или трудно было учиться), сколько времени учился? Занимался ли в школе физкультурой и спортом? Общее и специальное образование больного. Для мужчин служба в армии.</w:t>
      </w:r>
    </w:p>
    <w:p w:rsidR="006B7AFF" w:rsidRPr="0043504C" w:rsidRDefault="006B7AFF" w:rsidP="006B7AFF">
      <w:pPr>
        <w:ind w:firstLine="708"/>
        <w:jc w:val="both"/>
        <w:rPr>
          <w:color w:val="000000"/>
          <w:sz w:val="28"/>
          <w:szCs w:val="28"/>
        </w:rPr>
      </w:pPr>
      <w:r w:rsidRPr="0042000D">
        <w:rPr>
          <w:i/>
          <w:color w:val="000000"/>
          <w:sz w:val="28"/>
          <w:szCs w:val="28"/>
        </w:rPr>
        <w:t>Профессиональный анамнез</w:t>
      </w:r>
      <w:r w:rsidRPr="0043504C">
        <w:rPr>
          <w:color w:val="000000"/>
          <w:sz w:val="28"/>
          <w:szCs w:val="28"/>
        </w:rPr>
        <w:t xml:space="preserve">: начало и характер труда всей жизни, профессиональные вредности в прошлом. Условия труда в настоящее время (продолжительность, умственная или физическая, ночная или дневная работа). Характеристика рабочего помещения (освещение, температура, сквозняки, пыль, наличие вредных веществ). Использование выходных дней, отпусков. Бытовые условия. </w:t>
      </w:r>
    </w:p>
    <w:p w:rsidR="006B7AFF" w:rsidRPr="0043504C" w:rsidRDefault="006B7AFF" w:rsidP="006B7AFF">
      <w:pPr>
        <w:ind w:firstLine="708"/>
        <w:jc w:val="both"/>
        <w:rPr>
          <w:color w:val="000000"/>
          <w:sz w:val="28"/>
          <w:szCs w:val="28"/>
        </w:rPr>
      </w:pPr>
      <w:proofErr w:type="gramStart"/>
      <w:r w:rsidRPr="0042000D">
        <w:rPr>
          <w:i/>
          <w:color w:val="000000"/>
          <w:sz w:val="28"/>
          <w:szCs w:val="28"/>
        </w:rPr>
        <w:t>Перенесенные заболевания, операции, травмы</w:t>
      </w:r>
      <w:r w:rsidRPr="0043504C">
        <w:rPr>
          <w:color w:val="000000"/>
          <w:sz w:val="28"/>
          <w:szCs w:val="28"/>
        </w:rPr>
        <w:t>: длительность и тяжесть их, осложнения, проводимое лечение (в стационаре, на дому, амбулаторно, санаторно-курортное).</w:t>
      </w:r>
      <w:proofErr w:type="gramEnd"/>
      <w:r w:rsidRPr="0043504C">
        <w:rPr>
          <w:color w:val="000000"/>
          <w:sz w:val="28"/>
          <w:szCs w:val="28"/>
        </w:rPr>
        <w:t xml:space="preserve"> Обратить внимание па венерические заболевания,  туберкулез, вирусные гепатиты, ВИЧ-инфекцию.</w:t>
      </w:r>
    </w:p>
    <w:p w:rsidR="006B7AFF" w:rsidRPr="0043504C" w:rsidRDefault="006B7AFF" w:rsidP="006B7AFF">
      <w:pPr>
        <w:ind w:firstLine="708"/>
        <w:jc w:val="both"/>
        <w:rPr>
          <w:color w:val="000000"/>
          <w:sz w:val="28"/>
          <w:szCs w:val="28"/>
        </w:rPr>
      </w:pPr>
      <w:r w:rsidRPr="0042000D">
        <w:rPr>
          <w:i/>
          <w:color w:val="000000"/>
          <w:sz w:val="28"/>
          <w:szCs w:val="28"/>
        </w:rPr>
        <w:lastRenderedPageBreak/>
        <w:t>Семейный анамнез</w:t>
      </w:r>
      <w:r w:rsidRPr="0043504C">
        <w:rPr>
          <w:color w:val="000000"/>
          <w:sz w:val="28"/>
          <w:szCs w:val="28"/>
        </w:rPr>
        <w:t>: женат, замужем, с каких лет. Для женщин начало менструац</w:t>
      </w:r>
      <w:r>
        <w:rPr>
          <w:color w:val="000000"/>
          <w:sz w:val="28"/>
          <w:szCs w:val="28"/>
        </w:rPr>
        <w:t>ий, характер и цикл их. Беремен</w:t>
      </w:r>
      <w:r w:rsidRPr="0043504C">
        <w:rPr>
          <w:color w:val="000000"/>
          <w:sz w:val="28"/>
          <w:szCs w:val="28"/>
        </w:rPr>
        <w:t>ности и роды, мертворождаемость, аборты, их количество, причина осложнения. Есть ли живые дети, сколько?</w:t>
      </w:r>
    </w:p>
    <w:p w:rsidR="006B7AFF" w:rsidRPr="0043504C" w:rsidRDefault="006B7AFF" w:rsidP="006B7AFF">
      <w:pPr>
        <w:ind w:firstLine="708"/>
        <w:jc w:val="both"/>
        <w:rPr>
          <w:color w:val="000000"/>
          <w:sz w:val="28"/>
          <w:szCs w:val="28"/>
        </w:rPr>
      </w:pPr>
      <w:r w:rsidRPr="0042000D">
        <w:rPr>
          <w:i/>
          <w:color w:val="000000"/>
          <w:sz w:val="28"/>
          <w:szCs w:val="28"/>
        </w:rPr>
        <w:t>Наследственность:</w:t>
      </w:r>
      <w:r w:rsidRPr="0043504C">
        <w:rPr>
          <w:color w:val="000000"/>
          <w:sz w:val="28"/>
          <w:szCs w:val="28"/>
        </w:rPr>
        <w:t xml:space="preserve"> необходимо выяснить состояние здоровья близких родственников: отца, матери, дедов, бабушек, сестер и братьев больного, детей и внуков, сестер и братьев отца и матери (если они умерли, то, в каком возрасте и от каких причин).</w:t>
      </w:r>
    </w:p>
    <w:p w:rsidR="006B7AFF" w:rsidRPr="0043504C" w:rsidRDefault="006B7AFF" w:rsidP="006B7AFF">
      <w:pPr>
        <w:ind w:firstLine="708"/>
        <w:jc w:val="both"/>
        <w:rPr>
          <w:color w:val="000000"/>
          <w:sz w:val="28"/>
          <w:szCs w:val="28"/>
        </w:rPr>
      </w:pPr>
      <w:proofErr w:type="gramStart"/>
      <w:r w:rsidRPr="0043504C">
        <w:rPr>
          <w:color w:val="000000"/>
          <w:sz w:val="28"/>
          <w:szCs w:val="28"/>
        </w:rPr>
        <w:t>Обратить внимание на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w:t>
      </w:r>
      <w:proofErr w:type="gramEnd"/>
    </w:p>
    <w:p w:rsidR="006B7AFF" w:rsidRPr="0043504C" w:rsidRDefault="006B7AFF" w:rsidP="006B7AFF">
      <w:pPr>
        <w:ind w:firstLine="708"/>
        <w:jc w:val="both"/>
        <w:rPr>
          <w:color w:val="000000"/>
          <w:sz w:val="28"/>
          <w:szCs w:val="28"/>
        </w:rPr>
      </w:pPr>
      <w:r w:rsidRPr="0042000D">
        <w:rPr>
          <w:i/>
          <w:color w:val="000000"/>
          <w:sz w:val="28"/>
          <w:szCs w:val="28"/>
        </w:rPr>
        <w:t>Эпидемиологический анамнез</w:t>
      </w:r>
      <w:r w:rsidRPr="0043504C">
        <w:rPr>
          <w:color w:val="000000"/>
          <w:sz w:val="28"/>
          <w:szCs w:val="28"/>
        </w:rPr>
        <w:t xml:space="preserve">: выяснить был ли контакт с инфекционными больными (в семье, школе, среди соседей, сослуживцев и т. д.). Не соприкасался ли с больными животными? </w:t>
      </w:r>
      <w:proofErr w:type="gramStart"/>
      <w:r w:rsidRPr="0043504C">
        <w:rPr>
          <w:color w:val="000000"/>
          <w:sz w:val="28"/>
          <w:szCs w:val="28"/>
        </w:rPr>
        <w:t>Расспросить, где питается больной (в столовой, буфете, дома, какую употребляет воду (сырую, кипяченую, из водопровода или из других источников).</w:t>
      </w:r>
      <w:proofErr w:type="gramEnd"/>
      <w:r w:rsidRPr="0043504C">
        <w:rPr>
          <w:color w:val="000000"/>
          <w:sz w:val="28"/>
          <w:szCs w:val="28"/>
        </w:rPr>
        <w:t xml:space="preserve"> Выезжал ли в другие города, районы. Не приезжали ли в семью больные лица из других мест жительства?</w:t>
      </w:r>
    </w:p>
    <w:p w:rsidR="006B7AFF" w:rsidRPr="0043504C" w:rsidRDefault="006B7AFF" w:rsidP="006B7AFF">
      <w:pPr>
        <w:ind w:firstLine="708"/>
        <w:jc w:val="both"/>
        <w:rPr>
          <w:color w:val="000000"/>
          <w:sz w:val="28"/>
          <w:szCs w:val="28"/>
        </w:rPr>
      </w:pPr>
      <w:r w:rsidRPr="0043504C">
        <w:rPr>
          <w:color w:val="000000"/>
          <w:sz w:val="28"/>
          <w:szCs w:val="28"/>
        </w:rPr>
        <w:t>Не отмечал ли у себя в последнее время повышения температуры, рвоты, расстройства стула?</w:t>
      </w:r>
    </w:p>
    <w:p w:rsidR="006B7AFF" w:rsidRPr="0043504C" w:rsidRDefault="006B7AFF" w:rsidP="006B7AFF">
      <w:pPr>
        <w:ind w:firstLine="708"/>
        <w:jc w:val="both"/>
        <w:rPr>
          <w:color w:val="000000"/>
          <w:sz w:val="28"/>
          <w:szCs w:val="28"/>
        </w:rPr>
      </w:pPr>
      <w:r w:rsidRPr="0042000D">
        <w:rPr>
          <w:i/>
          <w:color w:val="000000"/>
          <w:sz w:val="28"/>
          <w:szCs w:val="28"/>
        </w:rPr>
        <w:t>Аллергический анамнез</w:t>
      </w:r>
      <w:r w:rsidRPr="0043504C">
        <w:rPr>
          <w:color w:val="000000"/>
          <w:sz w:val="28"/>
          <w:szCs w:val="28"/>
        </w:rPr>
        <w:t>: непереносимость лекарственных препаратов: наличие кожного зуда, различных сыпей, отека лица после приема антибиотиков и других препаратов лекарственных, непереносимость пищевых продуктов, сезонное появление насморка и  слезотечения во время цветения полыни, амброзии, тополя.</w:t>
      </w:r>
    </w:p>
    <w:p w:rsidR="006B7AFF" w:rsidRPr="0043504C" w:rsidRDefault="006B7AFF" w:rsidP="006B7AFF">
      <w:pPr>
        <w:ind w:firstLine="708"/>
        <w:jc w:val="both"/>
        <w:rPr>
          <w:color w:val="000000"/>
          <w:sz w:val="28"/>
          <w:szCs w:val="28"/>
        </w:rPr>
      </w:pPr>
      <w:r w:rsidRPr="0042000D">
        <w:rPr>
          <w:i/>
          <w:color w:val="000000"/>
          <w:sz w:val="28"/>
          <w:szCs w:val="28"/>
        </w:rPr>
        <w:t>Негигиенические вредные привычки</w:t>
      </w:r>
      <w:r w:rsidRPr="0043504C">
        <w:rPr>
          <w:color w:val="000000"/>
          <w:sz w:val="28"/>
          <w:szCs w:val="28"/>
        </w:rPr>
        <w:t>: курение (с каких лет курит и сколько сигарет в день), употребление алкогольных напитков и наркотиков (частота, количество, как их переносит).</w:t>
      </w:r>
    </w:p>
    <w:p w:rsidR="006B7AFF" w:rsidRPr="0043504C" w:rsidRDefault="006B7AFF" w:rsidP="006B7AFF">
      <w:pPr>
        <w:ind w:firstLine="708"/>
        <w:jc w:val="both"/>
        <w:rPr>
          <w:color w:val="000000"/>
          <w:sz w:val="28"/>
          <w:szCs w:val="28"/>
        </w:rPr>
      </w:pPr>
      <w:r w:rsidRPr="0042000D">
        <w:rPr>
          <w:i/>
          <w:color w:val="000000"/>
          <w:sz w:val="28"/>
          <w:szCs w:val="28"/>
        </w:rPr>
        <w:t>Гемотрансфузионный анамнез</w:t>
      </w:r>
      <w:r w:rsidRPr="0043504C">
        <w:rPr>
          <w:color w:val="000000"/>
          <w:sz w:val="28"/>
          <w:szCs w:val="28"/>
        </w:rPr>
        <w:t>: переливалась ли кровь и кровезаменители,  по какому поводу,  сколько раз и в каком количестве, были ли осложнения на переливания и как они проявлялись. Является ли пациент донором?</w:t>
      </w:r>
    </w:p>
    <w:p w:rsidR="006B7AFF" w:rsidRPr="00D65EB4" w:rsidRDefault="006B7AFF" w:rsidP="00880F3B">
      <w:pPr>
        <w:ind w:left="708"/>
        <w:jc w:val="both"/>
        <w:rPr>
          <w:color w:val="000000"/>
          <w:sz w:val="28"/>
          <w:szCs w:val="28"/>
        </w:rPr>
      </w:pPr>
    </w:p>
    <w:p w:rsidR="00074DCC" w:rsidRPr="0026003F" w:rsidRDefault="00074DCC" w:rsidP="00CB4810">
      <w:pPr>
        <w:ind w:firstLine="709"/>
        <w:jc w:val="both"/>
        <w:rPr>
          <w:i/>
          <w:color w:val="000000"/>
          <w:sz w:val="28"/>
          <w:szCs w:val="28"/>
        </w:rPr>
      </w:pPr>
    </w:p>
    <w:p w:rsidR="00B43A87" w:rsidRPr="0026003F" w:rsidRDefault="0093530B" w:rsidP="0093530B">
      <w:pPr>
        <w:ind w:firstLine="709"/>
        <w:jc w:val="both"/>
        <w:rPr>
          <w:i/>
          <w:color w:val="000000"/>
          <w:sz w:val="28"/>
          <w:szCs w:val="28"/>
        </w:rPr>
      </w:pPr>
      <w:r w:rsidRPr="0026003F">
        <w:rPr>
          <w:b/>
          <w:color w:val="000000"/>
          <w:sz w:val="28"/>
          <w:szCs w:val="28"/>
        </w:rPr>
        <w:t>Тема 3</w:t>
      </w:r>
      <w:r w:rsidRPr="0026003F">
        <w:rPr>
          <w:i/>
          <w:color w:val="000000"/>
          <w:sz w:val="28"/>
          <w:szCs w:val="28"/>
        </w:rPr>
        <w:t xml:space="preserve"> </w:t>
      </w:r>
      <w:r w:rsidR="00B43A87" w:rsidRPr="0026003F">
        <w:rPr>
          <w:i/>
          <w:color w:val="000000"/>
          <w:sz w:val="28"/>
          <w:szCs w:val="28"/>
        </w:rPr>
        <w:t xml:space="preserve">Методы исследования больного: пальпация легочных, сердечных, почечных, эндокринных больных, больных с заболеваниями желудочно-кишечного тракта. </w:t>
      </w:r>
      <w:proofErr w:type="gramStart"/>
      <w:r w:rsidR="00B43A87" w:rsidRPr="0026003F">
        <w:rPr>
          <w:i/>
          <w:color w:val="000000"/>
          <w:sz w:val="28"/>
          <w:szCs w:val="28"/>
        </w:rPr>
        <w:t>Пальпация лимфоузлов, щитовидной железы, грудной клетки (ригидность, болезненность, голосовое дрожание), верхушечного, сердечного толчков, пульса, живота, печени, почек, селезенки.</w:t>
      </w:r>
      <w:proofErr w:type="gramEnd"/>
      <w:r w:rsidR="00B43A87" w:rsidRPr="0026003F">
        <w:rPr>
          <w:i/>
          <w:color w:val="000000"/>
          <w:sz w:val="28"/>
          <w:szCs w:val="28"/>
        </w:rPr>
        <w:t xml:space="preserve"> Измерение артериального давления.</w:t>
      </w:r>
    </w:p>
    <w:p w:rsidR="0093530B" w:rsidRDefault="00576C26" w:rsidP="0093530B">
      <w:pPr>
        <w:ind w:firstLine="709"/>
        <w:jc w:val="both"/>
        <w:rPr>
          <w:i/>
          <w:color w:val="000000"/>
          <w:sz w:val="28"/>
          <w:szCs w:val="28"/>
        </w:rPr>
      </w:pPr>
      <w:r>
        <w:rPr>
          <w:b/>
          <w:color w:val="000000"/>
          <w:sz w:val="28"/>
          <w:szCs w:val="28"/>
        </w:rPr>
        <w:t>Формы</w:t>
      </w:r>
      <w:r w:rsidR="0093530B" w:rsidRPr="0026003F">
        <w:rPr>
          <w:b/>
          <w:color w:val="000000"/>
          <w:sz w:val="28"/>
          <w:szCs w:val="28"/>
        </w:rPr>
        <w:t xml:space="preserve"> текущего контроля</w:t>
      </w:r>
      <w:r w:rsidR="0093530B" w:rsidRPr="0026003F">
        <w:rPr>
          <w:color w:val="000000"/>
          <w:sz w:val="28"/>
          <w:szCs w:val="28"/>
        </w:rPr>
        <w:t xml:space="preserve"> </w:t>
      </w:r>
      <w:r w:rsidR="0093530B" w:rsidRPr="0026003F">
        <w:rPr>
          <w:b/>
          <w:color w:val="000000"/>
          <w:sz w:val="28"/>
          <w:szCs w:val="28"/>
        </w:rPr>
        <w:t>успеваемости</w:t>
      </w:r>
      <w:r>
        <w:rPr>
          <w:i/>
          <w:color w:val="000000"/>
          <w:sz w:val="28"/>
          <w:szCs w:val="28"/>
        </w:rPr>
        <w:t>:</w:t>
      </w:r>
    </w:p>
    <w:p w:rsidR="00576C26" w:rsidRPr="00E4672F" w:rsidRDefault="00576C2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576C26" w:rsidRPr="00B85FD8" w:rsidRDefault="00576C2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576C26" w:rsidRDefault="00576C2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тесты;</w:t>
      </w:r>
    </w:p>
    <w:p w:rsidR="00576C26" w:rsidRDefault="00576C2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576C26" w:rsidRPr="0026003F" w:rsidRDefault="00576C26" w:rsidP="0093530B">
      <w:pPr>
        <w:ind w:firstLine="709"/>
        <w:jc w:val="both"/>
        <w:rPr>
          <w:i/>
          <w:color w:val="000000"/>
          <w:sz w:val="28"/>
          <w:szCs w:val="28"/>
        </w:rPr>
      </w:pPr>
    </w:p>
    <w:p w:rsidR="0093530B" w:rsidRDefault="0093530B" w:rsidP="0093530B">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576C26" w:rsidRDefault="00576C26" w:rsidP="00576C26">
      <w:pPr>
        <w:ind w:firstLine="709"/>
        <w:jc w:val="both"/>
        <w:rPr>
          <w:b/>
          <w:color w:val="000000"/>
          <w:sz w:val="28"/>
          <w:szCs w:val="28"/>
        </w:rPr>
      </w:pPr>
      <w:r>
        <w:rPr>
          <w:b/>
          <w:color w:val="000000"/>
          <w:sz w:val="28"/>
          <w:szCs w:val="28"/>
        </w:rPr>
        <w:t>Вопросы для письменного опроса:</w:t>
      </w:r>
    </w:p>
    <w:p w:rsidR="007508BF" w:rsidRDefault="007508BF" w:rsidP="007508BF">
      <w:pPr>
        <w:ind w:firstLine="709"/>
        <w:jc w:val="both"/>
        <w:rPr>
          <w:color w:val="000000"/>
          <w:sz w:val="28"/>
          <w:szCs w:val="28"/>
        </w:rPr>
      </w:pPr>
      <w:r w:rsidRPr="00B35CE5">
        <w:rPr>
          <w:color w:val="000000"/>
          <w:sz w:val="28"/>
          <w:szCs w:val="28"/>
        </w:rPr>
        <w:t>Вариант 1</w:t>
      </w:r>
    </w:p>
    <w:p w:rsidR="007508BF" w:rsidRDefault="007508BF" w:rsidP="00897904">
      <w:pPr>
        <w:pStyle w:val="a6"/>
        <w:numPr>
          <w:ilvl w:val="0"/>
          <w:numId w:val="29"/>
        </w:numPr>
        <w:rPr>
          <w:rFonts w:ascii="Times New Roman" w:hAnsi="Times New Roman"/>
          <w:color w:val="000000"/>
          <w:sz w:val="28"/>
          <w:szCs w:val="28"/>
        </w:rPr>
      </w:pPr>
      <w:r w:rsidRPr="001526BE">
        <w:rPr>
          <w:rFonts w:ascii="Times New Roman" w:hAnsi="Times New Roman"/>
          <w:color w:val="000000"/>
          <w:sz w:val="28"/>
          <w:szCs w:val="28"/>
        </w:rPr>
        <w:t>Что такое сердечный толчок?</w:t>
      </w:r>
    </w:p>
    <w:p w:rsidR="007508BF" w:rsidRDefault="00880F3B" w:rsidP="00897904">
      <w:pPr>
        <w:pStyle w:val="a6"/>
        <w:numPr>
          <w:ilvl w:val="0"/>
          <w:numId w:val="29"/>
        </w:numPr>
        <w:rPr>
          <w:rFonts w:ascii="Times New Roman" w:hAnsi="Times New Roman"/>
          <w:color w:val="000000"/>
          <w:sz w:val="28"/>
          <w:szCs w:val="28"/>
        </w:rPr>
      </w:pPr>
      <w:r>
        <w:rPr>
          <w:rFonts w:ascii="Times New Roman" w:hAnsi="Times New Roman"/>
          <w:color w:val="000000"/>
          <w:sz w:val="28"/>
          <w:szCs w:val="28"/>
        </w:rPr>
        <w:t>Характеристики пульса</w:t>
      </w:r>
      <w:r w:rsidR="007508BF">
        <w:rPr>
          <w:rFonts w:ascii="Times New Roman" w:hAnsi="Times New Roman"/>
          <w:color w:val="000000"/>
          <w:sz w:val="28"/>
          <w:szCs w:val="28"/>
        </w:rPr>
        <w:t>?</w:t>
      </w:r>
    </w:p>
    <w:p w:rsidR="00880F3B" w:rsidRPr="001526BE" w:rsidRDefault="00880F3B" w:rsidP="00897904">
      <w:pPr>
        <w:pStyle w:val="a6"/>
        <w:numPr>
          <w:ilvl w:val="0"/>
          <w:numId w:val="29"/>
        </w:numPr>
        <w:rPr>
          <w:rFonts w:ascii="Times New Roman" w:hAnsi="Times New Roman"/>
          <w:color w:val="000000"/>
          <w:sz w:val="28"/>
          <w:szCs w:val="28"/>
        </w:rPr>
      </w:pPr>
      <w:r>
        <w:rPr>
          <w:rFonts w:ascii="Times New Roman" w:hAnsi="Times New Roman"/>
          <w:color w:val="000000"/>
          <w:sz w:val="28"/>
          <w:szCs w:val="28"/>
        </w:rPr>
        <w:lastRenderedPageBreak/>
        <w:t>Этапы глубокой пальпации живота</w:t>
      </w:r>
    </w:p>
    <w:p w:rsidR="007508BF" w:rsidRDefault="007508BF" w:rsidP="007508BF">
      <w:pPr>
        <w:ind w:left="709"/>
        <w:rPr>
          <w:color w:val="000000"/>
          <w:sz w:val="28"/>
          <w:szCs w:val="28"/>
        </w:rPr>
      </w:pPr>
      <w:r>
        <w:rPr>
          <w:color w:val="000000"/>
          <w:sz w:val="28"/>
          <w:szCs w:val="28"/>
        </w:rPr>
        <w:t>Вариант 2</w:t>
      </w:r>
    </w:p>
    <w:p w:rsidR="007508BF" w:rsidRPr="001E4B6D" w:rsidRDefault="00880F3B" w:rsidP="00897904">
      <w:pPr>
        <w:pStyle w:val="a6"/>
        <w:numPr>
          <w:ilvl w:val="0"/>
          <w:numId w:val="30"/>
        </w:numPr>
        <w:ind w:hanging="11"/>
        <w:rPr>
          <w:rFonts w:ascii="Times New Roman" w:hAnsi="Times New Roman"/>
          <w:color w:val="000000"/>
          <w:sz w:val="28"/>
          <w:szCs w:val="28"/>
        </w:rPr>
      </w:pPr>
      <w:r>
        <w:rPr>
          <w:rFonts w:ascii="Times New Roman" w:hAnsi="Times New Roman"/>
          <w:sz w:val="28"/>
          <w:szCs w:val="28"/>
        </w:rPr>
        <w:t>Характеристики верхушечного толчка</w:t>
      </w:r>
      <w:r w:rsidR="007508BF" w:rsidRPr="001E4B6D">
        <w:rPr>
          <w:rFonts w:ascii="Times New Roman" w:hAnsi="Times New Roman"/>
          <w:sz w:val="28"/>
          <w:szCs w:val="28"/>
        </w:rPr>
        <w:t>?</w:t>
      </w:r>
    </w:p>
    <w:p w:rsidR="007508BF" w:rsidRDefault="00880F3B" w:rsidP="00897904">
      <w:pPr>
        <w:pStyle w:val="a6"/>
        <w:numPr>
          <w:ilvl w:val="0"/>
          <w:numId w:val="30"/>
        </w:numPr>
        <w:ind w:hanging="11"/>
        <w:rPr>
          <w:rFonts w:ascii="Times New Roman" w:hAnsi="Times New Roman"/>
          <w:color w:val="000000"/>
          <w:sz w:val="28"/>
          <w:szCs w:val="28"/>
        </w:rPr>
      </w:pPr>
      <w:r>
        <w:rPr>
          <w:rFonts w:ascii="Times New Roman" w:hAnsi="Times New Roman"/>
          <w:color w:val="000000"/>
          <w:sz w:val="28"/>
          <w:szCs w:val="28"/>
        </w:rPr>
        <w:t xml:space="preserve">Систолическое </w:t>
      </w:r>
      <w:r w:rsidR="007508BF" w:rsidRPr="001E4B6D">
        <w:rPr>
          <w:rFonts w:ascii="Times New Roman" w:hAnsi="Times New Roman"/>
          <w:color w:val="000000"/>
          <w:sz w:val="28"/>
          <w:szCs w:val="28"/>
        </w:rPr>
        <w:t>«кошачье мурлы</w:t>
      </w:r>
      <w:r>
        <w:rPr>
          <w:rFonts w:ascii="Times New Roman" w:hAnsi="Times New Roman"/>
          <w:color w:val="000000"/>
          <w:sz w:val="28"/>
          <w:szCs w:val="28"/>
        </w:rPr>
        <w:t>к</w:t>
      </w:r>
      <w:r w:rsidR="007508BF" w:rsidRPr="001E4B6D">
        <w:rPr>
          <w:rFonts w:ascii="Times New Roman" w:hAnsi="Times New Roman"/>
          <w:color w:val="000000"/>
          <w:sz w:val="28"/>
          <w:szCs w:val="28"/>
        </w:rPr>
        <w:t>анье»?</w:t>
      </w:r>
    </w:p>
    <w:p w:rsidR="00880F3B" w:rsidRPr="001E4B6D" w:rsidRDefault="00880F3B" w:rsidP="00897904">
      <w:pPr>
        <w:pStyle w:val="a6"/>
        <w:numPr>
          <w:ilvl w:val="0"/>
          <w:numId w:val="30"/>
        </w:numPr>
        <w:ind w:hanging="11"/>
        <w:rPr>
          <w:rFonts w:ascii="Times New Roman" w:hAnsi="Times New Roman"/>
          <w:color w:val="000000"/>
          <w:sz w:val="28"/>
          <w:szCs w:val="28"/>
        </w:rPr>
      </w:pPr>
      <w:r>
        <w:rPr>
          <w:rFonts w:ascii="Times New Roman" w:hAnsi="Times New Roman"/>
          <w:color w:val="000000"/>
          <w:sz w:val="28"/>
          <w:szCs w:val="28"/>
        </w:rPr>
        <w:t>Последовательность проведения глубокой пальпации живота</w:t>
      </w:r>
    </w:p>
    <w:p w:rsidR="00576C26" w:rsidRPr="0026003F" w:rsidRDefault="00576C26" w:rsidP="0093530B">
      <w:pPr>
        <w:ind w:firstLine="709"/>
        <w:jc w:val="both"/>
        <w:rPr>
          <w:i/>
          <w:color w:val="000000"/>
          <w:sz w:val="28"/>
          <w:szCs w:val="28"/>
        </w:rPr>
      </w:pPr>
    </w:p>
    <w:p w:rsidR="00CB4810" w:rsidRPr="0032371F" w:rsidRDefault="00CB4810" w:rsidP="00CB4810">
      <w:pPr>
        <w:ind w:firstLine="709"/>
        <w:jc w:val="both"/>
        <w:rPr>
          <w:b/>
          <w:color w:val="000000"/>
          <w:sz w:val="28"/>
          <w:szCs w:val="28"/>
        </w:rPr>
      </w:pPr>
      <w:r w:rsidRPr="0032371F">
        <w:rPr>
          <w:b/>
          <w:color w:val="000000"/>
          <w:sz w:val="28"/>
          <w:szCs w:val="28"/>
        </w:rPr>
        <w:t>Вопросы для устного опроса</w:t>
      </w:r>
    </w:p>
    <w:p w:rsidR="00EF5627" w:rsidRPr="0032371F" w:rsidRDefault="00EF5627" w:rsidP="00897904">
      <w:pPr>
        <w:numPr>
          <w:ilvl w:val="0"/>
          <w:numId w:val="3"/>
        </w:numPr>
        <w:jc w:val="both"/>
        <w:rPr>
          <w:color w:val="000000"/>
          <w:sz w:val="28"/>
          <w:szCs w:val="28"/>
        </w:rPr>
      </w:pPr>
      <w:r w:rsidRPr="0032371F">
        <w:rPr>
          <w:color w:val="000000"/>
          <w:sz w:val="28"/>
          <w:szCs w:val="28"/>
        </w:rPr>
        <w:t>Что такое пальпация? Определение ее как метода физикального исследования.</w:t>
      </w:r>
    </w:p>
    <w:p w:rsidR="00EF5627" w:rsidRPr="0032371F" w:rsidRDefault="00EF5627" w:rsidP="00897904">
      <w:pPr>
        <w:numPr>
          <w:ilvl w:val="0"/>
          <w:numId w:val="3"/>
        </w:numPr>
        <w:jc w:val="both"/>
        <w:rPr>
          <w:color w:val="000000"/>
          <w:sz w:val="28"/>
          <w:szCs w:val="28"/>
        </w:rPr>
      </w:pPr>
      <w:r w:rsidRPr="0032371F">
        <w:rPr>
          <w:color w:val="000000"/>
          <w:sz w:val="28"/>
          <w:szCs w:val="28"/>
        </w:rPr>
        <w:t>Методика пальпации лимфатических узлов, щитовидной железы.</w:t>
      </w:r>
    </w:p>
    <w:p w:rsidR="00EF5627" w:rsidRPr="0032371F" w:rsidRDefault="00EF5627" w:rsidP="00897904">
      <w:pPr>
        <w:numPr>
          <w:ilvl w:val="0"/>
          <w:numId w:val="3"/>
        </w:numPr>
        <w:jc w:val="both"/>
        <w:rPr>
          <w:color w:val="000000"/>
          <w:sz w:val="28"/>
          <w:szCs w:val="28"/>
        </w:rPr>
      </w:pPr>
      <w:r w:rsidRPr="0032371F">
        <w:rPr>
          <w:color w:val="000000"/>
          <w:sz w:val="28"/>
          <w:szCs w:val="28"/>
        </w:rPr>
        <w:t>Методика пальпации грудной клетки, ее диагностическое значение: болезненность, ригидность, голосовое дрожание.</w:t>
      </w:r>
    </w:p>
    <w:p w:rsidR="00EF5627" w:rsidRPr="0032371F" w:rsidRDefault="00EF5627" w:rsidP="00897904">
      <w:pPr>
        <w:numPr>
          <w:ilvl w:val="0"/>
          <w:numId w:val="3"/>
        </w:numPr>
        <w:jc w:val="both"/>
        <w:rPr>
          <w:color w:val="000000"/>
          <w:sz w:val="28"/>
          <w:szCs w:val="28"/>
        </w:rPr>
      </w:pPr>
      <w:r w:rsidRPr="0032371F">
        <w:rPr>
          <w:color w:val="000000"/>
          <w:sz w:val="28"/>
          <w:szCs w:val="28"/>
        </w:rPr>
        <w:t>Пальпация верхушечного и сердечного толчка, пульса, свойства пульса.</w:t>
      </w:r>
    </w:p>
    <w:p w:rsidR="00EF5627" w:rsidRPr="0032371F" w:rsidRDefault="00EF5627" w:rsidP="00897904">
      <w:pPr>
        <w:numPr>
          <w:ilvl w:val="0"/>
          <w:numId w:val="3"/>
        </w:numPr>
        <w:jc w:val="both"/>
        <w:rPr>
          <w:color w:val="000000"/>
          <w:sz w:val="28"/>
          <w:szCs w:val="28"/>
        </w:rPr>
      </w:pPr>
      <w:r w:rsidRPr="0032371F">
        <w:rPr>
          <w:color w:val="000000"/>
          <w:sz w:val="28"/>
          <w:szCs w:val="28"/>
        </w:rPr>
        <w:t>Клиническое значение определения голосового дрожания – усиления, ослабления, отсутствия.</w:t>
      </w:r>
    </w:p>
    <w:p w:rsidR="00EF5627" w:rsidRPr="0032371F" w:rsidRDefault="00EF5627" w:rsidP="00897904">
      <w:pPr>
        <w:numPr>
          <w:ilvl w:val="0"/>
          <w:numId w:val="3"/>
        </w:numPr>
        <w:jc w:val="both"/>
        <w:rPr>
          <w:color w:val="000000"/>
          <w:sz w:val="28"/>
          <w:szCs w:val="28"/>
        </w:rPr>
      </w:pPr>
      <w:r w:rsidRPr="0032371F">
        <w:rPr>
          <w:color w:val="000000"/>
          <w:sz w:val="28"/>
          <w:szCs w:val="28"/>
        </w:rPr>
        <w:t>Методика поверхностной и глубокой пальпации живота.</w:t>
      </w:r>
    </w:p>
    <w:p w:rsidR="00EF5627" w:rsidRPr="0032371F" w:rsidRDefault="00EF5627" w:rsidP="00897904">
      <w:pPr>
        <w:numPr>
          <w:ilvl w:val="0"/>
          <w:numId w:val="3"/>
        </w:numPr>
        <w:jc w:val="both"/>
        <w:rPr>
          <w:color w:val="000000"/>
          <w:sz w:val="28"/>
          <w:szCs w:val="28"/>
        </w:rPr>
      </w:pPr>
      <w:r w:rsidRPr="0032371F">
        <w:rPr>
          <w:color w:val="000000"/>
          <w:sz w:val="28"/>
          <w:szCs w:val="28"/>
        </w:rPr>
        <w:t>Методика определения свободной жидкости в брюшной полости.</w:t>
      </w:r>
    </w:p>
    <w:p w:rsidR="00EF5627" w:rsidRPr="0032371F" w:rsidRDefault="00EF5627" w:rsidP="00897904">
      <w:pPr>
        <w:numPr>
          <w:ilvl w:val="0"/>
          <w:numId w:val="3"/>
        </w:numPr>
        <w:jc w:val="both"/>
        <w:rPr>
          <w:color w:val="000000"/>
          <w:sz w:val="28"/>
          <w:szCs w:val="28"/>
        </w:rPr>
      </w:pPr>
      <w:r w:rsidRPr="0032371F">
        <w:rPr>
          <w:color w:val="000000"/>
          <w:sz w:val="28"/>
          <w:szCs w:val="28"/>
        </w:rPr>
        <w:t>Методика пальпации печени, селезенки, почек.</w:t>
      </w:r>
    </w:p>
    <w:p w:rsidR="00EF5627" w:rsidRPr="0032371F" w:rsidRDefault="00EF5627" w:rsidP="00CB4810">
      <w:pPr>
        <w:ind w:firstLine="709"/>
        <w:jc w:val="both"/>
        <w:rPr>
          <w:i/>
          <w:color w:val="000000"/>
          <w:sz w:val="28"/>
          <w:szCs w:val="28"/>
        </w:rPr>
      </w:pPr>
    </w:p>
    <w:p w:rsidR="00CB4810" w:rsidRPr="0032371F" w:rsidRDefault="00CB4810" w:rsidP="00CB4810">
      <w:pPr>
        <w:ind w:firstLine="709"/>
        <w:jc w:val="both"/>
        <w:rPr>
          <w:b/>
          <w:color w:val="000000"/>
          <w:sz w:val="28"/>
          <w:szCs w:val="28"/>
        </w:rPr>
      </w:pPr>
      <w:r w:rsidRPr="0032371F">
        <w:rPr>
          <w:b/>
          <w:color w:val="000000"/>
          <w:sz w:val="28"/>
          <w:szCs w:val="28"/>
        </w:rPr>
        <w:t>Тестовые задания</w:t>
      </w:r>
    </w:p>
    <w:p w:rsidR="000938F4" w:rsidRPr="0032371F" w:rsidRDefault="000938F4" w:rsidP="00CB4810">
      <w:pPr>
        <w:ind w:firstLine="709"/>
        <w:jc w:val="both"/>
        <w:rPr>
          <w:color w:val="000000"/>
          <w:sz w:val="28"/>
          <w:szCs w:val="28"/>
        </w:rPr>
      </w:pPr>
      <w:r w:rsidRPr="0032371F">
        <w:rPr>
          <w:color w:val="000000"/>
          <w:sz w:val="28"/>
          <w:szCs w:val="28"/>
        </w:rPr>
        <w:t>Вариант 1</w:t>
      </w:r>
    </w:p>
    <w:p w:rsidR="000865AB" w:rsidRPr="0032371F" w:rsidRDefault="000865AB" w:rsidP="000865AB">
      <w:pPr>
        <w:jc w:val="both"/>
        <w:rPr>
          <w:sz w:val="28"/>
          <w:szCs w:val="28"/>
        </w:rPr>
      </w:pPr>
      <w:r w:rsidRPr="0032371F">
        <w:rPr>
          <w:i/>
          <w:color w:val="000000"/>
          <w:sz w:val="28"/>
          <w:szCs w:val="28"/>
        </w:rPr>
        <w:t xml:space="preserve">   </w:t>
      </w:r>
      <w:r w:rsidR="000938F4" w:rsidRPr="0032371F">
        <w:rPr>
          <w:i/>
          <w:color w:val="000000"/>
          <w:sz w:val="28"/>
          <w:szCs w:val="28"/>
        </w:rPr>
        <w:t xml:space="preserve">  </w:t>
      </w:r>
      <w:r w:rsidR="00576C26" w:rsidRPr="0032371F">
        <w:rPr>
          <w:i/>
          <w:color w:val="000000"/>
          <w:sz w:val="28"/>
          <w:szCs w:val="28"/>
        </w:rPr>
        <w:t>1</w:t>
      </w:r>
      <w:r w:rsidR="00CB4810" w:rsidRPr="0032371F">
        <w:rPr>
          <w:i/>
          <w:color w:val="000000"/>
          <w:sz w:val="28"/>
          <w:szCs w:val="28"/>
        </w:rPr>
        <w:t xml:space="preserve"> </w:t>
      </w:r>
      <w:r w:rsidRPr="0032371F">
        <w:rPr>
          <w:sz w:val="28"/>
          <w:szCs w:val="28"/>
        </w:rPr>
        <w:t xml:space="preserve"># Ослабление голосового дрожания определяется </w:t>
      </w:r>
      <w:proofErr w:type="gramStart"/>
      <w:r w:rsidRPr="0032371F">
        <w:rPr>
          <w:sz w:val="28"/>
          <w:szCs w:val="28"/>
        </w:rPr>
        <w:t>при</w:t>
      </w:r>
      <w:proofErr w:type="gramEnd"/>
      <w:r w:rsidRPr="0032371F">
        <w:rPr>
          <w:sz w:val="28"/>
          <w:szCs w:val="28"/>
        </w:rPr>
        <w:t>:</w:t>
      </w:r>
    </w:p>
    <w:p w:rsidR="000865AB" w:rsidRPr="0032371F" w:rsidRDefault="000865AB" w:rsidP="000865AB">
      <w:pPr>
        <w:rPr>
          <w:sz w:val="28"/>
          <w:szCs w:val="28"/>
        </w:rPr>
      </w:pPr>
      <w:r w:rsidRPr="0032371F">
        <w:rPr>
          <w:sz w:val="28"/>
          <w:szCs w:val="28"/>
        </w:rPr>
        <w:t xml:space="preserve">     +эмфиземе легких</w:t>
      </w:r>
    </w:p>
    <w:p w:rsidR="000865AB" w:rsidRPr="0032371F" w:rsidRDefault="000865AB" w:rsidP="000865AB">
      <w:pPr>
        <w:rPr>
          <w:sz w:val="28"/>
          <w:szCs w:val="28"/>
        </w:rPr>
      </w:pPr>
      <w:r w:rsidRPr="0032371F">
        <w:rPr>
          <w:sz w:val="28"/>
          <w:szCs w:val="28"/>
        </w:rPr>
        <w:t xml:space="preserve">     </w:t>
      </w:r>
      <w:proofErr w:type="gramStart"/>
      <w:r w:rsidRPr="0032371F">
        <w:rPr>
          <w:sz w:val="28"/>
          <w:szCs w:val="28"/>
        </w:rPr>
        <w:t>бронхите</w:t>
      </w:r>
      <w:proofErr w:type="gramEnd"/>
    </w:p>
    <w:p w:rsidR="000865AB" w:rsidRPr="0032371F" w:rsidRDefault="000865AB" w:rsidP="000865AB">
      <w:pPr>
        <w:rPr>
          <w:sz w:val="28"/>
          <w:szCs w:val="28"/>
        </w:rPr>
      </w:pPr>
      <w:r w:rsidRPr="0032371F">
        <w:rPr>
          <w:sz w:val="28"/>
          <w:szCs w:val="28"/>
        </w:rPr>
        <w:t xml:space="preserve">     пневмонии</w:t>
      </w:r>
    </w:p>
    <w:p w:rsidR="000865AB" w:rsidRPr="0032371F" w:rsidRDefault="000865AB" w:rsidP="000865AB">
      <w:pPr>
        <w:rPr>
          <w:sz w:val="28"/>
          <w:szCs w:val="28"/>
        </w:rPr>
      </w:pPr>
      <w:r w:rsidRPr="0032371F">
        <w:rPr>
          <w:sz w:val="28"/>
          <w:szCs w:val="28"/>
        </w:rPr>
        <w:t xml:space="preserve">     </w:t>
      </w:r>
      <w:proofErr w:type="gramStart"/>
      <w:r w:rsidRPr="0032371F">
        <w:rPr>
          <w:sz w:val="28"/>
          <w:szCs w:val="28"/>
        </w:rPr>
        <w:t>синдроме</w:t>
      </w:r>
      <w:proofErr w:type="gramEnd"/>
      <w:r w:rsidRPr="0032371F">
        <w:rPr>
          <w:sz w:val="28"/>
          <w:szCs w:val="28"/>
        </w:rPr>
        <w:t xml:space="preserve"> компрессионного ателектаза</w:t>
      </w:r>
    </w:p>
    <w:p w:rsidR="000865AB" w:rsidRPr="0032371F" w:rsidRDefault="000938F4" w:rsidP="000865AB">
      <w:pPr>
        <w:ind w:left="284"/>
        <w:jc w:val="both"/>
        <w:rPr>
          <w:sz w:val="28"/>
          <w:szCs w:val="28"/>
        </w:rPr>
      </w:pPr>
      <w:r w:rsidRPr="0032371F">
        <w:rPr>
          <w:sz w:val="28"/>
          <w:szCs w:val="28"/>
        </w:rPr>
        <w:t>2</w:t>
      </w:r>
      <w:proofErr w:type="gramStart"/>
      <w:r w:rsidR="000865AB" w:rsidRPr="0032371F">
        <w:rPr>
          <w:sz w:val="28"/>
          <w:szCs w:val="28"/>
        </w:rPr>
        <w:t># В</w:t>
      </w:r>
      <w:proofErr w:type="gramEnd"/>
      <w:r w:rsidR="000865AB" w:rsidRPr="0032371F">
        <w:rPr>
          <w:sz w:val="28"/>
          <w:szCs w:val="28"/>
        </w:rPr>
        <w:t xml:space="preserve"> норме верхушечный толчок расположен:</w:t>
      </w:r>
    </w:p>
    <w:p w:rsidR="000865AB" w:rsidRPr="0032371F" w:rsidRDefault="000865AB" w:rsidP="000865AB">
      <w:pPr>
        <w:ind w:left="284"/>
        <w:jc w:val="both"/>
        <w:rPr>
          <w:sz w:val="28"/>
          <w:szCs w:val="28"/>
        </w:rPr>
      </w:pPr>
      <w:r w:rsidRPr="0032371F">
        <w:rPr>
          <w:sz w:val="28"/>
          <w:szCs w:val="28"/>
        </w:rPr>
        <w:t xml:space="preserve">в </w:t>
      </w:r>
      <w:r w:rsidRPr="0032371F">
        <w:rPr>
          <w:sz w:val="28"/>
          <w:szCs w:val="28"/>
          <w:lang w:val="en-US"/>
        </w:rPr>
        <w:t>IV</w:t>
      </w:r>
      <w:r w:rsidRPr="0032371F">
        <w:rPr>
          <w:sz w:val="28"/>
          <w:szCs w:val="28"/>
        </w:rPr>
        <w:t xml:space="preserve"> межреберье на 1,5 см кнутри от левой </w:t>
      </w:r>
      <w:proofErr w:type="gramStart"/>
      <w:r w:rsidRPr="0032371F">
        <w:rPr>
          <w:sz w:val="28"/>
          <w:szCs w:val="28"/>
        </w:rPr>
        <w:t>средне-ключичной</w:t>
      </w:r>
      <w:proofErr w:type="gramEnd"/>
      <w:r w:rsidRPr="0032371F">
        <w:rPr>
          <w:sz w:val="28"/>
          <w:szCs w:val="28"/>
        </w:rPr>
        <w:t xml:space="preserve"> линии</w:t>
      </w:r>
    </w:p>
    <w:p w:rsidR="000865AB" w:rsidRPr="0032371F" w:rsidRDefault="000865AB" w:rsidP="000865AB">
      <w:pPr>
        <w:ind w:left="284"/>
        <w:jc w:val="both"/>
        <w:rPr>
          <w:sz w:val="28"/>
          <w:szCs w:val="28"/>
        </w:rPr>
      </w:pPr>
      <w:r w:rsidRPr="0032371F">
        <w:rPr>
          <w:sz w:val="28"/>
          <w:szCs w:val="28"/>
        </w:rPr>
        <w:t xml:space="preserve">+в </w:t>
      </w:r>
      <w:r w:rsidRPr="0032371F">
        <w:rPr>
          <w:sz w:val="28"/>
          <w:szCs w:val="28"/>
          <w:lang w:val="en-US"/>
        </w:rPr>
        <w:t>V</w:t>
      </w:r>
      <w:r w:rsidRPr="0032371F">
        <w:rPr>
          <w:sz w:val="28"/>
          <w:szCs w:val="28"/>
        </w:rPr>
        <w:t xml:space="preserve"> межреберье на 1,5 см кнутри от левой </w:t>
      </w:r>
      <w:proofErr w:type="gramStart"/>
      <w:r w:rsidRPr="0032371F">
        <w:rPr>
          <w:sz w:val="28"/>
          <w:szCs w:val="28"/>
        </w:rPr>
        <w:t>средне-ключичной</w:t>
      </w:r>
      <w:proofErr w:type="gramEnd"/>
      <w:r w:rsidRPr="0032371F">
        <w:rPr>
          <w:sz w:val="28"/>
          <w:szCs w:val="28"/>
        </w:rPr>
        <w:t xml:space="preserve"> линии</w:t>
      </w:r>
    </w:p>
    <w:p w:rsidR="000865AB" w:rsidRPr="0032371F" w:rsidRDefault="000865AB" w:rsidP="000865AB">
      <w:pPr>
        <w:ind w:left="284"/>
        <w:jc w:val="both"/>
        <w:rPr>
          <w:sz w:val="28"/>
          <w:szCs w:val="28"/>
        </w:rPr>
      </w:pPr>
      <w:r w:rsidRPr="0032371F">
        <w:rPr>
          <w:sz w:val="28"/>
          <w:szCs w:val="28"/>
        </w:rPr>
        <w:t xml:space="preserve">в </w:t>
      </w:r>
      <w:r w:rsidRPr="0032371F">
        <w:rPr>
          <w:sz w:val="28"/>
          <w:szCs w:val="28"/>
          <w:lang w:val="en-US"/>
        </w:rPr>
        <w:t>V</w:t>
      </w:r>
      <w:r w:rsidRPr="0032371F">
        <w:rPr>
          <w:sz w:val="28"/>
          <w:szCs w:val="28"/>
        </w:rPr>
        <w:t xml:space="preserve"> межреберье по  левой </w:t>
      </w:r>
      <w:proofErr w:type="gramStart"/>
      <w:r w:rsidRPr="0032371F">
        <w:rPr>
          <w:sz w:val="28"/>
          <w:szCs w:val="28"/>
        </w:rPr>
        <w:t>средне-ключичной</w:t>
      </w:r>
      <w:proofErr w:type="gramEnd"/>
      <w:r w:rsidRPr="0032371F">
        <w:rPr>
          <w:sz w:val="28"/>
          <w:szCs w:val="28"/>
        </w:rPr>
        <w:t xml:space="preserve"> линии</w:t>
      </w:r>
    </w:p>
    <w:p w:rsidR="000865AB" w:rsidRPr="0032371F" w:rsidRDefault="000865AB" w:rsidP="000865AB">
      <w:pPr>
        <w:ind w:left="284"/>
        <w:jc w:val="both"/>
        <w:rPr>
          <w:sz w:val="28"/>
          <w:szCs w:val="28"/>
        </w:rPr>
      </w:pPr>
      <w:r w:rsidRPr="0032371F">
        <w:rPr>
          <w:sz w:val="28"/>
          <w:szCs w:val="28"/>
        </w:rPr>
        <w:t xml:space="preserve">в </w:t>
      </w:r>
      <w:r w:rsidRPr="0032371F">
        <w:rPr>
          <w:sz w:val="28"/>
          <w:szCs w:val="28"/>
          <w:lang w:val="en-US"/>
        </w:rPr>
        <w:t>IV</w:t>
      </w:r>
      <w:r w:rsidRPr="0032371F">
        <w:rPr>
          <w:sz w:val="28"/>
          <w:szCs w:val="28"/>
        </w:rPr>
        <w:t xml:space="preserve"> межреберье на 1,5 см кнутри от левой </w:t>
      </w:r>
      <w:proofErr w:type="gramStart"/>
      <w:r w:rsidRPr="0032371F">
        <w:rPr>
          <w:sz w:val="28"/>
          <w:szCs w:val="28"/>
        </w:rPr>
        <w:t>средне-ключичной</w:t>
      </w:r>
      <w:proofErr w:type="gramEnd"/>
      <w:r w:rsidRPr="0032371F">
        <w:rPr>
          <w:sz w:val="28"/>
          <w:szCs w:val="28"/>
        </w:rPr>
        <w:t xml:space="preserve"> линии</w:t>
      </w:r>
    </w:p>
    <w:p w:rsidR="000865AB" w:rsidRPr="0032371F" w:rsidRDefault="000938F4" w:rsidP="000865AB">
      <w:pPr>
        <w:pStyle w:val="Style28"/>
        <w:widowControl/>
        <w:tabs>
          <w:tab w:val="left" w:pos="180"/>
        </w:tabs>
        <w:spacing w:line="240" w:lineRule="auto"/>
        <w:ind w:left="284" w:firstLine="0"/>
        <w:rPr>
          <w:sz w:val="28"/>
          <w:szCs w:val="28"/>
        </w:rPr>
      </w:pPr>
      <w:r w:rsidRPr="0032371F">
        <w:rPr>
          <w:sz w:val="28"/>
          <w:szCs w:val="28"/>
        </w:rPr>
        <w:t>3</w:t>
      </w:r>
      <w:proofErr w:type="gramStart"/>
      <w:r w:rsidR="000865AB" w:rsidRPr="0032371F">
        <w:rPr>
          <w:sz w:val="28"/>
          <w:szCs w:val="28"/>
        </w:rPr>
        <w:t># В</w:t>
      </w:r>
      <w:proofErr w:type="gramEnd"/>
      <w:r w:rsidR="000865AB" w:rsidRPr="0032371F">
        <w:rPr>
          <w:sz w:val="28"/>
          <w:szCs w:val="28"/>
        </w:rPr>
        <w:t xml:space="preserve"> какой стадии крупозной пневмонии усиливается голосовое дрожание:</w:t>
      </w:r>
    </w:p>
    <w:p w:rsidR="000865AB" w:rsidRPr="0032371F" w:rsidRDefault="000865AB" w:rsidP="000865AB">
      <w:pPr>
        <w:ind w:left="284"/>
        <w:jc w:val="both"/>
        <w:rPr>
          <w:sz w:val="28"/>
          <w:szCs w:val="28"/>
        </w:rPr>
      </w:pPr>
      <w:r w:rsidRPr="0032371F">
        <w:rPr>
          <w:sz w:val="28"/>
          <w:szCs w:val="28"/>
        </w:rPr>
        <w:t>стадии разрешения</w:t>
      </w:r>
    </w:p>
    <w:p w:rsidR="000865AB" w:rsidRPr="0032371F" w:rsidRDefault="000865AB" w:rsidP="000865AB">
      <w:pPr>
        <w:ind w:left="284"/>
        <w:jc w:val="both"/>
        <w:rPr>
          <w:sz w:val="28"/>
          <w:szCs w:val="28"/>
        </w:rPr>
      </w:pPr>
      <w:r w:rsidRPr="0032371F">
        <w:rPr>
          <w:sz w:val="28"/>
          <w:szCs w:val="28"/>
        </w:rPr>
        <w:t>стадии уплотнения</w:t>
      </w:r>
    </w:p>
    <w:p w:rsidR="000865AB" w:rsidRPr="0032371F" w:rsidRDefault="000865AB" w:rsidP="000865AB">
      <w:pPr>
        <w:ind w:left="284"/>
        <w:jc w:val="both"/>
        <w:rPr>
          <w:sz w:val="28"/>
          <w:szCs w:val="28"/>
        </w:rPr>
      </w:pPr>
      <w:r w:rsidRPr="0032371F">
        <w:rPr>
          <w:sz w:val="28"/>
          <w:szCs w:val="28"/>
        </w:rPr>
        <w:t>стадии прилива</w:t>
      </w:r>
    </w:p>
    <w:p w:rsidR="000865AB" w:rsidRPr="0032371F" w:rsidRDefault="000938F4" w:rsidP="000865AB">
      <w:pPr>
        <w:ind w:left="284"/>
        <w:jc w:val="both"/>
        <w:rPr>
          <w:sz w:val="28"/>
          <w:szCs w:val="28"/>
        </w:rPr>
      </w:pPr>
      <w:r w:rsidRPr="0032371F">
        <w:rPr>
          <w:sz w:val="28"/>
          <w:szCs w:val="28"/>
        </w:rPr>
        <w:t>4</w:t>
      </w:r>
      <w:r w:rsidR="000865AB" w:rsidRPr="0032371F">
        <w:rPr>
          <w:sz w:val="28"/>
          <w:szCs w:val="28"/>
        </w:rPr>
        <w:t xml:space="preserve"># Симптом «систолического» дрожания характерен </w:t>
      </w:r>
      <w:proofErr w:type="gramStart"/>
      <w:r w:rsidR="000865AB" w:rsidRPr="0032371F">
        <w:rPr>
          <w:sz w:val="28"/>
          <w:szCs w:val="28"/>
        </w:rPr>
        <w:t>для</w:t>
      </w:r>
      <w:proofErr w:type="gramEnd"/>
      <w:r w:rsidR="000865AB" w:rsidRPr="0032371F">
        <w:rPr>
          <w:sz w:val="28"/>
          <w:szCs w:val="28"/>
        </w:rPr>
        <w:t>:</w:t>
      </w:r>
    </w:p>
    <w:p w:rsidR="000865AB" w:rsidRPr="0032371F" w:rsidRDefault="000865AB" w:rsidP="000865AB">
      <w:pPr>
        <w:ind w:left="284"/>
        <w:jc w:val="both"/>
        <w:rPr>
          <w:sz w:val="28"/>
          <w:szCs w:val="28"/>
        </w:rPr>
      </w:pPr>
      <w:r w:rsidRPr="0032371F">
        <w:rPr>
          <w:sz w:val="28"/>
          <w:szCs w:val="28"/>
        </w:rPr>
        <w:t>+стеноза устья аорты</w:t>
      </w:r>
    </w:p>
    <w:p w:rsidR="000865AB" w:rsidRPr="0032371F" w:rsidRDefault="000865AB" w:rsidP="000865AB">
      <w:pPr>
        <w:ind w:left="284"/>
        <w:jc w:val="both"/>
        <w:rPr>
          <w:sz w:val="28"/>
          <w:szCs w:val="28"/>
        </w:rPr>
      </w:pPr>
      <w:r w:rsidRPr="0032371F">
        <w:rPr>
          <w:sz w:val="28"/>
          <w:szCs w:val="28"/>
        </w:rPr>
        <w:t>митрального стеноза</w:t>
      </w:r>
    </w:p>
    <w:p w:rsidR="000865AB" w:rsidRPr="0032371F" w:rsidRDefault="000865AB" w:rsidP="000865AB">
      <w:pPr>
        <w:ind w:left="284"/>
        <w:jc w:val="both"/>
        <w:rPr>
          <w:sz w:val="28"/>
          <w:szCs w:val="28"/>
        </w:rPr>
      </w:pPr>
      <w:r w:rsidRPr="0032371F">
        <w:rPr>
          <w:sz w:val="28"/>
          <w:szCs w:val="28"/>
        </w:rPr>
        <w:t>митральной недостаточности</w:t>
      </w:r>
    </w:p>
    <w:p w:rsidR="000865AB" w:rsidRPr="0032371F" w:rsidRDefault="000938F4" w:rsidP="000865AB">
      <w:pPr>
        <w:ind w:left="284"/>
        <w:jc w:val="both"/>
        <w:rPr>
          <w:sz w:val="28"/>
          <w:szCs w:val="28"/>
        </w:rPr>
      </w:pPr>
      <w:r w:rsidRPr="0032371F">
        <w:rPr>
          <w:sz w:val="28"/>
          <w:szCs w:val="28"/>
        </w:rPr>
        <w:t>5</w:t>
      </w:r>
      <w:r w:rsidR="000865AB" w:rsidRPr="0032371F">
        <w:rPr>
          <w:sz w:val="28"/>
          <w:szCs w:val="28"/>
        </w:rPr>
        <w:t># Пальпаторно «шум плеска» характерен для следующей патологии:</w:t>
      </w:r>
    </w:p>
    <w:p w:rsidR="000865AB" w:rsidRPr="0032371F" w:rsidRDefault="000865AB" w:rsidP="000865AB">
      <w:pPr>
        <w:ind w:left="284"/>
        <w:jc w:val="both"/>
        <w:rPr>
          <w:sz w:val="28"/>
          <w:szCs w:val="28"/>
          <w:u w:val="single"/>
        </w:rPr>
      </w:pPr>
      <w:r w:rsidRPr="0032371F">
        <w:rPr>
          <w:sz w:val="28"/>
          <w:szCs w:val="28"/>
        </w:rPr>
        <w:t>+стеноз привратника</w:t>
      </w:r>
    </w:p>
    <w:p w:rsidR="000865AB" w:rsidRPr="0032371F" w:rsidRDefault="000865AB" w:rsidP="000865AB">
      <w:pPr>
        <w:ind w:left="284"/>
        <w:jc w:val="both"/>
        <w:rPr>
          <w:sz w:val="28"/>
          <w:szCs w:val="28"/>
        </w:rPr>
      </w:pPr>
      <w:r w:rsidRPr="0032371F">
        <w:rPr>
          <w:sz w:val="28"/>
          <w:szCs w:val="28"/>
        </w:rPr>
        <w:t>эрозивный гастрит</w:t>
      </w:r>
    </w:p>
    <w:p w:rsidR="000865AB" w:rsidRPr="0032371F" w:rsidRDefault="000865AB" w:rsidP="000865AB">
      <w:pPr>
        <w:ind w:left="284"/>
        <w:jc w:val="both"/>
        <w:rPr>
          <w:sz w:val="28"/>
          <w:szCs w:val="28"/>
        </w:rPr>
      </w:pPr>
      <w:r w:rsidRPr="0032371F">
        <w:rPr>
          <w:sz w:val="28"/>
          <w:szCs w:val="28"/>
        </w:rPr>
        <w:t>язвенная болезнь двенадцатиперстной кишки</w:t>
      </w:r>
    </w:p>
    <w:p w:rsidR="000865AB" w:rsidRPr="0032371F" w:rsidRDefault="000938F4" w:rsidP="000865AB">
      <w:pPr>
        <w:ind w:left="284"/>
        <w:jc w:val="both"/>
        <w:rPr>
          <w:sz w:val="28"/>
          <w:szCs w:val="28"/>
        </w:rPr>
      </w:pPr>
      <w:r w:rsidRPr="0032371F">
        <w:rPr>
          <w:sz w:val="28"/>
          <w:szCs w:val="28"/>
        </w:rPr>
        <w:t>6</w:t>
      </w:r>
      <w:r w:rsidR="000865AB" w:rsidRPr="0032371F">
        <w:rPr>
          <w:sz w:val="28"/>
          <w:szCs w:val="28"/>
        </w:rPr>
        <w:t># Грыжа  «белой» линии живота пальпаторно определяется при помощи:</w:t>
      </w:r>
    </w:p>
    <w:p w:rsidR="000865AB" w:rsidRPr="0032371F" w:rsidRDefault="000865AB" w:rsidP="000865AB">
      <w:pPr>
        <w:ind w:left="284"/>
        <w:jc w:val="both"/>
        <w:rPr>
          <w:sz w:val="28"/>
          <w:szCs w:val="28"/>
        </w:rPr>
      </w:pPr>
      <w:r w:rsidRPr="0032371F">
        <w:rPr>
          <w:sz w:val="28"/>
          <w:szCs w:val="28"/>
        </w:rPr>
        <w:t>+ориентировочной пальпации</w:t>
      </w:r>
    </w:p>
    <w:p w:rsidR="000865AB" w:rsidRPr="0032371F" w:rsidRDefault="000865AB" w:rsidP="000865AB">
      <w:pPr>
        <w:ind w:left="284"/>
        <w:jc w:val="both"/>
        <w:rPr>
          <w:sz w:val="28"/>
          <w:szCs w:val="28"/>
        </w:rPr>
      </w:pPr>
      <w:r w:rsidRPr="0032371F">
        <w:rPr>
          <w:sz w:val="28"/>
          <w:szCs w:val="28"/>
        </w:rPr>
        <w:t>глубокой пальпации</w:t>
      </w:r>
    </w:p>
    <w:p w:rsidR="000865AB" w:rsidRPr="0032371F" w:rsidRDefault="000865AB" w:rsidP="000865AB">
      <w:pPr>
        <w:ind w:left="284"/>
        <w:jc w:val="both"/>
        <w:rPr>
          <w:sz w:val="28"/>
          <w:szCs w:val="28"/>
        </w:rPr>
      </w:pPr>
      <w:r w:rsidRPr="0032371F">
        <w:rPr>
          <w:sz w:val="28"/>
          <w:szCs w:val="28"/>
        </w:rPr>
        <w:t>толчкообразной пальпации</w:t>
      </w:r>
    </w:p>
    <w:p w:rsidR="000865AB" w:rsidRPr="0032371F" w:rsidRDefault="000938F4" w:rsidP="000865AB">
      <w:pPr>
        <w:pStyle w:val="af1"/>
        <w:ind w:left="284"/>
        <w:jc w:val="both"/>
        <w:rPr>
          <w:rStyle w:val="FontStyle38"/>
          <w:sz w:val="28"/>
          <w:szCs w:val="28"/>
        </w:rPr>
      </w:pPr>
      <w:r w:rsidRPr="0032371F">
        <w:rPr>
          <w:rStyle w:val="FontStyle38"/>
          <w:sz w:val="28"/>
          <w:szCs w:val="28"/>
        </w:rPr>
        <w:lastRenderedPageBreak/>
        <w:t>7</w:t>
      </w:r>
      <w:r w:rsidR="000865AB" w:rsidRPr="0032371F">
        <w:rPr>
          <w:rStyle w:val="FontStyle38"/>
          <w:sz w:val="28"/>
          <w:szCs w:val="28"/>
        </w:rPr>
        <w:t># Слепая кишка пальпируется:</w:t>
      </w:r>
    </w:p>
    <w:p w:rsidR="000865AB" w:rsidRPr="0032371F" w:rsidRDefault="000865AB" w:rsidP="000865AB">
      <w:pPr>
        <w:pStyle w:val="af1"/>
        <w:ind w:left="284"/>
        <w:jc w:val="both"/>
        <w:rPr>
          <w:rStyle w:val="FontStyle38"/>
          <w:sz w:val="28"/>
          <w:szCs w:val="28"/>
        </w:rPr>
      </w:pPr>
      <w:r w:rsidRPr="0032371F">
        <w:rPr>
          <w:rStyle w:val="FontStyle38"/>
          <w:sz w:val="28"/>
          <w:szCs w:val="28"/>
        </w:rPr>
        <w:t>в правой подвздошной области</w:t>
      </w:r>
    </w:p>
    <w:p w:rsidR="000865AB" w:rsidRPr="0032371F" w:rsidRDefault="000865AB" w:rsidP="000865AB">
      <w:pPr>
        <w:pStyle w:val="af1"/>
        <w:ind w:left="284"/>
        <w:jc w:val="both"/>
        <w:rPr>
          <w:rStyle w:val="FontStyle38"/>
          <w:sz w:val="28"/>
          <w:szCs w:val="28"/>
        </w:rPr>
      </w:pPr>
      <w:r w:rsidRPr="0032371F">
        <w:rPr>
          <w:rStyle w:val="FontStyle38"/>
          <w:sz w:val="28"/>
          <w:szCs w:val="28"/>
        </w:rPr>
        <w:t>в левой подвздошной области</w:t>
      </w:r>
    </w:p>
    <w:p w:rsidR="000865AB" w:rsidRPr="0032371F" w:rsidRDefault="000865AB" w:rsidP="000865AB">
      <w:pPr>
        <w:pStyle w:val="af1"/>
        <w:ind w:left="284"/>
        <w:jc w:val="both"/>
        <w:rPr>
          <w:rStyle w:val="FontStyle38"/>
          <w:sz w:val="28"/>
          <w:szCs w:val="28"/>
        </w:rPr>
      </w:pPr>
      <w:r w:rsidRPr="0032371F">
        <w:rPr>
          <w:rStyle w:val="FontStyle38"/>
          <w:sz w:val="28"/>
          <w:szCs w:val="28"/>
        </w:rPr>
        <w:t>в надлобковой области</w:t>
      </w:r>
    </w:p>
    <w:p w:rsidR="000865AB" w:rsidRPr="0032371F" w:rsidRDefault="000865AB" w:rsidP="000865AB">
      <w:pPr>
        <w:pStyle w:val="af1"/>
        <w:ind w:left="284"/>
        <w:jc w:val="both"/>
        <w:rPr>
          <w:rStyle w:val="FontStyle38"/>
          <w:sz w:val="28"/>
          <w:szCs w:val="28"/>
        </w:rPr>
      </w:pPr>
      <w:r w:rsidRPr="0032371F">
        <w:rPr>
          <w:rStyle w:val="FontStyle38"/>
          <w:sz w:val="28"/>
          <w:szCs w:val="28"/>
        </w:rPr>
        <w:t>на уровне пупка по обе стороны от срединной линии</w:t>
      </w:r>
    </w:p>
    <w:p w:rsidR="000865AB" w:rsidRPr="0032371F" w:rsidRDefault="000938F4" w:rsidP="000865AB">
      <w:pPr>
        <w:ind w:left="284"/>
        <w:jc w:val="both"/>
        <w:rPr>
          <w:sz w:val="28"/>
          <w:szCs w:val="28"/>
        </w:rPr>
      </w:pPr>
      <w:r w:rsidRPr="0032371F">
        <w:rPr>
          <w:sz w:val="28"/>
          <w:szCs w:val="28"/>
        </w:rPr>
        <w:t>8</w:t>
      </w:r>
      <w:r w:rsidR="000865AB" w:rsidRPr="0032371F">
        <w:rPr>
          <w:sz w:val="28"/>
          <w:szCs w:val="28"/>
        </w:rPr>
        <w:t xml:space="preserve"># Смещение верхушечного толчка влево наблюдается </w:t>
      </w:r>
      <w:proofErr w:type="gramStart"/>
      <w:r w:rsidR="000865AB" w:rsidRPr="0032371F">
        <w:rPr>
          <w:sz w:val="28"/>
          <w:szCs w:val="28"/>
        </w:rPr>
        <w:t>при</w:t>
      </w:r>
      <w:proofErr w:type="gramEnd"/>
      <w:r w:rsidR="000865AB" w:rsidRPr="0032371F">
        <w:rPr>
          <w:sz w:val="28"/>
          <w:szCs w:val="28"/>
        </w:rPr>
        <w:t>:</w:t>
      </w:r>
    </w:p>
    <w:p w:rsidR="000865AB" w:rsidRPr="0032371F" w:rsidRDefault="000865AB" w:rsidP="000865AB">
      <w:pPr>
        <w:ind w:left="284"/>
        <w:jc w:val="both"/>
        <w:rPr>
          <w:sz w:val="28"/>
          <w:szCs w:val="28"/>
        </w:rPr>
      </w:pPr>
      <w:r w:rsidRPr="0032371F">
        <w:rPr>
          <w:sz w:val="28"/>
          <w:szCs w:val="28"/>
        </w:rPr>
        <w:t>+гипертрофии левого желудочка</w:t>
      </w:r>
    </w:p>
    <w:p w:rsidR="000865AB" w:rsidRPr="0032371F" w:rsidRDefault="000865AB" w:rsidP="000865AB">
      <w:pPr>
        <w:ind w:left="284"/>
        <w:jc w:val="both"/>
        <w:rPr>
          <w:sz w:val="28"/>
          <w:szCs w:val="28"/>
        </w:rPr>
      </w:pPr>
      <w:r w:rsidRPr="0032371F">
        <w:rPr>
          <w:sz w:val="28"/>
          <w:szCs w:val="28"/>
        </w:rPr>
        <w:t>гипертрофии правого желудочка</w:t>
      </w:r>
    </w:p>
    <w:p w:rsidR="000865AB" w:rsidRPr="0032371F" w:rsidRDefault="000865AB" w:rsidP="000865AB">
      <w:pPr>
        <w:ind w:left="284"/>
        <w:jc w:val="both"/>
        <w:rPr>
          <w:sz w:val="28"/>
          <w:szCs w:val="28"/>
        </w:rPr>
      </w:pPr>
      <w:r w:rsidRPr="0032371F">
        <w:rPr>
          <w:sz w:val="28"/>
          <w:szCs w:val="28"/>
        </w:rPr>
        <w:t>гипертрофии левого предсердия</w:t>
      </w:r>
    </w:p>
    <w:p w:rsidR="000865AB" w:rsidRPr="0032371F" w:rsidRDefault="000938F4" w:rsidP="00CB4810">
      <w:pPr>
        <w:jc w:val="both"/>
        <w:rPr>
          <w:i/>
          <w:color w:val="000000"/>
          <w:sz w:val="28"/>
          <w:szCs w:val="28"/>
        </w:rPr>
      </w:pPr>
      <w:r w:rsidRPr="0032371F">
        <w:rPr>
          <w:i/>
          <w:color w:val="000000"/>
          <w:sz w:val="28"/>
          <w:szCs w:val="28"/>
        </w:rPr>
        <w:t>Вариант 2</w:t>
      </w:r>
    </w:p>
    <w:p w:rsidR="000938F4" w:rsidRPr="0032371F" w:rsidRDefault="000938F4" w:rsidP="000938F4">
      <w:pPr>
        <w:jc w:val="both"/>
        <w:rPr>
          <w:sz w:val="28"/>
          <w:szCs w:val="28"/>
        </w:rPr>
      </w:pPr>
      <w:r w:rsidRPr="0032371F">
        <w:rPr>
          <w:i/>
          <w:color w:val="000000"/>
          <w:sz w:val="28"/>
          <w:szCs w:val="28"/>
        </w:rPr>
        <w:t xml:space="preserve">     1</w:t>
      </w:r>
      <w:r w:rsidRPr="0032371F">
        <w:rPr>
          <w:sz w:val="28"/>
          <w:szCs w:val="28"/>
        </w:rPr>
        <w:t xml:space="preserve"># Усиление голосового дрожания типично </w:t>
      </w:r>
      <w:proofErr w:type="gramStart"/>
      <w:r w:rsidRPr="0032371F">
        <w:rPr>
          <w:sz w:val="28"/>
          <w:szCs w:val="28"/>
        </w:rPr>
        <w:t>для</w:t>
      </w:r>
      <w:proofErr w:type="gramEnd"/>
      <w:r w:rsidRPr="0032371F">
        <w:rPr>
          <w:sz w:val="28"/>
          <w:szCs w:val="28"/>
        </w:rPr>
        <w:t>:</w:t>
      </w:r>
    </w:p>
    <w:p w:rsidR="000938F4" w:rsidRPr="0032371F" w:rsidRDefault="000938F4" w:rsidP="000938F4">
      <w:pPr>
        <w:ind w:left="284"/>
        <w:jc w:val="both"/>
        <w:rPr>
          <w:sz w:val="28"/>
          <w:szCs w:val="28"/>
        </w:rPr>
      </w:pPr>
      <w:r w:rsidRPr="0032371F">
        <w:rPr>
          <w:sz w:val="28"/>
          <w:szCs w:val="28"/>
        </w:rPr>
        <w:t>гидроторакса</w:t>
      </w:r>
    </w:p>
    <w:p w:rsidR="000938F4" w:rsidRPr="0032371F" w:rsidRDefault="000938F4" w:rsidP="000938F4">
      <w:pPr>
        <w:ind w:left="284"/>
        <w:jc w:val="both"/>
        <w:rPr>
          <w:sz w:val="28"/>
          <w:szCs w:val="28"/>
        </w:rPr>
      </w:pPr>
      <w:r w:rsidRPr="0032371F">
        <w:rPr>
          <w:sz w:val="28"/>
          <w:szCs w:val="28"/>
        </w:rPr>
        <w:t>+абсцесса легкого в стадии полости</w:t>
      </w:r>
    </w:p>
    <w:p w:rsidR="000938F4" w:rsidRPr="0032371F" w:rsidRDefault="000938F4" w:rsidP="000938F4">
      <w:pPr>
        <w:ind w:left="284"/>
        <w:jc w:val="both"/>
        <w:rPr>
          <w:sz w:val="28"/>
          <w:szCs w:val="28"/>
        </w:rPr>
      </w:pPr>
      <w:r w:rsidRPr="0032371F">
        <w:rPr>
          <w:sz w:val="28"/>
          <w:szCs w:val="28"/>
        </w:rPr>
        <w:t>эмфиземы легких</w:t>
      </w:r>
    </w:p>
    <w:p w:rsidR="000938F4" w:rsidRPr="0032371F" w:rsidRDefault="000938F4" w:rsidP="000938F4">
      <w:pPr>
        <w:ind w:left="284"/>
        <w:jc w:val="both"/>
        <w:rPr>
          <w:sz w:val="28"/>
          <w:szCs w:val="28"/>
        </w:rPr>
      </w:pPr>
      <w:r w:rsidRPr="0032371F">
        <w:rPr>
          <w:sz w:val="28"/>
          <w:szCs w:val="28"/>
        </w:rPr>
        <w:t>полного обтурационного ателектаза</w:t>
      </w:r>
    </w:p>
    <w:p w:rsidR="000938F4" w:rsidRPr="0032371F" w:rsidRDefault="000938F4" w:rsidP="000938F4">
      <w:pPr>
        <w:ind w:left="284"/>
        <w:jc w:val="both"/>
        <w:rPr>
          <w:sz w:val="28"/>
          <w:szCs w:val="28"/>
        </w:rPr>
      </w:pPr>
      <w:r w:rsidRPr="0032371F">
        <w:rPr>
          <w:sz w:val="28"/>
          <w:szCs w:val="28"/>
        </w:rPr>
        <w:t>2# Площадь верхушечного толчка в норме составляет:</w:t>
      </w:r>
    </w:p>
    <w:p w:rsidR="000938F4" w:rsidRPr="0032371F" w:rsidRDefault="000938F4" w:rsidP="000938F4">
      <w:pPr>
        <w:ind w:left="284"/>
        <w:jc w:val="both"/>
        <w:rPr>
          <w:sz w:val="28"/>
          <w:szCs w:val="28"/>
        </w:rPr>
      </w:pPr>
      <w:r w:rsidRPr="0032371F">
        <w:rPr>
          <w:sz w:val="28"/>
          <w:szCs w:val="28"/>
        </w:rPr>
        <w:t>0,5 см</w:t>
      </w:r>
    </w:p>
    <w:p w:rsidR="000938F4" w:rsidRPr="0032371F" w:rsidRDefault="000938F4" w:rsidP="000938F4">
      <w:pPr>
        <w:ind w:left="284"/>
        <w:jc w:val="both"/>
        <w:rPr>
          <w:sz w:val="28"/>
          <w:szCs w:val="28"/>
        </w:rPr>
      </w:pPr>
      <w:r w:rsidRPr="0032371F">
        <w:rPr>
          <w:sz w:val="28"/>
          <w:szCs w:val="28"/>
        </w:rPr>
        <w:t>4см</w:t>
      </w:r>
    </w:p>
    <w:p w:rsidR="000938F4" w:rsidRPr="0032371F" w:rsidRDefault="000938F4" w:rsidP="000938F4">
      <w:pPr>
        <w:ind w:left="284"/>
        <w:jc w:val="both"/>
        <w:rPr>
          <w:sz w:val="28"/>
          <w:szCs w:val="28"/>
        </w:rPr>
      </w:pPr>
      <w:r w:rsidRPr="0032371F">
        <w:rPr>
          <w:sz w:val="28"/>
          <w:szCs w:val="28"/>
        </w:rPr>
        <w:t>+2 см</w:t>
      </w:r>
    </w:p>
    <w:p w:rsidR="000938F4" w:rsidRPr="0032371F" w:rsidRDefault="000938F4" w:rsidP="000938F4">
      <w:pPr>
        <w:ind w:left="284"/>
        <w:jc w:val="both"/>
        <w:rPr>
          <w:sz w:val="28"/>
          <w:szCs w:val="28"/>
        </w:rPr>
      </w:pPr>
      <w:r w:rsidRPr="0032371F">
        <w:rPr>
          <w:sz w:val="28"/>
          <w:szCs w:val="28"/>
        </w:rPr>
        <w:t>6 см.</w:t>
      </w:r>
    </w:p>
    <w:p w:rsidR="000938F4" w:rsidRPr="0032371F" w:rsidRDefault="000938F4" w:rsidP="000938F4">
      <w:pPr>
        <w:ind w:left="284"/>
        <w:jc w:val="both"/>
        <w:rPr>
          <w:sz w:val="28"/>
          <w:szCs w:val="28"/>
        </w:rPr>
      </w:pPr>
      <w:r w:rsidRPr="0032371F">
        <w:rPr>
          <w:sz w:val="28"/>
          <w:szCs w:val="28"/>
        </w:rPr>
        <w:t xml:space="preserve">3# Пальпаторно «доскообразный» живот характерен </w:t>
      </w:r>
      <w:proofErr w:type="gramStart"/>
      <w:r w:rsidRPr="0032371F">
        <w:rPr>
          <w:sz w:val="28"/>
          <w:szCs w:val="28"/>
        </w:rPr>
        <w:t>для</w:t>
      </w:r>
      <w:proofErr w:type="gramEnd"/>
      <w:r w:rsidRPr="0032371F">
        <w:rPr>
          <w:sz w:val="28"/>
          <w:szCs w:val="28"/>
        </w:rPr>
        <w:t>:</w:t>
      </w:r>
    </w:p>
    <w:p w:rsidR="000938F4" w:rsidRPr="0032371F" w:rsidRDefault="000938F4" w:rsidP="000938F4">
      <w:pPr>
        <w:ind w:left="284"/>
        <w:jc w:val="both"/>
        <w:rPr>
          <w:sz w:val="28"/>
          <w:szCs w:val="28"/>
        </w:rPr>
      </w:pPr>
      <w:r w:rsidRPr="0032371F">
        <w:rPr>
          <w:sz w:val="28"/>
          <w:szCs w:val="28"/>
        </w:rPr>
        <w:t>хронического гастрита</w:t>
      </w:r>
    </w:p>
    <w:p w:rsidR="000938F4" w:rsidRPr="0032371F" w:rsidRDefault="000938F4" w:rsidP="000938F4">
      <w:pPr>
        <w:ind w:left="284"/>
        <w:jc w:val="both"/>
        <w:rPr>
          <w:sz w:val="28"/>
          <w:szCs w:val="28"/>
        </w:rPr>
      </w:pPr>
      <w:r w:rsidRPr="0032371F">
        <w:rPr>
          <w:sz w:val="28"/>
          <w:szCs w:val="28"/>
        </w:rPr>
        <w:t>язвенной болезни желудка</w:t>
      </w:r>
    </w:p>
    <w:p w:rsidR="000938F4" w:rsidRPr="0032371F" w:rsidRDefault="000938F4" w:rsidP="000938F4">
      <w:pPr>
        <w:ind w:left="284"/>
        <w:jc w:val="both"/>
        <w:rPr>
          <w:sz w:val="28"/>
          <w:szCs w:val="28"/>
        </w:rPr>
      </w:pPr>
      <w:r w:rsidRPr="0032371F">
        <w:rPr>
          <w:sz w:val="28"/>
          <w:szCs w:val="28"/>
        </w:rPr>
        <w:t xml:space="preserve">+перфоративной язвы желудка </w:t>
      </w:r>
    </w:p>
    <w:p w:rsidR="000938F4" w:rsidRPr="0032371F" w:rsidRDefault="000938F4" w:rsidP="000938F4">
      <w:pPr>
        <w:ind w:left="284"/>
        <w:jc w:val="both"/>
        <w:rPr>
          <w:sz w:val="28"/>
          <w:szCs w:val="28"/>
        </w:rPr>
      </w:pPr>
      <w:r w:rsidRPr="0032371F">
        <w:rPr>
          <w:sz w:val="28"/>
          <w:szCs w:val="28"/>
        </w:rPr>
        <w:t xml:space="preserve">4# Дефицит пульса пальпаторно определяется </w:t>
      </w:r>
      <w:proofErr w:type="gramStart"/>
      <w:r w:rsidRPr="0032371F">
        <w:rPr>
          <w:sz w:val="28"/>
          <w:szCs w:val="28"/>
        </w:rPr>
        <w:t>при</w:t>
      </w:r>
      <w:proofErr w:type="gramEnd"/>
      <w:r w:rsidRPr="0032371F">
        <w:rPr>
          <w:sz w:val="28"/>
          <w:szCs w:val="28"/>
        </w:rPr>
        <w:t>:</w:t>
      </w:r>
    </w:p>
    <w:p w:rsidR="000938F4" w:rsidRPr="0032371F" w:rsidRDefault="000938F4" w:rsidP="000938F4">
      <w:pPr>
        <w:ind w:left="284"/>
        <w:jc w:val="both"/>
        <w:rPr>
          <w:sz w:val="28"/>
          <w:szCs w:val="28"/>
        </w:rPr>
      </w:pPr>
      <w:r w:rsidRPr="0032371F">
        <w:rPr>
          <w:sz w:val="28"/>
          <w:szCs w:val="28"/>
        </w:rPr>
        <w:t>+фибрилляции предсердий</w:t>
      </w:r>
    </w:p>
    <w:p w:rsidR="000938F4" w:rsidRPr="0032371F" w:rsidRDefault="000938F4" w:rsidP="000938F4">
      <w:pPr>
        <w:ind w:left="284"/>
        <w:jc w:val="both"/>
        <w:rPr>
          <w:sz w:val="28"/>
          <w:szCs w:val="28"/>
        </w:rPr>
      </w:pPr>
      <w:r w:rsidRPr="0032371F">
        <w:rPr>
          <w:sz w:val="28"/>
          <w:szCs w:val="28"/>
        </w:rPr>
        <w:t>синусовой тахикардии</w:t>
      </w:r>
    </w:p>
    <w:p w:rsidR="000938F4" w:rsidRPr="0032371F" w:rsidRDefault="000938F4" w:rsidP="000938F4">
      <w:pPr>
        <w:ind w:left="284"/>
        <w:jc w:val="both"/>
        <w:rPr>
          <w:sz w:val="28"/>
          <w:szCs w:val="28"/>
        </w:rPr>
      </w:pPr>
      <w:r w:rsidRPr="0032371F">
        <w:rPr>
          <w:sz w:val="28"/>
          <w:szCs w:val="28"/>
        </w:rPr>
        <w:t>синусовой брадикардии</w:t>
      </w:r>
    </w:p>
    <w:p w:rsidR="000938F4" w:rsidRPr="0032371F" w:rsidRDefault="000938F4" w:rsidP="000938F4">
      <w:pPr>
        <w:ind w:left="284"/>
        <w:jc w:val="both"/>
        <w:rPr>
          <w:sz w:val="28"/>
          <w:szCs w:val="28"/>
        </w:rPr>
      </w:pPr>
      <w:r w:rsidRPr="0032371F">
        <w:rPr>
          <w:sz w:val="28"/>
          <w:szCs w:val="28"/>
        </w:rPr>
        <w:t xml:space="preserve">5# Симптом «двух молоточков» определяется пальпаторно </w:t>
      </w:r>
      <w:proofErr w:type="gramStart"/>
      <w:r w:rsidRPr="0032371F">
        <w:rPr>
          <w:sz w:val="28"/>
          <w:szCs w:val="28"/>
        </w:rPr>
        <w:t>при</w:t>
      </w:r>
      <w:proofErr w:type="gramEnd"/>
      <w:r w:rsidRPr="0032371F">
        <w:rPr>
          <w:sz w:val="28"/>
          <w:szCs w:val="28"/>
        </w:rPr>
        <w:t>:</w:t>
      </w:r>
    </w:p>
    <w:p w:rsidR="000938F4" w:rsidRPr="0032371F" w:rsidRDefault="000938F4" w:rsidP="000938F4">
      <w:pPr>
        <w:ind w:left="284"/>
        <w:jc w:val="both"/>
        <w:rPr>
          <w:sz w:val="28"/>
          <w:szCs w:val="28"/>
        </w:rPr>
      </w:pPr>
      <w:r w:rsidRPr="0032371F">
        <w:rPr>
          <w:sz w:val="28"/>
          <w:szCs w:val="28"/>
        </w:rPr>
        <w:t>+митральной недостаточности</w:t>
      </w:r>
    </w:p>
    <w:p w:rsidR="000938F4" w:rsidRPr="0032371F" w:rsidRDefault="000938F4" w:rsidP="000938F4">
      <w:pPr>
        <w:ind w:left="284"/>
        <w:jc w:val="both"/>
        <w:rPr>
          <w:sz w:val="28"/>
          <w:szCs w:val="28"/>
        </w:rPr>
      </w:pPr>
      <w:proofErr w:type="gramStart"/>
      <w:r w:rsidRPr="0032371F">
        <w:rPr>
          <w:sz w:val="28"/>
          <w:szCs w:val="28"/>
        </w:rPr>
        <w:t>стенозе</w:t>
      </w:r>
      <w:proofErr w:type="gramEnd"/>
      <w:r w:rsidRPr="0032371F">
        <w:rPr>
          <w:sz w:val="28"/>
          <w:szCs w:val="28"/>
        </w:rPr>
        <w:t xml:space="preserve"> устья аорты</w:t>
      </w:r>
    </w:p>
    <w:p w:rsidR="000938F4" w:rsidRPr="0032371F" w:rsidRDefault="000938F4" w:rsidP="000938F4">
      <w:pPr>
        <w:ind w:left="284"/>
        <w:jc w:val="both"/>
        <w:rPr>
          <w:sz w:val="28"/>
          <w:szCs w:val="28"/>
        </w:rPr>
      </w:pPr>
      <w:proofErr w:type="gramStart"/>
      <w:r w:rsidRPr="0032371F">
        <w:rPr>
          <w:sz w:val="28"/>
          <w:szCs w:val="28"/>
        </w:rPr>
        <w:t>стенозе</w:t>
      </w:r>
      <w:proofErr w:type="gramEnd"/>
      <w:r w:rsidRPr="0032371F">
        <w:rPr>
          <w:sz w:val="28"/>
          <w:szCs w:val="28"/>
        </w:rPr>
        <w:t xml:space="preserve"> митрального устья</w:t>
      </w:r>
    </w:p>
    <w:p w:rsidR="000938F4" w:rsidRPr="0032371F" w:rsidRDefault="000938F4" w:rsidP="000938F4">
      <w:pPr>
        <w:pStyle w:val="af1"/>
        <w:ind w:left="284"/>
        <w:jc w:val="both"/>
        <w:rPr>
          <w:rStyle w:val="FontStyle38"/>
          <w:sz w:val="28"/>
          <w:szCs w:val="28"/>
        </w:rPr>
      </w:pPr>
      <w:r w:rsidRPr="0032371F">
        <w:rPr>
          <w:rStyle w:val="FontStyle38"/>
          <w:sz w:val="28"/>
          <w:szCs w:val="28"/>
        </w:rPr>
        <w:t>6</w:t>
      </w:r>
      <w:proofErr w:type="gramStart"/>
      <w:r w:rsidRPr="0032371F">
        <w:rPr>
          <w:rStyle w:val="FontStyle38"/>
          <w:sz w:val="28"/>
          <w:szCs w:val="28"/>
        </w:rPr>
        <w:t># К</w:t>
      </w:r>
      <w:proofErr w:type="gramEnd"/>
      <w:r w:rsidRPr="0032371F">
        <w:rPr>
          <w:rStyle w:val="FontStyle38"/>
          <w:sz w:val="28"/>
          <w:szCs w:val="28"/>
        </w:rPr>
        <w:t xml:space="preserve"> этапам глубокой пальпации не относится:</w:t>
      </w:r>
    </w:p>
    <w:p w:rsidR="000938F4" w:rsidRPr="0032371F" w:rsidRDefault="000938F4" w:rsidP="000938F4">
      <w:pPr>
        <w:pStyle w:val="af1"/>
        <w:ind w:left="284"/>
        <w:jc w:val="both"/>
        <w:rPr>
          <w:rStyle w:val="FontStyle38"/>
          <w:sz w:val="28"/>
          <w:szCs w:val="28"/>
        </w:rPr>
      </w:pPr>
      <w:r w:rsidRPr="0032371F">
        <w:rPr>
          <w:rStyle w:val="FontStyle38"/>
          <w:sz w:val="28"/>
          <w:szCs w:val="28"/>
        </w:rPr>
        <w:t>постановка руки</w:t>
      </w:r>
    </w:p>
    <w:p w:rsidR="000938F4" w:rsidRPr="0032371F" w:rsidRDefault="000938F4" w:rsidP="000938F4">
      <w:pPr>
        <w:pStyle w:val="af1"/>
        <w:ind w:left="284"/>
        <w:jc w:val="both"/>
        <w:rPr>
          <w:rStyle w:val="FontStyle38"/>
          <w:sz w:val="28"/>
          <w:szCs w:val="28"/>
        </w:rPr>
      </w:pPr>
      <w:r w:rsidRPr="0032371F">
        <w:rPr>
          <w:rStyle w:val="FontStyle38"/>
          <w:sz w:val="28"/>
          <w:szCs w:val="28"/>
        </w:rPr>
        <w:t>набор кожной складки</w:t>
      </w:r>
    </w:p>
    <w:p w:rsidR="000938F4" w:rsidRPr="0032371F" w:rsidRDefault="000938F4" w:rsidP="000938F4">
      <w:pPr>
        <w:pStyle w:val="af1"/>
        <w:ind w:left="284"/>
        <w:jc w:val="both"/>
        <w:rPr>
          <w:rStyle w:val="FontStyle38"/>
          <w:sz w:val="28"/>
          <w:szCs w:val="28"/>
        </w:rPr>
      </w:pPr>
      <w:r w:rsidRPr="0032371F">
        <w:rPr>
          <w:rStyle w:val="FontStyle38"/>
          <w:sz w:val="28"/>
          <w:szCs w:val="28"/>
        </w:rPr>
        <w:t>+погружение на вдохе</w:t>
      </w:r>
    </w:p>
    <w:p w:rsidR="000938F4" w:rsidRPr="0032371F" w:rsidRDefault="000938F4" w:rsidP="000938F4">
      <w:pPr>
        <w:pStyle w:val="af1"/>
        <w:ind w:left="284"/>
        <w:jc w:val="both"/>
        <w:rPr>
          <w:rStyle w:val="FontStyle38"/>
          <w:sz w:val="28"/>
          <w:szCs w:val="28"/>
        </w:rPr>
      </w:pPr>
      <w:r w:rsidRPr="0032371F">
        <w:rPr>
          <w:rStyle w:val="FontStyle38"/>
          <w:sz w:val="28"/>
          <w:szCs w:val="28"/>
        </w:rPr>
        <w:t>погружение на выдохе</w:t>
      </w:r>
    </w:p>
    <w:p w:rsidR="000938F4" w:rsidRPr="0032371F" w:rsidRDefault="000938F4" w:rsidP="000938F4">
      <w:pPr>
        <w:pStyle w:val="af1"/>
        <w:ind w:left="284"/>
        <w:jc w:val="both"/>
        <w:rPr>
          <w:rStyle w:val="FontStyle38"/>
          <w:sz w:val="28"/>
          <w:szCs w:val="28"/>
        </w:rPr>
      </w:pPr>
      <w:r w:rsidRPr="0032371F">
        <w:rPr>
          <w:rStyle w:val="FontStyle38"/>
          <w:sz w:val="28"/>
          <w:szCs w:val="28"/>
        </w:rPr>
        <w:t>скольжение</w:t>
      </w:r>
    </w:p>
    <w:p w:rsidR="000938F4" w:rsidRPr="0032371F" w:rsidRDefault="000938F4" w:rsidP="000938F4">
      <w:pPr>
        <w:ind w:left="284"/>
        <w:jc w:val="both"/>
        <w:rPr>
          <w:sz w:val="28"/>
          <w:szCs w:val="28"/>
        </w:rPr>
      </w:pPr>
      <w:r w:rsidRPr="0032371F">
        <w:rPr>
          <w:sz w:val="28"/>
          <w:szCs w:val="28"/>
        </w:rPr>
        <w:t>7</w:t>
      </w:r>
      <w:proofErr w:type="gramStart"/>
      <w:r w:rsidRPr="0032371F">
        <w:rPr>
          <w:sz w:val="28"/>
          <w:szCs w:val="28"/>
        </w:rPr>
        <w:t># П</w:t>
      </w:r>
      <w:proofErr w:type="gramEnd"/>
      <w:r w:rsidRPr="0032371F">
        <w:rPr>
          <w:sz w:val="28"/>
          <w:szCs w:val="28"/>
        </w:rPr>
        <w:t>ри пальпации положительный симптом Щеткина-Блюмберга характерен для:</w:t>
      </w:r>
    </w:p>
    <w:p w:rsidR="000938F4" w:rsidRPr="0032371F" w:rsidRDefault="000938F4" w:rsidP="000938F4">
      <w:pPr>
        <w:ind w:left="284"/>
        <w:jc w:val="both"/>
        <w:rPr>
          <w:sz w:val="28"/>
          <w:szCs w:val="28"/>
        </w:rPr>
      </w:pPr>
      <w:r w:rsidRPr="0032371F">
        <w:rPr>
          <w:sz w:val="28"/>
          <w:szCs w:val="28"/>
        </w:rPr>
        <w:t>+синдрома «острого живота»</w:t>
      </w:r>
    </w:p>
    <w:p w:rsidR="000938F4" w:rsidRPr="0032371F" w:rsidRDefault="000938F4" w:rsidP="000938F4">
      <w:pPr>
        <w:ind w:left="284"/>
        <w:jc w:val="both"/>
        <w:rPr>
          <w:sz w:val="28"/>
          <w:szCs w:val="28"/>
        </w:rPr>
      </w:pPr>
      <w:r w:rsidRPr="0032371F">
        <w:rPr>
          <w:sz w:val="28"/>
          <w:szCs w:val="28"/>
        </w:rPr>
        <w:t>стеноза привратника</w:t>
      </w:r>
    </w:p>
    <w:p w:rsidR="000938F4" w:rsidRPr="0032371F" w:rsidRDefault="000938F4" w:rsidP="000938F4">
      <w:pPr>
        <w:ind w:left="284"/>
        <w:jc w:val="both"/>
        <w:rPr>
          <w:sz w:val="28"/>
          <w:szCs w:val="28"/>
        </w:rPr>
      </w:pPr>
      <w:r w:rsidRPr="0032371F">
        <w:rPr>
          <w:sz w:val="28"/>
          <w:szCs w:val="28"/>
        </w:rPr>
        <w:t>язвенной болезни желудка и двенадцатиперстной кишки</w:t>
      </w:r>
    </w:p>
    <w:p w:rsidR="000938F4" w:rsidRPr="0032371F" w:rsidRDefault="000938F4" w:rsidP="000938F4">
      <w:pPr>
        <w:ind w:left="284"/>
        <w:jc w:val="both"/>
        <w:rPr>
          <w:sz w:val="28"/>
          <w:szCs w:val="28"/>
        </w:rPr>
      </w:pPr>
      <w:r w:rsidRPr="0032371F">
        <w:rPr>
          <w:sz w:val="28"/>
          <w:szCs w:val="28"/>
        </w:rPr>
        <w:t xml:space="preserve">8# Симптом «диастолического» дрожания характерен </w:t>
      </w:r>
      <w:proofErr w:type="gramStart"/>
      <w:r w:rsidRPr="0032371F">
        <w:rPr>
          <w:sz w:val="28"/>
          <w:szCs w:val="28"/>
        </w:rPr>
        <w:t>для</w:t>
      </w:r>
      <w:proofErr w:type="gramEnd"/>
      <w:r w:rsidRPr="0032371F">
        <w:rPr>
          <w:sz w:val="28"/>
          <w:szCs w:val="28"/>
        </w:rPr>
        <w:t>:</w:t>
      </w:r>
    </w:p>
    <w:p w:rsidR="000938F4" w:rsidRPr="0032371F" w:rsidRDefault="000938F4" w:rsidP="000938F4">
      <w:pPr>
        <w:ind w:left="284"/>
        <w:jc w:val="both"/>
        <w:rPr>
          <w:sz w:val="28"/>
          <w:szCs w:val="28"/>
        </w:rPr>
      </w:pPr>
      <w:r w:rsidRPr="0032371F">
        <w:rPr>
          <w:sz w:val="28"/>
          <w:szCs w:val="28"/>
        </w:rPr>
        <w:t>стеноза устья аорты</w:t>
      </w:r>
    </w:p>
    <w:p w:rsidR="000938F4" w:rsidRPr="0032371F" w:rsidRDefault="000938F4" w:rsidP="000938F4">
      <w:pPr>
        <w:ind w:left="284"/>
        <w:jc w:val="both"/>
        <w:rPr>
          <w:sz w:val="28"/>
          <w:szCs w:val="28"/>
        </w:rPr>
      </w:pPr>
      <w:r w:rsidRPr="0032371F">
        <w:rPr>
          <w:sz w:val="28"/>
          <w:szCs w:val="28"/>
        </w:rPr>
        <w:t>+митрального стеноза</w:t>
      </w:r>
    </w:p>
    <w:p w:rsidR="000938F4" w:rsidRPr="0032371F" w:rsidRDefault="000938F4" w:rsidP="000938F4">
      <w:pPr>
        <w:ind w:left="284"/>
        <w:jc w:val="both"/>
        <w:rPr>
          <w:sz w:val="28"/>
          <w:szCs w:val="28"/>
        </w:rPr>
      </w:pPr>
      <w:r w:rsidRPr="0032371F">
        <w:rPr>
          <w:sz w:val="28"/>
          <w:szCs w:val="28"/>
        </w:rPr>
        <w:t>митральной недостаточности</w:t>
      </w:r>
    </w:p>
    <w:p w:rsidR="000938F4" w:rsidRPr="0032371F" w:rsidRDefault="000938F4" w:rsidP="000938F4">
      <w:pPr>
        <w:ind w:left="284"/>
        <w:jc w:val="both"/>
        <w:rPr>
          <w:sz w:val="28"/>
          <w:szCs w:val="28"/>
        </w:rPr>
      </w:pPr>
    </w:p>
    <w:p w:rsidR="00CB4810" w:rsidRPr="0032371F" w:rsidRDefault="000865AB" w:rsidP="00CB4810">
      <w:pPr>
        <w:jc w:val="both"/>
        <w:rPr>
          <w:b/>
          <w:color w:val="000000"/>
          <w:sz w:val="28"/>
          <w:szCs w:val="28"/>
        </w:rPr>
      </w:pPr>
      <w:r w:rsidRPr="0032371F">
        <w:rPr>
          <w:b/>
          <w:color w:val="000000"/>
          <w:sz w:val="28"/>
          <w:szCs w:val="28"/>
        </w:rPr>
        <w:t xml:space="preserve">       </w:t>
      </w:r>
      <w:r w:rsidR="00CB4810" w:rsidRPr="0032371F">
        <w:rPr>
          <w:b/>
          <w:color w:val="000000"/>
          <w:sz w:val="28"/>
          <w:szCs w:val="28"/>
        </w:rPr>
        <w:t>Практические задания для демонстрации практических навыков</w:t>
      </w:r>
    </w:p>
    <w:p w:rsidR="0013540F" w:rsidRPr="0032371F" w:rsidRDefault="0013540F" w:rsidP="0013540F">
      <w:pPr>
        <w:ind w:firstLine="709"/>
        <w:jc w:val="both"/>
        <w:rPr>
          <w:b/>
          <w:color w:val="000000"/>
          <w:sz w:val="28"/>
          <w:szCs w:val="28"/>
        </w:rPr>
      </w:pPr>
      <w:r w:rsidRPr="0032371F">
        <w:rPr>
          <w:b/>
          <w:color w:val="000000"/>
          <w:sz w:val="28"/>
          <w:szCs w:val="28"/>
        </w:rPr>
        <w:t>Вопросы по практическим навыкам</w:t>
      </w:r>
    </w:p>
    <w:p w:rsidR="0013540F" w:rsidRPr="0032371F" w:rsidRDefault="0013540F" w:rsidP="0013540F">
      <w:pPr>
        <w:ind w:firstLine="709"/>
        <w:jc w:val="both"/>
        <w:rPr>
          <w:color w:val="000000"/>
          <w:sz w:val="28"/>
          <w:szCs w:val="28"/>
        </w:rPr>
      </w:pPr>
      <w:r w:rsidRPr="0032371F">
        <w:rPr>
          <w:color w:val="000000"/>
          <w:sz w:val="28"/>
          <w:szCs w:val="28"/>
        </w:rPr>
        <w:t>1.</w:t>
      </w:r>
      <w:r w:rsidRPr="0032371F">
        <w:rPr>
          <w:color w:val="000000"/>
          <w:sz w:val="28"/>
          <w:szCs w:val="28"/>
        </w:rPr>
        <w:tab/>
        <w:t>Поверхностная пальпация живота</w:t>
      </w:r>
    </w:p>
    <w:p w:rsidR="0013540F" w:rsidRPr="0032371F" w:rsidRDefault="0013540F" w:rsidP="0013540F">
      <w:pPr>
        <w:ind w:firstLine="709"/>
        <w:jc w:val="both"/>
        <w:rPr>
          <w:color w:val="000000"/>
          <w:sz w:val="28"/>
          <w:szCs w:val="28"/>
        </w:rPr>
      </w:pPr>
      <w:r w:rsidRPr="0032371F">
        <w:rPr>
          <w:color w:val="000000"/>
          <w:sz w:val="28"/>
          <w:szCs w:val="28"/>
        </w:rPr>
        <w:t>2.</w:t>
      </w:r>
      <w:r w:rsidRPr="0032371F">
        <w:rPr>
          <w:color w:val="000000"/>
          <w:sz w:val="28"/>
          <w:szCs w:val="28"/>
        </w:rPr>
        <w:tab/>
        <w:t>Пальпация слепой кишки</w:t>
      </w:r>
    </w:p>
    <w:p w:rsidR="0013540F" w:rsidRPr="0032371F" w:rsidRDefault="0013540F" w:rsidP="0013540F">
      <w:pPr>
        <w:ind w:firstLine="709"/>
        <w:jc w:val="both"/>
        <w:rPr>
          <w:color w:val="000000"/>
          <w:sz w:val="28"/>
          <w:szCs w:val="28"/>
        </w:rPr>
      </w:pPr>
      <w:r w:rsidRPr="0032371F">
        <w:rPr>
          <w:color w:val="000000"/>
          <w:sz w:val="28"/>
          <w:szCs w:val="28"/>
        </w:rPr>
        <w:t>3.</w:t>
      </w:r>
      <w:r w:rsidRPr="0032371F">
        <w:rPr>
          <w:color w:val="000000"/>
          <w:sz w:val="28"/>
          <w:szCs w:val="28"/>
        </w:rPr>
        <w:tab/>
        <w:t>Пальпация сигмовидной кишки</w:t>
      </w:r>
    </w:p>
    <w:p w:rsidR="0013540F" w:rsidRPr="0032371F" w:rsidRDefault="0013540F" w:rsidP="0013540F">
      <w:pPr>
        <w:ind w:firstLine="709"/>
        <w:jc w:val="both"/>
        <w:rPr>
          <w:color w:val="000000"/>
          <w:sz w:val="28"/>
          <w:szCs w:val="28"/>
        </w:rPr>
      </w:pPr>
      <w:r w:rsidRPr="0032371F">
        <w:rPr>
          <w:color w:val="000000"/>
          <w:sz w:val="28"/>
          <w:szCs w:val="28"/>
        </w:rPr>
        <w:t>4.</w:t>
      </w:r>
      <w:r w:rsidRPr="0032371F">
        <w:rPr>
          <w:color w:val="000000"/>
          <w:sz w:val="28"/>
          <w:szCs w:val="28"/>
        </w:rPr>
        <w:tab/>
        <w:t>Пальпация поперечно-ободочной кишки</w:t>
      </w:r>
    </w:p>
    <w:p w:rsidR="0013540F" w:rsidRPr="0032371F" w:rsidRDefault="0013540F" w:rsidP="0013540F">
      <w:pPr>
        <w:ind w:firstLine="709"/>
        <w:jc w:val="both"/>
        <w:rPr>
          <w:color w:val="000000"/>
          <w:sz w:val="28"/>
          <w:szCs w:val="28"/>
        </w:rPr>
      </w:pPr>
      <w:r w:rsidRPr="0032371F">
        <w:rPr>
          <w:color w:val="000000"/>
          <w:sz w:val="28"/>
          <w:szCs w:val="28"/>
        </w:rPr>
        <w:t>5.</w:t>
      </w:r>
      <w:r w:rsidRPr="0032371F">
        <w:rPr>
          <w:color w:val="000000"/>
          <w:sz w:val="28"/>
          <w:szCs w:val="28"/>
        </w:rPr>
        <w:tab/>
        <w:t>Пальпация нисходящей кишки</w:t>
      </w:r>
    </w:p>
    <w:p w:rsidR="0013540F" w:rsidRPr="0032371F" w:rsidRDefault="0013540F" w:rsidP="0013540F">
      <w:pPr>
        <w:ind w:firstLine="709"/>
        <w:jc w:val="both"/>
        <w:rPr>
          <w:color w:val="000000"/>
          <w:sz w:val="28"/>
          <w:szCs w:val="28"/>
        </w:rPr>
      </w:pPr>
      <w:r w:rsidRPr="0032371F">
        <w:rPr>
          <w:color w:val="000000"/>
          <w:sz w:val="28"/>
          <w:szCs w:val="28"/>
        </w:rPr>
        <w:t>6.</w:t>
      </w:r>
      <w:r w:rsidRPr="0032371F">
        <w:rPr>
          <w:color w:val="000000"/>
          <w:sz w:val="28"/>
          <w:szCs w:val="28"/>
        </w:rPr>
        <w:tab/>
        <w:t>Пальпация восходящей кишки</w:t>
      </w:r>
    </w:p>
    <w:p w:rsidR="0013540F" w:rsidRPr="0032371F" w:rsidRDefault="0013540F" w:rsidP="0013540F">
      <w:pPr>
        <w:ind w:firstLine="709"/>
        <w:jc w:val="both"/>
        <w:rPr>
          <w:color w:val="000000"/>
          <w:sz w:val="28"/>
          <w:szCs w:val="28"/>
        </w:rPr>
      </w:pPr>
      <w:r w:rsidRPr="0032371F">
        <w:rPr>
          <w:color w:val="000000"/>
          <w:sz w:val="28"/>
          <w:szCs w:val="28"/>
        </w:rPr>
        <w:t>7.</w:t>
      </w:r>
      <w:r w:rsidRPr="0032371F">
        <w:rPr>
          <w:color w:val="000000"/>
          <w:sz w:val="28"/>
          <w:szCs w:val="28"/>
        </w:rPr>
        <w:tab/>
        <w:t>Пальпация печени</w:t>
      </w:r>
    </w:p>
    <w:p w:rsidR="0013540F" w:rsidRPr="0032371F" w:rsidRDefault="0013540F" w:rsidP="0013540F">
      <w:pPr>
        <w:ind w:firstLine="709"/>
        <w:jc w:val="both"/>
        <w:rPr>
          <w:color w:val="000000"/>
          <w:sz w:val="28"/>
          <w:szCs w:val="28"/>
        </w:rPr>
      </w:pPr>
      <w:r w:rsidRPr="0032371F">
        <w:rPr>
          <w:color w:val="000000"/>
          <w:sz w:val="28"/>
          <w:szCs w:val="28"/>
        </w:rPr>
        <w:t>8.</w:t>
      </w:r>
      <w:r w:rsidRPr="0032371F">
        <w:rPr>
          <w:color w:val="000000"/>
          <w:sz w:val="28"/>
          <w:szCs w:val="28"/>
        </w:rPr>
        <w:tab/>
        <w:t>Пальпация селезенки</w:t>
      </w:r>
    </w:p>
    <w:p w:rsidR="0013540F" w:rsidRPr="0032371F" w:rsidRDefault="0013540F" w:rsidP="0013540F">
      <w:pPr>
        <w:ind w:firstLine="709"/>
        <w:jc w:val="both"/>
        <w:rPr>
          <w:color w:val="000000"/>
          <w:sz w:val="28"/>
          <w:szCs w:val="28"/>
        </w:rPr>
      </w:pPr>
      <w:r w:rsidRPr="0032371F">
        <w:rPr>
          <w:color w:val="000000"/>
          <w:sz w:val="28"/>
          <w:szCs w:val="28"/>
        </w:rPr>
        <w:t>9.</w:t>
      </w:r>
      <w:r w:rsidRPr="0032371F">
        <w:rPr>
          <w:color w:val="000000"/>
          <w:sz w:val="28"/>
          <w:szCs w:val="28"/>
        </w:rPr>
        <w:tab/>
        <w:t>Пальпация почек</w:t>
      </w:r>
    </w:p>
    <w:p w:rsidR="0013540F" w:rsidRPr="0032371F" w:rsidRDefault="0013540F" w:rsidP="0013540F">
      <w:pPr>
        <w:ind w:firstLine="709"/>
        <w:jc w:val="both"/>
        <w:rPr>
          <w:color w:val="000000"/>
          <w:sz w:val="28"/>
          <w:szCs w:val="28"/>
        </w:rPr>
      </w:pPr>
      <w:r w:rsidRPr="0032371F">
        <w:rPr>
          <w:color w:val="000000"/>
          <w:sz w:val="28"/>
          <w:szCs w:val="28"/>
        </w:rPr>
        <w:t>10.</w:t>
      </w:r>
      <w:r w:rsidRPr="0032371F">
        <w:rPr>
          <w:color w:val="000000"/>
          <w:sz w:val="28"/>
          <w:szCs w:val="28"/>
        </w:rPr>
        <w:tab/>
        <w:t>Точечная пальпация, пальпация мочеточниковых точек</w:t>
      </w:r>
    </w:p>
    <w:p w:rsidR="0013540F" w:rsidRPr="0032371F" w:rsidRDefault="0013540F" w:rsidP="0013540F">
      <w:pPr>
        <w:ind w:firstLine="709"/>
        <w:jc w:val="both"/>
        <w:rPr>
          <w:color w:val="000000"/>
          <w:sz w:val="28"/>
          <w:szCs w:val="28"/>
        </w:rPr>
      </w:pPr>
      <w:r w:rsidRPr="0032371F">
        <w:rPr>
          <w:color w:val="000000"/>
          <w:sz w:val="28"/>
          <w:szCs w:val="28"/>
        </w:rPr>
        <w:t>11.</w:t>
      </w:r>
      <w:r w:rsidRPr="0032371F">
        <w:rPr>
          <w:color w:val="000000"/>
          <w:sz w:val="28"/>
          <w:szCs w:val="28"/>
        </w:rPr>
        <w:tab/>
        <w:t>Пальпация грудной клетки, ее задачи.</w:t>
      </w:r>
    </w:p>
    <w:p w:rsidR="0013540F" w:rsidRPr="0032371F" w:rsidRDefault="0013540F" w:rsidP="0013540F">
      <w:pPr>
        <w:ind w:firstLine="709"/>
        <w:jc w:val="both"/>
        <w:rPr>
          <w:color w:val="000000"/>
          <w:sz w:val="28"/>
          <w:szCs w:val="28"/>
        </w:rPr>
      </w:pPr>
      <w:r w:rsidRPr="0032371F">
        <w:rPr>
          <w:color w:val="000000"/>
          <w:sz w:val="28"/>
          <w:szCs w:val="28"/>
        </w:rPr>
        <w:t>12.</w:t>
      </w:r>
      <w:r w:rsidRPr="0032371F">
        <w:rPr>
          <w:color w:val="000000"/>
          <w:sz w:val="28"/>
          <w:szCs w:val="28"/>
        </w:rPr>
        <w:tab/>
        <w:t>Пальпация верхушечного толчка</w:t>
      </w:r>
    </w:p>
    <w:p w:rsidR="0013540F" w:rsidRPr="0032371F" w:rsidRDefault="0013540F" w:rsidP="0013540F">
      <w:pPr>
        <w:ind w:firstLine="709"/>
        <w:jc w:val="both"/>
        <w:rPr>
          <w:color w:val="000000"/>
          <w:sz w:val="28"/>
          <w:szCs w:val="28"/>
        </w:rPr>
      </w:pPr>
      <w:r w:rsidRPr="0032371F">
        <w:rPr>
          <w:color w:val="000000"/>
          <w:sz w:val="28"/>
          <w:szCs w:val="28"/>
        </w:rPr>
        <w:t>13.</w:t>
      </w:r>
      <w:r w:rsidRPr="0032371F">
        <w:rPr>
          <w:color w:val="000000"/>
          <w:sz w:val="28"/>
          <w:szCs w:val="28"/>
        </w:rPr>
        <w:tab/>
        <w:t>Пальпация сердечного толчка</w:t>
      </w:r>
    </w:p>
    <w:p w:rsidR="0013540F" w:rsidRPr="0032371F" w:rsidRDefault="0013540F" w:rsidP="0013540F">
      <w:pPr>
        <w:ind w:firstLine="709"/>
        <w:jc w:val="both"/>
        <w:rPr>
          <w:color w:val="000000"/>
          <w:sz w:val="28"/>
          <w:szCs w:val="28"/>
        </w:rPr>
      </w:pPr>
      <w:r w:rsidRPr="0032371F">
        <w:rPr>
          <w:color w:val="000000"/>
          <w:sz w:val="28"/>
          <w:szCs w:val="28"/>
        </w:rPr>
        <w:t>14.</w:t>
      </w:r>
      <w:r w:rsidRPr="0032371F">
        <w:rPr>
          <w:color w:val="000000"/>
          <w:sz w:val="28"/>
          <w:szCs w:val="28"/>
        </w:rPr>
        <w:tab/>
        <w:t>Пальпация щитовидной железы</w:t>
      </w:r>
    </w:p>
    <w:p w:rsidR="0013540F" w:rsidRPr="0032371F" w:rsidRDefault="0013540F" w:rsidP="0013540F">
      <w:pPr>
        <w:ind w:firstLine="709"/>
        <w:jc w:val="both"/>
        <w:rPr>
          <w:color w:val="000000"/>
          <w:sz w:val="28"/>
          <w:szCs w:val="28"/>
        </w:rPr>
      </w:pPr>
      <w:r w:rsidRPr="0032371F">
        <w:rPr>
          <w:color w:val="000000"/>
          <w:sz w:val="28"/>
          <w:szCs w:val="28"/>
        </w:rPr>
        <w:t>15.</w:t>
      </w:r>
      <w:r w:rsidRPr="0032371F">
        <w:rPr>
          <w:color w:val="000000"/>
          <w:sz w:val="28"/>
          <w:szCs w:val="28"/>
        </w:rPr>
        <w:tab/>
        <w:t>Пальпация лимфатических узлов</w:t>
      </w:r>
    </w:p>
    <w:p w:rsidR="0013540F" w:rsidRPr="0032371F" w:rsidRDefault="0013540F" w:rsidP="0013540F">
      <w:pPr>
        <w:ind w:firstLine="709"/>
        <w:jc w:val="both"/>
        <w:rPr>
          <w:color w:val="000000"/>
          <w:sz w:val="28"/>
          <w:szCs w:val="28"/>
        </w:rPr>
      </w:pPr>
      <w:r w:rsidRPr="0032371F">
        <w:rPr>
          <w:color w:val="000000"/>
          <w:sz w:val="28"/>
          <w:szCs w:val="28"/>
        </w:rPr>
        <w:t>16.</w:t>
      </w:r>
      <w:r w:rsidRPr="0032371F">
        <w:rPr>
          <w:color w:val="000000"/>
          <w:sz w:val="28"/>
          <w:szCs w:val="28"/>
        </w:rPr>
        <w:tab/>
        <w:t>Пальпация желудка</w:t>
      </w:r>
    </w:p>
    <w:p w:rsidR="0013540F" w:rsidRPr="0032371F" w:rsidRDefault="0013540F" w:rsidP="0013540F">
      <w:pPr>
        <w:ind w:firstLine="709"/>
        <w:jc w:val="both"/>
        <w:rPr>
          <w:color w:val="000000"/>
          <w:sz w:val="28"/>
          <w:szCs w:val="28"/>
        </w:rPr>
      </w:pPr>
      <w:r w:rsidRPr="0032371F">
        <w:rPr>
          <w:color w:val="000000"/>
          <w:sz w:val="28"/>
          <w:szCs w:val="28"/>
        </w:rPr>
        <w:t>17.</w:t>
      </w:r>
      <w:r w:rsidRPr="0032371F">
        <w:rPr>
          <w:color w:val="000000"/>
          <w:sz w:val="28"/>
          <w:szCs w:val="28"/>
        </w:rPr>
        <w:tab/>
        <w:t>Осмотр и пальпация суставов</w:t>
      </w:r>
    </w:p>
    <w:p w:rsidR="0013540F" w:rsidRPr="0032371F" w:rsidRDefault="0013540F" w:rsidP="0013540F">
      <w:pPr>
        <w:ind w:firstLine="709"/>
        <w:jc w:val="both"/>
        <w:rPr>
          <w:color w:val="000000"/>
          <w:sz w:val="28"/>
          <w:szCs w:val="28"/>
        </w:rPr>
      </w:pPr>
      <w:r w:rsidRPr="0032371F">
        <w:rPr>
          <w:color w:val="000000"/>
          <w:sz w:val="28"/>
          <w:szCs w:val="28"/>
        </w:rPr>
        <w:t>1</w:t>
      </w:r>
      <w:r w:rsidR="00074DCC" w:rsidRPr="0032371F">
        <w:rPr>
          <w:color w:val="000000"/>
          <w:sz w:val="28"/>
          <w:szCs w:val="28"/>
        </w:rPr>
        <w:t>8</w:t>
      </w:r>
      <w:r w:rsidRPr="0032371F">
        <w:rPr>
          <w:color w:val="000000"/>
          <w:sz w:val="28"/>
          <w:szCs w:val="28"/>
        </w:rPr>
        <w:t>.</w:t>
      </w:r>
      <w:r w:rsidRPr="0032371F">
        <w:rPr>
          <w:color w:val="000000"/>
          <w:sz w:val="28"/>
          <w:szCs w:val="28"/>
        </w:rPr>
        <w:tab/>
        <w:t>Общий осмотр</w:t>
      </w:r>
    </w:p>
    <w:p w:rsidR="0013540F" w:rsidRPr="0032371F" w:rsidRDefault="00074DCC" w:rsidP="0013540F">
      <w:pPr>
        <w:ind w:firstLine="709"/>
        <w:jc w:val="both"/>
        <w:rPr>
          <w:color w:val="000000"/>
          <w:sz w:val="28"/>
          <w:szCs w:val="28"/>
        </w:rPr>
      </w:pPr>
      <w:r w:rsidRPr="0032371F">
        <w:rPr>
          <w:color w:val="000000"/>
          <w:sz w:val="28"/>
          <w:szCs w:val="28"/>
        </w:rPr>
        <w:t>19</w:t>
      </w:r>
      <w:r w:rsidR="0013540F" w:rsidRPr="0032371F">
        <w:rPr>
          <w:color w:val="000000"/>
          <w:sz w:val="28"/>
          <w:szCs w:val="28"/>
        </w:rPr>
        <w:t>.</w:t>
      </w:r>
      <w:r w:rsidR="0013540F" w:rsidRPr="0032371F">
        <w:rPr>
          <w:color w:val="000000"/>
          <w:sz w:val="28"/>
          <w:szCs w:val="28"/>
        </w:rPr>
        <w:tab/>
        <w:t>Осмотр и пальпация грудной клетки</w:t>
      </w:r>
    </w:p>
    <w:p w:rsidR="0013540F" w:rsidRPr="0032371F" w:rsidRDefault="0013540F" w:rsidP="0013540F">
      <w:pPr>
        <w:ind w:firstLine="709"/>
        <w:jc w:val="both"/>
        <w:rPr>
          <w:color w:val="000000"/>
          <w:sz w:val="28"/>
          <w:szCs w:val="28"/>
        </w:rPr>
      </w:pPr>
      <w:r w:rsidRPr="0032371F">
        <w:rPr>
          <w:color w:val="000000"/>
          <w:sz w:val="28"/>
          <w:szCs w:val="28"/>
        </w:rPr>
        <w:t>2</w:t>
      </w:r>
      <w:r w:rsidR="00074DCC" w:rsidRPr="0032371F">
        <w:rPr>
          <w:color w:val="000000"/>
          <w:sz w:val="28"/>
          <w:szCs w:val="28"/>
        </w:rPr>
        <w:t>0</w:t>
      </w:r>
      <w:r w:rsidRPr="0032371F">
        <w:rPr>
          <w:color w:val="000000"/>
          <w:sz w:val="28"/>
          <w:szCs w:val="28"/>
        </w:rPr>
        <w:t>.</w:t>
      </w:r>
      <w:r w:rsidRPr="0032371F">
        <w:rPr>
          <w:color w:val="000000"/>
          <w:sz w:val="28"/>
          <w:szCs w:val="28"/>
        </w:rPr>
        <w:tab/>
        <w:t>«Кошачье мурлыканье», пальпация его видов</w:t>
      </w:r>
    </w:p>
    <w:p w:rsidR="0013540F" w:rsidRPr="0032371F" w:rsidRDefault="00074DCC" w:rsidP="0013540F">
      <w:pPr>
        <w:ind w:firstLine="709"/>
        <w:jc w:val="both"/>
        <w:rPr>
          <w:color w:val="000000"/>
          <w:sz w:val="28"/>
          <w:szCs w:val="28"/>
        </w:rPr>
      </w:pPr>
      <w:r w:rsidRPr="0032371F">
        <w:rPr>
          <w:color w:val="000000"/>
          <w:sz w:val="28"/>
          <w:szCs w:val="28"/>
        </w:rPr>
        <w:t>21</w:t>
      </w:r>
      <w:r w:rsidR="0013540F" w:rsidRPr="0032371F">
        <w:rPr>
          <w:color w:val="000000"/>
          <w:sz w:val="28"/>
          <w:szCs w:val="28"/>
        </w:rPr>
        <w:t>.</w:t>
      </w:r>
      <w:r w:rsidR="0013540F" w:rsidRPr="0032371F">
        <w:rPr>
          <w:color w:val="000000"/>
          <w:sz w:val="28"/>
          <w:szCs w:val="28"/>
        </w:rPr>
        <w:tab/>
        <w:t>Измерение АД, пальпация пульса</w:t>
      </w:r>
    </w:p>
    <w:p w:rsidR="0093530B" w:rsidRDefault="0093530B" w:rsidP="00880F3B">
      <w:pPr>
        <w:jc w:val="both"/>
        <w:rPr>
          <w:color w:val="000000"/>
        </w:rPr>
      </w:pPr>
    </w:p>
    <w:p w:rsidR="00880F3B" w:rsidRPr="002A5DF7" w:rsidRDefault="00880F3B" w:rsidP="00880F3B">
      <w:pPr>
        <w:ind w:firstLine="708"/>
        <w:jc w:val="both"/>
        <w:rPr>
          <w:color w:val="000000"/>
          <w:sz w:val="28"/>
          <w:szCs w:val="28"/>
        </w:rPr>
      </w:pPr>
      <w:r w:rsidRPr="002A5DF7">
        <w:rPr>
          <w:color w:val="000000"/>
          <w:sz w:val="28"/>
          <w:szCs w:val="28"/>
        </w:rPr>
        <w:t>Провести пальпацию согласно, ниже описанным правилам.</w:t>
      </w:r>
    </w:p>
    <w:p w:rsidR="00880F3B" w:rsidRDefault="00880F3B" w:rsidP="00880F3B">
      <w:pPr>
        <w:ind w:firstLine="708"/>
        <w:jc w:val="both"/>
        <w:rPr>
          <w:color w:val="000000"/>
          <w:sz w:val="28"/>
          <w:szCs w:val="28"/>
        </w:rPr>
      </w:pPr>
    </w:p>
    <w:p w:rsidR="00880F3B" w:rsidRPr="001E4B6D" w:rsidRDefault="00880F3B" w:rsidP="00880F3B">
      <w:pPr>
        <w:ind w:firstLine="708"/>
        <w:jc w:val="both"/>
        <w:rPr>
          <w:color w:val="000000"/>
          <w:sz w:val="28"/>
          <w:szCs w:val="28"/>
        </w:rPr>
      </w:pPr>
      <w:r w:rsidRPr="001E4B6D">
        <w:rPr>
          <w:color w:val="000000"/>
          <w:sz w:val="28"/>
          <w:szCs w:val="28"/>
        </w:rPr>
        <w:t>При проведении пальпации необходимо  неукоснительно  соблюдать  определенные правила.  Руки врача  должны быть теплыми (холод вызывает рефлекторное сокращение мышц),  сухими, с остриженными ногтями, движения рук - плавными, всякое усиление давления - постепенным. Пальпация может проводиться в положении  больного  лежа  на спине,  лежа на боку и в вертикальном положении.</w:t>
      </w:r>
    </w:p>
    <w:p w:rsidR="00880F3B" w:rsidRPr="001E4B6D" w:rsidRDefault="00880F3B" w:rsidP="00880F3B">
      <w:pPr>
        <w:ind w:firstLine="708"/>
        <w:jc w:val="both"/>
        <w:rPr>
          <w:color w:val="000000"/>
          <w:sz w:val="28"/>
          <w:szCs w:val="28"/>
        </w:rPr>
      </w:pPr>
      <w:r w:rsidRPr="001E4B6D">
        <w:rPr>
          <w:color w:val="000000"/>
          <w:sz w:val="28"/>
          <w:szCs w:val="28"/>
        </w:rPr>
        <w:t>В зависимости от  преследуемых  целей  применяют  два  вида пальпации: поверхностную и глубокую.</w:t>
      </w:r>
    </w:p>
    <w:p w:rsidR="00880F3B" w:rsidRPr="001E4B6D" w:rsidRDefault="00880F3B" w:rsidP="00880F3B">
      <w:pPr>
        <w:ind w:firstLine="708"/>
        <w:jc w:val="both"/>
        <w:rPr>
          <w:color w:val="000000"/>
          <w:sz w:val="28"/>
          <w:szCs w:val="28"/>
        </w:rPr>
      </w:pPr>
      <w:r w:rsidRPr="001E4B6D">
        <w:rPr>
          <w:color w:val="000000"/>
          <w:sz w:val="28"/>
          <w:szCs w:val="28"/>
        </w:rPr>
        <w:t>Поверхностная пальпация кожи, суставов, грудной клетки, живота применяется как общее, ориентировочное исследование.</w:t>
      </w:r>
    </w:p>
    <w:p w:rsidR="00880F3B" w:rsidRPr="001E4B6D" w:rsidRDefault="00880F3B" w:rsidP="00880F3B">
      <w:pPr>
        <w:ind w:firstLine="708"/>
        <w:jc w:val="both"/>
        <w:rPr>
          <w:color w:val="000000"/>
          <w:sz w:val="28"/>
          <w:szCs w:val="28"/>
        </w:rPr>
      </w:pPr>
      <w:r w:rsidRPr="001E4B6D">
        <w:rPr>
          <w:color w:val="000000"/>
          <w:sz w:val="28"/>
          <w:szCs w:val="28"/>
        </w:rPr>
        <w:t>Глубокая пальпация служит для более детального  изучения органа. Наиболее полно разработана глубокая, скользящая методическая пальпация живота.</w:t>
      </w:r>
      <w:r>
        <w:rPr>
          <w:color w:val="000000"/>
          <w:sz w:val="28"/>
          <w:szCs w:val="28"/>
        </w:rPr>
        <w:t xml:space="preserve"> </w:t>
      </w:r>
      <w:r w:rsidRPr="001E4B6D">
        <w:rPr>
          <w:color w:val="000000"/>
          <w:sz w:val="28"/>
          <w:szCs w:val="28"/>
        </w:rPr>
        <w:t xml:space="preserve">Разновидностью глубокой является проникающая пальпация, используемая для определения болезненности в  определенных  точках живота. Она производится путем надавливания одним пальцем, направленным перпендикулярно к брюшной стенке. Наиболее часто исследуются аппендикулярная точка Мак-Бурнея (на границе нижней и средней трети линии, соединяющей пупок с остью подвздошной кости),  пузырная точка (у места пересечения наружного края прямой мышцы </w:t>
      </w:r>
      <w:r w:rsidRPr="001E4B6D">
        <w:rPr>
          <w:color w:val="000000"/>
          <w:sz w:val="28"/>
          <w:szCs w:val="28"/>
        </w:rPr>
        <w:lastRenderedPageBreak/>
        <w:t>живота и правой реберной дуги) и пилородуоденальная точка (расположенная на два  поперечных пальца вправо и вверх от пупка).</w:t>
      </w:r>
    </w:p>
    <w:p w:rsidR="00880F3B" w:rsidRPr="001E4B6D" w:rsidRDefault="00880F3B" w:rsidP="00880F3B">
      <w:pPr>
        <w:ind w:firstLine="708"/>
        <w:jc w:val="both"/>
        <w:rPr>
          <w:color w:val="000000"/>
          <w:sz w:val="28"/>
          <w:szCs w:val="28"/>
        </w:rPr>
      </w:pPr>
      <w:r w:rsidRPr="001E4B6D">
        <w:rPr>
          <w:color w:val="000000"/>
          <w:sz w:val="28"/>
          <w:szCs w:val="28"/>
        </w:rPr>
        <w:t xml:space="preserve">Толчкообразная пальпация служит для определения баллотирования плотных тел  в брюшной полости  при скоплении в ней жидкости, надколенника при выпоте в коленном суставе. </w:t>
      </w:r>
    </w:p>
    <w:p w:rsidR="00880F3B" w:rsidRDefault="00880F3B" w:rsidP="00880F3B">
      <w:pPr>
        <w:ind w:firstLine="675"/>
        <w:jc w:val="both"/>
        <w:rPr>
          <w:color w:val="000000"/>
          <w:sz w:val="28"/>
          <w:szCs w:val="28"/>
        </w:rPr>
      </w:pPr>
      <w:r w:rsidRPr="001E4B6D">
        <w:rPr>
          <w:color w:val="000000"/>
          <w:sz w:val="28"/>
          <w:szCs w:val="28"/>
        </w:rPr>
        <w:t>Скользящая пальпация по В.П. Образцову используется для исследования органов брюшной полости.</w:t>
      </w:r>
    </w:p>
    <w:p w:rsidR="00880F3B" w:rsidRDefault="00880F3B" w:rsidP="00880F3B">
      <w:pPr>
        <w:pStyle w:val="af7"/>
        <w:ind w:firstLine="675"/>
        <w:jc w:val="both"/>
      </w:pPr>
      <w:r w:rsidRPr="00E049F8">
        <w:rPr>
          <w:rFonts w:ascii="Times New Roman" w:hAnsi="Times New Roman" w:cs="Times New Roman"/>
          <w:sz w:val="28"/>
          <w:szCs w:val="28"/>
        </w:rPr>
        <w:t>Пальпация лимфатических узлов:</w:t>
      </w:r>
      <w:r w:rsidRPr="00E049F8">
        <w:t xml:space="preserve"> </w:t>
      </w:r>
      <w:r w:rsidRPr="00E049F8">
        <w:rPr>
          <w:rFonts w:ascii="Times New Roman" w:hAnsi="Times New Roman" w:cs="Times New Roman"/>
          <w:sz w:val="28"/>
          <w:szCs w:val="28"/>
        </w:rPr>
        <w:t>пальпация лимфатических узлов проводится параллельно с осмотром и дает возможность установить степень увеличения, консистенцию, болезненность, подвижность и спаянность их с кожей.</w:t>
      </w:r>
      <w:r w:rsidRPr="00E049F8">
        <w:t xml:space="preserve"> </w:t>
      </w:r>
      <w:r w:rsidRPr="00E049F8">
        <w:rPr>
          <w:rFonts w:ascii="Times New Roman" w:hAnsi="Times New Roman" w:cs="Times New Roman"/>
          <w:sz w:val="28"/>
          <w:szCs w:val="28"/>
        </w:rPr>
        <w:t xml:space="preserve">Методика пальпации заключается в исследовании всех областей, где могут располагаться доступные для пальпации лимфатические узлы, сверху вниз, начиная с головы. </w:t>
      </w:r>
      <w:proofErr w:type="gramStart"/>
      <w:r w:rsidRPr="00E049F8">
        <w:rPr>
          <w:rFonts w:ascii="Times New Roman" w:hAnsi="Times New Roman" w:cs="Times New Roman"/>
          <w:sz w:val="28"/>
          <w:szCs w:val="28"/>
        </w:rPr>
        <w:t>Пальпируют области локализации затылочных, околоушных, подчелюстных, подъязычных, подбородочных, задних шейных, передних шейных, надключичных, подключичных, подмышечных, локтевых, паховых, подколенных  лимфатических узлов.</w:t>
      </w:r>
      <w:proofErr w:type="gramEnd"/>
      <w:r w:rsidRPr="00E049F8">
        <w:rPr>
          <w:rFonts w:ascii="Times New Roman" w:hAnsi="Times New Roman" w:cs="Times New Roman"/>
          <w:sz w:val="28"/>
          <w:szCs w:val="28"/>
        </w:rPr>
        <w:t xml:space="preserve"> Пальпация лимфатических узлов производят обеими р</w:t>
      </w:r>
      <w:r>
        <w:rPr>
          <w:rFonts w:ascii="Times New Roman" w:hAnsi="Times New Roman" w:cs="Times New Roman"/>
          <w:sz w:val="28"/>
          <w:szCs w:val="28"/>
        </w:rPr>
        <w:t xml:space="preserve">уками на симметричных участках. </w:t>
      </w:r>
      <w:r w:rsidRPr="00E049F8">
        <w:rPr>
          <w:rFonts w:ascii="Times New Roman" w:hAnsi="Times New Roman" w:cs="Times New Roman"/>
          <w:sz w:val="28"/>
          <w:szCs w:val="28"/>
        </w:rPr>
        <w:t xml:space="preserve">Пальпируют лимфоузлы кончиками пальцев, производя ими скользящие круговые движения в области предполагаемой локализации данной группы лимфоузлов и по возможности прижимая их к более плотным образованиям (костям, мышцам). При пальпации </w:t>
      </w:r>
      <w:proofErr w:type="gramStart"/>
      <w:r w:rsidRPr="00E049F8">
        <w:rPr>
          <w:rFonts w:ascii="Times New Roman" w:hAnsi="Times New Roman" w:cs="Times New Roman"/>
          <w:sz w:val="28"/>
          <w:szCs w:val="28"/>
        </w:rPr>
        <w:t>подмышечных</w:t>
      </w:r>
      <w:proofErr w:type="gramEnd"/>
      <w:r w:rsidRPr="00E049F8">
        <w:rPr>
          <w:rFonts w:ascii="Times New Roman" w:hAnsi="Times New Roman" w:cs="Times New Roman"/>
          <w:sz w:val="28"/>
          <w:szCs w:val="28"/>
        </w:rPr>
        <w:t xml:space="preserve"> лимфоузлов вначале отводят руку больного в сторону и устанавливают полусогнутые пальцы исследующего в подмышечной области. Затем приводят руку пациента к грудной клетке и одним скользящим движением руки сверху вниз пытаются прощупать лимфатические узлы.</w:t>
      </w:r>
      <w:r w:rsidRPr="00E049F8">
        <w:t xml:space="preserve"> </w:t>
      </w:r>
    </w:p>
    <w:p w:rsidR="00880F3B" w:rsidRDefault="00880F3B" w:rsidP="00880F3B">
      <w:pPr>
        <w:pStyle w:val="af7"/>
        <w:ind w:firstLine="675"/>
        <w:jc w:val="both"/>
        <w:rPr>
          <w:rFonts w:ascii="Times New Roman" w:hAnsi="Times New Roman" w:cs="Times New Roman"/>
          <w:sz w:val="28"/>
          <w:szCs w:val="28"/>
        </w:rPr>
      </w:pPr>
      <w:r w:rsidRPr="00E049F8">
        <w:rPr>
          <w:rFonts w:ascii="Times New Roman" w:hAnsi="Times New Roman" w:cs="Times New Roman"/>
          <w:sz w:val="28"/>
          <w:szCs w:val="28"/>
        </w:rPr>
        <w:t>Пальпация щитовидной железы</w:t>
      </w:r>
      <w:r>
        <w:rPr>
          <w:rFonts w:ascii="Times New Roman" w:hAnsi="Times New Roman" w:cs="Times New Roman"/>
          <w:sz w:val="28"/>
          <w:szCs w:val="28"/>
        </w:rPr>
        <w:t>: в</w:t>
      </w:r>
      <w:r w:rsidRPr="00E049F8">
        <w:rPr>
          <w:rFonts w:ascii="Times New Roman" w:hAnsi="Times New Roman" w:cs="Times New Roman"/>
          <w:sz w:val="28"/>
          <w:szCs w:val="28"/>
        </w:rPr>
        <w:t>рач располагается спереди от пациента. Перед пальпацией осматривают область щитовидной железы, с целью выявления видимого на глаз ее увеличения. Сначала пальпируется перешеек щитовидной железы скользящими движениями большого пальца правой руки сверху вниз, а потом боковые доли, проникая за внутренние края грудино-ключично-сосцевидных мышц. Можно попросить сделать пациента глотательное движение, что облегчает пальпацию.</w:t>
      </w:r>
      <w:r>
        <w:rPr>
          <w:rFonts w:ascii="Times New Roman" w:hAnsi="Times New Roman" w:cs="Times New Roman"/>
          <w:sz w:val="28"/>
          <w:szCs w:val="28"/>
        </w:rPr>
        <w:t xml:space="preserve"> </w:t>
      </w:r>
      <w:r w:rsidRPr="00E049F8">
        <w:rPr>
          <w:rFonts w:ascii="Times New Roman" w:hAnsi="Times New Roman" w:cs="Times New Roman"/>
          <w:sz w:val="28"/>
          <w:szCs w:val="28"/>
        </w:rPr>
        <w:t xml:space="preserve">Пальпацию долей щитовидной железы можно проводить согнутыми пальцами обеих рук (2 и 3 пальцы), проникающими за внутренние края грудино-ключично-сосцевидных мышц, и доходят до </w:t>
      </w:r>
      <w:proofErr w:type="gramStart"/>
      <w:r w:rsidRPr="00E049F8">
        <w:rPr>
          <w:rFonts w:ascii="Times New Roman" w:hAnsi="Times New Roman" w:cs="Times New Roman"/>
          <w:sz w:val="28"/>
          <w:szCs w:val="28"/>
        </w:rPr>
        <w:t>задне-латеральной</w:t>
      </w:r>
      <w:proofErr w:type="gramEnd"/>
      <w:r w:rsidRPr="00E049F8">
        <w:rPr>
          <w:rFonts w:ascii="Times New Roman" w:hAnsi="Times New Roman" w:cs="Times New Roman"/>
          <w:sz w:val="28"/>
          <w:szCs w:val="28"/>
        </w:rPr>
        <w:t xml:space="preserve"> поверхности боковых долей железы. В этом случае врач располагается позади больного.</w:t>
      </w:r>
    </w:p>
    <w:p w:rsidR="00880F3B" w:rsidRDefault="00880F3B" w:rsidP="00880F3B">
      <w:pPr>
        <w:pStyle w:val="af7"/>
        <w:ind w:firstLine="675"/>
        <w:jc w:val="both"/>
      </w:pPr>
      <w:r w:rsidRPr="00E049F8">
        <w:rPr>
          <w:rFonts w:ascii="Times New Roman" w:hAnsi="Times New Roman" w:cs="Times New Roman"/>
          <w:sz w:val="28"/>
          <w:szCs w:val="28"/>
        </w:rPr>
        <w:t>При исследовании мышц оценивают:</w:t>
      </w:r>
      <w:r>
        <w:rPr>
          <w:rFonts w:ascii="Times New Roman" w:hAnsi="Times New Roman" w:cs="Times New Roman"/>
          <w:sz w:val="28"/>
          <w:szCs w:val="28"/>
        </w:rPr>
        <w:t xml:space="preserve"> </w:t>
      </w:r>
      <w:r w:rsidRPr="00E049F8">
        <w:rPr>
          <w:rFonts w:ascii="Times New Roman" w:hAnsi="Times New Roman" w:cs="Times New Roman"/>
          <w:sz w:val="28"/>
          <w:szCs w:val="28"/>
        </w:rPr>
        <w:t>степень развития мускулатуры,</w:t>
      </w:r>
      <w:r>
        <w:rPr>
          <w:rFonts w:ascii="Times New Roman" w:hAnsi="Times New Roman" w:cs="Times New Roman"/>
          <w:sz w:val="28"/>
          <w:szCs w:val="28"/>
        </w:rPr>
        <w:t xml:space="preserve"> </w:t>
      </w:r>
      <w:r w:rsidRPr="00E049F8">
        <w:rPr>
          <w:rFonts w:ascii="Times New Roman" w:hAnsi="Times New Roman" w:cs="Times New Roman"/>
          <w:sz w:val="28"/>
          <w:szCs w:val="28"/>
        </w:rPr>
        <w:t>тонус,</w:t>
      </w:r>
      <w:r>
        <w:rPr>
          <w:rFonts w:ascii="Times New Roman" w:hAnsi="Times New Roman" w:cs="Times New Roman"/>
          <w:sz w:val="28"/>
          <w:szCs w:val="28"/>
        </w:rPr>
        <w:t xml:space="preserve"> </w:t>
      </w:r>
      <w:r w:rsidRPr="00E049F8">
        <w:rPr>
          <w:rFonts w:ascii="Times New Roman" w:hAnsi="Times New Roman" w:cs="Times New Roman"/>
          <w:sz w:val="28"/>
          <w:szCs w:val="28"/>
        </w:rPr>
        <w:t>силу,</w:t>
      </w:r>
      <w:r>
        <w:rPr>
          <w:rFonts w:ascii="Times New Roman" w:hAnsi="Times New Roman" w:cs="Times New Roman"/>
          <w:sz w:val="28"/>
          <w:szCs w:val="28"/>
        </w:rPr>
        <w:t xml:space="preserve"> </w:t>
      </w:r>
      <w:r w:rsidRPr="00E049F8">
        <w:rPr>
          <w:rFonts w:ascii="Times New Roman" w:hAnsi="Times New Roman" w:cs="Times New Roman"/>
          <w:sz w:val="28"/>
          <w:szCs w:val="28"/>
        </w:rPr>
        <w:t>болезненность мышц при их ощупывании</w:t>
      </w:r>
      <w:r>
        <w:rPr>
          <w:rFonts w:ascii="Times New Roman" w:hAnsi="Times New Roman" w:cs="Times New Roman"/>
          <w:sz w:val="28"/>
          <w:szCs w:val="28"/>
        </w:rPr>
        <w:t>.</w:t>
      </w:r>
      <w:r w:rsidRPr="00E049F8">
        <w:t xml:space="preserve"> </w:t>
      </w:r>
      <w:r w:rsidRPr="00E049F8">
        <w:rPr>
          <w:rFonts w:ascii="Times New Roman" w:hAnsi="Times New Roman" w:cs="Times New Roman"/>
          <w:sz w:val="28"/>
          <w:szCs w:val="28"/>
        </w:rPr>
        <w:t xml:space="preserve">Пальпируя кости, </w:t>
      </w:r>
      <w:r>
        <w:rPr>
          <w:rFonts w:ascii="Times New Roman" w:hAnsi="Times New Roman" w:cs="Times New Roman"/>
          <w:sz w:val="28"/>
          <w:szCs w:val="28"/>
        </w:rPr>
        <w:t>о</w:t>
      </w:r>
      <w:r w:rsidRPr="00E049F8">
        <w:rPr>
          <w:rFonts w:ascii="Times New Roman" w:hAnsi="Times New Roman" w:cs="Times New Roman"/>
          <w:sz w:val="28"/>
          <w:szCs w:val="28"/>
        </w:rPr>
        <w:t xml:space="preserve">пределяют </w:t>
      </w:r>
      <w:r>
        <w:rPr>
          <w:rFonts w:ascii="Times New Roman" w:hAnsi="Times New Roman" w:cs="Times New Roman"/>
          <w:sz w:val="28"/>
          <w:szCs w:val="28"/>
        </w:rPr>
        <w:t xml:space="preserve"> их форму</w:t>
      </w:r>
      <w:r w:rsidRPr="00E049F8">
        <w:rPr>
          <w:rFonts w:ascii="Times New Roman" w:hAnsi="Times New Roman" w:cs="Times New Roman"/>
          <w:sz w:val="28"/>
          <w:szCs w:val="28"/>
        </w:rPr>
        <w:t>, наличие деформаций, болезненности при ощупывании и поколачивании.</w:t>
      </w:r>
      <w:r w:rsidRPr="0078548A">
        <w:t xml:space="preserve"> </w:t>
      </w:r>
      <w:r>
        <w:t xml:space="preserve">  </w:t>
      </w:r>
    </w:p>
    <w:p w:rsidR="00880F3B" w:rsidRDefault="00880F3B" w:rsidP="00880F3B">
      <w:pPr>
        <w:pStyle w:val="af7"/>
        <w:ind w:firstLine="675"/>
        <w:jc w:val="both"/>
      </w:pPr>
      <w:r w:rsidRPr="0078548A">
        <w:rPr>
          <w:rFonts w:ascii="Times New Roman" w:hAnsi="Times New Roman" w:cs="Times New Roman"/>
          <w:sz w:val="28"/>
          <w:szCs w:val="28"/>
        </w:rPr>
        <w:t>При объективном исследовании суставов определяют:</w:t>
      </w:r>
      <w:r>
        <w:rPr>
          <w:rFonts w:ascii="Times New Roman" w:hAnsi="Times New Roman" w:cs="Times New Roman"/>
          <w:sz w:val="28"/>
          <w:szCs w:val="28"/>
        </w:rPr>
        <w:t xml:space="preserve"> </w:t>
      </w:r>
      <w:r w:rsidRPr="0078548A">
        <w:rPr>
          <w:rFonts w:ascii="Times New Roman" w:hAnsi="Times New Roman" w:cs="Times New Roman"/>
          <w:sz w:val="28"/>
          <w:szCs w:val="28"/>
        </w:rPr>
        <w:t>конфигурацию,</w:t>
      </w:r>
      <w:r>
        <w:rPr>
          <w:rFonts w:ascii="Times New Roman" w:hAnsi="Times New Roman" w:cs="Times New Roman"/>
          <w:sz w:val="28"/>
          <w:szCs w:val="28"/>
        </w:rPr>
        <w:t xml:space="preserve"> </w:t>
      </w:r>
      <w:r w:rsidRPr="0078548A">
        <w:rPr>
          <w:rFonts w:ascii="Times New Roman" w:hAnsi="Times New Roman" w:cs="Times New Roman"/>
          <w:sz w:val="28"/>
          <w:szCs w:val="28"/>
        </w:rPr>
        <w:t>припухлость,</w:t>
      </w:r>
      <w:r>
        <w:rPr>
          <w:rFonts w:ascii="Times New Roman" w:hAnsi="Times New Roman" w:cs="Times New Roman"/>
          <w:sz w:val="28"/>
          <w:szCs w:val="28"/>
        </w:rPr>
        <w:t xml:space="preserve"> </w:t>
      </w:r>
      <w:r w:rsidRPr="0078548A">
        <w:rPr>
          <w:rFonts w:ascii="Times New Roman" w:hAnsi="Times New Roman" w:cs="Times New Roman"/>
          <w:sz w:val="28"/>
          <w:szCs w:val="28"/>
        </w:rPr>
        <w:t>болезненность при ощупывании и движениях,</w:t>
      </w:r>
      <w:r>
        <w:rPr>
          <w:rFonts w:ascii="Times New Roman" w:hAnsi="Times New Roman" w:cs="Times New Roman"/>
          <w:sz w:val="28"/>
          <w:szCs w:val="28"/>
        </w:rPr>
        <w:t xml:space="preserve"> </w:t>
      </w:r>
      <w:r w:rsidRPr="0078548A">
        <w:rPr>
          <w:rFonts w:ascii="Times New Roman" w:hAnsi="Times New Roman" w:cs="Times New Roman"/>
          <w:sz w:val="28"/>
          <w:szCs w:val="28"/>
        </w:rPr>
        <w:t>объем активных и пассивных движений в суставах,</w:t>
      </w:r>
      <w:r>
        <w:rPr>
          <w:rFonts w:ascii="Times New Roman" w:hAnsi="Times New Roman" w:cs="Times New Roman"/>
          <w:sz w:val="28"/>
          <w:szCs w:val="28"/>
        </w:rPr>
        <w:t xml:space="preserve"> </w:t>
      </w:r>
      <w:r w:rsidRPr="0078548A">
        <w:rPr>
          <w:rFonts w:ascii="Times New Roman" w:hAnsi="Times New Roman" w:cs="Times New Roman"/>
          <w:sz w:val="28"/>
          <w:szCs w:val="28"/>
        </w:rPr>
        <w:t>изменения кожи и подкожной клетчатки в области суставов.</w:t>
      </w:r>
      <w:r>
        <w:rPr>
          <w:rFonts w:ascii="Times New Roman" w:hAnsi="Times New Roman" w:cs="Times New Roman"/>
          <w:sz w:val="28"/>
          <w:szCs w:val="28"/>
        </w:rPr>
        <w:t xml:space="preserve"> </w:t>
      </w:r>
      <w:r w:rsidRPr="0078548A">
        <w:rPr>
          <w:rFonts w:ascii="Times New Roman" w:hAnsi="Times New Roman" w:cs="Times New Roman"/>
          <w:sz w:val="28"/>
          <w:szCs w:val="28"/>
        </w:rPr>
        <w:t xml:space="preserve">Обследованию опорно-двигательного аппарата обязательно должно предшествовать изучение общего состояния больного. Следует обращать внимание на его конституциональный тип: например, лицам гиперстенического телосложения более свойственны дистрофические заболевания суставов. Признаки эндокринных заболеваний могут указывать на возможность различных эндокринных артропатий. Обращают  внимание на состояние кожного покрова, например, шелушение, </w:t>
      </w:r>
      <w:r w:rsidRPr="0078548A">
        <w:rPr>
          <w:rFonts w:ascii="Times New Roman" w:hAnsi="Times New Roman" w:cs="Times New Roman"/>
          <w:sz w:val="28"/>
          <w:szCs w:val="28"/>
        </w:rPr>
        <w:lastRenderedPageBreak/>
        <w:t>гиперпигментация характерны для ревматоидного артрита, бляшки на разгибательных поверхностях локтевых, коленных суставов, волосистой части головы  - для псориатического поражения.</w:t>
      </w:r>
      <w:r w:rsidRPr="0078548A">
        <w:t xml:space="preserve"> </w:t>
      </w:r>
    </w:p>
    <w:p w:rsidR="00880F3B" w:rsidRDefault="00880F3B" w:rsidP="00880F3B">
      <w:pPr>
        <w:pStyle w:val="af7"/>
        <w:ind w:firstLine="675"/>
        <w:jc w:val="both"/>
      </w:pPr>
      <w:r w:rsidRPr="0078548A">
        <w:rPr>
          <w:rFonts w:ascii="Times New Roman" w:hAnsi="Times New Roman" w:cs="Times New Roman"/>
          <w:sz w:val="28"/>
          <w:szCs w:val="28"/>
        </w:rPr>
        <w:t>Пальпация грудной клетки позволяет выявить болезненность (локальную или разлитую), оценить эластичность (резистентность), голосовое дрожание, уловить шум трения плевры.</w:t>
      </w:r>
      <w:r w:rsidRPr="00722191">
        <w:t xml:space="preserve"> </w:t>
      </w:r>
    </w:p>
    <w:p w:rsidR="00880F3B" w:rsidRDefault="00880F3B" w:rsidP="00880F3B">
      <w:pPr>
        <w:pStyle w:val="af7"/>
        <w:ind w:firstLine="675"/>
        <w:jc w:val="both"/>
      </w:pPr>
      <w:r w:rsidRPr="00722191">
        <w:rPr>
          <w:rFonts w:ascii="Times New Roman" w:hAnsi="Times New Roman" w:cs="Times New Roman"/>
          <w:sz w:val="28"/>
          <w:szCs w:val="28"/>
        </w:rPr>
        <w:t xml:space="preserve">Пальпация при исследовании </w:t>
      </w:r>
      <w:proofErr w:type="gramStart"/>
      <w:r w:rsidRPr="00722191">
        <w:rPr>
          <w:rFonts w:ascii="Times New Roman" w:hAnsi="Times New Roman" w:cs="Times New Roman"/>
          <w:sz w:val="28"/>
          <w:szCs w:val="28"/>
        </w:rPr>
        <w:t>сердечно-сосудистой</w:t>
      </w:r>
      <w:proofErr w:type="gramEnd"/>
      <w:r w:rsidRPr="00722191">
        <w:rPr>
          <w:rFonts w:ascii="Times New Roman" w:hAnsi="Times New Roman" w:cs="Times New Roman"/>
          <w:sz w:val="28"/>
          <w:szCs w:val="28"/>
        </w:rPr>
        <w:t xml:space="preserve"> системы имеет большое диагностическое значение, так как позволяет выявить ряд диагностических критериев, характеризующих сердце и сосуды.</w:t>
      </w:r>
      <w:r>
        <w:rPr>
          <w:rFonts w:ascii="Times New Roman" w:hAnsi="Times New Roman" w:cs="Times New Roman"/>
          <w:sz w:val="28"/>
          <w:szCs w:val="28"/>
        </w:rPr>
        <w:t xml:space="preserve"> </w:t>
      </w:r>
      <w:r w:rsidRPr="00722191">
        <w:rPr>
          <w:rFonts w:ascii="Times New Roman" w:hAnsi="Times New Roman" w:cs="Times New Roman"/>
          <w:sz w:val="28"/>
          <w:szCs w:val="28"/>
        </w:rPr>
        <w:t>Пальпация области сердца</w:t>
      </w:r>
      <w:r>
        <w:rPr>
          <w:rFonts w:ascii="Times New Roman" w:hAnsi="Times New Roman" w:cs="Times New Roman"/>
          <w:sz w:val="28"/>
          <w:szCs w:val="28"/>
        </w:rPr>
        <w:t xml:space="preserve"> позволяет определить в</w:t>
      </w:r>
      <w:r w:rsidRPr="00722191">
        <w:rPr>
          <w:rFonts w:ascii="Times New Roman" w:hAnsi="Times New Roman" w:cs="Times New Roman"/>
          <w:sz w:val="28"/>
          <w:szCs w:val="28"/>
        </w:rPr>
        <w:t>ерхушечный толчок и другие пульсации.</w:t>
      </w:r>
      <w:r>
        <w:rPr>
          <w:rFonts w:ascii="Times New Roman" w:hAnsi="Times New Roman" w:cs="Times New Roman"/>
          <w:sz w:val="28"/>
          <w:szCs w:val="28"/>
        </w:rPr>
        <w:t xml:space="preserve"> </w:t>
      </w:r>
      <w:r w:rsidRPr="00722191">
        <w:rPr>
          <w:rFonts w:ascii="Times New Roman" w:hAnsi="Times New Roman" w:cs="Times New Roman"/>
          <w:sz w:val="28"/>
          <w:szCs w:val="28"/>
        </w:rPr>
        <w:t>Пальпация верхушечного толчка</w:t>
      </w:r>
      <w:r>
        <w:rPr>
          <w:rFonts w:ascii="Times New Roman" w:hAnsi="Times New Roman" w:cs="Times New Roman"/>
          <w:sz w:val="28"/>
          <w:szCs w:val="28"/>
        </w:rPr>
        <w:t>: в</w:t>
      </w:r>
      <w:r w:rsidRPr="00722191">
        <w:rPr>
          <w:rFonts w:ascii="Times New Roman" w:hAnsi="Times New Roman" w:cs="Times New Roman"/>
          <w:sz w:val="28"/>
          <w:szCs w:val="28"/>
        </w:rPr>
        <w:t>ерхушечный толчок образуется в результате того, что во время сокращения сердечная мышца уплотняется и в своем движении сзади наперед и слева направо верхушкой ударяется в переднюю грудную стенку. Пальпируется верхушечный толчок примерно у 50% здоровых лиц. Для определения верхушечного толчка ладонь правой руки  с  отведенным большим пальцем кладут горизонтально под левый сосок, основанием кисти к грудине, а пальцами к подмышечной впадине. Затем 2-ым и 3-им пальцами, расположенными перпендикулярно к поверхности грудной клетки уточняют локализацию, площадь, силу и высоту толчка, перемещая пальцы по межреберьям по направлению к грудине. При определении верхушечного толчка у женщин необходимо, чтобы больная правой рукой приподняла левую грудную железу.</w:t>
      </w:r>
      <w:r w:rsidRPr="00722191">
        <w:t xml:space="preserve"> </w:t>
      </w:r>
      <w:r w:rsidRPr="00722191">
        <w:rPr>
          <w:rFonts w:ascii="Times New Roman" w:hAnsi="Times New Roman" w:cs="Times New Roman"/>
          <w:sz w:val="28"/>
          <w:szCs w:val="28"/>
        </w:rPr>
        <w:t>Другие пульсации в области сердца</w:t>
      </w:r>
      <w:r>
        <w:rPr>
          <w:rFonts w:ascii="Times New Roman" w:hAnsi="Times New Roman" w:cs="Times New Roman"/>
          <w:sz w:val="28"/>
          <w:szCs w:val="28"/>
        </w:rPr>
        <w:t>: з</w:t>
      </w:r>
      <w:r w:rsidRPr="00722191">
        <w:rPr>
          <w:rFonts w:ascii="Times New Roman" w:hAnsi="Times New Roman" w:cs="Times New Roman"/>
          <w:sz w:val="28"/>
          <w:szCs w:val="28"/>
        </w:rPr>
        <w:t>агрудинная пульсация у здоровых лиц отсутствует. При ее наличии говорят о наличии сердечного толчка. Он обусловлен сильными сокращениями сердца, чаще правого желудочка, поскольку он непосредственно при</w:t>
      </w:r>
      <w:r>
        <w:rPr>
          <w:rFonts w:ascii="Times New Roman" w:hAnsi="Times New Roman" w:cs="Times New Roman"/>
          <w:sz w:val="28"/>
          <w:szCs w:val="28"/>
        </w:rPr>
        <w:t xml:space="preserve">лежит к передней грудной клетке. </w:t>
      </w:r>
      <w:r w:rsidRPr="00722191">
        <w:rPr>
          <w:rFonts w:ascii="Times New Roman" w:hAnsi="Times New Roman" w:cs="Times New Roman"/>
          <w:sz w:val="28"/>
          <w:szCs w:val="28"/>
        </w:rPr>
        <w:t>Пульсация в яремной ямке определяется при аневризме аорты, недостаточности полулунного клапана аорты. При этом необходимо завести II-III пальцы правой руки за рукоятку грудины в области яремной ямки. Голова больного должна быть наклонена, а плечевой пояс приподнят.</w:t>
      </w:r>
      <w:r>
        <w:rPr>
          <w:rFonts w:ascii="Times New Roman" w:hAnsi="Times New Roman" w:cs="Times New Roman"/>
          <w:sz w:val="28"/>
          <w:szCs w:val="28"/>
        </w:rPr>
        <w:t xml:space="preserve"> </w:t>
      </w:r>
      <w:r w:rsidRPr="00722191">
        <w:rPr>
          <w:rFonts w:ascii="Times New Roman" w:hAnsi="Times New Roman" w:cs="Times New Roman"/>
          <w:sz w:val="28"/>
          <w:szCs w:val="28"/>
        </w:rPr>
        <w:t xml:space="preserve">Эпигастральная пульсация - </w:t>
      </w:r>
      <w:proofErr w:type="gramStart"/>
      <w:r w:rsidRPr="00722191">
        <w:rPr>
          <w:rFonts w:ascii="Times New Roman" w:hAnsi="Times New Roman" w:cs="Times New Roman"/>
          <w:sz w:val="28"/>
          <w:szCs w:val="28"/>
        </w:rPr>
        <w:t>видимое</w:t>
      </w:r>
      <w:proofErr w:type="gramEnd"/>
      <w:r w:rsidRPr="00722191">
        <w:rPr>
          <w:rFonts w:ascii="Times New Roman" w:hAnsi="Times New Roman" w:cs="Times New Roman"/>
          <w:sz w:val="28"/>
          <w:szCs w:val="28"/>
        </w:rPr>
        <w:t xml:space="preserve"> на глаз пульсация в надчревной области, синхронная с деятельности сердца. Эпигастральная пульсация  может зависеть от гипертрофии правого желудочка, от колебания стенки брюшного отдела аорты и пульсации печени.  При гипертрофии правого желудочка она локализуется  под мечевидным отростком и становится более отчетливой при глубоком вдохе.</w:t>
      </w:r>
      <w:r>
        <w:rPr>
          <w:rFonts w:ascii="Times New Roman" w:hAnsi="Times New Roman" w:cs="Times New Roman"/>
          <w:sz w:val="28"/>
          <w:szCs w:val="28"/>
        </w:rPr>
        <w:t xml:space="preserve"> </w:t>
      </w:r>
      <w:r w:rsidRPr="00722191">
        <w:rPr>
          <w:rFonts w:ascii="Times New Roman" w:hAnsi="Times New Roman" w:cs="Times New Roman"/>
          <w:sz w:val="28"/>
          <w:szCs w:val="28"/>
        </w:rPr>
        <w:t>При аневризме брюшной аорты – пульсация выявляется несколько ниже и направлена сзади вперед. Пульсация брюшного отдела аорты может определяться и у здоровых людей  с  тонкой</w:t>
      </w:r>
      <w:r>
        <w:rPr>
          <w:rFonts w:ascii="Times New Roman" w:hAnsi="Times New Roman" w:cs="Times New Roman"/>
          <w:sz w:val="28"/>
          <w:szCs w:val="28"/>
        </w:rPr>
        <w:t xml:space="preserve"> </w:t>
      </w:r>
      <w:r w:rsidRPr="00722191">
        <w:rPr>
          <w:rFonts w:ascii="Times New Roman" w:hAnsi="Times New Roman" w:cs="Times New Roman"/>
          <w:sz w:val="28"/>
          <w:szCs w:val="28"/>
        </w:rPr>
        <w:t>брюшной стенкой.</w:t>
      </w:r>
      <w:r>
        <w:rPr>
          <w:rFonts w:ascii="Times New Roman" w:hAnsi="Times New Roman" w:cs="Times New Roman"/>
          <w:sz w:val="28"/>
          <w:szCs w:val="28"/>
        </w:rPr>
        <w:t xml:space="preserve"> </w:t>
      </w:r>
      <w:r w:rsidRPr="00722191">
        <w:rPr>
          <w:rFonts w:ascii="Times New Roman" w:hAnsi="Times New Roman" w:cs="Times New Roman"/>
          <w:sz w:val="28"/>
          <w:szCs w:val="28"/>
        </w:rPr>
        <w:t>Пульсация печени, ощущаемая в эпигастрии, бывает передаточной и истинной. Передаточная пульсация печени обусловлена сокращениями гипертрофированного правого желудочка. Истинная пульсация печени наблюдается у больных  с  недостаточностью  трехстворчатого клапана, когда происходит обратный ток крови из правого предсердия в нижнюю полую вену  и  вены  печени  (положительный  венный пульс). При этом каждое сокращение сердца вызывает ее набухание.</w:t>
      </w:r>
      <w:r>
        <w:rPr>
          <w:rFonts w:ascii="Times New Roman" w:hAnsi="Times New Roman" w:cs="Times New Roman"/>
          <w:sz w:val="28"/>
          <w:szCs w:val="28"/>
        </w:rPr>
        <w:t xml:space="preserve"> </w:t>
      </w:r>
      <w:r w:rsidRPr="00722191">
        <w:rPr>
          <w:rFonts w:ascii="Times New Roman" w:hAnsi="Times New Roman" w:cs="Times New Roman"/>
          <w:sz w:val="28"/>
          <w:szCs w:val="28"/>
        </w:rPr>
        <w:t xml:space="preserve">В области сердца можно пропальпировать звуковое явление, которое называется «кошачьим мурлыканьем». «Кошачье мурлыканье» возникает в результате турбулентного течения крови через суженое отверстие клапана и сотрясения стенок сердца. Для его обнаружения необходимо положить ладонь плашмя на грудину, лучше в положении грудной клетки на выдохе.  Различают пресистолическое и систолическое дрожание. Диастолическое (или </w:t>
      </w:r>
      <w:r w:rsidRPr="00722191">
        <w:rPr>
          <w:rFonts w:ascii="Times New Roman" w:hAnsi="Times New Roman" w:cs="Times New Roman"/>
          <w:sz w:val="28"/>
          <w:szCs w:val="28"/>
        </w:rPr>
        <w:lastRenderedPageBreak/>
        <w:t>пресистолическое) определяется в нижней трети грудины при стенозе митрального отверстия. Систолическое дрожание определяется в верхней трети грудины на основании сердца при стенозе  устья аорты.</w:t>
      </w:r>
      <w:r w:rsidRPr="00722191">
        <w:t xml:space="preserve"> </w:t>
      </w:r>
    </w:p>
    <w:p w:rsidR="00880F3B" w:rsidRPr="00722191"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Параметры артериального пульса могут быть определены только методом пальпации. При этом под пульсом понимают ритмичное наполнение артерии в систолу желудочков сердца, которое несколько запаздывает относительно I тона сердца (систола). Для отчетливого прощупывания пульса необходимо, чтобы артерия лежала поверхностно над плотной поверхностью (кость), пальпация должна быть доступна на значительном протяжении артерии. Всем этим условиям отвечают лучевая, височная артерии и артерии тыла стопы.</w:t>
      </w:r>
      <w:r>
        <w:rPr>
          <w:rFonts w:ascii="Times New Roman" w:hAnsi="Times New Roman" w:cs="Times New Roman"/>
          <w:sz w:val="28"/>
          <w:szCs w:val="28"/>
        </w:rPr>
        <w:t xml:space="preserve"> </w:t>
      </w:r>
      <w:r w:rsidRPr="00722191">
        <w:rPr>
          <w:rFonts w:ascii="Times New Roman" w:hAnsi="Times New Roman" w:cs="Times New Roman"/>
          <w:sz w:val="28"/>
          <w:szCs w:val="28"/>
        </w:rPr>
        <w:t xml:space="preserve">Начинать пальпацию  необходимо  одновременно на обеих руках для определения одинаковости пульса. Затем врач, </w:t>
      </w:r>
      <w:proofErr w:type="gramStart"/>
      <w:r w:rsidRPr="00722191">
        <w:rPr>
          <w:rFonts w:ascii="Times New Roman" w:hAnsi="Times New Roman" w:cs="Times New Roman"/>
          <w:sz w:val="28"/>
          <w:szCs w:val="28"/>
        </w:rPr>
        <w:t>находясь</w:t>
      </w:r>
      <w:proofErr w:type="gramEnd"/>
      <w:r w:rsidRPr="00722191">
        <w:rPr>
          <w:rFonts w:ascii="Times New Roman" w:hAnsi="Times New Roman" w:cs="Times New Roman"/>
          <w:sz w:val="28"/>
          <w:szCs w:val="28"/>
        </w:rPr>
        <w:t xml:space="preserve"> справа от  больного,  правой рукой должен взять руку пациента таким образом, чтобы 2- 3- 4-й пальцы находились в области нижней части лучевой артерии, а большой палец с противоположной стороны поддерживал кисть. Рука пациента должна быть на уровне сердца. Если наполнение пульса больше на левой руке, то пальпируют левую лучевую артерию.</w:t>
      </w:r>
      <w:r>
        <w:rPr>
          <w:rFonts w:ascii="Times New Roman" w:hAnsi="Times New Roman" w:cs="Times New Roman"/>
          <w:sz w:val="28"/>
          <w:szCs w:val="28"/>
        </w:rPr>
        <w:t xml:space="preserve"> </w:t>
      </w:r>
      <w:r w:rsidRPr="00722191">
        <w:rPr>
          <w:rFonts w:ascii="Times New Roman" w:hAnsi="Times New Roman" w:cs="Times New Roman"/>
          <w:sz w:val="28"/>
          <w:szCs w:val="28"/>
        </w:rPr>
        <w:t>Определяют следующие его свойства пульса:</w:t>
      </w:r>
      <w:r>
        <w:rPr>
          <w:rFonts w:ascii="Times New Roman" w:hAnsi="Times New Roman" w:cs="Times New Roman"/>
          <w:sz w:val="28"/>
          <w:szCs w:val="28"/>
        </w:rPr>
        <w:t xml:space="preserve"> </w:t>
      </w:r>
      <w:r w:rsidRPr="00722191">
        <w:rPr>
          <w:rFonts w:ascii="Times New Roman" w:hAnsi="Times New Roman" w:cs="Times New Roman"/>
          <w:sz w:val="28"/>
          <w:szCs w:val="28"/>
        </w:rPr>
        <w:t>частоту;</w:t>
      </w:r>
      <w:r>
        <w:rPr>
          <w:rFonts w:ascii="Times New Roman" w:hAnsi="Times New Roman" w:cs="Times New Roman"/>
          <w:sz w:val="28"/>
          <w:szCs w:val="28"/>
        </w:rPr>
        <w:t xml:space="preserve"> </w:t>
      </w:r>
      <w:r w:rsidRPr="00722191">
        <w:rPr>
          <w:rFonts w:ascii="Times New Roman" w:hAnsi="Times New Roman" w:cs="Times New Roman"/>
          <w:sz w:val="28"/>
          <w:szCs w:val="28"/>
        </w:rPr>
        <w:t>ритмичность;</w:t>
      </w:r>
      <w:r>
        <w:rPr>
          <w:rFonts w:ascii="Times New Roman" w:hAnsi="Times New Roman" w:cs="Times New Roman"/>
          <w:sz w:val="28"/>
          <w:szCs w:val="28"/>
        </w:rPr>
        <w:t xml:space="preserve"> </w:t>
      </w:r>
      <w:r w:rsidRPr="00722191">
        <w:rPr>
          <w:rFonts w:ascii="Times New Roman" w:hAnsi="Times New Roman" w:cs="Times New Roman"/>
          <w:sz w:val="28"/>
          <w:szCs w:val="28"/>
        </w:rPr>
        <w:t>наполнение;</w:t>
      </w:r>
      <w:r>
        <w:rPr>
          <w:rFonts w:ascii="Times New Roman" w:hAnsi="Times New Roman" w:cs="Times New Roman"/>
          <w:sz w:val="28"/>
          <w:szCs w:val="28"/>
        </w:rPr>
        <w:t xml:space="preserve"> </w:t>
      </w:r>
      <w:r w:rsidRPr="00722191">
        <w:rPr>
          <w:rFonts w:ascii="Times New Roman" w:hAnsi="Times New Roman" w:cs="Times New Roman"/>
          <w:sz w:val="28"/>
          <w:szCs w:val="28"/>
        </w:rPr>
        <w:t>напряжение;</w:t>
      </w:r>
      <w:r>
        <w:rPr>
          <w:rFonts w:ascii="Times New Roman" w:hAnsi="Times New Roman" w:cs="Times New Roman"/>
          <w:sz w:val="28"/>
          <w:szCs w:val="28"/>
        </w:rPr>
        <w:t xml:space="preserve"> </w:t>
      </w:r>
      <w:r w:rsidRPr="00722191">
        <w:rPr>
          <w:rFonts w:ascii="Times New Roman" w:hAnsi="Times New Roman" w:cs="Times New Roman"/>
          <w:sz w:val="28"/>
          <w:szCs w:val="28"/>
        </w:rPr>
        <w:t>равномерность (одинаковость) на обеих руках;</w:t>
      </w:r>
      <w:r>
        <w:rPr>
          <w:rFonts w:ascii="Times New Roman" w:hAnsi="Times New Roman" w:cs="Times New Roman"/>
          <w:sz w:val="28"/>
          <w:szCs w:val="28"/>
        </w:rPr>
        <w:t xml:space="preserve"> </w:t>
      </w:r>
      <w:r w:rsidRPr="00722191">
        <w:rPr>
          <w:rFonts w:ascii="Times New Roman" w:hAnsi="Times New Roman" w:cs="Times New Roman"/>
          <w:sz w:val="28"/>
          <w:szCs w:val="28"/>
        </w:rPr>
        <w:t>состояние сосудистой стенки вне пульсовой волны.</w:t>
      </w:r>
      <w:r w:rsidRPr="00722191">
        <w:t xml:space="preserve"> </w:t>
      </w:r>
      <w:r w:rsidRPr="00722191">
        <w:rPr>
          <w:rFonts w:ascii="Times New Roman" w:hAnsi="Times New Roman" w:cs="Times New Roman"/>
          <w:sz w:val="28"/>
          <w:szCs w:val="28"/>
        </w:rPr>
        <w:t xml:space="preserve">Пальпация живота позволяет получить информацию о локализации органов брюшной полости, их форме, размерах, консистенции и болезненности. </w:t>
      </w:r>
    </w:p>
    <w:p w:rsidR="00880F3B" w:rsidRPr="00722191"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 xml:space="preserve">Правила пальпации брюшной стенки и органов брюшной полости: </w:t>
      </w:r>
    </w:p>
    <w:p w:rsidR="00880F3B" w:rsidRPr="00722191"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 врач сидит справа от больного на поставленном рядом стуле (а не на кровати), лицом к пациенту, наблюдая за его реакцией;</w:t>
      </w:r>
    </w:p>
    <w:p w:rsidR="00880F3B" w:rsidRPr="00722191"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 больной лежит на твердой постели (на мягком ложе прогибается туловище, опускается таз, затрудняется равномерное расслабление мышц). Голова вместе с плечами должна быть слегка приподнята, находясь на подушке. Руки свободно расположены вдоль туловища. Ноги вытянуты или слегка согнуты в тазобедренных и коленных суставах  с упором под стопы или подкладыванием валика под колени;</w:t>
      </w:r>
    </w:p>
    <w:p w:rsidR="00880F3B"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 руки врача должны быть теплыми, чтобы не вызвать рефлекторного сокращения брюшного пресса, с коротко подстриженными ногтями. Рука врача кладется на живот на слегка согнутые 2-3-4-5 -й пальцы (основание ладони над передней брюшной стенкой, большой палец не участвует в пальпации).</w:t>
      </w:r>
    </w:p>
    <w:p w:rsidR="00880F3B" w:rsidRPr="00722191"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Пальпаци</w:t>
      </w:r>
      <w:r>
        <w:rPr>
          <w:rFonts w:ascii="Times New Roman" w:hAnsi="Times New Roman" w:cs="Times New Roman"/>
          <w:sz w:val="28"/>
          <w:szCs w:val="28"/>
        </w:rPr>
        <w:t xml:space="preserve">ю передней брюшной стенки </w:t>
      </w:r>
      <w:r w:rsidRPr="00722191">
        <w:rPr>
          <w:rFonts w:ascii="Times New Roman" w:hAnsi="Times New Roman" w:cs="Times New Roman"/>
          <w:sz w:val="28"/>
          <w:szCs w:val="28"/>
        </w:rPr>
        <w:t>следует</w:t>
      </w:r>
      <w:r>
        <w:rPr>
          <w:rFonts w:ascii="Times New Roman" w:hAnsi="Times New Roman" w:cs="Times New Roman"/>
          <w:sz w:val="28"/>
          <w:szCs w:val="28"/>
        </w:rPr>
        <w:t xml:space="preserve"> начинать </w:t>
      </w:r>
      <w:r w:rsidRPr="00722191">
        <w:rPr>
          <w:rFonts w:ascii="Times New Roman" w:hAnsi="Times New Roman" w:cs="Times New Roman"/>
          <w:sz w:val="28"/>
          <w:szCs w:val="28"/>
        </w:rPr>
        <w:t>с</w:t>
      </w:r>
      <w:r>
        <w:rPr>
          <w:rFonts w:ascii="Times New Roman" w:hAnsi="Times New Roman" w:cs="Times New Roman"/>
          <w:sz w:val="28"/>
          <w:szCs w:val="28"/>
        </w:rPr>
        <w:t xml:space="preserve"> </w:t>
      </w:r>
      <w:r w:rsidRPr="00722191">
        <w:rPr>
          <w:rFonts w:ascii="Times New Roman" w:hAnsi="Times New Roman" w:cs="Times New Roman"/>
          <w:sz w:val="28"/>
          <w:szCs w:val="28"/>
        </w:rPr>
        <w:t xml:space="preserve">поверхностной, ориентировочной пальпации. Исследование начинают с левой подвздошной области, потом переходят на симметричный участок правой подвздошной области, и постепенно поднимаясь вверх (на 2-3 см),  пальпируют все отделы живота. Можно обойти живот против часовой стрелки, начиная от левой подвздошной области и заканчивая в правой подвздошной области. После этого пальпация проводится по срединной линии от эпигастральной области </w:t>
      </w:r>
      <w:proofErr w:type="gramStart"/>
      <w:r w:rsidRPr="00722191">
        <w:rPr>
          <w:rFonts w:ascii="Times New Roman" w:hAnsi="Times New Roman" w:cs="Times New Roman"/>
          <w:sz w:val="28"/>
          <w:szCs w:val="28"/>
        </w:rPr>
        <w:t>до</w:t>
      </w:r>
      <w:proofErr w:type="gramEnd"/>
      <w:r w:rsidRPr="00722191">
        <w:rPr>
          <w:rFonts w:ascii="Times New Roman" w:hAnsi="Times New Roman" w:cs="Times New Roman"/>
          <w:sz w:val="28"/>
          <w:szCs w:val="28"/>
        </w:rPr>
        <w:t xml:space="preserve"> надлобковой.</w:t>
      </w:r>
    </w:p>
    <w:p w:rsidR="00880F3B"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При поверхностной пальпации определяется напряжение брюшной стенки,  ее болезненность  в  том или ином участке,  резко увеличенные печень или селезенка, большие опухоли, расхождение прямых мышц живота, грыжевые выпячивания и опухолевидные образования, расположенные поверхностно.</w:t>
      </w:r>
    </w:p>
    <w:p w:rsidR="00880F3B" w:rsidRDefault="00880F3B" w:rsidP="00880F3B">
      <w:pPr>
        <w:pStyle w:val="af7"/>
        <w:ind w:firstLine="675"/>
        <w:jc w:val="both"/>
        <w:rPr>
          <w:rFonts w:ascii="Times New Roman" w:hAnsi="Times New Roman" w:cs="Times New Roman"/>
          <w:sz w:val="28"/>
          <w:szCs w:val="28"/>
        </w:rPr>
      </w:pPr>
      <w:r w:rsidRPr="00722191">
        <w:rPr>
          <w:rFonts w:ascii="Times New Roman" w:hAnsi="Times New Roman" w:cs="Times New Roman"/>
          <w:sz w:val="28"/>
          <w:szCs w:val="28"/>
        </w:rPr>
        <w:t>Глубокая, скользящая,</w:t>
      </w:r>
      <w:r>
        <w:rPr>
          <w:rFonts w:ascii="Times New Roman" w:hAnsi="Times New Roman" w:cs="Times New Roman"/>
          <w:sz w:val="28"/>
          <w:szCs w:val="28"/>
        </w:rPr>
        <w:t xml:space="preserve"> </w:t>
      </w:r>
      <w:r w:rsidRPr="00722191">
        <w:rPr>
          <w:rFonts w:ascii="Times New Roman" w:hAnsi="Times New Roman" w:cs="Times New Roman"/>
          <w:sz w:val="28"/>
          <w:szCs w:val="28"/>
        </w:rPr>
        <w:t xml:space="preserve">топографическая, методическая пальпация,  разработанная В.П. </w:t>
      </w:r>
      <w:proofErr w:type="gramStart"/>
      <w:r w:rsidRPr="00722191">
        <w:rPr>
          <w:rFonts w:ascii="Times New Roman" w:hAnsi="Times New Roman" w:cs="Times New Roman"/>
          <w:sz w:val="28"/>
          <w:szCs w:val="28"/>
        </w:rPr>
        <w:t>Образцовым</w:t>
      </w:r>
      <w:proofErr w:type="gramEnd"/>
      <w:r w:rsidRPr="00722191">
        <w:rPr>
          <w:rFonts w:ascii="Times New Roman" w:hAnsi="Times New Roman" w:cs="Times New Roman"/>
          <w:sz w:val="28"/>
          <w:szCs w:val="28"/>
        </w:rPr>
        <w:t xml:space="preserve"> и Н.Д. Стражеско, позволяет определить местонахождение, величину, форму, консистенцию органов брюшной полости. Суть </w:t>
      </w:r>
      <w:r w:rsidRPr="00722191">
        <w:rPr>
          <w:rFonts w:ascii="Times New Roman" w:hAnsi="Times New Roman" w:cs="Times New Roman"/>
          <w:sz w:val="28"/>
          <w:szCs w:val="28"/>
        </w:rPr>
        <w:lastRenderedPageBreak/>
        <w:t>методики заключается в том, что врач погружает пальцы  вглубь  живота,  стараясь прижать исследуемый орган к задней стенке брюшной полости или кости с целью ограничения его подвижности и получения более четкого ощущения.  При проведении пальпации правую кисть кладут плашмя на переднюю брюшную стенку перпендикулярно к оси исследуемой части кишки или к краю органа.  Больному предлагают глубоко дышать «животом».  Во время вдоха врач, сдвигая кожу, набирает кожную складку (чтобы не ограничивать движения руки). Во время выдоха руку медленно погружают вглубь  брюшной  полости,  безболезненно для больного приближаются к задней  брюшной стенке. Можно проникать в брюшную полость постепенно за серию из 3-5 глубоких дыхательных движений. После этого производят скользящие движения пальцами поперек исследуемого органа.  В момент соскальзывания пальцев  с органа возникает ощущение, которое дает возможность судить о его локализации,  форме и консистенции.</w:t>
      </w:r>
      <w:r>
        <w:rPr>
          <w:rFonts w:ascii="Times New Roman" w:hAnsi="Times New Roman" w:cs="Times New Roman"/>
          <w:sz w:val="28"/>
          <w:szCs w:val="28"/>
        </w:rPr>
        <w:t xml:space="preserve"> </w:t>
      </w:r>
      <w:r w:rsidRPr="00722191">
        <w:rPr>
          <w:rFonts w:ascii="Times New Roman" w:hAnsi="Times New Roman" w:cs="Times New Roman"/>
          <w:sz w:val="28"/>
          <w:szCs w:val="28"/>
        </w:rPr>
        <w:t>Глубокая методическая пальпация проводится в строгой последовательности: вначале  пальпируется  сигмовидная  кишка,  затем слепая, конечная часть подвздошной кишки,  поперечно-ободочная кишка,  восходящая и нисходящая часть ободочной кишки, желудок,  поджелудочная железа, печень,  селезенка  и почки.</w:t>
      </w:r>
    </w:p>
    <w:p w:rsidR="00880F3B" w:rsidRPr="00165D28"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Сигмовидная кишка пальпирует</w:t>
      </w:r>
      <w:r>
        <w:rPr>
          <w:rFonts w:ascii="Times New Roman" w:hAnsi="Times New Roman" w:cs="Times New Roman"/>
          <w:sz w:val="28"/>
          <w:szCs w:val="28"/>
        </w:rPr>
        <w:t xml:space="preserve">ся в левой подвздошной области. </w:t>
      </w:r>
      <w:r w:rsidRPr="00165D28">
        <w:rPr>
          <w:rFonts w:ascii="Times New Roman" w:hAnsi="Times New Roman" w:cs="Times New Roman"/>
          <w:sz w:val="28"/>
          <w:szCs w:val="28"/>
        </w:rPr>
        <w:t>Первый способ</w:t>
      </w:r>
      <w:r>
        <w:rPr>
          <w:rFonts w:ascii="Times New Roman" w:hAnsi="Times New Roman" w:cs="Times New Roman"/>
          <w:sz w:val="28"/>
          <w:szCs w:val="28"/>
        </w:rPr>
        <w:t>: ч</w:t>
      </w:r>
      <w:r w:rsidRPr="00165D28">
        <w:rPr>
          <w:rFonts w:ascii="Times New Roman" w:hAnsi="Times New Roman" w:cs="Times New Roman"/>
          <w:sz w:val="28"/>
          <w:szCs w:val="28"/>
        </w:rPr>
        <w:t>етыре сомкнутых, слегка согнутых пальца правой руки помещают перпендикулярно оси сигмовидной кишки, которая расположена косо в левой подвздошной области, при этом основание ладони располагается на наружной поверхности подвздошной кости. Во время вдоха больного движением по направлению к пупку (от себя) образуют кожную складку.  Вслед за  этим  во время  выдоха стремятся, как можно глубже погрузить кончики пальцев в брюшную полость так,  чтобы они приблизились к  ее  задней стенке.  Затем  движением  кисти  руки  изнутри кнаружи и сверху вниз,  скользя по задней брюшной стенке  "перекатываются"  через кишку.  Именно в этот момент и составляется тактильное впечатление об особе</w:t>
      </w:r>
      <w:r>
        <w:rPr>
          <w:rFonts w:ascii="Times New Roman" w:hAnsi="Times New Roman" w:cs="Times New Roman"/>
          <w:sz w:val="28"/>
          <w:szCs w:val="28"/>
        </w:rPr>
        <w:t xml:space="preserve">нностях прощупываемого отрезка. </w:t>
      </w:r>
      <w:r w:rsidRPr="00165D28">
        <w:rPr>
          <w:rFonts w:ascii="Times New Roman" w:hAnsi="Times New Roman" w:cs="Times New Roman"/>
          <w:sz w:val="28"/>
          <w:szCs w:val="28"/>
        </w:rPr>
        <w:t>Второй способ</w:t>
      </w:r>
      <w:r>
        <w:rPr>
          <w:rFonts w:ascii="Times New Roman" w:hAnsi="Times New Roman" w:cs="Times New Roman"/>
          <w:sz w:val="28"/>
          <w:szCs w:val="28"/>
        </w:rPr>
        <w:t>: че</w:t>
      </w:r>
      <w:r w:rsidRPr="00165D28">
        <w:rPr>
          <w:rFonts w:ascii="Times New Roman" w:hAnsi="Times New Roman" w:cs="Times New Roman"/>
          <w:sz w:val="28"/>
          <w:szCs w:val="28"/>
        </w:rPr>
        <w:t>тыре сомкнутых, слегка согнутых пальца правой руки устанавливают перпендикулярно оси сигмовидной кишки, при этом основание ладони обращено к средней линии живота. Во время вдоха больного движением на себя образуют кожную складку.  Вслед за  этим  во время  выдоха кончики пальцев погружаются  в брюшную полость до ее  задней стенке и с последующим вдохом как-бы приподнимают киш</w:t>
      </w:r>
      <w:r>
        <w:rPr>
          <w:rFonts w:ascii="Times New Roman" w:hAnsi="Times New Roman" w:cs="Times New Roman"/>
          <w:sz w:val="28"/>
          <w:szCs w:val="28"/>
        </w:rPr>
        <w:t xml:space="preserve">ку к гребню подвздошной кости. </w:t>
      </w:r>
      <w:r w:rsidRPr="00165D28">
        <w:rPr>
          <w:rFonts w:ascii="Times New Roman" w:hAnsi="Times New Roman" w:cs="Times New Roman"/>
          <w:sz w:val="28"/>
          <w:szCs w:val="28"/>
        </w:rPr>
        <w:t xml:space="preserve">Сигмовидная  кишка прощупывается у 90-95% здоровых лиц в виде гладкого, эластичного цилиндра </w:t>
      </w:r>
      <w:r>
        <w:rPr>
          <w:rFonts w:ascii="Times New Roman" w:hAnsi="Times New Roman" w:cs="Times New Roman"/>
          <w:sz w:val="28"/>
          <w:szCs w:val="28"/>
        </w:rPr>
        <w:t xml:space="preserve">толщиной с большой палец руки. </w:t>
      </w:r>
      <w:r w:rsidRPr="00165D28">
        <w:rPr>
          <w:rFonts w:ascii="Times New Roman" w:hAnsi="Times New Roman" w:cs="Times New Roman"/>
          <w:sz w:val="28"/>
          <w:szCs w:val="28"/>
        </w:rPr>
        <w:t>При патологии спазмированная  кишка может ощущаться как плотная,  болезненная,  иногда четкообразная или бугристая. Она может быть раздутой, урчащей. При сращениях или рубцах брыжейки  сигмовидная  кишка может терять подвижность.</w:t>
      </w:r>
    </w:p>
    <w:p w:rsidR="00880F3B" w:rsidRPr="00165D28"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При пальпации слепой кишки,  расположенной в  правой  подвздошной области, используют ту же методику, что и при ощупывании сигмовидной кишки, меняя только направление движения исследующей руки. Ладонь укладывается на наружную поверхность правой подвздошной кости и складка набирается от себя. Кишка прижимается к задней брюш</w:t>
      </w:r>
      <w:r>
        <w:rPr>
          <w:rFonts w:ascii="Times New Roman" w:hAnsi="Times New Roman" w:cs="Times New Roman"/>
          <w:sz w:val="28"/>
          <w:szCs w:val="28"/>
        </w:rPr>
        <w:t xml:space="preserve">ной стенке и подвздошной кости. </w:t>
      </w:r>
      <w:r w:rsidRPr="00165D28">
        <w:rPr>
          <w:rFonts w:ascii="Times New Roman" w:hAnsi="Times New Roman" w:cs="Times New Roman"/>
          <w:sz w:val="28"/>
          <w:szCs w:val="28"/>
        </w:rPr>
        <w:t xml:space="preserve">Слепая кишка в норме прощупывается в 79 % случаев в виде гладкого,  несколько расширяющегося книзу цилиндра диаметром 3-5 см, безболезненного и подвижного, </w:t>
      </w:r>
      <w:r w:rsidRPr="00165D28">
        <w:rPr>
          <w:rFonts w:ascii="Times New Roman" w:hAnsi="Times New Roman" w:cs="Times New Roman"/>
          <w:sz w:val="28"/>
          <w:szCs w:val="28"/>
        </w:rPr>
        <w:lastRenderedPageBreak/>
        <w:t>урчащего при надавливании.</w:t>
      </w:r>
      <w:r>
        <w:rPr>
          <w:rFonts w:ascii="Times New Roman" w:hAnsi="Times New Roman" w:cs="Times New Roman"/>
          <w:sz w:val="28"/>
          <w:szCs w:val="28"/>
        </w:rPr>
        <w:t xml:space="preserve"> </w:t>
      </w:r>
      <w:r w:rsidRPr="00165D28">
        <w:rPr>
          <w:rFonts w:ascii="Times New Roman" w:hAnsi="Times New Roman" w:cs="Times New Roman"/>
          <w:sz w:val="28"/>
          <w:szCs w:val="28"/>
        </w:rPr>
        <w:t xml:space="preserve">При патологии она может быть </w:t>
      </w:r>
      <w:proofErr w:type="gramStart"/>
      <w:r w:rsidRPr="00165D28">
        <w:rPr>
          <w:rFonts w:ascii="Times New Roman" w:hAnsi="Times New Roman" w:cs="Times New Roman"/>
          <w:sz w:val="28"/>
          <w:szCs w:val="28"/>
        </w:rPr>
        <w:t>крайне подвижной</w:t>
      </w:r>
      <w:proofErr w:type="gramEnd"/>
      <w:r w:rsidRPr="00165D28">
        <w:rPr>
          <w:rFonts w:ascii="Times New Roman" w:hAnsi="Times New Roman" w:cs="Times New Roman"/>
          <w:sz w:val="28"/>
          <w:szCs w:val="28"/>
        </w:rPr>
        <w:t xml:space="preserve"> из-за врожденного удлинения брыжейки или неподвижной вследствие воспаления вокруг нее. Воспаление слепой кишки сопровождается ее раздуванием, усилением урчания, появлением болезненности и уплотнения. При туберкулезе и раке она становится очень плотной, бугристой. </w:t>
      </w:r>
    </w:p>
    <w:p w:rsidR="00880F3B" w:rsidRPr="00165D28"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При исследовании поперечно-ободочной кишки пользуются билатеральной пальпацией.  Руки врача лежат по обе стороны от прямых мышц живота на уровне пупка, хотя желательно предварительно найти нижнюю границу желудка и отступить от нее на 2-3 см вниз. Складку во время вдоха набирают от себя и постепенно погружают пальцы  в  брюшную полость на выдохе. Дойдя до задней стенки брюшной полости,  на вдохе скользят по ней книзу,  стараясь ощутить кишку под пальцами.</w:t>
      </w:r>
      <w:r>
        <w:rPr>
          <w:rFonts w:ascii="Times New Roman" w:hAnsi="Times New Roman" w:cs="Times New Roman"/>
          <w:sz w:val="28"/>
          <w:szCs w:val="28"/>
        </w:rPr>
        <w:t xml:space="preserve"> </w:t>
      </w:r>
      <w:r w:rsidRPr="00165D28">
        <w:rPr>
          <w:rFonts w:ascii="Times New Roman" w:hAnsi="Times New Roman" w:cs="Times New Roman"/>
          <w:sz w:val="28"/>
          <w:szCs w:val="28"/>
        </w:rPr>
        <w:t>Нормальная поперечно-ободочная кишка прощупывается более</w:t>
      </w:r>
      <w:proofErr w:type="gramStart"/>
      <w:r w:rsidRPr="00165D28">
        <w:rPr>
          <w:rFonts w:ascii="Times New Roman" w:hAnsi="Times New Roman" w:cs="Times New Roman"/>
          <w:sz w:val="28"/>
          <w:szCs w:val="28"/>
        </w:rPr>
        <w:t>,</w:t>
      </w:r>
      <w:proofErr w:type="gramEnd"/>
      <w:r w:rsidRPr="00165D28">
        <w:rPr>
          <w:rFonts w:ascii="Times New Roman" w:hAnsi="Times New Roman" w:cs="Times New Roman"/>
          <w:sz w:val="28"/>
          <w:szCs w:val="28"/>
        </w:rPr>
        <w:t xml:space="preserve">  чем у половины здоровых людей (у 60-70%), в виде мягкого цилиндра шириной в 3-5 см, безболезненного, легко смещающегося вверх и вниз.</w:t>
      </w:r>
      <w:r>
        <w:rPr>
          <w:rFonts w:ascii="Times New Roman" w:hAnsi="Times New Roman" w:cs="Times New Roman"/>
          <w:sz w:val="28"/>
          <w:szCs w:val="28"/>
        </w:rPr>
        <w:t xml:space="preserve"> </w:t>
      </w:r>
      <w:r w:rsidRPr="00165D28">
        <w:rPr>
          <w:rFonts w:ascii="Times New Roman" w:hAnsi="Times New Roman" w:cs="Times New Roman"/>
          <w:sz w:val="28"/>
          <w:szCs w:val="28"/>
        </w:rPr>
        <w:t xml:space="preserve">При колите поперечно-ободочная кишка пальпируется </w:t>
      </w:r>
      <w:proofErr w:type="gramStart"/>
      <w:r w:rsidRPr="00165D28">
        <w:rPr>
          <w:rFonts w:ascii="Times New Roman" w:hAnsi="Times New Roman" w:cs="Times New Roman"/>
          <w:sz w:val="28"/>
          <w:szCs w:val="28"/>
        </w:rPr>
        <w:t>плотной</w:t>
      </w:r>
      <w:proofErr w:type="gramEnd"/>
      <w:r w:rsidRPr="00165D28">
        <w:rPr>
          <w:rFonts w:ascii="Times New Roman" w:hAnsi="Times New Roman" w:cs="Times New Roman"/>
          <w:sz w:val="28"/>
          <w:szCs w:val="28"/>
        </w:rPr>
        <w:t xml:space="preserve">, сокращенной и болезненной. При раковом процессе она утолщена и бугристая. Если ниже ее имеется сужение или нарушение проходимости, то поперечно-ободочная кишка остается гладкой и эластичной, но увеличивается в объеме, перистальтирует и громко урчит. </w:t>
      </w:r>
    </w:p>
    <w:p w:rsidR="00880F3B"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Для пальпации восходящей части ободочной кишки левую руку подкладывают под поясницу, а правую руку располагают в правом боковом  отделе  живота, обращенную основанием ладони  кнаружи, пальцами - к пупку. Синхронно с дыханием больного набирают кожную складку от себя и погружают руку в брюшную полость до соприкосновения с левой рукой и на вдохе скользят  в  латеральном направлении  до возникновения ощу</w:t>
      </w:r>
      <w:r>
        <w:rPr>
          <w:rFonts w:ascii="Times New Roman" w:hAnsi="Times New Roman" w:cs="Times New Roman"/>
          <w:sz w:val="28"/>
          <w:szCs w:val="28"/>
        </w:rPr>
        <w:t>щения соприкосновения с кишкой.</w:t>
      </w:r>
    </w:p>
    <w:p w:rsidR="00880F3B" w:rsidRPr="00165D28"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Для пальпации  нисходящей части ободочной кишки левую руку подкладывают под поясницу, а правую руку располагают в левом боковом  отделе  живота, обращенную основанием ладони к пупку, пальцами кнаружи. Синхронно с дыханием больного набирают кожную складку от себя и погружают руку в брюшную полость до соприкосновения с левой рукой и на вдохе скользят  в  медиальном направлении (к пупку) до возникновения ощущения соприкосновения с кишкой.</w:t>
      </w:r>
      <w:r>
        <w:rPr>
          <w:rFonts w:ascii="Times New Roman" w:hAnsi="Times New Roman" w:cs="Times New Roman"/>
          <w:sz w:val="28"/>
          <w:szCs w:val="28"/>
        </w:rPr>
        <w:t xml:space="preserve"> </w:t>
      </w:r>
      <w:r w:rsidRPr="00165D28">
        <w:rPr>
          <w:rFonts w:ascii="Times New Roman" w:hAnsi="Times New Roman" w:cs="Times New Roman"/>
          <w:sz w:val="28"/>
          <w:szCs w:val="28"/>
        </w:rPr>
        <w:t xml:space="preserve">Эти отрезки кишки прощупываются в виде эластичных безболезненных цилиндров. </w:t>
      </w:r>
    </w:p>
    <w:p w:rsidR="00880F3B" w:rsidRPr="00165D28"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t>Пальпация желудка является весьма сложной. В.П. Образцов считал, что большая кривизна пальпируется только у 50-60 % людей, а малая лишь при выраженном опущении желудка. Пальпировать желудок можно в положении стоя и лежа.</w:t>
      </w:r>
      <w:r>
        <w:rPr>
          <w:rFonts w:ascii="Times New Roman" w:hAnsi="Times New Roman" w:cs="Times New Roman"/>
          <w:sz w:val="28"/>
          <w:szCs w:val="28"/>
        </w:rPr>
        <w:t xml:space="preserve"> </w:t>
      </w:r>
      <w:r w:rsidRPr="00165D28">
        <w:rPr>
          <w:rFonts w:ascii="Times New Roman" w:hAnsi="Times New Roman" w:cs="Times New Roman"/>
          <w:sz w:val="28"/>
          <w:szCs w:val="28"/>
        </w:rPr>
        <w:t>Чтобы пропальпировать большую кривизну необходимо найти нижнюю границу желудка, воспользовавшись перкуторной пальпацией или аускультативной перкусси</w:t>
      </w:r>
      <w:r>
        <w:rPr>
          <w:rFonts w:ascii="Times New Roman" w:hAnsi="Times New Roman" w:cs="Times New Roman"/>
          <w:sz w:val="28"/>
          <w:szCs w:val="28"/>
        </w:rPr>
        <w:t xml:space="preserve">ей (смотри раздел «Перкуссия»). </w:t>
      </w:r>
      <w:r w:rsidRPr="00165D28">
        <w:rPr>
          <w:rFonts w:ascii="Times New Roman" w:hAnsi="Times New Roman" w:cs="Times New Roman"/>
          <w:sz w:val="28"/>
          <w:szCs w:val="28"/>
        </w:rPr>
        <w:t xml:space="preserve">Пальпацию желудка производят в  эпигастральной  или  мезогастральной области, учитывая, что большая кривизна желудка определяется в виде валика, лежащего на позвоночнике и по бокам от него. Поэтому большую кривизну желудка пальпируют по средней линии и по обе стороны от нее,  на вдохе смещая кожу живота вверх, на выдохе погружая руку вглубь брюшной полости по направлению к задней стенке живота. На вдохе большая кривизна желудка выскальзывает из-под пальцев и дает ощущение мягкой тонкой складочки, расположенной по обе стороны  от срединной линии на 3-4 см выше пупка.  При опущении желудка она обнаруживается ниже пупка. </w:t>
      </w:r>
    </w:p>
    <w:p w:rsidR="00880F3B" w:rsidRPr="00165D28" w:rsidRDefault="00880F3B" w:rsidP="00880F3B">
      <w:pPr>
        <w:pStyle w:val="af7"/>
        <w:ind w:firstLine="675"/>
        <w:jc w:val="both"/>
        <w:rPr>
          <w:rFonts w:ascii="Times New Roman" w:hAnsi="Times New Roman" w:cs="Times New Roman"/>
          <w:sz w:val="28"/>
          <w:szCs w:val="28"/>
        </w:rPr>
      </w:pPr>
      <w:r w:rsidRPr="00165D28">
        <w:rPr>
          <w:rFonts w:ascii="Times New Roman" w:hAnsi="Times New Roman" w:cs="Times New Roman"/>
          <w:sz w:val="28"/>
          <w:szCs w:val="28"/>
        </w:rPr>
        <w:lastRenderedPageBreak/>
        <w:t>Пальпация поджелудочной железы проводится в положении больного лежа после очищения кишечника очистительной клизмой и, если возможно, промывания желудка. Нормальная поджелудочная железа может быть пропальпирована крайне редко (при выраженном  опущении, дряблой брюшной стенки). В этих случаях железа пальпируется в виде совершенно неподвижного тяжа толщиной 1-2 см, расположенного горизонтально на задней брюшной стенке  в верхней половине живота.</w:t>
      </w:r>
      <w:r>
        <w:rPr>
          <w:rFonts w:ascii="Times New Roman" w:hAnsi="Times New Roman" w:cs="Times New Roman"/>
          <w:sz w:val="28"/>
          <w:szCs w:val="28"/>
        </w:rPr>
        <w:t xml:space="preserve"> </w:t>
      </w:r>
      <w:r w:rsidRPr="00165D28">
        <w:rPr>
          <w:rFonts w:ascii="Times New Roman" w:hAnsi="Times New Roman" w:cs="Times New Roman"/>
          <w:sz w:val="28"/>
          <w:szCs w:val="28"/>
        </w:rPr>
        <w:t xml:space="preserve">Пальпация поджелудочной железы может быть поверхностной и глубокой.  При поверхностной пальпации можно обнаружить целый ряд симптомов острого панкреатита. Это выраженная болезненность в </w:t>
      </w:r>
      <w:proofErr w:type="gramStart"/>
      <w:r w:rsidRPr="00165D28">
        <w:rPr>
          <w:rFonts w:ascii="Times New Roman" w:hAnsi="Times New Roman" w:cs="Times New Roman"/>
          <w:sz w:val="28"/>
          <w:szCs w:val="28"/>
        </w:rPr>
        <w:t>правой</w:t>
      </w:r>
      <w:proofErr w:type="gramEnd"/>
      <w:r w:rsidRPr="00165D28">
        <w:rPr>
          <w:rFonts w:ascii="Times New Roman" w:hAnsi="Times New Roman" w:cs="Times New Roman"/>
          <w:sz w:val="28"/>
          <w:szCs w:val="28"/>
        </w:rPr>
        <w:t xml:space="preserve"> и в верхней частях эпигастрия, иногда распространяющаяся влево.  На вторые сутки болезни обычно появляется напряжение мышц. Иногда удается выявить участок болезненности  и напряжения мышц, соответствующий проекции поджелудочной железы (симптом Керте).</w:t>
      </w:r>
      <w:r>
        <w:rPr>
          <w:rFonts w:ascii="Times New Roman" w:hAnsi="Times New Roman" w:cs="Times New Roman"/>
          <w:sz w:val="28"/>
          <w:szCs w:val="28"/>
        </w:rPr>
        <w:t xml:space="preserve"> </w:t>
      </w:r>
      <w:r w:rsidRPr="00165D28">
        <w:rPr>
          <w:rFonts w:ascii="Times New Roman" w:hAnsi="Times New Roman" w:cs="Times New Roman"/>
          <w:sz w:val="28"/>
          <w:szCs w:val="28"/>
        </w:rPr>
        <w:t xml:space="preserve">При глубокой пальпации по Образцову-Стражеско обычно удается прощупать только увеличенную и уплотненную поджелудочную железу. Для этого сначала необходимо определить нижнюю границу желудка, выше которой на 2-3 см и находится поджелудочная железа. Затем, при вдохе набирают кожную складку вверх, при выдохе проникают </w:t>
      </w:r>
      <w:proofErr w:type="gramStart"/>
      <w:r w:rsidRPr="00165D28">
        <w:rPr>
          <w:rFonts w:ascii="Times New Roman" w:hAnsi="Times New Roman" w:cs="Times New Roman"/>
          <w:sz w:val="28"/>
          <w:szCs w:val="28"/>
        </w:rPr>
        <w:t>в глубь</w:t>
      </w:r>
      <w:proofErr w:type="gramEnd"/>
      <w:r w:rsidRPr="00165D28">
        <w:rPr>
          <w:rFonts w:ascii="Times New Roman" w:hAnsi="Times New Roman" w:cs="Times New Roman"/>
          <w:sz w:val="28"/>
          <w:szCs w:val="28"/>
        </w:rPr>
        <w:t xml:space="preserve"> живота до получения ощущения его плотной задней стенки. Оставляя пальцы в прежнем положении при последующем вдохе, производят скользящее движение  сверху вниз. </w:t>
      </w:r>
    </w:p>
    <w:p w:rsidR="00880F3B" w:rsidRDefault="00880F3B" w:rsidP="00880F3B">
      <w:pPr>
        <w:pStyle w:val="af7"/>
        <w:ind w:firstLine="675"/>
        <w:jc w:val="both"/>
      </w:pPr>
      <w:r w:rsidRPr="00165D28">
        <w:rPr>
          <w:rFonts w:ascii="Times New Roman" w:hAnsi="Times New Roman" w:cs="Times New Roman"/>
          <w:sz w:val="28"/>
          <w:szCs w:val="28"/>
        </w:rPr>
        <w:t xml:space="preserve">Исследование </w:t>
      </w:r>
      <w:r>
        <w:rPr>
          <w:rFonts w:ascii="Times New Roman" w:hAnsi="Times New Roman" w:cs="Times New Roman"/>
          <w:sz w:val="28"/>
          <w:szCs w:val="28"/>
        </w:rPr>
        <w:t xml:space="preserve"> печени </w:t>
      </w:r>
      <w:r w:rsidRPr="00165D28">
        <w:rPr>
          <w:rFonts w:ascii="Times New Roman" w:hAnsi="Times New Roman" w:cs="Times New Roman"/>
          <w:sz w:val="28"/>
          <w:szCs w:val="28"/>
        </w:rPr>
        <w:t>проводится в положении больного лежа на спине, рука лежат на грудной клетке. В некоторых случаях (например, асците, метеоризме) пальпацию лучше проводить в вертикальном положении. Больной при этом должен стоять, несколько наклонившись вперед и глубоко дышать.</w:t>
      </w:r>
      <w:r>
        <w:rPr>
          <w:rFonts w:ascii="Times New Roman" w:hAnsi="Times New Roman" w:cs="Times New Roman"/>
          <w:sz w:val="28"/>
          <w:szCs w:val="28"/>
        </w:rPr>
        <w:t xml:space="preserve"> </w:t>
      </w:r>
      <w:r w:rsidRPr="00165D28">
        <w:rPr>
          <w:rFonts w:ascii="Times New Roman" w:hAnsi="Times New Roman" w:cs="Times New Roman"/>
          <w:sz w:val="28"/>
          <w:szCs w:val="28"/>
        </w:rPr>
        <w:t>Пальпацию печени проводят бимануальным способом. Для этого левой рукой охватывают правую реберную  дугу (нижние два ребра),  что  ограничивает расширение грудной клетки в период вдоха, способствуя увеличению амплитуды движения печени  в  вертикальном  направлении.  Ладонь правой руки по среднеключичной линии плашмя кладут на правую подвздошную область,  слегка согнутые, находящиеся на одной линии пальцы располагают параллельно  определяемому  краю печени. На вдохе набирается кожная складка на себя, на выдохе пальцы погружают вглубь живота, образуя своеобразный "карман". При последующем глубоком вдохе (который больной делает по просьбе врача) печень, опускаясь вниз, выскальзывает из "кармана", давая возможность определить положение,  консистенцию,  болезненность своего нижнего края. Если зафиксированные пальцы в период вдоха не встречают край печени, то руку нужно постепенно продвигать к правому подреберью, повторяя манипуляцию до соприкосновения с органом. Если край печени располагается ниже реберной дуги, не следует ограничиваться его пальпацией только по среднеключичной линии, необходимо проследить его вправо и влево, насколько это возможно. При наличии увеличенной и уплотненной печени край ее может быть определен  и вне зависимости от фаз дыхания.</w:t>
      </w:r>
    </w:p>
    <w:p w:rsidR="00880F3B" w:rsidRDefault="00880F3B" w:rsidP="00880F3B">
      <w:pPr>
        <w:pStyle w:val="af7"/>
        <w:ind w:firstLine="675"/>
        <w:jc w:val="both"/>
        <w:rPr>
          <w:rFonts w:ascii="Times New Roman" w:hAnsi="Times New Roman" w:cs="Times New Roman"/>
          <w:sz w:val="28"/>
          <w:szCs w:val="28"/>
        </w:rPr>
      </w:pPr>
      <w:r w:rsidRPr="00B82819">
        <w:rPr>
          <w:rFonts w:ascii="Times New Roman" w:hAnsi="Times New Roman" w:cs="Times New Roman"/>
          <w:sz w:val="28"/>
          <w:szCs w:val="28"/>
        </w:rPr>
        <w:t xml:space="preserve">Селезенку исследуют в положении больного на спине, при этом руки и ноги должны быть вытянуты. Левой рукой, положив ладонь на область VII-X левых ребер,  врач ограничивает, по возможности, подвижность грудной клетки. Правая ладонь укладывается плашмя на живот, перпендикулярно реберной дуге, чтобы указательный и средний пальцы находились, примерно,  у места прикрепления Х ребра к реберной дуге. При пальпации используется та же методика, что и при </w:t>
      </w:r>
      <w:r w:rsidRPr="00B82819">
        <w:rPr>
          <w:rFonts w:ascii="Times New Roman" w:hAnsi="Times New Roman" w:cs="Times New Roman"/>
          <w:sz w:val="28"/>
          <w:szCs w:val="28"/>
        </w:rPr>
        <w:lastRenderedPageBreak/>
        <w:t>пальпации печени. На вдохе набирается кожная складка на себя. Во время выдоха руку медленно погружают в левое подреберье и, оставляя пальцы на месте, просят больного сделать глубокий вдох. В этот момент возникает определенное тактильное ощущение.</w:t>
      </w:r>
      <w:r>
        <w:rPr>
          <w:rFonts w:ascii="Times New Roman" w:hAnsi="Times New Roman" w:cs="Times New Roman"/>
          <w:sz w:val="28"/>
          <w:szCs w:val="28"/>
        </w:rPr>
        <w:t xml:space="preserve"> </w:t>
      </w:r>
      <w:r w:rsidRPr="00B82819">
        <w:rPr>
          <w:rFonts w:ascii="Times New Roman" w:hAnsi="Times New Roman" w:cs="Times New Roman"/>
          <w:sz w:val="28"/>
          <w:szCs w:val="28"/>
        </w:rPr>
        <w:t xml:space="preserve">Если в положении больного на спине селезенка не прощупывается, исследование проводят в положении на правом боку. Больному предлагают положить  руки под голову и согнуть левую ногу в тазобедренном и коленном суставах,  выпрямив  правую. Врач  повторяет пальпацию по </w:t>
      </w:r>
      <w:r>
        <w:rPr>
          <w:rFonts w:ascii="Times New Roman" w:hAnsi="Times New Roman" w:cs="Times New Roman"/>
          <w:sz w:val="28"/>
          <w:szCs w:val="28"/>
        </w:rPr>
        <w:t xml:space="preserve">той же методике. </w:t>
      </w:r>
      <w:r w:rsidRPr="00B82819">
        <w:rPr>
          <w:rFonts w:ascii="Times New Roman" w:hAnsi="Times New Roman" w:cs="Times New Roman"/>
          <w:sz w:val="28"/>
          <w:szCs w:val="28"/>
        </w:rPr>
        <w:t>У здорового человека селезенка не пальпируется. Увеличение селезенки наблюдается при острых инфекционных  заболеваниях, болезнях крови, малярии, циррозе печени. При хронических инфекционных  заболеваниях, болезнях крови селезенка становится плотной, край чаще сохраняет округлую форму.</w:t>
      </w:r>
    </w:p>
    <w:p w:rsidR="00880F3B" w:rsidRPr="00B82819" w:rsidRDefault="00880F3B" w:rsidP="00880F3B">
      <w:pPr>
        <w:pStyle w:val="af7"/>
        <w:ind w:firstLine="675"/>
        <w:jc w:val="both"/>
        <w:rPr>
          <w:rFonts w:ascii="Times New Roman" w:hAnsi="Times New Roman" w:cs="Times New Roman"/>
          <w:sz w:val="28"/>
          <w:szCs w:val="28"/>
        </w:rPr>
      </w:pPr>
      <w:r w:rsidRPr="00B82819">
        <w:rPr>
          <w:rFonts w:ascii="Times New Roman" w:hAnsi="Times New Roman" w:cs="Times New Roman"/>
          <w:sz w:val="28"/>
          <w:szCs w:val="28"/>
        </w:rPr>
        <w:t>Почки расположены на задней брюшной стенке и прикрыты реберной дугой, поэтому их пальпация у здорового человека крайне затруднительна. У здорового человека пропальпировать почки можно в случае резкого похудения или значительного ослабления брюшного пресса.</w:t>
      </w:r>
      <w:r>
        <w:rPr>
          <w:rFonts w:ascii="Times New Roman" w:hAnsi="Times New Roman" w:cs="Times New Roman"/>
          <w:sz w:val="28"/>
          <w:szCs w:val="28"/>
        </w:rPr>
        <w:t xml:space="preserve"> </w:t>
      </w:r>
      <w:r w:rsidRPr="00B82819">
        <w:rPr>
          <w:rFonts w:ascii="Times New Roman" w:hAnsi="Times New Roman" w:cs="Times New Roman"/>
          <w:sz w:val="28"/>
          <w:szCs w:val="28"/>
        </w:rPr>
        <w:t>Пальпацию почек  производят бимануально  в  двух  положениях больного,  горизонтальном и вертикальном (по Боткину), придерживаясь общих принципов глубокой пальпации.</w:t>
      </w:r>
      <w:r>
        <w:rPr>
          <w:rFonts w:ascii="Times New Roman" w:hAnsi="Times New Roman" w:cs="Times New Roman"/>
          <w:sz w:val="28"/>
          <w:szCs w:val="28"/>
        </w:rPr>
        <w:t xml:space="preserve"> </w:t>
      </w:r>
      <w:r w:rsidRPr="00B82819">
        <w:rPr>
          <w:rFonts w:ascii="Times New Roman" w:hAnsi="Times New Roman" w:cs="Times New Roman"/>
          <w:sz w:val="28"/>
          <w:szCs w:val="28"/>
        </w:rPr>
        <w:t xml:space="preserve">Пальпация почки в горизонтальном положении.  Для пальпации  правой почки левую руку ладонной поверхностью накладывают на правую половину поясничной области тотчас ниже XII-ого ребра.  Слегка согнутые  четыре пальца правой руки ставят непосредственно ниже реберной дуги кнаружи от края прямой мышцы живота.  При каждом выдохе врач стремится продвинуть пальцы правой руки </w:t>
      </w:r>
      <w:proofErr w:type="gramStart"/>
      <w:r w:rsidRPr="00B82819">
        <w:rPr>
          <w:rFonts w:ascii="Times New Roman" w:hAnsi="Times New Roman" w:cs="Times New Roman"/>
          <w:sz w:val="28"/>
          <w:szCs w:val="28"/>
        </w:rPr>
        <w:t>к</w:t>
      </w:r>
      <w:proofErr w:type="gramEnd"/>
      <w:r w:rsidRPr="00B82819">
        <w:rPr>
          <w:rFonts w:ascii="Times New Roman" w:hAnsi="Times New Roman" w:cs="Times New Roman"/>
          <w:sz w:val="28"/>
          <w:szCs w:val="28"/>
        </w:rPr>
        <w:t xml:space="preserve"> задней стенки до ощущения соприкосновения с пальцами левой руки. Левой рукой врач приподнимает кпереди поясничную область, тем самым, приближая почку к правой руке. При максимальном сближении рук больному предлагают сделать очень глубокий вдох животом. В этот момент почка опускается, оказываясь под пальцами правой руки, которые выполняют скользящее движение вниз, прощупывают  нижний полюс органа,  реже - всю почку. Пальпацию проводят  параллельно позвоночнику.  Почка пальпируется в виде плотного, эластичного образования. Если почку удается удержать между руками, можно </w:t>
      </w:r>
      <w:r>
        <w:rPr>
          <w:rFonts w:ascii="Times New Roman" w:hAnsi="Times New Roman" w:cs="Times New Roman"/>
          <w:sz w:val="28"/>
          <w:szCs w:val="28"/>
        </w:rPr>
        <w:t xml:space="preserve">оценить степень ее смещаемости. </w:t>
      </w:r>
      <w:r w:rsidRPr="00B82819">
        <w:rPr>
          <w:rFonts w:ascii="Times New Roman" w:hAnsi="Times New Roman" w:cs="Times New Roman"/>
          <w:sz w:val="28"/>
          <w:szCs w:val="28"/>
        </w:rPr>
        <w:t>Для пальпации левой  почки левая рука  врача  продвигается  под левую половину поясницы больного, правой рукой осуществляется  пальпация  по  описанной  методике.</w:t>
      </w:r>
      <w:r>
        <w:rPr>
          <w:rFonts w:ascii="Times New Roman" w:hAnsi="Times New Roman" w:cs="Times New Roman"/>
          <w:sz w:val="28"/>
          <w:szCs w:val="28"/>
        </w:rPr>
        <w:t xml:space="preserve"> </w:t>
      </w:r>
      <w:r w:rsidRPr="00B82819">
        <w:rPr>
          <w:rFonts w:ascii="Times New Roman" w:hAnsi="Times New Roman" w:cs="Times New Roman"/>
          <w:sz w:val="28"/>
          <w:szCs w:val="28"/>
        </w:rPr>
        <w:t>Методика пальпации почек в вертикальном положении была предложена С.П. Боткиным. Больной стоит лицом к врачу, мышцы брюшного пресса расслаблены, туловище слегка наклонено вперед. Врач сидит непосредственно перед больным. Используется та же методика, что и в положении лежа.</w:t>
      </w:r>
      <w:r>
        <w:rPr>
          <w:rFonts w:ascii="Times New Roman" w:hAnsi="Times New Roman" w:cs="Times New Roman"/>
          <w:sz w:val="28"/>
          <w:szCs w:val="28"/>
        </w:rPr>
        <w:t xml:space="preserve"> </w:t>
      </w:r>
      <w:r w:rsidRPr="00B82819">
        <w:rPr>
          <w:rFonts w:ascii="Times New Roman" w:hAnsi="Times New Roman" w:cs="Times New Roman"/>
          <w:sz w:val="28"/>
          <w:szCs w:val="28"/>
        </w:rPr>
        <w:t xml:space="preserve">В положении стоя в силу тяжести и вследствие давления опускающейся диафрагмы почки становятся доступнее для пальпации, но детальная пальпация затруднена из-за напряжения брюшного пресса. Поэтому, пальпацию почек проводят и в </w:t>
      </w:r>
      <w:proofErr w:type="gramStart"/>
      <w:r w:rsidRPr="00B82819">
        <w:rPr>
          <w:rFonts w:ascii="Times New Roman" w:hAnsi="Times New Roman" w:cs="Times New Roman"/>
          <w:sz w:val="28"/>
          <w:szCs w:val="28"/>
        </w:rPr>
        <w:t>горизонтальном</w:t>
      </w:r>
      <w:proofErr w:type="gramEnd"/>
      <w:r w:rsidRPr="00B82819">
        <w:rPr>
          <w:rFonts w:ascii="Times New Roman" w:hAnsi="Times New Roman" w:cs="Times New Roman"/>
          <w:sz w:val="28"/>
          <w:szCs w:val="28"/>
        </w:rPr>
        <w:t xml:space="preserve">  и в вертикальном положениях.</w:t>
      </w:r>
      <w:r>
        <w:rPr>
          <w:rFonts w:ascii="Times New Roman" w:hAnsi="Times New Roman" w:cs="Times New Roman"/>
          <w:sz w:val="28"/>
          <w:szCs w:val="28"/>
        </w:rPr>
        <w:t xml:space="preserve"> </w:t>
      </w:r>
      <w:r w:rsidRPr="00B82819">
        <w:rPr>
          <w:rFonts w:ascii="Times New Roman" w:hAnsi="Times New Roman" w:cs="Times New Roman"/>
          <w:sz w:val="28"/>
          <w:szCs w:val="28"/>
        </w:rPr>
        <w:t>Иногда прощупывание почки удается только благодаря</w:t>
      </w:r>
      <w:r>
        <w:rPr>
          <w:rFonts w:ascii="Times New Roman" w:hAnsi="Times New Roman" w:cs="Times New Roman"/>
          <w:sz w:val="28"/>
          <w:szCs w:val="28"/>
        </w:rPr>
        <w:t xml:space="preserve"> </w:t>
      </w:r>
      <w:r w:rsidRPr="00B82819">
        <w:rPr>
          <w:rFonts w:ascii="Times New Roman" w:hAnsi="Times New Roman" w:cs="Times New Roman"/>
          <w:sz w:val="28"/>
          <w:szCs w:val="28"/>
        </w:rPr>
        <w:t xml:space="preserve">особому способу – баллотированию (метод Гюйона). К выше описанным приемам обычной бимануальной пальпации добавляются ритмичные толчкообразные движения пальцев левой руки. Быстрые и короткие удары наносят по поясничной области  в углу </w:t>
      </w:r>
      <w:proofErr w:type="gramStart"/>
      <w:r w:rsidRPr="00B82819">
        <w:rPr>
          <w:rFonts w:ascii="Times New Roman" w:hAnsi="Times New Roman" w:cs="Times New Roman"/>
          <w:sz w:val="28"/>
          <w:szCs w:val="28"/>
        </w:rPr>
        <w:t>между реберной</w:t>
      </w:r>
      <w:proofErr w:type="gramEnd"/>
      <w:r w:rsidRPr="00B82819">
        <w:rPr>
          <w:rFonts w:ascii="Times New Roman" w:hAnsi="Times New Roman" w:cs="Times New Roman"/>
          <w:sz w:val="28"/>
          <w:szCs w:val="28"/>
        </w:rPr>
        <w:t xml:space="preserve"> дугой и длинными мышцами спины. Пальцы правой руки при этом будут ощущать колебания почки.</w:t>
      </w:r>
      <w:r>
        <w:rPr>
          <w:rFonts w:ascii="Times New Roman" w:hAnsi="Times New Roman" w:cs="Times New Roman"/>
          <w:sz w:val="28"/>
          <w:szCs w:val="28"/>
        </w:rPr>
        <w:t xml:space="preserve"> </w:t>
      </w:r>
      <w:r w:rsidRPr="00B82819">
        <w:rPr>
          <w:rFonts w:ascii="Times New Roman" w:hAnsi="Times New Roman" w:cs="Times New Roman"/>
          <w:sz w:val="28"/>
          <w:szCs w:val="28"/>
        </w:rPr>
        <w:t xml:space="preserve">В норме почки не пальпируются. </w:t>
      </w:r>
    </w:p>
    <w:p w:rsidR="00880F3B" w:rsidRPr="00B82819" w:rsidRDefault="00880F3B" w:rsidP="00880F3B">
      <w:pPr>
        <w:pStyle w:val="af7"/>
        <w:ind w:firstLine="675"/>
        <w:jc w:val="both"/>
        <w:rPr>
          <w:rFonts w:ascii="Times New Roman" w:hAnsi="Times New Roman" w:cs="Times New Roman"/>
          <w:sz w:val="28"/>
          <w:szCs w:val="28"/>
        </w:rPr>
      </w:pPr>
      <w:r w:rsidRPr="00B82819">
        <w:rPr>
          <w:rFonts w:ascii="Times New Roman" w:hAnsi="Times New Roman" w:cs="Times New Roman"/>
          <w:sz w:val="28"/>
          <w:szCs w:val="28"/>
        </w:rPr>
        <w:lastRenderedPageBreak/>
        <w:t>При значительном скоплении мочи в мочевом пузыре, особенно у лиц с тонкой брюшной стенкой, мочевой пузырь пальпируется над лобком в виде эластичного флюктуирующего образования. При значительном переполнении верхняя граница мочевого пузыря  может пальпироваться на уровне пупка.</w:t>
      </w:r>
    </w:p>
    <w:p w:rsidR="00880F3B" w:rsidRPr="00B82819" w:rsidRDefault="00880F3B" w:rsidP="00880F3B">
      <w:pPr>
        <w:pStyle w:val="af7"/>
        <w:ind w:firstLine="675"/>
        <w:jc w:val="both"/>
        <w:rPr>
          <w:rFonts w:ascii="Times New Roman" w:hAnsi="Times New Roman" w:cs="Times New Roman"/>
          <w:sz w:val="28"/>
          <w:szCs w:val="28"/>
        </w:rPr>
      </w:pPr>
      <w:r w:rsidRPr="00B82819">
        <w:rPr>
          <w:rFonts w:ascii="Times New Roman" w:hAnsi="Times New Roman" w:cs="Times New Roman"/>
          <w:sz w:val="28"/>
          <w:szCs w:val="28"/>
        </w:rPr>
        <w:t xml:space="preserve">При скоплении свободной жидкости в брюшной полости проводят баллотирующую (толчкообразную) пальпацию в положении лежа.  </w:t>
      </w:r>
      <w:proofErr w:type="gramStart"/>
      <w:r w:rsidRPr="00B82819">
        <w:rPr>
          <w:rFonts w:ascii="Times New Roman" w:hAnsi="Times New Roman" w:cs="Times New Roman"/>
          <w:sz w:val="28"/>
          <w:szCs w:val="28"/>
        </w:rPr>
        <w:t>Левую руку кладут плашмя на боковую поверхность брюшной стенки, а пальцами правой руки наносят толчкообразные удары по брюшной стенки с противоположной стороны.</w:t>
      </w:r>
      <w:proofErr w:type="gramEnd"/>
      <w:r w:rsidRPr="00B82819">
        <w:rPr>
          <w:rFonts w:ascii="Times New Roman" w:hAnsi="Times New Roman" w:cs="Times New Roman"/>
          <w:sz w:val="28"/>
          <w:szCs w:val="28"/>
        </w:rPr>
        <w:t xml:space="preserve"> Если в брюшной полости есть жидкость, то колебания жидкости и внутренних органов предаются другой руке («симптом волны»). Если помощник положит кисть ребром на середину живота, то передача колебаний  прекращается.</w:t>
      </w:r>
    </w:p>
    <w:p w:rsidR="00880F3B" w:rsidRDefault="00880F3B" w:rsidP="00880F3B">
      <w:pPr>
        <w:ind w:left="675"/>
        <w:rPr>
          <w:b/>
          <w:color w:val="000000"/>
          <w:sz w:val="28"/>
          <w:szCs w:val="28"/>
        </w:rPr>
      </w:pPr>
    </w:p>
    <w:p w:rsidR="00880F3B" w:rsidRDefault="00880F3B" w:rsidP="00880F3B">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880F3B" w:rsidRDefault="00880F3B" w:rsidP="00880F3B">
      <w:pPr>
        <w:ind w:firstLine="675"/>
        <w:jc w:val="both"/>
        <w:rPr>
          <w:color w:val="000000"/>
          <w:sz w:val="28"/>
          <w:szCs w:val="28"/>
        </w:rPr>
      </w:pPr>
      <w:r>
        <w:rPr>
          <w:color w:val="000000"/>
          <w:sz w:val="28"/>
          <w:szCs w:val="28"/>
        </w:rPr>
        <w:t>С</w:t>
      </w:r>
      <w:r w:rsidRPr="003B76D5">
        <w:rPr>
          <w:color w:val="000000"/>
          <w:sz w:val="28"/>
          <w:szCs w:val="28"/>
        </w:rPr>
        <w:t>туденты самостоятельно опрашивают</w:t>
      </w:r>
      <w:r>
        <w:rPr>
          <w:color w:val="000000"/>
          <w:sz w:val="28"/>
          <w:szCs w:val="28"/>
        </w:rPr>
        <w:t>, осм</w:t>
      </w:r>
      <w:r w:rsidRPr="003B76D5">
        <w:rPr>
          <w:color w:val="000000"/>
          <w:sz w:val="28"/>
          <w:szCs w:val="28"/>
        </w:rPr>
        <w:t>атривают</w:t>
      </w:r>
      <w:r>
        <w:rPr>
          <w:color w:val="000000"/>
          <w:sz w:val="28"/>
          <w:szCs w:val="28"/>
        </w:rPr>
        <w:t xml:space="preserve"> и пальпируют </w:t>
      </w:r>
      <w:r w:rsidRPr="003B76D5">
        <w:rPr>
          <w:color w:val="000000"/>
          <w:sz w:val="28"/>
          <w:szCs w:val="28"/>
        </w:rPr>
        <w:t xml:space="preserve">тематических больных. </w:t>
      </w:r>
      <w:r>
        <w:rPr>
          <w:color w:val="000000"/>
          <w:sz w:val="28"/>
          <w:szCs w:val="28"/>
        </w:rPr>
        <w:t xml:space="preserve">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463CAF" w:rsidRPr="0026003F" w:rsidRDefault="00463CAF" w:rsidP="00E836D2">
      <w:pPr>
        <w:ind w:firstLine="709"/>
        <w:jc w:val="both"/>
        <w:rPr>
          <w:color w:val="000000"/>
          <w:sz w:val="28"/>
          <w:szCs w:val="28"/>
        </w:rPr>
      </w:pPr>
    </w:p>
    <w:p w:rsidR="00B43A87" w:rsidRPr="0026003F" w:rsidRDefault="0093530B" w:rsidP="0093530B">
      <w:pPr>
        <w:ind w:firstLine="709"/>
        <w:jc w:val="both"/>
        <w:rPr>
          <w:i/>
          <w:color w:val="000000"/>
          <w:sz w:val="28"/>
          <w:szCs w:val="28"/>
        </w:rPr>
      </w:pPr>
      <w:r w:rsidRPr="0026003F">
        <w:rPr>
          <w:b/>
          <w:color w:val="000000"/>
          <w:sz w:val="28"/>
          <w:szCs w:val="28"/>
        </w:rPr>
        <w:t xml:space="preserve">Тема </w:t>
      </w:r>
      <w:r w:rsidR="004F078A" w:rsidRPr="0026003F">
        <w:rPr>
          <w:b/>
          <w:color w:val="000000"/>
          <w:sz w:val="28"/>
          <w:szCs w:val="28"/>
        </w:rPr>
        <w:t>4</w:t>
      </w:r>
      <w:r w:rsidRPr="0026003F">
        <w:rPr>
          <w:i/>
          <w:color w:val="000000"/>
          <w:sz w:val="28"/>
          <w:szCs w:val="28"/>
        </w:rPr>
        <w:t xml:space="preserve"> </w:t>
      </w:r>
      <w:r w:rsidR="00B43A87" w:rsidRPr="0026003F">
        <w:rPr>
          <w:i/>
          <w:color w:val="000000"/>
          <w:sz w:val="28"/>
          <w:szCs w:val="28"/>
        </w:rPr>
        <w:t>Методы исследования больного: методика и техника перкуссии. Классификация перкуторных звуков. Перкуссия легких (сравнительная, топографическая).</w:t>
      </w:r>
    </w:p>
    <w:p w:rsidR="00463CAF" w:rsidRDefault="00463CAF" w:rsidP="00463CAF">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463CAF" w:rsidRPr="00E4672F" w:rsidRDefault="00463CAF"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463CAF" w:rsidRDefault="00463CAF"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463CAF" w:rsidRDefault="00463CAF"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93530B" w:rsidRDefault="0093530B" w:rsidP="0093530B">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880F3B" w:rsidRDefault="00880F3B" w:rsidP="00880F3B">
      <w:pPr>
        <w:ind w:firstLine="709"/>
        <w:jc w:val="both"/>
        <w:rPr>
          <w:b/>
          <w:color w:val="000000"/>
          <w:sz w:val="28"/>
          <w:szCs w:val="28"/>
        </w:rPr>
      </w:pPr>
      <w:r>
        <w:rPr>
          <w:b/>
          <w:color w:val="000000"/>
          <w:sz w:val="28"/>
          <w:szCs w:val="28"/>
        </w:rPr>
        <w:t>Вопросы для письменного опроса:</w:t>
      </w:r>
    </w:p>
    <w:p w:rsidR="00880F3B" w:rsidRDefault="00880F3B" w:rsidP="00880F3B">
      <w:pPr>
        <w:ind w:firstLine="709"/>
        <w:jc w:val="both"/>
        <w:rPr>
          <w:color w:val="000000"/>
          <w:sz w:val="28"/>
          <w:szCs w:val="28"/>
        </w:rPr>
      </w:pPr>
      <w:r w:rsidRPr="00B35CE5">
        <w:rPr>
          <w:color w:val="000000"/>
          <w:sz w:val="28"/>
          <w:szCs w:val="28"/>
        </w:rPr>
        <w:t>Вариант 1</w:t>
      </w:r>
    </w:p>
    <w:p w:rsidR="00880F3B" w:rsidRPr="004D73D6" w:rsidRDefault="00880F3B" w:rsidP="00897904">
      <w:pPr>
        <w:pStyle w:val="a6"/>
        <w:numPr>
          <w:ilvl w:val="1"/>
          <w:numId w:val="23"/>
        </w:numPr>
        <w:rPr>
          <w:rFonts w:ascii="Times New Roman" w:hAnsi="Times New Roman"/>
          <w:color w:val="000000"/>
          <w:sz w:val="28"/>
          <w:szCs w:val="28"/>
        </w:rPr>
      </w:pPr>
      <w:r>
        <w:rPr>
          <w:rFonts w:ascii="Times New Roman" w:hAnsi="Times New Roman"/>
          <w:color w:val="000000"/>
          <w:sz w:val="28"/>
          <w:szCs w:val="28"/>
        </w:rPr>
        <w:t>Напишите классификацию перк</w:t>
      </w:r>
      <w:r w:rsidRPr="004D73D6">
        <w:rPr>
          <w:rFonts w:ascii="Times New Roman" w:hAnsi="Times New Roman"/>
          <w:color w:val="000000"/>
          <w:sz w:val="28"/>
          <w:szCs w:val="28"/>
        </w:rPr>
        <w:t>уторных звуков.</w:t>
      </w:r>
    </w:p>
    <w:p w:rsidR="00880F3B" w:rsidRDefault="00880F3B" w:rsidP="00897904">
      <w:pPr>
        <w:pStyle w:val="a6"/>
        <w:numPr>
          <w:ilvl w:val="1"/>
          <w:numId w:val="23"/>
        </w:numPr>
        <w:rPr>
          <w:rFonts w:ascii="Times New Roman" w:hAnsi="Times New Roman"/>
          <w:color w:val="000000"/>
          <w:sz w:val="28"/>
          <w:szCs w:val="28"/>
        </w:rPr>
      </w:pPr>
      <w:r w:rsidRPr="004D73D6">
        <w:rPr>
          <w:rFonts w:ascii="Times New Roman" w:hAnsi="Times New Roman"/>
          <w:color w:val="000000"/>
          <w:sz w:val="28"/>
          <w:szCs w:val="28"/>
        </w:rPr>
        <w:t>Перечислите опознавательные перкуторные линии.</w:t>
      </w:r>
    </w:p>
    <w:p w:rsidR="00880F3B" w:rsidRPr="004D73D6" w:rsidRDefault="00880F3B" w:rsidP="00897904">
      <w:pPr>
        <w:pStyle w:val="a6"/>
        <w:numPr>
          <w:ilvl w:val="1"/>
          <w:numId w:val="23"/>
        </w:numPr>
        <w:rPr>
          <w:rFonts w:ascii="Times New Roman" w:hAnsi="Times New Roman"/>
          <w:color w:val="000000"/>
          <w:sz w:val="28"/>
          <w:szCs w:val="28"/>
        </w:rPr>
      </w:pPr>
      <w:r>
        <w:rPr>
          <w:rFonts w:ascii="Times New Roman" w:hAnsi="Times New Roman"/>
          <w:color w:val="000000"/>
          <w:sz w:val="28"/>
          <w:szCs w:val="28"/>
        </w:rPr>
        <w:t>Напишите нормальный размер поперечника сердца?</w:t>
      </w:r>
    </w:p>
    <w:p w:rsidR="00880F3B" w:rsidRDefault="00880F3B" w:rsidP="00880F3B">
      <w:pPr>
        <w:ind w:left="709"/>
        <w:rPr>
          <w:color w:val="000000"/>
          <w:sz w:val="28"/>
          <w:szCs w:val="28"/>
        </w:rPr>
      </w:pPr>
      <w:r>
        <w:rPr>
          <w:color w:val="000000"/>
          <w:sz w:val="28"/>
          <w:szCs w:val="28"/>
        </w:rPr>
        <w:t>Вариант 2</w:t>
      </w:r>
    </w:p>
    <w:p w:rsidR="00880F3B" w:rsidRPr="004D73D6" w:rsidRDefault="00880F3B" w:rsidP="00897904">
      <w:pPr>
        <w:pStyle w:val="a6"/>
        <w:numPr>
          <w:ilvl w:val="0"/>
          <w:numId w:val="31"/>
        </w:numPr>
        <w:rPr>
          <w:rFonts w:ascii="Times New Roman" w:hAnsi="Times New Roman"/>
          <w:color w:val="000000"/>
          <w:sz w:val="28"/>
          <w:szCs w:val="28"/>
        </w:rPr>
      </w:pPr>
      <w:r>
        <w:rPr>
          <w:rFonts w:ascii="Times New Roman" w:hAnsi="Times New Roman"/>
          <w:sz w:val="28"/>
          <w:szCs w:val="28"/>
        </w:rPr>
        <w:t>Виды перкуссии, в зависимости от перкуторного удара</w:t>
      </w:r>
      <w:r w:rsidRPr="001E4B6D">
        <w:rPr>
          <w:rFonts w:ascii="Times New Roman" w:hAnsi="Times New Roman"/>
          <w:sz w:val="28"/>
          <w:szCs w:val="28"/>
        </w:rPr>
        <w:t>?</w:t>
      </w:r>
    </w:p>
    <w:p w:rsidR="00880F3B" w:rsidRDefault="00880F3B" w:rsidP="00897904">
      <w:pPr>
        <w:pStyle w:val="a6"/>
        <w:numPr>
          <w:ilvl w:val="0"/>
          <w:numId w:val="31"/>
        </w:numPr>
        <w:rPr>
          <w:rFonts w:ascii="Times New Roman" w:hAnsi="Times New Roman"/>
          <w:color w:val="000000"/>
          <w:sz w:val="28"/>
          <w:szCs w:val="28"/>
        </w:rPr>
      </w:pPr>
      <w:r>
        <w:rPr>
          <w:rFonts w:ascii="Times New Roman" w:hAnsi="Times New Roman"/>
          <w:color w:val="000000"/>
          <w:sz w:val="28"/>
          <w:szCs w:val="28"/>
        </w:rPr>
        <w:t>Напишите нормальное положение нижних границ легких.</w:t>
      </w:r>
    </w:p>
    <w:p w:rsidR="00880F3B" w:rsidRPr="004D73D6" w:rsidRDefault="00880F3B" w:rsidP="00897904">
      <w:pPr>
        <w:pStyle w:val="a6"/>
        <w:numPr>
          <w:ilvl w:val="0"/>
          <w:numId w:val="31"/>
        </w:numPr>
        <w:rPr>
          <w:rFonts w:ascii="Times New Roman" w:hAnsi="Times New Roman"/>
          <w:color w:val="000000"/>
          <w:sz w:val="28"/>
          <w:szCs w:val="28"/>
        </w:rPr>
      </w:pPr>
      <w:r>
        <w:rPr>
          <w:rFonts w:ascii="Times New Roman" w:hAnsi="Times New Roman"/>
          <w:color w:val="000000"/>
          <w:sz w:val="28"/>
          <w:szCs w:val="28"/>
        </w:rPr>
        <w:t>Напишите нормальные значения перкуторных размеров печени по Курлову</w:t>
      </w:r>
    </w:p>
    <w:p w:rsidR="00463CAF" w:rsidRPr="0026003F" w:rsidRDefault="00463CAF" w:rsidP="0093530B">
      <w:pPr>
        <w:ind w:firstLine="709"/>
        <w:jc w:val="both"/>
        <w:rPr>
          <w:i/>
          <w:color w:val="000000"/>
          <w:sz w:val="28"/>
          <w:szCs w:val="28"/>
        </w:rPr>
      </w:pPr>
    </w:p>
    <w:p w:rsidR="00CB4810" w:rsidRPr="00463CAF" w:rsidRDefault="00CB4810" w:rsidP="00CB4810">
      <w:pPr>
        <w:ind w:firstLine="709"/>
        <w:jc w:val="both"/>
        <w:rPr>
          <w:b/>
          <w:color w:val="000000"/>
          <w:sz w:val="28"/>
          <w:szCs w:val="28"/>
        </w:rPr>
      </w:pPr>
      <w:r w:rsidRPr="00463CAF">
        <w:rPr>
          <w:b/>
          <w:color w:val="000000"/>
          <w:sz w:val="28"/>
          <w:szCs w:val="28"/>
        </w:rPr>
        <w:t>Вопросы для устного опроса</w:t>
      </w:r>
    </w:p>
    <w:p w:rsidR="00EF5627" w:rsidRPr="0026003F" w:rsidRDefault="00EF5627" w:rsidP="00897904">
      <w:pPr>
        <w:pStyle w:val="af"/>
        <w:numPr>
          <w:ilvl w:val="0"/>
          <w:numId w:val="4"/>
        </w:numPr>
        <w:tabs>
          <w:tab w:val="clear" w:pos="360"/>
          <w:tab w:val="num" w:pos="540"/>
        </w:tabs>
        <w:spacing w:after="0" w:line="240" w:lineRule="auto"/>
        <w:ind w:left="540" w:firstLine="0"/>
        <w:jc w:val="both"/>
        <w:rPr>
          <w:rFonts w:ascii="Times New Roman" w:hAnsi="Times New Roman"/>
          <w:color w:val="000000"/>
          <w:sz w:val="24"/>
          <w:szCs w:val="24"/>
        </w:rPr>
      </w:pPr>
      <w:r w:rsidRPr="0026003F">
        <w:rPr>
          <w:rFonts w:ascii="Times New Roman" w:hAnsi="Times New Roman"/>
          <w:color w:val="000000"/>
          <w:sz w:val="24"/>
          <w:szCs w:val="24"/>
        </w:rPr>
        <w:t>Определение метода перкуссии.</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Физические основы перкуссии.</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Методы перкуссии.</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Основные правила проведения перкуссии.</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Основные перкуторные звуки, их характеристика.</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Методика проведения сравнительной перкуссии легких.</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Методика проведения топографической перкуссии легких.</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Определение высоты стояния верхушек легких и ширины полей Кренига.</w:t>
      </w:r>
    </w:p>
    <w:p w:rsidR="00EF5627" w:rsidRPr="0026003F" w:rsidRDefault="00EF5627" w:rsidP="00897904">
      <w:pPr>
        <w:numPr>
          <w:ilvl w:val="0"/>
          <w:numId w:val="4"/>
        </w:numPr>
        <w:tabs>
          <w:tab w:val="clear" w:pos="360"/>
          <w:tab w:val="num" w:pos="540"/>
        </w:tabs>
        <w:ind w:left="540" w:firstLine="0"/>
        <w:jc w:val="both"/>
        <w:rPr>
          <w:color w:val="000000"/>
        </w:rPr>
      </w:pPr>
      <w:r w:rsidRPr="0026003F">
        <w:rPr>
          <w:color w:val="000000"/>
        </w:rPr>
        <w:t>Определение нижних границ легких.</w:t>
      </w:r>
    </w:p>
    <w:p w:rsidR="00EF5627" w:rsidRPr="0026003F" w:rsidRDefault="00EF5627" w:rsidP="00897904">
      <w:pPr>
        <w:numPr>
          <w:ilvl w:val="0"/>
          <w:numId w:val="4"/>
        </w:numPr>
        <w:tabs>
          <w:tab w:val="clear" w:pos="360"/>
          <w:tab w:val="num" w:pos="540"/>
        </w:tabs>
        <w:ind w:left="540" w:firstLine="0"/>
        <w:jc w:val="both"/>
        <w:rPr>
          <w:i/>
          <w:color w:val="000000"/>
          <w:sz w:val="28"/>
          <w:szCs w:val="28"/>
        </w:rPr>
      </w:pPr>
      <w:r w:rsidRPr="0026003F">
        <w:rPr>
          <w:color w:val="000000"/>
        </w:rPr>
        <w:t>Определение подвижности нижнего легочного края</w:t>
      </w:r>
    </w:p>
    <w:p w:rsidR="00884200" w:rsidRDefault="00884200" w:rsidP="00884200">
      <w:pPr>
        <w:jc w:val="center"/>
        <w:rPr>
          <w:b/>
          <w:color w:val="000000"/>
          <w:sz w:val="28"/>
          <w:szCs w:val="28"/>
        </w:rPr>
      </w:pPr>
      <w:r>
        <w:rPr>
          <w:b/>
          <w:color w:val="000000"/>
          <w:sz w:val="28"/>
          <w:szCs w:val="28"/>
        </w:rPr>
        <w:lastRenderedPageBreak/>
        <w:t>Общие правила и методика проведения</w:t>
      </w:r>
      <w:r>
        <w:t xml:space="preserve"> </w:t>
      </w:r>
      <w:r w:rsidRPr="005C5B55">
        <w:rPr>
          <w:b/>
          <w:color w:val="000000"/>
          <w:sz w:val="28"/>
          <w:szCs w:val="28"/>
        </w:rPr>
        <w:t>перкуссии лег</w:t>
      </w:r>
      <w:r>
        <w:rPr>
          <w:b/>
          <w:color w:val="000000"/>
          <w:sz w:val="28"/>
          <w:szCs w:val="28"/>
        </w:rPr>
        <w:t>ких</w:t>
      </w:r>
      <w:r w:rsidR="00E05195">
        <w:rPr>
          <w:b/>
          <w:color w:val="000000"/>
          <w:sz w:val="28"/>
          <w:szCs w:val="28"/>
        </w:rPr>
        <w:t>.</w:t>
      </w:r>
    </w:p>
    <w:p w:rsidR="00884200" w:rsidRDefault="00884200" w:rsidP="00884200">
      <w:pPr>
        <w:ind w:firstLine="708"/>
        <w:jc w:val="both"/>
        <w:rPr>
          <w:color w:val="000000"/>
          <w:sz w:val="28"/>
          <w:szCs w:val="28"/>
        </w:rPr>
      </w:pPr>
    </w:p>
    <w:p w:rsidR="00884200" w:rsidRDefault="00884200" w:rsidP="00884200">
      <w:pPr>
        <w:pStyle w:val="a6"/>
        <w:tabs>
          <w:tab w:val="left" w:pos="333"/>
        </w:tabs>
        <w:ind w:left="0"/>
        <w:rPr>
          <w:rFonts w:ascii="Times New Roman" w:hAnsi="Times New Roman"/>
          <w:b/>
          <w:sz w:val="28"/>
          <w:szCs w:val="28"/>
        </w:rPr>
      </w:pPr>
      <w:r w:rsidRPr="00F128B3">
        <w:rPr>
          <w:rFonts w:ascii="Times New Roman" w:hAnsi="Times New Roman"/>
          <w:b/>
          <w:sz w:val="28"/>
          <w:szCs w:val="28"/>
        </w:rPr>
        <w:t>Типовые практические задания для проверки умений:</w:t>
      </w:r>
    </w:p>
    <w:p w:rsidR="00884200" w:rsidRPr="00F128B3" w:rsidRDefault="00884200" w:rsidP="00884200">
      <w:pPr>
        <w:pStyle w:val="a6"/>
        <w:tabs>
          <w:tab w:val="left" w:pos="333"/>
        </w:tabs>
        <w:ind w:left="0"/>
        <w:rPr>
          <w:rFonts w:ascii="Times New Roman" w:hAnsi="Times New Roman"/>
          <w:b/>
          <w:sz w:val="28"/>
          <w:szCs w:val="28"/>
        </w:rPr>
      </w:pPr>
    </w:p>
    <w:p w:rsidR="00884200" w:rsidRPr="004A5185" w:rsidRDefault="00884200" w:rsidP="00897904">
      <w:pPr>
        <w:pStyle w:val="a6"/>
        <w:numPr>
          <w:ilvl w:val="0"/>
          <w:numId w:val="32"/>
        </w:numPr>
        <w:ind w:left="360" w:firstLine="491"/>
        <w:rPr>
          <w:rFonts w:ascii="Times New Roman" w:hAnsi="Times New Roman"/>
          <w:color w:val="000000"/>
          <w:sz w:val="28"/>
          <w:szCs w:val="28"/>
        </w:rPr>
      </w:pPr>
      <w:r w:rsidRPr="004A5185">
        <w:rPr>
          <w:rFonts w:ascii="Times New Roman" w:hAnsi="Times New Roman"/>
          <w:color w:val="000000"/>
          <w:sz w:val="28"/>
          <w:szCs w:val="28"/>
        </w:rPr>
        <w:t>Перкуссия легких (сравнительная, топографическая)</w:t>
      </w:r>
    </w:p>
    <w:p w:rsidR="00884200" w:rsidRDefault="00884200" w:rsidP="00884200">
      <w:pPr>
        <w:ind w:left="1416"/>
        <w:jc w:val="both"/>
        <w:rPr>
          <w:color w:val="000000"/>
          <w:sz w:val="28"/>
          <w:szCs w:val="28"/>
        </w:rPr>
      </w:pPr>
    </w:p>
    <w:p w:rsidR="00884200" w:rsidRDefault="00884200" w:rsidP="00884200">
      <w:pPr>
        <w:ind w:firstLine="708"/>
        <w:jc w:val="both"/>
        <w:rPr>
          <w:color w:val="000000"/>
          <w:sz w:val="28"/>
          <w:szCs w:val="28"/>
        </w:rPr>
      </w:pPr>
      <w:r w:rsidRPr="002A5DF7">
        <w:rPr>
          <w:color w:val="000000"/>
          <w:sz w:val="28"/>
          <w:szCs w:val="28"/>
        </w:rPr>
        <w:t>Провести п</w:t>
      </w:r>
      <w:r>
        <w:rPr>
          <w:color w:val="000000"/>
          <w:sz w:val="28"/>
          <w:szCs w:val="28"/>
        </w:rPr>
        <w:t>еркусс</w:t>
      </w:r>
      <w:r w:rsidRPr="002A5DF7">
        <w:rPr>
          <w:color w:val="000000"/>
          <w:sz w:val="28"/>
          <w:szCs w:val="28"/>
        </w:rPr>
        <w:t>ию</w:t>
      </w:r>
      <w:r>
        <w:rPr>
          <w:color w:val="000000"/>
          <w:sz w:val="28"/>
          <w:szCs w:val="28"/>
        </w:rPr>
        <w:t>,</w:t>
      </w:r>
      <w:r w:rsidRPr="002A5DF7">
        <w:rPr>
          <w:color w:val="000000"/>
          <w:sz w:val="28"/>
          <w:szCs w:val="28"/>
        </w:rPr>
        <w:t xml:space="preserve"> согласно, ниже описанным правилам.</w:t>
      </w:r>
    </w:p>
    <w:p w:rsidR="00884200" w:rsidRDefault="00884200" w:rsidP="00884200">
      <w:pPr>
        <w:jc w:val="both"/>
        <w:rPr>
          <w:color w:val="000000"/>
          <w:sz w:val="28"/>
          <w:szCs w:val="28"/>
        </w:rPr>
      </w:pPr>
    </w:p>
    <w:p w:rsidR="00884200" w:rsidRPr="0070055E" w:rsidRDefault="00884200" w:rsidP="00884200">
      <w:pPr>
        <w:ind w:firstLine="708"/>
        <w:jc w:val="both"/>
        <w:rPr>
          <w:color w:val="000000"/>
          <w:sz w:val="28"/>
          <w:szCs w:val="28"/>
        </w:rPr>
      </w:pPr>
      <w:r w:rsidRPr="0070055E">
        <w:rPr>
          <w:color w:val="000000"/>
          <w:sz w:val="28"/>
          <w:szCs w:val="28"/>
        </w:rPr>
        <w:t>В качестве плессиметра используется средний палец левой руки, а удары наносятся средним пальцем правой руки. Этот метод перкуссии позволяет оценить изменение перкуторного звука не только с помощью слуха, но и осязания пальцем-плессиметром.</w:t>
      </w:r>
      <w:r>
        <w:rPr>
          <w:color w:val="000000"/>
          <w:sz w:val="28"/>
          <w:szCs w:val="28"/>
        </w:rPr>
        <w:t xml:space="preserve"> </w:t>
      </w:r>
      <w:r w:rsidRPr="0070055E">
        <w:rPr>
          <w:color w:val="000000"/>
          <w:sz w:val="28"/>
          <w:szCs w:val="28"/>
        </w:rPr>
        <w:t>При постукивании по участку тела возникают колебания подлежащих сред.</w:t>
      </w:r>
      <w:r>
        <w:rPr>
          <w:color w:val="000000"/>
          <w:sz w:val="28"/>
          <w:szCs w:val="28"/>
        </w:rPr>
        <w:t xml:space="preserve"> </w:t>
      </w:r>
      <w:r w:rsidRPr="0070055E">
        <w:rPr>
          <w:color w:val="000000"/>
          <w:sz w:val="28"/>
          <w:szCs w:val="28"/>
        </w:rPr>
        <w:t>Основные правила перкуссии</w:t>
      </w:r>
      <w:r>
        <w:rPr>
          <w:color w:val="000000"/>
          <w:sz w:val="28"/>
          <w:szCs w:val="28"/>
        </w:rPr>
        <w:t>:</w:t>
      </w:r>
      <w:r w:rsidRPr="0070055E">
        <w:rPr>
          <w:color w:val="000000"/>
          <w:sz w:val="28"/>
          <w:szCs w:val="28"/>
        </w:rPr>
        <w:t xml:space="preserve"> </w:t>
      </w:r>
    </w:p>
    <w:p w:rsidR="00884200" w:rsidRPr="0070055E" w:rsidRDefault="00884200" w:rsidP="00884200">
      <w:pPr>
        <w:ind w:firstLine="708"/>
        <w:jc w:val="both"/>
        <w:rPr>
          <w:color w:val="000000"/>
          <w:sz w:val="28"/>
          <w:szCs w:val="28"/>
        </w:rPr>
      </w:pPr>
      <w:r w:rsidRPr="0070055E">
        <w:rPr>
          <w:color w:val="000000"/>
          <w:sz w:val="28"/>
          <w:szCs w:val="28"/>
        </w:rPr>
        <w:t xml:space="preserve">- Средний палец левой руки, палец-плессиметр, прикладывают плотно на всем протяжении без большого давления. Другие пальцы не должны быть к нему прижаты. </w:t>
      </w:r>
    </w:p>
    <w:p w:rsidR="00884200" w:rsidRPr="0070055E" w:rsidRDefault="00884200" w:rsidP="00884200">
      <w:pPr>
        <w:ind w:firstLine="708"/>
        <w:jc w:val="both"/>
        <w:rPr>
          <w:color w:val="000000"/>
          <w:sz w:val="28"/>
          <w:szCs w:val="28"/>
        </w:rPr>
      </w:pPr>
      <w:r w:rsidRPr="0070055E">
        <w:rPr>
          <w:color w:val="000000"/>
          <w:sz w:val="28"/>
          <w:szCs w:val="28"/>
        </w:rPr>
        <w:t>- Перкуторный удар наносится движением кисти в лучезапястном суставе средним пальцем правой руки по средней фаланге пальца-плессиметра, строго перпендикулярно ей. Следует наносить два удара (ориентировочный и оценочный). Удары должны быть одинаковой силы, короткими и отрывистыми. Ноготь пальца-молоточка должен быть коротко острижен во избежание травматизации.</w:t>
      </w:r>
    </w:p>
    <w:p w:rsidR="00884200" w:rsidRPr="0070055E" w:rsidRDefault="00884200" w:rsidP="00884200">
      <w:pPr>
        <w:ind w:firstLine="708"/>
        <w:jc w:val="both"/>
        <w:rPr>
          <w:color w:val="000000"/>
          <w:sz w:val="28"/>
          <w:szCs w:val="28"/>
        </w:rPr>
      </w:pPr>
      <w:r w:rsidRPr="0070055E">
        <w:rPr>
          <w:color w:val="000000"/>
          <w:sz w:val="28"/>
          <w:szCs w:val="28"/>
        </w:rPr>
        <w:t xml:space="preserve">В зависимости от целей выделяются два вида перкуссии: топографическая и сравнительная. </w:t>
      </w:r>
    </w:p>
    <w:p w:rsidR="00884200" w:rsidRPr="0070055E" w:rsidRDefault="00884200" w:rsidP="00884200">
      <w:pPr>
        <w:ind w:firstLine="708"/>
        <w:jc w:val="both"/>
        <w:rPr>
          <w:color w:val="000000"/>
          <w:sz w:val="28"/>
          <w:szCs w:val="28"/>
        </w:rPr>
      </w:pPr>
      <w:r w:rsidRPr="0070055E">
        <w:rPr>
          <w:color w:val="000000"/>
          <w:sz w:val="28"/>
          <w:szCs w:val="28"/>
        </w:rPr>
        <w:t>Сравнительная перкуссия имеет целью выявить наличие патологических изменений в симметричных участках легких, плевральных полостях, брюшной полости. С помощью сравнительной перкуссии определяют характер перкуторного звука и его одинаковость на симметричных участках грудной клетки.</w:t>
      </w:r>
    </w:p>
    <w:p w:rsidR="00884200" w:rsidRPr="0070055E" w:rsidRDefault="00884200" w:rsidP="00884200">
      <w:pPr>
        <w:ind w:firstLine="708"/>
        <w:jc w:val="both"/>
        <w:rPr>
          <w:color w:val="000000"/>
          <w:sz w:val="28"/>
          <w:szCs w:val="28"/>
        </w:rPr>
      </w:pPr>
      <w:r w:rsidRPr="0070055E">
        <w:rPr>
          <w:color w:val="000000"/>
          <w:sz w:val="28"/>
          <w:szCs w:val="28"/>
        </w:rPr>
        <w:t>При топографической перкуссии определяют границы и размеры органов или образований. При топографической перкуссии должны соблюдаться следующие правила:</w:t>
      </w:r>
    </w:p>
    <w:p w:rsidR="00884200" w:rsidRPr="0070055E" w:rsidRDefault="00884200" w:rsidP="00884200">
      <w:pPr>
        <w:ind w:firstLine="708"/>
        <w:jc w:val="both"/>
        <w:rPr>
          <w:color w:val="000000"/>
          <w:sz w:val="28"/>
          <w:szCs w:val="28"/>
        </w:rPr>
      </w:pPr>
      <w:r w:rsidRPr="0070055E">
        <w:rPr>
          <w:color w:val="000000"/>
          <w:sz w:val="28"/>
          <w:szCs w:val="28"/>
        </w:rPr>
        <w:t>- при определении границ перкутируемого органа палец-плессиметр расп</w:t>
      </w:r>
      <w:proofErr w:type="gramStart"/>
      <w:r w:rsidRPr="0070055E">
        <w:rPr>
          <w:color w:val="000000"/>
          <w:sz w:val="28"/>
          <w:szCs w:val="28"/>
        </w:rPr>
        <w:t>о-</w:t>
      </w:r>
      <w:proofErr w:type="gramEnd"/>
      <w:r w:rsidRPr="0070055E">
        <w:rPr>
          <w:color w:val="000000"/>
          <w:sz w:val="28"/>
          <w:szCs w:val="28"/>
        </w:rPr>
        <w:t xml:space="preserve"> лагается параллельно искомой границе органа;</w:t>
      </w:r>
    </w:p>
    <w:p w:rsidR="00884200" w:rsidRPr="0070055E" w:rsidRDefault="00884200" w:rsidP="00884200">
      <w:pPr>
        <w:ind w:firstLine="708"/>
        <w:jc w:val="both"/>
        <w:rPr>
          <w:color w:val="000000"/>
          <w:sz w:val="28"/>
          <w:szCs w:val="28"/>
        </w:rPr>
      </w:pPr>
      <w:r w:rsidRPr="0070055E">
        <w:rPr>
          <w:color w:val="000000"/>
          <w:sz w:val="28"/>
          <w:szCs w:val="28"/>
        </w:rPr>
        <w:t xml:space="preserve">- перкуссию проводят всегда от ясного звука к </w:t>
      </w:r>
      <w:proofErr w:type="gramStart"/>
      <w:r w:rsidRPr="0070055E">
        <w:rPr>
          <w:color w:val="000000"/>
          <w:sz w:val="28"/>
          <w:szCs w:val="28"/>
        </w:rPr>
        <w:t>тупому</w:t>
      </w:r>
      <w:proofErr w:type="gramEnd"/>
      <w:r w:rsidRPr="0070055E">
        <w:rPr>
          <w:color w:val="000000"/>
          <w:sz w:val="28"/>
          <w:szCs w:val="28"/>
        </w:rPr>
        <w:t>;</w:t>
      </w:r>
    </w:p>
    <w:p w:rsidR="00884200" w:rsidRPr="0070055E" w:rsidRDefault="00884200" w:rsidP="00884200">
      <w:pPr>
        <w:ind w:firstLine="708"/>
        <w:jc w:val="both"/>
        <w:rPr>
          <w:color w:val="000000"/>
          <w:sz w:val="28"/>
          <w:szCs w:val="28"/>
        </w:rPr>
      </w:pPr>
      <w:r w:rsidRPr="0070055E">
        <w:rPr>
          <w:color w:val="000000"/>
          <w:sz w:val="28"/>
          <w:szCs w:val="28"/>
        </w:rPr>
        <w:t>- границу органа следует отмечать по наружному краю пальца-плессиметра, обращенному к зоне ясного звука.</w:t>
      </w:r>
    </w:p>
    <w:p w:rsidR="00884200" w:rsidRPr="0006676F" w:rsidRDefault="00884200" w:rsidP="00884200">
      <w:pPr>
        <w:ind w:firstLine="708"/>
        <w:jc w:val="both"/>
        <w:rPr>
          <w:color w:val="000000"/>
          <w:sz w:val="28"/>
          <w:szCs w:val="28"/>
        </w:rPr>
      </w:pPr>
      <w:r w:rsidRPr="0070055E">
        <w:rPr>
          <w:color w:val="000000"/>
          <w:sz w:val="28"/>
          <w:szCs w:val="28"/>
        </w:rPr>
        <w:t>Перкуссию легких удобнее всего производить при спокойном вертикальном (стоячем или сидячем) положении больного. Руки его должны быть опущены или положены на колени.</w:t>
      </w:r>
      <w:r w:rsidRPr="0006676F">
        <w:t xml:space="preserve"> </w:t>
      </w:r>
      <w:r w:rsidRPr="0006676F">
        <w:rPr>
          <w:color w:val="000000"/>
          <w:sz w:val="28"/>
          <w:szCs w:val="28"/>
        </w:rPr>
        <w:t>При топографической перкуссии легких определяют: высоту стояния верхушек спереди и сзади, ширину верхушки (поле Кренига), положение нижних краев легких и их подвижности (экскурсия нижнего края).</w:t>
      </w:r>
      <w:r w:rsidRPr="0006676F">
        <w:t xml:space="preserve"> </w:t>
      </w:r>
      <w:r w:rsidRPr="0006676F">
        <w:rPr>
          <w:color w:val="000000"/>
          <w:sz w:val="28"/>
          <w:szCs w:val="28"/>
        </w:rPr>
        <w:t>Высота стояния верхушек спереди. Палец-плессиметр устанавливают над ключицей (параллельно ей) и от ее середины перкутируют вверх и медиально до притупления звука по наружному краю грудино-ключично-сосцевидной мышцы. В норме верхняя граница легких спереди располагается на 3-5 см выше ключицы.</w:t>
      </w:r>
    </w:p>
    <w:p w:rsidR="00884200" w:rsidRPr="002A5DF7" w:rsidRDefault="00884200" w:rsidP="00884200">
      <w:pPr>
        <w:ind w:firstLine="708"/>
        <w:jc w:val="both"/>
        <w:rPr>
          <w:color w:val="000000"/>
          <w:sz w:val="28"/>
          <w:szCs w:val="28"/>
        </w:rPr>
      </w:pPr>
      <w:r>
        <w:rPr>
          <w:color w:val="000000"/>
          <w:sz w:val="28"/>
          <w:szCs w:val="28"/>
        </w:rPr>
        <w:t>При определении в</w:t>
      </w:r>
      <w:r w:rsidRPr="0006676F">
        <w:rPr>
          <w:color w:val="000000"/>
          <w:sz w:val="28"/>
          <w:szCs w:val="28"/>
        </w:rPr>
        <w:t>ысот</w:t>
      </w:r>
      <w:r>
        <w:rPr>
          <w:color w:val="000000"/>
          <w:sz w:val="28"/>
          <w:szCs w:val="28"/>
        </w:rPr>
        <w:t>ы стояния верхушек сзади п</w:t>
      </w:r>
      <w:r w:rsidRPr="0006676F">
        <w:rPr>
          <w:color w:val="000000"/>
          <w:sz w:val="28"/>
          <w:szCs w:val="28"/>
        </w:rPr>
        <w:t xml:space="preserve">алец-плессиметр кладут непосредственно над остью лопатки, параллельно ее ости. Середина средней </w:t>
      </w:r>
      <w:r w:rsidRPr="0006676F">
        <w:rPr>
          <w:color w:val="000000"/>
          <w:sz w:val="28"/>
          <w:szCs w:val="28"/>
        </w:rPr>
        <w:lastRenderedPageBreak/>
        <w:t>фаланги располагается над серединой внутренней половины ости. Палец-плессиметр перемещают по линии, соединяющей  середину внутренней половины ости лопатки и остистый отросток VII-ого шейного позвонка. В норме высота стояния верхушек легких сзади находится на уровне остистого отростка VII-ого шейного позвонка.</w:t>
      </w:r>
    </w:p>
    <w:p w:rsidR="00884200" w:rsidRDefault="00884200" w:rsidP="00884200">
      <w:pPr>
        <w:pStyle w:val="af7"/>
        <w:ind w:firstLine="284"/>
        <w:jc w:val="both"/>
        <w:rPr>
          <w:rFonts w:ascii="Times New Roman" w:hAnsi="Times New Roman" w:cs="Times New Roman"/>
          <w:sz w:val="28"/>
          <w:szCs w:val="28"/>
        </w:rPr>
      </w:pPr>
      <w:r w:rsidRPr="0006676F">
        <w:rPr>
          <w:rFonts w:ascii="Times New Roman" w:hAnsi="Times New Roman" w:cs="Times New Roman"/>
          <w:sz w:val="28"/>
          <w:szCs w:val="28"/>
        </w:rPr>
        <w:t xml:space="preserve">Определяя ширина </w:t>
      </w:r>
      <w:r>
        <w:rPr>
          <w:rFonts w:ascii="Times New Roman" w:hAnsi="Times New Roman" w:cs="Times New Roman"/>
          <w:sz w:val="28"/>
          <w:szCs w:val="28"/>
        </w:rPr>
        <w:t>верхушки легкого (поле Кренига) п</w:t>
      </w:r>
      <w:r w:rsidRPr="00DA4521">
        <w:rPr>
          <w:rFonts w:ascii="Times New Roman" w:hAnsi="Times New Roman" w:cs="Times New Roman"/>
          <w:sz w:val="28"/>
          <w:szCs w:val="28"/>
        </w:rPr>
        <w:t xml:space="preserve">алец-плессиметр кладут перпендикулярно на передний край трапециевидной мышцы над серединой ключицы. Перкутируют сначала в медиальном направлении до появления тупого звука (внутренняя граница поля Кренига). После этого возвращают палец-плессиметр в исходное положение и перкутируют по направлению кнаружи до появления тупого звука (наружная граница поля Кренига). </w:t>
      </w:r>
      <w:r w:rsidRPr="0006676F">
        <w:rPr>
          <w:rFonts w:ascii="Times New Roman" w:hAnsi="Times New Roman" w:cs="Times New Roman"/>
          <w:sz w:val="28"/>
          <w:szCs w:val="28"/>
        </w:rPr>
        <w:t>В норме ширина поля Кренига 4-</w:t>
      </w:r>
      <w:smartTag w:uri="urn:schemas-microsoft-com:office:smarttags" w:element="metricconverter">
        <w:smartTagPr>
          <w:attr w:name="ProductID" w:val="6 см"/>
        </w:smartTagPr>
        <w:r w:rsidRPr="0006676F">
          <w:rPr>
            <w:rFonts w:ascii="Times New Roman" w:hAnsi="Times New Roman" w:cs="Times New Roman"/>
            <w:sz w:val="28"/>
            <w:szCs w:val="28"/>
          </w:rPr>
          <w:t>6 см</w:t>
        </w:r>
      </w:smartTag>
      <w:r w:rsidRPr="0006676F">
        <w:rPr>
          <w:rFonts w:ascii="Times New Roman" w:hAnsi="Times New Roman" w:cs="Times New Roman"/>
          <w:sz w:val="28"/>
          <w:szCs w:val="28"/>
        </w:rPr>
        <w:t>.</w:t>
      </w:r>
    </w:p>
    <w:p w:rsidR="00884200" w:rsidRDefault="00884200" w:rsidP="00884200">
      <w:pPr>
        <w:pStyle w:val="af7"/>
        <w:ind w:firstLine="708"/>
        <w:jc w:val="both"/>
        <w:rPr>
          <w:rFonts w:ascii="Times New Roman" w:hAnsi="Times New Roman" w:cs="Times New Roman"/>
          <w:sz w:val="28"/>
          <w:szCs w:val="28"/>
        </w:rPr>
      </w:pPr>
      <w:r w:rsidRPr="0006676F">
        <w:rPr>
          <w:rFonts w:ascii="Times New Roman" w:hAnsi="Times New Roman" w:cs="Times New Roman"/>
          <w:sz w:val="28"/>
          <w:szCs w:val="28"/>
        </w:rPr>
        <w:t>Определение нижней границы правого легкого начинают с окологрудинной линии. Положение пальца-плессиметра должно быть такое, чтобы окологрудинная линия пересекала середину его средней фаланги перпендикулярно. Перкуссию проводят сверху  вниз последовательно по окологрудинной, средне-ключичной, передней, средней, задней подмышечной, лопаточной, околопозвоночной линиям от ясного до тупого звука.</w:t>
      </w:r>
      <w:r>
        <w:rPr>
          <w:rFonts w:ascii="Times New Roman" w:hAnsi="Times New Roman" w:cs="Times New Roman"/>
          <w:sz w:val="28"/>
          <w:szCs w:val="28"/>
        </w:rPr>
        <w:t xml:space="preserve"> </w:t>
      </w:r>
      <w:r w:rsidRPr="0006676F">
        <w:rPr>
          <w:rFonts w:ascii="Times New Roman" w:hAnsi="Times New Roman" w:cs="Times New Roman"/>
          <w:sz w:val="28"/>
          <w:szCs w:val="28"/>
        </w:rPr>
        <w:t xml:space="preserve">Перкуторное определение нижней границы левого легкого проводится аналогично определению границ правого легкого, но с двумя особенностями. Во-первых, перкуссия ее по окологрудинной линии соответствует IV межреберью (сердечная тупость). Во-вторых, по передней и средней подмышечным линиям перкуссия прекращается при изменении ясного легочного звука на тимпанический звук. Такая особенность обусловлена влиянием газового пузыря желудка, занимающего пространство Траубе. </w:t>
      </w:r>
    </w:p>
    <w:p w:rsidR="00884200" w:rsidRDefault="00884200" w:rsidP="00E05195">
      <w:pPr>
        <w:pStyle w:val="af7"/>
        <w:ind w:firstLine="708"/>
        <w:jc w:val="both"/>
        <w:rPr>
          <w:rFonts w:ascii="Times New Roman" w:hAnsi="Times New Roman" w:cs="Times New Roman"/>
          <w:sz w:val="28"/>
          <w:szCs w:val="28"/>
        </w:rPr>
      </w:pPr>
      <w:r w:rsidRPr="00DA4521">
        <w:rPr>
          <w:rFonts w:ascii="Times New Roman" w:hAnsi="Times New Roman" w:cs="Times New Roman"/>
          <w:sz w:val="28"/>
          <w:szCs w:val="28"/>
        </w:rPr>
        <w:t>Подвижность легочного края можно определить по любой из топографических линий, но обычно ограничиваются определе</w:t>
      </w:r>
      <w:r>
        <w:rPr>
          <w:rFonts w:ascii="Times New Roman" w:hAnsi="Times New Roman" w:cs="Times New Roman"/>
          <w:sz w:val="28"/>
          <w:szCs w:val="28"/>
        </w:rPr>
        <w:t xml:space="preserve">нием </w:t>
      </w:r>
      <w:r w:rsidRPr="00DA4521">
        <w:rPr>
          <w:rFonts w:ascii="Times New Roman" w:hAnsi="Times New Roman" w:cs="Times New Roman"/>
          <w:sz w:val="28"/>
          <w:szCs w:val="28"/>
        </w:rPr>
        <w:t>подвижности нижнего края только по средней или задней подмышеч</w:t>
      </w:r>
      <w:r>
        <w:rPr>
          <w:rFonts w:ascii="Times New Roman" w:hAnsi="Times New Roman" w:cs="Times New Roman"/>
          <w:sz w:val="28"/>
          <w:szCs w:val="28"/>
        </w:rPr>
        <w:t xml:space="preserve">ной линиям, где она наибольшая. </w:t>
      </w:r>
      <w:r w:rsidRPr="00DA4521">
        <w:rPr>
          <w:rFonts w:ascii="Times New Roman" w:hAnsi="Times New Roman" w:cs="Times New Roman"/>
          <w:sz w:val="28"/>
          <w:szCs w:val="28"/>
        </w:rPr>
        <w:t>Пациент стоит или сидит, руки сложены в замок и подняты на голову. Сначала определяют нижнюю границу легкого при спокойном дыхании (техника смотри выше). Затем, не отнимая палец-плессиметр, предлагают пациенту сделать очень глубокий вдох и задержать дыхание и перкутируют вниз до тупого звука. Границу отмечают демографом (карандашом) по верхнему краю пальца-плессиметра. После этого, больному предлагают сделать очень глубокий выдох и задержать дыхание. Перкутируют вверх до появления ясного перкуторного тона. Расстояние между уровнем нижних границ легких при максимальном вдохе и выдохе является подвижностью (экскурсией) легочного края. Максимальная подвижность нижне</w:t>
      </w:r>
      <w:r>
        <w:rPr>
          <w:rFonts w:ascii="Times New Roman" w:hAnsi="Times New Roman" w:cs="Times New Roman"/>
          <w:sz w:val="28"/>
          <w:szCs w:val="28"/>
        </w:rPr>
        <w:t xml:space="preserve">го легочного края по средней и </w:t>
      </w:r>
      <w:r w:rsidRPr="00DA4521">
        <w:rPr>
          <w:rFonts w:ascii="Times New Roman" w:hAnsi="Times New Roman" w:cs="Times New Roman"/>
          <w:sz w:val="28"/>
          <w:szCs w:val="28"/>
        </w:rPr>
        <w:t>зад</w:t>
      </w:r>
      <w:r>
        <w:rPr>
          <w:rFonts w:ascii="Times New Roman" w:hAnsi="Times New Roman" w:cs="Times New Roman"/>
          <w:sz w:val="28"/>
          <w:szCs w:val="28"/>
        </w:rPr>
        <w:t xml:space="preserve">ней подмышечным </w:t>
      </w:r>
      <w:r w:rsidRPr="00DA4521">
        <w:rPr>
          <w:rFonts w:ascii="Times New Roman" w:hAnsi="Times New Roman" w:cs="Times New Roman"/>
          <w:sz w:val="28"/>
          <w:szCs w:val="28"/>
        </w:rPr>
        <w:t>линиям составляет в норме 4-</w:t>
      </w:r>
      <w:smartTag w:uri="urn:schemas-microsoft-com:office:smarttags" w:element="metricconverter">
        <w:smartTagPr>
          <w:attr w:name="ProductID" w:val="8 см"/>
        </w:smartTagPr>
        <w:r w:rsidRPr="00DA4521">
          <w:rPr>
            <w:rFonts w:ascii="Times New Roman" w:hAnsi="Times New Roman" w:cs="Times New Roman"/>
            <w:sz w:val="28"/>
            <w:szCs w:val="28"/>
          </w:rPr>
          <w:t>8 см</w:t>
        </w:r>
      </w:smartTag>
      <w:r w:rsidRPr="00DA4521">
        <w:rPr>
          <w:rFonts w:ascii="Times New Roman" w:hAnsi="Times New Roman" w:cs="Times New Roman"/>
          <w:sz w:val="28"/>
          <w:szCs w:val="28"/>
        </w:rPr>
        <w:t>.</w:t>
      </w:r>
      <w:r w:rsidRPr="005778CA">
        <w:t xml:space="preserve"> </w:t>
      </w:r>
      <w:r w:rsidRPr="005778CA">
        <w:rPr>
          <w:rFonts w:ascii="Times New Roman" w:hAnsi="Times New Roman" w:cs="Times New Roman"/>
          <w:sz w:val="28"/>
          <w:szCs w:val="28"/>
        </w:rPr>
        <w:t>При сравнительной перкуссии легких оценивают и сравнивают перкуторные тоны на симметричных участках грудной клетки. Если удается по жалобам, данным осмотра выявить пораженную сторону, сравнительная перкуссия должна начинаться со здоровой стороны. При сравнительной перкус</w:t>
      </w:r>
      <w:r>
        <w:rPr>
          <w:rFonts w:ascii="Times New Roman" w:hAnsi="Times New Roman" w:cs="Times New Roman"/>
          <w:sz w:val="28"/>
          <w:szCs w:val="28"/>
        </w:rPr>
        <w:t xml:space="preserve">сии наносят удары средней силы. </w:t>
      </w:r>
      <w:r w:rsidRPr="005778CA">
        <w:rPr>
          <w:rFonts w:ascii="Times New Roman" w:hAnsi="Times New Roman" w:cs="Times New Roman"/>
          <w:sz w:val="28"/>
          <w:szCs w:val="28"/>
        </w:rPr>
        <w:t xml:space="preserve">Руки больного должны быть опущены. Палец-плессиметр кладут в надключичную ямку параллельно ключице, пальцем-молоточком наносят удар. После этого палец-плессиметр перемещают в симметричную надключичную ямку. Затем удары наносят по симметричным участкам ключиц, подключичных ямок, передней поверхности грудной клетки в I-II-III межреберьях. При этом, палец-плессиметр </w:t>
      </w:r>
      <w:r w:rsidRPr="005778CA">
        <w:rPr>
          <w:rFonts w:ascii="Times New Roman" w:hAnsi="Times New Roman" w:cs="Times New Roman"/>
          <w:sz w:val="28"/>
          <w:szCs w:val="28"/>
        </w:rPr>
        <w:lastRenderedPageBreak/>
        <w:t>кладут на межреберье, параллельно ребрам, немного вдавливая в межреберье. Середина средней фаланги должна находиться на среднеключичной линии. После этого перкутируют симметричные участки грудной клетки в IV-V-VI-VII межреберьях, постепенно переходя к боковым отделам. Руки пациента в этот момент должны быть сложе</w:t>
      </w:r>
      <w:r>
        <w:rPr>
          <w:rFonts w:ascii="Times New Roman" w:hAnsi="Times New Roman" w:cs="Times New Roman"/>
          <w:sz w:val="28"/>
          <w:szCs w:val="28"/>
        </w:rPr>
        <w:t xml:space="preserve">ны в замок и подняты на голову. </w:t>
      </w:r>
      <w:r w:rsidRPr="005778CA">
        <w:rPr>
          <w:rFonts w:ascii="Times New Roman" w:hAnsi="Times New Roman" w:cs="Times New Roman"/>
          <w:sz w:val="28"/>
          <w:szCs w:val="28"/>
        </w:rPr>
        <w:t>Сравнительная перкуссия легких сзади. Больной должен скрестить руки на груди, для того, чтобы сместившиеся лопатки обнажили межлопаточное пространство. Перкуссию начинают с надлопаточных областей (палец-плессиметр кладут параллельно ости лопатки). Затем перкутируют симметричный участок в межлопаточном пространстве. При этом, палец-плессиметр кладут на грудную клетку параллельно или перпендикулярно позвоночнику у края сместившейся лопатки. После этого перкуссию проводят под лопатками на уровне VII-VIII и IX межреберий (палец-плессиметр р</w:t>
      </w:r>
      <w:r>
        <w:rPr>
          <w:rFonts w:ascii="Times New Roman" w:hAnsi="Times New Roman" w:cs="Times New Roman"/>
          <w:sz w:val="28"/>
          <w:szCs w:val="28"/>
        </w:rPr>
        <w:t xml:space="preserve">асполагают параллельно ребрам). </w:t>
      </w:r>
      <w:r w:rsidRPr="005778CA">
        <w:rPr>
          <w:rFonts w:ascii="Times New Roman" w:hAnsi="Times New Roman" w:cs="Times New Roman"/>
          <w:sz w:val="28"/>
          <w:szCs w:val="28"/>
        </w:rPr>
        <w:t>В норме сравнительная перкуссия над легочной тканью дает ясный (легочный) звук. Сила и высота легочного звука меняются в зависимости от возраста, формы грудной клетки, развития мышц, величины подкожно-жирового слоя.</w:t>
      </w:r>
      <w:r w:rsidRPr="005778CA">
        <w:t xml:space="preserve"> </w:t>
      </w:r>
      <w:r w:rsidRPr="005778CA">
        <w:rPr>
          <w:rFonts w:ascii="Times New Roman" w:hAnsi="Times New Roman" w:cs="Times New Roman"/>
          <w:sz w:val="28"/>
          <w:szCs w:val="28"/>
        </w:rPr>
        <w:t>Перкуссию сердца удобнее всего производить при спокойном вертикальном (стоячем или сидячем) положении больного. Руки его должны быть опущены или положены на колени.</w:t>
      </w:r>
      <w:r>
        <w:rPr>
          <w:rFonts w:ascii="Times New Roman" w:hAnsi="Times New Roman" w:cs="Times New Roman"/>
          <w:sz w:val="28"/>
          <w:szCs w:val="28"/>
        </w:rPr>
        <w:t xml:space="preserve"> </w:t>
      </w:r>
    </w:p>
    <w:p w:rsidR="00884200" w:rsidRDefault="00884200" w:rsidP="00884200">
      <w:pPr>
        <w:pStyle w:val="af7"/>
        <w:ind w:firstLine="360"/>
        <w:jc w:val="both"/>
        <w:rPr>
          <w:rFonts w:ascii="Times New Roman" w:hAnsi="Times New Roman" w:cs="Times New Roman"/>
          <w:sz w:val="28"/>
          <w:szCs w:val="28"/>
        </w:rPr>
      </w:pPr>
    </w:p>
    <w:p w:rsidR="00884200" w:rsidRDefault="00884200" w:rsidP="00884200">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884200" w:rsidRDefault="00884200" w:rsidP="00884200">
      <w:pPr>
        <w:ind w:firstLine="675"/>
        <w:jc w:val="both"/>
        <w:rPr>
          <w:color w:val="000000"/>
          <w:sz w:val="28"/>
          <w:szCs w:val="28"/>
        </w:rPr>
      </w:pPr>
      <w:r>
        <w:rPr>
          <w:color w:val="000000"/>
          <w:sz w:val="28"/>
          <w:szCs w:val="28"/>
        </w:rPr>
        <w:t xml:space="preserve">Студенты самостоятельно перкутируют </w:t>
      </w:r>
      <w:r w:rsidRPr="003B76D5">
        <w:rPr>
          <w:color w:val="000000"/>
          <w:sz w:val="28"/>
          <w:szCs w:val="28"/>
        </w:rPr>
        <w:t xml:space="preserve">тематических больных. </w:t>
      </w:r>
      <w:r>
        <w:rPr>
          <w:color w:val="000000"/>
          <w:sz w:val="28"/>
          <w:szCs w:val="28"/>
        </w:rPr>
        <w:t xml:space="preserve">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4F078A" w:rsidRPr="0026003F" w:rsidRDefault="004F078A" w:rsidP="00E836D2">
      <w:pPr>
        <w:ind w:firstLine="709"/>
        <w:jc w:val="both"/>
        <w:rPr>
          <w:i/>
          <w:color w:val="000000"/>
          <w:sz w:val="28"/>
          <w:szCs w:val="28"/>
        </w:rPr>
      </w:pPr>
    </w:p>
    <w:p w:rsidR="00B43A87" w:rsidRPr="0026003F" w:rsidRDefault="004F078A" w:rsidP="004F078A">
      <w:pPr>
        <w:ind w:firstLine="709"/>
        <w:jc w:val="both"/>
        <w:rPr>
          <w:i/>
          <w:color w:val="000000"/>
          <w:sz w:val="28"/>
          <w:szCs w:val="28"/>
        </w:rPr>
      </w:pPr>
      <w:r w:rsidRPr="0026003F">
        <w:rPr>
          <w:b/>
          <w:color w:val="000000"/>
          <w:sz w:val="28"/>
          <w:szCs w:val="28"/>
        </w:rPr>
        <w:t>Тема 5</w:t>
      </w:r>
      <w:r w:rsidRPr="0026003F">
        <w:rPr>
          <w:i/>
          <w:color w:val="000000"/>
          <w:sz w:val="28"/>
          <w:szCs w:val="28"/>
        </w:rPr>
        <w:t xml:space="preserve"> </w:t>
      </w:r>
      <w:r w:rsidR="00B43A87" w:rsidRPr="0026003F">
        <w:rPr>
          <w:i/>
          <w:color w:val="000000"/>
          <w:sz w:val="28"/>
          <w:szCs w:val="28"/>
        </w:rPr>
        <w:t>Методы исследования больного: перкуссия сердца: границы относительной и абсолютной тупости, поперечник сердца, ширина сосудистого пучка. Перкуссия печени по Курлову. Перкуссия размеров селезенки.</w:t>
      </w:r>
    </w:p>
    <w:p w:rsidR="004F078A" w:rsidRPr="0026003F" w:rsidRDefault="004F078A" w:rsidP="004F078A">
      <w:pPr>
        <w:ind w:firstLine="709"/>
        <w:jc w:val="both"/>
        <w:rPr>
          <w:i/>
          <w:color w:val="000000"/>
          <w:sz w:val="28"/>
          <w:szCs w:val="28"/>
        </w:rPr>
      </w:pPr>
      <w:r w:rsidRPr="0026003F">
        <w:rPr>
          <w:b/>
          <w:color w:val="000000"/>
          <w:sz w:val="28"/>
          <w:szCs w:val="28"/>
        </w:rPr>
        <w:t>Форма(ы) текущего контроля</w:t>
      </w:r>
      <w:r w:rsidRPr="0026003F">
        <w:rPr>
          <w:color w:val="000000"/>
          <w:sz w:val="28"/>
          <w:szCs w:val="28"/>
        </w:rPr>
        <w:t xml:space="preserve"> </w:t>
      </w:r>
      <w:r w:rsidRPr="0026003F">
        <w:rPr>
          <w:b/>
          <w:color w:val="000000"/>
          <w:sz w:val="28"/>
          <w:szCs w:val="28"/>
        </w:rPr>
        <w:t>успеваемости</w:t>
      </w:r>
      <w:r w:rsidRPr="0026003F">
        <w:rPr>
          <w:i/>
          <w:color w:val="000000"/>
          <w:sz w:val="28"/>
          <w:szCs w:val="28"/>
        </w:rPr>
        <w:t xml:space="preserve"> устный опрос, тесты, практические навыки</w:t>
      </w:r>
    </w:p>
    <w:p w:rsidR="004F078A" w:rsidRPr="0026003F" w:rsidRDefault="004F078A" w:rsidP="004F078A">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4F078A" w:rsidRPr="00DB7344" w:rsidRDefault="004F078A" w:rsidP="004F078A">
      <w:pPr>
        <w:ind w:firstLine="709"/>
        <w:jc w:val="both"/>
        <w:rPr>
          <w:b/>
          <w:color w:val="000000"/>
          <w:sz w:val="28"/>
          <w:szCs w:val="28"/>
        </w:rPr>
      </w:pPr>
      <w:r w:rsidRPr="00DB7344">
        <w:rPr>
          <w:b/>
          <w:color w:val="000000"/>
          <w:sz w:val="28"/>
          <w:szCs w:val="28"/>
        </w:rPr>
        <w:t>Вопросы для устного опроса</w:t>
      </w:r>
    </w:p>
    <w:p w:rsidR="00CB0C50" w:rsidRPr="00DB7344" w:rsidRDefault="00CB0C50" w:rsidP="00897904">
      <w:pPr>
        <w:pStyle w:val="af"/>
        <w:numPr>
          <w:ilvl w:val="0"/>
          <w:numId w:val="5"/>
        </w:numPr>
        <w:spacing w:after="0" w:line="240" w:lineRule="auto"/>
        <w:ind w:firstLine="180"/>
        <w:jc w:val="both"/>
        <w:rPr>
          <w:rFonts w:ascii="Times New Roman" w:hAnsi="Times New Roman"/>
          <w:color w:val="000000"/>
          <w:sz w:val="28"/>
          <w:szCs w:val="28"/>
        </w:rPr>
      </w:pPr>
      <w:r w:rsidRPr="00DB7344">
        <w:rPr>
          <w:rFonts w:ascii="Times New Roman" w:hAnsi="Times New Roman"/>
          <w:color w:val="000000"/>
          <w:sz w:val="28"/>
          <w:szCs w:val="28"/>
        </w:rPr>
        <w:t>Основные правила проведения перкуссии сердца.</w:t>
      </w:r>
    </w:p>
    <w:p w:rsidR="00CB0C50" w:rsidRPr="00DB7344" w:rsidRDefault="00CB0C50" w:rsidP="00897904">
      <w:pPr>
        <w:numPr>
          <w:ilvl w:val="0"/>
          <w:numId w:val="5"/>
        </w:numPr>
        <w:ind w:firstLine="180"/>
        <w:jc w:val="both"/>
        <w:rPr>
          <w:color w:val="000000"/>
          <w:sz w:val="28"/>
          <w:szCs w:val="28"/>
        </w:rPr>
      </w:pPr>
      <w:r w:rsidRPr="00DB7344">
        <w:rPr>
          <w:color w:val="000000"/>
          <w:sz w:val="28"/>
          <w:szCs w:val="28"/>
        </w:rPr>
        <w:t>Понятие об относительной сердечной тупости.</w:t>
      </w:r>
    </w:p>
    <w:p w:rsidR="00CB0C50" w:rsidRPr="00DB7344" w:rsidRDefault="00CB0C50" w:rsidP="00897904">
      <w:pPr>
        <w:numPr>
          <w:ilvl w:val="0"/>
          <w:numId w:val="5"/>
        </w:numPr>
        <w:ind w:firstLine="180"/>
        <w:jc w:val="both"/>
        <w:rPr>
          <w:color w:val="000000"/>
          <w:sz w:val="28"/>
          <w:szCs w:val="28"/>
        </w:rPr>
      </w:pPr>
      <w:r w:rsidRPr="00DB7344">
        <w:rPr>
          <w:color w:val="000000"/>
          <w:sz w:val="28"/>
          <w:szCs w:val="28"/>
        </w:rPr>
        <w:t>Понятие об абсолютной сердечной тупости. Ее границы в норме. Техника определения.</w:t>
      </w:r>
    </w:p>
    <w:p w:rsidR="00CB0C50" w:rsidRPr="00DB7344" w:rsidRDefault="00CB0C50" w:rsidP="00897904">
      <w:pPr>
        <w:numPr>
          <w:ilvl w:val="0"/>
          <w:numId w:val="5"/>
        </w:numPr>
        <w:ind w:firstLine="180"/>
        <w:jc w:val="both"/>
        <w:rPr>
          <w:color w:val="000000"/>
          <w:sz w:val="28"/>
          <w:szCs w:val="28"/>
        </w:rPr>
      </w:pPr>
      <w:r w:rsidRPr="00DB7344">
        <w:rPr>
          <w:color w:val="000000"/>
          <w:sz w:val="28"/>
          <w:szCs w:val="28"/>
        </w:rPr>
        <w:t>Перкуторное определение ширины сосудистого пучка и поперечника сердца.</w:t>
      </w:r>
    </w:p>
    <w:p w:rsidR="00CB0C50" w:rsidRPr="00DB7344" w:rsidRDefault="00CB0C50" w:rsidP="00897904">
      <w:pPr>
        <w:numPr>
          <w:ilvl w:val="0"/>
          <w:numId w:val="5"/>
        </w:numPr>
        <w:ind w:firstLine="180"/>
        <w:jc w:val="both"/>
        <w:rPr>
          <w:color w:val="000000"/>
          <w:sz w:val="28"/>
          <w:szCs w:val="28"/>
        </w:rPr>
      </w:pPr>
      <w:r w:rsidRPr="00DB7344">
        <w:rPr>
          <w:color w:val="000000"/>
          <w:sz w:val="28"/>
          <w:szCs w:val="28"/>
        </w:rPr>
        <w:t>Методика определения трех размеров печени по Курлову и размеров селезенки.</w:t>
      </w:r>
    </w:p>
    <w:p w:rsidR="00EF5627" w:rsidRPr="0026003F" w:rsidRDefault="00EF5627" w:rsidP="004F078A">
      <w:pPr>
        <w:ind w:firstLine="709"/>
        <w:jc w:val="both"/>
        <w:rPr>
          <w:i/>
          <w:color w:val="000000"/>
          <w:sz w:val="28"/>
          <w:szCs w:val="28"/>
        </w:rPr>
      </w:pPr>
    </w:p>
    <w:p w:rsidR="004F078A" w:rsidRPr="00DB7344" w:rsidRDefault="004F078A" w:rsidP="004F078A">
      <w:pPr>
        <w:ind w:firstLine="709"/>
        <w:jc w:val="both"/>
        <w:rPr>
          <w:b/>
          <w:color w:val="000000"/>
          <w:sz w:val="28"/>
          <w:szCs w:val="28"/>
        </w:rPr>
      </w:pPr>
      <w:r w:rsidRPr="00DB7344">
        <w:rPr>
          <w:b/>
          <w:color w:val="000000"/>
          <w:sz w:val="28"/>
          <w:szCs w:val="28"/>
        </w:rPr>
        <w:t>Тестовые задания</w:t>
      </w:r>
    </w:p>
    <w:p w:rsidR="00E05195" w:rsidRPr="00DB7344" w:rsidRDefault="00E05195" w:rsidP="004F078A">
      <w:pPr>
        <w:ind w:firstLine="709"/>
        <w:jc w:val="both"/>
        <w:rPr>
          <w:color w:val="000000"/>
          <w:sz w:val="28"/>
          <w:szCs w:val="28"/>
        </w:rPr>
      </w:pPr>
      <w:r w:rsidRPr="00DB7344">
        <w:rPr>
          <w:color w:val="000000"/>
          <w:sz w:val="28"/>
          <w:szCs w:val="28"/>
        </w:rPr>
        <w:t>Вариант 1</w:t>
      </w:r>
    </w:p>
    <w:p w:rsidR="005869B1" w:rsidRPr="00DB7344" w:rsidRDefault="00E05195" w:rsidP="005869B1">
      <w:pPr>
        <w:ind w:left="284"/>
        <w:rPr>
          <w:sz w:val="28"/>
          <w:szCs w:val="28"/>
        </w:rPr>
      </w:pPr>
      <w:r w:rsidRPr="00DB7344">
        <w:rPr>
          <w:sz w:val="28"/>
          <w:szCs w:val="28"/>
        </w:rPr>
        <w:t>1</w:t>
      </w:r>
      <w:r w:rsidR="005869B1" w:rsidRPr="00DB7344">
        <w:rPr>
          <w:sz w:val="28"/>
          <w:szCs w:val="28"/>
        </w:rPr>
        <w:t># При выстукивании грудной клетки над предполагаемой областью сердца перкуторный звук:</w:t>
      </w:r>
    </w:p>
    <w:p w:rsidR="005869B1" w:rsidRPr="00DB7344" w:rsidRDefault="005869B1" w:rsidP="005869B1">
      <w:pPr>
        <w:ind w:left="284"/>
        <w:rPr>
          <w:sz w:val="28"/>
          <w:szCs w:val="28"/>
        </w:rPr>
      </w:pPr>
      <w:r w:rsidRPr="00DB7344">
        <w:rPr>
          <w:sz w:val="28"/>
          <w:szCs w:val="28"/>
        </w:rPr>
        <w:t>ясный легочный</w:t>
      </w:r>
    </w:p>
    <w:p w:rsidR="005869B1" w:rsidRPr="00DB7344" w:rsidRDefault="005869B1" w:rsidP="005869B1">
      <w:pPr>
        <w:ind w:left="284"/>
        <w:rPr>
          <w:sz w:val="28"/>
          <w:szCs w:val="28"/>
        </w:rPr>
      </w:pPr>
      <w:r w:rsidRPr="00DB7344">
        <w:rPr>
          <w:sz w:val="28"/>
          <w:szCs w:val="28"/>
        </w:rPr>
        <w:t>+тупой, притупленный</w:t>
      </w:r>
    </w:p>
    <w:p w:rsidR="005869B1" w:rsidRPr="00DB7344" w:rsidRDefault="005869B1" w:rsidP="005869B1">
      <w:pPr>
        <w:ind w:left="284"/>
        <w:rPr>
          <w:sz w:val="28"/>
          <w:szCs w:val="28"/>
        </w:rPr>
      </w:pPr>
      <w:r w:rsidRPr="00DB7344">
        <w:rPr>
          <w:sz w:val="28"/>
          <w:szCs w:val="28"/>
        </w:rPr>
        <w:t>коробочный</w:t>
      </w:r>
    </w:p>
    <w:p w:rsidR="005869B1" w:rsidRPr="00DB7344" w:rsidRDefault="005869B1" w:rsidP="005869B1">
      <w:pPr>
        <w:ind w:left="284"/>
        <w:rPr>
          <w:sz w:val="28"/>
          <w:szCs w:val="28"/>
        </w:rPr>
      </w:pPr>
      <w:r w:rsidRPr="00DB7344">
        <w:rPr>
          <w:sz w:val="28"/>
          <w:szCs w:val="28"/>
        </w:rPr>
        <w:lastRenderedPageBreak/>
        <w:t>тимпанический</w:t>
      </w:r>
    </w:p>
    <w:p w:rsidR="005869B1" w:rsidRPr="00DB7344" w:rsidRDefault="00E05195" w:rsidP="005869B1">
      <w:pPr>
        <w:ind w:left="284"/>
        <w:rPr>
          <w:sz w:val="28"/>
          <w:szCs w:val="28"/>
        </w:rPr>
      </w:pPr>
      <w:r w:rsidRPr="00DB7344">
        <w:rPr>
          <w:sz w:val="28"/>
          <w:szCs w:val="28"/>
        </w:rPr>
        <w:t>2</w:t>
      </w:r>
      <w:r w:rsidR="005869B1" w:rsidRPr="00DB7344">
        <w:rPr>
          <w:sz w:val="28"/>
          <w:szCs w:val="28"/>
        </w:rPr>
        <w:t># При выстукивании грудной клетки над опорожнившейся полостью легких (полость абсцесса легкого или каверна при туберкулезе легких) перкуторный звук ожидается:</w:t>
      </w:r>
    </w:p>
    <w:p w:rsidR="005869B1" w:rsidRPr="00DB7344" w:rsidRDefault="005869B1" w:rsidP="005869B1">
      <w:pPr>
        <w:ind w:left="284"/>
        <w:rPr>
          <w:sz w:val="28"/>
          <w:szCs w:val="28"/>
        </w:rPr>
      </w:pPr>
      <w:r w:rsidRPr="00DB7344">
        <w:rPr>
          <w:sz w:val="28"/>
          <w:szCs w:val="28"/>
        </w:rPr>
        <w:t>притупленный</w:t>
      </w:r>
    </w:p>
    <w:p w:rsidR="005869B1" w:rsidRPr="00DB7344" w:rsidRDefault="005869B1" w:rsidP="005869B1">
      <w:pPr>
        <w:ind w:left="284"/>
        <w:rPr>
          <w:sz w:val="28"/>
          <w:szCs w:val="28"/>
        </w:rPr>
      </w:pPr>
      <w:r w:rsidRPr="00DB7344">
        <w:rPr>
          <w:sz w:val="28"/>
          <w:szCs w:val="28"/>
        </w:rPr>
        <w:t>тупой</w:t>
      </w:r>
    </w:p>
    <w:p w:rsidR="005869B1" w:rsidRPr="00DB7344" w:rsidRDefault="005869B1" w:rsidP="005869B1">
      <w:pPr>
        <w:ind w:left="284"/>
        <w:rPr>
          <w:sz w:val="28"/>
          <w:szCs w:val="28"/>
        </w:rPr>
      </w:pPr>
      <w:r w:rsidRPr="00DB7344">
        <w:rPr>
          <w:sz w:val="28"/>
          <w:szCs w:val="28"/>
        </w:rPr>
        <w:t>ясный легочный</w:t>
      </w:r>
    </w:p>
    <w:p w:rsidR="005869B1" w:rsidRPr="00DB7344" w:rsidRDefault="005869B1" w:rsidP="005869B1">
      <w:pPr>
        <w:ind w:left="284"/>
        <w:rPr>
          <w:sz w:val="28"/>
          <w:szCs w:val="28"/>
        </w:rPr>
      </w:pPr>
      <w:r w:rsidRPr="00DB7344">
        <w:rPr>
          <w:sz w:val="28"/>
          <w:szCs w:val="28"/>
        </w:rPr>
        <w:t>+тимпанический</w:t>
      </w:r>
    </w:p>
    <w:p w:rsidR="005869B1" w:rsidRPr="00DB7344" w:rsidRDefault="005869B1" w:rsidP="00E05195">
      <w:pPr>
        <w:rPr>
          <w:sz w:val="28"/>
          <w:szCs w:val="28"/>
        </w:rPr>
      </w:pPr>
      <w:r w:rsidRPr="00DB7344">
        <w:rPr>
          <w:sz w:val="28"/>
          <w:szCs w:val="28"/>
        </w:rPr>
        <w:t xml:space="preserve">    </w:t>
      </w:r>
      <w:r w:rsidR="00E05195" w:rsidRPr="00DB7344">
        <w:rPr>
          <w:sz w:val="28"/>
          <w:szCs w:val="28"/>
        </w:rPr>
        <w:t>3</w:t>
      </w:r>
      <w:r w:rsidRPr="00DB7344">
        <w:rPr>
          <w:sz w:val="28"/>
          <w:szCs w:val="28"/>
        </w:rPr>
        <w:t># Какой перкуторный звук получают над здоровыми легкими:</w:t>
      </w:r>
    </w:p>
    <w:p w:rsidR="005869B1" w:rsidRPr="00DB7344" w:rsidRDefault="005869B1" w:rsidP="005869B1">
      <w:pPr>
        <w:ind w:left="284"/>
        <w:jc w:val="both"/>
        <w:rPr>
          <w:sz w:val="28"/>
          <w:szCs w:val="28"/>
        </w:rPr>
      </w:pPr>
      <w:r w:rsidRPr="00DB7344">
        <w:rPr>
          <w:sz w:val="28"/>
          <w:szCs w:val="28"/>
        </w:rPr>
        <w:t>тимпанический</w:t>
      </w:r>
    </w:p>
    <w:p w:rsidR="005869B1" w:rsidRPr="00DB7344" w:rsidRDefault="005869B1" w:rsidP="005869B1">
      <w:pPr>
        <w:ind w:left="284"/>
        <w:jc w:val="both"/>
        <w:rPr>
          <w:sz w:val="28"/>
          <w:szCs w:val="28"/>
        </w:rPr>
      </w:pPr>
      <w:r w:rsidRPr="00DB7344">
        <w:rPr>
          <w:sz w:val="28"/>
          <w:szCs w:val="28"/>
        </w:rPr>
        <w:t>+ясный</w:t>
      </w:r>
    </w:p>
    <w:p w:rsidR="005869B1" w:rsidRPr="00DB7344" w:rsidRDefault="005869B1" w:rsidP="005869B1">
      <w:pPr>
        <w:ind w:left="284"/>
        <w:jc w:val="both"/>
        <w:rPr>
          <w:sz w:val="28"/>
          <w:szCs w:val="28"/>
        </w:rPr>
      </w:pPr>
      <w:r w:rsidRPr="00DB7344">
        <w:rPr>
          <w:sz w:val="28"/>
          <w:szCs w:val="28"/>
        </w:rPr>
        <w:t>притупленный</w:t>
      </w:r>
    </w:p>
    <w:p w:rsidR="005869B1" w:rsidRPr="00DB7344" w:rsidRDefault="005869B1" w:rsidP="005869B1">
      <w:pPr>
        <w:ind w:left="284"/>
        <w:jc w:val="both"/>
        <w:rPr>
          <w:sz w:val="28"/>
          <w:szCs w:val="28"/>
        </w:rPr>
      </w:pPr>
      <w:r w:rsidRPr="00DB7344">
        <w:rPr>
          <w:sz w:val="28"/>
          <w:szCs w:val="28"/>
        </w:rPr>
        <w:t>тупой</w:t>
      </w:r>
    </w:p>
    <w:p w:rsidR="005869B1" w:rsidRPr="00DB7344" w:rsidRDefault="00E05195" w:rsidP="005869B1">
      <w:pPr>
        <w:ind w:left="284"/>
        <w:jc w:val="both"/>
        <w:rPr>
          <w:sz w:val="28"/>
          <w:szCs w:val="28"/>
        </w:rPr>
      </w:pPr>
      <w:r w:rsidRPr="00DB7344">
        <w:rPr>
          <w:sz w:val="28"/>
          <w:szCs w:val="28"/>
        </w:rPr>
        <w:t>4</w:t>
      </w:r>
      <w:r w:rsidR="005869B1" w:rsidRPr="00DB7344">
        <w:rPr>
          <w:sz w:val="28"/>
          <w:szCs w:val="28"/>
        </w:rPr>
        <w:t># Каким отделом сердца образована абсолютная сердечная тупость:</w:t>
      </w:r>
    </w:p>
    <w:p w:rsidR="005869B1" w:rsidRPr="00DB7344" w:rsidRDefault="005869B1" w:rsidP="005869B1">
      <w:pPr>
        <w:ind w:left="284"/>
        <w:jc w:val="both"/>
        <w:rPr>
          <w:sz w:val="28"/>
          <w:szCs w:val="28"/>
        </w:rPr>
      </w:pPr>
      <w:r w:rsidRPr="00DB7344">
        <w:rPr>
          <w:sz w:val="28"/>
          <w:szCs w:val="28"/>
        </w:rPr>
        <w:t>левым желудочком</w:t>
      </w:r>
    </w:p>
    <w:p w:rsidR="005869B1" w:rsidRPr="00DB7344" w:rsidRDefault="005869B1" w:rsidP="005869B1">
      <w:pPr>
        <w:ind w:left="284"/>
        <w:jc w:val="both"/>
        <w:rPr>
          <w:sz w:val="28"/>
          <w:szCs w:val="28"/>
        </w:rPr>
      </w:pPr>
      <w:r w:rsidRPr="00DB7344">
        <w:rPr>
          <w:sz w:val="28"/>
          <w:szCs w:val="28"/>
        </w:rPr>
        <w:t>левым предсердием</w:t>
      </w:r>
    </w:p>
    <w:p w:rsidR="005869B1" w:rsidRPr="00DB7344" w:rsidRDefault="005869B1" w:rsidP="005869B1">
      <w:pPr>
        <w:ind w:left="284"/>
        <w:jc w:val="both"/>
        <w:rPr>
          <w:sz w:val="28"/>
          <w:szCs w:val="28"/>
        </w:rPr>
      </w:pPr>
      <w:r w:rsidRPr="00DB7344">
        <w:rPr>
          <w:sz w:val="28"/>
          <w:szCs w:val="28"/>
        </w:rPr>
        <w:t>+правым желудочком</w:t>
      </w:r>
    </w:p>
    <w:p w:rsidR="005869B1" w:rsidRPr="00DB7344" w:rsidRDefault="005869B1" w:rsidP="005869B1">
      <w:pPr>
        <w:ind w:left="284"/>
        <w:jc w:val="both"/>
        <w:rPr>
          <w:sz w:val="28"/>
          <w:szCs w:val="28"/>
        </w:rPr>
      </w:pPr>
      <w:r w:rsidRPr="00DB7344">
        <w:rPr>
          <w:sz w:val="28"/>
          <w:szCs w:val="28"/>
        </w:rPr>
        <w:t>правым предсердием.</w:t>
      </w:r>
    </w:p>
    <w:p w:rsidR="005869B1" w:rsidRPr="00DB7344" w:rsidRDefault="00E05195" w:rsidP="005869B1">
      <w:pPr>
        <w:tabs>
          <w:tab w:val="left" w:pos="180"/>
        </w:tabs>
        <w:ind w:left="284"/>
        <w:jc w:val="both"/>
        <w:rPr>
          <w:sz w:val="28"/>
          <w:szCs w:val="28"/>
        </w:rPr>
      </w:pPr>
      <w:r w:rsidRPr="00DB7344">
        <w:rPr>
          <w:sz w:val="28"/>
          <w:szCs w:val="28"/>
        </w:rPr>
        <w:t>5</w:t>
      </w:r>
      <w:r w:rsidR="005869B1" w:rsidRPr="00DB7344">
        <w:rPr>
          <w:sz w:val="28"/>
          <w:szCs w:val="28"/>
        </w:rPr>
        <w:t xml:space="preserve"># Где проходит правая граница относительной сердечной тупости в </w:t>
      </w:r>
      <w:r w:rsidR="005869B1" w:rsidRPr="00DB7344">
        <w:rPr>
          <w:sz w:val="28"/>
          <w:szCs w:val="28"/>
          <w:lang w:val="en-US"/>
        </w:rPr>
        <w:t>IV</w:t>
      </w:r>
      <w:r w:rsidR="005869B1" w:rsidRPr="00DB7344">
        <w:rPr>
          <w:sz w:val="28"/>
          <w:szCs w:val="28"/>
        </w:rPr>
        <w:t>межреберье:</w:t>
      </w:r>
    </w:p>
    <w:p w:rsidR="005869B1" w:rsidRPr="00DB7344" w:rsidRDefault="005869B1" w:rsidP="005869B1">
      <w:pPr>
        <w:ind w:left="284"/>
        <w:jc w:val="both"/>
        <w:rPr>
          <w:sz w:val="28"/>
          <w:szCs w:val="28"/>
        </w:rPr>
      </w:pPr>
      <w:r w:rsidRPr="00DB7344">
        <w:rPr>
          <w:sz w:val="28"/>
          <w:szCs w:val="28"/>
        </w:rPr>
        <w:t>у края грудины</w:t>
      </w:r>
    </w:p>
    <w:p w:rsidR="005869B1" w:rsidRPr="00DB7344" w:rsidRDefault="005869B1" w:rsidP="005869B1">
      <w:pPr>
        <w:ind w:left="284"/>
        <w:jc w:val="both"/>
        <w:rPr>
          <w:sz w:val="28"/>
          <w:szCs w:val="28"/>
        </w:rPr>
      </w:pPr>
      <w:r w:rsidRPr="00DB7344">
        <w:rPr>
          <w:sz w:val="28"/>
          <w:szCs w:val="28"/>
        </w:rPr>
        <w:t>на 4 см кнаружи от края грудины</w:t>
      </w:r>
    </w:p>
    <w:p w:rsidR="005869B1" w:rsidRPr="00DB7344" w:rsidRDefault="005869B1" w:rsidP="005869B1">
      <w:pPr>
        <w:ind w:left="284"/>
        <w:jc w:val="both"/>
        <w:rPr>
          <w:sz w:val="28"/>
          <w:szCs w:val="28"/>
        </w:rPr>
      </w:pPr>
      <w:r w:rsidRPr="00DB7344">
        <w:rPr>
          <w:sz w:val="28"/>
          <w:szCs w:val="28"/>
        </w:rPr>
        <w:t>+на 1-2 см кнаружи от края грудины</w:t>
      </w:r>
    </w:p>
    <w:p w:rsidR="005869B1" w:rsidRPr="00DB7344" w:rsidRDefault="005869B1" w:rsidP="005869B1">
      <w:pPr>
        <w:ind w:left="284"/>
        <w:jc w:val="both"/>
        <w:rPr>
          <w:sz w:val="28"/>
          <w:szCs w:val="28"/>
        </w:rPr>
      </w:pPr>
      <w:r w:rsidRPr="00DB7344">
        <w:rPr>
          <w:sz w:val="28"/>
          <w:szCs w:val="28"/>
        </w:rPr>
        <w:t>по левому краю грудины</w:t>
      </w:r>
    </w:p>
    <w:p w:rsidR="005869B1" w:rsidRPr="00DB7344" w:rsidRDefault="00E05195" w:rsidP="005869B1">
      <w:pPr>
        <w:pStyle w:val="Style1"/>
        <w:widowControl/>
        <w:ind w:left="284"/>
        <w:jc w:val="left"/>
        <w:rPr>
          <w:sz w:val="28"/>
          <w:szCs w:val="28"/>
        </w:rPr>
      </w:pPr>
      <w:r w:rsidRPr="00DB7344">
        <w:rPr>
          <w:rStyle w:val="FontStyle38"/>
          <w:rFonts w:eastAsiaTheme="majorEastAsia"/>
          <w:sz w:val="28"/>
          <w:szCs w:val="28"/>
        </w:rPr>
        <w:t>6</w:t>
      </w:r>
      <w:r w:rsidR="005869B1" w:rsidRPr="00DB7344">
        <w:rPr>
          <w:rStyle w:val="FontStyle38"/>
          <w:rFonts w:eastAsiaTheme="majorEastAsia"/>
          <w:sz w:val="28"/>
          <w:szCs w:val="28"/>
        </w:rPr>
        <w:t xml:space="preserve"># </w:t>
      </w:r>
      <w:r w:rsidR="005869B1" w:rsidRPr="00DB7344">
        <w:rPr>
          <w:sz w:val="28"/>
          <w:szCs w:val="28"/>
        </w:rPr>
        <w:t>Какие перкуторные явления характерны для 2 стадии крупозной пневмонии:</w:t>
      </w:r>
    </w:p>
    <w:p w:rsidR="005869B1" w:rsidRPr="00DB7344" w:rsidRDefault="005869B1" w:rsidP="005869B1">
      <w:pPr>
        <w:ind w:left="284"/>
        <w:jc w:val="both"/>
        <w:rPr>
          <w:sz w:val="28"/>
          <w:szCs w:val="28"/>
        </w:rPr>
      </w:pPr>
      <w:r w:rsidRPr="00DB7344">
        <w:rPr>
          <w:sz w:val="28"/>
          <w:szCs w:val="28"/>
        </w:rPr>
        <w:t>ясный легочный звук</w:t>
      </w:r>
    </w:p>
    <w:p w:rsidR="005869B1" w:rsidRPr="00DB7344" w:rsidRDefault="005869B1" w:rsidP="005869B1">
      <w:pPr>
        <w:ind w:left="284"/>
        <w:jc w:val="both"/>
        <w:rPr>
          <w:sz w:val="28"/>
          <w:szCs w:val="28"/>
        </w:rPr>
      </w:pPr>
      <w:r w:rsidRPr="00DB7344">
        <w:rPr>
          <w:sz w:val="28"/>
          <w:szCs w:val="28"/>
        </w:rPr>
        <w:t>тимпанический звук</w:t>
      </w:r>
    </w:p>
    <w:p w:rsidR="005869B1" w:rsidRPr="00DB7344" w:rsidRDefault="005869B1" w:rsidP="005869B1">
      <w:pPr>
        <w:ind w:left="284"/>
        <w:jc w:val="both"/>
        <w:rPr>
          <w:sz w:val="28"/>
          <w:szCs w:val="28"/>
        </w:rPr>
      </w:pPr>
      <w:r w:rsidRPr="00DB7344">
        <w:rPr>
          <w:sz w:val="28"/>
          <w:szCs w:val="28"/>
        </w:rPr>
        <w:t>+тупой звук</w:t>
      </w:r>
    </w:p>
    <w:p w:rsidR="005869B1" w:rsidRPr="00DB7344" w:rsidRDefault="00E05195" w:rsidP="005869B1">
      <w:pPr>
        <w:ind w:left="284"/>
        <w:jc w:val="both"/>
        <w:rPr>
          <w:sz w:val="28"/>
          <w:szCs w:val="28"/>
        </w:rPr>
      </w:pPr>
      <w:r w:rsidRPr="00DB7344">
        <w:rPr>
          <w:sz w:val="28"/>
          <w:szCs w:val="28"/>
        </w:rPr>
        <w:t>7</w:t>
      </w:r>
      <w:r w:rsidR="005869B1" w:rsidRPr="00DB7344">
        <w:rPr>
          <w:sz w:val="28"/>
          <w:szCs w:val="28"/>
        </w:rPr>
        <w:t># Сглаженность «талии» сердца бывает при:</w:t>
      </w:r>
    </w:p>
    <w:p w:rsidR="005869B1" w:rsidRPr="00DB7344" w:rsidRDefault="005869B1" w:rsidP="005869B1">
      <w:pPr>
        <w:ind w:left="284"/>
        <w:jc w:val="both"/>
        <w:rPr>
          <w:sz w:val="28"/>
          <w:szCs w:val="28"/>
        </w:rPr>
      </w:pPr>
      <w:r w:rsidRPr="00DB7344">
        <w:rPr>
          <w:sz w:val="28"/>
          <w:szCs w:val="28"/>
        </w:rPr>
        <w:t>+митральном стенозе</w:t>
      </w:r>
    </w:p>
    <w:p w:rsidR="005869B1" w:rsidRPr="00DB7344" w:rsidRDefault="005869B1" w:rsidP="005869B1">
      <w:pPr>
        <w:ind w:left="284"/>
        <w:jc w:val="both"/>
        <w:rPr>
          <w:sz w:val="28"/>
          <w:szCs w:val="28"/>
        </w:rPr>
      </w:pPr>
      <w:r w:rsidRPr="00DB7344">
        <w:rPr>
          <w:sz w:val="28"/>
          <w:szCs w:val="28"/>
        </w:rPr>
        <w:t>аортальном стенозе</w:t>
      </w:r>
    </w:p>
    <w:p w:rsidR="005869B1" w:rsidRPr="00DB7344" w:rsidRDefault="005869B1" w:rsidP="005869B1">
      <w:pPr>
        <w:ind w:left="284"/>
        <w:jc w:val="both"/>
        <w:rPr>
          <w:sz w:val="28"/>
          <w:szCs w:val="28"/>
        </w:rPr>
      </w:pPr>
      <w:r w:rsidRPr="00DB7344">
        <w:rPr>
          <w:sz w:val="28"/>
          <w:szCs w:val="28"/>
        </w:rPr>
        <w:t>аортальной недостаточности</w:t>
      </w:r>
    </w:p>
    <w:p w:rsidR="005869B1" w:rsidRPr="00DB7344" w:rsidRDefault="00E05195" w:rsidP="005869B1">
      <w:pPr>
        <w:ind w:left="284"/>
        <w:jc w:val="both"/>
        <w:rPr>
          <w:sz w:val="28"/>
          <w:szCs w:val="28"/>
        </w:rPr>
      </w:pPr>
      <w:r w:rsidRPr="00DB7344">
        <w:rPr>
          <w:sz w:val="28"/>
          <w:szCs w:val="28"/>
        </w:rPr>
        <w:t>8</w:t>
      </w:r>
      <w:r w:rsidR="005869B1" w:rsidRPr="00DB7344">
        <w:rPr>
          <w:sz w:val="28"/>
          <w:szCs w:val="28"/>
        </w:rPr>
        <w:t># Граница абсолютной сердечной тупости увеличивается при:</w:t>
      </w:r>
    </w:p>
    <w:p w:rsidR="005869B1" w:rsidRPr="00DB7344" w:rsidRDefault="005869B1" w:rsidP="005869B1">
      <w:pPr>
        <w:ind w:left="284"/>
        <w:jc w:val="both"/>
        <w:rPr>
          <w:sz w:val="28"/>
          <w:szCs w:val="28"/>
          <w:u w:val="single"/>
        </w:rPr>
      </w:pPr>
      <w:r w:rsidRPr="00DB7344">
        <w:rPr>
          <w:sz w:val="28"/>
          <w:szCs w:val="28"/>
        </w:rPr>
        <w:t>+гипертрофии правого желудочка</w:t>
      </w:r>
    </w:p>
    <w:p w:rsidR="005869B1" w:rsidRPr="00DB7344" w:rsidRDefault="005869B1" w:rsidP="005869B1">
      <w:pPr>
        <w:ind w:left="284"/>
        <w:jc w:val="both"/>
        <w:rPr>
          <w:sz w:val="28"/>
          <w:szCs w:val="28"/>
        </w:rPr>
      </w:pPr>
      <w:r w:rsidRPr="00DB7344">
        <w:rPr>
          <w:sz w:val="28"/>
          <w:szCs w:val="28"/>
        </w:rPr>
        <w:t>гипертрофии левого желудочка</w:t>
      </w:r>
    </w:p>
    <w:p w:rsidR="005869B1" w:rsidRPr="00DB7344" w:rsidRDefault="005869B1" w:rsidP="005869B1">
      <w:pPr>
        <w:ind w:left="284"/>
        <w:jc w:val="both"/>
        <w:rPr>
          <w:sz w:val="28"/>
          <w:szCs w:val="28"/>
        </w:rPr>
      </w:pPr>
      <w:r w:rsidRPr="00DB7344">
        <w:rPr>
          <w:sz w:val="28"/>
          <w:szCs w:val="28"/>
        </w:rPr>
        <w:t>гипертрофии правого предсердия</w:t>
      </w:r>
    </w:p>
    <w:p w:rsidR="00E05195" w:rsidRPr="00DB7344" w:rsidRDefault="00E05195" w:rsidP="005869B1">
      <w:pPr>
        <w:ind w:left="284"/>
        <w:jc w:val="both"/>
        <w:rPr>
          <w:sz w:val="28"/>
          <w:szCs w:val="28"/>
        </w:rPr>
      </w:pPr>
    </w:p>
    <w:p w:rsidR="005869B1" w:rsidRPr="00DB7344" w:rsidRDefault="00E05195" w:rsidP="005869B1">
      <w:pPr>
        <w:ind w:left="284"/>
        <w:jc w:val="both"/>
        <w:rPr>
          <w:sz w:val="28"/>
          <w:szCs w:val="28"/>
        </w:rPr>
      </w:pPr>
      <w:r w:rsidRPr="00DB7344">
        <w:rPr>
          <w:sz w:val="28"/>
          <w:szCs w:val="28"/>
        </w:rPr>
        <w:t xml:space="preserve"> Вариант 2</w:t>
      </w:r>
    </w:p>
    <w:p w:rsidR="00E05195" w:rsidRPr="00DB7344" w:rsidRDefault="00E05195" w:rsidP="00E05195">
      <w:pPr>
        <w:ind w:left="284"/>
        <w:rPr>
          <w:sz w:val="28"/>
          <w:szCs w:val="28"/>
        </w:rPr>
      </w:pPr>
      <w:r w:rsidRPr="00DB7344">
        <w:rPr>
          <w:sz w:val="28"/>
          <w:szCs w:val="28"/>
        </w:rPr>
        <w:t>1# При выстукивании нижних отделов грудной клетки больного эмфиземой легких перкуторный звук:</w:t>
      </w:r>
    </w:p>
    <w:p w:rsidR="00E05195" w:rsidRPr="00DB7344" w:rsidRDefault="00E05195" w:rsidP="00E05195">
      <w:pPr>
        <w:ind w:left="284"/>
        <w:rPr>
          <w:sz w:val="28"/>
          <w:szCs w:val="28"/>
        </w:rPr>
      </w:pPr>
      <w:r w:rsidRPr="00DB7344">
        <w:rPr>
          <w:sz w:val="28"/>
          <w:szCs w:val="28"/>
        </w:rPr>
        <w:t>притупленный</w:t>
      </w:r>
    </w:p>
    <w:p w:rsidR="00E05195" w:rsidRPr="00DB7344" w:rsidRDefault="00E05195" w:rsidP="00E05195">
      <w:pPr>
        <w:ind w:left="284"/>
        <w:rPr>
          <w:sz w:val="28"/>
          <w:szCs w:val="28"/>
        </w:rPr>
      </w:pPr>
      <w:r w:rsidRPr="00DB7344">
        <w:rPr>
          <w:sz w:val="28"/>
          <w:szCs w:val="28"/>
        </w:rPr>
        <w:t>тупой</w:t>
      </w:r>
    </w:p>
    <w:p w:rsidR="00E05195" w:rsidRPr="00DB7344" w:rsidRDefault="00E05195" w:rsidP="00E05195">
      <w:pPr>
        <w:ind w:left="284"/>
        <w:rPr>
          <w:sz w:val="28"/>
          <w:szCs w:val="28"/>
        </w:rPr>
      </w:pPr>
      <w:r w:rsidRPr="00DB7344">
        <w:rPr>
          <w:sz w:val="28"/>
          <w:szCs w:val="28"/>
        </w:rPr>
        <w:t>+коробочный</w:t>
      </w:r>
    </w:p>
    <w:p w:rsidR="00E05195" w:rsidRPr="00DB7344" w:rsidRDefault="00E05195" w:rsidP="00E05195">
      <w:pPr>
        <w:ind w:left="284"/>
        <w:rPr>
          <w:sz w:val="28"/>
          <w:szCs w:val="28"/>
        </w:rPr>
      </w:pPr>
      <w:r w:rsidRPr="00DB7344">
        <w:rPr>
          <w:sz w:val="28"/>
          <w:szCs w:val="28"/>
        </w:rPr>
        <w:t>тимпанический</w:t>
      </w:r>
    </w:p>
    <w:p w:rsidR="00E05195" w:rsidRPr="00DB7344" w:rsidRDefault="00E05195" w:rsidP="00E05195">
      <w:pPr>
        <w:rPr>
          <w:sz w:val="28"/>
          <w:szCs w:val="28"/>
        </w:rPr>
      </w:pPr>
      <w:r w:rsidRPr="00DB7344">
        <w:rPr>
          <w:sz w:val="28"/>
          <w:szCs w:val="28"/>
        </w:rPr>
        <w:t xml:space="preserve">    2 # Сравнительная перкуссия легких выполняется для определения:</w:t>
      </w:r>
    </w:p>
    <w:p w:rsidR="00E05195" w:rsidRPr="00DB7344" w:rsidRDefault="00E05195" w:rsidP="00E05195">
      <w:pPr>
        <w:rPr>
          <w:sz w:val="28"/>
          <w:szCs w:val="28"/>
        </w:rPr>
      </w:pPr>
      <w:r w:rsidRPr="00DB7344">
        <w:rPr>
          <w:sz w:val="28"/>
          <w:szCs w:val="28"/>
        </w:rPr>
        <w:t xml:space="preserve">     границ легких</w:t>
      </w:r>
    </w:p>
    <w:p w:rsidR="00E05195" w:rsidRPr="00DB7344" w:rsidRDefault="00E05195" w:rsidP="00E05195">
      <w:pPr>
        <w:rPr>
          <w:sz w:val="28"/>
          <w:szCs w:val="28"/>
        </w:rPr>
      </w:pPr>
      <w:r w:rsidRPr="00DB7344">
        <w:rPr>
          <w:sz w:val="28"/>
          <w:szCs w:val="28"/>
        </w:rPr>
        <w:lastRenderedPageBreak/>
        <w:t xml:space="preserve">     +наличие патологического очага</w:t>
      </w:r>
    </w:p>
    <w:p w:rsidR="00E05195" w:rsidRPr="00DB7344" w:rsidRDefault="00E05195" w:rsidP="00E05195">
      <w:pPr>
        <w:rPr>
          <w:sz w:val="28"/>
          <w:szCs w:val="28"/>
        </w:rPr>
      </w:pPr>
      <w:r w:rsidRPr="00DB7344">
        <w:rPr>
          <w:sz w:val="28"/>
          <w:szCs w:val="28"/>
        </w:rPr>
        <w:t xml:space="preserve">     подвижности нижнего легочного края</w:t>
      </w:r>
    </w:p>
    <w:p w:rsidR="00E05195" w:rsidRPr="00DB7344" w:rsidRDefault="00E05195" w:rsidP="00E05195">
      <w:pPr>
        <w:ind w:left="284"/>
        <w:jc w:val="both"/>
        <w:rPr>
          <w:sz w:val="28"/>
          <w:szCs w:val="28"/>
        </w:rPr>
      </w:pPr>
      <w:r w:rsidRPr="00DB7344">
        <w:rPr>
          <w:sz w:val="28"/>
          <w:szCs w:val="28"/>
        </w:rPr>
        <w:t>3# Левый контур тупости сердца образован:</w:t>
      </w:r>
    </w:p>
    <w:p w:rsidR="00E05195" w:rsidRPr="00DB7344" w:rsidRDefault="00E05195" w:rsidP="00E05195">
      <w:pPr>
        <w:ind w:left="284"/>
        <w:jc w:val="both"/>
        <w:rPr>
          <w:sz w:val="28"/>
          <w:szCs w:val="28"/>
        </w:rPr>
      </w:pPr>
      <w:r w:rsidRPr="00DB7344">
        <w:rPr>
          <w:sz w:val="28"/>
          <w:szCs w:val="28"/>
        </w:rPr>
        <w:t>+левая часть дуги аорты, легочный ствол, левое предсердие и левый желудочек</w:t>
      </w:r>
    </w:p>
    <w:p w:rsidR="00E05195" w:rsidRPr="00DB7344" w:rsidRDefault="00E05195" w:rsidP="00E05195">
      <w:pPr>
        <w:ind w:left="284"/>
        <w:jc w:val="both"/>
        <w:rPr>
          <w:sz w:val="28"/>
          <w:szCs w:val="28"/>
        </w:rPr>
      </w:pPr>
      <w:r w:rsidRPr="00DB7344">
        <w:rPr>
          <w:sz w:val="28"/>
          <w:szCs w:val="28"/>
        </w:rPr>
        <w:t>левая часть дуги аорты, левое предсердие и левый желудочек</w:t>
      </w:r>
    </w:p>
    <w:p w:rsidR="00E05195" w:rsidRPr="00DB7344" w:rsidRDefault="00E05195" w:rsidP="00E05195">
      <w:pPr>
        <w:ind w:left="284"/>
        <w:jc w:val="both"/>
        <w:rPr>
          <w:sz w:val="28"/>
          <w:szCs w:val="28"/>
        </w:rPr>
      </w:pPr>
      <w:r w:rsidRPr="00DB7344">
        <w:rPr>
          <w:sz w:val="28"/>
          <w:szCs w:val="28"/>
        </w:rPr>
        <w:t>левая часть дуги аорты и левый желудочек</w:t>
      </w:r>
    </w:p>
    <w:p w:rsidR="00E05195" w:rsidRPr="00DB7344" w:rsidRDefault="00E05195" w:rsidP="00E05195">
      <w:pPr>
        <w:ind w:left="284"/>
        <w:jc w:val="both"/>
        <w:rPr>
          <w:sz w:val="28"/>
          <w:szCs w:val="28"/>
        </w:rPr>
      </w:pPr>
      <w:r w:rsidRPr="00DB7344">
        <w:rPr>
          <w:sz w:val="28"/>
          <w:szCs w:val="28"/>
        </w:rPr>
        <w:t>левый желудочек.</w:t>
      </w:r>
    </w:p>
    <w:p w:rsidR="00E05195" w:rsidRPr="00DB7344" w:rsidRDefault="00E05195" w:rsidP="00E05195">
      <w:pPr>
        <w:ind w:left="284"/>
        <w:jc w:val="both"/>
        <w:rPr>
          <w:sz w:val="28"/>
          <w:szCs w:val="28"/>
        </w:rPr>
      </w:pPr>
      <w:r w:rsidRPr="00DB7344">
        <w:rPr>
          <w:sz w:val="28"/>
          <w:szCs w:val="28"/>
        </w:rPr>
        <w:t>4# Поперечник сердца равен:</w:t>
      </w:r>
    </w:p>
    <w:p w:rsidR="00E05195" w:rsidRPr="00DB7344" w:rsidRDefault="00E05195" w:rsidP="00E05195">
      <w:pPr>
        <w:ind w:left="284"/>
        <w:jc w:val="both"/>
        <w:rPr>
          <w:sz w:val="28"/>
          <w:szCs w:val="28"/>
        </w:rPr>
      </w:pPr>
      <w:r w:rsidRPr="00DB7344">
        <w:rPr>
          <w:sz w:val="28"/>
          <w:szCs w:val="28"/>
        </w:rPr>
        <w:t>2-4 см</w:t>
      </w:r>
    </w:p>
    <w:p w:rsidR="00E05195" w:rsidRPr="00DB7344" w:rsidRDefault="00E05195" w:rsidP="00E05195">
      <w:pPr>
        <w:ind w:left="284"/>
        <w:jc w:val="both"/>
        <w:rPr>
          <w:sz w:val="28"/>
          <w:szCs w:val="28"/>
        </w:rPr>
      </w:pPr>
      <w:r w:rsidRPr="00DB7344">
        <w:rPr>
          <w:sz w:val="28"/>
          <w:szCs w:val="28"/>
        </w:rPr>
        <w:t>6-7 см</w:t>
      </w:r>
    </w:p>
    <w:p w:rsidR="00E05195" w:rsidRPr="00DB7344" w:rsidRDefault="00E05195" w:rsidP="00E05195">
      <w:pPr>
        <w:ind w:left="284"/>
        <w:jc w:val="both"/>
        <w:rPr>
          <w:sz w:val="28"/>
          <w:szCs w:val="28"/>
        </w:rPr>
      </w:pPr>
      <w:r w:rsidRPr="00DB7344">
        <w:rPr>
          <w:sz w:val="28"/>
          <w:szCs w:val="28"/>
        </w:rPr>
        <w:t>+11-13 см</w:t>
      </w:r>
    </w:p>
    <w:p w:rsidR="00E05195" w:rsidRPr="00DB7344" w:rsidRDefault="00E05195" w:rsidP="00E05195">
      <w:pPr>
        <w:pStyle w:val="af"/>
        <w:spacing w:after="0" w:line="240" w:lineRule="auto"/>
        <w:ind w:left="284"/>
        <w:rPr>
          <w:rFonts w:ascii="Times New Roman" w:hAnsi="Times New Roman"/>
          <w:sz w:val="28"/>
          <w:szCs w:val="28"/>
        </w:rPr>
      </w:pPr>
      <w:r w:rsidRPr="00DB7344">
        <w:rPr>
          <w:rFonts w:ascii="Times New Roman" w:hAnsi="Times New Roman"/>
          <w:sz w:val="28"/>
          <w:szCs w:val="28"/>
        </w:rPr>
        <w:t>1 см</w:t>
      </w:r>
    </w:p>
    <w:p w:rsidR="00E05195" w:rsidRPr="00DB7344" w:rsidRDefault="00E05195" w:rsidP="00E05195">
      <w:pPr>
        <w:ind w:left="284"/>
        <w:rPr>
          <w:sz w:val="28"/>
          <w:szCs w:val="28"/>
        </w:rPr>
      </w:pPr>
      <w:r w:rsidRPr="00DB7344">
        <w:rPr>
          <w:sz w:val="28"/>
          <w:szCs w:val="28"/>
        </w:rPr>
        <w:t>5# Левая граница сердца образуется:</w:t>
      </w:r>
    </w:p>
    <w:p w:rsidR="00E05195" w:rsidRPr="00DB7344" w:rsidRDefault="00E05195" w:rsidP="00E05195">
      <w:pPr>
        <w:ind w:left="284"/>
        <w:rPr>
          <w:sz w:val="28"/>
          <w:szCs w:val="28"/>
        </w:rPr>
      </w:pPr>
      <w:r w:rsidRPr="00DB7344">
        <w:rPr>
          <w:sz w:val="28"/>
          <w:szCs w:val="28"/>
        </w:rPr>
        <w:t xml:space="preserve">верхушкой правого желудочка </w:t>
      </w:r>
    </w:p>
    <w:p w:rsidR="00E05195" w:rsidRPr="00DB7344" w:rsidRDefault="00E05195" w:rsidP="00E05195">
      <w:pPr>
        <w:ind w:left="284"/>
        <w:rPr>
          <w:sz w:val="28"/>
          <w:szCs w:val="28"/>
        </w:rPr>
      </w:pPr>
      <w:r w:rsidRPr="00DB7344">
        <w:rPr>
          <w:sz w:val="28"/>
          <w:szCs w:val="28"/>
        </w:rPr>
        <w:t>верхушкой левого желудочка</w:t>
      </w:r>
    </w:p>
    <w:p w:rsidR="00E05195" w:rsidRPr="00DB7344" w:rsidRDefault="00E05195" w:rsidP="00E05195">
      <w:pPr>
        <w:pStyle w:val="Style25"/>
        <w:widowControl/>
        <w:tabs>
          <w:tab w:val="left" w:pos="360"/>
        </w:tabs>
        <w:ind w:left="284"/>
        <w:rPr>
          <w:rStyle w:val="FontStyle38"/>
          <w:rFonts w:eastAsiaTheme="majorEastAsia"/>
          <w:sz w:val="28"/>
          <w:szCs w:val="28"/>
        </w:rPr>
      </w:pPr>
      <w:r w:rsidRPr="00DB7344">
        <w:rPr>
          <w:rStyle w:val="FontStyle38"/>
          <w:rFonts w:eastAsiaTheme="majorEastAsia"/>
          <w:sz w:val="28"/>
          <w:szCs w:val="28"/>
        </w:rPr>
        <w:t>левым предсердием</w:t>
      </w:r>
    </w:p>
    <w:p w:rsidR="00E05195" w:rsidRPr="00DB7344" w:rsidRDefault="00E05195" w:rsidP="00E05195">
      <w:pPr>
        <w:pStyle w:val="Style25"/>
        <w:widowControl/>
        <w:tabs>
          <w:tab w:val="left" w:pos="360"/>
        </w:tabs>
        <w:ind w:left="284"/>
        <w:rPr>
          <w:rStyle w:val="FontStyle38"/>
          <w:rFonts w:eastAsiaTheme="majorEastAsia"/>
          <w:sz w:val="28"/>
          <w:szCs w:val="28"/>
        </w:rPr>
      </w:pPr>
      <w:r w:rsidRPr="00DB7344">
        <w:rPr>
          <w:rStyle w:val="FontStyle38"/>
          <w:rFonts w:eastAsiaTheme="majorEastAsia"/>
          <w:sz w:val="28"/>
          <w:szCs w:val="28"/>
        </w:rPr>
        <w:t>+левым предсердием и желудочком</w:t>
      </w:r>
    </w:p>
    <w:p w:rsidR="00E05195" w:rsidRPr="00DB7344" w:rsidRDefault="00E05195" w:rsidP="00E05195">
      <w:pPr>
        <w:ind w:left="284"/>
        <w:jc w:val="both"/>
        <w:rPr>
          <w:sz w:val="28"/>
          <w:szCs w:val="28"/>
        </w:rPr>
      </w:pPr>
      <w:r w:rsidRPr="00DB7344">
        <w:rPr>
          <w:sz w:val="28"/>
          <w:szCs w:val="28"/>
        </w:rPr>
        <w:t>6# Поперечник и длинник селезенки в норме равен соответственно:</w:t>
      </w:r>
    </w:p>
    <w:p w:rsidR="00E05195" w:rsidRPr="00DB7344" w:rsidRDefault="00E05195" w:rsidP="00E05195">
      <w:pPr>
        <w:ind w:left="284"/>
        <w:jc w:val="both"/>
        <w:rPr>
          <w:sz w:val="28"/>
          <w:szCs w:val="28"/>
        </w:rPr>
      </w:pPr>
      <w:r w:rsidRPr="00DB7344">
        <w:rPr>
          <w:sz w:val="28"/>
          <w:szCs w:val="28"/>
        </w:rPr>
        <w:t>+4-6 и 6-8 см</w:t>
      </w:r>
    </w:p>
    <w:p w:rsidR="00E05195" w:rsidRPr="00DB7344" w:rsidRDefault="00E05195" w:rsidP="00E05195">
      <w:pPr>
        <w:ind w:left="284"/>
        <w:jc w:val="both"/>
        <w:rPr>
          <w:sz w:val="28"/>
          <w:szCs w:val="28"/>
        </w:rPr>
      </w:pPr>
      <w:r w:rsidRPr="00DB7344">
        <w:rPr>
          <w:sz w:val="28"/>
          <w:szCs w:val="28"/>
        </w:rPr>
        <w:t>3-4 и 5-7 см</w:t>
      </w:r>
    </w:p>
    <w:p w:rsidR="00E05195" w:rsidRPr="00DB7344" w:rsidRDefault="00E05195" w:rsidP="00E05195">
      <w:pPr>
        <w:ind w:left="284"/>
        <w:jc w:val="both"/>
        <w:rPr>
          <w:sz w:val="28"/>
          <w:szCs w:val="28"/>
        </w:rPr>
      </w:pPr>
      <w:r w:rsidRPr="00DB7344">
        <w:rPr>
          <w:sz w:val="28"/>
          <w:szCs w:val="28"/>
        </w:rPr>
        <w:t>5-7 и 9-10 см</w:t>
      </w:r>
    </w:p>
    <w:p w:rsidR="00E05195" w:rsidRPr="00DB7344" w:rsidRDefault="00E05195" w:rsidP="00E05195">
      <w:pPr>
        <w:ind w:left="284"/>
        <w:jc w:val="both"/>
        <w:rPr>
          <w:sz w:val="28"/>
          <w:szCs w:val="28"/>
        </w:rPr>
      </w:pPr>
      <w:r w:rsidRPr="00DB7344">
        <w:rPr>
          <w:sz w:val="28"/>
          <w:szCs w:val="28"/>
        </w:rPr>
        <w:t>7# При перкуссии легких линия Элиса-Дамуазо определяется:</w:t>
      </w:r>
    </w:p>
    <w:p w:rsidR="00E05195" w:rsidRPr="00DB7344" w:rsidRDefault="00E05195" w:rsidP="00E05195">
      <w:pPr>
        <w:ind w:left="284"/>
        <w:jc w:val="both"/>
        <w:rPr>
          <w:sz w:val="28"/>
          <w:szCs w:val="28"/>
        </w:rPr>
      </w:pPr>
      <w:r w:rsidRPr="00DB7344">
        <w:rPr>
          <w:sz w:val="28"/>
          <w:szCs w:val="28"/>
        </w:rPr>
        <w:t>гидроторакс</w:t>
      </w:r>
    </w:p>
    <w:p w:rsidR="00E05195" w:rsidRPr="00DB7344" w:rsidRDefault="00E05195" w:rsidP="00E05195">
      <w:pPr>
        <w:ind w:left="284"/>
        <w:jc w:val="both"/>
        <w:rPr>
          <w:sz w:val="28"/>
          <w:szCs w:val="28"/>
        </w:rPr>
      </w:pPr>
      <w:r w:rsidRPr="00DB7344">
        <w:rPr>
          <w:sz w:val="28"/>
          <w:szCs w:val="28"/>
        </w:rPr>
        <w:t>пневмоторакс</w:t>
      </w:r>
    </w:p>
    <w:p w:rsidR="00E05195" w:rsidRPr="00DB7344" w:rsidRDefault="00E05195" w:rsidP="00E05195">
      <w:pPr>
        <w:ind w:left="284"/>
        <w:jc w:val="both"/>
        <w:rPr>
          <w:sz w:val="28"/>
          <w:szCs w:val="28"/>
        </w:rPr>
      </w:pPr>
      <w:r w:rsidRPr="00DB7344">
        <w:rPr>
          <w:sz w:val="28"/>
          <w:szCs w:val="28"/>
        </w:rPr>
        <w:t>+экссудативный плеврит</w:t>
      </w:r>
    </w:p>
    <w:p w:rsidR="00E05195" w:rsidRPr="00DB7344" w:rsidRDefault="00E05195" w:rsidP="00E05195">
      <w:pPr>
        <w:ind w:left="284"/>
        <w:jc w:val="both"/>
        <w:rPr>
          <w:sz w:val="28"/>
          <w:szCs w:val="28"/>
        </w:rPr>
      </w:pPr>
      <w:r w:rsidRPr="00DB7344">
        <w:rPr>
          <w:sz w:val="28"/>
          <w:szCs w:val="28"/>
        </w:rPr>
        <w:t>8# Каким отделом сердца образована абсолютная сердечная тупость:</w:t>
      </w:r>
    </w:p>
    <w:p w:rsidR="00E05195" w:rsidRPr="00DB7344" w:rsidRDefault="00E05195" w:rsidP="00E05195">
      <w:pPr>
        <w:ind w:left="284"/>
        <w:jc w:val="both"/>
        <w:rPr>
          <w:sz w:val="28"/>
          <w:szCs w:val="28"/>
        </w:rPr>
      </w:pPr>
      <w:r w:rsidRPr="00DB7344">
        <w:rPr>
          <w:sz w:val="28"/>
          <w:szCs w:val="28"/>
        </w:rPr>
        <w:t>левым желудочком</w:t>
      </w:r>
    </w:p>
    <w:p w:rsidR="00E05195" w:rsidRPr="00DB7344" w:rsidRDefault="00E05195" w:rsidP="00E05195">
      <w:pPr>
        <w:ind w:left="284"/>
        <w:jc w:val="both"/>
        <w:rPr>
          <w:sz w:val="28"/>
          <w:szCs w:val="28"/>
        </w:rPr>
      </w:pPr>
      <w:r w:rsidRPr="00DB7344">
        <w:rPr>
          <w:sz w:val="28"/>
          <w:szCs w:val="28"/>
        </w:rPr>
        <w:t>левым предсердием</w:t>
      </w:r>
    </w:p>
    <w:p w:rsidR="00E05195" w:rsidRPr="00DB7344" w:rsidRDefault="00E05195" w:rsidP="00E05195">
      <w:pPr>
        <w:ind w:left="284"/>
        <w:jc w:val="both"/>
        <w:rPr>
          <w:sz w:val="28"/>
          <w:szCs w:val="28"/>
        </w:rPr>
      </w:pPr>
      <w:r w:rsidRPr="00DB7344">
        <w:rPr>
          <w:sz w:val="28"/>
          <w:szCs w:val="28"/>
        </w:rPr>
        <w:t>+правым желудочком</w:t>
      </w:r>
    </w:p>
    <w:p w:rsidR="00E05195" w:rsidRPr="00DB7344" w:rsidRDefault="00E05195" w:rsidP="00E05195">
      <w:pPr>
        <w:ind w:left="284"/>
        <w:jc w:val="both"/>
        <w:rPr>
          <w:sz w:val="28"/>
          <w:szCs w:val="28"/>
        </w:rPr>
      </w:pPr>
      <w:r w:rsidRPr="00DB7344">
        <w:rPr>
          <w:sz w:val="28"/>
          <w:szCs w:val="28"/>
        </w:rPr>
        <w:t>правым предсердием.</w:t>
      </w:r>
    </w:p>
    <w:p w:rsidR="00E05195" w:rsidRPr="00DB7344" w:rsidRDefault="00E05195" w:rsidP="005869B1">
      <w:pPr>
        <w:ind w:left="284"/>
        <w:jc w:val="both"/>
        <w:rPr>
          <w:sz w:val="28"/>
          <w:szCs w:val="28"/>
        </w:rPr>
      </w:pPr>
    </w:p>
    <w:p w:rsidR="005869B1" w:rsidRPr="00DB7344" w:rsidRDefault="005869B1" w:rsidP="005869B1">
      <w:pPr>
        <w:ind w:left="284"/>
        <w:jc w:val="both"/>
        <w:rPr>
          <w:sz w:val="28"/>
          <w:szCs w:val="28"/>
        </w:rPr>
      </w:pPr>
    </w:p>
    <w:p w:rsidR="004F078A" w:rsidRPr="00DB7344" w:rsidRDefault="005869B1" w:rsidP="004F078A">
      <w:pPr>
        <w:jc w:val="both"/>
        <w:rPr>
          <w:b/>
          <w:color w:val="000000"/>
          <w:sz w:val="28"/>
          <w:szCs w:val="28"/>
        </w:rPr>
      </w:pPr>
      <w:r w:rsidRPr="00DB7344">
        <w:rPr>
          <w:b/>
          <w:color w:val="000000"/>
          <w:sz w:val="28"/>
          <w:szCs w:val="28"/>
        </w:rPr>
        <w:t xml:space="preserve">         </w:t>
      </w:r>
      <w:r w:rsidR="00CB4810" w:rsidRPr="00DB7344">
        <w:rPr>
          <w:b/>
          <w:color w:val="000000"/>
          <w:sz w:val="28"/>
          <w:szCs w:val="28"/>
        </w:rPr>
        <w:t>Практические задания для демонстрации практических навыков</w:t>
      </w:r>
    </w:p>
    <w:p w:rsidR="008809B4" w:rsidRPr="00DB7344" w:rsidRDefault="008809B4" w:rsidP="008809B4">
      <w:pPr>
        <w:ind w:left="284"/>
        <w:rPr>
          <w:b/>
          <w:sz w:val="28"/>
          <w:szCs w:val="28"/>
        </w:rPr>
      </w:pPr>
      <w:r w:rsidRPr="00DB7344">
        <w:rPr>
          <w:b/>
          <w:sz w:val="28"/>
          <w:szCs w:val="28"/>
        </w:rPr>
        <w:t>Вопросы по практическим навыкам</w:t>
      </w:r>
    </w:p>
    <w:p w:rsidR="008809B4" w:rsidRPr="00DB7344" w:rsidRDefault="008809B4" w:rsidP="00897904">
      <w:pPr>
        <w:numPr>
          <w:ilvl w:val="0"/>
          <w:numId w:val="17"/>
        </w:numPr>
        <w:rPr>
          <w:sz w:val="28"/>
          <w:szCs w:val="28"/>
        </w:rPr>
      </w:pPr>
      <w:r w:rsidRPr="00DB7344">
        <w:rPr>
          <w:sz w:val="28"/>
          <w:szCs w:val="28"/>
        </w:rPr>
        <w:t>Симптом Пастернацкого</w:t>
      </w:r>
    </w:p>
    <w:p w:rsidR="008809B4" w:rsidRPr="00DB7344" w:rsidRDefault="008809B4" w:rsidP="00897904">
      <w:pPr>
        <w:numPr>
          <w:ilvl w:val="0"/>
          <w:numId w:val="17"/>
        </w:numPr>
        <w:rPr>
          <w:sz w:val="28"/>
          <w:szCs w:val="28"/>
        </w:rPr>
      </w:pPr>
      <w:r w:rsidRPr="00DB7344">
        <w:rPr>
          <w:sz w:val="28"/>
          <w:szCs w:val="28"/>
        </w:rPr>
        <w:t>Сравнительная перкуссия легких спереди</w:t>
      </w:r>
    </w:p>
    <w:p w:rsidR="008809B4" w:rsidRPr="00DB7344" w:rsidRDefault="008809B4" w:rsidP="00897904">
      <w:pPr>
        <w:numPr>
          <w:ilvl w:val="0"/>
          <w:numId w:val="17"/>
        </w:numPr>
        <w:rPr>
          <w:sz w:val="28"/>
          <w:szCs w:val="28"/>
        </w:rPr>
      </w:pPr>
      <w:r w:rsidRPr="00DB7344">
        <w:rPr>
          <w:sz w:val="28"/>
          <w:szCs w:val="28"/>
        </w:rPr>
        <w:t>Сравнительная перкуссия легких сзади</w:t>
      </w:r>
    </w:p>
    <w:p w:rsidR="008809B4" w:rsidRPr="00DB7344" w:rsidRDefault="008809B4" w:rsidP="00897904">
      <w:pPr>
        <w:numPr>
          <w:ilvl w:val="0"/>
          <w:numId w:val="17"/>
        </w:numPr>
        <w:rPr>
          <w:sz w:val="28"/>
          <w:szCs w:val="28"/>
        </w:rPr>
      </w:pPr>
      <w:r w:rsidRPr="00DB7344">
        <w:rPr>
          <w:sz w:val="28"/>
          <w:szCs w:val="28"/>
        </w:rPr>
        <w:t>Определение перкуторно высоты стояния верхушек легких спереди</w:t>
      </w:r>
    </w:p>
    <w:p w:rsidR="008809B4" w:rsidRPr="00DB7344" w:rsidRDefault="008809B4" w:rsidP="00897904">
      <w:pPr>
        <w:numPr>
          <w:ilvl w:val="0"/>
          <w:numId w:val="17"/>
        </w:numPr>
        <w:rPr>
          <w:sz w:val="28"/>
          <w:szCs w:val="28"/>
        </w:rPr>
      </w:pPr>
      <w:r w:rsidRPr="00DB7344">
        <w:rPr>
          <w:sz w:val="28"/>
          <w:szCs w:val="28"/>
        </w:rPr>
        <w:t>Определение перкуторно высоты стояния верхушек легких сзади</w:t>
      </w:r>
    </w:p>
    <w:p w:rsidR="008809B4" w:rsidRPr="00DB7344" w:rsidRDefault="008809B4" w:rsidP="00897904">
      <w:pPr>
        <w:numPr>
          <w:ilvl w:val="0"/>
          <w:numId w:val="17"/>
        </w:numPr>
        <w:rPr>
          <w:sz w:val="28"/>
          <w:szCs w:val="28"/>
        </w:rPr>
      </w:pPr>
      <w:r w:rsidRPr="00DB7344">
        <w:rPr>
          <w:sz w:val="28"/>
          <w:szCs w:val="28"/>
        </w:rPr>
        <w:t>Определение полей Кренига</w:t>
      </w:r>
    </w:p>
    <w:p w:rsidR="008809B4" w:rsidRPr="00DB7344" w:rsidRDefault="008809B4" w:rsidP="00897904">
      <w:pPr>
        <w:numPr>
          <w:ilvl w:val="0"/>
          <w:numId w:val="17"/>
        </w:numPr>
        <w:rPr>
          <w:sz w:val="28"/>
          <w:szCs w:val="28"/>
        </w:rPr>
      </w:pPr>
      <w:r w:rsidRPr="00DB7344">
        <w:rPr>
          <w:sz w:val="28"/>
          <w:szCs w:val="28"/>
        </w:rPr>
        <w:t>Определение нижней границы легких по средне-ключичной линии</w:t>
      </w:r>
    </w:p>
    <w:p w:rsidR="008809B4" w:rsidRPr="00DB7344" w:rsidRDefault="008809B4" w:rsidP="00897904">
      <w:pPr>
        <w:numPr>
          <w:ilvl w:val="0"/>
          <w:numId w:val="17"/>
        </w:numPr>
        <w:rPr>
          <w:sz w:val="28"/>
          <w:szCs w:val="28"/>
        </w:rPr>
      </w:pPr>
      <w:r w:rsidRPr="00DB7344">
        <w:rPr>
          <w:sz w:val="28"/>
          <w:szCs w:val="28"/>
        </w:rPr>
        <w:t>Определение нижней границы легких по средне-подмышечной линии</w:t>
      </w:r>
    </w:p>
    <w:p w:rsidR="008809B4" w:rsidRPr="00DB7344" w:rsidRDefault="008809B4" w:rsidP="00897904">
      <w:pPr>
        <w:numPr>
          <w:ilvl w:val="0"/>
          <w:numId w:val="17"/>
        </w:numPr>
        <w:rPr>
          <w:sz w:val="28"/>
          <w:szCs w:val="28"/>
        </w:rPr>
      </w:pPr>
      <w:r w:rsidRPr="00DB7344">
        <w:rPr>
          <w:sz w:val="28"/>
          <w:szCs w:val="28"/>
        </w:rPr>
        <w:t>Определение нижней границы легких по лопаточной линии</w:t>
      </w:r>
    </w:p>
    <w:p w:rsidR="008809B4" w:rsidRPr="00DB7344" w:rsidRDefault="008809B4" w:rsidP="00897904">
      <w:pPr>
        <w:numPr>
          <w:ilvl w:val="0"/>
          <w:numId w:val="17"/>
        </w:numPr>
        <w:rPr>
          <w:sz w:val="28"/>
          <w:szCs w:val="28"/>
        </w:rPr>
      </w:pPr>
      <w:r w:rsidRPr="00DB7344">
        <w:rPr>
          <w:sz w:val="28"/>
          <w:szCs w:val="28"/>
        </w:rPr>
        <w:t>Определение экскурсии легочного края по лопаточной линии</w:t>
      </w:r>
    </w:p>
    <w:p w:rsidR="008809B4" w:rsidRPr="00DB7344" w:rsidRDefault="008809B4" w:rsidP="00897904">
      <w:pPr>
        <w:numPr>
          <w:ilvl w:val="0"/>
          <w:numId w:val="17"/>
        </w:numPr>
        <w:rPr>
          <w:sz w:val="28"/>
          <w:szCs w:val="28"/>
        </w:rPr>
      </w:pPr>
      <w:r w:rsidRPr="00DB7344">
        <w:rPr>
          <w:sz w:val="28"/>
          <w:szCs w:val="28"/>
        </w:rPr>
        <w:t>Перкуссия правой границы относительной сердечной тупости</w:t>
      </w:r>
    </w:p>
    <w:p w:rsidR="008809B4" w:rsidRPr="00DB7344" w:rsidRDefault="008809B4" w:rsidP="00897904">
      <w:pPr>
        <w:numPr>
          <w:ilvl w:val="0"/>
          <w:numId w:val="17"/>
        </w:numPr>
        <w:rPr>
          <w:sz w:val="28"/>
          <w:szCs w:val="28"/>
        </w:rPr>
      </w:pPr>
      <w:r w:rsidRPr="00DB7344">
        <w:rPr>
          <w:sz w:val="28"/>
          <w:szCs w:val="28"/>
        </w:rPr>
        <w:t xml:space="preserve">Перкуссия левой границы относительной сердечной тупости </w:t>
      </w:r>
    </w:p>
    <w:p w:rsidR="008809B4" w:rsidRPr="00DB7344" w:rsidRDefault="008809B4" w:rsidP="00897904">
      <w:pPr>
        <w:numPr>
          <w:ilvl w:val="0"/>
          <w:numId w:val="17"/>
        </w:numPr>
        <w:rPr>
          <w:sz w:val="28"/>
          <w:szCs w:val="28"/>
        </w:rPr>
      </w:pPr>
      <w:r w:rsidRPr="00DB7344">
        <w:rPr>
          <w:sz w:val="28"/>
          <w:szCs w:val="28"/>
        </w:rPr>
        <w:lastRenderedPageBreak/>
        <w:t>Определение ширины сосудистого пучка</w:t>
      </w:r>
    </w:p>
    <w:p w:rsidR="008809B4" w:rsidRPr="00DB7344" w:rsidRDefault="008809B4" w:rsidP="00897904">
      <w:pPr>
        <w:numPr>
          <w:ilvl w:val="0"/>
          <w:numId w:val="17"/>
        </w:numPr>
        <w:rPr>
          <w:sz w:val="28"/>
          <w:szCs w:val="28"/>
        </w:rPr>
      </w:pPr>
      <w:r w:rsidRPr="00DB7344">
        <w:rPr>
          <w:sz w:val="28"/>
          <w:szCs w:val="28"/>
        </w:rPr>
        <w:t>Определение поперечника сердца</w:t>
      </w:r>
    </w:p>
    <w:p w:rsidR="008809B4" w:rsidRPr="00DB7344" w:rsidRDefault="008809B4" w:rsidP="00897904">
      <w:pPr>
        <w:numPr>
          <w:ilvl w:val="0"/>
          <w:numId w:val="17"/>
        </w:numPr>
        <w:rPr>
          <w:sz w:val="28"/>
          <w:szCs w:val="28"/>
        </w:rPr>
      </w:pPr>
      <w:r w:rsidRPr="00DB7344">
        <w:rPr>
          <w:sz w:val="28"/>
          <w:szCs w:val="28"/>
        </w:rPr>
        <w:t>Определение абсолютной сердечной тупости</w:t>
      </w:r>
    </w:p>
    <w:p w:rsidR="008809B4" w:rsidRPr="00DB7344" w:rsidRDefault="008809B4" w:rsidP="00897904">
      <w:pPr>
        <w:numPr>
          <w:ilvl w:val="0"/>
          <w:numId w:val="17"/>
        </w:numPr>
        <w:rPr>
          <w:sz w:val="28"/>
          <w:szCs w:val="28"/>
        </w:rPr>
      </w:pPr>
      <w:r w:rsidRPr="00DB7344">
        <w:rPr>
          <w:sz w:val="28"/>
          <w:szCs w:val="28"/>
        </w:rPr>
        <w:t>Определение первого размера печени по Курлову</w:t>
      </w:r>
    </w:p>
    <w:p w:rsidR="008809B4" w:rsidRPr="00DB7344" w:rsidRDefault="008809B4" w:rsidP="00897904">
      <w:pPr>
        <w:numPr>
          <w:ilvl w:val="0"/>
          <w:numId w:val="17"/>
        </w:numPr>
        <w:rPr>
          <w:sz w:val="28"/>
          <w:szCs w:val="28"/>
        </w:rPr>
      </w:pPr>
      <w:r w:rsidRPr="00DB7344">
        <w:rPr>
          <w:sz w:val="28"/>
          <w:szCs w:val="28"/>
        </w:rPr>
        <w:t>Перкуссия селезенки</w:t>
      </w:r>
    </w:p>
    <w:p w:rsidR="008809B4" w:rsidRPr="00DB7344" w:rsidRDefault="008809B4" w:rsidP="00897904">
      <w:pPr>
        <w:numPr>
          <w:ilvl w:val="0"/>
          <w:numId w:val="17"/>
        </w:numPr>
        <w:rPr>
          <w:sz w:val="28"/>
          <w:szCs w:val="28"/>
        </w:rPr>
      </w:pPr>
      <w:r w:rsidRPr="00DB7344">
        <w:rPr>
          <w:sz w:val="28"/>
          <w:szCs w:val="28"/>
        </w:rPr>
        <w:t>Перкуторное определение жидкости в брюшной полости</w:t>
      </w:r>
    </w:p>
    <w:p w:rsidR="008809B4" w:rsidRPr="00DB7344" w:rsidRDefault="008809B4" w:rsidP="00897904">
      <w:pPr>
        <w:numPr>
          <w:ilvl w:val="0"/>
          <w:numId w:val="17"/>
        </w:numPr>
        <w:rPr>
          <w:sz w:val="28"/>
          <w:szCs w:val="28"/>
        </w:rPr>
      </w:pPr>
      <w:r w:rsidRPr="00DB7344">
        <w:rPr>
          <w:sz w:val="28"/>
          <w:szCs w:val="28"/>
        </w:rPr>
        <w:t>Перкуссия печени по Курлову</w:t>
      </w:r>
    </w:p>
    <w:p w:rsidR="008809B4" w:rsidRPr="00DB7344" w:rsidRDefault="008809B4" w:rsidP="00897904">
      <w:pPr>
        <w:numPr>
          <w:ilvl w:val="0"/>
          <w:numId w:val="17"/>
        </w:numPr>
        <w:rPr>
          <w:sz w:val="28"/>
          <w:szCs w:val="28"/>
        </w:rPr>
      </w:pPr>
      <w:r w:rsidRPr="00DB7344">
        <w:rPr>
          <w:sz w:val="28"/>
          <w:szCs w:val="28"/>
        </w:rPr>
        <w:t>Перкуторное определение размеров поперечника сердца</w:t>
      </w:r>
    </w:p>
    <w:p w:rsidR="008809B4" w:rsidRPr="00DB7344" w:rsidRDefault="008809B4" w:rsidP="00897904">
      <w:pPr>
        <w:numPr>
          <w:ilvl w:val="0"/>
          <w:numId w:val="17"/>
        </w:numPr>
        <w:rPr>
          <w:sz w:val="28"/>
          <w:szCs w:val="28"/>
        </w:rPr>
      </w:pPr>
      <w:r w:rsidRPr="00DB7344">
        <w:rPr>
          <w:sz w:val="28"/>
          <w:szCs w:val="28"/>
        </w:rPr>
        <w:t>Перкуссия абсолютной сердечной тупости</w:t>
      </w:r>
    </w:p>
    <w:p w:rsidR="00E05195" w:rsidRPr="00DB7344" w:rsidRDefault="00E05195" w:rsidP="00E05195">
      <w:pPr>
        <w:jc w:val="center"/>
        <w:rPr>
          <w:b/>
          <w:color w:val="000000"/>
          <w:sz w:val="28"/>
          <w:szCs w:val="28"/>
        </w:rPr>
      </w:pPr>
      <w:r w:rsidRPr="00DB7344">
        <w:rPr>
          <w:b/>
          <w:color w:val="000000"/>
          <w:sz w:val="28"/>
          <w:szCs w:val="28"/>
        </w:rPr>
        <w:t>Общие правила и методика проведения</w:t>
      </w:r>
      <w:r w:rsidRPr="00DB7344">
        <w:rPr>
          <w:sz w:val="28"/>
          <w:szCs w:val="28"/>
        </w:rPr>
        <w:t xml:space="preserve"> </w:t>
      </w:r>
      <w:r w:rsidRPr="00DB7344">
        <w:rPr>
          <w:b/>
          <w:color w:val="000000"/>
          <w:sz w:val="28"/>
          <w:szCs w:val="28"/>
        </w:rPr>
        <w:t>перкуссии легких, сердца, печени и селезенки.</w:t>
      </w:r>
    </w:p>
    <w:p w:rsidR="00E05195" w:rsidRPr="00DB7344" w:rsidRDefault="00E05195" w:rsidP="00E05195">
      <w:pPr>
        <w:ind w:firstLine="708"/>
        <w:jc w:val="both"/>
        <w:rPr>
          <w:color w:val="000000"/>
          <w:sz w:val="28"/>
          <w:szCs w:val="28"/>
        </w:rPr>
      </w:pPr>
    </w:p>
    <w:p w:rsidR="00E05195" w:rsidRPr="00DB7344" w:rsidRDefault="00E05195" w:rsidP="00E05195">
      <w:pPr>
        <w:pStyle w:val="a6"/>
        <w:tabs>
          <w:tab w:val="left" w:pos="333"/>
        </w:tabs>
        <w:ind w:left="0"/>
        <w:rPr>
          <w:rFonts w:ascii="Times New Roman" w:hAnsi="Times New Roman"/>
          <w:b/>
          <w:sz w:val="28"/>
          <w:szCs w:val="28"/>
        </w:rPr>
      </w:pPr>
      <w:r w:rsidRPr="00DB7344">
        <w:rPr>
          <w:rFonts w:ascii="Times New Roman" w:hAnsi="Times New Roman"/>
          <w:b/>
          <w:sz w:val="28"/>
          <w:szCs w:val="28"/>
        </w:rPr>
        <w:t>Типовые практические задания для проверки умений:</w:t>
      </w:r>
    </w:p>
    <w:p w:rsidR="00E05195" w:rsidRPr="00DB7344" w:rsidRDefault="00E05195" w:rsidP="00E05195">
      <w:pPr>
        <w:pStyle w:val="a6"/>
        <w:tabs>
          <w:tab w:val="left" w:pos="333"/>
        </w:tabs>
        <w:ind w:left="0"/>
        <w:rPr>
          <w:rFonts w:ascii="Times New Roman" w:hAnsi="Times New Roman"/>
          <w:b/>
          <w:sz w:val="28"/>
          <w:szCs w:val="28"/>
        </w:rPr>
      </w:pPr>
    </w:p>
    <w:p w:rsidR="00E05195" w:rsidRPr="00DB7344" w:rsidRDefault="00E05195" w:rsidP="00897904">
      <w:pPr>
        <w:pStyle w:val="a6"/>
        <w:numPr>
          <w:ilvl w:val="0"/>
          <w:numId w:val="33"/>
        </w:numPr>
        <w:ind w:left="360" w:firstLine="491"/>
        <w:rPr>
          <w:rFonts w:ascii="Times New Roman" w:hAnsi="Times New Roman"/>
          <w:color w:val="000000"/>
          <w:sz w:val="28"/>
          <w:szCs w:val="28"/>
        </w:rPr>
      </w:pPr>
      <w:r w:rsidRPr="00DB7344">
        <w:rPr>
          <w:rFonts w:ascii="Times New Roman" w:hAnsi="Times New Roman"/>
          <w:color w:val="000000"/>
          <w:sz w:val="28"/>
          <w:szCs w:val="28"/>
        </w:rPr>
        <w:t>Перкуссия сердца: границы относительной и абсолютной тупости</w:t>
      </w:r>
    </w:p>
    <w:p w:rsidR="00E05195" w:rsidRPr="00DB7344" w:rsidRDefault="00E05195" w:rsidP="00897904">
      <w:pPr>
        <w:pStyle w:val="a6"/>
        <w:numPr>
          <w:ilvl w:val="0"/>
          <w:numId w:val="33"/>
        </w:numPr>
        <w:ind w:left="360" w:firstLine="491"/>
        <w:rPr>
          <w:rFonts w:ascii="Times New Roman" w:hAnsi="Times New Roman"/>
          <w:color w:val="000000"/>
          <w:sz w:val="28"/>
          <w:szCs w:val="28"/>
        </w:rPr>
      </w:pPr>
      <w:r w:rsidRPr="00DB7344">
        <w:rPr>
          <w:rFonts w:ascii="Times New Roman" w:hAnsi="Times New Roman"/>
          <w:color w:val="000000"/>
          <w:sz w:val="28"/>
          <w:szCs w:val="28"/>
        </w:rPr>
        <w:t>Поперечник сердца</w:t>
      </w:r>
    </w:p>
    <w:p w:rsidR="00E05195" w:rsidRPr="00DB7344" w:rsidRDefault="00E05195" w:rsidP="00897904">
      <w:pPr>
        <w:pStyle w:val="a6"/>
        <w:numPr>
          <w:ilvl w:val="0"/>
          <w:numId w:val="33"/>
        </w:numPr>
        <w:ind w:left="360" w:firstLine="491"/>
        <w:rPr>
          <w:rFonts w:ascii="Times New Roman" w:hAnsi="Times New Roman"/>
          <w:color w:val="000000"/>
          <w:sz w:val="28"/>
          <w:szCs w:val="28"/>
        </w:rPr>
      </w:pPr>
      <w:r w:rsidRPr="00DB7344">
        <w:rPr>
          <w:rFonts w:ascii="Times New Roman" w:hAnsi="Times New Roman"/>
          <w:color w:val="000000"/>
          <w:sz w:val="28"/>
          <w:szCs w:val="28"/>
        </w:rPr>
        <w:t>Ширина сосудистого пучка</w:t>
      </w:r>
    </w:p>
    <w:p w:rsidR="00E05195" w:rsidRPr="00DB7344" w:rsidRDefault="00E05195" w:rsidP="00897904">
      <w:pPr>
        <w:pStyle w:val="a6"/>
        <w:numPr>
          <w:ilvl w:val="0"/>
          <w:numId w:val="33"/>
        </w:numPr>
        <w:ind w:left="360" w:firstLine="491"/>
        <w:rPr>
          <w:rFonts w:ascii="Times New Roman" w:hAnsi="Times New Roman"/>
          <w:i/>
          <w:color w:val="000000"/>
          <w:sz w:val="28"/>
          <w:szCs w:val="28"/>
        </w:rPr>
      </w:pPr>
      <w:r w:rsidRPr="00DB7344">
        <w:rPr>
          <w:rFonts w:ascii="Times New Roman" w:hAnsi="Times New Roman"/>
          <w:color w:val="000000"/>
          <w:sz w:val="28"/>
          <w:szCs w:val="28"/>
        </w:rPr>
        <w:t>Перкуссия печени по Курлову</w:t>
      </w:r>
    </w:p>
    <w:p w:rsidR="00E05195" w:rsidRPr="00DB7344" w:rsidRDefault="00E05195" w:rsidP="00897904">
      <w:pPr>
        <w:pStyle w:val="a6"/>
        <w:numPr>
          <w:ilvl w:val="0"/>
          <w:numId w:val="33"/>
        </w:numPr>
        <w:ind w:left="360" w:firstLine="491"/>
        <w:rPr>
          <w:rFonts w:ascii="Times New Roman" w:hAnsi="Times New Roman"/>
          <w:i/>
          <w:color w:val="000000"/>
          <w:sz w:val="28"/>
          <w:szCs w:val="28"/>
        </w:rPr>
      </w:pPr>
      <w:r w:rsidRPr="00DB7344">
        <w:rPr>
          <w:rFonts w:ascii="Times New Roman" w:hAnsi="Times New Roman"/>
          <w:color w:val="000000"/>
          <w:sz w:val="28"/>
          <w:szCs w:val="28"/>
        </w:rPr>
        <w:t>Перкуссия селезенки.</w:t>
      </w:r>
    </w:p>
    <w:p w:rsidR="00E05195" w:rsidRDefault="00E05195" w:rsidP="00E05195">
      <w:pPr>
        <w:ind w:left="1416"/>
        <w:jc w:val="both"/>
        <w:rPr>
          <w:color w:val="000000"/>
          <w:sz w:val="28"/>
          <w:szCs w:val="28"/>
        </w:rPr>
      </w:pPr>
    </w:p>
    <w:p w:rsidR="00E05195" w:rsidRDefault="00E05195" w:rsidP="00E05195">
      <w:pPr>
        <w:ind w:firstLine="708"/>
        <w:jc w:val="both"/>
        <w:rPr>
          <w:color w:val="000000"/>
          <w:sz w:val="28"/>
          <w:szCs w:val="28"/>
        </w:rPr>
      </w:pPr>
      <w:r w:rsidRPr="002A5DF7">
        <w:rPr>
          <w:color w:val="000000"/>
          <w:sz w:val="28"/>
          <w:szCs w:val="28"/>
        </w:rPr>
        <w:t>Провести п</w:t>
      </w:r>
      <w:r>
        <w:rPr>
          <w:color w:val="000000"/>
          <w:sz w:val="28"/>
          <w:szCs w:val="28"/>
        </w:rPr>
        <w:t>еркусс</w:t>
      </w:r>
      <w:r w:rsidRPr="002A5DF7">
        <w:rPr>
          <w:color w:val="000000"/>
          <w:sz w:val="28"/>
          <w:szCs w:val="28"/>
        </w:rPr>
        <w:t>ию</w:t>
      </w:r>
      <w:r>
        <w:rPr>
          <w:color w:val="000000"/>
          <w:sz w:val="28"/>
          <w:szCs w:val="28"/>
        </w:rPr>
        <w:t>,</w:t>
      </w:r>
      <w:r w:rsidRPr="002A5DF7">
        <w:rPr>
          <w:color w:val="000000"/>
          <w:sz w:val="28"/>
          <w:szCs w:val="28"/>
        </w:rPr>
        <w:t xml:space="preserve"> согласно, ниже описанным правилам.</w:t>
      </w:r>
    </w:p>
    <w:p w:rsidR="00E05195" w:rsidRDefault="00E05195" w:rsidP="00E05195">
      <w:pPr>
        <w:jc w:val="both"/>
        <w:rPr>
          <w:color w:val="000000"/>
          <w:sz w:val="28"/>
          <w:szCs w:val="28"/>
        </w:rPr>
      </w:pPr>
    </w:p>
    <w:p w:rsidR="00E05195" w:rsidRDefault="00E05195" w:rsidP="00E05195">
      <w:pPr>
        <w:pStyle w:val="af7"/>
        <w:ind w:firstLine="708"/>
        <w:jc w:val="both"/>
        <w:rPr>
          <w:rFonts w:ascii="Times New Roman" w:hAnsi="Times New Roman"/>
          <w:sz w:val="28"/>
          <w:szCs w:val="28"/>
        </w:rPr>
      </w:pPr>
      <w:r w:rsidRPr="005778CA">
        <w:rPr>
          <w:rFonts w:ascii="Times New Roman" w:hAnsi="Times New Roman" w:cs="Times New Roman"/>
          <w:sz w:val="28"/>
          <w:szCs w:val="28"/>
        </w:rPr>
        <w:t>Перкуссию сердца удобнее всего производить при спокойном вертикальном (стоячем или сидячем) положении больного. Руки его должны быть опущены или положены на колени.</w:t>
      </w:r>
      <w:r>
        <w:rPr>
          <w:rFonts w:ascii="Times New Roman" w:hAnsi="Times New Roman" w:cs="Times New Roman"/>
          <w:sz w:val="28"/>
          <w:szCs w:val="28"/>
        </w:rPr>
        <w:t xml:space="preserve"> </w:t>
      </w:r>
      <w:r w:rsidRPr="005778CA">
        <w:rPr>
          <w:rFonts w:ascii="Times New Roman" w:hAnsi="Times New Roman" w:cs="Times New Roman"/>
          <w:sz w:val="28"/>
          <w:szCs w:val="28"/>
        </w:rPr>
        <w:t>Перкуссия сердца проводится для определения величины, положения, конфигурации сердца и сосудистого пучка.</w:t>
      </w:r>
      <w:r w:rsidRPr="00FE7377">
        <w:rPr>
          <w:rFonts w:ascii="Times New Roman" w:hAnsi="Times New Roman"/>
          <w:sz w:val="28"/>
          <w:szCs w:val="28"/>
        </w:rPr>
        <w:t xml:space="preserve"> </w:t>
      </w:r>
      <w:r w:rsidRPr="00DA4521">
        <w:rPr>
          <w:rFonts w:ascii="Times New Roman" w:hAnsi="Times New Roman"/>
          <w:sz w:val="28"/>
          <w:szCs w:val="28"/>
        </w:rPr>
        <w:t>Применяют тихую перкуссию. Перкутируют сверху вниз по вертикальным линиям, как при определении нижних границ правого легкого.</w:t>
      </w:r>
    </w:p>
    <w:p w:rsidR="00E05195" w:rsidRPr="00DA4521" w:rsidRDefault="00E05195" w:rsidP="00E05195">
      <w:pPr>
        <w:pStyle w:val="af7"/>
        <w:ind w:firstLine="708"/>
        <w:jc w:val="both"/>
        <w:rPr>
          <w:rFonts w:ascii="Times New Roman" w:hAnsi="Times New Roman" w:cs="Times New Roman"/>
          <w:sz w:val="28"/>
          <w:szCs w:val="28"/>
        </w:rPr>
      </w:pPr>
      <w:r>
        <w:rPr>
          <w:rFonts w:ascii="Times New Roman" w:hAnsi="Times New Roman"/>
          <w:sz w:val="28"/>
          <w:szCs w:val="28"/>
        </w:rPr>
        <w:t>При перкуссии печени п</w:t>
      </w:r>
      <w:r w:rsidRPr="00DA4521">
        <w:rPr>
          <w:rFonts w:ascii="Times New Roman" w:hAnsi="Times New Roman"/>
          <w:sz w:val="28"/>
          <w:szCs w:val="28"/>
        </w:rPr>
        <w:t>рименяют тихую перкус</w:t>
      </w:r>
      <w:r>
        <w:rPr>
          <w:rFonts w:ascii="Times New Roman" w:hAnsi="Times New Roman"/>
          <w:sz w:val="28"/>
          <w:szCs w:val="28"/>
        </w:rPr>
        <w:t xml:space="preserve">сию. </w:t>
      </w:r>
      <w:r>
        <w:rPr>
          <w:rFonts w:ascii="Times New Roman" w:hAnsi="Times New Roman" w:cs="Times New Roman"/>
          <w:sz w:val="28"/>
          <w:szCs w:val="28"/>
        </w:rPr>
        <w:t xml:space="preserve">Для оценки размеров печени </w:t>
      </w:r>
      <w:r w:rsidRPr="00DA4521">
        <w:rPr>
          <w:rFonts w:ascii="Times New Roman" w:hAnsi="Times New Roman" w:cs="Times New Roman"/>
          <w:sz w:val="28"/>
          <w:szCs w:val="28"/>
        </w:rPr>
        <w:t>М.Г.</w:t>
      </w:r>
      <w:r>
        <w:rPr>
          <w:rFonts w:ascii="Times New Roman" w:hAnsi="Times New Roman" w:cs="Times New Roman"/>
          <w:sz w:val="28"/>
          <w:szCs w:val="28"/>
        </w:rPr>
        <w:t xml:space="preserve"> </w:t>
      </w:r>
      <w:r w:rsidRPr="00DA4521">
        <w:rPr>
          <w:rFonts w:ascii="Times New Roman" w:hAnsi="Times New Roman" w:cs="Times New Roman"/>
          <w:sz w:val="28"/>
          <w:szCs w:val="28"/>
        </w:rPr>
        <w:t>Курлов предложил производить измере</w:t>
      </w:r>
      <w:r>
        <w:rPr>
          <w:rFonts w:ascii="Times New Roman" w:hAnsi="Times New Roman" w:cs="Times New Roman"/>
          <w:sz w:val="28"/>
          <w:szCs w:val="28"/>
        </w:rPr>
        <w:t xml:space="preserve">ние печеночной тупости по трем линиям. </w:t>
      </w:r>
      <w:r w:rsidRPr="00DA4521">
        <w:rPr>
          <w:rFonts w:ascii="Times New Roman" w:hAnsi="Times New Roman" w:cs="Times New Roman"/>
          <w:sz w:val="28"/>
          <w:szCs w:val="28"/>
        </w:rPr>
        <w:t xml:space="preserve">Первое измерение осуществляется </w:t>
      </w:r>
      <w:r w:rsidRPr="00FE7377">
        <w:rPr>
          <w:rFonts w:ascii="Times New Roman" w:hAnsi="Times New Roman" w:cs="Times New Roman"/>
          <w:sz w:val="28"/>
          <w:szCs w:val="28"/>
        </w:rPr>
        <w:t>по правой средне-ключичной линии</w:t>
      </w:r>
      <w:r w:rsidRPr="00DA4521">
        <w:rPr>
          <w:rFonts w:ascii="Times New Roman" w:hAnsi="Times New Roman" w:cs="Times New Roman"/>
          <w:sz w:val="28"/>
          <w:szCs w:val="28"/>
        </w:rPr>
        <w:t>. По средне-ключичной линии палец-плессиметр устанавливают параллельно межреберьям, над заведомо легочной тканью, и перкутируют вниз. Место перехода ясного легочного звука в притупленный соответствует верхней границе печени. Отметив границу печени по верхнему краю пальца, палец-плессиметр смещают вниз (до уровня гребня подвздошной кости) и по средне-ключичной линии перкутируют вверх. Место перехода тимпанического перкуторного звука к притупленному соответствует нижней границе печени. Размер печени по этой линии в норме составляет 9-</w:t>
      </w:r>
      <w:smartTag w:uri="urn:schemas-microsoft-com:office:smarttags" w:element="metricconverter">
        <w:smartTagPr>
          <w:attr w:name="ProductID" w:val="10 см"/>
        </w:smartTagPr>
        <w:r w:rsidRPr="00DA4521">
          <w:rPr>
            <w:rFonts w:ascii="Times New Roman" w:hAnsi="Times New Roman" w:cs="Times New Roman"/>
            <w:sz w:val="28"/>
            <w:szCs w:val="28"/>
          </w:rPr>
          <w:t>10 см</w:t>
        </w:r>
      </w:smartTag>
      <w:r w:rsidRPr="00DA4521">
        <w:rPr>
          <w:rFonts w:ascii="Times New Roman" w:hAnsi="Times New Roman" w:cs="Times New Roman"/>
          <w:sz w:val="28"/>
          <w:szCs w:val="28"/>
        </w:rPr>
        <w:t>.</w:t>
      </w:r>
    </w:p>
    <w:p w:rsidR="00E05195" w:rsidRPr="00DA4521" w:rsidRDefault="00E05195" w:rsidP="00E05195">
      <w:pPr>
        <w:pStyle w:val="af7"/>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A4521">
        <w:rPr>
          <w:rFonts w:ascii="Times New Roman" w:hAnsi="Times New Roman" w:cs="Times New Roman"/>
          <w:sz w:val="28"/>
          <w:szCs w:val="28"/>
        </w:rPr>
        <w:t>В двух последующих измерениях за верхнюю точку печеночной тупости условно принимается место пересечения перпендикуляра, проведенного от верхней границы печени по правой средне-ключичной линии к срединной линии тела.</w:t>
      </w:r>
      <w:r>
        <w:rPr>
          <w:rFonts w:ascii="Times New Roman" w:hAnsi="Times New Roman" w:cs="Times New Roman"/>
          <w:sz w:val="28"/>
          <w:szCs w:val="28"/>
        </w:rPr>
        <w:t xml:space="preserve"> </w:t>
      </w:r>
      <w:r w:rsidRPr="00DA4521">
        <w:rPr>
          <w:rFonts w:ascii="Times New Roman" w:hAnsi="Times New Roman" w:cs="Times New Roman"/>
          <w:sz w:val="28"/>
          <w:szCs w:val="28"/>
        </w:rPr>
        <w:t xml:space="preserve">При определении второго размера печени палец-плессиметр устанавливают на уровне пупка (или ниже) </w:t>
      </w:r>
      <w:r w:rsidRPr="00FE7377">
        <w:rPr>
          <w:rFonts w:ascii="Times New Roman" w:hAnsi="Times New Roman" w:cs="Times New Roman"/>
          <w:sz w:val="28"/>
          <w:szCs w:val="28"/>
        </w:rPr>
        <w:t>по срединной линии и</w:t>
      </w:r>
      <w:r w:rsidRPr="00DA4521">
        <w:rPr>
          <w:rFonts w:ascii="Times New Roman" w:hAnsi="Times New Roman" w:cs="Times New Roman"/>
          <w:sz w:val="28"/>
          <w:szCs w:val="28"/>
        </w:rPr>
        <w:t xml:space="preserve"> перкутируют вве</w:t>
      </w:r>
      <w:r>
        <w:rPr>
          <w:rFonts w:ascii="Times New Roman" w:hAnsi="Times New Roman" w:cs="Times New Roman"/>
          <w:sz w:val="28"/>
          <w:szCs w:val="28"/>
        </w:rPr>
        <w:t xml:space="preserve">рх от тимпанита до притупления </w:t>
      </w:r>
      <w:r w:rsidRPr="00DA4521">
        <w:rPr>
          <w:rFonts w:ascii="Times New Roman" w:hAnsi="Times New Roman" w:cs="Times New Roman"/>
          <w:sz w:val="28"/>
          <w:szCs w:val="28"/>
        </w:rPr>
        <w:t>перкуторного тона. Второй размер печени по Курлову составляет 8-</w:t>
      </w:r>
      <w:smartTag w:uri="urn:schemas-microsoft-com:office:smarttags" w:element="metricconverter">
        <w:smartTagPr>
          <w:attr w:name="ProductID" w:val="9 см"/>
        </w:smartTagPr>
        <w:r w:rsidRPr="00DA4521">
          <w:rPr>
            <w:rFonts w:ascii="Times New Roman" w:hAnsi="Times New Roman" w:cs="Times New Roman"/>
            <w:sz w:val="28"/>
            <w:szCs w:val="28"/>
          </w:rPr>
          <w:t>9 см</w:t>
        </w:r>
      </w:smartTag>
      <w:r w:rsidRPr="00DA4521">
        <w:rPr>
          <w:rFonts w:ascii="Times New Roman" w:hAnsi="Times New Roman" w:cs="Times New Roman"/>
          <w:sz w:val="28"/>
          <w:szCs w:val="28"/>
        </w:rPr>
        <w:t xml:space="preserve">. </w:t>
      </w:r>
    </w:p>
    <w:p w:rsidR="00E05195" w:rsidRDefault="00E05195" w:rsidP="00E05195">
      <w:pPr>
        <w:pStyle w:val="af7"/>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A4521">
        <w:rPr>
          <w:rFonts w:ascii="Times New Roman" w:hAnsi="Times New Roman" w:cs="Times New Roman"/>
          <w:sz w:val="28"/>
          <w:szCs w:val="28"/>
        </w:rPr>
        <w:t xml:space="preserve">Третий размер печени определяется </w:t>
      </w:r>
      <w:r w:rsidRPr="00FE7377">
        <w:rPr>
          <w:rFonts w:ascii="Times New Roman" w:hAnsi="Times New Roman" w:cs="Times New Roman"/>
          <w:sz w:val="28"/>
          <w:szCs w:val="28"/>
        </w:rPr>
        <w:t>по левой реберной дуге</w:t>
      </w:r>
      <w:r w:rsidRPr="00DA4521">
        <w:rPr>
          <w:rFonts w:ascii="Times New Roman" w:hAnsi="Times New Roman" w:cs="Times New Roman"/>
          <w:sz w:val="28"/>
          <w:szCs w:val="28"/>
        </w:rPr>
        <w:t>. Па</w:t>
      </w:r>
      <w:r>
        <w:rPr>
          <w:rFonts w:ascii="Times New Roman" w:hAnsi="Times New Roman" w:cs="Times New Roman"/>
          <w:sz w:val="28"/>
          <w:szCs w:val="28"/>
        </w:rPr>
        <w:t xml:space="preserve">лец-плессиметр устанавливается </w:t>
      </w:r>
      <w:r w:rsidRPr="00DA4521">
        <w:rPr>
          <w:rFonts w:ascii="Times New Roman" w:hAnsi="Times New Roman" w:cs="Times New Roman"/>
          <w:sz w:val="28"/>
          <w:szCs w:val="28"/>
        </w:rPr>
        <w:t>перпендикулярно реберной дуге на уровне VIII-IX ребер и перкутируют вправо непосредственно под краем реберной дуги до места перехода тимпанического звука (в области пространства Траубе) в тупой. У здорового человека этот размер составляет 7-</w:t>
      </w:r>
      <w:smartTag w:uri="urn:schemas-microsoft-com:office:smarttags" w:element="metricconverter">
        <w:smartTagPr>
          <w:attr w:name="ProductID" w:val="8 см"/>
        </w:smartTagPr>
        <w:r w:rsidRPr="00DA4521">
          <w:rPr>
            <w:rFonts w:ascii="Times New Roman" w:hAnsi="Times New Roman" w:cs="Times New Roman"/>
            <w:sz w:val="28"/>
            <w:szCs w:val="28"/>
          </w:rPr>
          <w:t>8 см</w:t>
        </w:r>
      </w:smartTag>
      <w:r w:rsidRPr="00DA4521">
        <w:rPr>
          <w:rFonts w:ascii="Times New Roman" w:hAnsi="Times New Roman" w:cs="Times New Roman"/>
          <w:sz w:val="28"/>
          <w:szCs w:val="28"/>
        </w:rPr>
        <w:t xml:space="preserve">. </w:t>
      </w:r>
    </w:p>
    <w:p w:rsidR="00E05195" w:rsidRPr="00DA4521" w:rsidRDefault="00E05195" w:rsidP="00E05195">
      <w:pPr>
        <w:pStyle w:val="af7"/>
        <w:ind w:firstLine="360"/>
        <w:jc w:val="both"/>
        <w:rPr>
          <w:rFonts w:ascii="Times New Roman" w:hAnsi="Times New Roman" w:cs="Times New Roman"/>
          <w:sz w:val="28"/>
          <w:szCs w:val="28"/>
        </w:rPr>
      </w:pPr>
      <w:r>
        <w:rPr>
          <w:rFonts w:ascii="Times New Roman" w:hAnsi="Times New Roman" w:cs="Times New Roman"/>
          <w:sz w:val="28"/>
          <w:szCs w:val="28"/>
        </w:rPr>
        <w:t xml:space="preserve">     При перкуссии селезенки о</w:t>
      </w:r>
      <w:r w:rsidRPr="00DA4521">
        <w:rPr>
          <w:rFonts w:ascii="Times New Roman" w:hAnsi="Times New Roman" w:cs="Times New Roman"/>
          <w:sz w:val="28"/>
          <w:szCs w:val="28"/>
        </w:rPr>
        <w:t xml:space="preserve">пределяют вертикальный и </w:t>
      </w:r>
      <w:r>
        <w:rPr>
          <w:rFonts w:ascii="Times New Roman" w:hAnsi="Times New Roman" w:cs="Times New Roman"/>
          <w:sz w:val="28"/>
          <w:szCs w:val="28"/>
        </w:rPr>
        <w:t xml:space="preserve">передне-задний размеры органа. </w:t>
      </w:r>
      <w:r w:rsidRPr="00DA4521">
        <w:rPr>
          <w:rFonts w:ascii="Times New Roman" w:hAnsi="Times New Roman" w:cs="Times New Roman"/>
          <w:sz w:val="28"/>
          <w:szCs w:val="28"/>
        </w:rPr>
        <w:t>Исследование проводится в положении больного на спине или стоя,</w:t>
      </w:r>
      <w:r>
        <w:rPr>
          <w:rFonts w:ascii="Times New Roman" w:hAnsi="Times New Roman" w:cs="Times New Roman"/>
          <w:sz w:val="28"/>
          <w:szCs w:val="28"/>
        </w:rPr>
        <w:t xml:space="preserve"> </w:t>
      </w:r>
      <w:r w:rsidRPr="00DA4521">
        <w:rPr>
          <w:rFonts w:ascii="Times New Roman" w:hAnsi="Times New Roman" w:cs="Times New Roman"/>
          <w:sz w:val="28"/>
          <w:szCs w:val="28"/>
        </w:rPr>
        <w:t>а также в положении на правом боку. Для определения вер</w:t>
      </w:r>
      <w:r>
        <w:rPr>
          <w:rFonts w:ascii="Times New Roman" w:hAnsi="Times New Roman" w:cs="Times New Roman"/>
          <w:sz w:val="28"/>
          <w:szCs w:val="28"/>
        </w:rPr>
        <w:t xml:space="preserve">хней и нижней границ перкуссия </w:t>
      </w:r>
      <w:r w:rsidRPr="00DA4521">
        <w:rPr>
          <w:rFonts w:ascii="Times New Roman" w:hAnsi="Times New Roman" w:cs="Times New Roman"/>
          <w:sz w:val="28"/>
          <w:szCs w:val="28"/>
        </w:rPr>
        <w:t>производится</w:t>
      </w:r>
      <w:r>
        <w:rPr>
          <w:rFonts w:ascii="Times New Roman" w:hAnsi="Times New Roman" w:cs="Times New Roman"/>
          <w:sz w:val="28"/>
          <w:szCs w:val="28"/>
        </w:rPr>
        <w:t xml:space="preserve"> по средней подмышечной линии. </w:t>
      </w:r>
      <w:r w:rsidRPr="00DA4521">
        <w:rPr>
          <w:rFonts w:ascii="Times New Roman" w:hAnsi="Times New Roman" w:cs="Times New Roman"/>
          <w:sz w:val="28"/>
          <w:szCs w:val="28"/>
        </w:rPr>
        <w:t>Притупление, соответству</w:t>
      </w:r>
      <w:r>
        <w:rPr>
          <w:rFonts w:ascii="Times New Roman" w:hAnsi="Times New Roman" w:cs="Times New Roman"/>
          <w:sz w:val="28"/>
          <w:szCs w:val="28"/>
        </w:rPr>
        <w:t xml:space="preserve">ющее местоположению селезенки, занимает область </w:t>
      </w:r>
      <w:r w:rsidRPr="00DA4521">
        <w:rPr>
          <w:rFonts w:ascii="Times New Roman" w:hAnsi="Times New Roman" w:cs="Times New Roman"/>
          <w:sz w:val="28"/>
          <w:szCs w:val="28"/>
        </w:rPr>
        <w:t xml:space="preserve">от </w:t>
      </w:r>
      <w:r w:rsidRPr="00DA4521">
        <w:rPr>
          <w:rFonts w:ascii="Times New Roman" w:hAnsi="Times New Roman" w:cs="Times New Roman"/>
          <w:sz w:val="28"/>
          <w:szCs w:val="28"/>
          <w:lang w:val="en-US"/>
        </w:rPr>
        <w:t>IX</w:t>
      </w:r>
      <w:r w:rsidRPr="00DA4521">
        <w:rPr>
          <w:rFonts w:ascii="Times New Roman" w:hAnsi="Times New Roman" w:cs="Times New Roman"/>
          <w:sz w:val="28"/>
          <w:szCs w:val="28"/>
        </w:rPr>
        <w:t xml:space="preserve">-ого до </w:t>
      </w:r>
      <w:r w:rsidRPr="00DA4521">
        <w:rPr>
          <w:rFonts w:ascii="Times New Roman" w:hAnsi="Times New Roman" w:cs="Times New Roman"/>
          <w:sz w:val="28"/>
          <w:szCs w:val="28"/>
          <w:lang w:val="en-US"/>
        </w:rPr>
        <w:t>XI</w:t>
      </w:r>
      <w:r>
        <w:rPr>
          <w:rFonts w:ascii="Times New Roman" w:hAnsi="Times New Roman" w:cs="Times New Roman"/>
          <w:sz w:val="28"/>
          <w:szCs w:val="28"/>
        </w:rPr>
        <w:t xml:space="preserve">-ого ребра. </w:t>
      </w:r>
      <w:r w:rsidRPr="00DA4521">
        <w:rPr>
          <w:rFonts w:ascii="Times New Roman" w:hAnsi="Times New Roman" w:cs="Times New Roman"/>
          <w:sz w:val="28"/>
          <w:szCs w:val="28"/>
        </w:rPr>
        <w:t>Ширину селезенки методом перкуссии определяют по 10</w:t>
      </w:r>
      <w:r>
        <w:rPr>
          <w:rFonts w:ascii="Times New Roman" w:hAnsi="Times New Roman" w:cs="Times New Roman"/>
          <w:sz w:val="28"/>
          <w:szCs w:val="28"/>
        </w:rPr>
        <w:t xml:space="preserve">-ому ребру или параллельно ему по середине вертикального размера органа. </w:t>
      </w:r>
      <w:r w:rsidRPr="00DA4521">
        <w:rPr>
          <w:rFonts w:ascii="Times New Roman" w:hAnsi="Times New Roman" w:cs="Times New Roman"/>
          <w:sz w:val="28"/>
          <w:szCs w:val="28"/>
        </w:rPr>
        <w:t>Она составляет 4-</w:t>
      </w:r>
      <w:smartTag w:uri="urn:schemas-microsoft-com:office:smarttags" w:element="metricconverter">
        <w:smartTagPr>
          <w:attr w:name="ProductID" w:val="7 см"/>
        </w:smartTagPr>
        <w:r w:rsidRPr="00DA4521">
          <w:rPr>
            <w:rFonts w:ascii="Times New Roman" w:hAnsi="Times New Roman" w:cs="Times New Roman"/>
            <w:sz w:val="28"/>
            <w:szCs w:val="28"/>
          </w:rPr>
          <w:t>7 см</w:t>
        </w:r>
      </w:smartTag>
      <w:r>
        <w:rPr>
          <w:rFonts w:ascii="Times New Roman" w:hAnsi="Times New Roman" w:cs="Times New Roman"/>
          <w:sz w:val="28"/>
          <w:szCs w:val="28"/>
        </w:rPr>
        <w:t xml:space="preserve">. </w:t>
      </w:r>
    </w:p>
    <w:p w:rsidR="00E05195" w:rsidRDefault="00E05195" w:rsidP="00E05195">
      <w:pPr>
        <w:pStyle w:val="af7"/>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A4521">
        <w:rPr>
          <w:rFonts w:ascii="Times New Roman" w:hAnsi="Times New Roman" w:cs="Times New Roman"/>
          <w:sz w:val="28"/>
          <w:szCs w:val="28"/>
        </w:rPr>
        <w:t>При перкуссии почек используют метод поколачивания кулаком правой руки по тылу левой руки, положенной на поясничную область.</w:t>
      </w:r>
      <w:r>
        <w:rPr>
          <w:rFonts w:ascii="Times New Roman" w:hAnsi="Times New Roman" w:cs="Times New Roman"/>
          <w:sz w:val="28"/>
          <w:szCs w:val="28"/>
        </w:rPr>
        <w:t xml:space="preserve"> </w:t>
      </w:r>
      <w:r w:rsidRPr="00DA4521">
        <w:rPr>
          <w:rFonts w:ascii="Times New Roman" w:hAnsi="Times New Roman" w:cs="Times New Roman"/>
          <w:sz w:val="28"/>
          <w:szCs w:val="28"/>
        </w:rPr>
        <w:t>Можно производить поколачивание непосредственно локтевым краем выпрямленной ладони правой руки по поясничной области. Ощущение болезненности в поясничной области является положительным результатом исследования (положительный симптом Пастернацкого).</w:t>
      </w:r>
    </w:p>
    <w:p w:rsidR="00E05195" w:rsidRDefault="00E05195" w:rsidP="00E05195">
      <w:pPr>
        <w:pStyle w:val="af7"/>
        <w:ind w:firstLine="360"/>
        <w:jc w:val="both"/>
        <w:rPr>
          <w:rFonts w:ascii="Times New Roman" w:hAnsi="Times New Roman" w:cs="Times New Roman"/>
          <w:sz w:val="28"/>
          <w:szCs w:val="28"/>
        </w:rPr>
      </w:pPr>
    </w:p>
    <w:p w:rsidR="00E05195" w:rsidRDefault="00E05195" w:rsidP="00E05195">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E05195" w:rsidRDefault="00E05195" w:rsidP="00E05195">
      <w:pPr>
        <w:ind w:firstLine="675"/>
        <w:jc w:val="both"/>
        <w:rPr>
          <w:color w:val="000000"/>
          <w:sz w:val="28"/>
          <w:szCs w:val="28"/>
        </w:rPr>
      </w:pPr>
      <w:r>
        <w:rPr>
          <w:color w:val="000000"/>
          <w:sz w:val="28"/>
          <w:szCs w:val="28"/>
        </w:rPr>
        <w:t xml:space="preserve">Студенты самостоятельно перкутируют </w:t>
      </w:r>
      <w:r w:rsidRPr="003B76D5">
        <w:rPr>
          <w:color w:val="000000"/>
          <w:sz w:val="28"/>
          <w:szCs w:val="28"/>
        </w:rPr>
        <w:t xml:space="preserve">тематических больных. </w:t>
      </w:r>
      <w:r>
        <w:rPr>
          <w:color w:val="000000"/>
          <w:sz w:val="28"/>
          <w:szCs w:val="28"/>
        </w:rPr>
        <w:t xml:space="preserve">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4F078A" w:rsidRPr="0026003F" w:rsidRDefault="004F078A" w:rsidP="00E836D2">
      <w:pPr>
        <w:ind w:firstLine="709"/>
        <w:jc w:val="both"/>
        <w:rPr>
          <w:i/>
          <w:color w:val="000000"/>
          <w:sz w:val="28"/>
          <w:szCs w:val="28"/>
        </w:rPr>
      </w:pPr>
    </w:p>
    <w:p w:rsidR="00B43A87" w:rsidRPr="0026003F" w:rsidRDefault="004F078A" w:rsidP="004F078A">
      <w:pPr>
        <w:ind w:firstLine="709"/>
        <w:jc w:val="both"/>
        <w:rPr>
          <w:i/>
          <w:color w:val="000000"/>
          <w:sz w:val="28"/>
          <w:szCs w:val="28"/>
        </w:rPr>
      </w:pPr>
      <w:r w:rsidRPr="0026003F">
        <w:rPr>
          <w:b/>
          <w:color w:val="000000"/>
          <w:sz w:val="28"/>
          <w:szCs w:val="28"/>
        </w:rPr>
        <w:t>Тема 6</w:t>
      </w:r>
      <w:r w:rsidR="00B43A87" w:rsidRPr="0026003F">
        <w:rPr>
          <w:i/>
          <w:color w:val="000000"/>
          <w:sz w:val="28"/>
          <w:szCs w:val="28"/>
        </w:rPr>
        <w:t xml:space="preserve"> Методы исследования больного:  методика и техника аускультации легких. Аускультация легких (история вопроса, посредственная, непосредственная), сравнительная аускультация легких. Основные и дополнительные дыхательные шумы в норме и патологии. Понятие о бронхофонии.</w:t>
      </w:r>
    </w:p>
    <w:p w:rsidR="00702A35" w:rsidRDefault="00702A35" w:rsidP="00702A35">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702A35" w:rsidRPr="00E4672F" w:rsidRDefault="00702A35"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702A35" w:rsidRDefault="00702A35"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702A35" w:rsidRDefault="00702A35"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тесты;</w:t>
      </w:r>
    </w:p>
    <w:p w:rsidR="00702A35" w:rsidRDefault="00702A35"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702A35" w:rsidRDefault="00702A35" w:rsidP="00702A35">
      <w:pPr>
        <w:ind w:firstLine="709"/>
        <w:jc w:val="both"/>
        <w:rPr>
          <w:b/>
          <w:color w:val="000000"/>
          <w:sz w:val="28"/>
          <w:szCs w:val="28"/>
        </w:rPr>
      </w:pPr>
    </w:p>
    <w:p w:rsidR="00702A35" w:rsidRDefault="00702A35" w:rsidP="00702A3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702A35" w:rsidRDefault="00702A35" w:rsidP="00702A35">
      <w:pPr>
        <w:ind w:firstLine="709"/>
        <w:jc w:val="both"/>
        <w:rPr>
          <w:b/>
          <w:color w:val="000000"/>
          <w:sz w:val="28"/>
          <w:szCs w:val="28"/>
        </w:rPr>
      </w:pPr>
    </w:p>
    <w:p w:rsidR="00702A35" w:rsidRDefault="00702A35" w:rsidP="00702A35">
      <w:pPr>
        <w:ind w:firstLine="709"/>
        <w:jc w:val="both"/>
        <w:rPr>
          <w:b/>
          <w:color w:val="000000"/>
          <w:sz w:val="28"/>
          <w:szCs w:val="28"/>
        </w:rPr>
      </w:pPr>
      <w:r>
        <w:rPr>
          <w:b/>
          <w:color w:val="000000"/>
          <w:sz w:val="28"/>
          <w:szCs w:val="28"/>
        </w:rPr>
        <w:t>Вопросы для письменного опроса:</w:t>
      </w:r>
    </w:p>
    <w:p w:rsidR="00702A35" w:rsidRDefault="00702A35" w:rsidP="00702A35">
      <w:pPr>
        <w:ind w:firstLine="709"/>
        <w:jc w:val="both"/>
        <w:rPr>
          <w:color w:val="000000"/>
          <w:sz w:val="28"/>
          <w:szCs w:val="28"/>
        </w:rPr>
      </w:pPr>
      <w:r w:rsidRPr="00B35CE5">
        <w:rPr>
          <w:color w:val="000000"/>
          <w:sz w:val="28"/>
          <w:szCs w:val="28"/>
        </w:rPr>
        <w:t>Вариант 1</w:t>
      </w:r>
    </w:p>
    <w:p w:rsidR="00702A35" w:rsidRDefault="00702A35" w:rsidP="00897904">
      <w:pPr>
        <w:pStyle w:val="a6"/>
        <w:numPr>
          <w:ilvl w:val="1"/>
          <w:numId w:val="24"/>
        </w:numPr>
        <w:rPr>
          <w:rFonts w:ascii="Times New Roman" w:hAnsi="Times New Roman"/>
          <w:color w:val="000000"/>
          <w:sz w:val="28"/>
          <w:szCs w:val="28"/>
        </w:rPr>
      </w:pPr>
      <w:r>
        <w:rPr>
          <w:rFonts w:ascii="Times New Roman" w:hAnsi="Times New Roman"/>
          <w:color w:val="000000"/>
          <w:sz w:val="28"/>
          <w:szCs w:val="28"/>
        </w:rPr>
        <w:t>Охарактеризуйте везикулярное дыхание, причины его усиления?</w:t>
      </w:r>
    </w:p>
    <w:p w:rsidR="00702A35" w:rsidRPr="004D73D6" w:rsidRDefault="00702A35" w:rsidP="00897904">
      <w:pPr>
        <w:pStyle w:val="a6"/>
        <w:numPr>
          <w:ilvl w:val="1"/>
          <w:numId w:val="24"/>
        </w:numPr>
        <w:rPr>
          <w:rFonts w:ascii="Times New Roman" w:hAnsi="Times New Roman"/>
          <w:color w:val="000000"/>
          <w:sz w:val="28"/>
          <w:szCs w:val="28"/>
        </w:rPr>
      </w:pPr>
      <w:r>
        <w:rPr>
          <w:rFonts w:ascii="Times New Roman" w:hAnsi="Times New Roman"/>
          <w:color w:val="000000"/>
          <w:sz w:val="28"/>
          <w:szCs w:val="28"/>
        </w:rPr>
        <w:t>Крепитация: причины, механизм возникновения, характеристика</w:t>
      </w:r>
    </w:p>
    <w:p w:rsidR="00702A35" w:rsidRDefault="00702A35" w:rsidP="00702A35">
      <w:pPr>
        <w:ind w:left="709"/>
        <w:rPr>
          <w:color w:val="000000"/>
          <w:sz w:val="28"/>
          <w:szCs w:val="28"/>
        </w:rPr>
      </w:pPr>
      <w:r>
        <w:rPr>
          <w:color w:val="000000"/>
          <w:sz w:val="28"/>
          <w:szCs w:val="28"/>
        </w:rPr>
        <w:t>Вариант 2</w:t>
      </w:r>
    </w:p>
    <w:p w:rsidR="00702A35" w:rsidRPr="00F43D66" w:rsidRDefault="00702A35" w:rsidP="00897904">
      <w:pPr>
        <w:pStyle w:val="a6"/>
        <w:numPr>
          <w:ilvl w:val="0"/>
          <w:numId w:val="34"/>
        </w:numPr>
        <w:ind w:firstLine="65"/>
        <w:rPr>
          <w:rFonts w:ascii="Times New Roman" w:hAnsi="Times New Roman"/>
          <w:color w:val="000000"/>
          <w:sz w:val="28"/>
          <w:szCs w:val="28"/>
        </w:rPr>
      </w:pPr>
      <w:r>
        <w:rPr>
          <w:color w:val="000000"/>
          <w:sz w:val="28"/>
          <w:szCs w:val="28"/>
        </w:rPr>
        <w:t xml:space="preserve"> </w:t>
      </w:r>
      <w:r>
        <w:rPr>
          <w:rFonts w:ascii="Times New Roman" w:hAnsi="Times New Roman"/>
          <w:color w:val="000000"/>
          <w:sz w:val="28"/>
          <w:szCs w:val="28"/>
        </w:rPr>
        <w:t>Патологическое бронхиальное дыхание, его виды.</w:t>
      </w:r>
    </w:p>
    <w:p w:rsidR="00702A35" w:rsidRPr="00F43D66" w:rsidRDefault="00702A35" w:rsidP="00897904">
      <w:pPr>
        <w:pStyle w:val="a6"/>
        <w:numPr>
          <w:ilvl w:val="0"/>
          <w:numId w:val="34"/>
        </w:numPr>
        <w:ind w:firstLine="65"/>
        <w:rPr>
          <w:rFonts w:ascii="Times New Roman" w:hAnsi="Times New Roman"/>
          <w:color w:val="000000"/>
          <w:sz w:val="28"/>
          <w:szCs w:val="28"/>
        </w:rPr>
      </w:pPr>
      <w:r>
        <w:rPr>
          <w:rFonts w:ascii="Times New Roman" w:hAnsi="Times New Roman"/>
          <w:color w:val="000000"/>
          <w:sz w:val="28"/>
          <w:szCs w:val="28"/>
        </w:rPr>
        <w:t xml:space="preserve"> Классификация хрипов?</w:t>
      </w:r>
    </w:p>
    <w:p w:rsidR="004F078A" w:rsidRPr="00DB7344" w:rsidRDefault="004F078A" w:rsidP="004F078A">
      <w:pPr>
        <w:ind w:firstLine="709"/>
        <w:jc w:val="both"/>
        <w:rPr>
          <w:i/>
          <w:color w:val="000000"/>
          <w:sz w:val="28"/>
          <w:szCs w:val="28"/>
        </w:rPr>
      </w:pPr>
      <w:r w:rsidRPr="00DB7344">
        <w:rPr>
          <w:b/>
          <w:color w:val="000000"/>
          <w:sz w:val="28"/>
          <w:szCs w:val="28"/>
        </w:rPr>
        <w:t>Оценочные материалы текущего контроля успеваемости</w:t>
      </w:r>
      <w:r w:rsidRPr="00DB7344">
        <w:rPr>
          <w:i/>
          <w:color w:val="000000"/>
          <w:sz w:val="28"/>
          <w:szCs w:val="28"/>
        </w:rPr>
        <w:t xml:space="preserve"> </w:t>
      </w:r>
    </w:p>
    <w:p w:rsidR="004F078A" w:rsidRPr="00DB7344" w:rsidRDefault="004F078A" w:rsidP="004F078A">
      <w:pPr>
        <w:ind w:firstLine="709"/>
        <w:jc w:val="both"/>
        <w:rPr>
          <w:b/>
          <w:color w:val="000000"/>
          <w:sz w:val="28"/>
          <w:szCs w:val="28"/>
        </w:rPr>
      </w:pPr>
      <w:r w:rsidRPr="00DB7344">
        <w:rPr>
          <w:b/>
          <w:color w:val="000000"/>
          <w:sz w:val="28"/>
          <w:szCs w:val="28"/>
        </w:rPr>
        <w:t>Вопросы для устного опроса</w:t>
      </w:r>
    </w:p>
    <w:p w:rsidR="00BC1CFC" w:rsidRPr="00DB7344" w:rsidRDefault="00BC1CFC" w:rsidP="00897904">
      <w:pPr>
        <w:numPr>
          <w:ilvl w:val="0"/>
          <w:numId w:val="6"/>
        </w:numPr>
        <w:ind w:firstLine="180"/>
        <w:jc w:val="both"/>
        <w:rPr>
          <w:color w:val="000000"/>
          <w:sz w:val="28"/>
          <w:szCs w:val="28"/>
        </w:rPr>
      </w:pPr>
      <w:r w:rsidRPr="00DB7344">
        <w:rPr>
          <w:color w:val="000000"/>
          <w:sz w:val="28"/>
          <w:szCs w:val="28"/>
        </w:rPr>
        <w:t>Аускультация как метод физикального исследования.</w:t>
      </w:r>
    </w:p>
    <w:p w:rsidR="00BC1CFC" w:rsidRPr="00DB7344" w:rsidRDefault="00BC1CFC" w:rsidP="00897904">
      <w:pPr>
        <w:numPr>
          <w:ilvl w:val="0"/>
          <w:numId w:val="6"/>
        </w:numPr>
        <w:ind w:firstLine="180"/>
        <w:jc w:val="both"/>
        <w:rPr>
          <w:color w:val="000000"/>
          <w:sz w:val="28"/>
          <w:szCs w:val="28"/>
        </w:rPr>
      </w:pPr>
      <w:r w:rsidRPr="00DB7344">
        <w:rPr>
          <w:color w:val="000000"/>
          <w:sz w:val="28"/>
          <w:szCs w:val="28"/>
        </w:rPr>
        <w:lastRenderedPageBreak/>
        <w:t>История аускультации. Что такое посредственная, непосредственная аускультация?</w:t>
      </w:r>
    </w:p>
    <w:p w:rsidR="00BC1CFC" w:rsidRPr="00DB7344" w:rsidRDefault="00BC1CFC" w:rsidP="00897904">
      <w:pPr>
        <w:numPr>
          <w:ilvl w:val="0"/>
          <w:numId w:val="6"/>
        </w:numPr>
        <w:ind w:firstLine="180"/>
        <w:jc w:val="both"/>
        <w:rPr>
          <w:color w:val="000000"/>
          <w:sz w:val="28"/>
          <w:szCs w:val="28"/>
        </w:rPr>
      </w:pPr>
      <w:r w:rsidRPr="00DB7344">
        <w:rPr>
          <w:color w:val="000000"/>
          <w:sz w:val="28"/>
          <w:szCs w:val="28"/>
        </w:rPr>
        <w:t>Методика сравнительной аускультации легких.</w:t>
      </w:r>
    </w:p>
    <w:p w:rsidR="00BC1CFC" w:rsidRPr="00DB7344" w:rsidRDefault="00BC1CFC" w:rsidP="00897904">
      <w:pPr>
        <w:numPr>
          <w:ilvl w:val="0"/>
          <w:numId w:val="6"/>
        </w:numPr>
        <w:ind w:firstLine="180"/>
        <w:jc w:val="both"/>
        <w:rPr>
          <w:color w:val="000000"/>
          <w:sz w:val="28"/>
          <w:szCs w:val="28"/>
        </w:rPr>
      </w:pPr>
      <w:r w:rsidRPr="00DB7344">
        <w:rPr>
          <w:color w:val="000000"/>
          <w:sz w:val="28"/>
          <w:szCs w:val="28"/>
        </w:rPr>
        <w:t>Основные дыхательные шумы в норме и патологии.</w:t>
      </w:r>
    </w:p>
    <w:p w:rsidR="00BC1CFC" w:rsidRPr="00DB7344" w:rsidRDefault="00BC1CFC" w:rsidP="00897904">
      <w:pPr>
        <w:numPr>
          <w:ilvl w:val="0"/>
          <w:numId w:val="6"/>
        </w:numPr>
        <w:ind w:firstLine="180"/>
        <w:jc w:val="both"/>
        <w:rPr>
          <w:color w:val="000000"/>
          <w:sz w:val="28"/>
          <w:szCs w:val="28"/>
        </w:rPr>
      </w:pPr>
      <w:r w:rsidRPr="00DB7344">
        <w:rPr>
          <w:color w:val="000000"/>
          <w:sz w:val="28"/>
          <w:szCs w:val="28"/>
        </w:rPr>
        <w:t xml:space="preserve">Побочные дыхательные шумы (хрипы, крепитация, шум трения плевры). Механизм </w:t>
      </w:r>
      <w:r w:rsidR="00702A35" w:rsidRPr="00DB7344">
        <w:rPr>
          <w:color w:val="000000"/>
          <w:sz w:val="28"/>
          <w:szCs w:val="28"/>
        </w:rPr>
        <w:t xml:space="preserve">         </w:t>
      </w:r>
      <w:r w:rsidRPr="00DB7344">
        <w:rPr>
          <w:color w:val="000000"/>
          <w:sz w:val="28"/>
          <w:szCs w:val="28"/>
        </w:rPr>
        <w:t>образования.</w:t>
      </w:r>
    </w:p>
    <w:p w:rsidR="00BC1CFC" w:rsidRPr="00DB7344" w:rsidRDefault="00BC1CFC" w:rsidP="00897904">
      <w:pPr>
        <w:numPr>
          <w:ilvl w:val="0"/>
          <w:numId w:val="6"/>
        </w:numPr>
        <w:ind w:firstLine="180"/>
        <w:jc w:val="both"/>
        <w:rPr>
          <w:color w:val="000000"/>
          <w:sz w:val="28"/>
          <w:szCs w:val="28"/>
        </w:rPr>
      </w:pPr>
      <w:r w:rsidRPr="00DB7344">
        <w:rPr>
          <w:color w:val="000000"/>
          <w:sz w:val="28"/>
          <w:szCs w:val="28"/>
        </w:rPr>
        <w:t>Понятие о бронхофонии.</w:t>
      </w:r>
    </w:p>
    <w:p w:rsidR="004F078A" w:rsidRPr="00DB7344" w:rsidRDefault="004F078A" w:rsidP="004F078A">
      <w:pPr>
        <w:ind w:firstLine="709"/>
        <w:jc w:val="both"/>
        <w:rPr>
          <w:b/>
          <w:color w:val="000000"/>
          <w:sz w:val="28"/>
          <w:szCs w:val="28"/>
        </w:rPr>
      </w:pPr>
      <w:r w:rsidRPr="00DB7344">
        <w:rPr>
          <w:b/>
          <w:color w:val="000000"/>
          <w:sz w:val="28"/>
          <w:szCs w:val="28"/>
        </w:rPr>
        <w:t>Тестовые задания</w:t>
      </w:r>
    </w:p>
    <w:p w:rsidR="00702A35" w:rsidRPr="00DB7344" w:rsidRDefault="00702A35" w:rsidP="004F078A">
      <w:pPr>
        <w:ind w:firstLine="709"/>
        <w:jc w:val="both"/>
        <w:rPr>
          <w:color w:val="000000"/>
          <w:sz w:val="28"/>
          <w:szCs w:val="28"/>
        </w:rPr>
      </w:pPr>
      <w:r w:rsidRPr="00DB7344">
        <w:rPr>
          <w:color w:val="000000"/>
          <w:sz w:val="28"/>
          <w:szCs w:val="28"/>
        </w:rPr>
        <w:t>Вариант 1</w:t>
      </w:r>
    </w:p>
    <w:p w:rsidR="005869B1" w:rsidRPr="00DB7344" w:rsidRDefault="00702A35" w:rsidP="005869B1">
      <w:pPr>
        <w:ind w:left="284"/>
        <w:rPr>
          <w:sz w:val="28"/>
          <w:szCs w:val="28"/>
        </w:rPr>
      </w:pPr>
      <w:r w:rsidRPr="00DB7344">
        <w:rPr>
          <w:sz w:val="28"/>
          <w:szCs w:val="28"/>
        </w:rPr>
        <w:t>1</w:t>
      </w:r>
      <w:r w:rsidR="005869B1" w:rsidRPr="00DB7344">
        <w:rPr>
          <w:sz w:val="28"/>
          <w:szCs w:val="28"/>
        </w:rPr>
        <w:t># Метод аускультации впервые был открыт:</w:t>
      </w:r>
    </w:p>
    <w:p w:rsidR="005869B1" w:rsidRPr="00DB7344" w:rsidRDefault="005869B1" w:rsidP="005869B1">
      <w:pPr>
        <w:ind w:left="284"/>
        <w:rPr>
          <w:sz w:val="28"/>
          <w:szCs w:val="28"/>
        </w:rPr>
      </w:pPr>
      <w:r w:rsidRPr="00DB7344">
        <w:rPr>
          <w:sz w:val="28"/>
          <w:szCs w:val="28"/>
        </w:rPr>
        <w:t>Ауэнбруггером</w:t>
      </w:r>
    </w:p>
    <w:p w:rsidR="005869B1" w:rsidRPr="00DB7344" w:rsidRDefault="005869B1" w:rsidP="005869B1">
      <w:pPr>
        <w:ind w:left="284"/>
        <w:rPr>
          <w:sz w:val="28"/>
          <w:szCs w:val="28"/>
        </w:rPr>
      </w:pPr>
      <w:r w:rsidRPr="00DB7344">
        <w:rPr>
          <w:sz w:val="28"/>
          <w:szCs w:val="28"/>
        </w:rPr>
        <w:t>+Лаэннеком</w:t>
      </w:r>
    </w:p>
    <w:p w:rsidR="005869B1" w:rsidRPr="00DB7344" w:rsidRDefault="005869B1" w:rsidP="005869B1">
      <w:pPr>
        <w:ind w:left="284"/>
        <w:rPr>
          <w:sz w:val="28"/>
          <w:szCs w:val="28"/>
        </w:rPr>
      </w:pPr>
      <w:r w:rsidRPr="00DB7344">
        <w:rPr>
          <w:sz w:val="28"/>
          <w:szCs w:val="28"/>
        </w:rPr>
        <w:t>Корвизаром</w:t>
      </w:r>
    </w:p>
    <w:p w:rsidR="005869B1" w:rsidRPr="00DB7344" w:rsidRDefault="005869B1" w:rsidP="005869B1">
      <w:pPr>
        <w:ind w:left="284"/>
        <w:rPr>
          <w:sz w:val="28"/>
          <w:szCs w:val="28"/>
        </w:rPr>
      </w:pPr>
      <w:r w:rsidRPr="00DB7344">
        <w:rPr>
          <w:sz w:val="28"/>
          <w:szCs w:val="28"/>
        </w:rPr>
        <w:t>Боткиным</w:t>
      </w:r>
    </w:p>
    <w:p w:rsidR="005869B1" w:rsidRPr="00DB7344" w:rsidRDefault="00702A35" w:rsidP="005869B1">
      <w:pPr>
        <w:ind w:left="284"/>
        <w:jc w:val="both"/>
        <w:rPr>
          <w:sz w:val="28"/>
          <w:szCs w:val="28"/>
        </w:rPr>
      </w:pPr>
      <w:r w:rsidRPr="00DB7344">
        <w:rPr>
          <w:sz w:val="28"/>
          <w:szCs w:val="28"/>
        </w:rPr>
        <w:t>2</w:t>
      </w:r>
      <w:r w:rsidR="005869B1" w:rsidRPr="00DB7344">
        <w:rPr>
          <w:sz w:val="28"/>
          <w:szCs w:val="28"/>
        </w:rPr>
        <w:t># При эмфиземе легких дыхание:</w:t>
      </w:r>
    </w:p>
    <w:p w:rsidR="005869B1" w:rsidRPr="00DB7344" w:rsidRDefault="005869B1" w:rsidP="005869B1">
      <w:pPr>
        <w:ind w:left="284"/>
        <w:jc w:val="both"/>
        <w:rPr>
          <w:sz w:val="28"/>
          <w:szCs w:val="28"/>
        </w:rPr>
      </w:pPr>
      <w:r w:rsidRPr="00DB7344">
        <w:rPr>
          <w:sz w:val="28"/>
          <w:szCs w:val="28"/>
        </w:rPr>
        <w:t>везикулярное</w:t>
      </w:r>
    </w:p>
    <w:p w:rsidR="005869B1" w:rsidRPr="00DB7344" w:rsidRDefault="005869B1" w:rsidP="005869B1">
      <w:pPr>
        <w:ind w:left="284"/>
        <w:jc w:val="both"/>
        <w:rPr>
          <w:sz w:val="28"/>
          <w:szCs w:val="28"/>
        </w:rPr>
      </w:pPr>
      <w:r w:rsidRPr="00DB7344">
        <w:rPr>
          <w:sz w:val="28"/>
          <w:szCs w:val="28"/>
        </w:rPr>
        <w:t>бронхиальное</w:t>
      </w:r>
    </w:p>
    <w:p w:rsidR="005869B1" w:rsidRPr="00DB7344" w:rsidRDefault="005869B1" w:rsidP="005869B1">
      <w:pPr>
        <w:ind w:left="284"/>
        <w:jc w:val="both"/>
        <w:rPr>
          <w:sz w:val="28"/>
          <w:szCs w:val="28"/>
        </w:rPr>
      </w:pPr>
      <w:r w:rsidRPr="00DB7344">
        <w:rPr>
          <w:sz w:val="28"/>
          <w:szCs w:val="28"/>
        </w:rPr>
        <w:t>жесткое</w:t>
      </w:r>
    </w:p>
    <w:p w:rsidR="005869B1" w:rsidRPr="00DB7344" w:rsidRDefault="005869B1" w:rsidP="005869B1">
      <w:pPr>
        <w:ind w:left="284"/>
        <w:jc w:val="both"/>
        <w:rPr>
          <w:sz w:val="28"/>
          <w:szCs w:val="28"/>
        </w:rPr>
      </w:pPr>
      <w:r w:rsidRPr="00DB7344">
        <w:rPr>
          <w:sz w:val="28"/>
          <w:szCs w:val="28"/>
        </w:rPr>
        <w:t>+везикулярное ослабленное</w:t>
      </w:r>
    </w:p>
    <w:p w:rsidR="005869B1" w:rsidRPr="00DB7344" w:rsidRDefault="00702A35" w:rsidP="005869B1">
      <w:pPr>
        <w:tabs>
          <w:tab w:val="left" w:pos="540"/>
        </w:tabs>
        <w:ind w:left="284"/>
        <w:jc w:val="both"/>
        <w:rPr>
          <w:sz w:val="28"/>
          <w:szCs w:val="28"/>
        </w:rPr>
      </w:pPr>
      <w:r w:rsidRPr="00DB7344">
        <w:rPr>
          <w:sz w:val="28"/>
          <w:szCs w:val="28"/>
        </w:rPr>
        <w:t>3</w:t>
      </w:r>
      <w:r w:rsidR="005869B1" w:rsidRPr="00DB7344">
        <w:rPr>
          <w:sz w:val="28"/>
          <w:szCs w:val="28"/>
        </w:rPr>
        <w:t># Почему после откашливания уменьшается количество басовых сухих хрипов:</w:t>
      </w:r>
    </w:p>
    <w:p w:rsidR="005869B1" w:rsidRPr="00DB7344" w:rsidRDefault="005869B1" w:rsidP="005869B1">
      <w:pPr>
        <w:ind w:left="284"/>
        <w:jc w:val="both"/>
        <w:rPr>
          <w:sz w:val="28"/>
          <w:szCs w:val="28"/>
        </w:rPr>
      </w:pPr>
      <w:r w:rsidRPr="00DB7344">
        <w:rPr>
          <w:sz w:val="28"/>
          <w:szCs w:val="28"/>
        </w:rPr>
        <w:t>уменьшается бронхоспазм</w:t>
      </w:r>
    </w:p>
    <w:p w:rsidR="005869B1" w:rsidRPr="00DB7344" w:rsidRDefault="005869B1" w:rsidP="005869B1">
      <w:pPr>
        <w:ind w:left="284"/>
        <w:jc w:val="both"/>
        <w:rPr>
          <w:sz w:val="28"/>
          <w:szCs w:val="28"/>
        </w:rPr>
      </w:pPr>
      <w:r w:rsidRPr="00DB7344">
        <w:rPr>
          <w:sz w:val="28"/>
          <w:szCs w:val="28"/>
        </w:rPr>
        <w:t>уменьшается отек слизистой бронхов</w:t>
      </w:r>
    </w:p>
    <w:p w:rsidR="005869B1" w:rsidRPr="00DB7344" w:rsidRDefault="005869B1" w:rsidP="005869B1">
      <w:pPr>
        <w:ind w:left="284"/>
        <w:jc w:val="both"/>
        <w:rPr>
          <w:sz w:val="28"/>
          <w:szCs w:val="28"/>
        </w:rPr>
      </w:pPr>
      <w:r w:rsidRPr="00DB7344">
        <w:rPr>
          <w:sz w:val="28"/>
          <w:szCs w:val="28"/>
        </w:rPr>
        <w:t>+откашливается вязкая мокрота</w:t>
      </w:r>
    </w:p>
    <w:p w:rsidR="005869B1" w:rsidRPr="00DB7344" w:rsidRDefault="00702A35" w:rsidP="005869B1">
      <w:pPr>
        <w:ind w:left="284"/>
        <w:jc w:val="both"/>
        <w:rPr>
          <w:sz w:val="28"/>
          <w:szCs w:val="28"/>
        </w:rPr>
      </w:pPr>
      <w:r w:rsidRPr="00DB7344">
        <w:rPr>
          <w:sz w:val="28"/>
          <w:szCs w:val="28"/>
        </w:rPr>
        <w:t>4</w:t>
      </w:r>
      <w:r w:rsidR="005869B1" w:rsidRPr="00DB7344">
        <w:rPr>
          <w:sz w:val="28"/>
          <w:szCs w:val="28"/>
        </w:rPr>
        <w:t># Систолический шум над верхушкой сердца характерен для:</w:t>
      </w:r>
    </w:p>
    <w:p w:rsidR="005869B1" w:rsidRPr="00DB7344" w:rsidRDefault="005869B1" w:rsidP="005869B1">
      <w:pPr>
        <w:ind w:left="284"/>
        <w:jc w:val="both"/>
        <w:rPr>
          <w:sz w:val="28"/>
          <w:szCs w:val="28"/>
        </w:rPr>
      </w:pPr>
      <w:r w:rsidRPr="00DB7344">
        <w:rPr>
          <w:sz w:val="28"/>
          <w:szCs w:val="28"/>
        </w:rPr>
        <w:t>+недостаточности митрального клапана</w:t>
      </w:r>
    </w:p>
    <w:p w:rsidR="005869B1" w:rsidRPr="00DB7344" w:rsidRDefault="005869B1" w:rsidP="005869B1">
      <w:pPr>
        <w:ind w:left="284"/>
        <w:jc w:val="both"/>
        <w:rPr>
          <w:sz w:val="28"/>
          <w:szCs w:val="28"/>
        </w:rPr>
      </w:pPr>
      <w:r w:rsidRPr="00DB7344">
        <w:rPr>
          <w:sz w:val="28"/>
          <w:szCs w:val="28"/>
        </w:rPr>
        <w:t>недостаточности  аортального клапана</w:t>
      </w:r>
    </w:p>
    <w:p w:rsidR="005869B1" w:rsidRPr="00DB7344" w:rsidRDefault="005869B1" w:rsidP="005869B1">
      <w:pPr>
        <w:ind w:left="284"/>
        <w:jc w:val="both"/>
        <w:rPr>
          <w:sz w:val="28"/>
          <w:szCs w:val="28"/>
        </w:rPr>
      </w:pPr>
      <w:r w:rsidRPr="00DB7344">
        <w:rPr>
          <w:sz w:val="28"/>
          <w:szCs w:val="28"/>
        </w:rPr>
        <w:t>митрального стеноза</w:t>
      </w:r>
    </w:p>
    <w:p w:rsidR="005869B1" w:rsidRPr="00DB7344" w:rsidRDefault="005869B1" w:rsidP="005869B1">
      <w:pPr>
        <w:ind w:left="284"/>
        <w:jc w:val="both"/>
        <w:rPr>
          <w:sz w:val="28"/>
          <w:szCs w:val="28"/>
        </w:rPr>
      </w:pPr>
      <w:r w:rsidRPr="00DB7344">
        <w:rPr>
          <w:sz w:val="28"/>
          <w:szCs w:val="28"/>
        </w:rPr>
        <w:t>аортального стеноза</w:t>
      </w:r>
    </w:p>
    <w:p w:rsidR="005869B1" w:rsidRPr="00DB7344" w:rsidRDefault="00702A35" w:rsidP="005869B1">
      <w:pPr>
        <w:ind w:left="284"/>
        <w:jc w:val="both"/>
        <w:rPr>
          <w:sz w:val="28"/>
          <w:szCs w:val="28"/>
        </w:rPr>
      </w:pPr>
      <w:r w:rsidRPr="00DB7344">
        <w:rPr>
          <w:sz w:val="28"/>
          <w:szCs w:val="28"/>
        </w:rPr>
        <w:t>5</w:t>
      </w:r>
      <w:r w:rsidR="005869B1" w:rsidRPr="00DB7344">
        <w:rPr>
          <w:sz w:val="28"/>
          <w:szCs w:val="28"/>
        </w:rPr>
        <w:t># При уплотнении легочной ткани определяется дыхание:</w:t>
      </w:r>
    </w:p>
    <w:p w:rsidR="005869B1" w:rsidRPr="00DB7344" w:rsidRDefault="005869B1" w:rsidP="005869B1">
      <w:pPr>
        <w:rPr>
          <w:sz w:val="28"/>
          <w:szCs w:val="28"/>
        </w:rPr>
      </w:pPr>
      <w:r w:rsidRPr="00DB7344">
        <w:rPr>
          <w:sz w:val="28"/>
          <w:szCs w:val="28"/>
        </w:rPr>
        <w:t xml:space="preserve">     ослабленное везикулярное</w:t>
      </w:r>
    </w:p>
    <w:p w:rsidR="005869B1" w:rsidRPr="00DB7344" w:rsidRDefault="005869B1" w:rsidP="005869B1">
      <w:pPr>
        <w:rPr>
          <w:sz w:val="28"/>
          <w:szCs w:val="28"/>
        </w:rPr>
      </w:pPr>
      <w:r w:rsidRPr="00DB7344">
        <w:rPr>
          <w:sz w:val="28"/>
          <w:szCs w:val="28"/>
        </w:rPr>
        <w:t xml:space="preserve">     +бронхиальное</w:t>
      </w:r>
    </w:p>
    <w:p w:rsidR="005869B1" w:rsidRPr="00DB7344" w:rsidRDefault="005869B1" w:rsidP="005869B1">
      <w:pPr>
        <w:rPr>
          <w:sz w:val="28"/>
          <w:szCs w:val="28"/>
        </w:rPr>
      </w:pPr>
      <w:r w:rsidRPr="00DB7344">
        <w:rPr>
          <w:sz w:val="28"/>
          <w:szCs w:val="28"/>
        </w:rPr>
        <w:t xml:space="preserve">     жесткое</w:t>
      </w:r>
    </w:p>
    <w:p w:rsidR="005869B1" w:rsidRPr="00DB7344" w:rsidRDefault="005869B1" w:rsidP="005869B1">
      <w:pPr>
        <w:rPr>
          <w:sz w:val="28"/>
          <w:szCs w:val="28"/>
        </w:rPr>
      </w:pPr>
      <w:r w:rsidRPr="00DB7344">
        <w:rPr>
          <w:sz w:val="28"/>
          <w:szCs w:val="28"/>
        </w:rPr>
        <w:t xml:space="preserve">     бронховезикулярное</w:t>
      </w:r>
    </w:p>
    <w:p w:rsidR="005869B1" w:rsidRPr="00DB7344" w:rsidRDefault="00702A35" w:rsidP="005869B1">
      <w:pPr>
        <w:ind w:left="284"/>
        <w:jc w:val="both"/>
        <w:rPr>
          <w:sz w:val="28"/>
          <w:szCs w:val="28"/>
        </w:rPr>
      </w:pPr>
      <w:r w:rsidRPr="00DB7344">
        <w:rPr>
          <w:sz w:val="28"/>
          <w:szCs w:val="28"/>
        </w:rPr>
        <w:t>6</w:t>
      </w:r>
      <w:r w:rsidR="005869B1" w:rsidRPr="00DB7344">
        <w:rPr>
          <w:sz w:val="28"/>
          <w:szCs w:val="28"/>
        </w:rPr>
        <w:t># При аускультации крепитация выслушивается:</w:t>
      </w:r>
    </w:p>
    <w:p w:rsidR="005869B1" w:rsidRPr="00DB7344" w:rsidRDefault="005869B1" w:rsidP="005869B1">
      <w:pPr>
        <w:rPr>
          <w:sz w:val="28"/>
          <w:szCs w:val="28"/>
          <w:u w:val="single"/>
        </w:rPr>
      </w:pPr>
      <w:r w:rsidRPr="00DB7344">
        <w:rPr>
          <w:sz w:val="28"/>
          <w:szCs w:val="28"/>
        </w:rPr>
        <w:t xml:space="preserve">     только на вдохе</w:t>
      </w:r>
    </w:p>
    <w:p w:rsidR="005869B1" w:rsidRPr="00DB7344" w:rsidRDefault="005869B1" w:rsidP="005869B1">
      <w:pPr>
        <w:rPr>
          <w:sz w:val="28"/>
          <w:szCs w:val="28"/>
        </w:rPr>
      </w:pPr>
      <w:r w:rsidRPr="00DB7344">
        <w:rPr>
          <w:sz w:val="28"/>
          <w:szCs w:val="28"/>
        </w:rPr>
        <w:t xml:space="preserve">     только на выдохе</w:t>
      </w:r>
    </w:p>
    <w:p w:rsidR="005869B1" w:rsidRPr="00DB7344" w:rsidRDefault="005869B1" w:rsidP="005869B1">
      <w:pPr>
        <w:rPr>
          <w:sz w:val="28"/>
          <w:szCs w:val="28"/>
        </w:rPr>
      </w:pPr>
      <w:r w:rsidRPr="00DB7344">
        <w:rPr>
          <w:sz w:val="28"/>
          <w:szCs w:val="28"/>
        </w:rPr>
        <w:t xml:space="preserve">     на вдохе и выдохе</w:t>
      </w:r>
    </w:p>
    <w:p w:rsidR="005869B1" w:rsidRPr="00DB7344" w:rsidRDefault="00702A35" w:rsidP="005869B1">
      <w:pPr>
        <w:autoSpaceDE w:val="0"/>
        <w:autoSpaceDN w:val="0"/>
        <w:ind w:left="284"/>
        <w:jc w:val="both"/>
        <w:rPr>
          <w:sz w:val="28"/>
          <w:szCs w:val="28"/>
        </w:rPr>
      </w:pPr>
      <w:r w:rsidRPr="00DB7344">
        <w:rPr>
          <w:sz w:val="28"/>
          <w:szCs w:val="28"/>
        </w:rPr>
        <w:t>7</w:t>
      </w:r>
      <w:r w:rsidR="005869B1" w:rsidRPr="00DB7344">
        <w:rPr>
          <w:sz w:val="28"/>
          <w:szCs w:val="28"/>
        </w:rPr>
        <w:t># Чем обусловлено появление влажных мелкопузырчатых незвонких хрипов:</w:t>
      </w:r>
    </w:p>
    <w:p w:rsidR="005869B1" w:rsidRPr="00DB7344" w:rsidRDefault="005869B1" w:rsidP="005869B1">
      <w:pPr>
        <w:ind w:left="284"/>
        <w:jc w:val="both"/>
        <w:rPr>
          <w:sz w:val="28"/>
          <w:szCs w:val="28"/>
        </w:rPr>
      </w:pPr>
      <w:r w:rsidRPr="00DB7344">
        <w:rPr>
          <w:sz w:val="28"/>
          <w:szCs w:val="28"/>
        </w:rPr>
        <w:t>вязкая мокрота в крупных бронхах</w:t>
      </w:r>
    </w:p>
    <w:p w:rsidR="005869B1" w:rsidRPr="00DB7344" w:rsidRDefault="005869B1" w:rsidP="005869B1">
      <w:pPr>
        <w:ind w:left="284"/>
        <w:jc w:val="both"/>
        <w:rPr>
          <w:sz w:val="28"/>
          <w:szCs w:val="28"/>
        </w:rPr>
      </w:pPr>
      <w:r w:rsidRPr="00DB7344">
        <w:rPr>
          <w:sz w:val="28"/>
          <w:szCs w:val="28"/>
        </w:rPr>
        <w:t>вязкая мокрота в мелких бронхах и/или их спазм</w:t>
      </w:r>
    </w:p>
    <w:p w:rsidR="005869B1" w:rsidRPr="00DB7344" w:rsidRDefault="005869B1" w:rsidP="005869B1">
      <w:pPr>
        <w:ind w:left="284"/>
        <w:jc w:val="both"/>
        <w:rPr>
          <w:sz w:val="28"/>
          <w:szCs w:val="28"/>
        </w:rPr>
      </w:pPr>
      <w:r w:rsidRPr="00DB7344">
        <w:rPr>
          <w:sz w:val="28"/>
          <w:szCs w:val="28"/>
        </w:rPr>
        <w:t>жидкая мокрота в крупных бронхах или полостях, сообщающихся с бронхом</w:t>
      </w:r>
    </w:p>
    <w:p w:rsidR="005869B1" w:rsidRPr="00DB7344" w:rsidRDefault="005869B1" w:rsidP="005869B1">
      <w:pPr>
        <w:ind w:left="284"/>
        <w:jc w:val="both"/>
        <w:rPr>
          <w:sz w:val="28"/>
          <w:szCs w:val="28"/>
        </w:rPr>
      </w:pPr>
      <w:r w:rsidRPr="00DB7344">
        <w:rPr>
          <w:sz w:val="28"/>
          <w:szCs w:val="28"/>
        </w:rPr>
        <w:t>+жидкая мокрота в мелких бронхах при сохраненной воздушности окружающей легочной ткани</w:t>
      </w:r>
    </w:p>
    <w:p w:rsidR="005869B1" w:rsidRPr="00DB7344" w:rsidRDefault="005869B1" w:rsidP="005869B1">
      <w:pPr>
        <w:ind w:left="284"/>
        <w:jc w:val="both"/>
        <w:rPr>
          <w:sz w:val="28"/>
          <w:szCs w:val="28"/>
        </w:rPr>
      </w:pPr>
      <w:r w:rsidRPr="00DB7344">
        <w:rPr>
          <w:sz w:val="28"/>
          <w:szCs w:val="28"/>
        </w:rPr>
        <w:t>жидкая мокрота в мелких бронхах и воспалительное уплотнение окружающей легочной ткани</w:t>
      </w:r>
    </w:p>
    <w:p w:rsidR="00702A35" w:rsidRPr="00DB7344" w:rsidRDefault="00702A35" w:rsidP="005869B1">
      <w:pPr>
        <w:pStyle w:val="af"/>
        <w:spacing w:after="0" w:line="240" w:lineRule="auto"/>
        <w:ind w:left="284"/>
        <w:rPr>
          <w:rFonts w:ascii="Times New Roman" w:hAnsi="Times New Roman"/>
          <w:sz w:val="28"/>
          <w:szCs w:val="28"/>
        </w:rPr>
      </w:pPr>
    </w:p>
    <w:p w:rsidR="00702A35" w:rsidRPr="00DB7344" w:rsidRDefault="00702A35" w:rsidP="00702A35">
      <w:pPr>
        <w:ind w:firstLine="709"/>
        <w:jc w:val="both"/>
        <w:rPr>
          <w:color w:val="000000"/>
          <w:sz w:val="28"/>
          <w:szCs w:val="28"/>
        </w:rPr>
      </w:pPr>
      <w:r w:rsidRPr="00DB7344">
        <w:rPr>
          <w:color w:val="000000"/>
          <w:sz w:val="28"/>
          <w:szCs w:val="28"/>
        </w:rPr>
        <w:lastRenderedPageBreak/>
        <w:t>Вариант 2</w:t>
      </w:r>
    </w:p>
    <w:p w:rsidR="00702A35" w:rsidRPr="00DB7344" w:rsidRDefault="00702A35" w:rsidP="00702A35">
      <w:pPr>
        <w:ind w:left="284"/>
        <w:jc w:val="both"/>
        <w:rPr>
          <w:sz w:val="28"/>
          <w:szCs w:val="28"/>
        </w:rPr>
      </w:pPr>
      <w:r w:rsidRPr="00DB7344">
        <w:rPr>
          <w:sz w:val="28"/>
          <w:szCs w:val="28"/>
        </w:rPr>
        <w:t>1# Бронхиальное дыхание выслушивается:</w:t>
      </w:r>
    </w:p>
    <w:p w:rsidR="00702A35" w:rsidRPr="00DB7344" w:rsidRDefault="00702A35" w:rsidP="00702A35">
      <w:pPr>
        <w:ind w:left="284"/>
        <w:jc w:val="both"/>
        <w:rPr>
          <w:sz w:val="28"/>
          <w:szCs w:val="28"/>
        </w:rPr>
      </w:pPr>
      <w:r w:rsidRPr="00DB7344">
        <w:rPr>
          <w:sz w:val="28"/>
          <w:szCs w:val="28"/>
        </w:rPr>
        <w:t>на вдохе</w:t>
      </w:r>
    </w:p>
    <w:p w:rsidR="00702A35" w:rsidRPr="00DB7344" w:rsidRDefault="00702A35" w:rsidP="00702A35">
      <w:pPr>
        <w:ind w:left="284"/>
        <w:jc w:val="both"/>
        <w:rPr>
          <w:sz w:val="28"/>
          <w:szCs w:val="28"/>
        </w:rPr>
      </w:pPr>
      <w:r w:rsidRPr="00DB7344">
        <w:rPr>
          <w:sz w:val="28"/>
          <w:szCs w:val="28"/>
        </w:rPr>
        <w:t>на выдохе</w:t>
      </w:r>
    </w:p>
    <w:p w:rsidR="00702A35" w:rsidRPr="00DB7344" w:rsidRDefault="00702A35" w:rsidP="00702A35">
      <w:pPr>
        <w:ind w:left="284"/>
        <w:jc w:val="both"/>
        <w:rPr>
          <w:sz w:val="28"/>
          <w:szCs w:val="28"/>
        </w:rPr>
      </w:pPr>
      <w:r w:rsidRPr="00DB7344">
        <w:rPr>
          <w:sz w:val="28"/>
          <w:szCs w:val="28"/>
        </w:rPr>
        <w:t>+на вдохе и выдохе</w:t>
      </w:r>
    </w:p>
    <w:p w:rsidR="00702A35" w:rsidRPr="00DB7344" w:rsidRDefault="00702A35" w:rsidP="00702A35">
      <w:pPr>
        <w:ind w:left="284"/>
        <w:jc w:val="both"/>
        <w:rPr>
          <w:sz w:val="28"/>
          <w:szCs w:val="28"/>
        </w:rPr>
      </w:pPr>
      <w:r w:rsidRPr="00DB7344">
        <w:rPr>
          <w:sz w:val="28"/>
          <w:szCs w:val="28"/>
        </w:rPr>
        <w:t>на вдохе и первой трети выдоха</w:t>
      </w:r>
    </w:p>
    <w:p w:rsidR="00702A35" w:rsidRPr="00DB7344" w:rsidRDefault="00702A35" w:rsidP="00702A35">
      <w:pPr>
        <w:ind w:left="284"/>
        <w:jc w:val="both"/>
        <w:rPr>
          <w:sz w:val="28"/>
          <w:szCs w:val="28"/>
        </w:rPr>
      </w:pPr>
      <w:r w:rsidRPr="00DB7344">
        <w:rPr>
          <w:sz w:val="28"/>
          <w:szCs w:val="28"/>
        </w:rPr>
        <w:t>2# Сухие хрипы образуются при:</w:t>
      </w:r>
    </w:p>
    <w:p w:rsidR="00702A35" w:rsidRPr="00DB7344" w:rsidRDefault="00702A35" w:rsidP="00702A35">
      <w:pPr>
        <w:ind w:left="284"/>
        <w:jc w:val="both"/>
        <w:rPr>
          <w:sz w:val="28"/>
          <w:szCs w:val="28"/>
        </w:rPr>
      </w:pPr>
      <w:r w:rsidRPr="00DB7344">
        <w:rPr>
          <w:sz w:val="28"/>
          <w:szCs w:val="28"/>
        </w:rPr>
        <w:t>разлипании стенок альвеол</w:t>
      </w:r>
    </w:p>
    <w:p w:rsidR="00702A35" w:rsidRPr="00DB7344" w:rsidRDefault="00702A35" w:rsidP="00702A35">
      <w:pPr>
        <w:ind w:left="284"/>
        <w:jc w:val="both"/>
        <w:rPr>
          <w:sz w:val="28"/>
          <w:szCs w:val="28"/>
        </w:rPr>
      </w:pPr>
      <w:r w:rsidRPr="00DB7344">
        <w:rPr>
          <w:sz w:val="28"/>
          <w:szCs w:val="28"/>
        </w:rPr>
        <w:t>+набухании слизистой бронхов и их спазме</w:t>
      </w:r>
    </w:p>
    <w:p w:rsidR="00702A35" w:rsidRPr="00DB7344" w:rsidRDefault="00702A35" w:rsidP="00702A35">
      <w:pPr>
        <w:ind w:left="284"/>
        <w:jc w:val="both"/>
        <w:rPr>
          <w:sz w:val="28"/>
          <w:szCs w:val="28"/>
        </w:rPr>
      </w:pPr>
      <w:r w:rsidRPr="00DB7344">
        <w:rPr>
          <w:sz w:val="28"/>
          <w:szCs w:val="28"/>
        </w:rPr>
        <w:t>наличии жидкой мокроты в просвете бронха</w:t>
      </w:r>
    </w:p>
    <w:p w:rsidR="00702A35" w:rsidRPr="00DB7344" w:rsidRDefault="00702A35" w:rsidP="00702A35">
      <w:pPr>
        <w:ind w:left="284"/>
        <w:jc w:val="both"/>
        <w:rPr>
          <w:sz w:val="28"/>
          <w:szCs w:val="28"/>
        </w:rPr>
      </w:pPr>
      <w:r w:rsidRPr="00DB7344">
        <w:rPr>
          <w:sz w:val="28"/>
          <w:szCs w:val="28"/>
        </w:rPr>
        <w:t>инфильтрации легочной ткани.</w:t>
      </w:r>
    </w:p>
    <w:p w:rsidR="00702A35" w:rsidRPr="00DB7344" w:rsidRDefault="00702A35" w:rsidP="00702A35">
      <w:pPr>
        <w:ind w:left="284"/>
        <w:jc w:val="both"/>
        <w:rPr>
          <w:sz w:val="28"/>
          <w:szCs w:val="28"/>
        </w:rPr>
      </w:pPr>
      <w:r w:rsidRPr="00DB7344">
        <w:rPr>
          <w:sz w:val="28"/>
          <w:szCs w:val="28"/>
        </w:rPr>
        <w:t xml:space="preserve">3# Бронхиальное дыхание по типу «амфорического» выслушивается: </w:t>
      </w:r>
    </w:p>
    <w:p w:rsidR="00702A35" w:rsidRPr="00DB7344" w:rsidRDefault="00702A35" w:rsidP="00702A35">
      <w:pPr>
        <w:ind w:left="284"/>
        <w:jc w:val="both"/>
        <w:rPr>
          <w:sz w:val="28"/>
          <w:szCs w:val="28"/>
        </w:rPr>
      </w:pPr>
      <w:r w:rsidRPr="00DB7344">
        <w:rPr>
          <w:sz w:val="28"/>
          <w:szCs w:val="28"/>
        </w:rPr>
        <w:t>+полости в легком, сообщающейся с бронхом</w:t>
      </w:r>
    </w:p>
    <w:p w:rsidR="00702A35" w:rsidRPr="00DB7344" w:rsidRDefault="00702A35" w:rsidP="00702A35">
      <w:pPr>
        <w:ind w:left="284"/>
        <w:jc w:val="both"/>
        <w:rPr>
          <w:sz w:val="28"/>
          <w:szCs w:val="28"/>
        </w:rPr>
      </w:pPr>
      <w:r w:rsidRPr="00DB7344">
        <w:rPr>
          <w:sz w:val="28"/>
          <w:szCs w:val="28"/>
        </w:rPr>
        <w:t>эмфиземе легких</w:t>
      </w:r>
    </w:p>
    <w:p w:rsidR="00702A35" w:rsidRPr="00DB7344" w:rsidRDefault="00702A35" w:rsidP="00702A35">
      <w:pPr>
        <w:ind w:left="284"/>
        <w:jc w:val="both"/>
        <w:rPr>
          <w:sz w:val="28"/>
          <w:szCs w:val="28"/>
        </w:rPr>
      </w:pPr>
      <w:r w:rsidRPr="00DB7344">
        <w:rPr>
          <w:sz w:val="28"/>
          <w:szCs w:val="28"/>
        </w:rPr>
        <w:t>обтурационном ателектазе</w:t>
      </w:r>
    </w:p>
    <w:p w:rsidR="00702A35" w:rsidRPr="00DB7344" w:rsidRDefault="00702A35" w:rsidP="00702A35">
      <w:pPr>
        <w:ind w:left="284"/>
        <w:jc w:val="both"/>
        <w:rPr>
          <w:sz w:val="28"/>
          <w:szCs w:val="28"/>
        </w:rPr>
      </w:pPr>
      <w:r w:rsidRPr="00DB7344">
        <w:rPr>
          <w:sz w:val="28"/>
          <w:szCs w:val="28"/>
        </w:rPr>
        <w:t>гидроторакс</w:t>
      </w:r>
    </w:p>
    <w:p w:rsidR="00702A35" w:rsidRPr="00DB7344" w:rsidRDefault="00702A35" w:rsidP="00702A35">
      <w:pPr>
        <w:ind w:left="284"/>
        <w:jc w:val="both"/>
        <w:rPr>
          <w:sz w:val="28"/>
          <w:szCs w:val="28"/>
        </w:rPr>
      </w:pPr>
      <w:r w:rsidRPr="00DB7344">
        <w:rPr>
          <w:sz w:val="28"/>
          <w:szCs w:val="28"/>
        </w:rPr>
        <w:t>4# В норме над легочными полями выслушивается дыхание:</w:t>
      </w:r>
    </w:p>
    <w:p w:rsidR="00702A35" w:rsidRPr="00DB7344" w:rsidRDefault="00702A35" w:rsidP="00702A35">
      <w:pPr>
        <w:pStyle w:val="af1"/>
        <w:ind w:left="284"/>
        <w:rPr>
          <w:rFonts w:ascii="Times New Roman" w:hAnsi="Times New Roman"/>
          <w:sz w:val="28"/>
          <w:szCs w:val="28"/>
        </w:rPr>
      </w:pPr>
      <w:r w:rsidRPr="00DB7344">
        <w:rPr>
          <w:rFonts w:ascii="Times New Roman" w:hAnsi="Times New Roman"/>
          <w:sz w:val="28"/>
          <w:szCs w:val="28"/>
        </w:rPr>
        <w:t>бронхиальное</w:t>
      </w:r>
    </w:p>
    <w:p w:rsidR="00702A35" w:rsidRPr="00DB7344" w:rsidRDefault="00702A35" w:rsidP="00702A35">
      <w:pPr>
        <w:pStyle w:val="af1"/>
        <w:ind w:left="284"/>
        <w:rPr>
          <w:rFonts w:ascii="Times New Roman" w:hAnsi="Times New Roman"/>
          <w:sz w:val="28"/>
          <w:szCs w:val="28"/>
        </w:rPr>
      </w:pPr>
      <w:r w:rsidRPr="00DB7344">
        <w:rPr>
          <w:rFonts w:ascii="Times New Roman" w:hAnsi="Times New Roman"/>
          <w:sz w:val="28"/>
          <w:szCs w:val="28"/>
        </w:rPr>
        <w:t>+везикулярное</w:t>
      </w:r>
    </w:p>
    <w:p w:rsidR="00702A35" w:rsidRPr="00DB7344" w:rsidRDefault="00702A35" w:rsidP="00702A35">
      <w:pPr>
        <w:pStyle w:val="af1"/>
        <w:ind w:left="284"/>
        <w:rPr>
          <w:rFonts w:ascii="Times New Roman" w:hAnsi="Times New Roman"/>
          <w:sz w:val="28"/>
          <w:szCs w:val="28"/>
        </w:rPr>
      </w:pPr>
      <w:r w:rsidRPr="00DB7344">
        <w:rPr>
          <w:rFonts w:ascii="Times New Roman" w:hAnsi="Times New Roman"/>
          <w:sz w:val="28"/>
          <w:szCs w:val="28"/>
        </w:rPr>
        <w:t>ослабленное</w:t>
      </w:r>
    </w:p>
    <w:p w:rsidR="00702A35" w:rsidRPr="00DB7344" w:rsidRDefault="00702A35" w:rsidP="00702A35">
      <w:pPr>
        <w:pStyle w:val="af1"/>
        <w:ind w:left="284"/>
        <w:rPr>
          <w:rFonts w:ascii="Times New Roman" w:hAnsi="Times New Roman"/>
          <w:sz w:val="28"/>
          <w:szCs w:val="28"/>
        </w:rPr>
      </w:pPr>
      <w:r w:rsidRPr="00DB7344">
        <w:rPr>
          <w:rFonts w:ascii="Times New Roman" w:hAnsi="Times New Roman"/>
          <w:sz w:val="28"/>
          <w:szCs w:val="28"/>
        </w:rPr>
        <w:t>легочное</w:t>
      </w:r>
    </w:p>
    <w:p w:rsidR="00702A35" w:rsidRPr="00DB7344" w:rsidRDefault="00702A35" w:rsidP="00702A35">
      <w:pPr>
        <w:ind w:left="284"/>
        <w:jc w:val="both"/>
        <w:rPr>
          <w:sz w:val="28"/>
          <w:szCs w:val="28"/>
        </w:rPr>
      </w:pPr>
      <w:r w:rsidRPr="00DB7344">
        <w:rPr>
          <w:sz w:val="28"/>
          <w:szCs w:val="28"/>
        </w:rPr>
        <w:t>5# Бронхиальное дыхание выслушивается:</w:t>
      </w:r>
    </w:p>
    <w:p w:rsidR="00702A35" w:rsidRPr="00DB7344" w:rsidRDefault="00702A35" w:rsidP="00702A35">
      <w:pPr>
        <w:pStyle w:val="af1"/>
        <w:ind w:left="284"/>
        <w:rPr>
          <w:rFonts w:ascii="Times New Roman" w:hAnsi="Times New Roman"/>
          <w:sz w:val="28"/>
          <w:szCs w:val="28"/>
        </w:rPr>
      </w:pPr>
      <w:r w:rsidRPr="00DB7344">
        <w:rPr>
          <w:rFonts w:ascii="Times New Roman" w:hAnsi="Times New Roman"/>
          <w:sz w:val="28"/>
          <w:szCs w:val="28"/>
        </w:rPr>
        <w:t>на вдохе</w:t>
      </w:r>
    </w:p>
    <w:p w:rsidR="00702A35" w:rsidRPr="00DB7344" w:rsidRDefault="00702A35" w:rsidP="00702A35">
      <w:pPr>
        <w:pStyle w:val="af1"/>
        <w:ind w:left="284"/>
        <w:rPr>
          <w:rFonts w:ascii="Times New Roman" w:hAnsi="Times New Roman"/>
          <w:sz w:val="28"/>
          <w:szCs w:val="28"/>
        </w:rPr>
      </w:pPr>
      <w:r w:rsidRPr="00DB7344">
        <w:rPr>
          <w:rFonts w:ascii="Times New Roman" w:hAnsi="Times New Roman"/>
          <w:sz w:val="28"/>
          <w:szCs w:val="28"/>
        </w:rPr>
        <w:t>на выдохе</w:t>
      </w:r>
    </w:p>
    <w:p w:rsidR="00702A35" w:rsidRPr="00DB7344" w:rsidRDefault="00702A35" w:rsidP="00702A35">
      <w:pPr>
        <w:pStyle w:val="af1"/>
        <w:ind w:left="284"/>
        <w:rPr>
          <w:rFonts w:ascii="Times New Roman" w:hAnsi="Times New Roman"/>
          <w:sz w:val="28"/>
          <w:szCs w:val="28"/>
        </w:rPr>
      </w:pPr>
      <w:r w:rsidRPr="00DB7344">
        <w:rPr>
          <w:rFonts w:ascii="Times New Roman" w:hAnsi="Times New Roman"/>
          <w:sz w:val="28"/>
          <w:szCs w:val="28"/>
        </w:rPr>
        <w:t>+на вдохе и выдохе</w:t>
      </w:r>
    </w:p>
    <w:p w:rsidR="00702A35" w:rsidRPr="00DB7344" w:rsidRDefault="00702A35" w:rsidP="00702A35">
      <w:pPr>
        <w:pStyle w:val="af1"/>
        <w:ind w:left="284"/>
        <w:rPr>
          <w:rFonts w:ascii="Times New Roman" w:hAnsi="Times New Roman"/>
          <w:sz w:val="28"/>
          <w:szCs w:val="28"/>
        </w:rPr>
      </w:pPr>
      <w:r w:rsidRPr="00DB7344">
        <w:rPr>
          <w:rFonts w:ascii="Times New Roman" w:hAnsi="Times New Roman"/>
          <w:sz w:val="28"/>
          <w:szCs w:val="28"/>
        </w:rPr>
        <w:t>на вдохе и первой трети выдоха</w:t>
      </w:r>
    </w:p>
    <w:p w:rsidR="00702A35" w:rsidRPr="00DB7344" w:rsidRDefault="00702A35" w:rsidP="00702A35">
      <w:pPr>
        <w:pStyle w:val="a6"/>
        <w:ind w:left="284" w:firstLine="0"/>
        <w:rPr>
          <w:rFonts w:ascii="Times New Roman" w:hAnsi="Times New Roman"/>
          <w:sz w:val="28"/>
          <w:szCs w:val="28"/>
        </w:rPr>
      </w:pPr>
      <w:r w:rsidRPr="00DB7344">
        <w:rPr>
          <w:rFonts w:ascii="Times New Roman" w:hAnsi="Times New Roman"/>
          <w:sz w:val="28"/>
          <w:szCs w:val="28"/>
        </w:rPr>
        <w:t>6# С какой целью используется дополнительный прием при аускультации легких – надавливание стетоскопом на грудную клетку:</w:t>
      </w:r>
    </w:p>
    <w:p w:rsidR="00702A35" w:rsidRPr="00DB7344" w:rsidRDefault="00702A35" w:rsidP="00702A35">
      <w:pPr>
        <w:ind w:left="284"/>
        <w:jc w:val="both"/>
        <w:rPr>
          <w:sz w:val="28"/>
          <w:szCs w:val="28"/>
        </w:rPr>
      </w:pPr>
      <w:r w:rsidRPr="00DB7344">
        <w:rPr>
          <w:sz w:val="28"/>
          <w:szCs w:val="28"/>
        </w:rPr>
        <w:t>+с целью отличить шум трения плевры от крепитации и хрипов</w:t>
      </w:r>
    </w:p>
    <w:p w:rsidR="00702A35" w:rsidRPr="00DB7344" w:rsidRDefault="00702A35" w:rsidP="00702A35">
      <w:pPr>
        <w:ind w:left="284"/>
        <w:jc w:val="both"/>
        <w:rPr>
          <w:sz w:val="28"/>
          <w:szCs w:val="28"/>
        </w:rPr>
      </w:pPr>
      <w:r w:rsidRPr="00DB7344">
        <w:rPr>
          <w:sz w:val="28"/>
          <w:szCs w:val="28"/>
        </w:rPr>
        <w:t>для выявления скрытой бронхиальной обструкции</w:t>
      </w:r>
    </w:p>
    <w:p w:rsidR="00702A35" w:rsidRPr="00DB7344" w:rsidRDefault="00702A35" w:rsidP="00702A35">
      <w:pPr>
        <w:ind w:left="284"/>
        <w:jc w:val="both"/>
        <w:rPr>
          <w:sz w:val="28"/>
          <w:szCs w:val="28"/>
        </w:rPr>
      </w:pPr>
      <w:r w:rsidRPr="00DB7344">
        <w:rPr>
          <w:sz w:val="28"/>
          <w:szCs w:val="28"/>
        </w:rPr>
        <w:t>с целью отличить сухие хрипы от влажных</w:t>
      </w:r>
    </w:p>
    <w:p w:rsidR="00702A35" w:rsidRPr="00DB7344" w:rsidRDefault="00702A35" w:rsidP="00702A35">
      <w:pPr>
        <w:ind w:left="284"/>
        <w:jc w:val="both"/>
        <w:rPr>
          <w:sz w:val="28"/>
          <w:szCs w:val="28"/>
        </w:rPr>
      </w:pPr>
      <w:r w:rsidRPr="00DB7344">
        <w:rPr>
          <w:sz w:val="28"/>
          <w:szCs w:val="28"/>
        </w:rPr>
        <w:t>с целью отличить хрипы от крепитации или шума трения плевры</w:t>
      </w:r>
    </w:p>
    <w:p w:rsidR="00702A35" w:rsidRPr="00DB7344" w:rsidRDefault="00702A35" w:rsidP="00702A35">
      <w:pPr>
        <w:ind w:left="284"/>
        <w:jc w:val="both"/>
        <w:rPr>
          <w:sz w:val="28"/>
          <w:szCs w:val="28"/>
        </w:rPr>
      </w:pPr>
      <w:r w:rsidRPr="00DB7344">
        <w:rPr>
          <w:sz w:val="28"/>
          <w:szCs w:val="28"/>
        </w:rPr>
        <w:t>для лучшего выслушивания патологического бронхиального дыхания</w:t>
      </w:r>
    </w:p>
    <w:p w:rsidR="00702A35" w:rsidRPr="00DB7344" w:rsidRDefault="00702A35" w:rsidP="00702A35">
      <w:pPr>
        <w:ind w:left="284"/>
        <w:jc w:val="both"/>
        <w:rPr>
          <w:sz w:val="28"/>
          <w:szCs w:val="28"/>
        </w:rPr>
      </w:pPr>
      <w:r w:rsidRPr="00DB7344">
        <w:rPr>
          <w:sz w:val="28"/>
          <w:szCs w:val="28"/>
        </w:rPr>
        <w:t>7# Студент при аускультации больного с болями в грудной клетке выслушал шумы в обе фазы дыхания, напоминающий хруст снега под ногами. Как называется данный аускультативный феномен:</w:t>
      </w:r>
    </w:p>
    <w:p w:rsidR="00702A35" w:rsidRPr="00DB7344" w:rsidRDefault="00702A35" w:rsidP="00702A35">
      <w:pPr>
        <w:ind w:left="284"/>
        <w:jc w:val="both"/>
        <w:rPr>
          <w:sz w:val="28"/>
          <w:szCs w:val="28"/>
        </w:rPr>
      </w:pPr>
      <w:r w:rsidRPr="00DB7344">
        <w:rPr>
          <w:sz w:val="28"/>
          <w:szCs w:val="28"/>
        </w:rPr>
        <w:t>+шум трения плевры</w:t>
      </w:r>
    </w:p>
    <w:p w:rsidR="00702A35" w:rsidRPr="00DB7344" w:rsidRDefault="00702A35" w:rsidP="00702A35">
      <w:pPr>
        <w:ind w:left="284"/>
        <w:jc w:val="both"/>
        <w:rPr>
          <w:sz w:val="28"/>
          <w:szCs w:val="28"/>
        </w:rPr>
      </w:pPr>
      <w:r w:rsidRPr="00DB7344">
        <w:rPr>
          <w:sz w:val="28"/>
          <w:szCs w:val="28"/>
        </w:rPr>
        <w:t>крепитация</w:t>
      </w:r>
    </w:p>
    <w:p w:rsidR="00702A35" w:rsidRPr="00DB7344" w:rsidRDefault="00702A35" w:rsidP="00702A35">
      <w:pPr>
        <w:ind w:left="284"/>
        <w:jc w:val="both"/>
        <w:rPr>
          <w:sz w:val="28"/>
          <w:szCs w:val="28"/>
        </w:rPr>
      </w:pPr>
      <w:r w:rsidRPr="00DB7344">
        <w:rPr>
          <w:sz w:val="28"/>
          <w:szCs w:val="28"/>
        </w:rPr>
        <w:t>сухие хрипы</w:t>
      </w:r>
    </w:p>
    <w:p w:rsidR="00702A35" w:rsidRPr="00DB7344" w:rsidRDefault="00702A35" w:rsidP="00702A35">
      <w:pPr>
        <w:pStyle w:val="af"/>
        <w:spacing w:after="0" w:line="240" w:lineRule="auto"/>
        <w:ind w:left="284"/>
        <w:rPr>
          <w:rFonts w:ascii="Times New Roman" w:hAnsi="Times New Roman"/>
          <w:sz w:val="28"/>
          <w:szCs w:val="28"/>
        </w:rPr>
      </w:pPr>
      <w:r w:rsidRPr="00DB7344">
        <w:rPr>
          <w:rFonts w:ascii="Times New Roman" w:hAnsi="Times New Roman"/>
          <w:sz w:val="28"/>
          <w:szCs w:val="28"/>
        </w:rPr>
        <w:t>влажные хрипы</w:t>
      </w:r>
    </w:p>
    <w:p w:rsidR="00702A35" w:rsidRPr="00DB7344" w:rsidRDefault="00702A35" w:rsidP="00702A35">
      <w:pPr>
        <w:pStyle w:val="af"/>
        <w:spacing w:after="0" w:line="240" w:lineRule="auto"/>
        <w:ind w:left="284"/>
        <w:rPr>
          <w:rFonts w:ascii="Times New Roman" w:hAnsi="Times New Roman"/>
          <w:sz w:val="28"/>
          <w:szCs w:val="28"/>
        </w:rPr>
      </w:pPr>
      <w:r w:rsidRPr="00DB7344">
        <w:rPr>
          <w:rFonts w:ascii="Times New Roman" w:hAnsi="Times New Roman"/>
          <w:sz w:val="28"/>
          <w:szCs w:val="28"/>
        </w:rPr>
        <w:t>бронхиальное дыхание</w:t>
      </w:r>
    </w:p>
    <w:p w:rsidR="00702A35" w:rsidRPr="00DB7344" w:rsidRDefault="00702A35" w:rsidP="00702A35">
      <w:pPr>
        <w:ind w:left="284"/>
        <w:jc w:val="both"/>
        <w:rPr>
          <w:sz w:val="28"/>
          <w:szCs w:val="28"/>
        </w:rPr>
      </w:pPr>
      <w:r w:rsidRPr="00DB7344">
        <w:rPr>
          <w:sz w:val="28"/>
          <w:szCs w:val="28"/>
        </w:rPr>
        <w:t>8# Диастолический шум над верхушкой сердца характерен для:</w:t>
      </w:r>
    </w:p>
    <w:p w:rsidR="00702A35" w:rsidRPr="00DB7344" w:rsidRDefault="00702A35" w:rsidP="00702A35">
      <w:pPr>
        <w:ind w:left="284"/>
        <w:jc w:val="both"/>
        <w:rPr>
          <w:sz w:val="28"/>
          <w:szCs w:val="28"/>
        </w:rPr>
      </w:pPr>
      <w:r w:rsidRPr="00DB7344">
        <w:rPr>
          <w:sz w:val="28"/>
          <w:szCs w:val="28"/>
        </w:rPr>
        <w:t>недостаточности митрального клапана</w:t>
      </w:r>
    </w:p>
    <w:p w:rsidR="00702A35" w:rsidRPr="00DB7344" w:rsidRDefault="00702A35" w:rsidP="00702A35">
      <w:pPr>
        <w:ind w:left="284"/>
        <w:jc w:val="both"/>
        <w:rPr>
          <w:sz w:val="28"/>
          <w:szCs w:val="28"/>
        </w:rPr>
      </w:pPr>
      <w:r w:rsidRPr="00DB7344">
        <w:rPr>
          <w:sz w:val="28"/>
          <w:szCs w:val="28"/>
        </w:rPr>
        <w:t>недостаточности  аортального клапана</w:t>
      </w:r>
    </w:p>
    <w:p w:rsidR="00702A35" w:rsidRPr="00DB7344" w:rsidRDefault="00702A35" w:rsidP="00702A35">
      <w:pPr>
        <w:ind w:left="284"/>
        <w:jc w:val="both"/>
        <w:rPr>
          <w:sz w:val="28"/>
          <w:szCs w:val="28"/>
        </w:rPr>
      </w:pPr>
      <w:r w:rsidRPr="00DB7344">
        <w:rPr>
          <w:sz w:val="28"/>
          <w:szCs w:val="28"/>
        </w:rPr>
        <w:t>+митрального стеноза</w:t>
      </w:r>
    </w:p>
    <w:p w:rsidR="00702A35" w:rsidRPr="00DB7344" w:rsidRDefault="00702A35" w:rsidP="00702A35">
      <w:pPr>
        <w:ind w:left="284"/>
        <w:jc w:val="both"/>
        <w:rPr>
          <w:sz w:val="28"/>
          <w:szCs w:val="28"/>
        </w:rPr>
      </w:pPr>
      <w:r w:rsidRPr="00DB7344">
        <w:rPr>
          <w:sz w:val="28"/>
          <w:szCs w:val="28"/>
        </w:rPr>
        <w:t>аортального стеноза</w:t>
      </w:r>
    </w:p>
    <w:p w:rsidR="00702A35" w:rsidRPr="0026003F" w:rsidRDefault="00702A35" w:rsidP="005869B1">
      <w:pPr>
        <w:pStyle w:val="af"/>
        <w:spacing w:after="0" w:line="240" w:lineRule="auto"/>
        <w:ind w:left="284"/>
        <w:rPr>
          <w:rFonts w:ascii="Times New Roman" w:hAnsi="Times New Roman"/>
          <w:sz w:val="24"/>
          <w:szCs w:val="24"/>
        </w:rPr>
      </w:pPr>
    </w:p>
    <w:p w:rsidR="008809B4" w:rsidRPr="0026003F" w:rsidRDefault="008809B4" w:rsidP="008809B4">
      <w:pPr>
        <w:ind w:left="284"/>
        <w:rPr>
          <w:b/>
          <w:sz w:val="28"/>
          <w:szCs w:val="28"/>
        </w:rPr>
      </w:pPr>
      <w:r w:rsidRPr="0026003F">
        <w:rPr>
          <w:b/>
          <w:sz w:val="28"/>
          <w:szCs w:val="28"/>
        </w:rPr>
        <w:t>Вопросы по практическим навыкам</w:t>
      </w:r>
    </w:p>
    <w:p w:rsidR="0024236E" w:rsidRDefault="0024236E" w:rsidP="0024236E">
      <w:pPr>
        <w:jc w:val="center"/>
        <w:rPr>
          <w:b/>
          <w:color w:val="000000"/>
          <w:sz w:val="28"/>
          <w:szCs w:val="28"/>
        </w:rPr>
      </w:pPr>
      <w:r>
        <w:rPr>
          <w:b/>
          <w:color w:val="000000"/>
          <w:sz w:val="28"/>
          <w:szCs w:val="28"/>
        </w:rPr>
        <w:t>Общие правила и методика проведения</w:t>
      </w:r>
      <w:r>
        <w:t xml:space="preserve"> </w:t>
      </w:r>
      <w:r w:rsidRPr="0081445B">
        <w:rPr>
          <w:b/>
          <w:sz w:val="28"/>
          <w:szCs w:val="28"/>
        </w:rPr>
        <w:t>аускультации легких</w:t>
      </w:r>
      <w:r>
        <w:rPr>
          <w:b/>
          <w:color w:val="000000"/>
          <w:sz w:val="28"/>
          <w:szCs w:val="28"/>
        </w:rPr>
        <w:t>.</w:t>
      </w:r>
    </w:p>
    <w:p w:rsidR="0024236E" w:rsidRDefault="0024236E" w:rsidP="0024236E">
      <w:pPr>
        <w:ind w:firstLine="708"/>
        <w:jc w:val="both"/>
        <w:rPr>
          <w:color w:val="000000"/>
          <w:sz w:val="28"/>
          <w:szCs w:val="28"/>
        </w:rPr>
      </w:pPr>
    </w:p>
    <w:p w:rsidR="0024236E" w:rsidRDefault="0024236E" w:rsidP="0024236E">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24236E" w:rsidRPr="0081445B" w:rsidRDefault="0024236E" w:rsidP="00897904">
      <w:pPr>
        <w:pStyle w:val="a6"/>
        <w:numPr>
          <w:ilvl w:val="0"/>
          <w:numId w:val="35"/>
        </w:numPr>
        <w:rPr>
          <w:rFonts w:ascii="Times New Roman" w:hAnsi="Times New Roman"/>
          <w:color w:val="000000"/>
          <w:sz w:val="28"/>
          <w:szCs w:val="28"/>
        </w:rPr>
      </w:pPr>
      <w:r w:rsidRPr="0081445B">
        <w:rPr>
          <w:rFonts w:ascii="Times New Roman" w:hAnsi="Times New Roman"/>
          <w:color w:val="000000"/>
          <w:sz w:val="28"/>
          <w:szCs w:val="28"/>
        </w:rPr>
        <w:t>Аускультация легких спереди</w:t>
      </w:r>
    </w:p>
    <w:p w:rsidR="0024236E" w:rsidRPr="0081445B" w:rsidRDefault="0024236E" w:rsidP="00897904">
      <w:pPr>
        <w:pStyle w:val="a6"/>
        <w:numPr>
          <w:ilvl w:val="0"/>
          <w:numId w:val="35"/>
        </w:numPr>
        <w:rPr>
          <w:rFonts w:ascii="Times New Roman" w:hAnsi="Times New Roman"/>
          <w:color w:val="000000"/>
          <w:sz w:val="28"/>
          <w:szCs w:val="28"/>
        </w:rPr>
      </w:pPr>
      <w:r w:rsidRPr="0081445B">
        <w:rPr>
          <w:rFonts w:ascii="Times New Roman" w:hAnsi="Times New Roman"/>
          <w:color w:val="000000"/>
          <w:sz w:val="28"/>
          <w:szCs w:val="28"/>
        </w:rPr>
        <w:t>Аускультация легких сзади.</w:t>
      </w:r>
    </w:p>
    <w:p w:rsidR="0024236E" w:rsidRPr="0081445B" w:rsidRDefault="0024236E" w:rsidP="0024236E">
      <w:pPr>
        <w:pStyle w:val="a6"/>
        <w:ind w:left="1068" w:firstLine="0"/>
        <w:rPr>
          <w:b/>
          <w:color w:val="000000"/>
          <w:sz w:val="28"/>
          <w:szCs w:val="28"/>
        </w:rPr>
      </w:pPr>
    </w:p>
    <w:p w:rsidR="0024236E" w:rsidRDefault="0024236E" w:rsidP="0024236E">
      <w:pPr>
        <w:ind w:firstLine="708"/>
        <w:jc w:val="both"/>
        <w:rPr>
          <w:color w:val="000000"/>
          <w:sz w:val="28"/>
          <w:szCs w:val="28"/>
        </w:rPr>
      </w:pPr>
      <w:r w:rsidRPr="002A5DF7">
        <w:rPr>
          <w:color w:val="000000"/>
          <w:sz w:val="28"/>
          <w:szCs w:val="28"/>
        </w:rPr>
        <w:t xml:space="preserve">Провести </w:t>
      </w:r>
      <w:r>
        <w:rPr>
          <w:color w:val="000000"/>
          <w:sz w:val="28"/>
          <w:szCs w:val="28"/>
        </w:rPr>
        <w:t>аускультацию легких,</w:t>
      </w:r>
      <w:r w:rsidRPr="002A5DF7">
        <w:rPr>
          <w:color w:val="000000"/>
          <w:sz w:val="28"/>
          <w:szCs w:val="28"/>
        </w:rPr>
        <w:t xml:space="preserve"> согласно, ниже описанным правилам.</w:t>
      </w:r>
    </w:p>
    <w:p w:rsidR="0024236E" w:rsidRDefault="0024236E" w:rsidP="0024236E">
      <w:pPr>
        <w:ind w:firstLine="708"/>
        <w:jc w:val="both"/>
        <w:rPr>
          <w:color w:val="000000"/>
          <w:sz w:val="28"/>
          <w:szCs w:val="28"/>
        </w:rPr>
      </w:pPr>
      <w:r w:rsidRPr="00341799">
        <w:rPr>
          <w:color w:val="000000"/>
          <w:sz w:val="28"/>
          <w:szCs w:val="28"/>
        </w:rPr>
        <w:t xml:space="preserve">      </w:t>
      </w:r>
    </w:p>
    <w:p w:rsidR="0024236E" w:rsidRPr="00341799" w:rsidRDefault="0024236E" w:rsidP="0024236E">
      <w:pPr>
        <w:ind w:firstLine="708"/>
        <w:jc w:val="both"/>
        <w:rPr>
          <w:color w:val="000000"/>
          <w:sz w:val="28"/>
          <w:szCs w:val="28"/>
        </w:rPr>
      </w:pPr>
      <w:r w:rsidRPr="00341799">
        <w:rPr>
          <w:color w:val="000000"/>
          <w:sz w:val="28"/>
          <w:szCs w:val="28"/>
        </w:rPr>
        <w:t>Правила и  техника аускультации</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Для получения достоверных результатов при аускультации необходима тишина в помещении, чтобы никакие пост</w:t>
      </w:r>
      <w:r>
        <w:rPr>
          <w:color w:val="000000"/>
          <w:sz w:val="28"/>
          <w:szCs w:val="28"/>
        </w:rPr>
        <w:t>оронние шумы не заглушали выслу</w:t>
      </w:r>
      <w:r w:rsidRPr="00341799">
        <w:rPr>
          <w:color w:val="000000"/>
          <w:sz w:val="28"/>
          <w:szCs w:val="28"/>
        </w:rPr>
        <w:t>шиваемые врачом звуки, и комфортная температура воздуха, чтобы больной мог находиться без рубашки.</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Во время аускультации больной стоит или сидит на стуле, в постели. Тяжелых больных выслушивают в положении лежа.</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Необходима герметизация системы "тело  больног</w:t>
      </w:r>
      <w:r>
        <w:rPr>
          <w:color w:val="000000"/>
          <w:sz w:val="28"/>
          <w:szCs w:val="28"/>
        </w:rPr>
        <w:t>о  -  ухо  врача".  Во время вы</w:t>
      </w:r>
      <w:r w:rsidRPr="00341799">
        <w:rPr>
          <w:color w:val="000000"/>
          <w:sz w:val="28"/>
          <w:szCs w:val="28"/>
        </w:rPr>
        <w:t>слушивания стетоскоп нужно плотно, всей окружностью, прижать к коже больного, но не оказывать очень большого давления, иначе произойдет ослаб</w:t>
      </w:r>
      <w:r>
        <w:rPr>
          <w:color w:val="000000"/>
          <w:sz w:val="28"/>
          <w:szCs w:val="28"/>
        </w:rPr>
        <w:t>ление вибрации ткани в зоне при</w:t>
      </w:r>
      <w:r w:rsidRPr="00341799">
        <w:rPr>
          <w:color w:val="000000"/>
          <w:sz w:val="28"/>
          <w:szCs w:val="28"/>
        </w:rPr>
        <w:t xml:space="preserve">легания стетоскопа, вследствие чего становятся тише 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возникновение дополнительных звуков.  </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 xml:space="preserve">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больного сидя или стоя, а диастолический шум митрального стеноза - если больной лежит, особенно на левом боку. Необходимо также регулировать дыхание больного, а в некоторых случаях ему предлагают покашлять. </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Одно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p>
    <w:p w:rsidR="0024236E" w:rsidRPr="00341799" w:rsidRDefault="0024236E" w:rsidP="0024236E">
      <w:pPr>
        <w:ind w:firstLine="708"/>
        <w:jc w:val="both"/>
        <w:rPr>
          <w:color w:val="000000"/>
          <w:sz w:val="28"/>
          <w:szCs w:val="28"/>
        </w:rPr>
      </w:pPr>
      <w:r w:rsidRPr="00341799">
        <w:rPr>
          <w:color w:val="000000"/>
          <w:sz w:val="28"/>
          <w:szCs w:val="28"/>
        </w:rPr>
        <w:t>Выслушиваемые при аускультации легких звуковые явления, возникающие в связи с актом  дыхания,  называются  дыхательными  шумами  (murmura espiratoria).  Различают основные  (везикулярное и ларинго-трахеальное дыхание) и  побочные (крепитация, хрипы, шум трения плевры) дыхательные шумы.</w:t>
      </w:r>
    </w:p>
    <w:p w:rsidR="0024236E" w:rsidRPr="00341799" w:rsidRDefault="0024236E" w:rsidP="0024236E">
      <w:pPr>
        <w:ind w:firstLine="708"/>
        <w:jc w:val="both"/>
        <w:rPr>
          <w:color w:val="000000"/>
          <w:sz w:val="28"/>
          <w:szCs w:val="28"/>
        </w:rPr>
      </w:pPr>
    </w:p>
    <w:p w:rsidR="0024236E" w:rsidRPr="00341799" w:rsidRDefault="0024236E" w:rsidP="0024236E">
      <w:pPr>
        <w:ind w:firstLine="708"/>
        <w:jc w:val="both"/>
        <w:rPr>
          <w:color w:val="000000"/>
          <w:sz w:val="28"/>
          <w:szCs w:val="28"/>
        </w:rPr>
      </w:pPr>
      <w:r w:rsidRPr="00341799">
        <w:rPr>
          <w:color w:val="000000"/>
          <w:sz w:val="28"/>
          <w:szCs w:val="28"/>
        </w:rPr>
        <w:t>Правила аускультации легких</w:t>
      </w:r>
    </w:p>
    <w:p w:rsidR="0024236E" w:rsidRPr="00341799" w:rsidRDefault="0024236E" w:rsidP="0024236E">
      <w:pPr>
        <w:ind w:firstLine="708"/>
        <w:jc w:val="both"/>
        <w:rPr>
          <w:color w:val="000000"/>
          <w:sz w:val="28"/>
          <w:szCs w:val="28"/>
        </w:rPr>
      </w:pPr>
      <w:r w:rsidRPr="00341799">
        <w:rPr>
          <w:color w:val="000000"/>
          <w:sz w:val="28"/>
          <w:szCs w:val="28"/>
        </w:rPr>
        <w:lastRenderedPageBreak/>
        <w:t>•</w:t>
      </w:r>
      <w:r w:rsidRPr="00341799">
        <w:rPr>
          <w:color w:val="000000"/>
          <w:sz w:val="28"/>
          <w:szCs w:val="28"/>
        </w:rPr>
        <w:tab/>
        <w:t>Положение больного может быть различным, но лучше всего выслушивать сидячего больного. Руки обследуемого должны быть положены на колени.</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 xml:space="preserve">Аускультацию легких начинают с передней поверхности грудной клетки. Выслушивают строго симметричные участки, начиная с надключичных ямок постепенно перемещая фонендоскоп вниз и в стороны к средне-подмышечной линии. </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Затем выслушивают заднюю поверхность грудной клетки, начиная с надлопаточных областей, переходя к межлопаточному пространству и подлопаточной области. При этом пациента просят свести на груди руки, чтобы максимально «обнажить» легочную ткань в межлопаточном пространстве.</w:t>
      </w:r>
    </w:p>
    <w:p w:rsidR="0024236E" w:rsidRPr="00341799"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При аускультации легких сначала оценивают основные дыхательные шумы. При этом больной должен дышать глубоко и равномерно, через нос, не очень форсированно.</w:t>
      </w:r>
    </w:p>
    <w:p w:rsidR="0024236E" w:rsidRDefault="0024236E" w:rsidP="0024236E">
      <w:pPr>
        <w:ind w:firstLine="708"/>
        <w:jc w:val="both"/>
        <w:rPr>
          <w:color w:val="000000"/>
          <w:sz w:val="28"/>
          <w:szCs w:val="28"/>
        </w:rPr>
      </w:pPr>
      <w:r w:rsidRPr="00341799">
        <w:rPr>
          <w:color w:val="000000"/>
          <w:sz w:val="28"/>
          <w:szCs w:val="28"/>
        </w:rPr>
        <w:t>•</w:t>
      </w:r>
      <w:r w:rsidRPr="00341799">
        <w:rPr>
          <w:color w:val="000000"/>
          <w:sz w:val="28"/>
          <w:szCs w:val="28"/>
        </w:rPr>
        <w:tab/>
        <w:t>Лишь после этого, на фоне глубокого дыхания через рот, определяют наличие дополнительных шумов - хрипов, крепитации, шума трения плевры. Для лучшей дифференциации патологических шумов  аускультацию повторяют после покашливания.</w:t>
      </w:r>
    </w:p>
    <w:p w:rsidR="0024236E" w:rsidRDefault="0024236E" w:rsidP="0024236E">
      <w:pPr>
        <w:ind w:firstLine="708"/>
        <w:jc w:val="both"/>
        <w:rPr>
          <w:color w:val="000000"/>
          <w:sz w:val="28"/>
          <w:szCs w:val="28"/>
        </w:rPr>
      </w:pPr>
    </w:p>
    <w:p w:rsidR="0024236E" w:rsidRDefault="0024236E" w:rsidP="0024236E">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24236E" w:rsidRDefault="0024236E" w:rsidP="0024236E">
      <w:pPr>
        <w:ind w:firstLine="675"/>
        <w:jc w:val="both"/>
        <w:rPr>
          <w:color w:val="000000"/>
          <w:sz w:val="28"/>
          <w:szCs w:val="28"/>
        </w:rPr>
      </w:pPr>
      <w:r>
        <w:rPr>
          <w:color w:val="000000"/>
          <w:sz w:val="28"/>
          <w:szCs w:val="28"/>
        </w:rPr>
        <w:t xml:space="preserve">Студенты самостоятельно проводят отработку аускультации легких. 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4F078A" w:rsidRPr="0026003F" w:rsidRDefault="004F078A" w:rsidP="004F078A">
      <w:pPr>
        <w:jc w:val="both"/>
        <w:rPr>
          <w:i/>
          <w:color w:val="000000"/>
          <w:sz w:val="28"/>
          <w:szCs w:val="28"/>
        </w:rPr>
      </w:pPr>
    </w:p>
    <w:p w:rsidR="00B43A87" w:rsidRPr="0026003F" w:rsidRDefault="004F078A" w:rsidP="004F078A">
      <w:pPr>
        <w:ind w:firstLine="709"/>
        <w:jc w:val="both"/>
        <w:rPr>
          <w:i/>
          <w:color w:val="000000"/>
          <w:sz w:val="28"/>
          <w:szCs w:val="28"/>
        </w:rPr>
      </w:pPr>
      <w:r w:rsidRPr="0026003F">
        <w:rPr>
          <w:b/>
          <w:color w:val="000000"/>
          <w:sz w:val="28"/>
          <w:szCs w:val="28"/>
        </w:rPr>
        <w:t>Тема 7</w:t>
      </w:r>
      <w:r w:rsidR="00B43A87" w:rsidRPr="0026003F">
        <w:rPr>
          <w:i/>
          <w:color w:val="000000"/>
          <w:sz w:val="28"/>
          <w:szCs w:val="28"/>
        </w:rPr>
        <w:t xml:space="preserve"> Методы исследования больного: аускультация сердца. Тоны сердца основные и дополнительные. Основные свойства тонов: сила, тембр, расщепление, раздвоение, их изменение при патологии.</w:t>
      </w:r>
    </w:p>
    <w:p w:rsidR="0024236E" w:rsidRDefault="0024236E" w:rsidP="0024236E">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24236E" w:rsidRPr="00E4672F" w:rsidRDefault="0024236E"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24236E" w:rsidRPr="008C0766" w:rsidRDefault="0024236E"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24236E" w:rsidRDefault="0024236E"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24236E" w:rsidRDefault="0024236E"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4F078A" w:rsidRPr="0026003F" w:rsidRDefault="004F078A" w:rsidP="004F078A">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24236E" w:rsidRDefault="0024236E" w:rsidP="0024236E">
      <w:pPr>
        <w:ind w:firstLine="709"/>
        <w:jc w:val="both"/>
        <w:rPr>
          <w:b/>
          <w:color w:val="000000"/>
          <w:sz w:val="28"/>
          <w:szCs w:val="28"/>
        </w:rPr>
      </w:pPr>
      <w:r>
        <w:rPr>
          <w:b/>
          <w:color w:val="000000"/>
          <w:sz w:val="28"/>
          <w:szCs w:val="28"/>
        </w:rPr>
        <w:t>Вопросы для письменного опроса:</w:t>
      </w:r>
    </w:p>
    <w:p w:rsidR="0024236E" w:rsidRDefault="0024236E" w:rsidP="0024236E">
      <w:pPr>
        <w:ind w:firstLine="709"/>
        <w:jc w:val="both"/>
        <w:rPr>
          <w:color w:val="000000"/>
          <w:sz w:val="28"/>
          <w:szCs w:val="28"/>
        </w:rPr>
      </w:pPr>
      <w:r w:rsidRPr="00B35CE5">
        <w:rPr>
          <w:color w:val="000000"/>
          <w:sz w:val="28"/>
          <w:szCs w:val="28"/>
        </w:rPr>
        <w:t>Вариант 1</w:t>
      </w:r>
    </w:p>
    <w:p w:rsidR="0024236E" w:rsidRPr="00A37824" w:rsidRDefault="0024236E" w:rsidP="00897904">
      <w:pPr>
        <w:pStyle w:val="a6"/>
        <w:numPr>
          <w:ilvl w:val="0"/>
          <w:numId w:val="36"/>
        </w:numPr>
        <w:ind w:firstLine="65"/>
        <w:rPr>
          <w:rFonts w:ascii="Times New Roman" w:hAnsi="Times New Roman"/>
          <w:color w:val="000000"/>
          <w:sz w:val="28"/>
          <w:szCs w:val="28"/>
        </w:rPr>
      </w:pPr>
      <w:r w:rsidRPr="00A37824">
        <w:rPr>
          <w:rFonts w:ascii="Times New Roman" w:hAnsi="Times New Roman"/>
          <w:color w:val="000000"/>
          <w:sz w:val="28"/>
          <w:szCs w:val="28"/>
        </w:rPr>
        <w:t>Напишите последовательность аускультации сердца.</w:t>
      </w:r>
    </w:p>
    <w:p w:rsidR="0024236E" w:rsidRPr="00A37824" w:rsidRDefault="0024236E" w:rsidP="00897904">
      <w:pPr>
        <w:pStyle w:val="a6"/>
        <w:numPr>
          <w:ilvl w:val="0"/>
          <w:numId w:val="36"/>
        </w:numPr>
        <w:ind w:firstLine="65"/>
        <w:rPr>
          <w:rFonts w:ascii="Times New Roman" w:hAnsi="Times New Roman"/>
          <w:color w:val="000000"/>
          <w:sz w:val="28"/>
          <w:szCs w:val="28"/>
        </w:rPr>
      </w:pPr>
      <w:r w:rsidRPr="00A37824">
        <w:rPr>
          <w:rFonts w:ascii="Times New Roman" w:hAnsi="Times New Roman"/>
          <w:color w:val="000000"/>
          <w:sz w:val="28"/>
          <w:szCs w:val="28"/>
        </w:rPr>
        <w:t xml:space="preserve">Охарактеризуйте ритм </w:t>
      </w:r>
      <w:r>
        <w:rPr>
          <w:rFonts w:ascii="Times New Roman" w:hAnsi="Times New Roman"/>
          <w:color w:val="000000"/>
          <w:sz w:val="28"/>
          <w:szCs w:val="28"/>
        </w:rPr>
        <w:t>«</w:t>
      </w:r>
      <w:r w:rsidRPr="00A37824">
        <w:rPr>
          <w:rFonts w:ascii="Times New Roman" w:hAnsi="Times New Roman"/>
          <w:color w:val="000000"/>
          <w:sz w:val="28"/>
          <w:szCs w:val="28"/>
        </w:rPr>
        <w:t>галопа</w:t>
      </w:r>
      <w:r>
        <w:rPr>
          <w:rFonts w:ascii="Times New Roman" w:hAnsi="Times New Roman"/>
          <w:color w:val="000000"/>
          <w:sz w:val="28"/>
          <w:szCs w:val="28"/>
        </w:rPr>
        <w:t>»</w:t>
      </w:r>
      <w:r w:rsidRPr="00A37824">
        <w:rPr>
          <w:rFonts w:ascii="Times New Roman" w:hAnsi="Times New Roman"/>
          <w:color w:val="000000"/>
          <w:sz w:val="28"/>
          <w:szCs w:val="28"/>
        </w:rPr>
        <w:t>.</w:t>
      </w:r>
    </w:p>
    <w:p w:rsidR="0024236E" w:rsidRDefault="0024236E" w:rsidP="0024236E">
      <w:pPr>
        <w:ind w:left="709"/>
        <w:rPr>
          <w:color w:val="000000"/>
          <w:sz w:val="28"/>
          <w:szCs w:val="28"/>
        </w:rPr>
      </w:pPr>
      <w:r>
        <w:rPr>
          <w:color w:val="000000"/>
          <w:sz w:val="28"/>
          <w:szCs w:val="28"/>
        </w:rPr>
        <w:t>Вариант 2</w:t>
      </w:r>
    </w:p>
    <w:p w:rsidR="0024236E" w:rsidRPr="00A37824" w:rsidRDefault="0024236E" w:rsidP="00897904">
      <w:pPr>
        <w:pStyle w:val="a6"/>
        <w:numPr>
          <w:ilvl w:val="0"/>
          <w:numId w:val="37"/>
        </w:numPr>
        <w:ind w:firstLine="65"/>
        <w:rPr>
          <w:rFonts w:ascii="Times New Roman" w:hAnsi="Times New Roman"/>
          <w:color w:val="000000"/>
          <w:sz w:val="28"/>
          <w:szCs w:val="28"/>
        </w:rPr>
      </w:pPr>
      <w:r w:rsidRPr="00A37824">
        <w:rPr>
          <w:rFonts w:ascii="Times New Roman" w:hAnsi="Times New Roman"/>
          <w:color w:val="000000"/>
          <w:sz w:val="28"/>
          <w:szCs w:val="28"/>
        </w:rPr>
        <w:t xml:space="preserve">Перечислите </w:t>
      </w:r>
      <w:r>
        <w:rPr>
          <w:rFonts w:ascii="Times New Roman" w:hAnsi="Times New Roman"/>
          <w:color w:val="000000"/>
          <w:sz w:val="28"/>
          <w:szCs w:val="28"/>
        </w:rPr>
        <w:t>характеристики</w:t>
      </w:r>
      <w:r w:rsidRPr="00A37824">
        <w:rPr>
          <w:rFonts w:ascii="Times New Roman" w:hAnsi="Times New Roman"/>
          <w:color w:val="000000"/>
          <w:sz w:val="28"/>
          <w:szCs w:val="28"/>
        </w:rPr>
        <w:t xml:space="preserve"> сердечных тонов.</w:t>
      </w:r>
    </w:p>
    <w:p w:rsidR="0024236E" w:rsidRPr="00A37824" w:rsidRDefault="0024236E" w:rsidP="00897904">
      <w:pPr>
        <w:pStyle w:val="a6"/>
        <w:numPr>
          <w:ilvl w:val="0"/>
          <w:numId w:val="37"/>
        </w:numPr>
        <w:ind w:firstLine="65"/>
        <w:rPr>
          <w:color w:val="000000"/>
          <w:sz w:val="28"/>
          <w:szCs w:val="28"/>
        </w:rPr>
      </w:pPr>
      <w:r w:rsidRPr="00A37824">
        <w:rPr>
          <w:rFonts w:ascii="Times New Roman" w:hAnsi="Times New Roman"/>
          <w:color w:val="000000"/>
          <w:sz w:val="28"/>
          <w:szCs w:val="28"/>
        </w:rPr>
        <w:t xml:space="preserve">Охарактеризуйте ритм </w:t>
      </w:r>
      <w:r>
        <w:rPr>
          <w:rFonts w:ascii="Times New Roman" w:hAnsi="Times New Roman"/>
          <w:color w:val="000000"/>
          <w:sz w:val="28"/>
          <w:szCs w:val="28"/>
        </w:rPr>
        <w:t>«</w:t>
      </w:r>
      <w:r w:rsidRPr="00A37824">
        <w:rPr>
          <w:rFonts w:ascii="Times New Roman" w:hAnsi="Times New Roman"/>
          <w:color w:val="000000"/>
          <w:sz w:val="28"/>
          <w:szCs w:val="28"/>
        </w:rPr>
        <w:t>перепела</w:t>
      </w:r>
      <w:r>
        <w:rPr>
          <w:rFonts w:ascii="Times New Roman" w:hAnsi="Times New Roman"/>
          <w:color w:val="000000"/>
          <w:sz w:val="28"/>
          <w:szCs w:val="28"/>
        </w:rPr>
        <w:t>».</w:t>
      </w:r>
    </w:p>
    <w:p w:rsidR="0024236E" w:rsidRDefault="0024236E" w:rsidP="004F078A">
      <w:pPr>
        <w:ind w:firstLine="709"/>
        <w:jc w:val="both"/>
        <w:rPr>
          <w:b/>
          <w:color w:val="000000"/>
          <w:sz w:val="28"/>
          <w:szCs w:val="28"/>
        </w:rPr>
      </w:pPr>
    </w:p>
    <w:p w:rsidR="004F078A" w:rsidRPr="00DB7344" w:rsidRDefault="004F078A" w:rsidP="004F078A">
      <w:pPr>
        <w:ind w:firstLine="709"/>
        <w:jc w:val="both"/>
        <w:rPr>
          <w:b/>
          <w:color w:val="000000"/>
          <w:sz w:val="28"/>
          <w:szCs w:val="28"/>
        </w:rPr>
      </w:pPr>
      <w:r w:rsidRPr="00DB7344">
        <w:rPr>
          <w:b/>
          <w:color w:val="000000"/>
          <w:sz w:val="28"/>
          <w:szCs w:val="28"/>
        </w:rPr>
        <w:t>Вопросы для устного опроса</w:t>
      </w:r>
      <w:r w:rsidR="0024236E" w:rsidRPr="00DB7344">
        <w:rPr>
          <w:b/>
          <w:color w:val="000000"/>
          <w:sz w:val="28"/>
          <w:szCs w:val="28"/>
        </w:rPr>
        <w:t>:</w:t>
      </w:r>
    </w:p>
    <w:p w:rsidR="00BC1CFC" w:rsidRPr="00DB7344" w:rsidRDefault="00BC1CFC" w:rsidP="00897904">
      <w:pPr>
        <w:numPr>
          <w:ilvl w:val="0"/>
          <w:numId w:val="7"/>
        </w:numPr>
        <w:tabs>
          <w:tab w:val="clear" w:pos="360"/>
          <w:tab w:val="num" w:pos="180"/>
        </w:tabs>
        <w:ind w:left="0" w:firstLine="540"/>
        <w:jc w:val="both"/>
        <w:rPr>
          <w:color w:val="000000"/>
          <w:sz w:val="28"/>
          <w:szCs w:val="28"/>
        </w:rPr>
      </w:pPr>
      <w:r w:rsidRPr="00DB7344">
        <w:rPr>
          <w:color w:val="000000"/>
          <w:sz w:val="28"/>
          <w:szCs w:val="28"/>
        </w:rPr>
        <w:t>Механизм образования 1 и 2 тонов сердца, аускультативные точки.</w:t>
      </w:r>
    </w:p>
    <w:p w:rsidR="00BC1CFC" w:rsidRPr="00DB7344" w:rsidRDefault="00BC1CFC" w:rsidP="00897904">
      <w:pPr>
        <w:numPr>
          <w:ilvl w:val="0"/>
          <w:numId w:val="7"/>
        </w:numPr>
        <w:tabs>
          <w:tab w:val="clear" w:pos="360"/>
          <w:tab w:val="num" w:pos="180"/>
        </w:tabs>
        <w:ind w:left="0" w:firstLine="540"/>
        <w:jc w:val="both"/>
        <w:rPr>
          <w:color w:val="000000"/>
          <w:sz w:val="28"/>
          <w:szCs w:val="28"/>
        </w:rPr>
      </w:pPr>
      <w:r w:rsidRPr="00DB7344">
        <w:rPr>
          <w:color w:val="000000"/>
          <w:sz w:val="28"/>
          <w:szCs w:val="28"/>
        </w:rPr>
        <w:t>Изменения тонов сердца в норме и патологии (сила, тембр, расщепление, раздвоение).</w:t>
      </w:r>
    </w:p>
    <w:p w:rsidR="00BC1CFC" w:rsidRPr="00DB7344" w:rsidRDefault="00BC1CFC" w:rsidP="00897904">
      <w:pPr>
        <w:numPr>
          <w:ilvl w:val="0"/>
          <w:numId w:val="7"/>
        </w:numPr>
        <w:tabs>
          <w:tab w:val="clear" w:pos="360"/>
          <w:tab w:val="num" w:pos="180"/>
        </w:tabs>
        <w:ind w:left="0" w:firstLine="540"/>
        <w:jc w:val="both"/>
        <w:rPr>
          <w:color w:val="000000"/>
          <w:sz w:val="28"/>
          <w:szCs w:val="28"/>
        </w:rPr>
      </w:pPr>
      <w:r w:rsidRPr="00DB7344">
        <w:rPr>
          <w:color w:val="000000"/>
          <w:sz w:val="28"/>
          <w:szCs w:val="28"/>
        </w:rPr>
        <w:t>Понятие о ритме «перепела» и  «галопа», маятникообразном ритме, эмбриокардии.</w:t>
      </w:r>
    </w:p>
    <w:p w:rsidR="004F078A" w:rsidRPr="00DB7344" w:rsidRDefault="004F078A" w:rsidP="004F078A">
      <w:pPr>
        <w:ind w:firstLine="709"/>
        <w:jc w:val="both"/>
        <w:rPr>
          <w:b/>
          <w:color w:val="000000"/>
          <w:sz w:val="28"/>
          <w:szCs w:val="28"/>
        </w:rPr>
      </w:pPr>
      <w:r w:rsidRPr="00DB7344">
        <w:rPr>
          <w:b/>
          <w:color w:val="000000"/>
          <w:sz w:val="28"/>
          <w:szCs w:val="28"/>
        </w:rPr>
        <w:lastRenderedPageBreak/>
        <w:t>Тестовые задания</w:t>
      </w:r>
    </w:p>
    <w:p w:rsidR="0024236E" w:rsidRPr="00DB7344" w:rsidRDefault="0024236E" w:rsidP="004F078A">
      <w:pPr>
        <w:ind w:firstLine="709"/>
        <w:jc w:val="both"/>
        <w:rPr>
          <w:color w:val="000000"/>
          <w:sz w:val="28"/>
          <w:szCs w:val="28"/>
        </w:rPr>
      </w:pPr>
      <w:r w:rsidRPr="00DB7344">
        <w:rPr>
          <w:color w:val="000000"/>
          <w:sz w:val="28"/>
          <w:szCs w:val="28"/>
        </w:rPr>
        <w:t>Вариант 1</w:t>
      </w:r>
    </w:p>
    <w:p w:rsidR="005869B1" w:rsidRPr="00DB7344" w:rsidRDefault="0024236E" w:rsidP="005869B1">
      <w:pPr>
        <w:ind w:left="284"/>
        <w:jc w:val="both"/>
        <w:rPr>
          <w:sz w:val="28"/>
          <w:szCs w:val="28"/>
        </w:rPr>
      </w:pPr>
      <w:r w:rsidRPr="00DB7344">
        <w:rPr>
          <w:sz w:val="28"/>
          <w:szCs w:val="28"/>
        </w:rPr>
        <w:t>1</w:t>
      </w:r>
      <w:r w:rsidR="005869B1" w:rsidRPr="00DB7344">
        <w:rPr>
          <w:sz w:val="28"/>
          <w:szCs w:val="28"/>
        </w:rPr>
        <w:t xml:space="preserve"># Усиление </w:t>
      </w:r>
      <w:r w:rsidR="005869B1" w:rsidRPr="00DB7344">
        <w:rPr>
          <w:sz w:val="28"/>
          <w:szCs w:val="28"/>
          <w:lang w:val="en-US"/>
        </w:rPr>
        <w:t>I</w:t>
      </w:r>
      <w:r w:rsidR="005869B1" w:rsidRPr="00DB7344">
        <w:rPr>
          <w:sz w:val="28"/>
          <w:szCs w:val="28"/>
        </w:rPr>
        <w:t xml:space="preserve"> тона на верхушке сердца (хлопающий) встречается при:</w:t>
      </w:r>
    </w:p>
    <w:p w:rsidR="005869B1" w:rsidRPr="00DB7344" w:rsidRDefault="005869B1" w:rsidP="005869B1">
      <w:pPr>
        <w:ind w:left="284"/>
        <w:jc w:val="both"/>
        <w:rPr>
          <w:sz w:val="28"/>
          <w:szCs w:val="28"/>
        </w:rPr>
      </w:pPr>
      <w:r w:rsidRPr="00DB7344">
        <w:rPr>
          <w:sz w:val="28"/>
          <w:szCs w:val="28"/>
        </w:rPr>
        <w:t>недостаточности митрального клапана</w:t>
      </w:r>
    </w:p>
    <w:p w:rsidR="005869B1" w:rsidRPr="00DB7344" w:rsidRDefault="005869B1" w:rsidP="005869B1">
      <w:pPr>
        <w:ind w:left="284"/>
        <w:jc w:val="both"/>
        <w:rPr>
          <w:sz w:val="28"/>
          <w:szCs w:val="28"/>
        </w:rPr>
      </w:pPr>
      <w:r w:rsidRPr="00DB7344">
        <w:rPr>
          <w:sz w:val="28"/>
          <w:szCs w:val="28"/>
        </w:rPr>
        <w:t>недостаточности  аортального клапана</w:t>
      </w:r>
    </w:p>
    <w:p w:rsidR="005869B1" w:rsidRPr="00DB7344" w:rsidRDefault="005869B1" w:rsidP="005869B1">
      <w:pPr>
        <w:ind w:left="284"/>
        <w:jc w:val="both"/>
        <w:rPr>
          <w:sz w:val="28"/>
          <w:szCs w:val="28"/>
        </w:rPr>
      </w:pPr>
      <w:r w:rsidRPr="00DB7344">
        <w:rPr>
          <w:sz w:val="28"/>
          <w:szCs w:val="28"/>
        </w:rPr>
        <w:t>+митрального стеноза</w:t>
      </w:r>
    </w:p>
    <w:p w:rsidR="005869B1" w:rsidRPr="00DB7344" w:rsidRDefault="005869B1" w:rsidP="005869B1">
      <w:pPr>
        <w:ind w:left="284"/>
        <w:jc w:val="both"/>
        <w:rPr>
          <w:sz w:val="28"/>
          <w:szCs w:val="28"/>
        </w:rPr>
      </w:pPr>
      <w:r w:rsidRPr="00DB7344">
        <w:rPr>
          <w:sz w:val="28"/>
          <w:szCs w:val="28"/>
        </w:rPr>
        <w:t>аортального стеноза</w:t>
      </w:r>
    </w:p>
    <w:p w:rsidR="005869B1" w:rsidRPr="00DB7344" w:rsidRDefault="0024236E" w:rsidP="005869B1">
      <w:pPr>
        <w:ind w:left="284"/>
        <w:jc w:val="both"/>
        <w:rPr>
          <w:sz w:val="28"/>
          <w:szCs w:val="28"/>
        </w:rPr>
      </w:pPr>
      <w:r w:rsidRPr="00DB7344">
        <w:rPr>
          <w:sz w:val="28"/>
          <w:szCs w:val="28"/>
        </w:rPr>
        <w:t>2</w:t>
      </w:r>
      <w:r w:rsidR="005869B1" w:rsidRPr="00DB7344">
        <w:rPr>
          <w:sz w:val="28"/>
          <w:szCs w:val="28"/>
        </w:rPr>
        <w:t># У больного сердечная астма, на основании сердца выслушивается:</w:t>
      </w:r>
    </w:p>
    <w:p w:rsidR="005869B1" w:rsidRPr="00DB7344" w:rsidRDefault="005869B1" w:rsidP="005869B1">
      <w:pPr>
        <w:ind w:left="284"/>
        <w:jc w:val="both"/>
        <w:rPr>
          <w:sz w:val="28"/>
          <w:szCs w:val="28"/>
        </w:rPr>
      </w:pPr>
      <w:r w:rsidRPr="00DB7344">
        <w:rPr>
          <w:sz w:val="28"/>
          <w:szCs w:val="28"/>
        </w:rPr>
        <w:t xml:space="preserve">акцент </w:t>
      </w:r>
      <w:r w:rsidRPr="00DB7344">
        <w:rPr>
          <w:sz w:val="28"/>
          <w:szCs w:val="28"/>
          <w:lang w:val="en-US"/>
        </w:rPr>
        <w:t>II</w:t>
      </w:r>
      <w:r w:rsidRPr="00DB7344">
        <w:rPr>
          <w:sz w:val="28"/>
          <w:szCs w:val="28"/>
        </w:rPr>
        <w:t xml:space="preserve"> тона на аорте</w:t>
      </w:r>
    </w:p>
    <w:p w:rsidR="005869B1" w:rsidRPr="00DB7344" w:rsidRDefault="005869B1" w:rsidP="005869B1">
      <w:pPr>
        <w:ind w:left="284"/>
        <w:jc w:val="both"/>
        <w:rPr>
          <w:sz w:val="28"/>
          <w:szCs w:val="28"/>
        </w:rPr>
      </w:pPr>
      <w:r w:rsidRPr="00DB7344">
        <w:rPr>
          <w:sz w:val="28"/>
          <w:szCs w:val="28"/>
        </w:rPr>
        <w:t xml:space="preserve">+акцент </w:t>
      </w:r>
      <w:r w:rsidRPr="00DB7344">
        <w:rPr>
          <w:sz w:val="28"/>
          <w:szCs w:val="28"/>
          <w:lang w:val="en-US"/>
        </w:rPr>
        <w:t>II</w:t>
      </w:r>
      <w:r w:rsidRPr="00DB7344">
        <w:rPr>
          <w:sz w:val="28"/>
          <w:szCs w:val="28"/>
        </w:rPr>
        <w:t xml:space="preserve"> тона на легочном стволе</w:t>
      </w:r>
    </w:p>
    <w:p w:rsidR="005869B1" w:rsidRPr="00DB7344" w:rsidRDefault="005869B1" w:rsidP="005869B1">
      <w:pPr>
        <w:ind w:left="284"/>
        <w:jc w:val="both"/>
        <w:rPr>
          <w:sz w:val="28"/>
          <w:szCs w:val="28"/>
        </w:rPr>
      </w:pPr>
      <w:r w:rsidRPr="00DB7344">
        <w:rPr>
          <w:sz w:val="28"/>
          <w:szCs w:val="28"/>
        </w:rPr>
        <w:t xml:space="preserve">ослабление </w:t>
      </w:r>
      <w:r w:rsidRPr="00DB7344">
        <w:rPr>
          <w:sz w:val="28"/>
          <w:szCs w:val="28"/>
          <w:lang w:val="en-US"/>
        </w:rPr>
        <w:t>II</w:t>
      </w:r>
      <w:r w:rsidRPr="00DB7344">
        <w:rPr>
          <w:sz w:val="28"/>
          <w:szCs w:val="28"/>
        </w:rPr>
        <w:t xml:space="preserve"> тона на аорте</w:t>
      </w:r>
    </w:p>
    <w:p w:rsidR="005869B1" w:rsidRPr="00DB7344" w:rsidRDefault="005869B1" w:rsidP="005869B1">
      <w:pPr>
        <w:ind w:left="284"/>
        <w:jc w:val="both"/>
        <w:rPr>
          <w:sz w:val="28"/>
          <w:szCs w:val="28"/>
        </w:rPr>
      </w:pPr>
      <w:r w:rsidRPr="00DB7344">
        <w:rPr>
          <w:sz w:val="28"/>
          <w:szCs w:val="28"/>
        </w:rPr>
        <w:t xml:space="preserve">ослабление </w:t>
      </w:r>
      <w:r w:rsidRPr="00DB7344">
        <w:rPr>
          <w:sz w:val="28"/>
          <w:szCs w:val="28"/>
          <w:lang w:val="en-US"/>
        </w:rPr>
        <w:t>II</w:t>
      </w:r>
      <w:r w:rsidRPr="00DB7344">
        <w:rPr>
          <w:sz w:val="28"/>
          <w:szCs w:val="28"/>
        </w:rPr>
        <w:t xml:space="preserve"> тона на легочном стволе</w:t>
      </w:r>
    </w:p>
    <w:p w:rsidR="00C07D12" w:rsidRPr="00DB7344" w:rsidRDefault="0024236E" w:rsidP="00C07D12">
      <w:pPr>
        <w:ind w:left="284"/>
        <w:jc w:val="both"/>
        <w:rPr>
          <w:sz w:val="28"/>
          <w:szCs w:val="28"/>
        </w:rPr>
      </w:pPr>
      <w:r w:rsidRPr="00DB7344">
        <w:rPr>
          <w:sz w:val="28"/>
          <w:szCs w:val="28"/>
        </w:rPr>
        <w:t>3</w:t>
      </w:r>
      <w:r w:rsidR="00C07D12" w:rsidRPr="00DB7344">
        <w:rPr>
          <w:sz w:val="28"/>
          <w:szCs w:val="28"/>
        </w:rPr>
        <w:t># Какое утверждение в отношении аускультации сердца не верно:</w:t>
      </w:r>
    </w:p>
    <w:p w:rsidR="00C07D12" w:rsidRPr="00DB7344" w:rsidRDefault="00C07D12" w:rsidP="00C07D12">
      <w:pPr>
        <w:ind w:left="284"/>
        <w:jc w:val="both"/>
        <w:rPr>
          <w:sz w:val="28"/>
          <w:szCs w:val="28"/>
        </w:rPr>
      </w:pPr>
      <w:r w:rsidRPr="00DB7344">
        <w:rPr>
          <w:sz w:val="28"/>
          <w:szCs w:val="28"/>
        </w:rPr>
        <w:t>последовательность выслушивания клапанов сердца обусловлена частотой поражения клапанов</w:t>
      </w:r>
    </w:p>
    <w:p w:rsidR="00C07D12" w:rsidRPr="00DB7344" w:rsidRDefault="00C07D12" w:rsidP="00C07D12">
      <w:pPr>
        <w:ind w:left="284"/>
        <w:jc w:val="both"/>
        <w:rPr>
          <w:sz w:val="28"/>
          <w:szCs w:val="28"/>
        </w:rPr>
      </w:pPr>
      <w:r w:rsidRPr="00DB7344">
        <w:rPr>
          <w:sz w:val="28"/>
          <w:szCs w:val="28"/>
        </w:rPr>
        <w:t>в норме во всех аускультативных точках выслушиваются I и II  тоны сердца</w:t>
      </w:r>
    </w:p>
    <w:p w:rsidR="00C07D12" w:rsidRPr="00DB7344" w:rsidRDefault="00C07D12" w:rsidP="00C07D12">
      <w:pPr>
        <w:ind w:left="284"/>
        <w:jc w:val="both"/>
        <w:rPr>
          <w:sz w:val="28"/>
          <w:szCs w:val="28"/>
        </w:rPr>
      </w:pPr>
      <w:r w:rsidRPr="00DB7344">
        <w:rPr>
          <w:sz w:val="28"/>
          <w:szCs w:val="28"/>
        </w:rPr>
        <w:t>+после I тона следует большая пауза</w:t>
      </w:r>
    </w:p>
    <w:p w:rsidR="004F078A" w:rsidRPr="00DB7344" w:rsidRDefault="00C07D12" w:rsidP="00C07D12">
      <w:pPr>
        <w:ind w:left="284"/>
        <w:jc w:val="both"/>
        <w:rPr>
          <w:sz w:val="28"/>
          <w:szCs w:val="28"/>
        </w:rPr>
      </w:pPr>
      <w:r w:rsidRPr="00DB7344">
        <w:rPr>
          <w:sz w:val="28"/>
          <w:szCs w:val="28"/>
        </w:rPr>
        <w:t>звучность II тона оценивается на основании сердца</w:t>
      </w:r>
    </w:p>
    <w:p w:rsidR="00C07D12" w:rsidRPr="00DB7344" w:rsidRDefault="0024236E" w:rsidP="00C07D12">
      <w:pPr>
        <w:ind w:left="284"/>
        <w:jc w:val="both"/>
        <w:rPr>
          <w:sz w:val="28"/>
          <w:szCs w:val="28"/>
        </w:rPr>
      </w:pPr>
      <w:r w:rsidRPr="00DB7344">
        <w:rPr>
          <w:sz w:val="28"/>
          <w:szCs w:val="28"/>
        </w:rPr>
        <w:t>4</w:t>
      </w:r>
      <w:r w:rsidR="00C07D12" w:rsidRPr="00DB7344">
        <w:rPr>
          <w:sz w:val="28"/>
          <w:szCs w:val="28"/>
        </w:rPr>
        <w:t># Ослабление II тона во II межреберье справа у края грудины встречается при всех перечисленных состояниях, кроме:</w:t>
      </w:r>
    </w:p>
    <w:p w:rsidR="00C07D12" w:rsidRPr="00DB7344" w:rsidRDefault="00C07D12" w:rsidP="00C07D12">
      <w:pPr>
        <w:ind w:left="284"/>
        <w:jc w:val="both"/>
        <w:rPr>
          <w:sz w:val="28"/>
          <w:szCs w:val="28"/>
        </w:rPr>
      </w:pPr>
      <w:r w:rsidRPr="00DB7344">
        <w:rPr>
          <w:sz w:val="28"/>
          <w:szCs w:val="28"/>
        </w:rPr>
        <w:t>аортальный стеноз</w:t>
      </w:r>
    </w:p>
    <w:p w:rsidR="00C07D12" w:rsidRPr="00DB7344" w:rsidRDefault="00C07D12" w:rsidP="00C07D12">
      <w:pPr>
        <w:ind w:left="284"/>
        <w:jc w:val="both"/>
        <w:rPr>
          <w:sz w:val="28"/>
          <w:szCs w:val="28"/>
        </w:rPr>
      </w:pPr>
      <w:r w:rsidRPr="00DB7344">
        <w:rPr>
          <w:sz w:val="28"/>
          <w:szCs w:val="28"/>
        </w:rPr>
        <w:t>+ артериальная гипертония</w:t>
      </w:r>
    </w:p>
    <w:p w:rsidR="00C07D12" w:rsidRPr="00DB7344" w:rsidRDefault="00C07D12" w:rsidP="00C07D12">
      <w:pPr>
        <w:ind w:left="284"/>
        <w:jc w:val="both"/>
        <w:rPr>
          <w:sz w:val="28"/>
          <w:szCs w:val="28"/>
        </w:rPr>
      </w:pPr>
      <w:r w:rsidRPr="00DB7344">
        <w:rPr>
          <w:sz w:val="28"/>
          <w:szCs w:val="28"/>
        </w:rPr>
        <w:t>недостаточность аортального клапана</w:t>
      </w:r>
    </w:p>
    <w:p w:rsidR="00C07D12" w:rsidRPr="00DB7344" w:rsidRDefault="00C07D12" w:rsidP="00C07D12">
      <w:pPr>
        <w:ind w:left="284"/>
        <w:jc w:val="both"/>
        <w:rPr>
          <w:sz w:val="28"/>
          <w:szCs w:val="28"/>
        </w:rPr>
      </w:pPr>
      <w:r w:rsidRPr="00DB7344">
        <w:rPr>
          <w:sz w:val="28"/>
          <w:szCs w:val="28"/>
        </w:rPr>
        <w:t>гипотония.</w:t>
      </w:r>
    </w:p>
    <w:p w:rsidR="0024236E" w:rsidRPr="00DB7344" w:rsidRDefault="0024236E" w:rsidP="0024236E">
      <w:pPr>
        <w:ind w:left="284"/>
        <w:jc w:val="both"/>
        <w:rPr>
          <w:sz w:val="28"/>
          <w:szCs w:val="28"/>
        </w:rPr>
      </w:pPr>
      <w:r w:rsidRPr="00DB7344">
        <w:rPr>
          <w:sz w:val="28"/>
          <w:szCs w:val="28"/>
        </w:rPr>
        <w:t>5# Точка аускультации второго тона:</w:t>
      </w:r>
    </w:p>
    <w:p w:rsidR="0024236E" w:rsidRPr="00DB7344" w:rsidRDefault="0024236E" w:rsidP="0024236E">
      <w:pPr>
        <w:ind w:left="284"/>
        <w:jc w:val="both"/>
        <w:rPr>
          <w:sz w:val="28"/>
          <w:szCs w:val="28"/>
        </w:rPr>
      </w:pPr>
      <w:r w:rsidRPr="00DB7344">
        <w:rPr>
          <w:sz w:val="28"/>
          <w:szCs w:val="28"/>
        </w:rPr>
        <w:t>верхушка сердца;</w:t>
      </w:r>
    </w:p>
    <w:p w:rsidR="0024236E" w:rsidRPr="00DB7344" w:rsidRDefault="0024236E" w:rsidP="0024236E">
      <w:pPr>
        <w:ind w:left="284"/>
        <w:jc w:val="both"/>
        <w:rPr>
          <w:sz w:val="28"/>
          <w:szCs w:val="28"/>
        </w:rPr>
      </w:pPr>
      <w:r w:rsidRPr="00DB7344">
        <w:rPr>
          <w:sz w:val="28"/>
          <w:szCs w:val="28"/>
        </w:rPr>
        <w:t>+ второе межреберье справа;</w:t>
      </w:r>
    </w:p>
    <w:p w:rsidR="0024236E" w:rsidRPr="00DB7344" w:rsidRDefault="0024236E" w:rsidP="0024236E">
      <w:pPr>
        <w:ind w:left="284"/>
        <w:jc w:val="both"/>
        <w:rPr>
          <w:sz w:val="28"/>
          <w:szCs w:val="28"/>
        </w:rPr>
      </w:pPr>
      <w:r w:rsidRPr="00DB7344">
        <w:rPr>
          <w:sz w:val="28"/>
          <w:szCs w:val="28"/>
        </w:rPr>
        <w:t>у основания мечевидного отростка;</w:t>
      </w:r>
    </w:p>
    <w:p w:rsidR="0024236E" w:rsidRPr="00DB7344" w:rsidRDefault="0024236E" w:rsidP="0024236E">
      <w:pPr>
        <w:ind w:left="284"/>
        <w:jc w:val="both"/>
        <w:rPr>
          <w:sz w:val="28"/>
          <w:szCs w:val="28"/>
        </w:rPr>
      </w:pPr>
      <w:r w:rsidRPr="00DB7344">
        <w:rPr>
          <w:sz w:val="28"/>
          <w:szCs w:val="28"/>
        </w:rPr>
        <w:t>точка Боткина–Эрба.</w:t>
      </w:r>
    </w:p>
    <w:p w:rsidR="00D10762" w:rsidRPr="00DB7344" w:rsidRDefault="0024236E" w:rsidP="00D10762">
      <w:pPr>
        <w:ind w:left="284"/>
        <w:jc w:val="both"/>
        <w:rPr>
          <w:sz w:val="28"/>
          <w:szCs w:val="28"/>
        </w:rPr>
      </w:pPr>
      <w:r w:rsidRPr="00DB7344">
        <w:rPr>
          <w:sz w:val="28"/>
          <w:szCs w:val="28"/>
        </w:rPr>
        <w:t>6</w:t>
      </w:r>
      <w:r w:rsidR="00D10762" w:rsidRPr="00DB7344">
        <w:rPr>
          <w:sz w:val="28"/>
          <w:szCs w:val="28"/>
        </w:rPr>
        <w:t># Составными компонентами II тона являются все перечисленные, кроме:</w:t>
      </w:r>
    </w:p>
    <w:p w:rsidR="00D10762" w:rsidRPr="00DB7344" w:rsidRDefault="00D10762" w:rsidP="00D10762">
      <w:pPr>
        <w:ind w:left="284"/>
        <w:jc w:val="both"/>
        <w:rPr>
          <w:sz w:val="28"/>
          <w:szCs w:val="28"/>
        </w:rPr>
      </w:pPr>
      <w:r w:rsidRPr="00DB7344">
        <w:rPr>
          <w:sz w:val="28"/>
          <w:szCs w:val="28"/>
        </w:rPr>
        <w:t>сосудистый компонент</w:t>
      </w:r>
    </w:p>
    <w:p w:rsidR="00D10762" w:rsidRPr="00DB7344" w:rsidRDefault="00D10762" w:rsidP="00D10762">
      <w:pPr>
        <w:ind w:left="284"/>
        <w:jc w:val="both"/>
        <w:rPr>
          <w:sz w:val="28"/>
          <w:szCs w:val="28"/>
        </w:rPr>
      </w:pPr>
      <w:r w:rsidRPr="00DB7344">
        <w:rPr>
          <w:sz w:val="28"/>
          <w:szCs w:val="28"/>
        </w:rPr>
        <w:t>открытие атриовентрикулярных клапанов</w:t>
      </w:r>
    </w:p>
    <w:p w:rsidR="00D10762" w:rsidRPr="00DB7344" w:rsidRDefault="00D10762" w:rsidP="00D10762">
      <w:pPr>
        <w:ind w:left="284"/>
        <w:jc w:val="both"/>
        <w:rPr>
          <w:sz w:val="28"/>
          <w:szCs w:val="28"/>
        </w:rPr>
      </w:pPr>
      <w:r w:rsidRPr="00DB7344">
        <w:rPr>
          <w:sz w:val="28"/>
          <w:szCs w:val="28"/>
        </w:rPr>
        <w:t xml:space="preserve">+ сокращение желудочков </w:t>
      </w:r>
    </w:p>
    <w:p w:rsidR="00D10762" w:rsidRPr="00DB7344" w:rsidRDefault="00D10762" w:rsidP="00D10762">
      <w:pPr>
        <w:ind w:left="284"/>
        <w:jc w:val="both"/>
        <w:rPr>
          <w:sz w:val="28"/>
          <w:szCs w:val="28"/>
        </w:rPr>
      </w:pPr>
      <w:r w:rsidRPr="00DB7344">
        <w:rPr>
          <w:sz w:val="28"/>
          <w:szCs w:val="28"/>
        </w:rPr>
        <w:t>закрытие полулунных клапанов</w:t>
      </w:r>
    </w:p>
    <w:p w:rsidR="00D10762" w:rsidRPr="00DB7344" w:rsidRDefault="0024236E" w:rsidP="00D10762">
      <w:pPr>
        <w:ind w:left="284"/>
        <w:jc w:val="both"/>
        <w:rPr>
          <w:color w:val="000000"/>
          <w:sz w:val="28"/>
          <w:szCs w:val="28"/>
        </w:rPr>
      </w:pPr>
      <w:r w:rsidRPr="00DB7344">
        <w:rPr>
          <w:sz w:val="28"/>
          <w:szCs w:val="28"/>
        </w:rPr>
        <w:t>7</w:t>
      </w:r>
      <w:r w:rsidR="00D10762" w:rsidRPr="00DB7344">
        <w:rPr>
          <w:sz w:val="28"/>
          <w:szCs w:val="28"/>
        </w:rPr>
        <w:t>#</w:t>
      </w:r>
      <w:r w:rsidR="00D10762" w:rsidRPr="00DB7344">
        <w:rPr>
          <w:i/>
          <w:color w:val="000000"/>
          <w:sz w:val="28"/>
          <w:szCs w:val="28"/>
        </w:rPr>
        <w:tab/>
      </w:r>
      <w:r w:rsidR="00D10762" w:rsidRPr="00DB7344">
        <w:rPr>
          <w:color w:val="000000"/>
          <w:sz w:val="28"/>
          <w:szCs w:val="28"/>
        </w:rPr>
        <w:t>Точка выслушивания трехстворчатого клапана:</w:t>
      </w:r>
    </w:p>
    <w:p w:rsidR="00D10762" w:rsidRPr="00DB7344" w:rsidRDefault="00D10762" w:rsidP="00D10762">
      <w:pPr>
        <w:ind w:left="284"/>
        <w:jc w:val="both"/>
        <w:rPr>
          <w:color w:val="000000"/>
          <w:sz w:val="28"/>
          <w:szCs w:val="28"/>
        </w:rPr>
      </w:pPr>
      <w:r w:rsidRPr="00DB7344">
        <w:rPr>
          <w:color w:val="000000"/>
          <w:sz w:val="28"/>
          <w:szCs w:val="28"/>
        </w:rPr>
        <w:t>II межреберье справа;</w:t>
      </w:r>
    </w:p>
    <w:p w:rsidR="00D10762" w:rsidRPr="00DB7344" w:rsidRDefault="00D10762" w:rsidP="00D10762">
      <w:pPr>
        <w:ind w:left="284"/>
        <w:jc w:val="both"/>
        <w:rPr>
          <w:color w:val="000000"/>
          <w:sz w:val="28"/>
          <w:szCs w:val="28"/>
        </w:rPr>
      </w:pPr>
      <w:r w:rsidRPr="00DB7344">
        <w:rPr>
          <w:color w:val="000000"/>
          <w:sz w:val="28"/>
          <w:szCs w:val="28"/>
        </w:rPr>
        <w:t>II межреберье слева;</w:t>
      </w:r>
    </w:p>
    <w:p w:rsidR="00D10762" w:rsidRPr="00DB7344" w:rsidRDefault="00D10762" w:rsidP="00D10762">
      <w:pPr>
        <w:ind w:left="284"/>
        <w:jc w:val="both"/>
        <w:rPr>
          <w:color w:val="000000"/>
          <w:sz w:val="28"/>
          <w:szCs w:val="28"/>
        </w:rPr>
      </w:pPr>
      <w:r w:rsidRPr="00DB7344">
        <w:rPr>
          <w:color w:val="000000"/>
          <w:sz w:val="28"/>
          <w:szCs w:val="28"/>
        </w:rPr>
        <w:t>+у основания мечевидного отростка;</w:t>
      </w:r>
    </w:p>
    <w:p w:rsidR="00D10762" w:rsidRPr="00DB7344" w:rsidRDefault="00D10762" w:rsidP="00D10762">
      <w:pPr>
        <w:ind w:left="284"/>
        <w:jc w:val="both"/>
        <w:rPr>
          <w:color w:val="000000"/>
          <w:sz w:val="28"/>
          <w:szCs w:val="28"/>
        </w:rPr>
      </w:pPr>
      <w:r w:rsidRPr="00DB7344">
        <w:rPr>
          <w:color w:val="000000"/>
          <w:sz w:val="28"/>
          <w:szCs w:val="28"/>
        </w:rPr>
        <w:t>верхушка сердца</w:t>
      </w:r>
    </w:p>
    <w:p w:rsidR="0024236E" w:rsidRPr="00DB7344" w:rsidRDefault="0024236E" w:rsidP="00D10762">
      <w:pPr>
        <w:ind w:left="284"/>
        <w:jc w:val="both"/>
        <w:rPr>
          <w:color w:val="000000"/>
          <w:sz w:val="28"/>
          <w:szCs w:val="28"/>
        </w:rPr>
      </w:pPr>
    </w:p>
    <w:p w:rsidR="0024236E" w:rsidRPr="00DB7344" w:rsidRDefault="0024236E" w:rsidP="0024236E">
      <w:pPr>
        <w:ind w:firstLine="709"/>
        <w:jc w:val="both"/>
        <w:rPr>
          <w:color w:val="000000"/>
          <w:sz w:val="28"/>
          <w:szCs w:val="28"/>
        </w:rPr>
      </w:pPr>
      <w:r w:rsidRPr="00DB7344">
        <w:rPr>
          <w:color w:val="000000"/>
          <w:sz w:val="28"/>
          <w:szCs w:val="28"/>
        </w:rPr>
        <w:t>Вариант 2</w:t>
      </w:r>
    </w:p>
    <w:p w:rsidR="0024236E" w:rsidRPr="00DB7344" w:rsidRDefault="0024236E" w:rsidP="0024236E">
      <w:pPr>
        <w:ind w:left="284"/>
        <w:jc w:val="both"/>
        <w:rPr>
          <w:sz w:val="28"/>
          <w:szCs w:val="28"/>
        </w:rPr>
      </w:pPr>
      <w:r w:rsidRPr="00DB7344">
        <w:rPr>
          <w:sz w:val="28"/>
          <w:szCs w:val="28"/>
        </w:rPr>
        <w:t>1# Ритм галопа встречается:</w:t>
      </w:r>
    </w:p>
    <w:p w:rsidR="0024236E" w:rsidRPr="00DB7344" w:rsidRDefault="0024236E" w:rsidP="0024236E">
      <w:pPr>
        <w:ind w:left="284"/>
        <w:jc w:val="both"/>
        <w:rPr>
          <w:sz w:val="28"/>
          <w:szCs w:val="28"/>
        </w:rPr>
      </w:pPr>
      <w:r w:rsidRPr="00DB7344">
        <w:rPr>
          <w:sz w:val="28"/>
          <w:szCs w:val="28"/>
        </w:rPr>
        <w:t>+тяжелом поражении сердца</w:t>
      </w:r>
    </w:p>
    <w:p w:rsidR="0024236E" w:rsidRPr="00DB7344" w:rsidRDefault="0024236E" w:rsidP="0024236E">
      <w:pPr>
        <w:ind w:left="284"/>
        <w:jc w:val="both"/>
        <w:rPr>
          <w:sz w:val="28"/>
          <w:szCs w:val="28"/>
        </w:rPr>
      </w:pPr>
      <w:r w:rsidRPr="00DB7344">
        <w:rPr>
          <w:sz w:val="28"/>
          <w:szCs w:val="28"/>
        </w:rPr>
        <w:t>пролапсе митрального клапана</w:t>
      </w:r>
    </w:p>
    <w:p w:rsidR="0024236E" w:rsidRPr="00DB7344" w:rsidRDefault="0024236E" w:rsidP="0024236E">
      <w:pPr>
        <w:ind w:left="284"/>
        <w:jc w:val="both"/>
        <w:rPr>
          <w:sz w:val="28"/>
          <w:szCs w:val="28"/>
        </w:rPr>
      </w:pPr>
      <w:r w:rsidRPr="00DB7344">
        <w:rPr>
          <w:sz w:val="28"/>
          <w:szCs w:val="28"/>
        </w:rPr>
        <w:t>артериальной гипертонии</w:t>
      </w:r>
    </w:p>
    <w:p w:rsidR="0024236E" w:rsidRPr="00DB7344" w:rsidRDefault="0024236E" w:rsidP="0024236E">
      <w:pPr>
        <w:ind w:left="284"/>
        <w:jc w:val="both"/>
        <w:rPr>
          <w:sz w:val="28"/>
          <w:szCs w:val="28"/>
        </w:rPr>
      </w:pPr>
      <w:r w:rsidRPr="00DB7344">
        <w:rPr>
          <w:sz w:val="28"/>
          <w:szCs w:val="28"/>
        </w:rPr>
        <w:t>2# При каком пороке сердца слышен «ритм перепела»:</w:t>
      </w:r>
    </w:p>
    <w:p w:rsidR="0024236E" w:rsidRPr="00DB7344" w:rsidRDefault="0024236E" w:rsidP="0024236E">
      <w:pPr>
        <w:ind w:left="284"/>
        <w:jc w:val="both"/>
        <w:rPr>
          <w:sz w:val="28"/>
          <w:szCs w:val="28"/>
        </w:rPr>
      </w:pPr>
      <w:r w:rsidRPr="00DB7344">
        <w:rPr>
          <w:sz w:val="28"/>
          <w:szCs w:val="28"/>
        </w:rPr>
        <w:lastRenderedPageBreak/>
        <w:t>митральной недостаточности</w:t>
      </w:r>
    </w:p>
    <w:p w:rsidR="0024236E" w:rsidRPr="00DB7344" w:rsidRDefault="0024236E" w:rsidP="0024236E">
      <w:pPr>
        <w:ind w:left="284"/>
        <w:jc w:val="both"/>
        <w:rPr>
          <w:sz w:val="28"/>
          <w:szCs w:val="28"/>
          <w:u w:val="single"/>
        </w:rPr>
      </w:pPr>
      <w:r w:rsidRPr="00DB7344">
        <w:rPr>
          <w:sz w:val="28"/>
          <w:szCs w:val="28"/>
        </w:rPr>
        <w:t>+при стенозе митрального отверстия</w:t>
      </w:r>
    </w:p>
    <w:p w:rsidR="0024236E" w:rsidRPr="00DB7344" w:rsidRDefault="0024236E" w:rsidP="0024236E">
      <w:pPr>
        <w:jc w:val="both"/>
        <w:rPr>
          <w:i/>
          <w:color w:val="000000"/>
          <w:sz w:val="28"/>
          <w:szCs w:val="28"/>
        </w:rPr>
      </w:pPr>
      <w:r w:rsidRPr="00DB7344">
        <w:rPr>
          <w:sz w:val="28"/>
          <w:szCs w:val="28"/>
        </w:rPr>
        <w:t xml:space="preserve">     аортальной недостаточности</w:t>
      </w:r>
      <w:r w:rsidRPr="00DB7344">
        <w:rPr>
          <w:i/>
          <w:color w:val="000000"/>
          <w:sz w:val="28"/>
          <w:szCs w:val="28"/>
        </w:rPr>
        <w:t xml:space="preserve">  </w:t>
      </w:r>
    </w:p>
    <w:p w:rsidR="0024236E" w:rsidRPr="00DB7344" w:rsidRDefault="0024236E" w:rsidP="0024236E">
      <w:pPr>
        <w:ind w:left="284"/>
        <w:jc w:val="both"/>
        <w:rPr>
          <w:sz w:val="28"/>
          <w:szCs w:val="28"/>
        </w:rPr>
      </w:pPr>
      <w:r w:rsidRPr="00DB7344">
        <w:rPr>
          <w:sz w:val="28"/>
          <w:szCs w:val="28"/>
        </w:rPr>
        <w:t>3# Точка аускультации второго тона:</w:t>
      </w:r>
    </w:p>
    <w:p w:rsidR="0024236E" w:rsidRPr="00DB7344" w:rsidRDefault="0024236E" w:rsidP="0024236E">
      <w:pPr>
        <w:ind w:left="284"/>
        <w:jc w:val="both"/>
        <w:rPr>
          <w:sz w:val="28"/>
          <w:szCs w:val="28"/>
        </w:rPr>
      </w:pPr>
      <w:r w:rsidRPr="00DB7344">
        <w:rPr>
          <w:sz w:val="28"/>
          <w:szCs w:val="28"/>
        </w:rPr>
        <w:t>верхушка сердца;</w:t>
      </w:r>
    </w:p>
    <w:p w:rsidR="0024236E" w:rsidRPr="00DB7344" w:rsidRDefault="0024236E" w:rsidP="0024236E">
      <w:pPr>
        <w:ind w:left="284"/>
        <w:jc w:val="both"/>
        <w:rPr>
          <w:sz w:val="28"/>
          <w:szCs w:val="28"/>
        </w:rPr>
      </w:pPr>
      <w:r w:rsidRPr="00DB7344">
        <w:rPr>
          <w:sz w:val="28"/>
          <w:szCs w:val="28"/>
        </w:rPr>
        <w:t>+ второе межреберье справа;</w:t>
      </w:r>
    </w:p>
    <w:p w:rsidR="0024236E" w:rsidRPr="00DB7344" w:rsidRDefault="0024236E" w:rsidP="0024236E">
      <w:pPr>
        <w:ind w:left="284"/>
        <w:jc w:val="both"/>
        <w:rPr>
          <w:sz w:val="28"/>
          <w:szCs w:val="28"/>
        </w:rPr>
      </w:pPr>
      <w:r w:rsidRPr="00DB7344">
        <w:rPr>
          <w:sz w:val="28"/>
          <w:szCs w:val="28"/>
        </w:rPr>
        <w:t>у основания мечевидного отростка;</w:t>
      </w:r>
    </w:p>
    <w:p w:rsidR="0024236E" w:rsidRPr="00DB7344" w:rsidRDefault="0024236E" w:rsidP="0024236E">
      <w:pPr>
        <w:ind w:left="284"/>
        <w:jc w:val="both"/>
        <w:rPr>
          <w:sz w:val="28"/>
          <w:szCs w:val="28"/>
        </w:rPr>
      </w:pPr>
      <w:r w:rsidRPr="00DB7344">
        <w:rPr>
          <w:sz w:val="28"/>
          <w:szCs w:val="28"/>
        </w:rPr>
        <w:t>точка Боткина–Эрба.</w:t>
      </w:r>
    </w:p>
    <w:p w:rsidR="0024236E" w:rsidRPr="00DB7344" w:rsidRDefault="0024236E" w:rsidP="0024236E">
      <w:pPr>
        <w:ind w:left="284"/>
        <w:jc w:val="both"/>
        <w:rPr>
          <w:sz w:val="28"/>
          <w:szCs w:val="28"/>
        </w:rPr>
      </w:pPr>
      <w:r w:rsidRPr="00DB7344">
        <w:rPr>
          <w:sz w:val="28"/>
          <w:szCs w:val="28"/>
        </w:rPr>
        <w:t>4# Метод аускультации впервые был открыт:</w:t>
      </w:r>
    </w:p>
    <w:p w:rsidR="0024236E" w:rsidRPr="00DB7344" w:rsidRDefault="0024236E" w:rsidP="0024236E">
      <w:pPr>
        <w:ind w:left="284"/>
        <w:jc w:val="both"/>
        <w:rPr>
          <w:sz w:val="28"/>
          <w:szCs w:val="28"/>
        </w:rPr>
      </w:pPr>
      <w:r w:rsidRPr="00DB7344">
        <w:rPr>
          <w:sz w:val="28"/>
          <w:szCs w:val="28"/>
        </w:rPr>
        <w:t>Ауэнбруггером;</w:t>
      </w:r>
    </w:p>
    <w:p w:rsidR="0024236E" w:rsidRPr="00DB7344" w:rsidRDefault="0024236E" w:rsidP="0024236E">
      <w:pPr>
        <w:ind w:left="284"/>
        <w:jc w:val="both"/>
        <w:rPr>
          <w:sz w:val="28"/>
          <w:szCs w:val="28"/>
        </w:rPr>
      </w:pPr>
      <w:r w:rsidRPr="00DB7344">
        <w:rPr>
          <w:sz w:val="28"/>
          <w:szCs w:val="28"/>
        </w:rPr>
        <w:t>+Лаэннеком;</w:t>
      </w:r>
    </w:p>
    <w:p w:rsidR="0024236E" w:rsidRPr="00DB7344" w:rsidRDefault="0024236E" w:rsidP="0024236E">
      <w:pPr>
        <w:ind w:left="284"/>
        <w:jc w:val="both"/>
        <w:rPr>
          <w:sz w:val="28"/>
          <w:szCs w:val="28"/>
        </w:rPr>
      </w:pPr>
      <w:r w:rsidRPr="00DB7344">
        <w:rPr>
          <w:sz w:val="28"/>
          <w:szCs w:val="28"/>
        </w:rPr>
        <w:t>Корвизаром;</w:t>
      </w:r>
    </w:p>
    <w:p w:rsidR="0024236E" w:rsidRPr="00DB7344" w:rsidRDefault="0024236E" w:rsidP="0024236E">
      <w:pPr>
        <w:ind w:left="284"/>
        <w:jc w:val="both"/>
        <w:rPr>
          <w:sz w:val="28"/>
          <w:szCs w:val="28"/>
        </w:rPr>
      </w:pPr>
      <w:r w:rsidRPr="00DB7344">
        <w:rPr>
          <w:sz w:val="28"/>
          <w:szCs w:val="28"/>
        </w:rPr>
        <w:t>Боткиным.</w:t>
      </w:r>
    </w:p>
    <w:p w:rsidR="0024236E" w:rsidRPr="00DB7344" w:rsidRDefault="0024236E" w:rsidP="0024236E">
      <w:pPr>
        <w:ind w:left="284"/>
        <w:jc w:val="both"/>
        <w:rPr>
          <w:color w:val="000000"/>
          <w:sz w:val="28"/>
          <w:szCs w:val="28"/>
        </w:rPr>
      </w:pPr>
      <w:r w:rsidRPr="00DB7344">
        <w:rPr>
          <w:sz w:val="28"/>
          <w:szCs w:val="28"/>
        </w:rPr>
        <w:t>5#</w:t>
      </w:r>
      <w:r w:rsidRPr="00DB7344">
        <w:rPr>
          <w:i/>
          <w:color w:val="000000"/>
          <w:sz w:val="28"/>
          <w:szCs w:val="28"/>
        </w:rPr>
        <w:tab/>
      </w:r>
      <w:r w:rsidRPr="00DB7344">
        <w:rPr>
          <w:color w:val="000000"/>
          <w:sz w:val="28"/>
          <w:szCs w:val="28"/>
        </w:rPr>
        <w:t>Точка выслушивания трехстворчатого клапана:</w:t>
      </w:r>
    </w:p>
    <w:p w:rsidR="0024236E" w:rsidRPr="00DB7344" w:rsidRDefault="0024236E" w:rsidP="0024236E">
      <w:pPr>
        <w:ind w:left="284"/>
        <w:jc w:val="both"/>
        <w:rPr>
          <w:color w:val="000000"/>
          <w:sz w:val="28"/>
          <w:szCs w:val="28"/>
        </w:rPr>
      </w:pPr>
      <w:r w:rsidRPr="00DB7344">
        <w:rPr>
          <w:color w:val="000000"/>
          <w:sz w:val="28"/>
          <w:szCs w:val="28"/>
        </w:rPr>
        <w:t>II межреберье справа;</w:t>
      </w:r>
    </w:p>
    <w:p w:rsidR="0024236E" w:rsidRPr="00DB7344" w:rsidRDefault="0024236E" w:rsidP="0024236E">
      <w:pPr>
        <w:ind w:left="284"/>
        <w:jc w:val="both"/>
        <w:rPr>
          <w:color w:val="000000"/>
          <w:sz w:val="28"/>
          <w:szCs w:val="28"/>
        </w:rPr>
      </w:pPr>
      <w:r w:rsidRPr="00DB7344">
        <w:rPr>
          <w:color w:val="000000"/>
          <w:sz w:val="28"/>
          <w:szCs w:val="28"/>
        </w:rPr>
        <w:t>II межреберье слева;</w:t>
      </w:r>
    </w:p>
    <w:p w:rsidR="0024236E" w:rsidRPr="00DB7344" w:rsidRDefault="0024236E" w:rsidP="0024236E">
      <w:pPr>
        <w:ind w:left="284"/>
        <w:jc w:val="both"/>
        <w:rPr>
          <w:color w:val="000000"/>
          <w:sz w:val="28"/>
          <w:szCs w:val="28"/>
        </w:rPr>
      </w:pPr>
      <w:r w:rsidRPr="00DB7344">
        <w:rPr>
          <w:color w:val="000000"/>
          <w:sz w:val="28"/>
          <w:szCs w:val="28"/>
        </w:rPr>
        <w:t>+у основания мечевидного отростка;</w:t>
      </w:r>
    </w:p>
    <w:p w:rsidR="0024236E" w:rsidRPr="00DB7344" w:rsidRDefault="0024236E" w:rsidP="0024236E">
      <w:pPr>
        <w:ind w:left="284"/>
        <w:jc w:val="both"/>
        <w:rPr>
          <w:i/>
          <w:color w:val="000000"/>
          <w:sz w:val="28"/>
          <w:szCs w:val="28"/>
        </w:rPr>
      </w:pPr>
      <w:r w:rsidRPr="00DB7344">
        <w:rPr>
          <w:color w:val="000000"/>
          <w:sz w:val="28"/>
          <w:szCs w:val="28"/>
        </w:rPr>
        <w:t>верхушка сердца</w:t>
      </w:r>
    </w:p>
    <w:p w:rsidR="0024236E" w:rsidRPr="00DB7344" w:rsidRDefault="0024236E" w:rsidP="0024236E">
      <w:pPr>
        <w:ind w:left="284"/>
        <w:jc w:val="both"/>
        <w:rPr>
          <w:sz w:val="28"/>
          <w:szCs w:val="28"/>
        </w:rPr>
      </w:pPr>
      <w:r w:rsidRPr="00DB7344">
        <w:rPr>
          <w:sz w:val="28"/>
          <w:szCs w:val="28"/>
        </w:rPr>
        <w:t>6# У больного сердечная астма, на основании сердца выслушивается:</w:t>
      </w:r>
    </w:p>
    <w:p w:rsidR="0024236E" w:rsidRPr="00DB7344" w:rsidRDefault="0024236E" w:rsidP="0024236E">
      <w:pPr>
        <w:ind w:left="284"/>
        <w:jc w:val="both"/>
        <w:rPr>
          <w:sz w:val="28"/>
          <w:szCs w:val="28"/>
        </w:rPr>
      </w:pPr>
      <w:r w:rsidRPr="00DB7344">
        <w:rPr>
          <w:sz w:val="28"/>
          <w:szCs w:val="28"/>
        </w:rPr>
        <w:t xml:space="preserve">акцент </w:t>
      </w:r>
      <w:r w:rsidRPr="00DB7344">
        <w:rPr>
          <w:sz w:val="28"/>
          <w:szCs w:val="28"/>
          <w:lang w:val="en-US"/>
        </w:rPr>
        <w:t>II</w:t>
      </w:r>
      <w:r w:rsidRPr="00DB7344">
        <w:rPr>
          <w:sz w:val="28"/>
          <w:szCs w:val="28"/>
        </w:rPr>
        <w:t xml:space="preserve"> тона на аорте</w:t>
      </w:r>
    </w:p>
    <w:p w:rsidR="0024236E" w:rsidRPr="00DB7344" w:rsidRDefault="0024236E" w:rsidP="0024236E">
      <w:pPr>
        <w:ind w:left="284"/>
        <w:jc w:val="both"/>
        <w:rPr>
          <w:sz w:val="28"/>
          <w:szCs w:val="28"/>
        </w:rPr>
      </w:pPr>
      <w:r w:rsidRPr="00DB7344">
        <w:rPr>
          <w:sz w:val="28"/>
          <w:szCs w:val="28"/>
        </w:rPr>
        <w:t xml:space="preserve">+акцент </w:t>
      </w:r>
      <w:r w:rsidRPr="00DB7344">
        <w:rPr>
          <w:sz w:val="28"/>
          <w:szCs w:val="28"/>
          <w:lang w:val="en-US"/>
        </w:rPr>
        <w:t>II</w:t>
      </w:r>
      <w:r w:rsidRPr="00DB7344">
        <w:rPr>
          <w:sz w:val="28"/>
          <w:szCs w:val="28"/>
        </w:rPr>
        <w:t xml:space="preserve"> тона на легочном стволе</w:t>
      </w:r>
    </w:p>
    <w:p w:rsidR="0024236E" w:rsidRPr="00DB7344" w:rsidRDefault="0024236E" w:rsidP="0024236E">
      <w:pPr>
        <w:ind w:left="284"/>
        <w:jc w:val="both"/>
        <w:rPr>
          <w:sz w:val="28"/>
          <w:szCs w:val="28"/>
        </w:rPr>
      </w:pPr>
      <w:r w:rsidRPr="00DB7344">
        <w:rPr>
          <w:sz w:val="28"/>
          <w:szCs w:val="28"/>
        </w:rPr>
        <w:t xml:space="preserve">ослабление </w:t>
      </w:r>
      <w:r w:rsidRPr="00DB7344">
        <w:rPr>
          <w:sz w:val="28"/>
          <w:szCs w:val="28"/>
          <w:lang w:val="en-US"/>
        </w:rPr>
        <w:t>II</w:t>
      </w:r>
      <w:r w:rsidRPr="00DB7344">
        <w:rPr>
          <w:sz w:val="28"/>
          <w:szCs w:val="28"/>
        </w:rPr>
        <w:t xml:space="preserve"> тона на аорте</w:t>
      </w:r>
    </w:p>
    <w:p w:rsidR="0024236E" w:rsidRPr="00DB7344" w:rsidRDefault="0024236E" w:rsidP="0024236E">
      <w:pPr>
        <w:ind w:left="284"/>
        <w:jc w:val="both"/>
        <w:rPr>
          <w:sz w:val="28"/>
          <w:szCs w:val="28"/>
        </w:rPr>
      </w:pPr>
      <w:r w:rsidRPr="00DB7344">
        <w:rPr>
          <w:sz w:val="28"/>
          <w:szCs w:val="28"/>
        </w:rPr>
        <w:t xml:space="preserve">ослабление </w:t>
      </w:r>
      <w:r w:rsidRPr="00DB7344">
        <w:rPr>
          <w:sz w:val="28"/>
          <w:szCs w:val="28"/>
          <w:lang w:val="en-US"/>
        </w:rPr>
        <w:t>II</w:t>
      </w:r>
      <w:r w:rsidRPr="00DB7344">
        <w:rPr>
          <w:sz w:val="28"/>
          <w:szCs w:val="28"/>
        </w:rPr>
        <w:t xml:space="preserve"> тона на легочном стволе</w:t>
      </w:r>
    </w:p>
    <w:p w:rsidR="0024236E" w:rsidRPr="00DB7344" w:rsidRDefault="0024236E" w:rsidP="0024236E">
      <w:pPr>
        <w:ind w:left="284"/>
        <w:jc w:val="both"/>
        <w:rPr>
          <w:sz w:val="28"/>
          <w:szCs w:val="28"/>
        </w:rPr>
      </w:pPr>
      <w:r w:rsidRPr="00DB7344">
        <w:rPr>
          <w:sz w:val="28"/>
          <w:szCs w:val="28"/>
        </w:rPr>
        <w:t>7# При каком пороке сердца слышен «ритм перепела»:</w:t>
      </w:r>
    </w:p>
    <w:p w:rsidR="0024236E" w:rsidRPr="00DB7344" w:rsidRDefault="0024236E" w:rsidP="0024236E">
      <w:pPr>
        <w:ind w:left="284"/>
        <w:jc w:val="both"/>
        <w:rPr>
          <w:sz w:val="28"/>
          <w:szCs w:val="28"/>
        </w:rPr>
      </w:pPr>
      <w:r w:rsidRPr="00DB7344">
        <w:rPr>
          <w:sz w:val="28"/>
          <w:szCs w:val="28"/>
        </w:rPr>
        <w:t>митральной недостаточности</w:t>
      </w:r>
    </w:p>
    <w:p w:rsidR="0024236E" w:rsidRPr="00DB7344" w:rsidRDefault="0024236E" w:rsidP="0024236E">
      <w:pPr>
        <w:ind w:left="284"/>
        <w:jc w:val="both"/>
        <w:rPr>
          <w:sz w:val="28"/>
          <w:szCs w:val="28"/>
          <w:u w:val="single"/>
        </w:rPr>
      </w:pPr>
      <w:r w:rsidRPr="00DB7344">
        <w:rPr>
          <w:sz w:val="28"/>
          <w:szCs w:val="28"/>
        </w:rPr>
        <w:t>+при стенозе митрального отверстия</w:t>
      </w:r>
    </w:p>
    <w:p w:rsidR="0024236E" w:rsidRPr="00DB7344" w:rsidRDefault="0024236E" w:rsidP="0024236E">
      <w:pPr>
        <w:jc w:val="both"/>
        <w:rPr>
          <w:i/>
          <w:color w:val="000000"/>
          <w:sz w:val="28"/>
          <w:szCs w:val="28"/>
        </w:rPr>
      </w:pPr>
      <w:r w:rsidRPr="00DB7344">
        <w:rPr>
          <w:sz w:val="28"/>
          <w:szCs w:val="28"/>
        </w:rPr>
        <w:t xml:space="preserve">     аортальной недостаточности</w:t>
      </w:r>
      <w:r w:rsidRPr="00DB7344">
        <w:rPr>
          <w:i/>
          <w:color w:val="000000"/>
          <w:sz w:val="28"/>
          <w:szCs w:val="28"/>
        </w:rPr>
        <w:t xml:space="preserve">  </w:t>
      </w:r>
    </w:p>
    <w:p w:rsidR="0024236E" w:rsidRPr="0026003F" w:rsidRDefault="0024236E" w:rsidP="00D10762">
      <w:pPr>
        <w:ind w:left="284"/>
        <w:jc w:val="both"/>
        <w:rPr>
          <w:i/>
          <w:color w:val="000000"/>
          <w:sz w:val="28"/>
          <w:szCs w:val="28"/>
        </w:rPr>
      </w:pPr>
    </w:p>
    <w:p w:rsidR="002A23A9" w:rsidRDefault="002A23A9" w:rsidP="002A23A9">
      <w:pPr>
        <w:jc w:val="center"/>
        <w:rPr>
          <w:b/>
          <w:color w:val="000000"/>
          <w:sz w:val="28"/>
          <w:szCs w:val="28"/>
        </w:rPr>
      </w:pPr>
      <w:r>
        <w:rPr>
          <w:b/>
          <w:color w:val="000000"/>
          <w:sz w:val="28"/>
          <w:szCs w:val="28"/>
        </w:rPr>
        <w:t>Общие правила и методика проведения</w:t>
      </w:r>
      <w:r>
        <w:t xml:space="preserve"> </w:t>
      </w:r>
      <w:r>
        <w:rPr>
          <w:b/>
          <w:sz w:val="28"/>
          <w:szCs w:val="28"/>
        </w:rPr>
        <w:t>аускультации сердца</w:t>
      </w:r>
      <w:r>
        <w:rPr>
          <w:b/>
          <w:color w:val="000000"/>
          <w:sz w:val="28"/>
          <w:szCs w:val="28"/>
        </w:rPr>
        <w:t>.</w:t>
      </w:r>
    </w:p>
    <w:p w:rsidR="002A23A9" w:rsidRDefault="002A23A9" w:rsidP="002A23A9">
      <w:pPr>
        <w:ind w:firstLine="708"/>
        <w:jc w:val="both"/>
        <w:rPr>
          <w:color w:val="000000"/>
          <w:sz w:val="28"/>
          <w:szCs w:val="28"/>
        </w:rPr>
      </w:pPr>
    </w:p>
    <w:p w:rsidR="002A23A9" w:rsidRDefault="002A23A9" w:rsidP="002A23A9">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2A23A9" w:rsidRPr="0081445B" w:rsidRDefault="002A23A9" w:rsidP="00897904">
      <w:pPr>
        <w:pStyle w:val="a6"/>
        <w:numPr>
          <w:ilvl w:val="0"/>
          <w:numId w:val="38"/>
        </w:numPr>
        <w:rPr>
          <w:rFonts w:ascii="Times New Roman" w:hAnsi="Times New Roman"/>
          <w:color w:val="000000"/>
          <w:sz w:val="28"/>
          <w:szCs w:val="28"/>
        </w:rPr>
      </w:pPr>
      <w:r w:rsidRPr="0081445B">
        <w:rPr>
          <w:rFonts w:ascii="Times New Roman" w:hAnsi="Times New Roman"/>
          <w:color w:val="000000"/>
          <w:sz w:val="28"/>
          <w:szCs w:val="28"/>
        </w:rPr>
        <w:t xml:space="preserve">Аускультация </w:t>
      </w:r>
      <w:r>
        <w:rPr>
          <w:rFonts w:ascii="Times New Roman" w:hAnsi="Times New Roman"/>
          <w:color w:val="000000"/>
          <w:sz w:val="28"/>
          <w:szCs w:val="28"/>
        </w:rPr>
        <w:t>сердца.</w:t>
      </w:r>
    </w:p>
    <w:p w:rsidR="002A23A9" w:rsidRPr="0081445B" w:rsidRDefault="002A23A9" w:rsidP="002A23A9">
      <w:pPr>
        <w:pStyle w:val="a6"/>
        <w:ind w:left="1068" w:firstLine="0"/>
        <w:rPr>
          <w:b/>
          <w:color w:val="000000"/>
          <w:sz w:val="28"/>
          <w:szCs w:val="28"/>
        </w:rPr>
      </w:pPr>
    </w:p>
    <w:p w:rsidR="002A23A9" w:rsidRDefault="002A23A9" w:rsidP="002A23A9">
      <w:pPr>
        <w:ind w:firstLine="708"/>
        <w:jc w:val="both"/>
        <w:rPr>
          <w:color w:val="000000"/>
          <w:sz w:val="28"/>
          <w:szCs w:val="28"/>
        </w:rPr>
      </w:pPr>
      <w:r w:rsidRPr="002A5DF7">
        <w:rPr>
          <w:color w:val="000000"/>
          <w:sz w:val="28"/>
          <w:szCs w:val="28"/>
        </w:rPr>
        <w:t xml:space="preserve">Провести </w:t>
      </w:r>
      <w:r>
        <w:rPr>
          <w:color w:val="000000"/>
          <w:sz w:val="28"/>
          <w:szCs w:val="28"/>
        </w:rPr>
        <w:t>аускультацию сердца,</w:t>
      </w:r>
      <w:r w:rsidRPr="002A5DF7">
        <w:rPr>
          <w:color w:val="000000"/>
          <w:sz w:val="28"/>
          <w:szCs w:val="28"/>
        </w:rPr>
        <w:t xml:space="preserve"> согласно, ниже описанным правилам.</w:t>
      </w:r>
    </w:p>
    <w:p w:rsidR="002A23A9" w:rsidRDefault="002A23A9" w:rsidP="002A23A9">
      <w:pPr>
        <w:ind w:firstLine="708"/>
        <w:jc w:val="both"/>
        <w:rPr>
          <w:color w:val="000000"/>
          <w:sz w:val="28"/>
          <w:szCs w:val="28"/>
        </w:rPr>
      </w:pPr>
    </w:p>
    <w:p w:rsidR="002A23A9" w:rsidRPr="00341799" w:rsidRDefault="002A23A9" w:rsidP="002A23A9">
      <w:pPr>
        <w:ind w:firstLine="708"/>
        <w:jc w:val="both"/>
        <w:rPr>
          <w:color w:val="000000"/>
          <w:sz w:val="28"/>
          <w:szCs w:val="28"/>
        </w:rPr>
      </w:pPr>
      <w:r w:rsidRPr="00341799">
        <w:rPr>
          <w:color w:val="000000"/>
          <w:sz w:val="28"/>
          <w:szCs w:val="28"/>
        </w:rPr>
        <w:t>Правила и  техника аускультации</w:t>
      </w:r>
    </w:p>
    <w:p w:rsidR="002A23A9" w:rsidRPr="00341799" w:rsidRDefault="002A23A9" w:rsidP="002A23A9">
      <w:pPr>
        <w:ind w:firstLine="708"/>
        <w:jc w:val="both"/>
        <w:rPr>
          <w:color w:val="000000"/>
          <w:sz w:val="28"/>
          <w:szCs w:val="28"/>
        </w:rPr>
      </w:pPr>
      <w:r w:rsidRPr="00341799">
        <w:rPr>
          <w:color w:val="000000"/>
          <w:sz w:val="28"/>
          <w:szCs w:val="28"/>
        </w:rPr>
        <w:t>•</w:t>
      </w:r>
      <w:r w:rsidRPr="00341799">
        <w:rPr>
          <w:color w:val="000000"/>
          <w:sz w:val="28"/>
          <w:szCs w:val="28"/>
        </w:rPr>
        <w:tab/>
        <w:t>Для получения достоверных результатов при аускультации необходима тишина в помещении, чтобы никакие пост</w:t>
      </w:r>
      <w:r>
        <w:rPr>
          <w:color w:val="000000"/>
          <w:sz w:val="28"/>
          <w:szCs w:val="28"/>
        </w:rPr>
        <w:t>оронние шумы не заглушали выслу</w:t>
      </w:r>
      <w:r w:rsidRPr="00341799">
        <w:rPr>
          <w:color w:val="000000"/>
          <w:sz w:val="28"/>
          <w:szCs w:val="28"/>
        </w:rPr>
        <w:t>шиваемые врачом звуки, и комфортная температура воздуха, чтобы больной мог находиться без рубашки.</w:t>
      </w:r>
    </w:p>
    <w:p w:rsidR="002A23A9" w:rsidRPr="00341799" w:rsidRDefault="002A23A9" w:rsidP="002A23A9">
      <w:pPr>
        <w:ind w:firstLine="708"/>
        <w:jc w:val="both"/>
        <w:rPr>
          <w:color w:val="000000"/>
          <w:sz w:val="28"/>
          <w:szCs w:val="28"/>
        </w:rPr>
      </w:pPr>
      <w:r w:rsidRPr="00341799">
        <w:rPr>
          <w:color w:val="000000"/>
          <w:sz w:val="28"/>
          <w:szCs w:val="28"/>
        </w:rPr>
        <w:t>•</w:t>
      </w:r>
      <w:r w:rsidRPr="00341799">
        <w:rPr>
          <w:color w:val="000000"/>
          <w:sz w:val="28"/>
          <w:szCs w:val="28"/>
        </w:rPr>
        <w:tab/>
        <w:t>Во время аускультации больной стоит или сидит на стуле, в постели. Тяжелых больных выслушивают в положении лежа.</w:t>
      </w:r>
    </w:p>
    <w:p w:rsidR="002A23A9" w:rsidRPr="00341799" w:rsidRDefault="002A23A9" w:rsidP="002A23A9">
      <w:pPr>
        <w:ind w:firstLine="708"/>
        <w:jc w:val="both"/>
        <w:rPr>
          <w:color w:val="000000"/>
          <w:sz w:val="28"/>
          <w:szCs w:val="28"/>
        </w:rPr>
      </w:pPr>
      <w:r w:rsidRPr="00341799">
        <w:rPr>
          <w:color w:val="000000"/>
          <w:sz w:val="28"/>
          <w:szCs w:val="28"/>
        </w:rPr>
        <w:t>•</w:t>
      </w:r>
      <w:r w:rsidRPr="00341799">
        <w:rPr>
          <w:color w:val="000000"/>
          <w:sz w:val="28"/>
          <w:szCs w:val="28"/>
        </w:rPr>
        <w:tab/>
        <w:t>Необходима герметизация системы "тело  больног</w:t>
      </w:r>
      <w:r>
        <w:rPr>
          <w:color w:val="000000"/>
          <w:sz w:val="28"/>
          <w:szCs w:val="28"/>
        </w:rPr>
        <w:t>о  -  ухо  врача".  Во время вы</w:t>
      </w:r>
      <w:r w:rsidRPr="00341799">
        <w:rPr>
          <w:color w:val="000000"/>
          <w:sz w:val="28"/>
          <w:szCs w:val="28"/>
        </w:rPr>
        <w:t>слушивания стетоскоп нужно плотно, всей окружностью, прижать к коже больного, но не оказывать очень большого давления, иначе произойдет ослаб</w:t>
      </w:r>
      <w:r>
        <w:rPr>
          <w:color w:val="000000"/>
          <w:sz w:val="28"/>
          <w:szCs w:val="28"/>
        </w:rPr>
        <w:t>ление вибрации ткани в зоне при</w:t>
      </w:r>
      <w:r w:rsidRPr="00341799">
        <w:rPr>
          <w:color w:val="000000"/>
          <w:sz w:val="28"/>
          <w:szCs w:val="28"/>
        </w:rPr>
        <w:t xml:space="preserve">легания стетоскопа, вследствие чего становятся тише </w:t>
      </w:r>
      <w:r w:rsidRPr="00341799">
        <w:rPr>
          <w:color w:val="000000"/>
          <w:sz w:val="28"/>
          <w:szCs w:val="28"/>
        </w:rPr>
        <w:lastRenderedPageBreak/>
        <w:t xml:space="preserve">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возникновение дополнительных звуков.  </w:t>
      </w:r>
    </w:p>
    <w:p w:rsidR="002A23A9" w:rsidRPr="00341799" w:rsidRDefault="002A23A9" w:rsidP="002A23A9">
      <w:pPr>
        <w:ind w:firstLine="708"/>
        <w:jc w:val="both"/>
        <w:rPr>
          <w:color w:val="000000"/>
          <w:sz w:val="28"/>
          <w:szCs w:val="28"/>
        </w:rPr>
      </w:pPr>
      <w:r w:rsidRPr="00341799">
        <w:rPr>
          <w:color w:val="000000"/>
          <w:sz w:val="28"/>
          <w:szCs w:val="28"/>
        </w:rPr>
        <w:t>•</w:t>
      </w:r>
      <w:r w:rsidRPr="00341799">
        <w:rPr>
          <w:color w:val="000000"/>
          <w:sz w:val="28"/>
          <w:szCs w:val="28"/>
        </w:rPr>
        <w:tab/>
        <w:t xml:space="preserve">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больного сидя или стоя, а диастолический шум митрального стеноза - если больной лежит, особенно на левом боку. Необходимо также регулировать дыхание больного, а в некоторых случаях ему предлагают покашлять. </w:t>
      </w:r>
    </w:p>
    <w:p w:rsidR="002A23A9" w:rsidRPr="00341799" w:rsidRDefault="002A23A9" w:rsidP="002A23A9">
      <w:pPr>
        <w:ind w:firstLine="708"/>
        <w:jc w:val="both"/>
        <w:rPr>
          <w:color w:val="000000"/>
          <w:sz w:val="28"/>
          <w:szCs w:val="28"/>
        </w:rPr>
      </w:pPr>
      <w:r w:rsidRPr="00341799">
        <w:rPr>
          <w:color w:val="000000"/>
          <w:sz w:val="28"/>
          <w:szCs w:val="28"/>
        </w:rPr>
        <w:t>•</w:t>
      </w:r>
      <w:r w:rsidRPr="00341799">
        <w:rPr>
          <w:color w:val="000000"/>
          <w:sz w:val="28"/>
          <w:szCs w:val="28"/>
        </w:rPr>
        <w:tab/>
        <w:t>Одно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p>
    <w:p w:rsidR="002A23A9" w:rsidRPr="008C0766" w:rsidRDefault="002A23A9" w:rsidP="002A23A9">
      <w:pPr>
        <w:ind w:firstLine="708"/>
        <w:jc w:val="both"/>
        <w:rPr>
          <w:color w:val="000000"/>
          <w:sz w:val="28"/>
          <w:szCs w:val="28"/>
        </w:rPr>
      </w:pPr>
      <w:r w:rsidRPr="008C0766">
        <w:rPr>
          <w:color w:val="000000"/>
          <w:sz w:val="28"/>
          <w:szCs w:val="28"/>
        </w:rPr>
        <w:t>Выслушивание сердца является наиболее ценным из физикальных методов исследования</w:t>
      </w:r>
      <w:r>
        <w:rPr>
          <w:color w:val="000000"/>
          <w:sz w:val="28"/>
          <w:szCs w:val="28"/>
        </w:rPr>
        <w:t>. На практике, в основном, поль</w:t>
      </w:r>
      <w:r w:rsidRPr="008C0766">
        <w:rPr>
          <w:color w:val="000000"/>
          <w:sz w:val="28"/>
          <w:szCs w:val="28"/>
        </w:rPr>
        <w:t>зуются аускультацией с помощью стетоскопа или фонендоскопа, а также непосредственным выслушиванием сердца ухом (по В.П. Образцову).</w:t>
      </w:r>
    </w:p>
    <w:p w:rsidR="002A23A9" w:rsidRPr="008C0766" w:rsidRDefault="002A23A9" w:rsidP="002A23A9">
      <w:pPr>
        <w:ind w:firstLine="708"/>
        <w:jc w:val="both"/>
        <w:rPr>
          <w:color w:val="000000"/>
          <w:sz w:val="28"/>
          <w:szCs w:val="28"/>
        </w:rPr>
      </w:pPr>
      <w:r w:rsidRPr="008C0766">
        <w:rPr>
          <w:color w:val="000000"/>
          <w:sz w:val="28"/>
          <w:szCs w:val="28"/>
        </w:rPr>
        <w:t xml:space="preserve">Если позволяет состояние больного, сердце нужно выслушивать последовательно - в положении лежа (на спине), стоя и после физической нагрузки (10 приседаний). Чтобы дыхательные шумы не мешали выслушиванию звуков, исходящих из сердца, перед его выслушиванием необходимо предложить больному сделать глубокий вдох, полный выдох и в этом положении задержать дыхание. Нельзя слишком долго заставлять не дышать - это может вызвать нарушение ритма. </w:t>
      </w:r>
    </w:p>
    <w:p w:rsidR="002A23A9" w:rsidRPr="008C0766" w:rsidRDefault="002A23A9" w:rsidP="002A23A9">
      <w:pPr>
        <w:ind w:firstLine="708"/>
        <w:jc w:val="both"/>
        <w:rPr>
          <w:color w:val="000000"/>
          <w:sz w:val="28"/>
          <w:szCs w:val="28"/>
        </w:rPr>
      </w:pPr>
      <w:r w:rsidRPr="008C0766">
        <w:rPr>
          <w:color w:val="000000"/>
          <w:sz w:val="28"/>
          <w:szCs w:val="28"/>
        </w:rPr>
        <w:t>Для правильной оценки данных аускультации необходимо  знать места лучшего выслушивания звуковых явлений, связанных с тем или иным клапаном. Проекции клапанов на переднюю грудную стенку расположены  близко  друг  от друга. Митральный клапан проецируется слева у грудины в области прикрепления IV-ого ребра, трехстворчатый - на середине расстояния между местом прикрепления к грудине  хряща III-его ребра слева и хряща V-ого ребра справа. Клапан  легочного ствола проецируется во втором межреберье слева от грудины,  клапан аорты - посередине грудины на уровне третьих грудных хрящей.</w:t>
      </w:r>
    </w:p>
    <w:p w:rsidR="002A23A9" w:rsidRPr="008C0766" w:rsidRDefault="002A23A9" w:rsidP="002A23A9">
      <w:pPr>
        <w:ind w:firstLine="708"/>
        <w:jc w:val="both"/>
        <w:rPr>
          <w:color w:val="000000"/>
          <w:sz w:val="28"/>
          <w:szCs w:val="28"/>
        </w:rPr>
      </w:pPr>
      <w:r w:rsidRPr="008C0766">
        <w:rPr>
          <w:color w:val="000000"/>
          <w:sz w:val="28"/>
          <w:szCs w:val="28"/>
        </w:rPr>
        <w:t>Однако выслушивание  звуков  сердца  зависит  не только от места возникновения звуковых колебаний, но и от их проведения по току крови и прилегания к грудной стенке отдела сердца,  в котором они образуются.  Это позволяет найти на грудной  стенке  зоны наилучшего выслушивания звуковых явлений, связанных с работой каждого клапана.</w:t>
      </w:r>
    </w:p>
    <w:p w:rsidR="002A23A9" w:rsidRPr="008C0766" w:rsidRDefault="002A23A9" w:rsidP="002A23A9">
      <w:pPr>
        <w:ind w:firstLine="708"/>
        <w:jc w:val="both"/>
        <w:rPr>
          <w:color w:val="000000"/>
          <w:sz w:val="28"/>
          <w:szCs w:val="28"/>
        </w:rPr>
      </w:pPr>
      <w:r w:rsidRPr="008C0766">
        <w:rPr>
          <w:color w:val="000000"/>
          <w:sz w:val="28"/>
          <w:szCs w:val="28"/>
        </w:rPr>
        <w:t xml:space="preserve">Выслушивание звуков, образующихся при работе клапанов сердца, проводится в определенной последовательности: митральный клапан,  полулунный клапан аорты,  полулунный клапан легочной артерии,  трехстворчатый клапан. </w:t>
      </w:r>
      <w:r w:rsidRPr="008C0766">
        <w:rPr>
          <w:color w:val="000000"/>
          <w:sz w:val="28"/>
          <w:szCs w:val="28"/>
        </w:rPr>
        <w:lastRenderedPageBreak/>
        <w:t>Такая очередность аускультации объясняется частотой их поражения и возможностью сравнения звуковой картины в различных точках.</w:t>
      </w:r>
    </w:p>
    <w:p w:rsidR="002A23A9" w:rsidRPr="008C0766" w:rsidRDefault="002A23A9" w:rsidP="002A23A9">
      <w:pPr>
        <w:ind w:firstLine="708"/>
        <w:jc w:val="both"/>
        <w:rPr>
          <w:color w:val="000000"/>
          <w:sz w:val="28"/>
          <w:szCs w:val="28"/>
        </w:rPr>
      </w:pPr>
      <w:r w:rsidRPr="008C0766">
        <w:rPr>
          <w:color w:val="000000"/>
          <w:sz w:val="28"/>
          <w:szCs w:val="28"/>
        </w:rPr>
        <w:t>Первая точка аускультации,  верхушка сердца – место выслушивания митрального клапана.  Во II-ом межреберье  у  правого  края грудины  выслушивается  аортальный клапан (вторая точка). В симметричной точке во II-ом межреберье у левого края грудины - клапан легочной артерии (третья точка). У основания мечевидного отростка справа, где прикрепляется Y ребро к грудине - место выслушивания трехстворчатого клапана (четвертая точка). Точка Боткина-Эрба (III-е межреберье у левого края грудины)  - дополнительная точка. В область точки Боткина-Эрба часто проводятся шумы (пятая точка).</w:t>
      </w:r>
    </w:p>
    <w:p w:rsidR="002A23A9" w:rsidRDefault="002A23A9" w:rsidP="002A23A9">
      <w:pPr>
        <w:ind w:firstLine="708"/>
        <w:jc w:val="both"/>
        <w:rPr>
          <w:color w:val="000000"/>
          <w:sz w:val="28"/>
          <w:szCs w:val="28"/>
        </w:rPr>
      </w:pPr>
      <w:r w:rsidRPr="008C0766">
        <w:rPr>
          <w:color w:val="000000"/>
          <w:sz w:val="28"/>
          <w:szCs w:val="28"/>
        </w:rPr>
        <w:t>При аускультации оцениваются звуки, возникающие в сердце при его работе (тоны, шумы).</w:t>
      </w:r>
    </w:p>
    <w:p w:rsidR="002A23A9" w:rsidRDefault="002A23A9" w:rsidP="002A23A9">
      <w:pPr>
        <w:ind w:firstLine="708"/>
        <w:jc w:val="both"/>
        <w:rPr>
          <w:color w:val="000000"/>
          <w:sz w:val="28"/>
          <w:szCs w:val="28"/>
        </w:rPr>
      </w:pPr>
    </w:p>
    <w:p w:rsidR="002A23A9" w:rsidRDefault="002A23A9" w:rsidP="002A23A9">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2A23A9" w:rsidRDefault="002A23A9" w:rsidP="002A23A9">
      <w:pPr>
        <w:ind w:firstLine="675"/>
        <w:jc w:val="both"/>
        <w:rPr>
          <w:color w:val="000000"/>
          <w:sz w:val="28"/>
          <w:szCs w:val="28"/>
        </w:rPr>
      </w:pPr>
      <w:r>
        <w:rPr>
          <w:color w:val="000000"/>
          <w:sz w:val="28"/>
          <w:szCs w:val="28"/>
        </w:rPr>
        <w:t xml:space="preserve">Студенты самостоятельно проводят отработку аускультации сердца. 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D10762" w:rsidRPr="0026003F" w:rsidRDefault="00D10762" w:rsidP="004F078A">
      <w:pPr>
        <w:ind w:firstLine="709"/>
        <w:jc w:val="both"/>
        <w:rPr>
          <w:b/>
          <w:color w:val="000000"/>
          <w:sz w:val="28"/>
          <w:szCs w:val="28"/>
        </w:rPr>
      </w:pPr>
    </w:p>
    <w:p w:rsidR="004F078A" w:rsidRPr="0026003F" w:rsidRDefault="004F078A" w:rsidP="004F078A">
      <w:pPr>
        <w:ind w:firstLine="709"/>
        <w:jc w:val="both"/>
        <w:rPr>
          <w:i/>
          <w:color w:val="000000"/>
          <w:sz w:val="28"/>
          <w:szCs w:val="28"/>
        </w:rPr>
      </w:pPr>
      <w:r w:rsidRPr="0026003F">
        <w:rPr>
          <w:b/>
          <w:color w:val="000000"/>
          <w:sz w:val="28"/>
          <w:szCs w:val="28"/>
        </w:rPr>
        <w:t>Тема 8</w:t>
      </w:r>
      <w:r w:rsidRPr="0026003F">
        <w:rPr>
          <w:i/>
          <w:color w:val="000000"/>
          <w:sz w:val="28"/>
          <w:szCs w:val="28"/>
        </w:rPr>
        <w:tab/>
      </w:r>
      <w:r w:rsidR="000E452A" w:rsidRPr="0026003F">
        <w:rPr>
          <w:i/>
          <w:color w:val="000000"/>
          <w:sz w:val="28"/>
          <w:szCs w:val="28"/>
        </w:rPr>
        <w:t>Методы исследования больного: аускультация сердца. Классификация шумов, механизм их образования, диагностическое значение. Тестирование.</w:t>
      </w:r>
    </w:p>
    <w:p w:rsidR="00E732F8" w:rsidRDefault="00E732F8" w:rsidP="00E732F8">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E732F8" w:rsidRPr="00E4672F" w:rsidRDefault="00E732F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E732F8" w:rsidRPr="008C0766" w:rsidRDefault="00E732F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E732F8" w:rsidRDefault="00E732F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E732F8" w:rsidRDefault="00E732F8"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E732F8" w:rsidRDefault="00E732F8" w:rsidP="00E732F8">
      <w:pPr>
        <w:ind w:firstLine="709"/>
        <w:jc w:val="both"/>
        <w:rPr>
          <w:b/>
          <w:color w:val="000000"/>
          <w:sz w:val="28"/>
          <w:szCs w:val="28"/>
        </w:rPr>
      </w:pPr>
    </w:p>
    <w:p w:rsidR="00E732F8" w:rsidRDefault="00E732F8" w:rsidP="00E732F8">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E732F8" w:rsidRDefault="00E732F8" w:rsidP="00E732F8">
      <w:pPr>
        <w:ind w:firstLine="709"/>
        <w:jc w:val="both"/>
        <w:rPr>
          <w:b/>
          <w:color w:val="000000"/>
          <w:sz w:val="28"/>
          <w:szCs w:val="28"/>
        </w:rPr>
      </w:pPr>
    </w:p>
    <w:p w:rsidR="00E732F8" w:rsidRDefault="00E732F8" w:rsidP="00E732F8">
      <w:pPr>
        <w:ind w:firstLine="709"/>
        <w:jc w:val="both"/>
        <w:rPr>
          <w:b/>
          <w:color w:val="000000"/>
          <w:sz w:val="28"/>
          <w:szCs w:val="28"/>
        </w:rPr>
      </w:pPr>
      <w:r>
        <w:rPr>
          <w:b/>
          <w:color w:val="000000"/>
          <w:sz w:val="28"/>
          <w:szCs w:val="28"/>
        </w:rPr>
        <w:t>Вопросы для письменного опроса:</w:t>
      </w:r>
    </w:p>
    <w:p w:rsidR="00E732F8" w:rsidRDefault="00E732F8" w:rsidP="00E732F8">
      <w:pPr>
        <w:ind w:firstLine="709"/>
        <w:jc w:val="both"/>
        <w:rPr>
          <w:color w:val="000000"/>
          <w:sz w:val="28"/>
          <w:szCs w:val="28"/>
        </w:rPr>
      </w:pPr>
      <w:r w:rsidRPr="00B35CE5">
        <w:rPr>
          <w:color w:val="000000"/>
          <w:sz w:val="28"/>
          <w:szCs w:val="28"/>
        </w:rPr>
        <w:t>Вариант 1</w:t>
      </w:r>
    </w:p>
    <w:p w:rsidR="00E732F8" w:rsidRPr="00E732F8" w:rsidRDefault="00E732F8" w:rsidP="00897904">
      <w:pPr>
        <w:pStyle w:val="a6"/>
        <w:numPr>
          <w:ilvl w:val="0"/>
          <w:numId w:val="39"/>
        </w:numPr>
        <w:rPr>
          <w:rFonts w:ascii="Times New Roman" w:hAnsi="Times New Roman"/>
          <w:color w:val="000000"/>
          <w:sz w:val="28"/>
          <w:szCs w:val="28"/>
        </w:rPr>
      </w:pPr>
      <w:r>
        <w:rPr>
          <w:rFonts w:ascii="Times New Roman" w:hAnsi="Times New Roman"/>
          <w:color w:val="000000"/>
          <w:sz w:val="28"/>
          <w:szCs w:val="28"/>
        </w:rPr>
        <w:t>Описать шум при митральном стенозе</w:t>
      </w:r>
      <w:r w:rsidRPr="00E732F8">
        <w:rPr>
          <w:rFonts w:ascii="Times New Roman" w:hAnsi="Times New Roman"/>
          <w:color w:val="000000"/>
          <w:sz w:val="28"/>
          <w:szCs w:val="28"/>
        </w:rPr>
        <w:t>.</w:t>
      </w:r>
    </w:p>
    <w:p w:rsidR="00E732F8" w:rsidRPr="00E732F8" w:rsidRDefault="00E732F8" w:rsidP="00897904">
      <w:pPr>
        <w:pStyle w:val="a6"/>
        <w:numPr>
          <w:ilvl w:val="0"/>
          <w:numId w:val="39"/>
        </w:numPr>
        <w:rPr>
          <w:rFonts w:ascii="Times New Roman" w:hAnsi="Times New Roman"/>
          <w:color w:val="000000"/>
          <w:sz w:val="28"/>
          <w:szCs w:val="28"/>
        </w:rPr>
      </w:pPr>
      <w:r>
        <w:rPr>
          <w:rFonts w:ascii="Times New Roman" w:hAnsi="Times New Roman"/>
          <w:color w:val="000000"/>
          <w:sz w:val="28"/>
          <w:szCs w:val="28"/>
        </w:rPr>
        <w:t>Шум Флинта</w:t>
      </w:r>
      <w:r w:rsidRPr="00E732F8">
        <w:rPr>
          <w:rFonts w:ascii="Times New Roman" w:hAnsi="Times New Roman"/>
          <w:color w:val="000000"/>
          <w:sz w:val="28"/>
          <w:szCs w:val="28"/>
        </w:rPr>
        <w:t>.</w:t>
      </w:r>
    </w:p>
    <w:p w:rsidR="00E732F8" w:rsidRDefault="00E732F8" w:rsidP="00E732F8">
      <w:pPr>
        <w:ind w:left="709"/>
        <w:rPr>
          <w:color w:val="000000"/>
          <w:sz w:val="28"/>
          <w:szCs w:val="28"/>
        </w:rPr>
      </w:pPr>
      <w:r>
        <w:rPr>
          <w:color w:val="000000"/>
          <w:sz w:val="28"/>
          <w:szCs w:val="28"/>
        </w:rPr>
        <w:t>Вариант 2</w:t>
      </w:r>
    </w:p>
    <w:p w:rsidR="00E732F8" w:rsidRPr="00E732F8" w:rsidRDefault="00E732F8" w:rsidP="00897904">
      <w:pPr>
        <w:pStyle w:val="a6"/>
        <w:numPr>
          <w:ilvl w:val="0"/>
          <w:numId w:val="40"/>
        </w:numPr>
        <w:rPr>
          <w:rFonts w:ascii="Times New Roman" w:hAnsi="Times New Roman"/>
          <w:color w:val="000000"/>
          <w:sz w:val="28"/>
          <w:szCs w:val="28"/>
        </w:rPr>
      </w:pPr>
      <w:r>
        <w:rPr>
          <w:rFonts w:ascii="Times New Roman" w:hAnsi="Times New Roman"/>
          <w:color w:val="000000"/>
          <w:sz w:val="28"/>
          <w:szCs w:val="28"/>
        </w:rPr>
        <w:t>Описать шум при стенозе устья аорты</w:t>
      </w:r>
      <w:r w:rsidRPr="00E732F8">
        <w:rPr>
          <w:rFonts w:ascii="Times New Roman" w:hAnsi="Times New Roman"/>
          <w:color w:val="000000"/>
          <w:sz w:val="28"/>
          <w:szCs w:val="28"/>
        </w:rPr>
        <w:t>.</w:t>
      </w:r>
    </w:p>
    <w:p w:rsidR="00E732F8" w:rsidRPr="00E732F8" w:rsidRDefault="00E732F8" w:rsidP="00897904">
      <w:pPr>
        <w:pStyle w:val="a6"/>
        <w:numPr>
          <w:ilvl w:val="0"/>
          <w:numId w:val="40"/>
        </w:numPr>
        <w:rPr>
          <w:rFonts w:ascii="Times New Roman" w:hAnsi="Times New Roman"/>
          <w:color w:val="000000"/>
          <w:sz w:val="28"/>
          <w:szCs w:val="28"/>
        </w:rPr>
      </w:pPr>
      <w:r>
        <w:rPr>
          <w:rFonts w:ascii="Times New Roman" w:hAnsi="Times New Roman"/>
          <w:color w:val="000000"/>
          <w:sz w:val="28"/>
          <w:szCs w:val="28"/>
        </w:rPr>
        <w:t>Шум Грехома-Стила</w:t>
      </w:r>
      <w:r w:rsidRPr="00E732F8">
        <w:rPr>
          <w:rFonts w:ascii="Times New Roman" w:hAnsi="Times New Roman"/>
          <w:color w:val="000000"/>
          <w:sz w:val="28"/>
          <w:szCs w:val="28"/>
        </w:rPr>
        <w:t>.</w:t>
      </w:r>
    </w:p>
    <w:p w:rsidR="004F078A" w:rsidRPr="0026003F" w:rsidRDefault="004F078A" w:rsidP="004F078A">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4F078A" w:rsidRPr="00DB7344" w:rsidRDefault="004F078A" w:rsidP="004F078A">
      <w:pPr>
        <w:ind w:firstLine="709"/>
        <w:jc w:val="both"/>
        <w:rPr>
          <w:b/>
          <w:color w:val="000000"/>
          <w:sz w:val="28"/>
          <w:szCs w:val="28"/>
        </w:rPr>
      </w:pPr>
      <w:r w:rsidRPr="00DB7344">
        <w:rPr>
          <w:b/>
          <w:color w:val="000000"/>
          <w:sz w:val="28"/>
          <w:szCs w:val="28"/>
        </w:rPr>
        <w:t>Вопросы для устного опроса</w:t>
      </w:r>
    </w:p>
    <w:p w:rsidR="00BC1CFC" w:rsidRPr="00DB7344" w:rsidRDefault="00BC1CFC" w:rsidP="00BC1CFC">
      <w:pPr>
        <w:ind w:firstLine="540"/>
        <w:jc w:val="both"/>
        <w:rPr>
          <w:color w:val="000000"/>
          <w:sz w:val="28"/>
          <w:szCs w:val="28"/>
        </w:rPr>
      </w:pPr>
      <w:r w:rsidRPr="00DB7344">
        <w:rPr>
          <w:color w:val="000000"/>
          <w:sz w:val="28"/>
          <w:szCs w:val="28"/>
        </w:rPr>
        <w:t>Классификация сердечных шумов, механизм возникновения.</w:t>
      </w:r>
    </w:p>
    <w:p w:rsidR="00BC1CFC" w:rsidRPr="00DB7344" w:rsidRDefault="00BC1CFC" w:rsidP="00897904">
      <w:pPr>
        <w:numPr>
          <w:ilvl w:val="0"/>
          <w:numId w:val="8"/>
        </w:numPr>
        <w:tabs>
          <w:tab w:val="clear" w:pos="360"/>
          <w:tab w:val="num" w:pos="0"/>
        </w:tabs>
        <w:ind w:left="0" w:firstLine="540"/>
        <w:jc w:val="both"/>
        <w:rPr>
          <w:color w:val="000000"/>
          <w:sz w:val="28"/>
          <w:szCs w:val="28"/>
        </w:rPr>
      </w:pPr>
      <w:r w:rsidRPr="00DB7344">
        <w:rPr>
          <w:color w:val="000000"/>
          <w:sz w:val="28"/>
          <w:szCs w:val="28"/>
        </w:rPr>
        <w:t>Понятие об органических и функциональных шумах. Их дифференциация и диагностическое значение.</w:t>
      </w:r>
    </w:p>
    <w:p w:rsidR="00BC1CFC" w:rsidRPr="00DB7344" w:rsidRDefault="00BC1CFC" w:rsidP="00897904">
      <w:pPr>
        <w:numPr>
          <w:ilvl w:val="0"/>
          <w:numId w:val="8"/>
        </w:numPr>
        <w:tabs>
          <w:tab w:val="clear" w:pos="360"/>
          <w:tab w:val="num" w:pos="0"/>
        </w:tabs>
        <w:ind w:left="0" w:firstLine="540"/>
        <w:jc w:val="both"/>
        <w:rPr>
          <w:color w:val="000000"/>
          <w:sz w:val="28"/>
          <w:szCs w:val="28"/>
        </w:rPr>
      </w:pPr>
      <w:r w:rsidRPr="00DB7344">
        <w:rPr>
          <w:color w:val="000000"/>
          <w:sz w:val="28"/>
          <w:szCs w:val="28"/>
        </w:rPr>
        <w:t>Места наилучшего выслушивания, их проведение.</w:t>
      </w:r>
    </w:p>
    <w:p w:rsidR="00E732F8" w:rsidRDefault="00E732F8" w:rsidP="00E732F8">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E732F8" w:rsidRPr="0081445B" w:rsidRDefault="00E732F8" w:rsidP="00897904">
      <w:pPr>
        <w:pStyle w:val="a6"/>
        <w:numPr>
          <w:ilvl w:val="0"/>
          <w:numId w:val="41"/>
        </w:numPr>
        <w:rPr>
          <w:rFonts w:ascii="Times New Roman" w:hAnsi="Times New Roman"/>
          <w:color w:val="000000"/>
          <w:sz w:val="28"/>
          <w:szCs w:val="28"/>
        </w:rPr>
      </w:pPr>
      <w:r w:rsidRPr="0081445B">
        <w:rPr>
          <w:rFonts w:ascii="Times New Roman" w:hAnsi="Times New Roman"/>
          <w:color w:val="000000"/>
          <w:sz w:val="28"/>
          <w:szCs w:val="28"/>
        </w:rPr>
        <w:t xml:space="preserve">Аускультация </w:t>
      </w:r>
      <w:r>
        <w:rPr>
          <w:rFonts w:ascii="Times New Roman" w:hAnsi="Times New Roman"/>
          <w:color w:val="000000"/>
          <w:sz w:val="28"/>
          <w:szCs w:val="28"/>
        </w:rPr>
        <w:t>сердца.</w:t>
      </w:r>
    </w:p>
    <w:p w:rsidR="00E732F8" w:rsidRPr="0081445B" w:rsidRDefault="00E732F8" w:rsidP="00E732F8">
      <w:pPr>
        <w:pStyle w:val="a6"/>
        <w:ind w:left="1068" w:firstLine="0"/>
        <w:rPr>
          <w:b/>
          <w:color w:val="000000"/>
          <w:sz w:val="28"/>
          <w:szCs w:val="28"/>
        </w:rPr>
      </w:pPr>
    </w:p>
    <w:p w:rsidR="00E732F8" w:rsidRDefault="00E732F8" w:rsidP="00E732F8">
      <w:pPr>
        <w:ind w:firstLine="708"/>
        <w:jc w:val="both"/>
        <w:rPr>
          <w:color w:val="000000"/>
          <w:sz w:val="28"/>
          <w:szCs w:val="28"/>
        </w:rPr>
      </w:pPr>
      <w:r w:rsidRPr="002A5DF7">
        <w:rPr>
          <w:color w:val="000000"/>
          <w:sz w:val="28"/>
          <w:szCs w:val="28"/>
        </w:rPr>
        <w:t xml:space="preserve">Провести </w:t>
      </w:r>
      <w:r>
        <w:rPr>
          <w:color w:val="000000"/>
          <w:sz w:val="28"/>
          <w:szCs w:val="28"/>
        </w:rPr>
        <w:t>аускультацию сердца,</w:t>
      </w:r>
      <w:r w:rsidRPr="002A5DF7">
        <w:rPr>
          <w:color w:val="000000"/>
          <w:sz w:val="28"/>
          <w:szCs w:val="28"/>
        </w:rPr>
        <w:t xml:space="preserve"> согласно, ниже описанным правилам.</w:t>
      </w:r>
    </w:p>
    <w:p w:rsidR="00E732F8" w:rsidRDefault="00E732F8" w:rsidP="00E732F8">
      <w:pPr>
        <w:ind w:firstLine="708"/>
        <w:jc w:val="both"/>
        <w:rPr>
          <w:color w:val="000000"/>
          <w:sz w:val="28"/>
          <w:szCs w:val="28"/>
        </w:rPr>
      </w:pPr>
    </w:p>
    <w:p w:rsidR="00E732F8" w:rsidRPr="00341799" w:rsidRDefault="00E732F8" w:rsidP="00E732F8">
      <w:pPr>
        <w:ind w:firstLine="708"/>
        <w:jc w:val="both"/>
        <w:rPr>
          <w:color w:val="000000"/>
          <w:sz w:val="28"/>
          <w:szCs w:val="28"/>
        </w:rPr>
      </w:pPr>
      <w:r w:rsidRPr="00341799">
        <w:rPr>
          <w:color w:val="000000"/>
          <w:sz w:val="28"/>
          <w:szCs w:val="28"/>
        </w:rPr>
        <w:lastRenderedPageBreak/>
        <w:t>Правила и  техника аускультации</w:t>
      </w:r>
    </w:p>
    <w:p w:rsidR="00E732F8" w:rsidRPr="00341799" w:rsidRDefault="00E732F8" w:rsidP="00E732F8">
      <w:pPr>
        <w:ind w:firstLine="708"/>
        <w:jc w:val="both"/>
        <w:rPr>
          <w:color w:val="000000"/>
          <w:sz w:val="28"/>
          <w:szCs w:val="28"/>
        </w:rPr>
      </w:pPr>
      <w:r w:rsidRPr="00341799">
        <w:rPr>
          <w:color w:val="000000"/>
          <w:sz w:val="28"/>
          <w:szCs w:val="28"/>
        </w:rPr>
        <w:t>•</w:t>
      </w:r>
      <w:r w:rsidRPr="00341799">
        <w:rPr>
          <w:color w:val="000000"/>
          <w:sz w:val="28"/>
          <w:szCs w:val="28"/>
        </w:rPr>
        <w:tab/>
        <w:t>Для получения достоверных результатов при аускультации необходима тишина в помещении, чтобы никакие пост</w:t>
      </w:r>
      <w:r>
        <w:rPr>
          <w:color w:val="000000"/>
          <w:sz w:val="28"/>
          <w:szCs w:val="28"/>
        </w:rPr>
        <w:t>оронние шумы не заглушали выслу</w:t>
      </w:r>
      <w:r w:rsidRPr="00341799">
        <w:rPr>
          <w:color w:val="000000"/>
          <w:sz w:val="28"/>
          <w:szCs w:val="28"/>
        </w:rPr>
        <w:t>шиваемые врачом звуки, и комфортная температура воздуха, чтобы больной мог находиться без рубашки.</w:t>
      </w:r>
    </w:p>
    <w:p w:rsidR="00E732F8" w:rsidRPr="00341799" w:rsidRDefault="00E732F8" w:rsidP="00E732F8">
      <w:pPr>
        <w:ind w:firstLine="708"/>
        <w:jc w:val="both"/>
        <w:rPr>
          <w:color w:val="000000"/>
          <w:sz w:val="28"/>
          <w:szCs w:val="28"/>
        </w:rPr>
      </w:pPr>
      <w:r w:rsidRPr="00341799">
        <w:rPr>
          <w:color w:val="000000"/>
          <w:sz w:val="28"/>
          <w:szCs w:val="28"/>
        </w:rPr>
        <w:t>•</w:t>
      </w:r>
      <w:r w:rsidRPr="00341799">
        <w:rPr>
          <w:color w:val="000000"/>
          <w:sz w:val="28"/>
          <w:szCs w:val="28"/>
        </w:rPr>
        <w:tab/>
        <w:t>Во время аускультации больной стоит или сидит на стуле, в постели. Тяжелых больных выслушивают в положении лежа.</w:t>
      </w:r>
    </w:p>
    <w:p w:rsidR="00E732F8" w:rsidRPr="00341799" w:rsidRDefault="00E732F8" w:rsidP="00E732F8">
      <w:pPr>
        <w:ind w:firstLine="708"/>
        <w:jc w:val="both"/>
        <w:rPr>
          <w:color w:val="000000"/>
          <w:sz w:val="28"/>
          <w:szCs w:val="28"/>
        </w:rPr>
      </w:pPr>
      <w:r w:rsidRPr="00341799">
        <w:rPr>
          <w:color w:val="000000"/>
          <w:sz w:val="28"/>
          <w:szCs w:val="28"/>
        </w:rPr>
        <w:t>•</w:t>
      </w:r>
      <w:r w:rsidRPr="00341799">
        <w:rPr>
          <w:color w:val="000000"/>
          <w:sz w:val="28"/>
          <w:szCs w:val="28"/>
        </w:rPr>
        <w:tab/>
        <w:t>Необходима герметизация системы "тело  больног</w:t>
      </w:r>
      <w:r>
        <w:rPr>
          <w:color w:val="000000"/>
          <w:sz w:val="28"/>
          <w:szCs w:val="28"/>
        </w:rPr>
        <w:t>о  -  ухо  врача".  Во время вы</w:t>
      </w:r>
      <w:r w:rsidRPr="00341799">
        <w:rPr>
          <w:color w:val="000000"/>
          <w:sz w:val="28"/>
          <w:szCs w:val="28"/>
        </w:rPr>
        <w:t>слушивания стетоскоп нужно плотно, всей окружностью, прижать к коже больного, но не оказывать очень большого давления, иначе произойдет ослаб</w:t>
      </w:r>
      <w:r>
        <w:rPr>
          <w:color w:val="000000"/>
          <w:sz w:val="28"/>
          <w:szCs w:val="28"/>
        </w:rPr>
        <w:t>ление вибрации ткани в зоне при</w:t>
      </w:r>
      <w:r w:rsidRPr="00341799">
        <w:rPr>
          <w:color w:val="000000"/>
          <w:sz w:val="28"/>
          <w:szCs w:val="28"/>
        </w:rPr>
        <w:t xml:space="preserve">легания стетоскопа, вследствие чего становятся тише 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возникновение дополнительных звуков.  </w:t>
      </w:r>
    </w:p>
    <w:p w:rsidR="00E732F8" w:rsidRPr="00341799" w:rsidRDefault="00E732F8" w:rsidP="00E732F8">
      <w:pPr>
        <w:ind w:firstLine="708"/>
        <w:jc w:val="both"/>
        <w:rPr>
          <w:color w:val="000000"/>
          <w:sz w:val="28"/>
          <w:szCs w:val="28"/>
        </w:rPr>
      </w:pPr>
      <w:r w:rsidRPr="00341799">
        <w:rPr>
          <w:color w:val="000000"/>
          <w:sz w:val="28"/>
          <w:szCs w:val="28"/>
        </w:rPr>
        <w:t>•</w:t>
      </w:r>
      <w:r w:rsidRPr="00341799">
        <w:rPr>
          <w:color w:val="000000"/>
          <w:sz w:val="28"/>
          <w:szCs w:val="28"/>
        </w:rPr>
        <w:tab/>
        <w:t xml:space="preserve">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больного сидя или стоя, а диастолический шум митрального стеноза - если больной лежит, особенно на левом боку. Необходимо также регулировать дыхание больного, а в некоторых случаях ему предлагают покашлять. </w:t>
      </w:r>
    </w:p>
    <w:p w:rsidR="00E732F8" w:rsidRPr="00341799" w:rsidRDefault="00E732F8" w:rsidP="00E732F8">
      <w:pPr>
        <w:ind w:firstLine="708"/>
        <w:jc w:val="both"/>
        <w:rPr>
          <w:color w:val="000000"/>
          <w:sz w:val="28"/>
          <w:szCs w:val="28"/>
        </w:rPr>
      </w:pPr>
      <w:r w:rsidRPr="00341799">
        <w:rPr>
          <w:color w:val="000000"/>
          <w:sz w:val="28"/>
          <w:szCs w:val="28"/>
        </w:rPr>
        <w:t>•</w:t>
      </w:r>
      <w:r w:rsidRPr="00341799">
        <w:rPr>
          <w:color w:val="000000"/>
          <w:sz w:val="28"/>
          <w:szCs w:val="28"/>
        </w:rPr>
        <w:tab/>
        <w:t>Одно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p>
    <w:p w:rsidR="00E732F8" w:rsidRPr="008C0766" w:rsidRDefault="00E732F8" w:rsidP="00E732F8">
      <w:pPr>
        <w:ind w:firstLine="708"/>
        <w:jc w:val="both"/>
        <w:rPr>
          <w:color w:val="000000"/>
          <w:sz w:val="28"/>
          <w:szCs w:val="28"/>
        </w:rPr>
      </w:pPr>
      <w:r w:rsidRPr="008C0766">
        <w:rPr>
          <w:color w:val="000000"/>
          <w:sz w:val="28"/>
          <w:szCs w:val="28"/>
        </w:rPr>
        <w:t>Выслушивание сердца является наиболее ценным из физикальных методов исследования</w:t>
      </w:r>
      <w:r>
        <w:rPr>
          <w:color w:val="000000"/>
          <w:sz w:val="28"/>
          <w:szCs w:val="28"/>
        </w:rPr>
        <w:t>. На практике, в основном, поль</w:t>
      </w:r>
      <w:r w:rsidRPr="008C0766">
        <w:rPr>
          <w:color w:val="000000"/>
          <w:sz w:val="28"/>
          <w:szCs w:val="28"/>
        </w:rPr>
        <w:t>зуются аускультацией с помощью стетоскопа или фонендоскопа, а также непосредственным выслушиванием сердца ухом (по В.П. Образцову).</w:t>
      </w:r>
    </w:p>
    <w:p w:rsidR="00E732F8" w:rsidRPr="008C0766" w:rsidRDefault="00E732F8" w:rsidP="00E732F8">
      <w:pPr>
        <w:ind w:firstLine="708"/>
        <w:jc w:val="both"/>
        <w:rPr>
          <w:color w:val="000000"/>
          <w:sz w:val="28"/>
          <w:szCs w:val="28"/>
        </w:rPr>
      </w:pPr>
      <w:r w:rsidRPr="008C0766">
        <w:rPr>
          <w:color w:val="000000"/>
          <w:sz w:val="28"/>
          <w:szCs w:val="28"/>
        </w:rPr>
        <w:t xml:space="preserve">Если позволяет состояние больного, сердце нужно выслушивать последовательно - в положении лежа (на спине), стоя и после физической нагрузки (10 приседаний). Чтобы дыхательные шумы не мешали выслушиванию звуков, исходящих из сердца, перед его выслушиванием необходимо предложить больному сделать глубокий вдох, полный выдох и в этом положении задержать дыхание. Нельзя слишком долго заставлять не дышать - это может вызвать нарушение ритма. </w:t>
      </w:r>
    </w:p>
    <w:p w:rsidR="00E732F8" w:rsidRPr="008C0766" w:rsidRDefault="00E732F8" w:rsidP="00E732F8">
      <w:pPr>
        <w:ind w:firstLine="708"/>
        <w:jc w:val="both"/>
        <w:rPr>
          <w:color w:val="000000"/>
          <w:sz w:val="28"/>
          <w:szCs w:val="28"/>
        </w:rPr>
      </w:pPr>
      <w:r w:rsidRPr="008C0766">
        <w:rPr>
          <w:color w:val="000000"/>
          <w:sz w:val="28"/>
          <w:szCs w:val="28"/>
        </w:rPr>
        <w:t xml:space="preserve">Для правильной оценки данных аускультации необходимо  знать места лучшего выслушивания звуковых явлений, связанных с тем или иным клапаном. Проекции клапанов на переднюю грудную стенку расположены  близко  друг  от друга. Митральный клапан проецируется слева у грудины в области прикрепления IV-ого ребра, трехстворчатый - на середине расстояния между местом прикрепления к грудине  хряща III-его ребра слева и хряща V-ого ребра справа. Клапан  легочного </w:t>
      </w:r>
      <w:r w:rsidRPr="008C0766">
        <w:rPr>
          <w:color w:val="000000"/>
          <w:sz w:val="28"/>
          <w:szCs w:val="28"/>
        </w:rPr>
        <w:lastRenderedPageBreak/>
        <w:t>ствола проецируется во втором межреберье слева от грудины,  клапан аорты - посередине грудины на уровне третьих грудных хрящей.</w:t>
      </w:r>
    </w:p>
    <w:p w:rsidR="00E732F8" w:rsidRPr="008C0766" w:rsidRDefault="00E732F8" w:rsidP="00E732F8">
      <w:pPr>
        <w:ind w:firstLine="708"/>
        <w:jc w:val="both"/>
        <w:rPr>
          <w:color w:val="000000"/>
          <w:sz w:val="28"/>
          <w:szCs w:val="28"/>
        </w:rPr>
      </w:pPr>
      <w:r w:rsidRPr="008C0766">
        <w:rPr>
          <w:color w:val="000000"/>
          <w:sz w:val="28"/>
          <w:szCs w:val="28"/>
        </w:rPr>
        <w:t>Однако выслушивание  звуков  сердца  зависит  не только от места возникновения звуковых колебаний, но и от их проведения по току крови и прилегания к грудной стенке отдела сердца,  в котором они образуются.  Это позволяет найти на грудной  стенке  зоны наилучшего выслушивания звуковых явлений, связанных с работой каждого клапана.</w:t>
      </w:r>
    </w:p>
    <w:p w:rsidR="00E732F8" w:rsidRPr="008C0766" w:rsidRDefault="00E732F8" w:rsidP="00E732F8">
      <w:pPr>
        <w:ind w:firstLine="708"/>
        <w:jc w:val="both"/>
        <w:rPr>
          <w:color w:val="000000"/>
          <w:sz w:val="28"/>
          <w:szCs w:val="28"/>
        </w:rPr>
      </w:pPr>
      <w:r w:rsidRPr="008C0766">
        <w:rPr>
          <w:color w:val="000000"/>
          <w:sz w:val="28"/>
          <w:szCs w:val="28"/>
        </w:rPr>
        <w:t>Выслушивание звуков, образующихся при работе клапанов сердца, проводится в определенной последовательности: митральный клапан,  полулунный клапан аорты,  полулунный клапан легочной артерии,  трехстворчатый клапан. Такая очередность аускультации объясняется частотой их поражения и возможностью сравнения звуковой картины в различных точках.</w:t>
      </w:r>
    </w:p>
    <w:p w:rsidR="00E732F8" w:rsidRPr="008C0766" w:rsidRDefault="00E732F8" w:rsidP="00E732F8">
      <w:pPr>
        <w:ind w:firstLine="708"/>
        <w:jc w:val="both"/>
        <w:rPr>
          <w:color w:val="000000"/>
          <w:sz w:val="28"/>
          <w:szCs w:val="28"/>
        </w:rPr>
      </w:pPr>
      <w:r w:rsidRPr="008C0766">
        <w:rPr>
          <w:color w:val="000000"/>
          <w:sz w:val="28"/>
          <w:szCs w:val="28"/>
        </w:rPr>
        <w:t>Первая точка аускультации,  верхушка сердца – место выслушивания митрального клапана.  Во II-ом межреберье  у  правого  края грудины  выслушивается  аортальный клапан (вторая точка). В симметричной точке во II-ом межреберье у левого края грудины - клапан легочной артерии (третья точка). У основания мечевидного отростка справа, где прикрепляется Y ребро к грудине - место выслушивания трехстворчатого клапана (четвертая точка). Точка Боткина-Эрба (III-е межреберье у левого края грудины)  - дополнительная точка. В область точки Боткина-Эрба часто проводятся шумы (пятая точка).</w:t>
      </w:r>
    </w:p>
    <w:p w:rsidR="00E732F8" w:rsidRDefault="00E732F8" w:rsidP="00E732F8">
      <w:pPr>
        <w:ind w:firstLine="708"/>
        <w:jc w:val="both"/>
        <w:rPr>
          <w:color w:val="000000"/>
          <w:sz w:val="28"/>
          <w:szCs w:val="28"/>
        </w:rPr>
      </w:pPr>
      <w:r w:rsidRPr="008C0766">
        <w:rPr>
          <w:color w:val="000000"/>
          <w:sz w:val="28"/>
          <w:szCs w:val="28"/>
        </w:rPr>
        <w:t>При аускультации оцениваются звуки, возникающие в сердце при его работе (тоны, шумы).</w:t>
      </w:r>
    </w:p>
    <w:p w:rsidR="00E732F8" w:rsidRDefault="00E732F8" w:rsidP="00E732F8">
      <w:pPr>
        <w:ind w:firstLine="708"/>
        <w:jc w:val="both"/>
        <w:rPr>
          <w:color w:val="000000"/>
          <w:sz w:val="28"/>
          <w:szCs w:val="28"/>
        </w:rPr>
      </w:pPr>
    </w:p>
    <w:p w:rsidR="00E732F8" w:rsidRDefault="00E732F8" w:rsidP="00E732F8">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E732F8" w:rsidRDefault="00E732F8" w:rsidP="00E732F8">
      <w:pPr>
        <w:ind w:firstLine="675"/>
        <w:jc w:val="both"/>
        <w:rPr>
          <w:color w:val="000000"/>
          <w:sz w:val="28"/>
          <w:szCs w:val="28"/>
        </w:rPr>
      </w:pPr>
      <w:r>
        <w:rPr>
          <w:color w:val="000000"/>
          <w:sz w:val="28"/>
          <w:szCs w:val="28"/>
        </w:rPr>
        <w:t xml:space="preserve">Студенты самостоятельно проводят отработку аускультации сердца. 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E732F8" w:rsidRPr="0026003F" w:rsidRDefault="00E732F8" w:rsidP="00E732F8">
      <w:pPr>
        <w:jc w:val="both"/>
        <w:rPr>
          <w:color w:val="000000"/>
        </w:rPr>
      </w:pPr>
    </w:p>
    <w:p w:rsidR="00E732F8" w:rsidRPr="00E055DD" w:rsidRDefault="00E732F8" w:rsidP="00E732F8">
      <w:pPr>
        <w:ind w:firstLine="675"/>
        <w:jc w:val="center"/>
        <w:rPr>
          <w:b/>
          <w:color w:val="000000"/>
          <w:sz w:val="28"/>
          <w:szCs w:val="28"/>
        </w:rPr>
      </w:pPr>
      <w:r w:rsidRPr="00E055DD">
        <w:rPr>
          <w:b/>
          <w:color w:val="000000"/>
          <w:sz w:val="28"/>
          <w:szCs w:val="28"/>
        </w:rPr>
        <w:t xml:space="preserve">Тестовое задание для контроля знаний по </w:t>
      </w:r>
      <w:r>
        <w:rPr>
          <w:b/>
          <w:color w:val="000000"/>
          <w:sz w:val="28"/>
          <w:szCs w:val="28"/>
        </w:rPr>
        <w:t>1</w:t>
      </w:r>
      <w:r w:rsidRPr="00E055DD">
        <w:rPr>
          <w:b/>
          <w:color w:val="000000"/>
          <w:sz w:val="28"/>
          <w:szCs w:val="28"/>
        </w:rPr>
        <w:t xml:space="preserve"> модулю</w:t>
      </w:r>
    </w:p>
    <w:p w:rsidR="00E732F8" w:rsidRPr="00E055DD" w:rsidRDefault="00E732F8" w:rsidP="00E732F8">
      <w:pPr>
        <w:ind w:firstLine="675"/>
        <w:jc w:val="center"/>
        <w:rPr>
          <w:color w:val="000000"/>
          <w:sz w:val="28"/>
          <w:szCs w:val="28"/>
        </w:rPr>
      </w:pPr>
      <w:r w:rsidRPr="00E055DD">
        <w:rPr>
          <w:color w:val="000000"/>
          <w:sz w:val="28"/>
          <w:szCs w:val="28"/>
        </w:rPr>
        <w:t>Вариант 1</w:t>
      </w:r>
    </w:p>
    <w:p w:rsidR="00E732F8" w:rsidRDefault="00E732F8" w:rsidP="00E732F8">
      <w:pPr>
        <w:ind w:firstLine="675"/>
        <w:jc w:val="center"/>
        <w:rPr>
          <w:color w:val="000000"/>
          <w:sz w:val="28"/>
          <w:szCs w:val="28"/>
        </w:rPr>
      </w:pPr>
      <w:r w:rsidRPr="00E055DD">
        <w:rPr>
          <w:color w:val="000000"/>
          <w:sz w:val="28"/>
          <w:szCs w:val="28"/>
        </w:rPr>
        <w:t>Выберете правильный вариант ответа</w:t>
      </w:r>
    </w:p>
    <w:p w:rsidR="00E732F8" w:rsidRPr="00E055DD" w:rsidRDefault="00E732F8" w:rsidP="00E732F8">
      <w:pPr>
        <w:ind w:firstLine="675"/>
        <w:jc w:val="center"/>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w:t>
      </w:r>
      <w:r w:rsidRPr="00E055DD">
        <w:rPr>
          <w:color w:val="000000"/>
          <w:sz w:val="28"/>
          <w:szCs w:val="28"/>
        </w:rPr>
        <w:tab/>
        <w:t>Какой метод следует назвать субъективным методом обследования:</w:t>
      </w:r>
    </w:p>
    <w:p w:rsidR="00E732F8" w:rsidRPr="00E055DD" w:rsidRDefault="00E732F8" w:rsidP="00E732F8">
      <w:pPr>
        <w:ind w:firstLine="675"/>
        <w:jc w:val="both"/>
        <w:rPr>
          <w:color w:val="000000"/>
          <w:sz w:val="28"/>
          <w:szCs w:val="28"/>
        </w:rPr>
      </w:pPr>
      <w:r w:rsidRPr="00E055DD">
        <w:rPr>
          <w:color w:val="000000"/>
          <w:sz w:val="28"/>
          <w:szCs w:val="28"/>
        </w:rPr>
        <w:t>а) расспрос пациента (или его родственников);</w:t>
      </w:r>
    </w:p>
    <w:p w:rsidR="00E732F8" w:rsidRPr="00E055DD" w:rsidRDefault="00E732F8" w:rsidP="00E732F8">
      <w:pPr>
        <w:ind w:firstLine="675"/>
        <w:jc w:val="both"/>
        <w:rPr>
          <w:color w:val="000000"/>
          <w:sz w:val="28"/>
          <w:szCs w:val="28"/>
        </w:rPr>
      </w:pPr>
      <w:r w:rsidRPr="00E055DD">
        <w:rPr>
          <w:color w:val="000000"/>
          <w:sz w:val="28"/>
          <w:szCs w:val="28"/>
        </w:rPr>
        <w:t>б) осмотр пациента;</w:t>
      </w:r>
    </w:p>
    <w:p w:rsidR="00E732F8" w:rsidRPr="00E055DD" w:rsidRDefault="00E732F8" w:rsidP="00E732F8">
      <w:pPr>
        <w:ind w:firstLine="675"/>
        <w:jc w:val="both"/>
        <w:rPr>
          <w:color w:val="000000"/>
          <w:sz w:val="28"/>
          <w:szCs w:val="28"/>
        </w:rPr>
      </w:pPr>
      <w:r w:rsidRPr="00E055DD">
        <w:rPr>
          <w:color w:val="000000"/>
          <w:sz w:val="28"/>
          <w:szCs w:val="28"/>
        </w:rPr>
        <w:t>в) пальпация;</w:t>
      </w:r>
    </w:p>
    <w:p w:rsidR="00E732F8" w:rsidRDefault="00E732F8" w:rsidP="00E732F8">
      <w:pPr>
        <w:ind w:firstLine="675"/>
        <w:jc w:val="both"/>
        <w:rPr>
          <w:color w:val="000000"/>
          <w:sz w:val="28"/>
          <w:szCs w:val="28"/>
        </w:rPr>
      </w:pPr>
      <w:r w:rsidRPr="00E055DD">
        <w:rPr>
          <w:color w:val="000000"/>
          <w:sz w:val="28"/>
          <w:szCs w:val="28"/>
        </w:rPr>
        <w:t>г) перкуссия.</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w:t>
      </w:r>
      <w:r w:rsidRPr="00E055DD">
        <w:rPr>
          <w:color w:val="000000"/>
          <w:sz w:val="28"/>
          <w:szCs w:val="28"/>
        </w:rPr>
        <w:tab/>
        <w:t>Типичные жалобы при заболеваниях органов дыхания:</w:t>
      </w:r>
    </w:p>
    <w:p w:rsidR="00E732F8" w:rsidRPr="00E055DD" w:rsidRDefault="00E732F8" w:rsidP="00E732F8">
      <w:pPr>
        <w:ind w:firstLine="675"/>
        <w:jc w:val="both"/>
        <w:rPr>
          <w:color w:val="000000"/>
          <w:sz w:val="28"/>
          <w:szCs w:val="28"/>
        </w:rPr>
      </w:pPr>
      <w:r w:rsidRPr="00E055DD">
        <w:rPr>
          <w:color w:val="000000"/>
          <w:sz w:val="28"/>
          <w:szCs w:val="28"/>
        </w:rPr>
        <w:t>а) кашель, сонливость, диарея;</w:t>
      </w:r>
    </w:p>
    <w:p w:rsidR="00E732F8" w:rsidRPr="00E055DD" w:rsidRDefault="00E732F8" w:rsidP="00E732F8">
      <w:pPr>
        <w:ind w:firstLine="675"/>
        <w:jc w:val="both"/>
        <w:rPr>
          <w:color w:val="000000"/>
          <w:sz w:val="28"/>
          <w:szCs w:val="28"/>
        </w:rPr>
      </w:pPr>
      <w:r w:rsidRPr="00E055DD">
        <w:rPr>
          <w:color w:val="000000"/>
          <w:sz w:val="28"/>
          <w:szCs w:val="28"/>
        </w:rPr>
        <w:t>б) одышка, сердцебиение, АД;</w:t>
      </w:r>
    </w:p>
    <w:p w:rsidR="00E732F8" w:rsidRPr="00E055DD" w:rsidRDefault="00E732F8" w:rsidP="00E732F8">
      <w:pPr>
        <w:ind w:firstLine="675"/>
        <w:jc w:val="both"/>
        <w:rPr>
          <w:color w:val="000000"/>
          <w:sz w:val="28"/>
          <w:szCs w:val="28"/>
        </w:rPr>
      </w:pPr>
      <w:r w:rsidRPr="00E055DD">
        <w:rPr>
          <w:color w:val="000000"/>
          <w:sz w:val="28"/>
          <w:szCs w:val="28"/>
        </w:rPr>
        <w:t>в) кашель, температура, одышка;</w:t>
      </w:r>
    </w:p>
    <w:p w:rsidR="00E732F8" w:rsidRDefault="00E732F8" w:rsidP="00E732F8">
      <w:pPr>
        <w:ind w:firstLine="675"/>
        <w:jc w:val="both"/>
        <w:rPr>
          <w:color w:val="000000"/>
          <w:sz w:val="28"/>
          <w:szCs w:val="28"/>
        </w:rPr>
      </w:pPr>
      <w:r w:rsidRPr="00E055DD">
        <w:rPr>
          <w:color w:val="000000"/>
          <w:sz w:val="28"/>
          <w:szCs w:val="28"/>
        </w:rPr>
        <w:t>г) одышка, отеки, раздражительность.</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w:t>
      </w:r>
      <w:r w:rsidRPr="00E055DD">
        <w:rPr>
          <w:color w:val="000000"/>
          <w:sz w:val="28"/>
          <w:szCs w:val="28"/>
        </w:rPr>
        <w:tab/>
        <w:t>Экспираторная одышка – это:</w:t>
      </w:r>
    </w:p>
    <w:p w:rsidR="00E732F8" w:rsidRPr="00E055DD" w:rsidRDefault="00E732F8" w:rsidP="00E732F8">
      <w:pPr>
        <w:ind w:firstLine="675"/>
        <w:jc w:val="both"/>
        <w:rPr>
          <w:color w:val="000000"/>
          <w:sz w:val="28"/>
          <w:szCs w:val="28"/>
        </w:rPr>
      </w:pPr>
      <w:r w:rsidRPr="00E055DD">
        <w:rPr>
          <w:color w:val="000000"/>
          <w:sz w:val="28"/>
          <w:szCs w:val="28"/>
        </w:rPr>
        <w:t>а) трудно вдохнуть;</w:t>
      </w:r>
    </w:p>
    <w:p w:rsidR="00E732F8" w:rsidRPr="00E055DD" w:rsidRDefault="00E732F8" w:rsidP="00E732F8">
      <w:pPr>
        <w:ind w:firstLine="675"/>
        <w:jc w:val="both"/>
        <w:rPr>
          <w:color w:val="000000"/>
          <w:sz w:val="28"/>
          <w:szCs w:val="28"/>
        </w:rPr>
      </w:pPr>
      <w:r w:rsidRPr="00E055DD">
        <w:rPr>
          <w:color w:val="000000"/>
          <w:sz w:val="28"/>
          <w:szCs w:val="28"/>
        </w:rPr>
        <w:t>б) трудно выдохнуть;</w:t>
      </w:r>
    </w:p>
    <w:p w:rsidR="00E732F8" w:rsidRPr="00E055DD" w:rsidRDefault="00E732F8" w:rsidP="00E732F8">
      <w:pPr>
        <w:ind w:firstLine="675"/>
        <w:jc w:val="both"/>
        <w:rPr>
          <w:color w:val="000000"/>
          <w:sz w:val="28"/>
          <w:szCs w:val="28"/>
        </w:rPr>
      </w:pPr>
      <w:r w:rsidRPr="00E055DD">
        <w:rPr>
          <w:color w:val="000000"/>
          <w:sz w:val="28"/>
          <w:szCs w:val="28"/>
        </w:rPr>
        <w:lastRenderedPageBreak/>
        <w:t>в) трудно вдохнуть и выдохнуть;</w:t>
      </w:r>
    </w:p>
    <w:p w:rsidR="00E732F8" w:rsidRDefault="00E732F8" w:rsidP="00E732F8">
      <w:pPr>
        <w:ind w:firstLine="675"/>
        <w:jc w:val="both"/>
        <w:rPr>
          <w:color w:val="000000"/>
          <w:sz w:val="28"/>
          <w:szCs w:val="28"/>
        </w:rPr>
      </w:pPr>
      <w:r w:rsidRPr="00E055DD">
        <w:rPr>
          <w:color w:val="000000"/>
          <w:sz w:val="28"/>
          <w:szCs w:val="28"/>
        </w:rPr>
        <w:t>г) трудно дышать лежа.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w:t>
      </w:r>
      <w:r w:rsidRPr="00E055DD">
        <w:rPr>
          <w:color w:val="000000"/>
          <w:sz w:val="28"/>
          <w:szCs w:val="28"/>
        </w:rPr>
        <w:tab/>
        <w:t>Инспираторная одышка – это:</w:t>
      </w:r>
    </w:p>
    <w:p w:rsidR="00E732F8" w:rsidRPr="00E055DD" w:rsidRDefault="00E732F8" w:rsidP="00E732F8">
      <w:pPr>
        <w:ind w:firstLine="675"/>
        <w:jc w:val="both"/>
        <w:rPr>
          <w:color w:val="000000"/>
          <w:sz w:val="28"/>
          <w:szCs w:val="28"/>
        </w:rPr>
      </w:pPr>
      <w:r w:rsidRPr="00E055DD">
        <w:rPr>
          <w:color w:val="000000"/>
          <w:sz w:val="28"/>
          <w:szCs w:val="28"/>
        </w:rPr>
        <w:t>а) трудно вдохнуть;</w:t>
      </w:r>
    </w:p>
    <w:p w:rsidR="00E732F8" w:rsidRPr="00E055DD" w:rsidRDefault="00E732F8" w:rsidP="00E732F8">
      <w:pPr>
        <w:ind w:firstLine="675"/>
        <w:jc w:val="both"/>
        <w:rPr>
          <w:color w:val="000000"/>
          <w:sz w:val="28"/>
          <w:szCs w:val="28"/>
        </w:rPr>
      </w:pPr>
      <w:r w:rsidRPr="00E055DD">
        <w:rPr>
          <w:color w:val="000000"/>
          <w:sz w:val="28"/>
          <w:szCs w:val="28"/>
        </w:rPr>
        <w:t>б) трудно выдохнуть;</w:t>
      </w:r>
    </w:p>
    <w:p w:rsidR="00E732F8" w:rsidRPr="00E055DD" w:rsidRDefault="00E732F8" w:rsidP="00E732F8">
      <w:pPr>
        <w:ind w:firstLine="675"/>
        <w:jc w:val="both"/>
        <w:rPr>
          <w:color w:val="000000"/>
          <w:sz w:val="28"/>
          <w:szCs w:val="28"/>
        </w:rPr>
      </w:pPr>
      <w:r w:rsidRPr="00E055DD">
        <w:rPr>
          <w:color w:val="000000"/>
          <w:sz w:val="28"/>
          <w:szCs w:val="28"/>
        </w:rPr>
        <w:t>в) трудно вдохнуть и выдохнуть;</w:t>
      </w:r>
    </w:p>
    <w:p w:rsidR="00E732F8" w:rsidRDefault="00E732F8" w:rsidP="00E732F8">
      <w:pPr>
        <w:ind w:firstLine="675"/>
        <w:jc w:val="both"/>
        <w:rPr>
          <w:color w:val="000000"/>
          <w:sz w:val="28"/>
          <w:szCs w:val="28"/>
        </w:rPr>
      </w:pPr>
      <w:r w:rsidRPr="00E055DD">
        <w:rPr>
          <w:color w:val="000000"/>
          <w:sz w:val="28"/>
          <w:szCs w:val="28"/>
        </w:rPr>
        <w:t>г) трудно дышать лежа.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5.</w:t>
      </w:r>
      <w:r w:rsidRPr="00E055DD">
        <w:rPr>
          <w:color w:val="000000"/>
          <w:sz w:val="28"/>
          <w:szCs w:val="28"/>
        </w:rPr>
        <w:tab/>
        <w:t>Симптомы заболевания сердца:</w:t>
      </w:r>
    </w:p>
    <w:p w:rsidR="00E732F8" w:rsidRPr="00E055DD" w:rsidRDefault="00E732F8" w:rsidP="00E732F8">
      <w:pPr>
        <w:ind w:firstLine="675"/>
        <w:jc w:val="both"/>
        <w:rPr>
          <w:color w:val="000000"/>
          <w:sz w:val="28"/>
          <w:szCs w:val="28"/>
        </w:rPr>
      </w:pPr>
      <w:r w:rsidRPr="00E055DD">
        <w:rPr>
          <w:color w:val="000000"/>
          <w:sz w:val="28"/>
          <w:szCs w:val="28"/>
        </w:rPr>
        <w:t>а) боль, отеки, раздражительность;</w:t>
      </w:r>
    </w:p>
    <w:p w:rsidR="00E732F8" w:rsidRPr="00E055DD" w:rsidRDefault="00E732F8" w:rsidP="00E732F8">
      <w:pPr>
        <w:ind w:firstLine="675"/>
        <w:jc w:val="both"/>
        <w:rPr>
          <w:color w:val="000000"/>
          <w:sz w:val="28"/>
          <w:szCs w:val="28"/>
        </w:rPr>
      </w:pPr>
      <w:r w:rsidRPr="00E055DD">
        <w:rPr>
          <w:color w:val="000000"/>
          <w:sz w:val="28"/>
          <w:szCs w:val="28"/>
        </w:rPr>
        <w:t>б) сердцебиение, боль, сонливость;</w:t>
      </w:r>
    </w:p>
    <w:p w:rsidR="00E732F8" w:rsidRPr="00E055DD" w:rsidRDefault="00E732F8" w:rsidP="00E732F8">
      <w:pPr>
        <w:ind w:firstLine="675"/>
        <w:jc w:val="both"/>
        <w:rPr>
          <w:color w:val="000000"/>
          <w:sz w:val="28"/>
          <w:szCs w:val="28"/>
        </w:rPr>
      </w:pPr>
      <w:r w:rsidRPr="00E055DD">
        <w:rPr>
          <w:color w:val="000000"/>
          <w:sz w:val="28"/>
          <w:szCs w:val="28"/>
        </w:rPr>
        <w:t>в) боль, сердцебиение, отеки;</w:t>
      </w:r>
    </w:p>
    <w:p w:rsidR="00E732F8" w:rsidRDefault="00E732F8" w:rsidP="00E732F8">
      <w:pPr>
        <w:ind w:firstLine="675"/>
        <w:jc w:val="both"/>
        <w:rPr>
          <w:color w:val="000000"/>
          <w:sz w:val="28"/>
          <w:szCs w:val="28"/>
        </w:rPr>
      </w:pPr>
      <w:r w:rsidRPr="00E055DD">
        <w:rPr>
          <w:color w:val="000000"/>
          <w:sz w:val="28"/>
          <w:szCs w:val="28"/>
        </w:rPr>
        <w:t>г) отеки, сердцебиение, анорексия.</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6.</w:t>
      </w:r>
      <w:r w:rsidRPr="00E055DD">
        <w:rPr>
          <w:color w:val="000000"/>
          <w:sz w:val="28"/>
          <w:szCs w:val="28"/>
        </w:rPr>
        <w:tab/>
        <w:t xml:space="preserve"> Для заболеваний поджелудочной железы характерны:</w:t>
      </w:r>
    </w:p>
    <w:p w:rsidR="00E732F8" w:rsidRPr="00E055DD" w:rsidRDefault="00E732F8" w:rsidP="00E732F8">
      <w:pPr>
        <w:ind w:firstLine="675"/>
        <w:jc w:val="both"/>
        <w:rPr>
          <w:color w:val="000000"/>
          <w:sz w:val="28"/>
          <w:szCs w:val="28"/>
        </w:rPr>
      </w:pPr>
      <w:r w:rsidRPr="00E055DD">
        <w:rPr>
          <w:color w:val="000000"/>
          <w:sz w:val="28"/>
          <w:szCs w:val="28"/>
        </w:rPr>
        <w:t>а) боли в правом подреберье;</w:t>
      </w:r>
    </w:p>
    <w:p w:rsidR="00E732F8" w:rsidRDefault="00E732F8" w:rsidP="00E732F8">
      <w:pPr>
        <w:ind w:firstLine="675"/>
        <w:jc w:val="both"/>
        <w:rPr>
          <w:color w:val="000000"/>
          <w:sz w:val="28"/>
          <w:szCs w:val="28"/>
        </w:rPr>
      </w:pPr>
      <w:r w:rsidRPr="00E055DD">
        <w:rPr>
          <w:color w:val="000000"/>
          <w:sz w:val="28"/>
          <w:szCs w:val="28"/>
        </w:rPr>
        <w:t xml:space="preserve">б) боли в эпигастральной области или левом подреберье с иррадиацией в </w:t>
      </w:r>
    </w:p>
    <w:p w:rsidR="00E732F8" w:rsidRPr="00E055DD" w:rsidRDefault="00E732F8" w:rsidP="00E732F8">
      <w:pPr>
        <w:ind w:firstLine="675"/>
        <w:jc w:val="both"/>
        <w:rPr>
          <w:color w:val="000000"/>
          <w:sz w:val="28"/>
          <w:szCs w:val="28"/>
        </w:rPr>
      </w:pPr>
      <w:r>
        <w:rPr>
          <w:color w:val="000000"/>
          <w:sz w:val="28"/>
          <w:szCs w:val="28"/>
        </w:rPr>
        <w:t xml:space="preserve">    </w:t>
      </w:r>
      <w:r w:rsidRPr="00E055DD">
        <w:rPr>
          <w:color w:val="000000"/>
          <w:sz w:val="28"/>
          <w:szCs w:val="28"/>
        </w:rPr>
        <w:t>спину;</w:t>
      </w:r>
    </w:p>
    <w:p w:rsidR="00E732F8" w:rsidRPr="00E055DD" w:rsidRDefault="00E732F8" w:rsidP="00E732F8">
      <w:pPr>
        <w:ind w:firstLine="675"/>
        <w:jc w:val="both"/>
        <w:rPr>
          <w:color w:val="000000"/>
          <w:sz w:val="28"/>
          <w:szCs w:val="28"/>
        </w:rPr>
      </w:pPr>
      <w:r w:rsidRPr="00E055DD">
        <w:rPr>
          <w:color w:val="000000"/>
          <w:sz w:val="28"/>
          <w:szCs w:val="28"/>
        </w:rPr>
        <w:t>в) боли в эпигастральной области, проходящие после приема пищи;</w:t>
      </w:r>
    </w:p>
    <w:p w:rsidR="00E732F8" w:rsidRDefault="00E732F8" w:rsidP="00E732F8">
      <w:pPr>
        <w:ind w:firstLine="675"/>
        <w:jc w:val="both"/>
        <w:rPr>
          <w:color w:val="000000"/>
          <w:sz w:val="28"/>
          <w:szCs w:val="28"/>
        </w:rPr>
      </w:pPr>
      <w:r w:rsidRPr="00E055DD">
        <w:rPr>
          <w:color w:val="000000"/>
          <w:sz w:val="28"/>
          <w:szCs w:val="28"/>
        </w:rPr>
        <w:t>г) боли в околопупочной области.</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7.</w:t>
      </w:r>
      <w:r w:rsidRPr="00E055DD">
        <w:rPr>
          <w:color w:val="000000"/>
          <w:sz w:val="28"/>
          <w:szCs w:val="28"/>
        </w:rPr>
        <w:tab/>
        <w:t xml:space="preserve"> Характерные симптомы заболевания почек:</w:t>
      </w:r>
    </w:p>
    <w:p w:rsidR="00E732F8" w:rsidRPr="00E055DD" w:rsidRDefault="00E732F8" w:rsidP="00E732F8">
      <w:pPr>
        <w:ind w:firstLine="675"/>
        <w:jc w:val="both"/>
        <w:rPr>
          <w:color w:val="000000"/>
          <w:sz w:val="28"/>
          <w:szCs w:val="28"/>
        </w:rPr>
      </w:pPr>
      <w:r w:rsidRPr="00E055DD">
        <w:rPr>
          <w:color w:val="000000"/>
          <w:sz w:val="28"/>
          <w:szCs w:val="28"/>
        </w:rPr>
        <w:t>а) ортопноэ, кровохарканье, отеки голени;</w:t>
      </w:r>
    </w:p>
    <w:p w:rsidR="00E732F8" w:rsidRPr="00E055DD" w:rsidRDefault="00E732F8" w:rsidP="00E732F8">
      <w:pPr>
        <w:ind w:firstLine="675"/>
        <w:jc w:val="both"/>
        <w:rPr>
          <w:color w:val="000000"/>
          <w:sz w:val="28"/>
          <w:szCs w:val="28"/>
        </w:rPr>
      </w:pPr>
      <w:r w:rsidRPr="00E055DD">
        <w:rPr>
          <w:color w:val="000000"/>
          <w:sz w:val="28"/>
          <w:szCs w:val="28"/>
        </w:rPr>
        <w:t>б) анемия, диарея, жажда;</w:t>
      </w:r>
    </w:p>
    <w:p w:rsidR="00E732F8" w:rsidRPr="00E055DD" w:rsidRDefault="00E732F8" w:rsidP="00E732F8">
      <w:pPr>
        <w:ind w:firstLine="675"/>
        <w:jc w:val="both"/>
        <w:rPr>
          <w:color w:val="000000"/>
          <w:sz w:val="28"/>
          <w:szCs w:val="28"/>
        </w:rPr>
      </w:pPr>
      <w:r w:rsidRPr="00E055DD">
        <w:rPr>
          <w:color w:val="000000"/>
          <w:sz w:val="28"/>
          <w:szCs w:val="28"/>
        </w:rPr>
        <w:t>в) боль в пояснице, отеки, изменение мочи;</w:t>
      </w:r>
    </w:p>
    <w:p w:rsidR="00E732F8" w:rsidRDefault="00E732F8" w:rsidP="00E732F8">
      <w:pPr>
        <w:ind w:firstLine="675"/>
        <w:jc w:val="both"/>
        <w:rPr>
          <w:color w:val="000000"/>
          <w:sz w:val="28"/>
          <w:szCs w:val="28"/>
        </w:rPr>
      </w:pPr>
      <w:r w:rsidRPr="00E055DD">
        <w:rPr>
          <w:color w:val="000000"/>
          <w:sz w:val="28"/>
          <w:szCs w:val="28"/>
        </w:rPr>
        <w:t>г) булимия, апатия, полиурия.</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8.</w:t>
      </w:r>
      <w:r w:rsidRPr="00E055DD">
        <w:rPr>
          <w:color w:val="000000"/>
          <w:sz w:val="28"/>
          <w:szCs w:val="28"/>
        </w:rPr>
        <w:tab/>
        <w:t>К факторам риска различных заболеваний относят:</w:t>
      </w:r>
    </w:p>
    <w:p w:rsidR="00E732F8" w:rsidRPr="00E055DD" w:rsidRDefault="00E732F8" w:rsidP="00E732F8">
      <w:pPr>
        <w:ind w:firstLine="675"/>
        <w:jc w:val="both"/>
        <w:rPr>
          <w:color w:val="000000"/>
          <w:sz w:val="28"/>
          <w:szCs w:val="28"/>
        </w:rPr>
      </w:pPr>
      <w:r w:rsidRPr="00E055DD">
        <w:rPr>
          <w:color w:val="000000"/>
          <w:sz w:val="28"/>
          <w:szCs w:val="28"/>
        </w:rPr>
        <w:t>а) курение</w:t>
      </w:r>
    </w:p>
    <w:p w:rsidR="00E732F8" w:rsidRPr="00E055DD" w:rsidRDefault="00E732F8" w:rsidP="00E732F8">
      <w:pPr>
        <w:ind w:firstLine="675"/>
        <w:jc w:val="both"/>
        <w:rPr>
          <w:color w:val="000000"/>
          <w:sz w:val="28"/>
          <w:szCs w:val="28"/>
        </w:rPr>
      </w:pPr>
      <w:r w:rsidRPr="00E055DD">
        <w:rPr>
          <w:color w:val="000000"/>
          <w:sz w:val="28"/>
          <w:szCs w:val="28"/>
        </w:rPr>
        <w:t>б) алкоголизм</w:t>
      </w:r>
    </w:p>
    <w:p w:rsidR="00E732F8" w:rsidRPr="00E055DD" w:rsidRDefault="00E732F8" w:rsidP="00E732F8">
      <w:pPr>
        <w:ind w:firstLine="675"/>
        <w:jc w:val="both"/>
        <w:rPr>
          <w:color w:val="000000"/>
          <w:sz w:val="28"/>
          <w:szCs w:val="28"/>
        </w:rPr>
      </w:pPr>
      <w:r w:rsidRPr="00E055DD">
        <w:rPr>
          <w:color w:val="000000"/>
          <w:sz w:val="28"/>
          <w:szCs w:val="28"/>
        </w:rPr>
        <w:t>в) боли</w:t>
      </w:r>
    </w:p>
    <w:p w:rsidR="00E732F8" w:rsidRDefault="00E732F8" w:rsidP="00E732F8">
      <w:pPr>
        <w:ind w:firstLine="675"/>
        <w:jc w:val="both"/>
        <w:rPr>
          <w:color w:val="000000"/>
          <w:sz w:val="28"/>
          <w:szCs w:val="28"/>
        </w:rPr>
      </w:pPr>
      <w:r w:rsidRPr="00E055DD">
        <w:rPr>
          <w:color w:val="000000"/>
          <w:sz w:val="28"/>
          <w:szCs w:val="28"/>
        </w:rPr>
        <w:t>г) пол, возраст.</w:t>
      </w:r>
    </w:p>
    <w:p w:rsidR="00E732F8" w:rsidRPr="00E055DD" w:rsidRDefault="00E732F8" w:rsidP="00E732F8">
      <w:pPr>
        <w:ind w:firstLine="675"/>
        <w:jc w:val="both"/>
        <w:rPr>
          <w:color w:val="000000"/>
          <w:sz w:val="28"/>
          <w:szCs w:val="28"/>
        </w:rPr>
      </w:pPr>
    </w:p>
    <w:p w:rsidR="00E732F8" w:rsidRDefault="00E732F8" w:rsidP="00E732F8">
      <w:pPr>
        <w:ind w:firstLine="675"/>
        <w:jc w:val="both"/>
        <w:rPr>
          <w:color w:val="000000"/>
          <w:sz w:val="28"/>
          <w:szCs w:val="28"/>
        </w:rPr>
      </w:pPr>
      <w:r w:rsidRPr="00E055DD">
        <w:rPr>
          <w:color w:val="000000"/>
          <w:sz w:val="28"/>
          <w:szCs w:val="28"/>
        </w:rPr>
        <w:t>9.</w:t>
      </w:r>
      <w:r w:rsidRPr="00E055DD">
        <w:rPr>
          <w:color w:val="000000"/>
          <w:sz w:val="28"/>
          <w:szCs w:val="28"/>
        </w:rPr>
        <w:tab/>
        <w:t xml:space="preserve">При расспросе больного с жалобами на боли в сердце необходимо </w:t>
      </w:r>
    </w:p>
    <w:p w:rsidR="00E732F8" w:rsidRPr="00E055DD" w:rsidRDefault="00E732F8" w:rsidP="00E732F8">
      <w:pPr>
        <w:ind w:firstLine="675"/>
        <w:jc w:val="both"/>
        <w:rPr>
          <w:color w:val="000000"/>
          <w:sz w:val="28"/>
          <w:szCs w:val="28"/>
        </w:rPr>
      </w:pPr>
      <w:r>
        <w:rPr>
          <w:color w:val="000000"/>
          <w:sz w:val="28"/>
          <w:szCs w:val="28"/>
        </w:rPr>
        <w:t xml:space="preserve">          </w:t>
      </w:r>
      <w:r w:rsidRPr="00E055DD">
        <w:rPr>
          <w:color w:val="000000"/>
          <w:sz w:val="28"/>
          <w:szCs w:val="28"/>
        </w:rPr>
        <w:t>выяснить:</w:t>
      </w:r>
    </w:p>
    <w:p w:rsidR="00E732F8" w:rsidRPr="00E055DD" w:rsidRDefault="00E732F8" w:rsidP="00E732F8">
      <w:pPr>
        <w:ind w:firstLine="675"/>
        <w:jc w:val="both"/>
        <w:rPr>
          <w:color w:val="000000"/>
          <w:sz w:val="28"/>
          <w:szCs w:val="28"/>
        </w:rPr>
      </w:pPr>
      <w:r w:rsidRPr="00E055DD">
        <w:rPr>
          <w:color w:val="000000"/>
          <w:sz w:val="28"/>
          <w:szCs w:val="28"/>
        </w:rPr>
        <w:t>а) связь болей с физической нагрузкой, стрессом</w:t>
      </w:r>
    </w:p>
    <w:p w:rsidR="00E732F8" w:rsidRPr="00E055DD" w:rsidRDefault="00E732F8" w:rsidP="00E732F8">
      <w:pPr>
        <w:ind w:firstLine="675"/>
        <w:jc w:val="both"/>
        <w:rPr>
          <w:color w:val="000000"/>
          <w:sz w:val="28"/>
          <w:szCs w:val="28"/>
        </w:rPr>
      </w:pPr>
      <w:r w:rsidRPr="00E055DD">
        <w:rPr>
          <w:color w:val="000000"/>
          <w:sz w:val="28"/>
          <w:szCs w:val="28"/>
        </w:rPr>
        <w:t>б) локализацию болей</w:t>
      </w:r>
    </w:p>
    <w:p w:rsidR="00E732F8" w:rsidRPr="00E055DD" w:rsidRDefault="00E732F8" w:rsidP="00E732F8">
      <w:pPr>
        <w:ind w:firstLine="675"/>
        <w:jc w:val="both"/>
        <w:rPr>
          <w:color w:val="000000"/>
          <w:sz w:val="28"/>
          <w:szCs w:val="28"/>
        </w:rPr>
      </w:pPr>
      <w:r w:rsidRPr="00E055DD">
        <w:rPr>
          <w:color w:val="000000"/>
          <w:sz w:val="28"/>
          <w:szCs w:val="28"/>
        </w:rPr>
        <w:t>в) характер</w:t>
      </w:r>
    </w:p>
    <w:p w:rsidR="00E732F8" w:rsidRPr="00E055DD" w:rsidRDefault="00E732F8" w:rsidP="00E732F8">
      <w:pPr>
        <w:ind w:firstLine="675"/>
        <w:jc w:val="both"/>
        <w:rPr>
          <w:color w:val="000000"/>
          <w:sz w:val="28"/>
          <w:szCs w:val="28"/>
        </w:rPr>
      </w:pPr>
      <w:r w:rsidRPr="00E055DD">
        <w:rPr>
          <w:color w:val="000000"/>
          <w:sz w:val="28"/>
          <w:szCs w:val="28"/>
        </w:rPr>
        <w:t>г) обстоятельства, способствующие исчезновению болей.</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10.</w:t>
      </w:r>
      <w:r w:rsidRPr="00E055DD">
        <w:rPr>
          <w:color w:val="000000"/>
          <w:sz w:val="28"/>
          <w:szCs w:val="28"/>
        </w:rPr>
        <w:tab/>
        <w:t>Какие жалобы характерны для легочного больного:</w:t>
      </w:r>
    </w:p>
    <w:p w:rsidR="00E732F8" w:rsidRPr="00E055DD" w:rsidRDefault="00E732F8" w:rsidP="00E732F8">
      <w:pPr>
        <w:ind w:firstLine="675"/>
        <w:jc w:val="both"/>
        <w:rPr>
          <w:color w:val="000000"/>
          <w:sz w:val="28"/>
          <w:szCs w:val="28"/>
        </w:rPr>
      </w:pPr>
      <w:r w:rsidRPr="00E055DD">
        <w:rPr>
          <w:color w:val="000000"/>
          <w:sz w:val="28"/>
          <w:szCs w:val="28"/>
        </w:rPr>
        <w:t>а) кашель</w:t>
      </w:r>
    </w:p>
    <w:p w:rsidR="00E732F8" w:rsidRPr="00E055DD" w:rsidRDefault="00E732F8" w:rsidP="00E732F8">
      <w:pPr>
        <w:ind w:firstLine="675"/>
        <w:jc w:val="both"/>
        <w:rPr>
          <w:color w:val="000000"/>
          <w:sz w:val="28"/>
          <w:szCs w:val="28"/>
        </w:rPr>
      </w:pPr>
      <w:r w:rsidRPr="00E055DD">
        <w:rPr>
          <w:color w:val="000000"/>
          <w:sz w:val="28"/>
          <w:szCs w:val="28"/>
        </w:rPr>
        <w:t>б) одышка</w:t>
      </w:r>
    </w:p>
    <w:p w:rsidR="00E732F8" w:rsidRPr="00E055DD" w:rsidRDefault="00E732F8" w:rsidP="00E732F8">
      <w:pPr>
        <w:ind w:firstLine="675"/>
        <w:jc w:val="both"/>
        <w:rPr>
          <w:color w:val="000000"/>
          <w:sz w:val="28"/>
          <w:szCs w:val="28"/>
        </w:rPr>
      </w:pPr>
      <w:r w:rsidRPr="00E055DD">
        <w:rPr>
          <w:color w:val="000000"/>
          <w:sz w:val="28"/>
          <w:szCs w:val="28"/>
        </w:rPr>
        <w:t>в) частое мочеиспускание</w:t>
      </w:r>
    </w:p>
    <w:p w:rsidR="00E732F8" w:rsidRDefault="00E732F8" w:rsidP="00E732F8">
      <w:pPr>
        <w:ind w:firstLine="675"/>
        <w:jc w:val="both"/>
        <w:rPr>
          <w:color w:val="000000"/>
          <w:sz w:val="28"/>
          <w:szCs w:val="28"/>
        </w:rPr>
      </w:pPr>
      <w:r w:rsidRPr="00E055DD">
        <w:rPr>
          <w:color w:val="000000"/>
          <w:sz w:val="28"/>
          <w:szCs w:val="28"/>
        </w:rPr>
        <w:t>г) кровохарканье.</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11.</w:t>
      </w:r>
      <w:r w:rsidRPr="00E055DD">
        <w:rPr>
          <w:color w:val="000000"/>
          <w:sz w:val="28"/>
          <w:szCs w:val="28"/>
        </w:rPr>
        <w:tab/>
        <w:t xml:space="preserve"> Характеризуйте почечные отеки:</w:t>
      </w:r>
    </w:p>
    <w:p w:rsidR="00E732F8" w:rsidRPr="00E055DD" w:rsidRDefault="00E732F8" w:rsidP="00E732F8">
      <w:pPr>
        <w:ind w:firstLine="675"/>
        <w:jc w:val="both"/>
        <w:rPr>
          <w:color w:val="000000"/>
          <w:sz w:val="28"/>
          <w:szCs w:val="28"/>
        </w:rPr>
      </w:pPr>
      <w:r w:rsidRPr="00E055DD">
        <w:rPr>
          <w:color w:val="000000"/>
          <w:sz w:val="28"/>
          <w:szCs w:val="28"/>
        </w:rPr>
        <w:t>а) начинаются на лице, мягкие;</w:t>
      </w:r>
    </w:p>
    <w:p w:rsidR="00E732F8" w:rsidRPr="00E055DD" w:rsidRDefault="00E732F8" w:rsidP="00E732F8">
      <w:pPr>
        <w:ind w:firstLine="675"/>
        <w:jc w:val="both"/>
        <w:rPr>
          <w:color w:val="000000"/>
          <w:sz w:val="28"/>
          <w:szCs w:val="28"/>
        </w:rPr>
      </w:pPr>
      <w:r w:rsidRPr="00E055DD">
        <w:rPr>
          <w:color w:val="000000"/>
          <w:sz w:val="28"/>
          <w:szCs w:val="28"/>
        </w:rPr>
        <w:t>б) больной встает с отеками, кожные покровы бледные;</w:t>
      </w:r>
    </w:p>
    <w:p w:rsidR="00E732F8" w:rsidRPr="00E055DD" w:rsidRDefault="00E732F8" w:rsidP="00E732F8">
      <w:pPr>
        <w:ind w:firstLine="675"/>
        <w:jc w:val="both"/>
        <w:rPr>
          <w:color w:val="000000"/>
          <w:sz w:val="28"/>
          <w:szCs w:val="28"/>
        </w:rPr>
      </w:pPr>
      <w:r w:rsidRPr="00E055DD">
        <w:rPr>
          <w:color w:val="000000"/>
          <w:sz w:val="28"/>
          <w:szCs w:val="28"/>
        </w:rPr>
        <w:t>в) отеки усиливаются к вечеру после физической нагрузки;</w:t>
      </w:r>
    </w:p>
    <w:p w:rsidR="00E732F8" w:rsidRPr="00E055DD" w:rsidRDefault="00E732F8" w:rsidP="00E732F8">
      <w:pPr>
        <w:ind w:firstLine="675"/>
        <w:jc w:val="both"/>
        <w:rPr>
          <w:color w:val="000000"/>
          <w:sz w:val="28"/>
          <w:szCs w:val="28"/>
        </w:rPr>
      </w:pPr>
      <w:r w:rsidRPr="00E055DD">
        <w:rPr>
          <w:color w:val="000000"/>
          <w:sz w:val="28"/>
          <w:szCs w:val="28"/>
        </w:rPr>
        <w:t>г) в начальных стадиях заболевания – на нижних конечностях;</w:t>
      </w:r>
    </w:p>
    <w:p w:rsidR="00E732F8" w:rsidRDefault="00E732F8" w:rsidP="00E732F8">
      <w:pPr>
        <w:ind w:firstLine="675"/>
        <w:jc w:val="both"/>
        <w:rPr>
          <w:color w:val="000000"/>
          <w:sz w:val="28"/>
          <w:szCs w:val="28"/>
        </w:rPr>
      </w:pPr>
      <w:r w:rsidRPr="00E055DD">
        <w:rPr>
          <w:color w:val="000000"/>
          <w:sz w:val="28"/>
          <w:szCs w:val="28"/>
        </w:rPr>
        <w:t>д) отеки плотные, цианотичные.</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12.</w:t>
      </w:r>
      <w:r w:rsidRPr="00E055DD">
        <w:rPr>
          <w:color w:val="000000"/>
          <w:sz w:val="28"/>
          <w:szCs w:val="28"/>
        </w:rPr>
        <w:tab/>
        <w:t>Пациент просит о помощи, стонет из-за резкой боли в правом подреберье, иррадиирующей в правое предплечье, отмечает неоднократную рвоту, ознобы, повышение температуры до 40° С, крайне беспокоен, не находит себе места, язык сухой, обложен. Определите состояние больного:</w:t>
      </w:r>
    </w:p>
    <w:p w:rsidR="00E732F8" w:rsidRPr="00E055DD" w:rsidRDefault="00E732F8" w:rsidP="00E732F8">
      <w:pPr>
        <w:ind w:firstLine="675"/>
        <w:jc w:val="both"/>
        <w:rPr>
          <w:color w:val="000000"/>
          <w:sz w:val="28"/>
          <w:szCs w:val="28"/>
        </w:rPr>
      </w:pPr>
      <w:r w:rsidRPr="00E055DD">
        <w:rPr>
          <w:color w:val="000000"/>
          <w:sz w:val="28"/>
          <w:szCs w:val="28"/>
        </w:rPr>
        <w:t>а) удовлетворительное;</w:t>
      </w:r>
    </w:p>
    <w:p w:rsidR="00E732F8" w:rsidRPr="00E055DD" w:rsidRDefault="00E732F8" w:rsidP="00E732F8">
      <w:pPr>
        <w:ind w:firstLine="675"/>
        <w:jc w:val="both"/>
        <w:rPr>
          <w:color w:val="000000"/>
          <w:sz w:val="28"/>
          <w:szCs w:val="28"/>
        </w:rPr>
      </w:pPr>
      <w:r w:rsidRPr="00E055DD">
        <w:rPr>
          <w:color w:val="000000"/>
          <w:sz w:val="28"/>
          <w:szCs w:val="28"/>
        </w:rPr>
        <w:t>б) средней тяжести;</w:t>
      </w:r>
    </w:p>
    <w:p w:rsidR="00E732F8" w:rsidRPr="00E055DD" w:rsidRDefault="00E732F8" w:rsidP="00E732F8">
      <w:pPr>
        <w:ind w:firstLine="675"/>
        <w:jc w:val="both"/>
        <w:rPr>
          <w:color w:val="000000"/>
          <w:sz w:val="28"/>
          <w:szCs w:val="28"/>
        </w:rPr>
      </w:pPr>
      <w:r w:rsidRPr="00E055DD">
        <w:rPr>
          <w:color w:val="000000"/>
          <w:sz w:val="28"/>
          <w:szCs w:val="28"/>
        </w:rPr>
        <w:t>в) тяжелое;</w:t>
      </w:r>
    </w:p>
    <w:p w:rsidR="00E732F8" w:rsidRDefault="00E732F8" w:rsidP="00E732F8">
      <w:pPr>
        <w:ind w:firstLine="675"/>
        <w:jc w:val="both"/>
        <w:rPr>
          <w:color w:val="000000"/>
          <w:sz w:val="28"/>
          <w:szCs w:val="28"/>
        </w:rPr>
      </w:pPr>
      <w:r w:rsidRPr="00E055DD">
        <w:rPr>
          <w:color w:val="000000"/>
          <w:sz w:val="28"/>
          <w:szCs w:val="28"/>
        </w:rPr>
        <w:t>г) терминальное.</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13.</w:t>
      </w:r>
      <w:r w:rsidRPr="00E055DD">
        <w:rPr>
          <w:color w:val="000000"/>
          <w:sz w:val="28"/>
          <w:szCs w:val="28"/>
        </w:rPr>
        <w:tab/>
        <w:t>Больной постоянно находится как бы в состоянии сна (глаза закрыты, лицо амимично), пробуждается только на окрик или тормошение (неосмысленно отвечает на вопросы, глотает пищу или воду, поворачивается в постели) и снова засыпает.</w:t>
      </w:r>
    </w:p>
    <w:p w:rsidR="00E732F8" w:rsidRPr="00E055DD" w:rsidRDefault="00E732F8" w:rsidP="00E732F8">
      <w:pPr>
        <w:ind w:firstLine="675"/>
        <w:jc w:val="both"/>
        <w:rPr>
          <w:color w:val="000000"/>
          <w:sz w:val="28"/>
          <w:szCs w:val="28"/>
        </w:rPr>
      </w:pPr>
      <w:r w:rsidRPr="00E055DD">
        <w:rPr>
          <w:color w:val="000000"/>
          <w:sz w:val="28"/>
          <w:szCs w:val="28"/>
        </w:rPr>
        <w:t>Определите состояние пациента:</w:t>
      </w:r>
    </w:p>
    <w:p w:rsidR="00E732F8" w:rsidRPr="00E055DD" w:rsidRDefault="00E732F8" w:rsidP="00E732F8">
      <w:pPr>
        <w:ind w:firstLine="675"/>
        <w:jc w:val="both"/>
        <w:rPr>
          <w:color w:val="000000"/>
          <w:sz w:val="28"/>
          <w:szCs w:val="28"/>
        </w:rPr>
      </w:pPr>
      <w:r w:rsidRPr="00E055DD">
        <w:rPr>
          <w:color w:val="000000"/>
          <w:sz w:val="28"/>
          <w:szCs w:val="28"/>
        </w:rPr>
        <w:t>а) ясное;</w:t>
      </w:r>
    </w:p>
    <w:p w:rsidR="00E732F8" w:rsidRPr="00E055DD" w:rsidRDefault="00E732F8" w:rsidP="00E732F8">
      <w:pPr>
        <w:ind w:firstLine="675"/>
        <w:jc w:val="both"/>
        <w:rPr>
          <w:color w:val="000000"/>
          <w:sz w:val="28"/>
          <w:szCs w:val="28"/>
        </w:rPr>
      </w:pPr>
      <w:r w:rsidRPr="00E055DD">
        <w:rPr>
          <w:color w:val="000000"/>
          <w:sz w:val="28"/>
          <w:szCs w:val="28"/>
        </w:rPr>
        <w:t>б) ступор (состояние оглушения);</w:t>
      </w:r>
    </w:p>
    <w:p w:rsidR="00E732F8" w:rsidRPr="00E055DD" w:rsidRDefault="00E732F8" w:rsidP="00E732F8">
      <w:pPr>
        <w:ind w:firstLine="675"/>
        <w:jc w:val="both"/>
        <w:rPr>
          <w:color w:val="000000"/>
          <w:sz w:val="28"/>
          <w:szCs w:val="28"/>
        </w:rPr>
      </w:pPr>
      <w:r w:rsidRPr="00E055DD">
        <w:rPr>
          <w:color w:val="000000"/>
          <w:sz w:val="28"/>
          <w:szCs w:val="28"/>
        </w:rPr>
        <w:t>в) сопор;</w:t>
      </w:r>
    </w:p>
    <w:p w:rsidR="00E732F8" w:rsidRPr="00E055DD" w:rsidRDefault="00E732F8" w:rsidP="00E732F8">
      <w:pPr>
        <w:ind w:firstLine="675"/>
        <w:jc w:val="both"/>
        <w:rPr>
          <w:color w:val="000000"/>
          <w:sz w:val="28"/>
          <w:szCs w:val="28"/>
        </w:rPr>
      </w:pPr>
      <w:r w:rsidRPr="00E055DD">
        <w:rPr>
          <w:color w:val="000000"/>
          <w:sz w:val="28"/>
          <w:szCs w:val="28"/>
        </w:rPr>
        <w:t>г) кома;</w:t>
      </w:r>
    </w:p>
    <w:p w:rsidR="00E732F8" w:rsidRPr="00E055DD" w:rsidRDefault="00E732F8" w:rsidP="00E732F8">
      <w:pPr>
        <w:ind w:firstLine="675"/>
        <w:jc w:val="both"/>
        <w:rPr>
          <w:color w:val="000000"/>
          <w:sz w:val="28"/>
          <w:szCs w:val="28"/>
        </w:rPr>
      </w:pPr>
      <w:r w:rsidRPr="00E055DD">
        <w:rPr>
          <w:color w:val="000000"/>
          <w:sz w:val="28"/>
          <w:szCs w:val="28"/>
        </w:rPr>
        <w:t>д) обморок;</w:t>
      </w:r>
    </w:p>
    <w:p w:rsidR="00E732F8" w:rsidRDefault="00E732F8" w:rsidP="00E732F8">
      <w:pPr>
        <w:ind w:firstLine="675"/>
        <w:jc w:val="both"/>
        <w:rPr>
          <w:color w:val="000000"/>
          <w:sz w:val="28"/>
          <w:szCs w:val="28"/>
        </w:rPr>
      </w:pPr>
      <w:r w:rsidRPr="00E055DD">
        <w:rPr>
          <w:color w:val="000000"/>
          <w:sz w:val="28"/>
          <w:szCs w:val="28"/>
        </w:rPr>
        <w:t>е) бред.</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14.</w:t>
      </w:r>
      <w:r w:rsidRPr="00E055DD">
        <w:rPr>
          <w:color w:val="000000"/>
          <w:sz w:val="28"/>
          <w:szCs w:val="28"/>
        </w:rPr>
        <w:tab/>
        <w:t>Мужчина, 45 лет, рост 186 см, вес 67 кг, худощавый. Конечности длинные, грудная клетка удлинена.</w:t>
      </w:r>
    </w:p>
    <w:p w:rsidR="00E732F8" w:rsidRPr="00E055DD" w:rsidRDefault="00E732F8" w:rsidP="00E732F8">
      <w:pPr>
        <w:ind w:firstLine="675"/>
        <w:jc w:val="both"/>
        <w:rPr>
          <w:color w:val="000000"/>
          <w:sz w:val="28"/>
          <w:szCs w:val="28"/>
        </w:rPr>
      </w:pPr>
      <w:r w:rsidRPr="00E055DD">
        <w:rPr>
          <w:color w:val="000000"/>
          <w:sz w:val="28"/>
          <w:szCs w:val="28"/>
        </w:rPr>
        <w:t>Определите конституционный тип пациента.</w:t>
      </w:r>
    </w:p>
    <w:p w:rsidR="00E732F8" w:rsidRPr="00E055DD" w:rsidRDefault="00E732F8" w:rsidP="00E732F8">
      <w:pPr>
        <w:ind w:firstLine="675"/>
        <w:jc w:val="both"/>
        <w:rPr>
          <w:color w:val="000000"/>
          <w:sz w:val="28"/>
          <w:szCs w:val="28"/>
        </w:rPr>
      </w:pPr>
      <w:r w:rsidRPr="00E055DD">
        <w:rPr>
          <w:color w:val="000000"/>
          <w:sz w:val="28"/>
          <w:szCs w:val="28"/>
        </w:rPr>
        <w:t>а) нормостенический;</w:t>
      </w:r>
    </w:p>
    <w:p w:rsidR="00E732F8" w:rsidRPr="00E055DD" w:rsidRDefault="00E732F8" w:rsidP="00E732F8">
      <w:pPr>
        <w:ind w:firstLine="675"/>
        <w:jc w:val="both"/>
        <w:rPr>
          <w:color w:val="000000"/>
          <w:sz w:val="28"/>
          <w:szCs w:val="28"/>
        </w:rPr>
      </w:pPr>
      <w:r w:rsidRPr="00E055DD">
        <w:rPr>
          <w:color w:val="000000"/>
          <w:sz w:val="28"/>
          <w:szCs w:val="28"/>
        </w:rPr>
        <w:t>б) гиперстенический;</w:t>
      </w:r>
    </w:p>
    <w:p w:rsidR="00E732F8" w:rsidRDefault="00E732F8" w:rsidP="00E732F8">
      <w:pPr>
        <w:ind w:firstLine="675"/>
        <w:jc w:val="both"/>
        <w:rPr>
          <w:color w:val="000000"/>
          <w:sz w:val="28"/>
          <w:szCs w:val="28"/>
        </w:rPr>
      </w:pPr>
      <w:r w:rsidRPr="00E055DD">
        <w:rPr>
          <w:color w:val="000000"/>
          <w:sz w:val="28"/>
          <w:szCs w:val="28"/>
        </w:rPr>
        <w:t>в) гипостенический.</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15.</w:t>
      </w:r>
      <w:r w:rsidRPr="00E055DD">
        <w:rPr>
          <w:color w:val="000000"/>
          <w:sz w:val="28"/>
          <w:szCs w:val="28"/>
        </w:rPr>
        <w:tab/>
        <w:t>Больная В., 54 года, поступила в стационар для клинического обследования, активная, свободно вступает в контакт с больными, выходит в коридор. Полностью способна себя обслужить. Каких-либо изменений при осмотре кожных покровов и видимых слизистых оболочках не выявляется. Дайте оценку состояния больной по степени тяжести.</w:t>
      </w:r>
    </w:p>
    <w:p w:rsidR="00E732F8" w:rsidRPr="00E055DD" w:rsidRDefault="00E732F8" w:rsidP="00E732F8">
      <w:pPr>
        <w:ind w:firstLine="675"/>
        <w:jc w:val="both"/>
        <w:rPr>
          <w:color w:val="000000"/>
          <w:sz w:val="28"/>
          <w:szCs w:val="28"/>
        </w:rPr>
      </w:pPr>
      <w:r w:rsidRPr="00E055DD">
        <w:rPr>
          <w:color w:val="000000"/>
          <w:sz w:val="28"/>
          <w:szCs w:val="28"/>
        </w:rPr>
        <w:t>а) удовлетворительное;</w:t>
      </w:r>
    </w:p>
    <w:p w:rsidR="00E732F8" w:rsidRPr="00E055DD" w:rsidRDefault="00E732F8" w:rsidP="00E732F8">
      <w:pPr>
        <w:ind w:firstLine="675"/>
        <w:jc w:val="both"/>
        <w:rPr>
          <w:color w:val="000000"/>
          <w:sz w:val="28"/>
          <w:szCs w:val="28"/>
        </w:rPr>
      </w:pPr>
      <w:r w:rsidRPr="00E055DD">
        <w:rPr>
          <w:color w:val="000000"/>
          <w:sz w:val="28"/>
          <w:szCs w:val="28"/>
        </w:rPr>
        <w:t>б) средней тяжести;</w:t>
      </w:r>
    </w:p>
    <w:p w:rsidR="00E732F8" w:rsidRPr="00E055DD" w:rsidRDefault="00E732F8" w:rsidP="00E732F8">
      <w:pPr>
        <w:ind w:firstLine="675"/>
        <w:jc w:val="both"/>
        <w:rPr>
          <w:color w:val="000000"/>
          <w:sz w:val="28"/>
          <w:szCs w:val="28"/>
        </w:rPr>
      </w:pPr>
      <w:r w:rsidRPr="00E055DD">
        <w:rPr>
          <w:color w:val="000000"/>
          <w:sz w:val="28"/>
          <w:szCs w:val="28"/>
        </w:rPr>
        <w:t>в) тяжелое;</w:t>
      </w:r>
    </w:p>
    <w:p w:rsidR="00E732F8" w:rsidRDefault="00E732F8" w:rsidP="00E732F8">
      <w:pPr>
        <w:ind w:firstLine="675"/>
        <w:jc w:val="both"/>
        <w:rPr>
          <w:color w:val="000000"/>
          <w:sz w:val="28"/>
          <w:szCs w:val="28"/>
        </w:rPr>
      </w:pPr>
      <w:r w:rsidRPr="00E055DD">
        <w:rPr>
          <w:color w:val="000000"/>
          <w:sz w:val="28"/>
          <w:szCs w:val="28"/>
        </w:rPr>
        <w:t>г) терминальное.</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lastRenderedPageBreak/>
        <w:t>16.</w:t>
      </w:r>
      <w:r w:rsidRPr="00E055DD">
        <w:rPr>
          <w:color w:val="000000"/>
          <w:sz w:val="28"/>
          <w:szCs w:val="28"/>
        </w:rPr>
        <w:tab/>
        <w:t>При заболеваниях сердечно-сосудистой системы появление отеков характерно:</w:t>
      </w:r>
    </w:p>
    <w:p w:rsidR="00E732F8" w:rsidRPr="00E055DD" w:rsidRDefault="00E732F8" w:rsidP="00E732F8">
      <w:pPr>
        <w:ind w:firstLine="675"/>
        <w:jc w:val="both"/>
        <w:rPr>
          <w:color w:val="000000"/>
          <w:sz w:val="28"/>
          <w:szCs w:val="28"/>
        </w:rPr>
      </w:pPr>
      <w:r w:rsidRPr="00E055DD">
        <w:rPr>
          <w:color w:val="000000"/>
          <w:sz w:val="28"/>
          <w:szCs w:val="28"/>
        </w:rPr>
        <w:t>а) на лице;</w:t>
      </w:r>
    </w:p>
    <w:p w:rsidR="00E732F8" w:rsidRPr="00E055DD" w:rsidRDefault="00E732F8" w:rsidP="00E732F8">
      <w:pPr>
        <w:ind w:firstLine="675"/>
        <w:jc w:val="both"/>
        <w:rPr>
          <w:color w:val="000000"/>
          <w:sz w:val="28"/>
          <w:szCs w:val="28"/>
        </w:rPr>
      </w:pPr>
      <w:r w:rsidRPr="00E055DD">
        <w:rPr>
          <w:color w:val="000000"/>
          <w:sz w:val="28"/>
          <w:szCs w:val="28"/>
        </w:rPr>
        <w:t>б) на нижних конечностях;</w:t>
      </w:r>
    </w:p>
    <w:p w:rsidR="00E732F8" w:rsidRPr="00E055DD" w:rsidRDefault="00E732F8" w:rsidP="00E732F8">
      <w:pPr>
        <w:ind w:firstLine="675"/>
        <w:jc w:val="both"/>
        <w:rPr>
          <w:color w:val="000000"/>
          <w:sz w:val="28"/>
          <w:szCs w:val="28"/>
        </w:rPr>
      </w:pPr>
      <w:r w:rsidRPr="00E055DD">
        <w:rPr>
          <w:color w:val="000000"/>
          <w:sz w:val="28"/>
          <w:szCs w:val="28"/>
        </w:rPr>
        <w:t>в) в брюшной полости;</w:t>
      </w:r>
    </w:p>
    <w:p w:rsidR="00E732F8" w:rsidRDefault="00E732F8" w:rsidP="00E732F8">
      <w:pPr>
        <w:ind w:firstLine="675"/>
        <w:jc w:val="both"/>
        <w:rPr>
          <w:color w:val="000000"/>
          <w:sz w:val="28"/>
          <w:szCs w:val="28"/>
        </w:rPr>
      </w:pPr>
      <w:r w:rsidRPr="00E055DD">
        <w:rPr>
          <w:color w:val="000000"/>
          <w:sz w:val="28"/>
          <w:szCs w:val="28"/>
        </w:rPr>
        <w:t>г) все ответы верны.</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17.</w:t>
      </w:r>
      <w:r w:rsidRPr="00E055DD">
        <w:rPr>
          <w:color w:val="000000"/>
          <w:sz w:val="28"/>
          <w:szCs w:val="28"/>
        </w:rPr>
        <w:tab/>
        <w:t>«Голова медузы» - это:</w:t>
      </w:r>
    </w:p>
    <w:p w:rsidR="00E732F8" w:rsidRPr="00E055DD" w:rsidRDefault="00E732F8" w:rsidP="00E732F8">
      <w:pPr>
        <w:ind w:firstLine="675"/>
        <w:jc w:val="both"/>
        <w:rPr>
          <w:color w:val="000000"/>
          <w:sz w:val="28"/>
          <w:szCs w:val="28"/>
        </w:rPr>
      </w:pPr>
      <w:r w:rsidRPr="00E055DD">
        <w:rPr>
          <w:color w:val="000000"/>
          <w:sz w:val="28"/>
          <w:szCs w:val="28"/>
        </w:rPr>
        <w:t>а) расширение вен передней брюшной стенки;</w:t>
      </w:r>
    </w:p>
    <w:p w:rsidR="00E732F8" w:rsidRPr="00E055DD" w:rsidRDefault="00E732F8" w:rsidP="00E732F8">
      <w:pPr>
        <w:ind w:firstLine="675"/>
        <w:jc w:val="both"/>
        <w:rPr>
          <w:color w:val="000000"/>
          <w:sz w:val="28"/>
          <w:szCs w:val="28"/>
        </w:rPr>
      </w:pPr>
      <w:r w:rsidRPr="00E055DD">
        <w:rPr>
          <w:color w:val="000000"/>
          <w:sz w:val="28"/>
          <w:szCs w:val="28"/>
        </w:rPr>
        <w:t>б) расширение вен задней брюшной стенки;</w:t>
      </w:r>
    </w:p>
    <w:p w:rsidR="00E732F8" w:rsidRPr="00E055DD" w:rsidRDefault="00E732F8" w:rsidP="00E732F8">
      <w:pPr>
        <w:ind w:firstLine="675"/>
        <w:jc w:val="both"/>
        <w:rPr>
          <w:color w:val="000000"/>
          <w:sz w:val="28"/>
          <w:szCs w:val="28"/>
        </w:rPr>
      </w:pPr>
      <w:r w:rsidRPr="00E055DD">
        <w:rPr>
          <w:color w:val="000000"/>
          <w:sz w:val="28"/>
          <w:szCs w:val="28"/>
        </w:rPr>
        <w:t>в) расширение вен нижних конечностей;</w:t>
      </w:r>
    </w:p>
    <w:p w:rsidR="00E732F8" w:rsidRDefault="00E732F8" w:rsidP="00E732F8">
      <w:pPr>
        <w:ind w:firstLine="675"/>
        <w:jc w:val="both"/>
        <w:rPr>
          <w:color w:val="000000"/>
          <w:sz w:val="28"/>
          <w:szCs w:val="28"/>
        </w:rPr>
      </w:pPr>
      <w:r w:rsidRPr="00E055DD">
        <w:rPr>
          <w:color w:val="000000"/>
          <w:sz w:val="28"/>
          <w:szCs w:val="28"/>
        </w:rPr>
        <w:t>г) расширение вен верхних конечностей.</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18.</w:t>
      </w:r>
      <w:r w:rsidRPr="00E055DD">
        <w:rPr>
          <w:color w:val="000000"/>
          <w:sz w:val="28"/>
          <w:szCs w:val="28"/>
        </w:rPr>
        <w:tab/>
        <w:t>Постепенное нарастание глубины дыхательных движений с последующим уменьшением до полной остановки дыхания — это дыхание:</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Биота;</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Грокка;</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Куссмауля;</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Чейна—Стокса.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19.</w:t>
      </w:r>
      <w:r w:rsidRPr="00E055DD">
        <w:rPr>
          <w:color w:val="000000"/>
          <w:sz w:val="28"/>
          <w:szCs w:val="28"/>
        </w:rPr>
        <w:tab/>
        <w:t>При осмотре сердечной области можно выявить:</w:t>
      </w:r>
    </w:p>
    <w:p w:rsidR="00E732F8" w:rsidRPr="00E055DD" w:rsidRDefault="00E732F8" w:rsidP="00E732F8">
      <w:pPr>
        <w:ind w:firstLine="675"/>
        <w:jc w:val="both"/>
        <w:rPr>
          <w:color w:val="000000"/>
          <w:sz w:val="28"/>
          <w:szCs w:val="28"/>
        </w:rPr>
      </w:pPr>
      <w:r w:rsidRPr="00E055DD">
        <w:rPr>
          <w:color w:val="000000"/>
          <w:sz w:val="28"/>
          <w:szCs w:val="28"/>
        </w:rPr>
        <w:t xml:space="preserve">а) пульсацию верхушечного толчка; </w:t>
      </w:r>
    </w:p>
    <w:p w:rsidR="00E732F8" w:rsidRPr="00E055DD" w:rsidRDefault="00E732F8" w:rsidP="00E732F8">
      <w:pPr>
        <w:ind w:firstLine="675"/>
        <w:jc w:val="both"/>
        <w:rPr>
          <w:color w:val="000000"/>
          <w:sz w:val="28"/>
          <w:szCs w:val="28"/>
        </w:rPr>
      </w:pPr>
      <w:r w:rsidRPr="00E055DD">
        <w:rPr>
          <w:color w:val="000000"/>
          <w:sz w:val="28"/>
          <w:szCs w:val="28"/>
        </w:rPr>
        <w:t>б) размеры сердца;</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размеры сосудистого пучка;</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симптом «кошачьего мурлыканья».</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20.</w:t>
      </w:r>
      <w:r w:rsidRPr="00E055DD">
        <w:rPr>
          <w:color w:val="000000"/>
          <w:sz w:val="28"/>
          <w:szCs w:val="28"/>
        </w:rPr>
        <w:tab/>
        <w:t>Диффузный цианоз характерен для:</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печеночной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почечной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сердечной недостаточности;</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дыхательной недостаточности.</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21.</w:t>
      </w:r>
      <w:r w:rsidRPr="00E055DD">
        <w:rPr>
          <w:color w:val="000000"/>
          <w:sz w:val="28"/>
          <w:szCs w:val="28"/>
        </w:rPr>
        <w:tab/>
        <w:t>Бронзовая окраска кожи наблюдается при патологии:</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гипофиза;</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надпочечников;</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поджелудочной железы;</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щитовидной железы.</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22.</w:t>
      </w:r>
      <w:r w:rsidRPr="00E055DD">
        <w:rPr>
          <w:color w:val="000000"/>
          <w:sz w:val="28"/>
          <w:szCs w:val="28"/>
        </w:rPr>
        <w:tab/>
        <w:t>Что позволяет определить пальпация грудной клетки:</w:t>
      </w:r>
    </w:p>
    <w:p w:rsidR="00E732F8" w:rsidRPr="00E055DD" w:rsidRDefault="00E732F8" w:rsidP="00E732F8">
      <w:pPr>
        <w:ind w:firstLine="675"/>
        <w:jc w:val="both"/>
        <w:rPr>
          <w:color w:val="000000"/>
          <w:sz w:val="28"/>
          <w:szCs w:val="28"/>
        </w:rPr>
      </w:pPr>
      <w:r w:rsidRPr="00E055DD">
        <w:rPr>
          <w:color w:val="000000"/>
          <w:sz w:val="28"/>
          <w:szCs w:val="28"/>
        </w:rPr>
        <w:t>а) эластичность грудной клетки</w:t>
      </w:r>
    </w:p>
    <w:p w:rsidR="00E732F8" w:rsidRPr="00E055DD" w:rsidRDefault="00E732F8" w:rsidP="00E732F8">
      <w:pPr>
        <w:ind w:firstLine="675"/>
        <w:jc w:val="both"/>
        <w:rPr>
          <w:color w:val="000000"/>
          <w:sz w:val="28"/>
          <w:szCs w:val="28"/>
        </w:rPr>
      </w:pPr>
      <w:r w:rsidRPr="00E055DD">
        <w:rPr>
          <w:color w:val="000000"/>
          <w:sz w:val="28"/>
          <w:szCs w:val="28"/>
        </w:rPr>
        <w:t>б) крепитацию</w:t>
      </w:r>
    </w:p>
    <w:p w:rsidR="00E732F8" w:rsidRPr="00E055DD" w:rsidRDefault="00E732F8" w:rsidP="00E732F8">
      <w:pPr>
        <w:ind w:firstLine="675"/>
        <w:jc w:val="both"/>
        <w:rPr>
          <w:color w:val="000000"/>
          <w:sz w:val="28"/>
          <w:szCs w:val="28"/>
        </w:rPr>
      </w:pPr>
      <w:r w:rsidRPr="00E055DD">
        <w:rPr>
          <w:color w:val="000000"/>
          <w:sz w:val="28"/>
          <w:szCs w:val="28"/>
        </w:rPr>
        <w:t>в) болезненность грудной клетки</w:t>
      </w:r>
    </w:p>
    <w:p w:rsidR="00E732F8" w:rsidRDefault="00E732F8" w:rsidP="00E732F8">
      <w:pPr>
        <w:ind w:firstLine="675"/>
        <w:jc w:val="both"/>
        <w:rPr>
          <w:color w:val="000000"/>
          <w:sz w:val="28"/>
          <w:szCs w:val="28"/>
        </w:rPr>
      </w:pPr>
      <w:r w:rsidRPr="00E055DD">
        <w:rPr>
          <w:color w:val="000000"/>
          <w:sz w:val="28"/>
          <w:szCs w:val="28"/>
        </w:rPr>
        <w:t>г) голосовое дрожание</w:t>
      </w:r>
      <w:r>
        <w:rPr>
          <w:color w:val="000000"/>
          <w:sz w:val="28"/>
          <w:szCs w:val="28"/>
        </w:rPr>
        <w:t>.</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23.</w:t>
      </w:r>
      <w:r w:rsidRPr="00E055DD">
        <w:rPr>
          <w:color w:val="000000"/>
          <w:sz w:val="28"/>
          <w:szCs w:val="28"/>
        </w:rPr>
        <w:tab/>
        <w:t>Болезненность при пальпации грудной клетки может быть при всех патологиях, кроме:</w:t>
      </w:r>
    </w:p>
    <w:p w:rsidR="00E732F8" w:rsidRPr="00E055DD" w:rsidRDefault="00E732F8" w:rsidP="00E732F8">
      <w:pPr>
        <w:ind w:firstLine="675"/>
        <w:jc w:val="both"/>
        <w:rPr>
          <w:color w:val="000000"/>
          <w:sz w:val="28"/>
          <w:szCs w:val="28"/>
        </w:rPr>
      </w:pPr>
      <w:r w:rsidRPr="00E055DD">
        <w:rPr>
          <w:color w:val="000000"/>
          <w:sz w:val="28"/>
          <w:szCs w:val="28"/>
        </w:rPr>
        <w:lastRenderedPageBreak/>
        <w:t>а) эмфиземе легких</w:t>
      </w:r>
    </w:p>
    <w:p w:rsidR="00E732F8" w:rsidRPr="00E055DD" w:rsidRDefault="00E732F8" w:rsidP="00E732F8">
      <w:pPr>
        <w:ind w:firstLine="675"/>
        <w:jc w:val="both"/>
        <w:rPr>
          <w:color w:val="000000"/>
          <w:sz w:val="28"/>
          <w:szCs w:val="28"/>
        </w:rPr>
      </w:pPr>
      <w:r w:rsidRPr="00E055DD">
        <w:rPr>
          <w:color w:val="000000"/>
          <w:sz w:val="28"/>
          <w:szCs w:val="28"/>
        </w:rPr>
        <w:t>б) сухом плеврите</w:t>
      </w:r>
    </w:p>
    <w:p w:rsidR="00E732F8" w:rsidRPr="00E055DD" w:rsidRDefault="00E732F8" w:rsidP="00E732F8">
      <w:pPr>
        <w:ind w:firstLine="675"/>
        <w:jc w:val="both"/>
        <w:rPr>
          <w:color w:val="000000"/>
          <w:sz w:val="28"/>
          <w:szCs w:val="28"/>
        </w:rPr>
      </w:pPr>
      <w:r w:rsidRPr="00E055DD">
        <w:rPr>
          <w:color w:val="000000"/>
          <w:sz w:val="28"/>
          <w:szCs w:val="28"/>
        </w:rPr>
        <w:t>в) переломах ребер</w:t>
      </w:r>
    </w:p>
    <w:p w:rsidR="00E732F8" w:rsidRDefault="00E732F8" w:rsidP="00E732F8">
      <w:pPr>
        <w:ind w:firstLine="675"/>
        <w:jc w:val="both"/>
        <w:rPr>
          <w:color w:val="000000"/>
          <w:sz w:val="28"/>
          <w:szCs w:val="28"/>
        </w:rPr>
      </w:pPr>
      <w:r w:rsidRPr="00E055DD">
        <w:rPr>
          <w:color w:val="000000"/>
          <w:sz w:val="28"/>
          <w:szCs w:val="28"/>
        </w:rPr>
        <w:t>г) межреберной невралгии.</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24.</w:t>
      </w:r>
      <w:r w:rsidRPr="00E055DD">
        <w:rPr>
          <w:color w:val="000000"/>
          <w:sz w:val="28"/>
          <w:szCs w:val="28"/>
        </w:rPr>
        <w:tab/>
        <w:t>Усиление голосового дрожания типично для:</w:t>
      </w:r>
    </w:p>
    <w:p w:rsidR="00E732F8" w:rsidRPr="00E055DD" w:rsidRDefault="00E732F8" w:rsidP="00E732F8">
      <w:pPr>
        <w:ind w:firstLine="675"/>
        <w:jc w:val="both"/>
        <w:rPr>
          <w:color w:val="000000"/>
          <w:sz w:val="28"/>
          <w:szCs w:val="28"/>
        </w:rPr>
      </w:pPr>
      <w:r w:rsidRPr="00E055DD">
        <w:rPr>
          <w:color w:val="000000"/>
          <w:sz w:val="28"/>
          <w:szCs w:val="28"/>
        </w:rPr>
        <w:t>а) гидроторакса</w:t>
      </w:r>
    </w:p>
    <w:p w:rsidR="00E732F8" w:rsidRPr="00E055DD" w:rsidRDefault="00E732F8" w:rsidP="00E732F8">
      <w:pPr>
        <w:ind w:firstLine="675"/>
        <w:jc w:val="both"/>
        <w:rPr>
          <w:color w:val="000000"/>
          <w:sz w:val="28"/>
          <w:szCs w:val="28"/>
        </w:rPr>
      </w:pPr>
      <w:r w:rsidRPr="00E055DD">
        <w:rPr>
          <w:color w:val="000000"/>
          <w:sz w:val="28"/>
          <w:szCs w:val="28"/>
        </w:rPr>
        <w:t>б) абсцесса легкого в стадии полости</w:t>
      </w:r>
    </w:p>
    <w:p w:rsidR="00E732F8" w:rsidRPr="00E055DD" w:rsidRDefault="00E732F8" w:rsidP="00E732F8">
      <w:pPr>
        <w:ind w:firstLine="675"/>
        <w:jc w:val="both"/>
        <w:rPr>
          <w:color w:val="000000"/>
          <w:sz w:val="28"/>
          <w:szCs w:val="28"/>
        </w:rPr>
      </w:pPr>
      <w:r w:rsidRPr="00E055DD">
        <w:rPr>
          <w:color w:val="000000"/>
          <w:sz w:val="28"/>
          <w:szCs w:val="28"/>
        </w:rPr>
        <w:t>в) эмфиземы легких</w:t>
      </w:r>
    </w:p>
    <w:p w:rsidR="00E732F8" w:rsidRDefault="00E732F8" w:rsidP="00E732F8">
      <w:pPr>
        <w:ind w:firstLine="675"/>
        <w:jc w:val="both"/>
        <w:rPr>
          <w:color w:val="000000"/>
          <w:sz w:val="28"/>
          <w:szCs w:val="28"/>
        </w:rPr>
      </w:pPr>
      <w:r w:rsidRPr="00E055DD">
        <w:rPr>
          <w:color w:val="000000"/>
          <w:sz w:val="28"/>
          <w:szCs w:val="28"/>
        </w:rPr>
        <w:t>г) полного обтурационного ателектаза.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25.</w:t>
      </w:r>
      <w:r w:rsidRPr="00E055DD">
        <w:rPr>
          <w:color w:val="000000"/>
          <w:sz w:val="28"/>
          <w:szCs w:val="28"/>
        </w:rPr>
        <w:tab/>
        <w:t>Для каких состояний нетипично усиление голосового дрожания:</w:t>
      </w:r>
    </w:p>
    <w:p w:rsidR="00E732F8" w:rsidRPr="00E055DD" w:rsidRDefault="00E732F8" w:rsidP="00E732F8">
      <w:pPr>
        <w:ind w:firstLine="675"/>
        <w:jc w:val="both"/>
        <w:rPr>
          <w:color w:val="000000"/>
          <w:sz w:val="28"/>
          <w:szCs w:val="28"/>
        </w:rPr>
      </w:pPr>
      <w:r w:rsidRPr="00E055DD">
        <w:rPr>
          <w:color w:val="000000"/>
          <w:sz w:val="28"/>
          <w:szCs w:val="28"/>
        </w:rPr>
        <w:t>а) пневмония</w:t>
      </w:r>
    </w:p>
    <w:p w:rsidR="00E732F8" w:rsidRPr="00E055DD" w:rsidRDefault="00E732F8" w:rsidP="00E732F8">
      <w:pPr>
        <w:ind w:firstLine="675"/>
        <w:jc w:val="both"/>
        <w:rPr>
          <w:color w:val="000000"/>
          <w:sz w:val="28"/>
          <w:szCs w:val="28"/>
        </w:rPr>
      </w:pPr>
      <w:r w:rsidRPr="00E055DD">
        <w:rPr>
          <w:color w:val="000000"/>
          <w:sz w:val="28"/>
          <w:szCs w:val="28"/>
        </w:rPr>
        <w:t>б) инфаркт легкого</w:t>
      </w:r>
    </w:p>
    <w:p w:rsidR="00E732F8" w:rsidRPr="00E055DD" w:rsidRDefault="00E732F8" w:rsidP="00E732F8">
      <w:pPr>
        <w:ind w:firstLine="675"/>
        <w:jc w:val="both"/>
        <w:rPr>
          <w:color w:val="000000"/>
          <w:sz w:val="28"/>
          <w:szCs w:val="28"/>
        </w:rPr>
      </w:pPr>
      <w:r w:rsidRPr="00E055DD">
        <w:rPr>
          <w:color w:val="000000"/>
          <w:sz w:val="28"/>
          <w:szCs w:val="28"/>
        </w:rPr>
        <w:t>в) инфильтративный туберкулез</w:t>
      </w:r>
    </w:p>
    <w:p w:rsidR="00E732F8" w:rsidRDefault="00E732F8" w:rsidP="00E732F8">
      <w:pPr>
        <w:ind w:firstLine="675"/>
        <w:jc w:val="both"/>
        <w:rPr>
          <w:color w:val="000000"/>
          <w:sz w:val="28"/>
          <w:szCs w:val="28"/>
        </w:rPr>
      </w:pPr>
      <w:r w:rsidRPr="00E055DD">
        <w:rPr>
          <w:color w:val="000000"/>
          <w:sz w:val="28"/>
          <w:szCs w:val="28"/>
        </w:rPr>
        <w:t>г) пневмоторакс.</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26.</w:t>
      </w:r>
      <w:r w:rsidRPr="00E055DD">
        <w:rPr>
          <w:color w:val="000000"/>
          <w:sz w:val="28"/>
          <w:szCs w:val="28"/>
        </w:rPr>
        <w:tab/>
        <w:t>Площадь верхушечного толчка в норме составляет:</w:t>
      </w:r>
    </w:p>
    <w:p w:rsidR="00E732F8" w:rsidRPr="00E055DD" w:rsidRDefault="00E732F8" w:rsidP="00E732F8">
      <w:pPr>
        <w:ind w:firstLine="675"/>
        <w:jc w:val="both"/>
        <w:rPr>
          <w:color w:val="000000"/>
          <w:sz w:val="28"/>
          <w:szCs w:val="28"/>
        </w:rPr>
      </w:pPr>
      <w:r w:rsidRPr="00E055DD">
        <w:rPr>
          <w:color w:val="000000"/>
          <w:sz w:val="28"/>
          <w:szCs w:val="28"/>
        </w:rPr>
        <w:t>а) 0,5 см</w:t>
      </w:r>
    </w:p>
    <w:p w:rsidR="00E732F8" w:rsidRPr="00E055DD" w:rsidRDefault="00E732F8" w:rsidP="00E732F8">
      <w:pPr>
        <w:ind w:firstLine="675"/>
        <w:jc w:val="both"/>
        <w:rPr>
          <w:color w:val="000000"/>
          <w:sz w:val="28"/>
          <w:szCs w:val="28"/>
        </w:rPr>
      </w:pPr>
      <w:r w:rsidRPr="00E055DD">
        <w:rPr>
          <w:color w:val="000000"/>
          <w:sz w:val="28"/>
          <w:szCs w:val="28"/>
        </w:rPr>
        <w:t>б) 4см</w:t>
      </w:r>
    </w:p>
    <w:p w:rsidR="00E732F8" w:rsidRPr="00E055DD" w:rsidRDefault="00E732F8" w:rsidP="00E732F8">
      <w:pPr>
        <w:ind w:firstLine="675"/>
        <w:jc w:val="both"/>
        <w:rPr>
          <w:color w:val="000000"/>
          <w:sz w:val="28"/>
          <w:szCs w:val="28"/>
        </w:rPr>
      </w:pPr>
      <w:r w:rsidRPr="00E055DD">
        <w:rPr>
          <w:color w:val="000000"/>
          <w:sz w:val="28"/>
          <w:szCs w:val="28"/>
        </w:rPr>
        <w:t>в) 2 см</w:t>
      </w:r>
    </w:p>
    <w:p w:rsidR="00E732F8" w:rsidRDefault="00E732F8" w:rsidP="00E732F8">
      <w:pPr>
        <w:ind w:firstLine="675"/>
        <w:jc w:val="both"/>
        <w:rPr>
          <w:color w:val="000000"/>
          <w:sz w:val="28"/>
          <w:szCs w:val="28"/>
        </w:rPr>
      </w:pPr>
      <w:r w:rsidRPr="00E055DD">
        <w:rPr>
          <w:color w:val="000000"/>
          <w:sz w:val="28"/>
          <w:szCs w:val="28"/>
        </w:rPr>
        <w:t>г) 6 см.</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27.</w:t>
      </w:r>
      <w:r w:rsidRPr="00E055DD">
        <w:rPr>
          <w:color w:val="000000"/>
          <w:sz w:val="28"/>
          <w:szCs w:val="28"/>
        </w:rPr>
        <w:tab/>
        <w:t>Голосовое дрожание ослаблено при:</w:t>
      </w:r>
    </w:p>
    <w:p w:rsidR="00E732F8" w:rsidRPr="00E055DD" w:rsidRDefault="00E732F8" w:rsidP="00E732F8">
      <w:pPr>
        <w:ind w:firstLine="675"/>
        <w:jc w:val="both"/>
        <w:rPr>
          <w:color w:val="000000"/>
          <w:sz w:val="28"/>
          <w:szCs w:val="28"/>
        </w:rPr>
      </w:pPr>
      <w:r w:rsidRPr="00E055DD">
        <w:rPr>
          <w:color w:val="000000"/>
          <w:sz w:val="28"/>
          <w:szCs w:val="28"/>
        </w:rPr>
        <w:t>а) уплотнении легочной ткани (пневмония);</w:t>
      </w:r>
    </w:p>
    <w:p w:rsidR="00E732F8" w:rsidRPr="00E055DD" w:rsidRDefault="00E732F8" w:rsidP="00E732F8">
      <w:pPr>
        <w:ind w:left="709" w:hanging="34"/>
        <w:jc w:val="both"/>
        <w:rPr>
          <w:color w:val="000000"/>
          <w:sz w:val="28"/>
          <w:szCs w:val="28"/>
        </w:rPr>
      </w:pPr>
      <w:r w:rsidRPr="00E055DD">
        <w:rPr>
          <w:color w:val="000000"/>
          <w:sz w:val="28"/>
          <w:szCs w:val="28"/>
        </w:rPr>
        <w:t>б) образование в легком полости, сообщающейся с бронхом (полость абсцесса, каверна или туберкулез легких);</w:t>
      </w:r>
    </w:p>
    <w:p w:rsidR="00E732F8" w:rsidRPr="00E055DD" w:rsidRDefault="00E732F8" w:rsidP="00E732F8">
      <w:pPr>
        <w:ind w:firstLine="675"/>
        <w:jc w:val="both"/>
        <w:rPr>
          <w:color w:val="000000"/>
          <w:sz w:val="28"/>
          <w:szCs w:val="28"/>
        </w:rPr>
      </w:pPr>
      <w:r w:rsidRPr="00E055DD">
        <w:rPr>
          <w:color w:val="000000"/>
          <w:sz w:val="28"/>
          <w:szCs w:val="28"/>
        </w:rPr>
        <w:t>в) скопление в полости плевры жидкости.</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28.</w:t>
      </w:r>
      <w:r w:rsidRPr="00E055DD">
        <w:rPr>
          <w:color w:val="000000"/>
          <w:sz w:val="28"/>
          <w:szCs w:val="28"/>
        </w:rPr>
        <w:tab/>
        <w:t>Нижняя граница легких по передней подмышечной линии соответствует ребру:</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V;</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VI;</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VII;</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VIII.</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29.</w:t>
      </w:r>
      <w:r w:rsidRPr="00E055DD">
        <w:rPr>
          <w:color w:val="000000"/>
          <w:sz w:val="28"/>
          <w:szCs w:val="28"/>
        </w:rPr>
        <w:tab/>
        <w:t>Селезенка в норме:</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пальпируется в левом подреберье;</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пальпируется в правом подреберье;</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пальпируется в левой подвздошной области;</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Не пальпируется.</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30.</w:t>
      </w:r>
      <w:r w:rsidRPr="00E055DD">
        <w:rPr>
          <w:color w:val="000000"/>
          <w:sz w:val="28"/>
          <w:szCs w:val="28"/>
        </w:rPr>
        <w:tab/>
        <w:t>Влияет ли содержание воздуха в легких на перкуторный звук, возникающий при перкуссии грудной клетки:</w:t>
      </w:r>
    </w:p>
    <w:p w:rsidR="00E732F8" w:rsidRPr="00E055DD" w:rsidRDefault="00E732F8" w:rsidP="00E732F8">
      <w:pPr>
        <w:ind w:firstLine="675"/>
        <w:jc w:val="both"/>
        <w:rPr>
          <w:color w:val="000000"/>
          <w:sz w:val="28"/>
          <w:szCs w:val="28"/>
        </w:rPr>
      </w:pPr>
      <w:r w:rsidRPr="00E055DD">
        <w:rPr>
          <w:color w:val="000000"/>
          <w:sz w:val="28"/>
          <w:szCs w:val="28"/>
        </w:rPr>
        <w:t>а) влияет: чем больше содержится воздуха в легких, тем перкуторный звук над этим участком грудной клетки будет громче и ниже;</w:t>
      </w:r>
    </w:p>
    <w:p w:rsidR="00E732F8" w:rsidRPr="00E055DD" w:rsidRDefault="00E732F8" w:rsidP="00E732F8">
      <w:pPr>
        <w:ind w:firstLine="675"/>
        <w:jc w:val="both"/>
        <w:rPr>
          <w:color w:val="000000"/>
          <w:sz w:val="28"/>
          <w:szCs w:val="28"/>
        </w:rPr>
      </w:pPr>
      <w:r w:rsidRPr="00E055DD">
        <w:rPr>
          <w:color w:val="000000"/>
          <w:sz w:val="28"/>
          <w:szCs w:val="28"/>
        </w:rPr>
        <w:lastRenderedPageBreak/>
        <w:t>б) влияет: чем больше содержится воздуха в легких, тем перкуторный звук                        над этим участком грудной клетки будет тише и выше;</w:t>
      </w:r>
    </w:p>
    <w:p w:rsidR="00E732F8" w:rsidRPr="00E055DD" w:rsidRDefault="00E732F8" w:rsidP="00E732F8">
      <w:pPr>
        <w:ind w:firstLine="675"/>
        <w:jc w:val="both"/>
        <w:rPr>
          <w:color w:val="000000"/>
          <w:sz w:val="28"/>
          <w:szCs w:val="28"/>
        </w:rPr>
      </w:pPr>
      <w:r w:rsidRPr="00E055DD">
        <w:rPr>
          <w:color w:val="000000"/>
          <w:sz w:val="28"/>
          <w:szCs w:val="28"/>
        </w:rPr>
        <w:t>в) влияет: чем меньше содержится воздуха в легких, тем перкуторный звук над этим участком грудной клетки будет громче и ниже;</w:t>
      </w:r>
    </w:p>
    <w:p w:rsidR="00E732F8" w:rsidRPr="00E055DD" w:rsidRDefault="00E732F8" w:rsidP="00E732F8">
      <w:pPr>
        <w:ind w:firstLine="675"/>
        <w:jc w:val="both"/>
        <w:rPr>
          <w:color w:val="000000"/>
          <w:sz w:val="28"/>
          <w:szCs w:val="28"/>
        </w:rPr>
      </w:pPr>
      <w:r w:rsidRPr="00E055DD">
        <w:rPr>
          <w:color w:val="000000"/>
          <w:sz w:val="28"/>
          <w:szCs w:val="28"/>
        </w:rPr>
        <w:t>г) не влияет.</w:t>
      </w:r>
    </w:p>
    <w:p w:rsidR="00E732F8" w:rsidRPr="00E055DD" w:rsidRDefault="00E732F8" w:rsidP="00E732F8">
      <w:pPr>
        <w:ind w:left="709" w:hanging="34"/>
        <w:jc w:val="both"/>
        <w:rPr>
          <w:color w:val="000000"/>
          <w:sz w:val="28"/>
          <w:szCs w:val="28"/>
        </w:rPr>
      </w:pPr>
      <w:r w:rsidRPr="00E055DD">
        <w:rPr>
          <w:color w:val="000000"/>
          <w:sz w:val="28"/>
          <w:szCs w:val="28"/>
        </w:rPr>
        <w:t>31.</w:t>
      </w:r>
      <w:r w:rsidRPr="00E055DD">
        <w:rPr>
          <w:color w:val="000000"/>
          <w:sz w:val="28"/>
          <w:szCs w:val="28"/>
        </w:rPr>
        <w:tab/>
        <w:t>Какой перкуторный звук вы ожидаете получить над уплотненным участком легкого (например, при воспалении легкого):</w:t>
      </w:r>
    </w:p>
    <w:p w:rsidR="00E732F8" w:rsidRPr="00E055DD" w:rsidRDefault="00E732F8" w:rsidP="00E732F8">
      <w:pPr>
        <w:ind w:firstLine="675"/>
        <w:jc w:val="both"/>
        <w:rPr>
          <w:color w:val="000000"/>
          <w:sz w:val="28"/>
          <w:szCs w:val="28"/>
        </w:rPr>
      </w:pPr>
      <w:r w:rsidRPr="00E055DD">
        <w:rPr>
          <w:color w:val="000000"/>
          <w:sz w:val="28"/>
          <w:szCs w:val="28"/>
        </w:rPr>
        <w:t>а) ясный легочный;</w:t>
      </w:r>
    </w:p>
    <w:p w:rsidR="00E732F8" w:rsidRPr="00E055DD" w:rsidRDefault="00E732F8" w:rsidP="00E732F8">
      <w:pPr>
        <w:ind w:firstLine="675"/>
        <w:jc w:val="both"/>
        <w:rPr>
          <w:color w:val="000000"/>
          <w:sz w:val="28"/>
          <w:szCs w:val="28"/>
        </w:rPr>
      </w:pPr>
      <w:r w:rsidRPr="00E055DD">
        <w:rPr>
          <w:color w:val="000000"/>
          <w:sz w:val="28"/>
          <w:szCs w:val="28"/>
        </w:rPr>
        <w:t>б) тупой;</w:t>
      </w:r>
    </w:p>
    <w:p w:rsidR="00E732F8" w:rsidRPr="00E055DD" w:rsidRDefault="00E732F8" w:rsidP="00E732F8">
      <w:pPr>
        <w:ind w:firstLine="675"/>
        <w:jc w:val="both"/>
        <w:rPr>
          <w:color w:val="000000"/>
          <w:sz w:val="28"/>
          <w:szCs w:val="28"/>
        </w:rPr>
      </w:pPr>
      <w:r w:rsidRPr="00E055DD">
        <w:rPr>
          <w:color w:val="000000"/>
          <w:sz w:val="28"/>
          <w:szCs w:val="28"/>
        </w:rPr>
        <w:t>в) коробочный;</w:t>
      </w:r>
    </w:p>
    <w:p w:rsidR="00E732F8" w:rsidRDefault="00E732F8" w:rsidP="00E732F8">
      <w:pPr>
        <w:ind w:firstLine="675"/>
        <w:jc w:val="both"/>
        <w:rPr>
          <w:color w:val="000000"/>
          <w:sz w:val="28"/>
          <w:szCs w:val="28"/>
        </w:rPr>
      </w:pPr>
      <w:r w:rsidRPr="00E055DD">
        <w:rPr>
          <w:color w:val="000000"/>
          <w:sz w:val="28"/>
          <w:szCs w:val="28"/>
        </w:rPr>
        <w:t>г) тимпанический.</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32.</w:t>
      </w:r>
      <w:r w:rsidRPr="00E055DD">
        <w:rPr>
          <w:color w:val="000000"/>
          <w:sz w:val="28"/>
          <w:szCs w:val="28"/>
        </w:rPr>
        <w:tab/>
        <w:t>При выстукивании грудной клетки над опорожнившейся полостью легких (полость абсцесса легкого или каверна при туберкулезе легких) перкуторный звук ожидается:</w:t>
      </w:r>
    </w:p>
    <w:p w:rsidR="00E732F8" w:rsidRPr="00E055DD" w:rsidRDefault="00E732F8" w:rsidP="00E732F8">
      <w:pPr>
        <w:ind w:firstLine="675"/>
        <w:jc w:val="both"/>
        <w:rPr>
          <w:color w:val="000000"/>
          <w:sz w:val="28"/>
          <w:szCs w:val="28"/>
        </w:rPr>
      </w:pPr>
      <w:r w:rsidRPr="00E055DD">
        <w:rPr>
          <w:color w:val="000000"/>
          <w:sz w:val="28"/>
          <w:szCs w:val="28"/>
        </w:rPr>
        <w:t>а) притупленный;</w:t>
      </w:r>
    </w:p>
    <w:p w:rsidR="00E732F8" w:rsidRPr="00E055DD" w:rsidRDefault="00E732F8" w:rsidP="00E732F8">
      <w:pPr>
        <w:ind w:firstLine="675"/>
        <w:jc w:val="both"/>
        <w:rPr>
          <w:color w:val="000000"/>
          <w:sz w:val="28"/>
          <w:szCs w:val="28"/>
        </w:rPr>
      </w:pPr>
      <w:r w:rsidRPr="00E055DD">
        <w:rPr>
          <w:color w:val="000000"/>
          <w:sz w:val="28"/>
          <w:szCs w:val="28"/>
        </w:rPr>
        <w:t>б) тупой;</w:t>
      </w:r>
    </w:p>
    <w:p w:rsidR="00E732F8" w:rsidRPr="00E055DD" w:rsidRDefault="00E732F8" w:rsidP="00E732F8">
      <w:pPr>
        <w:ind w:firstLine="675"/>
        <w:jc w:val="both"/>
        <w:rPr>
          <w:color w:val="000000"/>
          <w:sz w:val="28"/>
          <w:szCs w:val="28"/>
        </w:rPr>
      </w:pPr>
      <w:r w:rsidRPr="00E055DD">
        <w:rPr>
          <w:color w:val="000000"/>
          <w:sz w:val="28"/>
          <w:szCs w:val="28"/>
        </w:rPr>
        <w:t>в) ясный легочный;</w:t>
      </w:r>
    </w:p>
    <w:p w:rsidR="00E732F8" w:rsidRDefault="00E732F8" w:rsidP="00E732F8">
      <w:pPr>
        <w:ind w:firstLine="675"/>
        <w:jc w:val="both"/>
        <w:rPr>
          <w:color w:val="000000"/>
          <w:sz w:val="28"/>
          <w:szCs w:val="28"/>
        </w:rPr>
      </w:pPr>
      <w:r w:rsidRPr="00E055DD">
        <w:rPr>
          <w:color w:val="000000"/>
          <w:sz w:val="28"/>
          <w:szCs w:val="28"/>
        </w:rPr>
        <w:t>г) тимпанический.</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33.</w:t>
      </w:r>
      <w:r w:rsidRPr="00E055DD">
        <w:rPr>
          <w:color w:val="000000"/>
          <w:sz w:val="28"/>
          <w:szCs w:val="28"/>
        </w:rPr>
        <w:tab/>
        <w:t>Тупой перкуторный звук образуется при выстукивании у здорового человека в области:</w:t>
      </w:r>
    </w:p>
    <w:p w:rsidR="00E732F8" w:rsidRPr="00E055DD" w:rsidRDefault="00E732F8" w:rsidP="00E732F8">
      <w:pPr>
        <w:ind w:firstLine="675"/>
        <w:jc w:val="both"/>
        <w:rPr>
          <w:color w:val="000000"/>
          <w:sz w:val="28"/>
          <w:szCs w:val="28"/>
        </w:rPr>
      </w:pPr>
      <w:r w:rsidRPr="00E055DD">
        <w:rPr>
          <w:color w:val="000000"/>
          <w:sz w:val="28"/>
          <w:szCs w:val="28"/>
        </w:rPr>
        <w:t>а) желудка;</w:t>
      </w:r>
    </w:p>
    <w:p w:rsidR="00E732F8" w:rsidRPr="00E055DD" w:rsidRDefault="00E732F8" w:rsidP="00E732F8">
      <w:pPr>
        <w:ind w:firstLine="675"/>
        <w:jc w:val="both"/>
        <w:rPr>
          <w:color w:val="000000"/>
          <w:sz w:val="28"/>
          <w:szCs w:val="28"/>
        </w:rPr>
      </w:pPr>
      <w:r w:rsidRPr="00E055DD">
        <w:rPr>
          <w:color w:val="000000"/>
          <w:sz w:val="28"/>
          <w:szCs w:val="28"/>
        </w:rPr>
        <w:t>б) тонкого кишечника;</w:t>
      </w:r>
    </w:p>
    <w:p w:rsidR="00E732F8" w:rsidRPr="00E055DD" w:rsidRDefault="00E732F8" w:rsidP="00E732F8">
      <w:pPr>
        <w:ind w:firstLine="675"/>
        <w:jc w:val="both"/>
        <w:rPr>
          <w:color w:val="000000"/>
          <w:sz w:val="28"/>
          <w:szCs w:val="28"/>
        </w:rPr>
      </w:pPr>
      <w:r w:rsidRPr="00E055DD">
        <w:rPr>
          <w:color w:val="000000"/>
          <w:sz w:val="28"/>
          <w:szCs w:val="28"/>
        </w:rPr>
        <w:t>в) толстого кишечника;</w:t>
      </w:r>
    </w:p>
    <w:p w:rsidR="00E732F8" w:rsidRDefault="00E732F8" w:rsidP="00E732F8">
      <w:pPr>
        <w:ind w:firstLine="675"/>
        <w:jc w:val="both"/>
        <w:rPr>
          <w:color w:val="000000"/>
          <w:sz w:val="28"/>
          <w:szCs w:val="28"/>
        </w:rPr>
      </w:pPr>
      <w:r w:rsidRPr="00E055DD">
        <w:rPr>
          <w:color w:val="000000"/>
          <w:sz w:val="28"/>
          <w:szCs w:val="28"/>
        </w:rPr>
        <w:t>г) бедра, плеча.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34.</w:t>
      </w:r>
      <w:r w:rsidRPr="00E055DD">
        <w:rPr>
          <w:color w:val="000000"/>
          <w:sz w:val="28"/>
          <w:szCs w:val="28"/>
        </w:rPr>
        <w:tab/>
        <w:t>При одинаковой силе удара коробочный перкуторный звук:</w:t>
      </w:r>
    </w:p>
    <w:p w:rsidR="00E732F8" w:rsidRPr="00E055DD" w:rsidRDefault="00E732F8" w:rsidP="00E732F8">
      <w:pPr>
        <w:ind w:firstLine="675"/>
        <w:jc w:val="both"/>
        <w:rPr>
          <w:color w:val="000000"/>
          <w:sz w:val="28"/>
          <w:szCs w:val="28"/>
        </w:rPr>
      </w:pPr>
      <w:r w:rsidRPr="00E055DD">
        <w:rPr>
          <w:color w:val="000000"/>
          <w:sz w:val="28"/>
          <w:szCs w:val="28"/>
        </w:rPr>
        <w:t>а) слышится громче, чем ясный легочный;</w:t>
      </w:r>
    </w:p>
    <w:p w:rsidR="00E732F8" w:rsidRPr="00E055DD" w:rsidRDefault="00E732F8" w:rsidP="00E732F8">
      <w:pPr>
        <w:ind w:firstLine="675"/>
        <w:jc w:val="both"/>
        <w:rPr>
          <w:color w:val="000000"/>
          <w:sz w:val="28"/>
          <w:szCs w:val="28"/>
        </w:rPr>
      </w:pPr>
      <w:r w:rsidRPr="00E055DD">
        <w:rPr>
          <w:color w:val="000000"/>
          <w:sz w:val="28"/>
          <w:szCs w:val="28"/>
        </w:rPr>
        <w:t>б) слышится тише, чем ясный легочный;</w:t>
      </w:r>
    </w:p>
    <w:p w:rsidR="00E732F8" w:rsidRDefault="00E732F8" w:rsidP="00E732F8">
      <w:pPr>
        <w:ind w:firstLine="675"/>
        <w:jc w:val="both"/>
        <w:rPr>
          <w:color w:val="000000"/>
          <w:sz w:val="28"/>
          <w:szCs w:val="28"/>
        </w:rPr>
      </w:pPr>
      <w:r w:rsidRPr="00E055DD">
        <w:rPr>
          <w:color w:val="000000"/>
          <w:sz w:val="28"/>
          <w:szCs w:val="28"/>
        </w:rPr>
        <w:t>в) не отличается по силе звучания от ясного легочного.</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35.</w:t>
      </w:r>
      <w:r w:rsidRPr="00E055DD">
        <w:rPr>
          <w:color w:val="000000"/>
          <w:sz w:val="28"/>
          <w:szCs w:val="28"/>
        </w:rPr>
        <w:tab/>
        <w:t>Какой перкуторный звук получают над здоровыми легкими:</w:t>
      </w:r>
    </w:p>
    <w:p w:rsidR="00E732F8" w:rsidRPr="00E055DD" w:rsidRDefault="00E732F8" w:rsidP="00E732F8">
      <w:pPr>
        <w:ind w:firstLine="675"/>
        <w:jc w:val="both"/>
        <w:rPr>
          <w:color w:val="000000"/>
          <w:sz w:val="28"/>
          <w:szCs w:val="28"/>
        </w:rPr>
      </w:pPr>
      <w:r w:rsidRPr="00E055DD">
        <w:rPr>
          <w:color w:val="000000"/>
          <w:sz w:val="28"/>
          <w:szCs w:val="28"/>
        </w:rPr>
        <w:t>а) тимпанический</w:t>
      </w:r>
    </w:p>
    <w:p w:rsidR="00E732F8" w:rsidRPr="00E055DD" w:rsidRDefault="00E732F8" w:rsidP="00E732F8">
      <w:pPr>
        <w:ind w:firstLine="675"/>
        <w:jc w:val="both"/>
        <w:rPr>
          <w:color w:val="000000"/>
          <w:sz w:val="28"/>
          <w:szCs w:val="28"/>
        </w:rPr>
      </w:pPr>
      <w:r w:rsidRPr="00E055DD">
        <w:rPr>
          <w:color w:val="000000"/>
          <w:sz w:val="28"/>
          <w:szCs w:val="28"/>
        </w:rPr>
        <w:t>б) ясный</w:t>
      </w:r>
    </w:p>
    <w:p w:rsidR="00E732F8" w:rsidRPr="00E055DD" w:rsidRDefault="00E732F8" w:rsidP="00E732F8">
      <w:pPr>
        <w:ind w:firstLine="675"/>
        <w:jc w:val="both"/>
        <w:rPr>
          <w:color w:val="000000"/>
          <w:sz w:val="28"/>
          <w:szCs w:val="28"/>
        </w:rPr>
      </w:pPr>
      <w:r w:rsidRPr="00E055DD">
        <w:rPr>
          <w:color w:val="000000"/>
          <w:sz w:val="28"/>
          <w:szCs w:val="28"/>
        </w:rPr>
        <w:t>в) притупленный</w:t>
      </w:r>
    </w:p>
    <w:p w:rsidR="00E732F8" w:rsidRDefault="00E732F8" w:rsidP="00E732F8">
      <w:pPr>
        <w:ind w:firstLine="675"/>
        <w:jc w:val="both"/>
        <w:rPr>
          <w:color w:val="000000"/>
          <w:sz w:val="28"/>
          <w:szCs w:val="28"/>
        </w:rPr>
      </w:pPr>
      <w:r w:rsidRPr="00E055DD">
        <w:rPr>
          <w:color w:val="000000"/>
          <w:sz w:val="28"/>
          <w:szCs w:val="28"/>
        </w:rPr>
        <w:t>г) тупой.</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36.</w:t>
      </w:r>
      <w:r w:rsidRPr="00E055DD">
        <w:rPr>
          <w:color w:val="000000"/>
          <w:sz w:val="28"/>
          <w:szCs w:val="28"/>
        </w:rPr>
        <w:tab/>
        <w:t>Нижняя гарница легкого может смещаться вверх при всех состояниях, кроме:</w:t>
      </w:r>
    </w:p>
    <w:p w:rsidR="00E732F8" w:rsidRPr="00E055DD" w:rsidRDefault="00E732F8" w:rsidP="00E732F8">
      <w:pPr>
        <w:ind w:firstLine="675"/>
        <w:jc w:val="both"/>
        <w:rPr>
          <w:color w:val="000000"/>
          <w:sz w:val="28"/>
          <w:szCs w:val="28"/>
        </w:rPr>
      </w:pPr>
      <w:r w:rsidRPr="00E055DD">
        <w:rPr>
          <w:color w:val="000000"/>
          <w:sz w:val="28"/>
          <w:szCs w:val="28"/>
        </w:rPr>
        <w:t>а) пневмосклерозе</w:t>
      </w:r>
    </w:p>
    <w:p w:rsidR="00E732F8" w:rsidRPr="00E055DD" w:rsidRDefault="00E732F8" w:rsidP="00E732F8">
      <w:pPr>
        <w:ind w:firstLine="675"/>
        <w:jc w:val="both"/>
        <w:rPr>
          <w:color w:val="000000"/>
          <w:sz w:val="28"/>
          <w:szCs w:val="28"/>
        </w:rPr>
      </w:pPr>
      <w:r w:rsidRPr="00E055DD">
        <w:rPr>
          <w:color w:val="000000"/>
          <w:sz w:val="28"/>
          <w:szCs w:val="28"/>
        </w:rPr>
        <w:t>б) высоком давлении в брюшной полости</w:t>
      </w:r>
    </w:p>
    <w:p w:rsidR="00E732F8" w:rsidRPr="00E055DD" w:rsidRDefault="00E732F8" w:rsidP="00E732F8">
      <w:pPr>
        <w:ind w:firstLine="675"/>
        <w:jc w:val="both"/>
        <w:rPr>
          <w:color w:val="000000"/>
          <w:sz w:val="28"/>
          <w:szCs w:val="28"/>
        </w:rPr>
      </w:pPr>
      <w:r w:rsidRPr="00E055DD">
        <w:rPr>
          <w:color w:val="000000"/>
          <w:sz w:val="28"/>
          <w:szCs w:val="28"/>
        </w:rPr>
        <w:t xml:space="preserve">в) эмфиземе легких </w:t>
      </w:r>
    </w:p>
    <w:p w:rsidR="00E732F8" w:rsidRDefault="00E732F8" w:rsidP="00E732F8">
      <w:pPr>
        <w:ind w:firstLine="675"/>
        <w:jc w:val="both"/>
        <w:rPr>
          <w:color w:val="000000"/>
          <w:sz w:val="28"/>
          <w:szCs w:val="28"/>
        </w:rPr>
      </w:pPr>
      <w:r w:rsidRPr="00E055DD">
        <w:rPr>
          <w:color w:val="000000"/>
          <w:sz w:val="28"/>
          <w:szCs w:val="28"/>
        </w:rPr>
        <w:t>г) обтурационном ателектазе.</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lastRenderedPageBreak/>
        <w:t>37.</w:t>
      </w:r>
      <w:r w:rsidRPr="00E055DD">
        <w:rPr>
          <w:color w:val="000000"/>
          <w:sz w:val="28"/>
          <w:szCs w:val="28"/>
        </w:rPr>
        <w:tab/>
        <w:t>Для крупозной пневмонии в разгар болезни характерен перкуторный звук:</w:t>
      </w:r>
    </w:p>
    <w:p w:rsidR="00E732F8" w:rsidRPr="00E055DD" w:rsidRDefault="00E732F8" w:rsidP="00E732F8">
      <w:pPr>
        <w:ind w:firstLine="675"/>
        <w:jc w:val="both"/>
        <w:rPr>
          <w:color w:val="000000"/>
          <w:sz w:val="28"/>
          <w:szCs w:val="28"/>
        </w:rPr>
      </w:pPr>
      <w:r w:rsidRPr="00E055DD">
        <w:rPr>
          <w:color w:val="000000"/>
          <w:sz w:val="28"/>
          <w:szCs w:val="28"/>
        </w:rPr>
        <w:t>а) тимпанит</w:t>
      </w:r>
    </w:p>
    <w:p w:rsidR="00E732F8" w:rsidRPr="00E055DD" w:rsidRDefault="00E732F8" w:rsidP="00E732F8">
      <w:pPr>
        <w:ind w:firstLine="675"/>
        <w:jc w:val="both"/>
        <w:rPr>
          <w:color w:val="000000"/>
          <w:sz w:val="28"/>
          <w:szCs w:val="28"/>
        </w:rPr>
      </w:pPr>
      <w:r w:rsidRPr="00E055DD">
        <w:rPr>
          <w:color w:val="000000"/>
          <w:sz w:val="28"/>
          <w:szCs w:val="28"/>
        </w:rPr>
        <w:t>б) коробочный</w:t>
      </w:r>
    </w:p>
    <w:p w:rsidR="00E732F8" w:rsidRPr="00E055DD" w:rsidRDefault="00E732F8" w:rsidP="00E732F8">
      <w:pPr>
        <w:ind w:firstLine="675"/>
        <w:jc w:val="both"/>
        <w:rPr>
          <w:color w:val="000000"/>
          <w:sz w:val="28"/>
          <w:szCs w:val="28"/>
        </w:rPr>
      </w:pPr>
      <w:r w:rsidRPr="00E055DD">
        <w:rPr>
          <w:color w:val="000000"/>
          <w:sz w:val="28"/>
          <w:szCs w:val="28"/>
        </w:rPr>
        <w:t>в) тупой</w:t>
      </w:r>
    </w:p>
    <w:p w:rsidR="00E732F8" w:rsidRPr="00E055DD" w:rsidRDefault="00E732F8" w:rsidP="00E732F8">
      <w:pPr>
        <w:ind w:firstLine="675"/>
        <w:jc w:val="both"/>
        <w:rPr>
          <w:color w:val="000000"/>
          <w:sz w:val="28"/>
          <w:szCs w:val="28"/>
        </w:rPr>
      </w:pPr>
      <w:r w:rsidRPr="00E055DD">
        <w:rPr>
          <w:color w:val="000000"/>
          <w:sz w:val="28"/>
          <w:szCs w:val="28"/>
        </w:rPr>
        <w:t>г) тимпанический с металлическим оттенком.</w:t>
      </w:r>
    </w:p>
    <w:p w:rsidR="00E732F8" w:rsidRPr="00E055DD" w:rsidRDefault="00E732F8" w:rsidP="00E732F8">
      <w:pPr>
        <w:ind w:firstLine="675"/>
        <w:jc w:val="both"/>
        <w:rPr>
          <w:color w:val="000000"/>
          <w:sz w:val="28"/>
          <w:szCs w:val="28"/>
        </w:rPr>
      </w:pPr>
      <w:r w:rsidRPr="00E055DD">
        <w:rPr>
          <w:color w:val="000000"/>
          <w:sz w:val="28"/>
          <w:szCs w:val="28"/>
        </w:rPr>
        <w:t>38.</w:t>
      </w:r>
      <w:r w:rsidRPr="00E055DD">
        <w:rPr>
          <w:color w:val="000000"/>
          <w:sz w:val="28"/>
          <w:szCs w:val="28"/>
        </w:rPr>
        <w:tab/>
        <w:t>Каким отделом сердца образована абсолютная сердечная тупость:</w:t>
      </w:r>
    </w:p>
    <w:p w:rsidR="00E732F8" w:rsidRPr="00E055DD" w:rsidRDefault="00E732F8" w:rsidP="00E732F8">
      <w:pPr>
        <w:ind w:firstLine="675"/>
        <w:jc w:val="both"/>
        <w:rPr>
          <w:color w:val="000000"/>
          <w:sz w:val="28"/>
          <w:szCs w:val="28"/>
        </w:rPr>
      </w:pPr>
      <w:r w:rsidRPr="00E055DD">
        <w:rPr>
          <w:color w:val="000000"/>
          <w:sz w:val="28"/>
          <w:szCs w:val="28"/>
        </w:rPr>
        <w:t>а) левым желудочком</w:t>
      </w:r>
    </w:p>
    <w:p w:rsidR="00E732F8" w:rsidRPr="00E055DD" w:rsidRDefault="00E732F8" w:rsidP="00E732F8">
      <w:pPr>
        <w:ind w:firstLine="675"/>
        <w:jc w:val="both"/>
        <w:rPr>
          <w:color w:val="000000"/>
          <w:sz w:val="28"/>
          <w:szCs w:val="28"/>
        </w:rPr>
      </w:pPr>
      <w:r w:rsidRPr="00E055DD">
        <w:rPr>
          <w:color w:val="000000"/>
          <w:sz w:val="28"/>
          <w:szCs w:val="28"/>
        </w:rPr>
        <w:t>б) левым предсердием</w:t>
      </w:r>
    </w:p>
    <w:p w:rsidR="00E732F8" w:rsidRPr="00E055DD" w:rsidRDefault="00E732F8" w:rsidP="00E732F8">
      <w:pPr>
        <w:ind w:firstLine="675"/>
        <w:jc w:val="both"/>
        <w:rPr>
          <w:color w:val="000000"/>
          <w:sz w:val="28"/>
          <w:szCs w:val="28"/>
        </w:rPr>
      </w:pPr>
      <w:r w:rsidRPr="00E055DD">
        <w:rPr>
          <w:color w:val="000000"/>
          <w:sz w:val="28"/>
          <w:szCs w:val="28"/>
        </w:rPr>
        <w:t>в) правым желудочком</w:t>
      </w:r>
    </w:p>
    <w:p w:rsidR="00E732F8" w:rsidRPr="00E055DD" w:rsidRDefault="00E732F8" w:rsidP="00E732F8">
      <w:pPr>
        <w:ind w:firstLine="675"/>
        <w:jc w:val="both"/>
        <w:rPr>
          <w:color w:val="000000"/>
          <w:sz w:val="28"/>
          <w:szCs w:val="28"/>
        </w:rPr>
      </w:pPr>
      <w:r w:rsidRPr="00E055DD">
        <w:rPr>
          <w:color w:val="000000"/>
          <w:sz w:val="28"/>
          <w:szCs w:val="28"/>
        </w:rPr>
        <w:t>г) правым предсердием.</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39.</w:t>
      </w:r>
      <w:r w:rsidRPr="00E055DD">
        <w:rPr>
          <w:color w:val="000000"/>
          <w:sz w:val="28"/>
          <w:szCs w:val="28"/>
        </w:rPr>
        <w:tab/>
        <w:t>Границы абсолютной сердечной тупости расширены во всех случаях, кроме:</w:t>
      </w:r>
    </w:p>
    <w:p w:rsidR="00E732F8" w:rsidRPr="00E055DD" w:rsidRDefault="00E732F8" w:rsidP="00E732F8">
      <w:pPr>
        <w:ind w:firstLine="675"/>
        <w:jc w:val="both"/>
        <w:rPr>
          <w:color w:val="000000"/>
          <w:sz w:val="28"/>
          <w:szCs w:val="28"/>
        </w:rPr>
      </w:pPr>
      <w:r w:rsidRPr="00E055DD">
        <w:rPr>
          <w:color w:val="000000"/>
          <w:sz w:val="28"/>
          <w:szCs w:val="28"/>
        </w:rPr>
        <w:t>а) гидроперикард</w:t>
      </w:r>
    </w:p>
    <w:p w:rsidR="00E732F8" w:rsidRPr="00E055DD" w:rsidRDefault="00E732F8" w:rsidP="00E732F8">
      <w:pPr>
        <w:ind w:firstLine="675"/>
        <w:jc w:val="both"/>
        <w:rPr>
          <w:color w:val="000000"/>
          <w:sz w:val="28"/>
          <w:szCs w:val="28"/>
        </w:rPr>
      </w:pPr>
      <w:r w:rsidRPr="00E055DD">
        <w:rPr>
          <w:color w:val="000000"/>
          <w:sz w:val="28"/>
          <w:szCs w:val="28"/>
        </w:rPr>
        <w:t>б) эмфизема легких</w:t>
      </w:r>
    </w:p>
    <w:p w:rsidR="00E732F8" w:rsidRPr="00E055DD" w:rsidRDefault="00E732F8" w:rsidP="00E732F8">
      <w:pPr>
        <w:ind w:firstLine="675"/>
        <w:jc w:val="both"/>
        <w:rPr>
          <w:color w:val="000000"/>
          <w:sz w:val="28"/>
          <w:szCs w:val="28"/>
        </w:rPr>
      </w:pPr>
      <w:r w:rsidRPr="00E055DD">
        <w:rPr>
          <w:color w:val="000000"/>
          <w:sz w:val="28"/>
          <w:szCs w:val="28"/>
        </w:rPr>
        <w:t>в) левосторонний ателектаз</w:t>
      </w:r>
    </w:p>
    <w:p w:rsidR="00E732F8" w:rsidRDefault="00E732F8" w:rsidP="00E732F8">
      <w:pPr>
        <w:ind w:firstLine="675"/>
        <w:jc w:val="both"/>
        <w:rPr>
          <w:color w:val="000000"/>
          <w:sz w:val="28"/>
          <w:szCs w:val="28"/>
        </w:rPr>
      </w:pPr>
      <w:r w:rsidRPr="00E055DD">
        <w:rPr>
          <w:color w:val="000000"/>
          <w:sz w:val="28"/>
          <w:szCs w:val="28"/>
        </w:rPr>
        <w:t>г) гипертрофия правого желудочка.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40.</w:t>
      </w:r>
      <w:r w:rsidRPr="00E055DD">
        <w:rPr>
          <w:color w:val="000000"/>
          <w:sz w:val="28"/>
          <w:szCs w:val="28"/>
        </w:rPr>
        <w:tab/>
        <w:t>Сосудистый пучок равен:</w:t>
      </w:r>
    </w:p>
    <w:p w:rsidR="00E732F8" w:rsidRPr="00E055DD" w:rsidRDefault="00E732F8" w:rsidP="00E732F8">
      <w:pPr>
        <w:ind w:firstLine="675"/>
        <w:jc w:val="both"/>
        <w:rPr>
          <w:color w:val="000000"/>
          <w:sz w:val="28"/>
          <w:szCs w:val="28"/>
        </w:rPr>
      </w:pPr>
      <w:r w:rsidRPr="00E055DD">
        <w:rPr>
          <w:color w:val="000000"/>
          <w:sz w:val="28"/>
          <w:szCs w:val="28"/>
        </w:rPr>
        <w:t>а) 2-3 см</w:t>
      </w:r>
    </w:p>
    <w:p w:rsidR="00E732F8" w:rsidRPr="00E055DD" w:rsidRDefault="00E732F8" w:rsidP="00E732F8">
      <w:pPr>
        <w:ind w:firstLine="675"/>
        <w:jc w:val="both"/>
        <w:rPr>
          <w:color w:val="000000"/>
          <w:sz w:val="28"/>
          <w:szCs w:val="28"/>
        </w:rPr>
      </w:pPr>
      <w:r w:rsidRPr="00E055DD">
        <w:rPr>
          <w:color w:val="000000"/>
          <w:sz w:val="28"/>
          <w:szCs w:val="28"/>
        </w:rPr>
        <w:t>б) 6-7 см</w:t>
      </w:r>
    </w:p>
    <w:p w:rsidR="00E732F8" w:rsidRPr="00E055DD" w:rsidRDefault="00E732F8" w:rsidP="00E732F8">
      <w:pPr>
        <w:ind w:firstLine="675"/>
        <w:jc w:val="both"/>
        <w:rPr>
          <w:color w:val="000000"/>
          <w:sz w:val="28"/>
          <w:szCs w:val="28"/>
        </w:rPr>
      </w:pPr>
      <w:r w:rsidRPr="00E055DD">
        <w:rPr>
          <w:color w:val="000000"/>
          <w:sz w:val="28"/>
          <w:szCs w:val="28"/>
        </w:rPr>
        <w:t>в) 13-15 см</w:t>
      </w:r>
    </w:p>
    <w:p w:rsidR="00E732F8" w:rsidRDefault="00E732F8" w:rsidP="00E732F8">
      <w:pPr>
        <w:ind w:firstLine="675"/>
        <w:jc w:val="both"/>
        <w:rPr>
          <w:color w:val="000000"/>
          <w:sz w:val="28"/>
          <w:szCs w:val="28"/>
        </w:rPr>
      </w:pPr>
      <w:r w:rsidRPr="00E055DD">
        <w:rPr>
          <w:color w:val="000000"/>
          <w:sz w:val="28"/>
          <w:szCs w:val="28"/>
        </w:rPr>
        <w:t>г) 1 см.</w:t>
      </w:r>
    </w:p>
    <w:p w:rsidR="00E732F8" w:rsidRPr="00E055DD" w:rsidRDefault="00E732F8" w:rsidP="00E732F8">
      <w:pPr>
        <w:ind w:firstLine="675"/>
        <w:jc w:val="both"/>
        <w:rPr>
          <w:color w:val="000000"/>
          <w:sz w:val="28"/>
          <w:szCs w:val="28"/>
        </w:rPr>
      </w:pPr>
    </w:p>
    <w:p w:rsidR="00E732F8" w:rsidRPr="00E055DD" w:rsidRDefault="00E732F8" w:rsidP="00E732F8">
      <w:pPr>
        <w:ind w:left="709"/>
        <w:jc w:val="both"/>
        <w:rPr>
          <w:color w:val="000000"/>
          <w:sz w:val="28"/>
          <w:szCs w:val="28"/>
        </w:rPr>
      </w:pPr>
      <w:r w:rsidRPr="00E055DD">
        <w:rPr>
          <w:color w:val="000000"/>
          <w:sz w:val="28"/>
          <w:szCs w:val="28"/>
        </w:rPr>
        <w:t>41.</w:t>
      </w:r>
      <w:r w:rsidRPr="00E055DD">
        <w:rPr>
          <w:color w:val="000000"/>
          <w:sz w:val="28"/>
          <w:szCs w:val="28"/>
        </w:rPr>
        <w:tab/>
        <w:t>При синдроме скопления жидкости в плевральной полости перкуторный звук:</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коробочный;</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тимпанический;</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тупой;</w:t>
      </w:r>
    </w:p>
    <w:p w:rsidR="00E732F8"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ясный.</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42.</w:t>
      </w:r>
      <w:r w:rsidRPr="00E055DD">
        <w:rPr>
          <w:color w:val="000000"/>
          <w:sz w:val="28"/>
          <w:szCs w:val="28"/>
        </w:rPr>
        <w:tab/>
        <w:t>Метод аускультации впервые был открыт:</w:t>
      </w:r>
    </w:p>
    <w:p w:rsidR="00E732F8" w:rsidRPr="00E055DD" w:rsidRDefault="00E732F8" w:rsidP="00E732F8">
      <w:pPr>
        <w:ind w:firstLine="675"/>
        <w:jc w:val="both"/>
        <w:rPr>
          <w:color w:val="000000"/>
          <w:sz w:val="28"/>
          <w:szCs w:val="28"/>
        </w:rPr>
      </w:pPr>
      <w:r w:rsidRPr="00E055DD">
        <w:rPr>
          <w:color w:val="000000"/>
          <w:sz w:val="28"/>
          <w:szCs w:val="28"/>
        </w:rPr>
        <w:t>а) Ауэнбруггером;</w:t>
      </w:r>
    </w:p>
    <w:p w:rsidR="00E732F8" w:rsidRPr="00E055DD" w:rsidRDefault="00E732F8" w:rsidP="00E732F8">
      <w:pPr>
        <w:ind w:firstLine="675"/>
        <w:jc w:val="both"/>
        <w:rPr>
          <w:color w:val="000000"/>
          <w:sz w:val="28"/>
          <w:szCs w:val="28"/>
        </w:rPr>
      </w:pPr>
      <w:r w:rsidRPr="00E055DD">
        <w:rPr>
          <w:color w:val="000000"/>
          <w:sz w:val="28"/>
          <w:szCs w:val="28"/>
        </w:rPr>
        <w:t>б) Лаэннеком;</w:t>
      </w:r>
    </w:p>
    <w:p w:rsidR="00E732F8" w:rsidRPr="00E055DD" w:rsidRDefault="00E732F8" w:rsidP="00E732F8">
      <w:pPr>
        <w:ind w:firstLine="675"/>
        <w:jc w:val="both"/>
        <w:rPr>
          <w:color w:val="000000"/>
          <w:sz w:val="28"/>
          <w:szCs w:val="28"/>
        </w:rPr>
      </w:pPr>
      <w:r w:rsidRPr="00E055DD">
        <w:rPr>
          <w:color w:val="000000"/>
          <w:sz w:val="28"/>
          <w:szCs w:val="28"/>
        </w:rPr>
        <w:t>в) Корвизаром;</w:t>
      </w:r>
    </w:p>
    <w:p w:rsidR="00E732F8" w:rsidRDefault="00E732F8" w:rsidP="00E732F8">
      <w:pPr>
        <w:ind w:firstLine="675"/>
        <w:jc w:val="both"/>
        <w:rPr>
          <w:color w:val="000000"/>
          <w:sz w:val="28"/>
          <w:szCs w:val="28"/>
        </w:rPr>
      </w:pPr>
      <w:r w:rsidRPr="00E055DD">
        <w:rPr>
          <w:color w:val="000000"/>
          <w:sz w:val="28"/>
          <w:szCs w:val="28"/>
        </w:rPr>
        <w:t>г) Боткиным.</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43.</w:t>
      </w:r>
      <w:r w:rsidRPr="00E055DD">
        <w:rPr>
          <w:color w:val="000000"/>
          <w:sz w:val="28"/>
          <w:szCs w:val="28"/>
        </w:rPr>
        <w:tab/>
        <w:t>При эмфиземе легких дыхание:</w:t>
      </w:r>
    </w:p>
    <w:p w:rsidR="00E732F8" w:rsidRPr="00E055DD" w:rsidRDefault="00E732F8" w:rsidP="00E732F8">
      <w:pPr>
        <w:ind w:firstLine="675"/>
        <w:jc w:val="both"/>
        <w:rPr>
          <w:color w:val="000000"/>
          <w:sz w:val="28"/>
          <w:szCs w:val="28"/>
        </w:rPr>
      </w:pPr>
      <w:r w:rsidRPr="00E055DD">
        <w:rPr>
          <w:color w:val="000000"/>
          <w:sz w:val="28"/>
          <w:szCs w:val="28"/>
        </w:rPr>
        <w:t>а) везикулярное</w:t>
      </w:r>
    </w:p>
    <w:p w:rsidR="00E732F8" w:rsidRPr="00E055DD" w:rsidRDefault="00E732F8" w:rsidP="00E732F8">
      <w:pPr>
        <w:ind w:firstLine="675"/>
        <w:jc w:val="both"/>
        <w:rPr>
          <w:color w:val="000000"/>
          <w:sz w:val="28"/>
          <w:szCs w:val="28"/>
        </w:rPr>
      </w:pPr>
      <w:r w:rsidRPr="00E055DD">
        <w:rPr>
          <w:color w:val="000000"/>
          <w:sz w:val="28"/>
          <w:szCs w:val="28"/>
        </w:rPr>
        <w:t>б) бронхиальное</w:t>
      </w:r>
    </w:p>
    <w:p w:rsidR="00E732F8" w:rsidRPr="00E055DD" w:rsidRDefault="00E732F8" w:rsidP="00E732F8">
      <w:pPr>
        <w:ind w:firstLine="675"/>
        <w:jc w:val="both"/>
        <w:rPr>
          <w:color w:val="000000"/>
          <w:sz w:val="28"/>
          <w:szCs w:val="28"/>
        </w:rPr>
      </w:pPr>
      <w:r w:rsidRPr="00E055DD">
        <w:rPr>
          <w:color w:val="000000"/>
          <w:sz w:val="28"/>
          <w:szCs w:val="28"/>
        </w:rPr>
        <w:t>в) жесткое</w:t>
      </w:r>
    </w:p>
    <w:p w:rsidR="00E732F8" w:rsidRDefault="00E732F8" w:rsidP="00E732F8">
      <w:pPr>
        <w:ind w:firstLine="675"/>
        <w:jc w:val="both"/>
        <w:rPr>
          <w:color w:val="000000"/>
          <w:sz w:val="28"/>
          <w:szCs w:val="28"/>
        </w:rPr>
      </w:pPr>
      <w:r w:rsidRPr="00E055DD">
        <w:rPr>
          <w:color w:val="000000"/>
          <w:sz w:val="28"/>
          <w:szCs w:val="28"/>
        </w:rPr>
        <w:t>г) везикулярное ослабленное.</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44.</w:t>
      </w:r>
      <w:r w:rsidRPr="00E055DD">
        <w:rPr>
          <w:color w:val="000000"/>
          <w:sz w:val="28"/>
          <w:szCs w:val="28"/>
        </w:rPr>
        <w:tab/>
        <w:t>Сухие хрипы образуются при:</w:t>
      </w:r>
    </w:p>
    <w:p w:rsidR="00E732F8" w:rsidRPr="00E055DD" w:rsidRDefault="00E732F8" w:rsidP="00E732F8">
      <w:pPr>
        <w:ind w:firstLine="675"/>
        <w:jc w:val="both"/>
        <w:rPr>
          <w:color w:val="000000"/>
          <w:sz w:val="28"/>
          <w:szCs w:val="28"/>
        </w:rPr>
      </w:pPr>
      <w:r w:rsidRPr="00E055DD">
        <w:rPr>
          <w:color w:val="000000"/>
          <w:sz w:val="28"/>
          <w:szCs w:val="28"/>
        </w:rPr>
        <w:t>а) разлипании стенок альвеол</w:t>
      </w:r>
    </w:p>
    <w:p w:rsidR="00E732F8" w:rsidRPr="00E055DD" w:rsidRDefault="00E732F8" w:rsidP="00E732F8">
      <w:pPr>
        <w:ind w:firstLine="675"/>
        <w:jc w:val="both"/>
        <w:rPr>
          <w:color w:val="000000"/>
          <w:sz w:val="28"/>
          <w:szCs w:val="28"/>
        </w:rPr>
      </w:pPr>
      <w:r w:rsidRPr="00E055DD">
        <w:rPr>
          <w:color w:val="000000"/>
          <w:sz w:val="28"/>
          <w:szCs w:val="28"/>
        </w:rPr>
        <w:lastRenderedPageBreak/>
        <w:t>б) набухании слизистой бронхов и их спазме</w:t>
      </w:r>
    </w:p>
    <w:p w:rsidR="00E732F8" w:rsidRPr="00E055DD" w:rsidRDefault="00E732F8" w:rsidP="00E732F8">
      <w:pPr>
        <w:ind w:firstLine="675"/>
        <w:jc w:val="both"/>
        <w:rPr>
          <w:color w:val="000000"/>
          <w:sz w:val="28"/>
          <w:szCs w:val="28"/>
        </w:rPr>
      </w:pPr>
      <w:r w:rsidRPr="00E055DD">
        <w:rPr>
          <w:color w:val="000000"/>
          <w:sz w:val="28"/>
          <w:szCs w:val="28"/>
        </w:rPr>
        <w:t>в) наличии жидкой мокроты в просвете бронха</w:t>
      </w:r>
    </w:p>
    <w:p w:rsidR="00E732F8" w:rsidRDefault="00E732F8" w:rsidP="00E732F8">
      <w:pPr>
        <w:ind w:firstLine="675"/>
        <w:jc w:val="both"/>
        <w:rPr>
          <w:color w:val="000000"/>
          <w:sz w:val="28"/>
          <w:szCs w:val="28"/>
        </w:rPr>
      </w:pPr>
      <w:r w:rsidRPr="00E055DD">
        <w:rPr>
          <w:color w:val="000000"/>
          <w:sz w:val="28"/>
          <w:szCs w:val="28"/>
        </w:rPr>
        <w:t>г) инфильтрации легочной ткани.</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45.</w:t>
      </w:r>
      <w:r w:rsidRPr="00E055DD">
        <w:rPr>
          <w:color w:val="000000"/>
          <w:sz w:val="28"/>
          <w:szCs w:val="28"/>
        </w:rPr>
        <w:tab/>
        <w:t xml:space="preserve">Бронхиальное дыхание по типу «амфорического» выслушивается: </w:t>
      </w:r>
    </w:p>
    <w:p w:rsidR="00E732F8" w:rsidRPr="00E055DD" w:rsidRDefault="00E732F8" w:rsidP="00E732F8">
      <w:pPr>
        <w:ind w:firstLine="675"/>
        <w:jc w:val="both"/>
        <w:rPr>
          <w:color w:val="000000"/>
          <w:sz w:val="28"/>
          <w:szCs w:val="28"/>
        </w:rPr>
      </w:pPr>
      <w:r w:rsidRPr="00E055DD">
        <w:rPr>
          <w:color w:val="000000"/>
          <w:sz w:val="28"/>
          <w:szCs w:val="28"/>
        </w:rPr>
        <w:t>а)  полости в легком, сообщающейся с бронхом</w:t>
      </w:r>
    </w:p>
    <w:p w:rsidR="00E732F8" w:rsidRPr="00E055DD" w:rsidRDefault="00E732F8" w:rsidP="00E732F8">
      <w:pPr>
        <w:ind w:firstLine="675"/>
        <w:jc w:val="both"/>
        <w:rPr>
          <w:color w:val="000000"/>
          <w:sz w:val="28"/>
          <w:szCs w:val="28"/>
        </w:rPr>
      </w:pPr>
      <w:r w:rsidRPr="00E055DD">
        <w:rPr>
          <w:color w:val="000000"/>
          <w:sz w:val="28"/>
          <w:szCs w:val="28"/>
        </w:rPr>
        <w:t>б) эмфиземе легких</w:t>
      </w:r>
    </w:p>
    <w:p w:rsidR="00E732F8" w:rsidRPr="00E055DD" w:rsidRDefault="00E732F8" w:rsidP="00E732F8">
      <w:pPr>
        <w:ind w:firstLine="675"/>
        <w:jc w:val="both"/>
        <w:rPr>
          <w:color w:val="000000"/>
          <w:sz w:val="28"/>
          <w:szCs w:val="28"/>
        </w:rPr>
      </w:pPr>
      <w:r w:rsidRPr="00E055DD">
        <w:rPr>
          <w:color w:val="000000"/>
          <w:sz w:val="28"/>
          <w:szCs w:val="28"/>
        </w:rPr>
        <w:t>в) обтурационном ателектазе</w:t>
      </w:r>
    </w:p>
    <w:p w:rsidR="00E732F8" w:rsidRDefault="00E732F8" w:rsidP="00E732F8">
      <w:pPr>
        <w:ind w:firstLine="675"/>
        <w:jc w:val="both"/>
        <w:rPr>
          <w:color w:val="000000"/>
          <w:sz w:val="28"/>
          <w:szCs w:val="28"/>
        </w:rPr>
      </w:pPr>
      <w:r w:rsidRPr="00E055DD">
        <w:rPr>
          <w:color w:val="000000"/>
          <w:sz w:val="28"/>
          <w:szCs w:val="28"/>
        </w:rPr>
        <w:t>г) гидроторакс.</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46.</w:t>
      </w:r>
      <w:r w:rsidRPr="00E055DD">
        <w:rPr>
          <w:color w:val="000000"/>
          <w:sz w:val="28"/>
          <w:szCs w:val="28"/>
        </w:rPr>
        <w:tab/>
        <w:t>Усиление I тона на верхушке сердца (хлопающий) встречается при:</w:t>
      </w:r>
    </w:p>
    <w:p w:rsidR="00E732F8" w:rsidRPr="00E055DD" w:rsidRDefault="00E732F8" w:rsidP="00E732F8">
      <w:pPr>
        <w:ind w:firstLine="675"/>
        <w:jc w:val="both"/>
        <w:rPr>
          <w:color w:val="000000"/>
          <w:sz w:val="28"/>
          <w:szCs w:val="28"/>
        </w:rPr>
      </w:pPr>
      <w:r w:rsidRPr="00E055DD">
        <w:rPr>
          <w:color w:val="000000"/>
          <w:sz w:val="28"/>
          <w:szCs w:val="28"/>
        </w:rPr>
        <w:t>а) недостаточности митрального клапана</w:t>
      </w:r>
    </w:p>
    <w:p w:rsidR="00E732F8" w:rsidRPr="00E055DD" w:rsidRDefault="00E732F8" w:rsidP="00E732F8">
      <w:pPr>
        <w:ind w:firstLine="675"/>
        <w:jc w:val="both"/>
        <w:rPr>
          <w:color w:val="000000"/>
          <w:sz w:val="28"/>
          <w:szCs w:val="28"/>
        </w:rPr>
      </w:pPr>
      <w:r w:rsidRPr="00E055DD">
        <w:rPr>
          <w:color w:val="000000"/>
          <w:sz w:val="28"/>
          <w:szCs w:val="28"/>
        </w:rPr>
        <w:t>б) недостаточности  аортального клапана</w:t>
      </w:r>
    </w:p>
    <w:p w:rsidR="00E732F8" w:rsidRPr="00E055DD" w:rsidRDefault="00E732F8" w:rsidP="00E732F8">
      <w:pPr>
        <w:ind w:firstLine="675"/>
        <w:jc w:val="both"/>
        <w:rPr>
          <w:color w:val="000000"/>
          <w:sz w:val="28"/>
          <w:szCs w:val="28"/>
        </w:rPr>
      </w:pPr>
      <w:r w:rsidRPr="00E055DD">
        <w:rPr>
          <w:color w:val="000000"/>
          <w:sz w:val="28"/>
          <w:szCs w:val="28"/>
        </w:rPr>
        <w:t>в) митрального стеноза</w:t>
      </w:r>
    </w:p>
    <w:p w:rsidR="00E732F8" w:rsidRDefault="00E732F8" w:rsidP="00E732F8">
      <w:pPr>
        <w:ind w:firstLine="675"/>
        <w:jc w:val="both"/>
        <w:rPr>
          <w:color w:val="000000"/>
          <w:sz w:val="28"/>
          <w:szCs w:val="28"/>
        </w:rPr>
      </w:pPr>
      <w:r w:rsidRPr="00E055DD">
        <w:rPr>
          <w:color w:val="000000"/>
          <w:sz w:val="28"/>
          <w:szCs w:val="28"/>
        </w:rPr>
        <w:t>г) аортального стеноза.</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47.</w:t>
      </w:r>
      <w:r w:rsidRPr="00E055DD">
        <w:rPr>
          <w:color w:val="000000"/>
          <w:sz w:val="28"/>
          <w:szCs w:val="28"/>
        </w:rPr>
        <w:tab/>
        <w:t>Ослабление II тона во II межреберье справа у края грудины встречается при всех перечисленных состояниях, кроме:</w:t>
      </w:r>
    </w:p>
    <w:p w:rsidR="00E732F8" w:rsidRPr="00E055DD" w:rsidRDefault="00E732F8" w:rsidP="00E732F8">
      <w:pPr>
        <w:ind w:firstLine="675"/>
        <w:jc w:val="both"/>
        <w:rPr>
          <w:color w:val="000000"/>
          <w:sz w:val="28"/>
          <w:szCs w:val="28"/>
        </w:rPr>
      </w:pPr>
      <w:r w:rsidRPr="00E055DD">
        <w:rPr>
          <w:color w:val="000000"/>
          <w:sz w:val="28"/>
          <w:szCs w:val="28"/>
        </w:rPr>
        <w:t>а) аортальный стеноз</w:t>
      </w:r>
    </w:p>
    <w:p w:rsidR="00E732F8" w:rsidRPr="00E055DD" w:rsidRDefault="00E732F8" w:rsidP="00E732F8">
      <w:pPr>
        <w:ind w:firstLine="675"/>
        <w:jc w:val="both"/>
        <w:rPr>
          <w:color w:val="000000"/>
          <w:sz w:val="28"/>
          <w:szCs w:val="28"/>
        </w:rPr>
      </w:pPr>
      <w:r w:rsidRPr="00E055DD">
        <w:rPr>
          <w:color w:val="000000"/>
          <w:sz w:val="28"/>
          <w:szCs w:val="28"/>
        </w:rPr>
        <w:t>б) артериальная гипертония</w:t>
      </w:r>
    </w:p>
    <w:p w:rsidR="00E732F8" w:rsidRPr="00E055DD" w:rsidRDefault="00E732F8" w:rsidP="00E732F8">
      <w:pPr>
        <w:ind w:firstLine="675"/>
        <w:jc w:val="both"/>
        <w:rPr>
          <w:color w:val="000000"/>
          <w:sz w:val="28"/>
          <w:szCs w:val="28"/>
        </w:rPr>
      </w:pPr>
      <w:r w:rsidRPr="00E055DD">
        <w:rPr>
          <w:color w:val="000000"/>
          <w:sz w:val="28"/>
          <w:szCs w:val="28"/>
        </w:rPr>
        <w:t>в) недостаточность аортального клапана</w:t>
      </w:r>
    </w:p>
    <w:p w:rsidR="00E732F8" w:rsidRDefault="00E732F8" w:rsidP="00E732F8">
      <w:pPr>
        <w:ind w:firstLine="675"/>
        <w:jc w:val="both"/>
        <w:rPr>
          <w:color w:val="000000"/>
          <w:sz w:val="28"/>
          <w:szCs w:val="28"/>
        </w:rPr>
      </w:pPr>
      <w:r w:rsidRPr="00E055DD">
        <w:rPr>
          <w:color w:val="000000"/>
          <w:sz w:val="28"/>
          <w:szCs w:val="28"/>
        </w:rPr>
        <w:t>г) гипотония.</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48.</w:t>
      </w:r>
      <w:r w:rsidRPr="00E055DD">
        <w:rPr>
          <w:color w:val="000000"/>
          <w:sz w:val="28"/>
          <w:szCs w:val="28"/>
        </w:rPr>
        <w:tab/>
        <w:t>Какое утверждение в отношении аускультации сердца не верно:</w:t>
      </w:r>
    </w:p>
    <w:p w:rsidR="00E732F8" w:rsidRDefault="00E732F8" w:rsidP="00E732F8">
      <w:pPr>
        <w:ind w:firstLine="675"/>
        <w:jc w:val="both"/>
        <w:rPr>
          <w:color w:val="000000"/>
          <w:sz w:val="28"/>
          <w:szCs w:val="28"/>
        </w:rPr>
      </w:pPr>
      <w:r w:rsidRPr="00E055DD">
        <w:rPr>
          <w:color w:val="000000"/>
          <w:sz w:val="28"/>
          <w:szCs w:val="28"/>
        </w:rPr>
        <w:t xml:space="preserve">а) последовательность выслушивания клапанов сердца обусловлена частотой </w:t>
      </w:r>
    </w:p>
    <w:p w:rsidR="00E732F8" w:rsidRPr="00E055DD" w:rsidRDefault="00E732F8" w:rsidP="00E732F8">
      <w:pPr>
        <w:ind w:firstLine="675"/>
        <w:jc w:val="both"/>
        <w:rPr>
          <w:color w:val="000000"/>
          <w:sz w:val="28"/>
          <w:szCs w:val="28"/>
        </w:rPr>
      </w:pPr>
      <w:r>
        <w:rPr>
          <w:color w:val="000000"/>
          <w:sz w:val="28"/>
          <w:szCs w:val="28"/>
        </w:rPr>
        <w:t xml:space="preserve">    </w:t>
      </w:r>
      <w:r w:rsidRPr="00E055DD">
        <w:rPr>
          <w:color w:val="000000"/>
          <w:sz w:val="28"/>
          <w:szCs w:val="28"/>
        </w:rPr>
        <w:t>поражения клапанов</w:t>
      </w:r>
    </w:p>
    <w:p w:rsidR="00E732F8" w:rsidRPr="00E055DD" w:rsidRDefault="00E732F8" w:rsidP="00E732F8">
      <w:pPr>
        <w:ind w:firstLine="675"/>
        <w:jc w:val="both"/>
        <w:rPr>
          <w:color w:val="000000"/>
          <w:sz w:val="28"/>
          <w:szCs w:val="28"/>
        </w:rPr>
      </w:pPr>
      <w:r w:rsidRPr="00E055DD">
        <w:rPr>
          <w:color w:val="000000"/>
          <w:sz w:val="28"/>
          <w:szCs w:val="28"/>
        </w:rPr>
        <w:t>б) в норме во всех аускультативных точках выслушиваются I и II  тоны сердца</w:t>
      </w:r>
    </w:p>
    <w:p w:rsidR="00E732F8" w:rsidRPr="00E055DD" w:rsidRDefault="00E732F8" w:rsidP="00E732F8">
      <w:pPr>
        <w:ind w:firstLine="675"/>
        <w:jc w:val="both"/>
        <w:rPr>
          <w:color w:val="000000"/>
          <w:sz w:val="28"/>
          <w:szCs w:val="28"/>
        </w:rPr>
      </w:pPr>
      <w:r w:rsidRPr="00E055DD">
        <w:rPr>
          <w:color w:val="000000"/>
          <w:sz w:val="28"/>
          <w:szCs w:val="28"/>
        </w:rPr>
        <w:t>в) после I тона следует большая пауза</w:t>
      </w:r>
    </w:p>
    <w:p w:rsidR="00E732F8" w:rsidRDefault="00E732F8" w:rsidP="00E732F8">
      <w:pPr>
        <w:ind w:firstLine="675"/>
        <w:jc w:val="both"/>
        <w:rPr>
          <w:color w:val="000000"/>
          <w:sz w:val="28"/>
          <w:szCs w:val="28"/>
        </w:rPr>
      </w:pPr>
      <w:r w:rsidRPr="00E055DD">
        <w:rPr>
          <w:color w:val="000000"/>
          <w:sz w:val="28"/>
          <w:szCs w:val="28"/>
        </w:rPr>
        <w:t>г) звучность II тона оценивается на основании сердца.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49.</w:t>
      </w:r>
      <w:r w:rsidRPr="00E055DD">
        <w:rPr>
          <w:color w:val="000000"/>
          <w:sz w:val="28"/>
          <w:szCs w:val="28"/>
        </w:rPr>
        <w:tab/>
        <w:t>Точка аускультации второго тона:</w:t>
      </w:r>
    </w:p>
    <w:p w:rsidR="00E732F8" w:rsidRPr="00E055DD" w:rsidRDefault="00E732F8" w:rsidP="00E732F8">
      <w:pPr>
        <w:ind w:firstLine="675"/>
        <w:jc w:val="both"/>
        <w:rPr>
          <w:color w:val="000000"/>
          <w:sz w:val="28"/>
          <w:szCs w:val="28"/>
        </w:rPr>
      </w:pPr>
      <w:r w:rsidRPr="00E055DD">
        <w:rPr>
          <w:color w:val="000000"/>
          <w:sz w:val="28"/>
          <w:szCs w:val="28"/>
        </w:rPr>
        <w:t>а) верхушка сердца;</w:t>
      </w:r>
    </w:p>
    <w:p w:rsidR="00E732F8" w:rsidRPr="00E055DD" w:rsidRDefault="00E732F8" w:rsidP="00E732F8">
      <w:pPr>
        <w:ind w:firstLine="675"/>
        <w:jc w:val="both"/>
        <w:rPr>
          <w:color w:val="000000"/>
          <w:sz w:val="28"/>
          <w:szCs w:val="28"/>
        </w:rPr>
      </w:pPr>
      <w:r w:rsidRPr="00E055DD">
        <w:rPr>
          <w:color w:val="000000"/>
          <w:sz w:val="28"/>
          <w:szCs w:val="28"/>
        </w:rPr>
        <w:t>б) второе межреберье справа;</w:t>
      </w:r>
    </w:p>
    <w:p w:rsidR="00E732F8" w:rsidRPr="00E055DD" w:rsidRDefault="00E732F8" w:rsidP="00E732F8">
      <w:pPr>
        <w:ind w:firstLine="675"/>
        <w:jc w:val="both"/>
        <w:rPr>
          <w:color w:val="000000"/>
          <w:sz w:val="28"/>
          <w:szCs w:val="28"/>
        </w:rPr>
      </w:pPr>
      <w:r w:rsidRPr="00E055DD">
        <w:rPr>
          <w:color w:val="000000"/>
          <w:sz w:val="28"/>
          <w:szCs w:val="28"/>
        </w:rPr>
        <w:t>в) у основания мечевидного отростка;</w:t>
      </w:r>
    </w:p>
    <w:p w:rsidR="00E732F8" w:rsidRDefault="00E732F8" w:rsidP="00E732F8">
      <w:pPr>
        <w:ind w:firstLine="675"/>
        <w:jc w:val="both"/>
        <w:rPr>
          <w:color w:val="000000"/>
          <w:sz w:val="28"/>
          <w:szCs w:val="28"/>
        </w:rPr>
      </w:pPr>
      <w:r w:rsidRPr="00E055DD">
        <w:rPr>
          <w:color w:val="000000"/>
          <w:sz w:val="28"/>
          <w:szCs w:val="28"/>
        </w:rPr>
        <w:t>г) точка Боткина–Эрба.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50.</w:t>
      </w:r>
      <w:r w:rsidRPr="00E055DD">
        <w:rPr>
          <w:color w:val="000000"/>
          <w:sz w:val="28"/>
          <w:szCs w:val="28"/>
        </w:rPr>
        <w:tab/>
        <w:t>Механизм образования крепитации:</w:t>
      </w:r>
    </w:p>
    <w:p w:rsidR="00E732F8" w:rsidRPr="00E055DD" w:rsidRDefault="00E732F8" w:rsidP="00E732F8">
      <w:pPr>
        <w:ind w:firstLine="675"/>
        <w:jc w:val="both"/>
        <w:rPr>
          <w:color w:val="000000"/>
          <w:sz w:val="28"/>
          <w:szCs w:val="28"/>
        </w:rPr>
      </w:pPr>
      <w:r w:rsidRPr="00E055DD">
        <w:rPr>
          <w:color w:val="000000"/>
          <w:sz w:val="28"/>
          <w:szCs w:val="28"/>
        </w:rPr>
        <w:t>а) скопившийся в бронхах воспалительный экссудат образует нити, натянутые между стенками бронхов, или свободно свисающие язычки, колеблющиеся при прохождении воздуха;</w:t>
      </w:r>
    </w:p>
    <w:p w:rsidR="00E732F8" w:rsidRPr="00E055DD" w:rsidRDefault="00E732F8" w:rsidP="00E732F8">
      <w:pPr>
        <w:ind w:firstLine="675"/>
        <w:jc w:val="both"/>
        <w:rPr>
          <w:color w:val="000000"/>
          <w:sz w:val="28"/>
          <w:szCs w:val="28"/>
        </w:rPr>
      </w:pPr>
      <w:r w:rsidRPr="00E055DD">
        <w:rPr>
          <w:color w:val="000000"/>
          <w:sz w:val="28"/>
          <w:szCs w:val="28"/>
        </w:rPr>
        <w:t>б) воспалительный экссудат заполняет только отдельные участки бронхов так, что воздух при дыхании через них проходит, но отдельными пузырьками;</w:t>
      </w:r>
    </w:p>
    <w:p w:rsidR="00E732F8" w:rsidRPr="00E055DD" w:rsidRDefault="00E732F8" w:rsidP="00E732F8">
      <w:pPr>
        <w:ind w:firstLine="675"/>
        <w:jc w:val="both"/>
        <w:rPr>
          <w:color w:val="000000"/>
          <w:sz w:val="28"/>
          <w:szCs w:val="28"/>
        </w:rPr>
      </w:pPr>
      <w:r w:rsidRPr="00E055DD">
        <w:rPr>
          <w:color w:val="000000"/>
          <w:sz w:val="28"/>
          <w:szCs w:val="28"/>
        </w:rPr>
        <w:t>в) появляющееся в альвеолах небольшое количество жидкости (воспалительный экссудат или отечная жидкость, или кровь) смачивает стенки альвеол, которые при дыхании издают звуки разлипания;</w:t>
      </w:r>
    </w:p>
    <w:p w:rsidR="00E732F8" w:rsidRPr="00E055DD" w:rsidRDefault="00E732F8" w:rsidP="00E732F8">
      <w:pPr>
        <w:ind w:firstLine="675"/>
        <w:jc w:val="both"/>
        <w:rPr>
          <w:color w:val="000000"/>
          <w:sz w:val="28"/>
          <w:szCs w:val="28"/>
        </w:rPr>
      </w:pPr>
      <w:r w:rsidRPr="00E055DD">
        <w:rPr>
          <w:color w:val="000000"/>
          <w:sz w:val="28"/>
          <w:szCs w:val="28"/>
        </w:rPr>
        <w:lastRenderedPageBreak/>
        <w:t>г) альвеолы и бронхи в соответствующих участках полностью заполнены воспалительным экссудатом, препятствующим прохождение воздуха.</w:t>
      </w:r>
    </w:p>
    <w:p w:rsidR="00E732F8" w:rsidRDefault="00E732F8" w:rsidP="00E732F8">
      <w:pPr>
        <w:ind w:firstLine="675"/>
        <w:jc w:val="both"/>
        <w:rPr>
          <w:color w:val="000000"/>
          <w:sz w:val="28"/>
          <w:szCs w:val="28"/>
        </w:rPr>
      </w:pPr>
    </w:p>
    <w:p w:rsidR="00E732F8" w:rsidRDefault="00E732F8" w:rsidP="00E732F8">
      <w:pPr>
        <w:ind w:firstLine="675"/>
        <w:jc w:val="both"/>
        <w:rPr>
          <w:color w:val="000000"/>
          <w:sz w:val="28"/>
          <w:szCs w:val="28"/>
        </w:rPr>
      </w:pPr>
    </w:p>
    <w:p w:rsidR="00E732F8" w:rsidRDefault="00E732F8" w:rsidP="00E732F8">
      <w:pPr>
        <w:ind w:firstLine="675"/>
        <w:jc w:val="both"/>
        <w:rPr>
          <w:color w:val="000000"/>
          <w:sz w:val="28"/>
          <w:szCs w:val="28"/>
        </w:rPr>
      </w:pP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p>
    <w:p w:rsidR="00E732F8" w:rsidRPr="00E055DD" w:rsidRDefault="00E732F8" w:rsidP="00E732F8">
      <w:pPr>
        <w:ind w:firstLine="675"/>
        <w:jc w:val="center"/>
        <w:rPr>
          <w:color w:val="000000"/>
          <w:sz w:val="28"/>
          <w:szCs w:val="28"/>
        </w:rPr>
      </w:pPr>
      <w:r w:rsidRPr="00E055DD">
        <w:rPr>
          <w:color w:val="000000"/>
          <w:sz w:val="28"/>
          <w:szCs w:val="28"/>
        </w:rPr>
        <w:t>Вариант 2</w:t>
      </w:r>
    </w:p>
    <w:p w:rsidR="00E732F8" w:rsidRDefault="00E732F8" w:rsidP="00E732F8">
      <w:pPr>
        <w:ind w:firstLine="675"/>
        <w:jc w:val="center"/>
        <w:rPr>
          <w:color w:val="000000"/>
          <w:sz w:val="28"/>
          <w:szCs w:val="28"/>
        </w:rPr>
      </w:pPr>
      <w:r w:rsidRPr="00E055DD">
        <w:rPr>
          <w:color w:val="000000"/>
          <w:sz w:val="28"/>
          <w:szCs w:val="28"/>
        </w:rPr>
        <w:t>Выберете правильный вариант ответа</w:t>
      </w:r>
    </w:p>
    <w:p w:rsidR="00E732F8" w:rsidRPr="00E055DD" w:rsidRDefault="00E732F8" w:rsidP="00E732F8">
      <w:pPr>
        <w:ind w:firstLine="675"/>
        <w:jc w:val="center"/>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w:t>
      </w:r>
      <w:r w:rsidRPr="00E055DD">
        <w:rPr>
          <w:color w:val="000000"/>
          <w:sz w:val="28"/>
          <w:szCs w:val="28"/>
        </w:rPr>
        <w:tab/>
        <w:t>Какой симптом не является признаком поражения почечной системы:</w:t>
      </w:r>
    </w:p>
    <w:p w:rsidR="00E732F8" w:rsidRPr="00E055DD" w:rsidRDefault="00E732F8" w:rsidP="00E732F8">
      <w:pPr>
        <w:ind w:firstLine="675"/>
        <w:jc w:val="both"/>
        <w:rPr>
          <w:color w:val="000000"/>
          <w:sz w:val="28"/>
          <w:szCs w:val="28"/>
        </w:rPr>
      </w:pPr>
      <w:r w:rsidRPr="00E055DD">
        <w:rPr>
          <w:color w:val="000000"/>
          <w:sz w:val="28"/>
          <w:szCs w:val="28"/>
        </w:rPr>
        <w:t>а) боли в поясничной области</w:t>
      </w:r>
    </w:p>
    <w:p w:rsidR="00E732F8" w:rsidRPr="00E055DD" w:rsidRDefault="00E732F8" w:rsidP="00E732F8">
      <w:pPr>
        <w:ind w:firstLine="675"/>
        <w:jc w:val="both"/>
        <w:rPr>
          <w:color w:val="000000"/>
          <w:sz w:val="28"/>
          <w:szCs w:val="28"/>
        </w:rPr>
      </w:pPr>
      <w:r w:rsidRPr="00E055DD">
        <w:rPr>
          <w:color w:val="000000"/>
          <w:sz w:val="28"/>
          <w:szCs w:val="28"/>
        </w:rPr>
        <w:t>б) отеки на лице</w:t>
      </w:r>
    </w:p>
    <w:p w:rsidR="00E732F8" w:rsidRPr="00E055DD" w:rsidRDefault="00E732F8" w:rsidP="00E732F8">
      <w:pPr>
        <w:ind w:firstLine="675"/>
        <w:jc w:val="both"/>
        <w:rPr>
          <w:color w:val="000000"/>
          <w:sz w:val="28"/>
          <w:szCs w:val="28"/>
        </w:rPr>
      </w:pPr>
      <w:r w:rsidRPr="00E055DD">
        <w:rPr>
          <w:color w:val="000000"/>
          <w:sz w:val="28"/>
          <w:szCs w:val="28"/>
        </w:rPr>
        <w:t>в) боли в сердце, иррадиирующие под лопатку</w:t>
      </w:r>
    </w:p>
    <w:p w:rsidR="00E732F8" w:rsidRDefault="00E732F8" w:rsidP="00E732F8">
      <w:pPr>
        <w:ind w:firstLine="675"/>
        <w:jc w:val="both"/>
        <w:rPr>
          <w:color w:val="000000"/>
          <w:sz w:val="28"/>
          <w:szCs w:val="28"/>
        </w:rPr>
      </w:pPr>
      <w:r w:rsidRPr="00E055DD">
        <w:rPr>
          <w:color w:val="000000"/>
          <w:sz w:val="28"/>
          <w:szCs w:val="28"/>
        </w:rPr>
        <w:t>г) дизурические расстройства.</w:t>
      </w:r>
    </w:p>
    <w:p w:rsidR="00E732F8" w:rsidRPr="00E055DD" w:rsidRDefault="00E732F8" w:rsidP="00E732F8">
      <w:pPr>
        <w:ind w:firstLine="675"/>
        <w:jc w:val="both"/>
        <w:rPr>
          <w:color w:val="000000"/>
          <w:sz w:val="28"/>
          <w:szCs w:val="28"/>
        </w:rPr>
      </w:pPr>
    </w:p>
    <w:p w:rsidR="00E732F8" w:rsidRDefault="00E732F8" w:rsidP="00E732F8">
      <w:pPr>
        <w:ind w:firstLine="675"/>
        <w:jc w:val="both"/>
        <w:rPr>
          <w:color w:val="000000"/>
          <w:sz w:val="28"/>
          <w:szCs w:val="28"/>
        </w:rPr>
      </w:pPr>
      <w:r w:rsidRPr="00E055DD">
        <w:rPr>
          <w:color w:val="000000"/>
          <w:sz w:val="28"/>
          <w:szCs w:val="28"/>
        </w:rPr>
        <w:t>2.</w:t>
      </w:r>
      <w:r w:rsidRPr="00E055DD">
        <w:rPr>
          <w:color w:val="000000"/>
          <w:sz w:val="28"/>
          <w:szCs w:val="28"/>
        </w:rPr>
        <w:tab/>
        <w:t xml:space="preserve">Какая жалоба не характерна для поражения желудочно-кишечного </w:t>
      </w:r>
    </w:p>
    <w:p w:rsidR="00E732F8" w:rsidRPr="00E055DD" w:rsidRDefault="00E732F8" w:rsidP="00E732F8">
      <w:pPr>
        <w:ind w:firstLine="675"/>
        <w:jc w:val="both"/>
        <w:rPr>
          <w:color w:val="000000"/>
          <w:sz w:val="28"/>
          <w:szCs w:val="28"/>
        </w:rPr>
      </w:pPr>
      <w:r>
        <w:rPr>
          <w:color w:val="000000"/>
          <w:sz w:val="28"/>
          <w:szCs w:val="28"/>
        </w:rPr>
        <w:t xml:space="preserve">    </w:t>
      </w:r>
      <w:r w:rsidRPr="00E055DD">
        <w:rPr>
          <w:color w:val="000000"/>
          <w:sz w:val="28"/>
          <w:szCs w:val="28"/>
        </w:rPr>
        <w:t>тракта:</w:t>
      </w:r>
    </w:p>
    <w:p w:rsidR="00E732F8" w:rsidRPr="00E055DD" w:rsidRDefault="00E732F8" w:rsidP="00E732F8">
      <w:pPr>
        <w:ind w:firstLine="675"/>
        <w:jc w:val="both"/>
        <w:rPr>
          <w:color w:val="000000"/>
          <w:sz w:val="28"/>
          <w:szCs w:val="28"/>
        </w:rPr>
      </w:pPr>
      <w:r w:rsidRPr="00E055DD">
        <w:rPr>
          <w:color w:val="000000"/>
          <w:sz w:val="28"/>
          <w:szCs w:val="28"/>
        </w:rPr>
        <w:t>а) изжога</w:t>
      </w:r>
    </w:p>
    <w:p w:rsidR="00E732F8" w:rsidRPr="00E055DD" w:rsidRDefault="00E732F8" w:rsidP="00E732F8">
      <w:pPr>
        <w:ind w:firstLine="675"/>
        <w:jc w:val="both"/>
        <w:rPr>
          <w:color w:val="000000"/>
          <w:sz w:val="28"/>
          <w:szCs w:val="28"/>
        </w:rPr>
      </w:pPr>
      <w:r w:rsidRPr="00E055DD">
        <w:rPr>
          <w:color w:val="000000"/>
          <w:sz w:val="28"/>
          <w:szCs w:val="28"/>
        </w:rPr>
        <w:t>б) диарея</w:t>
      </w:r>
    </w:p>
    <w:p w:rsidR="00E732F8" w:rsidRPr="00E055DD" w:rsidRDefault="00E732F8" w:rsidP="00E732F8">
      <w:pPr>
        <w:ind w:firstLine="675"/>
        <w:jc w:val="both"/>
        <w:rPr>
          <w:color w:val="000000"/>
          <w:sz w:val="28"/>
          <w:szCs w:val="28"/>
        </w:rPr>
      </w:pPr>
      <w:r w:rsidRPr="00E055DD">
        <w:rPr>
          <w:color w:val="000000"/>
          <w:sz w:val="28"/>
          <w:szCs w:val="28"/>
        </w:rPr>
        <w:t>в) рвота</w:t>
      </w:r>
    </w:p>
    <w:p w:rsidR="00E732F8" w:rsidRDefault="00E732F8" w:rsidP="00E732F8">
      <w:pPr>
        <w:ind w:firstLine="675"/>
        <w:jc w:val="both"/>
        <w:rPr>
          <w:color w:val="000000"/>
          <w:sz w:val="28"/>
          <w:szCs w:val="28"/>
        </w:rPr>
      </w:pPr>
      <w:r w:rsidRPr="00E055DD">
        <w:rPr>
          <w:color w:val="000000"/>
          <w:sz w:val="28"/>
          <w:szCs w:val="28"/>
        </w:rPr>
        <w:t>г) частое мочеиспускание.</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w:t>
      </w:r>
      <w:r w:rsidRPr="00E055DD">
        <w:rPr>
          <w:color w:val="000000"/>
          <w:sz w:val="28"/>
          <w:szCs w:val="28"/>
        </w:rPr>
        <w:tab/>
        <w:t>Для какой легочной патологии характерна экспираторная одышка:</w:t>
      </w:r>
    </w:p>
    <w:p w:rsidR="00E732F8" w:rsidRPr="00E055DD" w:rsidRDefault="00E732F8" w:rsidP="00E732F8">
      <w:pPr>
        <w:ind w:firstLine="675"/>
        <w:jc w:val="both"/>
        <w:rPr>
          <w:color w:val="000000"/>
          <w:sz w:val="28"/>
          <w:szCs w:val="28"/>
        </w:rPr>
      </w:pPr>
      <w:r w:rsidRPr="00E055DD">
        <w:rPr>
          <w:color w:val="000000"/>
          <w:sz w:val="28"/>
          <w:szCs w:val="28"/>
        </w:rPr>
        <w:t>а) плеврит</w:t>
      </w:r>
    </w:p>
    <w:p w:rsidR="00E732F8" w:rsidRPr="00E055DD" w:rsidRDefault="00E732F8" w:rsidP="00E732F8">
      <w:pPr>
        <w:ind w:firstLine="675"/>
        <w:jc w:val="both"/>
        <w:rPr>
          <w:color w:val="000000"/>
          <w:sz w:val="28"/>
          <w:szCs w:val="28"/>
        </w:rPr>
      </w:pPr>
      <w:r w:rsidRPr="00E055DD">
        <w:rPr>
          <w:color w:val="000000"/>
          <w:sz w:val="28"/>
          <w:szCs w:val="28"/>
        </w:rPr>
        <w:t>б) бронхиальная астма</w:t>
      </w:r>
    </w:p>
    <w:p w:rsidR="00E732F8" w:rsidRPr="00E055DD" w:rsidRDefault="00E732F8" w:rsidP="00E732F8">
      <w:pPr>
        <w:ind w:firstLine="675"/>
        <w:jc w:val="both"/>
        <w:rPr>
          <w:color w:val="000000"/>
          <w:sz w:val="28"/>
          <w:szCs w:val="28"/>
        </w:rPr>
      </w:pPr>
      <w:r w:rsidRPr="00E055DD">
        <w:rPr>
          <w:color w:val="000000"/>
          <w:sz w:val="28"/>
          <w:szCs w:val="28"/>
        </w:rPr>
        <w:t>в) абсцесс легкого</w:t>
      </w:r>
    </w:p>
    <w:p w:rsidR="00E732F8" w:rsidRDefault="00E732F8" w:rsidP="00E732F8">
      <w:pPr>
        <w:ind w:firstLine="675"/>
        <w:jc w:val="both"/>
        <w:rPr>
          <w:color w:val="000000"/>
          <w:sz w:val="28"/>
          <w:szCs w:val="28"/>
        </w:rPr>
      </w:pPr>
      <w:r w:rsidRPr="00E055DD">
        <w:rPr>
          <w:color w:val="000000"/>
          <w:sz w:val="28"/>
          <w:szCs w:val="28"/>
        </w:rPr>
        <w:t>г) пневмония.</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w:t>
      </w:r>
      <w:r w:rsidRPr="00E055DD">
        <w:rPr>
          <w:color w:val="000000"/>
          <w:sz w:val="28"/>
          <w:szCs w:val="28"/>
        </w:rPr>
        <w:tab/>
        <w:t>Инспираторная одышка – это:</w:t>
      </w:r>
    </w:p>
    <w:p w:rsidR="00E732F8" w:rsidRPr="00E055DD" w:rsidRDefault="00E732F8" w:rsidP="00E732F8">
      <w:pPr>
        <w:ind w:firstLine="675"/>
        <w:jc w:val="both"/>
        <w:rPr>
          <w:color w:val="000000"/>
          <w:sz w:val="28"/>
          <w:szCs w:val="28"/>
        </w:rPr>
      </w:pPr>
      <w:r w:rsidRPr="00E055DD">
        <w:rPr>
          <w:color w:val="000000"/>
          <w:sz w:val="28"/>
          <w:szCs w:val="28"/>
        </w:rPr>
        <w:t>а) трудно вдохнуть;</w:t>
      </w:r>
    </w:p>
    <w:p w:rsidR="00E732F8" w:rsidRPr="00E055DD" w:rsidRDefault="00E732F8" w:rsidP="00E732F8">
      <w:pPr>
        <w:ind w:firstLine="675"/>
        <w:jc w:val="both"/>
        <w:rPr>
          <w:color w:val="000000"/>
          <w:sz w:val="28"/>
          <w:szCs w:val="28"/>
        </w:rPr>
      </w:pPr>
      <w:r w:rsidRPr="00E055DD">
        <w:rPr>
          <w:color w:val="000000"/>
          <w:sz w:val="28"/>
          <w:szCs w:val="28"/>
        </w:rPr>
        <w:t>б) трудно выдохнуть;</w:t>
      </w:r>
    </w:p>
    <w:p w:rsidR="00E732F8" w:rsidRPr="00E055DD" w:rsidRDefault="00E732F8" w:rsidP="00E732F8">
      <w:pPr>
        <w:ind w:firstLine="675"/>
        <w:jc w:val="both"/>
        <w:rPr>
          <w:color w:val="000000"/>
          <w:sz w:val="28"/>
          <w:szCs w:val="28"/>
        </w:rPr>
      </w:pPr>
      <w:r w:rsidRPr="00E055DD">
        <w:rPr>
          <w:color w:val="000000"/>
          <w:sz w:val="28"/>
          <w:szCs w:val="28"/>
        </w:rPr>
        <w:t>в) трудно вдохнуть и выдохнуть;</w:t>
      </w:r>
    </w:p>
    <w:p w:rsidR="00E732F8" w:rsidRDefault="00E732F8" w:rsidP="00E732F8">
      <w:pPr>
        <w:ind w:firstLine="675"/>
        <w:jc w:val="both"/>
        <w:rPr>
          <w:color w:val="000000"/>
          <w:sz w:val="28"/>
          <w:szCs w:val="28"/>
        </w:rPr>
      </w:pPr>
      <w:r w:rsidRPr="00E055DD">
        <w:rPr>
          <w:color w:val="000000"/>
          <w:sz w:val="28"/>
          <w:szCs w:val="28"/>
        </w:rPr>
        <w:t>г) трудно дышать лежа.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5.</w:t>
      </w:r>
      <w:r w:rsidRPr="00E055DD">
        <w:rPr>
          <w:color w:val="000000"/>
          <w:sz w:val="28"/>
          <w:szCs w:val="28"/>
        </w:rPr>
        <w:tab/>
        <w:t xml:space="preserve"> Симптом, не характерный для желудочного кровотечения:</w:t>
      </w:r>
    </w:p>
    <w:p w:rsidR="00E732F8" w:rsidRPr="00E055DD" w:rsidRDefault="00E732F8" w:rsidP="00E732F8">
      <w:pPr>
        <w:ind w:firstLine="675"/>
        <w:jc w:val="both"/>
        <w:rPr>
          <w:color w:val="000000"/>
          <w:sz w:val="28"/>
          <w:szCs w:val="28"/>
        </w:rPr>
      </w:pPr>
      <w:r w:rsidRPr="00E055DD">
        <w:rPr>
          <w:color w:val="000000"/>
          <w:sz w:val="28"/>
          <w:szCs w:val="28"/>
        </w:rPr>
        <w:t>а) рвота с примесью крови;</w:t>
      </w:r>
    </w:p>
    <w:p w:rsidR="00E732F8" w:rsidRPr="00E055DD" w:rsidRDefault="00E732F8" w:rsidP="00E732F8">
      <w:pPr>
        <w:ind w:firstLine="675"/>
        <w:jc w:val="both"/>
        <w:rPr>
          <w:color w:val="000000"/>
          <w:sz w:val="28"/>
          <w:szCs w:val="28"/>
        </w:rPr>
      </w:pPr>
      <w:r w:rsidRPr="00E055DD">
        <w:rPr>
          <w:color w:val="000000"/>
          <w:sz w:val="28"/>
          <w:szCs w:val="28"/>
        </w:rPr>
        <w:t>б) черный дегтеобразный стул;</w:t>
      </w:r>
    </w:p>
    <w:p w:rsidR="00E732F8" w:rsidRPr="00E055DD" w:rsidRDefault="00E732F8" w:rsidP="00E732F8">
      <w:pPr>
        <w:ind w:firstLine="675"/>
        <w:jc w:val="both"/>
        <w:rPr>
          <w:color w:val="000000"/>
          <w:sz w:val="28"/>
          <w:szCs w:val="28"/>
        </w:rPr>
      </w:pPr>
      <w:r w:rsidRPr="00E055DD">
        <w:rPr>
          <w:color w:val="000000"/>
          <w:sz w:val="28"/>
          <w:szCs w:val="28"/>
        </w:rPr>
        <w:t>в) цианоз;</w:t>
      </w:r>
    </w:p>
    <w:p w:rsidR="00E732F8" w:rsidRDefault="00E732F8" w:rsidP="00E732F8">
      <w:pPr>
        <w:ind w:firstLine="675"/>
        <w:jc w:val="both"/>
        <w:rPr>
          <w:color w:val="000000"/>
          <w:sz w:val="28"/>
          <w:szCs w:val="28"/>
        </w:rPr>
      </w:pPr>
      <w:r w:rsidRPr="00E055DD">
        <w:rPr>
          <w:color w:val="000000"/>
          <w:sz w:val="28"/>
          <w:szCs w:val="28"/>
        </w:rPr>
        <w:t>г) бледность кожных покровов.</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6.</w:t>
      </w:r>
      <w:r w:rsidRPr="00E055DD">
        <w:rPr>
          <w:color w:val="000000"/>
          <w:sz w:val="28"/>
          <w:szCs w:val="28"/>
        </w:rPr>
        <w:tab/>
        <w:t>Субъективный метод обследования пациента:</w:t>
      </w:r>
    </w:p>
    <w:p w:rsidR="00E732F8" w:rsidRPr="00E055DD" w:rsidRDefault="00E732F8" w:rsidP="00E732F8">
      <w:pPr>
        <w:ind w:firstLine="675"/>
        <w:jc w:val="both"/>
        <w:rPr>
          <w:color w:val="000000"/>
          <w:sz w:val="28"/>
          <w:szCs w:val="28"/>
        </w:rPr>
      </w:pPr>
      <w:r w:rsidRPr="00E055DD">
        <w:rPr>
          <w:color w:val="000000"/>
          <w:sz w:val="28"/>
          <w:szCs w:val="28"/>
        </w:rPr>
        <w:t>а) аускультация;</w:t>
      </w:r>
    </w:p>
    <w:p w:rsidR="00E732F8" w:rsidRPr="00E055DD" w:rsidRDefault="00E732F8" w:rsidP="00E732F8">
      <w:pPr>
        <w:ind w:firstLine="675"/>
        <w:jc w:val="both"/>
        <w:rPr>
          <w:color w:val="000000"/>
          <w:sz w:val="28"/>
          <w:szCs w:val="28"/>
        </w:rPr>
      </w:pPr>
      <w:r w:rsidRPr="00E055DD">
        <w:rPr>
          <w:color w:val="000000"/>
          <w:sz w:val="28"/>
          <w:szCs w:val="28"/>
        </w:rPr>
        <w:t>б) опрос;</w:t>
      </w:r>
    </w:p>
    <w:p w:rsidR="00E732F8" w:rsidRPr="00E055DD" w:rsidRDefault="00E732F8" w:rsidP="00E732F8">
      <w:pPr>
        <w:ind w:firstLine="675"/>
        <w:jc w:val="both"/>
        <w:rPr>
          <w:color w:val="000000"/>
          <w:sz w:val="28"/>
          <w:szCs w:val="28"/>
        </w:rPr>
      </w:pPr>
      <w:r w:rsidRPr="00E055DD">
        <w:rPr>
          <w:color w:val="000000"/>
          <w:sz w:val="28"/>
          <w:szCs w:val="28"/>
        </w:rPr>
        <w:t>в) осмотр;</w:t>
      </w:r>
    </w:p>
    <w:p w:rsidR="00E732F8" w:rsidRDefault="00E732F8" w:rsidP="00E732F8">
      <w:pPr>
        <w:ind w:firstLine="675"/>
        <w:jc w:val="both"/>
        <w:rPr>
          <w:color w:val="000000"/>
          <w:sz w:val="28"/>
          <w:szCs w:val="28"/>
        </w:rPr>
      </w:pPr>
      <w:r w:rsidRPr="00E055DD">
        <w:rPr>
          <w:color w:val="000000"/>
          <w:sz w:val="28"/>
          <w:szCs w:val="28"/>
        </w:rPr>
        <w:t>г) пальпация.</w:t>
      </w:r>
    </w:p>
    <w:p w:rsidR="00E732F8" w:rsidRPr="00E055DD" w:rsidRDefault="00E732F8" w:rsidP="00E732F8">
      <w:pPr>
        <w:ind w:firstLine="675"/>
        <w:jc w:val="both"/>
        <w:rPr>
          <w:color w:val="000000"/>
          <w:sz w:val="28"/>
          <w:szCs w:val="28"/>
        </w:rPr>
      </w:pPr>
    </w:p>
    <w:p w:rsidR="00E732F8" w:rsidRDefault="00E732F8" w:rsidP="00E732F8">
      <w:pPr>
        <w:ind w:firstLine="675"/>
        <w:jc w:val="both"/>
        <w:rPr>
          <w:color w:val="000000"/>
          <w:sz w:val="28"/>
          <w:szCs w:val="28"/>
        </w:rPr>
      </w:pPr>
      <w:r w:rsidRPr="00E055DD">
        <w:rPr>
          <w:color w:val="000000"/>
          <w:sz w:val="28"/>
          <w:szCs w:val="28"/>
        </w:rPr>
        <w:t>7.</w:t>
      </w:r>
      <w:r w:rsidRPr="00E055DD">
        <w:rPr>
          <w:color w:val="000000"/>
          <w:sz w:val="28"/>
          <w:szCs w:val="28"/>
        </w:rPr>
        <w:tab/>
        <w:t xml:space="preserve">Больные с заболеваниями сердечно-сосудистой системы не предъявляют </w:t>
      </w:r>
      <w:r>
        <w:rPr>
          <w:color w:val="000000"/>
          <w:sz w:val="28"/>
          <w:szCs w:val="28"/>
        </w:rPr>
        <w:t xml:space="preserve"> </w:t>
      </w:r>
    </w:p>
    <w:p w:rsidR="00E732F8" w:rsidRPr="00E055DD" w:rsidRDefault="00E732F8" w:rsidP="00E732F8">
      <w:pPr>
        <w:ind w:firstLine="675"/>
        <w:jc w:val="both"/>
        <w:rPr>
          <w:color w:val="000000"/>
          <w:sz w:val="28"/>
          <w:szCs w:val="28"/>
        </w:rPr>
      </w:pPr>
      <w:r>
        <w:rPr>
          <w:color w:val="000000"/>
          <w:sz w:val="28"/>
          <w:szCs w:val="28"/>
        </w:rPr>
        <w:t xml:space="preserve">    </w:t>
      </w:r>
      <w:r w:rsidRPr="00E055DD">
        <w:rPr>
          <w:color w:val="000000"/>
          <w:sz w:val="28"/>
          <w:szCs w:val="28"/>
        </w:rPr>
        <w:t>жалоб на:</w:t>
      </w:r>
    </w:p>
    <w:p w:rsidR="00E732F8" w:rsidRPr="00E055DD" w:rsidRDefault="00E732F8" w:rsidP="00E732F8">
      <w:pPr>
        <w:ind w:firstLine="675"/>
        <w:jc w:val="both"/>
        <w:rPr>
          <w:color w:val="000000"/>
          <w:sz w:val="28"/>
          <w:szCs w:val="28"/>
        </w:rPr>
      </w:pPr>
      <w:r w:rsidRPr="00E055DD">
        <w:rPr>
          <w:color w:val="000000"/>
          <w:sz w:val="28"/>
          <w:szCs w:val="28"/>
        </w:rPr>
        <w:t>а) кожный зуд</w:t>
      </w:r>
    </w:p>
    <w:p w:rsidR="00E732F8" w:rsidRPr="00E055DD" w:rsidRDefault="00E732F8" w:rsidP="00E732F8">
      <w:pPr>
        <w:ind w:firstLine="675"/>
        <w:jc w:val="both"/>
        <w:rPr>
          <w:color w:val="000000"/>
          <w:sz w:val="28"/>
          <w:szCs w:val="28"/>
        </w:rPr>
      </w:pPr>
      <w:r w:rsidRPr="00E055DD">
        <w:rPr>
          <w:color w:val="000000"/>
          <w:sz w:val="28"/>
          <w:szCs w:val="28"/>
        </w:rPr>
        <w:t>б) одышка</w:t>
      </w:r>
    </w:p>
    <w:p w:rsidR="00E732F8" w:rsidRPr="00E055DD" w:rsidRDefault="00E732F8" w:rsidP="00E732F8">
      <w:pPr>
        <w:ind w:firstLine="675"/>
        <w:jc w:val="both"/>
        <w:rPr>
          <w:color w:val="000000"/>
          <w:sz w:val="28"/>
          <w:szCs w:val="28"/>
        </w:rPr>
      </w:pPr>
      <w:r w:rsidRPr="00E055DD">
        <w:rPr>
          <w:color w:val="000000"/>
          <w:sz w:val="28"/>
          <w:szCs w:val="28"/>
        </w:rPr>
        <w:t>в) сердцебиение</w:t>
      </w:r>
    </w:p>
    <w:p w:rsidR="00E732F8" w:rsidRPr="00E055DD" w:rsidRDefault="00E732F8" w:rsidP="00E732F8">
      <w:pPr>
        <w:ind w:firstLine="675"/>
        <w:jc w:val="both"/>
        <w:rPr>
          <w:color w:val="000000"/>
          <w:sz w:val="28"/>
          <w:szCs w:val="28"/>
        </w:rPr>
      </w:pPr>
      <w:r w:rsidRPr="00E055DD">
        <w:rPr>
          <w:color w:val="000000"/>
          <w:sz w:val="28"/>
          <w:szCs w:val="28"/>
        </w:rPr>
        <w:t>г) отеки на ногах.</w:t>
      </w:r>
    </w:p>
    <w:p w:rsidR="00E732F8" w:rsidRPr="00E055DD" w:rsidRDefault="00E732F8" w:rsidP="00E732F8">
      <w:pPr>
        <w:ind w:firstLine="675"/>
        <w:jc w:val="both"/>
        <w:rPr>
          <w:color w:val="000000"/>
          <w:sz w:val="28"/>
          <w:szCs w:val="28"/>
        </w:rPr>
      </w:pPr>
      <w:r w:rsidRPr="00E055DD">
        <w:rPr>
          <w:color w:val="000000"/>
          <w:sz w:val="28"/>
          <w:szCs w:val="28"/>
        </w:rPr>
        <w:t>8.</w:t>
      </w:r>
      <w:r w:rsidRPr="00E055DD">
        <w:rPr>
          <w:color w:val="000000"/>
          <w:sz w:val="28"/>
          <w:szCs w:val="28"/>
        </w:rPr>
        <w:tab/>
        <w:t>Какие жалобы характерны для легочного больного:</w:t>
      </w:r>
    </w:p>
    <w:p w:rsidR="00E732F8" w:rsidRPr="00E055DD" w:rsidRDefault="00E732F8" w:rsidP="00E732F8">
      <w:pPr>
        <w:ind w:firstLine="675"/>
        <w:jc w:val="both"/>
        <w:rPr>
          <w:color w:val="000000"/>
          <w:sz w:val="28"/>
          <w:szCs w:val="28"/>
        </w:rPr>
      </w:pPr>
      <w:r w:rsidRPr="00E055DD">
        <w:rPr>
          <w:color w:val="000000"/>
          <w:sz w:val="28"/>
          <w:szCs w:val="28"/>
        </w:rPr>
        <w:t>а) кашель</w:t>
      </w:r>
    </w:p>
    <w:p w:rsidR="00E732F8" w:rsidRPr="00E055DD" w:rsidRDefault="00E732F8" w:rsidP="00E732F8">
      <w:pPr>
        <w:ind w:firstLine="675"/>
        <w:jc w:val="both"/>
        <w:rPr>
          <w:color w:val="000000"/>
          <w:sz w:val="28"/>
          <w:szCs w:val="28"/>
        </w:rPr>
      </w:pPr>
      <w:r w:rsidRPr="00E055DD">
        <w:rPr>
          <w:color w:val="000000"/>
          <w:sz w:val="28"/>
          <w:szCs w:val="28"/>
        </w:rPr>
        <w:t>б) одышка</w:t>
      </w:r>
    </w:p>
    <w:p w:rsidR="00E732F8" w:rsidRPr="00E055DD" w:rsidRDefault="00E732F8" w:rsidP="00E732F8">
      <w:pPr>
        <w:ind w:firstLine="675"/>
        <w:jc w:val="both"/>
        <w:rPr>
          <w:color w:val="000000"/>
          <w:sz w:val="28"/>
          <w:szCs w:val="28"/>
        </w:rPr>
      </w:pPr>
      <w:r w:rsidRPr="00E055DD">
        <w:rPr>
          <w:color w:val="000000"/>
          <w:sz w:val="28"/>
          <w:szCs w:val="28"/>
        </w:rPr>
        <w:t>в) частое мочеиспускание</w:t>
      </w:r>
    </w:p>
    <w:p w:rsidR="00E732F8" w:rsidRDefault="00E732F8" w:rsidP="00E732F8">
      <w:pPr>
        <w:ind w:firstLine="675"/>
        <w:jc w:val="both"/>
        <w:rPr>
          <w:color w:val="000000"/>
          <w:sz w:val="28"/>
          <w:szCs w:val="28"/>
        </w:rPr>
      </w:pPr>
      <w:r w:rsidRPr="00E055DD">
        <w:rPr>
          <w:color w:val="000000"/>
          <w:sz w:val="28"/>
          <w:szCs w:val="28"/>
        </w:rPr>
        <w:t>г) кровохарканье.</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9.</w:t>
      </w:r>
      <w:r w:rsidRPr="00E055DD">
        <w:rPr>
          <w:color w:val="000000"/>
          <w:sz w:val="28"/>
          <w:szCs w:val="28"/>
        </w:rPr>
        <w:tab/>
        <w:t>Характеризуйте отеки при сердечной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а) начинаются на лице, мягкие;</w:t>
      </w:r>
    </w:p>
    <w:p w:rsidR="00E732F8" w:rsidRPr="00E055DD" w:rsidRDefault="00E732F8" w:rsidP="00E732F8">
      <w:pPr>
        <w:ind w:firstLine="675"/>
        <w:jc w:val="both"/>
        <w:rPr>
          <w:color w:val="000000"/>
          <w:sz w:val="28"/>
          <w:szCs w:val="28"/>
        </w:rPr>
      </w:pPr>
      <w:r w:rsidRPr="00E055DD">
        <w:rPr>
          <w:color w:val="000000"/>
          <w:sz w:val="28"/>
          <w:szCs w:val="28"/>
        </w:rPr>
        <w:t>б) больной встает с отеками, кожные покровы бледные;</w:t>
      </w:r>
    </w:p>
    <w:p w:rsidR="00E732F8" w:rsidRPr="00E055DD" w:rsidRDefault="00E732F8" w:rsidP="00E732F8">
      <w:pPr>
        <w:ind w:firstLine="675"/>
        <w:jc w:val="both"/>
        <w:rPr>
          <w:color w:val="000000"/>
          <w:sz w:val="28"/>
          <w:szCs w:val="28"/>
        </w:rPr>
      </w:pPr>
      <w:r w:rsidRPr="00E055DD">
        <w:rPr>
          <w:color w:val="000000"/>
          <w:sz w:val="28"/>
          <w:szCs w:val="28"/>
        </w:rPr>
        <w:t>в) отеки усиливаются к вечеру после физической нагрузки;</w:t>
      </w:r>
    </w:p>
    <w:p w:rsidR="00E732F8" w:rsidRPr="00E055DD" w:rsidRDefault="00E732F8" w:rsidP="00E732F8">
      <w:pPr>
        <w:ind w:firstLine="675"/>
        <w:jc w:val="both"/>
        <w:rPr>
          <w:color w:val="000000"/>
          <w:sz w:val="28"/>
          <w:szCs w:val="28"/>
        </w:rPr>
      </w:pPr>
      <w:r w:rsidRPr="00E055DD">
        <w:rPr>
          <w:color w:val="000000"/>
          <w:sz w:val="28"/>
          <w:szCs w:val="28"/>
        </w:rPr>
        <w:t>г) в начальных стадиях заболевания – на нижних конечностях;</w:t>
      </w:r>
    </w:p>
    <w:p w:rsidR="00E732F8" w:rsidRPr="00E055DD" w:rsidRDefault="00E732F8" w:rsidP="00E732F8">
      <w:pPr>
        <w:ind w:firstLine="675"/>
        <w:jc w:val="both"/>
        <w:rPr>
          <w:color w:val="000000"/>
          <w:sz w:val="28"/>
          <w:szCs w:val="28"/>
        </w:rPr>
      </w:pPr>
      <w:r w:rsidRPr="00E055DD">
        <w:rPr>
          <w:color w:val="000000"/>
          <w:sz w:val="28"/>
          <w:szCs w:val="28"/>
        </w:rPr>
        <w:t>д) отеки плотные, цианотичные.</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10.</w:t>
      </w:r>
      <w:r w:rsidRPr="00E055DD">
        <w:rPr>
          <w:color w:val="000000"/>
          <w:sz w:val="28"/>
          <w:szCs w:val="28"/>
        </w:rPr>
        <w:tab/>
        <w:t>Пациент не реагирует на окружающее, не отвечает на вопросы, стонет, лицо с серовато-синюшным оттенком, пастозное, взгляд безразличный, глаза слезящиеся. Имеются генерализованные массивные отеки (анасарка), скопление жидкости в полостях (брюшной, плевральной). Определите состояние больного:</w:t>
      </w:r>
    </w:p>
    <w:p w:rsidR="00E732F8" w:rsidRPr="00E055DD" w:rsidRDefault="00E732F8" w:rsidP="00E732F8">
      <w:pPr>
        <w:ind w:firstLine="675"/>
        <w:jc w:val="both"/>
        <w:rPr>
          <w:color w:val="000000"/>
          <w:sz w:val="28"/>
          <w:szCs w:val="28"/>
        </w:rPr>
      </w:pPr>
      <w:r w:rsidRPr="00E055DD">
        <w:rPr>
          <w:color w:val="000000"/>
          <w:sz w:val="28"/>
          <w:szCs w:val="28"/>
        </w:rPr>
        <w:t>а) удовлетворительное;</w:t>
      </w:r>
    </w:p>
    <w:p w:rsidR="00E732F8" w:rsidRPr="00E055DD" w:rsidRDefault="00E732F8" w:rsidP="00E732F8">
      <w:pPr>
        <w:ind w:firstLine="675"/>
        <w:jc w:val="both"/>
        <w:rPr>
          <w:color w:val="000000"/>
          <w:sz w:val="28"/>
          <w:szCs w:val="28"/>
        </w:rPr>
      </w:pPr>
      <w:r w:rsidRPr="00E055DD">
        <w:rPr>
          <w:color w:val="000000"/>
          <w:sz w:val="28"/>
          <w:szCs w:val="28"/>
        </w:rPr>
        <w:t>б) средней тяжести;</w:t>
      </w:r>
    </w:p>
    <w:p w:rsidR="00E732F8" w:rsidRPr="00E055DD" w:rsidRDefault="00E732F8" w:rsidP="00E732F8">
      <w:pPr>
        <w:ind w:firstLine="675"/>
        <w:jc w:val="both"/>
        <w:rPr>
          <w:color w:val="000000"/>
          <w:sz w:val="28"/>
          <w:szCs w:val="28"/>
        </w:rPr>
      </w:pPr>
      <w:r w:rsidRPr="00E055DD">
        <w:rPr>
          <w:color w:val="000000"/>
          <w:sz w:val="28"/>
          <w:szCs w:val="28"/>
        </w:rPr>
        <w:t>в) тяжелое;</w:t>
      </w:r>
    </w:p>
    <w:p w:rsidR="00E732F8" w:rsidRDefault="00E732F8" w:rsidP="00E732F8">
      <w:pPr>
        <w:ind w:firstLine="675"/>
        <w:jc w:val="both"/>
        <w:rPr>
          <w:color w:val="000000"/>
          <w:sz w:val="28"/>
          <w:szCs w:val="28"/>
        </w:rPr>
      </w:pPr>
      <w:r w:rsidRPr="00E055DD">
        <w:rPr>
          <w:color w:val="000000"/>
          <w:sz w:val="28"/>
          <w:szCs w:val="28"/>
        </w:rPr>
        <w:t>г) терминальное.</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11.</w:t>
      </w:r>
      <w:r w:rsidRPr="00E055DD">
        <w:rPr>
          <w:color w:val="000000"/>
          <w:sz w:val="28"/>
          <w:szCs w:val="28"/>
        </w:rPr>
        <w:tab/>
        <w:t xml:space="preserve">Пациент хорошо ориентирован в окружающем пространстве и времени, легко вступает в контакт, правильно отвечает на вопросы. </w:t>
      </w:r>
    </w:p>
    <w:p w:rsidR="00E732F8" w:rsidRPr="00E055DD" w:rsidRDefault="00E732F8" w:rsidP="00E732F8">
      <w:pPr>
        <w:ind w:firstLine="675"/>
        <w:jc w:val="both"/>
        <w:rPr>
          <w:color w:val="000000"/>
          <w:sz w:val="28"/>
          <w:szCs w:val="28"/>
        </w:rPr>
      </w:pPr>
      <w:r w:rsidRPr="00E055DD">
        <w:rPr>
          <w:color w:val="000000"/>
          <w:sz w:val="28"/>
          <w:szCs w:val="28"/>
        </w:rPr>
        <w:t>Определите состояние пациента:</w:t>
      </w:r>
    </w:p>
    <w:p w:rsidR="00E732F8" w:rsidRPr="00E055DD" w:rsidRDefault="00E732F8" w:rsidP="00E732F8">
      <w:pPr>
        <w:ind w:firstLine="675"/>
        <w:jc w:val="both"/>
        <w:rPr>
          <w:color w:val="000000"/>
          <w:sz w:val="28"/>
          <w:szCs w:val="28"/>
        </w:rPr>
      </w:pPr>
      <w:r w:rsidRPr="00E055DD">
        <w:rPr>
          <w:color w:val="000000"/>
          <w:sz w:val="28"/>
          <w:szCs w:val="28"/>
        </w:rPr>
        <w:t>а) ясное;</w:t>
      </w:r>
    </w:p>
    <w:p w:rsidR="00E732F8" w:rsidRPr="00E055DD" w:rsidRDefault="00E732F8" w:rsidP="00E732F8">
      <w:pPr>
        <w:ind w:firstLine="675"/>
        <w:jc w:val="both"/>
        <w:rPr>
          <w:color w:val="000000"/>
          <w:sz w:val="28"/>
          <w:szCs w:val="28"/>
        </w:rPr>
      </w:pPr>
      <w:r w:rsidRPr="00E055DD">
        <w:rPr>
          <w:color w:val="000000"/>
          <w:sz w:val="28"/>
          <w:szCs w:val="28"/>
        </w:rPr>
        <w:t>б) ступор (состояние оглушения);</w:t>
      </w:r>
    </w:p>
    <w:p w:rsidR="00E732F8" w:rsidRPr="00E055DD" w:rsidRDefault="00E732F8" w:rsidP="00E732F8">
      <w:pPr>
        <w:ind w:firstLine="675"/>
        <w:jc w:val="both"/>
        <w:rPr>
          <w:color w:val="000000"/>
          <w:sz w:val="28"/>
          <w:szCs w:val="28"/>
        </w:rPr>
      </w:pPr>
      <w:r w:rsidRPr="00E055DD">
        <w:rPr>
          <w:color w:val="000000"/>
          <w:sz w:val="28"/>
          <w:szCs w:val="28"/>
        </w:rPr>
        <w:t>в) сопор;</w:t>
      </w:r>
    </w:p>
    <w:p w:rsidR="00E732F8" w:rsidRPr="00E055DD" w:rsidRDefault="00E732F8" w:rsidP="00E732F8">
      <w:pPr>
        <w:ind w:firstLine="675"/>
        <w:jc w:val="both"/>
        <w:rPr>
          <w:color w:val="000000"/>
          <w:sz w:val="28"/>
          <w:szCs w:val="28"/>
        </w:rPr>
      </w:pPr>
      <w:r w:rsidRPr="00E055DD">
        <w:rPr>
          <w:color w:val="000000"/>
          <w:sz w:val="28"/>
          <w:szCs w:val="28"/>
        </w:rPr>
        <w:t>г) кома;</w:t>
      </w:r>
    </w:p>
    <w:p w:rsidR="00E732F8" w:rsidRPr="00E055DD" w:rsidRDefault="00E732F8" w:rsidP="00E732F8">
      <w:pPr>
        <w:ind w:firstLine="675"/>
        <w:jc w:val="both"/>
        <w:rPr>
          <w:color w:val="000000"/>
          <w:sz w:val="28"/>
          <w:szCs w:val="28"/>
        </w:rPr>
      </w:pPr>
      <w:r w:rsidRPr="00E055DD">
        <w:rPr>
          <w:color w:val="000000"/>
          <w:sz w:val="28"/>
          <w:szCs w:val="28"/>
        </w:rPr>
        <w:t>д) обморок;</w:t>
      </w:r>
    </w:p>
    <w:p w:rsidR="00E732F8" w:rsidRDefault="00E732F8" w:rsidP="00E732F8">
      <w:pPr>
        <w:ind w:firstLine="675"/>
        <w:jc w:val="both"/>
        <w:rPr>
          <w:color w:val="000000"/>
          <w:sz w:val="28"/>
          <w:szCs w:val="28"/>
        </w:rPr>
      </w:pPr>
      <w:r w:rsidRPr="00E055DD">
        <w:rPr>
          <w:color w:val="000000"/>
          <w:sz w:val="28"/>
          <w:szCs w:val="28"/>
        </w:rPr>
        <w:t>е) бред.</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12.</w:t>
      </w:r>
      <w:r w:rsidRPr="00E055DD">
        <w:rPr>
          <w:color w:val="000000"/>
          <w:sz w:val="28"/>
          <w:szCs w:val="28"/>
        </w:rPr>
        <w:tab/>
        <w:t>Мужчина, 63 года, рост 165 см, вес 93 кг, коренастный, плотный. Живот значительных размеров, конечности короткие.</w:t>
      </w:r>
    </w:p>
    <w:p w:rsidR="00E732F8" w:rsidRPr="00E055DD" w:rsidRDefault="00E732F8" w:rsidP="00E732F8">
      <w:pPr>
        <w:ind w:firstLine="675"/>
        <w:jc w:val="both"/>
        <w:rPr>
          <w:color w:val="000000"/>
          <w:sz w:val="28"/>
          <w:szCs w:val="28"/>
        </w:rPr>
      </w:pPr>
      <w:r w:rsidRPr="00E055DD">
        <w:rPr>
          <w:color w:val="000000"/>
          <w:sz w:val="28"/>
          <w:szCs w:val="28"/>
        </w:rPr>
        <w:t>Определите конституционный тип пациента.</w:t>
      </w:r>
    </w:p>
    <w:p w:rsidR="00E732F8" w:rsidRPr="00E055DD" w:rsidRDefault="00E732F8" w:rsidP="00E732F8">
      <w:pPr>
        <w:ind w:firstLine="675"/>
        <w:jc w:val="both"/>
        <w:rPr>
          <w:color w:val="000000"/>
          <w:sz w:val="28"/>
          <w:szCs w:val="28"/>
        </w:rPr>
      </w:pPr>
      <w:r w:rsidRPr="00E055DD">
        <w:rPr>
          <w:color w:val="000000"/>
          <w:sz w:val="28"/>
          <w:szCs w:val="28"/>
        </w:rPr>
        <w:t>а) нормостенический;</w:t>
      </w:r>
    </w:p>
    <w:p w:rsidR="00E732F8" w:rsidRPr="00E055DD" w:rsidRDefault="00E732F8" w:rsidP="00E732F8">
      <w:pPr>
        <w:ind w:firstLine="675"/>
        <w:jc w:val="both"/>
        <w:rPr>
          <w:color w:val="000000"/>
          <w:sz w:val="28"/>
          <w:szCs w:val="28"/>
        </w:rPr>
      </w:pPr>
      <w:r w:rsidRPr="00E055DD">
        <w:rPr>
          <w:color w:val="000000"/>
          <w:sz w:val="28"/>
          <w:szCs w:val="28"/>
        </w:rPr>
        <w:t>б) гиперстенический;</w:t>
      </w:r>
    </w:p>
    <w:p w:rsidR="00E732F8" w:rsidRDefault="00E732F8" w:rsidP="00E732F8">
      <w:pPr>
        <w:ind w:firstLine="675"/>
        <w:jc w:val="both"/>
        <w:rPr>
          <w:color w:val="000000"/>
          <w:sz w:val="28"/>
          <w:szCs w:val="28"/>
        </w:rPr>
      </w:pPr>
      <w:r w:rsidRPr="00E055DD">
        <w:rPr>
          <w:color w:val="000000"/>
          <w:sz w:val="28"/>
          <w:szCs w:val="28"/>
        </w:rPr>
        <w:t>в) гипостенический.</w:t>
      </w:r>
    </w:p>
    <w:p w:rsidR="00E732F8" w:rsidRPr="00E055DD"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13.</w:t>
      </w:r>
      <w:r w:rsidRPr="00E055DD">
        <w:rPr>
          <w:color w:val="000000"/>
          <w:sz w:val="28"/>
          <w:szCs w:val="28"/>
        </w:rPr>
        <w:tab/>
        <w:t>Больной Б., 38 лет, шофер по профессии, доставлен в больницу машиной скорой помощи с температурой 39-40°С. Накануне переохладился (в результате автомобильной аварии попал в прорубь с ледяной водой). При осмотре занимает положение на правом боку, так как в этом положении уменьшаются боли в правой половине грудной клетки. Имеется румянец на правой щеке, глаза блестящие, на крыльях носа имеются гепретические высыпания. Кожные покровы влажные на ощупь. Число дыханий 26-28 в мин. Дайте оценку состояния больного по степени тяжести.</w:t>
      </w:r>
    </w:p>
    <w:p w:rsidR="00E732F8" w:rsidRPr="00E055DD" w:rsidRDefault="00E732F8" w:rsidP="00E732F8">
      <w:pPr>
        <w:ind w:firstLine="675"/>
        <w:jc w:val="both"/>
        <w:rPr>
          <w:color w:val="000000"/>
          <w:sz w:val="28"/>
          <w:szCs w:val="28"/>
        </w:rPr>
      </w:pPr>
      <w:r w:rsidRPr="00E055DD">
        <w:rPr>
          <w:color w:val="000000"/>
          <w:sz w:val="28"/>
          <w:szCs w:val="28"/>
        </w:rPr>
        <w:t>а) удовлетворительное;</w:t>
      </w:r>
    </w:p>
    <w:p w:rsidR="00E732F8" w:rsidRPr="00E055DD" w:rsidRDefault="00E732F8" w:rsidP="00E732F8">
      <w:pPr>
        <w:ind w:firstLine="675"/>
        <w:jc w:val="both"/>
        <w:rPr>
          <w:color w:val="000000"/>
          <w:sz w:val="28"/>
          <w:szCs w:val="28"/>
        </w:rPr>
      </w:pPr>
      <w:r w:rsidRPr="00E055DD">
        <w:rPr>
          <w:color w:val="000000"/>
          <w:sz w:val="28"/>
          <w:szCs w:val="28"/>
        </w:rPr>
        <w:t>б) средней тяжести;</w:t>
      </w:r>
    </w:p>
    <w:p w:rsidR="00E732F8" w:rsidRPr="00E055DD" w:rsidRDefault="00E732F8" w:rsidP="00E732F8">
      <w:pPr>
        <w:ind w:firstLine="675"/>
        <w:jc w:val="both"/>
        <w:rPr>
          <w:color w:val="000000"/>
          <w:sz w:val="28"/>
          <w:szCs w:val="28"/>
        </w:rPr>
      </w:pPr>
      <w:r w:rsidRPr="00E055DD">
        <w:rPr>
          <w:color w:val="000000"/>
          <w:sz w:val="28"/>
          <w:szCs w:val="28"/>
        </w:rPr>
        <w:t>в) тяжелое;</w:t>
      </w:r>
    </w:p>
    <w:p w:rsidR="00E732F8" w:rsidRPr="00E055DD" w:rsidRDefault="00E732F8" w:rsidP="00E732F8">
      <w:pPr>
        <w:ind w:firstLine="675"/>
        <w:jc w:val="both"/>
        <w:rPr>
          <w:color w:val="000000"/>
          <w:sz w:val="28"/>
          <w:szCs w:val="28"/>
        </w:rPr>
      </w:pPr>
      <w:r w:rsidRPr="00E055DD">
        <w:rPr>
          <w:color w:val="000000"/>
          <w:sz w:val="28"/>
          <w:szCs w:val="28"/>
        </w:rPr>
        <w:t>г) терминальное.</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14.</w:t>
      </w:r>
      <w:r w:rsidRPr="00E055DD">
        <w:rPr>
          <w:color w:val="000000"/>
          <w:sz w:val="28"/>
          <w:szCs w:val="28"/>
        </w:rPr>
        <w:tab/>
        <w:t>Частота дыхания в норме:</w:t>
      </w:r>
    </w:p>
    <w:p w:rsidR="00E732F8" w:rsidRPr="00E055DD" w:rsidRDefault="00E732F8" w:rsidP="00E732F8">
      <w:pPr>
        <w:ind w:firstLine="675"/>
        <w:jc w:val="both"/>
        <w:rPr>
          <w:color w:val="000000"/>
          <w:sz w:val="28"/>
          <w:szCs w:val="28"/>
        </w:rPr>
      </w:pPr>
      <w:r w:rsidRPr="00E055DD">
        <w:rPr>
          <w:color w:val="000000"/>
          <w:sz w:val="28"/>
          <w:szCs w:val="28"/>
        </w:rPr>
        <w:t>а) 10-12 в мин;</w:t>
      </w:r>
    </w:p>
    <w:p w:rsidR="00E732F8" w:rsidRPr="00E055DD" w:rsidRDefault="00E732F8" w:rsidP="00E732F8">
      <w:pPr>
        <w:ind w:firstLine="675"/>
        <w:jc w:val="both"/>
        <w:rPr>
          <w:color w:val="000000"/>
          <w:sz w:val="28"/>
          <w:szCs w:val="28"/>
        </w:rPr>
      </w:pPr>
      <w:r w:rsidRPr="00E055DD">
        <w:rPr>
          <w:color w:val="000000"/>
          <w:sz w:val="28"/>
          <w:szCs w:val="28"/>
        </w:rPr>
        <w:t>б) 16-20 в мин;</w:t>
      </w:r>
    </w:p>
    <w:p w:rsidR="00E732F8" w:rsidRPr="00E055DD" w:rsidRDefault="00E732F8" w:rsidP="00E732F8">
      <w:pPr>
        <w:ind w:firstLine="675"/>
        <w:jc w:val="both"/>
        <w:rPr>
          <w:color w:val="000000"/>
          <w:sz w:val="28"/>
          <w:szCs w:val="28"/>
        </w:rPr>
      </w:pPr>
      <w:r w:rsidRPr="00E055DD">
        <w:rPr>
          <w:color w:val="000000"/>
          <w:sz w:val="28"/>
          <w:szCs w:val="28"/>
        </w:rPr>
        <w:t>в) 20-25 в мин;</w:t>
      </w:r>
    </w:p>
    <w:p w:rsidR="00E732F8" w:rsidRPr="00E055DD" w:rsidRDefault="00E732F8" w:rsidP="00E732F8">
      <w:pPr>
        <w:ind w:firstLine="675"/>
        <w:jc w:val="both"/>
        <w:rPr>
          <w:color w:val="000000"/>
          <w:sz w:val="28"/>
          <w:szCs w:val="28"/>
        </w:rPr>
      </w:pPr>
      <w:r w:rsidRPr="00E055DD">
        <w:rPr>
          <w:color w:val="000000"/>
          <w:sz w:val="28"/>
          <w:szCs w:val="28"/>
        </w:rPr>
        <w:t>г) 18-23 в мин.</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15.</w:t>
      </w:r>
      <w:r w:rsidRPr="00E055DD">
        <w:rPr>
          <w:color w:val="000000"/>
          <w:sz w:val="28"/>
          <w:szCs w:val="28"/>
        </w:rPr>
        <w:tab/>
        <w:t>Ярко-красные ладони бывают:</w:t>
      </w:r>
    </w:p>
    <w:p w:rsidR="00E732F8" w:rsidRPr="00E055DD" w:rsidRDefault="00E732F8" w:rsidP="00E732F8">
      <w:pPr>
        <w:ind w:firstLine="675"/>
        <w:jc w:val="both"/>
        <w:rPr>
          <w:color w:val="000000"/>
          <w:sz w:val="28"/>
          <w:szCs w:val="28"/>
        </w:rPr>
      </w:pPr>
      <w:r w:rsidRPr="00E055DD">
        <w:rPr>
          <w:color w:val="000000"/>
          <w:sz w:val="28"/>
          <w:szCs w:val="28"/>
        </w:rPr>
        <w:t>а) при заболевании почек;</w:t>
      </w:r>
    </w:p>
    <w:p w:rsidR="00E732F8" w:rsidRPr="00E055DD" w:rsidRDefault="00E732F8" w:rsidP="00E732F8">
      <w:pPr>
        <w:ind w:firstLine="675"/>
        <w:jc w:val="both"/>
        <w:rPr>
          <w:color w:val="000000"/>
          <w:sz w:val="28"/>
          <w:szCs w:val="28"/>
        </w:rPr>
      </w:pPr>
      <w:r w:rsidRPr="00E055DD">
        <w:rPr>
          <w:color w:val="000000"/>
          <w:sz w:val="28"/>
          <w:szCs w:val="28"/>
        </w:rPr>
        <w:t>б) заболевании желудка;</w:t>
      </w:r>
    </w:p>
    <w:p w:rsidR="00E732F8" w:rsidRPr="00E055DD" w:rsidRDefault="00E732F8" w:rsidP="00E732F8">
      <w:pPr>
        <w:ind w:firstLine="675"/>
        <w:jc w:val="both"/>
        <w:rPr>
          <w:color w:val="000000"/>
          <w:sz w:val="28"/>
          <w:szCs w:val="28"/>
        </w:rPr>
      </w:pPr>
      <w:r w:rsidRPr="00E055DD">
        <w:rPr>
          <w:color w:val="000000"/>
          <w:sz w:val="28"/>
          <w:szCs w:val="28"/>
        </w:rPr>
        <w:t>в) заболевании печени;</w:t>
      </w:r>
    </w:p>
    <w:p w:rsidR="00E732F8" w:rsidRPr="00E055DD" w:rsidRDefault="00E732F8" w:rsidP="00E732F8">
      <w:pPr>
        <w:ind w:firstLine="675"/>
        <w:jc w:val="both"/>
        <w:rPr>
          <w:color w:val="000000"/>
          <w:sz w:val="28"/>
          <w:szCs w:val="28"/>
        </w:rPr>
      </w:pPr>
      <w:r w:rsidRPr="00E055DD">
        <w:rPr>
          <w:color w:val="000000"/>
          <w:sz w:val="28"/>
          <w:szCs w:val="28"/>
        </w:rPr>
        <w:t>г) заболевании желчного пузыря.</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16.</w:t>
      </w:r>
      <w:r w:rsidRPr="00E055DD">
        <w:rPr>
          <w:color w:val="000000"/>
          <w:sz w:val="28"/>
          <w:szCs w:val="28"/>
        </w:rPr>
        <w:tab/>
        <w:t>Патологическая форма грудной клетки:</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астеническая;</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бочкообразная;</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гиперстеническая;</w:t>
      </w:r>
    </w:p>
    <w:p w:rsidR="00E732F8" w:rsidRPr="00E055DD"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нормостеническая.</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17.</w:t>
      </w:r>
      <w:r w:rsidRPr="00E055DD">
        <w:rPr>
          <w:color w:val="000000"/>
          <w:sz w:val="28"/>
          <w:szCs w:val="28"/>
        </w:rPr>
        <w:tab/>
        <w:t>Глубокое шумное редкое дыхание — это дыхание;</w:t>
      </w:r>
    </w:p>
    <w:p w:rsidR="00E732F8" w:rsidRPr="00E055DD" w:rsidRDefault="00E732F8" w:rsidP="00E732F8">
      <w:pPr>
        <w:ind w:firstLine="675"/>
        <w:jc w:val="both"/>
        <w:rPr>
          <w:color w:val="000000"/>
          <w:sz w:val="28"/>
          <w:szCs w:val="28"/>
        </w:rPr>
      </w:pPr>
      <w:r w:rsidRPr="00E055DD">
        <w:rPr>
          <w:color w:val="000000"/>
          <w:sz w:val="28"/>
          <w:szCs w:val="28"/>
        </w:rPr>
        <w:tab/>
        <w:t xml:space="preserve">а) </w:t>
      </w:r>
      <w:r>
        <w:rPr>
          <w:color w:val="000000"/>
          <w:sz w:val="28"/>
          <w:szCs w:val="28"/>
        </w:rPr>
        <w:t xml:space="preserve">     </w:t>
      </w:r>
      <w:r w:rsidRPr="00E055DD">
        <w:rPr>
          <w:color w:val="000000"/>
          <w:sz w:val="28"/>
          <w:szCs w:val="28"/>
        </w:rPr>
        <w:t>Биота;</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Грокка;</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Куссмауля;</w:t>
      </w:r>
    </w:p>
    <w:p w:rsidR="00E732F8" w:rsidRPr="00E055DD"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Чейна—Стокса.</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18.</w:t>
      </w:r>
      <w:r w:rsidRPr="00E055DD">
        <w:rPr>
          <w:color w:val="000000"/>
          <w:sz w:val="28"/>
          <w:szCs w:val="28"/>
        </w:rPr>
        <w:tab/>
        <w:t xml:space="preserve"> Акроцианоз характерен для:</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печеночной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почечной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сердечной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дыхательной недостаточности.</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19.</w:t>
      </w:r>
      <w:r w:rsidRPr="00E055DD">
        <w:rPr>
          <w:color w:val="000000"/>
          <w:sz w:val="28"/>
          <w:szCs w:val="28"/>
        </w:rPr>
        <w:tab/>
        <w:t>Телеангиоэктазии появляются:</w:t>
      </w:r>
    </w:p>
    <w:p w:rsidR="00E732F8" w:rsidRPr="00E055DD" w:rsidRDefault="00E732F8" w:rsidP="00E732F8">
      <w:pPr>
        <w:ind w:firstLine="675"/>
        <w:jc w:val="both"/>
        <w:rPr>
          <w:color w:val="000000"/>
          <w:sz w:val="28"/>
          <w:szCs w:val="28"/>
        </w:rPr>
      </w:pPr>
      <w:r w:rsidRPr="00E055DD">
        <w:rPr>
          <w:color w:val="000000"/>
          <w:sz w:val="28"/>
          <w:szCs w:val="28"/>
        </w:rPr>
        <w:t>а) при хронической почечной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lastRenderedPageBreak/>
        <w:t>б) хронической дыхательной недостаточности;</w:t>
      </w:r>
    </w:p>
    <w:p w:rsidR="00E732F8" w:rsidRPr="00E055DD" w:rsidRDefault="00E732F8" w:rsidP="00E732F8">
      <w:pPr>
        <w:ind w:firstLine="675"/>
        <w:jc w:val="both"/>
        <w:rPr>
          <w:color w:val="000000"/>
          <w:sz w:val="28"/>
          <w:szCs w:val="28"/>
        </w:rPr>
      </w:pPr>
      <w:r w:rsidRPr="00E055DD">
        <w:rPr>
          <w:color w:val="000000"/>
          <w:sz w:val="28"/>
          <w:szCs w:val="28"/>
        </w:rPr>
        <w:t>в) циррозе печени;</w:t>
      </w:r>
    </w:p>
    <w:p w:rsidR="00E732F8" w:rsidRPr="00E055DD" w:rsidRDefault="00E732F8" w:rsidP="00E732F8">
      <w:pPr>
        <w:ind w:firstLine="675"/>
        <w:jc w:val="both"/>
        <w:rPr>
          <w:color w:val="000000"/>
          <w:sz w:val="28"/>
          <w:szCs w:val="28"/>
        </w:rPr>
      </w:pPr>
      <w:r w:rsidRPr="00E055DD">
        <w:rPr>
          <w:color w:val="000000"/>
          <w:sz w:val="28"/>
          <w:szCs w:val="28"/>
        </w:rPr>
        <w:t>г) панкреатите.</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20.</w:t>
      </w:r>
      <w:r w:rsidRPr="00E055DD">
        <w:rPr>
          <w:color w:val="000000"/>
          <w:sz w:val="28"/>
          <w:szCs w:val="28"/>
        </w:rPr>
        <w:tab/>
        <w:t>Лимфатические узлы в норме:</w:t>
      </w:r>
    </w:p>
    <w:p w:rsidR="00E732F8" w:rsidRPr="00E055DD" w:rsidRDefault="00E732F8" w:rsidP="00E732F8">
      <w:pPr>
        <w:ind w:firstLine="675"/>
        <w:jc w:val="both"/>
        <w:rPr>
          <w:color w:val="000000"/>
          <w:sz w:val="28"/>
          <w:szCs w:val="28"/>
        </w:rPr>
      </w:pPr>
      <w:r w:rsidRPr="00E055DD">
        <w:rPr>
          <w:color w:val="000000"/>
          <w:sz w:val="28"/>
          <w:szCs w:val="28"/>
        </w:rPr>
        <w:t>а) видны при общем осмотре;</w:t>
      </w:r>
    </w:p>
    <w:p w:rsidR="00E732F8" w:rsidRPr="00E055DD" w:rsidRDefault="00E732F8" w:rsidP="00E732F8">
      <w:pPr>
        <w:ind w:firstLine="675"/>
        <w:jc w:val="both"/>
        <w:rPr>
          <w:color w:val="000000"/>
          <w:sz w:val="28"/>
          <w:szCs w:val="28"/>
        </w:rPr>
      </w:pPr>
      <w:r w:rsidRPr="00E055DD">
        <w:rPr>
          <w:color w:val="000000"/>
          <w:sz w:val="28"/>
          <w:szCs w:val="28"/>
        </w:rPr>
        <w:t xml:space="preserve">б) не видны и не пальпируются; </w:t>
      </w:r>
    </w:p>
    <w:p w:rsidR="00E732F8" w:rsidRPr="00E055DD" w:rsidRDefault="00E732F8" w:rsidP="00E732F8">
      <w:pPr>
        <w:ind w:firstLine="675"/>
        <w:jc w:val="both"/>
        <w:rPr>
          <w:color w:val="000000"/>
          <w:sz w:val="28"/>
          <w:szCs w:val="28"/>
        </w:rPr>
      </w:pPr>
      <w:r w:rsidRPr="00E055DD">
        <w:rPr>
          <w:color w:val="000000"/>
          <w:sz w:val="28"/>
          <w:szCs w:val="28"/>
        </w:rPr>
        <w:t xml:space="preserve">в) не видны, но пальпируются подключичные; </w:t>
      </w:r>
    </w:p>
    <w:p w:rsidR="00E732F8" w:rsidRPr="00E055DD" w:rsidRDefault="00E732F8" w:rsidP="00E732F8">
      <w:pPr>
        <w:ind w:firstLine="675"/>
        <w:jc w:val="both"/>
        <w:rPr>
          <w:color w:val="000000"/>
          <w:sz w:val="28"/>
          <w:szCs w:val="28"/>
        </w:rPr>
      </w:pPr>
      <w:r w:rsidRPr="00E055DD">
        <w:rPr>
          <w:color w:val="000000"/>
          <w:sz w:val="28"/>
          <w:szCs w:val="28"/>
        </w:rPr>
        <w:t>г) не видны, но пальпируются подколенные.</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21.</w:t>
      </w:r>
      <w:r w:rsidRPr="00E055DD">
        <w:rPr>
          <w:color w:val="000000"/>
          <w:sz w:val="28"/>
          <w:szCs w:val="28"/>
        </w:rPr>
        <w:tab/>
        <w:t>При каких заболеваниях пальпаторно определяется увеличение печени:</w:t>
      </w:r>
    </w:p>
    <w:p w:rsidR="00E732F8" w:rsidRPr="00E055DD" w:rsidRDefault="00E732F8" w:rsidP="00E732F8">
      <w:pPr>
        <w:ind w:firstLine="675"/>
        <w:jc w:val="both"/>
        <w:rPr>
          <w:color w:val="000000"/>
          <w:sz w:val="28"/>
          <w:szCs w:val="28"/>
        </w:rPr>
      </w:pPr>
      <w:r w:rsidRPr="00E055DD">
        <w:rPr>
          <w:color w:val="000000"/>
          <w:sz w:val="28"/>
          <w:szCs w:val="28"/>
        </w:rPr>
        <w:t>а) гастрит</w:t>
      </w:r>
    </w:p>
    <w:p w:rsidR="00E732F8" w:rsidRPr="00E055DD" w:rsidRDefault="00E732F8" w:rsidP="00E732F8">
      <w:pPr>
        <w:ind w:firstLine="675"/>
        <w:jc w:val="both"/>
        <w:rPr>
          <w:color w:val="000000"/>
          <w:sz w:val="28"/>
          <w:szCs w:val="28"/>
        </w:rPr>
      </w:pPr>
      <w:r w:rsidRPr="00E055DD">
        <w:rPr>
          <w:color w:val="000000"/>
          <w:sz w:val="28"/>
          <w:szCs w:val="28"/>
        </w:rPr>
        <w:t>б) острый гепатит</w:t>
      </w:r>
    </w:p>
    <w:p w:rsidR="00E732F8" w:rsidRPr="00E055DD" w:rsidRDefault="00E732F8" w:rsidP="00E732F8">
      <w:pPr>
        <w:ind w:firstLine="675"/>
        <w:jc w:val="both"/>
        <w:rPr>
          <w:color w:val="000000"/>
          <w:sz w:val="28"/>
          <w:szCs w:val="28"/>
        </w:rPr>
      </w:pPr>
      <w:r w:rsidRPr="00E055DD">
        <w:rPr>
          <w:color w:val="000000"/>
          <w:sz w:val="28"/>
          <w:szCs w:val="28"/>
        </w:rPr>
        <w:t>в) рак печени</w:t>
      </w:r>
    </w:p>
    <w:p w:rsidR="00E732F8" w:rsidRPr="00E055DD" w:rsidRDefault="00E732F8" w:rsidP="00E732F8">
      <w:pPr>
        <w:ind w:firstLine="675"/>
        <w:jc w:val="both"/>
        <w:rPr>
          <w:color w:val="000000"/>
          <w:sz w:val="28"/>
          <w:szCs w:val="28"/>
        </w:rPr>
      </w:pPr>
      <w:r w:rsidRPr="00E055DD">
        <w:rPr>
          <w:color w:val="000000"/>
          <w:sz w:val="28"/>
          <w:szCs w:val="28"/>
        </w:rPr>
        <w:t>г) дуаденит.</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22.</w:t>
      </w:r>
      <w:r w:rsidRPr="00E055DD">
        <w:rPr>
          <w:color w:val="000000"/>
          <w:sz w:val="28"/>
          <w:szCs w:val="28"/>
        </w:rPr>
        <w:tab/>
        <w:t>Эластичность грудной клетки снижается при:</w:t>
      </w:r>
    </w:p>
    <w:p w:rsidR="00E732F8" w:rsidRPr="00E055DD" w:rsidRDefault="00E732F8" w:rsidP="00E732F8">
      <w:pPr>
        <w:ind w:firstLine="675"/>
        <w:jc w:val="both"/>
        <w:rPr>
          <w:color w:val="000000"/>
          <w:sz w:val="28"/>
          <w:szCs w:val="28"/>
        </w:rPr>
      </w:pPr>
      <w:r w:rsidRPr="00E055DD">
        <w:rPr>
          <w:color w:val="000000"/>
          <w:sz w:val="28"/>
          <w:szCs w:val="28"/>
        </w:rPr>
        <w:t>а) обтурационном ателектазе</w:t>
      </w:r>
    </w:p>
    <w:p w:rsidR="00E732F8" w:rsidRPr="00E055DD" w:rsidRDefault="00E732F8" w:rsidP="00E732F8">
      <w:pPr>
        <w:ind w:firstLine="675"/>
        <w:jc w:val="both"/>
        <w:rPr>
          <w:color w:val="000000"/>
          <w:sz w:val="28"/>
          <w:szCs w:val="28"/>
        </w:rPr>
      </w:pPr>
      <w:r w:rsidRPr="00E055DD">
        <w:rPr>
          <w:color w:val="000000"/>
          <w:sz w:val="28"/>
          <w:szCs w:val="28"/>
        </w:rPr>
        <w:t>б) эмфиземе легких</w:t>
      </w:r>
    </w:p>
    <w:p w:rsidR="00E732F8" w:rsidRPr="00E055DD" w:rsidRDefault="00E732F8" w:rsidP="00E732F8">
      <w:pPr>
        <w:ind w:firstLine="675"/>
        <w:jc w:val="both"/>
        <w:rPr>
          <w:color w:val="000000"/>
          <w:sz w:val="28"/>
          <w:szCs w:val="28"/>
        </w:rPr>
      </w:pPr>
      <w:r w:rsidRPr="00E055DD">
        <w:rPr>
          <w:color w:val="000000"/>
          <w:sz w:val="28"/>
          <w:szCs w:val="28"/>
        </w:rPr>
        <w:t>в) застое в  малом круге кровообращения</w:t>
      </w:r>
    </w:p>
    <w:p w:rsidR="00E732F8" w:rsidRPr="00E055DD" w:rsidRDefault="00E732F8" w:rsidP="00E732F8">
      <w:pPr>
        <w:ind w:firstLine="675"/>
        <w:jc w:val="both"/>
        <w:rPr>
          <w:color w:val="000000"/>
          <w:sz w:val="28"/>
          <w:szCs w:val="28"/>
        </w:rPr>
      </w:pPr>
      <w:r w:rsidRPr="00E055DD">
        <w:rPr>
          <w:color w:val="000000"/>
          <w:sz w:val="28"/>
          <w:szCs w:val="28"/>
        </w:rPr>
        <w:t>г) абсцессе легкого.</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23.</w:t>
      </w:r>
      <w:r w:rsidRPr="00E055DD">
        <w:rPr>
          <w:color w:val="000000"/>
          <w:sz w:val="28"/>
          <w:szCs w:val="28"/>
        </w:rPr>
        <w:tab/>
        <w:t>Ослабление голосового дрожания типично для:</w:t>
      </w:r>
    </w:p>
    <w:p w:rsidR="00E732F8" w:rsidRPr="00E055DD" w:rsidRDefault="00E732F8" w:rsidP="00E732F8">
      <w:pPr>
        <w:ind w:firstLine="675"/>
        <w:jc w:val="both"/>
        <w:rPr>
          <w:color w:val="000000"/>
          <w:sz w:val="28"/>
          <w:szCs w:val="28"/>
        </w:rPr>
      </w:pPr>
      <w:r w:rsidRPr="00E055DD">
        <w:rPr>
          <w:color w:val="000000"/>
          <w:sz w:val="28"/>
          <w:szCs w:val="28"/>
        </w:rPr>
        <w:t>а) бронхоэктазов</w:t>
      </w:r>
    </w:p>
    <w:p w:rsidR="00E732F8" w:rsidRPr="00E055DD" w:rsidRDefault="00E732F8" w:rsidP="00E732F8">
      <w:pPr>
        <w:ind w:firstLine="675"/>
        <w:jc w:val="both"/>
        <w:rPr>
          <w:color w:val="000000"/>
          <w:sz w:val="28"/>
          <w:szCs w:val="28"/>
        </w:rPr>
      </w:pPr>
      <w:r w:rsidRPr="00E055DD">
        <w:rPr>
          <w:color w:val="000000"/>
          <w:sz w:val="28"/>
          <w:szCs w:val="28"/>
        </w:rPr>
        <w:t>б) эксудативного плеврита</w:t>
      </w:r>
    </w:p>
    <w:p w:rsidR="00E732F8" w:rsidRPr="00E055DD" w:rsidRDefault="00E732F8" w:rsidP="00E732F8">
      <w:pPr>
        <w:ind w:firstLine="675"/>
        <w:jc w:val="both"/>
        <w:rPr>
          <w:color w:val="000000"/>
          <w:sz w:val="28"/>
          <w:szCs w:val="28"/>
        </w:rPr>
      </w:pPr>
      <w:r w:rsidRPr="00E055DD">
        <w:rPr>
          <w:color w:val="000000"/>
          <w:sz w:val="28"/>
          <w:szCs w:val="28"/>
        </w:rPr>
        <w:t>в) очаговой пневмонии</w:t>
      </w:r>
    </w:p>
    <w:p w:rsidR="00E732F8" w:rsidRPr="00E055DD" w:rsidRDefault="00E732F8" w:rsidP="00E732F8">
      <w:pPr>
        <w:ind w:firstLine="675"/>
        <w:jc w:val="both"/>
        <w:rPr>
          <w:color w:val="000000"/>
          <w:sz w:val="28"/>
          <w:szCs w:val="28"/>
        </w:rPr>
      </w:pPr>
      <w:r w:rsidRPr="00E055DD">
        <w:rPr>
          <w:color w:val="000000"/>
          <w:sz w:val="28"/>
          <w:szCs w:val="28"/>
        </w:rPr>
        <w:t>г) массивного очага пневмосклероза.</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24.</w:t>
      </w:r>
      <w:r w:rsidRPr="00E055DD">
        <w:rPr>
          <w:color w:val="000000"/>
          <w:sz w:val="28"/>
          <w:szCs w:val="28"/>
        </w:rPr>
        <w:tab/>
        <w:t>В норме верхушечный толчок расположен:</w:t>
      </w:r>
    </w:p>
    <w:p w:rsidR="00E732F8" w:rsidRPr="00E055DD" w:rsidRDefault="00E732F8" w:rsidP="00E732F8">
      <w:pPr>
        <w:ind w:firstLine="675"/>
        <w:jc w:val="both"/>
        <w:rPr>
          <w:color w:val="000000"/>
          <w:sz w:val="28"/>
          <w:szCs w:val="28"/>
        </w:rPr>
      </w:pPr>
      <w:r w:rsidRPr="00E055DD">
        <w:rPr>
          <w:color w:val="000000"/>
          <w:sz w:val="28"/>
          <w:szCs w:val="28"/>
        </w:rPr>
        <w:t>а) в VI межреберье на 1,5 см кнутри от левой средне-ключичной линии</w:t>
      </w:r>
    </w:p>
    <w:p w:rsidR="00E732F8" w:rsidRPr="00E055DD" w:rsidRDefault="00E732F8" w:rsidP="00E732F8">
      <w:pPr>
        <w:ind w:firstLine="675"/>
        <w:jc w:val="both"/>
        <w:rPr>
          <w:color w:val="000000"/>
          <w:sz w:val="28"/>
          <w:szCs w:val="28"/>
        </w:rPr>
      </w:pPr>
      <w:r w:rsidRPr="00E055DD">
        <w:rPr>
          <w:color w:val="000000"/>
          <w:sz w:val="28"/>
          <w:szCs w:val="28"/>
        </w:rPr>
        <w:t>б) в V межреберье на 1,5 см кнутри от левой средне-ключичной линии</w:t>
      </w:r>
    </w:p>
    <w:p w:rsidR="00E732F8" w:rsidRPr="00E055DD" w:rsidRDefault="00E732F8" w:rsidP="00E732F8">
      <w:pPr>
        <w:ind w:firstLine="675"/>
        <w:jc w:val="both"/>
        <w:rPr>
          <w:color w:val="000000"/>
          <w:sz w:val="28"/>
          <w:szCs w:val="28"/>
        </w:rPr>
      </w:pPr>
      <w:r w:rsidRPr="00E055DD">
        <w:rPr>
          <w:color w:val="000000"/>
          <w:sz w:val="28"/>
          <w:szCs w:val="28"/>
        </w:rPr>
        <w:t>в) в V межреберье по  левой средне-ключичной линии</w:t>
      </w:r>
    </w:p>
    <w:p w:rsidR="00E732F8" w:rsidRPr="00E055DD" w:rsidRDefault="00E732F8" w:rsidP="00E732F8">
      <w:pPr>
        <w:ind w:firstLine="675"/>
        <w:jc w:val="both"/>
        <w:rPr>
          <w:color w:val="000000"/>
          <w:sz w:val="28"/>
          <w:szCs w:val="28"/>
        </w:rPr>
      </w:pPr>
      <w:r w:rsidRPr="00E055DD">
        <w:rPr>
          <w:color w:val="000000"/>
          <w:sz w:val="28"/>
          <w:szCs w:val="28"/>
        </w:rPr>
        <w:t>г) в IV межреберье на 1,5 см кнутри от левой средне-ключичной линии.</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25.</w:t>
      </w:r>
      <w:r w:rsidRPr="00E055DD">
        <w:rPr>
          <w:color w:val="000000"/>
          <w:sz w:val="28"/>
          <w:szCs w:val="28"/>
        </w:rPr>
        <w:tab/>
        <w:t>Феномен «голосового дрожания» - это:</w:t>
      </w:r>
    </w:p>
    <w:p w:rsidR="00E732F8" w:rsidRPr="00E055DD" w:rsidRDefault="00E732F8" w:rsidP="00E732F8">
      <w:pPr>
        <w:ind w:firstLine="675"/>
        <w:jc w:val="both"/>
        <w:rPr>
          <w:color w:val="000000"/>
          <w:sz w:val="28"/>
          <w:szCs w:val="28"/>
        </w:rPr>
      </w:pPr>
      <w:r w:rsidRPr="00E055DD">
        <w:rPr>
          <w:color w:val="000000"/>
          <w:sz w:val="28"/>
          <w:szCs w:val="28"/>
        </w:rPr>
        <w:t>а) накопление вязкого экссудата в альвеолах;</w:t>
      </w:r>
    </w:p>
    <w:p w:rsidR="00E732F8" w:rsidRPr="00E055DD" w:rsidRDefault="00E732F8" w:rsidP="00E732F8">
      <w:pPr>
        <w:ind w:firstLine="675"/>
        <w:jc w:val="both"/>
        <w:rPr>
          <w:color w:val="000000"/>
          <w:sz w:val="28"/>
          <w:szCs w:val="28"/>
        </w:rPr>
      </w:pPr>
      <w:r w:rsidRPr="00E055DD">
        <w:rPr>
          <w:color w:val="000000"/>
          <w:sz w:val="28"/>
          <w:szCs w:val="28"/>
        </w:rPr>
        <w:t>б) тип дыхания;</w:t>
      </w:r>
    </w:p>
    <w:p w:rsidR="00E732F8" w:rsidRPr="00E055DD" w:rsidRDefault="00E732F8" w:rsidP="00E732F8">
      <w:pPr>
        <w:ind w:firstLine="675"/>
        <w:jc w:val="both"/>
        <w:rPr>
          <w:color w:val="000000"/>
          <w:sz w:val="28"/>
          <w:szCs w:val="28"/>
        </w:rPr>
      </w:pPr>
      <w:r w:rsidRPr="00E055DD">
        <w:rPr>
          <w:color w:val="000000"/>
          <w:sz w:val="28"/>
          <w:szCs w:val="28"/>
        </w:rPr>
        <w:t>в) вид побочного дыхательного шума;</w:t>
      </w:r>
    </w:p>
    <w:p w:rsidR="00E732F8" w:rsidRPr="00E055DD" w:rsidRDefault="00E732F8" w:rsidP="00E732F8">
      <w:pPr>
        <w:ind w:left="709" w:hanging="34"/>
        <w:jc w:val="both"/>
        <w:rPr>
          <w:color w:val="000000"/>
          <w:sz w:val="28"/>
          <w:szCs w:val="28"/>
        </w:rPr>
      </w:pPr>
      <w:r w:rsidRPr="00E055DD">
        <w:rPr>
          <w:color w:val="000000"/>
          <w:sz w:val="28"/>
          <w:szCs w:val="28"/>
        </w:rPr>
        <w:t>г)пальпаторное определение проводимости голоса на поверхность грудной клетки.</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26.</w:t>
      </w:r>
      <w:r w:rsidRPr="00E055DD">
        <w:rPr>
          <w:color w:val="000000"/>
          <w:sz w:val="28"/>
          <w:szCs w:val="28"/>
        </w:rPr>
        <w:tab/>
        <w:t>Что приводит к ослаблению голосового дрожания над всей поверхностью грудной клетки:</w:t>
      </w:r>
    </w:p>
    <w:p w:rsidR="00E732F8" w:rsidRPr="00E055DD" w:rsidRDefault="00E732F8" w:rsidP="00E732F8">
      <w:pPr>
        <w:ind w:firstLine="675"/>
        <w:jc w:val="both"/>
        <w:rPr>
          <w:color w:val="000000"/>
          <w:sz w:val="28"/>
          <w:szCs w:val="28"/>
        </w:rPr>
      </w:pPr>
      <w:r w:rsidRPr="00E055DD">
        <w:rPr>
          <w:color w:val="000000"/>
          <w:sz w:val="28"/>
          <w:szCs w:val="28"/>
        </w:rPr>
        <w:t>а) кахексия;</w:t>
      </w:r>
    </w:p>
    <w:p w:rsidR="00E732F8" w:rsidRPr="00E055DD" w:rsidRDefault="00E732F8" w:rsidP="00E732F8">
      <w:pPr>
        <w:ind w:firstLine="675"/>
        <w:jc w:val="both"/>
        <w:rPr>
          <w:color w:val="000000"/>
          <w:sz w:val="28"/>
          <w:szCs w:val="28"/>
        </w:rPr>
      </w:pPr>
      <w:r w:rsidRPr="00E055DD">
        <w:rPr>
          <w:color w:val="000000"/>
          <w:sz w:val="28"/>
          <w:szCs w:val="28"/>
        </w:rPr>
        <w:t>б) ожирение I-II степени;</w:t>
      </w:r>
    </w:p>
    <w:p w:rsidR="00E732F8" w:rsidRPr="00E055DD" w:rsidRDefault="00E732F8" w:rsidP="00E732F8">
      <w:pPr>
        <w:ind w:firstLine="675"/>
        <w:jc w:val="both"/>
        <w:rPr>
          <w:color w:val="000000"/>
          <w:sz w:val="28"/>
          <w:szCs w:val="28"/>
        </w:rPr>
      </w:pPr>
      <w:r w:rsidRPr="00E055DD">
        <w:rPr>
          <w:color w:val="000000"/>
          <w:sz w:val="28"/>
          <w:szCs w:val="28"/>
        </w:rPr>
        <w:t>в) гиперстеническая конституция;</w:t>
      </w:r>
    </w:p>
    <w:p w:rsidR="00E732F8" w:rsidRPr="00E055DD" w:rsidRDefault="00E732F8" w:rsidP="00E732F8">
      <w:pPr>
        <w:ind w:firstLine="675"/>
        <w:jc w:val="both"/>
        <w:rPr>
          <w:color w:val="000000"/>
          <w:sz w:val="28"/>
          <w:szCs w:val="28"/>
        </w:rPr>
      </w:pPr>
      <w:r w:rsidRPr="00E055DD">
        <w:rPr>
          <w:color w:val="000000"/>
          <w:sz w:val="28"/>
          <w:szCs w:val="28"/>
        </w:rPr>
        <w:lastRenderedPageBreak/>
        <w:t>г) астеническая конституция;</w:t>
      </w:r>
    </w:p>
    <w:p w:rsidR="00E732F8" w:rsidRPr="00E055DD" w:rsidRDefault="00E732F8" w:rsidP="00E732F8">
      <w:pPr>
        <w:ind w:firstLine="675"/>
        <w:jc w:val="both"/>
        <w:rPr>
          <w:color w:val="000000"/>
          <w:sz w:val="28"/>
          <w:szCs w:val="28"/>
        </w:rPr>
      </w:pPr>
      <w:r w:rsidRPr="00E055DD">
        <w:rPr>
          <w:color w:val="000000"/>
          <w:sz w:val="28"/>
          <w:szCs w:val="28"/>
        </w:rPr>
        <w:t>д) воспалительный процесс в легком;</w:t>
      </w:r>
    </w:p>
    <w:p w:rsidR="00E732F8" w:rsidRPr="00E055DD" w:rsidRDefault="00E732F8" w:rsidP="00E732F8">
      <w:pPr>
        <w:ind w:firstLine="675"/>
        <w:jc w:val="both"/>
        <w:rPr>
          <w:color w:val="000000"/>
          <w:sz w:val="28"/>
          <w:szCs w:val="28"/>
        </w:rPr>
      </w:pPr>
      <w:r w:rsidRPr="00E055DD">
        <w:rPr>
          <w:color w:val="000000"/>
          <w:sz w:val="28"/>
          <w:szCs w:val="28"/>
        </w:rPr>
        <w:t>е) эмфизема легких;</w:t>
      </w:r>
    </w:p>
    <w:p w:rsidR="00E732F8" w:rsidRPr="00E055DD" w:rsidRDefault="00E732F8" w:rsidP="00E732F8">
      <w:pPr>
        <w:ind w:firstLine="675"/>
        <w:jc w:val="both"/>
        <w:rPr>
          <w:color w:val="000000"/>
          <w:sz w:val="28"/>
          <w:szCs w:val="28"/>
        </w:rPr>
      </w:pPr>
      <w:r w:rsidRPr="00E055DD">
        <w:rPr>
          <w:color w:val="000000"/>
          <w:sz w:val="28"/>
          <w:szCs w:val="28"/>
        </w:rPr>
        <w:t>ж) скопление жидкости в плевральной полости;</w:t>
      </w:r>
    </w:p>
    <w:p w:rsidR="00E732F8" w:rsidRPr="00E055DD" w:rsidRDefault="00E732F8" w:rsidP="00E732F8">
      <w:pPr>
        <w:ind w:firstLine="675"/>
        <w:jc w:val="both"/>
        <w:rPr>
          <w:color w:val="000000"/>
          <w:sz w:val="28"/>
          <w:szCs w:val="28"/>
        </w:rPr>
      </w:pPr>
      <w:r w:rsidRPr="00E055DD">
        <w:rPr>
          <w:color w:val="000000"/>
          <w:sz w:val="28"/>
          <w:szCs w:val="28"/>
        </w:rPr>
        <w:t>з) обтурационный ателектаз легкого;</w:t>
      </w:r>
    </w:p>
    <w:p w:rsidR="00E732F8" w:rsidRPr="00E055DD" w:rsidRDefault="00E732F8" w:rsidP="00E732F8">
      <w:pPr>
        <w:ind w:firstLine="675"/>
        <w:jc w:val="both"/>
        <w:rPr>
          <w:color w:val="000000"/>
          <w:sz w:val="28"/>
          <w:szCs w:val="28"/>
        </w:rPr>
      </w:pPr>
      <w:r w:rsidRPr="00E055DD">
        <w:rPr>
          <w:color w:val="000000"/>
          <w:sz w:val="28"/>
          <w:szCs w:val="28"/>
        </w:rPr>
        <w:t>и) высокий голос обследуемого;</w:t>
      </w:r>
    </w:p>
    <w:p w:rsidR="00E732F8" w:rsidRPr="00E055DD" w:rsidRDefault="00E732F8" w:rsidP="00E732F8">
      <w:pPr>
        <w:ind w:firstLine="675"/>
        <w:jc w:val="both"/>
        <w:rPr>
          <w:color w:val="000000"/>
          <w:sz w:val="28"/>
          <w:szCs w:val="28"/>
        </w:rPr>
      </w:pPr>
      <w:r w:rsidRPr="00E055DD">
        <w:rPr>
          <w:color w:val="000000"/>
          <w:sz w:val="28"/>
          <w:szCs w:val="28"/>
        </w:rPr>
        <w:t>к) воздух в плевральной полости.</w:t>
      </w:r>
    </w:p>
    <w:p w:rsidR="00E732F8" w:rsidRPr="00E055DD" w:rsidRDefault="00E732F8" w:rsidP="00E732F8">
      <w:pPr>
        <w:ind w:firstLine="675"/>
        <w:jc w:val="both"/>
        <w:rPr>
          <w:color w:val="000000"/>
          <w:sz w:val="28"/>
          <w:szCs w:val="28"/>
        </w:rPr>
      </w:pPr>
      <w:r w:rsidRPr="00E055DD">
        <w:rPr>
          <w:color w:val="000000"/>
          <w:sz w:val="28"/>
          <w:szCs w:val="28"/>
        </w:rPr>
        <w:t>27.</w:t>
      </w:r>
      <w:r w:rsidRPr="00E055DD">
        <w:rPr>
          <w:color w:val="000000"/>
          <w:sz w:val="28"/>
          <w:szCs w:val="28"/>
        </w:rPr>
        <w:tab/>
        <w:t>Качество пульса, характеризующее состояние сосудистой стенки:</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наполнение;</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напряжение;</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ритм;</w:t>
      </w:r>
    </w:p>
    <w:p w:rsidR="00E732F8" w:rsidRPr="00E055DD"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частота.</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28.</w:t>
      </w:r>
      <w:r w:rsidRPr="00E055DD">
        <w:rPr>
          <w:color w:val="000000"/>
          <w:sz w:val="28"/>
          <w:szCs w:val="28"/>
        </w:rPr>
        <w:tab/>
        <w:t>Нижняя граница легких по средней подмышечной линии соответствует ребру:</w:t>
      </w:r>
    </w:p>
    <w:p w:rsidR="00E732F8" w:rsidRPr="00E055DD" w:rsidRDefault="00E732F8" w:rsidP="00E732F8">
      <w:pPr>
        <w:ind w:firstLine="675"/>
        <w:jc w:val="both"/>
        <w:rPr>
          <w:color w:val="000000"/>
          <w:sz w:val="28"/>
          <w:szCs w:val="28"/>
        </w:rPr>
      </w:pPr>
      <w:r w:rsidRPr="00E055DD">
        <w:rPr>
          <w:color w:val="000000"/>
          <w:sz w:val="28"/>
          <w:szCs w:val="28"/>
        </w:rPr>
        <w:t>а)</w:t>
      </w:r>
      <w:r w:rsidRPr="00E055DD">
        <w:rPr>
          <w:color w:val="000000"/>
          <w:sz w:val="28"/>
          <w:szCs w:val="28"/>
        </w:rPr>
        <w:tab/>
        <w:t>V;</w:t>
      </w:r>
    </w:p>
    <w:p w:rsidR="00E732F8" w:rsidRPr="00E055DD" w:rsidRDefault="00E732F8" w:rsidP="00E732F8">
      <w:pPr>
        <w:ind w:firstLine="675"/>
        <w:jc w:val="both"/>
        <w:rPr>
          <w:color w:val="000000"/>
          <w:sz w:val="28"/>
          <w:szCs w:val="28"/>
        </w:rPr>
      </w:pPr>
      <w:r w:rsidRPr="00E055DD">
        <w:rPr>
          <w:color w:val="000000"/>
          <w:sz w:val="28"/>
          <w:szCs w:val="28"/>
        </w:rPr>
        <w:t>б)</w:t>
      </w:r>
      <w:r w:rsidRPr="00E055DD">
        <w:rPr>
          <w:color w:val="000000"/>
          <w:sz w:val="28"/>
          <w:szCs w:val="28"/>
        </w:rPr>
        <w:tab/>
        <w:t>VI;</w:t>
      </w:r>
    </w:p>
    <w:p w:rsidR="00E732F8" w:rsidRPr="00E055DD" w:rsidRDefault="00E732F8" w:rsidP="00E732F8">
      <w:pPr>
        <w:ind w:firstLine="675"/>
        <w:jc w:val="both"/>
        <w:rPr>
          <w:color w:val="000000"/>
          <w:sz w:val="28"/>
          <w:szCs w:val="28"/>
        </w:rPr>
      </w:pPr>
      <w:r w:rsidRPr="00E055DD">
        <w:rPr>
          <w:color w:val="000000"/>
          <w:sz w:val="28"/>
          <w:szCs w:val="28"/>
        </w:rPr>
        <w:t>в)</w:t>
      </w:r>
      <w:r w:rsidRPr="00E055DD">
        <w:rPr>
          <w:color w:val="000000"/>
          <w:sz w:val="28"/>
          <w:szCs w:val="28"/>
        </w:rPr>
        <w:tab/>
        <w:t>VII;</w:t>
      </w:r>
    </w:p>
    <w:p w:rsidR="00E732F8" w:rsidRPr="00E055DD" w:rsidRDefault="00E732F8" w:rsidP="00E732F8">
      <w:pPr>
        <w:ind w:firstLine="675"/>
        <w:jc w:val="both"/>
        <w:rPr>
          <w:color w:val="000000"/>
          <w:sz w:val="28"/>
          <w:szCs w:val="28"/>
        </w:rPr>
      </w:pPr>
      <w:r w:rsidRPr="00E055DD">
        <w:rPr>
          <w:color w:val="000000"/>
          <w:sz w:val="28"/>
          <w:szCs w:val="28"/>
        </w:rPr>
        <w:t>г)</w:t>
      </w:r>
      <w:r w:rsidRPr="00E055DD">
        <w:rPr>
          <w:color w:val="000000"/>
          <w:sz w:val="28"/>
          <w:szCs w:val="28"/>
        </w:rPr>
        <w:tab/>
        <w:t>VIII.</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29.</w:t>
      </w:r>
      <w:r w:rsidRPr="00E055DD">
        <w:rPr>
          <w:color w:val="000000"/>
          <w:sz w:val="28"/>
          <w:szCs w:val="28"/>
        </w:rPr>
        <w:tab/>
        <w:t xml:space="preserve">Экскурсия легких в норме по средней подмышечной линии </w:t>
      </w:r>
    </w:p>
    <w:p w:rsidR="00E732F8" w:rsidRPr="00E055DD" w:rsidRDefault="00E732F8" w:rsidP="00E732F8">
      <w:pPr>
        <w:ind w:firstLine="675"/>
        <w:jc w:val="both"/>
        <w:rPr>
          <w:color w:val="000000"/>
          <w:sz w:val="28"/>
          <w:szCs w:val="28"/>
        </w:rPr>
      </w:pPr>
      <w:r w:rsidRPr="00E055DD">
        <w:rPr>
          <w:color w:val="000000"/>
          <w:sz w:val="28"/>
          <w:szCs w:val="28"/>
        </w:rPr>
        <w:t xml:space="preserve">составляет (см): </w:t>
      </w:r>
    </w:p>
    <w:p w:rsidR="00E732F8" w:rsidRPr="00E055DD" w:rsidRDefault="00E732F8" w:rsidP="00E732F8">
      <w:pPr>
        <w:ind w:firstLine="675"/>
        <w:jc w:val="both"/>
        <w:rPr>
          <w:color w:val="000000"/>
          <w:sz w:val="28"/>
          <w:szCs w:val="28"/>
        </w:rPr>
      </w:pPr>
      <w:r w:rsidRPr="00E055DD">
        <w:rPr>
          <w:color w:val="000000"/>
          <w:sz w:val="28"/>
          <w:szCs w:val="28"/>
        </w:rPr>
        <w:t xml:space="preserve">а) 2-3; </w:t>
      </w:r>
    </w:p>
    <w:p w:rsidR="00E732F8" w:rsidRPr="00E055DD" w:rsidRDefault="00E732F8" w:rsidP="00E732F8">
      <w:pPr>
        <w:ind w:firstLine="675"/>
        <w:jc w:val="both"/>
        <w:rPr>
          <w:color w:val="000000"/>
          <w:sz w:val="28"/>
          <w:szCs w:val="28"/>
        </w:rPr>
      </w:pPr>
      <w:r w:rsidRPr="00E055DD">
        <w:rPr>
          <w:color w:val="000000"/>
          <w:sz w:val="28"/>
          <w:szCs w:val="28"/>
        </w:rPr>
        <w:t>6) 4-6;</w:t>
      </w:r>
    </w:p>
    <w:p w:rsidR="00E732F8" w:rsidRPr="00E055DD" w:rsidRDefault="00E732F8" w:rsidP="00E732F8">
      <w:pPr>
        <w:ind w:firstLine="675"/>
        <w:jc w:val="both"/>
        <w:rPr>
          <w:color w:val="000000"/>
          <w:sz w:val="28"/>
          <w:szCs w:val="28"/>
        </w:rPr>
      </w:pPr>
      <w:r w:rsidRPr="00E055DD">
        <w:rPr>
          <w:color w:val="000000"/>
          <w:sz w:val="28"/>
          <w:szCs w:val="28"/>
        </w:rPr>
        <w:t>в) 6-8;</w:t>
      </w:r>
    </w:p>
    <w:p w:rsidR="00E732F8" w:rsidRPr="00E055DD" w:rsidRDefault="00E732F8" w:rsidP="00E732F8">
      <w:pPr>
        <w:ind w:firstLine="675"/>
        <w:jc w:val="both"/>
        <w:rPr>
          <w:color w:val="000000"/>
          <w:sz w:val="28"/>
          <w:szCs w:val="28"/>
        </w:rPr>
      </w:pPr>
      <w:r w:rsidRPr="00E055DD">
        <w:rPr>
          <w:color w:val="000000"/>
          <w:sz w:val="28"/>
          <w:szCs w:val="28"/>
        </w:rPr>
        <w:t>г) 8-10.</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30.</w:t>
      </w:r>
      <w:r w:rsidRPr="00E055DD">
        <w:rPr>
          <w:color w:val="000000"/>
          <w:sz w:val="28"/>
          <w:szCs w:val="28"/>
        </w:rPr>
        <w:tab/>
        <w:t>При выстукивании грудной клетки над предполагаемой областью сердца перкуторный звук:</w:t>
      </w:r>
    </w:p>
    <w:p w:rsidR="00E732F8" w:rsidRPr="00E055DD" w:rsidRDefault="00E732F8" w:rsidP="00E732F8">
      <w:pPr>
        <w:ind w:firstLine="675"/>
        <w:jc w:val="both"/>
        <w:rPr>
          <w:color w:val="000000"/>
          <w:sz w:val="28"/>
          <w:szCs w:val="28"/>
        </w:rPr>
      </w:pPr>
      <w:r w:rsidRPr="00E055DD">
        <w:rPr>
          <w:color w:val="000000"/>
          <w:sz w:val="28"/>
          <w:szCs w:val="28"/>
        </w:rPr>
        <w:t>а) ясный легочный;</w:t>
      </w:r>
    </w:p>
    <w:p w:rsidR="00E732F8" w:rsidRPr="00E055DD" w:rsidRDefault="00E732F8" w:rsidP="00E732F8">
      <w:pPr>
        <w:ind w:firstLine="675"/>
        <w:jc w:val="both"/>
        <w:rPr>
          <w:color w:val="000000"/>
          <w:sz w:val="28"/>
          <w:szCs w:val="28"/>
        </w:rPr>
      </w:pPr>
      <w:r w:rsidRPr="00E055DD">
        <w:rPr>
          <w:color w:val="000000"/>
          <w:sz w:val="28"/>
          <w:szCs w:val="28"/>
        </w:rPr>
        <w:t>б) тупой, притупленный;</w:t>
      </w:r>
    </w:p>
    <w:p w:rsidR="00E732F8" w:rsidRPr="00E055DD" w:rsidRDefault="00E732F8" w:rsidP="00E732F8">
      <w:pPr>
        <w:ind w:firstLine="675"/>
        <w:jc w:val="both"/>
        <w:rPr>
          <w:color w:val="000000"/>
          <w:sz w:val="28"/>
          <w:szCs w:val="28"/>
        </w:rPr>
      </w:pPr>
      <w:r w:rsidRPr="00E055DD">
        <w:rPr>
          <w:color w:val="000000"/>
          <w:sz w:val="28"/>
          <w:szCs w:val="28"/>
        </w:rPr>
        <w:t>в) коробочный;</w:t>
      </w:r>
    </w:p>
    <w:p w:rsidR="00E732F8" w:rsidRPr="00E055DD" w:rsidRDefault="00E732F8" w:rsidP="00E732F8">
      <w:pPr>
        <w:ind w:firstLine="675"/>
        <w:jc w:val="both"/>
        <w:rPr>
          <w:color w:val="000000"/>
          <w:sz w:val="28"/>
          <w:szCs w:val="28"/>
        </w:rPr>
      </w:pPr>
      <w:r w:rsidRPr="00E055DD">
        <w:rPr>
          <w:color w:val="000000"/>
          <w:sz w:val="28"/>
          <w:szCs w:val="28"/>
        </w:rPr>
        <w:t>г) тимпанический.</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31.</w:t>
      </w:r>
      <w:r w:rsidRPr="00E055DD">
        <w:rPr>
          <w:color w:val="000000"/>
          <w:sz w:val="28"/>
          <w:szCs w:val="28"/>
        </w:rPr>
        <w:tab/>
        <w:t>При выстукивании нижних отделов грудной клетки больного эмфиземой легких перкуторный звук:</w:t>
      </w:r>
    </w:p>
    <w:p w:rsidR="00E732F8" w:rsidRPr="00E055DD" w:rsidRDefault="00E732F8" w:rsidP="00E732F8">
      <w:pPr>
        <w:ind w:firstLine="675"/>
        <w:jc w:val="both"/>
        <w:rPr>
          <w:color w:val="000000"/>
          <w:sz w:val="28"/>
          <w:szCs w:val="28"/>
        </w:rPr>
      </w:pPr>
      <w:r w:rsidRPr="00E055DD">
        <w:rPr>
          <w:color w:val="000000"/>
          <w:sz w:val="28"/>
          <w:szCs w:val="28"/>
        </w:rPr>
        <w:t>а) притупленный;</w:t>
      </w:r>
    </w:p>
    <w:p w:rsidR="00E732F8" w:rsidRPr="00E055DD" w:rsidRDefault="00E732F8" w:rsidP="00E732F8">
      <w:pPr>
        <w:ind w:firstLine="675"/>
        <w:jc w:val="both"/>
        <w:rPr>
          <w:color w:val="000000"/>
          <w:sz w:val="28"/>
          <w:szCs w:val="28"/>
        </w:rPr>
      </w:pPr>
      <w:r w:rsidRPr="00E055DD">
        <w:rPr>
          <w:color w:val="000000"/>
          <w:sz w:val="28"/>
          <w:szCs w:val="28"/>
        </w:rPr>
        <w:t>б) тупой;</w:t>
      </w:r>
    </w:p>
    <w:p w:rsidR="00E732F8" w:rsidRPr="00E055DD" w:rsidRDefault="00E732F8" w:rsidP="00E732F8">
      <w:pPr>
        <w:ind w:firstLine="675"/>
        <w:jc w:val="both"/>
        <w:rPr>
          <w:color w:val="000000"/>
          <w:sz w:val="28"/>
          <w:szCs w:val="28"/>
        </w:rPr>
      </w:pPr>
      <w:r w:rsidRPr="00E055DD">
        <w:rPr>
          <w:color w:val="000000"/>
          <w:sz w:val="28"/>
          <w:szCs w:val="28"/>
        </w:rPr>
        <w:t>в) коробочный;</w:t>
      </w:r>
    </w:p>
    <w:p w:rsidR="00E732F8" w:rsidRPr="00E055DD" w:rsidRDefault="00E732F8" w:rsidP="00E732F8">
      <w:pPr>
        <w:ind w:firstLine="675"/>
        <w:jc w:val="both"/>
        <w:rPr>
          <w:color w:val="000000"/>
          <w:sz w:val="28"/>
          <w:szCs w:val="28"/>
        </w:rPr>
      </w:pPr>
      <w:r w:rsidRPr="00E055DD">
        <w:rPr>
          <w:color w:val="000000"/>
          <w:sz w:val="28"/>
          <w:szCs w:val="28"/>
        </w:rPr>
        <w:t>г) тимпанический.</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32.</w:t>
      </w:r>
      <w:r w:rsidRPr="00E055DD">
        <w:rPr>
          <w:color w:val="000000"/>
          <w:sz w:val="28"/>
          <w:szCs w:val="28"/>
        </w:rPr>
        <w:tab/>
        <w:t>При выстукивании грудной клетки над опорожнившейся полостью легких (полость абсцесса легкого или каверна при туберкулезе легких) перкуторный звук ожидается:</w:t>
      </w:r>
    </w:p>
    <w:p w:rsidR="00E732F8" w:rsidRPr="00E055DD" w:rsidRDefault="00E732F8" w:rsidP="00E732F8">
      <w:pPr>
        <w:ind w:firstLine="675"/>
        <w:jc w:val="both"/>
        <w:rPr>
          <w:color w:val="000000"/>
          <w:sz w:val="28"/>
          <w:szCs w:val="28"/>
        </w:rPr>
      </w:pPr>
      <w:r w:rsidRPr="00E055DD">
        <w:rPr>
          <w:color w:val="000000"/>
          <w:sz w:val="28"/>
          <w:szCs w:val="28"/>
        </w:rPr>
        <w:t>а) притупленный;</w:t>
      </w:r>
    </w:p>
    <w:p w:rsidR="00E732F8" w:rsidRPr="00E055DD" w:rsidRDefault="00E732F8" w:rsidP="00E732F8">
      <w:pPr>
        <w:ind w:firstLine="675"/>
        <w:jc w:val="both"/>
        <w:rPr>
          <w:color w:val="000000"/>
          <w:sz w:val="28"/>
          <w:szCs w:val="28"/>
        </w:rPr>
      </w:pPr>
      <w:r w:rsidRPr="00E055DD">
        <w:rPr>
          <w:color w:val="000000"/>
          <w:sz w:val="28"/>
          <w:szCs w:val="28"/>
        </w:rPr>
        <w:t>б) тупой;</w:t>
      </w:r>
    </w:p>
    <w:p w:rsidR="00E732F8" w:rsidRPr="00E055DD" w:rsidRDefault="00E732F8" w:rsidP="00E732F8">
      <w:pPr>
        <w:ind w:firstLine="675"/>
        <w:jc w:val="both"/>
        <w:rPr>
          <w:color w:val="000000"/>
          <w:sz w:val="28"/>
          <w:szCs w:val="28"/>
        </w:rPr>
      </w:pPr>
      <w:r w:rsidRPr="00E055DD">
        <w:rPr>
          <w:color w:val="000000"/>
          <w:sz w:val="28"/>
          <w:szCs w:val="28"/>
        </w:rPr>
        <w:lastRenderedPageBreak/>
        <w:t>в) ясный легочный;</w:t>
      </w:r>
    </w:p>
    <w:p w:rsidR="00E732F8" w:rsidRPr="00E055DD" w:rsidRDefault="00E732F8" w:rsidP="00E732F8">
      <w:pPr>
        <w:ind w:firstLine="675"/>
        <w:jc w:val="both"/>
        <w:rPr>
          <w:color w:val="000000"/>
          <w:sz w:val="28"/>
          <w:szCs w:val="28"/>
        </w:rPr>
      </w:pPr>
      <w:r w:rsidRPr="00E055DD">
        <w:rPr>
          <w:color w:val="000000"/>
          <w:sz w:val="28"/>
          <w:szCs w:val="28"/>
        </w:rPr>
        <w:t>г) тимпанический.</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33.</w:t>
      </w:r>
      <w:r w:rsidRPr="00E055DD">
        <w:rPr>
          <w:color w:val="000000"/>
          <w:sz w:val="28"/>
          <w:szCs w:val="28"/>
        </w:rPr>
        <w:tab/>
        <w:t>При одинаковой силе удара тупой перкуторный звук:</w:t>
      </w:r>
    </w:p>
    <w:p w:rsidR="00E732F8" w:rsidRPr="00E055DD" w:rsidRDefault="00E732F8" w:rsidP="00E732F8">
      <w:pPr>
        <w:ind w:firstLine="675"/>
        <w:jc w:val="both"/>
        <w:rPr>
          <w:color w:val="000000"/>
          <w:sz w:val="28"/>
          <w:szCs w:val="28"/>
        </w:rPr>
      </w:pPr>
      <w:r w:rsidRPr="00E055DD">
        <w:rPr>
          <w:color w:val="000000"/>
          <w:sz w:val="28"/>
          <w:szCs w:val="28"/>
        </w:rPr>
        <w:t>а) слышится громче, чем ясный легочный;</w:t>
      </w:r>
    </w:p>
    <w:p w:rsidR="00E732F8" w:rsidRPr="00E055DD" w:rsidRDefault="00E732F8" w:rsidP="00E732F8">
      <w:pPr>
        <w:ind w:firstLine="675"/>
        <w:jc w:val="both"/>
        <w:rPr>
          <w:color w:val="000000"/>
          <w:sz w:val="28"/>
          <w:szCs w:val="28"/>
        </w:rPr>
      </w:pPr>
      <w:r w:rsidRPr="00E055DD">
        <w:rPr>
          <w:color w:val="000000"/>
          <w:sz w:val="28"/>
          <w:szCs w:val="28"/>
        </w:rPr>
        <w:t>б) слышится тише, чем ясный легочный;</w:t>
      </w:r>
    </w:p>
    <w:p w:rsidR="00E732F8" w:rsidRPr="00E055DD" w:rsidRDefault="00E732F8" w:rsidP="00E732F8">
      <w:pPr>
        <w:ind w:firstLine="675"/>
        <w:jc w:val="both"/>
        <w:rPr>
          <w:color w:val="000000"/>
          <w:sz w:val="28"/>
          <w:szCs w:val="28"/>
        </w:rPr>
      </w:pPr>
      <w:r w:rsidRPr="00E055DD">
        <w:rPr>
          <w:color w:val="000000"/>
          <w:sz w:val="28"/>
          <w:szCs w:val="28"/>
        </w:rPr>
        <w:t>в) не отличается по силе звучания от ясного легочного.</w:t>
      </w:r>
    </w:p>
    <w:p w:rsidR="00E732F8" w:rsidRPr="00E055DD" w:rsidRDefault="00E732F8" w:rsidP="00E732F8">
      <w:pPr>
        <w:ind w:firstLine="675"/>
        <w:jc w:val="both"/>
        <w:rPr>
          <w:color w:val="000000"/>
          <w:sz w:val="28"/>
          <w:szCs w:val="28"/>
        </w:rPr>
      </w:pPr>
      <w:r w:rsidRPr="00E055DD">
        <w:rPr>
          <w:color w:val="000000"/>
          <w:sz w:val="28"/>
          <w:szCs w:val="28"/>
        </w:rPr>
        <w:t>34.</w:t>
      </w:r>
      <w:r w:rsidRPr="00E055DD">
        <w:rPr>
          <w:color w:val="000000"/>
          <w:sz w:val="28"/>
          <w:szCs w:val="28"/>
        </w:rPr>
        <w:tab/>
        <w:t>Кто предложил метод перкуссии:</w:t>
      </w:r>
    </w:p>
    <w:p w:rsidR="00E732F8" w:rsidRPr="00E055DD" w:rsidRDefault="00E732F8" w:rsidP="00E732F8">
      <w:pPr>
        <w:ind w:firstLine="675"/>
        <w:jc w:val="both"/>
        <w:rPr>
          <w:color w:val="000000"/>
          <w:sz w:val="28"/>
          <w:szCs w:val="28"/>
        </w:rPr>
      </w:pPr>
      <w:r w:rsidRPr="00E055DD">
        <w:rPr>
          <w:color w:val="000000"/>
          <w:sz w:val="28"/>
          <w:szCs w:val="28"/>
        </w:rPr>
        <w:t>а) Лаэннек</w:t>
      </w:r>
    </w:p>
    <w:p w:rsidR="00E732F8" w:rsidRPr="00E055DD" w:rsidRDefault="00E732F8" w:rsidP="00E732F8">
      <w:pPr>
        <w:ind w:firstLine="675"/>
        <w:jc w:val="both"/>
        <w:rPr>
          <w:color w:val="000000"/>
          <w:sz w:val="28"/>
          <w:szCs w:val="28"/>
        </w:rPr>
      </w:pPr>
      <w:r w:rsidRPr="00E055DD">
        <w:rPr>
          <w:color w:val="000000"/>
          <w:sz w:val="28"/>
          <w:szCs w:val="28"/>
        </w:rPr>
        <w:t>б) Мудров</w:t>
      </w:r>
    </w:p>
    <w:p w:rsidR="00E732F8" w:rsidRPr="00E055DD" w:rsidRDefault="00E732F8" w:rsidP="00E732F8">
      <w:pPr>
        <w:ind w:firstLine="675"/>
        <w:jc w:val="both"/>
        <w:rPr>
          <w:color w:val="000000"/>
          <w:sz w:val="28"/>
          <w:szCs w:val="28"/>
        </w:rPr>
      </w:pPr>
      <w:r w:rsidRPr="00E055DD">
        <w:rPr>
          <w:color w:val="000000"/>
          <w:sz w:val="28"/>
          <w:szCs w:val="28"/>
        </w:rPr>
        <w:t>в) Ауэнбруггер</w:t>
      </w:r>
    </w:p>
    <w:p w:rsidR="00E732F8" w:rsidRPr="00E055DD" w:rsidRDefault="00E732F8" w:rsidP="00E732F8">
      <w:pPr>
        <w:ind w:firstLine="675"/>
        <w:jc w:val="both"/>
        <w:rPr>
          <w:color w:val="000000"/>
          <w:sz w:val="28"/>
          <w:szCs w:val="28"/>
        </w:rPr>
      </w:pPr>
      <w:r w:rsidRPr="00E055DD">
        <w:rPr>
          <w:color w:val="000000"/>
          <w:sz w:val="28"/>
          <w:szCs w:val="28"/>
        </w:rPr>
        <w:t>г)  Курлов.</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35.</w:t>
      </w:r>
      <w:r w:rsidRPr="00E055DD">
        <w:rPr>
          <w:color w:val="000000"/>
          <w:sz w:val="28"/>
          <w:szCs w:val="28"/>
        </w:rPr>
        <w:tab/>
        <w:t>Границы легких смещаются вниз при :</w:t>
      </w:r>
    </w:p>
    <w:p w:rsidR="00E732F8" w:rsidRPr="00E055DD" w:rsidRDefault="00E732F8" w:rsidP="00E732F8">
      <w:pPr>
        <w:ind w:firstLine="675"/>
        <w:jc w:val="both"/>
        <w:rPr>
          <w:color w:val="000000"/>
          <w:sz w:val="28"/>
          <w:szCs w:val="28"/>
        </w:rPr>
      </w:pPr>
      <w:r w:rsidRPr="00E055DD">
        <w:rPr>
          <w:color w:val="000000"/>
          <w:sz w:val="28"/>
          <w:szCs w:val="28"/>
        </w:rPr>
        <w:t>а)  обтурационном ателектазе</w:t>
      </w:r>
    </w:p>
    <w:p w:rsidR="00E732F8" w:rsidRPr="00E055DD" w:rsidRDefault="00E732F8" w:rsidP="00E732F8">
      <w:pPr>
        <w:ind w:firstLine="675"/>
        <w:jc w:val="both"/>
        <w:rPr>
          <w:color w:val="000000"/>
          <w:sz w:val="28"/>
          <w:szCs w:val="28"/>
        </w:rPr>
      </w:pPr>
      <w:r w:rsidRPr="00E055DD">
        <w:rPr>
          <w:color w:val="000000"/>
          <w:sz w:val="28"/>
          <w:szCs w:val="28"/>
        </w:rPr>
        <w:t>б) эмфиземе легких</w:t>
      </w:r>
    </w:p>
    <w:p w:rsidR="00E732F8" w:rsidRPr="00E055DD" w:rsidRDefault="00E732F8" w:rsidP="00E732F8">
      <w:pPr>
        <w:ind w:firstLine="675"/>
        <w:jc w:val="both"/>
        <w:rPr>
          <w:color w:val="000000"/>
          <w:sz w:val="28"/>
          <w:szCs w:val="28"/>
        </w:rPr>
      </w:pPr>
      <w:r w:rsidRPr="00E055DD">
        <w:rPr>
          <w:color w:val="000000"/>
          <w:sz w:val="28"/>
          <w:szCs w:val="28"/>
        </w:rPr>
        <w:t>в) высоком давлении в брюшной полости</w:t>
      </w:r>
    </w:p>
    <w:p w:rsidR="00E732F8" w:rsidRPr="00E055DD" w:rsidRDefault="00E732F8" w:rsidP="00E732F8">
      <w:pPr>
        <w:ind w:firstLine="675"/>
        <w:jc w:val="both"/>
        <w:rPr>
          <w:color w:val="000000"/>
          <w:sz w:val="28"/>
          <w:szCs w:val="28"/>
        </w:rPr>
      </w:pPr>
      <w:r w:rsidRPr="00E055DD">
        <w:rPr>
          <w:color w:val="000000"/>
          <w:sz w:val="28"/>
          <w:szCs w:val="28"/>
        </w:rPr>
        <w:t>г) пневмосклерозе.</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36.</w:t>
      </w:r>
      <w:r w:rsidRPr="00E055DD">
        <w:rPr>
          <w:color w:val="000000"/>
          <w:sz w:val="28"/>
          <w:szCs w:val="28"/>
        </w:rPr>
        <w:tab/>
        <w:t>Тупой звук над легочной тканью возникает при всех патологических состояниях, кроме:</w:t>
      </w:r>
    </w:p>
    <w:p w:rsidR="00E732F8" w:rsidRPr="00E055DD" w:rsidRDefault="00E732F8" w:rsidP="00E732F8">
      <w:pPr>
        <w:ind w:firstLine="675"/>
        <w:jc w:val="both"/>
        <w:rPr>
          <w:color w:val="000000"/>
          <w:sz w:val="28"/>
          <w:szCs w:val="28"/>
        </w:rPr>
      </w:pPr>
      <w:r w:rsidRPr="00E055DD">
        <w:rPr>
          <w:color w:val="000000"/>
          <w:sz w:val="28"/>
          <w:szCs w:val="28"/>
        </w:rPr>
        <w:t>а) полость в легких, сообщающаяся с бронхом</w:t>
      </w:r>
    </w:p>
    <w:p w:rsidR="00E732F8" w:rsidRPr="00E055DD" w:rsidRDefault="00E732F8" w:rsidP="00E732F8">
      <w:pPr>
        <w:ind w:firstLine="675"/>
        <w:jc w:val="both"/>
        <w:rPr>
          <w:color w:val="000000"/>
          <w:sz w:val="28"/>
          <w:szCs w:val="28"/>
        </w:rPr>
      </w:pPr>
      <w:r w:rsidRPr="00E055DD">
        <w:rPr>
          <w:color w:val="000000"/>
          <w:sz w:val="28"/>
          <w:szCs w:val="28"/>
        </w:rPr>
        <w:t>б) инфильтрация легочной ткани</w:t>
      </w:r>
    </w:p>
    <w:p w:rsidR="00E732F8" w:rsidRPr="00E055DD" w:rsidRDefault="00E732F8" w:rsidP="00E732F8">
      <w:pPr>
        <w:ind w:firstLine="675"/>
        <w:jc w:val="both"/>
        <w:rPr>
          <w:color w:val="000000"/>
          <w:sz w:val="28"/>
          <w:szCs w:val="28"/>
        </w:rPr>
      </w:pPr>
      <w:r w:rsidRPr="00E055DD">
        <w:rPr>
          <w:color w:val="000000"/>
          <w:sz w:val="28"/>
          <w:szCs w:val="28"/>
        </w:rPr>
        <w:t>в) спавшаяся легочная ткань</w:t>
      </w:r>
    </w:p>
    <w:p w:rsidR="00E732F8" w:rsidRPr="00E055DD" w:rsidRDefault="00E732F8" w:rsidP="00E732F8">
      <w:pPr>
        <w:ind w:firstLine="675"/>
        <w:jc w:val="both"/>
        <w:rPr>
          <w:color w:val="000000"/>
          <w:sz w:val="28"/>
          <w:szCs w:val="28"/>
        </w:rPr>
      </w:pPr>
      <w:r w:rsidRPr="00E055DD">
        <w:rPr>
          <w:color w:val="000000"/>
          <w:sz w:val="28"/>
          <w:szCs w:val="28"/>
        </w:rPr>
        <w:t>г) гидроторакс.</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37.</w:t>
      </w:r>
      <w:r w:rsidRPr="00E055DD">
        <w:rPr>
          <w:color w:val="000000"/>
          <w:sz w:val="28"/>
          <w:szCs w:val="28"/>
        </w:rPr>
        <w:tab/>
        <w:t>Левый контур тупости сердца образован:</w:t>
      </w:r>
    </w:p>
    <w:p w:rsidR="00E732F8" w:rsidRPr="00E055DD" w:rsidRDefault="00E732F8" w:rsidP="00E732F8">
      <w:pPr>
        <w:ind w:left="709" w:hanging="34"/>
        <w:jc w:val="both"/>
        <w:rPr>
          <w:color w:val="000000"/>
          <w:sz w:val="28"/>
          <w:szCs w:val="28"/>
        </w:rPr>
      </w:pPr>
      <w:r w:rsidRPr="00E055DD">
        <w:rPr>
          <w:color w:val="000000"/>
          <w:sz w:val="28"/>
          <w:szCs w:val="28"/>
        </w:rPr>
        <w:t>а) левая часть дуги аорты, легочный ствол, левое предсердие и левый желудочек</w:t>
      </w:r>
    </w:p>
    <w:p w:rsidR="00E732F8" w:rsidRPr="00E055DD" w:rsidRDefault="00E732F8" w:rsidP="00E732F8">
      <w:pPr>
        <w:ind w:firstLine="675"/>
        <w:jc w:val="both"/>
        <w:rPr>
          <w:color w:val="000000"/>
          <w:sz w:val="28"/>
          <w:szCs w:val="28"/>
        </w:rPr>
      </w:pPr>
      <w:r w:rsidRPr="00E055DD">
        <w:rPr>
          <w:color w:val="000000"/>
          <w:sz w:val="28"/>
          <w:szCs w:val="28"/>
        </w:rPr>
        <w:t>б) левая часть дуги аорты, левое предсердие и левый желудочек</w:t>
      </w:r>
    </w:p>
    <w:p w:rsidR="00E732F8" w:rsidRPr="00E055DD" w:rsidRDefault="00E732F8" w:rsidP="00E732F8">
      <w:pPr>
        <w:ind w:firstLine="675"/>
        <w:jc w:val="both"/>
        <w:rPr>
          <w:color w:val="000000"/>
          <w:sz w:val="28"/>
          <w:szCs w:val="28"/>
        </w:rPr>
      </w:pPr>
      <w:r w:rsidRPr="00E055DD">
        <w:rPr>
          <w:color w:val="000000"/>
          <w:sz w:val="28"/>
          <w:szCs w:val="28"/>
        </w:rPr>
        <w:t>в) левая часть дуги аорты и левый желудочек</w:t>
      </w:r>
    </w:p>
    <w:p w:rsidR="00E732F8" w:rsidRPr="00E055DD" w:rsidRDefault="00E732F8" w:rsidP="00E732F8">
      <w:pPr>
        <w:ind w:firstLine="675"/>
        <w:jc w:val="both"/>
        <w:rPr>
          <w:color w:val="000000"/>
          <w:sz w:val="28"/>
          <w:szCs w:val="28"/>
        </w:rPr>
      </w:pPr>
      <w:r w:rsidRPr="00E055DD">
        <w:rPr>
          <w:color w:val="000000"/>
          <w:sz w:val="28"/>
          <w:szCs w:val="28"/>
        </w:rPr>
        <w:t>г) левый желудочек.</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38.</w:t>
      </w:r>
      <w:r w:rsidRPr="00E055DD">
        <w:rPr>
          <w:color w:val="000000"/>
          <w:sz w:val="28"/>
          <w:szCs w:val="28"/>
        </w:rPr>
        <w:tab/>
        <w:t>Значительное расширение границ относительной сердечной тупости влево и вниз наблюдается при дилятации:</w:t>
      </w:r>
    </w:p>
    <w:p w:rsidR="00E732F8" w:rsidRPr="00E055DD" w:rsidRDefault="00E732F8" w:rsidP="00E732F8">
      <w:pPr>
        <w:ind w:firstLine="675"/>
        <w:jc w:val="both"/>
        <w:rPr>
          <w:color w:val="000000"/>
          <w:sz w:val="28"/>
          <w:szCs w:val="28"/>
        </w:rPr>
      </w:pPr>
      <w:r w:rsidRPr="00E055DD">
        <w:rPr>
          <w:color w:val="000000"/>
          <w:sz w:val="28"/>
          <w:szCs w:val="28"/>
        </w:rPr>
        <w:t>а) правого желудочка</w:t>
      </w:r>
    </w:p>
    <w:p w:rsidR="00E732F8" w:rsidRPr="00E055DD" w:rsidRDefault="00E732F8" w:rsidP="00E732F8">
      <w:pPr>
        <w:ind w:firstLine="675"/>
        <w:jc w:val="both"/>
        <w:rPr>
          <w:color w:val="000000"/>
          <w:sz w:val="28"/>
          <w:szCs w:val="28"/>
        </w:rPr>
      </w:pPr>
      <w:r w:rsidRPr="00E055DD">
        <w:rPr>
          <w:color w:val="000000"/>
          <w:sz w:val="28"/>
          <w:szCs w:val="28"/>
        </w:rPr>
        <w:t>б) правого предсердия</w:t>
      </w:r>
    </w:p>
    <w:p w:rsidR="00E732F8" w:rsidRPr="00E055DD" w:rsidRDefault="00E732F8" w:rsidP="00E732F8">
      <w:pPr>
        <w:ind w:firstLine="675"/>
        <w:jc w:val="both"/>
        <w:rPr>
          <w:color w:val="000000"/>
          <w:sz w:val="28"/>
          <w:szCs w:val="28"/>
        </w:rPr>
      </w:pPr>
      <w:r w:rsidRPr="00E055DD">
        <w:rPr>
          <w:color w:val="000000"/>
          <w:sz w:val="28"/>
          <w:szCs w:val="28"/>
        </w:rPr>
        <w:t>в) левого желудочка</w:t>
      </w:r>
    </w:p>
    <w:p w:rsidR="00E732F8" w:rsidRPr="00E055DD" w:rsidRDefault="00E732F8" w:rsidP="00E732F8">
      <w:pPr>
        <w:ind w:firstLine="675"/>
        <w:jc w:val="both"/>
        <w:rPr>
          <w:color w:val="000000"/>
          <w:sz w:val="28"/>
          <w:szCs w:val="28"/>
        </w:rPr>
      </w:pPr>
      <w:r w:rsidRPr="00E055DD">
        <w:rPr>
          <w:color w:val="000000"/>
          <w:sz w:val="28"/>
          <w:szCs w:val="28"/>
        </w:rPr>
        <w:t>г) левого предсердия.</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39.</w:t>
      </w:r>
      <w:r w:rsidRPr="00E055DD">
        <w:rPr>
          <w:color w:val="000000"/>
          <w:sz w:val="28"/>
          <w:szCs w:val="28"/>
        </w:rPr>
        <w:tab/>
        <w:t>Где в норме расположена верхняя граница абсолютной сердечной тупости?</w:t>
      </w:r>
    </w:p>
    <w:p w:rsidR="00E732F8" w:rsidRPr="00E055DD" w:rsidRDefault="00E732F8" w:rsidP="00E732F8">
      <w:pPr>
        <w:ind w:firstLine="675"/>
        <w:jc w:val="both"/>
        <w:rPr>
          <w:color w:val="000000"/>
          <w:sz w:val="28"/>
          <w:szCs w:val="28"/>
        </w:rPr>
      </w:pPr>
      <w:r w:rsidRPr="00E055DD">
        <w:rPr>
          <w:color w:val="000000"/>
          <w:sz w:val="28"/>
          <w:szCs w:val="28"/>
        </w:rPr>
        <w:t>а) на уровне II ребра</w:t>
      </w:r>
    </w:p>
    <w:p w:rsidR="00E732F8" w:rsidRPr="00E055DD" w:rsidRDefault="00E732F8" w:rsidP="00E732F8">
      <w:pPr>
        <w:ind w:firstLine="675"/>
        <w:jc w:val="both"/>
        <w:rPr>
          <w:color w:val="000000"/>
          <w:sz w:val="28"/>
          <w:szCs w:val="28"/>
        </w:rPr>
      </w:pPr>
      <w:r w:rsidRPr="00E055DD">
        <w:rPr>
          <w:color w:val="000000"/>
          <w:sz w:val="28"/>
          <w:szCs w:val="28"/>
        </w:rPr>
        <w:t>б) на уровне III ребра</w:t>
      </w:r>
    </w:p>
    <w:p w:rsidR="00E732F8" w:rsidRPr="00E055DD" w:rsidRDefault="00E732F8" w:rsidP="00E732F8">
      <w:pPr>
        <w:ind w:firstLine="675"/>
        <w:jc w:val="both"/>
        <w:rPr>
          <w:color w:val="000000"/>
          <w:sz w:val="28"/>
          <w:szCs w:val="28"/>
        </w:rPr>
      </w:pPr>
      <w:r w:rsidRPr="00E055DD">
        <w:rPr>
          <w:color w:val="000000"/>
          <w:sz w:val="28"/>
          <w:szCs w:val="28"/>
        </w:rPr>
        <w:t>в) на уровне III межреберья</w:t>
      </w:r>
    </w:p>
    <w:p w:rsidR="00E732F8" w:rsidRPr="00E055DD" w:rsidRDefault="00E732F8" w:rsidP="00E732F8">
      <w:pPr>
        <w:ind w:firstLine="675"/>
        <w:jc w:val="both"/>
        <w:rPr>
          <w:color w:val="000000"/>
          <w:sz w:val="28"/>
          <w:szCs w:val="28"/>
        </w:rPr>
      </w:pPr>
      <w:r w:rsidRPr="00E055DD">
        <w:rPr>
          <w:color w:val="000000"/>
          <w:sz w:val="28"/>
          <w:szCs w:val="28"/>
        </w:rPr>
        <w:t>г) на уровне IV ребра.</w:t>
      </w:r>
    </w:p>
    <w:p w:rsidR="00E732F8" w:rsidRDefault="00E732F8" w:rsidP="00E732F8">
      <w:pPr>
        <w:ind w:firstLine="675"/>
        <w:jc w:val="both"/>
        <w:rPr>
          <w:color w:val="000000"/>
          <w:sz w:val="28"/>
          <w:szCs w:val="28"/>
        </w:rPr>
      </w:pPr>
    </w:p>
    <w:p w:rsidR="00E732F8" w:rsidRPr="00E055DD" w:rsidRDefault="00E732F8" w:rsidP="00E732F8">
      <w:pPr>
        <w:ind w:left="709" w:hanging="34"/>
        <w:jc w:val="both"/>
        <w:rPr>
          <w:color w:val="000000"/>
          <w:sz w:val="28"/>
          <w:szCs w:val="28"/>
        </w:rPr>
      </w:pPr>
      <w:r w:rsidRPr="00E055DD">
        <w:rPr>
          <w:color w:val="000000"/>
          <w:sz w:val="28"/>
          <w:szCs w:val="28"/>
        </w:rPr>
        <w:t>40.</w:t>
      </w:r>
      <w:r w:rsidRPr="00E055DD">
        <w:rPr>
          <w:color w:val="000000"/>
          <w:sz w:val="28"/>
          <w:szCs w:val="28"/>
        </w:rPr>
        <w:tab/>
        <w:t>Где проходит правая граница относительной сердечной тупости в IV межреберье:</w:t>
      </w:r>
    </w:p>
    <w:p w:rsidR="00E732F8" w:rsidRPr="00E055DD" w:rsidRDefault="00E732F8" w:rsidP="00E732F8">
      <w:pPr>
        <w:ind w:firstLine="675"/>
        <w:jc w:val="both"/>
        <w:rPr>
          <w:color w:val="000000"/>
          <w:sz w:val="28"/>
          <w:szCs w:val="28"/>
        </w:rPr>
      </w:pPr>
      <w:r w:rsidRPr="00E055DD">
        <w:rPr>
          <w:color w:val="000000"/>
          <w:sz w:val="28"/>
          <w:szCs w:val="28"/>
        </w:rPr>
        <w:t>а) у края грудины</w:t>
      </w:r>
    </w:p>
    <w:p w:rsidR="00E732F8" w:rsidRPr="00E055DD" w:rsidRDefault="00E732F8" w:rsidP="00E732F8">
      <w:pPr>
        <w:ind w:firstLine="675"/>
        <w:jc w:val="both"/>
        <w:rPr>
          <w:color w:val="000000"/>
          <w:sz w:val="28"/>
          <w:szCs w:val="28"/>
        </w:rPr>
      </w:pPr>
      <w:r w:rsidRPr="00E055DD">
        <w:rPr>
          <w:color w:val="000000"/>
          <w:sz w:val="28"/>
          <w:szCs w:val="28"/>
        </w:rPr>
        <w:t>б) на 4 см кнаружи от края грудины</w:t>
      </w:r>
    </w:p>
    <w:p w:rsidR="00E732F8" w:rsidRPr="00E055DD" w:rsidRDefault="00E732F8" w:rsidP="00E732F8">
      <w:pPr>
        <w:ind w:firstLine="675"/>
        <w:jc w:val="both"/>
        <w:rPr>
          <w:color w:val="000000"/>
          <w:sz w:val="28"/>
          <w:szCs w:val="28"/>
        </w:rPr>
      </w:pPr>
      <w:r w:rsidRPr="00E055DD">
        <w:rPr>
          <w:color w:val="000000"/>
          <w:sz w:val="28"/>
          <w:szCs w:val="28"/>
        </w:rPr>
        <w:t>в) на 1-2 см кнаружи от края грудины</w:t>
      </w:r>
    </w:p>
    <w:p w:rsidR="00E732F8" w:rsidRPr="00E055DD" w:rsidRDefault="00E732F8" w:rsidP="00E732F8">
      <w:pPr>
        <w:ind w:firstLine="675"/>
        <w:jc w:val="both"/>
        <w:rPr>
          <w:color w:val="000000"/>
          <w:sz w:val="28"/>
          <w:szCs w:val="28"/>
        </w:rPr>
      </w:pPr>
      <w:r w:rsidRPr="00E055DD">
        <w:rPr>
          <w:color w:val="000000"/>
          <w:sz w:val="28"/>
          <w:szCs w:val="28"/>
        </w:rPr>
        <w:t>г) по левому краю грудины.</w:t>
      </w:r>
    </w:p>
    <w:p w:rsidR="00E732F8" w:rsidRPr="00E055DD" w:rsidRDefault="00E732F8" w:rsidP="00E732F8">
      <w:pPr>
        <w:ind w:left="709" w:hanging="34"/>
        <w:jc w:val="both"/>
        <w:rPr>
          <w:color w:val="000000"/>
          <w:sz w:val="28"/>
          <w:szCs w:val="28"/>
        </w:rPr>
      </w:pPr>
      <w:r w:rsidRPr="00E055DD">
        <w:rPr>
          <w:color w:val="000000"/>
          <w:sz w:val="28"/>
          <w:szCs w:val="28"/>
        </w:rPr>
        <w:t>41.</w:t>
      </w:r>
      <w:r w:rsidRPr="00E055DD">
        <w:rPr>
          <w:color w:val="000000"/>
          <w:sz w:val="28"/>
          <w:szCs w:val="28"/>
        </w:rPr>
        <w:tab/>
        <w:t>Тимпанический перкуторный тон появляется над легочной тканью (выберите все правильные ответы):</w:t>
      </w:r>
    </w:p>
    <w:p w:rsidR="00E732F8" w:rsidRPr="00E055DD" w:rsidRDefault="00E732F8" w:rsidP="00E732F8">
      <w:pPr>
        <w:ind w:firstLine="675"/>
        <w:jc w:val="both"/>
        <w:rPr>
          <w:color w:val="000000"/>
          <w:sz w:val="28"/>
          <w:szCs w:val="28"/>
        </w:rPr>
      </w:pPr>
      <w:r w:rsidRPr="00E055DD">
        <w:rPr>
          <w:color w:val="000000"/>
          <w:sz w:val="28"/>
          <w:szCs w:val="28"/>
        </w:rPr>
        <w:t>а)  полость в легком, сообщающаяся с бронхом</w:t>
      </w:r>
    </w:p>
    <w:p w:rsidR="00E732F8" w:rsidRPr="00E055DD" w:rsidRDefault="00E732F8" w:rsidP="00E732F8">
      <w:pPr>
        <w:ind w:firstLine="675"/>
        <w:jc w:val="both"/>
        <w:rPr>
          <w:color w:val="000000"/>
          <w:sz w:val="28"/>
          <w:szCs w:val="28"/>
        </w:rPr>
      </w:pPr>
      <w:r w:rsidRPr="00E055DD">
        <w:rPr>
          <w:color w:val="000000"/>
          <w:sz w:val="28"/>
          <w:szCs w:val="28"/>
        </w:rPr>
        <w:t>б) пневмосклероз</w:t>
      </w:r>
    </w:p>
    <w:p w:rsidR="00E732F8" w:rsidRPr="00E055DD" w:rsidRDefault="00E732F8" w:rsidP="00E732F8">
      <w:pPr>
        <w:ind w:firstLine="675"/>
        <w:jc w:val="both"/>
        <w:rPr>
          <w:color w:val="000000"/>
          <w:sz w:val="28"/>
          <w:szCs w:val="28"/>
        </w:rPr>
      </w:pPr>
      <w:r w:rsidRPr="00E055DD">
        <w:rPr>
          <w:color w:val="000000"/>
          <w:sz w:val="28"/>
          <w:szCs w:val="28"/>
        </w:rPr>
        <w:t>в) гидроторакс</w:t>
      </w:r>
    </w:p>
    <w:p w:rsidR="00E732F8" w:rsidRPr="00E055DD" w:rsidRDefault="00E732F8" w:rsidP="00E732F8">
      <w:pPr>
        <w:ind w:firstLine="675"/>
        <w:jc w:val="both"/>
        <w:rPr>
          <w:color w:val="000000"/>
          <w:sz w:val="28"/>
          <w:szCs w:val="28"/>
        </w:rPr>
      </w:pPr>
      <w:r w:rsidRPr="00E055DD">
        <w:rPr>
          <w:color w:val="000000"/>
          <w:sz w:val="28"/>
          <w:szCs w:val="28"/>
        </w:rPr>
        <w:t>г) эмфизема легких</w:t>
      </w:r>
    </w:p>
    <w:p w:rsidR="00E732F8" w:rsidRPr="00E055DD" w:rsidRDefault="00E732F8" w:rsidP="00E732F8">
      <w:pPr>
        <w:ind w:firstLine="675"/>
        <w:jc w:val="both"/>
        <w:rPr>
          <w:color w:val="000000"/>
          <w:sz w:val="28"/>
          <w:szCs w:val="28"/>
        </w:rPr>
      </w:pPr>
      <w:r w:rsidRPr="00E055DD">
        <w:rPr>
          <w:color w:val="000000"/>
          <w:sz w:val="28"/>
          <w:szCs w:val="28"/>
        </w:rPr>
        <w:t>д) пневмония.</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42.</w:t>
      </w:r>
      <w:r w:rsidRPr="00E055DD">
        <w:rPr>
          <w:color w:val="000000"/>
          <w:sz w:val="28"/>
          <w:szCs w:val="28"/>
        </w:rPr>
        <w:tab/>
        <w:t>Бронхиальное дыхание выслушивается:</w:t>
      </w:r>
    </w:p>
    <w:p w:rsidR="00E732F8" w:rsidRPr="00E055DD" w:rsidRDefault="00E732F8" w:rsidP="00E732F8">
      <w:pPr>
        <w:ind w:firstLine="675"/>
        <w:jc w:val="both"/>
        <w:rPr>
          <w:color w:val="000000"/>
          <w:sz w:val="28"/>
          <w:szCs w:val="28"/>
        </w:rPr>
      </w:pPr>
      <w:r w:rsidRPr="00E055DD">
        <w:rPr>
          <w:color w:val="000000"/>
          <w:sz w:val="28"/>
          <w:szCs w:val="28"/>
        </w:rPr>
        <w:t>а) на вдохе</w:t>
      </w:r>
    </w:p>
    <w:p w:rsidR="00E732F8" w:rsidRPr="00E055DD" w:rsidRDefault="00E732F8" w:rsidP="00E732F8">
      <w:pPr>
        <w:ind w:firstLine="675"/>
        <w:jc w:val="both"/>
        <w:rPr>
          <w:color w:val="000000"/>
          <w:sz w:val="28"/>
          <w:szCs w:val="28"/>
        </w:rPr>
      </w:pPr>
      <w:r w:rsidRPr="00E055DD">
        <w:rPr>
          <w:color w:val="000000"/>
          <w:sz w:val="28"/>
          <w:szCs w:val="28"/>
        </w:rPr>
        <w:t>б) на выдохе</w:t>
      </w:r>
    </w:p>
    <w:p w:rsidR="00E732F8" w:rsidRPr="00E055DD" w:rsidRDefault="00E732F8" w:rsidP="00E732F8">
      <w:pPr>
        <w:ind w:firstLine="675"/>
        <w:jc w:val="both"/>
        <w:rPr>
          <w:color w:val="000000"/>
          <w:sz w:val="28"/>
          <w:szCs w:val="28"/>
        </w:rPr>
      </w:pPr>
      <w:r w:rsidRPr="00E055DD">
        <w:rPr>
          <w:color w:val="000000"/>
          <w:sz w:val="28"/>
          <w:szCs w:val="28"/>
        </w:rPr>
        <w:t>в) на вдохе и выдохе</w:t>
      </w:r>
    </w:p>
    <w:p w:rsidR="00E732F8" w:rsidRPr="00E055DD" w:rsidRDefault="00E732F8" w:rsidP="00E732F8">
      <w:pPr>
        <w:ind w:firstLine="675"/>
        <w:jc w:val="both"/>
        <w:rPr>
          <w:color w:val="000000"/>
          <w:sz w:val="28"/>
          <w:szCs w:val="28"/>
        </w:rPr>
      </w:pPr>
      <w:r w:rsidRPr="00E055DD">
        <w:rPr>
          <w:color w:val="000000"/>
          <w:sz w:val="28"/>
          <w:szCs w:val="28"/>
        </w:rPr>
        <w:t>г) на вдохе и первой трети выдоха.</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43.</w:t>
      </w:r>
      <w:r w:rsidRPr="00E055DD">
        <w:rPr>
          <w:color w:val="000000"/>
          <w:sz w:val="28"/>
          <w:szCs w:val="28"/>
        </w:rPr>
        <w:tab/>
        <w:t>Причиной ослабление везикулярного дыхания может быть все, кроме:</w:t>
      </w:r>
    </w:p>
    <w:p w:rsidR="00E732F8" w:rsidRPr="00E055DD" w:rsidRDefault="00E732F8" w:rsidP="00E732F8">
      <w:pPr>
        <w:ind w:firstLine="675"/>
        <w:jc w:val="both"/>
        <w:rPr>
          <w:color w:val="000000"/>
          <w:sz w:val="28"/>
          <w:szCs w:val="28"/>
        </w:rPr>
      </w:pPr>
      <w:r w:rsidRPr="00E055DD">
        <w:rPr>
          <w:color w:val="000000"/>
          <w:sz w:val="28"/>
          <w:szCs w:val="28"/>
        </w:rPr>
        <w:t>а) скопление жидкости в плевральной полости</w:t>
      </w:r>
    </w:p>
    <w:p w:rsidR="00E732F8" w:rsidRPr="00E055DD" w:rsidRDefault="00E732F8" w:rsidP="00E732F8">
      <w:pPr>
        <w:ind w:firstLine="675"/>
        <w:jc w:val="both"/>
        <w:rPr>
          <w:color w:val="000000"/>
          <w:sz w:val="28"/>
          <w:szCs w:val="28"/>
        </w:rPr>
      </w:pPr>
      <w:r w:rsidRPr="00E055DD">
        <w:rPr>
          <w:color w:val="000000"/>
          <w:sz w:val="28"/>
          <w:szCs w:val="28"/>
        </w:rPr>
        <w:t>б) бронхоспазм</w:t>
      </w:r>
    </w:p>
    <w:p w:rsidR="00E732F8" w:rsidRPr="00E055DD" w:rsidRDefault="00E732F8" w:rsidP="00E732F8">
      <w:pPr>
        <w:ind w:firstLine="675"/>
        <w:jc w:val="both"/>
        <w:rPr>
          <w:color w:val="000000"/>
          <w:sz w:val="28"/>
          <w:szCs w:val="28"/>
        </w:rPr>
      </w:pPr>
      <w:r w:rsidRPr="00E055DD">
        <w:rPr>
          <w:color w:val="000000"/>
          <w:sz w:val="28"/>
          <w:szCs w:val="28"/>
        </w:rPr>
        <w:t>в) эмфизема легких</w:t>
      </w:r>
    </w:p>
    <w:p w:rsidR="00E732F8" w:rsidRPr="00E055DD" w:rsidRDefault="00E732F8" w:rsidP="00E732F8">
      <w:pPr>
        <w:ind w:firstLine="675"/>
        <w:jc w:val="both"/>
        <w:rPr>
          <w:color w:val="000000"/>
          <w:sz w:val="28"/>
          <w:szCs w:val="28"/>
        </w:rPr>
      </w:pPr>
      <w:r w:rsidRPr="00E055DD">
        <w:rPr>
          <w:color w:val="000000"/>
          <w:sz w:val="28"/>
          <w:szCs w:val="28"/>
        </w:rPr>
        <w:t>г) обтурациооный ателектаз.</w:t>
      </w:r>
    </w:p>
    <w:p w:rsidR="00E732F8" w:rsidRPr="00E055DD"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44.</w:t>
      </w:r>
      <w:r w:rsidRPr="00E055DD">
        <w:rPr>
          <w:color w:val="000000"/>
          <w:sz w:val="28"/>
          <w:szCs w:val="28"/>
        </w:rPr>
        <w:tab/>
        <w:t>Звонкие влажные хрипы возникают при:</w:t>
      </w:r>
    </w:p>
    <w:p w:rsidR="00E732F8" w:rsidRPr="00E055DD" w:rsidRDefault="00E732F8" w:rsidP="00E732F8">
      <w:pPr>
        <w:ind w:firstLine="675"/>
        <w:jc w:val="both"/>
        <w:rPr>
          <w:color w:val="000000"/>
          <w:sz w:val="28"/>
          <w:szCs w:val="28"/>
        </w:rPr>
      </w:pPr>
      <w:r w:rsidRPr="00E055DD">
        <w:rPr>
          <w:color w:val="000000"/>
          <w:sz w:val="28"/>
          <w:szCs w:val="28"/>
        </w:rPr>
        <w:t>а) повышенной воздушности легочной ткани</w:t>
      </w:r>
    </w:p>
    <w:p w:rsidR="00E732F8" w:rsidRPr="00E055DD" w:rsidRDefault="00E732F8" w:rsidP="00E732F8">
      <w:pPr>
        <w:ind w:firstLine="675"/>
        <w:jc w:val="both"/>
        <w:rPr>
          <w:color w:val="000000"/>
          <w:sz w:val="28"/>
          <w:szCs w:val="28"/>
        </w:rPr>
      </w:pPr>
      <w:r w:rsidRPr="00E055DD">
        <w:rPr>
          <w:color w:val="000000"/>
          <w:sz w:val="28"/>
          <w:szCs w:val="28"/>
        </w:rPr>
        <w:t>б) спазме мелких бронхов</w:t>
      </w:r>
    </w:p>
    <w:p w:rsidR="00E732F8" w:rsidRPr="00E055DD" w:rsidRDefault="00E732F8" w:rsidP="00E732F8">
      <w:pPr>
        <w:ind w:firstLine="675"/>
        <w:jc w:val="both"/>
        <w:rPr>
          <w:color w:val="000000"/>
          <w:sz w:val="28"/>
          <w:szCs w:val="28"/>
        </w:rPr>
      </w:pPr>
      <w:r w:rsidRPr="00E055DD">
        <w:rPr>
          <w:color w:val="000000"/>
          <w:sz w:val="28"/>
          <w:szCs w:val="28"/>
        </w:rPr>
        <w:t>в) застое в малом круге кровообращения</w:t>
      </w:r>
    </w:p>
    <w:p w:rsidR="00E732F8" w:rsidRPr="00E055DD" w:rsidRDefault="00E732F8" w:rsidP="00E732F8">
      <w:pPr>
        <w:ind w:firstLine="675"/>
        <w:jc w:val="both"/>
        <w:rPr>
          <w:color w:val="000000"/>
          <w:sz w:val="28"/>
          <w:szCs w:val="28"/>
        </w:rPr>
      </w:pPr>
      <w:r w:rsidRPr="00E055DD">
        <w:rPr>
          <w:color w:val="000000"/>
          <w:sz w:val="28"/>
          <w:szCs w:val="28"/>
        </w:rPr>
        <w:t>г) полости в легком сообщающейся с бронхом.</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45.</w:t>
      </w:r>
      <w:r w:rsidRPr="00E055DD">
        <w:rPr>
          <w:color w:val="000000"/>
          <w:sz w:val="28"/>
          <w:szCs w:val="28"/>
        </w:rPr>
        <w:tab/>
        <w:t>Систолический шум над верхушкой сердца характерен для:</w:t>
      </w:r>
    </w:p>
    <w:p w:rsidR="00E732F8" w:rsidRPr="00E055DD" w:rsidRDefault="00E732F8" w:rsidP="00E732F8">
      <w:pPr>
        <w:ind w:firstLine="675"/>
        <w:jc w:val="both"/>
        <w:rPr>
          <w:color w:val="000000"/>
          <w:sz w:val="28"/>
          <w:szCs w:val="28"/>
        </w:rPr>
      </w:pPr>
      <w:r w:rsidRPr="00E055DD">
        <w:rPr>
          <w:color w:val="000000"/>
          <w:sz w:val="28"/>
          <w:szCs w:val="28"/>
        </w:rPr>
        <w:t>а) недостаточности митрального клапана</w:t>
      </w:r>
    </w:p>
    <w:p w:rsidR="00E732F8" w:rsidRPr="00E055DD" w:rsidRDefault="00E732F8" w:rsidP="00E732F8">
      <w:pPr>
        <w:ind w:firstLine="675"/>
        <w:jc w:val="both"/>
        <w:rPr>
          <w:color w:val="000000"/>
          <w:sz w:val="28"/>
          <w:szCs w:val="28"/>
        </w:rPr>
      </w:pPr>
      <w:r w:rsidRPr="00E055DD">
        <w:rPr>
          <w:color w:val="000000"/>
          <w:sz w:val="28"/>
          <w:szCs w:val="28"/>
        </w:rPr>
        <w:t>б) недостаточности  аортального клапана</w:t>
      </w:r>
    </w:p>
    <w:p w:rsidR="00E732F8" w:rsidRPr="00E055DD" w:rsidRDefault="00E732F8" w:rsidP="00E732F8">
      <w:pPr>
        <w:ind w:firstLine="675"/>
        <w:jc w:val="both"/>
        <w:rPr>
          <w:color w:val="000000"/>
          <w:sz w:val="28"/>
          <w:szCs w:val="28"/>
        </w:rPr>
      </w:pPr>
      <w:r w:rsidRPr="00E055DD">
        <w:rPr>
          <w:color w:val="000000"/>
          <w:sz w:val="28"/>
          <w:szCs w:val="28"/>
        </w:rPr>
        <w:t>в) митрального стеноза</w:t>
      </w:r>
    </w:p>
    <w:p w:rsidR="00E732F8" w:rsidRPr="00E055DD" w:rsidRDefault="00E732F8" w:rsidP="00E732F8">
      <w:pPr>
        <w:ind w:firstLine="675"/>
        <w:jc w:val="both"/>
        <w:rPr>
          <w:color w:val="000000"/>
          <w:sz w:val="28"/>
          <w:szCs w:val="28"/>
        </w:rPr>
      </w:pPr>
      <w:r w:rsidRPr="00E055DD">
        <w:rPr>
          <w:color w:val="000000"/>
          <w:sz w:val="28"/>
          <w:szCs w:val="28"/>
        </w:rPr>
        <w:t>г) аортального стеноза.</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46.</w:t>
      </w:r>
      <w:r w:rsidRPr="00E055DD">
        <w:rPr>
          <w:color w:val="000000"/>
          <w:sz w:val="28"/>
          <w:szCs w:val="28"/>
        </w:rPr>
        <w:tab/>
        <w:t>Ритм галопа встречается:</w:t>
      </w:r>
    </w:p>
    <w:p w:rsidR="00E732F8" w:rsidRPr="00E055DD" w:rsidRDefault="00E732F8" w:rsidP="00E732F8">
      <w:pPr>
        <w:ind w:firstLine="675"/>
        <w:jc w:val="both"/>
        <w:rPr>
          <w:color w:val="000000"/>
          <w:sz w:val="28"/>
          <w:szCs w:val="28"/>
        </w:rPr>
      </w:pPr>
      <w:r w:rsidRPr="00E055DD">
        <w:rPr>
          <w:color w:val="000000"/>
          <w:sz w:val="28"/>
          <w:szCs w:val="28"/>
        </w:rPr>
        <w:t>а) тяжелом поражении сердца</w:t>
      </w:r>
    </w:p>
    <w:p w:rsidR="00E732F8" w:rsidRPr="00E055DD" w:rsidRDefault="00E732F8" w:rsidP="00E732F8">
      <w:pPr>
        <w:ind w:firstLine="675"/>
        <w:jc w:val="both"/>
        <w:rPr>
          <w:color w:val="000000"/>
          <w:sz w:val="28"/>
          <w:szCs w:val="28"/>
        </w:rPr>
      </w:pPr>
      <w:r w:rsidRPr="00E055DD">
        <w:rPr>
          <w:color w:val="000000"/>
          <w:sz w:val="28"/>
          <w:szCs w:val="28"/>
        </w:rPr>
        <w:t>б) проляпсе митрального клапана</w:t>
      </w:r>
    </w:p>
    <w:p w:rsidR="00E732F8" w:rsidRPr="00E055DD" w:rsidRDefault="00E732F8" w:rsidP="00E732F8">
      <w:pPr>
        <w:ind w:firstLine="675"/>
        <w:jc w:val="both"/>
        <w:rPr>
          <w:color w:val="000000"/>
          <w:sz w:val="28"/>
          <w:szCs w:val="28"/>
        </w:rPr>
      </w:pPr>
      <w:r w:rsidRPr="00E055DD">
        <w:rPr>
          <w:color w:val="000000"/>
          <w:sz w:val="28"/>
          <w:szCs w:val="28"/>
        </w:rPr>
        <w:t>в) артериальной гипертонии</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47.</w:t>
      </w:r>
      <w:r w:rsidRPr="00E055DD">
        <w:rPr>
          <w:color w:val="000000"/>
          <w:sz w:val="28"/>
          <w:szCs w:val="28"/>
        </w:rPr>
        <w:tab/>
        <w:t>У больного сердечная астма, на основании сердца выслушивается:</w:t>
      </w:r>
    </w:p>
    <w:p w:rsidR="00E732F8" w:rsidRPr="00E055DD" w:rsidRDefault="00E732F8" w:rsidP="00E732F8">
      <w:pPr>
        <w:ind w:firstLine="675"/>
        <w:jc w:val="both"/>
        <w:rPr>
          <w:color w:val="000000"/>
          <w:sz w:val="28"/>
          <w:szCs w:val="28"/>
        </w:rPr>
      </w:pPr>
      <w:r w:rsidRPr="00E055DD">
        <w:rPr>
          <w:color w:val="000000"/>
          <w:sz w:val="28"/>
          <w:szCs w:val="28"/>
        </w:rPr>
        <w:t>а) акцент II тона на аорте</w:t>
      </w:r>
    </w:p>
    <w:p w:rsidR="00E732F8" w:rsidRPr="00E055DD" w:rsidRDefault="00E732F8" w:rsidP="00E732F8">
      <w:pPr>
        <w:ind w:firstLine="675"/>
        <w:jc w:val="both"/>
        <w:rPr>
          <w:color w:val="000000"/>
          <w:sz w:val="28"/>
          <w:szCs w:val="28"/>
        </w:rPr>
      </w:pPr>
      <w:r w:rsidRPr="00E055DD">
        <w:rPr>
          <w:color w:val="000000"/>
          <w:sz w:val="28"/>
          <w:szCs w:val="28"/>
        </w:rPr>
        <w:lastRenderedPageBreak/>
        <w:t>б) акцент II тона на легочном стволе</w:t>
      </w:r>
    </w:p>
    <w:p w:rsidR="00E732F8" w:rsidRPr="00E055DD" w:rsidRDefault="00E732F8" w:rsidP="00E732F8">
      <w:pPr>
        <w:ind w:firstLine="675"/>
        <w:jc w:val="both"/>
        <w:rPr>
          <w:color w:val="000000"/>
          <w:sz w:val="28"/>
          <w:szCs w:val="28"/>
        </w:rPr>
      </w:pPr>
      <w:r w:rsidRPr="00E055DD">
        <w:rPr>
          <w:color w:val="000000"/>
          <w:sz w:val="28"/>
          <w:szCs w:val="28"/>
        </w:rPr>
        <w:t>в) ослабление II тона на аорте</w:t>
      </w:r>
    </w:p>
    <w:p w:rsidR="00E732F8" w:rsidRPr="00E055DD" w:rsidRDefault="00E732F8" w:rsidP="00E732F8">
      <w:pPr>
        <w:ind w:firstLine="675"/>
        <w:jc w:val="both"/>
        <w:rPr>
          <w:color w:val="000000"/>
          <w:sz w:val="28"/>
          <w:szCs w:val="28"/>
        </w:rPr>
      </w:pPr>
      <w:r w:rsidRPr="00E055DD">
        <w:rPr>
          <w:color w:val="000000"/>
          <w:sz w:val="28"/>
          <w:szCs w:val="28"/>
        </w:rPr>
        <w:t>г) ослабление II тона на легочном стволе.</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48.</w:t>
      </w:r>
      <w:r w:rsidRPr="00E055DD">
        <w:rPr>
          <w:color w:val="000000"/>
          <w:sz w:val="28"/>
          <w:szCs w:val="28"/>
        </w:rPr>
        <w:tab/>
        <w:t>Составными компонентами II тона являются все перечисленные, кроме:</w:t>
      </w:r>
    </w:p>
    <w:p w:rsidR="00E732F8" w:rsidRPr="00E055DD" w:rsidRDefault="00E732F8" w:rsidP="00E732F8">
      <w:pPr>
        <w:ind w:firstLine="675"/>
        <w:jc w:val="both"/>
        <w:rPr>
          <w:color w:val="000000"/>
          <w:sz w:val="28"/>
          <w:szCs w:val="28"/>
        </w:rPr>
      </w:pPr>
      <w:r w:rsidRPr="00E055DD">
        <w:rPr>
          <w:color w:val="000000"/>
          <w:sz w:val="28"/>
          <w:szCs w:val="28"/>
        </w:rPr>
        <w:t>а) сосудистый компонент</w:t>
      </w:r>
    </w:p>
    <w:p w:rsidR="00E732F8" w:rsidRPr="00E055DD" w:rsidRDefault="00E732F8" w:rsidP="00E732F8">
      <w:pPr>
        <w:ind w:firstLine="675"/>
        <w:jc w:val="both"/>
        <w:rPr>
          <w:color w:val="000000"/>
          <w:sz w:val="28"/>
          <w:szCs w:val="28"/>
        </w:rPr>
      </w:pPr>
      <w:r w:rsidRPr="00E055DD">
        <w:rPr>
          <w:color w:val="000000"/>
          <w:sz w:val="28"/>
          <w:szCs w:val="28"/>
        </w:rPr>
        <w:t>б) открытие атриовентрикулярных клапанов</w:t>
      </w:r>
    </w:p>
    <w:p w:rsidR="00E732F8" w:rsidRPr="00E055DD" w:rsidRDefault="00E732F8" w:rsidP="00E732F8">
      <w:pPr>
        <w:ind w:firstLine="675"/>
        <w:jc w:val="both"/>
        <w:rPr>
          <w:color w:val="000000"/>
          <w:sz w:val="28"/>
          <w:szCs w:val="28"/>
        </w:rPr>
      </w:pPr>
      <w:r w:rsidRPr="00E055DD">
        <w:rPr>
          <w:color w:val="000000"/>
          <w:sz w:val="28"/>
          <w:szCs w:val="28"/>
        </w:rPr>
        <w:t xml:space="preserve">в) сокращение желудочков </w:t>
      </w:r>
    </w:p>
    <w:p w:rsidR="00E732F8" w:rsidRPr="00E055DD" w:rsidRDefault="00E732F8" w:rsidP="00E732F8">
      <w:pPr>
        <w:ind w:firstLine="675"/>
        <w:jc w:val="both"/>
        <w:rPr>
          <w:color w:val="000000"/>
          <w:sz w:val="28"/>
          <w:szCs w:val="28"/>
        </w:rPr>
      </w:pPr>
      <w:r w:rsidRPr="00E055DD">
        <w:rPr>
          <w:color w:val="000000"/>
          <w:sz w:val="28"/>
          <w:szCs w:val="28"/>
        </w:rPr>
        <w:t>г) закрытие полулунных клапанов.</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49.</w:t>
      </w:r>
      <w:r w:rsidRPr="00E055DD">
        <w:rPr>
          <w:color w:val="000000"/>
          <w:sz w:val="28"/>
          <w:szCs w:val="28"/>
        </w:rPr>
        <w:tab/>
        <w:t>Точка выслушивания трехстворчатого клапана:</w:t>
      </w:r>
    </w:p>
    <w:p w:rsidR="00E732F8" w:rsidRPr="00E055DD" w:rsidRDefault="00E732F8" w:rsidP="00E732F8">
      <w:pPr>
        <w:ind w:firstLine="675"/>
        <w:jc w:val="both"/>
        <w:rPr>
          <w:color w:val="000000"/>
          <w:sz w:val="28"/>
          <w:szCs w:val="28"/>
        </w:rPr>
      </w:pPr>
      <w:r w:rsidRPr="00E055DD">
        <w:rPr>
          <w:color w:val="000000"/>
          <w:sz w:val="28"/>
          <w:szCs w:val="28"/>
        </w:rPr>
        <w:t>а) II межреберье справа;</w:t>
      </w:r>
    </w:p>
    <w:p w:rsidR="00E732F8" w:rsidRPr="00E055DD" w:rsidRDefault="00E732F8" w:rsidP="00E732F8">
      <w:pPr>
        <w:ind w:firstLine="675"/>
        <w:jc w:val="both"/>
        <w:rPr>
          <w:color w:val="000000"/>
          <w:sz w:val="28"/>
          <w:szCs w:val="28"/>
        </w:rPr>
      </w:pPr>
      <w:r w:rsidRPr="00E055DD">
        <w:rPr>
          <w:color w:val="000000"/>
          <w:sz w:val="28"/>
          <w:szCs w:val="28"/>
        </w:rPr>
        <w:t>б) II межреберье слева;</w:t>
      </w:r>
    </w:p>
    <w:p w:rsidR="00E732F8" w:rsidRPr="00E055DD" w:rsidRDefault="00E732F8" w:rsidP="00E732F8">
      <w:pPr>
        <w:ind w:firstLine="675"/>
        <w:jc w:val="both"/>
        <w:rPr>
          <w:color w:val="000000"/>
          <w:sz w:val="28"/>
          <w:szCs w:val="28"/>
        </w:rPr>
      </w:pPr>
      <w:r w:rsidRPr="00E055DD">
        <w:rPr>
          <w:color w:val="000000"/>
          <w:sz w:val="28"/>
          <w:szCs w:val="28"/>
        </w:rPr>
        <w:t>в) у основания мечевидного отростка;</w:t>
      </w:r>
    </w:p>
    <w:p w:rsidR="00E732F8" w:rsidRPr="00E055DD" w:rsidRDefault="00E732F8" w:rsidP="00E732F8">
      <w:pPr>
        <w:ind w:firstLine="675"/>
        <w:jc w:val="both"/>
        <w:rPr>
          <w:color w:val="000000"/>
          <w:sz w:val="28"/>
          <w:szCs w:val="28"/>
        </w:rPr>
      </w:pPr>
      <w:r w:rsidRPr="00E055DD">
        <w:rPr>
          <w:color w:val="000000"/>
          <w:sz w:val="28"/>
          <w:szCs w:val="28"/>
        </w:rPr>
        <w:t>г) верхушка сердца.</w:t>
      </w:r>
    </w:p>
    <w:p w:rsidR="00E732F8" w:rsidRDefault="00E732F8" w:rsidP="00E732F8">
      <w:pPr>
        <w:ind w:firstLine="675"/>
        <w:jc w:val="both"/>
        <w:rPr>
          <w:color w:val="000000"/>
          <w:sz w:val="28"/>
          <w:szCs w:val="28"/>
        </w:rPr>
      </w:pPr>
    </w:p>
    <w:p w:rsidR="00E732F8" w:rsidRPr="00E055DD" w:rsidRDefault="00E732F8" w:rsidP="00E732F8">
      <w:pPr>
        <w:ind w:firstLine="675"/>
        <w:jc w:val="both"/>
        <w:rPr>
          <w:color w:val="000000"/>
          <w:sz w:val="28"/>
          <w:szCs w:val="28"/>
        </w:rPr>
      </w:pPr>
      <w:r w:rsidRPr="00E055DD">
        <w:rPr>
          <w:color w:val="000000"/>
          <w:sz w:val="28"/>
          <w:szCs w:val="28"/>
        </w:rPr>
        <w:t>50.</w:t>
      </w:r>
      <w:r w:rsidRPr="00E055DD">
        <w:rPr>
          <w:color w:val="000000"/>
          <w:sz w:val="28"/>
          <w:szCs w:val="28"/>
        </w:rPr>
        <w:tab/>
        <w:t>Дефицит пульса – это:</w:t>
      </w:r>
    </w:p>
    <w:p w:rsidR="00E732F8" w:rsidRPr="00E055DD" w:rsidRDefault="00E732F8" w:rsidP="00E732F8">
      <w:pPr>
        <w:ind w:firstLine="675"/>
        <w:jc w:val="both"/>
        <w:rPr>
          <w:color w:val="000000"/>
          <w:sz w:val="28"/>
          <w:szCs w:val="28"/>
        </w:rPr>
      </w:pPr>
      <w:r w:rsidRPr="00E055DD">
        <w:rPr>
          <w:color w:val="000000"/>
          <w:sz w:val="28"/>
          <w:szCs w:val="28"/>
        </w:rPr>
        <w:t>а) преобладание пульсовых ударов над числом сердечных сокращений;</w:t>
      </w:r>
    </w:p>
    <w:p w:rsidR="00E732F8" w:rsidRPr="00E055DD" w:rsidRDefault="00E732F8" w:rsidP="00E732F8">
      <w:pPr>
        <w:ind w:firstLine="675"/>
        <w:jc w:val="both"/>
        <w:rPr>
          <w:color w:val="000000"/>
          <w:sz w:val="28"/>
          <w:szCs w:val="28"/>
        </w:rPr>
      </w:pPr>
      <w:r w:rsidRPr="00E055DD">
        <w:rPr>
          <w:color w:val="000000"/>
          <w:sz w:val="28"/>
          <w:szCs w:val="28"/>
        </w:rPr>
        <w:t>б) преобладание числа сердечных сокращений над числом пульсовых ударов;</w:t>
      </w:r>
    </w:p>
    <w:p w:rsidR="00E732F8" w:rsidRDefault="00E732F8" w:rsidP="00E732F8">
      <w:pPr>
        <w:ind w:firstLine="675"/>
        <w:jc w:val="both"/>
        <w:rPr>
          <w:color w:val="000000"/>
          <w:sz w:val="28"/>
          <w:szCs w:val="28"/>
        </w:rPr>
      </w:pPr>
      <w:r w:rsidRPr="00E055DD">
        <w:rPr>
          <w:color w:val="000000"/>
          <w:sz w:val="28"/>
          <w:szCs w:val="28"/>
        </w:rPr>
        <w:t>в) отсутствие пульсовой волны на одной из конечностей.</w:t>
      </w:r>
    </w:p>
    <w:p w:rsidR="00E732F8" w:rsidRDefault="00E732F8" w:rsidP="00E732F8">
      <w:pPr>
        <w:ind w:firstLine="675"/>
        <w:jc w:val="both"/>
        <w:rPr>
          <w:color w:val="000000"/>
          <w:sz w:val="28"/>
          <w:szCs w:val="28"/>
        </w:rPr>
      </w:pPr>
      <w:r>
        <w:rPr>
          <w:color w:val="000000"/>
          <w:sz w:val="28"/>
          <w:szCs w:val="28"/>
        </w:rPr>
        <w:t>г) несимметричность пульсовой волны на лучевых артериях.</w:t>
      </w:r>
    </w:p>
    <w:p w:rsidR="00E732F8" w:rsidRDefault="00E732F8" w:rsidP="00E732F8">
      <w:pPr>
        <w:ind w:firstLine="675"/>
        <w:jc w:val="both"/>
        <w:rPr>
          <w:color w:val="000000"/>
          <w:sz w:val="28"/>
          <w:szCs w:val="28"/>
        </w:rPr>
      </w:pPr>
    </w:p>
    <w:p w:rsidR="00E732F8" w:rsidRDefault="00E732F8" w:rsidP="00E732F8">
      <w:pPr>
        <w:jc w:val="center"/>
        <w:rPr>
          <w:sz w:val="28"/>
          <w:szCs w:val="28"/>
        </w:rPr>
      </w:pPr>
      <w:r w:rsidRPr="000475DD">
        <w:rPr>
          <w:sz w:val="28"/>
          <w:szCs w:val="28"/>
        </w:rPr>
        <w:t>Эталоны ответов</w:t>
      </w:r>
    </w:p>
    <w:p w:rsidR="00E732F8" w:rsidRPr="000475DD" w:rsidRDefault="00E732F8" w:rsidP="00E732F8">
      <w:pPr>
        <w:jc w:val="center"/>
        <w:rPr>
          <w:sz w:val="28"/>
          <w:szCs w:val="28"/>
        </w:rPr>
      </w:pPr>
      <w:r>
        <w:rPr>
          <w:sz w:val="28"/>
          <w:szCs w:val="28"/>
          <w:lang w:val="en-US"/>
        </w:rPr>
        <w:t>I</w:t>
      </w:r>
      <w:r>
        <w:rPr>
          <w:sz w:val="28"/>
          <w:szCs w:val="28"/>
        </w:rPr>
        <w:t xml:space="preserve"> вариант</w:t>
      </w:r>
    </w:p>
    <w:tbl>
      <w:tblPr>
        <w:tblStyle w:val="a4"/>
        <w:tblW w:w="9710" w:type="dxa"/>
        <w:tblLook w:val="04A0" w:firstRow="1" w:lastRow="0" w:firstColumn="1" w:lastColumn="0" w:noHBand="0" w:noVBand="1"/>
      </w:tblPr>
      <w:tblGrid>
        <w:gridCol w:w="534"/>
        <w:gridCol w:w="1275"/>
        <w:gridCol w:w="567"/>
        <w:gridCol w:w="1418"/>
        <w:gridCol w:w="567"/>
        <w:gridCol w:w="1417"/>
        <w:gridCol w:w="531"/>
        <w:gridCol w:w="1417"/>
        <w:gridCol w:w="592"/>
        <w:gridCol w:w="1392"/>
      </w:tblGrid>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а, б</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б</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в</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а, в, г</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г</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а</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г</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г</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а</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г</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б</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а</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б</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в</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а</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 б, 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г</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в</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 б, в, 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а</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г</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б</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r w:rsidR="00E732F8" w:rsidTr="009860AD">
        <w:tc>
          <w:tcPr>
            <w:tcW w:w="534" w:type="dxa"/>
            <w:vAlign w:val="center"/>
          </w:tcPr>
          <w:p w:rsidR="00E732F8" w:rsidRPr="000475DD" w:rsidRDefault="00E732F8" w:rsidP="00897904">
            <w:pPr>
              <w:pStyle w:val="a6"/>
              <w:widowControl/>
              <w:numPr>
                <w:ilvl w:val="0"/>
                <w:numId w:val="42"/>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 б, 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3"/>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г</w:t>
            </w:r>
          </w:p>
        </w:tc>
        <w:tc>
          <w:tcPr>
            <w:tcW w:w="567" w:type="dxa"/>
            <w:vAlign w:val="center"/>
          </w:tcPr>
          <w:p w:rsidR="00E732F8" w:rsidRPr="000475DD" w:rsidRDefault="00E732F8" w:rsidP="00897904">
            <w:pPr>
              <w:pStyle w:val="a6"/>
              <w:widowControl/>
              <w:numPr>
                <w:ilvl w:val="0"/>
                <w:numId w:val="44"/>
              </w:numPr>
              <w:autoSpaceDE/>
              <w:autoSpaceDN/>
              <w:adjustRightInd/>
              <w:ind w:left="316"/>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а</w:t>
            </w:r>
          </w:p>
        </w:tc>
        <w:tc>
          <w:tcPr>
            <w:tcW w:w="531" w:type="dxa"/>
            <w:tcBorders>
              <w:left w:val="single" w:sz="4" w:space="0" w:color="auto"/>
              <w:right w:val="single" w:sz="4" w:space="0" w:color="auto"/>
            </w:tcBorders>
            <w:vAlign w:val="center"/>
          </w:tcPr>
          <w:p w:rsidR="00E732F8" w:rsidRPr="000475DD" w:rsidRDefault="00E732F8" w:rsidP="00897904">
            <w:pPr>
              <w:pStyle w:val="a6"/>
              <w:widowControl/>
              <w:numPr>
                <w:ilvl w:val="0"/>
                <w:numId w:val="45"/>
              </w:numPr>
              <w:autoSpaceDE/>
              <w:autoSpaceDN/>
              <w:adjustRightInd/>
              <w:ind w:left="281"/>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б</w:t>
            </w:r>
          </w:p>
        </w:tc>
        <w:tc>
          <w:tcPr>
            <w:tcW w:w="592" w:type="dxa"/>
            <w:tcBorders>
              <w:left w:val="single" w:sz="4" w:space="0" w:color="auto"/>
              <w:right w:val="single" w:sz="4" w:space="0" w:color="auto"/>
            </w:tcBorders>
            <w:vAlign w:val="center"/>
          </w:tcPr>
          <w:p w:rsidR="00E732F8" w:rsidRPr="000475DD" w:rsidRDefault="00E732F8" w:rsidP="00897904">
            <w:pPr>
              <w:pStyle w:val="a6"/>
              <w:widowControl/>
              <w:numPr>
                <w:ilvl w:val="0"/>
                <w:numId w:val="46"/>
              </w:numPr>
              <w:autoSpaceDE/>
              <w:autoSpaceDN/>
              <w:adjustRightInd/>
              <w:ind w:left="342"/>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в</w:t>
            </w:r>
          </w:p>
        </w:tc>
      </w:tr>
    </w:tbl>
    <w:p w:rsidR="00E732F8" w:rsidRDefault="00E732F8" w:rsidP="00E732F8">
      <w:pPr>
        <w:jc w:val="center"/>
        <w:rPr>
          <w:sz w:val="28"/>
          <w:szCs w:val="28"/>
        </w:rPr>
      </w:pPr>
    </w:p>
    <w:p w:rsidR="00E732F8" w:rsidRPr="000475DD" w:rsidRDefault="00E732F8" w:rsidP="00E732F8">
      <w:pPr>
        <w:jc w:val="center"/>
        <w:rPr>
          <w:sz w:val="28"/>
          <w:szCs w:val="28"/>
        </w:rPr>
      </w:pPr>
      <w:r>
        <w:rPr>
          <w:sz w:val="28"/>
          <w:szCs w:val="28"/>
          <w:lang w:val="en-US"/>
        </w:rPr>
        <w:t>II</w:t>
      </w:r>
      <w:r>
        <w:rPr>
          <w:sz w:val="28"/>
          <w:szCs w:val="28"/>
        </w:rPr>
        <w:t xml:space="preserve"> вариант</w:t>
      </w:r>
    </w:p>
    <w:tbl>
      <w:tblPr>
        <w:tblStyle w:val="a4"/>
        <w:tblW w:w="9722" w:type="dxa"/>
        <w:tblLook w:val="04A0" w:firstRow="1" w:lastRow="0" w:firstColumn="1" w:lastColumn="0" w:noHBand="0" w:noVBand="1"/>
      </w:tblPr>
      <w:tblGrid>
        <w:gridCol w:w="534"/>
        <w:gridCol w:w="1275"/>
        <w:gridCol w:w="567"/>
        <w:gridCol w:w="1418"/>
        <w:gridCol w:w="567"/>
        <w:gridCol w:w="1417"/>
        <w:gridCol w:w="567"/>
        <w:gridCol w:w="1417"/>
        <w:gridCol w:w="568"/>
        <w:gridCol w:w="1392"/>
      </w:tblGrid>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а</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 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а, г</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б</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г</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в</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б</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б</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г</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б</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а</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б</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 в, ж, к</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а</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а</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а</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а</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а, б, 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 в</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 г</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в</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г</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в</w:t>
            </w:r>
          </w:p>
        </w:tc>
      </w:tr>
      <w:tr w:rsidR="00E732F8" w:rsidTr="009860AD">
        <w:tc>
          <w:tcPr>
            <w:tcW w:w="534" w:type="dxa"/>
            <w:vAlign w:val="center"/>
          </w:tcPr>
          <w:p w:rsidR="00E732F8" w:rsidRPr="000475DD" w:rsidRDefault="00E732F8" w:rsidP="00897904">
            <w:pPr>
              <w:pStyle w:val="a6"/>
              <w:widowControl/>
              <w:numPr>
                <w:ilvl w:val="0"/>
                <w:numId w:val="47"/>
              </w:numPr>
              <w:autoSpaceDE/>
              <w:autoSpaceDN/>
              <w:adjustRightInd/>
              <w:ind w:left="284"/>
              <w:jc w:val="center"/>
              <w:rPr>
                <w:rFonts w:ascii="Times New Roman" w:hAnsi="Times New Roman"/>
                <w:sz w:val="28"/>
                <w:szCs w:val="28"/>
              </w:rPr>
            </w:pPr>
          </w:p>
        </w:tc>
        <w:tc>
          <w:tcPr>
            <w:tcW w:w="1275" w:type="dxa"/>
            <w:tcBorders>
              <w:right w:val="single" w:sz="4" w:space="0" w:color="auto"/>
            </w:tcBorders>
            <w:vAlign w:val="center"/>
          </w:tcPr>
          <w:p w:rsidR="00E732F8" w:rsidRDefault="00E732F8" w:rsidP="009860AD">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48"/>
              </w:numPr>
              <w:autoSpaceDE/>
              <w:autoSpaceDN/>
              <w:adjustRightInd/>
              <w:ind w:left="318"/>
              <w:jc w:val="center"/>
              <w:rPr>
                <w:rFonts w:ascii="Times New Roman" w:hAnsi="Times New Roman"/>
                <w:sz w:val="28"/>
                <w:szCs w:val="28"/>
              </w:rPr>
            </w:pPr>
          </w:p>
        </w:tc>
        <w:tc>
          <w:tcPr>
            <w:tcW w:w="1418" w:type="dxa"/>
            <w:tcBorders>
              <w:left w:val="single" w:sz="4" w:space="0" w:color="auto"/>
            </w:tcBorders>
            <w:vAlign w:val="center"/>
          </w:tcPr>
          <w:p w:rsidR="00E732F8" w:rsidRDefault="00E732F8" w:rsidP="009860AD">
            <w:pPr>
              <w:jc w:val="center"/>
              <w:rPr>
                <w:sz w:val="28"/>
                <w:szCs w:val="28"/>
              </w:rPr>
            </w:pPr>
            <w:r>
              <w:rPr>
                <w:sz w:val="28"/>
                <w:szCs w:val="28"/>
              </w:rPr>
              <w:t>б</w:t>
            </w:r>
          </w:p>
        </w:tc>
        <w:tc>
          <w:tcPr>
            <w:tcW w:w="567" w:type="dxa"/>
            <w:vAlign w:val="center"/>
          </w:tcPr>
          <w:p w:rsidR="00E732F8" w:rsidRPr="000475DD" w:rsidRDefault="00E732F8" w:rsidP="00897904">
            <w:pPr>
              <w:pStyle w:val="a6"/>
              <w:widowControl/>
              <w:numPr>
                <w:ilvl w:val="0"/>
                <w:numId w:val="49"/>
              </w:numPr>
              <w:autoSpaceDE/>
              <w:autoSpaceDN/>
              <w:adjustRightInd/>
              <w:ind w:left="317"/>
              <w:jc w:val="center"/>
              <w:rPr>
                <w:rFonts w:ascii="Times New Roman" w:hAnsi="Times New Roman"/>
                <w:sz w:val="28"/>
                <w:szCs w:val="28"/>
              </w:rPr>
            </w:pPr>
          </w:p>
        </w:tc>
        <w:tc>
          <w:tcPr>
            <w:tcW w:w="1417" w:type="dxa"/>
            <w:tcBorders>
              <w:right w:val="single" w:sz="4" w:space="0" w:color="auto"/>
            </w:tcBorders>
            <w:vAlign w:val="center"/>
          </w:tcPr>
          <w:p w:rsidR="00E732F8" w:rsidRDefault="00E732F8" w:rsidP="009860AD">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E732F8" w:rsidRPr="000475DD" w:rsidRDefault="00E732F8" w:rsidP="00897904">
            <w:pPr>
              <w:pStyle w:val="a6"/>
              <w:widowControl/>
              <w:numPr>
                <w:ilvl w:val="0"/>
                <w:numId w:val="50"/>
              </w:numPr>
              <w:autoSpaceDE/>
              <w:autoSpaceDN/>
              <w:adjustRightInd/>
              <w:ind w:left="318"/>
              <w:jc w:val="center"/>
              <w:rPr>
                <w:rFonts w:ascii="Times New Roman" w:hAnsi="Times New Roman"/>
                <w:sz w:val="28"/>
                <w:szCs w:val="28"/>
              </w:rPr>
            </w:pPr>
          </w:p>
        </w:tc>
        <w:tc>
          <w:tcPr>
            <w:tcW w:w="1417" w:type="dxa"/>
            <w:tcBorders>
              <w:left w:val="single" w:sz="4" w:space="0" w:color="auto"/>
              <w:right w:val="single" w:sz="4" w:space="0" w:color="auto"/>
            </w:tcBorders>
            <w:vAlign w:val="center"/>
          </w:tcPr>
          <w:p w:rsidR="00E732F8" w:rsidRDefault="00E732F8" w:rsidP="009860AD">
            <w:pPr>
              <w:jc w:val="center"/>
              <w:rPr>
                <w:sz w:val="28"/>
                <w:szCs w:val="28"/>
              </w:rPr>
            </w:pPr>
            <w:r>
              <w:rPr>
                <w:sz w:val="28"/>
                <w:szCs w:val="28"/>
              </w:rPr>
              <w:t>в</w:t>
            </w:r>
          </w:p>
        </w:tc>
        <w:tc>
          <w:tcPr>
            <w:tcW w:w="568" w:type="dxa"/>
            <w:tcBorders>
              <w:left w:val="single" w:sz="4" w:space="0" w:color="auto"/>
              <w:right w:val="single" w:sz="4" w:space="0" w:color="auto"/>
            </w:tcBorders>
            <w:vAlign w:val="center"/>
          </w:tcPr>
          <w:p w:rsidR="00E732F8" w:rsidRPr="000475DD" w:rsidRDefault="00E732F8" w:rsidP="00897904">
            <w:pPr>
              <w:pStyle w:val="a6"/>
              <w:widowControl/>
              <w:numPr>
                <w:ilvl w:val="0"/>
                <w:numId w:val="51"/>
              </w:numPr>
              <w:autoSpaceDE/>
              <w:autoSpaceDN/>
              <w:adjustRightInd/>
              <w:ind w:left="318"/>
              <w:jc w:val="center"/>
              <w:rPr>
                <w:rFonts w:ascii="Times New Roman" w:hAnsi="Times New Roman"/>
                <w:sz w:val="28"/>
                <w:szCs w:val="28"/>
              </w:rPr>
            </w:pPr>
          </w:p>
        </w:tc>
        <w:tc>
          <w:tcPr>
            <w:tcW w:w="1392" w:type="dxa"/>
            <w:tcBorders>
              <w:left w:val="single" w:sz="4" w:space="0" w:color="auto"/>
            </w:tcBorders>
            <w:vAlign w:val="center"/>
          </w:tcPr>
          <w:p w:rsidR="00E732F8" w:rsidRDefault="00E732F8" w:rsidP="009860AD">
            <w:pPr>
              <w:jc w:val="center"/>
              <w:rPr>
                <w:sz w:val="28"/>
                <w:szCs w:val="28"/>
              </w:rPr>
            </w:pPr>
            <w:r>
              <w:rPr>
                <w:sz w:val="28"/>
                <w:szCs w:val="28"/>
              </w:rPr>
              <w:t>б</w:t>
            </w:r>
          </w:p>
        </w:tc>
      </w:tr>
    </w:tbl>
    <w:p w:rsidR="00E732F8" w:rsidRDefault="00E732F8" w:rsidP="00E732F8">
      <w:pPr>
        <w:jc w:val="center"/>
        <w:rPr>
          <w:sz w:val="28"/>
          <w:szCs w:val="28"/>
          <w:lang w:val="en-US"/>
        </w:rPr>
      </w:pPr>
    </w:p>
    <w:p w:rsidR="00E732F8" w:rsidRPr="00E055DD" w:rsidRDefault="00E732F8" w:rsidP="00E732F8">
      <w:pPr>
        <w:ind w:firstLine="675"/>
        <w:jc w:val="both"/>
        <w:rPr>
          <w:color w:val="000000"/>
          <w:sz w:val="28"/>
          <w:szCs w:val="28"/>
        </w:rPr>
      </w:pPr>
    </w:p>
    <w:p w:rsidR="001A1762" w:rsidRPr="0026003F" w:rsidRDefault="001A1762" w:rsidP="004F078A">
      <w:pPr>
        <w:ind w:firstLine="709"/>
        <w:jc w:val="both"/>
        <w:rPr>
          <w:i/>
          <w:color w:val="000000"/>
          <w:sz w:val="28"/>
          <w:szCs w:val="28"/>
        </w:rPr>
      </w:pPr>
    </w:p>
    <w:p w:rsidR="001A1762" w:rsidRPr="00E732F8" w:rsidRDefault="001A1762" w:rsidP="00E732F8">
      <w:pPr>
        <w:jc w:val="both"/>
        <w:rPr>
          <w:b/>
          <w:color w:val="000000"/>
          <w:sz w:val="28"/>
          <w:szCs w:val="28"/>
        </w:rPr>
      </w:pPr>
      <w:r w:rsidRPr="00E732F8">
        <w:rPr>
          <w:b/>
          <w:color w:val="000000"/>
          <w:sz w:val="28"/>
          <w:szCs w:val="28"/>
        </w:rPr>
        <w:t>Практические задания для демонстрации практических навыков</w:t>
      </w:r>
    </w:p>
    <w:p w:rsidR="001A1762" w:rsidRPr="00DB7344" w:rsidRDefault="001A1762" w:rsidP="00DA3AC8">
      <w:pPr>
        <w:ind w:left="284"/>
        <w:rPr>
          <w:b/>
          <w:sz w:val="28"/>
          <w:szCs w:val="28"/>
        </w:rPr>
      </w:pPr>
      <w:r w:rsidRPr="00DB7344">
        <w:rPr>
          <w:b/>
          <w:sz w:val="28"/>
          <w:szCs w:val="28"/>
        </w:rPr>
        <w:t xml:space="preserve">Вопросы </w:t>
      </w:r>
      <w:r w:rsidR="00E732F8" w:rsidRPr="00DB7344">
        <w:rPr>
          <w:b/>
          <w:sz w:val="28"/>
          <w:szCs w:val="28"/>
        </w:rPr>
        <w:t xml:space="preserve">для зачета </w:t>
      </w:r>
      <w:r w:rsidRPr="00DB7344">
        <w:rPr>
          <w:b/>
          <w:sz w:val="28"/>
          <w:szCs w:val="28"/>
        </w:rPr>
        <w:t>по практическим навыкам</w:t>
      </w:r>
      <w:r w:rsidR="00DA3AC8" w:rsidRPr="00DB7344">
        <w:rPr>
          <w:b/>
          <w:sz w:val="28"/>
          <w:szCs w:val="28"/>
        </w:rPr>
        <w:t>:</w:t>
      </w:r>
    </w:p>
    <w:p w:rsidR="00DA3AC8" w:rsidRPr="00DB7344" w:rsidRDefault="00DA3AC8" w:rsidP="00897904">
      <w:pPr>
        <w:numPr>
          <w:ilvl w:val="0"/>
          <w:numId w:val="18"/>
        </w:numPr>
        <w:ind w:hanging="11"/>
        <w:rPr>
          <w:sz w:val="28"/>
          <w:szCs w:val="28"/>
        </w:rPr>
      </w:pPr>
      <w:r w:rsidRPr="00DB7344">
        <w:rPr>
          <w:sz w:val="28"/>
          <w:szCs w:val="28"/>
        </w:rPr>
        <w:t>Поверхностная пальпация живота</w:t>
      </w:r>
    </w:p>
    <w:p w:rsidR="00DA3AC8" w:rsidRPr="00DB7344" w:rsidRDefault="00DA3AC8" w:rsidP="00897904">
      <w:pPr>
        <w:numPr>
          <w:ilvl w:val="0"/>
          <w:numId w:val="18"/>
        </w:numPr>
        <w:ind w:hanging="11"/>
        <w:jc w:val="both"/>
        <w:rPr>
          <w:sz w:val="28"/>
          <w:szCs w:val="28"/>
        </w:rPr>
      </w:pPr>
      <w:r w:rsidRPr="00DB7344">
        <w:rPr>
          <w:sz w:val="28"/>
          <w:szCs w:val="28"/>
        </w:rPr>
        <w:t>Пальпация слепой кишки</w:t>
      </w:r>
    </w:p>
    <w:p w:rsidR="00DA3AC8" w:rsidRPr="00DB7344" w:rsidRDefault="00DA3AC8" w:rsidP="00897904">
      <w:pPr>
        <w:numPr>
          <w:ilvl w:val="0"/>
          <w:numId w:val="18"/>
        </w:numPr>
        <w:ind w:hanging="11"/>
        <w:rPr>
          <w:sz w:val="28"/>
          <w:szCs w:val="28"/>
        </w:rPr>
      </w:pPr>
      <w:r w:rsidRPr="00DB7344">
        <w:rPr>
          <w:sz w:val="28"/>
          <w:szCs w:val="28"/>
        </w:rPr>
        <w:t>Пальпация сигмовидной кишки</w:t>
      </w:r>
    </w:p>
    <w:p w:rsidR="00DA3AC8" w:rsidRPr="00DB7344" w:rsidRDefault="00DA3AC8" w:rsidP="00897904">
      <w:pPr>
        <w:numPr>
          <w:ilvl w:val="0"/>
          <w:numId w:val="18"/>
        </w:numPr>
        <w:ind w:hanging="11"/>
        <w:rPr>
          <w:sz w:val="28"/>
          <w:szCs w:val="28"/>
        </w:rPr>
      </w:pPr>
      <w:r w:rsidRPr="00DB7344">
        <w:rPr>
          <w:sz w:val="28"/>
          <w:szCs w:val="28"/>
        </w:rPr>
        <w:t>Пальпация поперечно-ободочной кишки</w:t>
      </w:r>
    </w:p>
    <w:p w:rsidR="00DA3AC8" w:rsidRPr="00DB7344" w:rsidRDefault="00DA3AC8" w:rsidP="00897904">
      <w:pPr>
        <w:numPr>
          <w:ilvl w:val="0"/>
          <w:numId w:val="18"/>
        </w:numPr>
        <w:ind w:hanging="11"/>
        <w:rPr>
          <w:sz w:val="28"/>
          <w:szCs w:val="28"/>
        </w:rPr>
      </w:pPr>
      <w:r w:rsidRPr="00DB7344">
        <w:rPr>
          <w:sz w:val="28"/>
          <w:szCs w:val="28"/>
        </w:rPr>
        <w:t>Пальпация нисходящей кишки</w:t>
      </w:r>
    </w:p>
    <w:p w:rsidR="00DA3AC8" w:rsidRPr="00DB7344" w:rsidRDefault="00DA3AC8" w:rsidP="00897904">
      <w:pPr>
        <w:numPr>
          <w:ilvl w:val="0"/>
          <w:numId w:val="18"/>
        </w:numPr>
        <w:ind w:hanging="11"/>
        <w:rPr>
          <w:sz w:val="28"/>
          <w:szCs w:val="28"/>
        </w:rPr>
      </w:pPr>
      <w:r w:rsidRPr="00DB7344">
        <w:rPr>
          <w:sz w:val="28"/>
          <w:szCs w:val="28"/>
        </w:rPr>
        <w:t>Пальпация восходящей кишки</w:t>
      </w:r>
    </w:p>
    <w:p w:rsidR="00DA3AC8" w:rsidRPr="00DB7344" w:rsidRDefault="00DA3AC8" w:rsidP="00897904">
      <w:pPr>
        <w:numPr>
          <w:ilvl w:val="0"/>
          <w:numId w:val="18"/>
        </w:numPr>
        <w:ind w:hanging="11"/>
        <w:rPr>
          <w:sz w:val="28"/>
          <w:szCs w:val="28"/>
        </w:rPr>
      </w:pPr>
      <w:r w:rsidRPr="00DB7344">
        <w:rPr>
          <w:sz w:val="28"/>
          <w:szCs w:val="28"/>
        </w:rPr>
        <w:t>Пальпация печени</w:t>
      </w:r>
    </w:p>
    <w:p w:rsidR="00DA3AC8" w:rsidRPr="00DB7344" w:rsidRDefault="00DA3AC8" w:rsidP="00897904">
      <w:pPr>
        <w:numPr>
          <w:ilvl w:val="0"/>
          <w:numId w:val="18"/>
        </w:numPr>
        <w:ind w:hanging="11"/>
        <w:rPr>
          <w:sz w:val="28"/>
          <w:szCs w:val="28"/>
        </w:rPr>
      </w:pPr>
      <w:r w:rsidRPr="00DB7344">
        <w:rPr>
          <w:sz w:val="28"/>
          <w:szCs w:val="28"/>
        </w:rPr>
        <w:t>Пальпация селезенки</w:t>
      </w:r>
    </w:p>
    <w:p w:rsidR="00DA3AC8" w:rsidRPr="00DB7344" w:rsidRDefault="00DA3AC8" w:rsidP="00897904">
      <w:pPr>
        <w:numPr>
          <w:ilvl w:val="0"/>
          <w:numId w:val="18"/>
        </w:numPr>
        <w:ind w:hanging="11"/>
        <w:rPr>
          <w:sz w:val="28"/>
          <w:szCs w:val="28"/>
        </w:rPr>
      </w:pPr>
      <w:r w:rsidRPr="00DB7344">
        <w:rPr>
          <w:sz w:val="28"/>
          <w:szCs w:val="28"/>
        </w:rPr>
        <w:t>Пальпация почек</w:t>
      </w:r>
    </w:p>
    <w:p w:rsidR="00DA3AC8" w:rsidRPr="00DB7344" w:rsidRDefault="00DA3AC8" w:rsidP="00897904">
      <w:pPr>
        <w:numPr>
          <w:ilvl w:val="0"/>
          <w:numId w:val="18"/>
        </w:numPr>
        <w:ind w:hanging="11"/>
        <w:rPr>
          <w:sz w:val="28"/>
          <w:szCs w:val="28"/>
        </w:rPr>
      </w:pPr>
      <w:r w:rsidRPr="00DB7344">
        <w:rPr>
          <w:sz w:val="28"/>
          <w:szCs w:val="28"/>
        </w:rPr>
        <w:t>Точечная пальпация, пальпация мочеточниковых точек</w:t>
      </w:r>
    </w:p>
    <w:p w:rsidR="00DA3AC8" w:rsidRPr="00DB7344" w:rsidRDefault="00DA3AC8" w:rsidP="00897904">
      <w:pPr>
        <w:numPr>
          <w:ilvl w:val="0"/>
          <w:numId w:val="18"/>
        </w:numPr>
        <w:ind w:hanging="11"/>
        <w:rPr>
          <w:sz w:val="28"/>
          <w:szCs w:val="28"/>
        </w:rPr>
      </w:pPr>
      <w:r w:rsidRPr="00DB7344">
        <w:rPr>
          <w:sz w:val="28"/>
          <w:szCs w:val="28"/>
        </w:rPr>
        <w:t>Пальпация грудной клетки, ее задачи.</w:t>
      </w:r>
    </w:p>
    <w:p w:rsidR="00DA3AC8" w:rsidRPr="00DB7344" w:rsidRDefault="00DA3AC8" w:rsidP="00897904">
      <w:pPr>
        <w:numPr>
          <w:ilvl w:val="0"/>
          <w:numId w:val="18"/>
        </w:numPr>
        <w:ind w:hanging="11"/>
        <w:rPr>
          <w:sz w:val="28"/>
          <w:szCs w:val="28"/>
        </w:rPr>
      </w:pPr>
      <w:r w:rsidRPr="00DB7344">
        <w:rPr>
          <w:sz w:val="28"/>
          <w:szCs w:val="28"/>
        </w:rPr>
        <w:t>Пальпация верхушечного толчка</w:t>
      </w:r>
    </w:p>
    <w:p w:rsidR="00DA3AC8" w:rsidRPr="00DB7344" w:rsidRDefault="00DA3AC8" w:rsidP="00897904">
      <w:pPr>
        <w:numPr>
          <w:ilvl w:val="0"/>
          <w:numId w:val="18"/>
        </w:numPr>
        <w:ind w:hanging="11"/>
        <w:rPr>
          <w:sz w:val="28"/>
          <w:szCs w:val="28"/>
        </w:rPr>
      </w:pPr>
      <w:r w:rsidRPr="00DB7344">
        <w:rPr>
          <w:sz w:val="28"/>
          <w:szCs w:val="28"/>
        </w:rPr>
        <w:t>Пальпация сердечного толчка</w:t>
      </w:r>
    </w:p>
    <w:p w:rsidR="00DA3AC8" w:rsidRPr="00DB7344" w:rsidRDefault="00DA3AC8" w:rsidP="00897904">
      <w:pPr>
        <w:numPr>
          <w:ilvl w:val="0"/>
          <w:numId w:val="18"/>
        </w:numPr>
        <w:ind w:hanging="11"/>
        <w:rPr>
          <w:sz w:val="28"/>
          <w:szCs w:val="28"/>
        </w:rPr>
      </w:pPr>
      <w:r w:rsidRPr="00DB7344">
        <w:rPr>
          <w:sz w:val="28"/>
          <w:szCs w:val="28"/>
        </w:rPr>
        <w:t>Пальпация щитовидной железы</w:t>
      </w:r>
    </w:p>
    <w:p w:rsidR="00DA3AC8" w:rsidRPr="00DB7344" w:rsidRDefault="00DA3AC8" w:rsidP="00897904">
      <w:pPr>
        <w:numPr>
          <w:ilvl w:val="0"/>
          <w:numId w:val="18"/>
        </w:numPr>
        <w:ind w:hanging="11"/>
        <w:rPr>
          <w:sz w:val="28"/>
          <w:szCs w:val="28"/>
        </w:rPr>
      </w:pPr>
      <w:r w:rsidRPr="00DB7344">
        <w:rPr>
          <w:sz w:val="28"/>
          <w:szCs w:val="28"/>
        </w:rPr>
        <w:t>Пальпация лимфатических узлов</w:t>
      </w:r>
    </w:p>
    <w:p w:rsidR="00DA3AC8" w:rsidRPr="00DB7344" w:rsidRDefault="00DA3AC8" w:rsidP="00897904">
      <w:pPr>
        <w:numPr>
          <w:ilvl w:val="0"/>
          <w:numId w:val="18"/>
        </w:numPr>
        <w:ind w:hanging="11"/>
        <w:rPr>
          <w:sz w:val="28"/>
          <w:szCs w:val="28"/>
        </w:rPr>
      </w:pPr>
      <w:r w:rsidRPr="00DB7344">
        <w:rPr>
          <w:sz w:val="28"/>
          <w:szCs w:val="28"/>
        </w:rPr>
        <w:t>Пальпация желудка</w:t>
      </w:r>
    </w:p>
    <w:p w:rsidR="00DA3AC8" w:rsidRPr="00DB7344" w:rsidRDefault="00DA3AC8" w:rsidP="00897904">
      <w:pPr>
        <w:numPr>
          <w:ilvl w:val="0"/>
          <w:numId w:val="18"/>
        </w:numPr>
        <w:ind w:hanging="11"/>
        <w:rPr>
          <w:sz w:val="28"/>
          <w:szCs w:val="28"/>
        </w:rPr>
      </w:pPr>
      <w:r w:rsidRPr="00DB7344">
        <w:rPr>
          <w:sz w:val="28"/>
          <w:szCs w:val="28"/>
        </w:rPr>
        <w:t>Осмотр и пальпация суставов</w:t>
      </w:r>
    </w:p>
    <w:p w:rsidR="00DA3AC8" w:rsidRPr="00DB7344" w:rsidRDefault="00DA3AC8" w:rsidP="00897904">
      <w:pPr>
        <w:numPr>
          <w:ilvl w:val="0"/>
          <w:numId w:val="18"/>
        </w:numPr>
        <w:ind w:hanging="11"/>
        <w:rPr>
          <w:sz w:val="28"/>
          <w:szCs w:val="28"/>
        </w:rPr>
      </w:pPr>
      <w:r w:rsidRPr="00DB7344">
        <w:rPr>
          <w:sz w:val="28"/>
          <w:szCs w:val="28"/>
        </w:rPr>
        <w:t>Симптом Пастернацкого</w:t>
      </w:r>
    </w:p>
    <w:p w:rsidR="00DA3AC8" w:rsidRPr="00DB7344" w:rsidRDefault="00DA3AC8" w:rsidP="00897904">
      <w:pPr>
        <w:numPr>
          <w:ilvl w:val="0"/>
          <w:numId w:val="18"/>
        </w:numPr>
        <w:ind w:hanging="11"/>
        <w:rPr>
          <w:sz w:val="28"/>
          <w:szCs w:val="28"/>
        </w:rPr>
      </w:pPr>
      <w:r w:rsidRPr="00DB7344">
        <w:rPr>
          <w:sz w:val="28"/>
          <w:szCs w:val="28"/>
        </w:rPr>
        <w:t>Общий осмотр</w:t>
      </w:r>
    </w:p>
    <w:p w:rsidR="00DA3AC8" w:rsidRPr="00DB7344" w:rsidRDefault="00DA3AC8" w:rsidP="00897904">
      <w:pPr>
        <w:numPr>
          <w:ilvl w:val="0"/>
          <w:numId w:val="18"/>
        </w:numPr>
        <w:ind w:hanging="11"/>
        <w:rPr>
          <w:sz w:val="28"/>
          <w:szCs w:val="28"/>
        </w:rPr>
      </w:pPr>
      <w:r w:rsidRPr="00DB7344">
        <w:rPr>
          <w:sz w:val="28"/>
          <w:szCs w:val="28"/>
        </w:rPr>
        <w:t>Осмотр и пальпация грудной клетки</w:t>
      </w:r>
    </w:p>
    <w:p w:rsidR="00DA3AC8" w:rsidRPr="00DB7344" w:rsidRDefault="00DA3AC8" w:rsidP="00897904">
      <w:pPr>
        <w:numPr>
          <w:ilvl w:val="0"/>
          <w:numId w:val="18"/>
        </w:numPr>
        <w:ind w:hanging="11"/>
        <w:rPr>
          <w:sz w:val="28"/>
          <w:szCs w:val="28"/>
        </w:rPr>
      </w:pPr>
      <w:r w:rsidRPr="00DB7344">
        <w:rPr>
          <w:sz w:val="28"/>
          <w:szCs w:val="28"/>
        </w:rPr>
        <w:t>«Кошачье мурлыканье», пальпация его видов</w:t>
      </w:r>
    </w:p>
    <w:p w:rsidR="00DA3AC8" w:rsidRPr="00DB7344" w:rsidRDefault="00DA3AC8" w:rsidP="00897904">
      <w:pPr>
        <w:numPr>
          <w:ilvl w:val="0"/>
          <w:numId w:val="18"/>
        </w:numPr>
        <w:ind w:hanging="11"/>
        <w:rPr>
          <w:sz w:val="28"/>
          <w:szCs w:val="28"/>
        </w:rPr>
      </w:pPr>
      <w:r w:rsidRPr="00DB7344">
        <w:rPr>
          <w:sz w:val="28"/>
          <w:szCs w:val="28"/>
        </w:rPr>
        <w:t>Сравнительная перкуссия легких спереди</w:t>
      </w:r>
    </w:p>
    <w:p w:rsidR="00DA3AC8" w:rsidRPr="00DB7344" w:rsidRDefault="00DA3AC8" w:rsidP="00897904">
      <w:pPr>
        <w:numPr>
          <w:ilvl w:val="0"/>
          <w:numId w:val="18"/>
        </w:numPr>
        <w:ind w:hanging="11"/>
        <w:rPr>
          <w:sz w:val="28"/>
          <w:szCs w:val="28"/>
        </w:rPr>
      </w:pPr>
      <w:r w:rsidRPr="00DB7344">
        <w:rPr>
          <w:sz w:val="28"/>
          <w:szCs w:val="28"/>
        </w:rPr>
        <w:t>Сравнительная перкуссия легких сзади</w:t>
      </w:r>
    </w:p>
    <w:p w:rsidR="00DA3AC8" w:rsidRPr="00DB7344" w:rsidRDefault="00DA3AC8" w:rsidP="00897904">
      <w:pPr>
        <w:numPr>
          <w:ilvl w:val="0"/>
          <w:numId w:val="18"/>
        </w:numPr>
        <w:ind w:hanging="11"/>
        <w:rPr>
          <w:sz w:val="28"/>
          <w:szCs w:val="28"/>
        </w:rPr>
      </w:pPr>
      <w:r w:rsidRPr="00DB7344">
        <w:rPr>
          <w:sz w:val="28"/>
          <w:szCs w:val="28"/>
        </w:rPr>
        <w:t>Определение перкуторно высоты стояния верхушек легких спереди</w:t>
      </w:r>
    </w:p>
    <w:p w:rsidR="00DA3AC8" w:rsidRPr="00DB7344" w:rsidRDefault="00DA3AC8" w:rsidP="00897904">
      <w:pPr>
        <w:numPr>
          <w:ilvl w:val="0"/>
          <w:numId w:val="18"/>
        </w:numPr>
        <w:ind w:hanging="11"/>
        <w:rPr>
          <w:sz w:val="28"/>
          <w:szCs w:val="28"/>
        </w:rPr>
      </w:pPr>
      <w:r w:rsidRPr="00DB7344">
        <w:rPr>
          <w:sz w:val="28"/>
          <w:szCs w:val="28"/>
        </w:rPr>
        <w:t>Определение перкуторно высоты стояния верхушек легких сзади</w:t>
      </w:r>
    </w:p>
    <w:p w:rsidR="00DA3AC8" w:rsidRPr="00DB7344" w:rsidRDefault="00DA3AC8" w:rsidP="00897904">
      <w:pPr>
        <w:numPr>
          <w:ilvl w:val="0"/>
          <w:numId w:val="18"/>
        </w:numPr>
        <w:ind w:hanging="11"/>
        <w:rPr>
          <w:sz w:val="28"/>
          <w:szCs w:val="28"/>
        </w:rPr>
      </w:pPr>
      <w:r w:rsidRPr="00DB7344">
        <w:rPr>
          <w:sz w:val="28"/>
          <w:szCs w:val="28"/>
        </w:rPr>
        <w:t>Определение полей Кренига</w:t>
      </w:r>
    </w:p>
    <w:p w:rsidR="00DA3AC8" w:rsidRPr="00DB7344" w:rsidRDefault="00DA3AC8" w:rsidP="00897904">
      <w:pPr>
        <w:numPr>
          <w:ilvl w:val="0"/>
          <w:numId w:val="18"/>
        </w:numPr>
        <w:ind w:hanging="11"/>
        <w:rPr>
          <w:sz w:val="28"/>
          <w:szCs w:val="28"/>
        </w:rPr>
      </w:pPr>
      <w:r w:rsidRPr="00DB7344">
        <w:rPr>
          <w:sz w:val="28"/>
          <w:szCs w:val="28"/>
        </w:rPr>
        <w:t>Определение нижней границы легких по средне-ключичной линии</w:t>
      </w:r>
    </w:p>
    <w:p w:rsidR="00DA3AC8" w:rsidRPr="00DB7344" w:rsidRDefault="00DA3AC8" w:rsidP="00897904">
      <w:pPr>
        <w:numPr>
          <w:ilvl w:val="0"/>
          <w:numId w:val="18"/>
        </w:numPr>
        <w:ind w:hanging="11"/>
        <w:rPr>
          <w:sz w:val="28"/>
          <w:szCs w:val="28"/>
        </w:rPr>
      </w:pPr>
      <w:r w:rsidRPr="00DB7344">
        <w:rPr>
          <w:sz w:val="28"/>
          <w:szCs w:val="28"/>
        </w:rPr>
        <w:t>Определение нижней границы легких по средне-подмышечной линии</w:t>
      </w:r>
    </w:p>
    <w:p w:rsidR="00DA3AC8" w:rsidRPr="00DB7344" w:rsidRDefault="00DA3AC8" w:rsidP="00897904">
      <w:pPr>
        <w:numPr>
          <w:ilvl w:val="0"/>
          <w:numId w:val="18"/>
        </w:numPr>
        <w:ind w:hanging="11"/>
        <w:rPr>
          <w:sz w:val="28"/>
          <w:szCs w:val="28"/>
        </w:rPr>
      </w:pPr>
      <w:r w:rsidRPr="00DB7344">
        <w:rPr>
          <w:sz w:val="28"/>
          <w:szCs w:val="28"/>
        </w:rPr>
        <w:t>Определение нижней границы легких по лопаточной линии</w:t>
      </w:r>
    </w:p>
    <w:p w:rsidR="00DA3AC8" w:rsidRPr="00DB7344" w:rsidRDefault="00DA3AC8" w:rsidP="00897904">
      <w:pPr>
        <w:numPr>
          <w:ilvl w:val="0"/>
          <w:numId w:val="18"/>
        </w:numPr>
        <w:ind w:hanging="11"/>
        <w:rPr>
          <w:sz w:val="28"/>
          <w:szCs w:val="28"/>
        </w:rPr>
      </w:pPr>
      <w:r w:rsidRPr="00DB7344">
        <w:rPr>
          <w:sz w:val="28"/>
          <w:szCs w:val="28"/>
        </w:rPr>
        <w:t>Определение экскурсии легочного края по лопаточной линии</w:t>
      </w:r>
    </w:p>
    <w:p w:rsidR="00DA3AC8" w:rsidRPr="00DB7344" w:rsidRDefault="00DA3AC8" w:rsidP="00897904">
      <w:pPr>
        <w:numPr>
          <w:ilvl w:val="0"/>
          <w:numId w:val="18"/>
        </w:numPr>
        <w:ind w:hanging="11"/>
        <w:rPr>
          <w:sz w:val="28"/>
          <w:szCs w:val="28"/>
        </w:rPr>
      </w:pPr>
      <w:r w:rsidRPr="00DB7344">
        <w:rPr>
          <w:sz w:val="28"/>
          <w:szCs w:val="28"/>
        </w:rPr>
        <w:t>Перкуссия правой границы относительной сердечной тупости</w:t>
      </w:r>
    </w:p>
    <w:p w:rsidR="00DA3AC8" w:rsidRPr="00DB7344" w:rsidRDefault="00DA3AC8" w:rsidP="00897904">
      <w:pPr>
        <w:numPr>
          <w:ilvl w:val="0"/>
          <w:numId w:val="18"/>
        </w:numPr>
        <w:ind w:hanging="11"/>
        <w:rPr>
          <w:sz w:val="28"/>
          <w:szCs w:val="28"/>
        </w:rPr>
      </w:pPr>
      <w:r w:rsidRPr="00DB7344">
        <w:rPr>
          <w:sz w:val="28"/>
          <w:szCs w:val="28"/>
        </w:rPr>
        <w:t xml:space="preserve">Перкуссия левой границы относительной сердечной тупости </w:t>
      </w:r>
    </w:p>
    <w:p w:rsidR="00DA3AC8" w:rsidRPr="00DB7344" w:rsidRDefault="00DA3AC8" w:rsidP="00897904">
      <w:pPr>
        <w:numPr>
          <w:ilvl w:val="0"/>
          <w:numId w:val="18"/>
        </w:numPr>
        <w:ind w:hanging="11"/>
        <w:rPr>
          <w:sz w:val="28"/>
          <w:szCs w:val="28"/>
        </w:rPr>
      </w:pPr>
      <w:r w:rsidRPr="00DB7344">
        <w:rPr>
          <w:sz w:val="28"/>
          <w:szCs w:val="28"/>
        </w:rPr>
        <w:t>Определение ширины сосудистого пучка</w:t>
      </w:r>
    </w:p>
    <w:p w:rsidR="00DA3AC8" w:rsidRPr="00DB7344" w:rsidRDefault="00DA3AC8" w:rsidP="00897904">
      <w:pPr>
        <w:numPr>
          <w:ilvl w:val="0"/>
          <w:numId w:val="18"/>
        </w:numPr>
        <w:ind w:hanging="11"/>
        <w:rPr>
          <w:sz w:val="28"/>
          <w:szCs w:val="28"/>
        </w:rPr>
      </w:pPr>
      <w:r w:rsidRPr="00DB7344">
        <w:rPr>
          <w:sz w:val="28"/>
          <w:szCs w:val="28"/>
        </w:rPr>
        <w:t>Определение поперечника сердца</w:t>
      </w:r>
    </w:p>
    <w:p w:rsidR="00DA3AC8" w:rsidRPr="00DB7344" w:rsidRDefault="00DA3AC8" w:rsidP="00897904">
      <w:pPr>
        <w:numPr>
          <w:ilvl w:val="0"/>
          <w:numId w:val="18"/>
        </w:numPr>
        <w:ind w:hanging="11"/>
        <w:rPr>
          <w:sz w:val="28"/>
          <w:szCs w:val="28"/>
        </w:rPr>
      </w:pPr>
      <w:r w:rsidRPr="00DB7344">
        <w:rPr>
          <w:sz w:val="28"/>
          <w:szCs w:val="28"/>
        </w:rPr>
        <w:t>Определение абсолютной сердечной тупости</w:t>
      </w:r>
    </w:p>
    <w:p w:rsidR="00DA3AC8" w:rsidRPr="00DB7344" w:rsidRDefault="00DA3AC8" w:rsidP="00897904">
      <w:pPr>
        <w:numPr>
          <w:ilvl w:val="0"/>
          <w:numId w:val="18"/>
        </w:numPr>
        <w:ind w:hanging="11"/>
        <w:rPr>
          <w:sz w:val="28"/>
          <w:szCs w:val="28"/>
        </w:rPr>
      </w:pPr>
      <w:r w:rsidRPr="00DB7344">
        <w:rPr>
          <w:sz w:val="28"/>
          <w:szCs w:val="28"/>
        </w:rPr>
        <w:t>Определение первого размера печени по Курлову</w:t>
      </w:r>
    </w:p>
    <w:p w:rsidR="00DA3AC8" w:rsidRPr="00DB7344" w:rsidRDefault="00DA3AC8" w:rsidP="00897904">
      <w:pPr>
        <w:numPr>
          <w:ilvl w:val="0"/>
          <w:numId w:val="18"/>
        </w:numPr>
        <w:ind w:hanging="11"/>
        <w:rPr>
          <w:sz w:val="28"/>
          <w:szCs w:val="28"/>
        </w:rPr>
      </w:pPr>
      <w:r w:rsidRPr="00DB7344">
        <w:rPr>
          <w:sz w:val="28"/>
          <w:szCs w:val="28"/>
        </w:rPr>
        <w:t>Перкуссия селезенки</w:t>
      </w:r>
    </w:p>
    <w:p w:rsidR="00DA3AC8" w:rsidRPr="00DB7344" w:rsidRDefault="00DA3AC8" w:rsidP="00897904">
      <w:pPr>
        <w:numPr>
          <w:ilvl w:val="0"/>
          <w:numId w:val="18"/>
        </w:numPr>
        <w:ind w:hanging="11"/>
        <w:rPr>
          <w:sz w:val="28"/>
          <w:szCs w:val="28"/>
        </w:rPr>
      </w:pPr>
      <w:r w:rsidRPr="00DB7344">
        <w:rPr>
          <w:sz w:val="28"/>
          <w:szCs w:val="28"/>
        </w:rPr>
        <w:t>Перкуторное определение жидкости в брюшной полости</w:t>
      </w:r>
    </w:p>
    <w:p w:rsidR="00DA3AC8" w:rsidRPr="00DB7344" w:rsidRDefault="00DA3AC8" w:rsidP="00897904">
      <w:pPr>
        <w:numPr>
          <w:ilvl w:val="0"/>
          <w:numId w:val="18"/>
        </w:numPr>
        <w:ind w:hanging="11"/>
        <w:rPr>
          <w:sz w:val="28"/>
          <w:szCs w:val="28"/>
        </w:rPr>
      </w:pPr>
      <w:r w:rsidRPr="00DB7344">
        <w:rPr>
          <w:sz w:val="28"/>
          <w:szCs w:val="28"/>
        </w:rPr>
        <w:t>Перкуссия печени по Курлову</w:t>
      </w:r>
    </w:p>
    <w:p w:rsidR="00DA3AC8" w:rsidRPr="00DB7344" w:rsidRDefault="00DA3AC8" w:rsidP="00897904">
      <w:pPr>
        <w:numPr>
          <w:ilvl w:val="0"/>
          <w:numId w:val="18"/>
        </w:numPr>
        <w:ind w:hanging="11"/>
        <w:rPr>
          <w:sz w:val="28"/>
          <w:szCs w:val="28"/>
        </w:rPr>
      </w:pPr>
      <w:r w:rsidRPr="00DB7344">
        <w:rPr>
          <w:sz w:val="28"/>
          <w:szCs w:val="28"/>
        </w:rPr>
        <w:t>Перкуторное определение размеров поперечника сердца</w:t>
      </w:r>
    </w:p>
    <w:p w:rsidR="00DA3AC8" w:rsidRPr="00DB7344" w:rsidRDefault="00DA3AC8" w:rsidP="00897904">
      <w:pPr>
        <w:numPr>
          <w:ilvl w:val="0"/>
          <w:numId w:val="18"/>
        </w:numPr>
        <w:ind w:hanging="11"/>
        <w:rPr>
          <w:sz w:val="28"/>
          <w:szCs w:val="28"/>
        </w:rPr>
      </w:pPr>
      <w:r w:rsidRPr="00DB7344">
        <w:rPr>
          <w:sz w:val="28"/>
          <w:szCs w:val="28"/>
        </w:rPr>
        <w:lastRenderedPageBreak/>
        <w:t>Перкуссия абсолютной сердечной тупости</w:t>
      </w:r>
    </w:p>
    <w:p w:rsidR="00DA3AC8" w:rsidRPr="00DB7344" w:rsidRDefault="00DA3AC8" w:rsidP="00897904">
      <w:pPr>
        <w:numPr>
          <w:ilvl w:val="0"/>
          <w:numId w:val="18"/>
        </w:numPr>
        <w:ind w:hanging="11"/>
        <w:rPr>
          <w:sz w:val="28"/>
          <w:szCs w:val="28"/>
        </w:rPr>
      </w:pPr>
      <w:r w:rsidRPr="00DB7344">
        <w:rPr>
          <w:sz w:val="28"/>
          <w:szCs w:val="28"/>
        </w:rPr>
        <w:t>Аускультация сердца</w:t>
      </w:r>
    </w:p>
    <w:p w:rsidR="00DA3AC8" w:rsidRPr="00DB7344" w:rsidRDefault="00DA3AC8" w:rsidP="00897904">
      <w:pPr>
        <w:numPr>
          <w:ilvl w:val="0"/>
          <w:numId w:val="18"/>
        </w:numPr>
        <w:ind w:hanging="11"/>
        <w:rPr>
          <w:sz w:val="28"/>
          <w:szCs w:val="28"/>
        </w:rPr>
      </w:pPr>
      <w:r w:rsidRPr="00DB7344">
        <w:rPr>
          <w:sz w:val="28"/>
          <w:szCs w:val="28"/>
        </w:rPr>
        <w:t>Измерение АД, пальпация пульса</w:t>
      </w:r>
    </w:p>
    <w:p w:rsidR="00DA3AC8" w:rsidRPr="00DB7344" w:rsidRDefault="00DA3AC8" w:rsidP="00897904">
      <w:pPr>
        <w:numPr>
          <w:ilvl w:val="0"/>
          <w:numId w:val="18"/>
        </w:numPr>
        <w:ind w:hanging="11"/>
        <w:rPr>
          <w:sz w:val="28"/>
          <w:szCs w:val="28"/>
        </w:rPr>
      </w:pPr>
      <w:r w:rsidRPr="00DB7344">
        <w:rPr>
          <w:sz w:val="28"/>
          <w:szCs w:val="28"/>
        </w:rPr>
        <w:t>Аускультация легких</w:t>
      </w:r>
    </w:p>
    <w:p w:rsidR="00DE7ACA" w:rsidRPr="0026003F" w:rsidRDefault="00DE7ACA" w:rsidP="00E836D2">
      <w:pPr>
        <w:pStyle w:val="a6"/>
        <w:ind w:left="0" w:firstLine="709"/>
        <w:rPr>
          <w:rFonts w:ascii="Times New Roman" w:hAnsi="Times New Roman"/>
          <w:b/>
          <w:color w:val="000000"/>
          <w:sz w:val="28"/>
          <w:szCs w:val="28"/>
        </w:rPr>
      </w:pPr>
    </w:p>
    <w:p w:rsidR="007E7400" w:rsidRPr="006B7AFF" w:rsidRDefault="007E7400" w:rsidP="00E836D2">
      <w:pPr>
        <w:pStyle w:val="a6"/>
        <w:ind w:left="0" w:firstLine="709"/>
        <w:rPr>
          <w:rFonts w:ascii="Times New Roman" w:hAnsi="Times New Roman"/>
          <w:i/>
          <w:color w:val="000000"/>
          <w:sz w:val="28"/>
          <w:szCs w:val="28"/>
        </w:rPr>
      </w:pPr>
      <w:r w:rsidRPr="006B7AFF">
        <w:rPr>
          <w:rFonts w:ascii="Times New Roman" w:hAnsi="Times New Roman"/>
          <w:b/>
          <w:color w:val="000000"/>
          <w:sz w:val="28"/>
          <w:szCs w:val="28"/>
        </w:rPr>
        <w:t>Модуль</w:t>
      </w:r>
      <w:r w:rsidRPr="006B7AFF">
        <w:rPr>
          <w:rFonts w:ascii="Times New Roman" w:hAnsi="Times New Roman"/>
          <w:b/>
          <w:i/>
          <w:color w:val="000000"/>
          <w:sz w:val="28"/>
          <w:szCs w:val="28"/>
        </w:rPr>
        <w:t xml:space="preserve"> </w:t>
      </w:r>
      <w:r w:rsidR="004F078A" w:rsidRPr="006B7AFF">
        <w:rPr>
          <w:rFonts w:ascii="Times New Roman" w:hAnsi="Times New Roman"/>
          <w:b/>
          <w:color w:val="000000"/>
          <w:sz w:val="28"/>
          <w:szCs w:val="28"/>
        </w:rPr>
        <w:t xml:space="preserve">2 </w:t>
      </w:r>
      <w:r w:rsidR="004F078A" w:rsidRPr="006B7AFF">
        <w:rPr>
          <w:rFonts w:ascii="Times New Roman" w:hAnsi="Times New Roman"/>
          <w:i/>
          <w:color w:val="000000"/>
          <w:sz w:val="28"/>
          <w:szCs w:val="28"/>
        </w:rPr>
        <w:t>Лабораторные и инструментальные методы исследования</w:t>
      </w:r>
      <w:r w:rsidR="001A4F8F" w:rsidRPr="006B7AFF">
        <w:rPr>
          <w:rFonts w:ascii="Times New Roman" w:hAnsi="Times New Roman"/>
          <w:i/>
          <w:color w:val="000000"/>
          <w:sz w:val="28"/>
          <w:szCs w:val="28"/>
        </w:rPr>
        <w:t>.</w:t>
      </w:r>
    </w:p>
    <w:p w:rsidR="004F078A" w:rsidRPr="006B7AFF" w:rsidRDefault="004F078A" w:rsidP="00E836D2">
      <w:pPr>
        <w:pStyle w:val="a6"/>
        <w:ind w:left="0" w:firstLine="709"/>
        <w:rPr>
          <w:rFonts w:ascii="Times New Roman" w:hAnsi="Times New Roman"/>
          <w:b/>
          <w:i/>
          <w:color w:val="000000"/>
          <w:sz w:val="28"/>
          <w:szCs w:val="28"/>
        </w:rPr>
      </w:pPr>
    </w:p>
    <w:p w:rsidR="007E7400" w:rsidRPr="006B7AFF" w:rsidRDefault="007E7400" w:rsidP="00E836D2">
      <w:pPr>
        <w:ind w:firstLine="709"/>
        <w:jc w:val="both"/>
        <w:rPr>
          <w:i/>
          <w:color w:val="000000"/>
          <w:sz w:val="28"/>
          <w:szCs w:val="28"/>
        </w:rPr>
      </w:pPr>
      <w:r w:rsidRPr="006B7AFF">
        <w:rPr>
          <w:b/>
          <w:color w:val="000000"/>
          <w:sz w:val="28"/>
          <w:szCs w:val="28"/>
        </w:rPr>
        <w:t>Тема 1</w:t>
      </w:r>
      <w:r w:rsidRPr="006B7AFF">
        <w:rPr>
          <w:i/>
          <w:color w:val="000000"/>
          <w:sz w:val="28"/>
          <w:szCs w:val="28"/>
        </w:rPr>
        <w:t xml:space="preserve"> </w:t>
      </w:r>
      <w:r w:rsidR="001A4F8F" w:rsidRPr="006B7AFF">
        <w:rPr>
          <w:i/>
          <w:color w:val="000000"/>
          <w:sz w:val="28"/>
          <w:szCs w:val="28"/>
        </w:rPr>
        <w:t>ЭКГ (принцип метода, нормальная ЭКГ, оси сердца, гипертрофии желудочков и предсердий).</w:t>
      </w:r>
    </w:p>
    <w:p w:rsidR="006B7AFF" w:rsidRDefault="007E7400" w:rsidP="00E836D2">
      <w:pPr>
        <w:ind w:firstLine="709"/>
        <w:jc w:val="both"/>
        <w:rPr>
          <w:i/>
          <w:color w:val="000000"/>
          <w:sz w:val="28"/>
          <w:szCs w:val="28"/>
        </w:rPr>
      </w:pPr>
      <w:r w:rsidRPr="006B7AFF">
        <w:rPr>
          <w:b/>
          <w:color w:val="000000"/>
          <w:sz w:val="28"/>
          <w:szCs w:val="28"/>
        </w:rPr>
        <w:t>Форм</w:t>
      </w:r>
      <w:r w:rsidR="006B7AFF">
        <w:rPr>
          <w:b/>
          <w:color w:val="000000"/>
          <w:sz w:val="28"/>
          <w:szCs w:val="28"/>
        </w:rPr>
        <w:t>ы</w:t>
      </w:r>
      <w:r w:rsidRPr="006B7AFF">
        <w:rPr>
          <w:b/>
          <w:color w:val="000000"/>
          <w:sz w:val="28"/>
          <w:szCs w:val="28"/>
        </w:rPr>
        <w:t xml:space="preserve"> текущего контроля</w:t>
      </w:r>
      <w:r w:rsidRPr="006B7AFF">
        <w:rPr>
          <w:color w:val="000000"/>
          <w:sz w:val="28"/>
          <w:szCs w:val="28"/>
        </w:rPr>
        <w:t xml:space="preserve"> </w:t>
      </w:r>
      <w:r w:rsidRPr="006B7AFF">
        <w:rPr>
          <w:b/>
          <w:color w:val="000000"/>
          <w:sz w:val="28"/>
          <w:szCs w:val="28"/>
        </w:rPr>
        <w:t>успеваемости</w:t>
      </w:r>
      <w:r w:rsidRPr="006B7AFF">
        <w:rPr>
          <w:i/>
          <w:color w:val="000000"/>
          <w:sz w:val="28"/>
          <w:szCs w:val="28"/>
        </w:rPr>
        <w:t xml:space="preserve"> </w:t>
      </w:r>
    </w:p>
    <w:p w:rsidR="006B7AFF" w:rsidRPr="006B7AFF" w:rsidRDefault="006B7AFF" w:rsidP="00E836D2">
      <w:pPr>
        <w:ind w:firstLine="709"/>
        <w:jc w:val="both"/>
        <w:rPr>
          <w:color w:val="000000"/>
          <w:sz w:val="28"/>
          <w:szCs w:val="28"/>
        </w:rPr>
      </w:pPr>
      <w:r w:rsidRPr="006B7AFF">
        <w:rPr>
          <w:color w:val="000000"/>
          <w:sz w:val="28"/>
          <w:szCs w:val="28"/>
        </w:rPr>
        <w:t>-письменный опрос,</w:t>
      </w:r>
    </w:p>
    <w:p w:rsidR="006B7AFF" w:rsidRPr="006B7AFF" w:rsidRDefault="006B7AFF" w:rsidP="00E836D2">
      <w:pPr>
        <w:ind w:firstLine="709"/>
        <w:jc w:val="both"/>
        <w:rPr>
          <w:color w:val="000000"/>
          <w:sz w:val="28"/>
          <w:szCs w:val="28"/>
        </w:rPr>
      </w:pPr>
      <w:r w:rsidRPr="006B7AFF">
        <w:rPr>
          <w:color w:val="000000"/>
          <w:sz w:val="28"/>
          <w:szCs w:val="28"/>
        </w:rPr>
        <w:t>-</w:t>
      </w:r>
      <w:r w:rsidR="004F078A" w:rsidRPr="006B7AFF">
        <w:rPr>
          <w:color w:val="000000"/>
          <w:sz w:val="28"/>
          <w:szCs w:val="28"/>
        </w:rPr>
        <w:t>устный опрос,</w:t>
      </w:r>
    </w:p>
    <w:p w:rsidR="007E7400" w:rsidRPr="006B7AFF" w:rsidRDefault="006B7AFF" w:rsidP="00E836D2">
      <w:pPr>
        <w:ind w:firstLine="709"/>
        <w:jc w:val="both"/>
        <w:rPr>
          <w:color w:val="000000"/>
          <w:sz w:val="28"/>
          <w:szCs w:val="28"/>
        </w:rPr>
      </w:pPr>
      <w:r w:rsidRPr="006B7AFF">
        <w:rPr>
          <w:color w:val="000000"/>
          <w:sz w:val="28"/>
          <w:szCs w:val="28"/>
        </w:rPr>
        <w:t>-</w:t>
      </w:r>
      <w:r w:rsidR="004F078A" w:rsidRPr="006B7AFF">
        <w:rPr>
          <w:color w:val="000000"/>
          <w:sz w:val="28"/>
          <w:szCs w:val="28"/>
        </w:rPr>
        <w:t xml:space="preserve">чтение электрокардиограмм </w:t>
      </w:r>
    </w:p>
    <w:p w:rsidR="004F078A" w:rsidRDefault="007E7400" w:rsidP="00E836D2">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6B7AFF" w:rsidRDefault="006B7AFF" w:rsidP="00E836D2">
      <w:pPr>
        <w:ind w:firstLine="709"/>
        <w:jc w:val="both"/>
        <w:rPr>
          <w:b/>
          <w:color w:val="000000"/>
          <w:sz w:val="28"/>
          <w:szCs w:val="28"/>
        </w:rPr>
      </w:pPr>
      <w:r w:rsidRPr="006B7AFF">
        <w:rPr>
          <w:b/>
          <w:color w:val="000000"/>
          <w:sz w:val="28"/>
          <w:szCs w:val="28"/>
        </w:rPr>
        <w:t xml:space="preserve">Вопросы для </w:t>
      </w:r>
      <w:r>
        <w:rPr>
          <w:b/>
          <w:color w:val="000000"/>
          <w:sz w:val="28"/>
          <w:szCs w:val="28"/>
        </w:rPr>
        <w:t>письменного</w:t>
      </w:r>
      <w:r w:rsidRPr="006B7AFF">
        <w:rPr>
          <w:b/>
          <w:color w:val="000000"/>
          <w:sz w:val="28"/>
          <w:szCs w:val="28"/>
        </w:rPr>
        <w:t xml:space="preserve"> опроса</w:t>
      </w:r>
    </w:p>
    <w:p w:rsidR="006B7AFF" w:rsidRDefault="006B7AFF" w:rsidP="00E836D2">
      <w:pPr>
        <w:ind w:firstLine="709"/>
        <w:jc w:val="both"/>
        <w:rPr>
          <w:color w:val="000000"/>
          <w:sz w:val="28"/>
          <w:szCs w:val="28"/>
        </w:rPr>
      </w:pPr>
      <w:r>
        <w:rPr>
          <w:color w:val="000000"/>
          <w:sz w:val="28"/>
          <w:szCs w:val="28"/>
        </w:rPr>
        <w:t>Вариант 1</w:t>
      </w:r>
    </w:p>
    <w:p w:rsidR="006B7AFF" w:rsidRDefault="006B7AFF" w:rsidP="00E836D2">
      <w:pPr>
        <w:ind w:firstLine="709"/>
        <w:jc w:val="both"/>
        <w:rPr>
          <w:color w:val="000000"/>
          <w:sz w:val="28"/>
          <w:szCs w:val="28"/>
        </w:rPr>
      </w:pPr>
      <w:r>
        <w:rPr>
          <w:color w:val="000000"/>
          <w:sz w:val="28"/>
          <w:szCs w:val="28"/>
        </w:rPr>
        <w:t>1. ЭКГ в норме (нарисовать схему, обозначить зубцы, интервалы, сегменты)</w:t>
      </w:r>
    </w:p>
    <w:p w:rsidR="006B7AFF" w:rsidRDefault="006B7AFF" w:rsidP="00E836D2">
      <w:pPr>
        <w:ind w:firstLine="709"/>
        <w:jc w:val="both"/>
        <w:rPr>
          <w:color w:val="000000"/>
          <w:sz w:val="28"/>
          <w:szCs w:val="28"/>
        </w:rPr>
      </w:pPr>
      <w:r>
        <w:rPr>
          <w:color w:val="000000"/>
          <w:sz w:val="28"/>
          <w:szCs w:val="28"/>
        </w:rPr>
        <w:t xml:space="preserve">2. </w:t>
      </w:r>
      <w:r w:rsidRPr="006B7AFF">
        <w:rPr>
          <w:color w:val="000000"/>
          <w:sz w:val="28"/>
          <w:szCs w:val="28"/>
        </w:rPr>
        <w:t>Определение частоты ритма по ЭКГ</w:t>
      </w:r>
    </w:p>
    <w:p w:rsidR="006B7AFF" w:rsidRDefault="006B7AFF" w:rsidP="006B7AFF">
      <w:pPr>
        <w:ind w:firstLine="709"/>
        <w:jc w:val="both"/>
        <w:rPr>
          <w:color w:val="000000"/>
          <w:sz w:val="28"/>
          <w:szCs w:val="28"/>
        </w:rPr>
      </w:pPr>
      <w:r>
        <w:rPr>
          <w:color w:val="000000"/>
          <w:sz w:val="28"/>
          <w:szCs w:val="28"/>
        </w:rPr>
        <w:t>Вариант 1</w:t>
      </w:r>
    </w:p>
    <w:p w:rsidR="006B7AFF" w:rsidRDefault="006B7AFF" w:rsidP="006B7AFF">
      <w:pPr>
        <w:ind w:firstLine="709"/>
        <w:jc w:val="both"/>
        <w:rPr>
          <w:color w:val="000000"/>
          <w:sz w:val="28"/>
          <w:szCs w:val="28"/>
        </w:rPr>
      </w:pPr>
      <w:r>
        <w:rPr>
          <w:color w:val="000000"/>
          <w:sz w:val="28"/>
          <w:szCs w:val="28"/>
        </w:rPr>
        <w:t>1. ЭКГ признаки гипертрофии ЛЖ</w:t>
      </w:r>
    </w:p>
    <w:p w:rsidR="006B7AFF" w:rsidRPr="006B7AFF" w:rsidRDefault="006B7AFF" w:rsidP="006B7AFF">
      <w:pPr>
        <w:ind w:firstLine="709"/>
        <w:jc w:val="both"/>
        <w:rPr>
          <w:color w:val="000000"/>
          <w:sz w:val="28"/>
          <w:szCs w:val="28"/>
        </w:rPr>
      </w:pPr>
      <w:r>
        <w:rPr>
          <w:color w:val="000000"/>
          <w:sz w:val="28"/>
          <w:szCs w:val="28"/>
        </w:rPr>
        <w:t>2. Методика снятия ЭКГ</w:t>
      </w:r>
    </w:p>
    <w:p w:rsidR="006B7AFF" w:rsidRPr="006B7AFF" w:rsidRDefault="006B7AFF" w:rsidP="00E836D2">
      <w:pPr>
        <w:ind w:firstLine="709"/>
        <w:jc w:val="both"/>
        <w:rPr>
          <w:i/>
          <w:color w:val="000000"/>
          <w:sz w:val="28"/>
          <w:szCs w:val="28"/>
        </w:rPr>
      </w:pPr>
    </w:p>
    <w:p w:rsidR="004F078A" w:rsidRPr="00DB7344" w:rsidRDefault="004F078A" w:rsidP="004F078A">
      <w:pPr>
        <w:ind w:firstLine="709"/>
        <w:jc w:val="both"/>
        <w:rPr>
          <w:b/>
          <w:color w:val="000000"/>
          <w:sz w:val="28"/>
          <w:szCs w:val="28"/>
        </w:rPr>
      </w:pPr>
      <w:r w:rsidRPr="006B7AFF">
        <w:rPr>
          <w:b/>
          <w:color w:val="000000"/>
          <w:sz w:val="28"/>
          <w:szCs w:val="28"/>
        </w:rPr>
        <w:t xml:space="preserve"> </w:t>
      </w:r>
      <w:r w:rsidRPr="00DB7344">
        <w:rPr>
          <w:b/>
          <w:color w:val="000000"/>
          <w:sz w:val="28"/>
          <w:szCs w:val="28"/>
        </w:rPr>
        <w:t>Вопросы для устного опроса</w:t>
      </w:r>
    </w:p>
    <w:p w:rsidR="00BC1CFC" w:rsidRPr="00DB7344" w:rsidRDefault="00BC1CFC" w:rsidP="00897904">
      <w:pPr>
        <w:pStyle w:val="af"/>
        <w:numPr>
          <w:ilvl w:val="0"/>
          <w:numId w:val="9"/>
        </w:numPr>
        <w:tabs>
          <w:tab w:val="clear" w:pos="360"/>
          <w:tab w:val="num" w:pos="0"/>
        </w:tabs>
        <w:spacing w:after="0" w:line="240" w:lineRule="auto"/>
        <w:ind w:left="0" w:firstLine="540"/>
        <w:jc w:val="both"/>
        <w:rPr>
          <w:rFonts w:ascii="Times New Roman" w:hAnsi="Times New Roman"/>
          <w:color w:val="000000"/>
          <w:sz w:val="28"/>
          <w:szCs w:val="28"/>
        </w:rPr>
      </w:pPr>
      <w:r w:rsidRPr="00DB7344">
        <w:rPr>
          <w:rFonts w:ascii="Times New Roman" w:hAnsi="Times New Roman"/>
          <w:color w:val="000000"/>
          <w:sz w:val="28"/>
          <w:szCs w:val="28"/>
        </w:rPr>
        <w:t>Электрофизиологические основы ЭКГ.</w:t>
      </w:r>
    </w:p>
    <w:p w:rsidR="00BC1CFC" w:rsidRPr="00DB7344" w:rsidRDefault="00BC1CFC" w:rsidP="00897904">
      <w:pPr>
        <w:numPr>
          <w:ilvl w:val="0"/>
          <w:numId w:val="9"/>
        </w:numPr>
        <w:tabs>
          <w:tab w:val="clear" w:pos="360"/>
          <w:tab w:val="num" w:pos="0"/>
        </w:tabs>
        <w:ind w:left="0" w:firstLine="540"/>
        <w:jc w:val="both"/>
        <w:rPr>
          <w:color w:val="000000"/>
          <w:sz w:val="28"/>
          <w:szCs w:val="28"/>
        </w:rPr>
      </w:pPr>
      <w:r w:rsidRPr="00DB7344">
        <w:rPr>
          <w:color w:val="000000"/>
          <w:sz w:val="28"/>
          <w:szCs w:val="28"/>
        </w:rPr>
        <w:t>Проводящая система сердца.</w:t>
      </w:r>
    </w:p>
    <w:p w:rsidR="00BC1CFC" w:rsidRPr="00DB7344" w:rsidRDefault="00BC1CFC" w:rsidP="00897904">
      <w:pPr>
        <w:numPr>
          <w:ilvl w:val="0"/>
          <w:numId w:val="9"/>
        </w:numPr>
        <w:tabs>
          <w:tab w:val="clear" w:pos="360"/>
          <w:tab w:val="num" w:pos="0"/>
        </w:tabs>
        <w:ind w:left="0" w:firstLine="540"/>
        <w:jc w:val="both"/>
        <w:rPr>
          <w:color w:val="000000"/>
          <w:sz w:val="28"/>
          <w:szCs w:val="28"/>
        </w:rPr>
      </w:pPr>
      <w:r w:rsidRPr="00DB7344">
        <w:rPr>
          <w:color w:val="000000"/>
          <w:sz w:val="28"/>
          <w:szCs w:val="28"/>
        </w:rPr>
        <w:t>ЭКГ-отведения и места наложения электродов.</w:t>
      </w:r>
    </w:p>
    <w:p w:rsidR="00BC1CFC" w:rsidRPr="00DB7344" w:rsidRDefault="00BC1CFC" w:rsidP="00A13040">
      <w:pPr>
        <w:numPr>
          <w:ilvl w:val="0"/>
          <w:numId w:val="9"/>
        </w:numPr>
        <w:tabs>
          <w:tab w:val="clear" w:pos="360"/>
          <w:tab w:val="num" w:pos="0"/>
        </w:tabs>
        <w:ind w:left="0" w:firstLine="540"/>
        <w:jc w:val="both"/>
        <w:rPr>
          <w:color w:val="000000"/>
          <w:sz w:val="28"/>
          <w:szCs w:val="28"/>
        </w:rPr>
      </w:pPr>
      <w:r w:rsidRPr="00DB7344">
        <w:rPr>
          <w:color w:val="000000"/>
          <w:sz w:val="28"/>
          <w:szCs w:val="28"/>
        </w:rPr>
        <w:t>В каких стандартных и грудных отведениях регистрируются биотоки различных отделов сердца?</w:t>
      </w:r>
    </w:p>
    <w:p w:rsidR="00BC1CFC" w:rsidRPr="00DB7344" w:rsidRDefault="00BC1CFC" w:rsidP="00897904">
      <w:pPr>
        <w:numPr>
          <w:ilvl w:val="0"/>
          <w:numId w:val="9"/>
        </w:numPr>
        <w:tabs>
          <w:tab w:val="clear" w:pos="360"/>
          <w:tab w:val="num" w:pos="0"/>
        </w:tabs>
        <w:ind w:left="0" w:firstLine="540"/>
        <w:jc w:val="both"/>
        <w:rPr>
          <w:color w:val="000000"/>
          <w:sz w:val="28"/>
          <w:szCs w:val="28"/>
        </w:rPr>
      </w:pPr>
      <w:r w:rsidRPr="00DB7344">
        <w:rPr>
          <w:color w:val="000000"/>
          <w:sz w:val="28"/>
          <w:szCs w:val="28"/>
        </w:rPr>
        <w:t>Разобрать элементы нормальной ЭКГ и их изменения при патологии.</w:t>
      </w:r>
    </w:p>
    <w:p w:rsidR="00BC1CFC" w:rsidRPr="00DB7344" w:rsidRDefault="00BC1CFC" w:rsidP="00897904">
      <w:pPr>
        <w:numPr>
          <w:ilvl w:val="0"/>
          <w:numId w:val="9"/>
        </w:numPr>
        <w:tabs>
          <w:tab w:val="clear" w:pos="360"/>
          <w:tab w:val="num" w:pos="0"/>
        </w:tabs>
        <w:ind w:left="0" w:firstLine="540"/>
        <w:jc w:val="both"/>
        <w:rPr>
          <w:color w:val="000000"/>
          <w:sz w:val="28"/>
          <w:szCs w:val="28"/>
        </w:rPr>
      </w:pPr>
      <w:r w:rsidRPr="00DB7344">
        <w:rPr>
          <w:color w:val="000000"/>
          <w:sz w:val="28"/>
          <w:szCs w:val="28"/>
        </w:rPr>
        <w:t>Определение частоты ритма по ЭКГ.</w:t>
      </w:r>
    </w:p>
    <w:p w:rsidR="00BC1CFC" w:rsidRPr="00DB7344" w:rsidRDefault="00BC1CFC" w:rsidP="00897904">
      <w:pPr>
        <w:numPr>
          <w:ilvl w:val="0"/>
          <w:numId w:val="9"/>
        </w:numPr>
        <w:tabs>
          <w:tab w:val="clear" w:pos="360"/>
          <w:tab w:val="num" w:pos="0"/>
        </w:tabs>
        <w:ind w:left="0" w:firstLine="540"/>
        <w:jc w:val="both"/>
        <w:rPr>
          <w:color w:val="000000"/>
          <w:sz w:val="28"/>
          <w:szCs w:val="28"/>
        </w:rPr>
      </w:pPr>
      <w:r w:rsidRPr="00DB7344">
        <w:rPr>
          <w:color w:val="000000"/>
          <w:sz w:val="28"/>
          <w:szCs w:val="28"/>
        </w:rPr>
        <w:t>Признаки синусового ритма на ЭКГ.</w:t>
      </w:r>
    </w:p>
    <w:p w:rsidR="00BC1CFC" w:rsidRPr="00DB7344" w:rsidRDefault="00BC1CFC" w:rsidP="00897904">
      <w:pPr>
        <w:numPr>
          <w:ilvl w:val="0"/>
          <w:numId w:val="9"/>
        </w:numPr>
        <w:tabs>
          <w:tab w:val="clear" w:pos="360"/>
          <w:tab w:val="num" w:pos="0"/>
        </w:tabs>
        <w:ind w:left="0" w:firstLine="540"/>
        <w:jc w:val="both"/>
        <w:rPr>
          <w:color w:val="000000"/>
          <w:sz w:val="28"/>
          <w:szCs w:val="28"/>
        </w:rPr>
      </w:pPr>
      <w:r w:rsidRPr="00DB7344">
        <w:rPr>
          <w:color w:val="000000"/>
          <w:sz w:val="28"/>
          <w:szCs w:val="28"/>
        </w:rPr>
        <w:t>Понятие об электрической оси сердца.</w:t>
      </w:r>
    </w:p>
    <w:p w:rsidR="00BC1CFC" w:rsidRPr="00DB7344" w:rsidRDefault="00BC1CFC" w:rsidP="00897904">
      <w:pPr>
        <w:numPr>
          <w:ilvl w:val="0"/>
          <w:numId w:val="9"/>
        </w:numPr>
        <w:tabs>
          <w:tab w:val="clear" w:pos="360"/>
          <w:tab w:val="num" w:pos="0"/>
        </w:tabs>
        <w:ind w:left="0" w:firstLine="540"/>
        <w:jc w:val="both"/>
        <w:rPr>
          <w:color w:val="000000"/>
          <w:sz w:val="28"/>
          <w:szCs w:val="28"/>
        </w:rPr>
      </w:pPr>
      <w:r w:rsidRPr="00DB7344">
        <w:rPr>
          <w:color w:val="000000"/>
          <w:sz w:val="28"/>
          <w:szCs w:val="28"/>
        </w:rPr>
        <w:t>ЭКГ-признаки гипертрофии предсердий и желудочков.</w:t>
      </w:r>
    </w:p>
    <w:p w:rsidR="006B7AFF" w:rsidRDefault="004F078A" w:rsidP="006B7AFF">
      <w:pPr>
        <w:jc w:val="both"/>
        <w:rPr>
          <w:b/>
          <w:color w:val="000000"/>
          <w:sz w:val="28"/>
          <w:szCs w:val="28"/>
        </w:rPr>
      </w:pPr>
      <w:r w:rsidRPr="006B7AFF">
        <w:rPr>
          <w:b/>
          <w:color w:val="000000"/>
          <w:sz w:val="28"/>
          <w:szCs w:val="28"/>
        </w:rPr>
        <w:t xml:space="preserve"> </w:t>
      </w:r>
      <w:r w:rsidR="006B7AFF" w:rsidRPr="00E732F8">
        <w:rPr>
          <w:b/>
          <w:color w:val="000000"/>
          <w:sz w:val="28"/>
          <w:szCs w:val="28"/>
        </w:rPr>
        <w:t>Практические задания для демонстрации практических навыков</w:t>
      </w:r>
    </w:p>
    <w:p w:rsidR="006B7AFF" w:rsidRDefault="006B7AFF" w:rsidP="006B7AFF">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6B7AFF" w:rsidRPr="006B7AFF" w:rsidRDefault="006B7AFF" w:rsidP="00897904">
      <w:pPr>
        <w:pStyle w:val="a6"/>
        <w:numPr>
          <w:ilvl w:val="0"/>
          <w:numId w:val="79"/>
        </w:numPr>
        <w:rPr>
          <w:rFonts w:ascii="Times New Roman" w:hAnsi="Times New Roman"/>
          <w:color w:val="000000"/>
          <w:sz w:val="28"/>
          <w:szCs w:val="28"/>
        </w:rPr>
      </w:pPr>
      <w:r w:rsidRPr="006B7AFF">
        <w:rPr>
          <w:rFonts w:ascii="Times New Roman" w:hAnsi="Times New Roman"/>
          <w:color w:val="000000"/>
          <w:sz w:val="28"/>
          <w:szCs w:val="28"/>
        </w:rPr>
        <w:t>Методика регистрации ЭКГ</w:t>
      </w:r>
    </w:p>
    <w:p w:rsidR="006B7AFF" w:rsidRDefault="006B7AFF" w:rsidP="00897904">
      <w:pPr>
        <w:pStyle w:val="a6"/>
        <w:numPr>
          <w:ilvl w:val="0"/>
          <w:numId w:val="79"/>
        </w:numPr>
        <w:rPr>
          <w:rFonts w:ascii="Times New Roman" w:hAnsi="Times New Roman"/>
          <w:color w:val="000000"/>
          <w:sz w:val="28"/>
          <w:szCs w:val="28"/>
        </w:rPr>
      </w:pPr>
      <w:r w:rsidRPr="006B7AFF">
        <w:rPr>
          <w:rFonts w:ascii="Times New Roman" w:hAnsi="Times New Roman"/>
          <w:color w:val="000000"/>
          <w:sz w:val="28"/>
          <w:szCs w:val="28"/>
        </w:rPr>
        <w:t>Алгоритм расшифровки ЭКГ</w:t>
      </w:r>
    </w:p>
    <w:p w:rsidR="006B7AFF" w:rsidRPr="0081445B" w:rsidRDefault="006B7AFF" w:rsidP="006B7AFF">
      <w:pPr>
        <w:pStyle w:val="a6"/>
        <w:ind w:left="1068" w:firstLine="0"/>
        <w:rPr>
          <w:b/>
          <w:color w:val="000000"/>
          <w:sz w:val="28"/>
          <w:szCs w:val="28"/>
        </w:rPr>
      </w:pPr>
    </w:p>
    <w:p w:rsidR="006B7AFF" w:rsidRDefault="006B7AFF" w:rsidP="006B7AFF">
      <w:pPr>
        <w:ind w:firstLine="708"/>
        <w:jc w:val="both"/>
        <w:rPr>
          <w:color w:val="000000"/>
          <w:sz w:val="28"/>
          <w:szCs w:val="28"/>
        </w:rPr>
      </w:pPr>
      <w:r w:rsidRPr="002A5DF7">
        <w:rPr>
          <w:color w:val="000000"/>
          <w:sz w:val="28"/>
          <w:szCs w:val="28"/>
        </w:rPr>
        <w:t xml:space="preserve">Провести </w:t>
      </w:r>
      <w:r>
        <w:rPr>
          <w:color w:val="000000"/>
          <w:sz w:val="28"/>
          <w:szCs w:val="28"/>
        </w:rPr>
        <w:t xml:space="preserve">регистрацию ЭКГ и анализ пленки ЭКГ </w:t>
      </w:r>
      <w:r w:rsidRPr="002A5DF7">
        <w:rPr>
          <w:color w:val="000000"/>
          <w:sz w:val="28"/>
          <w:szCs w:val="28"/>
        </w:rPr>
        <w:t>согласно, ниже описанным правилам.</w:t>
      </w:r>
    </w:p>
    <w:p w:rsidR="006B7AFF" w:rsidRDefault="006B7AFF" w:rsidP="006B7AFF">
      <w:pPr>
        <w:ind w:firstLine="708"/>
        <w:jc w:val="both"/>
        <w:rPr>
          <w:color w:val="000000"/>
          <w:sz w:val="28"/>
          <w:szCs w:val="28"/>
        </w:rPr>
      </w:pPr>
    </w:p>
    <w:p w:rsidR="006B7AFF" w:rsidRPr="00341799" w:rsidRDefault="006B7AFF" w:rsidP="006B7AFF">
      <w:pPr>
        <w:ind w:firstLine="708"/>
        <w:jc w:val="both"/>
        <w:rPr>
          <w:color w:val="000000"/>
          <w:sz w:val="28"/>
          <w:szCs w:val="28"/>
        </w:rPr>
      </w:pPr>
      <w:r w:rsidRPr="00341799">
        <w:rPr>
          <w:color w:val="000000"/>
          <w:sz w:val="28"/>
          <w:szCs w:val="28"/>
        </w:rPr>
        <w:t xml:space="preserve">Правила и  техника </w:t>
      </w:r>
      <w:r>
        <w:rPr>
          <w:color w:val="000000"/>
          <w:sz w:val="28"/>
          <w:szCs w:val="28"/>
        </w:rPr>
        <w:t>регистрации ЭКГ, алгоритм анализа ЭКГ</w:t>
      </w:r>
    </w:p>
    <w:p w:rsidR="006B7AFF" w:rsidRDefault="006B7AFF" w:rsidP="006B7AFF">
      <w:pPr>
        <w:pStyle w:val="a6"/>
        <w:ind w:firstLine="0"/>
        <w:rPr>
          <w:rFonts w:ascii="Times New Roman" w:hAnsi="Times New Roman"/>
          <w:color w:val="000000"/>
          <w:sz w:val="28"/>
          <w:szCs w:val="28"/>
        </w:rPr>
      </w:pP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МЕТОДИКА СНЯТИЯ ЭЛЕКТРОКАРДИОГРАММЫ</w:t>
      </w:r>
    </w:p>
    <w:p w:rsidR="006C062A" w:rsidRPr="006C062A" w:rsidRDefault="006C062A" w:rsidP="006C062A">
      <w:pPr>
        <w:pStyle w:val="a6"/>
        <w:rPr>
          <w:rFonts w:ascii="Times New Roman" w:hAnsi="Times New Roman"/>
          <w:color w:val="000000"/>
          <w:sz w:val="28"/>
          <w:szCs w:val="28"/>
        </w:rPr>
      </w:pP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Обычное электрокардиографическое исследование включает </w:t>
      </w:r>
      <w:r w:rsidRPr="006C062A">
        <w:rPr>
          <w:rFonts w:ascii="Times New Roman" w:hAnsi="Times New Roman"/>
          <w:color w:val="000000"/>
          <w:sz w:val="28"/>
          <w:szCs w:val="28"/>
        </w:rPr>
        <w:lastRenderedPageBreak/>
        <w:t xml:space="preserve">обязательную регистрацию 12 отведений: 3-х стандартных, 3-х усиленных однополюсных от конечностей и 6-ти грудных. </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Стандартные отведения. Это двухполюсные отведения от конечностей, предложенные Эйнтховеном. Их обозначают римскими цифрами I, II, III. Для их записи электроды накладывают на обе верхние и левую нижнюю конечности. Четвертый электрод помещают на правую ногу для подключения провода заземления.</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Порядок подключения к электрокардиографу при регистрации стандартных отведений: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I отведение - правая рука (отрицательный электрод) - левая рука (положительный электрод);</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II отведение - правая рука (отрицательный электрод) - левая нога (положительный электрод);</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III отведение - левая рука (отрицательный электрод) - левая нога (положительный электрод).</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Для получения изображения стандартных отведений на правую руку накладывают красный электрод, на левую – желтый электрод, на левую ногу – зеленый, на правую – черный (заземление).</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Усиленные однополюсные отведения от конечностей (aVR, aVL, aVF). Для записи этих отведений активный (+) электрод последовательно размещается на правой руке (aVR), на левой руке (aVL) и левой ноге (aVF). На отрицательный полюс электрокардиографа подается суммарный потенциал с двух свободных от активного электрода конечностей.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Для регистрации потенциалов с усиленных отведений дополнительные электроды не накладываются, так как в современных приборах существует автоматическая система снятия этих потенциалов при переключении тумблера прибора.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Грудные отведения. Это однополюсные отведения, предложенные Вильсоном. Они регистрируют разность потенциалов между активным (+) электродом, помещенным в строго определенные точки на грудной стенке и (-) объединенным электродом Вильсона. Грудные отведения обозначают буквой V с указанием номера  позиции активного электрода, обозначенного арабской цифрой. Позиции активного электрода при записи грудных отведений: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V1 - IV межреберье у правого края грудины;</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V2 - IV межреберье у левого края грудины;</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V3 - между позициями V2 и V4 (примерно на уровне IV ребра по левой парастернальной линии);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V4 - в V межреберье по левой среднеключичной линии;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V5 - на том же горизонтальном уровне, что V4 по левой передне-подмышечной линии;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V6 - на том же горизонтальном уровне, что V4 и V5 по левой средне-подмышечной линии. </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Выше перечисленные 12 отведений (3 стандартных, 3 усиленных и 6 грудных) являются обязательными для регистрации ЭКГ у каждого больного для грамотного выявления патологии и формирования ЭКГ заключения.</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Дополнительные отведения. Возможности  электрокардиографии могут </w:t>
      </w:r>
      <w:r w:rsidRPr="006C062A">
        <w:rPr>
          <w:rFonts w:ascii="Times New Roman" w:hAnsi="Times New Roman"/>
          <w:color w:val="000000"/>
          <w:sz w:val="28"/>
          <w:szCs w:val="28"/>
        </w:rPr>
        <w:lastRenderedPageBreak/>
        <w:t>быть существенно расширены регистрацией дополнительных отведений. Необходимость в них возникает при недостаточной информативности 12-ти общепринятых отведений. Существует множество дополнительных отведений и используются они по определенным показаниям. Например, в диагностике задне-базальных и задне-боковых инфарктов миокарда чрезвычайно полезными могут оказаться крайне левые грудные отведения V7-V9. Для записи этих отведений активный электрод устанавливается соответственно по задней подмышечной, лопаточной и паравертебральной линиям на уровне 5 межреберья при положении пациента на правом боку.</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В клинической практике широкое распространение получили отведения по Небу. Это двухполюсные отведения, которые фиксируют разность потенциалов между двумя точками на поверхности грудной клетки. Отведение Dorsalis (D) - активный (+) электрод помещается на уровне верхушки сердца по задней подмышечной линии, (-) электрод - во II межреберье у правого края грудины. Отведение Anterior (A) - активный (+) электрод - на месте верхушечного толчка, (-) электрод - во II межреберье у правого края грудины. Отведение Inferior (J) - активный (+) электрод - на месте верхушечного толчка, (-) электрод на уровне верхушки сердца по задней подмышечной линии. Отведения по Небу применяются для диагностики очаговых изменений миокарда в области задней стенки (отведение D), передне-боковой (отведение A) и верхних отделов передней стенки левого желудочка (отведение J). В настоящее время отведения по Небу используются исключительно при проведении нагрузочных проб. Также к дополнительным отведениям относят ортогональные (по Франку), дающие информацию о сагиттальной площади сердца, и применяемые преимущественно для Холтеровского мониторирования и в современных неинвазивных способах оценки электрической нестабильности миокарда: поздние потенциалы, турбулентность ритма, микро- и макроальтернация зубца Т). Также существуют внутрипищеводные отведения для более точной топической диагностики аритмий.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Запись ЭКГ должна проводиться в теплом помещении во избежание дрожи больного при максимальном расслаблении мышц. Плановые исследования проводятся после 10-15 минут отдыха не ранее, чем через 2 часа после приема пищи. Обычное положение - лежа на спине. Дыхание ровное, неглубокое.</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Наложение электродов. С целью уменьшения наводных токов и улучшения качества записи ЭКГ необходимо обеспечить хороший контакт электродов с кожей. Обычно это достигается применением марлевых прокладок между кожей и электродами, смоченных 5-10% раствором хлористого натрия или с применением специальных токопроводящих паст. На внутреннюю поверхность предплечий и голеней в нижней трети накладывают пластинчатые электроды, закрепляя их резиновыми лентами. На грудь устанавливают один (или несколько при многоканальной записи) грудной электрод, который фиксируют резиновой грушей присоской.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Подключение электродов к электрокардиографу. Каждый электрод соединяется с электрокардиографом соответствующим проводом шланга </w:t>
      </w:r>
      <w:r w:rsidRPr="006C062A">
        <w:rPr>
          <w:rFonts w:ascii="Times New Roman" w:hAnsi="Times New Roman"/>
          <w:color w:val="000000"/>
          <w:sz w:val="28"/>
          <w:szCs w:val="28"/>
        </w:rPr>
        <w:lastRenderedPageBreak/>
        <w:t>отведений, имеющим общепринятую цветовую маркировку. Грудной электрод соединяют с кабелем, обозначенным белым цветом. При многоканальной записи с одновременной регистрацией всех шести грудных отведений к электроду в позиции V1 подключают провод с красным наконечником, V2 - с желтым, V3 - с зеленым, V4 - с коричневым, V5 - с черным, V6 - с синим или фиолетовым. Цветная маркировка грудных электродов не является стандартизированной. В каждой модели электрокардиографа она может быть собственной, что описано в инструкции к аппарату.</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Заземление электрокардиографа.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Включение аппарата в сеть.</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Запись контрольного милливольта. Регистрации ЭКГ должна предшествовать  калибровка усиления. Для этого в положении переключателя отведений "0" на гальванометр электрокардиографа нажатием специальной кнопки подается стандартное калибровочное напряжение в 1 милливольт. Желательно проводить калибровку записи в начале и конце съемки ЭКГ.</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Выбор скорости движения бумаги. Современные электрокардиографы могут регистрировать ЭКГ при различных скоростях движения ленты: 12,5; 25; 50; 75 и 100 мм/с. Выбранная скорость устанавливается нажатием соответствующей кнопки на панели управления. Наиболее удобна для последующего анализа ЭКГ скорость 50 мм/с. Меньшая скорость (обычно 25 мм/с) используется с целью выявления и анализа аритмии, когда требуется более длительная запись ЭКГ. При скорости движения ленты 50 мм/с 1 мм соответствует 0,02с, при скорости движения ленты 25 мм/с 1 мм соответствует 0,04с.</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Запись ЭКГ. Регистрация ЭКГ складывается из последовательной записи электрокардиографических отведений, что делают, поворачивая ручку переключателя отведений. В каждом отведении записывают не менее 4-х циклов.</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Запись стандартных отведений производится при положении переключателя отведений в позициях I, II и III. III вдох стандартное отведение регистрируют дополнительно при задержке дыхания на глубоком вдохе. Это делают с целью установления позиционного характера изменений, нередко обнаруживаемых в данном отведении и диагностики дыхательной аритмии.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Запись однополюсных усиленных отведений от конечностей. В позиции переключателя отведений I записывают отведение aVR, II - aVL, III - aVF.</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Запись грудных отведений. Переключатель отведений переводят в позицию V. Регистрацию каждого отведения производят, перемещая последовательно грудной электрод из положения V1 до положения V6 (см. выше).</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Запись отведений по Небу. Эти дополнительные отведения регистрируются с помощью пластинчатых электродов, которые переносят с конечностей на грудную клетку. При этом, электрод с правой руки (красный маркированный провод) перемещают во II межреберье к правому краю грудины; с левой ноги (зеленая маркировка провода) - в позицию грудного отведения V4 (верхушка сердца); с левой руки (желтая маркировка провода) - на том же горизонтальном уровне по задней подмышечной линии. В </w:t>
      </w:r>
      <w:r w:rsidRPr="006C062A">
        <w:rPr>
          <w:rFonts w:ascii="Times New Roman" w:hAnsi="Times New Roman"/>
          <w:color w:val="000000"/>
          <w:sz w:val="28"/>
          <w:szCs w:val="28"/>
        </w:rPr>
        <w:lastRenderedPageBreak/>
        <w:t>положении переключателя отведений I регистрируют отведение D, II - A, III - J.</w:t>
      </w:r>
    </w:p>
    <w:p w:rsidR="006B7AFF" w:rsidRDefault="006C062A" w:rsidP="006C062A">
      <w:pPr>
        <w:pStyle w:val="a6"/>
        <w:ind w:firstLine="0"/>
        <w:rPr>
          <w:rFonts w:ascii="Times New Roman" w:hAnsi="Times New Roman"/>
          <w:color w:val="000000"/>
          <w:sz w:val="28"/>
          <w:szCs w:val="28"/>
        </w:rPr>
      </w:pPr>
      <w:r w:rsidRPr="006C062A">
        <w:rPr>
          <w:rFonts w:ascii="Times New Roman" w:hAnsi="Times New Roman"/>
          <w:color w:val="000000"/>
          <w:sz w:val="28"/>
          <w:szCs w:val="28"/>
        </w:rPr>
        <w:t>Перед записью ЭКГ или после ее окончания на ленте указывают дату проведения исследования (при экстренных ситуациях фиксируется и время), фамилию, имя, отчество больного, его возраст.</w:t>
      </w:r>
    </w:p>
    <w:p w:rsidR="009860AD" w:rsidRDefault="009860AD" w:rsidP="006C062A">
      <w:pPr>
        <w:pStyle w:val="a6"/>
        <w:rPr>
          <w:rFonts w:ascii="Times New Roman" w:hAnsi="Times New Roman"/>
          <w:color w:val="000000"/>
          <w:sz w:val="28"/>
          <w:szCs w:val="28"/>
        </w:rPr>
      </w:pP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АНАЛИЗ ЭКГ</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1. Анализ ритма сердца. В норме водителем ритма является синусовый узел. Нормальный синусовый ритм определяется следующими критериями: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наличие «+» зубца Р, предшествующего каждому комплексу QRS, во всех отведениях, кроме аVR, где Р в норме «-»;</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постоянная форма зубца Р перед QRS;</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нормальная и стабильная длительность интервала P-Q;</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4)</w:t>
      </w:r>
      <w:r w:rsidRPr="006C062A">
        <w:rPr>
          <w:rFonts w:ascii="Times New Roman" w:hAnsi="Times New Roman"/>
          <w:color w:val="000000"/>
          <w:sz w:val="28"/>
          <w:szCs w:val="28"/>
        </w:rPr>
        <w:tab/>
        <w:t>разница в интервалах R-R (или Р-Р) не более 0,15. Оценка последнего критерия позволяет определить ритм как регулярный или нерегулярный. Если ритм нерегулярный, то уточняется причина (синусовая аритмия, экстрасистолия, фибрилляция предсердий и т.д.).</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2. Частота сердечных сокращений. Устанавливают продолжительность одного сердечного цикла (интервал R-R). Далее используют формулу: ЧСС = 60/R-R, где 60 - число секунд в минуте.</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3. Вольтаж. Измеряют амплитуду зубцов R в стандартных отведениях. В норме она равна 5-15 мм. Если амплитуда самого высокого зубца R не превышает 5мм или сумма амплитуд зубцов R в I, II, III отведениях меньше 15мм, то вольтаж ЭКГ считается сниженным.</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4. Определение положения электрической оси сердца. В современной ЭКГ определение электрической оси сердца важно лишь в следующих четырех ситуациях:</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блокада передней ветви левой ножки пучка Гиса;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правого желудочка;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левого желудочка;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диагностика тахикардий с широким QRS.</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В норме положение электрической оси сердца близко к его анатомической оси, т.е. ориентирована справа налево и сверху вниз. Существует несколько методов определения электрической оси сердца: наглядный (по стандартным отведениям), графические (по углу α и углу Фарре с использованием специальных таблиц), метод взаимных перпендикулярных отведений по системе Бейля. Ниже приводится самый простой наглядный метод определения оси. Ориентировочное представление о положении электрической оси сердца можно получить путем визуального анализа морфологии желудочкового комплекса в трех стандартных отведениях (соотношения амплитуд зубцов R и S). При нормальном положении электрической оси сердца RII&gt;RI&gt;RIII. При отклонении электрической оси сердца влево RI&gt;RII&gt;RIII и SIII&gt;RIII. При отклонении электрической оси сердца вправо RIII&gt;RII&gt;RI и SI&gt;RI.</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5. Анализ зубцов и сегментов.</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 Анализ проводимости. Чтобы оценить функцию проводимости </w:t>
      </w:r>
      <w:r w:rsidRPr="006C062A">
        <w:rPr>
          <w:rFonts w:ascii="Times New Roman" w:hAnsi="Times New Roman"/>
          <w:color w:val="000000"/>
          <w:sz w:val="28"/>
          <w:szCs w:val="28"/>
        </w:rPr>
        <w:lastRenderedPageBreak/>
        <w:t>производят измерения следующих показателей: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длительности зубца Р (характеризует скорость внутрипредсердного проведения);</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интервала P-Q, который отражает состояние атриовентрикулярной проводимости;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длительность и морфологию комплекса QRS, что дает общее представление о внутрижелудочковой проводимости и очаговых изменениях (окончательное заключение о характере нарушения внутрижелудочковой проводимости делают после анализа морфологии желудочкового комплекса).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Измерение обычно производят в том отведении, где зубцы наиболее хорошо выражены (чаще II).</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Чтобы не пропустить патологию необходим анализ зубцов и сегментов во всех отведениях (с I cтандартного до V6). Анализ проводится в определенной последовательности: зубец Р, комплекс QRS и составляющие его зубцы, сегмент S-T, зубцы Т и U. Он включает амплитудные характеристики, временные показатели, анализ формы зубцов и их полярности, анализ морфологии желудочкового комплекса и соотношения амплитуд зубцов в разных отведениях.</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6. Формулировка электрокардиографического заключения. </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Электрокардиографическое заключение должно содержать следующие сведения:</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источник ритма сердца, его регулярность, частота (ритм может быть синусовым, узловым, желудочковым (вентрикулярным), миграция водителя ритма по предсердиям, фибрилляция и трепетание как предсердий, так и желудочков);</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положение электрической оси сердца. Позиции сердца в настоящее время не определяются, так как не имеют практической значимости.</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После этого должен быть сформирован ЭКГ-синдром:</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наличие гипертрофии предсердий и желудочков;</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наличие предсердных или желудочковых блокад (ножек пучка Гиса);</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наличие различных степеней синоатриальных блокад;</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a-v блокад различных степеней;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синдромов предвозбуждения (WPW, Махайм, короткий PQ);</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истинных эктопических нарушений (экстрасистолия, различные виды тахикардий);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очаговых изменений (различные формы и стадии ИБС);</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электролитных нарушений и лекарственных передозировок;</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комбинированных нарушений проводимости и возбудимости (парасистолия, атриовентрикулярная диссоциация);</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навязанные ритмы кардиостимуляторов.</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Пример 1. Ритм синусовый, частотой 72 в минуту. Ось сердца не отклонена. Электрическая систола не нарушена (электрокардиографическое заключение при отсутствии патологических изменений).</w:t>
      </w:r>
    </w:p>
    <w:p w:rsidR="006C062A" w:rsidRPr="006C062A" w:rsidRDefault="006C062A" w:rsidP="006C062A">
      <w:pPr>
        <w:pStyle w:val="a6"/>
        <w:rPr>
          <w:rFonts w:ascii="Times New Roman" w:hAnsi="Times New Roman"/>
          <w:color w:val="000000"/>
          <w:sz w:val="28"/>
          <w:szCs w:val="28"/>
        </w:rPr>
      </w:pPr>
      <w:r w:rsidRPr="006C062A">
        <w:rPr>
          <w:rFonts w:ascii="Times New Roman" w:hAnsi="Times New Roman"/>
          <w:color w:val="000000"/>
          <w:sz w:val="28"/>
          <w:szCs w:val="28"/>
        </w:rPr>
        <w:t xml:space="preserve">Пример 2. Фибрилляция предсердий с частотой желудочковых сокращений 65 – 95 в минуту. Электрическая ось отклонена вправо. ЭКГ </w:t>
      </w:r>
      <w:r w:rsidRPr="006C062A">
        <w:rPr>
          <w:rFonts w:ascii="Times New Roman" w:hAnsi="Times New Roman"/>
          <w:color w:val="000000"/>
          <w:sz w:val="28"/>
          <w:szCs w:val="28"/>
        </w:rPr>
        <w:lastRenderedPageBreak/>
        <w:t>признаки гипертрофии правого желудочка.</w:t>
      </w:r>
    </w:p>
    <w:p w:rsidR="006C062A" w:rsidRPr="006B7AFF" w:rsidRDefault="006C062A" w:rsidP="006C062A">
      <w:pPr>
        <w:pStyle w:val="a6"/>
        <w:ind w:firstLine="0"/>
        <w:rPr>
          <w:rFonts w:ascii="Times New Roman" w:hAnsi="Times New Roman"/>
          <w:color w:val="000000"/>
          <w:sz w:val="28"/>
          <w:szCs w:val="28"/>
        </w:rPr>
      </w:pPr>
      <w:r w:rsidRPr="006C062A">
        <w:rPr>
          <w:rFonts w:ascii="Times New Roman" w:hAnsi="Times New Roman"/>
          <w:color w:val="000000"/>
          <w:sz w:val="28"/>
          <w:szCs w:val="28"/>
        </w:rPr>
        <w:t>Пример 3. Синусовый ритм с частотой сердечных сокращений 90 в минуту. Неопределенная электрическая ось сердца. Очаговые изменения с зоной повреждения и ишемии по нижней стенке левого желудочка. ЭКГ признаки гипертрофии левого желудочка. Удлинена электрическая систола (QTС равен 0,48).</w:t>
      </w:r>
    </w:p>
    <w:p w:rsidR="009860AD" w:rsidRDefault="009860AD" w:rsidP="009860AD">
      <w:pPr>
        <w:ind w:left="675"/>
        <w:rPr>
          <w:b/>
          <w:color w:val="000000"/>
          <w:sz w:val="28"/>
          <w:szCs w:val="28"/>
        </w:rPr>
      </w:pPr>
    </w:p>
    <w:p w:rsidR="009860AD" w:rsidRDefault="009860AD" w:rsidP="009860AD">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9860AD" w:rsidRDefault="009860AD" w:rsidP="009860AD">
      <w:pPr>
        <w:ind w:firstLine="675"/>
        <w:jc w:val="both"/>
        <w:rPr>
          <w:color w:val="000000"/>
          <w:sz w:val="28"/>
          <w:szCs w:val="28"/>
        </w:rPr>
      </w:pPr>
      <w:r>
        <w:rPr>
          <w:color w:val="000000"/>
          <w:sz w:val="28"/>
          <w:szCs w:val="28"/>
        </w:rPr>
        <w:t>С</w:t>
      </w:r>
      <w:r w:rsidRPr="003B76D5">
        <w:rPr>
          <w:color w:val="000000"/>
          <w:sz w:val="28"/>
          <w:szCs w:val="28"/>
        </w:rPr>
        <w:t xml:space="preserve">туденты самостоятельно </w:t>
      </w:r>
      <w:r>
        <w:rPr>
          <w:color w:val="000000"/>
          <w:sz w:val="28"/>
          <w:szCs w:val="28"/>
        </w:rPr>
        <w:t>снимают ЭКГ, используя в качестве модели друг друга</w:t>
      </w:r>
      <w:r w:rsidRPr="003B76D5">
        <w:rPr>
          <w:color w:val="000000"/>
          <w:sz w:val="28"/>
          <w:szCs w:val="28"/>
        </w:rPr>
        <w:t xml:space="preserve">. </w:t>
      </w:r>
      <w:r>
        <w:rPr>
          <w:color w:val="000000"/>
          <w:sz w:val="28"/>
          <w:szCs w:val="28"/>
        </w:rPr>
        <w:t xml:space="preserve">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r>
        <w:rPr>
          <w:color w:val="000000"/>
          <w:sz w:val="28"/>
          <w:szCs w:val="28"/>
        </w:rPr>
        <w:t>После получения пленок ЭКГ студенты анализируют их по схеме, отвечая на задания к пленкам ЭКГ в рабочей тетради. Проверка расшифровки пленок ЭКГ.</w:t>
      </w:r>
    </w:p>
    <w:p w:rsidR="006B7AFF" w:rsidRDefault="006B7AFF" w:rsidP="004F078A">
      <w:pPr>
        <w:ind w:firstLine="709"/>
        <w:jc w:val="both"/>
        <w:rPr>
          <w:b/>
          <w:color w:val="000000"/>
          <w:sz w:val="28"/>
          <w:szCs w:val="28"/>
        </w:rPr>
      </w:pPr>
    </w:p>
    <w:p w:rsidR="004F078A" w:rsidRPr="006B7AFF" w:rsidRDefault="004F078A" w:rsidP="004F078A">
      <w:pPr>
        <w:ind w:firstLine="709"/>
        <w:jc w:val="both"/>
        <w:rPr>
          <w:b/>
          <w:color w:val="000000"/>
          <w:sz w:val="28"/>
          <w:szCs w:val="28"/>
        </w:rPr>
      </w:pPr>
      <w:r w:rsidRPr="006B7AFF">
        <w:rPr>
          <w:b/>
          <w:color w:val="000000"/>
          <w:sz w:val="28"/>
          <w:szCs w:val="28"/>
        </w:rPr>
        <w:t>Задания к пленкам ЭКГ</w:t>
      </w:r>
      <w:r w:rsidR="009860AD">
        <w:rPr>
          <w:b/>
          <w:color w:val="000000"/>
          <w:sz w:val="28"/>
          <w:szCs w:val="28"/>
        </w:rPr>
        <w:t xml:space="preserve"> (норма, гипертрофии отделов сердца)</w:t>
      </w:r>
      <w:r w:rsidR="00D12B98" w:rsidRPr="006B7AFF">
        <w:rPr>
          <w:b/>
          <w:color w:val="000000"/>
          <w:sz w:val="28"/>
          <w:szCs w:val="28"/>
        </w:rPr>
        <w:t>:</w:t>
      </w:r>
    </w:p>
    <w:p w:rsidR="00D10762" w:rsidRPr="0026003F" w:rsidRDefault="00ED3D09" w:rsidP="004F078A">
      <w:pPr>
        <w:ind w:firstLine="709"/>
        <w:jc w:val="both"/>
        <w:rPr>
          <w:i/>
          <w:color w:val="000000"/>
          <w:sz w:val="28"/>
          <w:szCs w:val="28"/>
        </w:rPr>
      </w:pPr>
      <w:r w:rsidRPr="0026003F">
        <w:rPr>
          <w:i/>
          <w:color w:val="000000"/>
          <w:sz w:val="28"/>
          <w:szCs w:val="28"/>
        </w:rPr>
        <w:t>-</w:t>
      </w:r>
      <w:r w:rsidR="00D10762" w:rsidRPr="0026003F">
        <w:rPr>
          <w:i/>
          <w:color w:val="000000"/>
          <w:sz w:val="28"/>
          <w:szCs w:val="28"/>
        </w:rPr>
        <w:t>Определить число сердечных сокращений</w:t>
      </w:r>
    </w:p>
    <w:p w:rsidR="00D10762" w:rsidRPr="0026003F" w:rsidRDefault="00ED3D09" w:rsidP="004F078A">
      <w:pPr>
        <w:ind w:firstLine="709"/>
        <w:jc w:val="both"/>
        <w:rPr>
          <w:i/>
          <w:color w:val="000000"/>
          <w:sz w:val="28"/>
          <w:szCs w:val="28"/>
        </w:rPr>
      </w:pPr>
      <w:r w:rsidRPr="0026003F">
        <w:rPr>
          <w:i/>
          <w:color w:val="000000"/>
          <w:sz w:val="28"/>
          <w:szCs w:val="28"/>
        </w:rPr>
        <w:t>-</w:t>
      </w:r>
      <w:r w:rsidR="00D10762" w:rsidRPr="0026003F">
        <w:rPr>
          <w:i/>
          <w:color w:val="000000"/>
          <w:sz w:val="28"/>
          <w:szCs w:val="28"/>
        </w:rPr>
        <w:t>Ритм</w:t>
      </w:r>
    </w:p>
    <w:p w:rsidR="00D10762" w:rsidRPr="0026003F" w:rsidRDefault="00ED3D09" w:rsidP="004F078A">
      <w:pPr>
        <w:ind w:firstLine="709"/>
        <w:jc w:val="both"/>
        <w:rPr>
          <w:i/>
          <w:color w:val="000000"/>
          <w:sz w:val="28"/>
          <w:szCs w:val="28"/>
        </w:rPr>
      </w:pPr>
      <w:r w:rsidRPr="0026003F">
        <w:rPr>
          <w:i/>
          <w:color w:val="000000"/>
          <w:sz w:val="28"/>
          <w:szCs w:val="28"/>
        </w:rPr>
        <w:t>-</w:t>
      </w:r>
      <w:r w:rsidR="00D10762" w:rsidRPr="0026003F">
        <w:rPr>
          <w:i/>
          <w:color w:val="000000"/>
          <w:sz w:val="28"/>
          <w:szCs w:val="28"/>
        </w:rPr>
        <w:t xml:space="preserve">Длительность интервала </w:t>
      </w:r>
      <w:r w:rsidR="00D10762" w:rsidRPr="0026003F">
        <w:rPr>
          <w:i/>
          <w:color w:val="000000"/>
          <w:sz w:val="28"/>
          <w:szCs w:val="28"/>
          <w:lang w:val="en-US"/>
        </w:rPr>
        <w:t>PQ</w:t>
      </w:r>
    </w:p>
    <w:p w:rsidR="00D10762" w:rsidRPr="0026003F" w:rsidRDefault="00ED3D09" w:rsidP="004F078A">
      <w:pPr>
        <w:ind w:firstLine="709"/>
        <w:jc w:val="both"/>
        <w:rPr>
          <w:i/>
          <w:color w:val="000000"/>
          <w:sz w:val="28"/>
          <w:szCs w:val="28"/>
        </w:rPr>
      </w:pPr>
      <w:r w:rsidRPr="0026003F">
        <w:rPr>
          <w:i/>
          <w:color w:val="000000"/>
          <w:sz w:val="28"/>
          <w:szCs w:val="28"/>
        </w:rPr>
        <w:t>-</w:t>
      </w:r>
      <w:r w:rsidR="00D10762" w:rsidRPr="0026003F">
        <w:rPr>
          <w:i/>
          <w:color w:val="000000"/>
          <w:sz w:val="28"/>
          <w:szCs w:val="28"/>
        </w:rPr>
        <w:t xml:space="preserve">Длительность </w:t>
      </w:r>
      <w:r w:rsidR="00D10762" w:rsidRPr="0026003F">
        <w:rPr>
          <w:i/>
          <w:color w:val="000000"/>
          <w:sz w:val="28"/>
          <w:szCs w:val="28"/>
          <w:lang w:val="en-US"/>
        </w:rPr>
        <w:t>QRS</w:t>
      </w:r>
      <w:r w:rsidRPr="0026003F">
        <w:rPr>
          <w:i/>
          <w:color w:val="000000"/>
          <w:sz w:val="28"/>
          <w:szCs w:val="28"/>
        </w:rPr>
        <w:t xml:space="preserve"> и его изменения</w:t>
      </w:r>
    </w:p>
    <w:p w:rsidR="00ED3D09" w:rsidRPr="0026003F" w:rsidRDefault="00ED3D09" w:rsidP="004F078A">
      <w:pPr>
        <w:ind w:firstLine="709"/>
        <w:jc w:val="both"/>
        <w:rPr>
          <w:i/>
          <w:color w:val="000000"/>
          <w:sz w:val="28"/>
          <w:szCs w:val="28"/>
        </w:rPr>
      </w:pPr>
      <w:r w:rsidRPr="0026003F">
        <w:rPr>
          <w:i/>
          <w:color w:val="000000"/>
          <w:sz w:val="28"/>
          <w:szCs w:val="28"/>
        </w:rPr>
        <w:t>-Зубец Р и его изменения</w:t>
      </w:r>
    </w:p>
    <w:p w:rsidR="00ED3D09" w:rsidRPr="0026003F" w:rsidRDefault="00ED3D09" w:rsidP="004F078A">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ED3D09" w:rsidRPr="0026003F" w:rsidRDefault="00ED3D09" w:rsidP="004F078A">
      <w:pPr>
        <w:ind w:firstLine="709"/>
        <w:jc w:val="both"/>
        <w:rPr>
          <w:i/>
          <w:color w:val="000000"/>
          <w:sz w:val="28"/>
          <w:szCs w:val="28"/>
        </w:rPr>
      </w:pPr>
      <w:r w:rsidRPr="0026003F">
        <w:rPr>
          <w:i/>
          <w:color w:val="000000"/>
          <w:sz w:val="28"/>
          <w:szCs w:val="28"/>
        </w:rPr>
        <w:t>-Зубец Т в норме и патологии</w:t>
      </w:r>
    </w:p>
    <w:p w:rsidR="00ED3D09" w:rsidRPr="0026003F" w:rsidRDefault="00ED3D09" w:rsidP="004F078A">
      <w:pPr>
        <w:ind w:firstLine="709"/>
        <w:jc w:val="both"/>
        <w:rPr>
          <w:i/>
          <w:color w:val="000000"/>
          <w:sz w:val="28"/>
          <w:szCs w:val="28"/>
        </w:rPr>
      </w:pPr>
      <w:r w:rsidRPr="0026003F">
        <w:rPr>
          <w:i/>
          <w:color w:val="000000"/>
          <w:sz w:val="28"/>
          <w:szCs w:val="28"/>
        </w:rPr>
        <w:t>-Заключение:…</w:t>
      </w:r>
    </w:p>
    <w:p w:rsidR="00DE7ACA" w:rsidRPr="0026003F" w:rsidRDefault="00DE7ACA" w:rsidP="00DE7ACA">
      <w:pPr>
        <w:ind w:firstLine="709"/>
        <w:jc w:val="both"/>
        <w:rPr>
          <w:i/>
          <w:color w:val="000000"/>
          <w:sz w:val="28"/>
          <w:szCs w:val="28"/>
        </w:rPr>
      </w:pPr>
    </w:p>
    <w:p w:rsidR="001A4F8F" w:rsidRPr="0026003F" w:rsidRDefault="00DE7ACA" w:rsidP="00DE7ACA">
      <w:pPr>
        <w:ind w:firstLine="709"/>
        <w:jc w:val="both"/>
        <w:rPr>
          <w:i/>
          <w:color w:val="000000"/>
          <w:sz w:val="28"/>
          <w:szCs w:val="28"/>
        </w:rPr>
      </w:pPr>
      <w:r w:rsidRPr="0026003F">
        <w:rPr>
          <w:b/>
          <w:color w:val="000000"/>
          <w:sz w:val="28"/>
          <w:szCs w:val="28"/>
        </w:rPr>
        <w:t>Тема 2</w:t>
      </w:r>
      <w:r w:rsidRPr="0026003F">
        <w:rPr>
          <w:i/>
          <w:color w:val="000000"/>
          <w:sz w:val="28"/>
          <w:szCs w:val="28"/>
        </w:rPr>
        <w:t xml:space="preserve"> </w:t>
      </w:r>
      <w:r w:rsidR="001A4F8F" w:rsidRPr="0026003F">
        <w:rPr>
          <w:i/>
          <w:color w:val="000000"/>
          <w:sz w:val="28"/>
          <w:szCs w:val="28"/>
        </w:rPr>
        <w:t>ЭКГ (аритмии: синусовая, экстрасистолия, пароксизмальные тахикардии, трепетание и мерцание предсердий и желудочков).</w:t>
      </w:r>
    </w:p>
    <w:p w:rsidR="009860AD" w:rsidRDefault="009860AD" w:rsidP="00DE7ACA">
      <w:pPr>
        <w:ind w:firstLine="709"/>
        <w:jc w:val="both"/>
        <w:rPr>
          <w:i/>
          <w:color w:val="000000"/>
          <w:sz w:val="28"/>
          <w:szCs w:val="28"/>
        </w:rPr>
      </w:pPr>
      <w:r>
        <w:rPr>
          <w:b/>
          <w:color w:val="000000"/>
          <w:sz w:val="28"/>
          <w:szCs w:val="28"/>
        </w:rPr>
        <w:t>Формы</w:t>
      </w:r>
      <w:r w:rsidR="00DE7ACA" w:rsidRPr="0026003F">
        <w:rPr>
          <w:b/>
          <w:color w:val="000000"/>
          <w:sz w:val="28"/>
          <w:szCs w:val="28"/>
        </w:rPr>
        <w:t xml:space="preserve"> текущего контроля</w:t>
      </w:r>
      <w:r w:rsidR="00DE7ACA" w:rsidRPr="0026003F">
        <w:rPr>
          <w:color w:val="000000"/>
          <w:sz w:val="28"/>
          <w:szCs w:val="28"/>
        </w:rPr>
        <w:t xml:space="preserve"> </w:t>
      </w:r>
      <w:r w:rsidR="00DE7ACA" w:rsidRPr="0026003F">
        <w:rPr>
          <w:b/>
          <w:color w:val="000000"/>
          <w:sz w:val="28"/>
          <w:szCs w:val="28"/>
        </w:rPr>
        <w:t>успеваемости</w:t>
      </w:r>
      <w:r w:rsidR="00DE7ACA" w:rsidRPr="0026003F">
        <w:rPr>
          <w:i/>
          <w:color w:val="000000"/>
          <w:sz w:val="28"/>
          <w:szCs w:val="28"/>
        </w:rPr>
        <w:t xml:space="preserve"> </w:t>
      </w:r>
    </w:p>
    <w:p w:rsidR="009860AD" w:rsidRDefault="009860AD" w:rsidP="00DE7ACA">
      <w:pPr>
        <w:ind w:firstLine="709"/>
        <w:jc w:val="both"/>
        <w:rPr>
          <w:i/>
          <w:color w:val="000000"/>
          <w:sz w:val="28"/>
          <w:szCs w:val="28"/>
        </w:rPr>
      </w:pPr>
      <w:r>
        <w:rPr>
          <w:i/>
          <w:color w:val="000000"/>
          <w:sz w:val="28"/>
          <w:szCs w:val="28"/>
        </w:rPr>
        <w:t>-письменный опрос</w:t>
      </w:r>
    </w:p>
    <w:p w:rsidR="009860AD" w:rsidRDefault="009860AD" w:rsidP="00DE7ACA">
      <w:pPr>
        <w:ind w:firstLine="709"/>
        <w:jc w:val="both"/>
        <w:rPr>
          <w:i/>
          <w:color w:val="000000"/>
          <w:sz w:val="28"/>
          <w:szCs w:val="28"/>
        </w:rPr>
      </w:pPr>
      <w:r>
        <w:rPr>
          <w:i/>
          <w:color w:val="000000"/>
          <w:sz w:val="28"/>
          <w:szCs w:val="28"/>
        </w:rPr>
        <w:t>-</w:t>
      </w:r>
      <w:r w:rsidR="00DE7ACA" w:rsidRPr="0026003F">
        <w:rPr>
          <w:i/>
          <w:color w:val="000000"/>
          <w:sz w:val="28"/>
          <w:szCs w:val="28"/>
        </w:rPr>
        <w:t>устный опрос,</w:t>
      </w:r>
      <w:r>
        <w:rPr>
          <w:i/>
          <w:color w:val="000000"/>
          <w:sz w:val="28"/>
          <w:szCs w:val="28"/>
        </w:rPr>
        <w:t xml:space="preserve"> </w:t>
      </w:r>
    </w:p>
    <w:p w:rsidR="00DE7ACA" w:rsidRPr="0026003F" w:rsidRDefault="009860AD" w:rsidP="00DE7ACA">
      <w:pPr>
        <w:ind w:firstLine="709"/>
        <w:jc w:val="both"/>
        <w:rPr>
          <w:i/>
          <w:color w:val="000000"/>
          <w:sz w:val="28"/>
          <w:szCs w:val="28"/>
        </w:rPr>
      </w:pPr>
      <w:r>
        <w:rPr>
          <w:i/>
          <w:color w:val="000000"/>
          <w:sz w:val="28"/>
          <w:szCs w:val="28"/>
        </w:rPr>
        <w:t>-</w:t>
      </w:r>
      <w:r w:rsidR="00DE7ACA" w:rsidRPr="0026003F">
        <w:rPr>
          <w:i/>
          <w:color w:val="000000"/>
          <w:sz w:val="28"/>
          <w:szCs w:val="28"/>
        </w:rPr>
        <w:t xml:space="preserve">чтение электрокардиограмм </w:t>
      </w:r>
    </w:p>
    <w:p w:rsidR="00DE7ACA" w:rsidRPr="0026003F" w:rsidRDefault="00DE7ACA" w:rsidP="00DE7ACA">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9860AD" w:rsidRPr="009860AD" w:rsidRDefault="009860AD" w:rsidP="009860AD">
      <w:pPr>
        <w:ind w:firstLine="709"/>
        <w:jc w:val="both"/>
        <w:rPr>
          <w:b/>
          <w:color w:val="000000"/>
          <w:sz w:val="28"/>
          <w:szCs w:val="28"/>
        </w:rPr>
      </w:pPr>
      <w:r w:rsidRPr="009860AD">
        <w:rPr>
          <w:b/>
          <w:color w:val="000000"/>
          <w:sz w:val="28"/>
          <w:szCs w:val="28"/>
        </w:rPr>
        <w:t>Вопросы для устного опроса</w:t>
      </w:r>
    </w:p>
    <w:p w:rsidR="009860AD" w:rsidRDefault="009860AD" w:rsidP="00DE7ACA">
      <w:pPr>
        <w:ind w:firstLine="709"/>
        <w:jc w:val="both"/>
        <w:rPr>
          <w:color w:val="000000"/>
          <w:sz w:val="28"/>
          <w:szCs w:val="28"/>
        </w:rPr>
      </w:pPr>
      <w:r>
        <w:rPr>
          <w:color w:val="000000"/>
          <w:sz w:val="28"/>
          <w:szCs w:val="28"/>
        </w:rPr>
        <w:t>Вариант 1</w:t>
      </w:r>
    </w:p>
    <w:p w:rsidR="009860AD" w:rsidRDefault="009860AD" w:rsidP="00DE7ACA">
      <w:pPr>
        <w:ind w:firstLine="709"/>
        <w:jc w:val="both"/>
        <w:rPr>
          <w:color w:val="000000"/>
          <w:sz w:val="28"/>
          <w:szCs w:val="28"/>
        </w:rPr>
      </w:pPr>
      <w:r>
        <w:rPr>
          <w:color w:val="000000"/>
          <w:sz w:val="28"/>
          <w:szCs w:val="28"/>
        </w:rPr>
        <w:t>1. ЭКГ признаки фибрилляции предсердий</w:t>
      </w:r>
    </w:p>
    <w:p w:rsidR="009860AD" w:rsidRDefault="009860AD" w:rsidP="00DE7ACA">
      <w:pPr>
        <w:ind w:firstLine="709"/>
        <w:jc w:val="both"/>
        <w:rPr>
          <w:color w:val="000000"/>
          <w:sz w:val="28"/>
          <w:szCs w:val="28"/>
        </w:rPr>
      </w:pPr>
      <w:r>
        <w:rPr>
          <w:color w:val="000000"/>
          <w:sz w:val="28"/>
          <w:szCs w:val="28"/>
        </w:rPr>
        <w:t>2. Классификация экстрасистол</w:t>
      </w:r>
    </w:p>
    <w:p w:rsidR="009860AD" w:rsidRDefault="009860AD" w:rsidP="009860AD">
      <w:pPr>
        <w:ind w:firstLine="709"/>
        <w:jc w:val="both"/>
        <w:rPr>
          <w:color w:val="000000"/>
          <w:sz w:val="28"/>
          <w:szCs w:val="28"/>
        </w:rPr>
      </w:pPr>
      <w:r>
        <w:rPr>
          <w:color w:val="000000"/>
          <w:sz w:val="28"/>
          <w:szCs w:val="28"/>
        </w:rPr>
        <w:t>Вариант 2</w:t>
      </w:r>
    </w:p>
    <w:p w:rsidR="009860AD" w:rsidRDefault="009860AD" w:rsidP="009860AD">
      <w:pPr>
        <w:ind w:firstLine="709"/>
        <w:jc w:val="both"/>
        <w:rPr>
          <w:color w:val="000000"/>
          <w:sz w:val="28"/>
          <w:szCs w:val="28"/>
        </w:rPr>
      </w:pPr>
      <w:r>
        <w:rPr>
          <w:color w:val="000000"/>
          <w:sz w:val="28"/>
          <w:szCs w:val="28"/>
        </w:rPr>
        <w:t>1. ЭКГ признаки пароксизмальной желудочковой тахикардии</w:t>
      </w:r>
    </w:p>
    <w:p w:rsidR="009860AD" w:rsidRPr="009860AD" w:rsidRDefault="009860AD" w:rsidP="009860AD">
      <w:pPr>
        <w:ind w:firstLine="709"/>
        <w:jc w:val="both"/>
        <w:rPr>
          <w:color w:val="000000"/>
          <w:sz w:val="28"/>
          <w:szCs w:val="28"/>
        </w:rPr>
      </w:pPr>
      <w:r>
        <w:rPr>
          <w:color w:val="000000"/>
          <w:sz w:val="28"/>
          <w:szCs w:val="28"/>
        </w:rPr>
        <w:t>2. Классификация нарушений ритма</w:t>
      </w:r>
    </w:p>
    <w:p w:rsidR="009860AD" w:rsidRPr="009860AD" w:rsidRDefault="009860AD" w:rsidP="00DE7ACA">
      <w:pPr>
        <w:ind w:firstLine="709"/>
        <w:jc w:val="both"/>
        <w:rPr>
          <w:color w:val="000000"/>
          <w:sz w:val="28"/>
          <w:szCs w:val="28"/>
        </w:rPr>
      </w:pPr>
    </w:p>
    <w:p w:rsidR="00DE7ACA" w:rsidRPr="00DB7344" w:rsidRDefault="00DE7ACA" w:rsidP="00DE7ACA">
      <w:pPr>
        <w:ind w:firstLine="709"/>
        <w:jc w:val="both"/>
        <w:rPr>
          <w:b/>
          <w:color w:val="000000"/>
          <w:sz w:val="28"/>
          <w:szCs w:val="28"/>
        </w:rPr>
      </w:pPr>
      <w:r w:rsidRPr="00DB7344">
        <w:rPr>
          <w:b/>
          <w:color w:val="000000"/>
          <w:sz w:val="28"/>
          <w:szCs w:val="28"/>
        </w:rPr>
        <w:t>Вопросы для устного опроса</w:t>
      </w:r>
    </w:p>
    <w:p w:rsidR="00BC1CFC" w:rsidRPr="00DB7344" w:rsidRDefault="00BC1CFC" w:rsidP="00897904">
      <w:pPr>
        <w:pStyle w:val="af"/>
        <w:numPr>
          <w:ilvl w:val="0"/>
          <w:numId w:val="10"/>
        </w:numPr>
        <w:tabs>
          <w:tab w:val="clear" w:pos="360"/>
          <w:tab w:val="num" w:pos="0"/>
        </w:tabs>
        <w:spacing w:after="0" w:line="240" w:lineRule="auto"/>
        <w:ind w:left="0" w:firstLine="540"/>
        <w:jc w:val="both"/>
        <w:rPr>
          <w:rFonts w:ascii="Times New Roman" w:hAnsi="Times New Roman"/>
          <w:color w:val="000000"/>
          <w:sz w:val="28"/>
          <w:szCs w:val="28"/>
        </w:rPr>
      </w:pPr>
      <w:r w:rsidRPr="00DB7344">
        <w:rPr>
          <w:rFonts w:ascii="Times New Roman" w:hAnsi="Times New Roman"/>
          <w:color w:val="000000"/>
          <w:sz w:val="28"/>
          <w:szCs w:val="28"/>
        </w:rPr>
        <w:t>ЭКГ-диагностика синусовых аритмий.</w:t>
      </w:r>
    </w:p>
    <w:p w:rsidR="00BC1CFC" w:rsidRPr="00DB7344" w:rsidRDefault="00BC1CFC" w:rsidP="00897904">
      <w:pPr>
        <w:numPr>
          <w:ilvl w:val="0"/>
          <w:numId w:val="10"/>
        </w:numPr>
        <w:tabs>
          <w:tab w:val="clear" w:pos="360"/>
          <w:tab w:val="num" w:pos="0"/>
        </w:tabs>
        <w:ind w:left="0" w:firstLine="540"/>
        <w:jc w:val="both"/>
        <w:rPr>
          <w:color w:val="000000"/>
          <w:sz w:val="28"/>
          <w:szCs w:val="28"/>
        </w:rPr>
      </w:pPr>
      <w:r w:rsidRPr="00DB7344">
        <w:rPr>
          <w:color w:val="000000"/>
          <w:sz w:val="28"/>
          <w:szCs w:val="28"/>
        </w:rPr>
        <w:t>Что такое эктопические аритмии?</w:t>
      </w:r>
    </w:p>
    <w:p w:rsidR="00BC1CFC" w:rsidRPr="00DB7344" w:rsidRDefault="00BC1CFC" w:rsidP="00897904">
      <w:pPr>
        <w:numPr>
          <w:ilvl w:val="0"/>
          <w:numId w:val="10"/>
        </w:numPr>
        <w:tabs>
          <w:tab w:val="clear" w:pos="360"/>
          <w:tab w:val="num" w:pos="0"/>
        </w:tabs>
        <w:ind w:left="0" w:firstLine="540"/>
        <w:jc w:val="both"/>
        <w:rPr>
          <w:color w:val="000000"/>
          <w:sz w:val="28"/>
          <w:szCs w:val="28"/>
        </w:rPr>
      </w:pPr>
      <w:r w:rsidRPr="00DB7344">
        <w:rPr>
          <w:color w:val="000000"/>
          <w:sz w:val="28"/>
          <w:szCs w:val="28"/>
        </w:rPr>
        <w:t>ЭКГ-диагностика экстрасистолии, мерцания и трепетания предсердий и желудочков, пароксизмальной тахикардии.</w:t>
      </w:r>
    </w:p>
    <w:p w:rsidR="009860AD" w:rsidRDefault="009860AD" w:rsidP="009860AD">
      <w:pPr>
        <w:jc w:val="both"/>
        <w:rPr>
          <w:b/>
          <w:color w:val="000000"/>
          <w:sz w:val="28"/>
          <w:szCs w:val="28"/>
        </w:rPr>
      </w:pPr>
      <w:r w:rsidRPr="00E732F8">
        <w:rPr>
          <w:b/>
          <w:color w:val="000000"/>
          <w:sz w:val="28"/>
          <w:szCs w:val="28"/>
        </w:rPr>
        <w:t>Практические задания для демонстрации практических навыков</w:t>
      </w:r>
    </w:p>
    <w:p w:rsidR="009860AD" w:rsidRDefault="009860AD" w:rsidP="009860AD">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9860AD" w:rsidRDefault="009860AD" w:rsidP="00897904">
      <w:pPr>
        <w:pStyle w:val="a6"/>
        <w:numPr>
          <w:ilvl w:val="0"/>
          <w:numId w:val="80"/>
        </w:numPr>
        <w:rPr>
          <w:rFonts w:ascii="Times New Roman" w:hAnsi="Times New Roman"/>
          <w:color w:val="000000"/>
          <w:sz w:val="28"/>
          <w:szCs w:val="28"/>
        </w:rPr>
      </w:pPr>
      <w:r w:rsidRPr="006B7AFF">
        <w:rPr>
          <w:rFonts w:ascii="Times New Roman" w:hAnsi="Times New Roman"/>
          <w:color w:val="000000"/>
          <w:sz w:val="28"/>
          <w:szCs w:val="28"/>
        </w:rPr>
        <w:t>Алгоритм расшифровки ЭКГ</w:t>
      </w:r>
      <w:r>
        <w:rPr>
          <w:rFonts w:ascii="Times New Roman" w:hAnsi="Times New Roman"/>
          <w:color w:val="000000"/>
          <w:sz w:val="28"/>
          <w:szCs w:val="28"/>
        </w:rPr>
        <w:t xml:space="preserve"> при нарушениях ритма сердца</w:t>
      </w:r>
    </w:p>
    <w:p w:rsidR="009860AD" w:rsidRPr="0081445B" w:rsidRDefault="009860AD" w:rsidP="009860AD">
      <w:pPr>
        <w:pStyle w:val="a6"/>
        <w:ind w:left="1068" w:firstLine="0"/>
        <w:rPr>
          <w:b/>
          <w:color w:val="000000"/>
          <w:sz w:val="28"/>
          <w:szCs w:val="28"/>
        </w:rPr>
      </w:pPr>
    </w:p>
    <w:p w:rsidR="009860AD" w:rsidRDefault="009860AD" w:rsidP="009860AD">
      <w:pPr>
        <w:ind w:firstLine="708"/>
        <w:jc w:val="both"/>
        <w:rPr>
          <w:color w:val="000000"/>
          <w:sz w:val="28"/>
          <w:szCs w:val="28"/>
        </w:rPr>
      </w:pPr>
      <w:r w:rsidRPr="002A5DF7">
        <w:rPr>
          <w:color w:val="000000"/>
          <w:sz w:val="28"/>
          <w:szCs w:val="28"/>
        </w:rPr>
        <w:t xml:space="preserve">Провести </w:t>
      </w:r>
      <w:r>
        <w:rPr>
          <w:color w:val="000000"/>
          <w:sz w:val="28"/>
          <w:szCs w:val="28"/>
        </w:rPr>
        <w:t xml:space="preserve">анализ пленки ЭКГ </w:t>
      </w:r>
      <w:r w:rsidRPr="002A5DF7">
        <w:rPr>
          <w:color w:val="000000"/>
          <w:sz w:val="28"/>
          <w:szCs w:val="28"/>
        </w:rPr>
        <w:t>согласно, ниже описанным правилам.</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АНАЛИЗ ЭКГ</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1. Анализ ритма сердца. В норме водителем ритма является синусовый узел. Нормальный синусовый ритм определяется следующими критериями:</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наличие «+» зубца Р, предшествующего каждому комплексу QRS, во всех отведениях, кроме аVR, где Р в норме «-»;</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постоянная форма зубца Р перед QRS;</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нормальная и стабильная длительность интервала P-Q;</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4)</w:t>
      </w:r>
      <w:r w:rsidRPr="006C062A">
        <w:rPr>
          <w:rFonts w:ascii="Times New Roman" w:hAnsi="Times New Roman"/>
          <w:color w:val="000000"/>
          <w:sz w:val="28"/>
          <w:szCs w:val="28"/>
        </w:rPr>
        <w:tab/>
        <w:t>разница в интервалах R-R (или Р-Р) не более 0,15. Оценка последнего критерия позволяет определить ритм как регулярный или нерегулярный. Если ритм нерегулярный, то уточняется причина (синусовая аритмия, экстрасистолия, фибрилляция предсердий и т.д.).</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2. Частота сердечных сокращений. Устанавливают продолжительность одного сердечного цикла (интервал R-R). Далее используют формулу: ЧСС = 60/R-R, где 60 - число секунд в минуте.</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3. Вольтаж. Измеряют амплитуду зубцов R в стандартных отведениях. В норме она равна 5-15 мм. Если амплитуда самого высокого зубца R не превышает 5мм или сумма амплитуд зубцов R в I, II, III отведениях меньше 15мм, то вольтаж ЭКГ считается сниженным.</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4. Определение положения электрической оси сердца. В современной ЭКГ определение электрической оси сердца важно лишь в следующих четырех ситуациях:</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блокада передней ветви левой ножки пучка Гиса;</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правого желудочка;</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левого желудочка;</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диагностика тахикардий с широким QRS.</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В норме положение электрической оси сердца близко к его анатомической оси, т.е. ориентирована справа налево и сверху вниз. Существует несколько методов определения электрической оси сердца: наглядный (по стандартным отведениям), графические (по углу α и углу Фарре с использованием специальных таблиц), метод взаимных перпендикулярных отведений по системе Бейля. Ниже приводится самый простой наглядный метод определения оси. Ориентировочное представление о положении электрической оси сердца можно получить путем визуального анализа морфологии желудочкового комплекса в трех стандартных отведениях (соотношения амплитуд зубцов R и S). При нормальном положении электрической оси сердца RII&gt;RI&gt;RIII. При отклонении электрической оси сердца влево RI&gt;RII&gt;RIII и SIII&gt;RIII. При отклонении электрической оси сердца вправо RIII&gt;RII&gt;RI и SI&gt;RI.</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5. Анализ зубцов и сегментов.</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xml:space="preserve"> Анализ проводимости. Чтобы оценить функцию проводимости производят измерения следующих показателей:</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длительности зубца Р (характеризует скорость внутрипредсердного проведения);</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 xml:space="preserve">интервала P-Q, который отражает состояние атриовентрикулярной </w:t>
      </w:r>
      <w:r w:rsidRPr="006C062A">
        <w:rPr>
          <w:rFonts w:ascii="Times New Roman" w:hAnsi="Times New Roman"/>
          <w:color w:val="000000"/>
          <w:sz w:val="28"/>
          <w:szCs w:val="28"/>
        </w:rPr>
        <w:lastRenderedPageBreak/>
        <w:t>проводимости;</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длительность и морфологию комплекса QRS, что дает общее представление о внутрижелудочковой проводимости и очаговых изменениях (окончательное заключение о характере нарушения внутрижелудочковой проводимости делают после анализа морфологии желудочкового комплекса).</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Измерение обычно производят в том отведении, где зубцы наиболее хорошо выражены (чаще II).</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Чтобы не пропустить патологию необходим анализ зубцов и сегментов во всех отведениях (с I cтандартного до V6). Анализ проводится в определенной последовательности: зубец Р, комплекс QRS и составляющие его зубцы, сегмент S-T, зубцы Т и U. Он включает амплитудные характеристики, временные показатели, анализ формы зубцов и их полярности, анализ морфологии желудочкового комплекса и соотношения амплитуд зубцов в разных отведениях.</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xml:space="preserve">6. Формулировка электрокардиографического заключения. </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Электрокардиографическое заключение должно содержать следующие сведения:</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источник ритма сердца, его регулярность, частота (ритм может быть синусовым, узловым, желудочковым (вентрикулярным), миграция водителя ритма по предсердиям, фибрилляция и трепетание как предсердий, так и желудочков);</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положение электрической оси сердца. Позиции сердца в настоящее время не определяются, так как не имеют практической значимости.</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После этого должен быть сформирован ЭКГ-синдром:</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наличие гипертрофии предсердий и желудочков;</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наличие предсердных или желудочковых блокад (ножек пучка Гиса);</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наличие различных степеней синоатриальных блокад;</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a-v блокад различных степеней;</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синдромов предвозбуждения (WPW, Махайм, короткий PQ);</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истинных эктопических нарушений (экстрасистолия, различные виды тахикардий);</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очаговых изменений (различные формы и стадии ИБС);</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электролитных нарушений и лекарственных передозировок;</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комбинированных нарушений проводимости и возбудимости (парасистолия, атриовентрикулярная диссоциация);</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 навязанные ритмы кардиостимуляторов.</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Пример 1. Ритм синусовый, частотой 72 в минуту. Ось сердца не отклонена. Электрическая систола не нарушена (электрокардиографическое заключение при отсутствии патологических изменений).</w:t>
      </w:r>
    </w:p>
    <w:p w:rsidR="000B05B7" w:rsidRPr="006C062A" w:rsidRDefault="000B05B7" w:rsidP="000B05B7">
      <w:pPr>
        <w:pStyle w:val="a6"/>
        <w:rPr>
          <w:rFonts w:ascii="Times New Roman" w:hAnsi="Times New Roman"/>
          <w:color w:val="000000"/>
          <w:sz w:val="28"/>
          <w:szCs w:val="28"/>
        </w:rPr>
      </w:pPr>
      <w:r w:rsidRPr="006C062A">
        <w:rPr>
          <w:rFonts w:ascii="Times New Roman" w:hAnsi="Times New Roman"/>
          <w:color w:val="000000"/>
          <w:sz w:val="28"/>
          <w:szCs w:val="28"/>
        </w:rPr>
        <w:t>Пример 2. Фибрилляция предсердий с частотой желудочковых сокращений 65 – 95 в минуту. Электрическая ось отклонена вправо. ЭКГ признаки гипертрофии правого желудочка.</w:t>
      </w:r>
    </w:p>
    <w:p w:rsidR="000B05B7" w:rsidRPr="006B7AFF" w:rsidRDefault="000B05B7" w:rsidP="000B05B7">
      <w:pPr>
        <w:pStyle w:val="a6"/>
        <w:ind w:firstLine="0"/>
        <w:rPr>
          <w:rFonts w:ascii="Times New Roman" w:hAnsi="Times New Roman"/>
          <w:color w:val="000000"/>
          <w:sz w:val="28"/>
          <w:szCs w:val="28"/>
        </w:rPr>
      </w:pPr>
      <w:r w:rsidRPr="006C062A">
        <w:rPr>
          <w:rFonts w:ascii="Times New Roman" w:hAnsi="Times New Roman"/>
          <w:color w:val="000000"/>
          <w:sz w:val="28"/>
          <w:szCs w:val="28"/>
        </w:rPr>
        <w:t xml:space="preserve">Пример 3. Синусовый ритм с частотой сердечных сокращений 90 в минуту. Неопределенная электрическая ось сердца. Очаговые изменения с зоной повреждения и ишемии по нижней стенке левого желудочка. ЭКГ признаки </w:t>
      </w:r>
      <w:r w:rsidRPr="006C062A">
        <w:rPr>
          <w:rFonts w:ascii="Times New Roman" w:hAnsi="Times New Roman"/>
          <w:color w:val="000000"/>
          <w:sz w:val="28"/>
          <w:szCs w:val="28"/>
        </w:rPr>
        <w:lastRenderedPageBreak/>
        <w:t>гипертрофии левого желудочка. Удлинена электрическая систола (QTС равен 0,48).</w:t>
      </w:r>
    </w:p>
    <w:p w:rsidR="000B05B7" w:rsidRDefault="000B05B7" w:rsidP="000B05B7">
      <w:pPr>
        <w:ind w:left="675"/>
        <w:rPr>
          <w:b/>
          <w:color w:val="000000"/>
          <w:sz w:val="28"/>
          <w:szCs w:val="28"/>
        </w:rPr>
      </w:pPr>
    </w:p>
    <w:p w:rsidR="000B05B7" w:rsidRDefault="000B05B7" w:rsidP="000B05B7">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0B05B7" w:rsidRDefault="000B05B7" w:rsidP="000B05B7">
      <w:pPr>
        <w:ind w:firstLine="675"/>
        <w:jc w:val="both"/>
        <w:rPr>
          <w:color w:val="000000"/>
          <w:sz w:val="28"/>
          <w:szCs w:val="28"/>
        </w:rPr>
      </w:pPr>
      <w:r>
        <w:rPr>
          <w:color w:val="000000"/>
          <w:sz w:val="28"/>
          <w:szCs w:val="28"/>
        </w:rPr>
        <w:t>После получения пленок ЭКГ студенты анализируют их по схеме, отвечая на задания к пленкам ЭКГ в рабочей тетради. Преподаватель проверяет правильность расшифровки пленок ЭКГ.</w:t>
      </w:r>
    </w:p>
    <w:p w:rsidR="009860AD" w:rsidRDefault="009860AD" w:rsidP="009860AD">
      <w:pPr>
        <w:ind w:firstLine="708"/>
        <w:jc w:val="both"/>
        <w:rPr>
          <w:color w:val="000000"/>
          <w:sz w:val="28"/>
          <w:szCs w:val="28"/>
        </w:rPr>
      </w:pPr>
    </w:p>
    <w:p w:rsidR="00DE7ACA" w:rsidRPr="000B05B7" w:rsidRDefault="00DE7ACA" w:rsidP="00DE7ACA">
      <w:pPr>
        <w:ind w:firstLine="709"/>
        <w:jc w:val="both"/>
        <w:rPr>
          <w:b/>
          <w:color w:val="000000"/>
          <w:sz w:val="28"/>
          <w:szCs w:val="28"/>
        </w:rPr>
      </w:pPr>
      <w:r w:rsidRPr="000B05B7">
        <w:rPr>
          <w:b/>
          <w:color w:val="000000"/>
          <w:sz w:val="28"/>
          <w:szCs w:val="28"/>
        </w:rPr>
        <w:t>Задания к пленкам ЭКГ</w:t>
      </w:r>
      <w:r w:rsidR="000B05B7">
        <w:rPr>
          <w:b/>
          <w:color w:val="000000"/>
          <w:sz w:val="28"/>
          <w:szCs w:val="28"/>
        </w:rPr>
        <w:t xml:space="preserve"> (ЭКГ с нарушениями ритма сердца)</w:t>
      </w:r>
    </w:p>
    <w:p w:rsidR="00D12B98" w:rsidRPr="0026003F" w:rsidRDefault="00D12B98" w:rsidP="00D12B98">
      <w:pPr>
        <w:ind w:firstLine="709"/>
        <w:jc w:val="both"/>
        <w:rPr>
          <w:i/>
          <w:color w:val="000000"/>
          <w:sz w:val="28"/>
          <w:szCs w:val="28"/>
        </w:rPr>
      </w:pPr>
      <w:r w:rsidRPr="0026003F">
        <w:rPr>
          <w:i/>
          <w:color w:val="000000"/>
          <w:sz w:val="28"/>
          <w:szCs w:val="28"/>
        </w:rPr>
        <w:t>-Определить число сердечных сокращений</w:t>
      </w:r>
    </w:p>
    <w:p w:rsidR="00D12B98" w:rsidRPr="0026003F" w:rsidRDefault="00D12B98" w:rsidP="00D12B98">
      <w:pPr>
        <w:ind w:firstLine="709"/>
        <w:jc w:val="both"/>
        <w:rPr>
          <w:i/>
          <w:color w:val="000000"/>
          <w:sz w:val="28"/>
          <w:szCs w:val="28"/>
        </w:rPr>
      </w:pPr>
      <w:r w:rsidRPr="0026003F">
        <w:rPr>
          <w:i/>
          <w:color w:val="000000"/>
          <w:sz w:val="28"/>
          <w:szCs w:val="28"/>
        </w:rPr>
        <w:t>-Ритм</w:t>
      </w:r>
    </w:p>
    <w:p w:rsidR="00D12B98" w:rsidRPr="0026003F" w:rsidRDefault="00D12B98" w:rsidP="00D12B98">
      <w:pPr>
        <w:ind w:firstLine="709"/>
        <w:jc w:val="both"/>
        <w:rPr>
          <w:i/>
          <w:color w:val="000000"/>
          <w:sz w:val="28"/>
          <w:szCs w:val="28"/>
        </w:rPr>
      </w:pPr>
      <w:r w:rsidRPr="0026003F">
        <w:rPr>
          <w:i/>
          <w:color w:val="000000"/>
          <w:sz w:val="28"/>
          <w:szCs w:val="28"/>
        </w:rPr>
        <w:t xml:space="preserve">-Длительность интервала </w:t>
      </w:r>
      <w:r w:rsidRPr="0026003F">
        <w:rPr>
          <w:i/>
          <w:color w:val="000000"/>
          <w:sz w:val="28"/>
          <w:szCs w:val="28"/>
          <w:lang w:val="en-US"/>
        </w:rPr>
        <w:t>PQ</w:t>
      </w:r>
    </w:p>
    <w:p w:rsidR="00D12B98" w:rsidRPr="0026003F" w:rsidRDefault="00D12B98" w:rsidP="00D12B98">
      <w:pPr>
        <w:ind w:firstLine="709"/>
        <w:jc w:val="both"/>
        <w:rPr>
          <w:i/>
          <w:color w:val="000000"/>
          <w:sz w:val="28"/>
          <w:szCs w:val="28"/>
        </w:rPr>
      </w:pPr>
      <w:r w:rsidRPr="0026003F">
        <w:rPr>
          <w:i/>
          <w:color w:val="000000"/>
          <w:sz w:val="28"/>
          <w:szCs w:val="28"/>
        </w:rPr>
        <w:t xml:space="preserve">-Длительность </w:t>
      </w:r>
      <w:r w:rsidRPr="0026003F">
        <w:rPr>
          <w:i/>
          <w:color w:val="000000"/>
          <w:sz w:val="28"/>
          <w:szCs w:val="28"/>
          <w:lang w:val="en-US"/>
        </w:rPr>
        <w:t>QRS</w:t>
      </w:r>
      <w:r w:rsidRPr="0026003F">
        <w:rPr>
          <w:i/>
          <w:color w:val="000000"/>
          <w:sz w:val="28"/>
          <w:szCs w:val="28"/>
        </w:rPr>
        <w:t xml:space="preserve"> и его изменения</w:t>
      </w:r>
    </w:p>
    <w:p w:rsidR="00D12B98" w:rsidRPr="0026003F" w:rsidRDefault="00D12B98" w:rsidP="00D12B98">
      <w:pPr>
        <w:ind w:firstLine="709"/>
        <w:jc w:val="both"/>
        <w:rPr>
          <w:i/>
          <w:color w:val="000000"/>
          <w:sz w:val="28"/>
          <w:szCs w:val="28"/>
        </w:rPr>
      </w:pPr>
      <w:r w:rsidRPr="0026003F">
        <w:rPr>
          <w:i/>
          <w:color w:val="000000"/>
          <w:sz w:val="28"/>
          <w:szCs w:val="28"/>
        </w:rPr>
        <w:t>-Зубец Р и его изменения</w:t>
      </w:r>
    </w:p>
    <w:p w:rsidR="00D12B98" w:rsidRPr="0026003F" w:rsidRDefault="00D12B98" w:rsidP="00D12B98">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D12B98" w:rsidRPr="0026003F" w:rsidRDefault="00D12B98" w:rsidP="00D12B98">
      <w:pPr>
        <w:ind w:firstLine="709"/>
        <w:jc w:val="both"/>
        <w:rPr>
          <w:i/>
          <w:color w:val="000000"/>
          <w:sz w:val="28"/>
          <w:szCs w:val="28"/>
        </w:rPr>
      </w:pPr>
      <w:r w:rsidRPr="0026003F">
        <w:rPr>
          <w:i/>
          <w:color w:val="000000"/>
          <w:sz w:val="28"/>
          <w:szCs w:val="28"/>
        </w:rPr>
        <w:t>-Зубец Т в норме и патологии</w:t>
      </w:r>
    </w:p>
    <w:p w:rsidR="00D12B98" w:rsidRPr="0026003F" w:rsidRDefault="00D12B98" w:rsidP="00D12B98">
      <w:pPr>
        <w:ind w:firstLine="709"/>
        <w:jc w:val="both"/>
        <w:rPr>
          <w:i/>
          <w:color w:val="000000"/>
          <w:sz w:val="28"/>
          <w:szCs w:val="28"/>
        </w:rPr>
      </w:pPr>
      <w:r w:rsidRPr="0026003F">
        <w:rPr>
          <w:i/>
          <w:color w:val="000000"/>
          <w:sz w:val="28"/>
          <w:szCs w:val="28"/>
        </w:rPr>
        <w:t>-Заключение:…</w:t>
      </w:r>
    </w:p>
    <w:p w:rsidR="007E7400" w:rsidRPr="0026003F" w:rsidRDefault="007E7400" w:rsidP="00E836D2">
      <w:pPr>
        <w:ind w:firstLine="709"/>
        <w:jc w:val="both"/>
        <w:rPr>
          <w:i/>
          <w:color w:val="000000"/>
          <w:sz w:val="28"/>
          <w:szCs w:val="28"/>
        </w:rPr>
      </w:pPr>
    </w:p>
    <w:p w:rsidR="001A4F8F" w:rsidRPr="0026003F" w:rsidRDefault="00DE7ACA" w:rsidP="00DE7ACA">
      <w:pPr>
        <w:ind w:firstLine="709"/>
        <w:jc w:val="both"/>
        <w:rPr>
          <w:i/>
          <w:color w:val="000000"/>
          <w:sz w:val="28"/>
          <w:szCs w:val="28"/>
        </w:rPr>
      </w:pPr>
      <w:r w:rsidRPr="0026003F">
        <w:rPr>
          <w:b/>
          <w:color w:val="000000"/>
          <w:sz w:val="28"/>
          <w:szCs w:val="28"/>
        </w:rPr>
        <w:t>Тема 3</w:t>
      </w:r>
      <w:r w:rsidRPr="0026003F">
        <w:rPr>
          <w:i/>
          <w:color w:val="000000"/>
          <w:sz w:val="28"/>
          <w:szCs w:val="28"/>
        </w:rPr>
        <w:t xml:space="preserve"> </w:t>
      </w:r>
      <w:r w:rsidR="001A4F8F" w:rsidRPr="0026003F">
        <w:rPr>
          <w:i/>
          <w:color w:val="000000"/>
          <w:sz w:val="28"/>
          <w:szCs w:val="28"/>
        </w:rPr>
        <w:t>ЭКГ (блокады: синоаурикулярная, атриовентрикулярная, ножек пучка Гиса, нарушение внутрижелудочковой проводимости).</w:t>
      </w:r>
    </w:p>
    <w:p w:rsidR="00156452" w:rsidRDefault="00156452" w:rsidP="00156452">
      <w:pPr>
        <w:ind w:firstLine="709"/>
        <w:jc w:val="both"/>
        <w:rPr>
          <w:i/>
          <w:color w:val="000000"/>
          <w:sz w:val="28"/>
          <w:szCs w:val="28"/>
        </w:rPr>
      </w:pPr>
      <w:r>
        <w:rPr>
          <w:b/>
          <w:color w:val="000000"/>
          <w:sz w:val="28"/>
          <w:szCs w:val="28"/>
        </w:rPr>
        <w:t>Формы</w:t>
      </w:r>
      <w:r w:rsidRPr="0026003F">
        <w:rPr>
          <w:b/>
          <w:color w:val="000000"/>
          <w:sz w:val="28"/>
          <w:szCs w:val="28"/>
        </w:rPr>
        <w:t xml:space="preserve"> текущего контроля</w:t>
      </w:r>
      <w:r w:rsidRPr="0026003F">
        <w:rPr>
          <w:color w:val="000000"/>
          <w:sz w:val="28"/>
          <w:szCs w:val="28"/>
        </w:rPr>
        <w:t xml:space="preserve"> </w:t>
      </w:r>
      <w:r w:rsidRPr="0026003F">
        <w:rPr>
          <w:b/>
          <w:color w:val="000000"/>
          <w:sz w:val="28"/>
          <w:szCs w:val="28"/>
        </w:rPr>
        <w:t>успеваемости</w:t>
      </w:r>
      <w:r w:rsidRPr="0026003F">
        <w:rPr>
          <w:i/>
          <w:color w:val="000000"/>
          <w:sz w:val="28"/>
          <w:szCs w:val="28"/>
        </w:rPr>
        <w:t xml:space="preserve"> </w:t>
      </w:r>
    </w:p>
    <w:p w:rsidR="00156452" w:rsidRDefault="00156452" w:rsidP="00156452">
      <w:pPr>
        <w:ind w:firstLine="709"/>
        <w:jc w:val="both"/>
        <w:rPr>
          <w:i/>
          <w:color w:val="000000"/>
          <w:sz w:val="28"/>
          <w:szCs w:val="28"/>
        </w:rPr>
      </w:pPr>
      <w:r>
        <w:rPr>
          <w:i/>
          <w:color w:val="000000"/>
          <w:sz w:val="28"/>
          <w:szCs w:val="28"/>
        </w:rPr>
        <w:t>-письменный опрос</w:t>
      </w:r>
    </w:p>
    <w:p w:rsidR="00156452" w:rsidRDefault="00156452" w:rsidP="00156452">
      <w:pPr>
        <w:ind w:firstLine="709"/>
        <w:jc w:val="both"/>
        <w:rPr>
          <w:i/>
          <w:color w:val="000000"/>
          <w:sz w:val="28"/>
          <w:szCs w:val="28"/>
        </w:rPr>
      </w:pPr>
      <w:r>
        <w:rPr>
          <w:i/>
          <w:color w:val="000000"/>
          <w:sz w:val="28"/>
          <w:szCs w:val="28"/>
        </w:rPr>
        <w:t>-</w:t>
      </w:r>
      <w:r w:rsidRPr="0026003F">
        <w:rPr>
          <w:i/>
          <w:color w:val="000000"/>
          <w:sz w:val="28"/>
          <w:szCs w:val="28"/>
        </w:rPr>
        <w:t>устный опрос,</w:t>
      </w:r>
      <w:r>
        <w:rPr>
          <w:i/>
          <w:color w:val="000000"/>
          <w:sz w:val="28"/>
          <w:szCs w:val="28"/>
        </w:rPr>
        <w:t xml:space="preserve"> </w:t>
      </w:r>
    </w:p>
    <w:p w:rsidR="00156452" w:rsidRPr="0026003F" w:rsidRDefault="00156452" w:rsidP="00156452">
      <w:pPr>
        <w:ind w:firstLine="709"/>
        <w:jc w:val="both"/>
        <w:rPr>
          <w:i/>
          <w:color w:val="000000"/>
          <w:sz w:val="28"/>
          <w:szCs w:val="28"/>
        </w:rPr>
      </w:pPr>
      <w:r>
        <w:rPr>
          <w:i/>
          <w:color w:val="000000"/>
          <w:sz w:val="28"/>
          <w:szCs w:val="28"/>
        </w:rPr>
        <w:t>-</w:t>
      </w:r>
      <w:r w:rsidRPr="0026003F">
        <w:rPr>
          <w:i/>
          <w:color w:val="000000"/>
          <w:sz w:val="28"/>
          <w:szCs w:val="28"/>
        </w:rPr>
        <w:t xml:space="preserve">чтение электрокардиограмм </w:t>
      </w:r>
    </w:p>
    <w:p w:rsidR="00156452" w:rsidRPr="0026003F" w:rsidRDefault="00156452" w:rsidP="00156452">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156452" w:rsidRPr="009860AD" w:rsidRDefault="00156452" w:rsidP="00156452">
      <w:pPr>
        <w:ind w:firstLine="709"/>
        <w:jc w:val="both"/>
        <w:rPr>
          <w:b/>
          <w:color w:val="000000"/>
          <w:sz w:val="28"/>
          <w:szCs w:val="28"/>
        </w:rPr>
      </w:pPr>
      <w:r w:rsidRPr="009860AD">
        <w:rPr>
          <w:b/>
          <w:color w:val="000000"/>
          <w:sz w:val="28"/>
          <w:szCs w:val="28"/>
        </w:rPr>
        <w:t>Вопросы для устного опроса</w:t>
      </w:r>
    </w:p>
    <w:p w:rsidR="00156452" w:rsidRDefault="00156452" w:rsidP="00156452">
      <w:pPr>
        <w:ind w:firstLine="709"/>
        <w:jc w:val="both"/>
        <w:rPr>
          <w:color w:val="000000"/>
          <w:sz w:val="28"/>
          <w:szCs w:val="28"/>
        </w:rPr>
      </w:pPr>
      <w:r>
        <w:rPr>
          <w:color w:val="000000"/>
          <w:sz w:val="28"/>
          <w:szCs w:val="28"/>
        </w:rPr>
        <w:t>Вариант 1</w:t>
      </w:r>
    </w:p>
    <w:p w:rsidR="00156452" w:rsidRDefault="00156452" w:rsidP="00156452">
      <w:pPr>
        <w:ind w:firstLine="709"/>
        <w:jc w:val="both"/>
        <w:rPr>
          <w:color w:val="000000"/>
          <w:sz w:val="28"/>
          <w:szCs w:val="28"/>
        </w:rPr>
      </w:pPr>
      <w:r>
        <w:rPr>
          <w:color w:val="000000"/>
          <w:sz w:val="28"/>
          <w:szCs w:val="28"/>
        </w:rPr>
        <w:t>1. ЭКГ признаки полной блокады ЛНПГ</w:t>
      </w:r>
    </w:p>
    <w:p w:rsidR="00156452" w:rsidRDefault="00156452" w:rsidP="00156452">
      <w:pPr>
        <w:ind w:firstLine="709"/>
        <w:jc w:val="both"/>
        <w:rPr>
          <w:color w:val="000000"/>
          <w:sz w:val="28"/>
          <w:szCs w:val="28"/>
        </w:rPr>
      </w:pPr>
      <w:r>
        <w:rPr>
          <w:color w:val="000000"/>
          <w:sz w:val="28"/>
          <w:szCs w:val="28"/>
        </w:rPr>
        <w:t>2. Классификация а-в блокад</w:t>
      </w:r>
    </w:p>
    <w:p w:rsidR="00156452" w:rsidRDefault="00156452" w:rsidP="00156452">
      <w:pPr>
        <w:ind w:firstLine="709"/>
        <w:jc w:val="both"/>
        <w:rPr>
          <w:color w:val="000000"/>
          <w:sz w:val="28"/>
          <w:szCs w:val="28"/>
        </w:rPr>
      </w:pPr>
      <w:r>
        <w:rPr>
          <w:color w:val="000000"/>
          <w:sz w:val="28"/>
          <w:szCs w:val="28"/>
        </w:rPr>
        <w:t>Вариант 2</w:t>
      </w:r>
    </w:p>
    <w:p w:rsidR="00156452" w:rsidRDefault="00156452" w:rsidP="00156452">
      <w:pPr>
        <w:ind w:firstLine="709"/>
        <w:jc w:val="both"/>
        <w:rPr>
          <w:color w:val="000000"/>
          <w:sz w:val="28"/>
          <w:szCs w:val="28"/>
        </w:rPr>
      </w:pPr>
      <w:r>
        <w:rPr>
          <w:color w:val="000000"/>
          <w:sz w:val="28"/>
          <w:szCs w:val="28"/>
        </w:rPr>
        <w:t>1. ЭКГ признаки а-в блокады 2 степени Мобитц 1</w:t>
      </w:r>
    </w:p>
    <w:p w:rsidR="00156452" w:rsidRPr="009860AD" w:rsidRDefault="00156452" w:rsidP="00156452">
      <w:pPr>
        <w:ind w:firstLine="709"/>
        <w:jc w:val="both"/>
        <w:rPr>
          <w:color w:val="000000"/>
          <w:sz w:val="28"/>
          <w:szCs w:val="28"/>
        </w:rPr>
      </w:pPr>
      <w:r>
        <w:rPr>
          <w:color w:val="000000"/>
          <w:sz w:val="28"/>
          <w:szCs w:val="28"/>
        </w:rPr>
        <w:t>2. Классификация нарушения проводимости сердца</w:t>
      </w:r>
    </w:p>
    <w:p w:rsidR="00DE7ACA" w:rsidRPr="0026003F" w:rsidRDefault="00DE7ACA" w:rsidP="00DE7ACA">
      <w:pPr>
        <w:ind w:firstLine="709"/>
        <w:jc w:val="both"/>
        <w:rPr>
          <w:i/>
          <w:color w:val="000000"/>
          <w:sz w:val="28"/>
          <w:szCs w:val="28"/>
        </w:rPr>
      </w:pPr>
    </w:p>
    <w:p w:rsidR="00DE7ACA" w:rsidRPr="00DB7344" w:rsidRDefault="00DE7ACA" w:rsidP="00DE7ACA">
      <w:pPr>
        <w:ind w:firstLine="709"/>
        <w:jc w:val="both"/>
        <w:rPr>
          <w:b/>
          <w:color w:val="000000"/>
          <w:sz w:val="28"/>
          <w:szCs w:val="28"/>
        </w:rPr>
      </w:pPr>
      <w:r w:rsidRPr="00DB7344">
        <w:rPr>
          <w:b/>
          <w:color w:val="000000"/>
          <w:sz w:val="28"/>
          <w:szCs w:val="28"/>
        </w:rPr>
        <w:t>Вопросы для устного опроса</w:t>
      </w:r>
    </w:p>
    <w:p w:rsidR="00BC1CFC" w:rsidRPr="00DB7344" w:rsidRDefault="00BC1CFC" w:rsidP="00BC1CFC">
      <w:pPr>
        <w:ind w:firstLine="540"/>
        <w:jc w:val="both"/>
        <w:rPr>
          <w:color w:val="000000"/>
          <w:sz w:val="28"/>
          <w:szCs w:val="28"/>
        </w:rPr>
      </w:pPr>
      <w:r w:rsidRPr="00DB7344">
        <w:rPr>
          <w:color w:val="000000"/>
          <w:sz w:val="28"/>
          <w:szCs w:val="28"/>
        </w:rPr>
        <w:t>1. Нарушения проводящей системы сердца. Блокады. Классификация.</w:t>
      </w:r>
    </w:p>
    <w:p w:rsidR="00BC1CFC" w:rsidRPr="00DB7344" w:rsidRDefault="00BC1CFC" w:rsidP="00BC1CFC">
      <w:pPr>
        <w:jc w:val="both"/>
        <w:rPr>
          <w:color w:val="000000"/>
          <w:sz w:val="28"/>
          <w:szCs w:val="28"/>
        </w:rPr>
      </w:pPr>
      <w:r w:rsidRPr="00DB7344">
        <w:rPr>
          <w:color w:val="000000"/>
          <w:sz w:val="28"/>
          <w:szCs w:val="28"/>
        </w:rPr>
        <w:t xml:space="preserve">         2. ЭКГ-признаки синоаурикулярной, внутрипредсердной, атриовентрикулярной и внутрижелудочковой блокады.</w:t>
      </w:r>
    </w:p>
    <w:p w:rsidR="00BC1CFC" w:rsidRPr="00DB7344" w:rsidRDefault="00BC1CFC" w:rsidP="00BC1CFC">
      <w:pPr>
        <w:jc w:val="both"/>
        <w:rPr>
          <w:color w:val="000000"/>
          <w:sz w:val="28"/>
          <w:szCs w:val="28"/>
        </w:rPr>
      </w:pPr>
      <w:r w:rsidRPr="00DB7344">
        <w:rPr>
          <w:color w:val="000000"/>
          <w:sz w:val="28"/>
          <w:szCs w:val="28"/>
        </w:rPr>
        <w:t xml:space="preserve">         3. Степени </w:t>
      </w:r>
      <w:r w:rsidRPr="00DB7344">
        <w:rPr>
          <w:color w:val="000000"/>
          <w:sz w:val="28"/>
          <w:szCs w:val="28"/>
          <w:lang w:val="en-US"/>
        </w:rPr>
        <w:t>A</w:t>
      </w:r>
      <w:r w:rsidRPr="00DB7344">
        <w:rPr>
          <w:color w:val="000000"/>
          <w:sz w:val="28"/>
          <w:szCs w:val="28"/>
        </w:rPr>
        <w:t xml:space="preserve"> – </w:t>
      </w:r>
      <w:r w:rsidRPr="00DB7344">
        <w:rPr>
          <w:color w:val="000000"/>
          <w:sz w:val="28"/>
          <w:szCs w:val="28"/>
          <w:lang w:val="en-US"/>
        </w:rPr>
        <w:t>V</w:t>
      </w:r>
      <w:r w:rsidRPr="00DB7344">
        <w:rPr>
          <w:color w:val="000000"/>
          <w:sz w:val="28"/>
          <w:szCs w:val="28"/>
        </w:rPr>
        <w:t xml:space="preserve"> блокады, их дифференциация при анализе ЭКГ.</w:t>
      </w:r>
    </w:p>
    <w:p w:rsidR="00BC1CFC" w:rsidRPr="0026003F" w:rsidRDefault="00BC1CFC" w:rsidP="00DE7ACA">
      <w:pPr>
        <w:ind w:firstLine="709"/>
        <w:jc w:val="both"/>
        <w:rPr>
          <w:i/>
          <w:color w:val="000000"/>
          <w:sz w:val="28"/>
          <w:szCs w:val="28"/>
        </w:rPr>
      </w:pPr>
    </w:p>
    <w:p w:rsidR="00156452" w:rsidRDefault="00156452" w:rsidP="00156452">
      <w:pPr>
        <w:jc w:val="both"/>
        <w:rPr>
          <w:b/>
          <w:color w:val="000000"/>
          <w:sz w:val="28"/>
          <w:szCs w:val="28"/>
        </w:rPr>
      </w:pPr>
      <w:r w:rsidRPr="00E732F8">
        <w:rPr>
          <w:b/>
          <w:color w:val="000000"/>
          <w:sz w:val="28"/>
          <w:szCs w:val="28"/>
        </w:rPr>
        <w:t>Практические задания для демонстрации практических навыков</w:t>
      </w:r>
    </w:p>
    <w:p w:rsidR="00156452" w:rsidRDefault="00156452" w:rsidP="00156452">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156452" w:rsidRDefault="00156452" w:rsidP="00897904">
      <w:pPr>
        <w:pStyle w:val="a6"/>
        <w:numPr>
          <w:ilvl w:val="0"/>
          <w:numId w:val="81"/>
        </w:numPr>
        <w:rPr>
          <w:rFonts w:ascii="Times New Roman" w:hAnsi="Times New Roman"/>
          <w:color w:val="000000"/>
          <w:sz w:val="28"/>
          <w:szCs w:val="28"/>
        </w:rPr>
      </w:pPr>
      <w:r w:rsidRPr="006B7AFF">
        <w:rPr>
          <w:rFonts w:ascii="Times New Roman" w:hAnsi="Times New Roman"/>
          <w:color w:val="000000"/>
          <w:sz w:val="28"/>
          <w:szCs w:val="28"/>
        </w:rPr>
        <w:t>Алгоритм расшифровки ЭКГ</w:t>
      </w:r>
      <w:r>
        <w:rPr>
          <w:rFonts w:ascii="Times New Roman" w:hAnsi="Times New Roman"/>
          <w:color w:val="000000"/>
          <w:sz w:val="28"/>
          <w:szCs w:val="28"/>
        </w:rPr>
        <w:t xml:space="preserve"> при нарушениях ритма сердца</w:t>
      </w:r>
    </w:p>
    <w:p w:rsidR="00156452" w:rsidRPr="0081445B" w:rsidRDefault="00156452" w:rsidP="00156452">
      <w:pPr>
        <w:pStyle w:val="a6"/>
        <w:ind w:left="1068" w:firstLine="0"/>
        <w:rPr>
          <w:b/>
          <w:color w:val="000000"/>
          <w:sz w:val="28"/>
          <w:szCs w:val="28"/>
        </w:rPr>
      </w:pPr>
    </w:p>
    <w:p w:rsidR="00156452" w:rsidRDefault="00156452" w:rsidP="00156452">
      <w:pPr>
        <w:ind w:firstLine="708"/>
        <w:jc w:val="both"/>
        <w:rPr>
          <w:color w:val="000000"/>
          <w:sz w:val="28"/>
          <w:szCs w:val="28"/>
        </w:rPr>
      </w:pPr>
      <w:r w:rsidRPr="002A5DF7">
        <w:rPr>
          <w:color w:val="000000"/>
          <w:sz w:val="28"/>
          <w:szCs w:val="28"/>
        </w:rPr>
        <w:t xml:space="preserve">Провести </w:t>
      </w:r>
      <w:r>
        <w:rPr>
          <w:color w:val="000000"/>
          <w:sz w:val="28"/>
          <w:szCs w:val="28"/>
        </w:rPr>
        <w:t xml:space="preserve">анализ пленки ЭКГ </w:t>
      </w:r>
      <w:r w:rsidRPr="002A5DF7">
        <w:rPr>
          <w:color w:val="000000"/>
          <w:sz w:val="28"/>
          <w:szCs w:val="28"/>
        </w:rPr>
        <w:t>согласно, ниже описанным правилам.</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АНАЛИЗ ЭКГ</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xml:space="preserve">1. Анализ ритма сердца. В норме водителем ритма является синусовый </w:t>
      </w:r>
      <w:r w:rsidRPr="006C062A">
        <w:rPr>
          <w:rFonts w:ascii="Times New Roman" w:hAnsi="Times New Roman"/>
          <w:color w:val="000000"/>
          <w:sz w:val="28"/>
          <w:szCs w:val="28"/>
        </w:rPr>
        <w:lastRenderedPageBreak/>
        <w:t>узел. Нормальный синусовый ритм определяется следующими критериями:</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наличие «+» зубца Р, предшествующего каждому комплексу QRS, во всех отведениях, кроме аVR, где Р в норме «-»;</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постоянная форма зубца Р перед QRS;</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нормальная и стабильная длительность интервала P-Q;</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4)</w:t>
      </w:r>
      <w:r w:rsidRPr="006C062A">
        <w:rPr>
          <w:rFonts w:ascii="Times New Roman" w:hAnsi="Times New Roman"/>
          <w:color w:val="000000"/>
          <w:sz w:val="28"/>
          <w:szCs w:val="28"/>
        </w:rPr>
        <w:tab/>
        <w:t>разница в интервалах R-R (или Р-Р) не более 0,15. Оценка последнего критерия позволяет определить ритм как регулярный или нерегулярный. Если ритм нерегулярный, то уточняется причина (синусовая аритмия, экстрасистолия, фибрилляция предсердий и т.д.).</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2. Частота сердечных сокращений. Устанавливают продолжительность одного сердечного цикла (интервал R-R). Далее используют формулу: ЧСС = 60/R-R, где 60 - число секунд в минуте.</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3. Вольтаж. Измеряют амплитуду зубцов R в стандартных отведениях. В норме она равна 5-15 мм. Если амплитуда самого высокого зубца R не превышает 5мм или сумма амплитуд зубцов R в I, II, III отведениях меньше 15мм, то вольтаж ЭКГ считается сниженным.</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4. Определение положения электрической оси сердца. В современной ЭКГ определение электрической оси сердца важно лишь в следующих четырех ситуациях:</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блокада передней ветви левой ножки пучка Гиса;</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правого желудочка;</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левого желудочка;</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диагностика тахикардий с широким QRS.</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В норме положение электрической оси сердца близко к его анатомической оси, т.е. ориентирована справа налево и сверху вниз. Существует несколько методов определения электрической оси сердца: наглядный (по стандартным отведениям), графические (по углу α и углу Фарре с использованием специальных таблиц), метод взаимных перпендикулярных отведений по системе Бейля. Ниже приводится самый простой наглядный метод определения оси. Ориентировочное представление о положении электрической оси сердца можно получить путем визуального анализа морфологии желудочкового комплекса в трех стандартных отведениях (соотношения амплитуд зубцов R и S). При нормальном положении электрической оси сердца RII&gt;RI&gt;RIII. При отклонении электрической оси сердца влево RI&gt;RII&gt;RIII и SIII&gt;RIII. При отклонении электрической оси сердца вправо RIII&gt;RII&gt;RI и SI&gt;RI.</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5. Анализ зубцов и сегментов.</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xml:space="preserve"> Анализ проводимости. Чтобы оценить функцию проводимости производят измерения следующих показателей:</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длительности зубца Р (характеризует скорость внутрипредсердного проведения);</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интервала P-Q, который отражает состояние атриовентрикулярной проводимости;</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 xml:space="preserve">длительность и морфологию комплекса QRS, что дает общее представление о внутрижелудочковой проводимости и очаговых изменениях (окончательное заключение о характере нарушения внутрижелудочковой </w:t>
      </w:r>
      <w:r w:rsidRPr="006C062A">
        <w:rPr>
          <w:rFonts w:ascii="Times New Roman" w:hAnsi="Times New Roman"/>
          <w:color w:val="000000"/>
          <w:sz w:val="28"/>
          <w:szCs w:val="28"/>
        </w:rPr>
        <w:lastRenderedPageBreak/>
        <w:t>проводимости делают после анализа морфологии желудочкового комплекса).</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Измерение обычно производят в том отведении, где зубцы наиболее хорошо выражены (чаще II).</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Чтобы не пропустить патологию необходим анализ зубцов и сегментов во всех отведениях (с I cтандартного до V6). Анализ проводится в определенной последовательности: зубец Р, комплекс QRS и составляющие его зубцы, сегмент S-T, зубцы Т и U. Он включает амплитудные характеристики, временные показатели, анализ формы зубцов и их полярности, анализ морфологии желудочкового комплекса и соотношения амплитуд зубцов в разных отведениях.</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xml:space="preserve">6. Формулировка электрокардиографического заключения. </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Электрокардиографическое заключение должно содержать следующие сведения:</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источник ритма сердца, его регулярность, частота (ритм может быть синусовым, узловым, желудочковым (вентрикулярным), миграция водителя ритма по предсердиям, фибрилляция и трепетание как предсердий, так и желудочков);</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положение электрической оси сердца. Позиции сердца в настоящее время не определяются, так как не имеют практической значимости.</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После этого должен быть сформирован ЭКГ-синдром:</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наличие гипертрофии предсердий и желудочков;</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наличие предсердных или желудочковых блокад (ножек пучка Гиса);</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наличие различных степеней синоатриальных блокад;</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a-v блокад различных степеней;</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синдромов предвозбуждения (WPW, Махайм, короткий PQ);</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истинных эктопических нарушений (экстрасистолия, различные виды тахикардий);</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очаговых изменений (различные формы и стадии ИБС);</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электролитных нарушений и лекарственных передозировок;</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комбинированных нарушений проводимости и возбудимости (парасистолия, атриовентрикулярная диссоциация);</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 навязанные ритмы кардиостимуляторов.</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Пример 1. Ритм синусовый, частотой 72 в минуту. Ось сердца не отклонена. Электрическая систола не нарушена (электрокардиографическое заключение при отсутствии патологических изменений).</w:t>
      </w:r>
    </w:p>
    <w:p w:rsidR="00156452" w:rsidRPr="006C062A" w:rsidRDefault="00156452" w:rsidP="00156452">
      <w:pPr>
        <w:pStyle w:val="a6"/>
        <w:rPr>
          <w:rFonts w:ascii="Times New Roman" w:hAnsi="Times New Roman"/>
          <w:color w:val="000000"/>
          <w:sz w:val="28"/>
          <w:szCs w:val="28"/>
        </w:rPr>
      </w:pPr>
      <w:r w:rsidRPr="006C062A">
        <w:rPr>
          <w:rFonts w:ascii="Times New Roman" w:hAnsi="Times New Roman"/>
          <w:color w:val="000000"/>
          <w:sz w:val="28"/>
          <w:szCs w:val="28"/>
        </w:rPr>
        <w:t>Пример 2. Фибрилляция предсердий с частотой желудочковых сокращений 65 – 95 в минуту. Электрическая ось отклонена вправо. ЭКГ признаки гипертрофии правого желудочка.</w:t>
      </w:r>
    </w:p>
    <w:p w:rsidR="00156452" w:rsidRPr="006B7AFF" w:rsidRDefault="00156452" w:rsidP="00156452">
      <w:pPr>
        <w:pStyle w:val="a6"/>
        <w:ind w:firstLine="0"/>
        <w:rPr>
          <w:rFonts w:ascii="Times New Roman" w:hAnsi="Times New Roman"/>
          <w:color w:val="000000"/>
          <w:sz w:val="28"/>
          <w:szCs w:val="28"/>
        </w:rPr>
      </w:pPr>
      <w:r w:rsidRPr="006C062A">
        <w:rPr>
          <w:rFonts w:ascii="Times New Roman" w:hAnsi="Times New Roman"/>
          <w:color w:val="000000"/>
          <w:sz w:val="28"/>
          <w:szCs w:val="28"/>
        </w:rPr>
        <w:t>Пример 3. Синусовый ритм с частотой сердечных сокращений 90 в минуту. Неопределенная электрическая ось сердца. Очаговые изменения с зоной повреждения и ишемии по нижней стенке левого желудочка. ЭКГ признаки гипертрофии левого желудочка. Удлинена электрическая систола (QTС равен 0,48).</w:t>
      </w:r>
    </w:p>
    <w:p w:rsidR="00156452" w:rsidRDefault="00156452" w:rsidP="00156452">
      <w:pPr>
        <w:ind w:left="675"/>
        <w:rPr>
          <w:b/>
          <w:color w:val="000000"/>
          <w:sz w:val="28"/>
          <w:szCs w:val="28"/>
        </w:rPr>
      </w:pPr>
    </w:p>
    <w:p w:rsidR="00156452" w:rsidRDefault="00156452" w:rsidP="00156452">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156452" w:rsidRDefault="00156452" w:rsidP="00156452">
      <w:pPr>
        <w:ind w:firstLine="675"/>
        <w:jc w:val="both"/>
        <w:rPr>
          <w:color w:val="000000"/>
          <w:sz w:val="28"/>
          <w:szCs w:val="28"/>
        </w:rPr>
      </w:pPr>
      <w:r>
        <w:rPr>
          <w:color w:val="000000"/>
          <w:sz w:val="28"/>
          <w:szCs w:val="28"/>
        </w:rPr>
        <w:lastRenderedPageBreak/>
        <w:t>После получения пленок ЭКГ студенты анализируют их по схеме, отвечая на задания к пленкам ЭКГ в рабочей тетради. Преподаватель проверяет правильность расшифровки пленок ЭКГ.</w:t>
      </w:r>
    </w:p>
    <w:p w:rsidR="00156452" w:rsidRDefault="00156452" w:rsidP="00156452">
      <w:pPr>
        <w:ind w:firstLine="708"/>
        <w:jc w:val="both"/>
        <w:rPr>
          <w:color w:val="000000"/>
          <w:sz w:val="28"/>
          <w:szCs w:val="28"/>
        </w:rPr>
      </w:pPr>
    </w:p>
    <w:p w:rsidR="00156452" w:rsidRPr="000B05B7" w:rsidRDefault="00156452" w:rsidP="00156452">
      <w:pPr>
        <w:ind w:firstLine="709"/>
        <w:jc w:val="both"/>
        <w:rPr>
          <w:b/>
          <w:color w:val="000000"/>
          <w:sz w:val="28"/>
          <w:szCs w:val="28"/>
        </w:rPr>
      </w:pPr>
      <w:r w:rsidRPr="000B05B7">
        <w:rPr>
          <w:b/>
          <w:color w:val="000000"/>
          <w:sz w:val="28"/>
          <w:szCs w:val="28"/>
        </w:rPr>
        <w:t>Задания к пленкам ЭКГ</w:t>
      </w:r>
      <w:r>
        <w:rPr>
          <w:b/>
          <w:color w:val="000000"/>
          <w:sz w:val="28"/>
          <w:szCs w:val="28"/>
        </w:rPr>
        <w:t xml:space="preserve"> (ЭКГ с нарушениями проводимости сердца)</w:t>
      </w:r>
    </w:p>
    <w:p w:rsidR="00156452" w:rsidRPr="0026003F" w:rsidRDefault="00156452" w:rsidP="00156452">
      <w:pPr>
        <w:ind w:firstLine="709"/>
        <w:jc w:val="both"/>
        <w:rPr>
          <w:i/>
          <w:color w:val="000000"/>
          <w:sz w:val="28"/>
          <w:szCs w:val="28"/>
        </w:rPr>
      </w:pPr>
      <w:r w:rsidRPr="0026003F">
        <w:rPr>
          <w:i/>
          <w:color w:val="000000"/>
          <w:sz w:val="28"/>
          <w:szCs w:val="28"/>
        </w:rPr>
        <w:t>-Определить число сердечных сокращений</w:t>
      </w:r>
    </w:p>
    <w:p w:rsidR="00156452" w:rsidRPr="0026003F" w:rsidRDefault="00156452" w:rsidP="00156452">
      <w:pPr>
        <w:ind w:firstLine="709"/>
        <w:jc w:val="both"/>
        <w:rPr>
          <w:i/>
          <w:color w:val="000000"/>
          <w:sz w:val="28"/>
          <w:szCs w:val="28"/>
        </w:rPr>
      </w:pPr>
      <w:r w:rsidRPr="0026003F">
        <w:rPr>
          <w:i/>
          <w:color w:val="000000"/>
          <w:sz w:val="28"/>
          <w:szCs w:val="28"/>
        </w:rPr>
        <w:t>-Ритм</w:t>
      </w:r>
    </w:p>
    <w:p w:rsidR="00156452" w:rsidRPr="0026003F" w:rsidRDefault="00156452" w:rsidP="00156452">
      <w:pPr>
        <w:ind w:firstLine="709"/>
        <w:jc w:val="both"/>
        <w:rPr>
          <w:i/>
          <w:color w:val="000000"/>
          <w:sz w:val="28"/>
          <w:szCs w:val="28"/>
        </w:rPr>
      </w:pPr>
      <w:r w:rsidRPr="0026003F">
        <w:rPr>
          <w:i/>
          <w:color w:val="000000"/>
          <w:sz w:val="28"/>
          <w:szCs w:val="28"/>
        </w:rPr>
        <w:t xml:space="preserve">-Длительность интервала </w:t>
      </w:r>
      <w:r w:rsidRPr="0026003F">
        <w:rPr>
          <w:i/>
          <w:color w:val="000000"/>
          <w:sz w:val="28"/>
          <w:szCs w:val="28"/>
          <w:lang w:val="en-US"/>
        </w:rPr>
        <w:t>PQ</w:t>
      </w:r>
    </w:p>
    <w:p w:rsidR="00156452" w:rsidRPr="0026003F" w:rsidRDefault="00156452" w:rsidP="00156452">
      <w:pPr>
        <w:ind w:firstLine="709"/>
        <w:jc w:val="both"/>
        <w:rPr>
          <w:i/>
          <w:color w:val="000000"/>
          <w:sz w:val="28"/>
          <w:szCs w:val="28"/>
        </w:rPr>
      </w:pPr>
      <w:r w:rsidRPr="0026003F">
        <w:rPr>
          <w:i/>
          <w:color w:val="000000"/>
          <w:sz w:val="28"/>
          <w:szCs w:val="28"/>
        </w:rPr>
        <w:t xml:space="preserve">-Длительность </w:t>
      </w:r>
      <w:r w:rsidRPr="0026003F">
        <w:rPr>
          <w:i/>
          <w:color w:val="000000"/>
          <w:sz w:val="28"/>
          <w:szCs w:val="28"/>
          <w:lang w:val="en-US"/>
        </w:rPr>
        <w:t>QRS</w:t>
      </w:r>
      <w:r w:rsidRPr="0026003F">
        <w:rPr>
          <w:i/>
          <w:color w:val="000000"/>
          <w:sz w:val="28"/>
          <w:szCs w:val="28"/>
        </w:rPr>
        <w:t xml:space="preserve"> и его изменения</w:t>
      </w:r>
    </w:p>
    <w:p w:rsidR="00156452" w:rsidRPr="0026003F" w:rsidRDefault="00156452" w:rsidP="00156452">
      <w:pPr>
        <w:ind w:firstLine="709"/>
        <w:jc w:val="both"/>
        <w:rPr>
          <w:i/>
          <w:color w:val="000000"/>
          <w:sz w:val="28"/>
          <w:szCs w:val="28"/>
        </w:rPr>
      </w:pPr>
      <w:r w:rsidRPr="0026003F">
        <w:rPr>
          <w:i/>
          <w:color w:val="000000"/>
          <w:sz w:val="28"/>
          <w:szCs w:val="28"/>
        </w:rPr>
        <w:t>-Зубец Р и его изменения</w:t>
      </w:r>
    </w:p>
    <w:p w:rsidR="00156452" w:rsidRPr="0026003F" w:rsidRDefault="00156452" w:rsidP="00156452">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156452" w:rsidRPr="0026003F" w:rsidRDefault="00156452" w:rsidP="00156452">
      <w:pPr>
        <w:ind w:firstLine="709"/>
        <w:jc w:val="both"/>
        <w:rPr>
          <w:i/>
          <w:color w:val="000000"/>
          <w:sz w:val="28"/>
          <w:szCs w:val="28"/>
        </w:rPr>
      </w:pPr>
      <w:r w:rsidRPr="0026003F">
        <w:rPr>
          <w:i/>
          <w:color w:val="000000"/>
          <w:sz w:val="28"/>
          <w:szCs w:val="28"/>
        </w:rPr>
        <w:t>-Зубец Т в норме и патологии</w:t>
      </w:r>
    </w:p>
    <w:p w:rsidR="00156452" w:rsidRPr="0026003F" w:rsidRDefault="00156452" w:rsidP="00156452">
      <w:pPr>
        <w:ind w:firstLine="709"/>
        <w:jc w:val="both"/>
        <w:rPr>
          <w:i/>
          <w:color w:val="000000"/>
          <w:sz w:val="28"/>
          <w:szCs w:val="28"/>
        </w:rPr>
      </w:pPr>
      <w:r w:rsidRPr="0026003F">
        <w:rPr>
          <w:i/>
          <w:color w:val="000000"/>
          <w:sz w:val="28"/>
          <w:szCs w:val="28"/>
        </w:rPr>
        <w:t>-Заключение:…</w:t>
      </w:r>
    </w:p>
    <w:p w:rsidR="00DE7ACA" w:rsidRPr="0026003F" w:rsidRDefault="00DE7ACA" w:rsidP="00E836D2">
      <w:pPr>
        <w:ind w:firstLine="709"/>
        <w:jc w:val="both"/>
        <w:rPr>
          <w:i/>
          <w:color w:val="000000"/>
          <w:sz w:val="28"/>
          <w:szCs w:val="28"/>
        </w:rPr>
      </w:pPr>
    </w:p>
    <w:p w:rsidR="001A4F8F" w:rsidRPr="0026003F" w:rsidRDefault="00AF40DE" w:rsidP="00AF40DE">
      <w:pPr>
        <w:ind w:firstLine="709"/>
        <w:jc w:val="both"/>
        <w:rPr>
          <w:i/>
          <w:color w:val="000000"/>
          <w:sz w:val="28"/>
          <w:szCs w:val="28"/>
        </w:rPr>
      </w:pPr>
      <w:r w:rsidRPr="0026003F">
        <w:rPr>
          <w:b/>
          <w:color w:val="000000"/>
          <w:sz w:val="28"/>
          <w:szCs w:val="28"/>
        </w:rPr>
        <w:t>Тема 4</w:t>
      </w:r>
      <w:r w:rsidRPr="0026003F">
        <w:rPr>
          <w:i/>
          <w:color w:val="000000"/>
          <w:sz w:val="28"/>
          <w:szCs w:val="28"/>
        </w:rPr>
        <w:t xml:space="preserve"> </w:t>
      </w:r>
      <w:r w:rsidR="001A4F8F" w:rsidRPr="0026003F">
        <w:rPr>
          <w:i/>
          <w:color w:val="000000"/>
          <w:sz w:val="28"/>
          <w:szCs w:val="28"/>
        </w:rPr>
        <w:t>ЭКГ при инфарктах миокарда (стадия, локализация, глубина распространения).</w:t>
      </w:r>
    </w:p>
    <w:p w:rsidR="00D33931" w:rsidRDefault="00D33931" w:rsidP="00D33931">
      <w:pPr>
        <w:ind w:firstLine="709"/>
        <w:jc w:val="both"/>
        <w:rPr>
          <w:i/>
          <w:color w:val="000000"/>
          <w:sz w:val="28"/>
          <w:szCs w:val="28"/>
        </w:rPr>
      </w:pPr>
      <w:r>
        <w:rPr>
          <w:b/>
          <w:color w:val="000000"/>
          <w:sz w:val="28"/>
          <w:szCs w:val="28"/>
        </w:rPr>
        <w:t>Формы</w:t>
      </w:r>
      <w:r w:rsidRPr="0026003F">
        <w:rPr>
          <w:b/>
          <w:color w:val="000000"/>
          <w:sz w:val="28"/>
          <w:szCs w:val="28"/>
        </w:rPr>
        <w:t xml:space="preserve"> текущего контроля</w:t>
      </w:r>
      <w:r w:rsidRPr="0026003F">
        <w:rPr>
          <w:color w:val="000000"/>
          <w:sz w:val="28"/>
          <w:szCs w:val="28"/>
        </w:rPr>
        <w:t xml:space="preserve"> </w:t>
      </w:r>
      <w:r w:rsidRPr="0026003F">
        <w:rPr>
          <w:b/>
          <w:color w:val="000000"/>
          <w:sz w:val="28"/>
          <w:szCs w:val="28"/>
        </w:rPr>
        <w:t>успеваемости</w:t>
      </w:r>
      <w:r w:rsidRPr="0026003F">
        <w:rPr>
          <w:i/>
          <w:color w:val="000000"/>
          <w:sz w:val="28"/>
          <w:szCs w:val="28"/>
        </w:rPr>
        <w:t xml:space="preserve"> </w:t>
      </w:r>
    </w:p>
    <w:p w:rsidR="00D33931" w:rsidRDefault="00D33931" w:rsidP="00D33931">
      <w:pPr>
        <w:ind w:firstLine="709"/>
        <w:jc w:val="both"/>
        <w:rPr>
          <w:i/>
          <w:color w:val="000000"/>
          <w:sz w:val="28"/>
          <w:szCs w:val="28"/>
        </w:rPr>
      </w:pPr>
      <w:r>
        <w:rPr>
          <w:i/>
          <w:color w:val="000000"/>
          <w:sz w:val="28"/>
          <w:szCs w:val="28"/>
        </w:rPr>
        <w:t>-письменный опрос</w:t>
      </w:r>
    </w:p>
    <w:p w:rsidR="00D33931" w:rsidRDefault="00D33931" w:rsidP="00D33931">
      <w:pPr>
        <w:ind w:firstLine="709"/>
        <w:jc w:val="both"/>
        <w:rPr>
          <w:i/>
          <w:color w:val="000000"/>
          <w:sz w:val="28"/>
          <w:szCs w:val="28"/>
        </w:rPr>
      </w:pPr>
      <w:r>
        <w:rPr>
          <w:i/>
          <w:color w:val="000000"/>
          <w:sz w:val="28"/>
          <w:szCs w:val="28"/>
        </w:rPr>
        <w:t>-</w:t>
      </w:r>
      <w:r w:rsidRPr="0026003F">
        <w:rPr>
          <w:i/>
          <w:color w:val="000000"/>
          <w:sz w:val="28"/>
          <w:szCs w:val="28"/>
        </w:rPr>
        <w:t>устный опрос,</w:t>
      </w:r>
      <w:r>
        <w:rPr>
          <w:i/>
          <w:color w:val="000000"/>
          <w:sz w:val="28"/>
          <w:szCs w:val="28"/>
        </w:rPr>
        <w:t xml:space="preserve"> </w:t>
      </w:r>
    </w:p>
    <w:p w:rsidR="00D33931" w:rsidRPr="0026003F" w:rsidRDefault="00D33931" w:rsidP="00D33931">
      <w:pPr>
        <w:ind w:firstLine="709"/>
        <w:jc w:val="both"/>
        <w:rPr>
          <w:i/>
          <w:color w:val="000000"/>
          <w:sz w:val="28"/>
          <w:szCs w:val="28"/>
        </w:rPr>
      </w:pPr>
      <w:r>
        <w:rPr>
          <w:i/>
          <w:color w:val="000000"/>
          <w:sz w:val="28"/>
          <w:szCs w:val="28"/>
        </w:rPr>
        <w:t>-</w:t>
      </w:r>
      <w:r w:rsidRPr="0026003F">
        <w:rPr>
          <w:i/>
          <w:color w:val="000000"/>
          <w:sz w:val="28"/>
          <w:szCs w:val="28"/>
        </w:rPr>
        <w:t xml:space="preserve">чтение электрокардиограмм </w:t>
      </w:r>
    </w:p>
    <w:p w:rsidR="00D33931" w:rsidRPr="0026003F" w:rsidRDefault="00D33931" w:rsidP="00D33931">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D33931" w:rsidRPr="009860AD" w:rsidRDefault="00D33931" w:rsidP="00D33931">
      <w:pPr>
        <w:ind w:firstLine="709"/>
        <w:jc w:val="both"/>
        <w:rPr>
          <w:b/>
          <w:color w:val="000000"/>
          <w:sz w:val="28"/>
          <w:szCs w:val="28"/>
        </w:rPr>
      </w:pPr>
      <w:r w:rsidRPr="009860AD">
        <w:rPr>
          <w:b/>
          <w:color w:val="000000"/>
          <w:sz w:val="28"/>
          <w:szCs w:val="28"/>
        </w:rPr>
        <w:t>Вопросы для устного опроса</w:t>
      </w:r>
    </w:p>
    <w:p w:rsidR="00D33931" w:rsidRDefault="00D33931" w:rsidP="00D33931">
      <w:pPr>
        <w:ind w:firstLine="709"/>
        <w:jc w:val="both"/>
        <w:rPr>
          <w:color w:val="000000"/>
          <w:sz w:val="28"/>
          <w:szCs w:val="28"/>
        </w:rPr>
      </w:pPr>
      <w:r>
        <w:rPr>
          <w:color w:val="000000"/>
          <w:sz w:val="28"/>
          <w:szCs w:val="28"/>
        </w:rPr>
        <w:t>Вариант 1</w:t>
      </w:r>
    </w:p>
    <w:p w:rsidR="00D33931" w:rsidRDefault="00D33931" w:rsidP="00D33931">
      <w:pPr>
        <w:ind w:firstLine="709"/>
        <w:jc w:val="both"/>
        <w:rPr>
          <w:color w:val="000000"/>
          <w:sz w:val="28"/>
          <w:szCs w:val="28"/>
        </w:rPr>
      </w:pPr>
      <w:r>
        <w:rPr>
          <w:color w:val="000000"/>
          <w:sz w:val="28"/>
          <w:szCs w:val="28"/>
        </w:rPr>
        <w:t>1. ЭКГ признаки острой стадии трансмурального инфаркта</w:t>
      </w:r>
    </w:p>
    <w:p w:rsidR="00D33931" w:rsidRDefault="00D33931" w:rsidP="00D33931">
      <w:pPr>
        <w:ind w:firstLine="709"/>
        <w:jc w:val="both"/>
        <w:rPr>
          <w:color w:val="000000"/>
          <w:sz w:val="28"/>
          <w:szCs w:val="28"/>
        </w:rPr>
      </w:pPr>
      <w:r>
        <w:rPr>
          <w:color w:val="000000"/>
          <w:sz w:val="28"/>
          <w:szCs w:val="28"/>
        </w:rPr>
        <w:t>2. Описать локализацию инфаркта передней стенки ЛЖ</w:t>
      </w:r>
    </w:p>
    <w:p w:rsidR="00D33931" w:rsidRDefault="00D33931" w:rsidP="00D33931">
      <w:pPr>
        <w:ind w:firstLine="709"/>
        <w:jc w:val="both"/>
        <w:rPr>
          <w:color w:val="000000"/>
          <w:sz w:val="28"/>
          <w:szCs w:val="28"/>
        </w:rPr>
      </w:pPr>
      <w:r>
        <w:rPr>
          <w:color w:val="000000"/>
          <w:sz w:val="28"/>
          <w:szCs w:val="28"/>
        </w:rPr>
        <w:t xml:space="preserve"> Вариант 2</w:t>
      </w:r>
    </w:p>
    <w:p w:rsidR="00D33931" w:rsidRDefault="00D33931" w:rsidP="00D33931">
      <w:pPr>
        <w:ind w:firstLine="709"/>
        <w:jc w:val="both"/>
        <w:rPr>
          <w:color w:val="000000"/>
          <w:sz w:val="28"/>
          <w:szCs w:val="28"/>
        </w:rPr>
      </w:pPr>
      <w:r>
        <w:rPr>
          <w:color w:val="000000"/>
          <w:sz w:val="28"/>
          <w:szCs w:val="28"/>
        </w:rPr>
        <w:t>1. ЭКГ признаки подострой стадии трансмурального инфаркта</w:t>
      </w:r>
    </w:p>
    <w:p w:rsidR="00D33931" w:rsidRPr="009860AD" w:rsidRDefault="00D33931" w:rsidP="00D33931">
      <w:pPr>
        <w:ind w:firstLine="709"/>
        <w:jc w:val="both"/>
        <w:rPr>
          <w:color w:val="000000"/>
          <w:sz w:val="28"/>
          <w:szCs w:val="28"/>
        </w:rPr>
      </w:pPr>
      <w:r>
        <w:rPr>
          <w:color w:val="000000"/>
          <w:sz w:val="28"/>
          <w:szCs w:val="28"/>
        </w:rPr>
        <w:t>2. Описать локализацию инфаркта задней стенки ЛЖ</w:t>
      </w:r>
    </w:p>
    <w:p w:rsidR="00D33931" w:rsidRPr="0026003F" w:rsidRDefault="00D33931" w:rsidP="00D33931">
      <w:pPr>
        <w:ind w:firstLine="709"/>
        <w:jc w:val="both"/>
        <w:rPr>
          <w:i/>
          <w:color w:val="000000"/>
          <w:sz w:val="28"/>
          <w:szCs w:val="28"/>
        </w:rPr>
      </w:pPr>
    </w:p>
    <w:p w:rsidR="00D33931" w:rsidRPr="00156452" w:rsidRDefault="00D33931" w:rsidP="00D33931">
      <w:pPr>
        <w:ind w:firstLine="709"/>
        <w:jc w:val="both"/>
        <w:rPr>
          <w:b/>
          <w:color w:val="000000"/>
          <w:sz w:val="28"/>
          <w:szCs w:val="28"/>
        </w:rPr>
      </w:pPr>
      <w:r w:rsidRPr="00156452">
        <w:rPr>
          <w:b/>
          <w:color w:val="000000"/>
          <w:sz w:val="28"/>
          <w:szCs w:val="28"/>
        </w:rPr>
        <w:t>Вопросы для устного опроса</w:t>
      </w:r>
    </w:p>
    <w:p w:rsidR="00D33931" w:rsidRPr="00DB7344" w:rsidRDefault="00D33931" w:rsidP="00897904">
      <w:pPr>
        <w:pStyle w:val="af"/>
        <w:numPr>
          <w:ilvl w:val="0"/>
          <w:numId w:val="11"/>
        </w:numPr>
        <w:tabs>
          <w:tab w:val="clear" w:pos="360"/>
          <w:tab w:val="num" w:pos="0"/>
        </w:tabs>
        <w:spacing w:after="0" w:line="240" w:lineRule="auto"/>
        <w:ind w:left="0" w:firstLine="540"/>
        <w:jc w:val="both"/>
        <w:rPr>
          <w:rFonts w:ascii="Times New Roman" w:hAnsi="Times New Roman"/>
          <w:color w:val="000000"/>
          <w:sz w:val="28"/>
          <w:szCs w:val="28"/>
        </w:rPr>
      </w:pPr>
      <w:r w:rsidRPr="00DB7344">
        <w:rPr>
          <w:rFonts w:ascii="Times New Roman" w:hAnsi="Times New Roman"/>
          <w:color w:val="000000"/>
          <w:sz w:val="28"/>
          <w:szCs w:val="28"/>
        </w:rPr>
        <w:t>ЭКГ-признаки инфаркта миокарда.</w:t>
      </w:r>
    </w:p>
    <w:p w:rsidR="00D33931" w:rsidRPr="00DB7344" w:rsidRDefault="00D33931" w:rsidP="00897904">
      <w:pPr>
        <w:numPr>
          <w:ilvl w:val="0"/>
          <w:numId w:val="11"/>
        </w:numPr>
        <w:tabs>
          <w:tab w:val="clear" w:pos="360"/>
          <w:tab w:val="num" w:pos="0"/>
        </w:tabs>
        <w:ind w:left="0" w:firstLine="540"/>
        <w:jc w:val="both"/>
        <w:rPr>
          <w:color w:val="000000"/>
          <w:sz w:val="28"/>
          <w:szCs w:val="28"/>
        </w:rPr>
      </w:pPr>
      <w:r w:rsidRPr="00DB7344">
        <w:rPr>
          <w:color w:val="000000"/>
          <w:sz w:val="28"/>
          <w:szCs w:val="28"/>
        </w:rPr>
        <w:t>Стадии инфаркта миокарда, определяемые при анализе ЭКГ.</w:t>
      </w:r>
    </w:p>
    <w:p w:rsidR="00D33931" w:rsidRPr="00DB7344" w:rsidRDefault="00D33931" w:rsidP="00897904">
      <w:pPr>
        <w:numPr>
          <w:ilvl w:val="0"/>
          <w:numId w:val="11"/>
        </w:numPr>
        <w:tabs>
          <w:tab w:val="clear" w:pos="360"/>
          <w:tab w:val="num" w:pos="0"/>
        </w:tabs>
        <w:ind w:left="0" w:firstLine="540"/>
        <w:jc w:val="both"/>
        <w:rPr>
          <w:color w:val="000000"/>
          <w:sz w:val="28"/>
          <w:szCs w:val="28"/>
        </w:rPr>
      </w:pPr>
      <w:r w:rsidRPr="00DB7344">
        <w:rPr>
          <w:color w:val="000000"/>
          <w:sz w:val="28"/>
          <w:szCs w:val="28"/>
        </w:rPr>
        <w:t xml:space="preserve">Понятие о переднем, нижнем и заднем инфаркте миокарда. ЭКГ – признаки трансмурального и субэндокардиального инфаркта миокарда, </w:t>
      </w:r>
      <w:r w:rsidRPr="00DB7344">
        <w:rPr>
          <w:color w:val="000000"/>
          <w:sz w:val="28"/>
          <w:szCs w:val="28"/>
          <w:lang w:val="en-US"/>
        </w:rPr>
        <w:t>Q</w:t>
      </w:r>
      <w:r w:rsidRPr="00DB7344">
        <w:rPr>
          <w:color w:val="000000"/>
          <w:sz w:val="28"/>
          <w:szCs w:val="28"/>
        </w:rPr>
        <w:t xml:space="preserve"> – позитивного и </w:t>
      </w:r>
      <w:r w:rsidRPr="00DB7344">
        <w:rPr>
          <w:color w:val="000000"/>
          <w:sz w:val="28"/>
          <w:szCs w:val="28"/>
          <w:lang w:val="en-US"/>
        </w:rPr>
        <w:t>Q</w:t>
      </w:r>
      <w:r w:rsidRPr="00DB7344">
        <w:rPr>
          <w:color w:val="000000"/>
          <w:sz w:val="28"/>
          <w:szCs w:val="28"/>
        </w:rPr>
        <w:t xml:space="preserve"> – негативного инфаркта миокарда.</w:t>
      </w:r>
    </w:p>
    <w:p w:rsidR="00D33931" w:rsidRPr="0026003F" w:rsidRDefault="00D33931" w:rsidP="00D33931">
      <w:pPr>
        <w:ind w:firstLine="709"/>
        <w:jc w:val="both"/>
        <w:rPr>
          <w:i/>
          <w:color w:val="000000"/>
          <w:sz w:val="28"/>
          <w:szCs w:val="28"/>
        </w:rPr>
      </w:pPr>
    </w:p>
    <w:p w:rsidR="00D33931" w:rsidRDefault="00D33931" w:rsidP="00D33931">
      <w:pPr>
        <w:jc w:val="both"/>
        <w:rPr>
          <w:b/>
          <w:color w:val="000000"/>
          <w:sz w:val="28"/>
          <w:szCs w:val="28"/>
        </w:rPr>
      </w:pPr>
      <w:r w:rsidRPr="00E732F8">
        <w:rPr>
          <w:b/>
          <w:color w:val="000000"/>
          <w:sz w:val="28"/>
          <w:szCs w:val="28"/>
        </w:rPr>
        <w:t>Практические задания для демонстрации практических навыков</w:t>
      </w:r>
    </w:p>
    <w:p w:rsidR="00D33931" w:rsidRDefault="00D33931" w:rsidP="00D33931">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D33931" w:rsidRDefault="00D33931" w:rsidP="00897904">
      <w:pPr>
        <w:pStyle w:val="a6"/>
        <w:numPr>
          <w:ilvl w:val="0"/>
          <w:numId w:val="82"/>
        </w:numPr>
        <w:rPr>
          <w:rFonts w:ascii="Times New Roman" w:hAnsi="Times New Roman"/>
          <w:color w:val="000000"/>
          <w:sz w:val="28"/>
          <w:szCs w:val="28"/>
        </w:rPr>
      </w:pPr>
      <w:r w:rsidRPr="006B7AFF">
        <w:rPr>
          <w:rFonts w:ascii="Times New Roman" w:hAnsi="Times New Roman"/>
          <w:color w:val="000000"/>
          <w:sz w:val="28"/>
          <w:szCs w:val="28"/>
        </w:rPr>
        <w:t>Алгоритм расшифровки ЭКГ</w:t>
      </w:r>
      <w:r>
        <w:rPr>
          <w:rFonts w:ascii="Times New Roman" w:hAnsi="Times New Roman"/>
          <w:color w:val="000000"/>
          <w:sz w:val="28"/>
          <w:szCs w:val="28"/>
        </w:rPr>
        <w:t xml:space="preserve"> при нарушениях ритма сердца</w:t>
      </w:r>
    </w:p>
    <w:p w:rsidR="00D33931" w:rsidRPr="0081445B" w:rsidRDefault="00D33931" w:rsidP="00D33931">
      <w:pPr>
        <w:pStyle w:val="a6"/>
        <w:ind w:left="1068" w:firstLine="0"/>
        <w:rPr>
          <w:b/>
          <w:color w:val="000000"/>
          <w:sz w:val="28"/>
          <w:szCs w:val="28"/>
        </w:rPr>
      </w:pPr>
    </w:p>
    <w:p w:rsidR="00D33931" w:rsidRDefault="00D33931" w:rsidP="00D33931">
      <w:pPr>
        <w:ind w:firstLine="708"/>
        <w:jc w:val="both"/>
        <w:rPr>
          <w:color w:val="000000"/>
          <w:sz w:val="28"/>
          <w:szCs w:val="28"/>
        </w:rPr>
      </w:pPr>
      <w:r w:rsidRPr="002A5DF7">
        <w:rPr>
          <w:color w:val="000000"/>
          <w:sz w:val="28"/>
          <w:szCs w:val="28"/>
        </w:rPr>
        <w:t xml:space="preserve">Провести </w:t>
      </w:r>
      <w:r>
        <w:rPr>
          <w:color w:val="000000"/>
          <w:sz w:val="28"/>
          <w:szCs w:val="28"/>
        </w:rPr>
        <w:t xml:space="preserve">анализ пленки ЭКГ </w:t>
      </w:r>
      <w:r w:rsidRPr="002A5DF7">
        <w:rPr>
          <w:color w:val="000000"/>
          <w:sz w:val="28"/>
          <w:szCs w:val="28"/>
        </w:rPr>
        <w:t>согласно, ниже описанным правилам.</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АНАЛИЗ ЭКГ</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1. Анализ ритма сердца. В норме водителем ритма является синусовый узел. Нормальный синусовый ритм определяется следующими критериями:</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наличие «+» зубца Р, предшествующего каждому комплексу QRS, во всех отведениях, кроме аVR, где Р в норме «-»;</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lastRenderedPageBreak/>
        <w:t>2)</w:t>
      </w:r>
      <w:r w:rsidRPr="006C062A">
        <w:rPr>
          <w:rFonts w:ascii="Times New Roman" w:hAnsi="Times New Roman"/>
          <w:color w:val="000000"/>
          <w:sz w:val="28"/>
          <w:szCs w:val="28"/>
        </w:rPr>
        <w:tab/>
        <w:t>постоянная форма зубца Р перед QRS;</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нормальная и стабильная длительность интервала P-Q;</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4)</w:t>
      </w:r>
      <w:r w:rsidRPr="006C062A">
        <w:rPr>
          <w:rFonts w:ascii="Times New Roman" w:hAnsi="Times New Roman"/>
          <w:color w:val="000000"/>
          <w:sz w:val="28"/>
          <w:szCs w:val="28"/>
        </w:rPr>
        <w:tab/>
        <w:t>разница в интервалах R-R (или Р-Р) не более 0,15. Оценка последнего критерия позволяет определить ритм как регулярный или нерегулярный. Если ритм нерегулярный, то уточняется причина (синусовая аритмия, экстрасистолия, фибрилляция предсердий и т.д.).</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2. Частота сердечных сокращений. Устанавливают продолжительность одного сердечного цикла (интервал R-R). Далее используют формулу: ЧСС = 60/R-R, где 60 - число секунд в минуте.</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3. Вольтаж. Измеряют амплитуду зубцов R в стандартных отведениях. В норме она равна 5-15 мм. Если амплитуда самого высокого зубца R не превышает 5мм или сумма амплитуд зубцов R в I, II, III отведениях меньше 15мм, то вольтаж ЭКГ считается сниженным.</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4. Определение положения электрической оси сердца. В современной ЭКГ определение электрической оси сердца важно лишь в следующих четырех ситуациях:</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блокада передней ветви левой ножки пучка Гиса;</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правого желудочка;</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левого желудочка;</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диагностика тахикардий с широким QRS.</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В норме положение электрической оси сердца близко к его анатомической оси, т.е. ориентирована справа налево и сверху вниз. Существует несколько методов определения электрической оси сердца: наглядный (по стандартным отведениям), графические (по углу α и углу Фарре с использованием специальных таблиц), метод взаимных перпендикулярных отведений по системе Бейля. Ниже приводится самый простой наглядный метод определения оси. Ориентировочное представление о положении электрической оси сердца можно получить путем визуального анализа морфологии желудочкового комплекса в трех стандартных отведениях (соотношения амплитуд зубцов R и S). При нормальном положении электрической оси сердца RII&gt;RI&gt;RIII. При отклонении электрической оси сердца влево RI&gt;RII&gt;RIII и SIII&gt;RIII. При отклонении электрической оси сердца вправо RIII&gt;RII&gt;RI и SI&gt;RI.</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5. Анализ зубцов и сегментов.</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xml:space="preserve"> Анализ проводимости. Чтобы оценить функцию проводимости производят измерения следующих показателей:</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длительности зубца Р (характеризует скорость внутрипредсердного проведения);</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интервала P-Q, который отражает состояние атриовентрикулярной проводимости;</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длительность и морфологию комплекса QRS, что дает общее представление о внутрижелудочковой проводимости и очаговых изменениях (окончательное заключение о характере нарушения внутрижелудочковой проводимости делают после анализа морфологии желудочкового комплекса).</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Измерение обычно производят в том отведении, где зубцы наиболее хорошо выражены (чаще II).</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lastRenderedPageBreak/>
        <w:t>Чтобы не пропустить патологию необходим анализ зубцов и сегментов во всех отведениях (с I cтандартного до V6). Анализ проводится в определенной последовательности: зубец Р, комплекс QRS и составляющие его зубцы, сегмент S-T, зубцы Т и U. Он включает амплитудные характеристики, временные показатели, анализ формы зубцов и их полярности, анализ морфологии желудочкового комплекса и соотношения амплитуд зубцов в разных отведениях.</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xml:space="preserve">6. Формулировка электрокардиографического заключения. </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Электрокардиографическое заключение должно содержать следующие сведения:</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источник ритма сердца, его регулярность, частота (ритм может быть синусовым, узловым, желудочковым (вентрикулярным), миграция водителя ритма по предсердиям, фибрилляция и трепетание как предсердий, так и желудочков);</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положение электрической оси сердца. Позиции сердца в настоящее время не определяются, так как не имеют практической значимости.</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После этого должен быть сформирован ЭКГ-синдром:</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наличие гипертрофии предсердий и желудочков;</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наличие предсердных или желудочковых блокад (ножек пучка Гиса);</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наличие различных степеней синоатриальных блокад;</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a-v блокад различных степеней;</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синдромов предвозбуждения (WPW, Махайм, короткий PQ);</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истинных эктопических нарушений (экстрасистолия, различные виды тахикардий);</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очаговых изменений (различные формы и стадии ИБС);</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электролитных нарушений и лекарственных передозировок;</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комбинированных нарушений проводимости и возбудимости (парасистолия, атриовентрикулярная диссоциация);</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 навязанные ритмы кардиостимуляторов.</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Пример 1. Ритм синусовый, частотой 72 в минуту. Ось сердца не отклонена. Электрическая систола не нарушена (электрокардиографическое заключение при отсутствии патологических изменений).</w:t>
      </w:r>
    </w:p>
    <w:p w:rsidR="00D33931" w:rsidRPr="006C062A" w:rsidRDefault="00D33931" w:rsidP="00D33931">
      <w:pPr>
        <w:pStyle w:val="a6"/>
        <w:rPr>
          <w:rFonts w:ascii="Times New Roman" w:hAnsi="Times New Roman"/>
          <w:color w:val="000000"/>
          <w:sz w:val="28"/>
          <w:szCs w:val="28"/>
        </w:rPr>
      </w:pPr>
      <w:r w:rsidRPr="006C062A">
        <w:rPr>
          <w:rFonts w:ascii="Times New Roman" w:hAnsi="Times New Roman"/>
          <w:color w:val="000000"/>
          <w:sz w:val="28"/>
          <w:szCs w:val="28"/>
        </w:rPr>
        <w:t>Пример 2. Фибрилляция предсердий с частотой желудочковых сокращений 65 – 95 в минуту. Электрическая ось отклонена вправо. ЭКГ признаки гипертрофии правого желудочка.</w:t>
      </w:r>
    </w:p>
    <w:p w:rsidR="00D33931" w:rsidRPr="006B7AFF" w:rsidRDefault="00D33931" w:rsidP="00D33931">
      <w:pPr>
        <w:pStyle w:val="a6"/>
        <w:ind w:firstLine="0"/>
        <w:rPr>
          <w:rFonts w:ascii="Times New Roman" w:hAnsi="Times New Roman"/>
          <w:color w:val="000000"/>
          <w:sz w:val="28"/>
          <w:szCs w:val="28"/>
        </w:rPr>
      </w:pPr>
      <w:r w:rsidRPr="006C062A">
        <w:rPr>
          <w:rFonts w:ascii="Times New Roman" w:hAnsi="Times New Roman"/>
          <w:color w:val="000000"/>
          <w:sz w:val="28"/>
          <w:szCs w:val="28"/>
        </w:rPr>
        <w:t>Пример 3. Синусовый ритм с частотой сердечных сокращений 90 в минуту. Неопределенная электрическая ось сердца. Очаговые изменения с зоной повреждения и ишемии по нижней стенке левого желудочка. ЭКГ признаки гипертрофии левого желудочка. Удлинена электрическая систола (QTС равен 0,48).</w:t>
      </w:r>
    </w:p>
    <w:p w:rsidR="00D33931" w:rsidRDefault="00D33931" w:rsidP="00D33931">
      <w:pPr>
        <w:ind w:left="675"/>
        <w:rPr>
          <w:b/>
          <w:color w:val="000000"/>
          <w:sz w:val="28"/>
          <w:szCs w:val="28"/>
        </w:rPr>
      </w:pPr>
    </w:p>
    <w:p w:rsidR="00D33931" w:rsidRDefault="00D33931" w:rsidP="00D33931">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D33931" w:rsidRDefault="00D33931" w:rsidP="00D33931">
      <w:pPr>
        <w:ind w:firstLine="675"/>
        <w:jc w:val="both"/>
        <w:rPr>
          <w:color w:val="000000"/>
          <w:sz w:val="28"/>
          <w:szCs w:val="28"/>
        </w:rPr>
      </w:pPr>
      <w:r>
        <w:rPr>
          <w:color w:val="000000"/>
          <w:sz w:val="28"/>
          <w:szCs w:val="28"/>
        </w:rPr>
        <w:t>После получения пленок ЭКГ студенты анализируют их по схеме, отвечая на задания к пленкам ЭКГ в рабочей тетради. Преподаватель проверяет правильность расшифровки пленок ЭКГ.</w:t>
      </w:r>
    </w:p>
    <w:p w:rsidR="00D33931" w:rsidRDefault="00D33931" w:rsidP="00D33931">
      <w:pPr>
        <w:ind w:firstLine="708"/>
        <w:jc w:val="both"/>
        <w:rPr>
          <w:color w:val="000000"/>
          <w:sz w:val="28"/>
          <w:szCs w:val="28"/>
        </w:rPr>
      </w:pPr>
    </w:p>
    <w:p w:rsidR="00D33931" w:rsidRPr="000B05B7" w:rsidRDefault="00D33931" w:rsidP="00D33931">
      <w:pPr>
        <w:ind w:firstLine="709"/>
        <w:jc w:val="both"/>
        <w:rPr>
          <w:b/>
          <w:color w:val="000000"/>
          <w:sz w:val="28"/>
          <w:szCs w:val="28"/>
        </w:rPr>
      </w:pPr>
      <w:r w:rsidRPr="000B05B7">
        <w:rPr>
          <w:b/>
          <w:color w:val="000000"/>
          <w:sz w:val="28"/>
          <w:szCs w:val="28"/>
        </w:rPr>
        <w:t>Задания к пленкам ЭКГ</w:t>
      </w:r>
      <w:r>
        <w:rPr>
          <w:b/>
          <w:color w:val="000000"/>
          <w:sz w:val="28"/>
          <w:szCs w:val="28"/>
        </w:rPr>
        <w:t xml:space="preserve"> (ЭКГ, инфаркт миокарда, все темы ЭКГ)</w:t>
      </w:r>
    </w:p>
    <w:p w:rsidR="00D33931" w:rsidRPr="0026003F" w:rsidRDefault="00D33931" w:rsidP="00D33931">
      <w:pPr>
        <w:ind w:firstLine="709"/>
        <w:jc w:val="both"/>
        <w:rPr>
          <w:i/>
          <w:color w:val="000000"/>
          <w:sz w:val="28"/>
          <w:szCs w:val="28"/>
        </w:rPr>
      </w:pPr>
      <w:r w:rsidRPr="0026003F">
        <w:rPr>
          <w:i/>
          <w:color w:val="000000"/>
          <w:sz w:val="28"/>
          <w:szCs w:val="28"/>
        </w:rPr>
        <w:t>-Определить число сердечных сокращений</w:t>
      </w:r>
    </w:p>
    <w:p w:rsidR="00D33931" w:rsidRPr="0026003F" w:rsidRDefault="00D33931" w:rsidP="00D33931">
      <w:pPr>
        <w:ind w:firstLine="709"/>
        <w:jc w:val="both"/>
        <w:rPr>
          <w:i/>
          <w:color w:val="000000"/>
          <w:sz w:val="28"/>
          <w:szCs w:val="28"/>
        </w:rPr>
      </w:pPr>
      <w:r w:rsidRPr="0026003F">
        <w:rPr>
          <w:i/>
          <w:color w:val="000000"/>
          <w:sz w:val="28"/>
          <w:szCs w:val="28"/>
        </w:rPr>
        <w:t>-Ритм</w:t>
      </w:r>
    </w:p>
    <w:p w:rsidR="00D33931" w:rsidRPr="0026003F" w:rsidRDefault="00D33931" w:rsidP="00D33931">
      <w:pPr>
        <w:ind w:firstLine="709"/>
        <w:jc w:val="both"/>
        <w:rPr>
          <w:i/>
          <w:color w:val="000000"/>
          <w:sz w:val="28"/>
          <w:szCs w:val="28"/>
        </w:rPr>
      </w:pPr>
      <w:r w:rsidRPr="0026003F">
        <w:rPr>
          <w:i/>
          <w:color w:val="000000"/>
          <w:sz w:val="28"/>
          <w:szCs w:val="28"/>
        </w:rPr>
        <w:t xml:space="preserve">-Длительность интервала </w:t>
      </w:r>
      <w:r w:rsidRPr="0026003F">
        <w:rPr>
          <w:i/>
          <w:color w:val="000000"/>
          <w:sz w:val="28"/>
          <w:szCs w:val="28"/>
          <w:lang w:val="en-US"/>
        </w:rPr>
        <w:t>PQ</w:t>
      </w:r>
    </w:p>
    <w:p w:rsidR="00D33931" w:rsidRPr="0026003F" w:rsidRDefault="00D33931" w:rsidP="00D33931">
      <w:pPr>
        <w:ind w:firstLine="709"/>
        <w:jc w:val="both"/>
        <w:rPr>
          <w:i/>
          <w:color w:val="000000"/>
          <w:sz w:val="28"/>
          <w:szCs w:val="28"/>
        </w:rPr>
      </w:pPr>
      <w:r w:rsidRPr="0026003F">
        <w:rPr>
          <w:i/>
          <w:color w:val="000000"/>
          <w:sz w:val="28"/>
          <w:szCs w:val="28"/>
        </w:rPr>
        <w:t xml:space="preserve">-Длительность </w:t>
      </w:r>
      <w:r w:rsidRPr="0026003F">
        <w:rPr>
          <w:i/>
          <w:color w:val="000000"/>
          <w:sz w:val="28"/>
          <w:szCs w:val="28"/>
          <w:lang w:val="en-US"/>
        </w:rPr>
        <w:t>QRS</w:t>
      </w:r>
      <w:r w:rsidRPr="0026003F">
        <w:rPr>
          <w:i/>
          <w:color w:val="000000"/>
          <w:sz w:val="28"/>
          <w:szCs w:val="28"/>
        </w:rPr>
        <w:t xml:space="preserve"> и его изменения</w:t>
      </w:r>
    </w:p>
    <w:p w:rsidR="00D33931" w:rsidRPr="0026003F" w:rsidRDefault="00D33931" w:rsidP="00D33931">
      <w:pPr>
        <w:ind w:firstLine="709"/>
        <w:jc w:val="both"/>
        <w:rPr>
          <w:i/>
          <w:color w:val="000000"/>
          <w:sz w:val="28"/>
          <w:szCs w:val="28"/>
        </w:rPr>
      </w:pPr>
      <w:r w:rsidRPr="0026003F">
        <w:rPr>
          <w:i/>
          <w:color w:val="000000"/>
          <w:sz w:val="28"/>
          <w:szCs w:val="28"/>
        </w:rPr>
        <w:t>-Зубец Р и его изменения</w:t>
      </w:r>
    </w:p>
    <w:p w:rsidR="00D33931" w:rsidRPr="0026003F" w:rsidRDefault="00D33931" w:rsidP="00D33931">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D33931" w:rsidRPr="0026003F" w:rsidRDefault="00D33931" w:rsidP="00D33931">
      <w:pPr>
        <w:ind w:firstLine="709"/>
        <w:jc w:val="both"/>
        <w:rPr>
          <w:i/>
          <w:color w:val="000000"/>
          <w:sz w:val="28"/>
          <w:szCs w:val="28"/>
        </w:rPr>
      </w:pPr>
      <w:r w:rsidRPr="0026003F">
        <w:rPr>
          <w:i/>
          <w:color w:val="000000"/>
          <w:sz w:val="28"/>
          <w:szCs w:val="28"/>
        </w:rPr>
        <w:t>-Зубец Т в норме и патологии</w:t>
      </w:r>
    </w:p>
    <w:p w:rsidR="00D33931" w:rsidRPr="0026003F" w:rsidRDefault="00D33931" w:rsidP="00D33931">
      <w:pPr>
        <w:ind w:firstLine="709"/>
        <w:jc w:val="both"/>
        <w:rPr>
          <w:i/>
          <w:color w:val="000000"/>
          <w:sz w:val="28"/>
          <w:szCs w:val="28"/>
        </w:rPr>
      </w:pPr>
      <w:r w:rsidRPr="0026003F">
        <w:rPr>
          <w:i/>
          <w:color w:val="000000"/>
          <w:sz w:val="28"/>
          <w:szCs w:val="28"/>
        </w:rPr>
        <w:t>-Заключение:…</w:t>
      </w:r>
    </w:p>
    <w:p w:rsidR="00D33931" w:rsidRPr="0026003F" w:rsidRDefault="00D33931" w:rsidP="00D33931">
      <w:pPr>
        <w:ind w:firstLine="709"/>
        <w:jc w:val="both"/>
        <w:rPr>
          <w:i/>
          <w:color w:val="000000"/>
          <w:sz w:val="28"/>
          <w:szCs w:val="28"/>
        </w:rPr>
      </w:pPr>
    </w:p>
    <w:p w:rsidR="00AF40DE" w:rsidRPr="0026003F" w:rsidRDefault="00AF40DE" w:rsidP="00E836D2">
      <w:pPr>
        <w:ind w:firstLine="709"/>
        <w:jc w:val="both"/>
        <w:rPr>
          <w:i/>
          <w:color w:val="000000"/>
          <w:sz w:val="28"/>
          <w:szCs w:val="28"/>
        </w:rPr>
      </w:pPr>
    </w:p>
    <w:p w:rsidR="001A4F8F" w:rsidRPr="0078163C" w:rsidRDefault="009943AF" w:rsidP="009943AF">
      <w:pPr>
        <w:ind w:firstLine="709"/>
        <w:jc w:val="both"/>
        <w:rPr>
          <w:i/>
          <w:color w:val="000000"/>
          <w:sz w:val="28"/>
          <w:szCs w:val="28"/>
        </w:rPr>
      </w:pPr>
      <w:r w:rsidRPr="0078163C">
        <w:rPr>
          <w:b/>
          <w:color w:val="000000"/>
          <w:sz w:val="28"/>
          <w:szCs w:val="28"/>
        </w:rPr>
        <w:t>Тема 5</w:t>
      </w:r>
      <w:r w:rsidRPr="0078163C">
        <w:rPr>
          <w:i/>
          <w:color w:val="000000"/>
          <w:sz w:val="28"/>
          <w:szCs w:val="28"/>
        </w:rPr>
        <w:t xml:space="preserve"> </w:t>
      </w:r>
      <w:r w:rsidR="001A4F8F" w:rsidRPr="0078163C">
        <w:rPr>
          <w:i/>
          <w:color w:val="000000"/>
          <w:sz w:val="28"/>
          <w:szCs w:val="28"/>
        </w:rPr>
        <w:t>Расспрос и осмотр больных с патологией системы кровообращения. Инструментальные методы исследования.</w:t>
      </w:r>
    </w:p>
    <w:p w:rsidR="0078163C" w:rsidRDefault="0078163C" w:rsidP="0078163C">
      <w:pPr>
        <w:ind w:firstLine="709"/>
        <w:jc w:val="both"/>
        <w:rPr>
          <w:b/>
          <w:sz w:val="28"/>
          <w:szCs w:val="28"/>
        </w:rPr>
      </w:pPr>
    </w:p>
    <w:p w:rsidR="0078163C" w:rsidRPr="00F636DE" w:rsidRDefault="0078163C" w:rsidP="0078163C">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78163C" w:rsidRPr="00E4672F"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78163C" w:rsidRDefault="0078163C" w:rsidP="0078163C">
      <w:pPr>
        <w:ind w:firstLine="709"/>
        <w:jc w:val="both"/>
        <w:rPr>
          <w:b/>
          <w:color w:val="000000"/>
          <w:sz w:val="28"/>
          <w:szCs w:val="28"/>
        </w:rPr>
      </w:pPr>
    </w:p>
    <w:p w:rsidR="0078163C" w:rsidRDefault="0078163C" w:rsidP="0078163C">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78163C" w:rsidRDefault="0078163C" w:rsidP="0078163C">
      <w:pPr>
        <w:ind w:firstLine="708"/>
        <w:jc w:val="both"/>
        <w:rPr>
          <w:b/>
          <w:color w:val="000000"/>
          <w:sz w:val="28"/>
          <w:szCs w:val="28"/>
        </w:rPr>
      </w:pPr>
    </w:p>
    <w:p w:rsidR="0078163C" w:rsidRDefault="0078163C" w:rsidP="0078163C">
      <w:pPr>
        <w:ind w:firstLine="708"/>
        <w:jc w:val="both"/>
        <w:rPr>
          <w:color w:val="000000"/>
          <w:sz w:val="28"/>
          <w:szCs w:val="28"/>
        </w:rPr>
      </w:pPr>
      <w:r>
        <w:rPr>
          <w:b/>
          <w:color w:val="000000"/>
          <w:sz w:val="28"/>
          <w:szCs w:val="28"/>
        </w:rPr>
        <w:t>Вопросы для письменного опроса:</w:t>
      </w:r>
    </w:p>
    <w:p w:rsidR="0078163C" w:rsidRDefault="0078163C" w:rsidP="0078163C">
      <w:pPr>
        <w:ind w:firstLine="709"/>
        <w:jc w:val="both"/>
        <w:rPr>
          <w:color w:val="000000"/>
          <w:sz w:val="28"/>
          <w:szCs w:val="28"/>
        </w:rPr>
      </w:pPr>
      <w:r w:rsidRPr="00B35CE5">
        <w:rPr>
          <w:color w:val="000000"/>
          <w:sz w:val="28"/>
          <w:szCs w:val="28"/>
        </w:rPr>
        <w:t>Вариант 1</w:t>
      </w:r>
    </w:p>
    <w:p w:rsidR="0078163C" w:rsidRDefault="0078163C" w:rsidP="0078163C">
      <w:pPr>
        <w:ind w:firstLine="709"/>
        <w:jc w:val="both"/>
        <w:rPr>
          <w:color w:val="000000"/>
          <w:sz w:val="28"/>
          <w:szCs w:val="28"/>
        </w:rPr>
      </w:pPr>
      <w:r>
        <w:rPr>
          <w:color w:val="000000"/>
          <w:sz w:val="28"/>
          <w:szCs w:val="28"/>
        </w:rPr>
        <w:t>1. Пробы с физической нагрузкой, используемые в кардиологии.</w:t>
      </w:r>
    </w:p>
    <w:p w:rsidR="0078163C" w:rsidRDefault="0078163C" w:rsidP="0078163C">
      <w:pPr>
        <w:ind w:firstLine="709"/>
        <w:jc w:val="both"/>
        <w:rPr>
          <w:color w:val="000000"/>
          <w:sz w:val="28"/>
          <w:szCs w:val="28"/>
        </w:rPr>
      </w:pPr>
      <w:r>
        <w:rPr>
          <w:color w:val="000000"/>
          <w:sz w:val="28"/>
          <w:szCs w:val="28"/>
        </w:rPr>
        <w:t>2. Суточное мониторирование ЭКГ, его клиническое значение.</w:t>
      </w:r>
    </w:p>
    <w:p w:rsidR="0078163C" w:rsidRDefault="0078163C" w:rsidP="0078163C">
      <w:pPr>
        <w:ind w:left="709"/>
        <w:rPr>
          <w:color w:val="000000"/>
          <w:sz w:val="28"/>
          <w:szCs w:val="28"/>
        </w:rPr>
      </w:pPr>
    </w:p>
    <w:p w:rsidR="0078163C" w:rsidRDefault="0078163C" w:rsidP="0078163C">
      <w:pPr>
        <w:ind w:left="709"/>
        <w:rPr>
          <w:color w:val="000000"/>
          <w:sz w:val="28"/>
          <w:szCs w:val="28"/>
        </w:rPr>
      </w:pPr>
      <w:r>
        <w:rPr>
          <w:color w:val="000000"/>
          <w:sz w:val="28"/>
          <w:szCs w:val="28"/>
        </w:rPr>
        <w:t>Вариант 2</w:t>
      </w:r>
    </w:p>
    <w:p w:rsidR="0078163C" w:rsidRDefault="0078163C" w:rsidP="0078163C">
      <w:pPr>
        <w:ind w:left="709"/>
        <w:rPr>
          <w:color w:val="000000"/>
          <w:sz w:val="28"/>
          <w:szCs w:val="28"/>
        </w:rPr>
      </w:pPr>
      <w:r>
        <w:rPr>
          <w:color w:val="000000"/>
          <w:sz w:val="28"/>
          <w:szCs w:val="28"/>
        </w:rPr>
        <w:t>1.Перечислите инвазивные методы обследования кардиального больного.</w:t>
      </w:r>
    </w:p>
    <w:p w:rsidR="0078163C" w:rsidRDefault="0078163C" w:rsidP="0078163C">
      <w:pPr>
        <w:ind w:left="709"/>
        <w:rPr>
          <w:color w:val="000000"/>
          <w:sz w:val="28"/>
          <w:szCs w:val="28"/>
        </w:rPr>
      </w:pPr>
      <w:r>
        <w:rPr>
          <w:color w:val="000000"/>
          <w:sz w:val="28"/>
          <w:szCs w:val="28"/>
        </w:rPr>
        <w:t>2. Показания и противопоказания к велоэргометрии.</w:t>
      </w:r>
    </w:p>
    <w:p w:rsidR="0078163C" w:rsidRDefault="0078163C" w:rsidP="0078163C">
      <w:pPr>
        <w:ind w:left="709"/>
        <w:rPr>
          <w:color w:val="000000"/>
          <w:sz w:val="28"/>
          <w:szCs w:val="28"/>
        </w:rPr>
      </w:pPr>
    </w:p>
    <w:p w:rsidR="009943AF" w:rsidRPr="00DB7344" w:rsidRDefault="009943AF" w:rsidP="009943AF">
      <w:pPr>
        <w:ind w:firstLine="709"/>
        <w:jc w:val="both"/>
        <w:rPr>
          <w:i/>
          <w:color w:val="000000"/>
          <w:sz w:val="28"/>
          <w:szCs w:val="28"/>
        </w:rPr>
      </w:pPr>
      <w:r w:rsidRPr="00DB7344">
        <w:rPr>
          <w:b/>
          <w:color w:val="000000"/>
          <w:sz w:val="28"/>
          <w:szCs w:val="28"/>
        </w:rPr>
        <w:t>Оценочные материалы текущего контроля успеваемости</w:t>
      </w:r>
      <w:r w:rsidRPr="00DB7344">
        <w:rPr>
          <w:i/>
          <w:color w:val="000000"/>
          <w:sz w:val="28"/>
          <w:szCs w:val="28"/>
        </w:rPr>
        <w:t xml:space="preserve"> </w:t>
      </w:r>
    </w:p>
    <w:p w:rsidR="009943AF" w:rsidRPr="00DB7344" w:rsidRDefault="009943AF" w:rsidP="009943AF">
      <w:pPr>
        <w:ind w:firstLine="709"/>
        <w:jc w:val="both"/>
        <w:rPr>
          <w:b/>
          <w:color w:val="000000"/>
          <w:sz w:val="28"/>
          <w:szCs w:val="28"/>
        </w:rPr>
      </w:pPr>
      <w:r w:rsidRPr="00DB7344">
        <w:rPr>
          <w:b/>
          <w:color w:val="000000"/>
          <w:sz w:val="28"/>
          <w:szCs w:val="28"/>
        </w:rPr>
        <w:t>Вопросы для устного опроса</w:t>
      </w:r>
    </w:p>
    <w:p w:rsidR="009B2C2B" w:rsidRPr="00DB7344" w:rsidRDefault="009B2C2B" w:rsidP="00897904">
      <w:pPr>
        <w:pStyle w:val="af"/>
        <w:numPr>
          <w:ilvl w:val="0"/>
          <w:numId w:val="12"/>
        </w:numPr>
        <w:spacing w:after="0" w:line="240" w:lineRule="auto"/>
        <w:jc w:val="both"/>
        <w:rPr>
          <w:rFonts w:ascii="Times New Roman" w:hAnsi="Times New Roman"/>
          <w:color w:val="000000"/>
          <w:sz w:val="28"/>
          <w:szCs w:val="28"/>
        </w:rPr>
      </w:pPr>
      <w:r w:rsidRPr="00DB7344">
        <w:rPr>
          <w:rFonts w:ascii="Times New Roman" w:hAnsi="Times New Roman"/>
          <w:color w:val="000000"/>
          <w:sz w:val="28"/>
          <w:szCs w:val="28"/>
        </w:rPr>
        <w:t>Жалобы больных с патологией системы кровообращения (боль в грудной клетке, одышка, нарушение ритма, отеки). Патогенез.</w:t>
      </w:r>
    </w:p>
    <w:p w:rsidR="009B2C2B" w:rsidRPr="00DB7344" w:rsidRDefault="009B2C2B" w:rsidP="00897904">
      <w:pPr>
        <w:numPr>
          <w:ilvl w:val="0"/>
          <w:numId w:val="12"/>
        </w:numPr>
        <w:jc w:val="both"/>
        <w:rPr>
          <w:color w:val="000000"/>
          <w:sz w:val="28"/>
          <w:szCs w:val="28"/>
        </w:rPr>
      </w:pPr>
      <w:r w:rsidRPr="00DB7344">
        <w:rPr>
          <w:color w:val="000000"/>
          <w:sz w:val="28"/>
          <w:szCs w:val="28"/>
        </w:rPr>
        <w:t>Осмотр кардиальных больных (общий и частный), симптомы, выявляемые при осмотре.</w:t>
      </w:r>
    </w:p>
    <w:p w:rsidR="009B2C2B" w:rsidRPr="00DB7344" w:rsidRDefault="009B2C2B" w:rsidP="00897904">
      <w:pPr>
        <w:numPr>
          <w:ilvl w:val="0"/>
          <w:numId w:val="12"/>
        </w:numPr>
        <w:jc w:val="both"/>
        <w:rPr>
          <w:color w:val="000000"/>
          <w:sz w:val="28"/>
          <w:szCs w:val="28"/>
        </w:rPr>
      </w:pPr>
      <w:r w:rsidRPr="00DB7344">
        <w:rPr>
          <w:color w:val="000000"/>
          <w:sz w:val="28"/>
          <w:szCs w:val="28"/>
        </w:rPr>
        <w:t>Функциональные методы исследования пациентов с сердечно-сосудистыми заболеваниями. ЭКГ, ЭхоКГ, рентгенологические, радиоизотопные, томография и другие методы.</w:t>
      </w:r>
    </w:p>
    <w:p w:rsidR="009943AF" w:rsidRPr="0078163C" w:rsidRDefault="009943AF" w:rsidP="009943AF">
      <w:pPr>
        <w:ind w:firstLine="709"/>
        <w:jc w:val="both"/>
        <w:rPr>
          <w:b/>
          <w:color w:val="000000"/>
          <w:sz w:val="28"/>
          <w:szCs w:val="28"/>
        </w:rPr>
      </w:pPr>
      <w:r w:rsidRPr="0026003F">
        <w:rPr>
          <w:i/>
          <w:color w:val="000000"/>
          <w:sz w:val="28"/>
          <w:szCs w:val="28"/>
        </w:rPr>
        <w:t xml:space="preserve"> </w:t>
      </w:r>
      <w:r w:rsidRPr="0078163C">
        <w:rPr>
          <w:b/>
          <w:color w:val="000000"/>
          <w:sz w:val="28"/>
          <w:szCs w:val="28"/>
        </w:rPr>
        <w:t>Тексты ситуационных задач (типовые)</w:t>
      </w:r>
    </w:p>
    <w:p w:rsidR="003D5D2B" w:rsidRPr="00DB7344" w:rsidRDefault="003D5D2B" w:rsidP="003E2BE2">
      <w:pPr>
        <w:suppressAutoHyphens/>
        <w:ind w:firstLine="454"/>
        <w:jc w:val="both"/>
        <w:rPr>
          <w:b/>
          <w:sz w:val="28"/>
          <w:szCs w:val="28"/>
        </w:rPr>
      </w:pPr>
      <w:r w:rsidRPr="00DB7344">
        <w:rPr>
          <w:b/>
          <w:sz w:val="28"/>
          <w:szCs w:val="28"/>
        </w:rPr>
        <w:t>Задача № 1</w:t>
      </w:r>
    </w:p>
    <w:p w:rsidR="003D5D2B" w:rsidRPr="00DB7344" w:rsidRDefault="003D5D2B" w:rsidP="003E2BE2">
      <w:pPr>
        <w:suppressAutoHyphens/>
        <w:ind w:firstLine="454"/>
        <w:jc w:val="both"/>
        <w:rPr>
          <w:sz w:val="28"/>
          <w:szCs w:val="28"/>
        </w:rPr>
      </w:pPr>
      <w:r w:rsidRPr="00DB7344">
        <w:rPr>
          <w:sz w:val="28"/>
          <w:szCs w:val="28"/>
        </w:rPr>
        <w:t xml:space="preserve">Допризывник Ш., 17 лет, на комиссии жалоб не предъявляет. Из анамнеза известно, что часто болеет простудными заболеваниями. При осмотре – </w:t>
      </w:r>
      <w:r w:rsidRPr="00DB7344">
        <w:rPr>
          <w:sz w:val="28"/>
          <w:szCs w:val="28"/>
        </w:rPr>
        <w:lastRenderedPageBreak/>
        <w:t xml:space="preserve">астеническое телосложение, рост 182 см, вес 65 кг, кожные покровы и слизистые оболочки обычной окраски. Верхушечный толчок виден в </w:t>
      </w:r>
      <w:r w:rsidRPr="00DB7344">
        <w:rPr>
          <w:sz w:val="28"/>
          <w:szCs w:val="28"/>
          <w:lang w:val="en-US"/>
        </w:rPr>
        <w:t>V</w:t>
      </w:r>
      <w:r w:rsidRPr="00DB7344">
        <w:rPr>
          <w:sz w:val="28"/>
          <w:szCs w:val="28"/>
        </w:rPr>
        <w:t xml:space="preserve"> межреберье кнутри на 1,5 см от средне-ключичной линии, при пальпации достаточной силы, локализован. При перкуссии сердца (относительной и абсолютной тупости) патологии не выявлено. При аускультации сердца тоны достаточно громкие, ритмичные. На верхушке прослушивается систолический шум.</w:t>
      </w:r>
    </w:p>
    <w:p w:rsidR="003D5D2B" w:rsidRPr="00DB7344" w:rsidRDefault="003D5D2B" w:rsidP="003E2BE2">
      <w:pPr>
        <w:suppressAutoHyphens/>
        <w:ind w:firstLine="454"/>
        <w:jc w:val="both"/>
        <w:rPr>
          <w:sz w:val="28"/>
          <w:szCs w:val="28"/>
        </w:rPr>
      </w:pPr>
      <w:r w:rsidRPr="00DB7344">
        <w:rPr>
          <w:sz w:val="28"/>
          <w:szCs w:val="28"/>
        </w:rPr>
        <w:t>На ЭКГ – синусовая аритмия с ЧСС 65-80 в минуту. Полувертикальная электрическая ось сердца. Нарушение внутрижелудочковой проводимости.</w:t>
      </w:r>
    </w:p>
    <w:p w:rsidR="003D5D2B" w:rsidRPr="00DB7344" w:rsidRDefault="003D5D2B" w:rsidP="003E2BE2">
      <w:pPr>
        <w:suppressAutoHyphens/>
        <w:ind w:firstLine="454"/>
        <w:jc w:val="both"/>
        <w:rPr>
          <w:sz w:val="28"/>
          <w:szCs w:val="28"/>
        </w:rPr>
      </w:pPr>
      <w:r w:rsidRPr="00DB7344">
        <w:rPr>
          <w:sz w:val="28"/>
          <w:szCs w:val="28"/>
        </w:rPr>
        <w:t>Эхокардиоскопия. Аорта без особенностей, Д ± 19 мм (</w:t>
      </w:r>
      <w:r w:rsidRPr="00DB7344">
        <w:rPr>
          <w:sz w:val="28"/>
          <w:szCs w:val="28"/>
          <w:lang w:val="en-US"/>
        </w:rPr>
        <w:t>N</w:t>
      </w:r>
      <w:r w:rsidRPr="00DB7344">
        <w:rPr>
          <w:sz w:val="28"/>
          <w:szCs w:val="28"/>
        </w:rPr>
        <w:t xml:space="preserve"> – 30 мм), створки аортального клапана интактные, расхождение в систолу 18 мм. Левое предсердие 21 мм (</w:t>
      </w:r>
      <w:r w:rsidRPr="00DB7344">
        <w:rPr>
          <w:sz w:val="28"/>
          <w:szCs w:val="28"/>
          <w:lang w:val="en-US"/>
        </w:rPr>
        <w:t>N</w:t>
      </w:r>
      <w:r w:rsidRPr="00DB7344">
        <w:rPr>
          <w:sz w:val="28"/>
          <w:szCs w:val="28"/>
        </w:rPr>
        <w:t>), правый желудочек 20 мм (</w:t>
      </w:r>
      <w:r w:rsidRPr="00DB7344">
        <w:rPr>
          <w:sz w:val="28"/>
          <w:szCs w:val="28"/>
          <w:lang w:val="en-US"/>
        </w:rPr>
        <w:t>N</w:t>
      </w:r>
      <w:r w:rsidRPr="00DB7344">
        <w:rPr>
          <w:sz w:val="28"/>
          <w:szCs w:val="28"/>
        </w:rPr>
        <w:t>), правое предсердие 33 мм (</w:t>
      </w:r>
      <w:r w:rsidRPr="00DB7344">
        <w:rPr>
          <w:sz w:val="28"/>
          <w:szCs w:val="28"/>
          <w:lang w:val="en-US"/>
        </w:rPr>
        <w:t>N</w:t>
      </w:r>
      <w:r w:rsidRPr="00DB7344">
        <w:rPr>
          <w:sz w:val="28"/>
          <w:szCs w:val="28"/>
        </w:rPr>
        <w:t>), левый желудочек 45 мм (</w:t>
      </w:r>
      <w:r w:rsidRPr="00DB7344">
        <w:rPr>
          <w:sz w:val="28"/>
          <w:szCs w:val="28"/>
          <w:lang w:val="en-US"/>
        </w:rPr>
        <w:t>N</w:t>
      </w:r>
      <w:r w:rsidRPr="00DB7344">
        <w:rPr>
          <w:sz w:val="28"/>
          <w:szCs w:val="28"/>
        </w:rPr>
        <w:t>), легочная артерия 16 мм (</w:t>
      </w:r>
      <w:r w:rsidRPr="00DB7344">
        <w:rPr>
          <w:sz w:val="28"/>
          <w:szCs w:val="28"/>
          <w:lang w:val="en-US"/>
        </w:rPr>
        <w:t>N</w:t>
      </w:r>
      <w:r w:rsidRPr="00DB7344">
        <w:rPr>
          <w:sz w:val="28"/>
          <w:szCs w:val="28"/>
        </w:rPr>
        <w:t>). Митральный клапан «М»-образный,  расхождение в диастолу достаточное – 31 мм. Передняя створка митрального клапана провисает в полость левого предсердия на  6-7 мм, регургитация над створками митрального клапана (++).</w:t>
      </w:r>
    </w:p>
    <w:p w:rsidR="003D5D2B" w:rsidRPr="00DB7344" w:rsidRDefault="003D5D2B" w:rsidP="003E2BE2">
      <w:pPr>
        <w:suppressAutoHyphens/>
        <w:ind w:firstLine="454"/>
        <w:jc w:val="both"/>
        <w:rPr>
          <w:sz w:val="28"/>
          <w:szCs w:val="28"/>
        </w:rPr>
      </w:pPr>
      <w:r w:rsidRPr="00DB7344">
        <w:rPr>
          <w:sz w:val="28"/>
          <w:szCs w:val="28"/>
        </w:rPr>
        <w:t>О какой патологии  сердца идет речь? Варианты ответа:</w:t>
      </w:r>
    </w:p>
    <w:p w:rsidR="003D5D2B" w:rsidRPr="00DB7344" w:rsidRDefault="003D5D2B" w:rsidP="003E2BE2">
      <w:pPr>
        <w:suppressAutoHyphens/>
        <w:ind w:firstLine="454"/>
        <w:jc w:val="both"/>
        <w:rPr>
          <w:sz w:val="28"/>
          <w:szCs w:val="28"/>
        </w:rPr>
      </w:pPr>
      <w:r w:rsidRPr="00DB7344">
        <w:rPr>
          <w:sz w:val="28"/>
          <w:szCs w:val="28"/>
        </w:rPr>
        <w:t>а) недостаточность митрального клапана</w:t>
      </w:r>
    </w:p>
    <w:p w:rsidR="003D5D2B" w:rsidRPr="00DB7344" w:rsidRDefault="003D5D2B" w:rsidP="003E2BE2">
      <w:pPr>
        <w:suppressAutoHyphens/>
        <w:ind w:firstLine="454"/>
        <w:jc w:val="both"/>
        <w:rPr>
          <w:sz w:val="28"/>
          <w:szCs w:val="28"/>
        </w:rPr>
      </w:pPr>
      <w:r w:rsidRPr="00DB7344">
        <w:rPr>
          <w:sz w:val="28"/>
          <w:szCs w:val="28"/>
        </w:rPr>
        <w:t xml:space="preserve">б) </w:t>
      </w:r>
      <w:r w:rsidR="00412AFD" w:rsidRPr="00DB7344">
        <w:rPr>
          <w:sz w:val="28"/>
          <w:szCs w:val="28"/>
        </w:rPr>
        <w:t>+</w:t>
      </w:r>
      <w:r w:rsidRPr="00DB7344">
        <w:rPr>
          <w:sz w:val="28"/>
          <w:szCs w:val="28"/>
        </w:rPr>
        <w:t>пролапс митрального клапана</w:t>
      </w:r>
    </w:p>
    <w:p w:rsidR="003D5D2B" w:rsidRPr="00DB7344" w:rsidRDefault="003D5D2B" w:rsidP="003E2BE2">
      <w:pPr>
        <w:suppressAutoHyphens/>
        <w:ind w:firstLine="454"/>
        <w:jc w:val="both"/>
        <w:rPr>
          <w:sz w:val="28"/>
          <w:szCs w:val="28"/>
        </w:rPr>
      </w:pPr>
      <w:r w:rsidRPr="00DB7344">
        <w:rPr>
          <w:sz w:val="28"/>
          <w:szCs w:val="28"/>
        </w:rPr>
        <w:t>в) стеноз митрального отверстия.</w:t>
      </w:r>
    </w:p>
    <w:p w:rsidR="003D5D2B" w:rsidRPr="00DB7344" w:rsidRDefault="003D5D2B" w:rsidP="003E2BE2">
      <w:pPr>
        <w:suppressAutoHyphens/>
        <w:ind w:firstLine="454"/>
        <w:jc w:val="both"/>
        <w:rPr>
          <w:b/>
          <w:sz w:val="28"/>
          <w:szCs w:val="28"/>
        </w:rPr>
      </w:pPr>
      <w:r w:rsidRPr="00DB7344">
        <w:rPr>
          <w:b/>
          <w:sz w:val="28"/>
          <w:szCs w:val="28"/>
        </w:rPr>
        <w:t>Задача № 2</w:t>
      </w:r>
    </w:p>
    <w:p w:rsidR="003D5D2B" w:rsidRPr="00DB7344" w:rsidRDefault="003D5D2B" w:rsidP="003E2BE2">
      <w:pPr>
        <w:suppressAutoHyphens/>
        <w:ind w:firstLine="454"/>
        <w:jc w:val="both"/>
        <w:rPr>
          <w:sz w:val="28"/>
          <w:szCs w:val="28"/>
        </w:rPr>
      </w:pPr>
      <w:r w:rsidRPr="00DB7344">
        <w:rPr>
          <w:sz w:val="28"/>
          <w:szCs w:val="28"/>
        </w:rPr>
        <w:t xml:space="preserve">При профилактическом осмотре в поликлинике рабочий М., 32 лет, не предъявлял никаких жалоб. Из анамнеза известно, что в детстве перенес ревматическую атаку. Находился на учете у ревматолога 2 года, затем в связи с переездом на учете не состоял, не лечился. Служил в армии. Больным себя не считал. При осмотре – нормостенического телосложения. Кожные покровы и слизистые оболочки обычной окраски, отеков нет. При пальпации - верхушечный толчок в </w:t>
      </w:r>
      <w:r w:rsidRPr="00DB7344">
        <w:rPr>
          <w:sz w:val="28"/>
          <w:szCs w:val="28"/>
          <w:lang w:val="en-US"/>
        </w:rPr>
        <w:t>V</w:t>
      </w:r>
      <w:r w:rsidRPr="00DB7344">
        <w:rPr>
          <w:sz w:val="28"/>
          <w:szCs w:val="28"/>
        </w:rPr>
        <w:t xml:space="preserve"> межреберье слева по средне-ключичной линии. При перкуссии сердца – правая граница относительной сердечной тупости без особенностей, левая - в </w:t>
      </w:r>
      <w:r w:rsidRPr="00DB7344">
        <w:rPr>
          <w:sz w:val="28"/>
          <w:szCs w:val="28"/>
          <w:lang w:val="en-US"/>
        </w:rPr>
        <w:t>IV</w:t>
      </w:r>
      <w:r w:rsidRPr="00DB7344">
        <w:rPr>
          <w:sz w:val="28"/>
          <w:szCs w:val="28"/>
        </w:rPr>
        <w:t xml:space="preserve"> межреберье на 5 см от левого края грудины, в </w:t>
      </w:r>
      <w:r w:rsidRPr="00DB7344">
        <w:rPr>
          <w:sz w:val="28"/>
          <w:szCs w:val="28"/>
          <w:lang w:val="en-US"/>
        </w:rPr>
        <w:t>V</w:t>
      </w:r>
      <w:r w:rsidRPr="00DB7344">
        <w:rPr>
          <w:sz w:val="28"/>
          <w:szCs w:val="28"/>
        </w:rPr>
        <w:t xml:space="preserve"> межреберье – по средне-ключичной линии. При аускультации ритм сердца правильный,  </w:t>
      </w:r>
      <w:r w:rsidRPr="00DB7344">
        <w:rPr>
          <w:sz w:val="28"/>
          <w:szCs w:val="28"/>
          <w:lang w:val="en-US"/>
        </w:rPr>
        <w:t>I</w:t>
      </w:r>
      <w:r w:rsidRPr="00DB7344">
        <w:rPr>
          <w:sz w:val="28"/>
          <w:szCs w:val="28"/>
        </w:rPr>
        <w:t xml:space="preserve"> тон на верхушке ослаблен, на основании без особенностей. В области верхушки хорошо слышан систолический шум, занимающий всю систолу, слитый с </w:t>
      </w:r>
      <w:r w:rsidRPr="00DB7344">
        <w:rPr>
          <w:sz w:val="28"/>
          <w:szCs w:val="28"/>
          <w:lang w:val="en-US"/>
        </w:rPr>
        <w:t>I</w:t>
      </w:r>
      <w:r w:rsidRPr="00DB7344">
        <w:rPr>
          <w:sz w:val="28"/>
          <w:szCs w:val="28"/>
        </w:rPr>
        <w:t xml:space="preserve"> тоном. Шум проводится в точку Боткина. После физической нагрузки (20 приседаний) шум усиливается.</w:t>
      </w:r>
    </w:p>
    <w:p w:rsidR="003D5D2B" w:rsidRPr="00DB7344" w:rsidRDefault="003D5D2B" w:rsidP="003E2BE2">
      <w:pPr>
        <w:suppressAutoHyphens/>
        <w:ind w:firstLine="454"/>
        <w:jc w:val="both"/>
        <w:rPr>
          <w:sz w:val="28"/>
          <w:szCs w:val="28"/>
        </w:rPr>
      </w:pPr>
      <w:r w:rsidRPr="00DB7344">
        <w:rPr>
          <w:sz w:val="28"/>
          <w:szCs w:val="28"/>
        </w:rPr>
        <w:t>ЭКГ –синусовый ритма, электрическая ось сердца не отклонена. Местное нарушение внутрипредсердной и внутрижелудочковой проводимости. Начальные признаки гипертрофии левого желудочка.</w:t>
      </w:r>
    </w:p>
    <w:p w:rsidR="003D5D2B" w:rsidRPr="00DB7344" w:rsidRDefault="003D5D2B" w:rsidP="003E2BE2">
      <w:pPr>
        <w:suppressAutoHyphens/>
        <w:ind w:firstLine="454"/>
        <w:jc w:val="both"/>
        <w:rPr>
          <w:sz w:val="28"/>
          <w:szCs w:val="28"/>
        </w:rPr>
      </w:pPr>
      <w:r w:rsidRPr="00DB7344">
        <w:rPr>
          <w:sz w:val="28"/>
          <w:szCs w:val="28"/>
        </w:rPr>
        <w:t>Эхокардиоскопия. Аорта без особенностей, Д ± 22 мм (</w:t>
      </w:r>
      <w:r w:rsidRPr="00DB7344">
        <w:rPr>
          <w:sz w:val="28"/>
          <w:szCs w:val="28"/>
          <w:lang w:val="en-US"/>
        </w:rPr>
        <w:t>N</w:t>
      </w:r>
      <w:r w:rsidRPr="00DB7344">
        <w:rPr>
          <w:sz w:val="28"/>
          <w:szCs w:val="28"/>
        </w:rPr>
        <w:t xml:space="preserve"> – 30 мм), створки аортального клапана интактные, расхождение в систолу 17 мм. Левое предсердие 29 мм (</w:t>
      </w:r>
      <w:r w:rsidRPr="00DB7344">
        <w:rPr>
          <w:sz w:val="28"/>
          <w:szCs w:val="28"/>
          <w:lang w:val="en-US"/>
        </w:rPr>
        <w:t>N</w:t>
      </w:r>
      <w:r w:rsidRPr="00DB7344">
        <w:rPr>
          <w:sz w:val="28"/>
          <w:szCs w:val="28"/>
        </w:rPr>
        <w:t>), правый желудочек 22 мм (</w:t>
      </w:r>
      <w:r w:rsidRPr="00DB7344">
        <w:rPr>
          <w:sz w:val="28"/>
          <w:szCs w:val="28"/>
          <w:lang w:val="en-US"/>
        </w:rPr>
        <w:t>N</w:t>
      </w:r>
      <w:r w:rsidRPr="00DB7344">
        <w:rPr>
          <w:sz w:val="28"/>
          <w:szCs w:val="28"/>
        </w:rPr>
        <w:t>), правое предсердие 31 мм (</w:t>
      </w:r>
      <w:r w:rsidRPr="00DB7344">
        <w:rPr>
          <w:sz w:val="28"/>
          <w:szCs w:val="28"/>
          <w:lang w:val="en-US"/>
        </w:rPr>
        <w:t>N</w:t>
      </w:r>
      <w:r w:rsidRPr="00DB7344">
        <w:rPr>
          <w:sz w:val="28"/>
          <w:szCs w:val="28"/>
        </w:rPr>
        <w:t>), легочная артерия 17 мм (</w:t>
      </w:r>
      <w:r w:rsidRPr="00DB7344">
        <w:rPr>
          <w:sz w:val="28"/>
          <w:szCs w:val="28"/>
          <w:lang w:val="en-US"/>
        </w:rPr>
        <w:t>N</w:t>
      </w:r>
      <w:r w:rsidRPr="00DB7344">
        <w:rPr>
          <w:sz w:val="28"/>
          <w:szCs w:val="28"/>
        </w:rPr>
        <w:t>), левый желудочек 57 мм (</w:t>
      </w:r>
      <w:r w:rsidRPr="00DB7344">
        <w:rPr>
          <w:sz w:val="28"/>
          <w:szCs w:val="28"/>
          <w:lang w:val="en-US"/>
        </w:rPr>
        <w:t>N</w:t>
      </w:r>
      <w:r w:rsidRPr="00DB7344">
        <w:rPr>
          <w:sz w:val="28"/>
          <w:szCs w:val="28"/>
        </w:rPr>
        <w:t xml:space="preserve"> – 56 мм). Митральный клапан «М»-образный,  расхождение в диастолу достаточное – 30 мм. Мм. Выраженная регургитация над створками митрального клапана  (+++, ++++), до крыши левого предсердия.</w:t>
      </w:r>
    </w:p>
    <w:p w:rsidR="003D5D2B" w:rsidRPr="00DB7344" w:rsidRDefault="003D5D2B" w:rsidP="003E2BE2">
      <w:pPr>
        <w:suppressAutoHyphens/>
        <w:ind w:firstLine="454"/>
        <w:jc w:val="both"/>
        <w:rPr>
          <w:sz w:val="28"/>
          <w:szCs w:val="28"/>
        </w:rPr>
      </w:pPr>
      <w:r w:rsidRPr="00DB7344">
        <w:rPr>
          <w:sz w:val="28"/>
          <w:szCs w:val="28"/>
        </w:rPr>
        <w:t>О какой патологии  сердца идет речь? Варианты ответа:</w:t>
      </w:r>
    </w:p>
    <w:p w:rsidR="003D5D2B" w:rsidRPr="00DB7344" w:rsidRDefault="003D5D2B" w:rsidP="003E2BE2">
      <w:pPr>
        <w:suppressAutoHyphens/>
        <w:ind w:firstLine="454"/>
        <w:jc w:val="both"/>
        <w:rPr>
          <w:sz w:val="28"/>
          <w:szCs w:val="28"/>
        </w:rPr>
      </w:pPr>
      <w:r w:rsidRPr="00DB7344">
        <w:rPr>
          <w:sz w:val="28"/>
          <w:szCs w:val="28"/>
        </w:rPr>
        <w:t>а) стеноз митрального отверстия</w:t>
      </w:r>
    </w:p>
    <w:p w:rsidR="003D5D2B" w:rsidRPr="00DB7344" w:rsidRDefault="003D5D2B" w:rsidP="003E2BE2">
      <w:pPr>
        <w:suppressAutoHyphens/>
        <w:ind w:firstLine="454"/>
        <w:jc w:val="both"/>
        <w:rPr>
          <w:sz w:val="28"/>
          <w:szCs w:val="28"/>
        </w:rPr>
      </w:pPr>
      <w:r w:rsidRPr="00DB7344">
        <w:rPr>
          <w:sz w:val="28"/>
          <w:szCs w:val="28"/>
        </w:rPr>
        <w:t>б) пролапс митрального клапана</w:t>
      </w:r>
    </w:p>
    <w:p w:rsidR="003D5D2B" w:rsidRPr="00DB7344" w:rsidRDefault="003D5D2B" w:rsidP="003E2BE2">
      <w:pPr>
        <w:suppressAutoHyphens/>
        <w:ind w:firstLine="454"/>
        <w:jc w:val="both"/>
        <w:rPr>
          <w:sz w:val="28"/>
          <w:szCs w:val="28"/>
        </w:rPr>
      </w:pPr>
      <w:r w:rsidRPr="00DB7344">
        <w:rPr>
          <w:sz w:val="28"/>
          <w:szCs w:val="28"/>
        </w:rPr>
        <w:lastRenderedPageBreak/>
        <w:t xml:space="preserve">в) </w:t>
      </w:r>
      <w:r w:rsidR="00412AFD" w:rsidRPr="00DB7344">
        <w:rPr>
          <w:sz w:val="28"/>
          <w:szCs w:val="28"/>
        </w:rPr>
        <w:t>+</w:t>
      </w:r>
      <w:r w:rsidRPr="00DB7344">
        <w:rPr>
          <w:sz w:val="28"/>
          <w:szCs w:val="28"/>
        </w:rPr>
        <w:t>недостаточность митрального клапана.</w:t>
      </w:r>
    </w:p>
    <w:p w:rsidR="003D5D2B" w:rsidRPr="00DB7344" w:rsidRDefault="003D5D2B" w:rsidP="003E2BE2">
      <w:pPr>
        <w:suppressAutoHyphens/>
        <w:ind w:firstLine="454"/>
        <w:jc w:val="both"/>
        <w:rPr>
          <w:b/>
          <w:sz w:val="28"/>
          <w:szCs w:val="28"/>
        </w:rPr>
      </w:pPr>
    </w:p>
    <w:p w:rsidR="003D5D2B" w:rsidRPr="00DB7344" w:rsidRDefault="003D5D2B" w:rsidP="003E2BE2">
      <w:pPr>
        <w:suppressAutoHyphens/>
        <w:ind w:firstLine="454"/>
        <w:jc w:val="both"/>
        <w:rPr>
          <w:b/>
          <w:sz w:val="28"/>
          <w:szCs w:val="28"/>
        </w:rPr>
      </w:pPr>
      <w:r w:rsidRPr="00DB7344">
        <w:rPr>
          <w:b/>
          <w:sz w:val="28"/>
          <w:szCs w:val="28"/>
        </w:rPr>
        <w:t>Задача № 3</w:t>
      </w:r>
    </w:p>
    <w:p w:rsidR="003D5D2B" w:rsidRPr="00DB7344" w:rsidRDefault="003D5D2B" w:rsidP="003E2BE2">
      <w:pPr>
        <w:suppressAutoHyphens/>
        <w:ind w:firstLine="454"/>
        <w:jc w:val="both"/>
        <w:rPr>
          <w:sz w:val="28"/>
          <w:szCs w:val="28"/>
        </w:rPr>
      </w:pPr>
      <w:r w:rsidRPr="00DB7344">
        <w:rPr>
          <w:sz w:val="28"/>
          <w:szCs w:val="28"/>
        </w:rPr>
        <w:t xml:space="preserve">Больной К., 40 лет жалуется на одышку при физической нагрузке, периодические загрудинные боли с иррадиацией в левую руку, кашель в ночное время, отеки на ногах к вечеру, слабость. Много лет, с детства,  страдает ревматизмом, имеет порок сердца. При осмотре – астеник, на лице «митральная бабочка», голени пастозные, отеки стоп. Верхушечный толчок не виден, эпигастральная пульсация. Границы относительной сердечной тупости расширены: справа в </w:t>
      </w:r>
      <w:r w:rsidRPr="00DB7344">
        <w:rPr>
          <w:sz w:val="28"/>
          <w:szCs w:val="28"/>
          <w:lang w:val="en-US"/>
        </w:rPr>
        <w:t>IV</w:t>
      </w:r>
      <w:r w:rsidRPr="00DB7344">
        <w:rPr>
          <w:sz w:val="28"/>
          <w:szCs w:val="28"/>
        </w:rPr>
        <w:t xml:space="preserve"> межреберье на 1,5 см кнаружи от правого края грудины, слева в </w:t>
      </w:r>
      <w:r w:rsidRPr="00DB7344">
        <w:rPr>
          <w:sz w:val="28"/>
          <w:szCs w:val="28"/>
          <w:lang w:val="en-US"/>
        </w:rPr>
        <w:t>II</w:t>
      </w:r>
      <w:r w:rsidRPr="00DB7344">
        <w:rPr>
          <w:sz w:val="28"/>
          <w:szCs w:val="28"/>
        </w:rPr>
        <w:t>-</w:t>
      </w:r>
      <w:r w:rsidRPr="00DB7344">
        <w:rPr>
          <w:sz w:val="28"/>
          <w:szCs w:val="28"/>
          <w:lang w:val="en-US"/>
        </w:rPr>
        <w:t>III</w:t>
      </w:r>
      <w:r w:rsidRPr="00DB7344">
        <w:rPr>
          <w:sz w:val="28"/>
          <w:szCs w:val="28"/>
        </w:rPr>
        <w:t xml:space="preserve"> межреберьях по средне-ключичной линии. </w:t>
      </w:r>
      <w:r w:rsidRPr="00DB7344">
        <w:rPr>
          <w:sz w:val="28"/>
          <w:szCs w:val="28"/>
          <w:lang w:val="en-US"/>
        </w:rPr>
        <w:t>I</w:t>
      </w:r>
      <w:r w:rsidRPr="00DB7344">
        <w:rPr>
          <w:sz w:val="28"/>
          <w:szCs w:val="28"/>
        </w:rPr>
        <w:t xml:space="preserve"> тон на верхушке хлопающий, диастолический шум с пресистолическим усилением. В точке Боткина – «ритм перепела» (трехчленный ритм). На основании сердца акцент </w:t>
      </w:r>
      <w:r w:rsidRPr="00DB7344">
        <w:rPr>
          <w:sz w:val="28"/>
          <w:szCs w:val="28"/>
          <w:lang w:val="en-US"/>
        </w:rPr>
        <w:t>II</w:t>
      </w:r>
      <w:r w:rsidRPr="00DB7344">
        <w:rPr>
          <w:sz w:val="28"/>
          <w:szCs w:val="28"/>
        </w:rPr>
        <w:t xml:space="preserve"> тона над легочной артерией, в точке выслушивания трехстворчатого клапана – тоны приглушены, короткий систолический шум. В легких ослабленное везикулярное дыхание, крепитация в нижних отделах сзади. Печень на 2 см выступает из-под края реберной дуги, край мягкий, болезненный при пальпации.</w:t>
      </w:r>
    </w:p>
    <w:p w:rsidR="003D5D2B" w:rsidRPr="00DB7344" w:rsidRDefault="003D5D2B" w:rsidP="003E2BE2">
      <w:pPr>
        <w:suppressAutoHyphens/>
        <w:ind w:firstLine="454"/>
        <w:jc w:val="both"/>
        <w:rPr>
          <w:sz w:val="28"/>
          <w:szCs w:val="28"/>
        </w:rPr>
      </w:pPr>
      <w:r w:rsidRPr="00DB7344">
        <w:rPr>
          <w:sz w:val="28"/>
          <w:szCs w:val="28"/>
        </w:rPr>
        <w:t>ЭКГ. Синусовый ритм с ЧСС 64 в минуту. Электрическая ось сердца отклонена вправо. Признаки гипертрофии правого и левого предсердий. Блокада правой ножки пучка Гиса. Признаки нагрузки на правый желудочек.</w:t>
      </w:r>
    </w:p>
    <w:p w:rsidR="003D5D2B" w:rsidRPr="00DB7344" w:rsidRDefault="003D5D2B" w:rsidP="003E2BE2">
      <w:pPr>
        <w:suppressAutoHyphens/>
        <w:ind w:firstLine="454"/>
        <w:jc w:val="both"/>
        <w:rPr>
          <w:sz w:val="28"/>
          <w:szCs w:val="28"/>
        </w:rPr>
      </w:pPr>
      <w:r w:rsidRPr="00DB7344">
        <w:rPr>
          <w:sz w:val="28"/>
          <w:szCs w:val="28"/>
        </w:rPr>
        <w:t>Эхокардиоскопия. Аорта без особенностей, Д ± 25 мм (</w:t>
      </w:r>
      <w:r w:rsidRPr="00DB7344">
        <w:rPr>
          <w:sz w:val="28"/>
          <w:szCs w:val="28"/>
          <w:lang w:val="en-US"/>
        </w:rPr>
        <w:t>N</w:t>
      </w:r>
      <w:r w:rsidRPr="00DB7344">
        <w:rPr>
          <w:sz w:val="28"/>
          <w:szCs w:val="28"/>
        </w:rPr>
        <w:t xml:space="preserve"> – 30 мм), створки аортального клапана интактные, расхождение в систолу 19 мм. Поток в аорту не ускорен, регургитации нет. Левое предсердие 45 мм (</w:t>
      </w:r>
      <w:r w:rsidRPr="00DB7344">
        <w:rPr>
          <w:sz w:val="28"/>
          <w:szCs w:val="28"/>
          <w:lang w:val="en-US"/>
        </w:rPr>
        <w:t>N</w:t>
      </w:r>
      <w:r w:rsidRPr="00DB7344">
        <w:rPr>
          <w:sz w:val="28"/>
          <w:szCs w:val="28"/>
        </w:rPr>
        <w:t xml:space="preserve"> - 40мм), правое предсердие 42 мм (</w:t>
      </w:r>
      <w:r w:rsidRPr="00DB7344">
        <w:rPr>
          <w:sz w:val="28"/>
          <w:szCs w:val="28"/>
          <w:lang w:val="en-US"/>
        </w:rPr>
        <w:t>N</w:t>
      </w:r>
      <w:r w:rsidRPr="00DB7344">
        <w:rPr>
          <w:sz w:val="28"/>
          <w:szCs w:val="28"/>
        </w:rPr>
        <w:t xml:space="preserve"> – 38мм), правый желудочек 34-36 мм (</w:t>
      </w:r>
      <w:r w:rsidRPr="00DB7344">
        <w:rPr>
          <w:sz w:val="28"/>
          <w:szCs w:val="28"/>
          <w:lang w:val="en-US"/>
        </w:rPr>
        <w:t>N</w:t>
      </w:r>
      <w:r w:rsidRPr="00DB7344">
        <w:rPr>
          <w:sz w:val="28"/>
          <w:szCs w:val="28"/>
        </w:rPr>
        <w:t xml:space="preserve"> – 30мм), стенки правого желудочка утолщены. Левый желудочек – 50 мм (</w:t>
      </w:r>
      <w:r w:rsidRPr="00DB7344">
        <w:rPr>
          <w:sz w:val="28"/>
          <w:szCs w:val="28"/>
          <w:lang w:val="en-US"/>
        </w:rPr>
        <w:t>N</w:t>
      </w:r>
      <w:r w:rsidRPr="00DB7344">
        <w:rPr>
          <w:sz w:val="28"/>
          <w:szCs w:val="28"/>
        </w:rPr>
        <w:t xml:space="preserve"> – 56 мм). Митральный клапан «П»-образный,  спаян по комиссурам, снижено расхождение в диастолу до 11 мм (</w:t>
      </w:r>
      <w:r w:rsidRPr="00DB7344">
        <w:rPr>
          <w:sz w:val="28"/>
          <w:szCs w:val="28"/>
          <w:lang w:val="en-US"/>
        </w:rPr>
        <w:t>N</w:t>
      </w:r>
      <w:r w:rsidRPr="00DB7344">
        <w:rPr>
          <w:sz w:val="28"/>
          <w:szCs w:val="28"/>
        </w:rPr>
        <w:t xml:space="preserve"> – 19-32 мм), ускорен трансмитральный поток до 2,65 м/с (</w:t>
      </w:r>
      <w:r w:rsidRPr="00DB7344">
        <w:rPr>
          <w:sz w:val="28"/>
          <w:szCs w:val="28"/>
          <w:lang w:val="en-US"/>
        </w:rPr>
        <w:t>N</w:t>
      </w:r>
      <w:r w:rsidRPr="00DB7344">
        <w:rPr>
          <w:sz w:val="28"/>
          <w:szCs w:val="28"/>
        </w:rPr>
        <w:t xml:space="preserve"> – 1,0 м/с). Передняя стенка митрального клапана «парусит»  в сторону межжелудочковой перегородки. Площадь митрального отверстия 2,1 см². Трикуспидальная регургитация (++, +++). Давление в легочной артерии 25 мм (</w:t>
      </w:r>
      <w:r w:rsidRPr="00DB7344">
        <w:rPr>
          <w:sz w:val="28"/>
          <w:szCs w:val="28"/>
          <w:lang w:val="en-US"/>
        </w:rPr>
        <w:t>N</w:t>
      </w:r>
      <w:r w:rsidRPr="00DB7344">
        <w:rPr>
          <w:sz w:val="28"/>
          <w:szCs w:val="28"/>
        </w:rPr>
        <w:t xml:space="preserve"> –23 мм).</w:t>
      </w:r>
    </w:p>
    <w:p w:rsidR="003D5D2B" w:rsidRPr="00DB7344" w:rsidRDefault="003D5D2B" w:rsidP="003E2BE2">
      <w:pPr>
        <w:suppressAutoHyphens/>
        <w:ind w:firstLine="454"/>
        <w:jc w:val="both"/>
        <w:rPr>
          <w:sz w:val="28"/>
          <w:szCs w:val="28"/>
        </w:rPr>
      </w:pPr>
      <w:r w:rsidRPr="00DB7344">
        <w:rPr>
          <w:sz w:val="28"/>
          <w:szCs w:val="28"/>
        </w:rPr>
        <w:t>О какой патологии  сердца идет речь? Варианты ответа:</w:t>
      </w:r>
    </w:p>
    <w:p w:rsidR="003D5D2B" w:rsidRPr="00DB7344" w:rsidRDefault="003D5D2B" w:rsidP="003E2BE2">
      <w:pPr>
        <w:suppressAutoHyphens/>
        <w:ind w:firstLine="454"/>
        <w:jc w:val="both"/>
        <w:rPr>
          <w:sz w:val="28"/>
          <w:szCs w:val="28"/>
        </w:rPr>
      </w:pPr>
      <w:r w:rsidRPr="00DB7344">
        <w:rPr>
          <w:sz w:val="28"/>
          <w:szCs w:val="28"/>
        </w:rPr>
        <w:t xml:space="preserve">а) недостаточность митрального клапана </w:t>
      </w:r>
    </w:p>
    <w:p w:rsidR="003D5D2B" w:rsidRPr="00DB7344" w:rsidRDefault="003D5D2B" w:rsidP="003E2BE2">
      <w:pPr>
        <w:suppressAutoHyphens/>
        <w:ind w:firstLine="454"/>
        <w:jc w:val="both"/>
        <w:rPr>
          <w:sz w:val="28"/>
          <w:szCs w:val="28"/>
        </w:rPr>
      </w:pPr>
      <w:r w:rsidRPr="00DB7344">
        <w:rPr>
          <w:sz w:val="28"/>
          <w:szCs w:val="28"/>
        </w:rPr>
        <w:t>б) стеноз митрального отверстия в стадию компенсации</w:t>
      </w:r>
    </w:p>
    <w:p w:rsidR="003D5D2B" w:rsidRPr="00DB7344" w:rsidRDefault="003D5D2B" w:rsidP="003E2BE2">
      <w:pPr>
        <w:suppressAutoHyphens/>
        <w:ind w:firstLine="454"/>
        <w:jc w:val="both"/>
        <w:rPr>
          <w:sz w:val="28"/>
          <w:szCs w:val="28"/>
        </w:rPr>
      </w:pPr>
      <w:r w:rsidRPr="00DB7344">
        <w:rPr>
          <w:sz w:val="28"/>
          <w:szCs w:val="28"/>
        </w:rPr>
        <w:t xml:space="preserve">в) </w:t>
      </w:r>
      <w:r w:rsidR="00412AFD" w:rsidRPr="00DB7344">
        <w:rPr>
          <w:sz w:val="28"/>
          <w:szCs w:val="28"/>
        </w:rPr>
        <w:t>+</w:t>
      </w:r>
      <w:r w:rsidRPr="00DB7344">
        <w:rPr>
          <w:sz w:val="28"/>
          <w:szCs w:val="28"/>
        </w:rPr>
        <w:t>стеноз митрального отверстия в стадию декомпенсации.</w:t>
      </w:r>
    </w:p>
    <w:p w:rsidR="003D5D2B" w:rsidRPr="00DB7344" w:rsidRDefault="003D5D2B" w:rsidP="003E2BE2">
      <w:pPr>
        <w:suppressAutoHyphens/>
        <w:ind w:firstLine="454"/>
        <w:jc w:val="both"/>
        <w:rPr>
          <w:sz w:val="28"/>
          <w:szCs w:val="28"/>
        </w:rPr>
      </w:pPr>
    </w:p>
    <w:p w:rsidR="003D5D2B" w:rsidRPr="00DB7344" w:rsidRDefault="003D5D2B" w:rsidP="003E2BE2">
      <w:pPr>
        <w:suppressAutoHyphens/>
        <w:ind w:firstLine="454"/>
        <w:jc w:val="both"/>
        <w:rPr>
          <w:b/>
          <w:sz w:val="28"/>
          <w:szCs w:val="28"/>
        </w:rPr>
      </w:pPr>
      <w:r w:rsidRPr="00DB7344">
        <w:rPr>
          <w:b/>
          <w:sz w:val="28"/>
          <w:szCs w:val="28"/>
        </w:rPr>
        <w:t>Задача № 4</w:t>
      </w:r>
    </w:p>
    <w:p w:rsidR="003D5D2B" w:rsidRPr="00DB7344" w:rsidRDefault="003D5D2B" w:rsidP="003E2BE2">
      <w:pPr>
        <w:pStyle w:val="23"/>
        <w:suppressAutoHyphens/>
        <w:spacing w:after="0" w:line="240" w:lineRule="auto"/>
        <w:rPr>
          <w:sz w:val="28"/>
          <w:szCs w:val="28"/>
        </w:rPr>
      </w:pPr>
      <w:r w:rsidRPr="00DB7344">
        <w:rPr>
          <w:sz w:val="28"/>
          <w:szCs w:val="28"/>
        </w:rPr>
        <w:t xml:space="preserve">Больной М., 47 лет при поступлении в стационар предъявляет жалобы на периодические головные боли, головокружение, сжимающие боли за грудиной. Подобные явления стали возникать последние несколько лет, чаще связаны с нагрузкой. Два дня назад во время работы на даче потерял сознание. Из анамнеза известно, что в детстве часто болел ангинами. На учете не состоит, не обследовался. При осмотре правильного телосложения, хорошо развиты мышцы плечевого пояса, активен. Кожные покровы немного бледные, на шеи – «пляска каротид», симптом Квинке и Мюссе. При осмотре грудной клетки виден разлитой, приподнимающий фонендоскоп верхушечный толчок  в </w:t>
      </w:r>
      <w:r w:rsidRPr="00DB7344">
        <w:rPr>
          <w:sz w:val="28"/>
          <w:szCs w:val="28"/>
          <w:lang w:val="en-US"/>
        </w:rPr>
        <w:t>VI</w:t>
      </w:r>
      <w:r w:rsidRPr="00DB7344">
        <w:rPr>
          <w:sz w:val="28"/>
          <w:szCs w:val="28"/>
        </w:rPr>
        <w:t xml:space="preserve"> межреберье по передне-подмышечной линии. Границы относительной сердечной тупости </w:t>
      </w:r>
      <w:r w:rsidRPr="00DB7344">
        <w:rPr>
          <w:sz w:val="28"/>
          <w:szCs w:val="28"/>
        </w:rPr>
        <w:lastRenderedPageBreak/>
        <w:t xml:space="preserve">смещены влево в </w:t>
      </w:r>
      <w:r w:rsidRPr="00DB7344">
        <w:rPr>
          <w:sz w:val="28"/>
          <w:szCs w:val="28"/>
          <w:lang w:val="en-US"/>
        </w:rPr>
        <w:t>IV</w:t>
      </w:r>
      <w:r w:rsidRPr="00DB7344">
        <w:rPr>
          <w:sz w:val="28"/>
          <w:szCs w:val="28"/>
        </w:rPr>
        <w:t xml:space="preserve"> межреберье до срединно-ключичной линии, в </w:t>
      </w:r>
      <w:r w:rsidRPr="00DB7344">
        <w:rPr>
          <w:sz w:val="28"/>
          <w:szCs w:val="28"/>
          <w:lang w:val="en-US"/>
        </w:rPr>
        <w:t>V</w:t>
      </w:r>
      <w:r w:rsidRPr="00DB7344">
        <w:rPr>
          <w:sz w:val="28"/>
          <w:szCs w:val="28"/>
        </w:rPr>
        <w:t xml:space="preserve"> – на 2 см кнаружи от средне-ключичной линии, в </w:t>
      </w:r>
      <w:r w:rsidRPr="00DB7344">
        <w:rPr>
          <w:sz w:val="28"/>
          <w:szCs w:val="28"/>
          <w:lang w:val="en-US"/>
        </w:rPr>
        <w:t>VI</w:t>
      </w:r>
      <w:r w:rsidRPr="00DB7344">
        <w:rPr>
          <w:sz w:val="28"/>
          <w:szCs w:val="28"/>
        </w:rPr>
        <w:t xml:space="preserve"> – по передне-подмышечной линии. При аускультации на верхушке тоны сердца ритмичные, приглушены, короткий систолический шум, нежный, никуда не проводится. На основании сердца </w:t>
      </w:r>
      <w:r w:rsidRPr="00DB7344">
        <w:rPr>
          <w:sz w:val="28"/>
          <w:szCs w:val="28"/>
          <w:lang w:val="en-US"/>
        </w:rPr>
        <w:t>II</w:t>
      </w:r>
      <w:r w:rsidRPr="00DB7344">
        <w:rPr>
          <w:sz w:val="28"/>
          <w:szCs w:val="28"/>
        </w:rPr>
        <w:t xml:space="preserve"> тон на аорте ослаблен, диастолический шум. АД 160/50 мм рт. ст. на обеих руках.</w:t>
      </w:r>
    </w:p>
    <w:p w:rsidR="003D5D2B" w:rsidRPr="00DB7344" w:rsidRDefault="003D5D2B" w:rsidP="003E2BE2">
      <w:pPr>
        <w:suppressAutoHyphens/>
        <w:ind w:firstLine="454"/>
        <w:jc w:val="both"/>
        <w:rPr>
          <w:sz w:val="28"/>
          <w:szCs w:val="28"/>
        </w:rPr>
      </w:pPr>
      <w:r w:rsidRPr="00DB7344">
        <w:rPr>
          <w:sz w:val="28"/>
          <w:szCs w:val="28"/>
        </w:rPr>
        <w:t>ЭКГ. Синусовый ритм с ЧСС 84 в минуту. Электрическая ось сердца отклонена влево. Признаки гипертрофии левого желудочка с признаками его перегрузки.</w:t>
      </w:r>
    </w:p>
    <w:p w:rsidR="003D5D2B" w:rsidRPr="00DB7344" w:rsidRDefault="003D5D2B" w:rsidP="003E2BE2">
      <w:pPr>
        <w:suppressAutoHyphens/>
        <w:ind w:firstLine="454"/>
        <w:jc w:val="both"/>
        <w:rPr>
          <w:sz w:val="28"/>
          <w:szCs w:val="28"/>
        </w:rPr>
      </w:pPr>
      <w:r w:rsidRPr="00DB7344">
        <w:rPr>
          <w:sz w:val="28"/>
          <w:szCs w:val="28"/>
        </w:rPr>
        <w:t>Эхокардиоскопия. Аорта без особенностей, Д ± 22 мм (</w:t>
      </w:r>
      <w:r w:rsidRPr="00DB7344">
        <w:rPr>
          <w:sz w:val="28"/>
          <w:szCs w:val="28"/>
          <w:lang w:val="en-US"/>
        </w:rPr>
        <w:t>N</w:t>
      </w:r>
      <w:r w:rsidRPr="00DB7344">
        <w:rPr>
          <w:sz w:val="28"/>
          <w:szCs w:val="28"/>
        </w:rPr>
        <w:t xml:space="preserve"> – 30 мм), створки аортального клапана интактные, расхождение в систолу 17 мм. Регургитация над створками аорты (++, +++). Левый желудочек 63 мм (</w:t>
      </w:r>
      <w:r w:rsidRPr="00DB7344">
        <w:rPr>
          <w:sz w:val="28"/>
          <w:szCs w:val="28"/>
          <w:lang w:val="en-US"/>
        </w:rPr>
        <w:t>N</w:t>
      </w:r>
      <w:r w:rsidRPr="00DB7344">
        <w:rPr>
          <w:sz w:val="28"/>
          <w:szCs w:val="28"/>
        </w:rPr>
        <w:t xml:space="preserve"> – 56 мм). Левое предсердие 23 мм (</w:t>
      </w:r>
      <w:r w:rsidRPr="00DB7344">
        <w:rPr>
          <w:sz w:val="28"/>
          <w:szCs w:val="28"/>
          <w:lang w:val="en-US"/>
        </w:rPr>
        <w:t>N</w:t>
      </w:r>
      <w:r w:rsidRPr="00DB7344">
        <w:rPr>
          <w:sz w:val="28"/>
          <w:szCs w:val="28"/>
        </w:rPr>
        <w:t>). Правые отделы не изменены. Митральный клапан «М»-образный, регургитация над створками митрального клапана (++).</w:t>
      </w:r>
    </w:p>
    <w:p w:rsidR="003D5D2B" w:rsidRPr="00DB7344" w:rsidRDefault="003D5D2B" w:rsidP="003E2BE2">
      <w:pPr>
        <w:suppressAutoHyphens/>
        <w:ind w:firstLine="454"/>
        <w:jc w:val="both"/>
        <w:rPr>
          <w:sz w:val="28"/>
          <w:szCs w:val="28"/>
        </w:rPr>
      </w:pPr>
      <w:r w:rsidRPr="00DB7344">
        <w:rPr>
          <w:sz w:val="28"/>
          <w:szCs w:val="28"/>
        </w:rPr>
        <w:t>О какой патологии  сердца идет речь? Варианты ответа:</w:t>
      </w:r>
    </w:p>
    <w:p w:rsidR="003D5D2B" w:rsidRPr="00DB7344" w:rsidRDefault="003D5D2B" w:rsidP="003E2BE2">
      <w:pPr>
        <w:suppressAutoHyphens/>
        <w:ind w:firstLine="454"/>
        <w:jc w:val="both"/>
        <w:rPr>
          <w:sz w:val="28"/>
          <w:szCs w:val="28"/>
        </w:rPr>
      </w:pPr>
      <w:r w:rsidRPr="00DB7344">
        <w:rPr>
          <w:sz w:val="28"/>
          <w:szCs w:val="28"/>
        </w:rPr>
        <w:t>а) стеноз устья аорты</w:t>
      </w:r>
    </w:p>
    <w:p w:rsidR="003D5D2B" w:rsidRPr="00DB7344" w:rsidRDefault="003D5D2B" w:rsidP="003E2BE2">
      <w:pPr>
        <w:suppressAutoHyphens/>
        <w:ind w:firstLine="454"/>
        <w:jc w:val="both"/>
        <w:rPr>
          <w:sz w:val="28"/>
          <w:szCs w:val="28"/>
        </w:rPr>
      </w:pPr>
      <w:r w:rsidRPr="00DB7344">
        <w:rPr>
          <w:sz w:val="28"/>
          <w:szCs w:val="28"/>
        </w:rPr>
        <w:t xml:space="preserve">б) </w:t>
      </w:r>
      <w:r w:rsidR="00412AFD" w:rsidRPr="00DB7344">
        <w:rPr>
          <w:sz w:val="28"/>
          <w:szCs w:val="28"/>
        </w:rPr>
        <w:t>+</w:t>
      </w:r>
      <w:r w:rsidRPr="00DB7344">
        <w:rPr>
          <w:sz w:val="28"/>
          <w:szCs w:val="28"/>
        </w:rPr>
        <w:t>недостаточность аортального клапана</w:t>
      </w:r>
    </w:p>
    <w:p w:rsidR="003D5D2B" w:rsidRPr="00DB7344" w:rsidRDefault="003D5D2B" w:rsidP="003E2BE2">
      <w:pPr>
        <w:suppressAutoHyphens/>
        <w:ind w:firstLine="454"/>
        <w:jc w:val="both"/>
        <w:rPr>
          <w:sz w:val="28"/>
          <w:szCs w:val="28"/>
        </w:rPr>
      </w:pPr>
      <w:r w:rsidRPr="00DB7344">
        <w:rPr>
          <w:sz w:val="28"/>
          <w:szCs w:val="28"/>
        </w:rPr>
        <w:t>в) недостаточность митрального клапана.</w:t>
      </w:r>
    </w:p>
    <w:p w:rsidR="003D5D2B" w:rsidRPr="00DB7344" w:rsidRDefault="003D5D2B" w:rsidP="003E2BE2">
      <w:pPr>
        <w:suppressAutoHyphens/>
        <w:ind w:firstLine="454"/>
        <w:jc w:val="both"/>
        <w:rPr>
          <w:sz w:val="28"/>
          <w:szCs w:val="28"/>
        </w:rPr>
      </w:pPr>
    </w:p>
    <w:p w:rsidR="003D5D2B" w:rsidRPr="00DB7344" w:rsidRDefault="003D5D2B" w:rsidP="003E2BE2">
      <w:pPr>
        <w:suppressAutoHyphens/>
        <w:ind w:firstLine="454"/>
        <w:jc w:val="both"/>
        <w:rPr>
          <w:b/>
          <w:sz w:val="28"/>
          <w:szCs w:val="28"/>
        </w:rPr>
      </w:pPr>
      <w:r w:rsidRPr="00DB7344">
        <w:rPr>
          <w:b/>
          <w:sz w:val="28"/>
          <w:szCs w:val="28"/>
        </w:rPr>
        <w:t>Задача № 5</w:t>
      </w:r>
    </w:p>
    <w:p w:rsidR="003D5D2B" w:rsidRPr="00DB7344" w:rsidRDefault="003D5D2B" w:rsidP="00412AFD">
      <w:pPr>
        <w:pStyle w:val="5"/>
        <w:suppressAutoHyphens/>
        <w:spacing w:before="0"/>
        <w:jc w:val="both"/>
        <w:rPr>
          <w:rFonts w:ascii="Times New Roman" w:hAnsi="Times New Roman" w:cs="Times New Roman"/>
          <w:color w:val="auto"/>
          <w:sz w:val="28"/>
          <w:szCs w:val="28"/>
        </w:rPr>
      </w:pPr>
      <w:r w:rsidRPr="00DB7344">
        <w:rPr>
          <w:rFonts w:ascii="Times New Roman" w:hAnsi="Times New Roman" w:cs="Times New Roman"/>
          <w:color w:val="auto"/>
          <w:sz w:val="28"/>
          <w:szCs w:val="28"/>
        </w:rPr>
        <w:t>Больная К., 72 лет доставлена в травматологическое отделение с переломом  правой плечевой кости. При осмотре терапевтом предъявляет жалобы на головные боли, головокружение, периодические боли за грудиной с иррадиацией в левую руку, проходящие после приема нитроглицерина. При осмотре – гиперстенического телосложения, кожные покровы бледные. Верхушечный толчок виден на глаз  в I</w:t>
      </w:r>
      <w:r w:rsidRPr="00DB7344">
        <w:rPr>
          <w:rFonts w:ascii="Times New Roman" w:hAnsi="Times New Roman" w:cs="Times New Roman"/>
          <w:color w:val="auto"/>
          <w:sz w:val="28"/>
          <w:szCs w:val="28"/>
          <w:lang w:val="en-US"/>
        </w:rPr>
        <w:t>V</w:t>
      </w:r>
      <w:r w:rsidRPr="00DB7344">
        <w:rPr>
          <w:rFonts w:ascii="Times New Roman" w:hAnsi="Times New Roman" w:cs="Times New Roman"/>
          <w:color w:val="auto"/>
          <w:sz w:val="28"/>
          <w:szCs w:val="28"/>
        </w:rPr>
        <w:t xml:space="preserve">  межреберье на 2 см кнаружи от левой средне-ключичной линии. При перкуссии границы относительной сердечной тупости смещены влево в </w:t>
      </w:r>
      <w:r w:rsidRPr="00DB7344">
        <w:rPr>
          <w:rFonts w:ascii="Times New Roman" w:hAnsi="Times New Roman" w:cs="Times New Roman"/>
          <w:color w:val="auto"/>
          <w:sz w:val="28"/>
          <w:szCs w:val="28"/>
          <w:lang w:val="en-US"/>
        </w:rPr>
        <w:t>IV</w:t>
      </w:r>
      <w:r w:rsidRPr="00DB7344">
        <w:rPr>
          <w:rFonts w:ascii="Times New Roman" w:hAnsi="Times New Roman" w:cs="Times New Roman"/>
          <w:color w:val="auto"/>
          <w:sz w:val="28"/>
          <w:szCs w:val="28"/>
        </w:rPr>
        <w:t xml:space="preserve"> межреберье до средне-ключимчной линии, в </w:t>
      </w:r>
      <w:r w:rsidRPr="00DB7344">
        <w:rPr>
          <w:rFonts w:ascii="Times New Roman" w:hAnsi="Times New Roman" w:cs="Times New Roman"/>
          <w:color w:val="auto"/>
          <w:sz w:val="28"/>
          <w:szCs w:val="28"/>
          <w:lang w:val="en-US"/>
        </w:rPr>
        <w:t>V</w:t>
      </w:r>
      <w:r w:rsidRPr="00DB7344">
        <w:rPr>
          <w:rFonts w:ascii="Times New Roman" w:hAnsi="Times New Roman" w:cs="Times New Roman"/>
          <w:color w:val="auto"/>
          <w:sz w:val="28"/>
          <w:szCs w:val="28"/>
        </w:rPr>
        <w:t xml:space="preserve"> – на 2 см кнаружи от средне-ключичной линии. При аускультации на верхушке  тоны сердца ритмичные, приглушены, короткий систолический шум, нежный, никуда не проводится. На основании сердца во </w:t>
      </w:r>
      <w:r w:rsidRPr="00DB7344">
        <w:rPr>
          <w:rFonts w:ascii="Times New Roman" w:hAnsi="Times New Roman" w:cs="Times New Roman"/>
          <w:color w:val="auto"/>
          <w:sz w:val="28"/>
          <w:szCs w:val="28"/>
          <w:lang w:val="en-US"/>
        </w:rPr>
        <w:t>II</w:t>
      </w:r>
      <w:r w:rsidRPr="00DB7344">
        <w:rPr>
          <w:rFonts w:ascii="Times New Roman" w:hAnsi="Times New Roman" w:cs="Times New Roman"/>
          <w:color w:val="auto"/>
          <w:sz w:val="28"/>
          <w:szCs w:val="28"/>
        </w:rPr>
        <w:t xml:space="preserve"> межреберье пальпируется “систолическое кошачье мурлыканье”, здесь же слышен грубый систолический шум, проводящийся на сонные артрерии и в межлопаточное пространство. </w:t>
      </w:r>
      <w:r w:rsidRPr="00DB7344">
        <w:rPr>
          <w:rFonts w:ascii="Times New Roman" w:hAnsi="Times New Roman" w:cs="Times New Roman"/>
          <w:color w:val="auto"/>
          <w:sz w:val="28"/>
          <w:szCs w:val="28"/>
          <w:lang w:val="en-US"/>
        </w:rPr>
        <w:t>II</w:t>
      </w:r>
      <w:r w:rsidRPr="00DB7344">
        <w:rPr>
          <w:rFonts w:ascii="Times New Roman" w:hAnsi="Times New Roman" w:cs="Times New Roman"/>
          <w:color w:val="auto"/>
          <w:sz w:val="28"/>
          <w:szCs w:val="28"/>
        </w:rPr>
        <w:t xml:space="preserve"> тон на аорте ослаблен. АД 90/80 мм рт. ст. на обеих руках.</w:t>
      </w:r>
    </w:p>
    <w:p w:rsidR="003D5D2B" w:rsidRPr="00DB7344" w:rsidRDefault="003D5D2B" w:rsidP="003E2BE2">
      <w:pPr>
        <w:suppressAutoHyphens/>
        <w:ind w:firstLine="454"/>
        <w:jc w:val="both"/>
        <w:rPr>
          <w:sz w:val="28"/>
          <w:szCs w:val="28"/>
        </w:rPr>
      </w:pPr>
      <w:r w:rsidRPr="00DB7344">
        <w:rPr>
          <w:sz w:val="28"/>
          <w:szCs w:val="28"/>
        </w:rPr>
        <w:t>ЭКГ. Синусовый ритм с ЧСС 90 в минуту. Электрическая ось сердца отклонена влево. Признаки гипертрофии левого желудочка с признаками его перегрузки.</w:t>
      </w:r>
    </w:p>
    <w:p w:rsidR="003D5D2B" w:rsidRPr="00DB7344" w:rsidRDefault="003D5D2B" w:rsidP="003E2BE2">
      <w:pPr>
        <w:suppressAutoHyphens/>
        <w:ind w:firstLine="454"/>
        <w:jc w:val="both"/>
        <w:rPr>
          <w:sz w:val="28"/>
          <w:szCs w:val="28"/>
        </w:rPr>
      </w:pPr>
      <w:r w:rsidRPr="00DB7344">
        <w:rPr>
          <w:sz w:val="28"/>
          <w:szCs w:val="28"/>
        </w:rPr>
        <w:t>Эхокардиоскопия. Аорта без особенностей, Д ± 22 мм (</w:t>
      </w:r>
      <w:r w:rsidRPr="00DB7344">
        <w:rPr>
          <w:sz w:val="28"/>
          <w:szCs w:val="28"/>
          <w:lang w:val="en-US"/>
        </w:rPr>
        <w:t>N</w:t>
      </w:r>
      <w:r w:rsidRPr="00DB7344">
        <w:rPr>
          <w:sz w:val="28"/>
          <w:szCs w:val="28"/>
        </w:rPr>
        <w:t xml:space="preserve"> – 30 мм), створки аортального клапана утолщены, расхождение в систолу резко снижено - 10 мм (</w:t>
      </w:r>
      <w:r w:rsidRPr="00DB7344">
        <w:rPr>
          <w:sz w:val="28"/>
          <w:szCs w:val="28"/>
          <w:lang w:val="en-US"/>
        </w:rPr>
        <w:t>N</w:t>
      </w:r>
      <w:r w:rsidRPr="00DB7344">
        <w:rPr>
          <w:sz w:val="28"/>
          <w:szCs w:val="28"/>
        </w:rPr>
        <w:t xml:space="preserve"> – 15-24 мм).поток в аорту ускорен – 2,1 м/с (</w:t>
      </w:r>
      <w:r w:rsidRPr="00DB7344">
        <w:rPr>
          <w:sz w:val="28"/>
          <w:szCs w:val="28"/>
          <w:lang w:val="en-US"/>
        </w:rPr>
        <w:t>N</w:t>
      </w:r>
      <w:r w:rsidRPr="00DB7344">
        <w:rPr>
          <w:sz w:val="28"/>
          <w:szCs w:val="28"/>
        </w:rPr>
        <w:t xml:space="preserve"> – 1,7 м/с). в основании правой коронарной створки – включения кальция. Левый желудочек 60 мм (</w:t>
      </w:r>
      <w:r w:rsidRPr="00DB7344">
        <w:rPr>
          <w:sz w:val="28"/>
          <w:szCs w:val="28"/>
          <w:lang w:val="en-US"/>
        </w:rPr>
        <w:t>N</w:t>
      </w:r>
      <w:r w:rsidRPr="00DB7344">
        <w:rPr>
          <w:sz w:val="28"/>
          <w:szCs w:val="28"/>
        </w:rPr>
        <w:t xml:space="preserve"> – 56 мм). Левое предсердие 23 мм (</w:t>
      </w:r>
      <w:r w:rsidRPr="00DB7344">
        <w:rPr>
          <w:sz w:val="28"/>
          <w:szCs w:val="28"/>
          <w:lang w:val="en-US"/>
        </w:rPr>
        <w:t>N</w:t>
      </w:r>
      <w:r w:rsidRPr="00DB7344">
        <w:rPr>
          <w:sz w:val="28"/>
          <w:szCs w:val="28"/>
        </w:rPr>
        <w:t>). Правые отделы не изменены. Митральный клапан «М»-образный, регургитация над створками митрального клапана (+).</w:t>
      </w:r>
    </w:p>
    <w:p w:rsidR="003D5D2B" w:rsidRPr="00DB7344" w:rsidRDefault="003D5D2B" w:rsidP="003E2BE2">
      <w:pPr>
        <w:suppressAutoHyphens/>
        <w:ind w:firstLine="454"/>
        <w:jc w:val="both"/>
        <w:rPr>
          <w:sz w:val="28"/>
          <w:szCs w:val="28"/>
        </w:rPr>
      </w:pPr>
      <w:r w:rsidRPr="00DB7344">
        <w:rPr>
          <w:sz w:val="28"/>
          <w:szCs w:val="28"/>
        </w:rPr>
        <w:t>О какой патологии  сердца идет речь? Варианты ответа:</w:t>
      </w:r>
    </w:p>
    <w:p w:rsidR="003D5D2B" w:rsidRPr="00DB7344" w:rsidRDefault="003D5D2B" w:rsidP="003E2BE2">
      <w:pPr>
        <w:suppressAutoHyphens/>
        <w:ind w:firstLine="454"/>
        <w:jc w:val="both"/>
        <w:rPr>
          <w:sz w:val="28"/>
          <w:szCs w:val="28"/>
        </w:rPr>
      </w:pPr>
      <w:r w:rsidRPr="00DB7344">
        <w:rPr>
          <w:sz w:val="28"/>
          <w:szCs w:val="28"/>
        </w:rPr>
        <w:t>а) аортальная недостаточность</w:t>
      </w:r>
    </w:p>
    <w:p w:rsidR="003D5D2B" w:rsidRPr="00DB7344" w:rsidRDefault="003D5D2B" w:rsidP="003E2BE2">
      <w:pPr>
        <w:suppressAutoHyphens/>
        <w:ind w:firstLine="454"/>
        <w:jc w:val="both"/>
        <w:rPr>
          <w:sz w:val="28"/>
          <w:szCs w:val="28"/>
        </w:rPr>
      </w:pPr>
      <w:r w:rsidRPr="00DB7344">
        <w:rPr>
          <w:sz w:val="28"/>
          <w:szCs w:val="28"/>
        </w:rPr>
        <w:t>б) недостаточность митрального клапана</w:t>
      </w:r>
    </w:p>
    <w:p w:rsidR="003D5D2B" w:rsidRPr="00DB7344" w:rsidRDefault="003D5D2B" w:rsidP="003E2BE2">
      <w:pPr>
        <w:suppressAutoHyphens/>
        <w:ind w:firstLine="454"/>
        <w:jc w:val="both"/>
        <w:rPr>
          <w:sz w:val="28"/>
          <w:szCs w:val="28"/>
        </w:rPr>
      </w:pPr>
      <w:r w:rsidRPr="00DB7344">
        <w:rPr>
          <w:sz w:val="28"/>
          <w:szCs w:val="28"/>
        </w:rPr>
        <w:t xml:space="preserve">в) </w:t>
      </w:r>
      <w:r w:rsidR="00412AFD" w:rsidRPr="00DB7344">
        <w:rPr>
          <w:sz w:val="28"/>
          <w:szCs w:val="28"/>
        </w:rPr>
        <w:t>+</w:t>
      </w:r>
      <w:r w:rsidRPr="00DB7344">
        <w:rPr>
          <w:sz w:val="28"/>
          <w:szCs w:val="28"/>
        </w:rPr>
        <w:t>стеноз устья аорты.</w:t>
      </w:r>
    </w:p>
    <w:p w:rsidR="003D5D2B" w:rsidRPr="0026003F" w:rsidRDefault="003D5D2B" w:rsidP="003E2BE2">
      <w:pPr>
        <w:suppressAutoHyphens/>
        <w:ind w:firstLine="454"/>
        <w:jc w:val="both"/>
      </w:pPr>
    </w:p>
    <w:p w:rsidR="003D5D2B" w:rsidRPr="00DB7344" w:rsidRDefault="003D5D2B" w:rsidP="003E2BE2">
      <w:pPr>
        <w:suppressAutoHyphens/>
        <w:ind w:firstLine="454"/>
        <w:jc w:val="both"/>
        <w:rPr>
          <w:b/>
          <w:sz w:val="28"/>
          <w:szCs w:val="28"/>
        </w:rPr>
      </w:pPr>
      <w:r w:rsidRPr="00DB7344">
        <w:rPr>
          <w:b/>
          <w:sz w:val="28"/>
          <w:szCs w:val="28"/>
        </w:rPr>
        <w:t>Задача № 6</w:t>
      </w:r>
    </w:p>
    <w:p w:rsidR="003D5D2B" w:rsidRPr="00DB7344" w:rsidRDefault="003D5D2B" w:rsidP="003E2BE2">
      <w:pPr>
        <w:pStyle w:val="23"/>
        <w:suppressAutoHyphens/>
        <w:spacing w:after="0" w:line="240" w:lineRule="auto"/>
        <w:rPr>
          <w:sz w:val="28"/>
          <w:szCs w:val="28"/>
        </w:rPr>
      </w:pPr>
      <w:r w:rsidRPr="00DB7344">
        <w:rPr>
          <w:sz w:val="28"/>
          <w:szCs w:val="28"/>
        </w:rPr>
        <w:lastRenderedPageBreak/>
        <w:t>Больной Б., 19 лет страдает ревматизмом с 12 лет. Находится на учете у ревматолога. При диспансеризации жалуется на одышку при нагрузке, сжимающие боли за грудиной, слабость, утомляемость.</w:t>
      </w:r>
    </w:p>
    <w:p w:rsidR="003D5D2B" w:rsidRPr="00DB7344" w:rsidRDefault="003D5D2B" w:rsidP="003E2BE2">
      <w:pPr>
        <w:suppressAutoHyphens/>
        <w:ind w:firstLine="454"/>
        <w:jc w:val="both"/>
        <w:rPr>
          <w:sz w:val="28"/>
          <w:szCs w:val="28"/>
        </w:rPr>
      </w:pPr>
      <w:r w:rsidRPr="00DB7344">
        <w:rPr>
          <w:sz w:val="28"/>
          <w:szCs w:val="28"/>
        </w:rPr>
        <w:t xml:space="preserve">При осмотре – выглядит моложе своего возраста, астеник. Верхушечный толчок - в </w:t>
      </w:r>
      <w:r w:rsidRPr="00DB7344">
        <w:rPr>
          <w:sz w:val="28"/>
          <w:szCs w:val="28"/>
          <w:lang w:val="en-US"/>
        </w:rPr>
        <w:t>V</w:t>
      </w:r>
      <w:r w:rsidRPr="00DB7344">
        <w:rPr>
          <w:sz w:val="28"/>
          <w:szCs w:val="28"/>
        </w:rPr>
        <w:t xml:space="preserve"> межреберье на 1,5 см кнутри от срединно-ключичной линии, ощущается «диастолическое кошачье мурлыканье». При перкуссии границы относительной сердечной тупости смещены влево во </w:t>
      </w:r>
      <w:r w:rsidRPr="00DB7344">
        <w:rPr>
          <w:sz w:val="28"/>
          <w:szCs w:val="28"/>
          <w:lang w:val="en-US"/>
        </w:rPr>
        <w:t>II</w:t>
      </w:r>
      <w:r w:rsidRPr="00DB7344">
        <w:rPr>
          <w:sz w:val="28"/>
          <w:szCs w:val="28"/>
        </w:rPr>
        <w:t xml:space="preserve"> и </w:t>
      </w:r>
      <w:r w:rsidRPr="00DB7344">
        <w:rPr>
          <w:sz w:val="28"/>
          <w:szCs w:val="28"/>
          <w:lang w:val="en-US"/>
        </w:rPr>
        <w:t>III</w:t>
      </w:r>
      <w:r w:rsidRPr="00DB7344">
        <w:rPr>
          <w:sz w:val="28"/>
          <w:szCs w:val="28"/>
        </w:rPr>
        <w:t xml:space="preserve"> межреберьях на 2 см кнаружи. При аускультации </w:t>
      </w:r>
      <w:r w:rsidRPr="00DB7344">
        <w:rPr>
          <w:sz w:val="28"/>
          <w:szCs w:val="28"/>
          <w:lang w:val="en-US"/>
        </w:rPr>
        <w:t>I</w:t>
      </w:r>
      <w:r w:rsidRPr="00DB7344">
        <w:rPr>
          <w:sz w:val="28"/>
          <w:szCs w:val="28"/>
        </w:rPr>
        <w:t xml:space="preserve"> тон на верхушке хлопающий, диастолический шум с пресистолическим усилением. В точке Боткина – «ритм перепела» (трехчленный ритм).</w:t>
      </w:r>
    </w:p>
    <w:p w:rsidR="003D5D2B" w:rsidRPr="00DB7344" w:rsidRDefault="003D5D2B" w:rsidP="003E2BE2">
      <w:pPr>
        <w:suppressAutoHyphens/>
        <w:ind w:firstLine="454"/>
        <w:jc w:val="both"/>
        <w:rPr>
          <w:sz w:val="28"/>
          <w:szCs w:val="28"/>
        </w:rPr>
      </w:pPr>
      <w:r w:rsidRPr="00DB7344">
        <w:rPr>
          <w:sz w:val="28"/>
          <w:szCs w:val="28"/>
        </w:rPr>
        <w:t>ЭКГ. Синусовый ритм с ЧСС 64 в минуту. Увеличена нагрузка на левое предсердие. Единичные суправентрикулярные экстрасистолы.</w:t>
      </w:r>
    </w:p>
    <w:p w:rsidR="003D5D2B" w:rsidRPr="00DB7344" w:rsidRDefault="003D5D2B" w:rsidP="003E2BE2">
      <w:pPr>
        <w:suppressAutoHyphens/>
        <w:ind w:firstLine="454"/>
        <w:jc w:val="both"/>
        <w:rPr>
          <w:sz w:val="28"/>
          <w:szCs w:val="28"/>
        </w:rPr>
      </w:pPr>
      <w:r w:rsidRPr="00DB7344">
        <w:rPr>
          <w:sz w:val="28"/>
          <w:szCs w:val="28"/>
        </w:rPr>
        <w:t>Эхокардиоскопия. Аорта без особенностей, Д ± 25 мм (</w:t>
      </w:r>
      <w:r w:rsidRPr="00DB7344">
        <w:rPr>
          <w:sz w:val="28"/>
          <w:szCs w:val="28"/>
          <w:lang w:val="en-US"/>
        </w:rPr>
        <w:t>N</w:t>
      </w:r>
      <w:r w:rsidRPr="00DB7344">
        <w:rPr>
          <w:sz w:val="28"/>
          <w:szCs w:val="28"/>
        </w:rPr>
        <w:t xml:space="preserve"> – 30 мм), створки аортального клапана интактные, расхождение в систолу 19 мм. Поток в аорту не ускорен, регургитации нет. Левое предсердие 50 мм (</w:t>
      </w:r>
      <w:r w:rsidRPr="00DB7344">
        <w:rPr>
          <w:sz w:val="28"/>
          <w:szCs w:val="28"/>
          <w:lang w:val="en-US"/>
        </w:rPr>
        <w:t>N</w:t>
      </w:r>
      <w:r w:rsidRPr="00DB7344">
        <w:rPr>
          <w:sz w:val="28"/>
          <w:szCs w:val="28"/>
        </w:rPr>
        <w:t xml:space="preserve"> - 40мм). Левый желудочек – 50 мм (</w:t>
      </w:r>
      <w:r w:rsidRPr="00DB7344">
        <w:rPr>
          <w:sz w:val="28"/>
          <w:szCs w:val="28"/>
          <w:lang w:val="en-US"/>
        </w:rPr>
        <w:t>N</w:t>
      </w:r>
      <w:r w:rsidRPr="00DB7344">
        <w:rPr>
          <w:sz w:val="28"/>
          <w:szCs w:val="28"/>
        </w:rPr>
        <w:t xml:space="preserve"> – 56 мм). Митральный клапан «П»-образный,  спаян по комиссурам, снижено расхождение в диастолу до 17 мм (</w:t>
      </w:r>
      <w:r w:rsidRPr="00DB7344">
        <w:rPr>
          <w:sz w:val="28"/>
          <w:szCs w:val="28"/>
          <w:lang w:val="en-US"/>
        </w:rPr>
        <w:t>N</w:t>
      </w:r>
      <w:r w:rsidRPr="00DB7344">
        <w:rPr>
          <w:sz w:val="28"/>
          <w:szCs w:val="28"/>
        </w:rPr>
        <w:t xml:space="preserve"> – 19 мм), ускорен трансмитральный поток до 2,65 м/с (</w:t>
      </w:r>
      <w:r w:rsidRPr="00DB7344">
        <w:rPr>
          <w:sz w:val="28"/>
          <w:szCs w:val="28"/>
          <w:lang w:val="en-US"/>
        </w:rPr>
        <w:t>N</w:t>
      </w:r>
      <w:r w:rsidRPr="00DB7344">
        <w:rPr>
          <w:sz w:val="28"/>
          <w:szCs w:val="28"/>
        </w:rPr>
        <w:t xml:space="preserve"> – 1,0 м/с). Передняя стенка митрального клапана «парусит»  в сторону межжелудочковой перегородки. Площадь митрального отверстия 2,1 см². Давление в легочной артерии 20 мм (</w:t>
      </w:r>
      <w:r w:rsidRPr="00DB7344">
        <w:rPr>
          <w:sz w:val="28"/>
          <w:szCs w:val="28"/>
          <w:lang w:val="en-US"/>
        </w:rPr>
        <w:t>N</w:t>
      </w:r>
      <w:r w:rsidRPr="00DB7344">
        <w:rPr>
          <w:sz w:val="28"/>
          <w:szCs w:val="28"/>
        </w:rPr>
        <w:t>).</w:t>
      </w:r>
    </w:p>
    <w:p w:rsidR="003D5D2B" w:rsidRPr="00DB7344" w:rsidRDefault="003D5D2B" w:rsidP="003E2BE2">
      <w:pPr>
        <w:suppressAutoHyphens/>
        <w:ind w:firstLine="454"/>
        <w:jc w:val="both"/>
        <w:rPr>
          <w:sz w:val="28"/>
          <w:szCs w:val="28"/>
        </w:rPr>
      </w:pPr>
      <w:r w:rsidRPr="00DB7344">
        <w:rPr>
          <w:sz w:val="28"/>
          <w:szCs w:val="28"/>
        </w:rPr>
        <w:t>О какой патологии  сердца идет речь? Варианты ответа:</w:t>
      </w:r>
    </w:p>
    <w:p w:rsidR="003D5D2B" w:rsidRPr="00DB7344" w:rsidRDefault="003D5D2B" w:rsidP="003E2BE2">
      <w:pPr>
        <w:suppressAutoHyphens/>
        <w:ind w:firstLine="454"/>
        <w:jc w:val="both"/>
        <w:rPr>
          <w:sz w:val="28"/>
          <w:szCs w:val="28"/>
        </w:rPr>
      </w:pPr>
      <w:r w:rsidRPr="00DB7344">
        <w:rPr>
          <w:sz w:val="28"/>
          <w:szCs w:val="28"/>
        </w:rPr>
        <w:t xml:space="preserve">а) недостаточность митрального клапана </w:t>
      </w:r>
    </w:p>
    <w:p w:rsidR="003D5D2B" w:rsidRPr="00DB7344" w:rsidRDefault="003D5D2B" w:rsidP="003E2BE2">
      <w:pPr>
        <w:suppressAutoHyphens/>
        <w:ind w:firstLine="454"/>
        <w:jc w:val="both"/>
        <w:rPr>
          <w:sz w:val="28"/>
          <w:szCs w:val="28"/>
        </w:rPr>
      </w:pPr>
      <w:r w:rsidRPr="00DB7344">
        <w:rPr>
          <w:sz w:val="28"/>
          <w:szCs w:val="28"/>
        </w:rPr>
        <w:t xml:space="preserve">б) </w:t>
      </w:r>
      <w:r w:rsidR="00412AFD" w:rsidRPr="00DB7344">
        <w:rPr>
          <w:sz w:val="28"/>
          <w:szCs w:val="28"/>
        </w:rPr>
        <w:t>+</w:t>
      </w:r>
      <w:r w:rsidRPr="00DB7344">
        <w:rPr>
          <w:sz w:val="28"/>
          <w:szCs w:val="28"/>
        </w:rPr>
        <w:t>стеноз митрального отверстия в стадию компенсации</w:t>
      </w:r>
    </w:p>
    <w:p w:rsidR="003D5D2B" w:rsidRPr="00DB7344" w:rsidRDefault="003D5D2B" w:rsidP="003E2BE2">
      <w:pPr>
        <w:suppressAutoHyphens/>
        <w:ind w:firstLine="454"/>
        <w:jc w:val="both"/>
        <w:rPr>
          <w:sz w:val="28"/>
          <w:szCs w:val="28"/>
        </w:rPr>
      </w:pPr>
      <w:r w:rsidRPr="00DB7344">
        <w:rPr>
          <w:sz w:val="28"/>
          <w:szCs w:val="28"/>
        </w:rPr>
        <w:t>в) стеноз митрального отверстия в стадию декомпенсации.</w:t>
      </w:r>
    </w:p>
    <w:p w:rsidR="003D5D2B" w:rsidRPr="00DB7344" w:rsidRDefault="003D5D2B" w:rsidP="003E2BE2">
      <w:pPr>
        <w:suppressAutoHyphens/>
        <w:ind w:firstLine="454"/>
        <w:jc w:val="both"/>
        <w:rPr>
          <w:sz w:val="28"/>
          <w:szCs w:val="28"/>
        </w:rPr>
      </w:pPr>
    </w:p>
    <w:p w:rsidR="003D5D2B" w:rsidRPr="00DB7344" w:rsidRDefault="003D5D2B" w:rsidP="003E2BE2">
      <w:pPr>
        <w:suppressAutoHyphens/>
        <w:ind w:firstLine="454"/>
        <w:jc w:val="both"/>
        <w:rPr>
          <w:b/>
          <w:sz w:val="28"/>
          <w:szCs w:val="28"/>
        </w:rPr>
      </w:pPr>
      <w:r w:rsidRPr="00DB7344">
        <w:rPr>
          <w:b/>
          <w:sz w:val="28"/>
          <w:szCs w:val="28"/>
        </w:rPr>
        <w:t>Задача № 7</w:t>
      </w:r>
    </w:p>
    <w:p w:rsidR="003D5D2B" w:rsidRPr="00DB7344" w:rsidRDefault="003D5D2B" w:rsidP="003E2BE2">
      <w:pPr>
        <w:pStyle w:val="23"/>
        <w:suppressAutoHyphens/>
        <w:spacing w:after="0" w:line="240" w:lineRule="auto"/>
        <w:rPr>
          <w:sz w:val="28"/>
          <w:szCs w:val="28"/>
        </w:rPr>
      </w:pPr>
      <w:r w:rsidRPr="00DB7344">
        <w:rPr>
          <w:sz w:val="28"/>
          <w:szCs w:val="28"/>
        </w:rPr>
        <w:t xml:space="preserve">Больная А., 43 лет поступила в стационар с жалобами на одышку при нагрузке, приступы удушья по ночам, сердцебиение, отеки на ногах. Больна ревматизмом 20 лет, с 25 лет находят порок сердца, состоит на учете. Ухудшение состояния около 5 лет. Инвалид 2 группы. При осмотре – вынужденное положение (ортопноэ), акроцианоз на фоне бледности кожи, отеки стоп и голеней, эпигастральная пульсация, положительный венный пульс. Границы относительной сердечной тупости расширены: справа в </w:t>
      </w:r>
      <w:r w:rsidRPr="00DB7344">
        <w:rPr>
          <w:sz w:val="28"/>
          <w:szCs w:val="28"/>
          <w:lang w:val="en-US"/>
        </w:rPr>
        <w:t>IV</w:t>
      </w:r>
      <w:r w:rsidRPr="00DB7344">
        <w:rPr>
          <w:sz w:val="28"/>
          <w:szCs w:val="28"/>
        </w:rPr>
        <w:t xml:space="preserve"> межреберье на 2 см кнаружи от правого края грудины, слева в </w:t>
      </w:r>
      <w:r w:rsidRPr="00DB7344">
        <w:rPr>
          <w:sz w:val="28"/>
          <w:szCs w:val="28"/>
          <w:lang w:val="en-US"/>
        </w:rPr>
        <w:t>II</w:t>
      </w:r>
      <w:r w:rsidRPr="00DB7344">
        <w:rPr>
          <w:sz w:val="28"/>
          <w:szCs w:val="28"/>
        </w:rPr>
        <w:t>-</w:t>
      </w:r>
      <w:r w:rsidRPr="00DB7344">
        <w:rPr>
          <w:sz w:val="28"/>
          <w:szCs w:val="28"/>
          <w:lang w:val="en-US"/>
        </w:rPr>
        <w:t>III</w:t>
      </w:r>
      <w:r w:rsidRPr="00DB7344">
        <w:rPr>
          <w:sz w:val="28"/>
          <w:szCs w:val="28"/>
        </w:rPr>
        <w:t>-</w:t>
      </w:r>
      <w:r w:rsidRPr="00DB7344">
        <w:rPr>
          <w:sz w:val="28"/>
          <w:szCs w:val="28"/>
          <w:lang w:val="en-US"/>
        </w:rPr>
        <w:t>IV</w:t>
      </w:r>
      <w:r w:rsidRPr="00DB7344">
        <w:rPr>
          <w:sz w:val="28"/>
          <w:szCs w:val="28"/>
        </w:rPr>
        <w:t xml:space="preserve"> межреберьях по средне-ключичной линии. Сосудистый пучок 6 мм. При аускультации сердца ритм правильный, тоны приглушены, систолодиастолический шум на верхушке. Акцент </w:t>
      </w:r>
      <w:r w:rsidRPr="00DB7344">
        <w:rPr>
          <w:sz w:val="28"/>
          <w:szCs w:val="28"/>
          <w:lang w:val="en-US"/>
        </w:rPr>
        <w:t>II</w:t>
      </w:r>
      <w:r w:rsidRPr="00DB7344">
        <w:rPr>
          <w:sz w:val="28"/>
          <w:szCs w:val="28"/>
        </w:rPr>
        <w:t xml:space="preserve"> тона на легочном стволе, грубый систолический шум на аорте. В легких ослабленное везикулярное дыхание, мелкопузырчатые влажные хрипы в нижних отделах сзади. Печень на 2 см выступает из-под края реберной дуги, край мягкий, болезненный при пальпации.</w:t>
      </w:r>
    </w:p>
    <w:p w:rsidR="003D5D2B" w:rsidRPr="00DB7344" w:rsidRDefault="003D5D2B" w:rsidP="003E2BE2">
      <w:pPr>
        <w:suppressAutoHyphens/>
        <w:ind w:firstLine="454"/>
        <w:jc w:val="both"/>
        <w:rPr>
          <w:sz w:val="28"/>
          <w:szCs w:val="28"/>
        </w:rPr>
      </w:pPr>
      <w:r w:rsidRPr="00DB7344">
        <w:rPr>
          <w:sz w:val="28"/>
          <w:szCs w:val="28"/>
        </w:rPr>
        <w:t>ЭКГ. Синусовая тахикардия с ЧСС 100-120 в минуту. Электрическая ось сердца отклонена вправо. Признаки гипертрофии правого и левого желудочков. Блокада правой ножки пучка Гиса.</w:t>
      </w:r>
    </w:p>
    <w:p w:rsidR="003D5D2B" w:rsidRPr="00DB7344" w:rsidRDefault="003D5D2B" w:rsidP="003E2BE2">
      <w:pPr>
        <w:suppressAutoHyphens/>
        <w:ind w:firstLine="454"/>
        <w:jc w:val="both"/>
        <w:rPr>
          <w:sz w:val="28"/>
          <w:szCs w:val="28"/>
        </w:rPr>
      </w:pPr>
      <w:r w:rsidRPr="00DB7344">
        <w:rPr>
          <w:sz w:val="28"/>
          <w:szCs w:val="28"/>
        </w:rPr>
        <w:t>Эхокардиоскопия. Аорта без особенностей, Д ± 25 мм (</w:t>
      </w:r>
      <w:r w:rsidRPr="00DB7344">
        <w:rPr>
          <w:sz w:val="28"/>
          <w:szCs w:val="28"/>
          <w:lang w:val="en-US"/>
        </w:rPr>
        <w:t>N</w:t>
      </w:r>
      <w:r w:rsidRPr="00DB7344">
        <w:rPr>
          <w:sz w:val="28"/>
          <w:szCs w:val="28"/>
        </w:rPr>
        <w:t xml:space="preserve"> – 30 мм), створки аортального клапана изменены, утолщены и спаяны между собой,  расхождение в систолу 13 мм. Поток в аорту не ускорен, регургитации нет. Левое предсердие 43 мм </w:t>
      </w:r>
      <w:r w:rsidRPr="00DB7344">
        <w:rPr>
          <w:sz w:val="28"/>
          <w:szCs w:val="28"/>
        </w:rPr>
        <w:lastRenderedPageBreak/>
        <w:t>(</w:t>
      </w:r>
      <w:r w:rsidRPr="00DB7344">
        <w:rPr>
          <w:sz w:val="28"/>
          <w:szCs w:val="28"/>
          <w:lang w:val="en-US"/>
        </w:rPr>
        <w:t>N</w:t>
      </w:r>
      <w:r w:rsidRPr="00DB7344">
        <w:rPr>
          <w:sz w:val="28"/>
          <w:szCs w:val="28"/>
        </w:rPr>
        <w:t xml:space="preserve"> - 40мм), правое предсердие 40 мм (</w:t>
      </w:r>
      <w:r w:rsidRPr="00DB7344">
        <w:rPr>
          <w:sz w:val="28"/>
          <w:szCs w:val="28"/>
          <w:lang w:val="en-US"/>
        </w:rPr>
        <w:t>N</w:t>
      </w:r>
      <w:r w:rsidRPr="00DB7344">
        <w:rPr>
          <w:sz w:val="28"/>
          <w:szCs w:val="28"/>
        </w:rPr>
        <w:t xml:space="preserve"> – 38мм), правый желудочек 34 мм (</w:t>
      </w:r>
      <w:r w:rsidRPr="00DB7344">
        <w:rPr>
          <w:sz w:val="28"/>
          <w:szCs w:val="28"/>
          <w:lang w:val="en-US"/>
        </w:rPr>
        <w:t>N</w:t>
      </w:r>
      <w:r w:rsidRPr="00DB7344">
        <w:rPr>
          <w:sz w:val="28"/>
          <w:szCs w:val="28"/>
        </w:rPr>
        <w:t xml:space="preserve"> – 30мм), стенки правого желудочка утолщены. Левый желудочек – 58 мм (</w:t>
      </w:r>
      <w:r w:rsidRPr="00DB7344">
        <w:rPr>
          <w:sz w:val="28"/>
          <w:szCs w:val="28"/>
          <w:lang w:val="en-US"/>
        </w:rPr>
        <w:t>N</w:t>
      </w:r>
      <w:r w:rsidRPr="00DB7344">
        <w:rPr>
          <w:sz w:val="28"/>
          <w:szCs w:val="28"/>
        </w:rPr>
        <w:t xml:space="preserve"> – 56 мм). Митральный клапан «П»-образный,  спаян по комиссурам, снижено расхождение в диастолу до 13 мм (</w:t>
      </w:r>
      <w:r w:rsidRPr="00DB7344">
        <w:rPr>
          <w:sz w:val="28"/>
          <w:szCs w:val="28"/>
          <w:lang w:val="en-US"/>
        </w:rPr>
        <w:t>N</w:t>
      </w:r>
      <w:r w:rsidRPr="00DB7344">
        <w:rPr>
          <w:sz w:val="28"/>
          <w:szCs w:val="28"/>
        </w:rPr>
        <w:t xml:space="preserve"> – 19мм), ускорен трансмитральный поток до 2,65 м/с (</w:t>
      </w:r>
      <w:r w:rsidRPr="00DB7344">
        <w:rPr>
          <w:sz w:val="28"/>
          <w:szCs w:val="28"/>
          <w:lang w:val="en-US"/>
        </w:rPr>
        <w:t>N</w:t>
      </w:r>
      <w:r w:rsidRPr="00DB7344">
        <w:rPr>
          <w:sz w:val="28"/>
          <w:szCs w:val="28"/>
        </w:rPr>
        <w:t xml:space="preserve"> – 1,0 м/с). над створками митрального клапана регургитация (++, +++). Давление в легочной артерии 25 мм (</w:t>
      </w:r>
      <w:r w:rsidRPr="00DB7344">
        <w:rPr>
          <w:sz w:val="28"/>
          <w:szCs w:val="28"/>
          <w:lang w:val="en-US"/>
        </w:rPr>
        <w:t>N</w:t>
      </w:r>
      <w:r w:rsidRPr="00DB7344">
        <w:rPr>
          <w:sz w:val="28"/>
          <w:szCs w:val="28"/>
        </w:rPr>
        <w:t xml:space="preserve"> –23 мм).</w:t>
      </w:r>
    </w:p>
    <w:p w:rsidR="003D5D2B" w:rsidRPr="00DB7344" w:rsidRDefault="003D5D2B" w:rsidP="003E2BE2">
      <w:pPr>
        <w:suppressAutoHyphens/>
        <w:ind w:firstLine="454"/>
        <w:jc w:val="both"/>
        <w:rPr>
          <w:sz w:val="28"/>
          <w:szCs w:val="28"/>
        </w:rPr>
      </w:pPr>
      <w:r w:rsidRPr="00DB7344">
        <w:rPr>
          <w:sz w:val="28"/>
          <w:szCs w:val="28"/>
        </w:rPr>
        <w:t>О какой патологии  сердца идет речь? Варианты ответа:</w:t>
      </w:r>
    </w:p>
    <w:p w:rsidR="003D5D2B" w:rsidRPr="00DB7344" w:rsidRDefault="003D5D2B" w:rsidP="003E2BE2">
      <w:pPr>
        <w:suppressAutoHyphens/>
        <w:ind w:firstLine="454"/>
        <w:jc w:val="both"/>
        <w:rPr>
          <w:sz w:val="28"/>
          <w:szCs w:val="28"/>
        </w:rPr>
      </w:pPr>
      <w:r w:rsidRPr="00DB7344">
        <w:rPr>
          <w:sz w:val="28"/>
          <w:szCs w:val="28"/>
        </w:rPr>
        <w:t xml:space="preserve">а) сочетанный митральный порок </w:t>
      </w:r>
    </w:p>
    <w:p w:rsidR="003D5D2B" w:rsidRPr="00DB7344" w:rsidRDefault="003D5D2B" w:rsidP="003E2BE2">
      <w:pPr>
        <w:suppressAutoHyphens/>
        <w:ind w:firstLine="454"/>
        <w:jc w:val="both"/>
        <w:rPr>
          <w:sz w:val="28"/>
          <w:szCs w:val="28"/>
        </w:rPr>
      </w:pPr>
      <w:r w:rsidRPr="00DB7344">
        <w:rPr>
          <w:sz w:val="28"/>
          <w:szCs w:val="28"/>
        </w:rPr>
        <w:t>б) аортальный порок (стеноз с митрализацией)</w:t>
      </w:r>
    </w:p>
    <w:p w:rsidR="003D5D2B" w:rsidRPr="00DB7344" w:rsidRDefault="003D5D2B" w:rsidP="003E2BE2">
      <w:pPr>
        <w:suppressAutoHyphens/>
        <w:ind w:firstLine="454"/>
        <w:jc w:val="both"/>
        <w:rPr>
          <w:sz w:val="28"/>
          <w:szCs w:val="28"/>
        </w:rPr>
      </w:pPr>
      <w:r w:rsidRPr="00DB7344">
        <w:rPr>
          <w:sz w:val="28"/>
          <w:szCs w:val="28"/>
        </w:rPr>
        <w:t xml:space="preserve">в) </w:t>
      </w:r>
      <w:r w:rsidR="00412AFD" w:rsidRPr="00DB7344">
        <w:rPr>
          <w:sz w:val="28"/>
          <w:szCs w:val="28"/>
        </w:rPr>
        <w:t>+</w:t>
      </w:r>
      <w:r w:rsidRPr="00DB7344">
        <w:rPr>
          <w:sz w:val="28"/>
          <w:szCs w:val="28"/>
        </w:rPr>
        <w:t>сочетанный  митральный порок в сочетании со стенозом устья аорты.</w:t>
      </w:r>
    </w:p>
    <w:p w:rsidR="003D5D2B" w:rsidRPr="00DB7344" w:rsidRDefault="003D5D2B" w:rsidP="003E2BE2">
      <w:pPr>
        <w:suppressAutoHyphens/>
        <w:ind w:firstLine="454"/>
        <w:jc w:val="center"/>
        <w:rPr>
          <w:b/>
          <w:sz w:val="28"/>
          <w:szCs w:val="28"/>
        </w:rPr>
      </w:pPr>
      <w:r w:rsidRPr="00DB7344">
        <w:rPr>
          <w:b/>
          <w:sz w:val="28"/>
          <w:szCs w:val="28"/>
        </w:rPr>
        <w:t>ОТВЕТЫ НА ЗАДАЧИ</w:t>
      </w:r>
    </w:p>
    <w:p w:rsidR="003D5D2B" w:rsidRPr="00DB7344" w:rsidRDefault="003D5D2B" w:rsidP="003E2BE2">
      <w:pPr>
        <w:suppressAutoHyphens/>
        <w:ind w:firstLine="454"/>
        <w:jc w:val="both"/>
        <w:rPr>
          <w:sz w:val="28"/>
          <w:szCs w:val="28"/>
        </w:rPr>
      </w:pPr>
      <w:r w:rsidRPr="00DB7344">
        <w:rPr>
          <w:sz w:val="28"/>
          <w:szCs w:val="28"/>
        </w:rPr>
        <w:t>№ 1 – б (пролапс митрального клапана)</w:t>
      </w:r>
    </w:p>
    <w:p w:rsidR="003D5D2B" w:rsidRPr="00DB7344" w:rsidRDefault="003D5D2B" w:rsidP="003E2BE2">
      <w:pPr>
        <w:suppressAutoHyphens/>
        <w:ind w:firstLine="454"/>
        <w:jc w:val="both"/>
        <w:rPr>
          <w:sz w:val="28"/>
          <w:szCs w:val="28"/>
        </w:rPr>
      </w:pPr>
      <w:r w:rsidRPr="00DB7344">
        <w:rPr>
          <w:sz w:val="28"/>
          <w:szCs w:val="28"/>
        </w:rPr>
        <w:t>№ 2 – в (недостаточность митрального клапана)</w:t>
      </w:r>
    </w:p>
    <w:p w:rsidR="003D5D2B" w:rsidRPr="00DB7344" w:rsidRDefault="003D5D2B" w:rsidP="003E2BE2">
      <w:pPr>
        <w:suppressAutoHyphens/>
        <w:ind w:firstLine="454"/>
        <w:jc w:val="both"/>
        <w:rPr>
          <w:sz w:val="28"/>
          <w:szCs w:val="28"/>
        </w:rPr>
      </w:pPr>
      <w:r w:rsidRPr="00DB7344">
        <w:rPr>
          <w:sz w:val="28"/>
          <w:szCs w:val="28"/>
        </w:rPr>
        <w:t>№ 3 – в (стеноз митрального отверстия  в стадию декомпенсации)</w:t>
      </w:r>
    </w:p>
    <w:p w:rsidR="003D5D2B" w:rsidRPr="00DB7344" w:rsidRDefault="003D5D2B" w:rsidP="003E2BE2">
      <w:pPr>
        <w:suppressAutoHyphens/>
        <w:ind w:firstLine="454"/>
        <w:jc w:val="both"/>
        <w:rPr>
          <w:sz w:val="28"/>
          <w:szCs w:val="28"/>
        </w:rPr>
      </w:pPr>
      <w:r w:rsidRPr="00DB7344">
        <w:rPr>
          <w:sz w:val="28"/>
          <w:szCs w:val="28"/>
        </w:rPr>
        <w:t>№ 4 – б (недостаточность  аортального клапана)</w:t>
      </w:r>
    </w:p>
    <w:p w:rsidR="003D5D2B" w:rsidRPr="00DB7344" w:rsidRDefault="003D5D2B" w:rsidP="003E2BE2">
      <w:pPr>
        <w:suppressAutoHyphens/>
        <w:ind w:firstLine="454"/>
        <w:jc w:val="both"/>
        <w:rPr>
          <w:sz w:val="28"/>
          <w:szCs w:val="28"/>
        </w:rPr>
      </w:pPr>
      <w:r w:rsidRPr="00DB7344">
        <w:rPr>
          <w:sz w:val="28"/>
          <w:szCs w:val="28"/>
        </w:rPr>
        <w:t>№ 5 – в (аортальный стеноз)</w:t>
      </w:r>
    </w:p>
    <w:p w:rsidR="003D5D2B" w:rsidRPr="00DB7344" w:rsidRDefault="003D5D2B" w:rsidP="003E2BE2">
      <w:pPr>
        <w:suppressAutoHyphens/>
        <w:ind w:firstLine="454"/>
        <w:jc w:val="both"/>
        <w:rPr>
          <w:sz w:val="28"/>
          <w:szCs w:val="28"/>
        </w:rPr>
      </w:pPr>
      <w:r w:rsidRPr="00DB7344">
        <w:rPr>
          <w:sz w:val="28"/>
          <w:szCs w:val="28"/>
        </w:rPr>
        <w:t>№ 6 – б (стеноз митрального отверстия в стадию компенсации)</w:t>
      </w:r>
    </w:p>
    <w:p w:rsidR="003D5D2B" w:rsidRPr="00DB7344" w:rsidRDefault="003D5D2B" w:rsidP="003E2BE2">
      <w:pPr>
        <w:suppressAutoHyphens/>
        <w:ind w:firstLine="454"/>
        <w:jc w:val="both"/>
        <w:rPr>
          <w:sz w:val="28"/>
          <w:szCs w:val="28"/>
        </w:rPr>
      </w:pPr>
      <w:r w:rsidRPr="00DB7344">
        <w:rPr>
          <w:sz w:val="28"/>
          <w:szCs w:val="28"/>
        </w:rPr>
        <w:t>№7 – в (сочетанный митральный порок в сочетании со стенозом устья аорты)</w:t>
      </w:r>
    </w:p>
    <w:p w:rsidR="009943AF" w:rsidRDefault="009943AF" w:rsidP="009943AF">
      <w:pPr>
        <w:ind w:firstLine="709"/>
        <w:jc w:val="both"/>
        <w:rPr>
          <w:i/>
          <w:color w:val="000000"/>
          <w:sz w:val="28"/>
          <w:szCs w:val="28"/>
        </w:rPr>
      </w:pPr>
    </w:p>
    <w:p w:rsidR="0078163C" w:rsidRPr="00CE5C22" w:rsidRDefault="0078163C" w:rsidP="0078163C">
      <w:pPr>
        <w:jc w:val="center"/>
        <w:rPr>
          <w:b/>
          <w:color w:val="000000"/>
          <w:sz w:val="28"/>
          <w:szCs w:val="28"/>
        </w:rPr>
      </w:pPr>
      <w:r w:rsidRPr="00CE5C22">
        <w:rPr>
          <w:b/>
          <w:color w:val="000000"/>
          <w:sz w:val="28"/>
          <w:szCs w:val="28"/>
        </w:rPr>
        <w:t>Практическая подготовка на клинической базе</w:t>
      </w:r>
    </w:p>
    <w:p w:rsidR="0078163C" w:rsidRPr="001A4FAE" w:rsidRDefault="0078163C" w:rsidP="0078163C">
      <w:pPr>
        <w:ind w:firstLine="675"/>
        <w:jc w:val="center"/>
        <w:rPr>
          <w:b/>
          <w:color w:val="000000"/>
          <w:sz w:val="28"/>
          <w:szCs w:val="28"/>
        </w:rPr>
      </w:pPr>
      <w:r w:rsidRPr="001A4FAE">
        <w:rPr>
          <w:b/>
          <w:color w:val="000000"/>
          <w:sz w:val="28"/>
          <w:szCs w:val="28"/>
        </w:rPr>
        <w:t>Схема курации пациента в терапевтическом отделении</w:t>
      </w:r>
    </w:p>
    <w:p w:rsidR="0078163C" w:rsidRPr="0007114B" w:rsidRDefault="0078163C" w:rsidP="0078163C">
      <w:pPr>
        <w:ind w:firstLine="675"/>
        <w:jc w:val="both"/>
        <w:rPr>
          <w:color w:val="000000"/>
          <w:sz w:val="28"/>
          <w:szCs w:val="28"/>
        </w:rPr>
      </w:pPr>
      <w:r w:rsidRPr="00320F32">
        <w:rPr>
          <w:color w:val="000000"/>
          <w:sz w:val="28"/>
          <w:szCs w:val="28"/>
        </w:rPr>
        <w:t xml:space="preserve">При оформлении </w:t>
      </w:r>
      <w:r>
        <w:rPr>
          <w:color w:val="000000"/>
          <w:sz w:val="28"/>
          <w:szCs w:val="28"/>
        </w:rPr>
        <w:t xml:space="preserve">фрагмента </w:t>
      </w:r>
      <w:r w:rsidRPr="00320F32">
        <w:rPr>
          <w:color w:val="000000"/>
          <w:sz w:val="28"/>
          <w:szCs w:val="28"/>
        </w:rPr>
        <w:t xml:space="preserve">истории болезни </w:t>
      </w:r>
      <w:r>
        <w:rPr>
          <w:color w:val="000000"/>
          <w:sz w:val="28"/>
          <w:szCs w:val="28"/>
        </w:rPr>
        <w:t>обучающимся, необходимо, придер</w:t>
      </w:r>
      <w:r w:rsidRPr="00320F32">
        <w:rPr>
          <w:color w:val="000000"/>
          <w:sz w:val="28"/>
          <w:szCs w:val="28"/>
        </w:rPr>
        <w:t>живаться рекомендуемо</w:t>
      </w:r>
      <w:r>
        <w:rPr>
          <w:color w:val="000000"/>
          <w:sz w:val="28"/>
          <w:szCs w:val="28"/>
        </w:rPr>
        <w:t>й схемы курации пациента в терапевтическом отделении</w:t>
      </w:r>
      <w:r w:rsidRPr="00320F32">
        <w:rPr>
          <w:color w:val="000000"/>
          <w:sz w:val="28"/>
          <w:szCs w:val="28"/>
        </w:rPr>
        <w:t>. История болезни должна быть составлена ясно и последовательно, написана в форме изложения</w:t>
      </w:r>
      <w:r>
        <w:rPr>
          <w:color w:val="000000"/>
          <w:sz w:val="28"/>
          <w:szCs w:val="28"/>
        </w:rPr>
        <w:t xml:space="preserve">. </w:t>
      </w:r>
      <w:r w:rsidRPr="00320F32">
        <w:rPr>
          <w:color w:val="000000"/>
          <w:sz w:val="28"/>
          <w:szCs w:val="28"/>
        </w:rPr>
        <w:t xml:space="preserve">Необходимо, полностью провести обследование </w:t>
      </w:r>
      <w:r>
        <w:rPr>
          <w:color w:val="000000"/>
          <w:sz w:val="28"/>
          <w:szCs w:val="28"/>
        </w:rPr>
        <w:t xml:space="preserve">указанной системы пациента </w:t>
      </w:r>
      <w:r w:rsidRPr="00320F32">
        <w:rPr>
          <w:color w:val="000000"/>
          <w:sz w:val="28"/>
          <w:szCs w:val="28"/>
        </w:rPr>
        <w:t>физическими методами исследования, применив с этой целью при изучении каждой системы органов, в строгой последовательности, осмотр, пальпацию, перкуссию и аускультацию.</w:t>
      </w:r>
      <w:r w:rsidRPr="0007114B">
        <w:t xml:space="preserve"> </w:t>
      </w:r>
      <w:r w:rsidRPr="0007114B">
        <w:rPr>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Точность и логичность изложения;</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Исчерпывающая полнота необходимых сведений;</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Ясность изложения;</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Все подзаголовки разделов истории болезни должны быть выделены;</w:t>
      </w:r>
    </w:p>
    <w:p w:rsidR="0078163C"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Обязательно должны быть широкие поля для замечаний преподава</w:t>
      </w:r>
      <w:r>
        <w:rPr>
          <w:color w:val="000000"/>
          <w:sz w:val="28"/>
          <w:szCs w:val="28"/>
        </w:rPr>
        <w:t>теля.</w:t>
      </w:r>
    </w:p>
    <w:p w:rsidR="0078163C" w:rsidRDefault="0078163C" w:rsidP="0078163C">
      <w:pPr>
        <w:jc w:val="center"/>
        <w:rPr>
          <w:color w:val="000000"/>
          <w:sz w:val="28"/>
          <w:szCs w:val="28"/>
        </w:rPr>
      </w:pPr>
    </w:p>
    <w:p w:rsidR="0078163C" w:rsidRDefault="0078163C" w:rsidP="0078163C">
      <w:pPr>
        <w:jc w:val="right"/>
        <w:rPr>
          <w:color w:val="000000"/>
          <w:sz w:val="28"/>
          <w:szCs w:val="28"/>
        </w:rPr>
      </w:pPr>
      <w:r>
        <w:rPr>
          <w:color w:val="000000"/>
          <w:sz w:val="28"/>
          <w:szCs w:val="28"/>
        </w:rPr>
        <w:t>Образец</w:t>
      </w:r>
    </w:p>
    <w:p w:rsidR="0078163C" w:rsidRDefault="0078163C" w:rsidP="0078163C">
      <w:pPr>
        <w:jc w:val="center"/>
        <w:rPr>
          <w:color w:val="000000"/>
          <w:sz w:val="28"/>
          <w:szCs w:val="28"/>
        </w:rPr>
      </w:pPr>
      <w:r w:rsidRPr="0007114B">
        <w:rPr>
          <w:color w:val="000000"/>
          <w:sz w:val="28"/>
          <w:szCs w:val="28"/>
        </w:rPr>
        <w:t>Титульный лист</w:t>
      </w:r>
    </w:p>
    <w:p w:rsidR="0078163C" w:rsidRPr="0007114B" w:rsidRDefault="0078163C" w:rsidP="0078163C">
      <w:pPr>
        <w:jc w:val="center"/>
        <w:rPr>
          <w:color w:val="000000"/>
          <w:sz w:val="28"/>
          <w:szCs w:val="28"/>
        </w:rPr>
      </w:pPr>
    </w:p>
    <w:p w:rsidR="0078163C" w:rsidRDefault="0078163C" w:rsidP="0078163C">
      <w:pPr>
        <w:jc w:val="center"/>
        <w:rPr>
          <w:color w:val="000000"/>
          <w:sz w:val="28"/>
          <w:szCs w:val="28"/>
        </w:rPr>
      </w:pPr>
      <w:r w:rsidRPr="0007114B">
        <w:rPr>
          <w:color w:val="000000"/>
          <w:sz w:val="28"/>
          <w:szCs w:val="28"/>
        </w:rPr>
        <w:t>ФГБОУ ВО ОрГМУ МИНЗДРАВА РОССИИ</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r w:rsidRPr="0007114B">
        <w:rPr>
          <w:color w:val="000000"/>
          <w:sz w:val="28"/>
          <w:szCs w:val="28"/>
        </w:rPr>
        <w:t>Кафедра пропедевтики внутренних болезней</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right"/>
        <w:rPr>
          <w:color w:val="000000"/>
          <w:sz w:val="28"/>
          <w:szCs w:val="28"/>
        </w:rPr>
      </w:pPr>
      <w:r w:rsidRPr="0007114B">
        <w:rPr>
          <w:color w:val="000000"/>
          <w:sz w:val="28"/>
          <w:szCs w:val="28"/>
        </w:rPr>
        <w:t>Зав. кафедрой профессор, д.м.н. К.М. Иванов</w:t>
      </w:r>
    </w:p>
    <w:p w:rsidR="0078163C" w:rsidRPr="0007114B" w:rsidRDefault="0078163C" w:rsidP="0078163C">
      <w:pPr>
        <w:jc w:val="right"/>
        <w:rPr>
          <w:color w:val="000000"/>
          <w:sz w:val="28"/>
          <w:szCs w:val="28"/>
        </w:rPr>
      </w:pPr>
      <w:r w:rsidRPr="0007114B">
        <w:rPr>
          <w:color w:val="000000"/>
          <w:sz w:val="28"/>
          <w:szCs w:val="28"/>
        </w:rPr>
        <w:t>Преподаватель__________________________</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r>
        <w:rPr>
          <w:color w:val="000000"/>
          <w:sz w:val="28"/>
          <w:szCs w:val="28"/>
        </w:rPr>
        <w:t>Фрагмент напи</w:t>
      </w:r>
      <w:r w:rsidRPr="0007114B">
        <w:rPr>
          <w:color w:val="000000"/>
          <w:sz w:val="28"/>
          <w:szCs w:val="28"/>
        </w:rPr>
        <w:t xml:space="preserve">сания истории болезни </w:t>
      </w:r>
    </w:p>
    <w:p w:rsidR="0078163C" w:rsidRPr="0007114B" w:rsidRDefault="0078163C" w:rsidP="0078163C">
      <w:pPr>
        <w:jc w:val="center"/>
        <w:rPr>
          <w:color w:val="000000"/>
          <w:sz w:val="28"/>
          <w:szCs w:val="28"/>
        </w:rPr>
      </w:pPr>
    </w:p>
    <w:p w:rsidR="0078163C" w:rsidRPr="0007114B" w:rsidRDefault="0078163C" w:rsidP="0078163C">
      <w:pPr>
        <w:jc w:val="right"/>
        <w:rPr>
          <w:color w:val="000000"/>
          <w:sz w:val="28"/>
          <w:szCs w:val="28"/>
        </w:rPr>
      </w:pPr>
      <w:r w:rsidRPr="0007114B">
        <w:rPr>
          <w:color w:val="000000"/>
          <w:sz w:val="28"/>
          <w:szCs w:val="28"/>
        </w:rPr>
        <w:t>Выполнил обучающийся _______группы</w:t>
      </w:r>
    </w:p>
    <w:p w:rsidR="0078163C" w:rsidRPr="0007114B" w:rsidRDefault="0078163C" w:rsidP="0078163C">
      <w:pPr>
        <w:jc w:val="right"/>
        <w:rPr>
          <w:color w:val="000000"/>
          <w:sz w:val="28"/>
          <w:szCs w:val="28"/>
        </w:rPr>
      </w:pPr>
      <w:r w:rsidRPr="0007114B">
        <w:rPr>
          <w:color w:val="000000"/>
          <w:sz w:val="28"/>
          <w:szCs w:val="28"/>
        </w:rPr>
        <w:t>______________________________________</w:t>
      </w:r>
    </w:p>
    <w:p w:rsidR="0078163C" w:rsidRPr="0007114B" w:rsidRDefault="0078163C" w:rsidP="0078163C">
      <w:pPr>
        <w:jc w:val="right"/>
        <w:rPr>
          <w:color w:val="000000"/>
          <w:sz w:val="28"/>
          <w:szCs w:val="28"/>
        </w:rPr>
      </w:pPr>
      <w:r w:rsidRPr="0007114B">
        <w:rPr>
          <w:color w:val="000000"/>
          <w:sz w:val="28"/>
          <w:szCs w:val="28"/>
        </w:rPr>
        <w:t>(фамилия, имя, отчество обучающегося)</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Default="0078163C" w:rsidP="0078163C">
      <w:pPr>
        <w:jc w:val="center"/>
        <w:rPr>
          <w:color w:val="000000"/>
          <w:sz w:val="28"/>
          <w:szCs w:val="28"/>
        </w:rPr>
      </w:pPr>
      <w:r w:rsidRPr="0007114B">
        <w:rPr>
          <w:color w:val="000000"/>
          <w:sz w:val="28"/>
          <w:szCs w:val="28"/>
        </w:rPr>
        <w:t>Оренбург, 201</w:t>
      </w:r>
      <w:r>
        <w:rPr>
          <w:color w:val="000000"/>
          <w:sz w:val="28"/>
          <w:szCs w:val="28"/>
        </w:rPr>
        <w:t>9</w:t>
      </w:r>
    </w:p>
    <w:p w:rsidR="0078163C"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both"/>
        <w:rPr>
          <w:color w:val="000000"/>
          <w:sz w:val="28"/>
          <w:szCs w:val="28"/>
        </w:rPr>
      </w:pPr>
      <w:r w:rsidRPr="0007114B">
        <w:rPr>
          <w:color w:val="000000"/>
          <w:sz w:val="28"/>
          <w:szCs w:val="28"/>
        </w:rPr>
        <w:t>Наименование лечебного учреждения:</w:t>
      </w:r>
    </w:p>
    <w:p w:rsidR="0078163C" w:rsidRPr="0007114B" w:rsidRDefault="0078163C" w:rsidP="0078163C">
      <w:pPr>
        <w:jc w:val="both"/>
        <w:rPr>
          <w:color w:val="000000"/>
          <w:sz w:val="28"/>
          <w:szCs w:val="28"/>
        </w:rPr>
      </w:pPr>
      <w:r w:rsidRPr="0007114B">
        <w:rPr>
          <w:color w:val="000000"/>
          <w:sz w:val="28"/>
          <w:szCs w:val="28"/>
        </w:rPr>
        <w:t>НУЗ «Отделенческая клиническая больница ОАО «РЖД» на ст. Оренбург</w:t>
      </w:r>
    </w:p>
    <w:p w:rsidR="0078163C" w:rsidRPr="0007114B" w:rsidRDefault="0078163C" w:rsidP="0078163C">
      <w:pPr>
        <w:jc w:val="both"/>
        <w:rPr>
          <w:color w:val="000000"/>
          <w:sz w:val="28"/>
          <w:szCs w:val="28"/>
        </w:rPr>
      </w:pPr>
      <w:r>
        <w:rPr>
          <w:color w:val="000000"/>
          <w:sz w:val="28"/>
          <w:szCs w:val="28"/>
        </w:rPr>
        <w:t>Дата поступления больно</w:t>
      </w:r>
      <w:r w:rsidRPr="0007114B">
        <w:rPr>
          <w:color w:val="000000"/>
          <w:sz w:val="28"/>
          <w:szCs w:val="28"/>
        </w:rPr>
        <w:t>го__________________________________________</w:t>
      </w:r>
    </w:p>
    <w:p w:rsidR="0078163C" w:rsidRPr="0007114B" w:rsidRDefault="0078163C" w:rsidP="0078163C">
      <w:pPr>
        <w:jc w:val="both"/>
        <w:rPr>
          <w:color w:val="000000"/>
          <w:sz w:val="28"/>
          <w:szCs w:val="28"/>
        </w:rPr>
      </w:pPr>
      <w:r w:rsidRPr="0007114B">
        <w:rPr>
          <w:color w:val="000000"/>
          <w:sz w:val="28"/>
          <w:szCs w:val="28"/>
        </w:rPr>
        <w:t>1.</w:t>
      </w:r>
      <w:r w:rsidRPr="0007114B">
        <w:rPr>
          <w:color w:val="000000"/>
          <w:sz w:val="28"/>
          <w:szCs w:val="28"/>
        </w:rPr>
        <w:tab/>
        <w:t>Фамилия, имя, отчество ____________________________________________</w:t>
      </w:r>
    </w:p>
    <w:p w:rsidR="0078163C" w:rsidRPr="0007114B" w:rsidRDefault="0078163C" w:rsidP="0078163C">
      <w:pPr>
        <w:jc w:val="both"/>
        <w:rPr>
          <w:color w:val="000000"/>
          <w:sz w:val="28"/>
          <w:szCs w:val="28"/>
        </w:rPr>
      </w:pPr>
      <w:r>
        <w:rPr>
          <w:color w:val="000000"/>
          <w:sz w:val="28"/>
          <w:szCs w:val="28"/>
        </w:rPr>
        <w:t>2.</w:t>
      </w:r>
      <w:r>
        <w:rPr>
          <w:color w:val="000000"/>
          <w:sz w:val="28"/>
          <w:szCs w:val="28"/>
        </w:rPr>
        <w:tab/>
        <w:t>Воз</w:t>
      </w:r>
      <w:r w:rsidRPr="0007114B">
        <w:rPr>
          <w:color w:val="000000"/>
          <w:sz w:val="28"/>
          <w:szCs w:val="28"/>
        </w:rPr>
        <w:t>раст___________________________________________________________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3.</w:t>
      </w:r>
      <w:r w:rsidRPr="0007114B">
        <w:rPr>
          <w:color w:val="000000"/>
          <w:sz w:val="28"/>
          <w:szCs w:val="28"/>
        </w:rPr>
        <w:tab/>
        <w:t>Пол______________________________________________________________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4.</w:t>
      </w:r>
      <w:r w:rsidRPr="0007114B">
        <w:rPr>
          <w:color w:val="000000"/>
          <w:sz w:val="28"/>
          <w:szCs w:val="28"/>
        </w:rPr>
        <w:tab/>
        <w:t>Национальность    _________________________________________________</w:t>
      </w:r>
    </w:p>
    <w:p w:rsidR="0078163C" w:rsidRPr="0007114B" w:rsidRDefault="0078163C" w:rsidP="0078163C">
      <w:pPr>
        <w:jc w:val="both"/>
        <w:rPr>
          <w:color w:val="000000"/>
          <w:sz w:val="28"/>
          <w:szCs w:val="28"/>
        </w:rPr>
      </w:pPr>
      <w:r w:rsidRPr="0007114B">
        <w:rPr>
          <w:color w:val="000000"/>
          <w:sz w:val="28"/>
          <w:szCs w:val="28"/>
        </w:rPr>
        <w:t>5.</w:t>
      </w:r>
      <w:r w:rsidRPr="0007114B">
        <w:rPr>
          <w:color w:val="000000"/>
          <w:sz w:val="28"/>
          <w:szCs w:val="28"/>
        </w:rPr>
        <w:tab/>
        <w:t>Образование    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6.</w:t>
      </w:r>
      <w:r w:rsidRPr="0007114B">
        <w:rPr>
          <w:color w:val="000000"/>
          <w:sz w:val="28"/>
          <w:szCs w:val="28"/>
        </w:rPr>
        <w:tab/>
        <w:t>Профессия________________________________________________________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7.</w:t>
      </w:r>
      <w:r w:rsidRPr="0007114B">
        <w:rPr>
          <w:color w:val="000000"/>
          <w:sz w:val="28"/>
          <w:szCs w:val="28"/>
        </w:rPr>
        <w:tab/>
        <w:t>Занимаемая должность   ____________________________________________</w:t>
      </w:r>
    </w:p>
    <w:p w:rsidR="0078163C" w:rsidRPr="0007114B" w:rsidRDefault="0078163C" w:rsidP="0078163C">
      <w:pPr>
        <w:jc w:val="both"/>
        <w:rPr>
          <w:color w:val="000000"/>
          <w:sz w:val="28"/>
          <w:szCs w:val="28"/>
        </w:rPr>
      </w:pPr>
      <w:r w:rsidRPr="0007114B">
        <w:rPr>
          <w:color w:val="000000"/>
          <w:sz w:val="28"/>
          <w:szCs w:val="28"/>
        </w:rPr>
        <w:t>8.</w:t>
      </w:r>
      <w:r w:rsidRPr="0007114B">
        <w:rPr>
          <w:color w:val="000000"/>
          <w:sz w:val="28"/>
          <w:szCs w:val="28"/>
        </w:rPr>
        <w:tab/>
        <w:t>Домашний адрес больного и близких родственников ____________________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r>
        <w:rPr>
          <w:color w:val="000000"/>
          <w:sz w:val="28"/>
          <w:szCs w:val="28"/>
        </w:rPr>
        <w:t>9.</w:t>
      </w:r>
      <w:r>
        <w:rPr>
          <w:color w:val="000000"/>
          <w:sz w:val="28"/>
          <w:szCs w:val="28"/>
        </w:rPr>
        <w:tab/>
        <w:t>Кем направлен боль</w:t>
      </w:r>
      <w:r w:rsidRPr="0007114B">
        <w:rPr>
          <w:color w:val="000000"/>
          <w:sz w:val="28"/>
          <w:szCs w:val="28"/>
        </w:rPr>
        <w:t>ной_____________________________________________</w:t>
      </w:r>
    </w:p>
    <w:p w:rsidR="0078163C" w:rsidRPr="0007114B" w:rsidRDefault="0078163C" w:rsidP="0078163C">
      <w:pPr>
        <w:jc w:val="both"/>
        <w:rPr>
          <w:color w:val="000000"/>
          <w:sz w:val="28"/>
          <w:szCs w:val="28"/>
        </w:rPr>
      </w:pPr>
      <w:r w:rsidRPr="0007114B">
        <w:rPr>
          <w:color w:val="000000"/>
          <w:sz w:val="28"/>
          <w:szCs w:val="28"/>
        </w:rPr>
        <w:t>10.</w:t>
      </w:r>
      <w:r w:rsidRPr="0007114B">
        <w:rPr>
          <w:color w:val="000000"/>
          <w:sz w:val="28"/>
          <w:szCs w:val="28"/>
        </w:rPr>
        <w:tab/>
        <w:t>Диагноз, с которым был направлен в клинику _________________________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11.</w:t>
      </w:r>
      <w:r w:rsidRPr="0007114B">
        <w:rPr>
          <w:color w:val="000000"/>
          <w:sz w:val="28"/>
          <w:szCs w:val="28"/>
        </w:rPr>
        <w:tab/>
        <w:t xml:space="preserve"> Предварительный диагноз при поступлении в клинику 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12.</w:t>
      </w:r>
      <w:r w:rsidRPr="0007114B">
        <w:rPr>
          <w:color w:val="000000"/>
          <w:sz w:val="28"/>
          <w:szCs w:val="28"/>
        </w:rPr>
        <w:tab/>
      </w:r>
      <w:r>
        <w:rPr>
          <w:color w:val="000000"/>
          <w:sz w:val="28"/>
          <w:szCs w:val="28"/>
        </w:rPr>
        <w:t xml:space="preserve"> Окончательный клинический диаг</w:t>
      </w:r>
      <w:r w:rsidRPr="0007114B">
        <w:rPr>
          <w:color w:val="000000"/>
          <w:sz w:val="28"/>
          <w:szCs w:val="28"/>
        </w:rPr>
        <w:t>ноз_________________________________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p>
    <w:p w:rsidR="0078163C" w:rsidRPr="0007114B" w:rsidRDefault="0078163C" w:rsidP="0078163C">
      <w:pPr>
        <w:jc w:val="center"/>
        <w:rPr>
          <w:color w:val="000000"/>
          <w:sz w:val="28"/>
          <w:szCs w:val="28"/>
        </w:rPr>
      </w:pPr>
      <w:r w:rsidRPr="0007114B">
        <w:rPr>
          <w:color w:val="000000"/>
          <w:sz w:val="28"/>
          <w:szCs w:val="28"/>
        </w:rPr>
        <w:t>ЖАЛОБЫ БОЛЬНОГО</w:t>
      </w:r>
    </w:p>
    <w:p w:rsidR="0078163C" w:rsidRPr="0007114B" w:rsidRDefault="0078163C" w:rsidP="0078163C">
      <w:pPr>
        <w:ind w:firstLine="708"/>
        <w:jc w:val="both"/>
        <w:rPr>
          <w:color w:val="000000"/>
          <w:sz w:val="28"/>
          <w:szCs w:val="28"/>
        </w:rPr>
      </w:pPr>
      <w:r w:rsidRPr="0007114B">
        <w:rPr>
          <w:color w:val="000000"/>
          <w:sz w:val="28"/>
          <w:szCs w:val="28"/>
        </w:rPr>
        <w:t xml:space="preserve">Перечислить жалобы, которые больной сам отмечает в момент расспроса или отмечал при поступлении в клинику. Сначала  необходимо выделить основные (ведущие) жалобы, затем общие. На основании предъявленных жалоб сделать предположение о поражении какой </w:t>
      </w:r>
      <w:r>
        <w:rPr>
          <w:color w:val="000000"/>
          <w:sz w:val="28"/>
          <w:szCs w:val="28"/>
        </w:rPr>
        <w:t>системы идёт речь (система дыха</w:t>
      </w:r>
      <w:r w:rsidRPr="0007114B">
        <w:rPr>
          <w:color w:val="000000"/>
          <w:sz w:val="28"/>
          <w:szCs w:val="28"/>
        </w:rPr>
        <w:t xml:space="preserve">ния, кровообращения и т. д.). Уточнить, есть ли еще жалобы, характеризующие патологию данной системы, но о которых больной не упоминал. </w:t>
      </w:r>
    </w:p>
    <w:p w:rsidR="0078163C" w:rsidRPr="0007114B" w:rsidRDefault="0078163C" w:rsidP="0078163C">
      <w:pPr>
        <w:ind w:firstLine="708"/>
        <w:jc w:val="both"/>
        <w:rPr>
          <w:color w:val="000000"/>
          <w:sz w:val="28"/>
          <w:szCs w:val="28"/>
        </w:rPr>
      </w:pPr>
      <w:r w:rsidRPr="0007114B">
        <w:rPr>
          <w:color w:val="000000"/>
          <w:sz w:val="28"/>
          <w:szCs w:val="28"/>
        </w:rPr>
        <w:t>Необходима конкретизация жалоб.</w:t>
      </w:r>
    </w:p>
    <w:p w:rsidR="0078163C" w:rsidRDefault="0078163C" w:rsidP="0078163C">
      <w:pPr>
        <w:ind w:firstLine="708"/>
        <w:jc w:val="both"/>
        <w:rPr>
          <w:color w:val="000000"/>
          <w:sz w:val="28"/>
          <w:szCs w:val="28"/>
        </w:rPr>
      </w:pPr>
      <w:r w:rsidRPr="00F82944">
        <w:rPr>
          <w:i/>
          <w:color w:val="000000"/>
          <w:sz w:val="28"/>
          <w:szCs w:val="28"/>
        </w:rPr>
        <w:lastRenderedPageBreak/>
        <w:t>Жалобы при поражении системы органов дыхания</w:t>
      </w:r>
      <w:r>
        <w:rPr>
          <w:color w:val="000000"/>
          <w:sz w:val="28"/>
          <w:szCs w:val="28"/>
        </w:rPr>
        <w:t>: д</w:t>
      </w:r>
      <w:r w:rsidRPr="0007114B">
        <w:rPr>
          <w:color w:val="000000"/>
          <w:sz w:val="28"/>
          <w:szCs w:val="28"/>
        </w:rPr>
        <w:t xml:space="preserve">ыхание через нос: затрудненное, полная невозможность дыхания </w:t>
      </w:r>
      <w:r>
        <w:rPr>
          <w:color w:val="000000"/>
          <w:sz w:val="28"/>
          <w:szCs w:val="28"/>
        </w:rPr>
        <w:t>через нос, ощущение сухости, на</w:t>
      </w:r>
      <w:r w:rsidRPr="0007114B">
        <w:rPr>
          <w:color w:val="000000"/>
          <w:sz w:val="28"/>
          <w:szCs w:val="28"/>
        </w:rPr>
        <w:t>сморк — выделения из носа (количество, характер, запах).</w:t>
      </w:r>
      <w:r>
        <w:rPr>
          <w:color w:val="000000"/>
          <w:sz w:val="28"/>
          <w:szCs w:val="28"/>
        </w:rPr>
        <w:t xml:space="preserve"> </w:t>
      </w:r>
      <w:r w:rsidRPr="0007114B">
        <w:rPr>
          <w:color w:val="000000"/>
          <w:sz w:val="28"/>
          <w:szCs w:val="28"/>
        </w:rPr>
        <w:t>Ощущение сухости и боли в горле при разговоре, глотании; нарушение  голоса (сиплый, отсутствие голоса).</w:t>
      </w:r>
      <w:r>
        <w:rPr>
          <w:color w:val="000000"/>
          <w:sz w:val="28"/>
          <w:szCs w:val="28"/>
        </w:rPr>
        <w:t xml:space="preserve"> </w:t>
      </w:r>
      <w:r w:rsidRPr="0007114B">
        <w:rPr>
          <w:color w:val="000000"/>
          <w:sz w:val="28"/>
          <w:szCs w:val="28"/>
        </w:rPr>
        <w:t>Боли в грудной клетке: их локализация, характер болей (острая, тупая, колющая</w:t>
      </w:r>
      <w:r>
        <w:rPr>
          <w:color w:val="000000"/>
          <w:sz w:val="28"/>
          <w:szCs w:val="28"/>
        </w:rPr>
        <w:t>, ноющая, стреляющая), интенсив</w:t>
      </w:r>
      <w:r w:rsidRPr="0007114B">
        <w:rPr>
          <w:color w:val="000000"/>
          <w:sz w:val="28"/>
          <w:szCs w:val="28"/>
        </w:rPr>
        <w:t>ность, продолжительность</w:t>
      </w:r>
      <w:r>
        <w:rPr>
          <w:color w:val="000000"/>
          <w:sz w:val="28"/>
          <w:szCs w:val="28"/>
        </w:rPr>
        <w:t>, влияние на них движения, поло</w:t>
      </w:r>
      <w:r w:rsidRPr="0007114B">
        <w:rPr>
          <w:color w:val="000000"/>
          <w:sz w:val="28"/>
          <w:szCs w:val="28"/>
        </w:rPr>
        <w:t>жения тела, дыхании и кашля, их иррадиация.</w:t>
      </w:r>
      <w:r>
        <w:rPr>
          <w:color w:val="000000"/>
          <w:sz w:val="28"/>
          <w:szCs w:val="28"/>
        </w:rPr>
        <w:t xml:space="preserve"> </w:t>
      </w:r>
      <w:r w:rsidRPr="0007114B">
        <w:rPr>
          <w:color w:val="000000"/>
          <w:sz w:val="28"/>
          <w:szCs w:val="28"/>
        </w:rPr>
        <w:t>Одышка: постоянная или периодическая, появление или усиление одышки при быстрой ходьбе, при подъеме на лестницу, сила и продолжитель</w:t>
      </w:r>
      <w:r>
        <w:rPr>
          <w:color w:val="000000"/>
          <w:sz w:val="28"/>
          <w:szCs w:val="28"/>
        </w:rPr>
        <w:t>ность одышки, появление или уси</w:t>
      </w:r>
      <w:r w:rsidRPr="0007114B">
        <w:rPr>
          <w:color w:val="000000"/>
          <w:sz w:val="28"/>
          <w:szCs w:val="28"/>
        </w:rPr>
        <w:t>ление её в горизонтальном или вертикальном положении, характер одышки (экспираторная, инспираторная, смешанная).</w:t>
      </w:r>
      <w:r>
        <w:rPr>
          <w:color w:val="000000"/>
          <w:sz w:val="28"/>
          <w:szCs w:val="28"/>
        </w:rPr>
        <w:t xml:space="preserve"> </w:t>
      </w:r>
      <w:r w:rsidRPr="0007114B">
        <w:rPr>
          <w:color w:val="000000"/>
          <w:sz w:val="28"/>
          <w:szCs w:val="28"/>
        </w:rPr>
        <w:t>Удушье: время появления, сила, продолжительность.</w:t>
      </w:r>
      <w:r>
        <w:rPr>
          <w:color w:val="000000"/>
          <w:sz w:val="28"/>
          <w:szCs w:val="28"/>
        </w:rPr>
        <w:t xml:space="preserve"> </w:t>
      </w:r>
      <w:r w:rsidRPr="0007114B">
        <w:rPr>
          <w:color w:val="000000"/>
          <w:sz w:val="28"/>
          <w:szCs w:val="28"/>
        </w:rPr>
        <w:t>Кашель и его особенн</w:t>
      </w:r>
      <w:r>
        <w:rPr>
          <w:color w:val="000000"/>
          <w:sz w:val="28"/>
          <w:szCs w:val="28"/>
        </w:rPr>
        <w:t>ости: постоянный или периодичес</w:t>
      </w:r>
      <w:r w:rsidRPr="0007114B">
        <w:rPr>
          <w:color w:val="000000"/>
          <w:sz w:val="28"/>
          <w:szCs w:val="28"/>
        </w:rPr>
        <w:t>кий, сухой или с мокротой (влажный). Мокрота отходит свободно или с трудом, равномерно или после особо сильных приступов; время отхождения (утро, день, вечер), количество (за сутки и за один раз), запах и цвет ее, выделение в зависимости от положения больного.</w:t>
      </w:r>
      <w:r>
        <w:rPr>
          <w:color w:val="000000"/>
          <w:sz w:val="28"/>
          <w:szCs w:val="28"/>
        </w:rPr>
        <w:t xml:space="preserve"> </w:t>
      </w:r>
      <w:r w:rsidRPr="0007114B">
        <w:rPr>
          <w:color w:val="000000"/>
          <w:sz w:val="28"/>
          <w:szCs w:val="28"/>
        </w:rPr>
        <w:t>Кровохарканье: время появления, интенсивность, чистая кровь или смешанная с мокротой, количество крови, характер (жидкая или сгустками), цвет (алый, черный, желтый).</w:t>
      </w:r>
    </w:p>
    <w:p w:rsidR="0078163C" w:rsidRDefault="0078163C" w:rsidP="0078163C">
      <w:pPr>
        <w:ind w:firstLine="708"/>
        <w:jc w:val="both"/>
        <w:rPr>
          <w:color w:val="000000"/>
          <w:sz w:val="28"/>
          <w:szCs w:val="28"/>
        </w:rPr>
      </w:pPr>
      <w:r w:rsidRPr="00F82944">
        <w:rPr>
          <w:i/>
          <w:color w:val="000000"/>
          <w:sz w:val="28"/>
          <w:szCs w:val="28"/>
        </w:rPr>
        <w:t>Жалобы при поражении системы органов кровообращения</w:t>
      </w:r>
      <w:r>
        <w:rPr>
          <w:i/>
          <w:color w:val="000000"/>
          <w:sz w:val="28"/>
          <w:szCs w:val="28"/>
        </w:rPr>
        <w:t xml:space="preserve">: </w:t>
      </w:r>
      <w:r>
        <w:rPr>
          <w:color w:val="000000"/>
          <w:sz w:val="28"/>
          <w:szCs w:val="28"/>
        </w:rPr>
        <w:t>б</w:t>
      </w:r>
      <w:r w:rsidRPr="00F82944">
        <w:rPr>
          <w:color w:val="000000"/>
          <w:sz w:val="28"/>
          <w:szCs w:val="28"/>
        </w:rPr>
        <w:t>олевые ощущения в области сердца или   за грудиной: характер (колющие, сжимающи</w:t>
      </w:r>
      <w:r>
        <w:rPr>
          <w:color w:val="000000"/>
          <w:sz w:val="28"/>
          <w:szCs w:val="28"/>
        </w:rPr>
        <w:t>е, давящие); сила; продолжитель</w:t>
      </w:r>
      <w:r w:rsidRPr="00F82944">
        <w:rPr>
          <w:color w:val="000000"/>
          <w:sz w:val="28"/>
          <w:szCs w:val="28"/>
        </w:rPr>
        <w:t>ность (постоянные или присту</w:t>
      </w:r>
      <w:r>
        <w:rPr>
          <w:color w:val="000000"/>
          <w:sz w:val="28"/>
          <w:szCs w:val="28"/>
        </w:rPr>
        <w:t>пообразные);  иррадиация;  усло</w:t>
      </w:r>
      <w:r w:rsidRPr="00F82944">
        <w:rPr>
          <w:color w:val="000000"/>
          <w:sz w:val="28"/>
          <w:szCs w:val="28"/>
        </w:rPr>
        <w:t>вия, при которых возникают боли; поведение больного во время болей;  от каких мероприятий успокаивается боль.</w:t>
      </w:r>
      <w:r>
        <w:rPr>
          <w:color w:val="000000"/>
          <w:sz w:val="28"/>
          <w:szCs w:val="28"/>
        </w:rPr>
        <w:t xml:space="preserve"> </w:t>
      </w:r>
      <w:r w:rsidRPr="00F82944">
        <w:rPr>
          <w:color w:val="000000"/>
          <w:sz w:val="28"/>
          <w:szCs w:val="28"/>
        </w:rPr>
        <w:t>Сердцебиение: постоянное или приступами; интенсивность;  «перебои» в работе сердца;  длительность; связь с физическим напряжением, движениями, волнениями, в покое,  после приема пищи, в горизонтальном положении, при изменении внешней температуры.</w:t>
      </w:r>
      <w:r>
        <w:rPr>
          <w:color w:val="000000"/>
          <w:sz w:val="28"/>
          <w:szCs w:val="28"/>
        </w:rPr>
        <w:t xml:space="preserve"> </w:t>
      </w:r>
      <w:r w:rsidRPr="00F82944">
        <w:rPr>
          <w:color w:val="000000"/>
          <w:sz w:val="28"/>
          <w:szCs w:val="28"/>
        </w:rPr>
        <w:t>Одышка: (см. выше).</w:t>
      </w:r>
      <w:r>
        <w:rPr>
          <w:color w:val="000000"/>
          <w:sz w:val="28"/>
          <w:szCs w:val="28"/>
        </w:rPr>
        <w:t xml:space="preserve"> </w:t>
      </w:r>
      <w:r w:rsidRPr="00F82944">
        <w:rPr>
          <w:color w:val="000000"/>
          <w:sz w:val="28"/>
          <w:szCs w:val="28"/>
        </w:rPr>
        <w:t>Отеки: их локализация, особенности появления (утром, вечером), постоянные или исчезающие, интенсивность их появления, связь с физиче</w:t>
      </w:r>
      <w:r>
        <w:rPr>
          <w:color w:val="000000"/>
          <w:sz w:val="28"/>
          <w:szCs w:val="28"/>
        </w:rPr>
        <w:t>ским напряжением, приемом жидко</w:t>
      </w:r>
      <w:r w:rsidRPr="00F82944">
        <w:rPr>
          <w:color w:val="000000"/>
          <w:sz w:val="28"/>
          <w:szCs w:val="28"/>
        </w:rPr>
        <w:t>сти, тяжестью в правом подреберье.</w:t>
      </w:r>
    </w:p>
    <w:p w:rsidR="0078163C" w:rsidRPr="0043504C" w:rsidRDefault="0078163C" w:rsidP="0078163C">
      <w:pPr>
        <w:ind w:firstLine="708"/>
        <w:jc w:val="center"/>
        <w:rPr>
          <w:color w:val="000000"/>
          <w:sz w:val="28"/>
          <w:szCs w:val="28"/>
        </w:rPr>
      </w:pPr>
      <w:r w:rsidRPr="0043504C">
        <w:rPr>
          <w:color w:val="000000"/>
          <w:sz w:val="28"/>
          <w:szCs w:val="28"/>
        </w:rPr>
        <w:t>ИСТОРИЯ НАСТОЯЩЕГО ЗАБОЛЕВАНИЯ</w:t>
      </w:r>
    </w:p>
    <w:p w:rsidR="0078163C" w:rsidRPr="0043504C" w:rsidRDefault="0078163C" w:rsidP="0078163C">
      <w:pPr>
        <w:ind w:firstLine="708"/>
        <w:jc w:val="both"/>
        <w:rPr>
          <w:color w:val="000000"/>
          <w:sz w:val="28"/>
          <w:szCs w:val="28"/>
        </w:rPr>
      </w:pPr>
      <w:r w:rsidRPr="0043504C">
        <w:rPr>
          <w:color w:val="000000"/>
          <w:sz w:val="28"/>
          <w:szCs w:val="28"/>
        </w:rPr>
        <w:t xml:space="preserve">Раздел  должен отражать время возникновения заболевания и динамику развития до начала курации. Особенно важным является выявление симптомов, что, в какой-то мере, позволяет решить вопрос о каком заболевании идёт речь – остром или хроническом. Путем соответствующих вопросов необходимо выяснить: начало болезни (когда и как она началась — внезапно или постепенно), каковы были ее проявления, ее дальнейшее течение (прогрессирующее или с перерывами, для хронических заболеваний продолжительность периодов обострений, рецидивов, ремиссий). </w:t>
      </w:r>
    </w:p>
    <w:p w:rsidR="0078163C" w:rsidRPr="0043504C" w:rsidRDefault="0078163C" w:rsidP="0078163C">
      <w:pPr>
        <w:ind w:firstLine="708"/>
        <w:jc w:val="both"/>
        <w:rPr>
          <w:color w:val="000000"/>
          <w:sz w:val="28"/>
          <w:szCs w:val="28"/>
        </w:rPr>
      </w:pPr>
      <w:r w:rsidRPr="0043504C">
        <w:rPr>
          <w:color w:val="000000"/>
          <w:sz w:val="28"/>
          <w:szCs w:val="28"/>
        </w:rPr>
        <w:t>Следует установить причины и повод настоя</w:t>
      </w:r>
      <w:r>
        <w:rPr>
          <w:color w:val="000000"/>
          <w:sz w:val="28"/>
          <w:szCs w:val="28"/>
        </w:rPr>
        <w:t>щего ухудшения  заболевания (тя</w:t>
      </w:r>
      <w:r w:rsidRPr="0043504C">
        <w:rPr>
          <w:color w:val="000000"/>
          <w:sz w:val="28"/>
          <w:szCs w:val="28"/>
        </w:rPr>
        <w:t>желое нервное напряжение, травмы, физические перегрузки, погрешность в еде, простуда и другие).</w:t>
      </w:r>
    </w:p>
    <w:p w:rsidR="0078163C" w:rsidRPr="0043504C" w:rsidRDefault="0078163C" w:rsidP="0078163C">
      <w:pPr>
        <w:ind w:firstLine="708"/>
        <w:jc w:val="both"/>
        <w:rPr>
          <w:color w:val="000000"/>
          <w:sz w:val="28"/>
          <w:szCs w:val="28"/>
        </w:rPr>
      </w:pPr>
      <w:r w:rsidRPr="0043504C">
        <w:rPr>
          <w:color w:val="000000"/>
          <w:sz w:val="28"/>
          <w:szCs w:val="28"/>
        </w:rPr>
        <w:t>Обращался ли к врачу, лечился ли и с каким результатом, какие проводились дополнительные   исследования (анализа крови,</w:t>
      </w:r>
      <w:r>
        <w:rPr>
          <w:color w:val="000000"/>
          <w:sz w:val="28"/>
          <w:szCs w:val="28"/>
        </w:rPr>
        <w:t xml:space="preserve"> мочи, ЭКГ, рентгеноскопия и др)? Какие ставили ди</w:t>
      </w:r>
      <w:r w:rsidRPr="0043504C">
        <w:rPr>
          <w:color w:val="000000"/>
          <w:sz w:val="28"/>
          <w:szCs w:val="28"/>
        </w:rPr>
        <w:t>агнозы лечащие врачи?</w:t>
      </w:r>
    </w:p>
    <w:p w:rsidR="0078163C" w:rsidRPr="0043504C" w:rsidRDefault="0078163C" w:rsidP="0078163C">
      <w:pPr>
        <w:ind w:firstLine="708"/>
        <w:jc w:val="both"/>
        <w:rPr>
          <w:color w:val="000000"/>
          <w:sz w:val="28"/>
          <w:szCs w:val="28"/>
        </w:rPr>
      </w:pPr>
      <w:r w:rsidRPr="0043504C">
        <w:rPr>
          <w:color w:val="000000"/>
          <w:sz w:val="28"/>
          <w:szCs w:val="28"/>
        </w:rPr>
        <w:t xml:space="preserve">Характеристика периода, предшествующего настоящему обращению за медицинской помощью (ухудшение болезни, появление новых симптомов и т. д.).  </w:t>
      </w:r>
    </w:p>
    <w:p w:rsidR="0078163C" w:rsidRPr="0043504C" w:rsidRDefault="0078163C" w:rsidP="0078163C">
      <w:pPr>
        <w:ind w:firstLine="708"/>
        <w:jc w:val="both"/>
        <w:rPr>
          <w:color w:val="000000"/>
          <w:sz w:val="28"/>
          <w:szCs w:val="28"/>
        </w:rPr>
      </w:pPr>
      <w:r w:rsidRPr="0043504C">
        <w:rPr>
          <w:color w:val="000000"/>
          <w:sz w:val="28"/>
          <w:szCs w:val="28"/>
        </w:rPr>
        <w:lastRenderedPageBreak/>
        <w:t>Кем больной направлен в стационар</w:t>
      </w:r>
      <w:r>
        <w:rPr>
          <w:color w:val="000000"/>
          <w:sz w:val="28"/>
          <w:szCs w:val="28"/>
        </w:rPr>
        <w:t>?  Характер госпитализации (экс</w:t>
      </w:r>
      <w:r w:rsidRPr="0043504C">
        <w:rPr>
          <w:color w:val="000000"/>
          <w:sz w:val="28"/>
          <w:szCs w:val="28"/>
        </w:rPr>
        <w:t>тренный, плановый).</w:t>
      </w:r>
    </w:p>
    <w:p w:rsidR="0078163C" w:rsidRPr="0043504C" w:rsidRDefault="0078163C" w:rsidP="0078163C">
      <w:pPr>
        <w:ind w:firstLine="708"/>
        <w:jc w:val="both"/>
        <w:rPr>
          <w:color w:val="000000"/>
          <w:sz w:val="28"/>
          <w:szCs w:val="28"/>
        </w:rPr>
      </w:pPr>
      <w:r w:rsidRPr="0043504C">
        <w:rPr>
          <w:color w:val="000000"/>
          <w:sz w:val="28"/>
          <w:szCs w:val="28"/>
        </w:rPr>
        <w:t>Трудо-экспертный анамнез: выдан ли и когда выдан  листок нетрудоспособности на момент поступления в стационар, сколько дней нетрудоспособен.</w:t>
      </w:r>
    </w:p>
    <w:p w:rsidR="0078163C" w:rsidRPr="0043504C" w:rsidRDefault="0078163C" w:rsidP="0078163C">
      <w:pPr>
        <w:ind w:firstLine="708"/>
        <w:jc w:val="center"/>
        <w:rPr>
          <w:color w:val="000000"/>
          <w:sz w:val="28"/>
          <w:szCs w:val="28"/>
        </w:rPr>
      </w:pPr>
      <w:r w:rsidRPr="0043504C">
        <w:rPr>
          <w:color w:val="000000"/>
          <w:sz w:val="28"/>
          <w:szCs w:val="28"/>
        </w:rPr>
        <w:t>ИСТОРИЯ ЖИЗНИ БОЛЬНОГО</w:t>
      </w:r>
    </w:p>
    <w:p w:rsidR="0078163C" w:rsidRPr="0043504C" w:rsidRDefault="0078163C" w:rsidP="0078163C">
      <w:pPr>
        <w:ind w:firstLine="708"/>
        <w:jc w:val="both"/>
        <w:rPr>
          <w:color w:val="000000"/>
          <w:sz w:val="28"/>
          <w:szCs w:val="28"/>
        </w:rPr>
      </w:pPr>
      <w:r w:rsidRPr="0043504C">
        <w:rPr>
          <w:color w:val="000000"/>
          <w:sz w:val="28"/>
          <w:szCs w:val="28"/>
        </w:rPr>
        <w:t>Расспрос о жизни больного, следует начинать с общебиографических сведений: время и место рождения (географический район), место жительства, если он их менял в течение жизни.</w:t>
      </w:r>
    </w:p>
    <w:p w:rsidR="0078163C" w:rsidRPr="0043504C" w:rsidRDefault="0078163C" w:rsidP="0078163C">
      <w:pPr>
        <w:ind w:firstLine="708"/>
        <w:jc w:val="both"/>
        <w:rPr>
          <w:color w:val="000000"/>
          <w:sz w:val="28"/>
          <w:szCs w:val="28"/>
        </w:rPr>
      </w:pPr>
      <w:r w:rsidRPr="0042000D">
        <w:rPr>
          <w:i/>
          <w:color w:val="000000"/>
          <w:sz w:val="28"/>
          <w:szCs w:val="28"/>
        </w:rPr>
        <w:t>Социальный анамнез</w:t>
      </w:r>
      <w:r w:rsidRPr="0043504C">
        <w:rPr>
          <w:color w:val="000000"/>
          <w:sz w:val="28"/>
          <w:szCs w:val="28"/>
        </w:rPr>
        <w:t>: семейная обстановка, в которой родился; возраст родителей, перенесенные заболевания. Школьные годы: когда начал учиться, как проходило учение (насколько легко или трудно было учиться), сколько времени учился? Занимался ли в школе физкультурой и спортом? Общее и специальное образование больного. Для мужчин служба в армии.</w:t>
      </w:r>
    </w:p>
    <w:p w:rsidR="0078163C" w:rsidRPr="0043504C" w:rsidRDefault="0078163C" w:rsidP="0078163C">
      <w:pPr>
        <w:ind w:firstLine="708"/>
        <w:jc w:val="both"/>
        <w:rPr>
          <w:color w:val="000000"/>
          <w:sz w:val="28"/>
          <w:szCs w:val="28"/>
        </w:rPr>
      </w:pPr>
      <w:r w:rsidRPr="0042000D">
        <w:rPr>
          <w:i/>
          <w:color w:val="000000"/>
          <w:sz w:val="28"/>
          <w:szCs w:val="28"/>
        </w:rPr>
        <w:t>Профессиональный анамнез</w:t>
      </w:r>
      <w:r w:rsidRPr="0043504C">
        <w:rPr>
          <w:color w:val="000000"/>
          <w:sz w:val="28"/>
          <w:szCs w:val="28"/>
        </w:rPr>
        <w:t xml:space="preserve">: начало и характер труда всей жизни, профессиональные вредности в прошлом. Условия труда в настоящее время (продолжительность, умственная или физическая, ночная или дневная работа). Характеристика рабочего помещения (освещение, температура, сквозняки, пыль, наличие вредных веществ). Использование выходных дней, отпусков. Бытовые условия. </w:t>
      </w:r>
    </w:p>
    <w:p w:rsidR="0078163C" w:rsidRPr="0043504C" w:rsidRDefault="0078163C" w:rsidP="0078163C">
      <w:pPr>
        <w:ind w:firstLine="708"/>
        <w:jc w:val="both"/>
        <w:rPr>
          <w:color w:val="000000"/>
          <w:sz w:val="28"/>
          <w:szCs w:val="28"/>
        </w:rPr>
      </w:pPr>
      <w:r w:rsidRPr="0042000D">
        <w:rPr>
          <w:i/>
          <w:color w:val="000000"/>
          <w:sz w:val="28"/>
          <w:szCs w:val="28"/>
        </w:rPr>
        <w:t>Перенесенные заболевания, операции, травмы</w:t>
      </w:r>
      <w:r w:rsidRPr="0043504C">
        <w:rPr>
          <w:color w:val="000000"/>
          <w:sz w:val="28"/>
          <w:szCs w:val="28"/>
        </w:rPr>
        <w:t>: длительность и тяжесть их, осложнения, проводимое лечение (в стационаре, на дому, амбулаторно, санаторно-курортное). Обратить внимание па венерические заболевания,  туберкулез, вирусные гепатиты, ВИЧ-инфекцию.</w:t>
      </w:r>
    </w:p>
    <w:p w:rsidR="0078163C" w:rsidRPr="0043504C" w:rsidRDefault="0078163C" w:rsidP="0078163C">
      <w:pPr>
        <w:ind w:firstLine="708"/>
        <w:jc w:val="both"/>
        <w:rPr>
          <w:color w:val="000000"/>
          <w:sz w:val="28"/>
          <w:szCs w:val="28"/>
        </w:rPr>
      </w:pPr>
      <w:r w:rsidRPr="0042000D">
        <w:rPr>
          <w:i/>
          <w:color w:val="000000"/>
          <w:sz w:val="28"/>
          <w:szCs w:val="28"/>
        </w:rPr>
        <w:t>Семейный анамнез</w:t>
      </w:r>
      <w:r w:rsidRPr="0043504C">
        <w:rPr>
          <w:color w:val="000000"/>
          <w:sz w:val="28"/>
          <w:szCs w:val="28"/>
        </w:rPr>
        <w:t>: женат, замужем, с каких лет. Для женщин начало менструац</w:t>
      </w:r>
      <w:r>
        <w:rPr>
          <w:color w:val="000000"/>
          <w:sz w:val="28"/>
          <w:szCs w:val="28"/>
        </w:rPr>
        <w:t>ий, характер и цикл их. Беремен</w:t>
      </w:r>
      <w:r w:rsidRPr="0043504C">
        <w:rPr>
          <w:color w:val="000000"/>
          <w:sz w:val="28"/>
          <w:szCs w:val="28"/>
        </w:rPr>
        <w:t>ности и роды, мертворождаемость, аборты, их количество, причина осложнения. Есть ли живые дети, сколько?</w:t>
      </w:r>
    </w:p>
    <w:p w:rsidR="0078163C" w:rsidRPr="0043504C" w:rsidRDefault="0078163C" w:rsidP="0078163C">
      <w:pPr>
        <w:ind w:firstLine="708"/>
        <w:jc w:val="both"/>
        <w:rPr>
          <w:color w:val="000000"/>
          <w:sz w:val="28"/>
          <w:szCs w:val="28"/>
        </w:rPr>
      </w:pPr>
      <w:r w:rsidRPr="0042000D">
        <w:rPr>
          <w:i/>
          <w:color w:val="000000"/>
          <w:sz w:val="28"/>
          <w:szCs w:val="28"/>
        </w:rPr>
        <w:t>Наследственность:</w:t>
      </w:r>
      <w:r w:rsidRPr="0043504C">
        <w:rPr>
          <w:color w:val="000000"/>
          <w:sz w:val="28"/>
          <w:szCs w:val="28"/>
        </w:rPr>
        <w:t xml:space="preserve"> необходимо выяснить состояние здоровья близких родственников: отца, матери, дедов, бабушек, сестер и братьев больного, детей и внуков, сестер и братьев отца и матери (если они умерли, то, в каком возрасте и от каких причин).</w:t>
      </w:r>
    </w:p>
    <w:p w:rsidR="0078163C" w:rsidRPr="0043504C" w:rsidRDefault="0078163C" w:rsidP="0078163C">
      <w:pPr>
        <w:ind w:firstLine="708"/>
        <w:jc w:val="both"/>
        <w:rPr>
          <w:color w:val="000000"/>
          <w:sz w:val="28"/>
          <w:szCs w:val="28"/>
        </w:rPr>
      </w:pPr>
      <w:r w:rsidRPr="0043504C">
        <w:rPr>
          <w:color w:val="000000"/>
          <w:sz w:val="28"/>
          <w:szCs w:val="28"/>
        </w:rPr>
        <w:t>Обратить внимание на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w:t>
      </w:r>
    </w:p>
    <w:p w:rsidR="0078163C" w:rsidRPr="0043504C" w:rsidRDefault="0078163C" w:rsidP="0078163C">
      <w:pPr>
        <w:ind w:firstLine="708"/>
        <w:jc w:val="both"/>
        <w:rPr>
          <w:color w:val="000000"/>
          <w:sz w:val="28"/>
          <w:szCs w:val="28"/>
        </w:rPr>
      </w:pPr>
      <w:r w:rsidRPr="0042000D">
        <w:rPr>
          <w:i/>
          <w:color w:val="000000"/>
          <w:sz w:val="28"/>
          <w:szCs w:val="28"/>
        </w:rPr>
        <w:t>Эпидемиологический анамнез</w:t>
      </w:r>
      <w:r w:rsidRPr="0043504C">
        <w:rPr>
          <w:color w:val="000000"/>
          <w:sz w:val="28"/>
          <w:szCs w:val="28"/>
        </w:rPr>
        <w:t>: выяснить был ли контакт с инфекционными больными (в семье, школе, среди соседей, сослуживцев и т. д.). Не соприкасался ли с больными животными? Расспросить, где питается больной (в столовой, буфете, дома, какую употребляет воду (сырую, кипяченую, из водопровода или из других источников). Выезжал ли в другие города, районы. Не приезжали ли в семью больные лица из других мест жительства?</w:t>
      </w:r>
    </w:p>
    <w:p w:rsidR="0078163C" w:rsidRPr="0043504C" w:rsidRDefault="0078163C" w:rsidP="0078163C">
      <w:pPr>
        <w:ind w:firstLine="708"/>
        <w:jc w:val="both"/>
        <w:rPr>
          <w:color w:val="000000"/>
          <w:sz w:val="28"/>
          <w:szCs w:val="28"/>
        </w:rPr>
      </w:pPr>
      <w:r w:rsidRPr="0043504C">
        <w:rPr>
          <w:color w:val="000000"/>
          <w:sz w:val="28"/>
          <w:szCs w:val="28"/>
        </w:rPr>
        <w:t>Не отмечал ли у себя в последнее время повышения температуры, рвоты, расстройства стула?</w:t>
      </w:r>
    </w:p>
    <w:p w:rsidR="0078163C" w:rsidRPr="0043504C" w:rsidRDefault="0078163C" w:rsidP="0078163C">
      <w:pPr>
        <w:ind w:firstLine="708"/>
        <w:jc w:val="both"/>
        <w:rPr>
          <w:color w:val="000000"/>
          <w:sz w:val="28"/>
          <w:szCs w:val="28"/>
        </w:rPr>
      </w:pPr>
      <w:r w:rsidRPr="0042000D">
        <w:rPr>
          <w:i/>
          <w:color w:val="000000"/>
          <w:sz w:val="28"/>
          <w:szCs w:val="28"/>
        </w:rPr>
        <w:t>Аллергический анамнез</w:t>
      </w:r>
      <w:r w:rsidRPr="0043504C">
        <w:rPr>
          <w:color w:val="000000"/>
          <w:sz w:val="28"/>
          <w:szCs w:val="28"/>
        </w:rPr>
        <w:t>: непереносимость лекарственных препаратов: наличие кожного зуда, различных сыпей, отека лица после приема антибиотиков и других препаратов лекарственных, непереносимость пищевых продуктов, сезонное появление насморка и  слезотечения во время цветения полыни, амброзии, тополя.</w:t>
      </w:r>
    </w:p>
    <w:p w:rsidR="0078163C" w:rsidRPr="0043504C" w:rsidRDefault="0078163C" w:rsidP="0078163C">
      <w:pPr>
        <w:ind w:firstLine="708"/>
        <w:jc w:val="both"/>
        <w:rPr>
          <w:color w:val="000000"/>
          <w:sz w:val="28"/>
          <w:szCs w:val="28"/>
        </w:rPr>
      </w:pPr>
      <w:r w:rsidRPr="0042000D">
        <w:rPr>
          <w:i/>
          <w:color w:val="000000"/>
          <w:sz w:val="28"/>
          <w:szCs w:val="28"/>
        </w:rPr>
        <w:lastRenderedPageBreak/>
        <w:t>Негигиенические вредные привычки</w:t>
      </w:r>
      <w:r w:rsidRPr="0043504C">
        <w:rPr>
          <w:color w:val="000000"/>
          <w:sz w:val="28"/>
          <w:szCs w:val="28"/>
        </w:rPr>
        <w:t>: курение (с каких лет курит и сколько сигарет в день), употребление алкогольных напитков и наркотиков (частота, количество, как их переносит).</w:t>
      </w:r>
    </w:p>
    <w:p w:rsidR="0078163C" w:rsidRPr="0043504C" w:rsidRDefault="0078163C" w:rsidP="0078163C">
      <w:pPr>
        <w:ind w:firstLine="708"/>
        <w:jc w:val="both"/>
        <w:rPr>
          <w:color w:val="000000"/>
          <w:sz w:val="28"/>
          <w:szCs w:val="28"/>
        </w:rPr>
      </w:pPr>
      <w:r w:rsidRPr="0042000D">
        <w:rPr>
          <w:i/>
          <w:color w:val="000000"/>
          <w:sz w:val="28"/>
          <w:szCs w:val="28"/>
        </w:rPr>
        <w:t>Гемотрансфузионный анамнез</w:t>
      </w:r>
      <w:r w:rsidRPr="0043504C">
        <w:rPr>
          <w:color w:val="000000"/>
          <w:sz w:val="28"/>
          <w:szCs w:val="28"/>
        </w:rPr>
        <w:t>: переливалась ли кровь и кровезаменители,  по какому поводу,  сколько раз и в каком количестве, были ли осложнения на переливания и как они проявлялись. Является ли пациент донором?</w:t>
      </w:r>
    </w:p>
    <w:p w:rsidR="0078163C" w:rsidRPr="0043504C" w:rsidRDefault="0078163C" w:rsidP="0078163C">
      <w:pPr>
        <w:ind w:firstLine="708"/>
        <w:jc w:val="center"/>
        <w:rPr>
          <w:color w:val="000000"/>
          <w:sz w:val="28"/>
          <w:szCs w:val="28"/>
        </w:rPr>
      </w:pPr>
      <w:r w:rsidRPr="0043504C">
        <w:rPr>
          <w:color w:val="000000"/>
          <w:sz w:val="28"/>
          <w:szCs w:val="28"/>
        </w:rPr>
        <w:t>НАСТОЯЩЕЕ СОСТОЯНИЕ</w:t>
      </w:r>
    </w:p>
    <w:p w:rsidR="0078163C" w:rsidRPr="0043504C" w:rsidRDefault="0078163C" w:rsidP="0078163C">
      <w:pPr>
        <w:ind w:firstLine="708"/>
        <w:jc w:val="both"/>
        <w:rPr>
          <w:color w:val="000000"/>
          <w:sz w:val="28"/>
          <w:szCs w:val="28"/>
        </w:rPr>
      </w:pPr>
      <w:r w:rsidRPr="0043504C">
        <w:rPr>
          <w:color w:val="000000"/>
          <w:sz w:val="28"/>
          <w:szCs w:val="28"/>
        </w:rPr>
        <w:t>Общее состояние: удовлетворительное, средней тяжести, тяжелое, очень тяжелое, агональное.</w:t>
      </w:r>
    </w:p>
    <w:p w:rsidR="0078163C" w:rsidRPr="0043504C" w:rsidRDefault="0078163C" w:rsidP="0078163C">
      <w:pPr>
        <w:ind w:firstLine="708"/>
        <w:jc w:val="both"/>
        <w:rPr>
          <w:color w:val="000000"/>
          <w:sz w:val="28"/>
          <w:szCs w:val="28"/>
        </w:rPr>
      </w:pPr>
      <w:r w:rsidRPr="0043504C">
        <w:rPr>
          <w:color w:val="000000"/>
          <w:sz w:val="28"/>
          <w:szCs w:val="28"/>
        </w:rPr>
        <w:t>Сознание: ясное, ступорозное (оцепенение), сопорозное (отупение), коматозное.</w:t>
      </w:r>
    </w:p>
    <w:p w:rsidR="0078163C" w:rsidRPr="0043504C" w:rsidRDefault="0078163C" w:rsidP="0078163C">
      <w:pPr>
        <w:ind w:firstLine="708"/>
        <w:jc w:val="both"/>
        <w:rPr>
          <w:color w:val="000000"/>
          <w:sz w:val="28"/>
          <w:szCs w:val="28"/>
        </w:rPr>
      </w:pPr>
      <w:r w:rsidRPr="0043504C">
        <w:rPr>
          <w:color w:val="000000"/>
          <w:sz w:val="28"/>
          <w:szCs w:val="28"/>
        </w:rPr>
        <w:t>Положение больного: активное, пассивное, вынужденное.</w:t>
      </w:r>
    </w:p>
    <w:p w:rsidR="0078163C" w:rsidRPr="0043504C" w:rsidRDefault="0078163C" w:rsidP="0078163C">
      <w:pPr>
        <w:ind w:firstLine="708"/>
        <w:jc w:val="both"/>
        <w:rPr>
          <w:color w:val="000000"/>
          <w:sz w:val="28"/>
          <w:szCs w:val="28"/>
        </w:rPr>
      </w:pPr>
      <w:r w:rsidRPr="0043504C">
        <w:rPr>
          <w:color w:val="000000"/>
          <w:sz w:val="28"/>
          <w:szCs w:val="28"/>
        </w:rPr>
        <w:t>Телосложение:  (констит</w:t>
      </w:r>
      <w:r>
        <w:rPr>
          <w:color w:val="000000"/>
          <w:sz w:val="28"/>
          <w:szCs w:val="28"/>
        </w:rPr>
        <w:t>уция); астеник, нормостеник, ги</w:t>
      </w:r>
      <w:r w:rsidRPr="0043504C">
        <w:rPr>
          <w:color w:val="000000"/>
          <w:sz w:val="28"/>
          <w:szCs w:val="28"/>
        </w:rPr>
        <w:t>перстеник. Рост. Вес (масса тела). Индекс м</w:t>
      </w:r>
      <w:r>
        <w:rPr>
          <w:color w:val="000000"/>
          <w:sz w:val="28"/>
          <w:szCs w:val="28"/>
        </w:rPr>
        <w:t>ассы тела (ИМТ = вес кг /рост м²</w:t>
      </w:r>
      <w:r w:rsidRPr="0043504C">
        <w:rPr>
          <w:color w:val="000000"/>
          <w:sz w:val="28"/>
          <w:szCs w:val="28"/>
        </w:rPr>
        <w:t>). Осанка. Походка.</w:t>
      </w:r>
    </w:p>
    <w:p w:rsidR="0078163C" w:rsidRPr="0043504C" w:rsidRDefault="0078163C" w:rsidP="0078163C">
      <w:pPr>
        <w:ind w:firstLine="708"/>
        <w:jc w:val="both"/>
        <w:rPr>
          <w:color w:val="000000"/>
          <w:sz w:val="28"/>
          <w:szCs w:val="28"/>
        </w:rPr>
      </w:pPr>
      <w:r w:rsidRPr="0043504C">
        <w:rPr>
          <w:color w:val="000000"/>
          <w:sz w:val="28"/>
          <w:szCs w:val="28"/>
        </w:rPr>
        <w:t xml:space="preserve">Температура тела: нормальная, субфебрильная, высокая. </w:t>
      </w:r>
    </w:p>
    <w:p w:rsidR="0078163C" w:rsidRDefault="0078163C" w:rsidP="0078163C">
      <w:pPr>
        <w:ind w:firstLine="708"/>
        <w:jc w:val="center"/>
        <w:rPr>
          <w:i/>
          <w:color w:val="000000"/>
          <w:sz w:val="28"/>
          <w:szCs w:val="28"/>
        </w:rPr>
      </w:pPr>
    </w:p>
    <w:p w:rsidR="0078163C" w:rsidRPr="0042000D" w:rsidRDefault="0078163C" w:rsidP="0078163C">
      <w:pPr>
        <w:ind w:firstLine="708"/>
        <w:jc w:val="center"/>
        <w:rPr>
          <w:i/>
          <w:color w:val="000000"/>
          <w:sz w:val="28"/>
          <w:szCs w:val="28"/>
        </w:rPr>
      </w:pPr>
      <w:r w:rsidRPr="0042000D">
        <w:rPr>
          <w:i/>
          <w:color w:val="000000"/>
          <w:sz w:val="28"/>
          <w:szCs w:val="28"/>
        </w:rPr>
        <w:t>Система органов дыхания</w:t>
      </w:r>
    </w:p>
    <w:p w:rsidR="0078163C" w:rsidRPr="0043504C" w:rsidRDefault="0078163C" w:rsidP="0078163C">
      <w:pPr>
        <w:ind w:firstLine="708"/>
        <w:jc w:val="both"/>
        <w:rPr>
          <w:color w:val="000000"/>
          <w:sz w:val="28"/>
          <w:szCs w:val="28"/>
        </w:rPr>
      </w:pPr>
      <w:r w:rsidRPr="0043504C">
        <w:rPr>
          <w:color w:val="000000"/>
          <w:sz w:val="28"/>
          <w:szCs w:val="28"/>
        </w:rPr>
        <w:t>Грудная клетка неизмененная: нормостеническая (коническая), гиперстеническая, астеническая.</w:t>
      </w:r>
    </w:p>
    <w:p w:rsidR="0078163C" w:rsidRPr="0043504C" w:rsidRDefault="0078163C" w:rsidP="0078163C">
      <w:pPr>
        <w:ind w:firstLine="708"/>
        <w:jc w:val="both"/>
        <w:rPr>
          <w:color w:val="000000"/>
          <w:sz w:val="28"/>
          <w:szCs w:val="28"/>
        </w:rPr>
      </w:pPr>
      <w:r w:rsidRPr="0043504C">
        <w:rPr>
          <w:color w:val="000000"/>
          <w:sz w:val="28"/>
          <w:szCs w:val="28"/>
        </w:rPr>
        <w:t>Грудная клетка патологическая: эмфизематозная (бочкообразная), паралитическа</w:t>
      </w:r>
      <w:r>
        <w:rPr>
          <w:color w:val="000000"/>
          <w:sz w:val="28"/>
          <w:szCs w:val="28"/>
        </w:rPr>
        <w:t>я, рахитическая (килевидная, ку</w:t>
      </w:r>
      <w:r w:rsidRPr="0043504C">
        <w:rPr>
          <w:color w:val="000000"/>
          <w:sz w:val="28"/>
          <w:szCs w:val="28"/>
        </w:rPr>
        <w:t>риная), воронкообразная, ладьевидная.</w:t>
      </w:r>
    </w:p>
    <w:p w:rsidR="0078163C" w:rsidRPr="0043504C" w:rsidRDefault="0078163C" w:rsidP="0078163C">
      <w:pPr>
        <w:ind w:firstLine="708"/>
        <w:jc w:val="both"/>
        <w:rPr>
          <w:color w:val="000000"/>
          <w:sz w:val="28"/>
          <w:szCs w:val="28"/>
        </w:rPr>
      </w:pPr>
      <w:r w:rsidRPr="0043504C">
        <w:rPr>
          <w:color w:val="000000"/>
          <w:sz w:val="28"/>
          <w:szCs w:val="28"/>
        </w:rPr>
        <w:t>Деформация грудной клетки при искривлениях позвоночника: ско-лиотическая, кифотическая, лордотическая, кифосколиотическая.</w:t>
      </w:r>
    </w:p>
    <w:p w:rsidR="0078163C" w:rsidRPr="0043504C" w:rsidRDefault="0078163C" w:rsidP="0078163C">
      <w:pPr>
        <w:ind w:firstLine="708"/>
        <w:jc w:val="both"/>
        <w:rPr>
          <w:color w:val="000000"/>
          <w:sz w:val="28"/>
          <w:szCs w:val="28"/>
        </w:rPr>
      </w:pPr>
      <w:r w:rsidRPr="0043504C">
        <w:rPr>
          <w:color w:val="000000"/>
          <w:sz w:val="28"/>
          <w:szCs w:val="28"/>
        </w:rPr>
        <w:t>Ассиметрия грудной клетки.</w:t>
      </w:r>
    </w:p>
    <w:p w:rsidR="0078163C" w:rsidRPr="0043504C" w:rsidRDefault="0078163C" w:rsidP="0078163C">
      <w:pPr>
        <w:ind w:firstLine="708"/>
        <w:jc w:val="both"/>
        <w:rPr>
          <w:color w:val="000000"/>
          <w:sz w:val="28"/>
          <w:szCs w:val="28"/>
        </w:rPr>
      </w:pPr>
      <w:r>
        <w:rPr>
          <w:color w:val="000000"/>
          <w:sz w:val="28"/>
          <w:szCs w:val="28"/>
        </w:rPr>
        <w:t>Тип дыхания: грудной, брюшной и</w:t>
      </w:r>
      <w:r w:rsidRPr="0043504C">
        <w:rPr>
          <w:color w:val="000000"/>
          <w:sz w:val="28"/>
          <w:szCs w:val="28"/>
        </w:rPr>
        <w:t>ли смешанный. Частота дыхания (число дыхательных движен</w:t>
      </w:r>
      <w:r>
        <w:rPr>
          <w:color w:val="000000"/>
          <w:sz w:val="28"/>
          <w:szCs w:val="28"/>
        </w:rPr>
        <w:t xml:space="preserve">ий в минуту). Глубина дыхания - </w:t>
      </w:r>
      <w:r w:rsidRPr="0043504C">
        <w:rPr>
          <w:color w:val="000000"/>
          <w:sz w:val="28"/>
          <w:szCs w:val="28"/>
        </w:rPr>
        <w:t>глубокое, поверхностное.</w:t>
      </w:r>
    </w:p>
    <w:p w:rsidR="0078163C" w:rsidRPr="0043504C" w:rsidRDefault="0078163C" w:rsidP="0078163C">
      <w:pPr>
        <w:ind w:firstLine="708"/>
        <w:jc w:val="both"/>
        <w:rPr>
          <w:color w:val="000000"/>
          <w:sz w:val="28"/>
          <w:szCs w:val="28"/>
        </w:rPr>
      </w:pPr>
      <w:r w:rsidRPr="0043504C">
        <w:rPr>
          <w:color w:val="000000"/>
          <w:sz w:val="28"/>
          <w:szCs w:val="28"/>
        </w:rPr>
        <w:t>Ритм дыхания: ритмичное, изменение ритма при глубоком дыхании (дыхание Куссмауля), при удлинении вдоха (инспираторная одышка), п</w:t>
      </w:r>
      <w:r>
        <w:rPr>
          <w:color w:val="000000"/>
          <w:sz w:val="28"/>
          <w:szCs w:val="28"/>
        </w:rPr>
        <w:t>ри удлинении выдоха (экспиратор</w:t>
      </w:r>
      <w:r w:rsidRPr="0043504C">
        <w:rPr>
          <w:color w:val="000000"/>
          <w:sz w:val="28"/>
          <w:szCs w:val="28"/>
        </w:rPr>
        <w:t>ная одышка).</w:t>
      </w:r>
    </w:p>
    <w:p w:rsidR="0078163C" w:rsidRPr="0043504C" w:rsidRDefault="0078163C" w:rsidP="0078163C">
      <w:pPr>
        <w:ind w:firstLine="708"/>
        <w:jc w:val="both"/>
        <w:rPr>
          <w:color w:val="000000"/>
          <w:sz w:val="28"/>
          <w:szCs w:val="28"/>
        </w:rPr>
      </w:pPr>
      <w:r w:rsidRPr="0043504C">
        <w:rPr>
          <w:color w:val="000000"/>
          <w:sz w:val="28"/>
          <w:szCs w:val="28"/>
        </w:rPr>
        <w:t>Периодическое дыхание: Биота, Чейн-Стокса, Грокка.</w:t>
      </w:r>
    </w:p>
    <w:p w:rsidR="0078163C" w:rsidRPr="0043504C" w:rsidRDefault="0078163C" w:rsidP="0078163C">
      <w:pPr>
        <w:ind w:firstLine="708"/>
        <w:jc w:val="both"/>
        <w:rPr>
          <w:color w:val="000000"/>
          <w:sz w:val="28"/>
          <w:szCs w:val="28"/>
        </w:rPr>
      </w:pPr>
      <w:r w:rsidRPr="0043504C">
        <w:rPr>
          <w:color w:val="000000"/>
          <w:sz w:val="28"/>
          <w:szCs w:val="28"/>
        </w:rPr>
        <w:t>Описание результатов  пальпации  грудной клетки: соответствует полу и возрасту, безболезненная, болезненность локальная или разлитая. Болезненность в точке Георгиевского-Мюссе (при надавливании между ножками грудино-ключично-сосцевидной мышцы в месте проекции диафрагмального нерва). Болезненность по межреберным промежуткам. Боль при надавливании на ребра. Усиление или ослабление боли при наклоне больного в здоровую сторону. Эластичность (эластичная, ригидная). Изменение голосового дрожания (усиление, ослабление, симметричность).  Шум трения плевры</w:t>
      </w:r>
      <w:r>
        <w:rPr>
          <w:color w:val="000000"/>
          <w:sz w:val="28"/>
          <w:szCs w:val="28"/>
        </w:rPr>
        <w:t xml:space="preserve"> или шум плеска жидкости в плевральной полости. </w:t>
      </w:r>
    </w:p>
    <w:p w:rsidR="0078163C" w:rsidRDefault="0078163C" w:rsidP="0078163C">
      <w:pPr>
        <w:ind w:firstLine="708"/>
        <w:jc w:val="both"/>
        <w:rPr>
          <w:color w:val="000000"/>
          <w:sz w:val="28"/>
          <w:szCs w:val="28"/>
        </w:rPr>
      </w:pPr>
      <w:r w:rsidRPr="0043504C">
        <w:rPr>
          <w:color w:val="000000"/>
          <w:sz w:val="28"/>
          <w:szCs w:val="28"/>
        </w:rPr>
        <w:t>Описание результатов перкуссии легких.</w:t>
      </w:r>
      <w:r>
        <w:rPr>
          <w:color w:val="000000"/>
          <w:sz w:val="28"/>
          <w:szCs w:val="28"/>
        </w:rPr>
        <w:t xml:space="preserve"> </w:t>
      </w:r>
    </w:p>
    <w:p w:rsidR="0078163C" w:rsidRDefault="0078163C" w:rsidP="0078163C">
      <w:pPr>
        <w:ind w:firstLine="708"/>
        <w:jc w:val="both"/>
        <w:rPr>
          <w:color w:val="000000"/>
          <w:sz w:val="28"/>
          <w:szCs w:val="28"/>
        </w:rPr>
      </w:pPr>
      <w:r w:rsidRPr="0043504C">
        <w:rPr>
          <w:color w:val="000000"/>
          <w:sz w:val="28"/>
          <w:szCs w:val="28"/>
        </w:rPr>
        <w:t>Топографическая перкуссия в положении больного стоя и сидя.</w:t>
      </w:r>
    </w:p>
    <w:p w:rsidR="0078163C" w:rsidRPr="0043504C" w:rsidRDefault="0078163C" w:rsidP="0078163C">
      <w:pPr>
        <w:ind w:firstLine="708"/>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623"/>
      </w:tblGrid>
      <w:tr w:rsidR="0078163C" w:rsidRPr="00641B75" w:rsidTr="004E3F50">
        <w:tc>
          <w:tcPr>
            <w:tcW w:w="3708" w:type="dxa"/>
          </w:tcPr>
          <w:p w:rsidR="0078163C" w:rsidRPr="00DB7344" w:rsidRDefault="0078163C" w:rsidP="004E3F50">
            <w:pPr>
              <w:pStyle w:val="Style6"/>
              <w:widowControl/>
              <w:spacing w:line="240" w:lineRule="auto"/>
              <w:ind w:right="5" w:firstLine="0"/>
              <w:jc w:val="center"/>
              <w:rPr>
                <w:rFonts w:ascii="Times New Roman" w:hAnsi="Times New Roman"/>
                <w:sz w:val="28"/>
                <w:szCs w:val="28"/>
              </w:rPr>
            </w:pPr>
            <w:r w:rsidRPr="00DB7344">
              <w:rPr>
                <w:rFonts w:ascii="Times New Roman" w:hAnsi="Times New Roman"/>
                <w:sz w:val="28"/>
                <w:szCs w:val="28"/>
              </w:rPr>
              <w:t xml:space="preserve">Опознавательные </w:t>
            </w:r>
          </w:p>
          <w:p w:rsidR="0078163C" w:rsidRPr="00DB7344" w:rsidRDefault="0078163C" w:rsidP="004E3F50">
            <w:pPr>
              <w:pStyle w:val="Style6"/>
              <w:widowControl/>
              <w:spacing w:line="240" w:lineRule="auto"/>
              <w:ind w:right="5" w:firstLine="0"/>
              <w:jc w:val="center"/>
              <w:rPr>
                <w:rFonts w:ascii="Times New Roman" w:hAnsi="Times New Roman"/>
                <w:sz w:val="28"/>
                <w:szCs w:val="28"/>
              </w:rPr>
            </w:pPr>
            <w:r w:rsidRPr="00DB7344">
              <w:rPr>
                <w:rFonts w:ascii="Times New Roman" w:hAnsi="Times New Roman"/>
                <w:sz w:val="28"/>
                <w:szCs w:val="28"/>
              </w:rPr>
              <w:t>линии</w:t>
            </w:r>
          </w:p>
        </w:tc>
        <w:tc>
          <w:tcPr>
            <w:tcW w:w="3240" w:type="dxa"/>
          </w:tcPr>
          <w:p w:rsidR="0078163C" w:rsidRPr="00DB7344" w:rsidRDefault="0078163C" w:rsidP="004E3F50">
            <w:pPr>
              <w:pStyle w:val="Style6"/>
              <w:widowControl/>
              <w:spacing w:line="240" w:lineRule="auto"/>
              <w:ind w:right="5" w:firstLine="0"/>
              <w:jc w:val="center"/>
              <w:rPr>
                <w:rFonts w:ascii="Times New Roman" w:hAnsi="Times New Roman"/>
                <w:sz w:val="28"/>
                <w:szCs w:val="28"/>
              </w:rPr>
            </w:pPr>
            <w:r w:rsidRPr="00DB7344">
              <w:rPr>
                <w:rFonts w:ascii="Times New Roman" w:hAnsi="Times New Roman"/>
                <w:sz w:val="28"/>
                <w:szCs w:val="28"/>
              </w:rPr>
              <w:t xml:space="preserve">Правое легкое, </w:t>
            </w:r>
          </w:p>
          <w:p w:rsidR="0078163C" w:rsidRPr="00DB7344" w:rsidRDefault="0078163C" w:rsidP="004E3F50">
            <w:pPr>
              <w:pStyle w:val="Style6"/>
              <w:widowControl/>
              <w:spacing w:line="240" w:lineRule="auto"/>
              <w:ind w:right="5" w:firstLine="0"/>
              <w:jc w:val="center"/>
              <w:rPr>
                <w:rFonts w:ascii="Times New Roman" w:hAnsi="Times New Roman"/>
                <w:sz w:val="28"/>
                <w:szCs w:val="28"/>
              </w:rPr>
            </w:pPr>
            <w:r w:rsidRPr="00DB7344">
              <w:rPr>
                <w:rFonts w:ascii="Times New Roman" w:hAnsi="Times New Roman"/>
                <w:sz w:val="28"/>
                <w:szCs w:val="28"/>
              </w:rPr>
              <w:t>межреберье</w:t>
            </w:r>
          </w:p>
        </w:tc>
        <w:tc>
          <w:tcPr>
            <w:tcW w:w="2623" w:type="dxa"/>
          </w:tcPr>
          <w:p w:rsidR="0078163C" w:rsidRPr="00DB7344" w:rsidRDefault="0078163C" w:rsidP="004E3F50">
            <w:pPr>
              <w:pStyle w:val="Style6"/>
              <w:widowControl/>
              <w:spacing w:line="240" w:lineRule="auto"/>
              <w:ind w:right="5" w:hanging="2"/>
              <w:jc w:val="center"/>
              <w:rPr>
                <w:rFonts w:ascii="Times New Roman" w:hAnsi="Times New Roman"/>
                <w:sz w:val="28"/>
                <w:szCs w:val="28"/>
              </w:rPr>
            </w:pPr>
            <w:r w:rsidRPr="00DB7344">
              <w:rPr>
                <w:rFonts w:ascii="Times New Roman" w:hAnsi="Times New Roman"/>
                <w:sz w:val="28"/>
                <w:szCs w:val="28"/>
              </w:rPr>
              <w:t xml:space="preserve">Левое легкое, </w:t>
            </w:r>
          </w:p>
          <w:p w:rsidR="0078163C" w:rsidRPr="00DB7344" w:rsidRDefault="0078163C" w:rsidP="004E3F50">
            <w:pPr>
              <w:pStyle w:val="Style6"/>
              <w:widowControl/>
              <w:spacing w:line="240" w:lineRule="auto"/>
              <w:ind w:right="5" w:hanging="2"/>
              <w:jc w:val="center"/>
              <w:rPr>
                <w:rFonts w:ascii="Times New Roman" w:hAnsi="Times New Roman"/>
                <w:sz w:val="28"/>
                <w:szCs w:val="28"/>
              </w:rPr>
            </w:pPr>
            <w:r w:rsidRPr="00DB7344">
              <w:rPr>
                <w:rFonts w:ascii="Times New Roman" w:hAnsi="Times New Roman"/>
                <w:sz w:val="28"/>
                <w:szCs w:val="28"/>
              </w:rPr>
              <w:t>межреберье</w:t>
            </w:r>
          </w:p>
        </w:tc>
      </w:tr>
      <w:tr w:rsidR="0078163C" w:rsidRPr="00641B75" w:rsidTr="004E3F50">
        <w:tc>
          <w:tcPr>
            <w:tcW w:w="3708" w:type="dxa"/>
          </w:tcPr>
          <w:p w:rsidR="0078163C" w:rsidRPr="00DB7344" w:rsidRDefault="0078163C" w:rsidP="004E3F50">
            <w:pPr>
              <w:pStyle w:val="Style15"/>
              <w:widowControl/>
              <w:rPr>
                <w:rStyle w:val="FontStyle43"/>
                <w:rFonts w:ascii="Times New Roman" w:hAnsi="Times New Roman"/>
                <w:sz w:val="28"/>
                <w:szCs w:val="28"/>
              </w:rPr>
            </w:pPr>
            <w:r w:rsidRPr="00DB7344">
              <w:rPr>
                <w:rStyle w:val="FontStyle43"/>
                <w:rFonts w:ascii="Times New Roman" w:hAnsi="Times New Roman"/>
                <w:sz w:val="28"/>
                <w:szCs w:val="28"/>
              </w:rPr>
              <w:t>Окологрудинная</w:t>
            </w:r>
          </w:p>
          <w:p w:rsidR="0078163C" w:rsidRPr="00DB7344" w:rsidRDefault="0078163C" w:rsidP="004E3F50">
            <w:pPr>
              <w:pStyle w:val="Style15"/>
              <w:widowControl/>
              <w:ind w:left="10"/>
              <w:rPr>
                <w:rStyle w:val="FontStyle43"/>
                <w:rFonts w:ascii="Times New Roman" w:hAnsi="Times New Roman"/>
                <w:sz w:val="28"/>
                <w:szCs w:val="28"/>
              </w:rPr>
            </w:pPr>
            <w:r w:rsidRPr="00DB7344">
              <w:rPr>
                <w:rStyle w:val="FontStyle43"/>
                <w:rFonts w:ascii="Times New Roman" w:hAnsi="Times New Roman"/>
                <w:sz w:val="28"/>
                <w:szCs w:val="28"/>
              </w:rPr>
              <w:lastRenderedPageBreak/>
              <w:t>Среднеключичная</w:t>
            </w:r>
          </w:p>
          <w:p w:rsidR="0078163C" w:rsidRPr="00DB7344" w:rsidRDefault="0078163C" w:rsidP="004E3F50">
            <w:pPr>
              <w:pStyle w:val="Style15"/>
              <w:widowControl/>
              <w:ind w:left="19"/>
              <w:jc w:val="both"/>
              <w:rPr>
                <w:rStyle w:val="FontStyle43"/>
                <w:rFonts w:ascii="Times New Roman" w:hAnsi="Times New Roman"/>
                <w:sz w:val="28"/>
                <w:szCs w:val="28"/>
              </w:rPr>
            </w:pPr>
            <w:r w:rsidRPr="00DB7344">
              <w:rPr>
                <w:rStyle w:val="FontStyle43"/>
                <w:rFonts w:ascii="Times New Roman" w:hAnsi="Times New Roman"/>
                <w:sz w:val="28"/>
                <w:szCs w:val="28"/>
              </w:rPr>
              <w:t>Передняя подмышечная</w:t>
            </w:r>
          </w:p>
          <w:p w:rsidR="0078163C" w:rsidRPr="00DB7344" w:rsidRDefault="0078163C" w:rsidP="004E3F50">
            <w:pPr>
              <w:pStyle w:val="Style15"/>
              <w:widowControl/>
              <w:ind w:left="19"/>
              <w:rPr>
                <w:rStyle w:val="FontStyle43"/>
                <w:rFonts w:ascii="Times New Roman" w:hAnsi="Times New Roman"/>
                <w:sz w:val="28"/>
                <w:szCs w:val="28"/>
              </w:rPr>
            </w:pPr>
            <w:r w:rsidRPr="00DB7344">
              <w:rPr>
                <w:rStyle w:val="FontStyle43"/>
                <w:rFonts w:ascii="Times New Roman" w:hAnsi="Times New Roman"/>
                <w:sz w:val="28"/>
                <w:szCs w:val="28"/>
              </w:rPr>
              <w:t xml:space="preserve">Средняя подмышечная </w:t>
            </w:r>
          </w:p>
          <w:p w:rsidR="0078163C" w:rsidRPr="00DB7344" w:rsidRDefault="0078163C" w:rsidP="004E3F50">
            <w:pPr>
              <w:pStyle w:val="Style15"/>
              <w:widowControl/>
              <w:ind w:left="19"/>
              <w:rPr>
                <w:rStyle w:val="FontStyle43"/>
                <w:rFonts w:ascii="Times New Roman" w:hAnsi="Times New Roman"/>
                <w:sz w:val="28"/>
                <w:szCs w:val="28"/>
              </w:rPr>
            </w:pPr>
            <w:r w:rsidRPr="00DB7344">
              <w:rPr>
                <w:rStyle w:val="FontStyle43"/>
                <w:rFonts w:ascii="Times New Roman" w:hAnsi="Times New Roman"/>
                <w:sz w:val="28"/>
                <w:szCs w:val="28"/>
              </w:rPr>
              <w:t>Задняя подмышечная</w:t>
            </w:r>
          </w:p>
          <w:p w:rsidR="0078163C" w:rsidRPr="00DB7344" w:rsidRDefault="0078163C" w:rsidP="004E3F50">
            <w:pPr>
              <w:pStyle w:val="Style15"/>
              <w:widowControl/>
              <w:ind w:left="10"/>
              <w:rPr>
                <w:rStyle w:val="FontStyle43"/>
                <w:rFonts w:ascii="Times New Roman" w:hAnsi="Times New Roman"/>
                <w:sz w:val="28"/>
                <w:szCs w:val="28"/>
              </w:rPr>
            </w:pPr>
            <w:r w:rsidRPr="00DB7344">
              <w:rPr>
                <w:rStyle w:val="FontStyle43"/>
                <w:rFonts w:ascii="Times New Roman" w:hAnsi="Times New Roman"/>
                <w:sz w:val="28"/>
                <w:szCs w:val="28"/>
              </w:rPr>
              <w:t>Лопаточная</w:t>
            </w:r>
          </w:p>
          <w:p w:rsidR="0078163C" w:rsidRPr="00DB7344" w:rsidRDefault="0078163C" w:rsidP="004E3F50">
            <w:pPr>
              <w:pStyle w:val="Style15"/>
              <w:widowControl/>
              <w:ind w:left="19"/>
              <w:rPr>
                <w:rFonts w:ascii="Times New Roman" w:hAnsi="Times New Roman"/>
                <w:sz w:val="28"/>
                <w:szCs w:val="28"/>
              </w:rPr>
            </w:pPr>
            <w:r w:rsidRPr="00DB7344">
              <w:rPr>
                <w:rStyle w:val="FontStyle43"/>
                <w:rFonts w:ascii="Times New Roman" w:hAnsi="Times New Roman"/>
                <w:sz w:val="28"/>
                <w:szCs w:val="28"/>
              </w:rPr>
              <w:t>Околопозвоночная</w:t>
            </w:r>
          </w:p>
        </w:tc>
        <w:tc>
          <w:tcPr>
            <w:tcW w:w="3240" w:type="dxa"/>
          </w:tcPr>
          <w:p w:rsidR="0078163C" w:rsidRPr="00DB7344" w:rsidRDefault="0078163C" w:rsidP="004E3F50">
            <w:pPr>
              <w:pStyle w:val="Style6"/>
              <w:widowControl/>
              <w:spacing w:line="240" w:lineRule="auto"/>
              <w:ind w:right="5" w:firstLine="0"/>
              <w:rPr>
                <w:rFonts w:ascii="Times New Roman" w:hAnsi="Times New Roman"/>
                <w:sz w:val="28"/>
                <w:szCs w:val="28"/>
              </w:rPr>
            </w:pPr>
          </w:p>
        </w:tc>
        <w:tc>
          <w:tcPr>
            <w:tcW w:w="2623" w:type="dxa"/>
          </w:tcPr>
          <w:p w:rsidR="0078163C" w:rsidRPr="00DB7344" w:rsidRDefault="0078163C" w:rsidP="004E3F50">
            <w:pPr>
              <w:pStyle w:val="Style6"/>
              <w:widowControl/>
              <w:spacing w:line="240" w:lineRule="auto"/>
              <w:ind w:right="5" w:hanging="2"/>
              <w:rPr>
                <w:rFonts w:ascii="Times New Roman" w:hAnsi="Times New Roman"/>
                <w:sz w:val="28"/>
                <w:szCs w:val="28"/>
              </w:rPr>
            </w:pPr>
          </w:p>
        </w:tc>
      </w:tr>
    </w:tbl>
    <w:p w:rsidR="0078163C" w:rsidRDefault="0078163C" w:rsidP="0078163C">
      <w:pPr>
        <w:ind w:firstLine="708"/>
        <w:jc w:val="both"/>
        <w:rPr>
          <w:color w:val="000000"/>
          <w:sz w:val="28"/>
          <w:szCs w:val="28"/>
        </w:rPr>
      </w:pPr>
    </w:p>
    <w:p w:rsidR="0078163C" w:rsidRPr="0043504C" w:rsidRDefault="0078163C" w:rsidP="0078163C">
      <w:pPr>
        <w:ind w:firstLine="708"/>
        <w:jc w:val="both"/>
        <w:rPr>
          <w:color w:val="000000"/>
          <w:sz w:val="28"/>
          <w:szCs w:val="28"/>
        </w:rPr>
      </w:pPr>
      <w:r w:rsidRPr="0043504C">
        <w:rPr>
          <w:color w:val="000000"/>
          <w:sz w:val="28"/>
          <w:szCs w:val="28"/>
        </w:rPr>
        <w:t xml:space="preserve">Есть ли смещение нижнего легочного края книзу или кверху, смешение передних (внутренних) краев легких внутрь и кнаружи? Указать высоту стояния верхушек легких спереди и сзади, ширину полей Кренига. Есть ли снижение высоты стояния верхушек легких и сужение полей Кренига? </w:t>
      </w:r>
    </w:p>
    <w:p w:rsidR="0078163C" w:rsidRPr="0043504C" w:rsidRDefault="0078163C" w:rsidP="0078163C">
      <w:pPr>
        <w:ind w:firstLine="708"/>
        <w:jc w:val="both"/>
        <w:rPr>
          <w:color w:val="000000"/>
          <w:sz w:val="28"/>
          <w:szCs w:val="28"/>
        </w:rPr>
      </w:pPr>
      <w:r w:rsidRPr="0043504C">
        <w:rPr>
          <w:color w:val="000000"/>
          <w:sz w:val="28"/>
          <w:szCs w:val="28"/>
        </w:rPr>
        <w:t xml:space="preserve">  Указать активную подвижность легких по среднеключичной линии, средней подмышечной и лопаточной линиям, возможное ограничение или полное отсутствие активной подвижности у больного.</w:t>
      </w:r>
    </w:p>
    <w:p w:rsidR="0078163C" w:rsidRPr="0043504C" w:rsidRDefault="0078163C" w:rsidP="0078163C">
      <w:pPr>
        <w:ind w:firstLine="708"/>
        <w:jc w:val="both"/>
        <w:rPr>
          <w:color w:val="000000"/>
          <w:sz w:val="28"/>
          <w:szCs w:val="28"/>
        </w:rPr>
      </w:pPr>
      <w:r w:rsidRPr="0043504C">
        <w:rPr>
          <w:color w:val="000000"/>
          <w:sz w:val="28"/>
          <w:szCs w:val="28"/>
        </w:rPr>
        <w:t xml:space="preserve">Сравнительная (качественная) перкуссия.  Наличие в легких ясного легочного звука, тупого, притуплённого, тимпанического (коробочного) или металлического звуков, их локализация. </w:t>
      </w:r>
    </w:p>
    <w:p w:rsidR="0078163C" w:rsidRPr="0043504C" w:rsidRDefault="0078163C" w:rsidP="0078163C">
      <w:pPr>
        <w:ind w:firstLine="708"/>
        <w:jc w:val="both"/>
        <w:rPr>
          <w:color w:val="000000"/>
          <w:sz w:val="28"/>
          <w:szCs w:val="28"/>
        </w:rPr>
      </w:pPr>
      <w:r w:rsidRPr="0043504C">
        <w:rPr>
          <w:color w:val="000000"/>
          <w:sz w:val="28"/>
          <w:szCs w:val="28"/>
        </w:rPr>
        <w:t>Описание результатов аускультации  легких. Указать вид дыхания: везикулярное (альвеолярное) дыхание</w:t>
      </w:r>
      <w:r>
        <w:rPr>
          <w:color w:val="000000"/>
          <w:sz w:val="28"/>
          <w:szCs w:val="28"/>
        </w:rPr>
        <w:t>, везику</w:t>
      </w:r>
      <w:r w:rsidRPr="0043504C">
        <w:rPr>
          <w:color w:val="000000"/>
          <w:sz w:val="28"/>
          <w:szCs w:val="28"/>
        </w:rPr>
        <w:t>лярное дыхание с удлиненным выдохом, жесткое дыхание, бронхиального дыхания (амфорическое, металлическое)</w:t>
      </w:r>
      <w:r>
        <w:rPr>
          <w:color w:val="000000"/>
          <w:sz w:val="28"/>
          <w:szCs w:val="28"/>
        </w:rPr>
        <w:t>, бронхнально-везикулярное дыха</w:t>
      </w:r>
      <w:r w:rsidRPr="0043504C">
        <w:rPr>
          <w:color w:val="000000"/>
          <w:sz w:val="28"/>
          <w:szCs w:val="28"/>
        </w:rPr>
        <w:t xml:space="preserve">ние. </w:t>
      </w:r>
    </w:p>
    <w:p w:rsidR="0078163C" w:rsidRDefault="0078163C" w:rsidP="0078163C">
      <w:pPr>
        <w:ind w:firstLine="708"/>
        <w:jc w:val="both"/>
        <w:rPr>
          <w:color w:val="000000"/>
          <w:sz w:val="28"/>
          <w:szCs w:val="28"/>
        </w:rPr>
      </w:pPr>
      <w:r w:rsidRPr="0043504C">
        <w:rPr>
          <w:color w:val="000000"/>
          <w:sz w:val="28"/>
          <w:szCs w:val="28"/>
        </w:rPr>
        <w:t>Указать выслушиваютс</w:t>
      </w:r>
      <w:r>
        <w:rPr>
          <w:color w:val="000000"/>
          <w:sz w:val="28"/>
          <w:szCs w:val="28"/>
        </w:rPr>
        <w:t xml:space="preserve">я ли хрипы и какие: сухие хрипы - </w:t>
      </w:r>
      <w:r w:rsidRPr="0043504C">
        <w:rPr>
          <w:color w:val="000000"/>
          <w:sz w:val="28"/>
          <w:szCs w:val="28"/>
        </w:rPr>
        <w:t>низкодискантные (жужжащие), высоко-дискантные (свистящие); влажные хрипы</w:t>
      </w:r>
      <w:r>
        <w:rPr>
          <w:color w:val="000000"/>
          <w:sz w:val="28"/>
          <w:szCs w:val="28"/>
        </w:rPr>
        <w:t xml:space="preserve"> - </w:t>
      </w:r>
      <w:r w:rsidRPr="0043504C">
        <w:rPr>
          <w:color w:val="000000"/>
          <w:sz w:val="28"/>
          <w:szCs w:val="28"/>
        </w:rPr>
        <w:t>звучные, незвучные, крупно-, средне-, мел</w:t>
      </w:r>
      <w:r>
        <w:rPr>
          <w:color w:val="000000"/>
          <w:sz w:val="28"/>
          <w:szCs w:val="28"/>
        </w:rPr>
        <w:t>копузырчатые; крепитация начальная, конеч</w:t>
      </w:r>
      <w:r w:rsidRPr="0043504C">
        <w:rPr>
          <w:color w:val="000000"/>
          <w:sz w:val="28"/>
          <w:szCs w:val="28"/>
        </w:rPr>
        <w:t xml:space="preserve">ная; шум трения плевры. Есть ли бронхофония?  </w:t>
      </w:r>
    </w:p>
    <w:p w:rsidR="0078163C" w:rsidRPr="00F82944" w:rsidRDefault="0078163C" w:rsidP="0078163C">
      <w:pPr>
        <w:ind w:firstLine="675"/>
        <w:jc w:val="center"/>
        <w:rPr>
          <w:i/>
          <w:color w:val="000000"/>
          <w:sz w:val="28"/>
          <w:szCs w:val="28"/>
        </w:rPr>
      </w:pPr>
      <w:r w:rsidRPr="00F82944">
        <w:rPr>
          <w:i/>
          <w:color w:val="000000"/>
          <w:sz w:val="28"/>
          <w:szCs w:val="28"/>
        </w:rPr>
        <w:t>Система органов кровообращения</w:t>
      </w:r>
    </w:p>
    <w:p w:rsidR="0078163C" w:rsidRPr="00F82944" w:rsidRDefault="0078163C" w:rsidP="0078163C">
      <w:pPr>
        <w:ind w:firstLine="675"/>
        <w:jc w:val="both"/>
        <w:rPr>
          <w:color w:val="000000"/>
          <w:sz w:val="28"/>
          <w:szCs w:val="28"/>
        </w:rPr>
      </w:pPr>
      <w:r w:rsidRPr="00F82944">
        <w:rPr>
          <w:color w:val="000000"/>
          <w:sz w:val="28"/>
          <w:szCs w:val="28"/>
        </w:rPr>
        <w:t xml:space="preserve">Описать, есть ли сердечный горб, общее выбухание сердечной области, верхушечный толчок, отрицательный верхушечный толчок, сердечный толчок? </w:t>
      </w:r>
    </w:p>
    <w:p w:rsidR="0078163C" w:rsidRPr="00F82944" w:rsidRDefault="0078163C" w:rsidP="0078163C">
      <w:pPr>
        <w:ind w:firstLine="675"/>
        <w:jc w:val="both"/>
        <w:rPr>
          <w:color w:val="000000"/>
          <w:sz w:val="28"/>
          <w:szCs w:val="28"/>
        </w:rPr>
      </w:pPr>
      <w:r w:rsidRPr="00F82944">
        <w:rPr>
          <w:color w:val="000000"/>
          <w:sz w:val="28"/>
          <w:szCs w:val="28"/>
        </w:rPr>
        <w:t xml:space="preserve">Описать пульсацию подключичных, плечевых, лучевых и других артерий; капиллярный   пульс. </w:t>
      </w:r>
    </w:p>
    <w:p w:rsidR="0078163C" w:rsidRPr="00F82944" w:rsidRDefault="0078163C" w:rsidP="0078163C">
      <w:pPr>
        <w:ind w:firstLine="675"/>
        <w:jc w:val="both"/>
        <w:rPr>
          <w:color w:val="000000"/>
          <w:sz w:val="28"/>
          <w:szCs w:val="28"/>
        </w:rPr>
      </w:pPr>
      <w:r w:rsidRPr="00F82944">
        <w:rPr>
          <w:color w:val="000000"/>
          <w:sz w:val="28"/>
          <w:szCs w:val="28"/>
        </w:rPr>
        <w:t xml:space="preserve">Описать, если есть расширение вен головы, шеи, верхних и нижних  ко-нечностей, передней поверхности туловища; пульсация яремных вен (положительный и отрицательный  венный пульс). </w:t>
      </w:r>
    </w:p>
    <w:p w:rsidR="0078163C" w:rsidRPr="00F82944" w:rsidRDefault="0078163C" w:rsidP="0078163C">
      <w:pPr>
        <w:ind w:firstLine="675"/>
        <w:jc w:val="both"/>
        <w:rPr>
          <w:color w:val="000000"/>
          <w:sz w:val="28"/>
          <w:szCs w:val="28"/>
        </w:rPr>
      </w:pPr>
      <w:r w:rsidRPr="00F82944">
        <w:rPr>
          <w:color w:val="000000"/>
          <w:sz w:val="28"/>
          <w:szCs w:val="28"/>
        </w:rPr>
        <w:t>Охарактеризовать пульс: частоту, рит</w:t>
      </w:r>
      <w:r>
        <w:rPr>
          <w:color w:val="000000"/>
          <w:sz w:val="28"/>
          <w:szCs w:val="28"/>
        </w:rPr>
        <w:t>м, напряжение, наполнение, вели</w:t>
      </w:r>
      <w:r w:rsidRPr="00F82944">
        <w:rPr>
          <w:color w:val="000000"/>
          <w:sz w:val="28"/>
          <w:szCs w:val="28"/>
        </w:rPr>
        <w:t>чину, форму.</w:t>
      </w:r>
    </w:p>
    <w:p w:rsidR="0078163C" w:rsidRPr="00F82944" w:rsidRDefault="0078163C" w:rsidP="0078163C">
      <w:pPr>
        <w:ind w:firstLine="675"/>
        <w:jc w:val="both"/>
        <w:rPr>
          <w:color w:val="000000"/>
          <w:sz w:val="28"/>
          <w:szCs w:val="28"/>
        </w:rPr>
      </w:pPr>
      <w:r w:rsidRPr="00F82944">
        <w:rPr>
          <w:color w:val="000000"/>
          <w:sz w:val="28"/>
          <w:szCs w:val="28"/>
        </w:rPr>
        <w:t>Описание результатов пальпации области сердца и сосудов. При описании верхушечного толчка указать:</w:t>
      </w:r>
      <w:r>
        <w:rPr>
          <w:color w:val="000000"/>
          <w:sz w:val="28"/>
          <w:szCs w:val="28"/>
        </w:rPr>
        <w:t xml:space="preserve"> </w:t>
      </w:r>
      <w:r w:rsidRPr="00F82944">
        <w:rPr>
          <w:color w:val="000000"/>
          <w:sz w:val="28"/>
          <w:szCs w:val="28"/>
        </w:rPr>
        <w:t>локализацию</w:t>
      </w:r>
      <w:r>
        <w:rPr>
          <w:color w:val="000000"/>
          <w:sz w:val="28"/>
          <w:szCs w:val="28"/>
        </w:rPr>
        <w:t xml:space="preserve">, </w:t>
      </w:r>
      <w:r w:rsidRPr="00F82944">
        <w:rPr>
          <w:color w:val="000000"/>
          <w:sz w:val="28"/>
          <w:szCs w:val="28"/>
        </w:rPr>
        <w:t>площадь</w:t>
      </w:r>
      <w:r>
        <w:rPr>
          <w:color w:val="000000"/>
          <w:sz w:val="28"/>
          <w:szCs w:val="28"/>
        </w:rPr>
        <w:t xml:space="preserve">, </w:t>
      </w:r>
      <w:r w:rsidRPr="00F82944">
        <w:rPr>
          <w:color w:val="000000"/>
          <w:sz w:val="28"/>
          <w:szCs w:val="28"/>
        </w:rPr>
        <w:t>силу</w:t>
      </w:r>
      <w:r>
        <w:rPr>
          <w:color w:val="000000"/>
          <w:sz w:val="28"/>
          <w:szCs w:val="28"/>
        </w:rPr>
        <w:t xml:space="preserve">, </w:t>
      </w:r>
      <w:r w:rsidRPr="00F82944">
        <w:rPr>
          <w:color w:val="000000"/>
          <w:sz w:val="28"/>
          <w:szCs w:val="28"/>
        </w:rPr>
        <w:t>смещение верхушечного толчка, связанное и несвязанное с измене</w:t>
      </w:r>
      <w:r>
        <w:rPr>
          <w:color w:val="000000"/>
          <w:sz w:val="28"/>
          <w:szCs w:val="28"/>
        </w:rPr>
        <w:t xml:space="preserve">нием положения тела, </w:t>
      </w:r>
      <w:r w:rsidRPr="00F82944">
        <w:rPr>
          <w:color w:val="000000"/>
          <w:sz w:val="28"/>
          <w:szCs w:val="28"/>
        </w:rPr>
        <w:t xml:space="preserve">наличие «кошачьего мурлыканья» </w:t>
      </w:r>
      <w:r>
        <w:rPr>
          <w:color w:val="000000"/>
          <w:sz w:val="28"/>
          <w:szCs w:val="28"/>
        </w:rPr>
        <w:t>в области верхушки сердца, у ос</w:t>
      </w:r>
      <w:r w:rsidRPr="00F82944">
        <w:rPr>
          <w:color w:val="000000"/>
          <w:sz w:val="28"/>
          <w:szCs w:val="28"/>
        </w:rPr>
        <w:t>нования сердца.</w:t>
      </w:r>
    </w:p>
    <w:p w:rsidR="0078163C" w:rsidRPr="00F82944" w:rsidRDefault="0078163C" w:rsidP="0078163C">
      <w:pPr>
        <w:ind w:firstLine="675"/>
        <w:jc w:val="both"/>
        <w:rPr>
          <w:color w:val="000000"/>
          <w:sz w:val="28"/>
          <w:szCs w:val="28"/>
        </w:rPr>
      </w:pPr>
      <w:r w:rsidRPr="00F82944">
        <w:rPr>
          <w:color w:val="000000"/>
          <w:sz w:val="28"/>
          <w:szCs w:val="28"/>
        </w:rPr>
        <w:t>Описание результатов  перкуссии  сердца и крупных сосудов</w:t>
      </w:r>
      <w:r>
        <w:rPr>
          <w:color w:val="000000"/>
          <w:sz w:val="28"/>
          <w:szCs w:val="28"/>
        </w:rPr>
        <w:t>. Г</w:t>
      </w:r>
      <w:r w:rsidRPr="00F82944">
        <w:rPr>
          <w:color w:val="000000"/>
          <w:sz w:val="28"/>
          <w:szCs w:val="28"/>
        </w:rPr>
        <w:t>раницы относительной  тупости сердца:</w:t>
      </w:r>
    </w:p>
    <w:p w:rsidR="0078163C" w:rsidRPr="00F82944" w:rsidRDefault="0078163C" w:rsidP="0078163C">
      <w:pPr>
        <w:ind w:firstLine="675"/>
        <w:jc w:val="both"/>
        <w:rPr>
          <w:color w:val="000000"/>
          <w:sz w:val="28"/>
          <w:szCs w:val="28"/>
        </w:rPr>
      </w:pPr>
      <w:r w:rsidRPr="00F82944">
        <w:rPr>
          <w:color w:val="000000"/>
          <w:sz w:val="28"/>
          <w:szCs w:val="28"/>
        </w:rPr>
        <w:t xml:space="preserve">правая граница -  во II, III, IV межреберье; </w:t>
      </w:r>
    </w:p>
    <w:p w:rsidR="0078163C" w:rsidRPr="00F82944" w:rsidRDefault="0078163C" w:rsidP="0078163C">
      <w:pPr>
        <w:ind w:firstLine="675"/>
        <w:jc w:val="both"/>
        <w:rPr>
          <w:color w:val="000000"/>
          <w:sz w:val="28"/>
          <w:szCs w:val="28"/>
        </w:rPr>
      </w:pPr>
      <w:r w:rsidRPr="00F82944">
        <w:rPr>
          <w:color w:val="000000"/>
          <w:sz w:val="28"/>
          <w:szCs w:val="28"/>
        </w:rPr>
        <w:t>левая граница - во II, III, IV и V межреберьях.</w:t>
      </w:r>
    </w:p>
    <w:p w:rsidR="0078163C" w:rsidRPr="00F82944" w:rsidRDefault="0078163C" w:rsidP="0078163C">
      <w:pPr>
        <w:ind w:firstLine="675"/>
        <w:jc w:val="both"/>
        <w:rPr>
          <w:color w:val="000000"/>
          <w:sz w:val="28"/>
          <w:szCs w:val="28"/>
        </w:rPr>
      </w:pPr>
      <w:r w:rsidRPr="00F82944">
        <w:rPr>
          <w:color w:val="000000"/>
          <w:sz w:val="28"/>
          <w:szCs w:val="28"/>
        </w:rPr>
        <w:t xml:space="preserve">Указать величину  поперечника сердца. </w:t>
      </w:r>
    </w:p>
    <w:p w:rsidR="0078163C" w:rsidRPr="00F82944" w:rsidRDefault="0078163C" w:rsidP="0078163C">
      <w:pPr>
        <w:ind w:firstLine="675"/>
        <w:jc w:val="both"/>
        <w:rPr>
          <w:color w:val="000000"/>
          <w:sz w:val="28"/>
          <w:szCs w:val="28"/>
        </w:rPr>
      </w:pPr>
      <w:r w:rsidRPr="00F82944">
        <w:rPr>
          <w:color w:val="000000"/>
          <w:sz w:val="28"/>
          <w:szCs w:val="28"/>
        </w:rPr>
        <w:t>Описать   гр</w:t>
      </w:r>
      <w:r>
        <w:rPr>
          <w:color w:val="000000"/>
          <w:sz w:val="28"/>
          <w:szCs w:val="28"/>
        </w:rPr>
        <w:t>аницы абсолютной тупости сердца:</w:t>
      </w:r>
    </w:p>
    <w:p w:rsidR="0078163C" w:rsidRPr="00F82944" w:rsidRDefault="0078163C" w:rsidP="0078163C">
      <w:pPr>
        <w:ind w:firstLine="675"/>
        <w:jc w:val="both"/>
        <w:rPr>
          <w:color w:val="000000"/>
          <w:sz w:val="28"/>
          <w:szCs w:val="28"/>
        </w:rPr>
      </w:pPr>
      <w:r w:rsidRPr="00F82944">
        <w:rPr>
          <w:color w:val="000000"/>
          <w:sz w:val="28"/>
          <w:szCs w:val="28"/>
        </w:rPr>
        <w:lastRenderedPageBreak/>
        <w:t>правая граница -  в IV межреберье, левая граница – в V межреберье,  верхняя граница - на уровне IV ребра, выше, ниже.</w:t>
      </w:r>
    </w:p>
    <w:p w:rsidR="0078163C" w:rsidRPr="00F82944" w:rsidRDefault="0078163C" w:rsidP="0078163C">
      <w:pPr>
        <w:ind w:firstLine="675"/>
        <w:jc w:val="both"/>
        <w:rPr>
          <w:color w:val="000000"/>
          <w:sz w:val="28"/>
          <w:szCs w:val="28"/>
        </w:rPr>
      </w:pPr>
      <w:r w:rsidRPr="00F82944">
        <w:rPr>
          <w:color w:val="000000"/>
          <w:sz w:val="28"/>
          <w:szCs w:val="28"/>
        </w:rPr>
        <w:t xml:space="preserve">Указать ширину сосудистого пучка во II межреберье. </w:t>
      </w:r>
    </w:p>
    <w:p w:rsidR="0078163C" w:rsidRDefault="0078163C" w:rsidP="0078163C">
      <w:pPr>
        <w:ind w:firstLine="675"/>
        <w:jc w:val="both"/>
        <w:rPr>
          <w:color w:val="000000"/>
          <w:sz w:val="28"/>
          <w:szCs w:val="28"/>
        </w:rPr>
      </w:pPr>
      <w:r w:rsidRPr="00F82944">
        <w:rPr>
          <w:color w:val="000000"/>
          <w:sz w:val="28"/>
          <w:szCs w:val="28"/>
        </w:rPr>
        <w:t>Описать результаты аускультации сердца и крупных сосудов.</w:t>
      </w:r>
      <w:r>
        <w:rPr>
          <w:color w:val="000000"/>
          <w:sz w:val="28"/>
          <w:szCs w:val="28"/>
        </w:rPr>
        <w:t xml:space="preserve"> </w:t>
      </w:r>
      <w:r w:rsidRPr="00F82944">
        <w:rPr>
          <w:color w:val="000000"/>
          <w:sz w:val="28"/>
          <w:szCs w:val="28"/>
        </w:rPr>
        <w:t>Указать какие тоны сердца: ритмичные, аритмичные, ясные, громкие, приглушенные, глухие, частоту сердечных сокращений. Ослабление или усиле</w:t>
      </w:r>
      <w:r>
        <w:rPr>
          <w:color w:val="000000"/>
          <w:sz w:val="28"/>
          <w:szCs w:val="28"/>
        </w:rPr>
        <w:t>ние обоих тонов. Ослабление пер</w:t>
      </w:r>
      <w:r w:rsidRPr="00F82944">
        <w:rPr>
          <w:color w:val="000000"/>
          <w:sz w:val="28"/>
          <w:szCs w:val="28"/>
        </w:rPr>
        <w:t>вого тона, ослабление второго тона. Изменение тембра тонов сердца: хлопающий, первый тон, металлический оттенок тонов, глухой первый топ, «</w:t>
      </w:r>
      <w:r>
        <w:rPr>
          <w:color w:val="000000"/>
          <w:sz w:val="28"/>
          <w:szCs w:val="28"/>
        </w:rPr>
        <w:t>бархатный» тон, дребезжащий пер</w:t>
      </w:r>
      <w:r w:rsidRPr="00F82944">
        <w:rPr>
          <w:color w:val="000000"/>
          <w:sz w:val="28"/>
          <w:szCs w:val="28"/>
        </w:rPr>
        <w:t>вый тон. Раздвоение тонов. Добавочные тоны: третий и четвертый  тон. Ритм галопа (протодиастолический, мезодиастолический или пресисто</w:t>
      </w:r>
      <w:r>
        <w:rPr>
          <w:color w:val="000000"/>
          <w:sz w:val="28"/>
          <w:szCs w:val="28"/>
        </w:rPr>
        <w:t xml:space="preserve">лический галоп). Ритм перепела. </w:t>
      </w:r>
      <w:r w:rsidRPr="00F82944">
        <w:rPr>
          <w:color w:val="000000"/>
          <w:sz w:val="28"/>
          <w:szCs w:val="28"/>
        </w:rPr>
        <w:t>Описать,  есть ли шумы при аускультации сердца? Систолический шум. Диастолический шум (протодиастолический, мезодиастолический, пресистолический). Точка максимальной громкости шума. Места проведения шумов сердца. Тембровая окраска (мягкий или дующий, грубый или скребущий, пилящий). Артериальное давление (АД) в мм.рт.ст.</w:t>
      </w:r>
      <w:r>
        <w:rPr>
          <w:color w:val="000000"/>
          <w:sz w:val="28"/>
          <w:szCs w:val="28"/>
        </w:rPr>
        <w:t xml:space="preserve">, (со слов больного). </w:t>
      </w:r>
      <w:r w:rsidRPr="00F82944">
        <w:rPr>
          <w:color w:val="000000"/>
          <w:sz w:val="28"/>
          <w:szCs w:val="28"/>
        </w:rPr>
        <w:t>Аускультация сонной и подключичной артерии — первый и второй тон. Бедренная артерия — первый тон. Двойной тон Траубе и двойной шум Виноградова-Дюрозье на бедренной артерии, на плечевой и лучевой артериях. Шум волчка на правой яремной вене пр</w:t>
      </w:r>
      <w:r>
        <w:rPr>
          <w:color w:val="000000"/>
          <w:sz w:val="28"/>
          <w:szCs w:val="28"/>
        </w:rPr>
        <w:t>и повороте го</w:t>
      </w:r>
      <w:r w:rsidRPr="00F82944">
        <w:rPr>
          <w:color w:val="000000"/>
          <w:sz w:val="28"/>
          <w:szCs w:val="28"/>
        </w:rPr>
        <w:t>ловы влево.</w:t>
      </w:r>
    </w:p>
    <w:p w:rsidR="0078163C" w:rsidRDefault="0078163C" w:rsidP="0078163C">
      <w:pPr>
        <w:ind w:firstLine="675"/>
        <w:jc w:val="both"/>
        <w:rPr>
          <w:b/>
          <w:color w:val="000000"/>
          <w:sz w:val="28"/>
          <w:szCs w:val="28"/>
        </w:rPr>
      </w:pPr>
    </w:p>
    <w:p w:rsidR="0078163C" w:rsidRDefault="0078163C" w:rsidP="0078163C">
      <w:pPr>
        <w:ind w:firstLine="675"/>
        <w:jc w:val="both"/>
        <w:rPr>
          <w:b/>
          <w:color w:val="000000"/>
          <w:sz w:val="28"/>
          <w:szCs w:val="28"/>
        </w:rPr>
      </w:pPr>
      <w:r w:rsidRPr="007A409A">
        <w:rPr>
          <w:b/>
          <w:color w:val="000000"/>
          <w:sz w:val="28"/>
          <w:szCs w:val="28"/>
        </w:rPr>
        <w:t>Список тем</w:t>
      </w:r>
      <w:r>
        <w:rPr>
          <w:b/>
          <w:color w:val="000000"/>
          <w:sz w:val="28"/>
          <w:szCs w:val="28"/>
        </w:rPr>
        <w:t xml:space="preserve"> </w:t>
      </w:r>
      <w:r w:rsidRPr="007A409A">
        <w:rPr>
          <w:b/>
          <w:color w:val="000000"/>
          <w:sz w:val="28"/>
          <w:szCs w:val="28"/>
        </w:rPr>
        <w:t>рефератов:</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Фонокардиография.</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Рентгенография сердца.</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Холтеровское мониторирование.</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Внутрисосудистое ультразвуковое исследование.</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Эхокардиография.</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Суточное мониторирование АД.</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Коронароангиография.</w:t>
      </w:r>
    </w:p>
    <w:p w:rsidR="0078163C" w:rsidRPr="002B745D" w:rsidRDefault="0078163C" w:rsidP="00897904">
      <w:pPr>
        <w:pStyle w:val="a6"/>
        <w:numPr>
          <w:ilvl w:val="0"/>
          <w:numId w:val="55"/>
        </w:numPr>
        <w:rPr>
          <w:rFonts w:ascii="Times New Roman" w:hAnsi="Times New Roman"/>
          <w:color w:val="000000"/>
          <w:sz w:val="28"/>
          <w:szCs w:val="28"/>
        </w:rPr>
      </w:pPr>
      <w:r w:rsidRPr="002B745D">
        <w:rPr>
          <w:rFonts w:ascii="Times New Roman" w:hAnsi="Times New Roman"/>
          <w:color w:val="000000"/>
          <w:sz w:val="28"/>
          <w:szCs w:val="28"/>
        </w:rPr>
        <w:t>Сфигмография.</w:t>
      </w:r>
    </w:p>
    <w:p w:rsidR="0078163C" w:rsidRPr="0026003F" w:rsidRDefault="0078163C" w:rsidP="009943AF">
      <w:pPr>
        <w:ind w:firstLine="709"/>
        <w:jc w:val="both"/>
        <w:rPr>
          <w:i/>
          <w:color w:val="000000"/>
          <w:sz w:val="28"/>
          <w:szCs w:val="28"/>
        </w:rPr>
      </w:pPr>
    </w:p>
    <w:p w:rsidR="009943AF" w:rsidRPr="0026003F" w:rsidRDefault="009943AF" w:rsidP="009943AF">
      <w:pPr>
        <w:ind w:firstLine="709"/>
        <w:jc w:val="both"/>
        <w:rPr>
          <w:b/>
          <w:color w:val="000000"/>
          <w:sz w:val="28"/>
          <w:szCs w:val="28"/>
        </w:rPr>
      </w:pPr>
      <w:r w:rsidRPr="0026003F">
        <w:rPr>
          <w:b/>
          <w:color w:val="000000"/>
          <w:sz w:val="28"/>
          <w:szCs w:val="28"/>
        </w:rPr>
        <w:t>Тема 6</w:t>
      </w:r>
      <w:r w:rsidRPr="0026003F">
        <w:rPr>
          <w:i/>
          <w:color w:val="000000"/>
          <w:sz w:val="28"/>
          <w:szCs w:val="28"/>
        </w:rPr>
        <w:t xml:space="preserve"> </w:t>
      </w:r>
      <w:r w:rsidR="001A4F8F" w:rsidRPr="0026003F">
        <w:rPr>
          <w:i/>
          <w:color w:val="000000"/>
          <w:sz w:val="28"/>
          <w:szCs w:val="28"/>
        </w:rPr>
        <w:t>Расспрос, осмотр легочного больного. Определение функции внешнего дыхания. Спирометрия. Спирография. Пневмотахометрия. Рентгенологические, эндоскопические методы исследования. Компьютерная томография. Анализ мокроты и плевральной жидкости.</w:t>
      </w:r>
    </w:p>
    <w:p w:rsidR="0078163C" w:rsidRPr="00F636DE" w:rsidRDefault="0078163C" w:rsidP="0078163C">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78163C" w:rsidRPr="00E4672F"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78163C" w:rsidRDefault="0078163C"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78163C" w:rsidRDefault="0078163C" w:rsidP="0078163C">
      <w:pPr>
        <w:ind w:firstLine="709"/>
        <w:jc w:val="both"/>
        <w:rPr>
          <w:b/>
          <w:color w:val="000000"/>
          <w:sz w:val="28"/>
          <w:szCs w:val="28"/>
        </w:rPr>
      </w:pPr>
    </w:p>
    <w:p w:rsidR="0078163C" w:rsidRDefault="0078163C" w:rsidP="0078163C">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78163C" w:rsidRDefault="0078163C" w:rsidP="0078163C">
      <w:pPr>
        <w:ind w:firstLine="709"/>
        <w:jc w:val="both"/>
        <w:rPr>
          <w:b/>
          <w:color w:val="000000"/>
          <w:sz w:val="28"/>
          <w:szCs w:val="28"/>
        </w:rPr>
      </w:pPr>
      <w:r>
        <w:rPr>
          <w:b/>
          <w:color w:val="000000"/>
          <w:sz w:val="28"/>
          <w:szCs w:val="28"/>
        </w:rPr>
        <w:t>Вопросы для письменного опроса:</w:t>
      </w:r>
    </w:p>
    <w:p w:rsidR="0078163C" w:rsidRDefault="0078163C" w:rsidP="0078163C">
      <w:pPr>
        <w:ind w:firstLine="709"/>
        <w:jc w:val="both"/>
        <w:rPr>
          <w:color w:val="000000"/>
          <w:sz w:val="28"/>
          <w:szCs w:val="28"/>
        </w:rPr>
      </w:pPr>
      <w:r w:rsidRPr="00B35CE5">
        <w:rPr>
          <w:color w:val="000000"/>
          <w:sz w:val="28"/>
          <w:szCs w:val="28"/>
        </w:rPr>
        <w:t>Вариант 1</w:t>
      </w:r>
    </w:p>
    <w:p w:rsidR="0078163C" w:rsidRPr="00415C28" w:rsidRDefault="0078163C" w:rsidP="00897904">
      <w:pPr>
        <w:pStyle w:val="a6"/>
        <w:numPr>
          <w:ilvl w:val="0"/>
          <w:numId w:val="52"/>
        </w:numPr>
        <w:ind w:firstLine="65"/>
        <w:rPr>
          <w:rFonts w:ascii="Times New Roman" w:hAnsi="Times New Roman"/>
          <w:color w:val="000000"/>
          <w:sz w:val="28"/>
          <w:szCs w:val="28"/>
        </w:rPr>
      </w:pPr>
      <w:r w:rsidRPr="00415C28">
        <w:rPr>
          <w:rFonts w:ascii="Times New Roman" w:hAnsi="Times New Roman"/>
          <w:color w:val="000000"/>
          <w:sz w:val="28"/>
          <w:szCs w:val="28"/>
        </w:rPr>
        <w:t>Перечислите жалобы легочных больных.</w:t>
      </w:r>
    </w:p>
    <w:p w:rsidR="0078163C" w:rsidRPr="00A962EE" w:rsidRDefault="0078163C" w:rsidP="00897904">
      <w:pPr>
        <w:pStyle w:val="a6"/>
        <w:numPr>
          <w:ilvl w:val="0"/>
          <w:numId w:val="52"/>
        </w:numPr>
        <w:ind w:firstLine="65"/>
        <w:rPr>
          <w:rFonts w:ascii="Times New Roman" w:hAnsi="Times New Roman"/>
          <w:color w:val="000000"/>
          <w:sz w:val="28"/>
          <w:szCs w:val="28"/>
        </w:rPr>
      </w:pPr>
      <w:r w:rsidRPr="00A962EE">
        <w:rPr>
          <w:rFonts w:ascii="Times New Roman" w:hAnsi="Times New Roman"/>
          <w:color w:val="000000"/>
          <w:sz w:val="28"/>
          <w:szCs w:val="28"/>
        </w:rPr>
        <w:lastRenderedPageBreak/>
        <w:t>Перечислите изменения формы грудной клетки при легочных заболеваниях.</w:t>
      </w:r>
    </w:p>
    <w:p w:rsidR="0078163C" w:rsidRDefault="0078163C" w:rsidP="0078163C">
      <w:pPr>
        <w:ind w:left="709"/>
        <w:rPr>
          <w:color w:val="000000"/>
          <w:sz w:val="28"/>
          <w:szCs w:val="28"/>
        </w:rPr>
      </w:pPr>
      <w:r>
        <w:rPr>
          <w:color w:val="000000"/>
          <w:sz w:val="28"/>
          <w:szCs w:val="28"/>
        </w:rPr>
        <w:t>Вариант 2</w:t>
      </w:r>
    </w:p>
    <w:p w:rsidR="0078163C" w:rsidRDefault="0078163C" w:rsidP="00897904">
      <w:pPr>
        <w:pStyle w:val="a6"/>
        <w:numPr>
          <w:ilvl w:val="0"/>
          <w:numId w:val="53"/>
        </w:numPr>
        <w:ind w:firstLine="65"/>
        <w:rPr>
          <w:rFonts w:ascii="Times New Roman" w:hAnsi="Times New Roman"/>
          <w:color w:val="000000"/>
          <w:sz w:val="28"/>
          <w:szCs w:val="28"/>
        </w:rPr>
      </w:pPr>
      <w:r w:rsidRPr="00415C28">
        <w:rPr>
          <w:rFonts w:ascii="Times New Roman" w:hAnsi="Times New Roman"/>
          <w:color w:val="000000"/>
          <w:sz w:val="28"/>
          <w:szCs w:val="28"/>
        </w:rPr>
        <w:t>Опишите критерии экссудата.</w:t>
      </w:r>
    </w:p>
    <w:p w:rsidR="0078163C" w:rsidRPr="00415C28" w:rsidRDefault="0078163C" w:rsidP="00897904">
      <w:pPr>
        <w:pStyle w:val="a6"/>
        <w:numPr>
          <w:ilvl w:val="0"/>
          <w:numId w:val="53"/>
        </w:numPr>
        <w:ind w:firstLine="65"/>
        <w:rPr>
          <w:rFonts w:ascii="Times New Roman" w:hAnsi="Times New Roman"/>
          <w:color w:val="000000"/>
          <w:sz w:val="28"/>
          <w:szCs w:val="28"/>
        </w:rPr>
      </w:pPr>
      <w:r>
        <w:rPr>
          <w:rFonts w:ascii="Times New Roman" w:hAnsi="Times New Roman"/>
          <w:color w:val="000000"/>
          <w:sz w:val="28"/>
          <w:szCs w:val="28"/>
        </w:rPr>
        <w:t>Назовите инвазивные методы обследования легких, перечислите их достоинства и недостатки.</w:t>
      </w:r>
    </w:p>
    <w:p w:rsidR="0078163C" w:rsidRDefault="0078163C" w:rsidP="009943AF">
      <w:pPr>
        <w:ind w:firstLine="709"/>
        <w:jc w:val="both"/>
        <w:rPr>
          <w:b/>
          <w:color w:val="000000"/>
          <w:sz w:val="28"/>
          <w:szCs w:val="28"/>
        </w:rPr>
      </w:pPr>
    </w:p>
    <w:p w:rsidR="009943AF" w:rsidRPr="00DB7344" w:rsidRDefault="009943AF" w:rsidP="009943AF">
      <w:pPr>
        <w:ind w:firstLine="709"/>
        <w:jc w:val="both"/>
        <w:rPr>
          <w:b/>
          <w:color w:val="000000"/>
          <w:sz w:val="28"/>
          <w:szCs w:val="28"/>
        </w:rPr>
      </w:pPr>
      <w:r w:rsidRPr="0026003F">
        <w:rPr>
          <w:i/>
          <w:color w:val="000000"/>
          <w:sz w:val="28"/>
          <w:szCs w:val="28"/>
        </w:rPr>
        <w:t xml:space="preserve"> </w:t>
      </w:r>
      <w:r w:rsidRPr="00DB7344">
        <w:rPr>
          <w:b/>
          <w:color w:val="000000"/>
          <w:sz w:val="28"/>
          <w:szCs w:val="28"/>
        </w:rPr>
        <w:t>Вопросы для устного опроса</w:t>
      </w:r>
    </w:p>
    <w:p w:rsidR="00DA3CB0" w:rsidRPr="00DB7344" w:rsidRDefault="00DA3CB0" w:rsidP="00897904">
      <w:pPr>
        <w:pStyle w:val="af"/>
        <w:numPr>
          <w:ilvl w:val="0"/>
          <w:numId w:val="13"/>
        </w:numPr>
        <w:spacing w:after="0" w:line="240" w:lineRule="auto"/>
        <w:jc w:val="both"/>
        <w:rPr>
          <w:rFonts w:ascii="Times New Roman" w:hAnsi="Times New Roman"/>
          <w:color w:val="000000"/>
          <w:sz w:val="28"/>
          <w:szCs w:val="28"/>
        </w:rPr>
      </w:pPr>
      <w:r w:rsidRPr="00DB7344">
        <w:rPr>
          <w:rFonts w:ascii="Times New Roman" w:hAnsi="Times New Roman"/>
          <w:color w:val="000000"/>
          <w:sz w:val="28"/>
          <w:szCs w:val="28"/>
        </w:rPr>
        <w:t>Жалобы легочных больных: кашель, кровохарканье, одышка, боли в грудной клетке. Патогенез.</w:t>
      </w:r>
    </w:p>
    <w:p w:rsidR="00DA3CB0" w:rsidRPr="00DB7344" w:rsidRDefault="00DA3CB0" w:rsidP="00897904">
      <w:pPr>
        <w:numPr>
          <w:ilvl w:val="0"/>
          <w:numId w:val="13"/>
        </w:numPr>
        <w:jc w:val="both"/>
        <w:rPr>
          <w:color w:val="000000"/>
          <w:sz w:val="28"/>
          <w:szCs w:val="28"/>
        </w:rPr>
      </w:pPr>
      <w:r w:rsidRPr="00DB7344">
        <w:rPr>
          <w:color w:val="000000"/>
          <w:sz w:val="28"/>
          <w:szCs w:val="28"/>
        </w:rPr>
        <w:t>Основные симптомы, выявляемые при осмотре легочных больных (цианоз, изменение формы грудной клетки, дыхания, сердечный толчок, симптом «барабанных палочек» и «часовых стекол» и др.).</w:t>
      </w:r>
    </w:p>
    <w:p w:rsidR="00DA3CB0" w:rsidRPr="00DB7344" w:rsidRDefault="00DA3CB0" w:rsidP="00897904">
      <w:pPr>
        <w:numPr>
          <w:ilvl w:val="0"/>
          <w:numId w:val="13"/>
        </w:numPr>
        <w:jc w:val="both"/>
        <w:rPr>
          <w:color w:val="000000"/>
          <w:sz w:val="28"/>
          <w:szCs w:val="28"/>
        </w:rPr>
      </w:pPr>
      <w:r w:rsidRPr="00DB7344">
        <w:rPr>
          <w:color w:val="000000"/>
          <w:sz w:val="28"/>
          <w:szCs w:val="28"/>
        </w:rPr>
        <w:t>Определение функции внешнего дыхания. Спирометрия, спирография, пневмотахометрия.</w:t>
      </w:r>
    </w:p>
    <w:p w:rsidR="00DA3CB0" w:rsidRPr="00DB7344" w:rsidRDefault="00DA3CB0" w:rsidP="00897904">
      <w:pPr>
        <w:numPr>
          <w:ilvl w:val="0"/>
          <w:numId w:val="13"/>
        </w:numPr>
        <w:jc w:val="both"/>
        <w:rPr>
          <w:color w:val="000000"/>
          <w:sz w:val="28"/>
          <w:szCs w:val="28"/>
        </w:rPr>
      </w:pPr>
      <w:r w:rsidRPr="00DB7344">
        <w:rPr>
          <w:color w:val="000000"/>
          <w:sz w:val="28"/>
          <w:szCs w:val="28"/>
        </w:rPr>
        <w:t>Рентгенологические методы исследования. Томография.</w:t>
      </w:r>
    </w:p>
    <w:p w:rsidR="00DA3CB0" w:rsidRPr="00DB7344" w:rsidRDefault="00DA3CB0" w:rsidP="00897904">
      <w:pPr>
        <w:numPr>
          <w:ilvl w:val="0"/>
          <w:numId w:val="13"/>
        </w:numPr>
        <w:jc w:val="both"/>
        <w:rPr>
          <w:color w:val="000000"/>
          <w:sz w:val="28"/>
          <w:szCs w:val="28"/>
        </w:rPr>
      </w:pPr>
      <w:r w:rsidRPr="00DB7344">
        <w:rPr>
          <w:color w:val="000000"/>
          <w:sz w:val="28"/>
          <w:szCs w:val="28"/>
        </w:rPr>
        <w:t>Понятие о бронхоскопии, плевральной пункции, биопсии легких и плевры. Диагностическое значение.</w:t>
      </w:r>
    </w:p>
    <w:p w:rsidR="00DA3CB0" w:rsidRPr="00DB7344" w:rsidRDefault="00DA3CB0" w:rsidP="00897904">
      <w:pPr>
        <w:numPr>
          <w:ilvl w:val="0"/>
          <w:numId w:val="13"/>
        </w:numPr>
        <w:jc w:val="both"/>
        <w:rPr>
          <w:color w:val="000000"/>
          <w:sz w:val="28"/>
          <w:szCs w:val="28"/>
        </w:rPr>
      </w:pPr>
      <w:r w:rsidRPr="00DB7344">
        <w:rPr>
          <w:color w:val="000000"/>
          <w:sz w:val="28"/>
          <w:szCs w:val="28"/>
        </w:rPr>
        <w:t>Анализ мокроты. Клиническая оценка.</w:t>
      </w:r>
    </w:p>
    <w:p w:rsidR="0078163C" w:rsidRDefault="0078163C" w:rsidP="0078163C">
      <w:pPr>
        <w:ind w:firstLine="675"/>
        <w:jc w:val="both"/>
        <w:rPr>
          <w:b/>
          <w:color w:val="000000"/>
          <w:sz w:val="28"/>
          <w:szCs w:val="28"/>
        </w:rPr>
      </w:pPr>
      <w:r>
        <w:rPr>
          <w:b/>
          <w:color w:val="000000"/>
          <w:sz w:val="28"/>
          <w:szCs w:val="28"/>
        </w:rPr>
        <w:t>Решение ситуационных задач:</w:t>
      </w:r>
    </w:p>
    <w:p w:rsidR="0078163C" w:rsidRPr="003E6DBC" w:rsidRDefault="0078163C" w:rsidP="0078163C">
      <w:pPr>
        <w:ind w:firstLine="675"/>
        <w:jc w:val="both"/>
        <w:rPr>
          <w:b/>
          <w:color w:val="000000"/>
          <w:sz w:val="28"/>
          <w:szCs w:val="28"/>
        </w:rPr>
      </w:pPr>
      <w:r w:rsidRPr="003E6DBC">
        <w:rPr>
          <w:b/>
          <w:color w:val="000000"/>
          <w:sz w:val="28"/>
          <w:szCs w:val="28"/>
        </w:rPr>
        <w:t>Задача №</w:t>
      </w:r>
      <w:r>
        <w:rPr>
          <w:b/>
          <w:color w:val="000000"/>
          <w:sz w:val="28"/>
          <w:szCs w:val="28"/>
        </w:rPr>
        <w:t xml:space="preserve"> 1</w:t>
      </w:r>
    </w:p>
    <w:p w:rsidR="0078163C" w:rsidRPr="003E6DBC" w:rsidRDefault="0078163C" w:rsidP="0078163C">
      <w:pPr>
        <w:ind w:firstLine="675"/>
        <w:jc w:val="both"/>
        <w:rPr>
          <w:color w:val="000000"/>
          <w:sz w:val="28"/>
          <w:szCs w:val="28"/>
        </w:rPr>
      </w:pPr>
      <w:r w:rsidRPr="003E6DBC">
        <w:rPr>
          <w:color w:val="000000"/>
          <w:sz w:val="28"/>
          <w:szCs w:val="28"/>
        </w:rPr>
        <w:t xml:space="preserve">В клинику доставлены больные А и Б с приступами удушья. Оба занимают вынужденное положение – сидят в постели, опираясь руками на колени. Рот у них открыт. Ноздри раздуты. Больных беспокоит кашель с отхождением мокроты. Врачу удалось снять приступы удушья у обоих больных, однако у него возникли сомнения в идентичности причин одышки. Для уточнения диагноза в лабораторию была направлена мокрота больных. </w:t>
      </w:r>
    </w:p>
    <w:p w:rsidR="0078163C" w:rsidRDefault="0078163C" w:rsidP="0078163C">
      <w:pPr>
        <w:ind w:firstLine="675"/>
        <w:jc w:val="center"/>
        <w:rPr>
          <w:color w:val="000000"/>
          <w:sz w:val="28"/>
          <w:szCs w:val="28"/>
        </w:rPr>
      </w:pPr>
    </w:p>
    <w:p w:rsidR="0078163C" w:rsidRDefault="0078163C" w:rsidP="0078163C">
      <w:pPr>
        <w:ind w:firstLine="675"/>
        <w:jc w:val="center"/>
        <w:rPr>
          <w:color w:val="000000"/>
          <w:sz w:val="28"/>
          <w:szCs w:val="28"/>
        </w:rPr>
      </w:pPr>
      <w:r w:rsidRPr="003E6DBC">
        <w:rPr>
          <w:color w:val="000000"/>
          <w:sz w:val="28"/>
          <w:szCs w:val="28"/>
        </w:rPr>
        <w:t>Анализы мокроты</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84"/>
        <w:gridCol w:w="3285"/>
      </w:tblGrid>
      <w:tr w:rsidR="0078163C" w:rsidRPr="00316E3A" w:rsidTr="004E3F50">
        <w:tc>
          <w:tcPr>
            <w:tcW w:w="3176" w:type="dxa"/>
            <w:vAlign w:val="center"/>
          </w:tcPr>
          <w:p w:rsidR="0078163C" w:rsidRPr="00443C81" w:rsidRDefault="0078163C" w:rsidP="004E3F50">
            <w:pPr>
              <w:pStyle w:val="51"/>
              <w:suppressAutoHyphens/>
              <w:spacing w:line="360" w:lineRule="auto"/>
              <w:jc w:val="center"/>
              <w:outlineLvl w:val="4"/>
              <w:rPr>
                <w:sz w:val="28"/>
                <w:szCs w:val="28"/>
              </w:rPr>
            </w:pPr>
            <w:r w:rsidRPr="00443C81">
              <w:rPr>
                <w:sz w:val="28"/>
                <w:szCs w:val="28"/>
              </w:rPr>
              <w:t>Характеристика мокроты</w:t>
            </w:r>
          </w:p>
        </w:tc>
        <w:tc>
          <w:tcPr>
            <w:tcW w:w="3284" w:type="dxa"/>
            <w:vAlign w:val="center"/>
          </w:tcPr>
          <w:p w:rsidR="0078163C" w:rsidRPr="00443C81" w:rsidRDefault="0078163C" w:rsidP="004E3F50">
            <w:pPr>
              <w:pStyle w:val="51"/>
              <w:suppressAutoHyphens/>
              <w:spacing w:line="360" w:lineRule="auto"/>
              <w:ind w:hanging="23"/>
              <w:jc w:val="center"/>
              <w:outlineLvl w:val="4"/>
              <w:rPr>
                <w:sz w:val="28"/>
                <w:szCs w:val="28"/>
              </w:rPr>
            </w:pPr>
            <w:r w:rsidRPr="00443C81">
              <w:rPr>
                <w:sz w:val="28"/>
                <w:szCs w:val="28"/>
              </w:rPr>
              <w:t>Больной А</w:t>
            </w:r>
          </w:p>
        </w:tc>
        <w:tc>
          <w:tcPr>
            <w:tcW w:w="3285" w:type="dxa"/>
            <w:vAlign w:val="center"/>
          </w:tcPr>
          <w:p w:rsidR="0078163C" w:rsidRPr="00443C81" w:rsidRDefault="0078163C" w:rsidP="004E3F50">
            <w:pPr>
              <w:pStyle w:val="51"/>
              <w:suppressAutoHyphens/>
              <w:spacing w:line="360" w:lineRule="auto"/>
              <w:jc w:val="center"/>
              <w:outlineLvl w:val="4"/>
              <w:rPr>
                <w:sz w:val="28"/>
                <w:szCs w:val="28"/>
              </w:rPr>
            </w:pPr>
            <w:r w:rsidRPr="00443C81">
              <w:rPr>
                <w:sz w:val="28"/>
                <w:szCs w:val="28"/>
              </w:rPr>
              <w:t>Больной Б</w:t>
            </w:r>
          </w:p>
        </w:tc>
      </w:tr>
      <w:tr w:rsidR="0078163C" w:rsidRPr="00316E3A" w:rsidTr="004E3F50">
        <w:tc>
          <w:tcPr>
            <w:tcW w:w="3176" w:type="dxa"/>
            <w:vAlign w:val="center"/>
          </w:tcPr>
          <w:p w:rsidR="0078163C" w:rsidRPr="00443C81" w:rsidRDefault="0078163C" w:rsidP="004E3F50">
            <w:pPr>
              <w:pStyle w:val="51"/>
              <w:suppressAutoHyphens/>
              <w:spacing w:line="360" w:lineRule="auto"/>
              <w:jc w:val="center"/>
              <w:outlineLvl w:val="4"/>
              <w:rPr>
                <w:sz w:val="28"/>
                <w:szCs w:val="28"/>
              </w:rPr>
            </w:pPr>
            <w:r w:rsidRPr="00443C81">
              <w:rPr>
                <w:sz w:val="28"/>
                <w:szCs w:val="28"/>
              </w:rPr>
              <w:t>Количество,мл</w:t>
            </w:r>
          </w:p>
        </w:tc>
        <w:tc>
          <w:tcPr>
            <w:tcW w:w="3284" w:type="dxa"/>
            <w:vAlign w:val="center"/>
          </w:tcPr>
          <w:p w:rsidR="0078163C" w:rsidRPr="00443C81" w:rsidRDefault="0078163C" w:rsidP="004E3F50">
            <w:pPr>
              <w:pStyle w:val="51"/>
              <w:suppressAutoHyphens/>
              <w:spacing w:line="360" w:lineRule="auto"/>
              <w:ind w:hanging="23"/>
              <w:jc w:val="center"/>
              <w:outlineLvl w:val="4"/>
              <w:rPr>
                <w:sz w:val="28"/>
                <w:szCs w:val="28"/>
              </w:rPr>
            </w:pPr>
            <w:r w:rsidRPr="00443C81">
              <w:rPr>
                <w:sz w:val="28"/>
                <w:szCs w:val="28"/>
              </w:rPr>
              <w:t>20,0</w:t>
            </w:r>
          </w:p>
        </w:tc>
        <w:tc>
          <w:tcPr>
            <w:tcW w:w="3285" w:type="dxa"/>
            <w:vAlign w:val="center"/>
          </w:tcPr>
          <w:p w:rsidR="0078163C" w:rsidRPr="00443C81" w:rsidRDefault="0078163C" w:rsidP="004E3F50">
            <w:pPr>
              <w:pStyle w:val="51"/>
              <w:suppressAutoHyphens/>
              <w:spacing w:line="360" w:lineRule="auto"/>
              <w:jc w:val="center"/>
              <w:outlineLvl w:val="4"/>
              <w:rPr>
                <w:sz w:val="28"/>
                <w:szCs w:val="28"/>
              </w:rPr>
            </w:pPr>
            <w:r w:rsidRPr="00443C81">
              <w:rPr>
                <w:sz w:val="28"/>
                <w:szCs w:val="28"/>
              </w:rPr>
              <w:t>150,0</w:t>
            </w:r>
          </w:p>
        </w:tc>
      </w:tr>
      <w:tr w:rsidR="0078163C" w:rsidRPr="00316E3A" w:rsidTr="004E3F50">
        <w:tc>
          <w:tcPr>
            <w:tcW w:w="3176" w:type="dxa"/>
            <w:vAlign w:val="center"/>
          </w:tcPr>
          <w:p w:rsidR="0078163C" w:rsidRPr="00443C81" w:rsidRDefault="0078163C" w:rsidP="004E3F50">
            <w:pPr>
              <w:spacing w:line="360" w:lineRule="auto"/>
              <w:jc w:val="center"/>
              <w:rPr>
                <w:sz w:val="28"/>
                <w:szCs w:val="28"/>
              </w:rPr>
            </w:pPr>
            <w:r w:rsidRPr="00443C81">
              <w:rPr>
                <w:sz w:val="28"/>
                <w:szCs w:val="28"/>
              </w:rPr>
              <w:t>Цвет</w:t>
            </w:r>
          </w:p>
        </w:tc>
        <w:tc>
          <w:tcPr>
            <w:tcW w:w="3284" w:type="dxa"/>
            <w:vAlign w:val="center"/>
          </w:tcPr>
          <w:p w:rsidR="0078163C" w:rsidRPr="00443C81" w:rsidRDefault="0078163C" w:rsidP="004E3F50">
            <w:pPr>
              <w:pStyle w:val="51"/>
              <w:suppressAutoHyphens/>
              <w:spacing w:line="360" w:lineRule="auto"/>
              <w:ind w:hanging="23"/>
              <w:jc w:val="center"/>
              <w:outlineLvl w:val="4"/>
              <w:rPr>
                <w:sz w:val="28"/>
                <w:szCs w:val="28"/>
              </w:rPr>
            </w:pPr>
            <w:r w:rsidRPr="00443C81">
              <w:rPr>
                <w:sz w:val="28"/>
                <w:szCs w:val="28"/>
              </w:rPr>
              <w:t>бесцветный</w:t>
            </w:r>
          </w:p>
        </w:tc>
        <w:tc>
          <w:tcPr>
            <w:tcW w:w="3285" w:type="dxa"/>
            <w:vAlign w:val="center"/>
          </w:tcPr>
          <w:p w:rsidR="0078163C" w:rsidRPr="00443C81" w:rsidRDefault="0078163C" w:rsidP="004E3F50">
            <w:pPr>
              <w:pStyle w:val="51"/>
              <w:suppressAutoHyphens/>
              <w:spacing w:line="360" w:lineRule="auto"/>
              <w:jc w:val="center"/>
              <w:outlineLvl w:val="4"/>
              <w:rPr>
                <w:sz w:val="28"/>
                <w:szCs w:val="28"/>
              </w:rPr>
            </w:pPr>
            <w:r w:rsidRPr="00443C81">
              <w:rPr>
                <w:sz w:val="28"/>
                <w:szCs w:val="28"/>
              </w:rPr>
              <w:t>розовый</w:t>
            </w:r>
          </w:p>
        </w:tc>
      </w:tr>
      <w:tr w:rsidR="0078163C" w:rsidRPr="00316E3A" w:rsidTr="004E3F50">
        <w:tc>
          <w:tcPr>
            <w:tcW w:w="3176" w:type="dxa"/>
            <w:vAlign w:val="center"/>
          </w:tcPr>
          <w:p w:rsidR="0078163C" w:rsidRPr="00443C81" w:rsidRDefault="0078163C" w:rsidP="004E3F50">
            <w:pPr>
              <w:spacing w:line="360" w:lineRule="auto"/>
              <w:jc w:val="center"/>
              <w:rPr>
                <w:sz w:val="28"/>
                <w:szCs w:val="28"/>
              </w:rPr>
            </w:pPr>
            <w:r w:rsidRPr="00443C81">
              <w:rPr>
                <w:sz w:val="28"/>
                <w:szCs w:val="28"/>
              </w:rPr>
              <w:t>Характер</w:t>
            </w:r>
          </w:p>
        </w:tc>
        <w:tc>
          <w:tcPr>
            <w:tcW w:w="3284" w:type="dxa"/>
            <w:vAlign w:val="center"/>
          </w:tcPr>
          <w:p w:rsidR="0078163C" w:rsidRPr="00443C81" w:rsidRDefault="0078163C" w:rsidP="004E3F50">
            <w:pPr>
              <w:spacing w:line="360" w:lineRule="auto"/>
              <w:ind w:hanging="23"/>
              <w:jc w:val="center"/>
              <w:rPr>
                <w:sz w:val="28"/>
                <w:szCs w:val="28"/>
              </w:rPr>
            </w:pPr>
            <w:r w:rsidRPr="00443C81">
              <w:rPr>
                <w:sz w:val="28"/>
                <w:szCs w:val="28"/>
              </w:rPr>
              <w:t>слизистый</w:t>
            </w:r>
          </w:p>
        </w:tc>
        <w:tc>
          <w:tcPr>
            <w:tcW w:w="3285" w:type="dxa"/>
            <w:vAlign w:val="center"/>
          </w:tcPr>
          <w:p w:rsidR="0078163C" w:rsidRPr="00443C81" w:rsidRDefault="0078163C" w:rsidP="004E3F50">
            <w:pPr>
              <w:pStyle w:val="51"/>
              <w:suppressAutoHyphens/>
              <w:spacing w:line="360" w:lineRule="auto"/>
              <w:jc w:val="center"/>
              <w:outlineLvl w:val="4"/>
              <w:rPr>
                <w:sz w:val="28"/>
                <w:szCs w:val="28"/>
              </w:rPr>
            </w:pPr>
            <w:r w:rsidRPr="00443C81">
              <w:rPr>
                <w:sz w:val="28"/>
                <w:szCs w:val="28"/>
              </w:rPr>
              <w:t>серозный</w:t>
            </w:r>
          </w:p>
        </w:tc>
      </w:tr>
      <w:tr w:rsidR="0078163C" w:rsidRPr="00316E3A" w:rsidTr="004E3F50">
        <w:tc>
          <w:tcPr>
            <w:tcW w:w="3176" w:type="dxa"/>
            <w:vAlign w:val="center"/>
          </w:tcPr>
          <w:p w:rsidR="0078163C" w:rsidRPr="00443C81" w:rsidRDefault="0078163C" w:rsidP="004E3F50">
            <w:pPr>
              <w:spacing w:line="360" w:lineRule="auto"/>
              <w:jc w:val="center"/>
              <w:rPr>
                <w:sz w:val="28"/>
                <w:szCs w:val="28"/>
              </w:rPr>
            </w:pPr>
            <w:r w:rsidRPr="00443C81">
              <w:rPr>
                <w:sz w:val="28"/>
                <w:szCs w:val="28"/>
              </w:rPr>
              <w:t>Консистенция</w:t>
            </w:r>
          </w:p>
        </w:tc>
        <w:tc>
          <w:tcPr>
            <w:tcW w:w="3284" w:type="dxa"/>
            <w:vAlign w:val="center"/>
          </w:tcPr>
          <w:p w:rsidR="0078163C" w:rsidRPr="00443C81" w:rsidRDefault="0078163C" w:rsidP="004E3F50">
            <w:pPr>
              <w:spacing w:line="360" w:lineRule="auto"/>
              <w:ind w:hanging="23"/>
              <w:jc w:val="center"/>
              <w:rPr>
                <w:sz w:val="28"/>
                <w:szCs w:val="28"/>
              </w:rPr>
            </w:pPr>
            <w:r w:rsidRPr="00443C81">
              <w:rPr>
                <w:sz w:val="28"/>
                <w:szCs w:val="28"/>
              </w:rPr>
              <w:t>тягучая</w:t>
            </w:r>
          </w:p>
        </w:tc>
        <w:tc>
          <w:tcPr>
            <w:tcW w:w="3285" w:type="dxa"/>
            <w:vAlign w:val="center"/>
          </w:tcPr>
          <w:p w:rsidR="0078163C" w:rsidRPr="00443C81" w:rsidRDefault="0078163C" w:rsidP="004E3F50">
            <w:pPr>
              <w:pStyle w:val="51"/>
              <w:suppressAutoHyphens/>
              <w:spacing w:line="360" w:lineRule="auto"/>
              <w:jc w:val="center"/>
              <w:outlineLvl w:val="4"/>
              <w:rPr>
                <w:sz w:val="28"/>
                <w:szCs w:val="28"/>
              </w:rPr>
            </w:pPr>
            <w:r w:rsidRPr="00443C81">
              <w:rPr>
                <w:sz w:val="28"/>
                <w:szCs w:val="28"/>
              </w:rPr>
              <w:t>пенистая, жидкая</w:t>
            </w:r>
          </w:p>
        </w:tc>
      </w:tr>
      <w:tr w:rsidR="0078163C" w:rsidRPr="00316E3A" w:rsidTr="004E3F50">
        <w:tc>
          <w:tcPr>
            <w:tcW w:w="3176" w:type="dxa"/>
            <w:vAlign w:val="center"/>
          </w:tcPr>
          <w:p w:rsidR="0078163C" w:rsidRPr="00443C81" w:rsidRDefault="0078163C" w:rsidP="004E3F50">
            <w:pPr>
              <w:spacing w:line="360" w:lineRule="auto"/>
              <w:jc w:val="center"/>
              <w:rPr>
                <w:sz w:val="28"/>
                <w:szCs w:val="28"/>
              </w:rPr>
            </w:pPr>
            <w:r w:rsidRPr="00443C81">
              <w:rPr>
                <w:sz w:val="28"/>
                <w:szCs w:val="28"/>
              </w:rPr>
              <w:t>Запах</w:t>
            </w:r>
          </w:p>
        </w:tc>
        <w:tc>
          <w:tcPr>
            <w:tcW w:w="3284" w:type="dxa"/>
            <w:vAlign w:val="center"/>
          </w:tcPr>
          <w:p w:rsidR="0078163C" w:rsidRPr="00443C81" w:rsidRDefault="0078163C" w:rsidP="004E3F50">
            <w:pPr>
              <w:spacing w:line="360" w:lineRule="auto"/>
              <w:ind w:hanging="23"/>
              <w:jc w:val="center"/>
              <w:rPr>
                <w:sz w:val="28"/>
                <w:szCs w:val="28"/>
              </w:rPr>
            </w:pPr>
            <w:r w:rsidRPr="00443C81">
              <w:rPr>
                <w:sz w:val="28"/>
                <w:szCs w:val="28"/>
              </w:rPr>
              <w:t>без особенностей</w:t>
            </w:r>
          </w:p>
        </w:tc>
        <w:tc>
          <w:tcPr>
            <w:tcW w:w="3285" w:type="dxa"/>
            <w:vAlign w:val="center"/>
          </w:tcPr>
          <w:p w:rsidR="0078163C" w:rsidRPr="00443C81" w:rsidRDefault="0078163C" w:rsidP="004E3F50">
            <w:pPr>
              <w:pStyle w:val="51"/>
              <w:suppressAutoHyphens/>
              <w:spacing w:line="360" w:lineRule="auto"/>
              <w:jc w:val="center"/>
              <w:outlineLvl w:val="4"/>
              <w:rPr>
                <w:sz w:val="28"/>
                <w:szCs w:val="28"/>
              </w:rPr>
            </w:pPr>
            <w:r w:rsidRPr="00443C81">
              <w:rPr>
                <w:sz w:val="28"/>
                <w:szCs w:val="28"/>
              </w:rPr>
              <w:t>без запаха</w:t>
            </w:r>
          </w:p>
        </w:tc>
      </w:tr>
      <w:tr w:rsidR="0078163C" w:rsidRPr="00316E3A" w:rsidTr="004E3F50">
        <w:tc>
          <w:tcPr>
            <w:tcW w:w="3176" w:type="dxa"/>
            <w:vAlign w:val="center"/>
          </w:tcPr>
          <w:p w:rsidR="0078163C" w:rsidRPr="00443C81" w:rsidRDefault="0078163C" w:rsidP="004E3F50">
            <w:pPr>
              <w:spacing w:line="360" w:lineRule="auto"/>
              <w:jc w:val="center"/>
              <w:rPr>
                <w:sz w:val="28"/>
                <w:szCs w:val="28"/>
              </w:rPr>
            </w:pPr>
            <w:r w:rsidRPr="00443C81">
              <w:rPr>
                <w:sz w:val="28"/>
                <w:szCs w:val="28"/>
              </w:rPr>
              <w:t>Эозинофилы</w:t>
            </w:r>
          </w:p>
        </w:tc>
        <w:tc>
          <w:tcPr>
            <w:tcW w:w="3284" w:type="dxa"/>
            <w:vAlign w:val="center"/>
          </w:tcPr>
          <w:p w:rsidR="0078163C" w:rsidRPr="00443C81" w:rsidRDefault="0078163C" w:rsidP="004E3F50">
            <w:pPr>
              <w:spacing w:line="360" w:lineRule="auto"/>
              <w:ind w:hanging="23"/>
              <w:jc w:val="center"/>
              <w:rPr>
                <w:sz w:val="28"/>
                <w:szCs w:val="28"/>
              </w:rPr>
            </w:pPr>
            <w:r w:rsidRPr="00443C81">
              <w:rPr>
                <w:sz w:val="28"/>
                <w:szCs w:val="28"/>
              </w:rPr>
              <w:t>скоплениями</w:t>
            </w:r>
          </w:p>
        </w:tc>
        <w:tc>
          <w:tcPr>
            <w:tcW w:w="3285" w:type="dxa"/>
            <w:vAlign w:val="center"/>
          </w:tcPr>
          <w:p w:rsidR="0078163C" w:rsidRPr="00443C81" w:rsidRDefault="0078163C" w:rsidP="004E3F50">
            <w:pPr>
              <w:pStyle w:val="51"/>
              <w:suppressAutoHyphens/>
              <w:spacing w:line="360" w:lineRule="auto"/>
              <w:jc w:val="center"/>
              <w:outlineLvl w:val="4"/>
              <w:rPr>
                <w:sz w:val="28"/>
                <w:szCs w:val="28"/>
              </w:rPr>
            </w:pPr>
            <w:r w:rsidRPr="00443C81">
              <w:rPr>
                <w:sz w:val="28"/>
                <w:szCs w:val="28"/>
              </w:rPr>
              <w:t>не обнаружены</w:t>
            </w:r>
          </w:p>
        </w:tc>
      </w:tr>
      <w:tr w:rsidR="0078163C" w:rsidRPr="00316E3A" w:rsidTr="004E3F50">
        <w:tc>
          <w:tcPr>
            <w:tcW w:w="3176" w:type="dxa"/>
            <w:vAlign w:val="center"/>
          </w:tcPr>
          <w:p w:rsidR="0078163C" w:rsidRPr="00443C81" w:rsidRDefault="0078163C" w:rsidP="004E3F50">
            <w:pPr>
              <w:spacing w:line="360" w:lineRule="auto"/>
              <w:jc w:val="center"/>
              <w:rPr>
                <w:sz w:val="28"/>
                <w:szCs w:val="28"/>
              </w:rPr>
            </w:pPr>
            <w:r w:rsidRPr="00443C81">
              <w:rPr>
                <w:sz w:val="28"/>
                <w:szCs w:val="28"/>
              </w:rPr>
              <w:t>Эпителий</w:t>
            </w:r>
          </w:p>
        </w:tc>
        <w:tc>
          <w:tcPr>
            <w:tcW w:w="3284" w:type="dxa"/>
            <w:vAlign w:val="center"/>
          </w:tcPr>
          <w:p w:rsidR="0078163C" w:rsidRPr="00443C81" w:rsidRDefault="0078163C" w:rsidP="004E3F50">
            <w:pPr>
              <w:spacing w:line="360" w:lineRule="auto"/>
              <w:ind w:hanging="23"/>
              <w:jc w:val="center"/>
              <w:rPr>
                <w:sz w:val="28"/>
                <w:szCs w:val="28"/>
              </w:rPr>
            </w:pPr>
            <w:r w:rsidRPr="00443C81">
              <w:rPr>
                <w:sz w:val="28"/>
                <w:szCs w:val="28"/>
              </w:rPr>
              <w:t>мерцательный,</w:t>
            </w:r>
          </w:p>
          <w:p w:rsidR="0078163C" w:rsidRPr="00443C81" w:rsidRDefault="0078163C" w:rsidP="004E3F50">
            <w:pPr>
              <w:spacing w:line="360" w:lineRule="auto"/>
              <w:ind w:hanging="23"/>
              <w:jc w:val="center"/>
              <w:rPr>
                <w:sz w:val="28"/>
                <w:szCs w:val="28"/>
              </w:rPr>
            </w:pPr>
            <w:r w:rsidRPr="00443C81">
              <w:rPr>
                <w:sz w:val="28"/>
                <w:szCs w:val="28"/>
              </w:rPr>
              <w:t>цилиндрический</w:t>
            </w:r>
          </w:p>
        </w:tc>
        <w:tc>
          <w:tcPr>
            <w:tcW w:w="3285" w:type="dxa"/>
            <w:vAlign w:val="center"/>
          </w:tcPr>
          <w:p w:rsidR="0078163C" w:rsidRPr="00443C81" w:rsidRDefault="0078163C" w:rsidP="004E3F50">
            <w:pPr>
              <w:pStyle w:val="51"/>
              <w:suppressAutoHyphens/>
              <w:spacing w:line="360" w:lineRule="auto"/>
              <w:jc w:val="center"/>
              <w:outlineLvl w:val="4"/>
              <w:rPr>
                <w:sz w:val="28"/>
                <w:szCs w:val="28"/>
              </w:rPr>
            </w:pPr>
            <w:r w:rsidRPr="00443C81">
              <w:rPr>
                <w:sz w:val="28"/>
                <w:szCs w:val="28"/>
              </w:rPr>
              <w:t>плоский и альвеолярный</w:t>
            </w:r>
          </w:p>
          <w:p w:rsidR="0078163C" w:rsidRPr="00443C81" w:rsidRDefault="0078163C" w:rsidP="004E3F50">
            <w:pPr>
              <w:pStyle w:val="51"/>
              <w:suppressAutoHyphens/>
              <w:spacing w:line="360" w:lineRule="auto"/>
              <w:jc w:val="center"/>
              <w:outlineLvl w:val="4"/>
              <w:rPr>
                <w:sz w:val="28"/>
                <w:szCs w:val="28"/>
              </w:rPr>
            </w:pPr>
            <w:r w:rsidRPr="00443C81">
              <w:rPr>
                <w:sz w:val="28"/>
                <w:szCs w:val="28"/>
              </w:rPr>
              <w:t>единичный</w:t>
            </w:r>
          </w:p>
        </w:tc>
      </w:tr>
      <w:tr w:rsidR="0078163C" w:rsidRPr="00316E3A" w:rsidTr="004E3F50">
        <w:tc>
          <w:tcPr>
            <w:tcW w:w="3176" w:type="dxa"/>
            <w:vAlign w:val="center"/>
          </w:tcPr>
          <w:p w:rsidR="0078163C" w:rsidRPr="00443C81" w:rsidRDefault="0078163C" w:rsidP="004E3F50">
            <w:pPr>
              <w:spacing w:line="360" w:lineRule="auto"/>
              <w:jc w:val="center"/>
              <w:rPr>
                <w:sz w:val="28"/>
                <w:szCs w:val="28"/>
              </w:rPr>
            </w:pPr>
            <w:r w:rsidRPr="00443C81">
              <w:rPr>
                <w:sz w:val="28"/>
                <w:szCs w:val="28"/>
              </w:rPr>
              <w:t>Кристалы Шарко-</w:t>
            </w:r>
            <w:r w:rsidRPr="00443C81">
              <w:rPr>
                <w:sz w:val="28"/>
                <w:szCs w:val="28"/>
              </w:rPr>
              <w:lastRenderedPageBreak/>
              <w:t>Лейдена</w:t>
            </w:r>
          </w:p>
        </w:tc>
        <w:tc>
          <w:tcPr>
            <w:tcW w:w="3284" w:type="dxa"/>
            <w:vAlign w:val="center"/>
          </w:tcPr>
          <w:p w:rsidR="0078163C" w:rsidRPr="00443C81" w:rsidRDefault="0078163C" w:rsidP="004E3F50">
            <w:pPr>
              <w:spacing w:line="360" w:lineRule="auto"/>
              <w:ind w:hanging="23"/>
              <w:jc w:val="center"/>
              <w:rPr>
                <w:sz w:val="28"/>
                <w:szCs w:val="28"/>
              </w:rPr>
            </w:pPr>
            <w:r w:rsidRPr="00443C81">
              <w:rPr>
                <w:sz w:val="28"/>
                <w:szCs w:val="28"/>
              </w:rPr>
              <w:lastRenderedPageBreak/>
              <w:t>обнаружены</w:t>
            </w:r>
          </w:p>
        </w:tc>
        <w:tc>
          <w:tcPr>
            <w:tcW w:w="3285" w:type="dxa"/>
            <w:vAlign w:val="center"/>
          </w:tcPr>
          <w:p w:rsidR="0078163C" w:rsidRPr="00443C81" w:rsidRDefault="0078163C" w:rsidP="004E3F50">
            <w:pPr>
              <w:pStyle w:val="51"/>
              <w:suppressAutoHyphens/>
              <w:spacing w:line="360" w:lineRule="auto"/>
              <w:jc w:val="center"/>
              <w:outlineLvl w:val="4"/>
              <w:rPr>
                <w:sz w:val="28"/>
                <w:szCs w:val="28"/>
              </w:rPr>
            </w:pPr>
            <w:r w:rsidRPr="00443C81">
              <w:rPr>
                <w:sz w:val="28"/>
                <w:szCs w:val="28"/>
              </w:rPr>
              <w:t>не обнаружены</w:t>
            </w:r>
          </w:p>
          <w:p w:rsidR="0078163C" w:rsidRPr="00443C81" w:rsidRDefault="0078163C" w:rsidP="004E3F50">
            <w:pPr>
              <w:pStyle w:val="51"/>
              <w:suppressAutoHyphens/>
              <w:spacing w:line="360" w:lineRule="auto"/>
              <w:jc w:val="center"/>
              <w:outlineLvl w:val="4"/>
              <w:rPr>
                <w:sz w:val="28"/>
                <w:szCs w:val="28"/>
              </w:rPr>
            </w:pPr>
          </w:p>
        </w:tc>
      </w:tr>
      <w:tr w:rsidR="0078163C" w:rsidRPr="00316E3A" w:rsidTr="004E3F50">
        <w:tc>
          <w:tcPr>
            <w:tcW w:w="3176" w:type="dxa"/>
            <w:vAlign w:val="center"/>
          </w:tcPr>
          <w:p w:rsidR="0078163C" w:rsidRPr="00443C81" w:rsidRDefault="0078163C" w:rsidP="004E3F50">
            <w:pPr>
              <w:spacing w:line="360" w:lineRule="auto"/>
              <w:jc w:val="center"/>
              <w:rPr>
                <w:sz w:val="28"/>
                <w:szCs w:val="28"/>
              </w:rPr>
            </w:pPr>
            <w:r w:rsidRPr="00443C81">
              <w:rPr>
                <w:sz w:val="28"/>
                <w:szCs w:val="28"/>
              </w:rPr>
              <w:lastRenderedPageBreak/>
              <w:t>Спирали Куршмана</w:t>
            </w:r>
          </w:p>
        </w:tc>
        <w:tc>
          <w:tcPr>
            <w:tcW w:w="3284" w:type="dxa"/>
            <w:vAlign w:val="center"/>
          </w:tcPr>
          <w:p w:rsidR="0078163C" w:rsidRPr="00443C81" w:rsidRDefault="0078163C" w:rsidP="004E3F50">
            <w:pPr>
              <w:spacing w:line="360" w:lineRule="auto"/>
              <w:ind w:hanging="23"/>
              <w:jc w:val="center"/>
              <w:rPr>
                <w:sz w:val="28"/>
                <w:szCs w:val="28"/>
              </w:rPr>
            </w:pPr>
            <w:r w:rsidRPr="00443C81">
              <w:rPr>
                <w:sz w:val="28"/>
                <w:szCs w:val="28"/>
              </w:rPr>
              <w:t>обнаружены</w:t>
            </w:r>
          </w:p>
        </w:tc>
        <w:tc>
          <w:tcPr>
            <w:tcW w:w="3285" w:type="dxa"/>
            <w:vAlign w:val="center"/>
          </w:tcPr>
          <w:p w:rsidR="0078163C" w:rsidRPr="00443C81" w:rsidRDefault="0078163C" w:rsidP="004E3F50">
            <w:pPr>
              <w:pStyle w:val="51"/>
              <w:suppressAutoHyphens/>
              <w:spacing w:line="360" w:lineRule="auto"/>
              <w:jc w:val="center"/>
              <w:outlineLvl w:val="4"/>
              <w:rPr>
                <w:sz w:val="28"/>
                <w:szCs w:val="28"/>
              </w:rPr>
            </w:pPr>
            <w:r w:rsidRPr="00443C81">
              <w:rPr>
                <w:sz w:val="28"/>
                <w:szCs w:val="28"/>
              </w:rPr>
              <w:t>не обнаружены</w:t>
            </w:r>
          </w:p>
        </w:tc>
      </w:tr>
    </w:tbl>
    <w:p w:rsidR="0078163C" w:rsidRPr="003E6DBC" w:rsidRDefault="0078163C" w:rsidP="0078163C">
      <w:pPr>
        <w:ind w:firstLine="675"/>
        <w:jc w:val="both"/>
        <w:rPr>
          <w:color w:val="000000"/>
          <w:sz w:val="28"/>
          <w:szCs w:val="28"/>
        </w:rPr>
      </w:pPr>
      <w:r w:rsidRPr="003E6DBC">
        <w:rPr>
          <w:color w:val="000000"/>
          <w:sz w:val="28"/>
          <w:szCs w:val="28"/>
        </w:rPr>
        <w:t>Попытайтесь на основании сопоставления высказать свое суждение о характере  приступа удушья у этих больных.</w:t>
      </w:r>
    </w:p>
    <w:p w:rsidR="0078163C" w:rsidRDefault="0078163C" w:rsidP="0078163C">
      <w:pPr>
        <w:ind w:firstLine="675"/>
        <w:jc w:val="both"/>
        <w:rPr>
          <w:color w:val="000000"/>
          <w:sz w:val="28"/>
          <w:szCs w:val="28"/>
        </w:rPr>
      </w:pPr>
    </w:p>
    <w:p w:rsidR="0078163C" w:rsidRPr="003E6DBC" w:rsidRDefault="0078163C" w:rsidP="0078163C">
      <w:pPr>
        <w:ind w:firstLine="675"/>
        <w:jc w:val="both"/>
        <w:rPr>
          <w:b/>
          <w:color w:val="000000"/>
          <w:sz w:val="28"/>
          <w:szCs w:val="28"/>
        </w:rPr>
      </w:pPr>
      <w:r>
        <w:rPr>
          <w:b/>
          <w:color w:val="000000"/>
          <w:sz w:val="28"/>
          <w:szCs w:val="28"/>
        </w:rPr>
        <w:t>Задача № 2</w:t>
      </w:r>
    </w:p>
    <w:p w:rsidR="0078163C" w:rsidRPr="003E6DBC" w:rsidRDefault="0078163C" w:rsidP="0078163C">
      <w:pPr>
        <w:ind w:firstLine="675"/>
        <w:jc w:val="both"/>
        <w:rPr>
          <w:color w:val="000000"/>
          <w:sz w:val="28"/>
          <w:szCs w:val="28"/>
        </w:rPr>
      </w:pPr>
      <w:r w:rsidRPr="003E6DBC">
        <w:rPr>
          <w:color w:val="000000"/>
          <w:sz w:val="28"/>
          <w:szCs w:val="28"/>
        </w:rPr>
        <w:t xml:space="preserve">При флюорографическом исследовании на одном из предприятий выявлены больные В и Г, у которых в верхней доле правого легкого имелись сходные изменения: очаг просветления (полость) диаметром 4 см с плотной капсулой, усиленный легочный рисунок за счет пневмофиброза (разрастание соединительной ткани). Из анамнеза выявлено, что оба болеют несколько лет, по 1 – 2 месяца в году лежат в стационаре. Отмечают субфебрильную температуру по вечерам, небольшую одышку, выделение мокроты.     </w:t>
      </w:r>
    </w:p>
    <w:p w:rsidR="0078163C" w:rsidRDefault="0078163C" w:rsidP="0078163C">
      <w:pPr>
        <w:ind w:firstLine="675"/>
        <w:jc w:val="center"/>
        <w:rPr>
          <w:color w:val="000000"/>
          <w:sz w:val="28"/>
          <w:szCs w:val="28"/>
        </w:rPr>
      </w:pPr>
      <w:r w:rsidRPr="003E6DBC">
        <w:rPr>
          <w:color w:val="000000"/>
          <w:sz w:val="28"/>
          <w:szCs w:val="28"/>
        </w:rPr>
        <w:t>Результаты исследование мокроты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78163C" w:rsidRPr="00316E3A" w:rsidTr="004E3F50">
        <w:tc>
          <w:tcPr>
            <w:tcW w:w="3284" w:type="dxa"/>
          </w:tcPr>
          <w:p w:rsidR="0078163C" w:rsidRPr="00443C81" w:rsidRDefault="0078163C" w:rsidP="004E3F50">
            <w:pPr>
              <w:pStyle w:val="21"/>
              <w:suppressAutoHyphens/>
              <w:spacing w:line="360" w:lineRule="auto"/>
              <w:jc w:val="center"/>
              <w:rPr>
                <w:b/>
                <w:sz w:val="28"/>
                <w:szCs w:val="28"/>
              </w:rPr>
            </w:pPr>
            <w:r w:rsidRPr="00443C81">
              <w:rPr>
                <w:sz w:val="28"/>
                <w:szCs w:val="28"/>
              </w:rPr>
              <w:t>Характеристика мокроты</w:t>
            </w:r>
          </w:p>
        </w:tc>
        <w:tc>
          <w:tcPr>
            <w:tcW w:w="3285" w:type="dxa"/>
          </w:tcPr>
          <w:p w:rsidR="0078163C" w:rsidRPr="00443C81" w:rsidRDefault="0078163C" w:rsidP="004E3F50">
            <w:pPr>
              <w:pStyle w:val="21"/>
              <w:suppressAutoHyphens/>
              <w:spacing w:line="360" w:lineRule="auto"/>
              <w:jc w:val="center"/>
              <w:rPr>
                <w:b/>
                <w:sz w:val="28"/>
                <w:szCs w:val="28"/>
              </w:rPr>
            </w:pPr>
            <w:r w:rsidRPr="00443C81">
              <w:rPr>
                <w:sz w:val="28"/>
                <w:szCs w:val="28"/>
              </w:rPr>
              <w:t>Больной В</w:t>
            </w:r>
          </w:p>
        </w:tc>
        <w:tc>
          <w:tcPr>
            <w:tcW w:w="3285" w:type="dxa"/>
          </w:tcPr>
          <w:p w:rsidR="0078163C" w:rsidRPr="00443C81" w:rsidRDefault="0078163C" w:rsidP="004E3F50">
            <w:pPr>
              <w:pStyle w:val="21"/>
              <w:suppressAutoHyphens/>
              <w:spacing w:line="360" w:lineRule="auto"/>
              <w:jc w:val="center"/>
              <w:rPr>
                <w:b/>
                <w:sz w:val="28"/>
                <w:szCs w:val="28"/>
              </w:rPr>
            </w:pPr>
            <w:r w:rsidRPr="00443C81">
              <w:rPr>
                <w:sz w:val="28"/>
                <w:szCs w:val="28"/>
              </w:rPr>
              <w:t>Больной Г</w:t>
            </w:r>
          </w:p>
        </w:tc>
      </w:tr>
      <w:tr w:rsidR="0078163C" w:rsidRPr="00316E3A" w:rsidTr="004E3F50">
        <w:tc>
          <w:tcPr>
            <w:tcW w:w="3284" w:type="dxa"/>
          </w:tcPr>
          <w:p w:rsidR="0078163C" w:rsidRPr="00443C81" w:rsidRDefault="0078163C" w:rsidP="004E3F50">
            <w:pPr>
              <w:pStyle w:val="af2"/>
              <w:suppressAutoHyphens/>
              <w:spacing w:line="360" w:lineRule="auto"/>
              <w:jc w:val="both"/>
              <w:rPr>
                <w:sz w:val="28"/>
                <w:szCs w:val="28"/>
              </w:rPr>
            </w:pPr>
            <w:r w:rsidRPr="00443C81">
              <w:rPr>
                <w:sz w:val="28"/>
                <w:szCs w:val="28"/>
              </w:rPr>
              <w:t>Цвет</w:t>
            </w:r>
          </w:p>
        </w:tc>
        <w:tc>
          <w:tcPr>
            <w:tcW w:w="3285" w:type="dxa"/>
          </w:tcPr>
          <w:p w:rsidR="0078163C" w:rsidRPr="00443C81" w:rsidRDefault="0078163C" w:rsidP="004E3F50">
            <w:pPr>
              <w:pStyle w:val="af2"/>
              <w:suppressAutoHyphens/>
              <w:spacing w:line="360" w:lineRule="auto"/>
              <w:jc w:val="both"/>
              <w:rPr>
                <w:sz w:val="28"/>
                <w:szCs w:val="28"/>
              </w:rPr>
            </w:pPr>
            <w:r w:rsidRPr="00443C81">
              <w:rPr>
                <w:sz w:val="28"/>
                <w:szCs w:val="28"/>
              </w:rPr>
              <w:t>желтовато-зеленоватый</w:t>
            </w:r>
          </w:p>
        </w:tc>
        <w:tc>
          <w:tcPr>
            <w:tcW w:w="3285" w:type="dxa"/>
          </w:tcPr>
          <w:p w:rsidR="0078163C" w:rsidRPr="00443C81" w:rsidRDefault="0078163C" w:rsidP="004E3F50">
            <w:pPr>
              <w:pStyle w:val="af2"/>
              <w:suppressAutoHyphens/>
              <w:spacing w:line="360" w:lineRule="auto"/>
              <w:jc w:val="both"/>
              <w:rPr>
                <w:sz w:val="28"/>
                <w:szCs w:val="28"/>
              </w:rPr>
            </w:pPr>
            <w:r w:rsidRPr="00443C81">
              <w:rPr>
                <w:sz w:val="28"/>
                <w:szCs w:val="28"/>
              </w:rPr>
              <w:t>золотисто-серый</w:t>
            </w:r>
          </w:p>
        </w:tc>
      </w:tr>
      <w:tr w:rsidR="0078163C" w:rsidRPr="00316E3A" w:rsidTr="004E3F50">
        <w:tc>
          <w:tcPr>
            <w:tcW w:w="328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Характер</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гнойно-слизистый</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гнойный</w:t>
            </w:r>
          </w:p>
        </w:tc>
      </w:tr>
      <w:tr w:rsidR="0078163C" w:rsidRPr="00316E3A" w:rsidTr="004E3F50">
        <w:tc>
          <w:tcPr>
            <w:tcW w:w="3284" w:type="dxa"/>
          </w:tcPr>
          <w:p w:rsidR="0078163C" w:rsidRPr="00443C81" w:rsidRDefault="0078163C" w:rsidP="004E3F50">
            <w:pPr>
              <w:suppressAutoHyphens/>
              <w:spacing w:line="360" w:lineRule="auto"/>
              <w:jc w:val="both"/>
              <w:rPr>
                <w:sz w:val="28"/>
                <w:szCs w:val="28"/>
              </w:rPr>
            </w:pPr>
            <w:r w:rsidRPr="00443C81">
              <w:rPr>
                <w:sz w:val="28"/>
                <w:szCs w:val="28"/>
              </w:rPr>
              <w:t>Консистенция</w:t>
            </w:r>
          </w:p>
        </w:tc>
        <w:tc>
          <w:tcPr>
            <w:tcW w:w="3285" w:type="dxa"/>
          </w:tcPr>
          <w:p w:rsidR="0078163C" w:rsidRPr="00443C81" w:rsidRDefault="0078163C" w:rsidP="004E3F50">
            <w:pPr>
              <w:suppressAutoHyphens/>
              <w:spacing w:line="360" w:lineRule="auto"/>
              <w:jc w:val="both"/>
              <w:rPr>
                <w:sz w:val="28"/>
                <w:szCs w:val="28"/>
              </w:rPr>
            </w:pPr>
            <w:r w:rsidRPr="00443C81">
              <w:rPr>
                <w:sz w:val="28"/>
                <w:szCs w:val="28"/>
              </w:rPr>
              <w:t>вязкая</w:t>
            </w:r>
          </w:p>
        </w:tc>
        <w:tc>
          <w:tcPr>
            <w:tcW w:w="3285" w:type="dxa"/>
          </w:tcPr>
          <w:p w:rsidR="0078163C" w:rsidRPr="00443C81" w:rsidRDefault="0078163C" w:rsidP="004E3F50">
            <w:pPr>
              <w:pStyle w:val="21"/>
              <w:suppressAutoHyphens/>
              <w:spacing w:line="360" w:lineRule="auto"/>
              <w:rPr>
                <w:b/>
                <w:sz w:val="28"/>
                <w:szCs w:val="28"/>
              </w:rPr>
            </w:pPr>
            <w:r w:rsidRPr="00443C81">
              <w:rPr>
                <w:sz w:val="28"/>
                <w:szCs w:val="28"/>
              </w:rPr>
              <w:t xml:space="preserve">вязкая   </w:t>
            </w:r>
          </w:p>
        </w:tc>
      </w:tr>
      <w:tr w:rsidR="0078163C" w:rsidRPr="00316E3A" w:rsidTr="004E3F50">
        <w:tc>
          <w:tcPr>
            <w:tcW w:w="3284" w:type="dxa"/>
          </w:tcPr>
          <w:p w:rsidR="0078163C" w:rsidRPr="00443C81" w:rsidRDefault="0078163C" w:rsidP="004E3F50">
            <w:pPr>
              <w:suppressAutoHyphens/>
              <w:spacing w:line="360" w:lineRule="auto"/>
              <w:jc w:val="both"/>
              <w:rPr>
                <w:sz w:val="28"/>
                <w:szCs w:val="28"/>
              </w:rPr>
            </w:pPr>
            <w:r w:rsidRPr="00443C81">
              <w:rPr>
                <w:sz w:val="28"/>
                <w:szCs w:val="28"/>
              </w:rPr>
              <w:t>Форма</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2-слойная</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2-слойная, клочковатая</w:t>
            </w:r>
          </w:p>
        </w:tc>
      </w:tr>
      <w:tr w:rsidR="0078163C" w:rsidRPr="00316E3A" w:rsidTr="004E3F50">
        <w:tc>
          <w:tcPr>
            <w:tcW w:w="3284" w:type="dxa"/>
          </w:tcPr>
          <w:p w:rsidR="0078163C" w:rsidRPr="00443C81" w:rsidRDefault="0078163C" w:rsidP="004E3F50">
            <w:pPr>
              <w:suppressAutoHyphens/>
              <w:spacing w:line="360" w:lineRule="auto"/>
              <w:jc w:val="both"/>
              <w:rPr>
                <w:sz w:val="28"/>
                <w:szCs w:val="28"/>
              </w:rPr>
            </w:pPr>
            <w:r w:rsidRPr="00443C81">
              <w:rPr>
                <w:sz w:val="28"/>
                <w:szCs w:val="28"/>
              </w:rPr>
              <w:t>Запах</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гнилостный</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гнилостный, затхлый</w:t>
            </w:r>
          </w:p>
        </w:tc>
      </w:tr>
      <w:tr w:rsidR="0078163C" w:rsidRPr="00316E3A" w:rsidTr="004E3F50">
        <w:tc>
          <w:tcPr>
            <w:tcW w:w="3284" w:type="dxa"/>
          </w:tcPr>
          <w:p w:rsidR="0078163C" w:rsidRPr="00443C81" w:rsidRDefault="0078163C" w:rsidP="004E3F50">
            <w:pPr>
              <w:suppressAutoHyphens/>
              <w:spacing w:line="360" w:lineRule="auto"/>
              <w:jc w:val="both"/>
              <w:rPr>
                <w:sz w:val="28"/>
                <w:szCs w:val="28"/>
              </w:rPr>
            </w:pPr>
            <w:r w:rsidRPr="00443C81">
              <w:rPr>
                <w:sz w:val="28"/>
                <w:szCs w:val="28"/>
              </w:rPr>
              <w:t>Лейкоциты</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покрывают все поле зрения</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покрывают все поле зрения</w:t>
            </w:r>
          </w:p>
        </w:tc>
      </w:tr>
      <w:tr w:rsidR="0078163C" w:rsidRPr="00316E3A" w:rsidTr="004E3F50">
        <w:tc>
          <w:tcPr>
            <w:tcW w:w="3284" w:type="dxa"/>
          </w:tcPr>
          <w:p w:rsidR="0078163C" w:rsidRPr="00443C81" w:rsidRDefault="0078163C" w:rsidP="004E3F50">
            <w:pPr>
              <w:suppressAutoHyphens/>
              <w:spacing w:line="360" w:lineRule="auto"/>
              <w:jc w:val="both"/>
              <w:rPr>
                <w:sz w:val="28"/>
                <w:szCs w:val="28"/>
              </w:rPr>
            </w:pPr>
            <w:r w:rsidRPr="00443C81">
              <w:rPr>
                <w:sz w:val="28"/>
                <w:szCs w:val="28"/>
              </w:rPr>
              <w:t>Эритроциты</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нет</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 xml:space="preserve">15 – 20 в поле зрения </w:t>
            </w:r>
          </w:p>
        </w:tc>
      </w:tr>
      <w:tr w:rsidR="0078163C" w:rsidRPr="00316E3A" w:rsidTr="004E3F50">
        <w:tc>
          <w:tcPr>
            <w:tcW w:w="328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Эпителий</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плоский, альвеолярный</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альвеолярный, много</w:t>
            </w:r>
          </w:p>
        </w:tc>
      </w:tr>
      <w:tr w:rsidR="0078163C" w:rsidRPr="00316E3A" w:rsidTr="004E3F50">
        <w:tc>
          <w:tcPr>
            <w:tcW w:w="328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Эластические волокна</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обнаружены</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обнаружены</w:t>
            </w:r>
          </w:p>
        </w:tc>
      </w:tr>
      <w:tr w:rsidR="0078163C" w:rsidRPr="00316E3A" w:rsidTr="004E3F50">
        <w:tc>
          <w:tcPr>
            <w:tcW w:w="328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Микроорганизмы</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стрептококки</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 xml:space="preserve">палочки Коха </w:t>
            </w:r>
          </w:p>
        </w:tc>
      </w:tr>
      <w:tr w:rsidR="0078163C" w:rsidRPr="00316E3A" w:rsidTr="004E3F50">
        <w:tc>
          <w:tcPr>
            <w:tcW w:w="3284" w:type="dxa"/>
          </w:tcPr>
          <w:p w:rsidR="0078163C" w:rsidRPr="00443C81" w:rsidRDefault="0078163C" w:rsidP="004E3F50">
            <w:pPr>
              <w:pStyle w:val="21"/>
              <w:suppressAutoHyphens/>
              <w:spacing w:line="360" w:lineRule="auto"/>
              <w:rPr>
                <w:b/>
                <w:sz w:val="28"/>
                <w:szCs w:val="28"/>
              </w:rPr>
            </w:pPr>
            <w:r w:rsidRPr="00443C81">
              <w:rPr>
                <w:sz w:val="28"/>
                <w:szCs w:val="28"/>
              </w:rPr>
              <w:t>Другие элементы</w:t>
            </w:r>
          </w:p>
        </w:tc>
        <w:tc>
          <w:tcPr>
            <w:tcW w:w="3285" w:type="dxa"/>
          </w:tcPr>
          <w:p w:rsidR="0078163C" w:rsidRPr="00443C81" w:rsidRDefault="0078163C" w:rsidP="004E3F50">
            <w:pPr>
              <w:pStyle w:val="21"/>
              <w:suppressAutoHyphens/>
              <w:spacing w:line="360" w:lineRule="auto"/>
              <w:rPr>
                <w:b/>
                <w:sz w:val="28"/>
                <w:szCs w:val="28"/>
              </w:rPr>
            </w:pPr>
            <w:r w:rsidRPr="00443C81">
              <w:rPr>
                <w:sz w:val="28"/>
                <w:szCs w:val="28"/>
              </w:rPr>
              <w:t>нет</w:t>
            </w:r>
          </w:p>
        </w:tc>
        <w:tc>
          <w:tcPr>
            <w:tcW w:w="3285" w:type="dxa"/>
          </w:tcPr>
          <w:p w:rsidR="0078163C" w:rsidRPr="00443C81" w:rsidRDefault="0078163C" w:rsidP="004E3F50">
            <w:pPr>
              <w:pStyle w:val="21"/>
              <w:suppressAutoHyphens/>
              <w:spacing w:line="360" w:lineRule="auto"/>
              <w:jc w:val="center"/>
              <w:rPr>
                <w:b/>
                <w:sz w:val="28"/>
                <w:szCs w:val="28"/>
              </w:rPr>
            </w:pPr>
            <w:r w:rsidRPr="00443C81">
              <w:rPr>
                <w:sz w:val="28"/>
                <w:szCs w:val="28"/>
              </w:rPr>
              <w:t>кристаллы гематоидина</w:t>
            </w:r>
          </w:p>
        </w:tc>
      </w:tr>
    </w:tbl>
    <w:p w:rsidR="0078163C" w:rsidRPr="003E6DBC" w:rsidRDefault="0078163C" w:rsidP="0078163C">
      <w:pPr>
        <w:ind w:firstLine="675"/>
        <w:jc w:val="both"/>
        <w:rPr>
          <w:color w:val="000000"/>
          <w:sz w:val="28"/>
          <w:szCs w:val="28"/>
        </w:rPr>
      </w:pPr>
      <w:r w:rsidRPr="003E6DBC">
        <w:rPr>
          <w:color w:val="000000"/>
          <w:sz w:val="28"/>
          <w:szCs w:val="28"/>
        </w:rPr>
        <w:t xml:space="preserve">Вспомните, при каких </w:t>
      </w:r>
      <w:r>
        <w:rPr>
          <w:color w:val="000000"/>
          <w:sz w:val="28"/>
          <w:szCs w:val="28"/>
        </w:rPr>
        <w:t xml:space="preserve">поражениях легких </w:t>
      </w:r>
      <w:r w:rsidRPr="003E6DBC">
        <w:rPr>
          <w:color w:val="000000"/>
          <w:sz w:val="28"/>
          <w:szCs w:val="28"/>
        </w:rPr>
        <w:t xml:space="preserve">возможно образование полости в </w:t>
      </w:r>
      <w:r>
        <w:rPr>
          <w:color w:val="000000"/>
          <w:sz w:val="28"/>
          <w:szCs w:val="28"/>
        </w:rPr>
        <w:t>нем</w:t>
      </w:r>
      <w:r w:rsidRPr="003E6DBC">
        <w:rPr>
          <w:color w:val="000000"/>
          <w:sz w:val="28"/>
          <w:szCs w:val="28"/>
        </w:rPr>
        <w:t>? Какие особенности приобретает мокрота в этих случаях?</w:t>
      </w:r>
    </w:p>
    <w:p w:rsidR="0078163C" w:rsidRPr="003E6DBC" w:rsidRDefault="0078163C" w:rsidP="0078163C">
      <w:pPr>
        <w:ind w:firstLine="675"/>
        <w:jc w:val="both"/>
        <w:rPr>
          <w:color w:val="000000"/>
          <w:sz w:val="28"/>
          <w:szCs w:val="28"/>
        </w:rPr>
      </w:pPr>
    </w:p>
    <w:p w:rsidR="0078163C" w:rsidRPr="003E6DBC" w:rsidRDefault="0078163C" w:rsidP="0078163C">
      <w:pPr>
        <w:ind w:firstLine="675"/>
        <w:jc w:val="both"/>
        <w:rPr>
          <w:b/>
          <w:color w:val="000000"/>
          <w:sz w:val="28"/>
          <w:szCs w:val="28"/>
        </w:rPr>
      </w:pPr>
      <w:r w:rsidRPr="003E6DBC">
        <w:rPr>
          <w:b/>
          <w:color w:val="000000"/>
          <w:sz w:val="28"/>
          <w:szCs w:val="28"/>
        </w:rPr>
        <w:t xml:space="preserve">Задача № </w:t>
      </w:r>
      <w:r>
        <w:rPr>
          <w:b/>
          <w:color w:val="000000"/>
          <w:sz w:val="28"/>
          <w:szCs w:val="28"/>
        </w:rPr>
        <w:t>3</w:t>
      </w:r>
    </w:p>
    <w:p w:rsidR="0078163C" w:rsidRPr="003E6DBC" w:rsidRDefault="0078163C" w:rsidP="0078163C">
      <w:pPr>
        <w:ind w:firstLine="675"/>
        <w:jc w:val="both"/>
        <w:rPr>
          <w:color w:val="000000"/>
          <w:sz w:val="28"/>
          <w:szCs w:val="28"/>
        </w:rPr>
      </w:pPr>
      <w:r w:rsidRPr="003E6DBC">
        <w:rPr>
          <w:color w:val="000000"/>
          <w:sz w:val="28"/>
          <w:szCs w:val="28"/>
        </w:rPr>
        <w:t>На прием к врачу поликлиники обратились больные А и Б с жалобами на субфебрильную температуру, слабость, потливость, кашель с небольшим количеством мокроты. До этого в течение недели они лечились по поводу острого респираторного заболевания (ОРЗ).</w:t>
      </w:r>
    </w:p>
    <w:p w:rsidR="0078163C" w:rsidRPr="003E6DBC" w:rsidRDefault="0078163C" w:rsidP="0078163C">
      <w:pPr>
        <w:ind w:firstLine="675"/>
        <w:jc w:val="both"/>
        <w:rPr>
          <w:color w:val="000000"/>
          <w:sz w:val="28"/>
          <w:szCs w:val="28"/>
        </w:rPr>
      </w:pPr>
      <w:r w:rsidRPr="003E6DBC">
        <w:rPr>
          <w:color w:val="000000"/>
          <w:sz w:val="28"/>
          <w:szCs w:val="28"/>
        </w:rPr>
        <w:t xml:space="preserve">Для уточнения диагноза мокрота больных направлена на исследование. </w:t>
      </w:r>
    </w:p>
    <w:p w:rsidR="0078163C" w:rsidRDefault="0078163C" w:rsidP="0078163C">
      <w:pPr>
        <w:ind w:firstLine="675"/>
        <w:jc w:val="center"/>
        <w:rPr>
          <w:color w:val="000000"/>
          <w:sz w:val="28"/>
          <w:szCs w:val="28"/>
        </w:rPr>
      </w:pPr>
    </w:p>
    <w:p w:rsidR="0078163C" w:rsidRDefault="0078163C" w:rsidP="0078163C">
      <w:pPr>
        <w:ind w:firstLine="675"/>
        <w:jc w:val="center"/>
        <w:rPr>
          <w:color w:val="000000"/>
          <w:sz w:val="28"/>
          <w:szCs w:val="28"/>
        </w:rPr>
      </w:pPr>
      <w:r w:rsidRPr="003E6DBC">
        <w:rPr>
          <w:color w:val="000000"/>
          <w:sz w:val="28"/>
          <w:szCs w:val="28"/>
        </w:rPr>
        <w:lastRenderedPageBreak/>
        <w:t>Результаты исследование мокроты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285"/>
        <w:gridCol w:w="3604"/>
      </w:tblGrid>
      <w:tr w:rsidR="0078163C" w:rsidRPr="00316E3A" w:rsidTr="004E3F50">
        <w:tc>
          <w:tcPr>
            <w:tcW w:w="303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Характеристика мокроты</w:t>
            </w:r>
          </w:p>
        </w:tc>
        <w:tc>
          <w:tcPr>
            <w:tcW w:w="3285" w:type="dxa"/>
          </w:tcPr>
          <w:p w:rsidR="0078163C" w:rsidRPr="00443C81" w:rsidRDefault="0078163C" w:rsidP="004E3F50">
            <w:pPr>
              <w:suppressAutoHyphens/>
              <w:spacing w:line="360" w:lineRule="auto"/>
              <w:ind w:firstLine="709"/>
              <w:jc w:val="both"/>
              <w:rPr>
                <w:sz w:val="28"/>
                <w:szCs w:val="28"/>
              </w:rPr>
            </w:pPr>
            <w:r w:rsidRPr="00443C81">
              <w:rPr>
                <w:sz w:val="28"/>
                <w:szCs w:val="28"/>
              </w:rPr>
              <w:t>Больной А</w:t>
            </w:r>
          </w:p>
        </w:tc>
        <w:tc>
          <w:tcPr>
            <w:tcW w:w="3604" w:type="dxa"/>
          </w:tcPr>
          <w:p w:rsidR="0078163C" w:rsidRPr="00443C81" w:rsidRDefault="0078163C" w:rsidP="004E3F50">
            <w:pPr>
              <w:suppressAutoHyphens/>
              <w:spacing w:line="360" w:lineRule="auto"/>
              <w:ind w:firstLine="709"/>
              <w:jc w:val="both"/>
              <w:rPr>
                <w:sz w:val="28"/>
                <w:szCs w:val="28"/>
              </w:rPr>
            </w:pPr>
            <w:r w:rsidRPr="00443C81">
              <w:rPr>
                <w:sz w:val="28"/>
                <w:szCs w:val="28"/>
              </w:rPr>
              <w:t>Больной Б</w:t>
            </w:r>
          </w:p>
        </w:tc>
      </w:tr>
      <w:tr w:rsidR="0078163C" w:rsidRPr="00316E3A" w:rsidTr="004E3F50">
        <w:tc>
          <w:tcPr>
            <w:tcW w:w="3034" w:type="dxa"/>
          </w:tcPr>
          <w:p w:rsidR="0078163C" w:rsidRPr="00443C81" w:rsidRDefault="0078163C" w:rsidP="004E3F50">
            <w:pPr>
              <w:pStyle w:val="af2"/>
              <w:suppressAutoHyphens/>
              <w:spacing w:line="360" w:lineRule="auto"/>
              <w:jc w:val="both"/>
              <w:rPr>
                <w:sz w:val="28"/>
                <w:szCs w:val="28"/>
              </w:rPr>
            </w:pPr>
            <w:r w:rsidRPr="00443C81">
              <w:rPr>
                <w:sz w:val="28"/>
                <w:szCs w:val="28"/>
              </w:rPr>
              <w:t>Цвет</w:t>
            </w:r>
          </w:p>
        </w:tc>
        <w:tc>
          <w:tcPr>
            <w:tcW w:w="3285" w:type="dxa"/>
          </w:tcPr>
          <w:p w:rsidR="0078163C" w:rsidRPr="00443C81" w:rsidRDefault="0078163C" w:rsidP="004E3F50">
            <w:pPr>
              <w:pStyle w:val="af2"/>
              <w:suppressAutoHyphens/>
              <w:spacing w:line="360" w:lineRule="auto"/>
              <w:jc w:val="both"/>
              <w:rPr>
                <w:sz w:val="28"/>
                <w:szCs w:val="28"/>
              </w:rPr>
            </w:pPr>
            <w:r w:rsidRPr="00443C81">
              <w:rPr>
                <w:sz w:val="28"/>
                <w:szCs w:val="28"/>
              </w:rPr>
              <w:t xml:space="preserve">прозрачный                                              </w:t>
            </w:r>
          </w:p>
        </w:tc>
        <w:tc>
          <w:tcPr>
            <w:tcW w:w="3604" w:type="dxa"/>
          </w:tcPr>
          <w:p w:rsidR="0078163C" w:rsidRPr="00443C81" w:rsidRDefault="0078163C" w:rsidP="004E3F50">
            <w:pPr>
              <w:pStyle w:val="af2"/>
              <w:suppressAutoHyphens/>
              <w:spacing w:line="360" w:lineRule="auto"/>
              <w:jc w:val="both"/>
              <w:rPr>
                <w:sz w:val="28"/>
                <w:szCs w:val="28"/>
              </w:rPr>
            </w:pPr>
            <w:r w:rsidRPr="00443C81">
              <w:rPr>
                <w:sz w:val="28"/>
                <w:szCs w:val="28"/>
              </w:rPr>
              <w:t xml:space="preserve">прозрачный                                       </w:t>
            </w:r>
          </w:p>
        </w:tc>
      </w:tr>
      <w:tr w:rsidR="0078163C" w:rsidRPr="00316E3A" w:rsidTr="004E3F50">
        <w:tc>
          <w:tcPr>
            <w:tcW w:w="3034" w:type="dxa"/>
          </w:tcPr>
          <w:p w:rsidR="0078163C" w:rsidRPr="00443C81" w:rsidRDefault="0078163C" w:rsidP="004E3F50">
            <w:pPr>
              <w:pStyle w:val="af2"/>
              <w:suppressAutoHyphens/>
              <w:spacing w:line="360" w:lineRule="auto"/>
              <w:jc w:val="both"/>
              <w:rPr>
                <w:sz w:val="28"/>
                <w:szCs w:val="28"/>
              </w:rPr>
            </w:pPr>
            <w:r w:rsidRPr="00443C81">
              <w:rPr>
                <w:sz w:val="28"/>
                <w:szCs w:val="28"/>
              </w:rPr>
              <w:t>Характер</w:t>
            </w:r>
          </w:p>
        </w:tc>
        <w:tc>
          <w:tcPr>
            <w:tcW w:w="3285" w:type="dxa"/>
          </w:tcPr>
          <w:p w:rsidR="0078163C" w:rsidRPr="00443C81" w:rsidRDefault="0078163C" w:rsidP="004E3F50">
            <w:pPr>
              <w:pStyle w:val="af2"/>
              <w:suppressAutoHyphens/>
              <w:spacing w:line="360" w:lineRule="auto"/>
              <w:jc w:val="both"/>
              <w:rPr>
                <w:sz w:val="28"/>
                <w:szCs w:val="28"/>
              </w:rPr>
            </w:pPr>
            <w:r w:rsidRPr="00443C81">
              <w:rPr>
                <w:sz w:val="28"/>
                <w:szCs w:val="28"/>
              </w:rPr>
              <w:t xml:space="preserve">слизистый  </w:t>
            </w:r>
          </w:p>
        </w:tc>
        <w:tc>
          <w:tcPr>
            <w:tcW w:w="3604" w:type="dxa"/>
          </w:tcPr>
          <w:p w:rsidR="0078163C" w:rsidRPr="00443C81" w:rsidRDefault="0078163C" w:rsidP="004E3F50">
            <w:pPr>
              <w:pStyle w:val="af2"/>
              <w:suppressAutoHyphens/>
              <w:spacing w:line="360" w:lineRule="auto"/>
              <w:jc w:val="both"/>
              <w:rPr>
                <w:sz w:val="28"/>
                <w:szCs w:val="28"/>
              </w:rPr>
            </w:pPr>
            <w:r w:rsidRPr="00443C81">
              <w:rPr>
                <w:sz w:val="28"/>
                <w:szCs w:val="28"/>
              </w:rPr>
              <w:t xml:space="preserve">слизисто-гнойный                                     </w:t>
            </w:r>
          </w:p>
        </w:tc>
      </w:tr>
      <w:tr w:rsidR="0078163C" w:rsidRPr="00316E3A" w:rsidTr="004E3F50">
        <w:tc>
          <w:tcPr>
            <w:tcW w:w="3034" w:type="dxa"/>
          </w:tcPr>
          <w:p w:rsidR="0078163C" w:rsidRPr="00443C81" w:rsidRDefault="0078163C" w:rsidP="004E3F50">
            <w:pPr>
              <w:pStyle w:val="af2"/>
              <w:suppressAutoHyphens/>
              <w:spacing w:line="360" w:lineRule="auto"/>
              <w:jc w:val="both"/>
              <w:rPr>
                <w:sz w:val="28"/>
                <w:szCs w:val="28"/>
              </w:rPr>
            </w:pPr>
            <w:r w:rsidRPr="00443C81">
              <w:rPr>
                <w:sz w:val="28"/>
                <w:szCs w:val="28"/>
              </w:rPr>
              <w:t>Консистенция</w:t>
            </w:r>
          </w:p>
        </w:tc>
        <w:tc>
          <w:tcPr>
            <w:tcW w:w="3285" w:type="dxa"/>
          </w:tcPr>
          <w:p w:rsidR="0078163C" w:rsidRPr="00443C81" w:rsidRDefault="0078163C" w:rsidP="004E3F50">
            <w:pPr>
              <w:pStyle w:val="af2"/>
              <w:suppressAutoHyphens/>
              <w:spacing w:line="360" w:lineRule="auto"/>
              <w:jc w:val="both"/>
              <w:rPr>
                <w:sz w:val="28"/>
                <w:szCs w:val="28"/>
              </w:rPr>
            </w:pPr>
            <w:r w:rsidRPr="00443C81">
              <w:rPr>
                <w:sz w:val="28"/>
                <w:szCs w:val="28"/>
              </w:rPr>
              <w:t xml:space="preserve">тягучая  </w:t>
            </w:r>
          </w:p>
        </w:tc>
        <w:tc>
          <w:tcPr>
            <w:tcW w:w="3604" w:type="dxa"/>
          </w:tcPr>
          <w:p w:rsidR="0078163C" w:rsidRPr="00443C81" w:rsidRDefault="0078163C" w:rsidP="004E3F50">
            <w:pPr>
              <w:pStyle w:val="af2"/>
              <w:suppressAutoHyphens/>
              <w:spacing w:line="360" w:lineRule="auto"/>
              <w:jc w:val="both"/>
              <w:rPr>
                <w:sz w:val="28"/>
                <w:szCs w:val="28"/>
              </w:rPr>
            </w:pPr>
            <w:r w:rsidRPr="00443C81">
              <w:rPr>
                <w:sz w:val="28"/>
                <w:szCs w:val="28"/>
              </w:rPr>
              <w:t xml:space="preserve">тягучая    </w:t>
            </w:r>
          </w:p>
        </w:tc>
      </w:tr>
      <w:tr w:rsidR="0078163C" w:rsidRPr="00316E3A" w:rsidTr="004E3F50">
        <w:tc>
          <w:tcPr>
            <w:tcW w:w="3034" w:type="dxa"/>
          </w:tcPr>
          <w:p w:rsidR="0078163C" w:rsidRPr="00443C81" w:rsidRDefault="0078163C" w:rsidP="004E3F50">
            <w:pPr>
              <w:pStyle w:val="af2"/>
              <w:suppressAutoHyphens/>
              <w:spacing w:line="360" w:lineRule="auto"/>
              <w:jc w:val="both"/>
              <w:rPr>
                <w:sz w:val="28"/>
                <w:szCs w:val="28"/>
              </w:rPr>
            </w:pPr>
            <w:r w:rsidRPr="00443C81">
              <w:rPr>
                <w:sz w:val="28"/>
                <w:szCs w:val="28"/>
              </w:rPr>
              <w:t>Запах</w:t>
            </w:r>
          </w:p>
        </w:tc>
        <w:tc>
          <w:tcPr>
            <w:tcW w:w="3285" w:type="dxa"/>
          </w:tcPr>
          <w:p w:rsidR="0078163C" w:rsidRPr="00443C81" w:rsidRDefault="0078163C" w:rsidP="004E3F50">
            <w:pPr>
              <w:pStyle w:val="af2"/>
              <w:suppressAutoHyphens/>
              <w:spacing w:line="360" w:lineRule="auto"/>
              <w:jc w:val="both"/>
              <w:rPr>
                <w:sz w:val="28"/>
                <w:szCs w:val="28"/>
              </w:rPr>
            </w:pPr>
            <w:r w:rsidRPr="00443C81">
              <w:rPr>
                <w:sz w:val="28"/>
                <w:szCs w:val="28"/>
              </w:rPr>
              <w:t xml:space="preserve">без запаха                                           </w:t>
            </w:r>
          </w:p>
        </w:tc>
        <w:tc>
          <w:tcPr>
            <w:tcW w:w="3604" w:type="dxa"/>
          </w:tcPr>
          <w:p w:rsidR="0078163C" w:rsidRPr="00443C81" w:rsidRDefault="0078163C" w:rsidP="004E3F50">
            <w:pPr>
              <w:pStyle w:val="af2"/>
              <w:suppressAutoHyphens/>
              <w:spacing w:line="360" w:lineRule="auto"/>
              <w:jc w:val="both"/>
              <w:rPr>
                <w:sz w:val="28"/>
                <w:szCs w:val="28"/>
              </w:rPr>
            </w:pPr>
            <w:r w:rsidRPr="00443C81">
              <w:rPr>
                <w:sz w:val="28"/>
                <w:szCs w:val="28"/>
              </w:rPr>
              <w:t xml:space="preserve">без запаха   </w:t>
            </w:r>
          </w:p>
        </w:tc>
      </w:tr>
      <w:tr w:rsidR="0078163C" w:rsidRPr="00316E3A" w:rsidTr="004E3F50">
        <w:tc>
          <w:tcPr>
            <w:tcW w:w="3034" w:type="dxa"/>
          </w:tcPr>
          <w:p w:rsidR="0078163C" w:rsidRPr="00443C81" w:rsidRDefault="0078163C" w:rsidP="004E3F50">
            <w:pPr>
              <w:pStyle w:val="af2"/>
              <w:suppressAutoHyphens/>
              <w:spacing w:line="360" w:lineRule="auto"/>
              <w:jc w:val="both"/>
              <w:rPr>
                <w:sz w:val="28"/>
                <w:szCs w:val="28"/>
              </w:rPr>
            </w:pPr>
            <w:r w:rsidRPr="00443C81">
              <w:rPr>
                <w:sz w:val="28"/>
                <w:szCs w:val="28"/>
              </w:rPr>
              <w:t>Лейкоциты</w:t>
            </w:r>
          </w:p>
        </w:tc>
        <w:tc>
          <w:tcPr>
            <w:tcW w:w="3285" w:type="dxa"/>
          </w:tcPr>
          <w:p w:rsidR="0078163C" w:rsidRPr="00443C81" w:rsidRDefault="0078163C" w:rsidP="004E3F50">
            <w:pPr>
              <w:pStyle w:val="af2"/>
              <w:suppressAutoHyphens/>
              <w:spacing w:line="360" w:lineRule="auto"/>
              <w:jc w:val="both"/>
              <w:rPr>
                <w:sz w:val="28"/>
                <w:szCs w:val="28"/>
              </w:rPr>
            </w:pPr>
            <w:r w:rsidRPr="00443C81">
              <w:rPr>
                <w:sz w:val="28"/>
                <w:szCs w:val="28"/>
              </w:rPr>
              <w:t xml:space="preserve">14 – 16 в поле зрения                         </w:t>
            </w:r>
          </w:p>
        </w:tc>
        <w:tc>
          <w:tcPr>
            <w:tcW w:w="3604" w:type="dxa"/>
          </w:tcPr>
          <w:p w:rsidR="0078163C" w:rsidRPr="00443C81" w:rsidRDefault="0078163C" w:rsidP="004E3F50">
            <w:pPr>
              <w:pStyle w:val="af2"/>
              <w:suppressAutoHyphens/>
              <w:spacing w:line="360" w:lineRule="auto"/>
              <w:jc w:val="both"/>
              <w:rPr>
                <w:sz w:val="28"/>
                <w:szCs w:val="28"/>
              </w:rPr>
            </w:pPr>
            <w:r w:rsidRPr="00443C81">
              <w:rPr>
                <w:sz w:val="28"/>
                <w:szCs w:val="28"/>
              </w:rPr>
              <w:t xml:space="preserve">8 – 10 в поле зрения                         </w:t>
            </w:r>
          </w:p>
        </w:tc>
      </w:tr>
      <w:tr w:rsidR="0078163C" w:rsidRPr="00316E3A" w:rsidTr="004E3F50">
        <w:tc>
          <w:tcPr>
            <w:tcW w:w="3034" w:type="dxa"/>
          </w:tcPr>
          <w:p w:rsidR="0078163C" w:rsidRPr="00443C81" w:rsidRDefault="0078163C" w:rsidP="004E3F50">
            <w:pPr>
              <w:pStyle w:val="af2"/>
              <w:suppressAutoHyphens/>
              <w:spacing w:line="360" w:lineRule="auto"/>
              <w:jc w:val="both"/>
              <w:rPr>
                <w:sz w:val="28"/>
                <w:szCs w:val="28"/>
              </w:rPr>
            </w:pPr>
            <w:r w:rsidRPr="00443C81">
              <w:rPr>
                <w:sz w:val="28"/>
                <w:szCs w:val="28"/>
              </w:rPr>
              <w:t>Эпителий</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Цилиндрический,</w:t>
            </w:r>
          </w:p>
          <w:p w:rsidR="0078163C" w:rsidRPr="00443C81" w:rsidRDefault="0078163C" w:rsidP="004E3F50">
            <w:pPr>
              <w:pStyle w:val="af2"/>
              <w:suppressAutoHyphens/>
              <w:spacing w:line="360" w:lineRule="auto"/>
              <w:jc w:val="both"/>
              <w:rPr>
                <w:sz w:val="28"/>
                <w:szCs w:val="28"/>
              </w:rPr>
            </w:pPr>
            <w:r w:rsidRPr="00443C81">
              <w:rPr>
                <w:sz w:val="28"/>
                <w:szCs w:val="28"/>
              </w:rPr>
              <w:t xml:space="preserve">мерцательный      </w:t>
            </w:r>
          </w:p>
        </w:tc>
        <w:tc>
          <w:tcPr>
            <w:tcW w:w="3604" w:type="dxa"/>
          </w:tcPr>
          <w:p w:rsidR="0078163C" w:rsidRPr="00443C81" w:rsidRDefault="0078163C" w:rsidP="004E3F50">
            <w:pPr>
              <w:pStyle w:val="af2"/>
              <w:suppressAutoHyphens/>
              <w:spacing w:line="360" w:lineRule="auto"/>
              <w:jc w:val="both"/>
              <w:rPr>
                <w:sz w:val="28"/>
                <w:szCs w:val="28"/>
              </w:rPr>
            </w:pPr>
            <w:r w:rsidRPr="00443C81">
              <w:rPr>
                <w:sz w:val="28"/>
                <w:szCs w:val="28"/>
              </w:rPr>
              <w:t xml:space="preserve">Альвеолярный    </w:t>
            </w:r>
          </w:p>
        </w:tc>
      </w:tr>
      <w:tr w:rsidR="0078163C" w:rsidRPr="00316E3A" w:rsidTr="004E3F50">
        <w:tc>
          <w:tcPr>
            <w:tcW w:w="3034" w:type="dxa"/>
          </w:tcPr>
          <w:p w:rsidR="0078163C" w:rsidRPr="00443C81" w:rsidRDefault="0078163C" w:rsidP="004E3F50">
            <w:pPr>
              <w:suppressAutoHyphens/>
              <w:spacing w:line="360" w:lineRule="auto"/>
              <w:jc w:val="both"/>
              <w:rPr>
                <w:sz w:val="28"/>
                <w:szCs w:val="28"/>
              </w:rPr>
            </w:pPr>
            <w:r w:rsidRPr="00443C81">
              <w:rPr>
                <w:sz w:val="28"/>
                <w:szCs w:val="28"/>
              </w:rPr>
              <w:t>Микроорганизмы</w:t>
            </w:r>
          </w:p>
        </w:tc>
        <w:tc>
          <w:tcPr>
            <w:tcW w:w="3285" w:type="dxa"/>
          </w:tcPr>
          <w:p w:rsidR="0078163C" w:rsidRPr="00443C81" w:rsidRDefault="0078163C" w:rsidP="004E3F50">
            <w:pPr>
              <w:suppressAutoHyphens/>
              <w:spacing w:line="360" w:lineRule="auto"/>
              <w:jc w:val="both"/>
              <w:rPr>
                <w:sz w:val="28"/>
                <w:szCs w:val="28"/>
              </w:rPr>
            </w:pPr>
            <w:r w:rsidRPr="00443C81">
              <w:rPr>
                <w:sz w:val="28"/>
                <w:szCs w:val="28"/>
              </w:rPr>
              <w:t xml:space="preserve">группами по 2 – 3 клетки в поле зрения стрептококки, пневмококки             </w:t>
            </w:r>
          </w:p>
        </w:tc>
        <w:tc>
          <w:tcPr>
            <w:tcW w:w="3604" w:type="dxa"/>
          </w:tcPr>
          <w:p w:rsidR="0078163C" w:rsidRPr="00443C81" w:rsidRDefault="0078163C" w:rsidP="004E3F50">
            <w:pPr>
              <w:suppressAutoHyphens/>
              <w:spacing w:line="360" w:lineRule="auto"/>
              <w:jc w:val="both"/>
              <w:rPr>
                <w:sz w:val="28"/>
                <w:szCs w:val="28"/>
              </w:rPr>
            </w:pPr>
            <w:r w:rsidRPr="00443C81">
              <w:rPr>
                <w:sz w:val="28"/>
                <w:szCs w:val="28"/>
              </w:rPr>
              <w:t xml:space="preserve">группами по 5 – 10 клетки в поле зрения стрептококки, пневмококки             </w:t>
            </w:r>
          </w:p>
        </w:tc>
      </w:tr>
    </w:tbl>
    <w:p w:rsidR="0078163C" w:rsidRPr="003E6DBC" w:rsidRDefault="0078163C" w:rsidP="0078163C">
      <w:pPr>
        <w:ind w:firstLine="675"/>
        <w:jc w:val="both"/>
        <w:rPr>
          <w:color w:val="000000"/>
          <w:sz w:val="28"/>
          <w:szCs w:val="28"/>
        </w:rPr>
      </w:pPr>
      <w:r w:rsidRPr="003E6DBC">
        <w:rPr>
          <w:color w:val="000000"/>
          <w:sz w:val="28"/>
          <w:szCs w:val="28"/>
        </w:rPr>
        <w:t xml:space="preserve">О каком </w:t>
      </w:r>
      <w:r>
        <w:rPr>
          <w:color w:val="000000"/>
          <w:sz w:val="28"/>
          <w:szCs w:val="28"/>
        </w:rPr>
        <w:t>синдроме</w:t>
      </w:r>
      <w:r w:rsidRPr="003E6DBC">
        <w:rPr>
          <w:color w:val="000000"/>
          <w:sz w:val="28"/>
          <w:szCs w:val="28"/>
        </w:rPr>
        <w:t xml:space="preserve"> можно думать, имея такие анализы мокроты? Какие дополнительные методы надо использовать для уточнения диагноза?  </w:t>
      </w:r>
    </w:p>
    <w:p w:rsidR="0078163C" w:rsidRPr="003E6DBC" w:rsidRDefault="0078163C" w:rsidP="0078163C">
      <w:pPr>
        <w:ind w:firstLine="675"/>
        <w:jc w:val="both"/>
        <w:rPr>
          <w:color w:val="000000"/>
          <w:sz w:val="28"/>
          <w:szCs w:val="28"/>
        </w:rPr>
      </w:pPr>
    </w:p>
    <w:p w:rsidR="0078163C" w:rsidRPr="003E6DBC" w:rsidRDefault="0078163C" w:rsidP="0078163C">
      <w:pPr>
        <w:ind w:firstLine="675"/>
        <w:jc w:val="both"/>
        <w:rPr>
          <w:b/>
          <w:color w:val="000000"/>
          <w:sz w:val="28"/>
          <w:szCs w:val="28"/>
        </w:rPr>
      </w:pPr>
      <w:r>
        <w:rPr>
          <w:b/>
          <w:color w:val="000000"/>
          <w:sz w:val="28"/>
          <w:szCs w:val="28"/>
        </w:rPr>
        <w:t>Задача № 4</w:t>
      </w:r>
    </w:p>
    <w:p w:rsidR="0078163C" w:rsidRPr="003E6DBC" w:rsidRDefault="0078163C" w:rsidP="0078163C">
      <w:pPr>
        <w:ind w:firstLine="675"/>
        <w:jc w:val="both"/>
        <w:rPr>
          <w:color w:val="000000"/>
          <w:sz w:val="28"/>
          <w:szCs w:val="28"/>
        </w:rPr>
      </w:pPr>
      <w:r w:rsidRPr="003E6DBC">
        <w:rPr>
          <w:color w:val="000000"/>
          <w:sz w:val="28"/>
          <w:szCs w:val="28"/>
        </w:rPr>
        <w:t xml:space="preserve"> В поликлинику обратились больные А и Б, у которых имелись некоторые сходные жалобы: повышение температуры до 38 С, слабость, кашель с мокротой. При объективном исследовании врач определил притупление перкуторного тона слева у верхнего угла лопатки, ослабленное везикулярное дыхание. При анализе мокроты получены следующие данные:</w:t>
      </w:r>
    </w:p>
    <w:p w:rsidR="0078163C" w:rsidRDefault="0078163C" w:rsidP="0078163C">
      <w:pPr>
        <w:ind w:firstLine="675"/>
        <w:jc w:val="center"/>
        <w:rPr>
          <w:color w:val="000000"/>
          <w:sz w:val="28"/>
          <w:szCs w:val="28"/>
        </w:rPr>
      </w:pPr>
      <w:r w:rsidRPr="003E6DBC">
        <w:rPr>
          <w:color w:val="000000"/>
          <w:sz w:val="28"/>
          <w:szCs w:val="28"/>
        </w:rPr>
        <w:t>Результаты исследование мокроты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78163C" w:rsidRPr="00316E3A" w:rsidTr="004E3F50">
        <w:tc>
          <w:tcPr>
            <w:tcW w:w="3284" w:type="dxa"/>
          </w:tcPr>
          <w:p w:rsidR="0078163C" w:rsidRPr="00443C81" w:rsidRDefault="0078163C" w:rsidP="004E3F50">
            <w:pPr>
              <w:pStyle w:val="21"/>
              <w:suppressAutoHyphens/>
              <w:spacing w:line="360" w:lineRule="auto"/>
              <w:jc w:val="center"/>
              <w:rPr>
                <w:b/>
                <w:sz w:val="28"/>
                <w:szCs w:val="28"/>
              </w:rPr>
            </w:pPr>
            <w:r w:rsidRPr="00443C81">
              <w:rPr>
                <w:sz w:val="28"/>
                <w:szCs w:val="28"/>
              </w:rPr>
              <w:t>Характеристика мокроты</w:t>
            </w:r>
          </w:p>
        </w:tc>
        <w:tc>
          <w:tcPr>
            <w:tcW w:w="3285" w:type="dxa"/>
          </w:tcPr>
          <w:p w:rsidR="0078163C" w:rsidRPr="00443C81" w:rsidRDefault="0078163C" w:rsidP="004E3F50">
            <w:pPr>
              <w:pStyle w:val="21"/>
              <w:suppressAutoHyphens/>
              <w:spacing w:line="360" w:lineRule="auto"/>
              <w:jc w:val="center"/>
              <w:rPr>
                <w:b/>
                <w:sz w:val="28"/>
                <w:szCs w:val="28"/>
              </w:rPr>
            </w:pPr>
            <w:r w:rsidRPr="00443C81">
              <w:rPr>
                <w:sz w:val="28"/>
                <w:szCs w:val="28"/>
              </w:rPr>
              <w:t>Больной А</w:t>
            </w:r>
          </w:p>
        </w:tc>
        <w:tc>
          <w:tcPr>
            <w:tcW w:w="3285" w:type="dxa"/>
          </w:tcPr>
          <w:p w:rsidR="0078163C" w:rsidRPr="00443C81" w:rsidRDefault="0078163C" w:rsidP="004E3F50">
            <w:pPr>
              <w:pStyle w:val="21"/>
              <w:suppressAutoHyphens/>
              <w:spacing w:line="360" w:lineRule="auto"/>
              <w:jc w:val="center"/>
              <w:rPr>
                <w:b/>
                <w:sz w:val="28"/>
                <w:szCs w:val="28"/>
              </w:rPr>
            </w:pPr>
            <w:r w:rsidRPr="00443C81">
              <w:rPr>
                <w:sz w:val="28"/>
                <w:szCs w:val="28"/>
              </w:rPr>
              <w:t>Больной Б</w:t>
            </w:r>
          </w:p>
        </w:tc>
      </w:tr>
      <w:tr w:rsidR="0078163C" w:rsidRPr="00316E3A" w:rsidTr="004E3F50">
        <w:tc>
          <w:tcPr>
            <w:tcW w:w="3284" w:type="dxa"/>
          </w:tcPr>
          <w:p w:rsidR="0078163C" w:rsidRPr="00443C81" w:rsidRDefault="0078163C" w:rsidP="004E3F50">
            <w:pPr>
              <w:pStyle w:val="af2"/>
              <w:suppressAutoHyphens/>
              <w:spacing w:line="360" w:lineRule="auto"/>
              <w:jc w:val="both"/>
              <w:rPr>
                <w:sz w:val="28"/>
                <w:szCs w:val="28"/>
              </w:rPr>
            </w:pPr>
            <w:r w:rsidRPr="00443C81">
              <w:rPr>
                <w:sz w:val="28"/>
                <w:szCs w:val="28"/>
              </w:rPr>
              <w:t>Цвет</w:t>
            </w:r>
          </w:p>
        </w:tc>
        <w:tc>
          <w:tcPr>
            <w:tcW w:w="3285" w:type="dxa"/>
          </w:tcPr>
          <w:p w:rsidR="0078163C" w:rsidRPr="00443C81" w:rsidRDefault="0078163C" w:rsidP="004E3F50">
            <w:pPr>
              <w:pStyle w:val="af2"/>
              <w:suppressAutoHyphens/>
              <w:spacing w:line="360" w:lineRule="auto"/>
              <w:jc w:val="both"/>
              <w:rPr>
                <w:sz w:val="28"/>
                <w:szCs w:val="28"/>
              </w:rPr>
            </w:pPr>
            <w:r w:rsidRPr="00443C81">
              <w:rPr>
                <w:sz w:val="28"/>
                <w:szCs w:val="28"/>
              </w:rPr>
              <w:t>серый</w:t>
            </w:r>
          </w:p>
        </w:tc>
        <w:tc>
          <w:tcPr>
            <w:tcW w:w="3285" w:type="dxa"/>
          </w:tcPr>
          <w:p w:rsidR="0078163C" w:rsidRPr="00443C81" w:rsidRDefault="0078163C" w:rsidP="004E3F50">
            <w:pPr>
              <w:pStyle w:val="af2"/>
              <w:suppressAutoHyphens/>
              <w:spacing w:line="360" w:lineRule="auto"/>
              <w:jc w:val="both"/>
              <w:rPr>
                <w:sz w:val="28"/>
                <w:szCs w:val="28"/>
              </w:rPr>
            </w:pPr>
            <w:r w:rsidRPr="00443C81">
              <w:rPr>
                <w:sz w:val="28"/>
                <w:szCs w:val="28"/>
              </w:rPr>
              <w:t>малиновый</w:t>
            </w:r>
          </w:p>
        </w:tc>
      </w:tr>
      <w:tr w:rsidR="0078163C" w:rsidRPr="00316E3A" w:rsidTr="004E3F50">
        <w:tc>
          <w:tcPr>
            <w:tcW w:w="328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lastRenderedPageBreak/>
              <w:t>Характер</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слизисто-гнойный</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кровянистый</w:t>
            </w:r>
          </w:p>
        </w:tc>
      </w:tr>
      <w:tr w:rsidR="0078163C" w:rsidRPr="00316E3A" w:rsidTr="004E3F50">
        <w:tc>
          <w:tcPr>
            <w:tcW w:w="328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Консистенция</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вязкая</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студенистая</w:t>
            </w:r>
          </w:p>
        </w:tc>
      </w:tr>
      <w:tr w:rsidR="0078163C" w:rsidRPr="00316E3A" w:rsidTr="004E3F50">
        <w:tc>
          <w:tcPr>
            <w:tcW w:w="328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Лейкоциты</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покрывают все поле зрения</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единичные в поле зрения</w:t>
            </w:r>
          </w:p>
        </w:tc>
      </w:tr>
      <w:tr w:rsidR="0078163C" w:rsidRPr="00316E3A" w:rsidTr="004E3F50">
        <w:tc>
          <w:tcPr>
            <w:tcW w:w="328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Эритроциты</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 xml:space="preserve">до 10 в поле зрения </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15 – 20 в поле зрения</w:t>
            </w:r>
          </w:p>
        </w:tc>
      </w:tr>
      <w:tr w:rsidR="0078163C" w:rsidRPr="00316E3A" w:rsidTr="004E3F50">
        <w:tc>
          <w:tcPr>
            <w:tcW w:w="328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Эпителий</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 xml:space="preserve">альвеолярный </w:t>
            </w:r>
          </w:p>
        </w:tc>
        <w:tc>
          <w:tcPr>
            <w:tcW w:w="3285" w:type="dxa"/>
          </w:tcPr>
          <w:p w:rsidR="0078163C" w:rsidRPr="00443C81" w:rsidRDefault="0078163C" w:rsidP="004E3F50">
            <w:pPr>
              <w:pStyle w:val="51"/>
              <w:suppressAutoHyphens/>
              <w:spacing w:line="360" w:lineRule="auto"/>
              <w:ind w:left="18"/>
              <w:jc w:val="both"/>
              <w:outlineLvl w:val="4"/>
              <w:rPr>
                <w:sz w:val="28"/>
                <w:szCs w:val="28"/>
              </w:rPr>
            </w:pPr>
            <w:r w:rsidRPr="00443C81">
              <w:rPr>
                <w:sz w:val="28"/>
                <w:szCs w:val="28"/>
              </w:rPr>
              <w:t>атипические клетки</w:t>
            </w:r>
          </w:p>
        </w:tc>
      </w:tr>
      <w:tr w:rsidR="0078163C" w:rsidRPr="00316E3A" w:rsidTr="004E3F50">
        <w:tc>
          <w:tcPr>
            <w:tcW w:w="328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Микроорганизмы</w:t>
            </w:r>
          </w:p>
        </w:tc>
        <w:tc>
          <w:tcPr>
            <w:tcW w:w="32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пневмококки</w:t>
            </w:r>
          </w:p>
        </w:tc>
        <w:tc>
          <w:tcPr>
            <w:tcW w:w="3285" w:type="dxa"/>
          </w:tcPr>
          <w:p w:rsidR="0078163C" w:rsidRPr="00443C81" w:rsidRDefault="0078163C" w:rsidP="004E3F50">
            <w:pPr>
              <w:pStyle w:val="21"/>
              <w:suppressAutoHyphens/>
              <w:spacing w:line="360" w:lineRule="auto"/>
              <w:rPr>
                <w:b/>
                <w:sz w:val="28"/>
                <w:szCs w:val="28"/>
              </w:rPr>
            </w:pPr>
          </w:p>
        </w:tc>
      </w:tr>
      <w:tr w:rsidR="0078163C" w:rsidRPr="00316E3A" w:rsidTr="004E3F50">
        <w:tc>
          <w:tcPr>
            <w:tcW w:w="328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Эластические волокна</w:t>
            </w:r>
          </w:p>
        </w:tc>
        <w:tc>
          <w:tcPr>
            <w:tcW w:w="3285" w:type="dxa"/>
          </w:tcPr>
          <w:p w:rsidR="0078163C" w:rsidRPr="00443C81" w:rsidRDefault="0078163C" w:rsidP="004E3F50">
            <w:pPr>
              <w:pStyle w:val="21"/>
              <w:suppressAutoHyphens/>
              <w:spacing w:line="360" w:lineRule="auto"/>
              <w:rPr>
                <w:b/>
                <w:sz w:val="28"/>
                <w:szCs w:val="28"/>
              </w:rPr>
            </w:pPr>
            <w:r w:rsidRPr="00443C81">
              <w:rPr>
                <w:sz w:val="28"/>
                <w:szCs w:val="28"/>
              </w:rPr>
              <w:t>нет</w:t>
            </w:r>
          </w:p>
        </w:tc>
        <w:tc>
          <w:tcPr>
            <w:tcW w:w="3285" w:type="dxa"/>
          </w:tcPr>
          <w:p w:rsidR="0078163C" w:rsidRPr="00443C81" w:rsidRDefault="0078163C" w:rsidP="004E3F50">
            <w:pPr>
              <w:pStyle w:val="21"/>
              <w:suppressAutoHyphens/>
              <w:spacing w:line="360" w:lineRule="auto"/>
              <w:rPr>
                <w:b/>
                <w:sz w:val="28"/>
                <w:szCs w:val="28"/>
              </w:rPr>
            </w:pPr>
            <w:r w:rsidRPr="00443C81">
              <w:rPr>
                <w:sz w:val="28"/>
                <w:szCs w:val="28"/>
              </w:rPr>
              <w:t>обнаружены</w:t>
            </w:r>
          </w:p>
        </w:tc>
      </w:tr>
    </w:tbl>
    <w:p w:rsidR="0078163C" w:rsidRPr="00E256A0" w:rsidRDefault="0078163C" w:rsidP="0078163C">
      <w:pPr>
        <w:ind w:firstLine="675"/>
        <w:jc w:val="both"/>
        <w:rPr>
          <w:color w:val="000000"/>
          <w:sz w:val="28"/>
          <w:szCs w:val="28"/>
        </w:rPr>
      </w:pPr>
      <w:r w:rsidRPr="00E256A0">
        <w:rPr>
          <w:color w:val="000000"/>
          <w:sz w:val="28"/>
          <w:szCs w:val="28"/>
        </w:rPr>
        <w:t xml:space="preserve">О каких </w:t>
      </w:r>
      <w:r>
        <w:rPr>
          <w:color w:val="000000"/>
          <w:sz w:val="28"/>
          <w:szCs w:val="28"/>
        </w:rPr>
        <w:t xml:space="preserve">синдромах </w:t>
      </w:r>
      <w:r w:rsidRPr="00E256A0">
        <w:rPr>
          <w:color w:val="000000"/>
          <w:sz w:val="28"/>
          <w:szCs w:val="28"/>
        </w:rPr>
        <w:t>можно думать, имея такие анализы мокроты? Какие данные свидетельствуют об этом?</w:t>
      </w:r>
    </w:p>
    <w:p w:rsidR="0078163C" w:rsidRPr="00E256A0" w:rsidRDefault="0078163C" w:rsidP="0078163C">
      <w:pPr>
        <w:ind w:firstLine="675"/>
        <w:jc w:val="both"/>
        <w:rPr>
          <w:color w:val="000000"/>
          <w:sz w:val="28"/>
          <w:szCs w:val="28"/>
        </w:rPr>
      </w:pPr>
    </w:p>
    <w:p w:rsidR="0078163C" w:rsidRPr="00E256A0" w:rsidRDefault="0078163C" w:rsidP="0078163C">
      <w:pPr>
        <w:ind w:firstLine="675"/>
        <w:jc w:val="both"/>
        <w:rPr>
          <w:b/>
          <w:color w:val="000000"/>
          <w:sz w:val="28"/>
          <w:szCs w:val="28"/>
        </w:rPr>
      </w:pPr>
      <w:r w:rsidRPr="00E256A0">
        <w:rPr>
          <w:b/>
          <w:color w:val="000000"/>
          <w:sz w:val="28"/>
          <w:szCs w:val="28"/>
        </w:rPr>
        <w:t>Задача №</w:t>
      </w:r>
      <w:r>
        <w:rPr>
          <w:b/>
          <w:color w:val="000000"/>
          <w:sz w:val="28"/>
          <w:szCs w:val="28"/>
        </w:rPr>
        <w:t xml:space="preserve"> 5</w:t>
      </w:r>
    </w:p>
    <w:p w:rsidR="0078163C" w:rsidRPr="00E256A0" w:rsidRDefault="0078163C" w:rsidP="0078163C">
      <w:pPr>
        <w:ind w:firstLine="675"/>
        <w:jc w:val="both"/>
        <w:rPr>
          <w:color w:val="000000"/>
          <w:sz w:val="28"/>
          <w:szCs w:val="28"/>
        </w:rPr>
      </w:pPr>
      <w:r w:rsidRPr="00E256A0">
        <w:rPr>
          <w:color w:val="000000"/>
          <w:sz w:val="28"/>
          <w:szCs w:val="28"/>
        </w:rPr>
        <w:t xml:space="preserve">В пульмонологическое отделение больницы госпитализированы больные А, Б, В. Они предъявили много различных жалоб, но всех их беспокоит постоянная одышка. Сходными оказались и некоторые физикальные данные. При пальпации грудной клетки - отсутствие голосового дрожания справа под лопаткой. Перкуторно ниже 5 ребра определялся тупой звук. Аускультативно в этой зоне дыхание не прослушивалось. При рентгенологическом исследовании обнаружено затемнение в нижних отделах правого легкого с косой верхней границей. С диагностической целью произведена пункция плевральной полости. </w:t>
      </w:r>
    </w:p>
    <w:p w:rsidR="0078163C" w:rsidRDefault="0078163C" w:rsidP="0078163C">
      <w:pPr>
        <w:ind w:firstLine="675"/>
        <w:jc w:val="center"/>
        <w:rPr>
          <w:color w:val="000000"/>
          <w:sz w:val="28"/>
          <w:szCs w:val="28"/>
        </w:rPr>
      </w:pPr>
    </w:p>
    <w:p w:rsidR="0078163C" w:rsidRDefault="0078163C" w:rsidP="0078163C">
      <w:pPr>
        <w:ind w:firstLine="675"/>
        <w:jc w:val="center"/>
        <w:rPr>
          <w:color w:val="000000"/>
          <w:sz w:val="28"/>
          <w:szCs w:val="28"/>
        </w:rPr>
      </w:pPr>
      <w:r w:rsidRPr="00E256A0">
        <w:rPr>
          <w:color w:val="000000"/>
          <w:sz w:val="28"/>
          <w:szCs w:val="28"/>
        </w:rPr>
        <w:t>Результаты исследование плевральной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18"/>
        <w:gridCol w:w="2385"/>
        <w:gridCol w:w="2694"/>
      </w:tblGrid>
      <w:tr w:rsidR="0078163C" w:rsidRPr="00316E3A" w:rsidTr="004E3F50">
        <w:tc>
          <w:tcPr>
            <w:tcW w:w="2268"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Характеристика плевральной</w:t>
            </w:r>
          </w:p>
          <w:p w:rsidR="0078163C" w:rsidRPr="00443C81" w:rsidRDefault="0078163C" w:rsidP="004E3F50">
            <w:pPr>
              <w:suppressAutoHyphens/>
              <w:spacing w:line="360" w:lineRule="auto"/>
              <w:jc w:val="both"/>
              <w:rPr>
                <w:sz w:val="28"/>
                <w:szCs w:val="28"/>
              </w:rPr>
            </w:pPr>
            <w:r w:rsidRPr="00443C81">
              <w:rPr>
                <w:sz w:val="28"/>
                <w:szCs w:val="28"/>
              </w:rPr>
              <w:t>жидкости</w:t>
            </w:r>
          </w:p>
        </w:tc>
        <w:tc>
          <w:tcPr>
            <w:tcW w:w="2718" w:type="dxa"/>
          </w:tcPr>
          <w:p w:rsidR="0078163C" w:rsidRPr="00443C81" w:rsidRDefault="0078163C" w:rsidP="004E3F50">
            <w:pPr>
              <w:suppressAutoHyphens/>
              <w:spacing w:line="360" w:lineRule="auto"/>
              <w:jc w:val="both"/>
              <w:rPr>
                <w:sz w:val="28"/>
                <w:szCs w:val="28"/>
              </w:rPr>
            </w:pPr>
            <w:r w:rsidRPr="00443C81">
              <w:rPr>
                <w:sz w:val="28"/>
                <w:szCs w:val="28"/>
              </w:rPr>
              <w:t>Больной А</w:t>
            </w:r>
          </w:p>
        </w:tc>
        <w:tc>
          <w:tcPr>
            <w:tcW w:w="2385" w:type="dxa"/>
          </w:tcPr>
          <w:p w:rsidR="0078163C" w:rsidRPr="00443C81" w:rsidRDefault="0078163C" w:rsidP="004E3F50">
            <w:pPr>
              <w:suppressAutoHyphens/>
              <w:spacing w:line="360" w:lineRule="auto"/>
              <w:jc w:val="both"/>
              <w:rPr>
                <w:sz w:val="28"/>
                <w:szCs w:val="28"/>
              </w:rPr>
            </w:pPr>
            <w:r w:rsidRPr="00443C81">
              <w:rPr>
                <w:sz w:val="28"/>
                <w:szCs w:val="28"/>
              </w:rPr>
              <w:t>Больной Б</w:t>
            </w:r>
          </w:p>
        </w:tc>
        <w:tc>
          <w:tcPr>
            <w:tcW w:w="2694" w:type="dxa"/>
          </w:tcPr>
          <w:p w:rsidR="0078163C" w:rsidRPr="00443C81" w:rsidRDefault="0078163C" w:rsidP="004E3F50">
            <w:pPr>
              <w:suppressAutoHyphens/>
              <w:spacing w:line="360" w:lineRule="auto"/>
              <w:jc w:val="both"/>
              <w:rPr>
                <w:sz w:val="28"/>
                <w:szCs w:val="28"/>
              </w:rPr>
            </w:pPr>
            <w:r w:rsidRPr="00443C81">
              <w:rPr>
                <w:sz w:val="28"/>
                <w:szCs w:val="28"/>
              </w:rPr>
              <w:t>Больной В</w:t>
            </w:r>
          </w:p>
        </w:tc>
      </w:tr>
      <w:tr w:rsidR="0078163C" w:rsidRPr="00316E3A" w:rsidTr="004E3F50">
        <w:tc>
          <w:tcPr>
            <w:tcW w:w="2268" w:type="dxa"/>
          </w:tcPr>
          <w:p w:rsidR="0078163C" w:rsidRPr="00443C81" w:rsidRDefault="0078163C" w:rsidP="004E3F50">
            <w:pPr>
              <w:pStyle w:val="af2"/>
              <w:suppressAutoHyphens/>
              <w:spacing w:line="360" w:lineRule="auto"/>
              <w:jc w:val="both"/>
              <w:rPr>
                <w:sz w:val="28"/>
                <w:szCs w:val="28"/>
              </w:rPr>
            </w:pPr>
            <w:r w:rsidRPr="00443C81">
              <w:rPr>
                <w:sz w:val="28"/>
                <w:szCs w:val="28"/>
              </w:rPr>
              <w:t>Цвет</w:t>
            </w:r>
          </w:p>
        </w:tc>
        <w:tc>
          <w:tcPr>
            <w:tcW w:w="2718" w:type="dxa"/>
          </w:tcPr>
          <w:p w:rsidR="0078163C" w:rsidRPr="00443C81" w:rsidRDefault="0078163C" w:rsidP="004E3F50">
            <w:pPr>
              <w:pStyle w:val="af2"/>
              <w:suppressAutoHyphens/>
              <w:spacing w:line="360" w:lineRule="auto"/>
              <w:jc w:val="both"/>
              <w:rPr>
                <w:sz w:val="28"/>
                <w:szCs w:val="28"/>
              </w:rPr>
            </w:pPr>
            <w:r w:rsidRPr="00443C81">
              <w:rPr>
                <w:sz w:val="28"/>
                <w:szCs w:val="28"/>
              </w:rPr>
              <w:t>соломенно-желтый</w:t>
            </w:r>
          </w:p>
        </w:tc>
        <w:tc>
          <w:tcPr>
            <w:tcW w:w="2385" w:type="dxa"/>
          </w:tcPr>
          <w:p w:rsidR="0078163C" w:rsidRPr="00443C81" w:rsidRDefault="0078163C" w:rsidP="004E3F50">
            <w:pPr>
              <w:pStyle w:val="af2"/>
              <w:suppressAutoHyphens/>
              <w:spacing w:line="360" w:lineRule="auto"/>
              <w:jc w:val="both"/>
              <w:rPr>
                <w:sz w:val="28"/>
                <w:szCs w:val="28"/>
              </w:rPr>
            </w:pPr>
            <w:r w:rsidRPr="00443C81">
              <w:rPr>
                <w:sz w:val="28"/>
                <w:szCs w:val="28"/>
              </w:rPr>
              <w:t>соломенно-желтый</w:t>
            </w:r>
          </w:p>
        </w:tc>
        <w:tc>
          <w:tcPr>
            <w:tcW w:w="2694" w:type="dxa"/>
          </w:tcPr>
          <w:p w:rsidR="0078163C" w:rsidRPr="00443C81" w:rsidRDefault="0078163C" w:rsidP="004E3F50">
            <w:pPr>
              <w:pStyle w:val="af2"/>
              <w:suppressAutoHyphens/>
              <w:spacing w:line="360" w:lineRule="auto"/>
              <w:jc w:val="both"/>
              <w:rPr>
                <w:sz w:val="28"/>
                <w:szCs w:val="28"/>
              </w:rPr>
            </w:pPr>
            <w:r w:rsidRPr="00443C81">
              <w:rPr>
                <w:sz w:val="28"/>
                <w:szCs w:val="28"/>
              </w:rPr>
              <w:t>кровянистый</w:t>
            </w:r>
          </w:p>
        </w:tc>
      </w:tr>
      <w:tr w:rsidR="0078163C" w:rsidRPr="00316E3A" w:rsidTr="004E3F50">
        <w:tc>
          <w:tcPr>
            <w:tcW w:w="2268"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Прозрачность</w:t>
            </w:r>
          </w:p>
        </w:tc>
        <w:tc>
          <w:tcPr>
            <w:tcW w:w="2718"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полная</w:t>
            </w:r>
          </w:p>
        </w:tc>
        <w:tc>
          <w:tcPr>
            <w:tcW w:w="23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полная</w:t>
            </w:r>
          </w:p>
        </w:tc>
        <w:tc>
          <w:tcPr>
            <w:tcW w:w="269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мутноватая</w:t>
            </w:r>
          </w:p>
        </w:tc>
      </w:tr>
      <w:tr w:rsidR="0078163C" w:rsidRPr="00316E3A" w:rsidTr="004E3F50">
        <w:tc>
          <w:tcPr>
            <w:tcW w:w="2268"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Удельный вес</w:t>
            </w:r>
          </w:p>
        </w:tc>
        <w:tc>
          <w:tcPr>
            <w:tcW w:w="2718"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1010</w:t>
            </w:r>
          </w:p>
        </w:tc>
        <w:tc>
          <w:tcPr>
            <w:tcW w:w="23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1020</w:t>
            </w:r>
          </w:p>
        </w:tc>
        <w:tc>
          <w:tcPr>
            <w:tcW w:w="269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1022</w:t>
            </w:r>
          </w:p>
        </w:tc>
      </w:tr>
      <w:tr w:rsidR="0078163C" w:rsidRPr="00316E3A" w:rsidTr="004E3F50">
        <w:tc>
          <w:tcPr>
            <w:tcW w:w="2268"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Реакция Ривальта</w:t>
            </w:r>
          </w:p>
        </w:tc>
        <w:tc>
          <w:tcPr>
            <w:tcW w:w="2718"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отрицательная</w:t>
            </w:r>
          </w:p>
        </w:tc>
        <w:tc>
          <w:tcPr>
            <w:tcW w:w="23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положительная</w:t>
            </w:r>
          </w:p>
        </w:tc>
        <w:tc>
          <w:tcPr>
            <w:tcW w:w="269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положительная</w:t>
            </w:r>
          </w:p>
        </w:tc>
      </w:tr>
      <w:tr w:rsidR="0078163C" w:rsidRPr="00316E3A" w:rsidTr="004E3F50">
        <w:tc>
          <w:tcPr>
            <w:tcW w:w="2268" w:type="dxa"/>
          </w:tcPr>
          <w:p w:rsidR="0078163C" w:rsidRPr="00443C81" w:rsidRDefault="0078163C" w:rsidP="004E3F50">
            <w:pPr>
              <w:suppressAutoHyphens/>
              <w:spacing w:line="360" w:lineRule="auto"/>
              <w:jc w:val="both"/>
              <w:rPr>
                <w:sz w:val="28"/>
                <w:szCs w:val="28"/>
              </w:rPr>
            </w:pPr>
            <w:r w:rsidRPr="00443C81">
              <w:rPr>
                <w:sz w:val="28"/>
                <w:szCs w:val="28"/>
              </w:rPr>
              <w:t>Белок</w:t>
            </w:r>
          </w:p>
        </w:tc>
        <w:tc>
          <w:tcPr>
            <w:tcW w:w="2718" w:type="dxa"/>
          </w:tcPr>
          <w:p w:rsidR="0078163C" w:rsidRPr="00443C81" w:rsidRDefault="0078163C" w:rsidP="004E3F50">
            <w:pPr>
              <w:suppressAutoHyphens/>
              <w:spacing w:line="360" w:lineRule="auto"/>
              <w:jc w:val="both"/>
              <w:rPr>
                <w:sz w:val="28"/>
                <w:szCs w:val="28"/>
              </w:rPr>
            </w:pPr>
            <w:r w:rsidRPr="00443C81">
              <w:rPr>
                <w:sz w:val="28"/>
                <w:szCs w:val="28"/>
              </w:rPr>
              <w:t>1 %</w:t>
            </w:r>
          </w:p>
        </w:tc>
        <w:tc>
          <w:tcPr>
            <w:tcW w:w="2385" w:type="dxa"/>
          </w:tcPr>
          <w:p w:rsidR="0078163C" w:rsidRPr="00443C81" w:rsidRDefault="0078163C" w:rsidP="004E3F50">
            <w:pPr>
              <w:suppressAutoHyphens/>
              <w:spacing w:line="360" w:lineRule="auto"/>
              <w:jc w:val="both"/>
              <w:rPr>
                <w:sz w:val="28"/>
                <w:szCs w:val="28"/>
              </w:rPr>
            </w:pPr>
            <w:r w:rsidRPr="00443C81">
              <w:rPr>
                <w:sz w:val="28"/>
                <w:szCs w:val="28"/>
              </w:rPr>
              <w:t>5 %</w:t>
            </w:r>
          </w:p>
        </w:tc>
        <w:tc>
          <w:tcPr>
            <w:tcW w:w="2694" w:type="dxa"/>
          </w:tcPr>
          <w:p w:rsidR="0078163C" w:rsidRPr="00443C81" w:rsidRDefault="0078163C" w:rsidP="004E3F50">
            <w:pPr>
              <w:suppressAutoHyphens/>
              <w:spacing w:line="360" w:lineRule="auto"/>
              <w:jc w:val="both"/>
              <w:rPr>
                <w:sz w:val="28"/>
                <w:szCs w:val="28"/>
              </w:rPr>
            </w:pPr>
            <w:r w:rsidRPr="00443C81">
              <w:rPr>
                <w:sz w:val="28"/>
                <w:szCs w:val="28"/>
              </w:rPr>
              <w:t>5 %</w:t>
            </w:r>
          </w:p>
        </w:tc>
      </w:tr>
      <w:tr w:rsidR="0078163C" w:rsidRPr="00316E3A" w:rsidTr="004E3F50">
        <w:tc>
          <w:tcPr>
            <w:tcW w:w="2268"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lastRenderedPageBreak/>
              <w:t>Клетки мезотелия</w:t>
            </w:r>
          </w:p>
        </w:tc>
        <w:tc>
          <w:tcPr>
            <w:tcW w:w="2718"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0 – 1 в поле зрения</w:t>
            </w:r>
          </w:p>
        </w:tc>
        <w:tc>
          <w:tcPr>
            <w:tcW w:w="23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5 – 8 в поле зрения</w:t>
            </w:r>
          </w:p>
        </w:tc>
        <w:tc>
          <w:tcPr>
            <w:tcW w:w="269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атипические клетки</w:t>
            </w:r>
          </w:p>
        </w:tc>
      </w:tr>
      <w:tr w:rsidR="0078163C" w:rsidRPr="00316E3A" w:rsidTr="004E3F50">
        <w:tc>
          <w:tcPr>
            <w:tcW w:w="2268" w:type="dxa"/>
          </w:tcPr>
          <w:p w:rsidR="0078163C" w:rsidRPr="00443C81" w:rsidRDefault="0078163C" w:rsidP="004E3F50">
            <w:pPr>
              <w:suppressAutoHyphens/>
              <w:spacing w:line="360" w:lineRule="auto"/>
              <w:jc w:val="both"/>
              <w:rPr>
                <w:sz w:val="28"/>
                <w:szCs w:val="28"/>
              </w:rPr>
            </w:pPr>
            <w:r w:rsidRPr="00443C81">
              <w:rPr>
                <w:sz w:val="28"/>
                <w:szCs w:val="28"/>
              </w:rPr>
              <w:t>Эритроциты</w:t>
            </w:r>
          </w:p>
        </w:tc>
        <w:tc>
          <w:tcPr>
            <w:tcW w:w="2718" w:type="dxa"/>
          </w:tcPr>
          <w:p w:rsidR="0078163C" w:rsidRPr="00443C81" w:rsidRDefault="0078163C" w:rsidP="004E3F50">
            <w:pPr>
              <w:pStyle w:val="51"/>
              <w:suppressAutoHyphens/>
              <w:spacing w:line="360" w:lineRule="auto"/>
              <w:outlineLvl w:val="4"/>
              <w:rPr>
                <w:sz w:val="28"/>
                <w:szCs w:val="28"/>
              </w:rPr>
            </w:pPr>
            <w:r w:rsidRPr="00443C81">
              <w:rPr>
                <w:sz w:val="28"/>
                <w:szCs w:val="28"/>
              </w:rPr>
              <w:t>-</w:t>
            </w:r>
          </w:p>
        </w:tc>
        <w:tc>
          <w:tcPr>
            <w:tcW w:w="23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1 – 2 – 3 в поле зрения</w:t>
            </w:r>
          </w:p>
        </w:tc>
        <w:tc>
          <w:tcPr>
            <w:tcW w:w="269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20 – 30 в поле зрения, свежие</w:t>
            </w:r>
          </w:p>
        </w:tc>
      </w:tr>
      <w:tr w:rsidR="0078163C" w:rsidRPr="00316E3A" w:rsidTr="004E3F50">
        <w:tc>
          <w:tcPr>
            <w:tcW w:w="2268" w:type="dxa"/>
          </w:tcPr>
          <w:p w:rsidR="0078163C" w:rsidRPr="00443C81" w:rsidRDefault="0078163C" w:rsidP="004E3F50">
            <w:pPr>
              <w:suppressAutoHyphens/>
              <w:spacing w:line="360" w:lineRule="auto"/>
              <w:jc w:val="both"/>
              <w:rPr>
                <w:sz w:val="28"/>
                <w:szCs w:val="28"/>
              </w:rPr>
            </w:pPr>
            <w:r w:rsidRPr="00443C81">
              <w:rPr>
                <w:sz w:val="28"/>
                <w:szCs w:val="28"/>
              </w:rPr>
              <w:t>Нейтрофилы</w:t>
            </w:r>
          </w:p>
        </w:tc>
        <w:tc>
          <w:tcPr>
            <w:tcW w:w="2718"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0 – 1 в поле зрения</w:t>
            </w:r>
          </w:p>
        </w:tc>
        <w:tc>
          <w:tcPr>
            <w:tcW w:w="23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3 – 5 в поле зрения</w:t>
            </w:r>
          </w:p>
        </w:tc>
        <w:tc>
          <w:tcPr>
            <w:tcW w:w="269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3 – 4 в поле зрения</w:t>
            </w:r>
          </w:p>
        </w:tc>
      </w:tr>
      <w:tr w:rsidR="0078163C" w:rsidRPr="00316E3A" w:rsidTr="004E3F50">
        <w:tc>
          <w:tcPr>
            <w:tcW w:w="2268"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Лимфоциты</w:t>
            </w:r>
          </w:p>
        </w:tc>
        <w:tc>
          <w:tcPr>
            <w:tcW w:w="2718"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2 – 3 в поле зрения</w:t>
            </w:r>
          </w:p>
        </w:tc>
        <w:tc>
          <w:tcPr>
            <w:tcW w:w="2385"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20 – 25 в поле зрения</w:t>
            </w:r>
          </w:p>
        </w:tc>
        <w:tc>
          <w:tcPr>
            <w:tcW w:w="2694" w:type="dxa"/>
          </w:tcPr>
          <w:p w:rsidR="0078163C" w:rsidRPr="00443C81" w:rsidRDefault="0078163C" w:rsidP="004E3F50">
            <w:pPr>
              <w:pStyle w:val="51"/>
              <w:suppressAutoHyphens/>
              <w:spacing w:line="360" w:lineRule="auto"/>
              <w:jc w:val="both"/>
              <w:outlineLvl w:val="4"/>
              <w:rPr>
                <w:sz w:val="28"/>
                <w:szCs w:val="28"/>
              </w:rPr>
            </w:pPr>
            <w:r w:rsidRPr="00443C81">
              <w:rPr>
                <w:sz w:val="28"/>
                <w:szCs w:val="28"/>
              </w:rPr>
              <w:t>2 – 3 в поле зрения</w:t>
            </w:r>
          </w:p>
        </w:tc>
      </w:tr>
    </w:tbl>
    <w:p w:rsidR="0078163C" w:rsidRPr="00E256A0" w:rsidRDefault="0078163C" w:rsidP="0078163C">
      <w:pPr>
        <w:ind w:firstLine="675"/>
        <w:jc w:val="both"/>
        <w:rPr>
          <w:color w:val="000000"/>
          <w:sz w:val="28"/>
          <w:szCs w:val="28"/>
          <w:lang w:val="x-none"/>
        </w:rPr>
      </w:pPr>
      <w:r w:rsidRPr="00E256A0">
        <w:rPr>
          <w:color w:val="000000"/>
          <w:sz w:val="28"/>
          <w:szCs w:val="28"/>
          <w:lang w:val="x-none"/>
        </w:rPr>
        <w:t xml:space="preserve">Попытайтесь определить к какому виду жидкости (экссудат, транссудат) относится содержимое плевральной полости у каждого из этих больных? </w:t>
      </w:r>
    </w:p>
    <w:p w:rsidR="0078163C" w:rsidRDefault="0078163C" w:rsidP="0078163C">
      <w:pPr>
        <w:ind w:firstLine="675"/>
        <w:jc w:val="both"/>
        <w:rPr>
          <w:b/>
          <w:color w:val="000000"/>
          <w:sz w:val="28"/>
          <w:szCs w:val="28"/>
        </w:rPr>
      </w:pPr>
    </w:p>
    <w:p w:rsidR="0078163C" w:rsidRDefault="0078163C" w:rsidP="0078163C">
      <w:pPr>
        <w:ind w:firstLine="675"/>
        <w:jc w:val="both"/>
        <w:rPr>
          <w:b/>
          <w:color w:val="000000"/>
          <w:sz w:val="28"/>
          <w:szCs w:val="28"/>
        </w:rPr>
      </w:pPr>
    </w:p>
    <w:p w:rsidR="0078163C" w:rsidRPr="00E256A0" w:rsidRDefault="0078163C" w:rsidP="0078163C">
      <w:pPr>
        <w:ind w:firstLine="675"/>
        <w:jc w:val="both"/>
        <w:rPr>
          <w:b/>
          <w:color w:val="000000"/>
          <w:sz w:val="28"/>
          <w:szCs w:val="28"/>
          <w:lang w:val="x-none"/>
        </w:rPr>
      </w:pPr>
      <w:r w:rsidRPr="00E256A0">
        <w:rPr>
          <w:b/>
          <w:color w:val="000000"/>
          <w:sz w:val="28"/>
          <w:szCs w:val="28"/>
          <w:lang w:val="x-none"/>
        </w:rPr>
        <w:t>Эталоны ответов к ситуационным задачам</w:t>
      </w:r>
    </w:p>
    <w:p w:rsidR="0078163C" w:rsidRPr="007D3D42" w:rsidRDefault="0078163C" w:rsidP="0078163C">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1</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Описанные приступы удушья относятся к весьма частым состояниям в клинике – бронхиальной (больной А) и сердечной (больной Б) астмам.</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При бронхиальной астме мокроты выделяется мало, а при сердечной – много. При сердечной астме мокрота образуется за счет пропотевания через сосудистую стенку плазмы с единичными форменными элементами (эритроциты), поэтому она серозная по характеру, жидкая, пенистая и розовая. При бронхиальной астме мокрота представляет собой густую, тягучую слизь, в которой содержатся клетки мерцательного цилиндрического (бронхиального) эпителия и патогномоничные для бронхиальной астмы признаки. В частности, эозинофилы, кристаллы Шарко-Лейдена, которые образуются из распадающихся эозинофилов и спирали Куршмана, которые представляют собой слизистые образования, содержащие эозинофилы, а иногда кристаллы Шарко-Лейдена.</w:t>
      </w:r>
    </w:p>
    <w:p w:rsidR="0078163C" w:rsidRDefault="0078163C" w:rsidP="0078163C">
      <w:pPr>
        <w:ind w:firstLine="675"/>
        <w:jc w:val="both"/>
        <w:rPr>
          <w:b/>
          <w:color w:val="000000"/>
          <w:sz w:val="28"/>
          <w:szCs w:val="28"/>
        </w:rPr>
      </w:pPr>
    </w:p>
    <w:p w:rsidR="0078163C" w:rsidRPr="007D3D42" w:rsidRDefault="0078163C" w:rsidP="0078163C">
      <w:pPr>
        <w:ind w:firstLine="675"/>
        <w:jc w:val="both"/>
        <w:rPr>
          <w:b/>
          <w:color w:val="000000"/>
          <w:sz w:val="28"/>
          <w:szCs w:val="28"/>
        </w:rPr>
      </w:pPr>
      <w:r w:rsidRPr="007D3D42">
        <w:rPr>
          <w:b/>
          <w:color w:val="000000"/>
          <w:sz w:val="28"/>
          <w:szCs w:val="28"/>
          <w:lang w:val="x-none"/>
        </w:rPr>
        <w:t>Задача №</w:t>
      </w:r>
      <w:r>
        <w:rPr>
          <w:b/>
          <w:color w:val="000000"/>
          <w:sz w:val="28"/>
          <w:szCs w:val="28"/>
        </w:rPr>
        <w:t xml:space="preserve"> 2</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У обоих больных имеется распад легочной ткани, о чем свидетельствует наличие гнойной, двухслойной мокроты, эластических волокон. В основе этого распада лежит воспалительный процесс, этиология которого у них не одинакова. У больного В воспаление вызвано стрептококками, а у больного Г – туберкулезной палочкой Коха. На основании этого исследования в первом случае может идти речь о хроническом абсцессе легкого, возникшем после пневмонии, а во втором – о туберкулезном процессе в легких, осложнившемся образованием каверны.</w:t>
      </w:r>
    </w:p>
    <w:p w:rsidR="0078163C" w:rsidRDefault="0078163C" w:rsidP="0078163C">
      <w:pPr>
        <w:ind w:firstLine="675"/>
        <w:jc w:val="both"/>
        <w:rPr>
          <w:color w:val="000000"/>
          <w:sz w:val="28"/>
          <w:szCs w:val="28"/>
        </w:rPr>
      </w:pPr>
    </w:p>
    <w:p w:rsidR="0078163C" w:rsidRPr="007D3D42" w:rsidRDefault="0078163C" w:rsidP="0078163C">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3</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 xml:space="preserve">У обоих больных после острого респираторного заболевания (ОРЗ) развилось осложнение со стороны бронхолегочного аппарата. Мокрота обусловлена воспалительным процессом, о чем свидетельствует обнаружение лейкоцитов, слизи, микроорганизмов. Однако имеется и отличие: у больного А в мокроте обнаружен цилиндрический мерцательный эпителий группами, что указывает на локализацию </w:t>
      </w:r>
      <w:r w:rsidRPr="00E256A0">
        <w:rPr>
          <w:color w:val="000000"/>
          <w:sz w:val="28"/>
          <w:szCs w:val="28"/>
          <w:lang w:val="x-none"/>
        </w:rPr>
        <w:lastRenderedPageBreak/>
        <w:t>процесса в трахее и бронхах, у больного Б – альвеолярный эпителий, что встречается при воспалении легочной ткани.</w:t>
      </w:r>
    </w:p>
    <w:p w:rsidR="0078163C" w:rsidRPr="007D3D42" w:rsidRDefault="0078163C" w:rsidP="0078163C">
      <w:pPr>
        <w:ind w:firstLine="675"/>
        <w:jc w:val="both"/>
        <w:rPr>
          <w:b/>
          <w:color w:val="000000"/>
          <w:sz w:val="28"/>
          <w:szCs w:val="28"/>
        </w:rPr>
      </w:pPr>
    </w:p>
    <w:p w:rsidR="0078163C" w:rsidRPr="007D3D42" w:rsidRDefault="0078163C" w:rsidP="0078163C">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4</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У больного А мокрота носит воспалительный характер. На это указывает слизисто-гнойный характер, большое количество лейкоцитов. Наличие альвеолярного эпителия свидетельствует о локализации процесса в легких,  а выявление пневмококков – на этиологический фактор воспаления. Больной Б выделяет мокроту в виде малинового желе, что является патогномоничным признаком рака легкого. Об этом же свидетельствует обнаружение атипических клеток. Известно, что атипические клетки встречаются при злокачественных новообразованиях. Они резко отличаются от клеток дыхательных путей, имеют разные размеры, жирно или вакуольно перерождены. В обоих случаях мы имеем синдром инфильтрации легочной ткани, но у первого больного он связан с воспалением легких, а у второго – с развитием опухолевой ткани.</w:t>
      </w:r>
    </w:p>
    <w:p w:rsidR="0078163C" w:rsidRPr="00E256A0" w:rsidRDefault="0078163C" w:rsidP="0078163C">
      <w:pPr>
        <w:ind w:firstLine="675"/>
        <w:jc w:val="both"/>
        <w:rPr>
          <w:color w:val="000000"/>
          <w:sz w:val="28"/>
          <w:szCs w:val="28"/>
          <w:lang w:val="x-none"/>
        </w:rPr>
      </w:pPr>
    </w:p>
    <w:p w:rsidR="0078163C" w:rsidRPr="007D3D42" w:rsidRDefault="0078163C" w:rsidP="0078163C">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5</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 xml:space="preserve"> У больного А плевральная жидкость представляет собой транссудат, так как содержит небольшое количество белка (менее 3 %), имеет низкий удельный вес (менее 1015). В жидкости отсутствует воспалительный белок – серозомуцин (отрицательная реакция Ривальта), обнаружены единичные клеточные элементы. </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Транссудат встречается при хронической сердечной недостаточности, а поэтому данного больного необходимо обследовать для уточнения характера поражения сердца.</w:t>
      </w:r>
    </w:p>
    <w:p w:rsidR="0078163C" w:rsidRPr="00E256A0" w:rsidRDefault="0078163C" w:rsidP="0078163C">
      <w:pPr>
        <w:ind w:firstLine="675"/>
        <w:jc w:val="both"/>
        <w:rPr>
          <w:color w:val="000000"/>
          <w:sz w:val="28"/>
          <w:szCs w:val="28"/>
          <w:lang w:val="x-none"/>
        </w:rPr>
      </w:pPr>
      <w:r w:rsidRPr="00E256A0">
        <w:rPr>
          <w:color w:val="000000"/>
          <w:sz w:val="28"/>
          <w:szCs w:val="28"/>
          <w:lang w:val="x-none"/>
        </w:rPr>
        <w:t>У больного Б получен экссудат (удельный вес больше 1020, белка больше 3 %, положительная реакция Ривальта). При микроскопическом исследовании обнаружено много лимфоцитов. Среди этиологических факторов экссудативного плеврита на первом месте стоит туберкулез. Поэтому данный больной должен обследоваться и лечиться у фтизиатра.</w:t>
      </w:r>
    </w:p>
    <w:p w:rsidR="0078163C" w:rsidRDefault="0078163C" w:rsidP="0078163C">
      <w:pPr>
        <w:ind w:firstLine="675"/>
        <w:jc w:val="both"/>
        <w:rPr>
          <w:color w:val="000000"/>
          <w:sz w:val="28"/>
          <w:szCs w:val="28"/>
        </w:rPr>
      </w:pPr>
      <w:r w:rsidRPr="00E256A0">
        <w:rPr>
          <w:color w:val="000000"/>
          <w:sz w:val="28"/>
          <w:szCs w:val="28"/>
          <w:lang w:val="x-none"/>
        </w:rPr>
        <w:t>У больного В также получен экссудат. Однако он имеет некоторые особенности: кровянистый цвет, содержит большое число эритроцитов и атипических клеток. В данном случае следует предположить – злокачественное поражение плевры (метастатическое обсеменение или рак легкого).</w:t>
      </w:r>
    </w:p>
    <w:p w:rsidR="0078163C" w:rsidRDefault="0078163C" w:rsidP="0078163C">
      <w:pPr>
        <w:jc w:val="center"/>
        <w:rPr>
          <w:b/>
          <w:color w:val="000000"/>
          <w:sz w:val="28"/>
          <w:szCs w:val="28"/>
        </w:rPr>
      </w:pPr>
    </w:p>
    <w:p w:rsidR="0078163C" w:rsidRDefault="0078163C" w:rsidP="0078163C">
      <w:pPr>
        <w:jc w:val="center"/>
        <w:rPr>
          <w:color w:val="000000"/>
          <w:sz w:val="28"/>
          <w:szCs w:val="28"/>
        </w:rPr>
      </w:pPr>
      <w:r w:rsidRPr="00CE5C22">
        <w:rPr>
          <w:b/>
          <w:color w:val="000000"/>
          <w:sz w:val="28"/>
          <w:szCs w:val="28"/>
        </w:rPr>
        <w:t>Практическая подготовка на клинической базе</w:t>
      </w:r>
    </w:p>
    <w:p w:rsidR="0078163C" w:rsidRPr="001A4FAE" w:rsidRDefault="0078163C" w:rsidP="0078163C">
      <w:pPr>
        <w:ind w:firstLine="675"/>
        <w:jc w:val="center"/>
        <w:rPr>
          <w:b/>
          <w:color w:val="000000"/>
          <w:sz w:val="28"/>
          <w:szCs w:val="28"/>
        </w:rPr>
      </w:pPr>
      <w:r w:rsidRPr="001A4FAE">
        <w:rPr>
          <w:b/>
          <w:color w:val="000000"/>
          <w:sz w:val="28"/>
          <w:szCs w:val="28"/>
        </w:rPr>
        <w:t>Схема курации пациента в терапевтическом отделении</w:t>
      </w:r>
    </w:p>
    <w:p w:rsidR="0078163C" w:rsidRPr="0007114B" w:rsidRDefault="0078163C" w:rsidP="0078163C">
      <w:pPr>
        <w:ind w:firstLine="675"/>
        <w:jc w:val="both"/>
        <w:rPr>
          <w:color w:val="000000"/>
          <w:sz w:val="28"/>
          <w:szCs w:val="28"/>
        </w:rPr>
      </w:pPr>
      <w:r w:rsidRPr="00320F32">
        <w:rPr>
          <w:color w:val="000000"/>
          <w:sz w:val="28"/>
          <w:szCs w:val="28"/>
        </w:rPr>
        <w:t xml:space="preserve">При оформлении </w:t>
      </w:r>
      <w:r>
        <w:rPr>
          <w:color w:val="000000"/>
          <w:sz w:val="28"/>
          <w:szCs w:val="28"/>
        </w:rPr>
        <w:t xml:space="preserve">фрагмента </w:t>
      </w:r>
      <w:r w:rsidRPr="00320F32">
        <w:rPr>
          <w:color w:val="000000"/>
          <w:sz w:val="28"/>
          <w:szCs w:val="28"/>
        </w:rPr>
        <w:t xml:space="preserve">истории болезни </w:t>
      </w:r>
      <w:r>
        <w:rPr>
          <w:color w:val="000000"/>
          <w:sz w:val="28"/>
          <w:szCs w:val="28"/>
        </w:rPr>
        <w:t>обучающимся, необходимо, придер</w:t>
      </w:r>
      <w:r w:rsidRPr="00320F32">
        <w:rPr>
          <w:color w:val="000000"/>
          <w:sz w:val="28"/>
          <w:szCs w:val="28"/>
        </w:rPr>
        <w:t>живаться рекомендуемо</w:t>
      </w:r>
      <w:r>
        <w:rPr>
          <w:color w:val="000000"/>
          <w:sz w:val="28"/>
          <w:szCs w:val="28"/>
        </w:rPr>
        <w:t>й схемы курации пациента в терапевтическом отделении</w:t>
      </w:r>
      <w:r w:rsidRPr="00320F32">
        <w:rPr>
          <w:color w:val="000000"/>
          <w:sz w:val="28"/>
          <w:szCs w:val="28"/>
        </w:rPr>
        <w:t>. История болезни должна быть составлена ясно и последовательно, написана в форме изложения</w:t>
      </w:r>
      <w:r>
        <w:rPr>
          <w:color w:val="000000"/>
          <w:sz w:val="28"/>
          <w:szCs w:val="28"/>
        </w:rPr>
        <w:t xml:space="preserve">. </w:t>
      </w:r>
      <w:r w:rsidRPr="00320F32">
        <w:rPr>
          <w:color w:val="000000"/>
          <w:sz w:val="28"/>
          <w:szCs w:val="28"/>
        </w:rPr>
        <w:t xml:space="preserve">Необходимо, полностью провести обследование </w:t>
      </w:r>
      <w:r>
        <w:rPr>
          <w:color w:val="000000"/>
          <w:sz w:val="28"/>
          <w:szCs w:val="28"/>
        </w:rPr>
        <w:t xml:space="preserve">указанной системы пациента </w:t>
      </w:r>
      <w:r w:rsidRPr="00320F32">
        <w:rPr>
          <w:color w:val="000000"/>
          <w:sz w:val="28"/>
          <w:szCs w:val="28"/>
        </w:rPr>
        <w:t>физическими методами исследования, применив с этой целью при изучении каждой системы органов, в строгой последовательности, осмотр, пальпацию, перкуссию и аускультацию.</w:t>
      </w:r>
      <w:r w:rsidRPr="0007114B">
        <w:t xml:space="preserve"> </w:t>
      </w:r>
      <w:r w:rsidRPr="0007114B">
        <w:rPr>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Точность и логичность изложения;</w:t>
      </w:r>
    </w:p>
    <w:p w:rsidR="0078163C" w:rsidRPr="0007114B" w:rsidRDefault="0078163C" w:rsidP="0078163C">
      <w:pPr>
        <w:ind w:firstLine="675"/>
        <w:jc w:val="both"/>
        <w:rPr>
          <w:color w:val="000000"/>
          <w:sz w:val="28"/>
          <w:szCs w:val="28"/>
        </w:rPr>
      </w:pPr>
      <w:r w:rsidRPr="0007114B">
        <w:rPr>
          <w:color w:val="000000"/>
          <w:sz w:val="28"/>
          <w:szCs w:val="28"/>
        </w:rPr>
        <w:lastRenderedPageBreak/>
        <w:t>•</w:t>
      </w:r>
      <w:r w:rsidRPr="0007114B">
        <w:rPr>
          <w:color w:val="000000"/>
          <w:sz w:val="28"/>
          <w:szCs w:val="28"/>
        </w:rPr>
        <w:tab/>
        <w:t>Исчерпывающая полнота необходимых сведений;</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Ясность изложения;</w:t>
      </w:r>
    </w:p>
    <w:p w:rsidR="0078163C" w:rsidRPr="0007114B"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Все подзаголовки разделов истории болезни должны быть выделены;</w:t>
      </w:r>
    </w:p>
    <w:p w:rsidR="0078163C" w:rsidRDefault="0078163C" w:rsidP="0078163C">
      <w:pPr>
        <w:ind w:firstLine="675"/>
        <w:jc w:val="both"/>
        <w:rPr>
          <w:color w:val="000000"/>
          <w:sz w:val="28"/>
          <w:szCs w:val="28"/>
        </w:rPr>
      </w:pPr>
      <w:r w:rsidRPr="0007114B">
        <w:rPr>
          <w:color w:val="000000"/>
          <w:sz w:val="28"/>
          <w:szCs w:val="28"/>
        </w:rPr>
        <w:t>•</w:t>
      </w:r>
      <w:r w:rsidRPr="0007114B">
        <w:rPr>
          <w:color w:val="000000"/>
          <w:sz w:val="28"/>
          <w:szCs w:val="28"/>
        </w:rPr>
        <w:tab/>
        <w:t>Обязательно должны быть широкие поля для замечаний преподава</w:t>
      </w:r>
      <w:r>
        <w:rPr>
          <w:color w:val="000000"/>
          <w:sz w:val="28"/>
          <w:szCs w:val="28"/>
        </w:rPr>
        <w:t>теля.</w:t>
      </w:r>
    </w:p>
    <w:p w:rsidR="0078163C" w:rsidRDefault="0078163C" w:rsidP="0078163C">
      <w:pPr>
        <w:jc w:val="center"/>
        <w:rPr>
          <w:color w:val="000000"/>
          <w:sz w:val="28"/>
          <w:szCs w:val="28"/>
        </w:rPr>
      </w:pPr>
    </w:p>
    <w:p w:rsidR="0078163C" w:rsidRDefault="0078163C" w:rsidP="0078163C">
      <w:pPr>
        <w:jc w:val="right"/>
        <w:rPr>
          <w:color w:val="000000"/>
          <w:sz w:val="28"/>
          <w:szCs w:val="28"/>
        </w:rPr>
      </w:pPr>
      <w:r>
        <w:rPr>
          <w:color w:val="000000"/>
          <w:sz w:val="28"/>
          <w:szCs w:val="28"/>
        </w:rPr>
        <w:t>Образец</w:t>
      </w:r>
    </w:p>
    <w:p w:rsidR="0078163C" w:rsidRDefault="0078163C" w:rsidP="0078163C">
      <w:pPr>
        <w:jc w:val="center"/>
        <w:rPr>
          <w:color w:val="000000"/>
          <w:sz w:val="28"/>
          <w:szCs w:val="28"/>
        </w:rPr>
      </w:pPr>
      <w:r w:rsidRPr="0007114B">
        <w:rPr>
          <w:color w:val="000000"/>
          <w:sz w:val="28"/>
          <w:szCs w:val="28"/>
        </w:rPr>
        <w:t>Титульный лист</w:t>
      </w:r>
    </w:p>
    <w:p w:rsidR="0078163C" w:rsidRPr="0007114B" w:rsidRDefault="0078163C" w:rsidP="0078163C">
      <w:pPr>
        <w:jc w:val="center"/>
        <w:rPr>
          <w:color w:val="000000"/>
          <w:sz w:val="28"/>
          <w:szCs w:val="28"/>
        </w:rPr>
      </w:pPr>
    </w:p>
    <w:p w:rsidR="0078163C" w:rsidRDefault="0078163C" w:rsidP="0078163C">
      <w:pPr>
        <w:jc w:val="center"/>
        <w:rPr>
          <w:color w:val="000000"/>
          <w:sz w:val="28"/>
          <w:szCs w:val="28"/>
        </w:rPr>
      </w:pPr>
      <w:r w:rsidRPr="0007114B">
        <w:rPr>
          <w:color w:val="000000"/>
          <w:sz w:val="28"/>
          <w:szCs w:val="28"/>
        </w:rPr>
        <w:t>ФГБОУ ВО ОрГМУ МИНЗДРАВА РОССИИ</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r w:rsidRPr="0007114B">
        <w:rPr>
          <w:color w:val="000000"/>
          <w:sz w:val="28"/>
          <w:szCs w:val="28"/>
        </w:rPr>
        <w:t>Кафедра пропедевтики внутренних болезней</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right"/>
        <w:rPr>
          <w:color w:val="000000"/>
          <w:sz w:val="28"/>
          <w:szCs w:val="28"/>
        </w:rPr>
      </w:pPr>
      <w:r w:rsidRPr="0007114B">
        <w:rPr>
          <w:color w:val="000000"/>
          <w:sz w:val="28"/>
          <w:szCs w:val="28"/>
        </w:rPr>
        <w:t>Зав. кафедрой профессор, д.м.н. К.М. Иванов</w:t>
      </w:r>
    </w:p>
    <w:p w:rsidR="0078163C" w:rsidRPr="0007114B" w:rsidRDefault="0078163C" w:rsidP="0078163C">
      <w:pPr>
        <w:jc w:val="right"/>
        <w:rPr>
          <w:color w:val="000000"/>
          <w:sz w:val="28"/>
          <w:szCs w:val="28"/>
        </w:rPr>
      </w:pPr>
      <w:r w:rsidRPr="0007114B">
        <w:rPr>
          <w:color w:val="000000"/>
          <w:sz w:val="28"/>
          <w:szCs w:val="28"/>
        </w:rPr>
        <w:t>Преподаватель__________________________</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r>
        <w:rPr>
          <w:color w:val="000000"/>
          <w:sz w:val="28"/>
          <w:szCs w:val="28"/>
        </w:rPr>
        <w:t>Фрагмент напи</w:t>
      </w:r>
      <w:r w:rsidRPr="0007114B">
        <w:rPr>
          <w:color w:val="000000"/>
          <w:sz w:val="28"/>
          <w:szCs w:val="28"/>
        </w:rPr>
        <w:t xml:space="preserve">сания истории болезни </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right"/>
        <w:rPr>
          <w:color w:val="000000"/>
          <w:sz w:val="28"/>
          <w:szCs w:val="28"/>
        </w:rPr>
      </w:pPr>
      <w:r w:rsidRPr="0007114B">
        <w:rPr>
          <w:color w:val="000000"/>
          <w:sz w:val="28"/>
          <w:szCs w:val="28"/>
        </w:rPr>
        <w:t>Выполнил обучающийся _______группы</w:t>
      </w:r>
    </w:p>
    <w:p w:rsidR="0078163C" w:rsidRPr="0007114B" w:rsidRDefault="0078163C" w:rsidP="0078163C">
      <w:pPr>
        <w:jc w:val="right"/>
        <w:rPr>
          <w:color w:val="000000"/>
          <w:sz w:val="28"/>
          <w:szCs w:val="28"/>
        </w:rPr>
      </w:pPr>
    </w:p>
    <w:p w:rsidR="0078163C" w:rsidRPr="0007114B" w:rsidRDefault="0078163C" w:rsidP="0078163C">
      <w:pPr>
        <w:jc w:val="right"/>
        <w:rPr>
          <w:color w:val="000000"/>
          <w:sz w:val="28"/>
          <w:szCs w:val="28"/>
        </w:rPr>
      </w:pPr>
      <w:r w:rsidRPr="0007114B">
        <w:rPr>
          <w:color w:val="000000"/>
          <w:sz w:val="28"/>
          <w:szCs w:val="28"/>
        </w:rPr>
        <w:t>______________________________________</w:t>
      </w:r>
    </w:p>
    <w:p w:rsidR="0078163C" w:rsidRPr="0007114B" w:rsidRDefault="0078163C" w:rsidP="0078163C">
      <w:pPr>
        <w:jc w:val="right"/>
        <w:rPr>
          <w:color w:val="000000"/>
          <w:sz w:val="28"/>
          <w:szCs w:val="28"/>
        </w:rPr>
      </w:pPr>
      <w:r w:rsidRPr="0007114B">
        <w:rPr>
          <w:color w:val="000000"/>
          <w:sz w:val="28"/>
          <w:szCs w:val="28"/>
        </w:rPr>
        <w:t>(фамилия, имя, отчество обучающегося)</w:t>
      </w: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Default="0078163C" w:rsidP="0078163C">
      <w:pPr>
        <w:jc w:val="center"/>
        <w:rPr>
          <w:color w:val="000000"/>
          <w:sz w:val="28"/>
          <w:szCs w:val="28"/>
        </w:rPr>
      </w:pPr>
      <w:r w:rsidRPr="0007114B">
        <w:rPr>
          <w:color w:val="000000"/>
          <w:sz w:val="28"/>
          <w:szCs w:val="28"/>
        </w:rPr>
        <w:t>Оренбург, 201</w:t>
      </w:r>
      <w:r>
        <w:rPr>
          <w:color w:val="000000"/>
          <w:sz w:val="28"/>
          <w:szCs w:val="28"/>
        </w:rPr>
        <w:t>9</w:t>
      </w:r>
    </w:p>
    <w:p w:rsidR="0078163C" w:rsidRDefault="0078163C" w:rsidP="0078163C">
      <w:pPr>
        <w:jc w:val="center"/>
        <w:rPr>
          <w:color w:val="000000"/>
          <w:sz w:val="28"/>
          <w:szCs w:val="28"/>
        </w:rPr>
      </w:pPr>
    </w:p>
    <w:p w:rsidR="0078163C" w:rsidRPr="0007114B" w:rsidRDefault="0078163C" w:rsidP="0078163C">
      <w:pPr>
        <w:jc w:val="center"/>
        <w:rPr>
          <w:color w:val="000000"/>
          <w:sz w:val="28"/>
          <w:szCs w:val="28"/>
        </w:rPr>
      </w:pPr>
    </w:p>
    <w:p w:rsidR="0078163C" w:rsidRPr="0007114B" w:rsidRDefault="0078163C" w:rsidP="0078163C">
      <w:pPr>
        <w:jc w:val="both"/>
        <w:rPr>
          <w:color w:val="000000"/>
          <w:sz w:val="28"/>
          <w:szCs w:val="28"/>
        </w:rPr>
      </w:pPr>
      <w:r w:rsidRPr="0007114B">
        <w:rPr>
          <w:color w:val="000000"/>
          <w:sz w:val="28"/>
          <w:szCs w:val="28"/>
        </w:rPr>
        <w:t>Наименование лечебного учреждения:</w:t>
      </w:r>
    </w:p>
    <w:p w:rsidR="0078163C" w:rsidRPr="0007114B" w:rsidRDefault="0078163C" w:rsidP="0078163C">
      <w:pPr>
        <w:jc w:val="both"/>
        <w:rPr>
          <w:color w:val="000000"/>
          <w:sz w:val="28"/>
          <w:szCs w:val="28"/>
        </w:rPr>
      </w:pPr>
      <w:r w:rsidRPr="0007114B">
        <w:rPr>
          <w:color w:val="000000"/>
          <w:sz w:val="28"/>
          <w:szCs w:val="28"/>
        </w:rPr>
        <w:t>НУЗ «Отделенческая клиническая больница ОАО «РЖД» на ст. Оренбург</w:t>
      </w:r>
    </w:p>
    <w:p w:rsidR="0078163C" w:rsidRPr="0007114B" w:rsidRDefault="0078163C" w:rsidP="0078163C">
      <w:pPr>
        <w:jc w:val="both"/>
        <w:rPr>
          <w:color w:val="000000"/>
          <w:sz w:val="28"/>
          <w:szCs w:val="28"/>
        </w:rPr>
      </w:pPr>
      <w:r>
        <w:rPr>
          <w:color w:val="000000"/>
          <w:sz w:val="28"/>
          <w:szCs w:val="28"/>
        </w:rPr>
        <w:t>Дата поступления больно</w:t>
      </w:r>
      <w:r w:rsidRPr="0007114B">
        <w:rPr>
          <w:color w:val="000000"/>
          <w:sz w:val="28"/>
          <w:szCs w:val="28"/>
        </w:rPr>
        <w:t>го__________________________________________</w:t>
      </w:r>
    </w:p>
    <w:p w:rsidR="0078163C" w:rsidRPr="0007114B" w:rsidRDefault="0078163C" w:rsidP="0078163C">
      <w:pPr>
        <w:jc w:val="both"/>
        <w:rPr>
          <w:color w:val="000000"/>
          <w:sz w:val="28"/>
          <w:szCs w:val="28"/>
        </w:rPr>
      </w:pPr>
      <w:r w:rsidRPr="0007114B">
        <w:rPr>
          <w:color w:val="000000"/>
          <w:sz w:val="28"/>
          <w:szCs w:val="28"/>
        </w:rPr>
        <w:t>1.</w:t>
      </w:r>
      <w:r w:rsidRPr="0007114B">
        <w:rPr>
          <w:color w:val="000000"/>
          <w:sz w:val="28"/>
          <w:szCs w:val="28"/>
        </w:rPr>
        <w:tab/>
        <w:t>Фамилия, имя, отчество ____________________________________________</w:t>
      </w:r>
    </w:p>
    <w:p w:rsidR="0078163C" w:rsidRPr="0007114B" w:rsidRDefault="0078163C" w:rsidP="0078163C">
      <w:pPr>
        <w:jc w:val="both"/>
        <w:rPr>
          <w:color w:val="000000"/>
          <w:sz w:val="28"/>
          <w:szCs w:val="28"/>
        </w:rPr>
      </w:pPr>
      <w:r>
        <w:rPr>
          <w:color w:val="000000"/>
          <w:sz w:val="28"/>
          <w:szCs w:val="28"/>
        </w:rPr>
        <w:t>2.</w:t>
      </w:r>
      <w:r>
        <w:rPr>
          <w:color w:val="000000"/>
          <w:sz w:val="28"/>
          <w:szCs w:val="28"/>
        </w:rPr>
        <w:tab/>
        <w:t>Воз</w:t>
      </w:r>
      <w:r w:rsidRPr="0007114B">
        <w:rPr>
          <w:color w:val="000000"/>
          <w:sz w:val="28"/>
          <w:szCs w:val="28"/>
        </w:rPr>
        <w:t>раст___________________________________________________________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3.</w:t>
      </w:r>
      <w:r w:rsidRPr="0007114B">
        <w:rPr>
          <w:color w:val="000000"/>
          <w:sz w:val="28"/>
          <w:szCs w:val="28"/>
        </w:rPr>
        <w:tab/>
        <w:t>Пол______________________________________________________________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4.</w:t>
      </w:r>
      <w:r w:rsidRPr="0007114B">
        <w:rPr>
          <w:color w:val="000000"/>
          <w:sz w:val="28"/>
          <w:szCs w:val="28"/>
        </w:rPr>
        <w:tab/>
        <w:t>Национальность    _________________________________________________</w:t>
      </w:r>
    </w:p>
    <w:p w:rsidR="0078163C" w:rsidRPr="0007114B" w:rsidRDefault="0078163C" w:rsidP="0078163C">
      <w:pPr>
        <w:jc w:val="both"/>
        <w:rPr>
          <w:color w:val="000000"/>
          <w:sz w:val="28"/>
          <w:szCs w:val="28"/>
        </w:rPr>
      </w:pPr>
      <w:r w:rsidRPr="0007114B">
        <w:rPr>
          <w:color w:val="000000"/>
          <w:sz w:val="28"/>
          <w:szCs w:val="28"/>
        </w:rPr>
        <w:t>5.</w:t>
      </w:r>
      <w:r w:rsidRPr="0007114B">
        <w:rPr>
          <w:color w:val="000000"/>
          <w:sz w:val="28"/>
          <w:szCs w:val="28"/>
        </w:rPr>
        <w:tab/>
        <w:t>Образование    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6.</w:t>
      </w:r>
      <w:r w:rsidRPr="0007114B">
        <w:rPr>
          <w:color w:val="000000"/>
          <w:sz w:val="28"/>
          <w:szCs w:val="28"/>
        </w:rPr>
        <w:tab/>
        <w:t>Профессия________________________________________________________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7.</w:t>
      </w:r>
      <w:r w:rsidRPr="0007114B">
        <w:rPr>
          <w:color w:val="000000"/>
          <w:sz w:val="28"/>
          <w:szCs w:val="28"/>
        </w:rPr>
        <w:tab/>
        <w:t>Занимаемая должность   ____________________________________________</w:t>
      </w:r>
    </w:p>
    <w:p w:rsidR="0078163C" w:rsidRPr="0007114B" w:rsidRDefault="0078163C" w:rsidP="0078163C">
      <w:pPr>
        <w:jc w:val="both"/>
        <w:rPr>
          <w:color w:val="000000"/>
          <w:sz w:val="28"/>
          <w:szCs w:val="28"/>
        </w:rPr>
      </w:pPr>
      <w:r w:rsidRPr="0007114B">
        <w:rPr>
          <w:color w:val="000000"/>
          <w:sz w:val="28"/>
          <w:szCs w:val="28"/>
        </w:rPr>
        <w:t>8.</w:t>
      </w:r>
      <w:r w:rsidRPr="0007114B">
        <w:rPr>
          <w:color w:val="000000"/>
          <w:sz w:val="28"/>
          <w:szCs w:val="28"/>
        </w:rPr>
        <w:tab/>
        <w:t>Домашний адрес больного и близких родственников ____________________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r>
        <w:rPr>
          <w:color w:val="000000"/>
          <w:sz w:val="28"/>
          <w:szCs w:val="28"/>
        </w:rPr>
        <w:lastRenderedPageBreak/>
        <w:t>9.</w:t>
      </w:r>
      <w:r>
        <w:rPr>
          <w:color w:val="000000"/>
          <w:sz w:val="28"/>
          <w:szCs w:val="28"/>
        </w:rPr>
        <w:tab/>
        <w:t>Кем направлен боль</w:t>
      </w:r>
      <w:r w:rsidRPr="0007114B">
        <w:rPr>
          <w:color w:val="000000"/>
          <w:sz w:val="28"/>
          <w:szCs w:val="28"/>
        </w:rPr>
        <w:t>ной_____________________________________________</w:t>
      </w:r>
    </w:p>
    <w:p w:rsidR="0078163C" w:rsidRPr="0007114B" w:rsidRDefault="0078163C" w:rsidP="0078163C">
      <w:pPr>
        <w:jc w:val="both"/>
        <w:rPr>
          <w:color w:val="000000"/>
          <w:sz w:val="28"/>
          <w:szCs w:val="28"/>
        </w:rPr>
      </w:pPr>
      <w:r w:rsidRPr="0007114B">
        <w:rPr>
          <w:color w:val="000000"/>
          <w:sz w:val="28"/>
          <w:szCs w:val="28"/>
        </w:rPr>
        <w:t>10.</w:t>
      </w:r>
      <w:r w:rsidRPr="0007114B">
        <w:rPr>
          <w:color w:val="000000"/>
          <w:sz w:val="28"/>
          <w:szCs w:val="28"/>
        </w:rPr>
        <w:tab/>
        <w:t>Диагноз, с которым был направлен в клинику _________________________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11.</w:t>
      </w:r>
      <w:r w:rsidRPr="0007114B">
        <w:rPr>
          <w:color w:val="000000"/>
          <w:sz w:val="28"/>
          <w:szCs w:val="28"/>
        </w:rPr>
        <w:tab/>
        <w:t xml:space="preserve"> Предварительный диагноз при поступлении в клинику 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r w:rsidRPr="0007114B">
        <w:rPr>
          <w:color w:val="000000"/>
          <w:sz w:val="28"/>
          <w:szCs w:val="28"/>
        </w:rPr>
        <w:t>12.</w:t>
      </w:r>
      <w:r w:rsidRPr="0007114B">
        <w:rPr>
          <w:color w:val="000000"/>
          <w:sz w:val="28"/>
          <w:szCs w:val="28"/>
        </w:rPr>
        <w:tab/>
      </w:r>
      <w:r>
        <w:rPr>
          <w:color w:val="000000"/>
          <w:sz w:val="28"/>
          <w:szCs w:val="28"/>
        </w:rPr>
        <w:t xml:space="preserve"> Окончательный клинический диаг</w:t>
      </w:r>
      <w:r w:rsidRPr="0007114B">
        <w:rPr>
          <w:color w:val="000000"/>
          <w:sz w:val="28"/>
          <w:szCs w:val="28"/>
        </w:rPr>
        <w:t>ноз_________________________________</w:t>
      </w:r>
    </w:p>
    <w:p w:rsidR="0078163C" w:rsidRPr="0007114B" w:rsidRDefault="0078163C" w:rsidP="0078163C">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________________________________________________________________________________________________________________________________________________________________________________________________________</w:t>
      </w:r>
    </w:p>
    <w:p w:rsidR="0078163C" w:rsidRPr="0007114B" w:rsidRDefault="0078163C" w:rsidP="0078163C">
      <w:pPr>
        <w:jc w:val="both"/>
        <w:rPr>
          <w:color w:val="000000"/>
          <w:sz w:val="28"/>
          <w:szCs w:val="28"/>
        </w:rPr>
      </w:pPr>
    </w:p>
    <w:p w:rsidR="0078163C" w:rsidRPr="0007114B" w:rsidRDefault="0078163C" w:rsidP="0078163C">
      <w:pPr>
        <w:jc w:val="both"/>
        <w:rPr>
          <w:color w:val="000000"/>
          <w:sz w:val="28"/>
          <w:szCs w:val="28"/>
        </w:rPr>
      </w:pPr>
    </w:p>
    <w:p w:rsidR="0078163C" w:rsidRDefault="0078163C" w:rsidP="0078163C">
      <w:pPr>
        <w:jc w:val="both"/>
        <w:rPr>
          <w:color w:val="000000"/>
          <w:sz w:val="28"/>
          <w:szCs w:val="28"/>
        </w:rPr>
      </w:pPr>
    </w:p>
    <w:p w:rsidR="0078163C" w:rsidRPr="0007114B" w:rsidRDefault="0078163C" w:rsidP="0078163C">
      <w:pPr>
        <w:jc w:val="center"/>
        <w:rPr>
          <w:color w:val="000000"/>
          <w:sz w:val="28"/>
          <w:szCs w:val="28"/>
        </w:rPr>
      </w:pPr>
      <w:r w:rsidRPr="0007114B">
        <w:rPr>
          <w:color w:val="000000"/>
          <w:sz w:val="28"/>
          <w:szCs w:val="28"/>
        </w:rPr>
        <w:t>ЖАЛОБЫ БОЛЬНОГО</w:t>
      </w:r>
    </w:p>
    <w:p w:rsidR="0078163C" w:rsidRPr="0007114B" w:rsidRDefault="0078163C" w:rsidP="0078163C">
      <w:pPr>
        <w:ind w:firstLine="708"/>
        <w:jc w:val="both"/>
        <w:rPr>
          <w:color w:val="000000"/>
          <w:sz w:val="28"/>
          <w:szCs w:val="28"/>
        </w:rPr>
      </w:pPr>
      <w:r w:rsidRPr="0007114B">
        <w:rPr>
          <w:color w:val="000000"/>
          <w:sz w:val="28"/>
          <w:szCs w:val="28"/>
        </w:rPr>
        <w:t xml:space="preserve">Перечислить жалобы, которые больной сам отмечает в момент расспроса или отмечал при поступлении в клинику. Сначала  необходимо выделить основные (ведущие) жалобы, затем общие. На основании предъявленных жалоб сделать предположение о поражении какой </w:t>
      </w:r>
      <w:r>
        <w:rPr>
          <w:color w:val="000000"/>
          <w:sz w:val="28"/>
          <w:szCs w:val="28"/>
        </w:rPr>
        <w:t>системы идёт речь (система дыха</w:t>
      </w:r>
      <w:r w:rsidRPr="0007114B">
        <w:rPr>
          <w:color w:val="000000"/>
          <w:sz w:val="28"/>
          <w:szCs w:val="28"/>
        </w:rPr>
        <w:t xml:space="preserve">ния, кровообращения и т. д.). Уточнить, есть ли еще жалобы, характеризующие патологию данной системы, но о которых больной не упоминал. </w:t>
      </w:r>
    </w:p>
    <w:p w:rsidR="0078163C" w:rsidRPr="0007114B" w:rsidRDefault="0078163C" w:rsidP="0078163C">
      <w:pPr>
        <w:ind w:firstLine="708"/>
        <w:jc w:val="both"/>
        <w:rPr>
          <w:color w:val="000000"/>
          <w:sz w:val="28"/>
          <w:szCs w:val="28"/>
        </w:rPr>
      </w:pPr>
      <w:r w:rsidRPr="0007114B">
        <w:rPr>
          <w:color w:val="000000"/>
          <w:sz w:val="28"/>
          <w:szCs w:val="28"/>
        </w:rPr>
        <w:t>Необходима конкретизация жалоб.</w:t>
      </w:r>
    </w:p>
    <w:p w:rsidR="0078163C" w:rsidRDefault="0078163C" w:rsidP="0078163C">
      <w:pPr>
        <w:ind w:firstLine="708"/>
        <w:jc w:val="both"/>
        <w:rPr>
          <w:color w:val="000000"/>
          <w:sz w:val="28"/>
          <w:szCs w:val="28"/>
        </w:rPr>
      </w:pPr>
      <w:r w:rsidRPr="0007114B">
        <w:rPr>
          <w:color w:val="000000"/>
          <w:sz w:val="28"/>
          <w:szCs w:val="28"/>
        </w:rPr>
        <w:t>Жалобы при поражении системы органов дыхания</w:t>
      </w:r>
      <w:r>
        <w:rPr>
          <w:color w:val="000000"/>
          <w:sz w:val="28"/>
          <w:szCs w:val="28"/>
        </w:rPr>
        <w:t>: д</w:t>
      </w:r>
      <w:r w:rsidRPr="0007114B">
        <w:rPr>
          <w:color w:val="000000"/>
          <w:sz w:val="28"/>
          <w:szCs w:val="28"/>
        </w:rPr>
        <w:t xml:space="preserve">ыхание через нос: затрудненное, полная невозможность дыхания </w:t>
      </w:r>
      <w:r>
        <w:rPr>
          <w:color w:val="000000"/>
          <w:sz w:val="28"/>
          <w:szCs w:val="28"/>
        </w:rPr>
        <w:t>через нос, ощущение сухости, на</w:t>
      </w:r>
      <w:r w:rsidRPr="0007114B">
        <w:rPr>
          <w:color w:val="000000"/>
          <w:sz w:val="28"/>
          <w:szCs w:val="28"/>
        </w:rPr>
        <w:t>сморк — выделения из носа (количество, характер, запах).</w:t>
      </w:r>
      <w:r>
        <w:rPr>
          <w:color w:val="000000"/>
          <w:sz w:val="28"/>
          <w:szCs w:val="28"/>
        </w:rPr>
        <w:t xml:space="preserve"> </w:t>
      </w:r>
      <w:r w:rsidRPr="0007114B">
        <w:rPr>
          <w:color w:val="000000"/>
          <w:sz w:val="28"/>
          <w:szCs w:val="28"/>
        </w:rPr>
        <w:t>Ощущение сухости и боли в горле при разговоре, глотании; нарушение  голоса (сиплый, отсутствие голоса).</w:t>
      </w:r>
      <w:r>
        <w:rPr>
          <w:color w:val="000000"/>
          <w:sz w:val="28"/>
          <w:szCs w:val="28"/>
        </w:rPr>
        <w:t xml:space="preserve"> </w:t>
      </w:r>
      <w:r w:rsidRPr="0007114B">
        <w:rPr>
          <w:color w:val="000000"/>
          <w:sz w:val="28"/>
          <w:szCs w:val="28"/>
        </w:rPr>
        <w:t>Боли в грудной клетке: их локализация, характер болей (острая, тупая, колющая</w:t>
      </w:r>
      <w:r>
        <w:rPr>
          <w:color w:val="000000"/>
          <w:sz w:val="28"/>
          <w:szCs w:val="28"/>
        </w:rPr>
        <w:t>, ноющая, стреляющая), интенсив</w:t>
      </w:r>
      <w:r w:rsidRPr="0007114B">
        <w:rPr>
          <w:color w:val="000000"/>
          <w:sz w:val="28"/>
          <w:szCs w:val="28"/>
        </w:rPr>
        <w:t>ность, продолжительность</w:t>
      </w:r>
      <w:r>
        <w:rPr>
          <w:color w:val="000000"/>
          <w:sz w:val="28"/>
          <w:szCs w:val="28"/>
        </w:rPr>
        <w:t>, влияние на них движения, поло</w:t>
      </w:r>
      <w:r w:rsidRPr="0007114B">
        <w:rPr>
          <w:color w:val="000000"/>
          <w:sz w:val="28"/>
          <w:szCs w:val="28"/>
        </w:rPr>
        <w:t>жения тела, дыхании и кашля, их иррадиация.</w:t>
      </w:r>
      <w:r>
        <w:rPr>
          <w:color w:val="000000"/>
          <w:sz w:val="28"/>
          <w:szCs w:val="28"/>
        </w:rPr>
        <w:t xml:space="preserve"> </w:t>
      </w:r>
      <w:r w:rsidRPr="0007114B">
        <w:rPr>
          <w:color w:val="000000"/>
          <w:sz w:val="28"/>
          <w:szCs w:val="28"/>
        </w:rPr>
        <w:t>Одышка: постоянная или периодическая, появление или усиление одышки при быстрой ходьбе, при подъеме на лестницу, сила и продолжитель</w:t>
      </w:r>
      <w:r>
        <w:rPr>
          <w:color w:val="000000"/>
          <w:sz w:val="28"/>
          <w:szCs w:val="28"/>
        </w:rPr>
        <w:t>ность одышки, появление или уси</w:t>
      </w:r>
      <w:r w:rsidRPr="0007114B">
        <w:rPr>
          <w:color w:val="000000"/>
          <w:sz w:val="28"/>
          <w:szCs w:val="28"/>
        </w:rPr>
        <w:t>ление её в горизонтальном или вертикальном положении, характер одышки (экспираторная, инспираторная, смешанная).</w:t>
      </w:r>
      <w:r>
        <w:rPr>
          <w:color w:val="000000"/>
          <w:sz w:val="28"/>
          <w:szCs w:val="28"/>
        </w:rPr>
        <w:t xml:space="preserve"> </w:t>
      </w:r>
      <w:r w:rsidRPr="0007114B">
        <w:rPr>
          <w:color w:val="000000"/>
          <w:sz w:val="28"/>
          <w:szCs w:val="28"/>
        </w:rPr>
        <w:t>Удушье: время появления, сила, продолжительность.</w:t>
      </w:r>
      <w:r>
        <w:rPr>
          <w:color w:val="000000"/>
          <w:sz w:val="28"/>
          <w:szCs w:val="28"/>
        </w:rPr>
        <w:t xml:space="preserve"> </w:t>
      </w:r>
      <w:r w:rsidRPr="0007114B">
        <w:rPr>
          <w:color w:val="000000"/>
          <w:sz w:val="28"/>
          <w:szCs w:val="28"/>
        </w:rPr>
        <w:t>Кашель и его особенн</w:t>
      </w:r>
      <w:r>
        <w:rPr>
          <w:color w:val="000000"/>
          <w:sz w:val="28"/>
          <w:szCs w:val="28"/>
        </w:rPr>
        <w:t>ости: постоянный или периодичес</w:t>
      </w:r>
      <w:r w:rsidRPr="0007114B">
        <w:rPr>
          <w:color w:val="000000"/>
          <w:sz w:val="28"/>
          <w:szCs w:val="28"/>
        </w:rPr>
        <w:t>кий, сухой или с мокротой (влажный). Мокрота отходит свободно или с трудом, равномерно или после особо сильных приступов; время отхождения (утро, день, вечер), количество (за сутки и за один раз), запах и цвет ее, выделение в зависимости от положения больного.</w:t>
      </w:r>
      <w:r>
        <w:rPr>
          <w:color w:val="000000"/>
          <w:sz w:val="28"/>
          <w:szCs w:val="28"/>
        </w:rPr>
        <w:t xml:space="preserve"> </w:t>
      </w:r>
      <w:r w:rsidRPr="0007114B">
        <w:rPr>
          <w:color w:val="000000"/>
          <w:sz w:val="28"/>
          <w:szCs w:val="28"/>
        </w:rPr>
        <w:t>Кровохарканье: время появления, интенсивность, чистая кровь или смешанная с мокротой, количество крови, характер (жидкая или сгустками), цвет (алый, черный, желтый).</w:t>
      </w:r>
    </w:p>
    <w:p w:rsidR="0078163C" w:rsidRPr="0043504C" w:rsidRDefault="0078163C" w:rsidP="0078163C">
      <w:pPr>
        <w:ind w:firstLine="708"/>
        <w:jc w:val="center"/>
        <w:rPr>
          <w:color w:val="000000"/>
          <w:sz w:val="28"/>
          <w:szCs w:val="28"/>
        </w:rPr>
      </w:pPr>
      <w:r w:rsidRPr="0043504C">
        <w:rPr>
          <w:color w:val="000000"/>
          <w:sz w:val="28"/>
          <w:szCs w:val="28"/>
        </w:rPr>
        <w:t>ИСТОРИЯ НАСТОЯЩЕГО ЗАБОЛЕВАНИЯ</w:t>
      </w:r>
    </w:p>
    <w:p w:rsidR="0078163C" w:rsidRPr="0043504C" w:rsidRDefault="0078163C" w:rsidP="0078163C">
      <w:pPr>
        <w:ind w:firstLine="708"/>
        <w:jc w:val="both"/>
        <w:rPr>
          <w:color w:val="000000"/>
          <w:sz w:val="28"/>
          <w:szCs w:val="28"/>
        </w:rPr>
      </w:pPr>
      <w:r w:rsidRPr="0043504C">
        <w:rPr>
          <w:color w:val="000000"/>
          <w:sz w:val="28"/>
          <w:szCs w:val="28"/>
        </w:rPr>
        <w:t xml:space="preserve">Раздел  должен отражать время возникновения заболевания и динамику развития до начала курации. Особенно важным является выявление симптомов, что, в какой-то мере, позволяет решить вопрос о каком заболевании идёт речь – остром или хроническом. Путем соответствующих вопросов необходимо выяснить: начало болезни (когда и как она началась — внезапно или постепенно), каковы были ее </w:t>
      </w:r>
      <w:r w:rsidRPr="0043504C">
        <w:rPr>
          <w:color w:val="000000"/>
          <w:sz w:val="28"/>
          <w:szCs w:val="28"/>
        </w:rPr>
        <w:lastRenderedPageBreak/>
        <w:t xml:space="preserve">проявления, ее дальнейшее течение (прогрессирующее или с перерывами, для хронических заболеваний продолжительность периодов обострений, рецидивов, ремиссий). </w:t>
      </w:r>
    </w:p>
    <w:p w:rsidR="0078163C" w:rsidRPr="0043504C" w:rsidRDefault="0078163C" w:rsidP="0078163C">
      <w:pPr>
        <w:ind w:firstLine="708"/>
        <w:jc w:val="both"/>
        <w:rPr>
          <w:color w:val="000000"/>
          <w:sz w:val="28"/>
          <w:szCs w:val="28"/>
        </w:rPr>
      </w:pPr>
      <w:r w:rsidRPr="0043504C">
        <w:rPr>
          <w:color w:val="000000"/>
          <w:sz w:val="28"/>
          <w:szCs w:val="28"/>
        </w:rPr>
        <w:t>Следует установить причины и повод настоя</w:t>
      </w:r>
      <w:r>
        <w:rPr>
          <w:color w:val="000000"/>
          <w:sz w:val="28"/>
          <w:szCs w:val="28"/>
        </w:rPr>
        <w:t>щего ухудшения  заболевания (тя</w:t>
      </w:r>
      <w:r w:rsidRPr="0043504C">
        <w:rPr>
          <w:color w:val="000000"/>
          <w:sz w:val="28"/>
          <w:szCs w:val="28"/>
        </w:rPr>
        <w:t>желое нервное напряжение, травмы, физические перегрузки, погрешность в еде, простуда и другие).</w:t>
      </w:r>
    </w:p>
    <w:p w:rsidR="0078163C" w:rsidRPr="0043504C" w:rsidRDefault="0078163C" w:rsidP="0078163C">
      <w:pPr>
        <w:ind w:firstLine="708"/>
        <w:jc w:val="both"/>
        <w:rPr>
          <w:color w:val="000000"/>
          <w:sz w:val="28"/>
          <w:szCs w:val="28"/>
        </w:rPr>
      </w:pPr>
      <w:r w:rsidRPr="0043504C">
        <w:rPr>
          <w:color w:val="000000"/>
          <w:sz w:val="28"/>
          <w:szCs w:val="28"/>
        </w:rPr>
        <w:t>Обращался ли к врачу, лечился ли и с каким результатом, какие проводились дополнительные   исследования (анализа крови,</w:t>
      </w:r>
      <w:r>
        <w:rPr>
          <w:color w:val="000000"/>
          <w:sz w:val="28"/>
          <w:szCs w:val="28"/>
        </w:rPr>
        <w:t xml:space="preserve"> мочи, ЭКГ, рентгеноскопия и др)? Какие ставили ди</w:t>
      </w:r>
      <w:r w:rsidRPr="0043504C">
        <w:rPr>
          <w:color w:val="000000"/>
          <w:sz w:val="28"/>
          <w:szCs w:val="28"/>
        </w:rPr>
        <w:t>агнозы лечащие врачи?</w:t>
      </w:r>
    </w:p>
    <w:p w:rsidR="0078163C" w:rsidRPr="0043504C" w:rsidRDefault="0078163C" w:rsidP="0078163C">
      <w:pPr>
        <w:ind w:firstLine="708"/>
        <w:jc w:val="both"/>
        <w:rPr>
          <w:color w:val="000000"/>
          <w:sz w:val="28"/>
          <w:szCs w:val="28"/>
        </w:rPr>
      </w:pPr>
      <w:r w:rsidRPr="0043504C">
        <w:rPr>
          <w:color w:val="000000"/>
          <w:sz w:val="28"/>
          <w:szCs w:val="28"/>
        </w:rPr>
        <w:t xml:space="preserve">Характеристика периода, предшествующего настоящему обращению за медицинской помощью (ухудшение болезни, появление новых симптомов и т. д.).  </w:t>
      </w:r>
    </w:p>
    <w:p w:rsidR="0078163C" w:rsidRPr="0043504C" w:rsidRDefault="0078163C" w:rsidP="0078163C">
      <w:pPr>
        <w:ind w:firstLine="708"/>
        <w:jc w:val="both"/>
        <w:rPr>
          <w:color w:val="000000"/>
          <w:sz w:val="28"/>
          <w:szCs w:val="28"/>
        </w:rPr>
      </w:pPr>
      <w:r w:rsidRPr="0043504C">
        <w:rPr>
          <w:color w:val="000000"/>
          <w:sz w:val="28"/>
          <w:szCs w:val="28"/>
        </w:rPr>
        <w:t>Кем больной направлен в стационар</w:t>
      </w:r>
      <w:r>
        <w:rPr>
          <w:color w:val="000000"/>
          <w:sz w:val="28"/>
          <w:szCs w:val="28"/>
        </w:rPr>
        <w:t>?  Характер госпитализации (экс</w:t>
      </w:r>
      <w:r w:rsidRPr="0043504C">
        <w:rPr>
          <w:color w:val="000000"/>
          <w:sz w:val="28"/>
          <w:szCs w:val="28"/>
        </w:rPr>
        <w:t>тренный, плановый).</w:t>
      </w:r>
    </w:p>
    <w:p w:rsidR="0078163C" w:rsidRPr="0043504C" w:rsidRDefault="0078163C" w:rsidP="0078163C">
      <w:pPr>
        <w:ind w:firstLine="708"/>
        <w:jc w:val="both"/>
        <w:rPr>
          <w:color w:val="000000"/>
          <w:sz w:val="28"/>
          <w:szCs w:val="28"/>
        </w:rPr>
      </w:pPr>
      <w:r w:rsidRPr="0043504C">
        <w:rPr>
          <w:color w:val="000000"/>
          <w:sz w:val="28"/>
          <w:szCs w:val="28"/>
        </w:rPr>
        <w:t>Трудо-экспертный анамнез: выдан ли и когда выдан  листок нетрудоспособности на момент поступления в стационар, сколько дней нетрудоспособен.</w:t>
      </w:r>
    </w:p>
    <w:p w:rsidR="0078163C" w:rsidRPr="0043504C" w:rsidRDefault="0078163C" w:rsidP="0078163C">
      <w:pPr>
        <w:ind w:firstLine="708"/>
        <w:jc w:val="center"/>
        <w:rPr>
          <w:color w:val="000000"/>
          <w:sz w:val="28"/>
          <w:szCs w:val="28"/>
        </w:rPr>
      </w:pPr>
      <w:r w:rsidRPr="0043504C">
        <w:rPr>
          <w:color w:val="000000"/>
          <w:sz w:val="28"/>
          <w:szCs w:val="28"/>
        </w:rPr>
        <w:t>ИСТОРИЯ ЖИЗНИ БОЛЬНОГО</w:t>
      </w:r>
    </w:p>
    <w:p w:rsidR="0078163C" w:rsidRPr="0043504C" w:rsidRDefault="0078163C" w:rsidP="0078163C">
      <w:pPr>
        <w:ind w:firstLine="708"/>
        <w:jc w:val="both"/>
        <w:rPr>
          <w:color w:val="000000"/>
          <w:sz w:val="28"/>
          <w:szCs w:val="28"/>
        </w:rPr>
      </w:pPr>
      <w:r w:rsidRPr="0043504C">
        <w:rPr>
          <w:color w:val="000000"/>
          <w:sz w:val="28"/>
          <w:szCs w:val="28"/>
        </w:rPr>
        <w:t>Расспрос о жизни больного, следует начинать с общебиографических сведений: время и место рождения (географический район), место жительства, если он их менял в течение жизни.</w:t>
      </w:r>
    </w:p>
    <w:p w:rsidR="0078163C" w:rsidRPr="0043504C" w:rsidRDefault="0078163C" w:rsidP="0078163C">
      <w:pPr>
        <w:ind w:firstLine="708"/>
        <w:jc w:val="both"/>
        <w:rPr>
          <w:color w:val="000000"/>
          <w:sz w:val="28"/>
          <w:szCs w:val="28"/>
        </w:rPr>
      </w:pPr>
      <w:r w:rsidRPr="0042000D">
        <w:rPr>
          <w:i/>
          <w:color w:val="000000"/>
          <w:sz w:val="28"/>
          <w:szCs w:val="28"/>
        </w:rPr>
        <w:t>Социальный анамнез</w:t>
      </w:r>
      <w:r w:rsidRPr="0043504C">
        <w:rPr>
          <w:color w:val="000000"/>
          <w:sz w:val="28"/>
          <w:szCs w:val="28"/>
        </w:rPr>
        <w:t>: семейная обстановка, в которой родился; возраст родителей, перенесенные заболевания. Школьные годы: когда начал учиться, как проходило учение (насколько легко или трудно было учиться), сколько времени учился? Занимался ли в школе физкультурой и спортом? Общее и специальное образование больного. Для мужчин служба в армии.</w:t>
      </w:r>
    </w:p>
    <w:p w:rsidR="0078163C" w:rsidRPr="0043504C" w:rsidRDefault="0078163C" w:rsidP="0078163C">
      <w:pPr>
        <w:ind w:firstLine="708"/>
        <w:jc w:val="both"/>
        <w:rPr>
          <w:color w:val="000000"/>
          <w:sz w:val="28"/>
          <w:szCs w:val="28"/>
        </w:rPr>
      </w:pPr>
      <w:r w:rsidRPr="0042000D">
        <w:rPr>
          <w:i/>
          <w:color w:val="000000"/>
          <w:sz w:val="28"/>
          <w:szCs w:val="28"/>
        </w:rPr>
        <w:t>Профессиональный анамнез</w:t>
      </w:r>
      <w:r w:rsidRPr="0043504C">
        <w:rPr>
          <w:color w:val="000000"/>
          <w:sz w:val="28"/>
          <w:szCs w:val="28"/>
        </w:rPr>
        <w:t xml:space="preserve">: начало и характер труда всей жизни, профессиональные вредности в прошлом. Условия труда в настоящее время (продолжительность, умственная или физическая, ночная или дневная работа). Характеристика рабочего помещения (освещение, температура, сквозняки, пыль, наличие вредных веществ). Использование выходных дней, отпусков. Бытовые условия. </w:t>
      </w:r>
    </w:p>
    <w:p w:rsidR="0078163C" w:rsidRPr="0043504C" w:rsidRDefault="0078163C" w:rsidP="0078163C">
      <w:pPr>
        <w:ind w:firstLine="708"/>
        <w:jc w:val="both"/>
        <w:rPr>
          <w:color w:val="000000"/>
          <w:sz w:val="28"/>
          <w:szCs w:val="28"/>
        </w:rPr>
      </w:pPr>
      <w:r w:rsidRPr="0042000D">
        <w:rPr>
          <w:i/>
          <w:color w:val="000000"/>
          <w:sz w:val="28"/>
          <w:szCs w:val="28"/>
        </w:rPr>
        <w:t>Перенесенные заболевания, операции, травмы</w:t>
      </w:r>
      <w:r w:rsidRPr="0043504C">
        <w:rPr>
          <w:color w:val="000000"/>
          <w:sz w:val="28"/>
          <w:szCs w:val="28"/>
        </w:rPr>
        <w:t>: длительность и тяжесть их, осложнения, проводимое лечение (в стационаре, на дому, амбулаторно, санаторно-курортное). Обратить внимание па венерические заболевания,  туберкулез, вирусные гепатиты, ВИЧ-инфекцию.</w:t>
      </w:r>
    </w:p>
    <w:p w:rsidR="0078163C" w:rsidRPr="0043504C" w:rsidRDefault="0078163C" w:rsidP="0078163C">
      <w:pPr>
        <w:ind w:firstLine="708"/>
        <w:jc w:val="both"/>
        <w:rPr>
          <w:color w:val="000000"/>
          <w:sz w:val="28"/>
          <w:szCs w:val="28"/>
        </w:rPr>
      </w:pPr>
      <w:r w:rsidRPr="0042000D">
        <w:rPr>
          <w:i/>
          <w:color w:val="000000"/>
          <w:sz w:val="28"/>
          <w:szCs w:val="28"/>
        </w:rPr>
        <w:t>Семейный анамнез</w:t>
      </w:r>
      <w:r w:rsidRPr="0043504C">
        <w:rPr>
          <w:color w:val="000000"/>
          <w:sz w:val="28"/>
          <w:szCs w:val="28"/>
        </w:rPr>
        <w:t>: женат, замужем, с каких лет. Для женщин начало менструац</w:t>
      </w:r>
      <w:r>
        <w:rPr>
          <w:color w:val="000000"/>
          <w:sz w:val="28"/>
          <w:szCs w:val="28"/>
        </w:rPr>
        <w:t>ий, характер и цикл их. Беремен</w:t>
      </w:r>
      <w:r w:rsidRPr="0043504C">
        <w:rPr>
          <w:color w:val="000000"/>
          <w:sz w:val="28"/>
          <w:szCs w:val="28"/>
        </w:rPr>
        <w:t>ности и роды, мертворождаемость, аборты, их количество, причина осложнения. Есть ли живые дети, сколько?</w:t>
      </w:r>
    </w:p>
    <w:p w:rsidR="0078163C" w:rsidRPr="0043504C" w:rsidRDefault="0078163C" w:rsidP="0078163C">
      <w:pPr>
        <w:ind w:firstLine="708"/>
        <w:jc w:val="both"/>
        <w:rPr>
          <w:color w:val="000000"/>
          <w:sz w:val="28"/>
          <w:szCs w:val="28"/>
        </w:rPr>
      </w:pPr>
      <w:r w:rsidRPr="0042000D">
        <w:rPr>
          <w:i/>
          <w:color w:val="000000"/>
          <w:sz w:val="28"/>
          <w:szCs w:val="28"/>
        </w:rPr>
        <w:t>Наследственность:</w:t>
      </w:r>
      <w:r w:rsidRPr="0043504C">
        <w:rPr>
          <w:color w:val="000000"/>
          <w:sz w:val="28"/>
          <w:szCs w:val="28"/>
        </w:rPr>
        <w:t xml:space="preserve"> необходимо выяснить состояние здоровья близких родственников: отца, матери, дедов, бабушек, сестер и братьев больного, детей и внуков, сестер и братьев отца и матери (если они умерли, то, в каком возрасте и от каких причин).</w:t>
      </w:r>
    </w:p>
    <w:p w:rsidR="0078163C" w:rsidRPr="0043504C" w:rsidRDefault="0078163C" w:rsidP="0078163C">
      <w:pPr>
        <w:ind w:firstLine="708"/>
        <w:jc w:val="both"/>
        <w:rPr>
          <w:color w:val="000000"/>
          <w:sz w:val="28"/>
          <w:szCs w:val="28"/>
        </w:rPr>
      </w:pPr>
      <w:r w:rsidRPr="0043504C">
        <w:rPr>
          <w:color w:val="000000"/>
          <w:sz w:val="28"/>
          <w:szCs w:val="28"/>
        </w:rPr>
        <w:t>Обратить внимание на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w:t>
      </w:r>
    </w:p>
    <w:p w:rsidR="0078163C" w:rsidRPr="0043504C" w:rsidRDefault="0078163C" w:rsidP="0078163C">
      <w:pPr>
        <w:ind w:firstLine="708"/>
        <w:jc w:val="both"/>
        <w:rPr>
          <w:color w:val="000000"/>
          <w:sz w:val="28"/>
          <w:szCs w:val="28"/>
        </w:rPr>
      </w:pPr>
      <w:r w:rsidRPr="0042000D">
        <w:rPr>
          <w:i/>
          <w:color w:val="000000"/>
          <w:sz w:val="28"/>
          <w:szCs w:val="28"/>
        </w:rPr>
        <w:lastRenderedPageBreak/>
        <w:t>Эпидемиологический анамнез</w:t>
      </w:r>
      <w:r w:rsidRPr="0043504C">
        <w:rPr>
          <w:color w:val="000000"/>
          <w:sz w:val="28"/>
          <w:szCs w:val="28"/>
        </w:rPr>
        <w:t>: выяснить был ли контакт с инфекционными больными (в семье, школе, среди соседей, сослуживцев и т. д.). Не соприкасался ли с больными животными? Расспросить, где питается больной (в столовой, буфете, дома, какую употребляет воду (сырую, кипяченую, из водопровода или из других источников). Выезжал ли в другие города, районы. Не приезжали ли в семью больные лица из других мест жительства?</w:t>
      </w:r>
    </w:p>
    <w:p w:rsidR="0078163C" w:rsidRPr="0043504C" w:rsidRDefault="0078163C" w:rsidP="0078163C">
      <w:pPr>
        <w:ind w:firstLine="708"/>
        <w:jc w:val="both"/>
        <w:rPr>
          <w:color w:val="000000"/>
          <w:sz w:val="28"/>
          <w:szCs w:val="28"/>
        </w:rPr>
      </w:pPr>
      <w:r w:rsidRPr="0043504C">
        <w:rPr>
          <w:color w:val="000000"/>
          <w:sz w:val="28"/>
          <w:szCs w:val="28"/>
        </w:rPr>
        <w:t>Не отмечал ли у себя в последнее время повышения температуры, рвоты, расстройства стула?</w:t>
      </w:r>
    </w:p>
    <w:p w:rsidR="0078163C" w:rsidRPr="0043504C" w:rsidRDefault="0078163C" w:rsidP="0078163C">
      <w:pPr>
        <w:ind w:firstLine="708"/>
        <w:jc w:val="both"/>
        <w:rPr>
          <w:color w:val="000000"/>
          <w:sz w:val="28"/>
          <w:szCs w:val="28"/>
        </w:rPr>
      </w:pPr>
      <w:r w:rsidRPr="0042000D">
        <w:rPr>
          <w:i/>
          <w:color w:val="000000"/>
          <w:sz w:val="28"/>
          <w:szCs w:val="28"/>
        </w:rPr>
        <w:t>Аллергический анамнез</w:t>
      </w:r>
      <w:r w:rsidRPr="0043504C">
        <w:rPr>
          <w:color w:val="000000"/>
          <w:sz w:val="28"/>
          <w:szCs w:val="28"/>
        </w:rPr>
        <w:t>: непереносимость лекарственных препаратов: наличие кожного зуда, различных сыпей, отека лица после приема антибиотиков и других препаратов лекарственных, непереносимость пищевых продуктов, сезонное появление насморка и  слезотечения во время цветения полыни, амброзии, тополя.</w:t>
      </w:r>
    </w:p>
    <w:p w:rsidR="0078163C" w:rsidRPr="0043504C" w:rsidRDefault="0078163C" w:rsidP="0078163C">
      <w:pPr>
        <w:ind w:firstLine="708"/>
        <w:jc w:val="both"/>
        <w:rPr>
          <w:color w:val="000000"/>
          <w:sz w:val="28"/>
          <w:szCs w:val="28"/>
        </w:rPr>
      </w:pPr>
      <w:r w:rsidRPr="0042000D">
        <w:rPr>
          <w:i/>
          <w:color w:val="000000"/>
          <w:sz w:val="28"/>
          <w:szCs w:val="28"/>
        </w:rPr>
        <w:t>Негигиенические вредные привычки</w:t>
      </w:r>
      <w:r w:rsidRPr="0043504C">
        <w:rPr>
          <w:color w:val="000000"/>
          <w:sz w:val="28"/>
          <w:szCs w:val="28"/>
        </w:rPr>
        <w:t>: курение (с каких лет курит и сколько сигарет в день), употребление алкогольных напитков и наркотиков (частота, количество, как их переносит).</w:t>
      </w:r>
    </w:p>
    <w:p w:rsidR="0078163C" w:rsidRPr="0043504C" w:rsidRDefault="0078163C" w:rsidP="0078163C">
      <w:pPr>
        <w:ind w:firstLine="708"/>
        <w:jc w:val="both"/>
        <w:rPr>
          <w:color w:val="000000"/>
          <w:sz w:val="28"/>
          <w:szCs w:val="28"/>
        </w:rPr>
      </w:pPr>
      <w:r w:rsidRPr="0042000D">
        <w:rPr>
          <w:i/>
          <w:color w:val="000000"/>
          <w:sz w:val="28"/>
          <w:szCs w:val="28"/>
        </w:rPr>
        <w:t>Гемотрансфузионный анамнез</w:t>
      </w:r>
      <w:r w:rsidRPr="0043504C">
        <w:rPr>
          <w:color w:val="000000"/>
          <w:sz w:val="28"/>
          <w:szCs w:val="28"/>
        </w:rPr>
        <w:t>: переливалась ли кровь и кровезаменители,  по какому поводу,  сколько раз и в каком количестве, были ли осложнения на переливания и как они проявлялись. Является ли пациент донором?</w:t>
      </w:r>
    </w:p>
    <w:p w:rsidR="0078163C" w:rsidRPr="0043504C" w:rsidRDefault="0078163C" w:rsidP="0078163C">
      <w:pPr>
        <w:ind w:firstLine="708"/>
        <w:jc w:val="center"/>
        <w:rPr>
          <w:color w:val="000000"/>
          <w:sz w:val="28"/>
          <w:szCs w:val="28"/>
        </w:rPr>
      </w:pPr>
      <w:r w:rsidRPr="0043504C">
        <w:rPr>
          <w:color w:val="000000"/>
          <w:sz w:val="28"/>
          <w:szCs w:val="28"/>
        </w:rPr>
        <w:t>НАСТОЯЩЕЕ СОСТОЯНИЕ</w:t>
      </w:r>
    </w:p>
    <w:p w:rsidR="0078163C" w:rsidRPr="0043504C" w:rsidRDefault="0078163C" w:rsidP="0078163C">
      <w:pPr>
        <w:ind w:firstLine="708"/>
        <w:jc w:val="both"/>
        <w:rPr>
          <w:color w:val="000000"/>
          <w:sz w:val="28"/>
          <w:szCs w:val="28"/>
        </w:rPr>
      </w:pPr>
      <w:r w:rsidRPr="0043504C">
        <w:rPr>
          <w:color w:val="000000"/>
          <w:sz w:val="28"/>
          <w:szCs w:val="28"/>
        </w:rPr>
        <w:t>Общее состояние: удовлетворительное, средней тяжести, тяжелое, очень тяжелое, агональное.</w:t>
      </w:r>
    </w:p>
    <w:p w:rsidR="0078163C" w:rsidRPr="0043504C" w:rsidRDefault="0078163C" w:rsidP="0078163C">
      <w:pPr>
        <w:ind w:firstLine="708"/>
        <w:jc w:val="both"/>
        <w:rPr>
          <w:color w:val="000000"/>
          <w:sz w:val="28"/>
          <w:szCs w:val="28"/>
        </w:rPr>
      </w:pPr>
      <w:r w:rsidRPr="0043504C">
        <w:rPr>
          <w:color w:val="000000"/>
          <w:sz w:val="28"/>
          <w:szCs w:val="28"/>
        </w:rPr>
        <w:t>Сознание: ясное, ступорозное (оцепенение), сопорозное (отупение), коматозное.</w:t>
      </w:r>
    </w:p>
    <w:p w:rsidR="0078163C" w:rsidRPr="0043504C" w:rsidRDefault="0078163C" w:rsidP="0078163C">
      <w:pPr>
        <w:ind w:firstLine="708"/>
        <w:jc w:val="both"/>
        <w:rPr>
          <w:color w:val="000000"/>
          <w:sz w:val="28"/>
          <w:szCs w:val="28"/>
        </w:rPr>
      </w:pPr>
      <w:r w:rsidRPr="0043504C">
        <w:rPr>
          <w:color w:val="000000"/>
          <w:sz w:val="28"/>
          <w:szCs w:val="28"/>
        </w:rPr>
        <w:t>Положение больного: активное, пассивное, вынужденное.</w:t>
      </w:r>
    </w:p>
    <w:p w:rsidR="0078163C" w:rsidRPr="0043504C" w:rsidRDefault="0078163C" w:rsidP="0078163C">
      <w:pPr>
        <w:ind w:firstLine="708"/>
        <w:jc w:val="both"/>
        <w:rPr>
          <w:color w:val="000000"/>
          <w:sz w:val="28"/>
          <w:szCs w:val="28"/>
        </w:rPr>
      </w:pPr>
      <w:r w:rsidRPr="0043504C">
        <w:rPr>
          <w:color w:val="000000"/>
          <w:sz w:val="28"/>
          <w:szCs w:val="28"/>
        </w:rPr>
        <w:t>Телосложение:  (констит</w:t>
      </w:r>
      <w:r>
        <w:rPr>
          <w:color w:val="000000"/>
          <w:sz w:val="28"/>
          <w:szCs w:val="28"/>
        </w:rPr>
        <w:t>уция); астеник, нормостеник, ги</w:t>
      </w:r>
      <w:r w:rsidRPr="0043504C">
        <w:rPr>
          <w:color w:val="000000"/>
          <w:sz w:val="28"/>
          <w:szCs w:val="28"/>
        </w:rPr>
        <w:t>перстеник. Рост. Вес (масса тела). Индекс м</w:t>
      </w:r>
      <w:r>
        <w:rPr>
          <w:color w:val="000000"/>
          <w:sz w:val="28"/>
          <w:szCs w:val="28"/>
        </w:rPr>
        <w:t>ассы тела (ИМТ = вес кг /рост м²</w:t>
      </w:r>
      <w:r w:rsidRPr="0043504C">
        <w:rPr>
          <w:color w:val="000000"/>
          <w:sz w:val="28"/>
          <w:szCs w:val="28"/>
        </w:rPr>
        <w:t>). Осанка. Походка.</w:t>
      </w:r>
    </w:p>
    <w:p w:rsidR="0078163C" w:rsidRPr="0043504C" w:rsidRDefault="0078163C" w:rsidP="0078163C">
      <w:pPr>
        <w:ind w:firstLine="708"/>
        <w:jc w:val="both"/>
        <w:rPr>
          <w:color w:val="000000"/>
          <w:sz w:val="28"/>
          <w:szCs w:val="28"/>
        </w:rPr>
      </w:pPr>
      <w:r w:rsidRPr="0043504C">
        <w:rPr>
          <w:color w:val="000000"/>
          <w:sz w:val="28"/>
          <w:szCs w:val="28"/>
        </w:rPr>
        <w:t xml:space="preserve">Температура тела: нормальная, субфебрильная, высокая. </w:t>
      </w:r>
    </w:p>
    <w:p w:rsidR="0078163C" w:rsidRDefault="0078163C" w:rsidP="0078163C">
      <w:pPr>
        <w:ind w:firstLine="708"/>
        <w:jc w:val="center"/>
        <w:rPr>
          <w:i/>
          <w:color w:val="000000"/>
          <w:sz w:val="28"/>
          <w:szCs w:val="28"/>
        </w:rPr>
      </w:pPr>
    </w:p>
    <w:p w:rsidR="0078163C" w:rsidRPr="0042000D" w:rsidRDefault="0078163C" w:rsidP="0078163C">
      <w:pPr>
        <w:ind w:firstLine="708"/>
        <w:jc w:val="center"/>
        <w:rPr>
          <w:i/>
          <w:color w:val="000000"/>
          <w:sz w:val="28"/>
          <w:szCs w:val="28"/>
        </w:rPr>
      </w:pPr>
      <w:r w:rsidRPr="0042000D">
        <w:rPr>
          <w:i/>
          <w:color w:val="000000"/>
          <w:sz w:val="28"/>
          <w:szCs w:val="28"/>
        </w:rPr>
        <w:t>Система органов дыхания</w:t>
      </w:r>
    </w:p>
    <w:p w:rsidR="0078163C" w:rsidRPr="0043504C" w:rsidRDefault="0078163C" w:rsidP="0078163C">
      <w:pPr>
        <w:ind w:firstLine="708"/>
        <w:jc w:val="both"/>
        <w:rPr>
          <w:color w:val="000000"/>
          <w:sz w:val="28"/>
          <w:szCs w:val="28"/>
        </w:rPr>
      </w:pPr>
      <w:r w:rsidRPr="0043504C">
        <w:rPr>
          <w:color w:val="000000"/>
          <w:sz w:val="28"/>
          <w:szCs w:val="28"/>
        </w:rPr>
        <w:t>Грудная клетка неизмененная: нормостеническая (коническая), гиперстеническая, астеническая.</w:t>
      </w:r>
    </w:p>
    <w:p w:rsidR="0078163C" w:rsidRPr="0043504C" w:rsidRDefault="0078163C" w:rsidP="0078163C">
      <w:pPr>
        <w:ind w:firstLine="708"/>
        <w:jc w:val="both"/>
        <w:rPr>
          <w:color w:val="000000"/>
          <w:sz w:val="28"/>
          <w:szCs w:val="28"/>
        </w:rPr>
      </w:pPr>
      <w:r w:rsidRPr="0043504C">
        <w:rPr>
          <w:color w:val="000000"/>
          <w:sz w:val="28"/>
          <w:szCs w:val="28"/>
        </w:rPr>
        <w:t>Грудная клетка патологическая: эмфизематозная (бочкообразная), паралитическа</w:t>
      </w:r>
      <w:r>
        <w:rPr>
          <w:color w:val="000000"/>
          <w:sz w:val="28"/>
          <w:szCs w:val="28"/>
        </w:rPr>
        <w:t>я, рахитическая (килевидная, ку</w:t>
      </w:r>
      <w:r w:rsidRPr="0043504C">
        <w:rPr>
          <w:color w:val="000000"/>
          <w:sz w:val="28"/>
          <w:szCs w:val="28"/>
        </w:rPr>
        <w:t>риная), воронкообразная, ладьевидная.</w:t>
      </w:r>
    </w:p>
    <w:p w:rsidR="0078163C" w:rsidRPr="0043504C" w:rsidRDefault="0078163C" w:rsidP="0078163C">
      <w:pPr>
        <w:ind w:firstLine="708"/>
        <w:jc w:val="both"/>
        <w:rPr>
          <w:color w:val="000000"/>
          <w:sz w:val="28"/>
          <w:szCs w:val="28"/>
        </w:rPr>
      </w:pPr>
      <w:r w:rsidRPr="0043504C">
        <w:rPr>
          <w:color w:val="000000"/>
          <w:sz w:val="28"/>
          <w:szCs w:val="28"/>
        </w:rPr>
        <w:t>Деформация грудной клетки при искривлениях позвоночника: ско-лиотическая, кифотическая, лордотическая, кифосколиотическая.</w:t>
      </w:r>
    </w:p>
    <w:p w:rsidR="0078163C" w:rsidRPr="0043504C" w:rsidRDefault="0078163C" w:rsidP="0078163C">
      <w:pPr>
        <w:ind w:firstLine="708"/>
        <w:jc w:val="both"/>
        <w:rPr>
          <w:color w:val="000000"/>
          <w:sz w:val="28"/>
          <w:szCs w:val="28"/>
        </w:rPr>
      </w:pPr>
      <w:r w:rsidRPr="0043504C">
        <w:rPr>
          <w:color w:val="000000"/>
          <w:sz w:val="28"/>
          <w:szCs w:val="28"/>
        </w:rPr>
        <w:t>Ассиметрия грудной клетки.</w:t>
      </w:r>
    </w:p>
    <w:p w:rsidR="0078163C" w:rsidRPr="0043504C" w:rsidRDefault="0078163C" w:rsidP="0078163C">
      <w:pPr>
        <w:ind w:firstLine="708"/>
        <w:jc w:val="both"/>
        <w:rPr>
          <w:color w:val="000000"/>
          <w:sz w:val="28"/>
          <w:szCs w:val="28"/>
        </w:rPr>
      </w:pPr>
      <w:r>
        <w:rPr>
          <w:color w:val="000000"/>
          <w:sz w:val="28"/>
          <w:szCs w:val="28"/>
        </w:rPr>
        <w:t>Тип дыхания: грудной, брюшной и</w:t>
      </w:r>
      <w:r w:rsidRPr="0043504C">
        <w:rPr>
          <w:color w:val="000000"/>
          <w:sz w:val="28"/>
          <w:szCs w:val="28"/>
        </w:rPr>
        <w:t>ли смешанный. Частота дыхания (число дыхательных движен</w:t>
      </w:r>
      <w:r>
        <w:rPr>
          <w:color w:val="000000"/>
          <w:sz w:val="28"/>
          <w:szCs w:val="28"/>
        </w:rPr>
        <w:t xml:space="preserve">ий в минуту). Глубина дыхания - </w:t>
      </w:r>
      <w:r w:rsidRPr="0043504C">
        <w:rPr>
          <w:color w:val="000000"/>
          <w:sz w:val="28"/>
          <w:szCs w:val="28"/>
        </w:rPr>
        <w:t>глубокое, поверхностное.</w:t>
      </w:r>
    </w:p>
    <w:p w:rsidR="0078163C" w:rsidRPr="0043504C" w:rsidRDefault="0078163C" w:rsidP="0078163C">
      <w:pPr>
        <w:ind w:firstLine="708"/>
        <w:jc w:val="both"/>
        <w:rPr>
          <w:color w:val="000000"/>
          <w:sz w:val="28"/>
          <w:szCs w:val="28"/>
        </w:rPr>
      </w:pPr>
      <w:r w:rsidRPr="0043504C">
        <w:rPr>
          <w:color w:val="000000"/>
          <w:sz w:val="28"/>
          <w:szCs w:val="28"/>
        </w:rPr>
        <w:t>Ритм дыхания: ритмичное, изменение ритма при глубоком дыхании (дыхание Куссмауля), при удлинении вдоха (инспираторная одышка), п</w:t>
      </w:r>
      <w:r>
        <w:rPr>
          <w:color w:val="000000"/>
          <w:sz w:val="28"/>
          <w:szCs w:val="28"/>
        </w:rPr>
        <w:t>ри удлинении выдоха (экспиратор</w:t>
      </w:r>
      <w:r w:rsidRPr="0043504C">
        <w:rPr>
          <w:color w:val="000000"/>
          <w:sz w:val="28"/>
          <w:szCs w:val="28"/>
        </w:rPr>
        <w:t>ная одышка).</w:t>
      </w:r>
    </w:p>
    <w:p w:rsidR="0078163C" w:rsidRPr="0043504C" w:rsidRDefault="0078163C" w:rsidP="0078163C">
      <w:pPr>
        <w:ind w:firstLine="708"/>
        <w:jc w:val="both"/>
        <w:rPr>
          <w:color w:val="000000"/>
          <w:sz w:val="28"/>
          <w:szCs w:val="28"/>
        </w:rPr>
      </w:pPr>
      <w:r w:rsidRPr="0043504C">
        <w:rPr>
          <w:color w:val="000000"/>
          <w:sz w:val="28"/>
          <w:szCs w:val="28"/>
        </w:rPr>
        <w:t>Периодическое дыхание: Биота, Чейн-Стокса, Грокка.</w:t>
      </w:r>
    </w:p>
    <w:p w:rsidR="0078163C" w:rsidRPr="0043504C" w:rsidRDefault="0078163C" w:rsidP="0078163C">
      <w:pPr>
        <w:ind w:firstLine="708"/>
        <w:jc w:val="both"/>
        <w:rPr>
          <w:color w:val="000000"/>
          <w:sz w:val="28"/>
          <w:szCs w:val="28"/>
        </w:rPr>
      </w:pPr>
      <w:r w:rsidRPr="0043504C">
        <w:rPr>
          <w:color w:val="000000"/>
          <w:sz w:val="28"/>
          <w:szCs w:val="28"/>
        </w:rPr>
        <w:t>Описание результатов  пальпации  грудной клетки: соответствует полу и возрасту, безболезненная, болезненность локальная или разлитая. Болезненность в точке Георгиевского-Мюссе (при надавливании между ножками грудино-ключично-</w:t>
      </w:r>
      <w:r w:rsidRPr="0043504C">
        <w:rPr>
          <w:color w:val="000000"/>
          <w:sz w:val="28"/>
          <w:szCs w:val="28"/>
        </w:rPr>
        <w:lastRenderedPageBreak/>
        <w:t>сосцевидной мышцы в месте проекции диафрагмального нерва). Болезненность по межреберным промежуткам. Боль при надавливании на ребра. Усиление или ослабление боли при наклоне больного в здоровую сторону. Эластичность (эластичная, ригидная). Изменение голосового дрожания (усиление, ослабление, симметричность).  Шум трения плевры</w:t>
      </w:r>
      <w:r>
        <w:rPr>
          <w:color w:val="000000"/>
          <w:sz w:val="28"/>
          <w:szCs w:val="28"/>
        </w:rPr>
        <w:t xml:space="preserve"> или шум плеска жидкости в плевральной полости. </w:t>
      </w:r>
    </w:p>
    <w:p w:rsidR="0078163C" w:rsidRDefault="0078163C" w:rsidP="0078163C">
      <w:pPr>
        <w:ind w:firstLine="708"/>
        <w:jc w:val="both"/>
        <w:rPr>
          <w:color w:val="000000"/>
          <w:sz w:val="28"/>
          <w:szCs w:val="28"/>
        </w:rPr>
      </w:pPr>
      <w:r w:rsidRPr="0043504C">
        <w:rPr>
          <w:color w:val="000000"/>
          <w:sz w:val="28"/>
          <w:szCs w:val="28"/>
        </w:rPr>
        <w:t>Описание результатов перкуссии легких.</w:t>
      </w:r>
      <w:r>
        <w:rPr>
          <w:color w:val="000000"/>
          <w:sz w:val="28"/>
          <w:szCs w:val="28"/>
        </w:rPr>
        <w:t xml:space="preserve"> </w:t>
      </w:r>
    </w:p>
    <w:p w:rsidR="0078163C" w:rsidRDefault="0078163C" w:rsidP="0078163C">
      <w:pPr>
        <w:ind w:firstLine="708"/>
        <w:jc w:val="both"/>
        <w:rPr>
          <w:color w:val="000000"/>
          <w:sz w:val="28"/>
          <w:szCs w:val="28"/>
        </w:rPr>
      </w:pPr>
      <w:r w:rsidRPr="0043504C">
        <w:rPr>
          <w:color w:val="000000"/>
          <w:sz w:val="28"/>
          <w:szCs w:val="28"/>
        </w:rPr>
        <w:t>Топографическая перкуссия в положении больного стоя и сидя.</w:t>
      </w:r>
    </w:p>
    <w:p w:rsidR="0078163C" w:rsidRPr="0043504C" w:rsidRDefault="0078163C" w:rsidP="0078163C">
      <w:pPr>
        <w:ind w:firstLine="708"/>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623"/>
      </w:tblGrid>
      <w:tr w:rsidR="0078163C" w:rsidRPr="00641B75" w:rsidTr="004E3F50">
        <w:tc>
          <w:tcPr>
            <w:tcW w:w="3708" w:type="dxa"/>
          </w:tcPr>
          <w:p w:rsidR="0078163C" w:rsidRPr="00443C81" w:rsidRDefault="0078163C" w:rsidP="004E3F50">
            <w:pPr>
              <w:pStyle w:val="Style6"/>
              <w:widowControl/>
              <w:spacing w:line="240" w:lineRule="auto"/>
              <w:ind w:right="5" w:firstLine="0"/>
              <w:jc w:val="center"/>
              <w:rPr>
                <w:rFonts w:ascii="Times New Roman" w:hAnsi="Times New Roman"/>
                <w:sz w:val="28"/>
                <w:szCs w:val="28"/>
              </w:rPr>
            </w:pPr>
            <w:r w:rsidRPr="00443C81">
              <w:rPr>
                <w:rFonts w:ascii="Times New Roman" w:hAnsi="Times New Roman"/>
                <w:sz w:val="28"/>
                <w:szCs w:val="28"/>
              </w:rPr>
              <w:t xml:space="preserve">Опознавательные </w:t>
            </w:r>
          </w:p>
          <w:p w:rsidR="0078163C" w:rsidRPr="00443C81" w:rsidRDefault="0078163C" w:rsidP="004E3F50">
            <w:pPr>
              <w:pStyle w:val="Style6"/>
              <w:widowControl/>
              <w:spacing w:line="240" w:lineRule="auto"/>
              <w:ind w:right="5" w:firstLine="0"/>
              <w:jc w:val="center"/>
              <w:rPr>
                <w:rFonts w:ascii="Times New Roman" w:hAnsi="Times New Roman"/>
                <w:sz w:val="28"/>
                <w:szCs w:val="28"/>
              </w:rPr>
            </w:pPr>
            <w:r w:rsidRPr="00443C81">
              <w:rPr>
                <w:rFonts w:ascii="Times New Roman" w:hAnsi="Times New Roman"/>
                <w:sz w:val="28"/>
                <w:szCs w:val="28"/>
              </w:rPr>
              <w:t>линии</w:t>
            </w:r>
          </w:p>
        </w:tc>
        <w:tc>
          <w:tcPr>
            <w:tcW w:w="3240" w:type="dxa"/>
          </w:tcPr>
          <w:p w:rsidR="0078163C" w:rsidRPr="00443C81" w:rsidRDefault="0078163C" w:rsidP="004E3F50">
            <w:pPr>
              <w:pStyle w:val="Style6"/>
              <w:widowControl/>
              <w:spacing w:line="240" w:lineRule="auto"/>
              <w:ind w:right="5" w:firstLine="0"/>
              <w:jc w:val="center"/>
              <w:rPr>
                <w:rFonts w:ascii="Times New Roman" w:hAnsi="Times New Roman"/>
                <w:sz w:val="28"/>
                <w:szCs w:val="28"/>
              </w:rPr>
            </w:pPr>
            <w:r w:rsidRPr="00443C81">
              <w:rPr>
                <w:rFonts w:ascii="Times New Roman" w:hAnsi="Times New Roman"/>
                <w:sz w:val="28"/>
                <w:szCs w:val="28"/>
              </w:rPr>
              <w:t xml:space="preserve">Правое легкое, </w:t>
            </w:r>
          </w:p>
          <w:p w:rsidR="0078163C" w:rsidRPr="00443C81" w:rsidRDefault="0078163C" w:rsidP="004E3F50">
            <w:pPr>
              <w:pStyle w:val="Style6"/>
              <w:widowControl/>
              <w:spacing w:line="240" w:lineRule="auto"/>
              <w:ind w:right="5" w:firstLine="0"/>
              <w:jc w:val="center"/>
              <w:rPr>
                <w:rFonts w:ascii="Times New Roman" w:hAnsi="Times New Roman"/>
                <w:sz w:val="28"/>
                <w:szCs w:val="28"/>
              </w:rPr>
            </w:pPr>
            <w:r w:rsidRPr="00443C81">
              <w:rPr>
                <w:rFonts w:ascii="Times New Roman" w:hAnsi="Times New Roman"/>
                <w:sz w:val="28"/>
                <w:szCs w:val="28"/>
              </w:rPr>
              <w:t>межреберье</w:t>
            </w:r>
          </w:p>
        </w:tc>
        <w:tc>
          <w:tcPr>
            <w:tcW w:w="2623" w:type="dxa"/>
          </w:tcPr>
          <w:p w:rsidR="0078163C" w:rsidRPr="00443C81" w:rsidRDefault="0078163C" w:rsidP="004E3F50">
            <w:pPr>
              <w:pStyle w:val="Style6"/>
              <w:widowControl/>
              <w:spacing w:line="240" w:lineRule="auto"/>
              <w:ind w:right="5" w:hanging="2"/>
              <w:jc w:val="center"/>
              <w:rPr>
                <w:rFonts w:ascii="Times New Roman" w:hAnsi="Times New Roman"/>
                <w:sz w:val="28"/>
                <w:szCs w:val="28"/>
              </w:rPr>
            </w:pPr>
            <w:r w:rsidRPr="00443C81">
              <w:rPr>
                <w:rFonts w:ascii="Times New Roman" w:hAnsi="Times New Roman"/>
                <w:sz w:val="28"/>
                <w:szCs w:val="28"/>
              </w:rPr>
              <w:t xml:space="preserve">Левое легкое, </w:t>
            </w:r>
          </w:p>
          <w:p w:rsidR="0078163C" w:rsidRPr="00443C81" w:rsidRDefault="0078163C" w:rsidP="004E3F50">
            <w:pPr>
              <w:pStyle w:val="Style6"/>
              <w:widowControl/>
              <w:spacing w:line="240" w:lineRule="auto"/>
              <w:ind w:right="5" w:hanging="2"/>
              <w:jc w:val="center"/>
              <w:rPr>
                <w:rFonts w:ascii="Times New Roman" w:hAnsi="Times New Roman"/>
                <w:sz w:val="28"/>
                <w:szCs w:val="28"/>
              </w:rPr>
            </w:pPr>
            <w:r w:rsidRPr="00443C81">
              <w:rPr>
                <w:rFonts w:ascii="Times New Roman" w:hAnsi="Times New Roman"/>
                <w:sz w:val="28"/>
                <w:szCs w:val="28"/>
              </w:rPr>
              <w:t>межреберье</w:t>
            </w:r>
          </w:p>
        </w:tc>
      </w:tr>
      <w:tr w:rsidR="0078163C" w:rsidRPr="00641B75" w:rsidTr="004E3F50">
        <w:tc>
          <w:tcPr>
            <w:tcW w:w="3708" w:type="dxa"/>
          </w:tcPr>
          <w:p w:rsidR="0078163C" w:rsidRPr="00443C81" w:rsidRDefault="0078163C" w:rsidP="004E3F50">
            <w:pPr>
              <w:pStyle w:val="Style15"/>
              <w:widowControl/>
              <w:rPr>
                <w:rStyle w:val="FontStyle43"/>
                <w:rFonts w:ascii="Times New Roman" w:hAnsi="Times New Roman"/>
                <w:sz w:val="28"/>
                <w:szCs w:val="28"/>
              </w:rPr>
            </w:pPr>
            <w:r w:rsidRPr="00443C81">
              <w:rPr>
                <w:rStyle w:val="FontStyle43"/>
                <w:rFonts w:ascii="Times New Roman" w:hAnsi="Times New Roman"/>
                <w:sz w:val="28"/>
                <w:szCs w:val="28"/>
              </w:rPr>
              <w:t>Окологрудинная</w:t>
            </w:r>
          </w:p>
          <w:p w:rsidR="0078163C" w:rsidRPr="00443C81" w:rsidRDefault="0078163C" w:rsidP="004E3F50">
            <w:pPr>
              <w:pStyle w:val="Style15"/>
              <w:widowControl/>
              <w:ind w:left="10"/>
              <w:rPr>
                <w:rStyle w:val="FontStyle43"/>
                <w:rFonts w:ascii="Times New Roman" w:hAnsi="Times New Roman"/>
                <w:sz w:val="28"/>
                <w:szCs w:val="28"/>
              </w:rPr>
            </w:pPr>
            <w:r w:rsidRPr="00443C81">
              <w:rPr>
                <w:rStyle w:val="FontStyle43"/>
                <w:rFonts w:ascii="Times New Roman" w:hAnsi="Times New Roman"/>
                <w:sz w:val="28"/>
                <w:szCs w:val="28"/>
              </w:rPr>
              <w:t>Среднеключичная</w:t>
            </w:r>
          </w:p>
          <w:p w:rsidR="0078163C" w:rsidRPr="00443C81" w:rsidRDefault="0078163C" w:rsidP="004E3F50">
            <w:pPr>
              <w:pStyle w:val="Style15"/>
              <w:widowControl/>
              <w:ind w:left="19"/>
              <w:jc w:val="both"/>
              <w:rPr>
                <w:rStyle w:val="FontStyle43"/>
                <w:rFonts w:ascii="Times New Roman" w:hAnsi="Times New Roman"/>
                <w:sz w:val="28"/>
                <w:szCs w:val="28"/>
              </w:rPr>
            </w:pPr>
            <w:r w:rsidRPr="00443C81">
              <w:rPr>
                <w:rStyle w:val="FontStyle43"/>
                <w:rFonts w:ascii="Times New Roman" w:hAnsi="Times New Roman"/>
                <w:sz w:val="28"/>
                <w:szCs w:val="28"/>
              </w:rPr>
              <w:t>Передняя подмышечная</w:t>
            </w:r>
          </w:p>
          <w:p w:rsidR="0078163C" w:rsidRPr="00443C81" w:rsidRDefault="0078163C" w:rsidP="004E3F50">
            <w:pPr>
              <w:pStyle w:val="Style15"/>
              <w:widowControl/>
              <w:ind w:left="19"/>
              <w:rPr>
                <w:rStyle w:val="FontStyle43"/>
                <w:rFonts w:ascii="Times New Roman" w:hAnsi="Times New Roman"/>
                <w:sz w:val="28"/>
                <w:szCs w:val="28"/>
              </w:rPr>
            </w:pPr>
            <w:r w:rsidRPr="00443C81">
              <w:rPr>
                <w:rStyle w:val="FontStyle43"/>
                <w:rFonts w:ascii="Times New Roman" w:hAnsi="Times New Roman"/>
                <w:sz w:val="28"/>
                <w:szCs w:val="28"/>
              </w:rPr>
              <w:t xml:space="preserve">Средняя подмышечная </w:t>
            </w:r>
          </w:p>
          <w:p w:rsidR="0078163C" w:rsidRPr="00443C81" w:rsidRDefault="0078163C" w:rsidP="004E3F50">
            <w:pPr>
              <w:pStyle w:val="Style15"/>
              <w:widowControl/>
              <w:ind w:left="19"/>
              <w:rPr>
                <w:rStyle w:val="FontStyle43"/>
                <w:rFonts w:ascii="Times New Roman" w:hAnsi="Times New Roman"/>
                <w:sz w:val="28"/>
                <w:szCs w:val="28"/>
              </w:rPr>
            </w:pPr>
            <w:r w:rsidRPr="00443C81">
              <w:rPr>
                <w:rStyle w:val="FontStyle43"/>
                <w:rFonts w:ascii="Times New Roman" w:hAnsi="Times New Roman"/>
                <w:sz w:val="28"/>
                <w:szCs w:val="28"/>
              </w:rPr>
              <w:t>Задняя подмышечная</w:t>
            </w:r>
          </w:p>
          <w:p w:rsidR="0078163C" w:rsidRPr="00443C81" w:rsidRDefault="0078163C" w:rsidP="004E3F50">
            <w:pPr>
              <w:pStyle w:val="Style15"/>
              <w:widowControl/>
              <w:ind w:left="10"/>
              <w:rPr>
                <w:rStyle w:val="FontStyle43"/>
                <w:rFonts w:ascii="Times New Roman" w:hAnsi="Times New Roman"/>
                <w:sz w:val="28"/>
                <w:szCs w:val="28"/>
              </w:rPr>
            </w:pPr>
            <w:r w:rsidRPr="00443C81">
              <w:rPr>
                <w:rStyle w:val="FontStyle43"/>
                <w:rFonts w:ascii="Times New Roman" w:hAnsi="Times New Roman"/>
                <w:sz w:val="28"/>
                <w:szCs w:val="28"/>
              </w:rPr>
              <w:t>Лопаточная</w:t>
            </w:r>
          </w:p>
          <w:p w:rsidR="0078163C" w:rsidRPr="00443C81" w:rsidRDefault="0078163C" w:rsidP="004E3F50">
            <w:pPr>
              <w:pStyle w:val="Style15"/>
              <w:widowControl/>
              <w:ind w:left="19"/>
              <w:rPr>
                <w:rFonts w:ascii="Times New Roman" w:hAnsi="Times New Roman"/>
                <w:sz w:val="28"/>
                <w:szCs w:val="28"/>
              </w:rPr>
            </w:pPr>
            <w:r w:rsidRPr="00443C81">
              <w:rPr>
                <w:rStyle w:val="FontStyle43"/>
                <w:rFonts w:ascii="Times New Roman" w:hAnsi="Times New Roman"/>
                <w:sz w:val="28"/>
                <w:szCs w:val="28"/>
              </w:rPr>
              <w:t>Околопозвоночная</w:t>
            </w:r>
          </w:p>
        </w:tc>
        <w:tc>
          <w:tcPr>
            <w:tcW w:w="3240" w:type="dxa"/>
          </w:tcPr>
          <w:p w:rsidR="0078163C" w:rsidRPr="00443C81" w:rsidRDefault="0078163C" w:rsidP="004E3F50">
            <w:pPr>
              <w:pStyle w:val="Style6"/>
              <w:widowControl/>
              <w:spacing w:line="240" w:lineRule="auto"/>
              <w:ind w:right="5" w:firstLine="0"/>
              <w:rPr>
                <w:rFonts w:ascii="Times New Roman" w:hAnsi="Times New Roman"/>
                <w:sz w:val="28"/>
                <w:szCs w:val="28"/>
              </w:rPr>
            </w:pPr>
          </w:p>
        </w:tc>
        <w:tc>
          <w:tcPr>
            <w:tcW w:w="2623" w:type="dxa"/>
          </w:tcPr>
          <w:p w:rsidR="0078163C" w:rsidRPr="00443C81" w:rsidRDefault="0078163C" w:rsidP="004E3F50">
            <w:pPr>
              <w:pStyle w:val="Style6"/>
              <w:widowControl/>
              <w:spacing w:line="240" w:lineRule="auto"/>
              <w:ind w:right="5" w:hanging="2"/>
              <w:rPr>
                <w:rFonts w:ascii="Times New Roman" w:hAnsi="Times New Roman"/>
                <w:sz w:val="28"/>
                <w:szCs w:val="28"/>
              </w:rPr>
            </w:pPr>
          </w:p>
        </w:tc>
      </w:tr>
    </w:tbl>
    <w:p w:rsidR="0078163C" w:rsidRDefault="0078163C" w:rsidP="0078163C">
      <w:pPr>
        <w:ind w:firstLine="708"/>
        <w:jc w:val="both"/>
        <w:rPr>
          <w:color w:val="000000"/>
          <w:sz w:val="28"/>
          <w:szCs w:val="28"/>
        </w:rPr>
      </w:pPr>
    </w:p>
    <w:p w:rsidR="0078163C" w:rsidRPr="0043504C" w:rsidRDefault="0078163C" w:rsidP="0078163C">
      <w:pPr>
        <w:ind w:firstLine="708"/>
        <w:jc w:val="both"/>
        <w:rPr>
          <w:color w:val="000000"/>
          <w:sz w:val="28"/>
          <w:szCs w:val="28"/>
        </w:rPr>
      </w:pPr>
      <w:r w:rsidRPr="0043504C">
        <w:rPr>
          <w:color w:val="000000"/>
          <w:sz w:val="28"/>
          <w:szCs w:val="28"/>
        </w:rPr>
        <w:t xml:space="preserve">Есть ли смещение нижнего легочного края книзу или кверху, смешение передних (внутренних) краев легких внутрь и кнаружи? Указать высоту стояния верхушек легких спереди и сзади, ширину полей Кренига. Есть ли снижение высоты стояния верхушек легких и сужение полей Кренига? </w:t>
      </w:r>
    </w:p>
    <w:p w:rsidR="0078163C" w:rsidRPr="0043504C" w:rsidRDefault="0078163C" w:rsidP="0078163C">
      <w:pPr>
        <w:ind w:firstLine="708"/>
        <w:jc w:val="both"/>
        <w:rPr>
          <w:color w:val="000000"/>
          <w:sz w:val="28"/>
          <w:szCs w:val="28"/>
        </w:rPr>
      </w:pPr>
      <w:r w:rsidRPr="0043504C">
        <w:rPr>
          <w:color w:val="000000"/>
          <w:sz w:val="28"/>
          <w:szCs w:val="28"/>
        </w:rPr>
        <w:t xml:space="preserve">  Указать активную подвижность легких по среднеключичной линии, средней подмышечной и лопаточной линиям, возможное ограничение или полное отсутствие активной подвижности у больного.</w:t>
      </w:r>
    </w:p>
    <w:p w:rsidR="0078163C" w:rsidRPr="0043504C" w:rsidRDefault="0078163C" w:rsidP="0078163C">
      <w:pPr>
        <w:ind w:firstLine="708"/>
        <w:jc w:val="both"/>
        <w:rPr>
          <w:color w:val="000000"/>
          <w:sz w:val="28"/>
          <w:szCs w:val="28"/>
        </w:rPr>
      </w:pPr>
      <w:r w:rsidRPr="0043504C">
        <w:rPr>
          <w:color w:val="000000"/>
          <w:sz w:val="28"/>
          <w:szCs w:val="28"/>
        </w:rPr>
        <w:t xml:space="preserve">Сравнительная (качественная) перкуссия.  Наличие в легких ясного легочного звука, тупого, притуплённого, тимпанического (коробочного) или металлического звуков, их локализация. </w:t>
      </w:r>
    </w:p>
    <w:p w:rsidR="0078163C" w:rsidRPr="0043504C" w:rsidRDefault="0078163C" w:rsidP="0078163C">
      <w:pPr>
        <w:ind w:firstLine="708"/>
        <w:jc w:val="both"/>
        <w:rPr>
          <w:color w:val="000000"/>
          <w:sz w:val="28"/>
          <w:szCs w:val="28"/>
        </w:rPr>
      </w:pPr>
      <w:r w:rsidRPr="0043504C">
        <w:rPr>
          <w:color w:val="000000"/>
          <w:sz w:val="28"/>
          <w:szCs w:val="28"/>
        </w:rPr>
        <w:t>Описание результатов аускультации  легких. Указать вид дыхания: везикулярное (альвеолярное) дыхание</w:t>
      </w:r>
      <w:r>
        <w:rPr>
          <w:color w:val="000000"/>
          <w:sz w:val="28"/>
          <w:szCs w:val="28"/>
        </w:rPr>
        <w:t>, везику</w:t>
      </w:r>
      <w:r w:rsidRPr="0043504C">
        <w:rPr>
          <w:color w:val="000000"/>
          <w:sz w:val="28"/>
          <w:szCs w:val="28"/>
        </w:rPr>
        <w:t>лярное дыхание с удлиненным выдохом, жесткое дыхание, бронхиального дыхания (амфорическое, металлическое)</w:t>
      </w:r>
      <w:r>
        <w:rPr>
          <w:color w:val="000000"/>
          <w:sz w:val="28"/>
          <w:szCs w:val="28"/>
        </w:rPr>
        <w:t>, бронхнально-везикулярное дыха</w:t>
      </w:r>
      <w:r w:rsidRPr="0043504C">
        <w:rPr>
          <w:color w:val="000000"/>
          <w:sz w:val="28"/>
          <w:szCs w:val="28"/>
        </w:rPr>
        <w:t xml:space="preserve">ние. </w:t>
      </w:r>
    </w:p>
    <w:p w:rsidR="0078163C" w:rsidRDefault="0078163C" w:rsidP="0078163C">
      <w:pPr>
        <w:ind w:firstLine="708"/>
        <w:jc w:val="both"/>
        <w:rPr>
          <w:color w:val="000000"/>
          <w:sz w:val="28"/>
          <w:szCs w:val="28"/>
        </w:rPr>
      </w:pPr>
      <w:r w:rsidRPr="0043504C">
        <w:rPr>
          <w:color w:val="000000"/>
          <w:sz w:val="28"/>
          <w:szCs w:val="28"/>
        </w:rPr>
        <w:t>Указать выслушиваются ли хрипы и какие: сухие хрипы — низкодискантные (жужжащие), высоко-дискантные (свистящие); влажные хрипы — звучные, незвучные, крупно-, средне-, мел</w:t>
      </w:r>
      <w:r>
        <w:rPr>
          <w:color w:val="000000"/>
          <w:sz w:val="28"/>
          <w:szCs w:val="28"/>
        </w:rPr>
        <w:t>копузырчатые; крепитация начальная, конеч</w:t>
      </w:r>
      <w:r w:rsidRPr="0043504C">
        <w:rPr>
          <w:color w:val="000000"/>
          <w:sz w:val="28"/>
          <w:szCs w:val="28"/>
        </w:rPr>
        <w:t xml:space="preserve">ная; шум трения плевры. Есть ли бронхофония?  </w:t>
      </w:r>
    </w:p>
    <w:p w:rsidR="0078163C" w:rsidRDefault="0078163C" w:rsidP="0078163C">
      <w:pPr>
        <w:ind w:firstLine="675"/>
        <w:jc w:val="both"/>
        <w:rPr>
          <w:color w:val="000000"/>
          <w:sz w:val="28"/>
          <w:szCs w:val="28"/>
        </w:rPr>
      </w:pPr>
    </w:p>
    <w:p w:rsidR="0078163C" w:rsidRDefault="0078163C" w:rsidP="0078163C">
      <w:pPr>
        <w:ind w:firstLine="675"/>
        <w:jc w:val="both"/>
        <w:rPr>
          <w:b/>
          <w:color w:val="000000"/>
          <w:sz w:val="28"/>
          <w:szCs w:val="28"/>
        </w:rPr>
      </w:pPr>
      <w:r w:rsidRPr="007A409A">
        <w:rPr>
          <w:b/>
          <w:color w:val="000000"/>
          <w:sz w:val="28"/>
          <w:szCs w:val="28"/>
        </w:rPr>
        <w:t>Список тем</w:t>
      </w:r>
      <w:r>
        <w:rPr>
          <w:b/>
          <w:color w:val="000000"/>
          <w:sz w:val="28"/>
          <w:szCs w:val="28"/>
        </w:rPr>
        <w:t xml:space="preserve"> </w:t>
      </w:r>
      <w:r w:rsidRPr="007A409A">
        <w:rPr>
          <w:b/>
          <w:color w:val="000000"/>
          <w:sz w:val="28"/>
          <w:szCs w:val="28"/>
        </w:rPr>
        <w:t>рефератов:</w:t>
      </w:r>
    </w:p>
    <w:p w:rsidR="0078163C" w:rsidRPr="0011687F" w:rsidRDefault="0078163C" w:rsidP="00897904">
      <w:pPr>
        <w:pStyle w:val="a6"/>
        <w:numPr>
          <w:ilvl w:val="0"/>
          <w:numId w:val="54"/>
        </w:numPr>
        <w:rPr>
          <w:rFonts w:ascii="Times New Roman" w:hAnsi="Times New Roman"/>
          <w:color w:val="000000"/>
          <w:sz w:val="28"/>
          <w:szCs w:val="28"/>
        </w:rPr>
      </w:pPr>
      <w:r w:rsidRPr="0011687F">
        <w:rPr>
          <w:rFonts w:ascii="Times New Roman" w:hAnsi="Times New Roman"/>
          <w:color w:val="000000"/>
          <w:sz w:val="28"/>
          <w:szCs w:val="28"/>
        </w:rPr>
        <w:t>Фибробронхоскопия.</w:t>
      </w:r>
    </w:p>
    <w:p w:rsidR="0078163C" w:rsidRPr="0011687F" w:rsidRDefault="0078163C" w:rsidP="00897904">
      <w:pPr>
        <w:pStyle w:val="a6"/>
        <w:numPr>
          <w:ilvl w:val="0"/>
          <w:numId w:val="54"/>
        </w:numPr>
        <w:rPr>
          <w:rFonts w:ascii="Times New Roman" w:hAnsi="Times New Roman"/>
          <w:color w:val="000000"/>
          <w:sz w:val="28"/>
          <w:szCs w:val="28"/>
        </w:rPr>
      </w:pPr>
      <w:r w:rsidRPr="0011687F">
        <w:rPr>
          <w:rFonts w:ascii="Times New Roman" w:hAnsi="Times New Roman"/>
          <w:color w:val="000000"/>
          <w:sz w:val="28"/>
          <w:szCs w:val="28"/>
        </w:rPr>
        <w:t>Ретнгенография органов грудной клетки.</w:t>
      </w:r>
    </w:p>
    <w:p w:rsidR="0078163C" w:rsidRPr="0011687F" w:rsidRDefault="0078163C" w:rsidP="00897904">
      <w:pPr>
        <w:pStyle w:val="a6"/>
        <w:numPr>
          <w:ilvl w:val="0"/>
          <w:numId w:val="54"/>
        </w:numPr>
        <w:rPr>
          <w:rFonts w:ascii="Times New Roman" w:hAnsi="Times New Roman"/>
          <w:color w:val="000000"/>
          <w:sz w:val="28"/>
          <w:szCs w:val="28"/>
        </w:rPr>
      </w:pPr>
      <w:r w:rsidRPr="0011687F">
        <w:rPr>
          <w:rFonts w:ascii="Times New Roman" w:hAnsi="Times New Roman"/>
          <w:color w:val="000000"/>
          <w:sz w:val="28"/>
          <w:szCs w:val="28"/>
        </w:rPr>
        <w:t>Исследование функции внешнего дыхания.</w:t>
      </w:r>
    </w:p>
    <w:p w:rsidR="0078163C" w:rsidRDefault="0078163C" w:rsidP="00897904">
      <w:pPr>
        <w:pStyle w:val="a6"/>
        <w:numPr>
          <w:ilvl w:val="0"/>
          <w:numId w:val="54"/>
        </w:numPr>
        <w:rPr>
          <w:rFonts w:ascii="Times New Roman" w:hAnsi="Times New Roman"/>
          <w:color w:val="000000"/>
          <w:sz w:val="28"/>
          <w:szCs w:val="28"/>
        </w:rPr>
      </w:pPr>
      <w:r>
        <w:rPr>
          <w:rFonts w:ascii="Times New Roman" w:hAnsi="Times New Roman"/>
          <w:color w:val="000000"/>
          <w:sz w:val="28"/>
          <w:szCs w:val="28"/>
        </w:rPr>
        <w:t>Компьютерная томография органов грудной клетки.</w:t>
      </w:r>
    </w:p>
    <w:p w:rsidR="0078163C" w:rsidRPr="0011687F" w:rsidRDefault="0078163C" w:rsidP="00897904">
      <w:pPr>
        <w:pStyle w:val="a6"/>
        <w:numPr>
          <w:ilvl w:val="0"/>
          <w:numId w:val="54"/>
        </w:numPr>
        <w:rPr>
          <w:rFonts w:ascii="Times New Roman" w:hAnsi="Times New Roman"/>
          <w:color w:val="000000"/>
          <w:sz w:val="28"/>
          <w:szCs w:val="28"/>
        </w:rPr>
      </w:pPr>
      <w:r>
        <w:rPr>
          <w:rFonts w:ascii="Times New Roman" w:hAnsi="Times New Roman"/>
          <w:color w:val="000000"/>
          <w:sz w:val="28"/>
          <w:szCs w:val="28"/>
        </w:rPr>
        <w:t>Радиоизотопная диагностика поражения дыхательной системы.</w:t>
      </w:r>
    </w:p>
    <w:p w:rsidR="00FB16EE" w:rsidRPr="0026003F" w:rsidRDefault="00FB16EE" w:rsidP="00FB16EE">
      <w:pPr>
        <w:ind w:firstLine="709"/>
        <w:jc w:val="both"/>
        <w:rPr>
          <w:b/>
          <w:color w:val="000000"/>
          <w:sz w:val="28"/>
          <w:szCs w:val="28"/>
        </w:rPr>
      </w:pPr>
    </w:p>
    <w:p w:rsidR="00FB16EE" w:rsidRPr="0026003F" w:rsidRDefault="00FB16EE" w:rsidP="00FB16EE">
      <w:pPr>
        <w:ind w:firstLine="709"/>
        <w:jc w:val="both"/>
        <w:rPr>
          <w:b/>
          <w:color w:val="000000"/>
          <w:sz w:val="28"/>
          <w:szCs w:val="28"/>
        </w:rPr>
      </w:pPr>
      <w:r w:rsidRPr="0026003F">
        <w:rPr>
          <w:b/>
          <w:color w:val="000000"/>
          <w:sz w:val="28"/>
          <w:szCs w:val="28"/>
        </w:rPr>
        <w:lastRenderedPageBreak/>
        <w:t>Тема 7</w:t>
      </w:r>
      <w:r w:rsidRPr="0026003F">
        <w:rPr>
          <w:i/>
          <w:color w:val="000000"/>
          <w:sz w:val="28"/>
          <w:szCs w:val="28"/>
        </w:rPr>
        <w:t xml:space="preserve"> </w:t>
      </w:r>
      <w:r w:rsidR="001A4F8F" w:rsidRPr="0026003F">
        <w:rPr>
          <w:i/>
          <w:color w:val="000000"/>
          <w:sz w:val="28"/>
          <w:szCs w:val="28"/>
        </w:rPr>
        <w:t>Расспрос и осмотр больных с заболеваниями органов пищеварительной системы. Лабораторно-инструментальные и рентгенологические методы исследования.</w:t>
      </w:r>
    </w:p>
    <w:p w:rsidR="00DE3BE6" w:rsidRPr="00F636DE" w:rsidRDefault="00DE3BE6" w:rsidP="00DE3BE6">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DE3BE6" w:rsidRPr="00E4672F"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DE3BE6" w:rsidRDefault="00DE3BE6" w:rsidP="00DE3BE6">
      <w:pPr>
        <w:ind w:firstLine="709"/>
        <w:jc w:val="both"/>
        <w:rPr>
          <w:b/>
          <w:color w:val="000000"/>
          <w:sz w:val="28"/>
          <w:szCs w:val="28"/>
        </w:rPr>
      </w:pPr>
    </w:p>
    <w:p w:rsidR="00DE3BE6" w:rsidRDefault="00DE3BE6" w:rsidP="00DE3BE6">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DE3BE6" w:rsidRDefault="00DE3BE6" w:rsidP="00DE3BE6">
      <w:pPr>
        <w:ind w:firstLine="709"/>
        <w:jc w:val="both"/>
        <w:rPr>
          <w:b/>
          <w:color w:val="000000"/>
          <w:sz w:val="28"/>
          <w:szCs w:val="28"/>
        </w:rPr>
      </w:pPr>
    </w:p>
    <w:p w:rsidR="00DE3BE6" w:rsidRDefault="00DE3BE6" w:rsidP="00DE3BE6">
      <w:pPr>
        <w:ind w:firstLine="709"/>
        <w:jc w:val="both"/>
        <w:rPr>
          <w:b/>
          <w:color w:val="000000"/>
          <w:sz w:val="28"/>
          <w:szCs w:val="28"/>
        </w:rPr>
      </w:pPr>
      <w:r>
        <w:rPr>
          <w:b/>
          <w:color w:val="000000"/>
          <w:sz w:val="28"/>
          <w:szCs w:val="28"/>
        </w:rPr>
        <w:t>Вопросы для письменного опроса:</w:t>
      </w:r>
    </w:p>
    <w:p w:rsidR="00DE3BE6" w:rsidRDefault="00DE3BE6" w:rsidP="00DE3BE6">
      <w:pPr>
        <w:ind w:firstLine="709"/>
        <w:jc w:val="both"/>
        <w:rPr>
          <w:color w:val="000000"/>
          <w:sz w:val="28"/>
          <w:szCs w:val="28"/>
        </w:rPr>
      </w:pPr>
      <w:r w:rsidRPr="00B35CE5">
        <w:rPr>
          <w:color w:val="000000"/>
          <w:sz w:val="28"/>
          <w:szCs w:val="28"/>
        </w:rPr>
        <w:t>Вариант 1</w:t>
      </w:r>
    </w:p>
    <w:p w:rsidR="00DE3BE6" w:rsidRPr="00D644D9" w:rsidRDefault="00DE3BE6" w:rsidP="00897904">
      <w:pPr>
        <w:pStyle w:val="a6"/>
        <w:numPr>
          <w:ilvl w:val="0"/>
          <w:numId w:val="75"/>
        </w:numPr>
        <w:rPr>
          <w:rFonts w:ascii="Times New Roman" w:hAnsi="Times New Roman"/>
          <w:color w:val="000000"/>
          <w:sz w:val="28"/>
          <w:szCs w:val="28"/>
        </w:rPr>
      </w:pPr>
      <w:r w:rsidRPr="00D644D9">
        <w:rPr>
          <w:rFonts w:ascii="Times New Roman" w:hAnsi="Times New Roman"/>
          <w:color w:val="000000"/>
          <w:sz w:val="28"/>
          <w:szCs w:val="28"/>
        </w:rPr>
        <w:t>Перечислите жалобы пациента, при заболеваниях ЖКТ</w:t>
      </w:r>
    </w:p>
    <w:p w:rsidR="00DE3BE6" w:rsidRPr="00D644D9" w:rsidRDefault="00DE3BE6" w:rsidP="00897904">
      <w:pPr>
        <w:pStyle w:val="a6"/>
        <w:numPr>
          <w:ilvl w:val="0"/>
          <w:numId w:val="75"/>
        </w:numPr>
        <w:rPr>
          <w:rFonts w:ascii="Times New Roman" w:hAnsi="Times New Roman"/>
          <w:color w:val="000000"/>
          <w:sz w:val="28"/>
          <w:szCs w:val="28"/>
        </w:rPr>
      </w:pPr>
      <w:r w:rsidRPr="00D644D9">
        <w:rPr>
          <w:rFonts w:ascii="Times New Roman" w:hAnsi="Times New Roman"/>
          <w:color w:val="000000"/>
          <w:sz w:val="28"/>
          <w:szCs w:val="28"/>
        </w:rPr>
        <w:t>Опишите особенности проведения исследования желудочного содержимого</w:t>
      </w:r>
    </w:p>
    <w:p w:rsidR="00DE3BE6" w:rsidRDefault="00DE3BE6" w:rsidP="00DE3BE6">
      <w:pPr>
        <w:ind w:left="709"/>
        <w:rPr>
          <w:color w:val="000000"/>
          <w:sz w:val="28"/>
          <w:szCs w:val="28"/>
        </w:rPr>
      </w:pPr>
      <w:r>
        <w:rPr>
          <w:color w:val="000000"/>
          <w:sz w:val="28"/>
          <w:szCs w:val="28"/>
        </w:rPr>
        <w:t>Вариант 2</w:t>
      </w:r>
    </w:p>
    <w:p w:rsidR="00DE3BE6" w:rsidRPr="007F483E" w:rsidRDefault="00DE3BE6" w:rsidP="00897904">
      <w:pPr>
        <w:pStyle w:val="a6"/>
        <w:numPr>
          <w:ilvl w:val="0"/>
          <w:numId w:val="76"/>
        </w:numPr>
        <w:rPr>
          <w:rFonts w:ascii="Times New Roman" w:hAnsi="Times New Roman"/>
          <w:color w:val="000000"/>
          <w:sz w:val="28"/>
          <w:szCs w:val="28"/>
        </w:rPr>
      </w:pPr>
      <w:r w:rsidRPr="007F483E">
        <w:rPr>
          <w:rFonts w:ascii="Times New Roman" w:hAnsi="Times New Roman"/>
          <w:color w:val="000000"/>
          <w:sz w:val="28"/>
          <w:szCs w:val="28"/>
        </w:rPr>
        <w:t>Изменение, каких показателей при исследовании желудочного содержимого характерно для язвы желудка.</w:t>
      </w:r>
    </w:p>
    <w:p w:rsidR="00DE3BE6" w:rsidRPr="007F483E" w:rsidRDefault="00DE3BE6" w:rsidP="00897904">
      <w:pPr>
        <w:pStyle w:val="a6"/>
        <w:numPr>
          <w:ilvl w:val="0"/>
          <w:numId w:val="76"/>
        </w:numPr>
        <w:rPr>
          <w:rFonts w:ascii="Times New Roman" w:hAnsi="Times New Roman"/>
          <w:color w:val="000000"/>
          <w:sz w:val="28"/>
          <w:szCs w:val="28"/>
        </w:rPr>
      </w:pPr>
      <w:r w:rsidRPr="007F483E">
        <w:rPr>
          <w:rFonts w:ascii="Times New Roman" w:hAnsi="Times New Roman"/>
          <w:color w:val="000000"/>
          <w:sz w:val="28"/>
          <w:szCs w:val="28"/>
        </w:rPr>
        <w:t>Перечислите показания и противопоказания к проведению ФГДС</w:t>
      </w:r>
    </w:p>
    <w:p w:rsidR="00FB16EE" w:rsidRPr="0026003F" w:rsidRDefault="00FB16EE" w:rsidP="00FB16EE">
      <w:pPr>
        <w:ind w:firstLine="709"/>
        <w:jc w:val="both"/>
        <w:rPr>
          <w:i/>
          <w:color w:val="000000"/>
          <w:sz w:val="28"/>
          <w:szCs w:val="28"/>
        </w:rPr>
      </w:pPr>
    </w:p>
    <w:p w:rsidR="00FB16EE" w:rsidRPr="00443C81" w:rsidRDefault="00FB16EE" w:rsidP="00FB16EE">
      <w:pPr>
        <w:ind w:firstLine="709"/>
        <w:jc w:val="both"/>
        <w:rPr>
          <w:b/>
          <w:color w:val="000000"/>
          <w:sz w:val="28"/>
          <w:szCs w:val="28"/>
        </w:rPr>
      </w:pPr>
      <w:r w:rsidRPr="00443C81">
        <w:rPr>
          <w:b/>
          <w:color w:val="000000"/>
          <w:sz w:val="28"/>
          <w:szCs w:val="28"/>
        </w:rPr>
        <w:t>Вопросы для устного опроса</w:t>
      </w:r>
      <w:r w:rsidR="00DE3BE6" w:rsidRPr="00443C81">
        <w:rPr>
          <w:b/>
          <w:color w:val="000000"/>
          <w:sz w:val="28"/>
          <w:szCs w:val="28"/>
        </w:rPr>
        <w:t>:</w:t>
      </w:r>
    </w:p>
    <w:p w:rsidR="00D74D62" w:rsidRPr="00443C81" w:rsidRDefault="00D74D62" w:rsidP="00D74D62">
      <w:pPr>
        <w:jc w:val="both"/>
        <w:rPr>
          <w:color w:val="000000"/>
          <w:sz w:val="28"/>
          <w:szCs w:val="28"/>
        </w:rPr>
      </w:pPr>
      <w:r w:rsidRPr="00443C81">
        <w:rPr>
          <w:color w:val="000000"/>
          <w:sz w:val="28"/>
          <w:szCs w:val="28"/>
        </w:rPr>
        <w:t>1. Жалобы больных с желудочно-кишечными заболеваниями. Патогенез.</w:t>
      </w:r>
    </w:p>
    <w:p w:rsidR="00D74D62" w:rsidRPr="00443C81" w:rsidRDefault="00D74D62" w:rsidP="00D74D62">
      <w:pPr>
        <w:jc w:val="both"/>
        <w:rPr>
          <w:color w:val="000000"/>
          <w:sz w:val="28"/>
          <w:szCs w:val="28"/>
        </w:rPr>
      </w:pPr>
      <w:r w:rsidRPr="00443C81">
        <w:rPr>
          <w:color w:val="000000"/>
          <w:sz w:val="28"/>
          <w:szCs w:val="28"/>
        </w:rPr>
        <w:t>2. Общий и частный осмотр данных больных.</w:t>
      </w:r>
    </w:p>
    <w:p w:rsidR="00D74D62" w:rsidRPr="00443C81" w:rsidRDefault="00D74D62" w:rsidP="00D74D62">
      <w:pPr>
        <w:jc w:val="both"/>
        <w:rPr>
          <w:color w:val="000000"/>
          <w:sz w:val="28"/>
          <w:szCs w:val="28"/>
        </w:rPr>
      </w:pPr>
      <w:r w:rsidRPr="00443C81">
        <w:rPr>
          <w:color w:val="000000"/>
          <w:sz w:val="28"/>
          <w:szCs w:val="28"/>
        </w:rPr>
        <w:t>3. Рентгенологические и эндоскопические методы исследования.</w:t>
      </w:r>
    </w:p>
    <w:p w:rsidR="00D74D62" w:rsidRPr="00443C81" w:rsidRDefault="00D74D62" w:rsidP="00897904">
      <w:pPr>
        <w:pStyle w:val="a6"/>
        <w:widowControl/>
        <w:numPr>
          <w:ilvl w:val="0"/>
          <w:numId w:val="12"/>
        </w:numPr>
        <w:autoSpaceDE/>
        <w:autoSpaceDN/>
        <w:adjustRightInd/>
        <w:rPr>
          <w:rFonts w:ascii="Times New Roman" w:hAnsi="Times New Roman"/>
          <w:color w:val="000000"/>
          <w:sz w:val="28"/>
          <w:szCs w:val="28"/>
        </w:rPr>
      </w:pPr>
      <w:r w:rsidRPr="00443C81">
        <w:rPr>
          <w:rFonts w:ascii="Times New Roman" w:hAnsi="Times New Roman"/>
          <w:color w:val="000000"/>
          <w:sz w:val="28"/>
          <w:szCs w:val="28"/>
        </w:rPr>
        <w:t>Исследование желудочного сока и дуоденального содержимого. Клиническая оценка. Анализ кала.</w:t>
      </w:r>
    </w:p>
    <w:p w:rsidR="00DE3BE6" w:rsidRDefault="00DE3BE6" w:rsidP="00DE3BE6">
      <w:pPr>
        <w:ind w:firstLine="675"/>
        <w:jc w:val="both"/>
        <w:rPr>
          <w:b/>
          <w:color w:val="000000"/>
          <w:sz w:val="28"/>
          <w:szCs w:val="28"/>
        </w:rPr>
      </w:pPr>
      <w:r>
        <w:rPr>
          <w:b/>
          <w:color w:val="000000"/>
          <w:sz w:val="28"/>
          <w:szCs w:val="28"/>
        </w:rPr>
        <w:t>Решение ситуационных задач:</w:t>
      </w:r>
    </w:p>
    <w:p w:rsidR="00DE3BE6" w:rsidRPr="00880086" w:rsidRDefault="00DE3BE6" w:rsidP="00DE3BE6">
      <w:pPr>
        <w:ind w:firstLine="675"/>
        <w:jc w:val="both"/>
        <w:rPr>
          <w:b/>
          <w:color w:val="000000"/>
          <w:sz w:val="28"/>
          <w:szCs w:val="28"/>
        </w:rPr>
      </w:pPr>
      <w:r w:rsidRPr="00880086">
        <w:rPr>
          <w:b/>
          <w:color w:val="000000"/>
          <w:sz w:val="28"/>
          <w:szCs w:val="28"/>
        </w:rPr>
        <w:t xml:space="preserve">Задача № </w:t>
      </w:r>
      <w:r>
        <w:rPr>
          <w:b/>
          <w:color w:val="000000"/>
          <w:sz w:val="28"/>
          <w:szCs w:val="28"/>
        </w:rPr>
        <w:t>1</w:t>
      </w:r>
    </w:p>
    <w:p w:rsidR="00DE3BE6" w:rsidRPr="00880086" w:rsidRDefault="00DE3BE6" w:rsidP="00DE3BE6">
      <w:pPr>
        <w:ind w:firstLine="675"/>
        <w:jc w:val="both"/>
        <w:rPr>
          <w:color w:val="000000"/>
          <w:sz w:val="28"/>
          <w:szCs w:val="28"/>
        </w:rPr>
      </w:pPr>
      <w:r w:rsidRPr="00880086">
        <w:rPr>
          <w:color w:val="000000"/>
          <w:sz w:val="28"/>
          <w:szCs w:val="28"/>
        </w:rPr>
        <w:t>При фракционном зондировании у больного А получены следующие данные:</w:t>
      </w:r>
    </w:p>
    <w:p w:rsidR="00DE3BE6" w:rsidRDefault="00DE3BE6" w:rsidP="00DE3BE6">
      <w:pPr>
        <w:ind w:firstLine="675"/>
        <w:jc w:val="both"/>
        <w:rPr>
          <w:color w:val="000000"/>
          <w:sz w:val="28"/>
          <w:szCs w:val="28"/>
        </w:rPr>
      </w:pPr>
      <w:r w:rsidRPr="00880086">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67"/>
        <w:gridCol w:w="715"/>
        <w:gridCol w:w="716"/>
        <w:gridCol w:w="715"/>
        <w:gridCol w:w="689"/>
        <w:gridCol w:w="742"/>
        <w:gridCol w:w="716"/>
        <w:gridCol w:w="715"/>
        <w:gridCol w:w="716"/>
        <w:gridCol w:w="2214"/>
      </w:tblGrid>
      <w:tr w:rsidR="00DE3BE6" w:rsidRPr="00B10BA1" w:rsidTr="004E3F50">
        <w:trPr>
          <w:cantSplit/>
          <w:trHeight w:val="699"/>
        </w:trPr>
        <w:tc>
          <w:tcPr>
            <w:tcW w:w="1559" w:type="dxa"/>
            <w:vMerge w:val="restart"/>
          </w:tcPr>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tc>
        <w:tc>
          <w:tcPr>
            <w:tcW w:w="567" w:type="dxa"/>
            <w:vMerge w:val="restart"/>
            <w:textDirection w:val="btLr"/>
          </w:tcPr>
          <w:p w:rsidR="00DE3BE6" w:rsidRPr="00B10BA1" w:rsidRDefault="00DE3BE6" w:rsidP="004E3F50">
            <w:pPr>
              <w:suppressAutoHyphens/>
              <w:ind w:left="113" w:firstLine="62"/>
              <w:jc w:val="both"/>
              <w:rPr>
                <w:lang w:val="en-US"/>
              </w:rPr>
            </w:pPr>
            <w:r w:rsidRPr="00B10BA1">
              <w:rPr>
                <w:lang w:val="en-US"/>
              </w:rPr>
              <w:t>Натощак</w:t>
            </w:r>
          </w:p>
        </w:tc>
        <w:tc>
          <w:tcPr>
            <w:tcW w:w="2835" w:type="dxa"/>
            <w:gridSpan w:val="4"/>
          </w:tcPr>
          <w:p w:rsidR="00DE3BE6" w:rsidRPr="000C62DD" w:rsidRDefault="00DE3BE6" w:rsidP="004E3F50">
            <w:pPr>
              <w:suppressAutoHyphens/>
              <w:ind w:left="-108" w:firstLine="63"/>
              <w:jc w:val="both"/>
            </w:pPr>
            <w:r>
              <w:t>Базальная секреция</w:t>
            </w:r>
          </w:p>
        </w:tc>
        <w:tc>
          <w:tcPr>
            <w:tcW w:w="2889" w:type="dxa"/>
            <w:gridSpan w:val="4"/>
          </w:tcPr>
          <w:p w:rsidR="00DE3BE6" w:rsidRPr="00B10BA1" w:rsidRDefault="00DE3BE6" w:rsidP="004E3F50">
            <w:pPr>
              <w:suppressAutoHyphens/>
              <w:jc w:val="both"/>
            </w:pPr>
            <w:r>
              <w:t>Стимулированная секреция</w:t>
            </w:r>
          </w:p>
        </w:tc>
        <w:tc>
          <w:tcPr>
            <w:tcW w:w="2214" w:type="dxa"/>
            <w:vMerge w:val="restart"/>
          </w:tcPr>
          <w:p w:rsidR="00DE3BE6" w:rsidRPr="00B10BA1" w:rsidRDefault="00DE3BE6" w:rsidP="004E3F50">
            <w:pPr>
              <w:suppressAutoHyphens/>
              <w:jc w:val="both"/>
            </w:pPr>
          </w:p>
          <w:p w:rsidR="00DE3BE6" w:rsidRPr="00B10BA1" w:rsidRDefault="00DE3BE6" w:rsidP="004E3F50">
            <w:pPr>
              <w:suppressAutoHyphens/>
              <w:jc w:val="both"/>
            </w:pPr>
            <w:r w:rsidRPr="00B10BA1">
              <w:t>Микроскопи-</w:t>
            </w:r>
          </w:p>
          <w:p w:rsidR="00DE3BE6" w:rsidRPr="00B10BA1" w:rsidRDefault="00DE3BE6" w:rsidP="004E3F50">
            <w:pPr>
              <w:suppressAutoHyphens/>
              <w:jc w:val="both"/>
            </w:pPr>
            <w:r w:rsidRPr="00B10BA1">
              <w:t>ческое исследование желудочного</w:t>
            </w:r>
          </w:p>
          <w:p w:rsidR="00DE3BE6" w:rsidRPr="00B10BA1" w:rsidRDefault="00DE3BE6" w:rsidP="004E3F50">
            <w:pPr>
              <w:suppressAutoHyphens/>
              <w:jc w:val="both"/>
            </w:pPr>
            <w:r w:rsidRPr="00B10BA1">
              <w:t>содержимого</w:t>
            </w:r>
          </w:p>
        </w:tc>
      </w:tr>
      <w:tr w:rsidR="00DE3BE6" w:rsidRPr="00B10BA1" w:rsidTr="004E3F50">
        <w:trPr>
          <w:cantSplit/>
          <w:trHeight w:val="1518"/>
        </w:trPr>
        <w:tc>
          <w:tcPr>
            <w:tcW w:w="1559" w:type="dxa"/>
            <w:vMerge/>
          </w:tcPr>
          <w:p w:rsidR="00DE3BE6" w:rsidRPr="00B10BA1" w:rsidRDefault="00DE3BE6" w:rsidP="004E3F50">
            <w:pPr>
              <w:suppressAutoHyphens/>
              <w:jc w:val="both"/>
            </w:pPr>
          </w:p>
        </w:tc>
        <w:tc>
          <w:tcPr>
            <w:tcW w:w="567" w:type="dxa"/>
            <w:vMerge/>
            <w:textDirection w:val="btLr"/>
          </w:tcPr>
          <w:p w:rsidR="00DE3BE6" w:rsidRPr="00B10BA1" w:rsidRDefault="00DE3BE6" w:rsidP="004E3F50">
            <w:pPr>
              <w:suppressAutoHyphens/>
              <w:ind w:left="113" w:firstLine="62"/>
              <w:jc w:val="both"/>
            </w:pPr>
          </w:p>
        </w:tc>
        <w:tc>
          <w:tcPr>
            <w:tcW w:w="715" w:type="dxa"/>
            <w:textDirection w:val="btLr"/>
          </w:tcPr>
          <w:p w:rsidR="00DE3BE6" w:rsidRPr="00B10BA1" w:rsidRDefault="00DE3BE6" w:rsidP="004E3F50">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54" w:firstLine="63"/>
              <w:jc w:val="both"/>
              <w:rPr>
                <w:lang w:val="en-US"/>
              </w:rPr>
            </w:pPr>
            <w:r w:rsidRPr="00B10BA1">
              <w:rPr>
                <w:lang w:val="en-US"/>
              </w:rPr>
              <w:t xml:space="preserve">   15 минут</w:t>
            </w:r>
          </w:p>
        </w:tc>
        <w:tc>
          <w:tcPr>
            <w:tcW w:w="716"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30 минут</w:t>
            </w:r>
          </w:p>
        </w:tc>
        <w:tc>
          <w:tcPr>
            <w:tcW w:w="715"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45 минут</w:t>
            </w:r>
          </w:p>
        </w:tc>
        <w:tc>
          <w:tcPr>
            <w:tcW w:w="689" w:type="dxa"/>
            <w:textDirection w:val="btLr"/>
          </w:tcPr>
          <w:p w:rsidR="00DE3BE6" w:rsidRDefault="00DE3BE6" w:rsidP="004E3F50">
            <w:pPr>
              <w:suppressAutoHyphens/>
              <w:ind w:left="-108" w:firstLine="63"/>
              <w:jc w:val="both"/>
            </w:pPr>
            <w:r w:rsidRPr="00B10BA1">
              <w:rPr>
                <w:lang w:val="en-US"/>
              </w:rPr>
              <w:t xml:space="preserve">    Через</w:t>
            </w:r>
          </w:p>
          <w:p w:rsidR="00DE3BE6" w:rsidRPr="00B10BA1" w:rsidRDefault="00DE3BE6" w:rsidP="004E3F50">
            <w:pPr>
              <w:suppressAutoHyphens/>
              <w:ind w:left="-108" w:firstLine="63"/>
              <w:jc w:val="both"/>
              <w:rPr>
                <w:lang w:val="en-US"/>
              </w:rPr>
            </w:pPr>
            <w:r w:rsidRPr="00B10BA1">
              <w:rPr>
                <w:lang w:val="en-US"/>
              </w:rPr>
              <w:t xml:space="preserve"> 1 час</w:t>
            </w:r>
          </w:p>
        </w:tc>
        <w:tc>
          <w:tcPr>
            <w:tcW w:w="742" w:type="dxa"/>
            <w:textDirection w:val="btLr"/>
          </w:tcPr>
          <w:p w:rsidR="00DE3BE6" w:rsidRDefault="00DE3BE6" w:rsidP="004E3F50">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716" w:type="dxa"/>
            <w:textDirection w:val="btLr"/>
          </w:tcPr>
          <w:p w:rsidR="00DE3BE6" w:rsidRDefault="00DE3BE6" w:rsidP="004E3F50">
            <w:pPr>
              <w:suppressAutoHyphens/>
              <w:ind w:firstLine="62"/>
              <w:jc w:val="both"/>
            </w:pPr>
            <w:r w:rsidRPr="00B10BA1">
              <w:rPr>
                <w:lang w:val="en-US"/>
              </w:rPr>
              <w:t xml:space="preserve">    Через</w:t>
            </w:r>
          </w:p>
          <w:p w:rsidR="00DE3BE6" w:rsidRPr="00B10BA1" w:rsidRDefault="00DE3BE6" w:rsidP="004E3F50">
            <w:pPr>
              <w:suppressAutoHyphens/>
              <w:ind w:firstLine="62"/>
              <w:jc w:val="both"/>
              <w:rPr>
                <w:lang w:val="en-US"/>
              </w:rPr>
            </w:pPr>
            <w:r w:rsidRPr="00B10BA1">
              <w:rPr>
                <w:lang w:val="en-US"/>
              </w:rPr>
              <w:t>1 час</w:t>
            </w:r>
            <w:r>
              <w:t xml:space="preserve"> </w:t>
            </w:r>
            <w:r w:rsidRPr="00B10BA1">
              <w:rPr>
                <w:lang w:val="en-US"/>
              </w:rPr>
              <w:t>30 мин</w:t>
            </w:r>
          </w:p>
        </w:tc>
        <w:tc>
          <w:tcPr>
            <w:tcW w:w="715" w:type="dxa"/>
            <w:textDirection w:val="btLr"/>
          </w:tcPr>
          <w:p w:rsidR="00DE3BE6" w:rsidRDefault="00DE3BE6" w:rsidP="004E3F50">
            <w:pPr>
              <w:suppressAutoHyphens/>
              <w:ind w:left="-108" w:firstLine="62"/>
              <w:jc w:val="both"/>
            </w:pPr>
            <w:r w:rsidRPr="00B10BA1">
              <w:rPr>
                <w:lang w:val="en-US"/>
              </w:rPr>
              <w:t xml:space="preserve">    Через</w:t>
            </w:r>
          </w:p>
          <w:p w:rsidR="00DE3BE6" w:rsidRPr="000C62DD" w:rsidRDefault="00DE3BE6" w:rsidP="004E3F50">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716" w:type="dxa"/>
            <w:textDirection w:val="btLr"/>
          </w:tcPr>
          <w:p w:rsidR="00DE3BE6" w:rsidRDefault="00DE3BE6" w:rsidP="004E3F50">
            <w:pPr>
              <w:suppressAutoHyphens/>
              <w:ind w:left="113" w:right="113"/>
              <w:jc w:val="both"/>
            </w:pPr>
            <w:r>
              <w:t xml:space="preserve">  Через</w:t>
            </w:r>
          </w:p>
          <w:p w:rsidR="00DE3BE6" w:rsidRPr="00B10BA1" w:rsidRDefault="00DE3BE6" w:rsidP="004E3F50">
            <w:pPr>
              <w:suppressAutoHyphens/>
              <w:ind w:left="113" w:right="113"/>
              <w:jc w:val="both"/>
            </w:pPr>
            <w:r>
              <w:t>2 часа</w:t>
            </w:r>
          </w:p>
        </w:tc>
        <w:tc>
          <w:tcPr>
            <w:tcW w:w="2214" w:type="dxa"/>
            <w:vMerge/>
          </w:tcPr>
          <w:p w:rsidR="00DE3BE6" w:rsidRPr="00B10BA1" w:rsidRDefault="00DE3BE6" w:rsidP="004E3F50">
            <w:pPr>
              <w:suppressAutoHyphens/>
              <w:jc w:val="both"/>
            </w:pPr>
          </w:p>
        </w:tc>
      </w:tr>
      <w:tr w:rsidR="00DE3BE6" w:rsidRPr="00B10BA1" w:rsidTr="004E3F50">
        <w:trPr>
          <w:trHeight w:val="2559"/>
        </w:trPr>
        <w:tc>
          <w:tcPr>
            <w:tcW w:w="1559" w:type="dxa"/>
          </w:tcPr>
          <w:p w:rsidR="00DE3BE6" w:rsidRPr="00B10BA1" w:rsidRDefault="00DE3BE6" w:rsidP="004E3F50">
            <w:pPr>
              <w:suppressAutoHyphens/>
              <w:spacing w:line="360" w:lineRule="auto"/>
              <w:jc w:val="both"/>
            </w:pPr>
            <w:r w:rsidRPr="00B10BA1">
              <w:t>Количество</w:t>
            </w:r>
          </w:p>
          <w:p w:rsidR="00DE3BE6" w:rsidRPr="00B10BA1" w:rsidRDefault="00DE3BE6" w:rsidP="004E3F50">
            <w:pPr>
              <w:pStyle w:val="81"/>
              <w:suppressAutoHyphens/>
              <w:spacing w:line="360" w:lineRule="auto"/>
              <w:outlineLvl w:val="7"/>
              <w:rPr>
                <w:lang w:val="ru-RU"/>
              </w:rPr>
            </w:pPr>
            <w:r w:rsidRPr="00B10BA1">
              <w:rPr>
                <w:lang w:val="ru-RU"/>
              </w:rPr>
              <w:t>Общая кислотность</w:t>
            </w:r>
          </w:p>
          <w:p w:rsidR="00DE3BE6" w:rsidRPr="00B10BA1" w:rsidRDefault="00DE3BE6" w:rsidP="004E3F50">
            <w:pPr>
              <w:pStyle w:val="81"/>
              <w:suppressAutoHyphens/>
              <w:spacing w:line="360" w:lineRule="auto"/>
              <w:outlineLvl w:val="7"/>
              <w:rPr>
                <w:lang w:val="ru-RU"/>
              </w:rPr>
            </w:pPr>
            <w:r w:rsidRPr="00B10BA1">
              <w:rPr>
                <w:lang w:val="ru-RU"/>
              </w:rPr>
              <w:t>Свободная</w:t>
            </w:r>
          </w:p>
          <w:p w:rsidR="00DE3BE6" w:rsidRPr="00B10BA1" w:rsidRDefault="00DE3BE6" w:rsidP="004E3F50">
            <w:pPr>
              <w:pStyle w:val="81"/>
              <w:suppressAutoHyphens/>
              <w:spacing w:line="360" w:lineRule="auto"/>
              <w:outlineLvl w:val="7"/>
              <w:rPr>
                <w:lang w:val="ru-RU"/>
              </w:rPr>
            </w:pPr>
            <w:r w:rsidRPr="00B10BA1">
              <w:t>HCI</w:t>
            </w:r>
          </w:p>
          <w:p w:rsidR="00DE3BE6" w:rsidRPr="00B10BA1" w:rsidRDefault="00DE3BE6" w:rsidP="004E3F50">
            <w:pPr>
              <w:pStyle w:val="81"/>
              <w:suppressAutoHyphens/>
              <w:spacing w:line="360" w:lineRule="auto"/>
              <w:outlineLvl w:val="7"/>
              <w:rPr>
                <w:lang w:val="ru-RU"/>
              </w:rPr>
            </w:pPr>
            <w:r w:rsidRPr="00B10BA1">
              <w:rPr>
                <w:lang w:val="ru-RU"/>
              </w:rPr>
              <w:t>Связанная</w:t>
            </w:r>
          </w:p>
          <w:p w:rsidR="00DE3BE6" w:rsidRPr="00B10BA1" w:rsidRDefault="00DE3BE6" w:rsidP="004E3F50">
            <w:pPr>
              <w:pStyle w:val="81"/>
              <w:suppressAutoHyphens/>
              <w:spacing w:line="360" w:lineRule="auto"/>
              <w:outlineLvl w:val="7"/>
              <w:rPr>
                <w:lang w:val="ru-RU"/>
              </w:rPr>
            </w:pPr>
            <w:r w:rsidRPr="00B10BA1">
              <w:lastRenderedPageBreak/>
              <w:t>HCI</w:t>
            </w:r>
          </w:p>
          <w:p w:rsidR="00DE3BE6" w:rsidRPr="00B10BA1" w:rsidRDefault="00DE3BE6" w:rsidP="004E3F50">
            <w:pPr>
              <w:suppressAutoHyphens/>
              <w:spacing w:line="360" w:lineRule="auto"/>
              <w:jc w:val="both"/>
            </w:pPr>
            <w:r w:rsidRPr="00B10BA1">
              <w:t>Цвет</w:t>
            </w:r>
          </w:p>
        </w:tc>
        <w:tc>
          <w:tcPr>
            <w:tcW w:w="567" w:type="dxa"/>
          </w:tcPr>
          <w:p w:rsidR="00DE3BE6" w:rsidRPr="00B10BA1" w:rsidRDefault="00DE3BE6" w:rsidP="004E3F50">
            <w:pPr>
              <w:suppressAutoHyphens/>
              <w:spacing w:line="360" w:lineRule="auto"/>
              <w:ind w:firstLine="62"/>
              <w:jc w:val="center"/>
            </w:pPr>
            <w:r w:rsidRPr="00B10BA1">
              <w:lastRenderedPageBreak/>
              <w:t>20</w:t>
            </w:r>
          </w:p>
          <w:p w:rsidR="00DE3BE6" w:rsidRPr="00B10BA1" w:rsidRDefault="00DE3BE6" w:rsidP="004E3F50">
            <w:pPr>
              <w:pStyle w:val="81"/>
              <w:suppressAutoHyphens/>
              <w:spacing w:line="360" w:lineRule="auto"/>
              <w:ind w:left="6678" w:firstLine="62"/>
              <w:jc w:val="center"/>
              <w:outlineLvl w:val="7"/>
              <w:rPr>
                <w:lang w:val="ru-RU"/>
              </w:rPr>
            </w:pPr>
          </w:p>
          <w:p w:rsidR="00DE3BE6" w:rsidRPr="00B10BA1" w:rsidRDefault="00DE3BE6" w:rsidP="004E3F50">
            <w:pPr>
              <w:suppressAutoHyphens/>
              <w:spacing w:line="360" w:lineRule="auto"/>
              <w:ind w:firstLine="62"/>
              <w:jc w:val="center"/>
            </w:pPr>
            <w:r w:rsidRPr="00B10BA1">
              <w:t>8</w:t>
            </w:r>
          </w:p>
          <w:p w:rsidR="00DE3BE6" w:rsidRPr="00B10BA1" w:rsidRDefault="00DE3BE6" w:rsidP="004E3F50">
            <w:pPr>
              <w:pStyle w:val="81"/>
              <w:suppressAutoHyphens/>
              <w:spacing w:line="360" w:lineRule="auto"/>
              <w:ind w:left="6894" w:firstLine="62"/>
              <w:jc w:val="center"/>
              <w:outlineLvl w:val="7"/>
              <w:rPr>
                <w:lang w:val="ru-RU"/>
              </w:rPr>
            </w:pPr>
          </w:p>
          <w:p w:rsidR="00DE3BE6" w:rsidRPr="00B10BA1" w:rsidRDefault="00DE3BE6" w:rsidP="004E3F50">
            <w:pPr>
              <w:pStyle w:val="81"/>
              <w:suppressAutoHyphens/>
              <w:spacing w:line="360" w:lineRule="auto"/>
              <w:ind w:firstLine="62"/>
              <w:jc w:val="center"/>
              <w:outlineLvl w:val="7"/>
              <w:rPr>
                <w:lang w:val="ru-RU"/>
              </w:rPr>
            </w:pPr>
            <w:r w:rsidRPr="00B10BA1">
              <w:rPr>
                <w:lang w:val="ru-RU"/>
              </w:rPr>
              <w:t>0</w:t>
            </w:r>
          </w:p>
          <w:p w:rsidR="00DE3BE6" w:rsidRPr="00B10BA1" w:rsidRDefault="00DE3BE6" w:rsidP="004E3F50">
            <w:pPr>
              <w:pStyle w:val="81"/>
              <w:suppressAutoHyphens/>
              <w:spacing w:line="360" w:lineRule="auto"/>
              <w:ind w:left="6660" w:firstLine="62"/>
              <w:jc w:val="center"/>
              <w:outlineLvl w:val="7"/>
              <w:rPr>
                <w:lang w:val="ru-RU"/>
              </w:rPr>
            </w:pPr>
          </w:p>
          <w:p w:rsidR="00DE3BE6" w:rsidRPr="00B10BA1" w:rsidRDefault="00DE3BE6" w:rsidP="004E3F50">
            <w:pPr>
              <w:pStyle w:val="81"/>
              <w:suppressAutoHyphens/>
              <w:spacing w:line="360" w:lineRule="auto"/>
              <w:ind w:firstLine="62"/>
              <w:jc w:val="center"/>
              <w:outlineLvl w:val="7"/>
              <w:rPr>
                <w:lang w:val="ru-RU"/>
              </w:rPr>
            </w:pPr>
            <w:r w:rsidRPr="00B10BA1">
              <w:rPr>
                <w:lang w:val="ru-RU"/>
              </w:rPr>
              <w:lastRenderedPageBreak/>
              <w:t>8</w:t>
            </w:r>
          </w:p>
          <w:p w:rsidR="00DE3BE6" w:rsidRPr="00B10BA1" w:rsidRDefault="00DE3BE6" w:rsidP="004E3F50">
            <w:pPr>
              <w:suppressAutoHyphens/>
              <w:spacing w:line="360" w:lineRule="auto"/>
              <w:ind w:firstLine="62"/>
              <w:jc w:val="center"/>
            </w:pPr>
            <w:r w:rsidRPr="00B10BA1">
              <w:t>б/цв</w:t>
            </w:r>
          </w:p>
        </w:tc>
        <w:tc>
          <w:tcPr>
            <w:tcW w:w="715" w:type="dxa"/>
          </w:tcPr>
          <w:p w:rsidR="00DE3BE6" w:rsidRPr="00B10BA1" w:rsidRDefault="00DE3BE6" w:rsidP="004E3F50">
            <w:pPr>
              <w:suppressAutoHyphens/>
              <w:spacing w:line="360" w:lineRule="auto"/>
              <w:ind w:left="-54" w:firstLine="63"/>
              <w:jc w:val="center"/>
            </w:pPr>
            <w:r w:rsidRPr="00B10BA1">
              <w:lastRenderedPageBreak/>
              <w:t>10</w:t>
            </w:r>
          </w:p>
          <w:p w:rsidR="00DE3BE6" w:rsidRPr="00B10BA1" w:rsidRDefault="00DE3BE6" w:rsidP="004E3F50">
            <w:pPr>
              <w:pStyle w:val="81"/>
              <w:suppressAutoHyphens/>
              <w:spacing w:line="360" w:lineRule="auto"/>
              <w:ind w:left="-54" w:firstLine="63"/>
              <w:jc w:val="center"/>
              <w:outlineLvl w:val="7"/>
              <w:rPr>
                <w:lang w:val="ru-RU"/>
              </w:rPr>
            </w:pPr>
          </w:p>
          <w:p w:rsidR="00DE3BE6" w:rsidRPr="00B10BA1" w:rsidRDefault="00DE3BE6" w:rsidP="004E3F50">
            <w:pPr>
              <w:suppressAutoHyphens/>
              <w:spacing w:line="360" w:lineRule="auto"/>
              <w:ind w:left="-54" w:firstLine="63"/>
              <w:jc w:val="center"/>
            </w:pPr>
            <w:r w:rsidRPr="00B10BA1">
              <w:t>18</w:t>
            </w:r>
          </w:p>
          <w:p w:rsidR="00DE3BE6" w:rsidRPr="00B10BA1" w:rsidRDefault="00DE3BE6" w:rsidP="004E3F50">
            <w:pPr>
              <w:pStyle w:val="81"/>
              <w:suppressAutoHyphens/>
              <w:spacing w:line="360" w:lineRule="auto"/>
              <w:ind w:left="-54" w:firstLine="63"/>
              <w:jc w:val="center"/>
              <w:outlineLvl w:val="7"/>
              <w:rPr>
                <w:lang w:val="ru-RU"/>
              </w:rPr>
            </w:pPr>
          </w:p>
          <w:p w:rsidR="00DE3BE6" w:rsidRPr="00B10BA1" w:rsidRDefault="00DE3BE6" w:rsidP="004E3F50">
            <w:pPr>
              <w:pStyle w:val="81"/>
              <w:suppressAutoHyphens/>
              <w:spacing w:line="360" w:lineRule="auto"/>
              <w:ind w:left="-54" w:firstLine="63"/>
              <w:jc w:val="center"/>
              <w:outlineLvl w:val="7"/>
              <w:rPr>
                <w:lang w:val="ru-RU"/>
              </w:rPr>
            </w:pPr>
            <w:r w:rsidRPr="00B10BA1">
              <w:rPr>
                <w:lang w:val="ru-RU"/>
              </w:rPr>
              <w:t>10</w:t>
            </w:r>
          </w:p>
          <w:p w:rsidR="00DE3BE6" w:rsidRPr="00B10BA1" w:rsidRDefault="00DE3BE6" w:rsidP="004E3F50">
            <w:pPr>
              <w:pStyle w:val="81"/>
              <w:suppressAutoHyphens/>
              <w:spacing w:line="360" w:lineRule="auto"/>
              <w:ind w:left="-54" w:firstLine="63"/>
              <w:jc w:val="center"/>
              <w:outlineLvl w:val="7"/>
              <w:rPr>
                <w:lang w:val="ru-RU"/>
              </w:rPr>
            </w:pPr>
          </w:p>
          <w:p w:rsidR="00DE3BE6" w:rsidRPr="00B10BA1" w:rsidRDefault="00DE3BE6" w:rsidP="004E3F50">
            <w:pPr>
              <w:pStyle w:val="81"/>
              <w:suppressAutoHyphens/>
              <w:spacing w:line="360" w:lineRule="auto"/>
              <w:ind w:left="-54" w:firstLine="63"/>
              <w:jc w:val="center"/>
              <w:outlineLvl w:val="7"/>
              <w:rPr>
                <w:lang w:val="ru-RU"/>
              </w:rPr>
            </w:pPr>
            <w:r w:rsidRPr="00B10BA1">
              <w:rPr>
                <w:lang w:val="ru-RU"/>
              </w:rPr>
              <w:lastRenderedPageBreak/>
              <w:t>6</w:t>
            </w:r>
          </w:p>
          <w:p w:rsidR="00DE3BE6" w:rsidRPr="00B10BA1" w:rsidRDefault="00DE3BE6" w:rsidP="004E3F50">
            <w:pPr>
              <w:suppressAutoHyphens/>
              <w:spacing w:line="360" w:lineRule="auto"/>
              <w:ind w:left="-54" w:firstLine="63"/>
              <w:jc w:val="center"/>
            </w:pPr>
            <w:r>
              <w:t>гол</w:t>
            </w:r>
          </w:p>
        </w:tc>
        <w:tc>
          <w:tcPr>
            <w:tcW w:w="716" w:type="dxa"/>
          </w:tcPr>
          <w:p w:rsidR="00DE3BE6" w:rsidRPr="00B10BA1" w:rsidRDefault="00DE3BE6" w:rsidP="004E3F50">
            <w:pPr>
              <w:suppressAutoHyphens/>
              <w:spacing w:line="360" w:lineRule="auto"/>
              <w:ind w:left="-108" w:firstLine="62"/>
              <w:jc w:val="center"/>
            </w:pPr>
            <w:r w:rsidRPr="00B10BA1">
              <w:lastRenderedPageBreak/>
              <w:t>50</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suppressAutoHyphens/>
              <w:spacing w:line="360" w:lineRule="auto"/>
              <w:ind w:left="-108" w:firstLine="62"/>
              <w:jc w:val="center"/>
            </w:pPr>
            <w:r w:rsidRPr="00B10BA1">
              <w:t>26</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pStyle w:val="81"/>
              <w:suppressAutoHyphens/>
              <w:spacing w:line="360" w:lineRule="auto"/>
              <w:ind w:left="-108" w:firstLine="62"/>
              <w:jc w:val="center"/>
              <w:outlineLvl w:val="7"/>
              <w:rPr>
                <w:lang w:val="ru-RU"/>
              </w:rPr>
            </w:pPr>
            <w:r w:rsidRPr="00B10BA1">
              <w:rPr>
                <w:lang w:val="ru-RU"/>
              </w:rPr>
              <w:t>14</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pStyle w:val="81"/>
              <w:suppressAutoHyphens/>
              <w:spacing w:line="360" w:lineRule="auto"/>
              <w:ind w:left="-108" w:firstLine="62"/>
              <w:jc w:val="center"/>
              <w:outlineLvl w:val="7"/>
              <w:rPr>
                <w:lang w:val="ru-RU"/>
              </w:rPr>
            </w:pPr>
            <w:r w:rsidRPr="00B10BA1">
              <w:rPr>
                <w:lang w:val="ru-RU"/>
              </w:rPr>
              <w:lastRenderedPageBreak/>
              <w:t>12</w:t>
            </w:r>
          </w:p>
          <w:p w:rsidR="00DE3BE6" w:rsidRPr="00B10BA1" w:rsidRDefault="00DE3BE6" w:rsidP="004E3F50">
            <w:pPr>
              <w:suppressAutoHyphens/>
              <w:spacing w:line="360" w:lineRule="auto"/>
              <w:ind w:left="-108" w:firstLine="62"/>
              <w:jc w:val="center"/>
            </w:pPr>
            <w:r w:rsidRPr="00B10BA1">
              <w:t>гол.</w:t>
            </w:r>
          </w:p>
        </w:tc>
        <w:tc>
          <w:tcPr>
            <w:tcW w:w="715" w:type="dxa"/>
          </w:tcPr>
          <w:p w:rsidR="00DE3BE6" w:rsidRPr="00B10BA1" w:rsidRDefault="00DE3BE6" w:rsidP="004E3F50">
            <w:pPr>
              <w:suppressAutoHyphens/>
              <w:spacing w:line="360" w:lineRule="auto"/>
              <w:ind w:left="-108" w:firstLine="62"/>
              <w:jc w:val="center"/>
            </w:pPr>
            <w:r w:rsidRPr="00B10BA1">
              <w:lastRenderedPageBreak/>
              <w:t>20</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suppressAutoHyphens/>
              <w:spacing w:line="360" w:lineRule="auto"/>
              <w:ind w:left="-108" w:firstLine="62"/>
              <w:jc w:val="center"/>
            </w:pPr>
            <w:r w:rsidRPr="00B10BA1">
              <w:t>32</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pStyle w:val="81"/>
              <w:suppressAutoHyphens/>
              <w:spacing w:line="360" w:lineRule="auto"/>
              <w:ind w:left="-108" w:firstLine="62"/>
              <w:jc w:val="center"/>
              <w:outlineLvl w:val="7"/>
              <w:rPr>
                <w:lang w:val="ru-RU"/>
              </w:rPr>
            </w:pPr>
            <w:r w:rsidRPr="00B10BA1">
              <w:rPr>
                <w:lang w:val="ru-RU"/>
              </w:rPr>
              <w:t>24</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pStyle w:val="81"/>
              <w:suppressAutoHyphens/>
              <w:spacing w:line="360" w:lineRule="auto"/>
              <w:ind w:left="-108" w:firstLine="62"/>
              <w:jc w:val="center"/>
              <w:outlineLvl w:val="7"/>
              <w:rPr>
                <w:lang w:val="ru-RU"/>
              </w:rPr>
            </w:pPr>
            <w:r w:rsidRPr="00B10BA1">
              <w:rPr>
                <w:lang w:val="ru-RU"/>
              </w:rPr>
              <w:lastRenderedPageBreak/>
              <w:t>8</w:t>
            </w:r>
          </w:p>
          <w:p w:rsidR="00DE3BE6" w:rsidRPr="00B10BA1" w:rsidRDefault="00DE3BE6" w:rsidP="004E3F50">
            <w:pPr>
              <w:suppressAutoHyphens/>
              <w:spacing w:line="360" w:lineRule="auto"/>
              <w:ind w:left="-108" w:firstLine="62"/>
              <w:jc w:val="center"/>
            </w:pPr>
            <w:r w:rsidRPr="00B10BA1">
              <w:t>б/</w:t>
            </w:r>
            <w:r>
              <w:t>гол</w:t>
            </w:r>
          </w:p>
        </w:tc>
        <w:tc>
          <w:tcPr>
            <w:tcW w:w="689" w:type="dxa"/>
          </w:tcPr>
          <w:p w:rsidR="00DE3BE6" w:rsidRPr="00B10BA1" w:rsidRDefault="00DE3BE6" w:rsidP="004E3F50">
            <w:pPr>
              <w:suppressAutoHyphens/>
              <w:spacing w:line="360" w:lineRule="auto"/>
              <w:ind w:left="-108" w:firstLine="63"/>
              <w:jc w:val="center"/>
            </w:pPr>
            <w:r w:rsidRPr="00B10BA1">
              <w:lastRenderedPageBreak/>
              <w:t>15</w:t>
            </w:r>
          </w:p>
          <w:p w:rsidR="00DE3BE6" w:rsidRPr="00B10BA1" w:rsidRDefault="00DE3BE6" w:rsidP="004E3F50">
            <w:pPr>
              <w:pStyle w:val="81"/>
              <w:suppressAutoHyphens/>
              <w:spacing w:line="360" w:lineRule="auto"/>
              <w:ind w:left="-108" w:firstLine="63"/>
              <w:jc w:val="center"/>
              <w:outlineLvl w:val="7"/>
              <w:rPr>
                <w:lang w:val="ru-RU"/>
              </w:rPr>
            </w:pPr>
          </w:p>
          <w:p w:rsidR="00DE3BE6" w:rsidRPr="00B10BA1" w:rsidRDefault="00DE3BE6" w:rsidP="004E3F50">
            <w:pPr>
              <w:suppressAutoHyphens/>
              <w:spacing w:line="360" w:lineRule="auto"/>
              <w:ind w:left="-108" w:firstLine="63"/>
              <w:jc w:val="center"/>
            </w:pPr>
            <w:r w:rsidRPr="00B10BA1">
              <w:t>48</w:t>
            </w:r>
          </w:p>
          <w:p w:rsidR="00DE3BE6" w:rsidRPr="00B10BA1" w:rsidRDefault="00DE3BE6" w:rsidP="004E3F50">
            <w:pPr>
              <w:pStyle w:val="81"/>
              <w:suppressAutoHyphens/>
              <w:spacing w:line="360" w:lineRule="auto"/>
              <w:ind w:left="-108" w:firstLine="63"/>
              <w:jc w:val="center"/>
              <w:outlineLvl w:val="7"/>
              <w:rPr>
                <w:lang w:val="ru-RU"/>
              </w:rPr>
            </w:pPr>
          </w:p>
          <w:p w:rsidR="00DE3BE6" w:rsidRPr="00B10BA1" w:rsidRDefault="00DE3BE6" w:rsidP="004E3F50">
            <w:pPr>
              <w:pStyle w:val="81"/>
              <w:suppressAutoHyphens/>
              <w:spacing w:line="360" w:lineRule="auto"/>
              <w:ind w:left="-108" w:firstLine="63"/>
              <w:jc w:val="center"/>
              <w:outlineLvl w:val="7"/>
              <w:rPr>
                <w:lang w:val="ru-RU"/>
              </w:rPr>
            </w:pPr>
            <w:r w:rsidRPr="00B10BA1">
              <w:rPr>
                <w:lang w:val="ru-RU"/>
              </w:rPr>
              <w:t>30</w:t>
            </w:r>
          </w:p>
          <w:p w:rsidR="00DE3BE6" w:rsidRPr="00B10BA1" w:rsidRDefault="00DE3BE6" w:rsidP="004E3F50">
            <w:pPr>
              <w:pStyle w:val="81"/>
              <w:suppressAutoHyphens/>
              <w:spacing w:line="360" w:lineRule="auto"/>
              <w:ind w:left="-108" w:firstLine="63"/>
              <w:jc w:val="center"/>
              <w:outlineLvl w:val="7"/>
              <w:rPr>
                <w:lang w:val="ru-RU"/>
              </w:rPr>
            </w:pPr>
          </w:p>
          <w:p w:rsidR="00DE3BE6" w:rsidRPr="00B10BA1" w:rsidRDefault="00DE3BE6" w:rsidP="004E3F50">
            <w:pPr>
              <w:pStyle w:val="81"/>
              <w:suppressAutoHyphens/>
              <w:spacing w:line="360" w:lineRule="auto"/>
              <w:ind w:left="-108" w:firstLine="63"/>
              <w:jc w:val="center"/>
              <w:outlineLvl w:val="7"/>
              <w:rPr>
                <w:lang w:val="ru-RU"/>
              </w:rPr>
            </w:pPr>
            <w:r w:rsidRPr="00B10BA1">
              <w:rPr>
                <w:lang w:val="ru-RU"/>
              </w:rPr>
              <w:lastRenderedPageBreak/>
              <w:t>18</w:t>
            </w:r>
          </w:p>
          <w:p w:rsidR="00DE3BE6" w:rsidRPr="00B10BA1" w:rsidRDefault="00DE3BE6" w:rsidP="004E3F50">
            <w:pPr>
              <w:suppressAutoHyphens/>
              <w:spacing w:line="360" w:lineRule="auto"/>
              <w:ind w:left="-108" w:firstLine="63"/>
              <w:jc w:val="center"/>
            </w:pPr>
            <w:r w:rsidRPr="00B10BA1">
              <w:t>б/цв</w:t>
            </w:r>
          </w:p>
        </w:tc>
        <w:tc>
          <w:tcPr>
            <w:tcW w:w="742" w:type="dxa"/>
          </w:tcPr>
          <w:p w:rsidR="00DE3BE6" w:rsidRPr="00B10BA1" w:rsidRDefault="00DE3BE6" w:rsidP="004E3F50">
            <w:pPr>
              <w:suppressAutoHyphens/>
              <w:spacing w:line="360" w:lineRule="auto"/>
              <w:ind w:left="-105" w:firstLine="66"/>
              <w:jc w:val="center"/>
            </w:pPr>
            <w:r>
              <w:lastRenderedPageBreak/>
              <w:t>30</w:t>
            </w:r>
          </w:p>
          <w:p w:rsidR="00DE3BE6" w:rsidRPr="00B10BA1" w:rsidRDefault="00DE3BE6" w:rsidP="004E3F50">
            <w:pPr>
              <w:pStyle w:val="81"/>
              <w:suppressAutoHyphens/>
              <w:spacing w:line="360" w:lineRule="auto"/>
              <w:ind w:left="-105" w:firstLine="66"/>
              <w:jc w:val="center"/>
              <w:outlineLvl w:val="7"/>
              <w:rPr>
                <w:lang w:val="ru-RU"/>
              </w:rPr>
            </w:pPr>
          </w:p>
          <w:p w:rsidR="00DE3BE6" w:rsidRPr="00F24039" w:rsidRDefault="00DE3BE6" w:rsidP="004E3F50">
            <w:pPr>
              <w:suppressAutoHyphens/>
              <w:spacing w:line="360" w:lineRule="auto"/>
              <w:ind w:left="-105" w:firstLine="66"/>
              <w:jc w:val="center"/>
            </w:pPr>
            <w:r>
              <w:t>50</w:t>
            </w:r>
          </w:p>
          <w:p w:rsidR="00DE3BE6" w:rsidRDefault="00DE3BE6" w:rsidP="004E3F50">
            <w:pPr>
              <w:pStyle w:val="81"/>
              <w:suppressAutoHyphens/>
              <w:spacing w:line="360" w:lineRule="auto"/>
              <w:ind w:left="-105" w:firstLine="66"/>
              <w:jc w:val="center"/>
              <w:outlineLvl w:val="7"/>
              <w:rPr>
                <w:lang w:val="ru-RU"/>
              </w:rPr>
            </w:pPr>
          </w:p>
          <w:p w:rsidR="00DE3BE6" w:rsidRPr="00B10BA1" w:rsidRDefault="00DE3BE6" w:rsidP="004E3F50">
            <w:pPr>
              <w:pStyle w:val="81"/>
              <w:suppressAutoHyphens/>
              <w:spacing w:line="360" w:lineRule="auto"/>
              <w:ind w:left="-105" w:firstLine="66"/>
              <w:jc w:val="center"/>
              <w:outlineLvl w:val="7"/>
              <w:rPr>
                <w:lang w:val="ru-RU"/>
              </w:rPr>
            </w:pPr>
            <w:r>
              <w:rPr>
                <w:lang w:val="ru-RU"/>
              </w:rPr>
              <w:t>23</w:t>
            </w:r>
          </w:p>
          <w:p w:rsidR="00DE3BE6" w:rsidRPr="00B10BA1" w:rsidRDefault="00DE3BE6" w:rsidP="004E3F50">
            <w:pPr>
              <w:pStyle w:val="81"/>
              <w:suppressAutoHyphens/>
              <w:spacing w:line="360" w:lineRule="auto"/>
              <w:ind w:left="-105" w:firstLine="66"/>
              <w:jc w:val="center"/>
              <w:outlineLvl w:val="7"/>
              <w:rPr>
                <w:lang w:val="ru-RU"/>
              </w:rPr>
            </w:pPr>
          </w:p>
          <w:p w:rsidR="00DE3BE6" w:rsidRPr="00B10BA1" w:rsidRDefault="00DE3BE6" w:rsidP="004E3F50">
            <w:pPr>
              <w:pStyle w:val="81"/>
              <w:suppressAutoHyphens/>
              <w:spacing w:line="360" w:lineRule="auto"/>
              <w:ind w:left="-105" w:firstLine="66"/>
              <w:jc w:val="center"/>
              <w:outlineLvl w:val="7"/>
              <w:rPr>
                <w:lang w:val="ru-RU"/>
              </w:rPr>
            </w:pPr>
            <w:r w:rsidRPr="00B10BA1">
              <w:rPr>
                <w:lang w:val="ru-RU"/>
              </w:rPr>
              <w:lastRenderedPageBreak/>
              <w:t>16</w:t>
            </w:r>
          </w:p>
          <w:p w:rsidR="00DE3BE6" w:rsidRPr="00B10BA1" w:rsidRDefault="00DE3BE6" w:rsidP="004E3F50">
            <w:pPr>
              <w:suppressAutoHyphens/>
              <w:spacing w:line="360" w:lineRule="auto"/>
              <w:ind w:left="-105" w:firstLine="66"/>
              <w:jc w:val="center"/>
            </w:pPr>
            <w:r w:rsidRPr="00B10BA1">
              <w:t>б/цв</w:t>
            </w:r>
          </w:p>
        </w:tc>
        <w:tc>
          <w:tcPr>
            <w:tcW w:w="716" w:type="dxa"/>
          </w:tcPr>
          <w:p w:rsidR="00DE3BE6" w:rsidRPr="00B10BA1" w:rsidRDefault="00DE3BE6" w:rsidP="004E3F50">
            <w:pPr>
              <w:suppressAutoHyphens/>
              <w:spacing w:line="360" w:lineRule="auto"/>
              <w:ind w:firstLine="62"/>
              <w:jc w:val="center"/>
            </w:pPr>
            <w:r>
              <w:lastRenderedPageBreak/>
              <w:t>25</w:t>
            </w:r>
          </w:p>
          <w:p w:rsidR="00DE3BE6" w:rsidRPr="00B10BA1" w:rsidRDefault="00DE3BE6" w:rsidP="004E3F50">
            <w:pPr>
              <w:pStyle w:val="81"/>
              <w:suppressAutoHyphens/>
              <w:spacing w:line="360" w:lineRule="auto"/>
              <w:ind w:firstLine="62"/>
              <w:jc w:val="center"/>
              <w:outlineLvl w:val="7"/>
              <w:rPr>
                <w:lang w:val="ru-RU"/>
              </w:rPr>
            </w:pPr>
          </w:p>
          <w:p w:rsidR="00DE3BE6" w:rsidRPr="00B10BA1" w:rsidRDefault="00DE3BE6" w:rsidP="004E3F50">
            <w:pPr>
              <w:suppressAutoHyphens/>
              <w:spacing w:line="360" w:lineRule="auto"/>
              <w:ind w:firstLine="62"/>
              <w:jc w:val="center"/>
            </w:pPr>
            <w:r>
              <w:t>50</w:t>
            </w:r>
          </w:p>
          <w:p w:rsidR="00DE3BE6" w:rsidRPr="00B10BA1" w:rsidRDefault="00DE3BE6" w:rsidP="004E3F50">
            <w:pPr>
              <w:pStyle w:val="81"/>
              <w:suppressAutoHyphens/>
              <w:spacing w:line="360" w:lineRule="auto"/>
              <w:ind w:firstLine="62"/>
              <w:jc w:val="center"/>
              <w:outlineLvl w:val="7"/>
              <w:rPr>
                <w:lang w:val="ru-RU"/>
              </w:rPr>
            </w:pPr>
          </w:p>
          <w:p w:rsidR="00DE3BE6" w:rsidRPr="00B10BA1" w:rsidRDefault="00DE3BE6" w:rsidP="004E3F50">
            <w:pPr>
              <w:pStyle w:val="81"/>
              <w:suppressAutoHyphens/>
              <w:spacing w:line="360" w:lineRule="auto"/>
              <w:ind w:firstLine="62"/>
              <w:jc w:val="center"/>
              <w:outlineLvl w:val="7"/>
              <w:rPr>
                <w:lang w:val="ru-RU"/>
              </w:rPr>
            </w:pPr>
            <w:r>
              <w:rPr>
                <w:lang w:val="ru-RU"/>
              </w:rPr>
              <w:t>26</w:t>
            </w:r>
          </w:p>
          <w:p w:rsidR="00DE3BE6" w:rsidRPr="00B10BA1" w:rsidRDefault="00DE3BE6" w:rsidP="004E3F50">
            <w:pPr>
              <w:pStyle w:val="81"/>
              <w:suppressAutoHyphens/>
              <w:spacing w:line="360" w:lineRule="auto"/>
              <w:ind w:firstLine="62"/>
              <w:jc w:val="center"/>
              <w:outlineLvl w:val="7"/>
              <w:rPr>
                <w:lang w:val="ru-RU"/>
              </w:rPr>
            </w:pPr>
          </w:p>
          <w:p w:rsidR="00DE3BE6" w:rsidRPr="00B10BA1" w:rsidRDefault="00DE3BE6" w:rsidP="004E3F50">
            <w:pPr>
              <w:pStyle w:val="81"/>
              <w:suppressAutoHyphens/>
              <w:spacing w:line="360" w:lineRule="auto"/>
              <w:ind w:firstLine="62"/>
              <w:jc w:val="center"/>
              <w:outlineLvl w:val="7"/>
              <w:rPr>
                <w:lang w:val="ru-RU"/>
              </w:rPr>
            </w:pPr>
            <w:r w:rsidRPr="00B10BA1">
              <w:rPr>
                <w:lang w:val="ru-RU"/>
              </w:rPr>
              <w:lastRenderedPageBreak/>
              <w:t>14</w:t>
            </w:r>
          </w:p>
          <w:p w:rsidR="00DE3BE6" w:rsidRPr="00B10BA1" w:rsidRDefault="00DE3BE6" w:rsidP="004E3F50">
            <w:pPr>
              <w:suppressAutoHyphens/>
              <w:spacing w:line="360" w:lineRule="auto"/>
              <w:ind w:firstLine="62"/>
              <w:jc w:val="center"/>
            </w:pPr>
            <w:r w:rsidRPr="00B10BA1">
              <w:t>б/цв</w:t>
            </w:r>
          </w:p>
        </w:tc>
        <w:tc>
          <w:tcPr>
            <w:tcW w:w="715" w:type="dxa"/>
          </w:tcPr>
          <w:p w:rsidR="00DE3BE6" w:rsidRPr="00B10BA1" w:rsidRDefault="00DE3BE6" w:rsidP="004E3F50">
            <w:pPr>
              <w:suppressAutoHyphens/>
              <w:spacing w:line="360" w:lineRule="auto"/>
              <w:ind w:left="-108" w:firstLine="62"/>
              <w:jc w:val="center"/>
            </w:pPr>
            <w:r>
              <w:lastRenderedPageBreak/>
              <w:t>20</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suppressAutoHyphens/>
              <w:spacing w:line="360" w:lineRule="auto"/>
              <w:ind w:left="-108" w:firstLine="62"/>
              <w:jc w:val="center"/>
            </w:pPr>
            <w:r>
              <w:t>6</w:t>
            </w:r>
            <w:r w:rsidRPr="00B10BA1">
              <w:t>0</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pStyle w:val="81"/>
              <w:suppressAutoHyphens/>
              <w:spacing w:line="360" w:lineRule="auto"/>
              <w:ind w:left="-108" w:firstLine="62"/>
              <w:jc w:val="center"/>
              <w:outlineLvl w:val="7"/>
              <w:rPr>
                <w:lang w:val="ru-RU"/>
              </w:rPr>
            </w:pPr>
            <w:r>
              <w:rPr>
                <w:lang w:val="ru-RU"/>
              </w:rPr>
              <w:t>2</w:t>
            </w:r>
            <w:r w:rsidRPr="00B10BA1">
              <w:rPr>
                <w:lang w:val="ru-RU"/>
              </w:rPr>
              <w:t>8</w:t>
            </w:r>
          </w:p>
          <w:p w:rsidR="00DE3BE6" w:rsidRPr="00B10BA1" w:rsidRDefault="00DE3BE6" w:rsidP="004E3F50">
            <w:pPr>
              <w:pStyle w:val="81"/>
              <w:suppressAutoHyphens/>
              <w:spacing w:line="360" w:lineRule="auto"/>
              <w:ind w:left="-108" w:firstLine="62"/>
              <w:jc w:val="center"/>
              <w:outlineLvl w:val="7"/>
              <w:rPr>
                <w:lang w:val="ru-RU"/>
              </w:rPr>
            </w:pPr>
          </w:p>
          <w:p w:rsidR="00DE3BE6" w:rsidRPr="00B10BA1" w:rsidRDefault="00DE3BE6" w:rsidP="004E3F50">
            <w:pPr>
              <w:pStyle w:val="81"/>
              <w:suppressAutoHyphens/>
              <w:spacing w:line="360" w:lineRule="auto"/>
              <w:ind w:left="-108" w:firstLine="62"/>
              <w:jc w:val="center"/>
              <w:outlineLvl w:val="7"/>
              <w:rPr>
                <w:lang w:val="ru-RU"/>
              </w:rPr>
            </w:pPr>
            <w:r w:rsidRPr="00B10BA1">
              <w:rPr>
                <w:lang w:val="ru-RU"/>
              </w:rPr>
              <w:lastRenderedPageBreak/>
              <w:t>12</w:t>
            </w:r>
          </w:p>
          <w:p w:rsidR="00DE3BE6" w:rsidRPr="00B10BA1" w:rsidRDefault="00DE3BE6" w:rsidP="004E3F50">
            <w:pPr>
              <w:suppressAutoHyphens/>
              <w:spacing w:line="360" w:lineRule="auto"/>
              <w:ind w:left="-108" w:firstLine="62"/>
              <w:jc w:val="center"/>
            </w:pPr>
            <w:r w:rsidRPr="00B10BA1">
              <w:t>б/цв</w:t>
            </w:r>
          </w:p>
        </w:tc>
        <w:tc>
          <w:tcPr>
            <w:tcW w:w="716" w:type="dxa"/>
          </w:tcPr>
          <w:p w:rsidR="00DE3BE6" w:rsidRPr="00F24039" w:rsidRDefault="00DE3BE6" w:rsidP="004E3F50">
            <w:pPr>
              <w:suppressAutoHyphens/>
              <w:spacing w:line="360" w:lineRule="auto"/>
              <w:ind w:left="-108" w:firstLine="62"/>
              <w:jc w:val="center"/>
            </w:pPr>
            <w:r w:rsidRPr="00F24039">
              <w:lastRenderedPageBreak/>
              <w:t>22</w:t>
            </w:r>
          </w:p>
          <w:p w:rsidR="00DE3BE6" w:rsidRPr="00F24039" w:rsidRDefault="00DE3BE6" w:rsidP="004E3F50">
            <w:pPr>
              <w:suppressAutoHyphens/>
              <w:spacing w:line="360" w:lineRule="auto"/>
              <w:ind w:left="-108" w:firstLine="62"/>
              <w:jc w:val="center"/>
            </w:pPr>
          </w:p>
          <w:p w:rsidR="00DE3BE6" w:rsidRDefault="00DE3BE6" w:rsidP="004E3F50">
            <w:pPr>
              <w:suppressAutoHyphens/>
              <w:spacing w:line="360" w:lineRule="auto"/>
              <w:ind w:left="-108" w:firstLine="62"/>
              <w:jc w:val="center"/>
            </w:pPr>
            <w:r>
              <w:t>60</w:t>
            </w:r>
          </w:p>
          <w:p w:rsidR="00DE3BE6" w:rsidRDefault="00DE3BE6" w:rsidP="004E3F50">
            <w:pPr>
              <w:suppressAutoHyphens/>
              <w:spacing w:line="360" w:lineRule="auto"/>
              <w:ind w:left="-108" w:firstLine="62"/>
              <w:jc w:val="center"/>
            </w:pPr>
          </w:p>
          <w:p w:rsidR="00DE3BE6" w:rsidRDefault="00DE3BE6" w:rsidP="004E3F50">
            <w:pPr>
              <w:suppressAutoHyphens/>
              <w:spacing w:line="360" w:lineRule="auto"/>
              <w:ind w:left="-108" w:firstLine="62"/>
              <w:jc w:val="center"/>
            </w:pPr>
            <w:r>
              <w:t>30</w:t>
            </w:r>
          </w:p>
          <w:p w:rsidR="00DE3BE6" w:rsidRDefault="00DE3BE6" w:rsidP="004E3F50">
            <w:pPr>
              <w:suppressAutoHyphens/>
              <w:spacing w:line="360" w:lineRule="auto"/>
              <w:ind w:left="-108" w:firstLine="62"/>
              <w:jc w:val="center"/>
            </w:pPr>
          </w:p>
          <w:p w:rsidR="00DE3BE6" w:rsidRDefault="00DE3BE6" w:rsidP="004E3F50">
            <w:pPr>
              <w:suppressAutoHyphens/>
              <w:spacing w:line="360" w:lineRule="auto"/>
              <w:ind w:left="-108" w:firstLine="62"/>
              <w:jc w:val="center"/>
            </w:pPr>
            <w:r>
              <w:lastRenderedPageBreak/>
              <w:t>12</w:t>
            </w:r>
          </w:p>
          <w:p w:rsidR="00DE3BE6" w:rsidRPr="00F24039" w:rsidRDefault="00DE3BE6" w:rsidP="004E3F50">
            <w:pPr>
              <w:suppressAutoHyphens/>
              <w:spacing w:line="360" w:lineRule="auto"/>
              <w:ind w:left="-108" w:firstLine="62"/>
              <w:jc w:val="center"/>
            </w:pPr>
            <w:r w:rsidRPr="00B10BA1">
              <w:t>б/цв</w:t>
            </w:r>
          </w:p>
        </w:tc>
        <w:tc>
          <w:tcPr>
            <w:tcW w:w="2214" w:type="dxa"/>
          </w:tcPr>
          <w:p w:rsidR="00DE3BE6" w:rsidRPr="00B10BA1" w:rsidRDefault="00DE3BE6" w:rsidP="004E3F50">
            <w:pPr>
              <w:suppressAutoHyphens/>
              <w:spacing w:line="360" w:lineRule="auto"/>
            </w:pPr>
            <w:r w:rsidRPr="00B10BA1">
              <w:lastRenderedPageBreak/>
              <w:t>Единичные ядра</w:t>
            </w:r>
          </w:p>
          <w:p w:rsidR="00DE3BE6" w:rsidRPr="00B10BA1" w:rsidRDefault="00DE3BE6" w:rsidP="004E3F50">
            <w:pPr>
              <w:pStyle w:val="81"/>
              <w:suppressAutoHyphens/>
              <w:spacing w:line="360" w:lineRule="auto"/>
              <w:jc w:val="left"/>
              <w:outlineLvl w:val="7"/>
              <w:rPr>
                <w:lang w:val="ru-RU"/>
              </w:rPr>
            </w:pPr>
            <w:r w:rsidRPr="00B10BA1">
              <w:rPr>
                <w:lang w:val="ru-RU"/>
              </w:rPr>
              <w:t xml:space="preserve">лейкоцитов. </w:t>
            </w:r>
          </w:p>
          <w:p w:rsidR="00DE3BE6" w:rsidRPr="00B10BA1" w:rsidRDefault="00DE3BE6" w:rsidP="004E3F50">
            <w:pPr>
              <w:suppressAutoHyphens/>
              <w:spacing w:line="360" w:lineRule="auto"/>
              <w:ind w:left="54"/>
            </w:pPr>
            <w:r w:rsidRPr="00B10BA1">
              <w:t xml:space="preserve">Эпителий цилиндрический </w:t>
            </w:r>
          </w:p>
          <w:p w:rsidR="00DE3BE6" w:rsidRPr="00B10BA1" w:rsidRDefault="00DE3BE6" w:rsidP="004E3F50">
            <w:pPr>
              <w:pStyle w:val="81"/>
              <w:suppressAutoHyphens/>
              <w:spacing w:line="360" w:lineRule="auto"/>
              <w:ind w:left="54"/>
              <w:jc w:val="left"/>
              <w:outlineLvl w:val="7"/>
              <w:rPr>
                <w:lang w:val="ru-RU"/>
              </w:rPr>
            </w:pPr>
            <w:r w:rsidRPr="00B10BA1">
              <w:rPr>
                <w:lang w:val="ru-RU"/>
              </w:rPr>
              <w:t>плоский, единичный и не-</w:t>
            </w:r>
          </w:p>
          <w:p w:rsidR="00DE3BE6" w:rsidRPr="00B10BA1" w:rsidRDefault="00DE3BE6" w:rsidP="004E3F50">
            <w:pPr>
              <w:pStyle w:val="81"/>
              <w:suppressAutoHyphens/>
              <w:spacing w:line="360" w:lineRule="auto"/>
              <w:ind w:left="54"/>
              <w:jc w:val="left"/>
              <w:outlineLvl w:val="7"/>
              <w:rPr>
                <w:lang w:val="ru-RU"/>
              </w:rPr>
            </w:pPr>
            <w:r w:rsidRPr="00B10BA1">
              <w:rPr>
                <w:lang w:val="ru-RU"/>
              </w:rPr>
              <w:lastRenderedPageBreak/>
              <w:t>большими группами.</w:t>
            </w:r>
          </w:p>
        </w:tc>
      </w:tr>
    </w:tbl>
    <w:p w:rsidR="00DE3BE6" w:rsidRPr="00880086" w:rsidRDefault="00DE3BE6" w:rsidP="00DE3BE6">
      <w:pPr>
        <w:ind w:firstLine="675"/>
        <w:jc w:val="both"/>
        <w:rPr>
          <w:color w:val="000000"/>
          <w:sz w:val="28"/>
          <w:szCs w:val="28"/>
        </w:rPr>
      </w:pPr>
      <w:r w:rsidRPr="00880086">
        <w:rPr>
          <w:color w:val="000000"/>
          <w:sz w:val="28"/>
          <w:szCs w:val="28"/>
        </w:rPr>
        <w:lastRenderedPageBreak/>
        <w:t>дебит – час HCI 2,82 - мэкв/час;</w:t>
      </w:r>
    </w:p>
    <w:p w:rsidR="00DE3BE6" w:rsidRPr="00880086" w:rsidRDefault="00DE3BE6" w:rsidP="00DE3BE6">
      <w:pPr>
        <w:ind w:firstLine="675"/>
        <w:jc w:val="both"/>
        <w:rPr>
          <w:color w:val="000000"/>
          <w:sz w:val="28"/>
          <w:szCs w:val="28"/>
        </w:rPr>
      </w:pPr>
      <w:r w:rsidRPr="00880086">
        <w:rPr>
          <w:color w:val="000000"/>
          <w:sz w:val="28"/>
          <w:szCs w:val="28"/>
        </w:rPr>
        <w:t>дебит – час свободной HCI - 1,73 мэкв/час;</w:t>
      </w:r>
    </w:p>
    <w:p w:rsidR="00DE3BE6" w:rsidRPr="00880086" w:rsidRDefault="00DE3BE6" w:rsidP="00DE3BE6">
      <w:pPr>
        <w:ind w:firstLine="675"/>
        <w:jc w:val="both"/>
        <w:rPr>
          <w:color w:val="000000"/>
          <w:sz w:val="28"/>
          <w:szCs w:val="28"/>
        </w:rPr>
      </w:pPr>
      <w:r w:rsidRPr="00880086">
        <w:rPr>
          <w:color w:val="000000"/>
          <w:sz w:val="28"/>
          <w:szCs w:val="28"/>
        </w:rPr>
        <w:t>дебит – час связанной HCI - 1,27 мэкв/час;</w:t>
      </w:r>
    </w:p>
    <w:p w:rsidR="00DE3BE6" w:rsidRPr="00880086" w:rsidRDefault="00DE3BE6" w:rsidP="00DE3BE6">
      <w:pPr>
        <w:ind w:firstLine="675"/>
        <w:jc w:val="both"/>
        <w:rPr>
          <w:color w:val="000000"/>
          <w:sz w:val="28"/>
          <w:szCs w:val="28"/>
        </w:rPr>
      </w:pPr>
      <w:r w:rsidRPr="00880086">
        <w:rPr>
          <w:color w:val="000000"/>
          <w:sz w:val="28"/>
          <w:szCs w:val="28"/>
        </w:rPr>
        <w:t>дебит – час пепсина по В.Н. Туголукову - 20 мг.</w:t>
      </w:r>
    </w:p>
    <w:p w:rsidR="00DE3BE6" w:rsidRPr="00880086" w:rsidRDefault="00DE3BE6" w:rsidP="00DE3BE6">
      <w:pPr>
        <w:ind w:firstLine="675"/>
        <w:jc w:val="both"/>
        <w:rPr>
          <w:color w:val="000000"/>
          <w:sz w:val="28"/>
          <w:szCs w:val="28"/>
        </w:rPr>
      </w:pPr>
      <w:r w:rsidRPr="00880086">
        <w:rPr>
          <w:color w:val="000000"/>
          <w:sz w:val="28"/>
          <w:szCs w:val="28"/>
        </w:rPr>
        <w:t>Есть ли в данном случае признаки поражения желудка?</w:t>
      </w:r>
    </w:p>
    <w:p w:rsidR="00DE3BE6" w:rsidRPr="00880086" w:rsidRDefault="00DE3BE6" w:rsidP="00DE3BE6">
      <w:pPr>
        <w:ind w:firstLine="675"/>
        <w:jc w:val="both"/>
        <w:rPr>
          <w:color w:val="000000"/>
          <w:sz w:val="28"/>
          <w:szCs w:val="28"/>
        </w:rPr>
      </w:pPr>
    </w:p>
    <w:p w:rsidR="00DE3BE6" w:rsidRPr="00880086" w:rsidRDefault="00DE3BE6" w:rsidP="00DE3BE6">
      <w:pPr>
        <w:ind w:firstLine="675"/>
        <w:jc w:val="both"/>
        <w:rPr>
          <w:b/>
          <w:color w:val="000000"/>
          <w:sz w:val="28"/>
          <w:szCs w:val="28"/>
        </w:rPr>
      </w:pPr>
      <w:r w:rsidRPr="00880086">
        <w:rPr>
          <w:b/>
          <w:color w:val="000000"/>
          <w:sz w:val="28"/>
          <w:szCs w:val="28"/>
        </w:rPr>
        <w:t xml:space="preserve">Задача № </w:t>
      </w:r>
      <w:r>
        <w:rPr>
          <w:b/>
          <w:color w:val="000000"/>
          <w:sz w:val="28"/>
          <w:szCs w:val="28"/>
        </w:rPr>
        <w:t>2</w:t>
      </w:r>
    </w:p>
    <w:p w:rsidR="00DE3BE6" w:rsidRPr="00880086" w:rsidRDefault="00DE3BE6" w:rsidP="00DE3BE6">
      <w:pPr>
        <w:ind w:firstLine="675"/>
        <w:jc w:val="both"/>
        <w:rPr>
          <w:color w:val="000000"/>
          <w:sz w:val="28"/>
          <w:szCs w:val="28"/>
        </w:rPr>
      </w:pPr>
      <w:r w:rsidRPr="00880086">
        <w:rPr>
          <w:color w:val="000000"/>
          <w:sz w:val="28"/>
          <w:szCs w:val="28"/>
        </w:rPr>
        <w:t>У больных Б и В несколько месяцев назад появились боли в эпигастии через 30 – 60 минут после еды, отрыжка кислым, изжога, периодически рвота. На обследование в больницу направлены впервые. При пальпации отмечена небольшая болезненность в эпигастральной области.</w:t>
      </w:r>
    </w:p>
    <w:p w:rsidR="00DE3BE6" w:rsidRPr="00880086" w:rsidRDefault="00DE3BE6" w:rsidP="00DE3BE6">
      <w:pPr>
        <w:ind w:firstLine="675"/>
        <w:jc w:val="both"/>
        <w:rPr>
          <w:color w:val="000000"/>
          <w:sz w:val="28"/>
          <w:szCs w:val="28"/>
        </w:rPr>
      </w:pPr>
      <w:r w:rsidRPr="00880086">
        <w:rPr>
          <w:color w:val="000000"/>
          <w:sz w:val="28"/>
          <w:szCs w:val="28"/>
        </w:rPr>
        <w:t>При исследовании желудочного содержимого обнаружили следующие изменения:</w:t>
      </w:r>
    </w:p>
    <w:p w:rsidR="00443C81" w:rsidRDefault="00443C81" w:rsidP="00DE3BE6">
      <w:pPr>
        <w:ind w:firstLine="675"/>
        <w:jc w:val="both"/>
        <w:rPr>
          <w:color w:val="000000"/>
          <w:sz w:val="28"/>
          <w:szCs w:val="28"/>
        </w:rPr>
      </w:pPr>
    </w:p>
    <w:p w:rsidR="00DE3BE6" w:rsidRPr="00880086" w:rsidRDefault="00DE3BE6" w:rsidP="00DE3BE6">
      <w:pPr>
        <w:ind w:firstLine="675"/>
        <w:jc w:val="both"/>
        <w:rPr>
          <w:color w:val="000000"/>
          <w:sz w:val="28"/>
          <w:szCs w:val="28"/>
        </w:rPr>
      </w:pPr>
      <w:r w:rsidRPr="00880086">
        <w:rPr>
          <w:color w:val="000000"/>
          <w:sz w:val="28"/>
          <w:szCs w:val="28"/>
        </w:rPr>
        <w:t>Исследование желудочного содержимого больного Б</w:t>
      </w:r>
    </w:p>
    <w:p w:rsidR="00443C81" w:rsidRDefault="00443C81" w:rsidP="00DE3BE6">
      <w:pPr>
        <w:ind w:firstLine="675"/>
        <w:jc w:val="both"/>
        <w:rPr>
          <w:color w:val="000000"/>
          <w:sz w:val="28"/>
          <w:szCs w:val="28"/>
        </w:rPr>
      </w:pPr>
    </w:p>
    <w:p w:rsidR="00DE3BE6" w:rsidRDefault="00DE3BE6" w:rsidP="00DE3BE6">
      <w:pPr>
        <w:ind w:firstLine="675"/>
        <w:jc w:val="both"/>
        <w:rPr>
          <w:color w:val="000000"/>
          <w:sz w:val="28"/>
          <w:szCs w:val="28"/>
        </w:rPr>
      </w:pPr>
      <w:r w:rsidRPr="00880086">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993"/>
        <w:gridCol w:w="708"/>
        <w:gridCol w:w="708"/>
        <w:gridCol w:w="952"/>
        <w:gridCol w:w="1742"/>
      </w:tblGrid>
      <w:tr w:rsidR="00DE3BE6" w:rsidRPr="00B10BA1" w:rsidTr="004E3F50">
        <w:trPr>
          <w:cantSplit/>
          <w:trHeight w:val="699"/>
        </w:trPr>
        <w:tc>
          <w:tcPr>
            <w:tcW w:w="1418" w:type="dxa"/>
            <w:vMerge w:val="restart"/>
          </w:tcPr>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tc>
        <w:tc>
          <w:tcPr>
            <w:tcW w:w="708" w:type="dxa"/>
            <w:vMerge w:val="restart"/>
            <w:textDirection w:val="btLr"/>
          </w:tcPr>
          <w:p w:rsidR="00DE3BE6" w:rsidRPr="00B10BA1" w:rsidRDefault="00DE3BE6" w:rsidP="004E3F50">
            <w:pPr>
              <w:suppressAutoHyphens/>
              <w:ind w:left="113" w:firstLine="62"/>
              <w:jc w:val="both"/>
              <w:rPr>
                <w:lang w:val="en-US"/>
              </w:rPr>
            </w:pPr>
            <w:r w:rsidRPr="00B10BA1">
              <w:rPr>
                <w:lang w:val="en-US"/>
              </w:rPr>
              <w:t>Натощак</w:t>
            </w:r>
          </w:p>
        </w:tc>
        <w:tc>
          <w:tcPr>
            <w:tcW w:w="2835" w:type="dxa"/>
            <w:gridSpan w:val="4"/>
          </w:tcPr>
          <w:p w:rsidR="00DE3BE6" w:rsidRPr="000C62DD" w:rsidRDefault="00DE3BE6" w:rsidP="004E3F50">
            <w:pPr>
              <w:suppressAutoHyphens/>
              <w:ind w:left="-108" w:firstLine="63"/>
              <w:jc w:val="both"/>
            </w:pPr>
            <w:r>
              <w:t>Базальная секреция</w:t>
            </w:r>
          </w:p>
        </w:tc>
        <w:tc>
          <w:tcPr>
            <w:tcW w:w="3361" w:type="dxa"/>
            <w:gridSpan w:val="4"/>
          </w:tcPr>
          <w:p w:rsidR="00DE3BE6" w:rsidRPr="00B10BA1" w:rsidRDefault="00DE3BE6" w:rsidP="004E3F50">
            <w:pPr>
              <w:suppressAutoHyphens/>
              <w:jc w:val="both"/>
            </w:pPr>
            <w:r>
              <w:t>Стимулированная секреция</w:t>
            </w:r>
          </w:p>
        </w:tc>
        <w:tc>
          <w:tcPr>
            <w:tcW w:w="1742" w:type="dxa"/>
            <w:vMerge w:val="restart"/>
          </w:tcPr>
          <w:p w:rsidR="00DE3BE6" w:rsidRPr="00B10BA1" w:rsidRDefault="00DE3BE6" w:rsidP="004E3F50">
            <w:pPr>
              <w:suppressAutoHyphens/>
              <w:jc w:val="both"/>
            </w:pPr>
          </w:p>
          <w:p w:rsidR="00DE3BE6" w:rsidRPr="00B10BA1" w:rsidRDefault="00DE3BE6" w:rsidP="004E3F50">
            <w:pPr>
              <w:suppressAutoHyphens/>
              <w:jc w:val="both"/>
            </w:pPr>
            <w:r w:rsidRPr="00B10BA1">
              <w:t>Микроскопи-</w:t>
            </w:r>
          </w:p>
          <w:p w:rsidR="00DE3BE6" w:rsidRPr="00B10BA1" w:rsidRDefault="00DE3BE6" w:rsidP="004E3F50">
            <w:pPr>
              <w:suppressAutoHyphens/>
              <w:jc w:val="both"/>
            </w:pPr>
            <w:r w:rsidRPr="00B10BA1">
              <w:t>ческое исследование желудочного</w:t>
            </w:r>
          </w:p>
          <w:p w:rsidR="00DE3BE6" w:rsidRPr="00B10BA1" w:rsidRDefault="00DE3BE6" w:rsidP="004E3F50">
            <w:pPr>
              <w:suppressAutoHyphens/>
              <w:jc w:val="both"/>
            </w:pPr>
            <w:r w:rsidRPr="00B10BA1">
              <w:t>содержимого</w:t>
            </w:r>
          </w:p>
        </w:tc>
      </w:tr>
      <w:tr w:rsidR="00DE3BE6" w:rsidRPr="00B10BA1" w:rsidTr="004E3F50">
        <w:trPr>
          <w:cantSplit/>
          <w:trHeight w:val="1518"/>
        </w:trPr>
        <w:tc>
          <w:tcPr>
            <w:tcW w:w="1418" w:type="dxa"/>
            <w:vMerge/>
          </w:tcPr>
          <w:p w:rsidR="00DE3BE6" w:rsidRPr="00B10BA1" w:rsidRDefault="00DE3BE6" w:rsidP="004E3F50">
            <w:pPr>
              <w:suppressAutoHyphens/>
              <w:jc w:val="both"/>
            </w:pPr>
          </w:p>
        </w:tc>
        <w:tc>
          <w:tcPr>
            <w:tcW w:w="708" w:type="dxa"/>
            <w:vMerge/>
            <w:textDirection w:val="btLr"/>
          </w:tcPr>
          <w:p w:rsidR="00DE3BE6" w:rsidRPr="00B10BA1" w:rsidRDefault="00DE3BE6" w:rsidP="004E3F50">
            <w:pPr>
              <w:suppressAutoHyphens/>
              <w:ind w:left="113" w:firstLine="62"/>
              <w:jc w:val="both"/>
            </w:pPr>
          </w:p>
        </w:tc>
        <w:tc>
          <w:tcPr>
            <w:tcW w:w="715" w:type="dxa"/>
            <w:textDirection w:val="btLr"/>
          </w:tcPr>
          <w:p w:rsidR="00DE3BE6" w:rsidRPr="00B10BA1" w:rsidRDefault="00DE3BE6" w:rsidP="004E3F50">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54" w:firstLine="63"/>
              <w:jc w:val="both"/>
              <w:rPr>
                <w:lang w:val="en-US"/>
              </w:rPr>
            </w:pPr>
            <w:r w:rsidRPr="00B10BA1">
              <w:rPr>
                <w:lang w:val="en-US"/>
              </w:rPr>
              <w:t xml:space="preserve">   15 минут</w:t>
            </w:r>
          </w:p>
        </w:tc>
        <w:tc>
          <w:tcPr>
            <w:tcW w:w="716"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30 минут</w:t>
            </w:r>
          </w:p>
        </w:tc>
        <w:tc>
          <w:tcPr>
            <w:tcW w:w="715"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45 минут</w:t>
            </w:r>
          </w:p>
        </w:tc>
        <w:tc>
          <w:tcPr>
            <w:tcW w:w="689" w:type="dxa"/>
            <w:textDirection w:val="btLr"/>
          </w:tcPr>
          <w:p w:rsidR="00DE3BE6" w:rsidRDefault="00DE3BE6" w:rsidP="004E3F50">
            <w:pPr>
              <w:suppressAutoHyphens/>
              <w:ind w:left="-108" w:firstLine="63"/>
              <w:jc w:val="both"/>
            </w:pPr>
            <w:r w:rsidRPr="00B10BA1">
              <w:rPr>
                <w:lang w:val="en-US"/>
              </w:rPr>
              <w:t xml:space="preserve">    Через</w:t>
            </w:r>
          </w:p>
          <w:p w:rsidR="00DE3BE6" w:rsidRPr="00B10BA1" w:rsidRDefault="00DE3BE6" w:rsidP="004E3F50">
            <w:pPr>
              <w:suppressAutoHyphens/>
              <w:ind w:left="-108" w:firstLine="63"/>
              <w:jc w:val="both"/>
              <w:rPr>
                <w:lang w:val="en-US"/>
              </w:rPr>
            </w:pPr>
            <w:r w:rsidRPr="00B10BA1">
              <w:rPr>
                <w:lang w:val="en-US"/>
              </w:rPr>
              <w:t xml:space="preserve"> 1 час</w:t>
            </w:r>
          </w:p>
        </w:tc>
        <w:tc>
          <w:tcPr>
            <w:tcW w:w="993" w:type="dxa"/>
            <w:textDirection w:val="btLr"/>
          </w:tcPr>
          <w:p w:rsidR="00DE3BE6" w:rsidRDefault="00DE3BE6" w:rsidP="004E3F50">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708" w:type="dxa"/>
            <w:textDirection w:val="btLr"/>
          </w:tcPr>
          <w:p w:rsidR="00DE3BE6" w:rsidRDefault="00DE3BE6" w:rsidP="004E3F50">
            <w:pPr>
              <w:suppressAutoHyphens/>
              <w:ind w:firstLine="62"/>
              <w:jc w:val="both"/>
            </w:pPr>
            <w:r w:rsidRPr="00B10BA1">
              <w:rPr>
                <w:lang w:val="en-US"/>
              </w:rPr>
              <w:t xml:space="preserve">    Через</w:t>
            </w:r>
          </w:p>
          <w:p w:rsidR="00DE3BE6" w:rsidRPr="00B10BA1" w:rsidRDefault="00DE3BE6" w:rsidP="004E3F50">
            <w:pPr>
              <w:suppressAutoHyphens/>
              <w:ind w:firstLine="62"/>
              <w:jc w:val="both"/>
              <w:rPr>
                <w:lang w:val="en-US"/>
              </w:rPr>
            </w:pPr>
            <w:r w:rsidRPr="00B10BA1">
              <w:rPr>
                <w:lang w:val="en-US"/>
              </w:rPr>
              <w:t>1 час</w:t>
            </w:r>
            <w:r>
              <w:t xml:space="preserve"> </w:t>
            </w:r>
            <w:r w:rsidRPr="00B10BA1">
              <w:rPr>
                <w:lang w:val="en-US"/>
              </w:rPr>
              <w:t>30 мин</w:t>
            </w:r>
          </w:p>
        </w:tc>
        <w:tc>
          <w:tcPr>
            <w:tcW w:w="708" w:type="dxa"/>
            <w:textDirection w:val="btLr"/>
          </w:tcPr>
          <w:p w:rsidR="00DE3BE6" w:rsidRDefault="00DE3BE6" w:rsidP="004E3F50">
            <w:pPr>
              <w:suppressAutoHyphens/>
              <w:ind w:left="-108" w:firstLine="62"/>
              <w:jc w:val="both"/>
            </w:pPr>
            <w:r w:rsidRPr="00B10BA1">
              <w:rPr>
                <w:lang w:val="en-US"/>
              </w:rPr>
              <w:t xml:space="preserve">    Через</w:t>
            </w:r>
          </w:p>
          <w:p w:rsidR="00DE3BE6" w:rsidRPr="000C62DD" w:rsidRDefault="00DE3BE6" w:rsidP="004E3F50">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DE3BE6" w:rsidRDefault="00DE3BE6" w:rsidP="004E3F50">
            <w:pPr>
              <w:suppressAutoHyphens/>
              <w:ind w:left="113" w:right="113"/>
              <w:jc w:val="both"/>
            </w:pPr>
            <w:r>
              <w:t xml:space="preserve">  Через</w:t>
            </w:r>
          </w:p>
          <w:p w:rsidR="00DE3BE6" w:rsidRPr="00B10BA1" w:rsidRDefault="00DE3BE6" w:rsidP="004E3F50">
            <w:pPr>
              <w:suppressAutoHyphens/>
              <w:ind w:left="113" w:right="113"/>
              <w:jc w:val="both"/>
            </w:pPr>
            <w:r>
              <w:t>2 часа</w:t>
            </w:r>
          </w:p>
        </w:tc>
        <w:tc>
          <w:tcPr>
            <w:tcW w:w="1742" w:type="dxa"/>
            <w:vMerge/>
          </w:tcPr>
          <w:p w:rsidR="00DE3BE6" w:rsidRPr="00B10BA1" w:rsidRDefault="00DE3BE6" w:rsidP="004E3F50">
            <w:pPr>
              <w:suppressAutoHyphens/>
              <w:jc w:val="both"/>
            </w:pPr>
          </w:p>
        </w:tc>
      </w:tr>
      <w:tr w:rsidR="00DE3BE6" w:rsidRPr="00C3547F" w:rsidTr="004E3F50">
        <w:trPr>
          <w:trHeight w:val="2559"/>
        </w:trPr>
        <w:tc>
          <w:tcPr>
            <w:tcW w:w="1418" w:type="dxa"/>
          </w:tcPr>
          <w:p w:rsidR="00DE3BE6" w:rsidRPr="00C3547F" w:rsidRDefault="00DE3BE6" w:rsidP="004E3F50">
            <w:pPr>
              <w:suppressAutoHyphens/>
              <w:spacing w:line="360" w:lineRule="auto"/>
              <w:jc w:val="both"/>
            </w:pPr>
            <w:r w:rsidRPr="00C3547F">
              <w:t>Количество</w:t>
            </w:r>
          </w:p>
          <w:p w:rsidR="00DE3BE6" w:rsidRPr="00C3547F" w:rsidRDefault="00DE3BE6" w:rsidP="004E3F50">
            <w:pPr>
              <w:pStyle w:val="81"/>
              <w:suppressAutoHyphens/>
              <w:spacing w:line="360" w:lineRule="auto"/>
              <w:outlineLvl w:val="7"/>
              <w:rPr>
                <w:lang w:val="ru-RU"/>
              </w:rPr>
            </w:pPr>
            <w:r w:rsidRPr="00C3547F">
              <w:rPr>
                <w:lang w:val="ru-RU"/>
              </w:rPr>
              <w:t>Общая кислотность</w:t>
            </w:r>
          </w:p>
          <w:p w:rsidR="00DE3BE6" w:rsidRPr="00C3547F" w:rsidRDefault="00DE3BE6" w:rsidP="004E3F50">
            <w:pPr>
              <w:pStyle w:val="81"/>
              <w:suppressAutoHyphens/>
              <w:spacing w:line="360" w:lineRule="auto"/>
              <w:outlineLvl w:val="7"/>
              <w:rPr>
                <w:lang w:val="ru-RU"/>
              </w:rPr>
            </w:pPr>
            <w:r w:rsidRPr="00C3547F">
              <w:rPr>
                <w:lang w:val="ru-RU"/>
              </w:rPr>
              <w:t>Свободная</w:t>
            </w:r>
          </w:p>
          <w:p w:rsidR="00DE3BE6" w:rsidRPr="00C3547F" w:rsidRDefault="00DE3BE6" w:rsidP="004E3F50">
            <w:pPr>
              <w:pStyle w:val="81"/>
              <w:suppressAutoHyphens/>
              <w:spacing w:line="360" w:lineRule="auto"/>
              <w:outlineLvl w:val="7"/>
              <w:rPr>
                <w:lang w:val="ru-RU"/>
              </w:rPr>
            </w:pPr>
            <w:r w:rsidRPr="00C3547F">
              <w:t>HCI</w:t>
            </w:r>
          </w:p>
          <w:p w:rsidR="00DE3BE6" w:rsidRPr="00C3547F" w:rsidRDefault="00DE3BE6" w:rsidP="004E3F50">
            <w:pPr>
              <w:pStyle w:val="81"/>
              <w:suppressAutoHyphens/>
              <w:spacing w:line="360" w:lineRule="auto"/>
              <w:outlineLvl w:val="7"/>
              <w:rPr>
                <w:lang w:val="ru-RU"/>
              </w:rPr>
            </w:pPr>
            <w:r w:rsidRPr="00C3547F">
              <w:rPr>
                <w:lang w:val="ru-RU"/>
              </w:rPr>
              <w:t>Связанная</w:t>
            </w:r>
          </w:p>
          <w:p w:rsidR="00DE3BE6" w:rsidRPr="00C3547F" w:rsidRDefault="00DE3BE6" w:rsidP="004E3F50">
            <w:pPr>
              <w:pStyle w:val="81"/>
              <w:suppressAutoHyphens/>
              <w:spacing w:line="360" w:lineRule="auto"/>
              <w:outlineLvl w:val="7"/>
            </w:pPr>
            <w:r w:rsidRPr="00C3547F">
              <w:t>HCI</w:t>
            </w:r>
          </w:p>
          <w:p w:rsidR="00DE3BE6" w:rsidRPr="00C3547F" w:rsidRDefault="00DE3BE6" w:rsidP="004E3F50">
            <w:pPr>
              <w:suppressAutoHyphens/>
              <w:spacing w:line="360" w:lineRule="auto"/>
              <w:jc w:val="both"/>
            </w:pPr>
            <w:r w:rsidRPr="00C3547F">
              <w:t>Цвет</w:t>
            </w:r>
          </w:p>
          <w:p w:rsidR="00DE3BE6" w:rsidRPr="00C3547F" w:rsidRDefault="00DE3BE6" w:rsidP="004E3F50">
            <w:pPr>
              <w:pStyle w:val="81"/>
              <w:suppressAutoHyphens/>
              <w:spacing w:line="360" w:lineRule="auto"/>
              <w:outlineLvl w:val="7"/>
            </w:pPr>
            <w:r w:rsidRPr="00C3547F">
              <w:rPr>
                <w:lang w:val="ru-RU"/>
              </w:rPr>
              <w:t>Слизь</w:t>
            </w:r>
          </w:p>
        </w:tc>
        <w:tc>
          <w:tcPr>
            <w:tcW w:w="708" w:type="dxa"/>
          </w:tcPr>
          <w:p w:rsidR="00DE3BE6" w:rsidRPr="00C3547F" w:rsidRDefault="00DE3BE6" w:rsidP="004E3F50">
            <w:pPr>
              <w:suppressAutoHyphens/>
              <w:spacing w:line="360" w:lineRule="auto"/>
              <w:jc w:val="center"/>
            </w:pPr>
            <w:r w:rsidRPr="00C3547F">
              <w:t>80</w:t>
            </w:r>
          </w:p>
          <w:p w:rsidR="00DE3BE6" w:rsidRPr="00C3547F" w:rsidRDefault="00DE3BE6" w:rsidP="004E3F50">
            <w:pPr>
              <w:pStyle w:val="81"/>
              <w:suppressAutoHyphens/>
              <w:spacing w:line="360" w:lineRule="auto"/>
              <w:ind w:left="6678"/>
              <w:jc w:val="center"/>
              <w:outlineLvl w:val="7"/>
              <w:rPr>
                <w:lang w:val="ru-RU"/>
              </w:rPr>
            </w:pPr>
          </w:p>
          <w:p w:rsidR="00DE3BE6" w:rsidRPr="00C3547F" w:rsidRDefault="00DE3BE6" w:rsidP="004E3F50">
            <w:pPr>
              <w:suppressAutoHyphens/>
              <w:spacing w:line="360" w:lineRule="auto"/>
              <w:jc w:val="center"/>
            </w:pPr>
            <w:r w:rsidRPr="00C3547F">
              <w:t>28</w:t>
            </w:r>
          </w:p>
          <w:p w:rsidR="00DE3BE6" w:rsidRPr="00C3547F" w:rsidRDefault="00DE3BE6" w:rsidP="004E3F50">
            <w:pPr>
              <w:pStyle w:val="81"/>
              <w:suppressAutoHyphens/>
              <w:spacing w:line="360" w:lineRule="auto"/>
              <w:ind w:left="6642"/>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16</w:t>
            </w:r>
          </w:p>
          <w:p w:rsidR="00DE3BE6" w:rsidRPr="00C3547F" w:rsidRDefault="00DE3BE6" w:rsidP="004E3F50">
            <w:pPr>
              <w:pStyle w:val="81"/>
              <w:suppressAutoHyphens/>
              <w:spacing w:line="360" w:lineRule="auto"/>
              <w:ind w:left="6660"/>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12</w:t>
            </w:r>
          </w:p>
          <w:p w:rsidR="00DE3BE6" w:rsidRPr="00C3547F" w:rsidRDefault="00DE3BE6" w:rsidP="004E3F50">
            <w:pPr>
              <w:suppressAutoHyphens/>
              <w:spacing w:line="360" w:lineRule="auto"/>
              <w:jc w:val="center"/>
            </w:pPr>
            <w:r w:rsidRPr="00C3547F">
              <w:t>б/цв</w:t>
            </w:r>
          </w:p>
          <w:p w:rsidR="00DE3BE6" w:rsidRPr="00C3547F" w:rsidRDefault="00DE3BE6" w:rsidP="004E3F50">
            <w:pPr>
              <w:pStyle w:val="81"/>
              <w:suppressAutoHyphens/>
              <w:spacing w:line="360" w:lineRule="auto"/>
              <w:jc w:val="center"/>
              <w:outlineLvl w:val="7"/>
            </w:pPr>
            <w:r w:rsidRPr="00C3547F">
              <w:rPr>
                <w:lang w:val="ru-RU"/>
              </w:rPr>
              <w:t>+</w:t>
            </w:r>
          </w:p>
        </w:tc>
        <w:tc>
          <w:tcPr>
            <w:tcW w:w="715" w:type="dxa"/>
          </w:tcPr>
          <w:p w:rsidR="00DE3BE6" w:rsidRPr="00C3547F" w:rsidRDefault="00DE3BE6" w:rsidP="004E3F50">
            <w:pPr>
              <w:suppressAutoHyphens/>
              <w:spacing w:line="360" w:lineRule="auto"/>
              <w:jc w:val="center"/>
            </w:pPr>
            <w:r w:rsidRPr="00C3547F">
              <w:t>10</w:t>
            </w:r>
          </w:p>
          <w:p w:rsidR="00DE3BE6" w:rsidRPr="00C3547F" w:rsidRDefault="00DE3BE6" w:rsidP="004E3F50">
            <w:pPr>
              <w:pStyle w:val="81"/>
              <w:suppressAutoHyphens/>
              <w:spacing w:line="360" w:lineRule="auto"/>
              <w:ind w:left="6120"/>
              <w:jc w:val="center"/>
              <w:outlineLvl w:val="7"/>
              <w:rPr>
                <w:lang w:val="ru-RU"/>
              </w:rPr>
            </w:pPr>
          </w:p>
          <w:p w:rsidR="00DE3BE6" w:rsidRPr="00C3547F" w:rsidRDefault="00DE3BE6" w:rsidP="004E3F50">
            <w:pPr>
              <w:suppressAutoHyphens/>
              <w:spacing w:line="360" w:lineRule="auto"/>
              <w:jc w:val="center"/>
            </w:pPr>
            <w:r w:rsidRPr="00C3547F">
              <w:t>21</w:t>
            </w:r>
          </w:p>
          <w:p w:rsidR="00DE3BE6" w:rsidRPr="00C3547F" w:rsidRDefault="00DE3BE6" w:rsidP="004E3F50">
            <w:pPr>
              <w:pStyle w:val="81"/>
              <w:suppressAutoHyphens/>
              <w:spacing w:line="360" w:lineRule="auto"/>
              <w:ind w:left="6084"/>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15</w:t>
            </w:r>
          </w:p>
          <w:p w:rsidR="00DE3BE6" w:rsidRPr="00C3547F" w:rsidRDefault="00DE3BE6" w:rsidP="004E3F50">
            <w:pPr>
              <w:pStyle w:val="81"/>
              <w:suppressAutoHyphens/>
              <w:spacing w:line="360" w:lineRule="auto"/>
              <w:ind w:left="6102"/>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6</w:t>
            </w:r>
          </w:p>
          <w:p w:rsidR="00DE3BE6" w:rsidRPr="00C3547F" w:rsidRDefault="00DE3BE6" w:rsidP="004E3F50">
            <w:pPr>
              <w:suppressAutoHyphens/>
              <w:spacing w:line="360" w:lineRule="auto"/>
              <w:jc w:val="center"/>
            </w:pPr>
            <w:r w:rsidRPr="00C3547F">
              <w:t>гол.</w:t>
            </w:r>
          </w:p>
          <w:p w:rsidR="00DE3BE6" w:rsidRPr="00C3547F" w:rsidRDefault="00DE3BE6" w:rsidP="004E3F50">
            <w:pPr>
              <w:pStyle w:val="81"/>
              <w:suppressAutoHyphens/>
              <w:spacing w:line="360" w:lineRule="auto"/>
              <w:jc w:val="center"/>
              <w:outlineLvl w:val="7"/>
            </w:pPr>
            <w:r w:rsidRPr="00C3547F">
              <w:rPr>
                <w:lang w:val="ru-RU"/>
              </w:rPr>
              <w:t>+</w:t>
            </w:r>
          </w:p>
        </w:tc>
        <w:tc>
          <w:tcPr>
            <w:tcW w:w="716" w:type="dxa"/>
          </w:tcPr>
          <w:p w:rsidR="00DE3BE6" w:rsidRPr="00C3547F" w:rsidRDefault="00DE3BE6" w:rsidP="004E3F50">
            <w:pPr>
              <w:suppressAutoHyphens/>
              <w:spacing w:line="360" w:lineRule="auto"/>
              <w:jc w:val="center"/>
            </w:pPr>
            <w:r w:rsidRPr="00C3547F">
              <w:t>100</w:t>
            </w:r>
          </w:p>
          <w:p w:rsidR="00DE3BE6" w:rsidRPr="00C3547F" w:rsidRDefault="00DE3BE6" w:rsidP="004E3F50">
            <w:pPr>
              <w:pStyle w:val="81"/>
              <w:suppressAutoHyphens/>
              <w:spacing w:line="360" w:lineRule="auto"/>
              <w:ind w:left="5454"/>
              <w:jc w:val="center"/>
              <w:outlineLvl w:val="7"/>
              <w:rPr>
                <w:lang w:val="ru-RU"/>
              </w:rPr>
            </w:pPr>
          </w:p>
          <w:p w:rsidR="00DE3BE6" w:rsidRPr="00C3547F" w:rsidRDefault="00DE3BE6" w:rsidP="004E3F50">
            <w:pPr>
              <w:suppressAutoHyphens/>
              <w:spacing w:line="360" w:lineRule="auto"/>
              <w:jc w:val="center"/>
            </w:pPr>
            <w:r w:rsidRPr="00C3547F">
              <w:t>64</w:t>
            </w:r>
          </w:p>
          <w:p w:rsidR="00DE3BE6" w:rsidRPr="00C3547F" w:rsidRDefault="00DE3BE6" w:rsidP="004E3F50">
            <w:pPr>
              <w:pStyle w:val="81"/>
              <w:suppressAutoHyphens/>
              <w:spacing w:line="360" w:lineRule="auto"/>
              <w:ind w:left="5418"/>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36</w:t>
            </w:r>
          </w:p>
          <w:p w:rsidR="00DE3BE6" w:rsidRPr="00C3547F" w:rsidRDefault="00DE3BE6" w:rsidP="004E3F50">
            <w:pPr>
              <w:pStyle w:val="81"/>
              <w:suppressAutoHyphens/>
              <w:spacing w:line="360" w:lineRule="auto"/>
              <w:ind w:left="5436"/>
              <w:jc w:val="center"/>
              <w:outlineLvl w:val="7"/>
              <w:rPr>
                <w:lang w:val="ru-RU"/>
              </w:rPr>
            </w:pPr>
          </w:p>
          <w:p w:rsidR="00DE3BE6" w:rsidRPr="00C3547F" w:rsidRDefault="00DE3BE6" w:rsidP="004E3F50">
            <w:pPr>
              <w:pStyle w:val="81"/>
              <w:suppressAutoHyphens/>
              <w:spacing w:line="360" w:lineRule="auto"/>
              <w:ind w:left="36"/>
              <w:jc w:val="center"/>
              <w:outlineLvl w:val="7"/>
              <w:rPr>
                <w:lang w:val="ru-RU"/>
              </w:rPr>
            </w:pPr>
            <w:r w:rsidRPr="00C3547F">
              <w:rPr>
                <w:lang w:val="ru-RU"/>
              </w:rPr>
              <w:t>28</w:t>
            </w:r>
          </w:p>
          <w:p w:rsidR="00DE3BE6" w:rsidRPr="00C3547F" w:rsidRDefault="00DE3BE6" w:rsidP="004E3F50">
            <w:pPr>
              <w:suppressAutoHyphens/>
              <w:spacing w:line="360" w:lineRule="auto"/>
              <w:jc w:val="center"/>
            </w:pPr>
            <w:r w:rsidRPr="00C3547F">
              <w:t>гол.</w:t>
            </w:r>
          </w:p>
          <w:p w:rsidR="00DE3BE6" w:rsidRPr="00C3547F" w:rsidRDefault="00DE3BE6" w:rsidP="004E3F50">
            <w:pPr>
              <w:pStyle w:val="81"/>
              <w:suppressAutoHyphens/>
              <w:spacing w:line="360" w:lineRule="auto"/>
              <w:jc w:val="center"/>
              <w:outlineLvl w:val="7"/>
            </w:pPr>
            <w:r w:rsidRPr="00C3547F">
              <w:rPr>
                <w:lang w:val="ru-RU"/>
              </w:rPr>
              <w:t>+</w:t>
            </w:r>
          </w:p>
        </w:tc>
        <w:tc>
          <w:tcPr>
            <w:tcW w:w="715" w:type="dxa"/>
          </w:tcPr>
          <w:p w:rsidR="00DE3BE6" w:rsidRPr="00C3547F" w:rsidRDefault="00DE3BE6" w:rsidP="004E3F50">
            <w:pPr>
              <w:suppressAutoHyphens/>
              <w:spacing w:line="360" w:lineRule="auto"/>
              <w:jc w:val="center"/>
            </w:pPr>
            <w:r w:rsidRPr="00C3547F">
              <w:t>60</w:t>
            </w:r>
          </w:p>
          <w:p w:rsidR="00DE3BE6" w:rsidRPr="00C3547F" w:rsidRDefault="00DE3BE6" w:rsidP="004E3F50">
            <w:pPr>
              <w:pStyle w:val="81"/>
              <w:suppressAutoHyphens/>
              <w:spacing w:line="360" w:lineRule="auto"/>
              <w:ind w:left="4554"/>
              <w:jc w:val="center"/>
              <w:outlineLvl w:val="7"/>
              <w:rPr>
                <w:lang w:val="ru-RU"/>
              </w:rPr>
            </w:pPr>
          </w:p>
          <w:p w:rsidR="00DE3BE6" w:rsidRPr="00C3547F" w:rsidRDefault="00DE3BE6" w:rsidP="004E3F50">
            <w:pPr>
              <w:suppressAutoHyphens/>
              <w:spacing w:line="360" w:lineRule="auto"/>
              <w:jc w:val="center"/>
            </w:pPr>
            <w:r w:rsidRPr="00C3547F">
              <w:t>78</w:t>
            </w:r>
          </w:p>
          <w:p w:rsidR="00DE3BE6" w:rsidRPr="00C3547F" w:rsidRDefault="00DE3BE6" w:rsidP="004E3F50">
            <w:pPr>
              <w:pStyle w:val="81"/>
              <w:suppressAutoHyphens/>
              <w:spacing w:line="360" w:lineRule="auto"/>
              <w:ind w:left="4518"/>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42</w:t>
            </w:r>
          </w:p>
          <w:p w:rsidR="00DE3BE6" w:rsidRPr="00C3547F" w:rsidRDefault="00DE3BE6" w:rsidP="004E3F50">
            <w:pPr>
              <w:pStyle w:val="81"/>
              <w:suppressAutoHyphens/>
              <w:spacing w:line="360" w:lineRule="auto"/>
              <w:ind w:left="4536"/>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36</w:t>
            </w:r>
          </w:p>
          <w:p w:rsidR="00DE3BE6" w:rsidRPr="00C3547F" w:rsidRDefault="00DE3BE6" w:rsidP="004E3F50">
            <w:pPr>
              <w:suppressAutoHyphens/>
              <w:spacing w:line="360" w:lineRule="auto"/>
              <w:jc w:val="center"/>
            </w:pPr>
            <w:r w:rsidRPr="00C3547F">
              <w:t>гол.</w:t>
            </w:r>
          </w:p>
          <w:p w:rsidR="00DE3BE6" w:rsidRPr="00C3547F" w:rsidRDefault="00DE3BE6" w:rsidP="004E3F50">
            <w:pPr>
              <w:pStyle w:val="81"/>
              <w:suppressAutoHyphens/>
              <w:spacing w:line="360" w:lineRule="auto"/>
              <w:jc w:val="center"/>
              <w:outlineLvl w:val="7"/>
            </w:pPr>
            <w:r w:rsidRPr="00C3547F">
              <w:rPr>
                <w:lang w:val="ru-RU"/>
              </w:rPr>
              <w:t>+</w:t>
            </w:r>
          </w:p>
        </w:tc>
        <w:tc>
          <w:tcPr>
            <w:tcW w:w="689" w:type="dxa"/>
          </w:tcPr>
          <w:p w:rsidR="00DE3BE6" w:rsidRPr="00C3547F" w:rsidRDefault="00DE3BE6" w:rsidP="004E3F50">
            <w:pPr>
              <w:suppressAutoHyphens/>
              <w:spacing w:line="360" w:lineRule="auto"/>
              <w:jc w:val="center"/>
            </w:pPr>
            <w:r w:rsidRPr="00C3547F">
              <w:t>40</w:t>
            </w:r>
          </w:p>
          <w:p w:rsidR="00DE3BE6" w:rsidRPr="00C3547F" w:rsidRDefault="00DE3BE6" w:rsidP="004E3F50">
            <w:pPr>
              <w:pStyle w:val="81"/>
              <w:suppressAutoHyphens/>
              <w:spacing w:line="360" w:lineRule="auto"/>
              <w:ind w:left="3852"/>
              <w:jc w:val="center"/>
              <w:outlineLvl w:val="7"/>
              <w:rPr>
                <w:lang w:val="ru-RU"/>
              </w:rPr>
            </w:pPr>
          </w:p>
          <w:p w:rsidR="00DE3BE6" w:rsidRPr="00C3547F" w:rsidRDefault="00DE3BE6" w:rsidP="004E3F50">
            <w:pPr>
              <w:suppressAutoHyphens/>
              <w:spacing w:line="360" w:lineRule="auto"/>
              <w:jc w:val="center"/>
            </w:pPr>
            <w:r w:rsidRPr="00C3547F">
              <w:t>96</w:t>
            </w:r>
          </w:p>
          <w:p w:rsidR="00DE3BE6" w:rsidRPr="00C3547F" w:rsidRDefault="00DE3BE6" w:rsidP="004E3F50">
            <w:pPr>
              <w:pStyle w:val="81"/>
              <w:suppressAutoHyphens/>
              <w:spacing w:line="360" w:lineRule="auto"/>
              <w:ind w:left="3816"/>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58</w:t>
            </w:r>
          </w:p>
          <w:p w:rsidR="00DE3BE6" w:rsidRPr="00C3547F" w:rsidRDefault="00DE3BE6" w:rsidP="004E3F50">
            <w:pPr>
              <w:pStyle w:val="81"/>
              <w:suppressAutoHyphens/>
              <w:spacing w:line="360" w:lineRule="auto"/>
              <w:ind w:left="3834"/>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38</w:t>
            </w:r>
          </w:p>
          <w:p w:rsidR="00DE3BE6" w:rsidRPr="00C3547F" w:rsidRDefault="00DE3BE6" w:rsidP="004E3F50">
            <w:pPr>
              <w:suppressAutoHyphens/>
              <w:spacing w:line="360" w:lineRule="auto"/>
              <w:jc w:val="center"/>
            </w:pPr>
            <w:r w:rsidRPr="00C3547F">
              <w:t>гол.</w:t>
            </w:r>
          </w:p>
          <w:p w:rsidR="00DE3BE6" w:rsidRPr="00C3547F" w:rsidRDefault="00DE3BE6" w:rsidP="004E3F50">
            <w:pPr>
              <w:pStyle w:val="81"/>
              <w:suppressAutoHyphens/>
              <w:spacing w:line="360" w:lineRule="auto"/>
              <w:jc w:val="center"/>
              <w:outlineLvl w:val="7"/>
            </w:pPr>
            <w:r w:rsidRPr="00C3547F">
              <w:rPr>
                <w:lang w:val="ru-RU"/>
              </w:rPr>
              <w:t>+</w:t>
            </w:r>
          </w:p>
        </w:tc>
        <w:tc>
          <w:tcPr>
            <w:tcW w:w="993" w:type="dxa"/>
          </w:tcPr>
          <w:p w:rsidR="00DE3BE6" w:rsidRPr="00C3547F" w:rsidRDefault="00DE3BE6" w:rsidP="004E3F50">
            <w:pPr>
              <w:suppressAutoHyphens/>
              <w:spacing w:line="360" w:lineRule="auto"/>
              <w:jc w:val="center"/>
            </w:pPr>
            <w:r>
              <w:t>60</w:t>
            </w:r>
          </w:p>
          <w:p w:rsidR="00DE3BE6" w:rsidRPr="00C3547F" w:rsidRDefault="00DE3BE6" w:rsidP="004E3F50">
            <w:pPr>
              <w:pStyle w:val="81"/>
              <w:suppressAutoHyphens/>
              <w:spacing w:line="360" w:lineRule="auto"/>
              <w:ind w:left="3150"/>
              <w:jc w:val="center"/>
              <w:outlineLvl w:val="7"/>
              <w:rPr>
                <w:lang w:val="ru-RU"/>
              </w:rPr>
            </w:pPr>
          </w:p>
          <w:p w:rsidR="00DE3BE6" w:rsidRPr="00C3547F" w:rsidRDefault="00DE3BE6" w:rsidP="004E3F50">
            <w:pPr>
              <w:suppressAutoHyphens/>
              <w:spacing w:line="360" w:lineRule="auto"/>
              <w:jc w:val="center"/>
            </w:pPr>
            <w:r w:rsidRPr="00C3547F">
              <w:t>88</w:t>
            </w:r>
          </w:p>
          <w:p w:rsidR="00DE3BE6" w:rsidRPr="00C3547F" w:rsidRDefault="00DE3BE6" w:rsidP="004E3F50">
            <w:pPr>
              <w:pStyle w:val="81"/>
              <w:suppressAutoHyphens/>
              <w:spacing w:line="360" w:lineRule="auto"/>
              <w:ind w:left="3114"/>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60</w:t>
            </w:r>
          </w:p>
          <w:p w:rsidR="00DE3BE6" w:rsidRPr="00C3547F" w:rsidRDefault="00DE3BE6" w:rsidP="004E3F50">
            <w:pPr>
              <w:pStyle w:val="81"/>
              <w:suppressAutoHyphens/>
              <w:spacing w:line="360" w:lineRule="auto"/>
              <w:ind w:left="3132"/>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28</w:t>
            </w:r>
          </w:p>
          <w:p w:rsidR="00DE3BE6" w:rsidRPr="00C3547F" w:rsidRDefault="00DE3BE6" w:rsidP="004E3F50">
            <w:pPr>
              <w:suppressAutoHyphens/>
              <w:spacing w:line="360" w:lineRule="auto"/>
              <w:jc w:val="center"/>
            </w:pPr>
            <w:r w:rsidRPr="00C3547F">
              <w:t>б/гол.</w:t>
            </w:r>
          </w:p>
          <w:p w:rsidR="00DE3BE6" w:rsidRPr="00C3547F" w:rsidRDefault="00DE3BE6" w:rsidP="004E3F50">
            <w:pPr>
              <w:pStyle w:val="81"/>
              <w:suppressAutoHyphens/>
              <w:spacing w:line="360" w:lineRule="auto"/>
              <w:jc w:val="center"/>
              <w:outlineLvl w:val="7"/>
            </w:pPr>
            <w:r w:rsidRPr="00C3547F">
              <w:rPr>
                <w:lang w:val="ru-RU"/>
              </w:rPr>
              <w:t>+</w:t>
            </w:r>
          </w:p>
        </w:tc>
        <w:tc>
          <w:tcPr>
            <w:tcW w:w="708" w:type="dxa"/>
          </w:tcPr>
          <w:p w:rsidR="00DE3BE6" w:rsidRPr="00C3547F" w:rsidRDefault="00DE3BE6" w:rsidP="004E3F50">
            <w:pPr>
              <w:suppressAutoHyphens/>
              <w:spacing w:line="360" w:lineRule="auto"/>
              <w:jc w:val="center"/>
            </w:pPr>
            <w:r w:rsidRPr="00C3547F">
              <w:t>30</w:t>
            </w:r>
          </w:p>
          <w:p w:rsidR="00DE3BE6" w:rsidRPr="00C3547F" w:rsidRDefault="00DE3BE6" w:rsidP="004E3F50">
            <w:pPr>
              <w:pStyle w:val="81"/>
              <w:suppressAutoHyphens/>
              <w:spacing w:line="360" w:lineRule="auto"/>
              <w:ind w:left="2142"/>
              <w:jc w:val="center"/>
              <w:outlineLvl w:val="7"/>
              <w:rPr>
                <w:lang w:val="ru-RU"/>
              </w:rPr>
            </w:pPr>
          </w:p>
          <w:p w:rsidR="00DE3BE6" w:rsidRPr="00C3547F" w:rsidRDefault="00DE3BE6" w:rsidP="004E3F50">
            <w:pPr>
              <w:suppressAutoHyphens/>
              <w:spacing w:line="360" w:lineRule="auto"/>
              <w:jc w:val="center"/>
            </w:pPr>
            <w:r w:rsidRPr="00C3547F">
              <w:t>84</w:t>
            </w:r>
          </w:p>
          <w:p w:rsidR="00DE3BE6" w:rsidRPr="00C3547F" w:rsidRDefault="00DE3BE6" w:rsidP="004E3F50">
            <w:pPr>
              <w:pStyle w:val="81"/>
              <w:suppressAutoHyphens/>
              <w:spacing w:line="360" w:lineRule="auto"/>
              <w:ind w:left="2106"/>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75</w:t>
            </w:r>
          </w:p>
          <w:p w:rsidR="00DE3BE6" w:rsidRPr="00C3547F" w:rsidRDefault="00DE3BE6" w:rsidP="004E3F50">
            <w:pPr>
              <w:pStyle w:val="81"/>
              <w:suppressAutoHyphens/>
              <w:spacing w:line="360" w:lineRule="auto"/>
              <w:ind w:left="2124"/>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9</w:t>
            </w:r>
          </w:p>
          <w:p w:rsidR="00DE3BE6" w:rsidRPr="00C3547F" w:rsidRDefault="00DE3BE6" w:rsidP="004E3F50">
            <w:pPr>
              <w:suppressAutoHyphens/>
              <w:spacing w:line="360" w:lineRule="auto"/>
              <w:jc w:val="center"/>
            </w:pPr>
            <w:r w:rsidRPr="00C3547F">
              <w:t>б/цв</w:t>
            </w:r>
          </w:p>
          <w:p w:rsidR="00DE3BE6" w:rsidRPr="00C3547F" w:rsidRDefault="00DE3BE6" w:rsidP="004E3F50">
            <w:pPr>
              <w:pStyle w:val="81"/>
              <w:suppressAutoHyphens/>
              <w:spacing w:line="360" w:lineRule="auto"/>
              <w:jc w:val="center"/>
              <w:outlineLvl w:val="7"/>
            </w:pPr>
            <w:r w:rsidRPr="00C3547F">
              <w:rPr>
                <w:lang w:val="ru-RU"/>
              </w:rPr>
              <w:t>+</w:t>
            </w:r>
          </w:p>
        </w:tc>
        <w:tc>
          <w:tcPr>
            <w:tcW w:w="708" w:type="dxa"/>
          </w:tcPr>
          <w:p w:rsidR="00DE3BE6" w:rsidRPr="00C3547F" w:rsidRDefault="00DE3BE6" w:rsidP="004E3F50">
            <w:pPr>
              <w:suppressAutoHyphens/>
              <w:spacing w:line="360" w:lineRule="auto"/>
              <w:jc w:val="center"/>
            </w:pPr>
            <w:r>
              <w:t>4</w:t>
            </w:r>
            <w:r w:rsidRPr="00C3547F">
              <w:t>0</w:t>
            </w:r>
          </w:p>
          <w:p w:rsidR="00DE3BE6" w:rsidRPr="00C3547F" w:rsidRDefault="00DE3BE6" w:rsidP="004E3F50">
            <w:pPr>
              <w:pStyle w:val="81"/>
              <w:suppressAutoHyphens/>
              <w:spacing w:line="360" w:lineRule="auto"/>
              <w:ind w:left="1296"/>
              <w:jc w:val="center"/>
              <w:outlineLvl w:val="7"/>
              <w:rPr>
                <w:lang w:val="ru-RU"/>
              </w:rPr>
            </w:pPr>
          </w:p>
          <w:p w:rsidR="00DE3BE6" w:rsidRPr="00C3547F" w:rsidRDefault="00DE3BE6" w:rsidP="004E3F50">
            <w:pPr>
              <w:suppressAutoHyphens/>
              <w:spacing w:line="360" w:lineRule="auto"/>
              <w:jc w:val="center"/>
            </w:pPr>
            <w:r>
              <w:t>8</w:t>
            </w:r>
            <w:r w:rsidRPr="00C3547F">
              <w:t>4</w:t>
            </w:r>
          </w:p>
          <w:p w:rsidR="00DE3BE6" w:rsidRPr="00C3547F" w:rsidRDefault="00DE3BE6" w:rsidP="004E3F50">
            <w:pPr>
              <w:pStyle w:val="81"/>
              <w:suppressAutoHyphens/>
              <w:spacing w:line="360" w:lineRule="auto"/>
              <w:ind w:left="1260"/>
              <w:jc w:val="center"/>
              <w:outlineLvl w:val="7"/>
              <w:rPr>
                <w:lang w:val="ru-RU"/>
              </w:rPr>
            </w:pPr>
          </w:p>
          <w:p w:rsidR="00DE3BE6" w:rsidRPr="00C3547F" w:rsidRDefault="00DE3BE6" w:rsidP="004E3F50">
            <w:pPr>
              <w:pStyle w:val="81"/>
              <w:suppressAutoHyphens/>
              <w:spacing w:line="360" w:lineRule="auto"/>
              <w:ind w:left="36"/>
              <w:jc w:val="center"/>
              <w:outlineLvl w:val="7"/>
              <w:rPr>
                <w:lang w:val="ru-RU"/>
              </w:rPr>
            </w:pPr>
            <w:r>
              <w:rPr>
                <w:lang w:val="ru-RU"/>
              </w:rPr>
              <w:t>59</w:t>
            </w:r>
          </w:p>
          <w:p w:rsidR="00DE3BE6" w:rsidRPr="00C3547F" w:rsidRDefault="00DE3BE6" w:rsidP="004E3F50">
            <w:pPr>
              <w:pStyle w:val="81"/>
              <w:suppressAutoHyphens/>
              <w:spacing w:line="360" w:lineRule="auto"/>
              <w:ind w:left="1278"/>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25</w:t>
            </w:r>
          </w:p>
          <w:p w:rsidR="00DE3BE6" w:rsidRPr="00C3547F" w:rsidRDefault="00DE3BE6" w:rsidP="004E3F50">
            <w:pPr>
              <w:suppressAutoHyphens/>
              <w:spacing w:line="360" w:lineRule="auto"/>
              <w:jc w:val="center"/>
            </w:pPr>
            <w:r w:rsidRPr="00C3547F">
              <w:t>б/цв</w:t>
            </w:r>
          </w:p>
          <w:p w:rsidR="00DE3BE6" w:rsidRPr="00C3547F" w:rsidRDefault="00DE3BE6" w:rsidP="004E3F50">
            <w:pPr>
              <w:pStyle w:val="81"/>
              <w:suppressAutoHyphens/>
              <w:spacing w:line="360" w:lineRule="auto"/>
              <w:ind w:left="54"/>
              <w:jc w:val="center"/>
              <w:outlineLvl w:val="7"/>
            </w:pPr>
            <w:r w:rsidRPr="00C3547F">
              <w:rPr>
                <w:lang w:val="ru-RU"/>
              </w:rPr>
              <w:t>+</w:t>
            </w:r>
          </w:p>
        </w:tc>
        <w:tc>
          <w:tcPr>
            <w:tcW w:w="952" w:type="dxa"/>
          </w:tcPr>
          <w:p w:rsidR="00DE3BE6" w:rsidRPr="00C3547F" w:rsidRDefault="00DE3BE6" w:rsidP="004E3F50">
            <w:pPr>
              <w:suppressAutoHyphens/>
              <w:spacing w:line="360" w:lineRule="auto"/>
              <w:jc w:val="center"/>
            </w:pPr>
            <w:r>
              <w:t>5</w:t>
            </w:r>
            <w:r w:rsidRPr="00C3547F">
              <w:t>0</w:t>
            </w:r>
          </w:p>
          <w:p w:rsidR="00DE3BE6" w:rsidRPr="00C3547F" w:rsidRDefault="00DE3BE6" w:rsidP="004E3F50">
            <w:pPr>
              <w:pStyle w:val="81"/>
              <w:suppressAutoHyphens/>
              <w:spacing w:line="360" w:lineRule="auto"/>
              <w:ind w:left="1296"/>
              <w:jc w:val="center"/>
              <w:outlineLvl w:val="7"/>
              <w:rPr>
                <w:lang w:val="ru-RU"/>
              </w:rPr>
            </w:pPr>
          </w:p>
          <w:p w:rsidR="00DE3BE6" w:rsidRPr="00C3547F" w:rsidRDefault="00DE3BE6" w:rsidP="004E3F50">
            <w:pPr>
              <w:suppressAutoHyphens/>
              <w:spacing w:line="360" w:lineRule="auto"/>
              <w:jc w:val="center"/>
            </w:pPr>
            <w:r w:rsidRPr="00C3547F">
              <w:t>74</w:t>
            </w:r>
          </w:p>
          <w:p w:rsidR="00DE3BE6" w:rsidRPr="00C3547F" w:rsidRDefault="00DE3BE6" w:rsidP="004E3F50">
            <w:pPr>
              <w:pStyle w:val="81"/>
              <w:suppressAutoHyphens/>
              <w:spacing w:line="360" w:lineRule="auto"/>
              <w:ind w:left="1260"/>
              <w:jc w:val="center"/>
              <w:outlineLvl w:val="7"/>
              <w:rPr>
                <w:lang w:val="ru-RU"/>
              </w:rPr>
            </w:pPr>
          </w:p>
          <w:p w:rsidR="00DE3BE6" w:rsidRPr="00C3547F" w:rsidRDefault="00DE3BE6" w:rsidP="004E3F50">
            <w:pPr>
              <w:pStyle w:val="81"/>
              <w:suppressAutoHyphens/>
              <w:spacing w:line="360" w:lineRule="auto"/>
              <w:ind w:left="36"/>
              <w:jc w:val="center"/>
              <w:outlineLvl w:val="7"/>
              <w:rPr>
                <w:lang w:val="ru-RU"/>
              </w:rPr>
            </w:pPr>
            <w:r>
              <w:rPr>
                <w:lang w:val="ru-RU"/>
              </w:rPr>
              <w:t>49</w:t>
            </w:r>
          </w:p>
          <w:p w:rsidR="00DE3BE6" w:rsidRPr="00C3547F" w:rsidRDefault="00DE3BE6" w:rsidP="004E3F50">
            <w:pPr>
              <w:pStyle w:val="81"/>
              <w:suppressAutoHyphens/>
              <w:spacing w:line="360" w:lineRule="auto"/>
              <w:ind w:left="1278"/>
              <w:jc w:val="center"/>
              <w:outlineLvl w:val="7"/>
              <w:rPr>
                <w:lang w:val="ru-RU"/>
              </w:rPr>
            </w:pPr>
          </w:p>
          <w:p w:rsidR="00DE3BE6" w:rsidRPr="00C3547F" w:rsidRDefault="00DE3BE6" w:rsidP="004E3F50">
            <w:pPr>
              <w:pStyle w:val="81"/>
              <w:suppressAutoHyphens/>
              <w:spacing w:line="360" w:lineRule="auto"/>
              <w:jc w:val="center"/>
              <w:outlineLvl w:val="7"/>
              <w:rPr>
                <w:lang w:val="ru-RU"/>
              </w:rPr>
            </w:pPr>
            <w:r w:rsidRPr="00C3547F">
              <w:rPr>
                <w:lang w:val="ru-RU"/>
              </w:rPr>
              <w:t>25</w:t>
            </w:r>
          </w:p>
          <w:p w:rsidR="00DE3BE6" w:rsidRPr="00C3547F" w:rsidRDefault="00DE3BE6" w:rsidP="004E3F50">
            <w:pPr>
              <w:suppressAutoHyphens/>
              <w:spacing w:line="360" w:lineRule="auto"/>
              <w:jc w:val="center"/>
            </w:pPr>
            <w:r w:rsidRPr="00C3547F">
              <w:t>б/цв</w:t>
            </w:r>
          </w:p>
          <w:p w:rsidR="00DE3BE6" w:rsidRPr="00C3547F" w:rsidRDefault="00DE3BE6" w:rsidP="004E3F50">
            <w:pPr>
              <w:pStyle w:val="81"/>
              <w:suppressAutoHyphens/>
              <w:spacing w:line="360" w:lineRule="auto"/>
              <w:ind w:left="54"/>
              <w:jc w:val="center"/>
              <w:outlineLvl w:val="7"/>
            </w:pPr>
            <w:r w:rsidRPr="00C3547F">
              <w:rPr>
                <w:lang w:val="ru-RU"/>
              </w:rPr>
              <w:t>+</w:t>
            </w:r>
          </w:p>
        </w:tc>
        <w:tc>
          <w:tcPr>
            <w:tcW w:w="1742" w:type="dxa"/>
          </w:tcPr>
          <w:p w:rsidR="00DE3BE6" w:rsidRPr="00C3547F" w:rsidRDefault="00DE3BE6" w:rsidP="004E3F50">
            <w:pPr>
              <w:suppressAutoHyphens/>
              <w:spacing w:line="360" w:lineRule="auto"/>
              <w:jc w:val="both"/>
            </w:pPr>
            <w:r w:rsidRPr="00C3547F">
              <w:t>Лейкоциты,</w:t>
            </w:r>
          </w:p>
          <w:p w:rsidR="00DE3BE6" w:rsidRPr="00C3547F" w:rsidRDefault="00DE3BE6" w:rsidP="004E3F50">
            <w:pPr>
              <w:pStyle w:val="81"/>
              <w:suppressAutoHyphens/>
              <w:spacing w:line="360" w:lineRule="auto"/>
              <w:outlineLvl w:val="7"/>
              <w:rPr>
                <w:lang w:val="ru-RU"/>
              </w:rPr>
            </w:pPr>
            <w:r w:rsidRPr="00C3547F">
              <w:rPr>
                <w:lang w:val="ru-RU"/>
              </w:rPr>
              <w:t>значительное</w:t>
            </w:r>
          </w:p>
          <w:p w:rsidR="00DE3BE6" w:rsidRPr="00C3547F" w:rsidRDefault="00DE3BE6" w:rsidP="004E3F50">
            <w:pPr>
              <w:suppressAutoHyphens/>
              <w:spacing w:line="360" w:lineRule="auto"/>
              <w:jc w:val="both"/>
            </w:pPr>
            <w:r w:rsidRPr="00C3547F">
              <w:t>количество.</w:t>
            </w:r>
          </w:p>
          <w:p w:rsidR="00DE3BE6" w:rsidRPr="00C3547F" w:rsidRDefault="00DE3BE6" w:rsidP="004E3F50">
            <w:pPr>
              <w:pStyle w:val="81"/>
              <w:suppressAutoHyphens/>
              <w:spacing w:line="360" w:lineRule="auto"/>
              <w:outlineLvl w:val="7"/>
              <w:rPr>
                <w:lang w:val="ru-RU"/>
              </w:rPr>
            </w:pPr>
            <w:r w:rsidRPr="00C3547F">
              <w:rPr>
                <w:lang w:val="ru-RU"/>
              </w:rPr>
              <w:t>Эпителий</w:t>
            </w:r>
          </w:p>
          <w:p w:rsidR="00DE3BE6" w:rsidRPr="00C3547F" w:rsidRDefault="00DE3BE6" w:rsidP="004E3F50">
            <w:pPr>
              <w:pStyle w:val="81"/>
              <w:suppressAutoHyphens/>
              <w:spacing w:line="360" w:lineRule="auto"/>
              <w:outlineLvl w:val="7"/>
              <w:rPr>
                <w:lang w:val="ru-RU"/>
              </w:rPr>
            </w:pPr>
            <w:r w:rsidRPr="00C3547F">
              <w:rPr>
                <w:lang w:val="ru-RU"/>
              </w:rPr>
              <w:t xml:space="preserve">желудочный     </w:t>
            </w:r>
          </w:p>
          <w:p w:rsidR="00DE3BE6" w:rsidRPr="00C3547F" w:rsidRDefault="00DE3BE6" w:rsidP="004E3F50">
            <w:pPr>
              <w:pStyle w:val="81"/>
              <w:suppressAutoHyphens/>
              <w:spacing w:line="360" w:lineRule="auto"/>
              <w:outlineLvl w:val="7"/>
              <w:rPr>
                <w:lang w:val="ru-RU"/>
              </w:rPr>
            </w:pPr>
            <w:r w:rsidRPr="00C3547F">
              <w:rPr>
                <w:lang w:val="ru-RU"/>
              </w:rPr>
              <w:t>скоплениями.</w:t>
            </w:r>
          </w:p>
          <w:p w:rsidR="00DE3BE6" w:rsidRPr="00C3547F" w:rsidRDefault="00DE3BE6" w:rsidP="004E3F50">
            <w:pPr>
              <w:pStyle w:val="81"/>
              <w:suppressAutoHyphens/>
              <w:spacing w:line="360" w:lineRule="auto"/>
              <w:outlineLvl w:val="7"/>
              <w:rPr>
                <w:lang w:val="ru-RU"/>
              </w:rPr>
            </w:pPr>
          </w:p>
        </w:tc>
      </w:tr>
    </w:tbl>
    <w:p w:rsidR="00DE3BE6" w:rsidRPr="008E5B18" w:rsidRDefault="00DE3BE6" w:rsidP="00DE3BE6">
      <w:pPr>
        <w:ind w:firstLine="675"/>
        <w:jc w:val="both"/>
        <w:rPr>
          <w:color w:val="000000"/>
          <w:sz w:val="28"/>
          <w:szCs w:val="28"/>
        </w:rPr>
      </w:pPr>
      <w:r w:rsidRPr="008E5B18">
        <w:rPr>
          <w:color w:val="000000"/>
          <w:sz w:val="28"/>
          <w:szCs w:val="28"/>
        </w:rPr>
        <w:t>дебит – час HCI           15,13 мэкв/час;</w:t>
      </w:r>
    </w:p>
    <w:p w:rsidR="00DE3BE6" w:rsidRPr="008E5B18" w:rsidRDefault="00DE3BE6" w:rsidP="00DE3BE6">
      <w:pPr>
        <w:ind w:firstLine="675"/>
        <w:jc w:val="both"/>
        <w:rPr>
          <w:color w:val="000000"/>
          <w:sz w:val="28"/>
          <w:szCs w:val="28"/>
        </w:rPr>
      </w:pPr>
      <w:r w:rsidRPr="008E5B18">
        <w:rPr>
          <w:color w:val="000000"/>
          <w:sz w:val="28"/>
          <w:szCs w:val="28"/>
        </w:rPr>
        <w:lastRenderedPageBreak/>
        <w:t>дебит – час свободной HCI          8,55 мэкв/час;</w:t>
      </w:r>
    </w:p>
    <w:p w:rsidR="00DE3BE6" w:rsidRPr="008E5B18" w:rsidRDefault="00DE3BE6" w:rsidP="00DE3BE6">
      <w:pPr>
        <w:ind w:firstLine="675"/>
        <w:jc w:val="both"/>
        <w:rPr>
          <w:color w:val="000000"/>
          <w:sz w:val="28"/>
          <w:szCs w:val="28"/>
        </w:rPr>
      </w:pPr>
      <w:r w:rsidRPr="008E5B18">
        <w:rPr>
          <w:color w:val="000000"/>
          <w:sz w:val="28"/>
          <w:szCs w:val="28"/>
        </w:rPr>
        <w:t>дебит – час связанной HCI           6,54 мэкв/час;</w:t>
      </w:r>
    </w:p>
    <w:p w:rsidR="00DE3BE6" w:rsidRPr="008E5B18" w:rsidRDefault="00DE3BE6" w:rsidP="00DE3BE6">
      <w:pPr>
        <w:ind w:firstLine="675"/>
        <w:jc w:val="both"/>
        <w:rPr>
          <w:color w:val="000000"/>
          <w:sz w:val="28"/>
          <w:szCs w:val="28"/>
        </w:rPr>
      </w:pPr>
      <w:r w:rsidRPr="008E5B18">
        <w:rPr>
          <w:color w:val="000000"/>
          <w:sz w:val="28"/>
          <w:szCs w:val="28"/>
        </w:rPr>
        <w:t>дебит – час пепсина по В.Н. Туголукову            70 мг</w:t>
      </w:r>
    </w:p>
    <w:p w:rsidR="00DE3BE6" w:rsidRDefault="00DE3BE6" w:rsidP="00DE3BE6">
      <w:pPr>
        <w:ind w:firstLine="675"/>
        <w:jc w:val="both"/>
        <w:rPr>
          <w:color w:val="000000"/>
          <w:sz w:val="28"/>
          <w:szCs w:val="28"/>
        </w:rPr>
      </w:pPr>
    </w:p>
    <w:p w:rsidR="00DE3BE6" w:rsidRPr="008E5B18" w:rsidRDefault="00DE3BE6" w:rsidP="00DE3BE6">
      <w:pPr>
        <w:ind w:firstLine="675"/>
        <w:jc w:val="both"/>
        <w:rPr>
          <w:color w:val="000000"/>
          <w:sz w:val="28"/>
          <w:szCs w:val="28"/>
        </w:rPr>
      </w:pPr>
      <w:r w:rsidRPr="008E5B18">
        <w:rPr>
          <w:color w:val="000000"/>
          <w:sz w:val="28"/>
          <w:szCs w:val="28"/>
        </w:rPr>
        <w:t>Исследование желудочного содержимого больного В</w:t>
      </w:r>
    </w:p>
    <w:p w:rsidR="00DE3BE6" w:rsidRDefault="00DE3BE6" w:rsidP="00DE3BE6">
      <w:pPr>
        <w:ind w:firstLine="675"/>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851"/>
        <w:gridCol w:w="850"/>
        <w:gridCol w:w="944"/>
        <w:gridCol w:w="952"/>
        <w:gridCol w:w="1506"/>
      </w:tblGrid>
      <w:tr w:rsidR="00DE3BE6" w:rsidRPr="00B10BA1" w:rsidTr="004E3F50">
        <w:trPr>
          <w:cantSplit/>
          <w:trHeight w:val="699"/>
        </w:trPr>
        <w:tc>
          <w:tcPr>
            <w:tcW w:w="1418" w:type="dxa"/>
            <w:vMerge w:val="restart"/>
          </w:tcPr>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tc>
        <w:tc>
          <w:tcPr>
            <w:tcW w:w="708" w:type="dxa"/>
            <w:vMerge w:val="restart"/>
            <w:textDirection w:val="btLr"/>
          </w:tcPr>
          <w:p w:rsidR="00DE3BE6" w:rsidRPr="00B10BA1" w:rsidRDefault="00DE3BE6" w:rsidP="004E3F50">
            <w:pPr>
              <w:suppressAutoHyphens/>
              <w:ind w:left="113" w:firstLine="62"/>
              <w:jc w:val="both"/>
              <w:rPr>
                <w:lang w:val="en-US"/>
              </w:rPr>
            </w:pPr>
            <w:r w:rsidRPr="00B10BA1">
              <w:rPr>
                <w:lang w:val="en-US"/>
              </w:rPr>
              <w:t>Натощак</w:t>
            </w:r>
          </w:p>
        </w:tc>
        <w:tc>
          <w:tcPr>
            <w:tcW w:w="2835" w:type="dxa"/>
            <w:gridSpan w:val="4"/>
          </w:tcPr>
          <w:p w:rsidR="00DE3BE6" w:rsidRPr="000C62DD" w:rsidRDefault="00DE3BE6" w:rsidP="004E3F50">
            <w:pPr>
              <w:suppressAutoHyphens/>
              <w:ind w:left="-108" w:firstLine="63"/>
              <w:jc w:val="both"/>
            </w:pPr>
            <w:r>
              <w:t>Базальная секреция</w:t>
            </w:r>
          </w:p>
        </w:tc>
        <w:tc>
          <w:tcPr>
            <w:tcW w:w="3597" w:type="dxa"/>
            <w:gridSpan w:val="4"/>
          </w:tcPr>
          <w:p w:rsidR="00DE3BE6" w:rsidRPr="00B10BA1" w:rsidRDefault="00DE3BE6" w:rsidP="004E3F50">
            <w:pPr>
              <w:suppressAutoHyphens/>
              <w:jc w:val="both"/>
            </w:pPr>
            <w:r>
              <w:t>Стимулированная секреция</w:t>
            </w:r>
          </w:p>
        </w:tc>
        <w:tc>
          <w:tcPr>
            <w:tcW w:w="1506" w:type="dxa"/>
            <w:vMerge w:val="restart"/>
          </w:tcPr>
          <w:p w:rsidR="00DE3BE6" w:rsidRPr="00B10BA1" w:rsidRDefault="00DE3BE6" w:rsidP="004E3F50">
            <w:pPr>
              <w:suppressAutoHyphens/>
              <w:jc w:val="both"/>
            </w:pPr>
          </w:p>
          <w:p w:rsidR="00DE3BE6" w:rsidRPr="00B10BA1" w:rsidRDefault="00DE3BE6" w:rsidP="004E3F50">
            <w:pPr>
              <w:suppressAutoHyphens/>
              <w:jc w:val="both"/>
            </w:pPr>
            <w:r w:rsidRPr="00B10BA1">
              <w:t>Микроскопи-</w:t>
            </w:r>
          </w:p>
          <w:p w:rsidR="00DE3BE6" w:rsidRPr="00B10BA1" w:rsidRDefault="00DE3BE6" w:rsidP="004E3F50">
            <w:pPr>
              <w:suppressAutoHyphens/>
              <w:jc w:val="both"/>
            </w:pPr>
            <w:r w:rsidRPr="00B10BA1">
              <w:t>ческое исследование желудочного</w:t>
            </w:r>
          </w:p>
          <w:p w:rsidR="00DE3BE6" w:rsidRPr="00B10BA1" w:rsidRDefault="00DE3BE6" w:rsidP="004E3F50">
            <w:pPr>
              <w:suppressAutoHyphens/>
              <w:jc w:val="both"/>
            </w:pPr>
            <w:r w:rsidRPr="00B10BA1">
              <w:t>содержимого</w:t>
            </w:r>
          </w:p>
        </w:tc>
      </w:tr>
      <w:tr w:rsidR="00DE3BE6" w:rsidRPr="00B10BA1" w:rsidTr="004E3F50">
        <w:trPr>
          <w:cantSplit/>
          <w:trHeight w:val="1518"/>
        </w:trPr>
        <w:tc>
          <w:tcPr>
            <w:tcW w:w="1418" w:type="dxa"/>
            <w:vMerge/>
          </w:tcPr>
          <w:p w:rsidR="00DE3BE6" w:rsidRPr="00B10BA1" w:rsidRDefault="00DE3BE6" w:rsidP="004E3F50">
            <w:pPr>
              <w:suppressAutoHyphens/>
              <w:jc w:val="both"/>
            </w:pPr>
          </w:p>
        </w:tc>
        <w:tc>
          <w:tcPr>
            <w:tcW w:w="708" w:type="dxa"/>
            <w:vMerge/>
            <w:textDirection w:val="btLr"/>
          </w:tcPr>
          <w:p w:rsidR="00DE3BE6" w:rsidRPr="00B10BA1" w:rsidRDefault="00DE3BE6" w:rsidP="004E3F50">
            <w:pPr>
              <w:suppressAutoHyphens/>
              <w:ind w:left="113" w:firstLine="62"/>
              <w:jc w:val="both"/>
            </w:pPr>
          </w:p>
        </w:tc>
        <w:tc>
          <w:tcPr>
            <w:tcW w:w="715" w:type="dxa"/>
            <w:textDirection w:val="btLr"/>
          </w:tcPr>
          <w:p w:rsidR="00DE3BE6" w:rsidRPr="00B10BA1" w:rsidRDefault="00DE3BE6" w:rsidP="004E3F50">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54" w:firstLine="63"/>
              <w:jc w:val="both"/>
              <w:rPr>
                <w:lang w:val="en-US"/>
              </w:rPr>
            </w:pPr>
            <w:r w:rsidRPr="00B10BA1">
              <w:rPr>
                <w:lang w:val="en-US"/>
              </w:rPr>
              <w:t xml:space="preserve">   15 минут</w:t>
            </w:r>
          </w:p>
        </w:tc>
        <w:tc>
          <w:tcPr>
            <w:tcW w:w="716"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30 минут</w:t>
            </w:r>
          </w:p>
        </w:tc>
        <w:tc>
          <w:tcPr>
            <w:tcW w:w="715"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45 минут</w:t>
            </w:r>
          </w:p>
        </w:tc>
        <w:tc>
          <w:tcPr>
            <w:tcW w:w="689" w:type="dxa"/>
            <w:textDirection w:val="btLr"/>
          </w:tcPr>
          <w:p w:rsidR="00DE3BE6" w:rsidRDefault="00DE3BE6" w:rsidP="004E3F50">
            <w:pPr>
              <w:suppressAutoHyphens/>
              <w:ind w:left="-108" w:firstLine="63"/>
              <w:jc w:val="both"/>
            </w:pPr>
            <w:r w:rsidRPr="00B10BA1">
              <w:rPr>
                <w:lang w:val="en-US"/>
              </w:rPr>
              <w:t xml:space="preserve">    Через</w:t>
            </w:r>
          </w:p>
          <w:p w:rsidR="00DE3BE6" w:rsidRPr="00B10BA1" w:rsidRDefault="00DE3BE6" w:rsidP="004E3F50">
            <w:pPr>
              <w:suppressAutoHyphens/>
              <w:ind w:left="-108" w:firstLine="63"/>
              <w:jc w:val="both"/>
              <w:rPr>
                <w:lang w:val="en-US"/>
              </w:rPr>
            </w:pPr>
            <w:r w:rsidRPr="00B10BA1">
              <w:rPr>
                <w:lang w:val="en-US"/>
              </w:rPr>
              <w:t xml:space="preserve"> 1 час</w:t>
            </w:r>
          </w:p>
        </w:tc>
        <w:tc>
          <w:tcPr>
            <w:tcW w:w="851" w:type="dxa"/>
            <w:textDirection w:val="btLr"/>
          </w:tcPr>
          <w:p w:rsidR="00DE3BE6" w:rsidRDefault="00DE3BE6" w:rsidP="004E3F50">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DE3BE6" w:rsidRDefault="00DE3BE6" w:rsidP="004E3F50">
            <w:pPr>
              <w:suppressAutoHyphens/>
              <w:ind w:firstLine="62"/>
              <w:jc w:val="both"/>
            </w:pPr>
            <w:r w:rsidRPr="00B10BA1">
              <w:rPr>
                <w:lang w:val="en-US"/>
              </w:rPr>
              <w:t xml:space="preserve">    Через</w:t>
            </w:r>
          </w:p>
          <w:p w:rsidR="00DE3BE6" w:rsidRPr="00B10BA1" w:rsidRDefault="00DE3BE6" w:rsidP="004E3F50">
            <w:pPr>
              <w:suppressAutoHyphens/>
              <w:ind w:firstLine="62"/>
              <w:jc w:val="both"/>
              <w:rPr>
                <w:lang w:val="en-US"/>
              </w:rPr>
            </w:pPr>
            <w:r w:rsidRPr="00B10BA1">
              <w:rPr>
                <w:lang w:val="en-US"/>
              </w:rPr>
              <w:t>1 час</w:t>
            </w:r>
            <w:r>
              <w:t xml:space="preserve"> </w:t>
            </w:r>
            <w:r w:rsidRPr="00B10BA1">
              <w:rPr>
                <w:lang w:val="en-US"/>
              </w:rPr>
              <w:t>30 мин</w:t>
            </w:r>
          </w:p>
        </w:tc>
        <w:tc>
          <w:tcPr>
            <w:tcW w:w="944" w:type="dxa"/>
            <w:textDirection w:val="btLr"/>
          </w:tcPr>
          <w:p w:rsidR="00DE3BE6" w:rsidRDefault="00DE3BE6" w:rsidP="004E3F50">
            <w:pPr>
              <w:suppressAutoHyphens/>
              <w:ind w:left="-108" w:firstLine="62"/>
              <w:jc w:val="both"/>
            </w:pPr>
            <w:r w:rsidRPr="00B10BA1">
              <w:rPr>
                <w:lang w:val="en-US"/>
              </w:rPr>
              <w:t xml:space="preserve">    Через</w:t>
            </w:r>
          </w:p>
          <w:p w:rsidR="00DE3BE6" w:rsidRPr="000C62DD" w:rsidRDefault="00DE3BE6" w:rsidP="004E3F50">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DE3BE6" w:rsidRDefault="00DE3BE6" w:rsidP="004E3F50">
            <w:pPr>
              <w:suppressAutoHyphens/>
              <w:ind w:left="113" w:right="113"/>
              <w:jc w:val="both"/>
            </w:pPr>
            <w:r>
              <w:t xml:space="preserve">  Через</w:t>
            </w:r>
          </w:p>
          <w:p w:rsidR="00DE3BE6" w:rsidRPr="00B10BA1" w:rsidRDefault="00DE3BE6" w:rsidP="004E3F50">
            <w:pPr>
              <w:suppressAutoHyphens/>
              <w:ind w:left="113" w:right="113"/>
              <w:jc w:val="both"/>
            </w:pPr>
            <w:r>
              <w:t>2 часа</w:t>
            </w:r>
          </w:p>
        </w:tc>
        <w:tc>
          <w:tcPr>
            <w:tcW w:w="1506" w:type="dxa"/>
            <w:vMerge/>
          </w:tcPr>
          <w:p w:rsidR="00DE3BE6" w:rsidRPr="00B10BA1" w:rsidRDefault="00DE3BE6" w:rsidP="004E3F50">
            <w:pPr>
              <w:suppressAutoHyphens/>
              <w:jc w:val="both"/>
            </w:pPr>
          </w:p>
        </w:tc>
      </w:tr>
      <w:tr w:rsidR="00DE3BE6" w:rsidRPr="00F644C8" w:rsidTr="004E3F50">
        <w:trPr>
          <w:trHeight w:val="2258"/>
        </w:trPr>
        <w:tc>
          <w:tcPr>
            <w:tcW w:w="1418" w:type="dxa"/>
          </w:tcPr>
          <w:p w:rsidR="00DE3BE6" w:rsidRDefault="00DE3BE6" w:rsidP="004E3F50">
            <w:pPr>
              <w:suppressAutoHyphens/>
              <w:spacing w:line="360" w:lineRule="auto"/>
              <w:jc w:val="both"/>
            </w:pPr>
            <w:r w:rsidRPr="00357337">
              <w:t>Количество</w:t>
            </w:r>
          </w:p>
          <w:p w:rsidR="00DE3BE6" w:rsidRPr="00E94C59" w:rsidRDefault="00DE3BE6" w:rsidP="004E3F50">
            <w:pPr>
              <w:pStyle w:val="81"/>
              <w:suppressAutoHyphens/>
              <w:spacing w:line="360" w:lineRule="auto"/>
              <w:outlineLvl w:val="7"/>
              <w:rPr>
                <w:lang w:val="ru-RU"/>
              </w:rPr>
            </w:pPr>
            <w:r>
              <w:rPr>
                <w:lang w:val="ru-RU"/>
              </w:rPr>
              <w:t>Общая кис</w:t>
            </w:r>
            <w:r w:rsidRPr="00E94C59">
              <w:rPr>
                <w:lang w:val="ru-RU"/>
              </w:rPr>
              <w:t>лотность</w:t>
            </w:r>
          </w:p>
          <w:p w:rsidR="00DE3BE6" w:rsidRDefault="00DE3BE6" w:rsidP="004E3F50">
            <w:pPr>
              <w:pStyle w:val="81"/>
              <w:suppressAutoHyphens/>
              <w:spacing w:line="360" w:lineRule="auto"/>
              <w:outlineLvl w:val="7"/>
              <w:rPr>
                <w:lang w:val="ru-RU"/>
              </w:rPr>
            </w:pPr>
            <w:r w:rsidRPr="00357337">
              <w:rPr>
                <w:lang w:val="ru-RU"/>
              </w:rPr>
              <w:t>Свободная</w:t>
            </w:r>
          </w:p>
          <w:p w:rsidR="00DE3BE6" w:rsidRPr="00E94C59" w:rsidRDefault="00DE3BE6" w:rsidP="004E3F50">
            <w:pPr>
              <w:pStyle w:val="81"/>
              <w:suppressAutoHyphens/>
              <w:spacing w:line="360" w:lineRule="auto"/>
              <w:outlineLvl w:val="7"/>
              <w:rPr>
                <w:lang w:val="ru-RU"/>
              </w:rPr>
            </w:pPr>
            <w:r>
              <w:t>HCI</w:t>
            </w:r>
          </w:p>
          <w:p w:rsidR="00DE3BE6" w:rsidRDefault="00DE3BE6" w:rsidP="004E3F50">
            <w:pPr>
              <w:pStyle w:val="81"/>
              <w:suppressAutoHyphens/>
              <w:spacing w:line="360" w:lineRule="auto"/>
              <w:outlineLvl w:val="7"/>
              <w:rPr>
                <w:lang w:val="ru-RU"/>
              </w:rPr>
            </w:pPr>
            <w:r>
              <w:rPr>
                <w:lang w:val="ru-RU"/>
              </w:rPr>
              <w:t>Связанная</w:t>
            </w:r>
          </w:p>
          <w:p w:rsidR="00DE3BE6" w:rsidRDefault="00DE3BE6" w:rsidP="004E3F50">
            <w:pPr>
              <w:pStyle w:val="81"/>
              <w:suppressAutoHyphens/>
              <w:spacing w:line="360" w:lineRule="auto"/>
              <w:outlineLvl w:val="7"/>
            </w:pPr>
            <w:r>
              <w:t>HCI</w:t>
            </w:r>
          </w:p>
          <w:p w:rsidR="00DE3BE6" w:rsidRDefault="00DE3BE6" w:rsidP="004E3F50">
            <w:pPr>
              <w:suppressAutoHyphens/>
              <w:spacing w:line="360" w:lineRule="auto"/>
              <w:jc w:val="both"/>
            </w:pPr>
            <w:r>
              <w:t>Цвет</w:t>
            </w:r>
          </w:p>
          <w:p w:rsidR="00DE3BE6" w:rsidRDefault="00DE3BE6" w:rsidP="004E3F50">
            <w:pPr>
              <w:pStyle w:val="81"/>
              <w:suppressAutoHyphens/>
              <w:spacing w:line="360" w:lineRule="auto"/>
              <w:outlineLvl w:val="7"/>
              <w:rPr>
                <w:lang w:val="ru-RU"/>
              </w:rPr>
            </w:pPr>
            <w:r w:rsidRPr="00357337">
              <w:rPr>
                <w:lang w:val="ru-RU"/>
              </w:rPr>
              <w:t>Слизь</w:t>
            </w:r>
          </w:p>
          <w:p w:rsidR="00DE3BE6" w:rsidRDefault="00DE3BE6" w:rsidP="004E3F50">
            <w:pPr>
              <w:pStyle w:val="51"/>
              <w:suppressAutoHyphens/>
              <w:spacing w:line="360" w:lineRule="auto"/>
              <w:jc w:val="both"/>
              <w:outlineLvl w:val="4"/>
            </w:pPr>
            <w:r>
              <w:t>Кровь</w:t>
            </w:r>
          </w:p>
        </w:tc>
        <w:tc>
          <w:tcPr>
            <w:tcW w:w="708" w:type="dxa"/>
          </w:tcPr>
          <w:p w:rsidR="00DE3BE6" w:rsidRDefault="00DE3BE6" w:rsidP="004E3F50">
            <w:pPr>
              <w:suppressAutoHyphens/>
              <w:spacing w:line="360" w:lineRule="auto"/>
              <w:jc w:val="center"/>
            </w:pPr>
            <w:r w:rsidRPr="00357337">
              <w:t>120</w:t>
            </w:r>
          </w:p>
          <w:p w:rsidR="00DE3BE6" w:rsidRDefault="00DE3BE6" w:rsidP="004E3F50">
            <w:pPr>
              <w:pStyle w:val="81"/>
              <w:suppressAutoHyphens/>
              <w:spacing w:line="360" w:lineRule="auto"/>
              <w:ind w:left="6678"/>
              <w:jc w:val="center"/>
              <w:outlineLvl w:val="7"/>
              <w:rPr>
                <w:lang w:val="ru-RU"/>
              </w:rPr>
            </w:pPr>
          </w:p>
          <w:p w:rsidR="00DE3BE6" w:rsidRDefault="00DE3BE6" w:rsidP="004E3F50">
            <w:pPr>
              <w:suppressAutoHyphens/>
              <w:spacing w:line="360" w:lineRule="auto"/>
              <w:jc w:val="center"/>
            </w:pPr>
            <w:r w:rsidRPr="00357337">
              <w:t>36</w:t>
            </w:r>
          </w:p>
          <w:p w:rsidR="00DE3BE6" w:rsidRDefault="00DE3BE6" w:rsidP="004E3F50">
            <w:pPr>
              <w:pStyle w:val="81"/>
              <w:suppressAutoHyphens/>
              <w:spacing w:line="360" w:lineRule="auto"/>
              <w:ind w:left="6714"/>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20</w:t>
            </w:r>
          </w:p>
          <w:p w:rsidR="00DE3BE6" w:rsidRDefault="00DE3BE6" w:rsidP="004E3F50">
            <w:pPr>
              <w:pStyle w:val="81"/>
              <w:suppressAutoHyphens/>
              <w:spacing w:line="360" w:lineRule="auto"/>
              <w:ind w:left="6732"/>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16</w:t>
            </w:r>
          </w:p>
          <w:p w:rsidR="00DE3BE6" w:rsidRDefault="00DE3BE6" w:rsidP="004E3F50">
            <w:pPr>
              <w:suppressAutoHyphens/>
              <w:spacing w:line="360" w:lineRule="auto"/>
              <w:jc w:val="center"/>
            </w:pPr>
            <w:r>
              <w:t>б</w:t>
            </w:r>
            <w:r w:rsidRPr="00357337">
              <w:t>/</w:t>
            </w:r>
            <w:r>
              <w:t>цв</w:t>
            </w:r>
          </w:p>
          <w:p w:rsidR="00DE3BE6" w:rsidRDefault="00DE3BE6" w:rsidP="004E3F50">
            <w:pPr>
              <w:pStyle w:val="81"/>
              <w:suppressAutoHyphens/>
              <w:spacing w:line="360" w:lineRule="auto"/>
              <w:jc w:val="center"/>
              <w:outlineLvl w:val="7"/>
              <w:rPr>
                <w:lang w:val="ru-RU"/>
              </w:rPr>
            </w:pPr>
            <w:r w:rsidRPr="00357337">
              <w:rPr>
                <w:lang w:val="ru-RU"/>
              </w:rPr>
              <w:t>+</w:t>
            </w:r>
          </w:p>
          <w:p w:rsidR="00DE3BE6" w:rsidRDefault="00DE3BE6" w:rsidP="004E3F50">
            <w:pPr>
              <w:pStyle w:val="51"/>
              <w:suppressAutoHyphens/>
              <w:spacing w:line="360" w:lineRule="auto"/>
              <w:jc w:val="center"/>
              <w:outlineLvl w:val="4"/>
            </w:pPr>
            <w:r>
              <w:t>+</w:t>
            </w:r>
          </w:p>
        </w:tc>
        <w:tc>
          <w:tcPr>
            <w:tcW w:w="715" w:type="dxa"/>
          </w:tcPr>
          <w:p w:rsidR="00DE3BE6" w:rsidRDefault="00DE3BE6" w:rsidP="004E3F50">
            <w:pPr>
              <w:suppressAutoHyphens/>
              <w:spacing w:line="360" w:lineRule="auto"/>
              <w:jc w:val="center"/>
            </w:pPr>
            <w:r w:rsidRPr="00357337">
              <w:t>10</w:t>
            </w:r>
          </w:p>
          <w:p w:rsidR="00DE3BE6" w:rsidRDefault="00DE3BE6" w:rsidP="004E3F50">
            <w:pPr>
              <w:pStyle w:val="81"/>
              <w:suppressAutoHyphens/>
              <w:spacing w:line="360" w:lineRule="auto"/>
              <w:ind w:left="6120"/>
              <w:jc w:val="center"/>
              <w:outlineLvl w:val="7"/>
              <w:rPr>
                <w:lang w:val="ru-RU"/>
              </w:rPr>
            </w:pPr>
          </w:p>
          <w:p w:rsidR="00DE3BE6" w:rsidRDefault="00DE3BE6" w:rsidP="004E3F50">
            <w:pPr>
              <w:suppressAutoHyphens/>
              <w:spacing w:line="360" w:lineRule="auto"/>
              <w:jc w:val="center"/>
            </w:pPr>
            <w:r w:rsidRPr="00357337">
              <w:t>20</w:t>
            </w:r>
          </w:p>
          <w:p w:rsidR="00DE3BE6" w:rsidRDefault="00DE3BE6" w:rsidP="004E3F50">
            <w:pPr>
              <w:pStyle w:val="81"/>
              <w:suppressAutoHyphens/>
              <w:spacing w:line="360" w:lineRule="auto"/>
              <w:ind w:left="6156"/>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12</w:t>
            </w:r>
          </w:p>
          <w:p w:rsidR="00DE3BE6" w:rsidRDefault="00DE3BE6" w:rsidP="004E3F50">
            <w:pPr>
              <w:pStyle w:val="81"/>
              <w:suppressAutoHyphens/>
              <w:spacing w:line="360" w:lineRule="auto"/>
              <w:ind w:left="6174"/>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8</w:t>
            </w:r>
          </w:p>
          <w:p w:rsidR="00DE3BE6" w:rsidRDefault="00DE3BE6" w:rsidP="004E3F50">
            <w:pPr>
              <w:suppressAutoHyphens/>
              <w:spacing w:line="360" w:lineRule="auto"/>
              <w:jc w:val="center"/>
            </w:pPr>
            <w:r>
              <w:t>гол.</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r>
              <w:t>+</w:t>
            </w:r>
          </w:p>
        </w:tc>
        <w:tc>
          <w:tcPr>
            <w:tcW w:w="716" w:type="dxa"/>
          </w:tcPr>
          <w:p w:rsidR="00DE3BE6" w:rsidRDefault="00DE3BE6" w:rsidP="004E3F50">
            <w:pPr>
              <w:suppressAutoHyphens/>
              <w:spacing w:line="360" w:lineRule="auto"/>
              <w:jc w:val="center"/>
            </w:pPr>
            <w:r w:rsidRPr="00357337">
              <w:t>120</w:t>
            </w:r>
          </w:p>
          <w:p w:rsidR="00DE3BE6" w:rsidRDefault="00DE3BE6" w:rsidP="004E3F50">
            <w:pPr>
              <w:pStyle w:val="81"/>
              <w:suppressAutoHyphens/>
              <w:spacing w:line="360" w:lineRule="auto"/>
              <w:ind w:left="5454"/>
              <w:jc w:val="center"/>
              <w:outlineLvl w:val="7"/>
              <w:rPr>
                <w:lang w:val="ru-RU"/>
              </w:rPr>
            </w:pPr>
          </w:p>
          <w:p w:rsidR="00DE3BE6" w:rsidRDefault="00DE3BE6" w:rsidP="004E3F50">
            <w:pPr>
              <w:suppressAutoHyphens/>
              <w:spacing w:line="360" w:lineRule="auto"/>
              <w:jc w:val="center"/>
            </w:pPr>
            <w:r w:rsidRPr="00357337">
              <w:t>58</w:t>
            </w:r>
          </w:p>
          <w:p w:rsidR="00DE3BE6" w:rsidRDefault="00DE3BE6" w:rsidP="004E3F50">
            <w:pPr>
              <w:pStyle w:val="81"/>
              <w:suppressAutoHyphens/>
              <w:spacing w:line="360" w:lineRule="auto"/>
              <w:ind w:left="5490"/>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36</w:t>
            </w:r>
          </w:p>
          <w:p w:rsidR="00DE3BE6" w:rsidRDefault="00DE3BE6" w:rsidP="004E3F50">
            <w:pPr>
              <w:pStyle w:val="81"/>
              <w:suppressAutoHyphens/>
              <w:spacing w:line="360" w:lineRule="auto"/>
              <w:ind w:left="5508"/>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22</w:t>
            </w:r>
          </w:p>
          <w:p w:rsidR="00DE3BE6" w:rsidRDefault="00DE3BE6" w:rsidP="004E3F50">
            <w:pPr>
              <w:suppressAutoHyphens/>
              <w:spacing w:line="360" w:lineRule="auto"/>
              <w:jc w:val="center"/>
            </w:pPr>
            <w:r>
              <w:t>гол.</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r>
              <w:t>+</w:t>
            </w:r>
          </w:p>
        </w:tc>
        <w:tc>
          <w:tcPr>
            <w:tcW w:w="715" w:type="dxa"/>
          </w:tcPr>
          <w:p w:rsidR="00DE3BE6" w:rsidRDefault="00DE3BE6" w:rsidP="004E3F50">
            <w:pPr>
              <w:suppressAutoHyphens/>
              <w:spacing w:line="360" w:lineRule="auto"/>
              <w:jc w:val="center"/>
            </w:pPr>
            <w:r w:rsidRPr="00357337">
              <w:t>80</w:t>
            </w:r>
          </w:p>
          <w:p w:rsidR="00DE3BE6" w:rsidRDefault="00DE3BE6" w:rsidP="004E3F50">
            <w:pPr>
              <w:pStyle w:val="81"/>
              <w:suppressAutoHyphens/>
              <w:spacing w:line="360" w:lineRule="auto"/>
              <w:ind w:left="4554"/>
              <w:jc w:val="center"/>
              <w:outlineLvl w:val="7"/>
              <w:rPr>
                <w:lang w:val="ru-RU"/>
              </w:rPr>
            </w:pPr>
          </w:p>
          <w:p w:rsidR="00DE3BE6" w:rsidRDefault="00DE3BE6" w:rsidP="004E3F50">
            <w:pPr>
              <w:suppressAutoHyphens/>
              <w:spacing w:line="360" w:lineRule="auto"/>
              <w:jc w:val="center"/>
            </w:pPr>
            <w:r w:rsidRPr="00357337">
              <w:t>59</w:t>
            </w:r>
          </w:p>
          <w:p w:rsidR="00DE3BE6" w:rsidRDefault="00DE3BE6" w:rsidP="004E3F50">
            <w:pPr>
              <w:pStyle w:val="81"/>
              <w:suppressAutoHyphens/>
              <w:spacing w:line="360" w:lineRule="auto"/>
              <w:ind w:left="4590"/>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42</w:t>
            </w:r>
          </w:p>
          <w:p w:rsidR="00DE3BE6" w:rsidRDefault="00DE3BE6" w:rsidP="004E3F50">
            <w:pPr>
              <w:pStyle w:val="81"/>
              <w:suppressAutoHyphens/>
              <w:spacing w:line="360" w:lineRule="auto"/>
              <w:ind w:left="4608"/>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17</w:t>
            </w:r>
          </w:p>
          <w:p w:rsidR="00DE3BE6" w:rsidRDefault="00DE3BE6" w:rsidP="004E3F50">
            <w:pPr>
              <w:suppressAutoHyphens/>
              <w:spacing w:line="360" w:lineRule="auto"/>
              <w:ind w:left="18"/>
              <w:jc w:val="center"/>
            </w:pPr>
            <w:r>
              <w:t>гол.</w:t>
            </w:r>
          </w:p>
          <w:p w:rsidR="00DE3BE6" w:rsidRDefault="00DE3BE6" w:rsidP="004E3F50">
            <w:pPr>
              <w:pStyle w:val="51"/>
              <w:suppressAutoHyphens/>
              <w:spacing w:line="360" w:lineRule="auto"/>
              <w:jc w:val="center"/>
              <w:outlineLvl w:val="4"/>
            </w:pPr>
          </w:p>
          <w:p w:rsidR="00DE3BE6" w:rsidRDefault="00DE3BE6" w:rsidP="004E3F50">
            <w:pPr>
              <w:pStyle w:val="51"/>
              <w:suppressAutoHyphens/>
              <w:spacing w:line="360" w:lineRule="auto"/>
              <w:jc w:val="center"/>
              <w:outlineLvl w:val="4"/>
            </w:pPr>
            <w:r>
              <w:t>+</w:t>
            </w:r>
          </w:p>
          <w:p w:rsidR="00DE3BE6" w:rsidRPr="00F644C8" w:rsidRDefault="00DE3BE6" w:rsidP="004E3F50">
            <w:pPr>
              <w:spacing w:line="360" w:lineRule="auto"/>
              <w:jc w:val="center"/>
            </w:pPr>
          </w:p>
        </w:tc>
        <w:tc>
          <w:tcPr>
            <w:tcW w:w="689" w:type="dxa"/>
          </w:tcPr>
          <w:p w:rsidR="00DE3BE6" w:rsidRDefault="00DE3BE6" w:rsidP="004E3F50">
            <w:pPr>
              <w:suppressAutoHyphens/>
              <w:spacing w:line="360" w:lineRule="auto"/>
              <w:jc w:val="center"/>
            </w:pPr>
            <w:r w:rsidRPr="00357337">
              <w:t>50</w:t>
            </w:r>
          </w:p>
          <w:p w:rsidR="00DE3BE6" w:rsidRDefault="00DE3BE6" w:rsidP="004E3F50">
            <w:pPr>
              <w:pStyle w:val="81"/>
              <w:suppressAutoHyphens/>
              <w:spacing w:line="360" w:lineRule="auto"/>
              <w:ind w:left="3852"/>
              <w:jc w:val="center"/>
              <w:outlineLvl w:val="7"/>
              <w:rPr>
                <w:lang w:val="ru-RU"/>
              </w:rPr>
            </w:pPr>
          </w:p>
          <w:p w:rsidR="00DE3BE6" w:rsidRDefault="00DE3BE6" w:rsidP="004E3F50">
            <w:pPr>
              <w:suppressAutoHyphens/>
              <w:spacing w:line="360" w:lineRule="auto"/>
              <w:jc w:val="center"/>
            </w:pPr>
            <w:r w:rsidRPr="00357337">
              <w:t>74</w:t>
            </w:r>
          </w:p>
          <w:p w:rsidR="00DE3BE6" w:rsidRDefault="00DE3BE6" w:rsidP="004E3F50">
            <w:pPr>
              <w:pStyle w:val="81"/>
              <w:suppressAutoHyphens/>
              <w:spacing w:line="360" w:lineRule="auto"/>
              <w:ind w:left="3888"/>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54</w:t>
            </w:r>
          </w:p>
          <w:p w:rsidR="00DE3BE6" w:rsidRDefault="00DE3BE6" w:rsidP="004E3F50">
            <w:pPr>
              <w:pStyle w:val="81"/>
              <w:suppressAutoHyphens/>
              <w:spacing w:line="360" w:lineRule="auto"/>
              <w:ind w:left="3906"/>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20</w:t>
            </w:r>
          </w:p>
          <w:p w:rsidR="00DE3BE6" w:rsidRDefault="00DE3BE6" w:rsidP="004E3F50">
            <w:pPr>
              <w:suppressAutoHyphens/>
              <w:spacing w:line="360" w:lineRule="auto"/>
              <w:jc w:val="center"/>
            </w:pPr>
            <w:r>
              <w:t>гол.</w:t>
            </w:r>
          </w:p>
          <w:p w:rsidR="00DE3BE6" w:rsidRDefault="00DE3BE6" w:rsidP="004E3F50">
            <w:pPr>
              <w:pStyle w:val="51"/>
              <w:suppressAutoHyphens/>
              <w:spacing w:line="360" w:lineRule="auto"/>
              <w:jc w:val="center"/>
              <w:outlineLvl w:val="4"/>
              <w:rPr>
                <w:sz w:val="20"/>
                <w:szCs w:val="20"/>
              </w:rPr>
            </w:pPr>
          </w:p>
          <w:p w:rsidR="00DE3BE6" w:rsidRDefault="00DE3BE6" w:rsidP="004E3F50">
            <w:pPr>
              <w:pStyle w:val="51"/>
              <w:suppressAutoHyphens/>
              <w:spacing w:line="360" w:lineRule="auto"/>
              <w:jc w:val="center"/>
              <w:outlineLvl w:val="4"/>
            </w:pPr>
            <w:r>
              <w:t>+</w:t>
            </w:r>
          </w:p>
          <w:p w:rsidR="00DE3BE6" w:rsidRPr="00F644C8" w:rsidRDefault="00DE3BE6" w:rsidP="004E3F50">
            <w:pPr>
              <w:spacing w:line="360" w:lineRule="auto"/>
              <w:jc w:val="center"/>
            </w:pPr>
          </w:p>
        </w:tc>
        <w:tc>
          <w:tcPr>
            <w:tcW w:w="851" w:type="dxa"/>
          </w:tcPr>
          <w:p w:rsidR="00DE3BE6" w:rsidRDefault="00DE3BE6" w:rsidP="004E3F50">
            <w:pPr>
              <w:suppressAutoHyphens/>
              <w:spacing w:line="360" w:lineRule="auto"/>
              <w:jc w:val="center"/>
            </w:pPr>
            <w:r w:rsidRPr="00357337">
              <w:t>60</w:t>
            </w:r>
          </w:p>
          <w:p w:rsidR="00DE3BE6" w:rsidRDefault="00DE3BE6" w:rsidP="004E3F50">
            <w:pPr>
              <w:pStyle w:val="81"/>
              <w:suppressAutoHyphens/>
              <w:spacing w:line="360" w:lineRule="auto"/>
              <w:ind w:left="3150"/>
              <w:jc w:val="center"/>
              <w:outlineLvl w:val="7"/>
              <w:rPr>
                <w:lang w:val="ru-RU"/>
              </w:rPr>
            </w:pPr>
          </w:p>
          <w:p w:rsidR="00DE3BE6" w:rsidRDefault="00DE3BE6" w:rsidP="004E3F50">
            <w:pPr>
              <w:suppressAutoHyphens/>
              <w:spacing w:line="360" w:lineRule="auto"/>
              <w:jc w:val="center"/>
            </w:pPr>
            <w:r w:rsidRPr="00357337">
              <w:t>77</w:t>
            </w:r>
          </w:p>
          <w:p w:rsidR="00DE3BE6" w:rsidRDefault="00DE3BE6" w:rsidP="004E3F50">
            <w:pPr>
              <w:pStyle w:val="81"/>
              <w:suppressAutoHyphens/>
              <w:spacing w:line="360" w:lineRule="auto"/>
              <w:ind w:left="3186"/>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56</w:t>
            </w:r>
          </w:p>
          <w:p w:rsidR="00DE3BE6" w:rsidRDefault="00DE3BE6" w:rsidP="004E3F50">
            <w:pPr>
              <w:pStyle w:val="81"/>
              <w:suppressAutoHyphens/>
              <w:spacing w:line="360" w:lineRule="auto"/>
              <w:ind w:left="3204"/>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21</w:t>
            </w:r>
          </w:p>
          <w:p w:rsidR="00DE3BE6" w:rsidRDefault="00DE3BE6" w:rsidP="004E3F50">
            <w:pPr>
              <w:suppressAutoHyphens/>
              <w:spacing w:line="360" w:lineRule="auto"/>
              <w:jc w:val="center"/>
            </w:pPr>
            <w:r>
              <w:t>гол.</w:t>
            </w:r>
          </w:p>
          <w:p w:rsidR="00DE3BE6" w:rsidRDefault="00DE3BE6" w:rsidP="004E3F50">
            <w:pPr>
              <w:pStyle w:val="51"/>
              <w:suppressAutoHyphens/>
              <w:spacing w:line="360" w:lineRule="auto"/>
              <w:jc w:val="center"/>
              <w:outlineLvl w:val="4"/>
              <w:rPr>
                <w:sz w:val="20"/>
                <w:szCs w:val="20"/>
              </w:rPr>
            </w:pPr>
          </w:p>
          <w:p w:rsidR="00DE3BE6" w:rsidRDefault="00DE3BE6" w:rsidP="004E3F50">
            <w:pPr>
              <w:pStyle w:val="51"/>
              <w:suppressAutoHyphens/>
              <w:spacing w:line="360" w:lineRule="auto"/>
              <w:jc w:val="center"/>
              <w:outlineLvl w:val="4"/>
            </w:pPr>
            <w:r>
              <w:t>+</w:t>
            </w:r>
          </w:p>
          <w:p w:rsidR="00DE3BE6" w:rsidRPr="00F644C8" w:rsidRDefault="00DE3BE6" w:rsidP="004E3F50">
            <w:pPr>
              <w:spacing w:line="360" w:lineRule="auto"/>
              <w:jc w:val="center"/>
            </w:pPr>
          </w:p>
        </w:tc>
        <w:tc>
          <w:tcPr>
            <w:tcW w:w="850" w:type="dxa"/>
          </w:tcPr>
          <w:p w:rsidR="00DE3BE6" w:rsidRDefault="00DE3BE6" w:rsidP="004E3F50">
            <w:pPr>
              <w:suppressAutoHyphens/>
              <w:spacing w:line="360" w:lineRule="auto"/>
              <w:jc w:val="center"/>
            </w:pPr>
            <w:r w:rsidRPr="00357337">
              <w:t>40</w:t>
            </w:r>
          </w:p>
          <w:p w:rsidR="00DE3BE6" w:rsidRDefault="00DE3BE6" w:rsidP="004E3F50">
            <w:pPr>
              <w:pStyle w:val="81"/>
              <w:suppressAutoHyphens/>
              <w:spacing w:line="360" w:lineRule="auto"/>
              <w:ind w:left="2286"/>
              <w:jc w:val="center"/>
              <w:outlineLvl w:val="7"/>
              <w:rPr>
                <w:lang w:val="ru-RU"/>
              </w:rPr>
            </w:pPr>
          </w:p>
          <w:p w:rsidR="00DE3BE6" w:rsidRDefault="00DE3BE6" w:rsidP="004E3F50">
            <w:pPr>
              <w:suppressAutoHyphens/>
              <w:spacing w:line="360" w:lineRule="auto"/>
              <w:jc w:val="center"/>
            </w:pPr>
            <w:r w:rsidRPr="00357337">
              <w:t>120</w:t>
            </w:r>
          </w:p>
          <w:p w:rsidR="00DE3BE6" w:rsidRDefault="00DE3BE6" w:rsidP="004E3F50">
            <w:pPr>
              <w:pStyle w:val="81"/>
              <w:suppressAutoHyphens/>
              <w:spacing w:line="360" w:lineRule="auto"/>
              <w:ind w:left="2322"/>
              <w:jc w:val="center"/>
              <w:outlineLvl w:val="7"/>
              <w:rPr>
                <w:lang w:val="ru-RU"/>
              </w:rPr>
            </w:pPr>
          </w:p>
          <w:p w:rsidR="00DE3BE6" w:rsidRDefault="00DE3BE6" w:rsidP="004E3F50">
            <w:pPr>
              <w:pStyle w:val="81"/>
              <w:suppressAutoHyphens/>
              <w:spacing w:line="360" w:lineRule="auto"/>
              <w:ind w:left="18"/>
              <w:jc w:val="center"/>
              <w:outlineLvl w:val="7"/>
              <w:rPr>
                <w:lang w:val="ru-RU"/>
              </w:rPr>
            </w:pPr>
            <w:r>
              <w:rPr>
                <w:lang w:val="ru-RU"/>
              </w:rPr>
              <w:t>85</w:t>
            </w:r>
          </w:p>
          <w:p w:rsidR="00DE3BE6" w:rsidRDefault="00DE3BE6" w:rsidP="004E3F50">
            <w:pPr>
              <w:pStyle w:val="81"/>
              <w:suppressAutoHyphens/>
              <w:spacing w:line="360" w:lineRule="auto"/>
              <w:ind w:left="2340"/>
              <w:jc w:val="center"/>
              <w:outlineLvl w:val="7"/>
              <w:rPr>
                <w:lang w:val="ru-RU"/>
              </w:rPr>
            </w:pPr>
          </w:p>
          <w:p w:rsidR="00DE3BE6" w:rsidRDefault="00DE3BE6" w:rsidP="004E3F50">
            <w:pPr>
              <w:pStyle w:val="81"/>
              <w:suppressAutoHyphens/>
              <w:spacing w:line="360" w:lineRule="auto"/>
              <w:ind w:left="18"/>
              <w:jc w:val="center"/>
              <w:outlineLvl w:val="7"/>
              <w:rPr>
                <w:lang w:val="ru-RU"/>
              </w:rPr>
            </w:pPr>
            <w:r w:rsidRPr="00357337">
              <w:rPr>
                <w:lang w:val="ru-RU"/>
              </w:rPr>
              <w:t>35</w:t>
            </w:r>
          </w:p>
          <w:p w:rsidR="00DE3BE6" w:rsidRDefault="00DE3BE6" w:rsidP="004E3F50">
            <w:pPr>
              <w:suppressAutoHyphens/>
              <w:spacing w:line="360" w:lineRule="auto"/>
              <w:jc w:val="center"/>
            </w:pPr>
            <w:r>
              <w:t>б</w:t>
            </w:r>
            <w:r w:rsidRPr="00357337">
              <w:t>/</w:t>
            </w:r>
            <w:r>
              <w:t>гол.</w:t>
            </w:r>
          </w:p>
          <w:p w:rsidR="00DE3BE6" w:rsidRDefault="00DE3BE6" w:rsidP="004E3F50">
            <w:pPr>
              <w:pStyle w:val="51"/>
              <w:suppressAutoHyphens/>
              <w:spacing w:line="360" w:lineRule="auto"/>
              <w:jc w:val="center"/>
              <w:outlineLvl w:val="4"/>
              <w:rPr>
                <w:sz w:val="20"/>
                <w:szCs w:val="20"/>
              </w:rPr>
            </w:pPr>
          </w:p>
          <w:p w:rsidR="00DE3BE6" w:rsidRDefault="00DE3BE6" w:rsidP="004E3F50">
            <w:pPr>
              <w:pStyle w:val="51"/>
              <w:suppressAutoHyphens/>
              <w:spacing w:line="360" w:lineRule="auto"/>
              <w:jc w:val="center"/>
              <w:outlineLvl w:val="4"/>
            </w:pPr>
            <w:r>
              <w:t>+</w:t>
            </w:r>
          </w:p>
          <w:p w:rsidR="00DE3BE6" w:rsidRPr="00F644C8" w:rsidRDefault="00DE3BE6" w:rsidP="004E3F50">
            <w:pPr>
              <w:spacing w:line="360" w:lineRule="auto"/>
              <w:jc w:val="center"/>
            </w:pPr>
          </w:p>
        </w:tc>
        <w:tc>
          <w:tcPr>
            <w:tcW w:w="944" w:type="dxa"/>
          </w:tcPr>
          <w:p w:rsidR="00DE3BE6" w:rsidRDefault="00DE3BE6" w:rsidP="004E3F50">
            <w:pPr>
              <w:suppressAutoHyphens/>
              <w:spacing w:line="360" w:lineRule="auto"/>
              <w:jc w:val="center"/>
            </w:pPr>
            <w:r w:rsidRPr="00357337">
              <w:t>30</w:t>
            </w:r>
          </w:p>
          <w:p w:rsidR="00DE3BE6" w:rsidRDefault="00DE3BE6" w:rsidP="004E3F50">
            <w:pPr>
              <w:pStyle w:val="81"/>
              <w:suppressAutoHyphens/>
              <w:spacing w:line="360" w:lineRule="auto"/>
              <w:ind w:left="1440"/>
              <w:jc w:val="center"/>
              <w:outlineLvl w:val="7"/>
              <w:rPr>
                <w:lang w:val="ru-RU"/>
              </w:rPr>
            </w:pPr>
          </w:p>
          <w:p w:rsidR="00DE3BE6" w:rsidRDefault="00DE3BE6" w:rsidP="004E3F50">
            <w:pPr>
              <w:suppressAutoHyphens/>
              <w:spacing w:line="360" w:lineRule="auto"/>
              <w:jc w:val="center"/>
            </w:pPr>
            <w:r>
              <w:t>131</w:t>
            </w:r>
          </w:p>
          <w:p w:rsidR="00DE3BE6" w:rsidRDefault="00DE3BE6" w:rsidP="004E3F50">
            <w:pPr>
              <w:pStyle w:val="81"/>
              <w:suppressAutoHyphens/>
              <w:spacing w:line="360" w:lineRule="auto"/>
              <w:ind w:left="1476"/>
              <w:jc w:val="center"/>
              <w:outlineLvl w:val="7"/>
              <w:rPr>
                <w:lang w:val="ru-RU"/>
              </w:rPr>
            </w:pPr>
          </w:p>
          <w:p w:rsidR="00DE3BE6" w:rsidRDefault="00DE3BE6" w:rsidP="004E3F50">
            <w:pPr>
              <w:pStyle w:val="81"/>
              <w:suppressAutoHyphens/>
              <w:spacing w:line="360" w:lineRule="auto"/>
              <w:jc w:val="center"/>
              <w:outlineLvl w:val="7"/>
              <w:rPr>
                <w:lang w:val="ru-RU"/>
              </w:rPr>
            </w:pPr>
            <w:r>
              <w:rPr>
                <w:lang w:val="ru-RU"/>
              </w:rPr>
              <w:t>90</w:t>
            </w:r>
          </w:p>
          <w:p w:rsidR="00DE3BE6" w:rsidRDefault="00DE3BE6" w:rsidP="004E3F50">
            <w:pPr>
              <w:pStyle w:val="81"/>
              <w:suppressAutoHyphens/>
              <w:spacing w:line="360" w:lineRule="auto"/>
              <w:ind w:left="1494"/>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41</w:t>
            </w:r>
          </w:p>
          <w:p w:rsidR="00DE3BE6" w:rsidRDefault="00DE3BE6" w:rsidP="004E3F50">
            <w:pPr>
              <w:suppressAutoHyphens/>
              <w:spacing w:line="360" w:lineRule="auto"/>
              <w:ind w:left="18"/>
              <w:jc w:val="center"/>
            </w:pPr>
            <w:r>
              <w:t>б</w:t>
            </w:r>
            <w:r w:rsidRPr="00357337">
              <w:t>/</w:t>
            </w:r>
            <w:r>
              <w:t>гол.</w:t>
            </w:r>
          </w:p>
          <w:p w:rsidR="00DE3BE6" w:rsidRDefault="00DE3BE6" w:rsidP="004E3F50">
            <w:pPr>
              <w:pStyle w:val="51"/>
              <w:suppressAutoHyphens/>
              <w:spacing w:line="360" w:lineRule="auto"/>
              <w:jc w:val="center"/>
              <w:outlineLvl w:val="4"/>
              <w:rPr>
                <w:sz w:val="20"/>
                <w:szCs w:val="20"/>
              </w:rPr>
            </w:pPr>
          </w:p>
          <w:p w:rsidR="00DE3BE6" w:rsidRDefault="00DE3BE6" w:rsidP="004E3F50">
            <w:pPr>
              <w:pStyle w:val="51"/>
              <w:suppressAutoHyphens/>
              <w:spacing w:line="360" w:lineRule="auto"/>
              <w:jc w:val="center"/>
              <w:outlineLvl w:val="4"/>
            </w:pPr>
            <w:r>
              <w:t>+</w:t>
            </w:r>
          </w:p>
          <w:p w:rsidR="00DE3BE6" w:rsidRPr="00F644C8" w:rsidRDefault="00DE3BE6" w:rsidP="004E3F50">
            <w:pPr>
              <w:spacing w:line="360" w:lineRule="auto"/>
              <w:jc w:val="center"/>
            </w:pPr>
          </w:p>
        </w:tc>
        <w:tc>
          <w:tcPr>
            <w:tcW w:w="952" w:type="dxa"/>
          </w:tcPr>
          <w:p w:rsidR="00DE3BE6" w:rsidRDefault="00DE3BE6" w:rsidP="004E3F50">
            <w:pPr>
              <w:suppressAutoHyphens/>
              <w:spacing w:line="360" w:lineRule="auto"/>
              <w:jc w:val="center"/>
            </w:pPr>
            <w:r>
              <w:t>50</w:t>
            </w:r>
          </w:p>
          <w:p w:rsidR="00DE3BE6" w:rsidRDefault="00DE3BE6" w:rsidP="004E3F50">
            <w:pPr>
              <w:pStyle w:val="81"/>
              <w:suppressAutoHyphens/>
              <w:spacing w:line="360" w:lineRule="auto"/>
              <w:ind w:left="1440"/>
              <w:jc w:val="center"/>
              <w:outlineLvl w:val="7"/>
              <w:rPr>
                <w:lang w:val="ru-RU"/>
              </w:rPr>
            </w:pPr>
          </w:p>
          <w:p w:rsidR="00DE3BE6" w:rsidRDefault="00DE3BE6" w:rsidP="004E3F50">
            <w:pPr>
              <w:suppressAutoHyphens/>
              <w:spacing w:line="360" w:lineRule="auto"/>
              <w:jc w:val="center"/>
            </w:pPr>
            <w:r>
              <w:t>126</w:t>
            </w:r>
          </w:p>
          <w:p w:rsidR="00DE3BE6" w:rsidRDefault="00DE3BE6" w:rsidP="004E3F50">
            <w:pPr>
              <w:pStyle w:val="81"/>
              <w:suppressAutoHyphens/>
              <w:spacing w:line="360" w:lineRule="auto"/>
              <w:ind w:left="1476"/>
              <w:jc w:val="center"/>
              <w:outlineLvl w:val="7"/>
              <w:rPr>
                <w:lang w:val="ru-RU"/>
              </w:rPr>
            </w:pPr>
          </w:p>
          <w:p w:rsidR="00DE3BE6" w:rsidRDefault="00DE3BE6" w:rsidP="004E3F50">
            <w:pPr>
              <w:pStyle w:val="81"/>
              <w:suppressAutoHyphens/>
              <w:spacing w:line="360" w:lineRule="auto"/>
              <w:jc w:val="center"/>
              <w:outlineLvl w:val="7"/>
              <w:rPr>
                <w:lang w:val="ru-RU"/>
              </w:rPr>
            </w:pPr>
            <w:r>
              <w:rPr>
                <w:lang w:val="ru-RU"/>
              </w:rPr>
              <w:t>8</w:t>
            </w:r>
            <w:r w:rsidRPr="00357337">
              <w:rPr>
                <w:lang w:val="ru-RU"/>
              </w:rPr>
              <w:t>5</w:t>
            </w:r>
          </w:p>
          <w:p w:rsidR="00DE3BE6" w:rsidRDefault="00DE3BE6" w:rsidP="004E3F50">
            <w:pPr>
              <w:pStyle w:val="81"/>
              <w:suppressAutoHyphens/>
              <w:spacing w:line="360" w:lineRule="auto"/>
              <w:ind w:left="1494"/>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41</w:t>
            </w:r>
          </w:p>
          <w:p w:rsidR="00DE3BE6" w:rsidRDefault="00DE3BE6" w:rsidP="004E3F50">
            <w:pPr>
              <w:suppressAutoHyphens/>
              <w:spacing w:line="360" w:lineRule="auto"/>
              <w:ind w:left="18"/>
              <w:jc w:val="center"/>
            </w:pPr>
            <w:r>
              <w:t>б</w:t>
            </w:r>
            <w:r w:rsidRPr="00357337">
              <w:t>/</w:t>
            </w:r>
            <w:r>
              <w:t>гол.</w:t>
            </w:r>
          </w:p>
          <w:p w:rsidR="00DE3BE6" w:rsidRDefault="00DE3BE6" w:rsidP="004E3F50">
            <w:pPr>
              <w:pStyle w:val="51"/>
              <w:suppressAutoHyphens/>
              <w:spacing w:line="360" w:lineRule="auto"/>
              <w:jc w:val="center"/>
              <w:outlineLvl w:val="4"/>
              <w:rPr>
                <w:sz w:val="20"/>
                <w:szCs w:val="20"/>
              </w:rPr>
            </w:pPr>
          </w:p>
          <w:p w:rsidR="00DE3BE6" w:rsidRDefault="00DE3BE6" w:rsidP="004E3F50">
            <w:pPr>
              <w:pStyle w:val="51"/>
              <w:suppressAutoHyphens/>
              <w:spacing w:line="360" w:lineRule="auto"/>
              <w:jc w:val="center"/>
              <w:outlineLvl w:val="4"/>
            </w:pPr>
            <w:r>
              <w:t>+</w:t>
            </w:r>
          </w:p>
          <w:p w:rsidR="00DE3BE6" w:rsidRPr="00F644C8" w:rsidRDefault="00DE3BE6" w:rsidP="004E3F50">
            <w:pPr>
              <w:spacing w:line="360" w:lineRule="auto"/>
              <w:jc w:val="center"/>
            </w:pPr>
          </w:p>
        </w:tc>
        <w:tc>
          <w:tcPr>
            <w:tcW w:w="1506" w:type="dxa"/>
          </w:tcPr>
          <w:p w:rsidR="00DE3BE6" w:rsidRDefault="00DE3BE6" w:rsidP="004E3F50">
            <w:pPr>
              <w:suppressAutoHyphens/>
              <w:spacing w:line="360" w:lineRule="auto"/>
              <w:jc w:val="both"/>
            </w:pPr>
            <w:r w:rsidRPr="00357337">
              <w:t>Эритроциты</w:t>
            </w:r>
          </w:p>
          <w:p w:rsidR="00DE3BE6" w:rsidRDefault="00DE3BE6" w:rsidP="004E3F50">
            <w:pPr>
              <w:pStyle w:val="81"/>
              <w:suppressAutoHyphens/>
              <w:spacing w:line="360" w:lineRule="auto"/>
              <w:outlineLvl w:val="7"/>
              <w:rPr>
                <w:lang w:val="ru-RU"/>
              </w:rPr>
            </w:pPr>
            <w:r>
              <w:rPr>
                <w:lang w:val="ru-RU"/>
              </w:rPr>
              <w:t>группами.</w:t>
            </w:r>
          </w:p>
          <w:p w:rsidR="00DE3BE6" w:rsidRPr="00357337" w:rsidRDefault="00DE3BE6" w:rsidP="004E3F50">
            <w:pPr>
              <w:suppressAutoHyphens/>
              <w:spacing w:line="360" w:lineRule="auto"/>
              <w:jc w:val="both"/>
            </w:pPr>
            <w:r w:rsidRPr="00357337">
              <w:t>Эпителий</w:t>
            </w:r>
          </w:p>
          <w:p w:rsidR="00DE3BE6" w:rsidRDefault="00DE3BE6" w:rsidP="004E3F50">
            <w:pPr>
              <w:pStyle w:val="81"/>
              <w:suppressAutoHyphens/>
              <w:spacing w:line="360" w:lineRule="auto"/>
              <w:outlineLvl w:val="7"/>
              <w:rPr>
                <w:lang w:val="ru-RU"/>
              </w:rPr>
            </w:pPr>
            <w:r>
              <w:rPr>
                <w:lang w:val="ru-RU"/>
              </w:rPr>
              <w:t>желудочный</w:t>
            </w:r>
          </w:p>
          <w:p w:rsidR="00DE3BE6" w:rsidRPr="00357337" w:rsidRDefault="00DE3BE6" w:rsidP="004E3F50">
            <w:pPr>
              <w:pStyle w:val="81"/>
              <w:suppressAutoHyphens/>
              <w:spacing w:line="360" w:lineRule="auto"/>
              <w:outlineLvl w:val="7"/>
              <w:rPr>
                <w:lang w:val="ru-RU"/>
              </w:rPr>
            </w:pPr>
            <w:r>
              <w:rPr>
                <w:lang w:val="ru-RU"/>
              </w:rPr>
              <w:t>скоплениями.</w:t>
            </w:r>
            <w:r w:rsidRPr="00357337">
              <w:rPr>
                <w:lang w:val="ru-RU"/>
              </w:rPr>
              <w:t xml:space="preserve">    </w:t>
            </w:r>
          </w:p>
          <w:p w:rsidR="00DE3BE6" w:rsidRPr="00F644C8" w:rsidRDefault="00DE3BE6" w:rsidP="004E3F50">
            <w:pPr>
              <w:pStyle w:val="81"/>
              <w:suppressAutoHyphens/>
              <w:spacing w:line="360" w:lineRule="auto"/>
              <w:outlineLvl w:val="7"/>
            </w:pPr>
            <w:r>
              <w:rPr>
                <w:lang w:val="ru-RU"/>
              </w:rPr>
              <w:t>Ядра лейкоцитов.</w:t>
            </w:r>
          </w:p>
        </w:tc>
      </w:tr>
    </w:tbl>
    <w:p w:rsidR="00DE3BE6" w:rsidRPr="008E5B18" w:rsidRDefault="00DE3BE6" w:rsidP="00DE3BE6">
      <w:pPr>
        <w:ind w:firstLine="675"/>
        <w:jc w:val="both"/>
        <w:rPr>
          <w:color w:val="000000"/>
          <w:sz w:val="28"/>
          <w:szCs w:val="28"/>
        </w:rPr>
      </w:pPr>
      <w:r w:rsidRPr="008E5B18">
        <w:rPr>
          <w:color w:val="000000"/>
          <w:sz w:val="28"/>
          <w:szCs w:val="28"/>
        </w:rPr>
        <w:t>дебит – час HCI 15,58 мэкв/час;</w:t>
      </w:r>
    </w:p>
    <w:p w:rsidR="00DE3BE6" w:rsidRPr="008E5B18" w:rsidRDefault="00DE3BE6" w:rsidP="00DE3BE6">
      <w:pPr>
        <w:ind w:firstLine="675"/>
        <w:jc w:val="both"/>
        <w:rPr>
          <w:color w:val="000000"/>
          <w:sz w:val="28"/>
          <w:szCs w:val="28"/>
        </w:rPr>
      </w:pPr>
      <w:r w:rsidRPr="008E5B18">
        <w:rPr>
          <w:color w:val="000000"/>
          <w:sz w:val="28"/>
          <w:szCs w:val="28"/>
        </w:rPr>
        <w:t>дебит – час свободной HCI 10,50 мэкв/час;</w:t>
      </w:r>
    </w:p>
    <w:p w:rsidR="00DE3BE6" w:rsidRPr="008E5B18" w:rsidRDefault="00DE3BE6" w:rsidP="00DE3BE6">
      <w:pPr>
        <w:ind w:firstLine="675"/>
        <w:jc w:val="both"/>
        <w:rPr>
          <w:color w:val="000000"/>
          <w:sz w:val="28"/>
          <w:szCs w:val="28"/>
        </w:rPr>
      </w:pPr>
      <w:r w:rsidRPr="008E5B18">
        <w:rPr>
          <w:color w:val="000000"/>
          <w:sz w:val="28"/>
          <w:szCs w:val="28"/>
        </w:rPr>
        <w:t>дебит – час связанной HCI 5,08 мэкв/час;</w:t>
      </w:r>
    </w:p>
    <w:p w:rsidR="00DE3BE6" w:rsidRPr="008E5B18" w:rsidRDefault="00DE3BE6" w:rsidP="00DE3BE6">
      <w:pPr>
        <w:ind w:firstLine="675"/>
        <w:jc w:val="both"/>
        <w:rPr>
          <w:color w:val="000000"/>
          <w:sz w:val="28"/>
          <w:szCs w:val="28"/>
        </w:rPr>
      </w:pPr>
      <w:r w:rsidRPr="008E5B18">
        <w:rPr>
          <w:color w:val="000000"/>
          <w:sz w:val="28"/>
          <w:szCs w:val="28"/>
        </w:rPr>
        <w:t>дебит – час пепсина по В.Н. Туголукову 65 мг.</w:t>
      </w:r>
    </w:p>
    <w:p w:rsidR="00DE3BE6" w:rsidRPr="008E5B18" w:rsidRDefault="00DE3BE6" w:rsidP="00DE3BE6">
      <w:pPr>
        <w:ind w:firstLine="675"/>
        <w:jc w:val="both"/>
        <w:rPr>
          <w:color w:val="000000"/>
          <w:sz w:val="28"/>
          <w:szCs w:val="28"/>
        </w:rPr>
      </w:pPr>
      <w:r w:rsidRPr="008E5B18">
        <w:rPr>
          <w:color w:val="000000"/>
          <w:sz w:val="28"/>
          <w:szCs w:val="28"/>
        </w:rPr>
        <w:t>О каких заболеваниях можно думать по этим анализам?</w:t>
      </w:r>
    </w:p>
    <w:p w:rsidR="00DE3BE6" w:rsidRPr="008E5B18" w:rsidRDefault="00DE3BE6" w:rsidP="00DE3BE6">
      <w:pPr>
        <w:ind w:firstLine="675"/>
        <w:jc w:val="both"/>
        <w:rPr>
          <w:color w:val="000000"/>
          <w:sz w:val="28"/>
          <w:szCs w:val="28"/>
        </w:rPr>
      </w:pPr>
    </w:p>
    <w:p w:rsidR="00DE3BE6" w:rsidRPr="008E5B18" w:rsidRDefault="00DE3BE6" w:rsidP="00DE3BE6">
      <w:pPr>
        <w:ind w:firstLine="675"/>
        <w:jc w:val="both"/>
        <w:rPr>
          <w:b/>
          <w:color w:val="000000"/>
          <w:sz w:val="28"/>
          <w:szCs w:val="28"/>
        </w:rPr>
      </w:pPr>
      <w:r w:rsidRPr="008E5B18">
        <w:rPr>
          <w:b/>
          <w:color w:val="000000"/>
          <w:sz w:val="28"/>
          <w:szCs w:val="28"/>
        </w:rPr>
        <w:t xml:space="preserve">Задача № </w:t>
      </w:r>
      <w:r>
        <w:rPr>
          <w:b/>
          <w:color w:val="000000"/>
          <w:sz w:val="28"/>
          <w:szCs w:val="28"/>
        </w:rPr>
        <w:t>3</w:t>
      </w:r>
    </w:p>
    <w:p w:rsidR="00DE3BE6" w:rsidRPr="008E5B18" w:rsidRDefault="00DE3BE6" w:rsidP="00DE3BE6">
      <w:pPr>
        <w:ind w:firstLine="675"/>
        <w:jc w:val="both"/>
        <w:rPr>
          <w:color w:val="000000"/>
          <w:sz w:val="28"/>
          <w:szCs w:val="28"/>
        </w:rPr>
      </w:pPr>
      <w:r w:rsidRPr="008E5B18">
        <w:rPr>
          <w:color w:val="000000"/>
          <w:sz w:val="28"/>
          <w:szCs w:val="28"/>
        </w:rPr>
        <w:t>В палату госпитализировали больных К и Н. Оба предъявляют жалобы на тупые, постоянные боли в эпигастрии, усиливающиеся после еды, плохой аппетит, потерю в весе. Болеют около 5 лет. Врачом в целях обследования  больным было назначено желудочное зондирование. Получены следующие данные:</w:t>
      </w:r>
    </w:p>
    <w:p w:rsidR="00DE3BE6" w:rsidRPr="008E5B18" w:rsidRDefault="00DE3BE6" w:rsidP="00DE3BE6">
      <w:pPr>
        <w:ind w:firstLine="675"/>
        <w:jc w:val="both"/>
        <w:rPr>
          <w:color w:val="000000"/>
          <w:sz w:val="28"/>
          <w:szCs w:val="28"/>
        </w:rPr>
      </w:pPr>
      <w:r w:rsidRPr="008E5B18">
        <w:rPr>
          <w:color w:val="000000"/>
          <w:sz w:val="28"/>
          <w:szCs w:val="28"/>
        </w:rPr>
        <w:t>Исследование желудочного содержимого больного К</w:t>
      </w:r>
    </w:p>
    <w:p w:rsidR="00DE3BE6" w:rsidRPr="00880086" w:rsidRDefault="00DE3BE6" w:rsidP="00DE3BE6">
      <w:pPr>
        <w:ind w:firstLine="675"/>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851"/>
        <w:gridCol w:w="850"/>
        <w:gridCol w:w="944"/>
        <w:gridCol w:w="952"/>
        <w:gridCol w:w="1506"/>
      </w:tblGrid>
      <w:tr w:rsidR="00DE3BE6" w:rsidRPr="00B10BA1" w:rsidTr="004E3F50">
        <w:trPr>
          <w:cantSplit/>
          <w:trHeight w:val="699"/>
        </w:trPr>
        <w:tc>
          <w:tcPr>
            <w:tcW w:w="1418" w:type="dxa"/>
            <w:vMerge w:val="restart"/>
          </w:tcPr>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tc>
        <w:tc>
          <w:tcPr>
            <w:tcW w:w="708" w:type="dxa"/>
            <w:vMerge w:val="restart"/>
            <w:textDirection w:val="btLr"/>
          </w:tcPr>
          <w:p w:rsidR="00DE3BE6" w:rsidRPr="00B10BA1" w:rsidRDefault="00DE3BE6" w:rsidP="004E3F50">
            <w:pPr>
              <w:suppressAutoHyphens/>
              <w:ind w:left="113" w:firstLine="62"/>
              <w:jc w:val="both"/>
              <w:rPr>
                <w:lang w:val="en-US"/>
              </w:rPr>
            </w:pPr>
            <w:r w:rsidRPr="00B10BA1">
              <w:rPr>
                <w:lang w:val="en-US"/>
              </w:rPr>
              <w:lastRenderedPageBreak/>
              <w:t>Натощак</w:t>
            </w:r>
          </w:p>
        </w:tc>
        <w:tc>
          <w:tcPr>
            <w:tcW w:w="2835" w:type="dxa"/>
            <w:gridSpan w:val="4"/>
          </w:tcPr>
          <w:p w:rsidR="00DE3BE6" w:rsidRPr="000C62DD" w:rsidRDefault="00DE3BE6" w:rsidP="004E3F50">
            <w:pPr>
              <w:suppressAutoHyphens/>
              <w:ind w:left="-108" w:firstLine="63"/>
              <w:jc w:val="both"/>
            </w:pPr>
            <w:r>
              <w:t>Базальная секреция</w:t>
            </w:r>
          </w:p>
        </w:tc>
        <w:tc>
          <w:tcPr>
            <w:tcW w:w="3597" w:type="dxa"/>
            <w:gridSpan w:val="4"/>
          </w:tcPr>
          <w:p w:rsidR="00DE3BE6" w:rsidRPr="00B10BA1" w:rsidRDefault="00DE3BE6" w:rsidP="004E3F50">
            <w:pPr>
              <w:suppressAutoHyphens/>
              <w:jc w:val="both"/>
            </w:pPr>
            <w:r>
              <w:t>Стимулированная секреция</w:t>
            </w:r>
          </w:p>
        </w:tc>
        <w:tc>
          <w:tcPr>
            <w:tcW w:w="1506" w:type="dxa"/>
            <w:vMerge w:val="restart"/>
          </w:tcPr>
          <w:p w:rsidR="00DE3BE6" w:rsidRPr="00B10BA1" w:rsidRDefault="00DE3BE6" w:rsidP="004E3F50">
            <w:pPr>
              <w:suppressAutoHyphens/>
              <w:jc w:val="both"/>
            </w:pPr>
          </w:p>
          <w:p w:rsidR="00DE3BE6" w:rsidRPr="00B10BA1" w:rsidRDefault="00DE3BE6" w:rsidP="004E3F50">
            <w:pPr>
              <w:suppressAutoHyphens/>
              <w:jc w:val="both"/>
            </w:pPr>
            <w:r>
              <w:t>Микроскоп</w:t>
            </w:r>
            <w:r>
              <w:lastRenderedPageBreak/>
              <w:t>и</w:t>
            </w:r>
            <w:r w:rsidRPr="00B10BA1">
              <w:t>ческое исследование желудочног</w:t>
            </w:r>
            <w:r>
              <w:t>о</w:t>
            </w:r>
          </w:p>
          <w:p w:rsidR="00DE3BE6" w:rsidRPr="00B10BA1" w:rsidRDefault="00DE3BE6" w:rsidP="004E3F50">
            <w:pPr>
              <w:suppressAutoHyphens/>
              <w:jc w:val="both"/>
            </w:pPr>
            <w:r w:rsidRPr="00B10BA1">
              <w:t>содержимого</w:t>
            </w:r>
          </w:p>
        </w:tc>
      </w:tr>
      <w:tr w:rsidR="00DE3BE6" w:rsidRPr="00B10BA1" w:rsidTr="004E3F50">
        <w:trPr>
          <w:cantSplit/>
          <w:trHeight w:val="1518"/>
        </w:trPr>
        <w:tc>
          <w:tcPr>
            <w:tcW w:w="1418" w:type="dxa"/>
            <w:vMerge/>
          </w:tcPr>
          <w:p w:rsidR="00DE3BE6" w:rsidRPr="00B10BA1" w:rsidRDefault="00DE3BE6" w:rsidP="004E3F50">
            <w:pPr>
              <w:suppressAutoHyphens/>
              <w:jc w:val="both"/>
            </w:pPr>
          </w:p>
        </w:tc>
        <w:tc>
          <w:tcPr>
            <w:tcW w:w="708" w:type="dxa"/>
            <w:vMerge/>
            <w:textDirection w:val="btLr"/>
          </w:tcPr>
          <w:p w:rsidR="00DE3BE6" w:rsidRPr="00B10BA1" w:rsidRDefault="00DE3BE6" w:rsidP="004E3F50">
            <w:pPr>
              <w:suppressAutoHyphens/>
              <w:ind w:left="113" w:firstLine="62"/>
              <w:jc w:val="both"/>
            </w:pPr>
          </w:p>
        </w:tc>
        <w:tc>
          <w:tcPr>
            <w:tcW w:w="715" w:type="dxa"/>
            <w:textDirection w:val="btLr"/>
          </w:tcPr>
          <w:p w:rsidR="00DE3BE6" w:rsidRPr="00B10BA1" w:rsidRDefault="00DE3BE6" w:rsidP="004E3F50">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54" w:firstLine="63"/>
              <w:jc w:val="both"/>
              <w:rPr>
                <w:lang w:val="en-US"/>
              </w:rPr>
            </w:pPr>
            <w:r w:rsidRPr="00B10BA1">
              <w:rPr>
                <w:lang w:val="en-US"/>
              </w:rPr>
              <w:t xml:space="preserve">   15 минут</w:t>
            </w:r>
          </w:p>
        </w:tc>
        <w:tc>
          <w:tcPr>
            <w:tcW w:w="716"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30 минут</w:t>
            </w:r>
          </w:p>
        </w:tc>
        <w:tc>
          <w:tcPr>
            <w:tcW w:w="715"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45 минут</w:t>
            </w:r>
          </w:p>
        </w:tc>
        <w:tc>
          <w:tcPr>
            <w:tcW w:w="689" w:type="dxa"/>
            <w:textDirection w:val="btLr"/>
          </w:tcPr>
          <w:p w:rsidR="00DE3BE6" w:rsidRDefault="00DE3BE6" w:rsidP="004E3F50">
            <w:pPr>
              <w:suppressAutoHyphens/>
              <w:ind w:left="-108" w:firstLine="63"/>
              <w:jc w:val="both"/>
            </w:pPr>
            <w:r w:rsidRPr="00B10BA1">
              <w:rPr>
                <w:lang w:val="en-US"/>
              </w:rPr>
              <w:t xml:space="preserve">    Через</w:t>
            </w:r>
          </w:p>
          <w:p w:rsidR="00DE3BE6" w:rsidRPr="00B10BA1" w:rsidRDefault="00DE3BE6" w:rsidP="004E3F50">
            <w:pPr>
              <w:suppressAutoHyphens/>
              <w:ind w:left="-108" w:firstLine="63"/>
              <w:jc w:val="both"/>
              <w:rPr>
                <w:lang w:val="en-US"/>
              </w:rPr>
            </w:pPr>
            <w:r w:rsidRPr="00B10BA1">
              <w:rPr>
                <w:lang w:val="en-US"/>
              </w:rPr>
              <w:t xml:space="preserve"> 1 час</w:t>
            </w:r>
          </w:p>
        </w:tc>
        <w:tc>
          <w:tcPr>
            <w:tcW w:w="851" w:type="dxa"/>
            <w:textDirection w:val="btLr"/>
          </w:tcPr>
          <w:p w:rsidR="00DE3BE6" w:rsidRDefault="00DE3BE6" w:rsidP="004E3F50">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DE3BE6" w:rsidRDefault="00DE3BE6" w:rsidP="004E3F50">
            <w:pPr>
              <w:suppressAutoHyphens/>
              <w:ind w:firstLine="62"/>
              <w:jc w:val="both"/>
            </w:pPr>
            <w:r w:rsidRPr="00B10BA1">
              <w:rPr>
                <w:lang w:val="en-US"/>
              </w:rPr>
              <w:t xml:space="preserve">    Через</w:t>
            </w:r>
          </w:p>
          <w:p w:rsidR="00DE3BE6" w:rsidRPr="00B10BA1" w:rsidRDefault="00DE3BE6" w:rsidP="004E3F50">
            <w:pPr>
              <w:suppressAutoHyphens/>
              <w:ind w:firstLine="62"/>
              <w:jc w:val="both"/>
              <w:rPr>
                <w:lang w:val="en-US"/>
              </w:rPr>
            </w:pPr>
            <w:r w:rsidRPr="00B10BA1">
              <w:rPr>
                <w:lang w:val="en-US"/>
              </w:rPr>
              <w:t>1 час</w:t>
            </w:r>
            <w:r>
              <w:t xml:space="preserve"> </w:t>
            </w:r>
            <w:r w:rsidRPr="00B10BA1">
              <w:rPr>
                <w:lang w:val="en-US"/>
              </w:rPr>
              <w:t>30 мин</w:t>
            </w:r>
          </w:p>
        </w:tc>
        <w:tc>
          <w:tcPr>
            <w:tcW w:w="944" w:type="dxa"/>
            <w:textDirection w:val="btLr"/>
          </w:tcPr>
          <w:p w:rsidR="00DE3BE6" w:rsidRDefault="00DE3BE6" w:rsidP="004E3F50">
            <w:pPr>
              <w:suppressAutoHyphens/>
              <w:ind w:left="-108" w:firstLine="62"/>
              <w:jc w:val="both"/>
            </w:pPr>
            <w:r w:rsidRPr="00B10BA1">
              <w:rPr>
                <w:lang w:val="en-US"/>
              </w:rPr>
              <w:t xml:space="preserve">    Через</w:t>
            </w:r>
          </w:p>
          <w:p w:rsidR="00DE3BE6" w:rsidRPr="000C62DD" w:rsidRDefault="00DE3BE6" w:rsidP="004E3F50">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DE3BE6" w:rsidRDefault="00DE3BE6" w:rsidP="004E3F50">
            <w:pPr>
              <w:suppressAutoHyphens/>
              <w:ind w:left="113" w:right="113"/>
              <w:jc w:val="both"/>
            </w:pPr>
            <w:r>
              <w:t xml:space="preserve">  Через</w:t>
            </w:r>
          </w:p>
          <w:p w:rsidR="00DE3BE6" w:rsidRPr="00B10BA1" w:rsidRDefault="00DE3BE6" w:rsidP="004E3F50">
            <w:pPr>
              <w:suppressAutoHyphens/>
              <w:ind w:left="113" w:right="113"/>
              <w:jc w:val="both"/>
            </w:pPr>
            <w:r>
              <w:t>2 часа</w:t>
            </w:r>
          </w:p>
        </w:tc>
        <w:tc>
          <w:tcPr>
            <w:tcW w:w="1506" w:type="dxa"/>
            <w:vMerge/>
          </w:tcPr>
          <w:p w:rsidR="00DE3BE6" w:rsidRPr="00B10BA1" w:rsidRDefault="00DE3BE6" w:rsidP="004E3F50">
            <w:pPr>
              <w:suppressAutoHyphens/>
              <w:jc w:val="both"/>
            </w:pPr>
          </w:p>
        </w:tc>
      </w:tr>
      <w:tr w:rsidR="00DE3BE6" w:rsidTr="004E3F50">
        <w:trPr>
          <w:trHeight w:val="2559"/>
        </w:trPr>
        <w:tc>
          <w:tcPr>
            <w:tcW w:w="1418" w:type="dxa"/>
          </w:tcPr>
          <w:p w:rsidR="00DE3BE6" w:rsidRDefault="00DE3BE6" w:rsidP="004E3F50">
            <w:pPr>
              <w:suppressAutoHyphens/>
              <w:spacing w:line="360" w:lineRule="auto"/>
              <w:jc w:val="both"/>
            </w:pPr>
            <w:r w:rsidRPr="00357337">
              <w:lastRenderedPageBreak/>
              <w:t>Количество</w:t>
            </w:r>
          </w:p>
          <w:p w:rsidR="00DE3BE6" w:rsidRDefault="00DE3BE6" w:rsidP="004E3F50">
            <w:pPr>
              <w:pStyle w:val="81"/>
              <w:suppressAutoHyphens/>
              <w:spacing w:line="360" w:lineRule="auto"/>
              <w:outlineLvl w:val="7"/>
              <w:rPr>
                <w:lang w:val="ru-RU"/>
              </w:rPr>
            </w:pPr>
            <w:r>
              <w:rPr>
                <w:lang w:val="ru-RU"/>
              </w:rPr>
              <w:t xml:space="preserve">Общая </w:t>
            </w:r>
          </w:p>
          <w:p w:rsidR="00DE3BE6" w:rsidRPr="00E32C6F" w:rsidRDefault="00DE3BE6" w:rsidP="004E3F50">
            <w:pPr>
              <w:pStyle w:val="81"/>
              <w:suppressAutoHyphens/>
              <w:spacing w:line="360" w:lineRule="auto"/>
              <w:outlineLvl w:val="7"/>
              <w:rPr>
                <w:lang w:val="ru-RU"/>
              </w:rPr>
            </w:pPr>
            <w:r>
              <w:rPr>
                <w:lang w:val="ru-RU"/>
              </w:rPr>
              <w:t>кис</w:t>
            </w:r>
            <w:r w:rsidRPr="00E32C6F">
              <w:rPr>
                <w:lang w:val="ru-RU"/>
              </w:rPr>
              <w:t>лотность</w:t>
            </w:r>
          </w:p>
          <w:p w:rsidR="00DE3BE6" w:rsidRDefault="00DE3BE6" w:rsidP="004E3F50">
            <w:pPr>
              <w:pStyle w:val="81"/>
              <w:suppressAutoHyphens/>
              <w:spacing w:line="360" w:lineRule="auto"/>
              <w:outlineLvl w:val="7"/>
              <w:rPr>
                <w:lang w:val="ru-RU"/>
              </w:rPr>
            </w:pPr>
            <w:r w:rsidRPr="00357337">
              <w:rPr>
                <w:lang w:val="ru-RU"/>
              </w:rPr>
              <w:t>Свободная</w:t>
            </w:r>
          </w:p>
          <w:p w:rsidR="00DE3BE6" w:rsidRPr="00E32C6F" w:rsidRDefault="00DE3BE6" w:rsidP="004E3F50">
            <w:pPr>
              <w:pStyle w:val="81"/>
              <w:suppressAutoHyphens/>
              <w:spacing w:line="360" w:lineRule="auto"/>
              <w:outlineLvl w:val="7"/>
              <w:rPr>
                <w:lang w:val="ru-RU"/>
              </w:rPr>
            </w:pPr>
            <w:r>
              <w:t>HCI</w:t>
            </w:r>
          </w:p>
          <w:p w:rsidR="00DE3BE6" w:rsidRDefault="00DE3BE6" w:rsidP="004E3F50">
            <w:pPr>
              <w:pStyle w:val="81"/>
              <w:suppressAutoHyphens/>
              <w:spacing w:line="360" w:lineRule="auto"/>
              <w:outlineLvl w:val="7"/>
              <w:rPr>
                <w:lang w:val="ru-RU"/>
              </w:rPr>
            </w:pPr>
            <w:r>
              <w:rPr>
                <w:lang w:val="ru-RU"/>
              </w:rPr>
              <w:t>Связанная</w:t>
            </w:r>
          </w:p>
          <w:p w:rsidR="00DE3BE6" w:rsidRPr="00E32C6F" w:rsidRDefault="00DE3BE6" w:rsidP="004E3F50">
            <w:pPr>
              <w:pStyle w:val="81"/>
              <w:suppressAutoHyphens/>
              <w:spacing w:line="360" w:lineRule="auto"/>
              <w:outlineLvl w:val="7"/>
              <w:rPr>
                <w:lang w:val="ru-RU"/>
              </w:rPr>
            </w:pPr>
            <w:r>
              <w:t>HCI</w:t>
            </w:r>
          </w:p>
          <w:p w:rsidR="00DE3BE6" w:rsidRDefault="00DE3BE6" w:rsidP="004E3F50">
            <w:pPr>
              <w:suppressAutoHyphens/>
              <w:spacing w:line="360" w:lineRule="auto"/>
              <w:jc w:val="both"/>
            </w:pPr>
            <w:r>
              <w:t>Цвет</w:t>
            </w:r>
          </w:p>
          <w:p w:rsidR="00DE3BE6" w:rsidRDefault="00DE3BE6" w:rsidP="004E3F50">
            <w:pPr>
              <w:suppressAutoHyphens/>
              <w:spacing w:line="360" w:lineRule="auto"/>
              <w:jc w:val="both"/>
            </w:pPr>
            <w:r>
              <w:t>Молочная</w:t>
            </w:r>
          </w:p>
          <w:p w:rsidR="00DE3BE6" w:rsidRDefault="00DE3BE6" w:rsidP="004E3F50">
            <w:pPr>
              <w:suppressAutoHyphens/>
              <w:spacing w:line="360" w:lineRule="auto"/>
              <w:jc w:val="both"/>
            </w:pPr>
            <w:r>
              <w:t>кислота</w:t>
            </w:r>
          </w:p>
          <w:p w:rsidR="00DE3BE6" w:rsidRDefault="00DE3BE6" w:rsidP="004E3F50">
            <w:pPr>
              <w:pStyle w:val="81"/>
              <w:suppressAutoHyphens/>
              <w:spacing w:line="360" w:lineRule="auto"/>
              <w:outlineLvl w:val="7"/>
              <w:rPr>
                <w:lang w:val="ru-RU"/>
              </w:rPr>
            </w:pPr>
            <w:r>
              <w:rPr>
                <w:lang w:val="ru-RU"/>
              </w:rPr>
              <w:t>Кровь</w:t>
            </w:r>
          </w:p>
          <w:p w:rsidR="00DE3BE6" w:rsidRDefault="00DE3BE6" w:rsidP="004E3F50">
            <w:pPr>
              <w:pStyle w:val="51"/>
              <w:suppressAutoHyphens/>
              <w:spacing w:line="360" w:lineRule="auto"/>
              <w:jc w:val="both"/>
              <w:outlineLvl w:val="4"/>
            </w:pPr>
            <w:r>
              <w:t>Желчь</w:t>
            </w:r>
          </w:p>
        </w:tc>
        <w:tc>
          <w:tcPr>
            <w:tcW w:w="708" w:type="dxa"/>
          </w:tcPr>
          <w:p w:rsidR="00DE3BE6" w:rsidRDefault="00DE3BE6" w:rsidP="004E3F50">
            <w:pPr>
              <w:pStyle w:val="51"/>
              <w:suppressAutoHyphens/>
              <w:spacing w:line="360" w:lineRule="auto"/>
              <w:jc w:val="center"/>
              <w:outlineLvl w:val="4"/>
            </w:pPr>
            <w:r>
              <w:t>-</w:t>
            </w:r>
          </w:p>
          <w:p w:rsidR="00DE3BE6" w:rsidRDefault="00DE3BE6" w:rsidP="004E3F50">
            <w:pPr>
              <w:spacing w:line="360" w:lineRule="auto"/>
              <w:jc w:val="center"/>
            </w:pPr>
          </w:p>
          <w:p w:rsidR="00DE3BE6" w:rsidRDefault="00DE3BE6" w:rsidP="004E3F50">
            <w:pPr>
              <w:spacing w:line="360" w:lineRule="auto"/>
              <w:jc w:val="center"/>
            </w:pPr>
            <w:r>
              <w:t>-</w:t>
            </w:r>
          </w:p>
          <w:p w:rsidR="00DE3BE6" w:rsidRDefault="00DE3BE6" w:rsidP="004E3F50">
            <w:pPr>
              <w:spacing w:line="360" w:lineRule="auto"/>
              <w:jc w:val="center"/>
            </w:pPr>
          </w:p>
          <w:p w:rsidR="00DE3BE6" w:rsidRDefault="00DE3BE6" w:rsidP="004E3F50">
            <w:pPr>
              <w:spacing w:line="360" w:lineRule="auto"/>
              <w:jc w:val="center"/>
            </w:pPr>
            <w:r>
              <w:t>-</w:t>
            </w:r>
          </w:p>
          <w:p w:rsidR="00DE3BE6" w:rsidRDefault="00DE3BE6" w:rsidP="004E3F50">
            <w:pPr>
              <w:spacing w:line="360" w:lineRule="auto"/>
              <w:jc w:val="center"/>
            </w:pPr>
          </w:p>
          <w:p w:rsidR="00DE3BE6" w:rsidRDefault="00DE3BE6" w:rsidP="004E3F50">
            <w:pPr>
              <w:spacing w:line="360" w:lineRule="auto"/>
              <w:jc w:val="center"/>
            </w:pPr>
            <w:r>
              <w:t>-</w:t>
            </w:r>
          </w:p>
          <w:p w:rsidR="00DE3BE6" w:rsidRDefault="00DE3BE6" w:rsidP="004E3F50">
            <w:pPr>
              <w:spacing w:line="360" w:lineRule="auto"/>
              <w:jc w:val="center"/>
            </w:pPr>
          </w:p>
          <w:p w:rsidR="00DE3BE6" w:rsidRDefault="00DE3BE6" w:rsidP="004E3F50">
            <w:pPr>
              <w:spacing w:line="360" w:lineRule="auto"/>
              <w:jc w:val="center"/>
            </w:pPr>
            <w:r>
              <w:t>-</w:t>
            </w:r>
          </w:p>
          <w:p w:rsidR="00DE3BE6" w:rsidRDefault="00DE3BE6" w:rsidP="004E3F50">
            <w:pPr>
              <w:spacing w:line="360" w:lineRule="auto"/>
              <w:jc w:val="center"/>
            </w:pPr>
          </w:p>
          <w:p w:rsidR="00DE3BE6" w:rsidRDefault="00DE3BE6" w:rsidP="004E3F50">
            <w:pPr>
              <w:spacing w:line="360" w:lineRule="auto"/>
              <w:jc w:val="center"/>
            </w:pPr>
            <w:r>
              <w:t>-</w:t>
            </w:r>
          </w:p>
          <w:p w:rsidR="00DE3BE6" w:rsidRDefault="00DE3BE6" w:rsidP="004E3F50">
            <w:pPr>
              <w:spacing w:line="360" w:lineRule="auto"/>
              <w:jc w:val="center"/>
            </w:pPr>
            <w:r>
              <w:t>-</w:t>
            </w:r>
          </w:p>
          <w:p w:rsidR="00DE3BE6" w:rsidRDefault="00DE3BE6" w:rsidP="004E3F50">
            <w:pPr>
              <w:spacing w:line="360" w:lineRule="auto"/>
              <w:jc w:val="center"/>
            </w:pPr>
          </w:p>
          <w:p w:rsidR="00DE3BE6" w:rsidRPr="007220E4" w:rsidRDefault="00DE3BE6" w:rsidP="004E3F50">
            <w:pPr>
              <w:spacing w:line="360" w:lineRule="auto"/>
              <w:jc w:val="center"/>
            </w:pPr>
            <w:r>
              <w:t>-</w:t>
            </w:r>
          </w:p>
        </w:tc>
        <w:tc>
          <w:tcPr>
            <w:tcW w:w="715" w:type="dxa"/>
          </w:tcPr>
          <w:p w:rsidR="00DE3BE6" w:rsidRDefault="00DE3BE6" w:rsidP="004E3F50">
            <w:pPr>
              <w:suppressAutoHyphens/>
              <w:spacing w:line="360" w:lineRule="auto"/>
              <w:jc w:val="center"/>
            </w:pPr>
            <w:r w:rsidRPr="00357337">
              <w:t>20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pPr>
            <w:r w:rsidRPr="00357337">
              <w:t>2</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2</w:t>
            </w:r>
          </w:p>
          <w:p w:rsidR="00DE3BE6" w:rsidRDefault="00DE3BE6" w:rsidP="004E3F50">
            <w:pPr>
              <w:suppressAutoHyphens/>
              <w:spacing w:line="360" w:lineRule="auto"/>
              <w:ind w:left="36"/>
              <w:jc w:val="center"/>
            </w:pPr>
            <w:r>
              <w:t>гол.</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p>
        </w:tc>
        <w:tc>
          <w:tcPr>
            <w:tcW w:w="716" w:type="dxa"/>
          </w:tcPr>
          <w:p w:rsidR="00DE3BE6" w:rsidRDefault="00DE3BE6" w:rsidP="004E3F50">
            <w:pPr>
              <w:suppressAutoHyphens/>
              <w:spacing w:line="360" w:lineRule="auto"/>
              <w:jc w:val="center"/>
            </w:pPr>
            <w:r w:rsidRPr="00357337">
              <w:t>40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pPr>
            <w:r w:rsidRPr="00357337">
              <w:t>7</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7</w:t>
            </w:r>
          </w:p>
          <w:p w:rsidR="00DE3BE6" w:rsidRDefault="00DE3BE6" w:rsidP="004E3F50">
            <w:pPr>
              <w:suppressAutoHyphens/>
              <w:spacing w:line="360" w:lineRule="auto"/>
              <w:jc w:val="center"/>
            </w:pPr>
            <w:r>
              <w:t>б</w:t>
            </w:r>
            <w:r w:rsidRPr="00357337">
              <w:t>/</w:t>
            </w:r>
            <w:r>
              <w:t xml:space="preserve"> гол.</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p>
        </w:tc>
        <w:tc>
          <w:tcPr>
            <w:tcW w:w="715" w:type="dxa"/>
          </w:tcPr>
          <w:p w:rsidR="00DE3BE6" w:rsidRDefault="00DE3BE6" w:rsidP="004E3F50">
            <w:pPr>
              <w:suppressAutoHyphens/>
              <w:spacing w:line="360" w:lineRule="auto"/>
              <w:jc w:val="center"/>
            </w:pPr>
            <w:r w:rsidRPr="00357337">
              <w:t>9</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pPr>
            <w:r w:rsidRPr="00357337">
              <w:t>5</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5</w:t>
            </w:r>
          </w:p>
          <w:p w:rsidR="00DE3BE6" w:rsidRDefault="00DE3BE6" w:rsidP="004E3F50">
            <w:pPr>
              <w:suppressAutoHyphens/>
              <w:spacing w:line="360" w:lineRule="auto"/>
              <w:jc w:val="center"/>
            </w:pPr>
            <w:r>
              <w:t>б</w:t>
            </w:r>
            <w:r w:rsidRPr="00357337">
              <w:t>/</w:t>
            </w:r>
            <w:r>
              <w:t>цв</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p>
        </w:tc>
        <w:tc>
          <w:tcPr>
            <w:tcW w:w="689" w:type="dxa"/>
          </w:tcPr>
          <w:p w:rsidR="00DE3BE6" w:rsidRDefault="00DE3BE6" w:rsidP="004E3F50">
            <w:pPr>
              <w:suppressAutoHyphens/>
              <w:spacing w:line="360" w:lineRule="auto"/>
              <w:jc w:val="center"/>
            </w:pPr>
            <w:r w:rsidRPr="00357337">
              <w:t>6</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pPr>
            <w:r w:rsidRPr="00357337">
              <w:t>6</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6</w:t>
            </w:r>
          </w:p>
          <w:p w:rsidR="00DE3BE6" w:rsidRDefault="00DE3BE6" w:rsidP="004E3F50">
            <w:pPr>
              <w:suppressAutoHyphens/>
              <w:spacing w:line="360" w:lineRule="auto"/>
              <w:jc w:val="center"/>
            </w:pPr>
            <w:r>
              <w:t>б</w:t>
            </w:r>
            <w:r w:rsidRPr="00357337">
              <w:t>/</w:t>
            </w:r>
            <w:r>
              <w:t>цв</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p>
        </w:tc>
        <w:tc>
          <w:tcPr>
            <w:tcW w:w="851" w:type="dxa"/>
          </w:tcPr>
          <w:p w:rsidR="00DE3BE6" w:rsidRDefault="00DE3BE6" w:rsidP="004E3F50">
            <w:pPr>
              <w:suppressAutoHyphens/>
              <w:spacing w:line="360" w:lineRule="auto"/>
              <w:jc w:val="center"/>
            </w:pPr>
            <w:r w:rsidRPr="00357337">
              <w:t>7</w:t>
            </w:r>
          </w:p>
          <w:p w:rsidR="00DE3BE6" w:rsidRDefault="00DE3BE6" w:rsidP="004E3F50">
            <w:pPr>
              <w:pStyle w:val="81"/>
              <w:suppressAutoHyphens/>
              <w:spacing w:line="360" w:lineRule="auto"/>
              <w:jc w:val="center"/>
              <w:outlineLvl w:val="7"/>
              <w:rPr>
                <w:lang w:val="ru-RU"/>
              </w:rPr>
            </w:pPr>
          </w:p>
          <w:p w:rsidR="00DE3BE6" w:rsidRPr="00E32C6F" w:rsidRDefault="00DE3BE6" w:rsidP="004E3F50">
            <w:pPr>
              <w:pStyle w:val="81"/>
              <w:suppressAutoHyphens/>
              <w:spacing w:line="360" w:lineRule="auto"/>
              <w:jc w:val="center"/>
              <w:outlineLvl w:val="7"/>
              <w:rPr>
                <w:lang w:val="ru-RU"/>
              </w:rPr>
            </w:pPr>
            <w:r>
              <w:rPr>
                <w:lang w:val="ru-RU"/>
              </w:rPr>
              <w:t>6</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Pr>
                <w:lang w:val="ru-RU"/>
              </w:rPr>
              <w:t>6</w:t>
            </w:r>
          </w:p>
          <w:p w:rsidR="00DE3BE6" w:rsidRDefault="00DE3BE6" w:rsidP="004E3F50">
            <w:pPr>
              <w:suppressAutoHyphens/>
              <w:spacing w:line="360" w:lineRule="auto"/>
              <w:jc w:val="center"/>
            </w:pPr>
            <w:r>
              <w:t>б</w:t>
            </w:r>
            <w:r w:rsidRPr="00357337">
              <w:t>/</w:t>
            </w:r>
            <w:r>
              <w:t>цв</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r>
              <w:t>+</w:t>
            </w:r>
          </w:p>
        </w:tc>
        <w:tc>
          <w:tcPr>
            <w:tcW w:w="850" w:type="dxa"/>
          </w:tcPr>
          <w:p w:rsidR="00DE3BE6" w:rsidRDefault="00DE3BE6" w:rsidP="004E3F50">
            <w:pPr>
              <w:suppressAutoHyphens/>
              <w:spacing w:line="360" w:lineRule="auto"/>
              <w:jc w:val="center"/>
            </w:pPr>
            <w:r w:rsidRPr="00357337">
              <w:t>3</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5</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Pr>
                <w:lang w:val="ru-RU"/>
              </w:rPr>
              <w:t>5</w:t>
            </w:r>
          </w:p>
          <w:p w:rsidR="00DE3BE6" w:rsidRDefault="00DE3BE6" w:rsidP="004E3F50">
            <w:pPr>
              <w:suppressAutoHyphens/>
              <w:spacing w:line="360" w:lineRule="auto"/>
              <w:jc w:val="center"/>
            </w:pPr>
            <w:r>
              <w:t>б</w:t>
            </w:r>
            <w:r w:rsidRPr="00357337">
              <w:t>/</w:t>
            </w:r>
            <w:r>
              <w:t>роз.</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Default="00DE3BE6" w:rsidP="004E3F50">
            <w:pPr>
              <w:pStyle w:val="51"/>
              <w:suppressAutoHyphens/>
              <w:spacing w:line="360" w:lineRule="auto"/>
              <w:jc w:val="center"/>
              <w:outlineLvl w:val="4"/>
            </w:pPr>
            <w:r>
              <w:t>+</w:t>
            </w:r>
          </w:p>
        </w:tc>
        <w:tc>
          <w:tcPr>
            <w:tcW w:w="944" w:type="dxa"/>
          </w:tcPr>
          <w:p w:rsidR="00DE3BE6" w:rsidRDefault="00DE3BE6" w:rsidP="004E3F50">
            <w:pPr>
              <w:suppressAutoHyphens/>
              <w:spacing w:line="360" w:lineRule="auto"/>
              <w:jc w:val="center"/>
            </w:pPr>
            <w:r w:rsidRPr="00357337">
              <w:t>3</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4</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sidRPr="00357337">
              <w:rPr>
                <w:lang w:val="ru-RU"/>
              </w:rPr>
              <w:t>0</w:t>
            </w:r>
          </w:p>
          <w:p w:rsidR="00DE3BE6" w:rsidRDefault="00DE3BE6" w:rsidP="004E3F50">
            <w:pPr>
              <w:pStyle w:val="81"/>
              <w:suppressAutoHyphens/>
              <w:spacing w:line="360" w:lineRule="auto"/>
              <w:jc w:val="center"/>
              <w:outlineLvl w:val="7"/>
              <w:rPr>
                <w:lang w:val="ru-RU"/>
              </w:rPr>
            </w:pPr>
          </w:p>
          <w:p w:rsidR="00DE3BE6" w:rsidRDefault="00DE3BE6" w:rsidP="004E3F50">
            <w:pPr>
              <w:pStyle w:val="81"/>
              <w:suppressAutoHyphens/>
              <w:spacing w:line="360" w:lineRule="auto"/>
              <w:jc w:val="center"/>
              <w:outlineLvl w:val="7"/>
              <w:rPr>
                <w:lang w:val="ru-RU"/>
              </w:rPr>
            </w:pPr>
            <w:r>
              <w:rPr>
                <w:lang w:val="ru-RU"/>
              </w:rPr>
              <w:t>4</w:t>
            </w:r>
          </w:p>
          <w:p w:rsidR="00DE3BE6" w:rsidRDefault="00DE3BE6" w:rsidP="004E3F50">
            <w:pPr>
              <w:suppressAutoHyphens/>
              <w:spacing w:line="360" w:lineRule="auto"/>
              <w:jc w:val="center"/>
            </w:pPr>
            <w:r>
              <w:t>б</w:t>
            </w:r>
            <w:r w:rsidRPr="00357337">
              <w:t>/</w:t>
            </w:r>
            <w:r>
              <w:t>роз.</w:t>
            </w:r>
          </w:p>
          <w:p w:rsidR="00DE3BE6" w:rsidRDefault="00DE3BE6" w:rsidP="004E3F50">
            <w:pPr>
              <w:suppressAutoHyphens/>
              <w:spacing w:line="360" w:lineRule="auto"/>
              <w:jc w:val="center"/>
            </w:pPr>
          </w:p>
          <w:p w:rsidR="00DE3BE6" w:rsidRDefault="00DE3BE6" w:rsidP="004E3F50">
            <w:pPr>
              <w:suppressAutoHyphens/>
              <w:spacing w:line="360" w:lineRule="auto"/>
              <w:jc w:val="center"/>
            </w:pPr>
            <w:r>
              <w:t>+</w:t>
            </w:r>
          </w:p>
          <w:p w:rsidR="00DE3BE6" w:rsidRDefault="00DE3BE6" w:rsidP="004E3F50">
            <w:pPr>
              <w:pStyle w:val="81"/>
              <w:suppressAutoHyphens/>
              <w:spacing w:line="360" w:lineRule="auto"/>
              <w:jc w:val="center"/>
              <w:outlineLvl w:val="7"/>
              <w:rPr>
                <w:lang w:val="ru-RU"/>
              </w:rPr>
            </w:pPr>
            <w:r>
              <w:rPr>
                <w:lang w:val="ru-RU"/>
              </w:rPr>
              <w:t>+</w:t>
            </w:r>
          </w:p>
          <w:p w:rsidR="00DE3BE6" w:rsidRPr="00E32C6F" w:rsidRDefault="00DE3BE6" w:rsidP="004E3F50">
            <w:pPr>
              <w:suppressAutoHyphens/>
              <w:spacing w:line="360" w:lineRule="auto"/>
              <w:jc w:val="center"/>
            </w:pPr>
            <w:r>
              <w:t>+</w:t>
            </w:r>
          </w:p>
        </w:tc>
        <w:tc>
          <w:tcPr>
            <w:tcW w:w="952" w:type="dxa"/>
          </w:tcPr>
          <w:p w:rsidR="00DE3BE6" w:rsidRPr="00E32C6F" w:rsidRDefault="00DE3BE6" w:rsidP="004E3F50">
            <w:pPr>
              <w:suppressAutoHyphens/>
              <w:spacing w:line="360" w:lineRule="auto"/>
              <w:jc w:val="center"/>
            </w:pPr>
            <w:r w:rsidRPr="00E32C6F">
              <w:t>2</w:t>
            </w:r>
          </w:p>
          <w:p w:rsidR="00DE3BE6" w:rsidRPr="00E32C6F" w:rsidRDefault="00DE3BE6" w:rsidP="004E3F50">
            <w:pPr>
              <w:suppressAutoHyphens/>
              <w:spacing w:line="360" w:lineRule="auto"/>
              <w:jc w:val="center"/>
            </w:pPr>
          </w:p>
          <w:p w:rsidR="00DE3BE6" w:rsidRPr="00E32C6F" w:rsidRDefault="00DE3BE6" w:rsidP="004E3F50">
            <w:pPr>
              <w:suppressAutoHyphens/>
              <w:spacing w:line="360" w:lineRule="auto"/>
              <w:jc w:val="center"/>
            </w:pPr>
            <w:r w:rsidRPr="00E32C6F">
              <w:t>3</w:t>
            </w:r>
          </w:p>
          <w:p w:rsidR="00DE3BE6" w:rsidRPr="00E32C6F" w:rsidRDefault="00DE3BE6" w:rsidP="004E3F50">
            <w:pPr>
              <w:pStyle w:val="81"/>
              <w:suppressAutoHyphens/>
              <w:spacing w:line="360" w:lineRule="auto"/>
              <w:jc w:val="center"/>
              <w:outlineLvl w:val="7"/>
              <w:rPr>
                <w:lang w:val="ru-RU"/>
              </w:rPr>
            </w:pPr>
          </w:p>
          <w:p w:rsidR="00DE3BE6" w:rsidRPr="00E32C6F" w:rsidRDefault="00DE3BE6" w:rsidP="004E3F50">
            <w:pPr>
              <w:pStyle w:val="81"/>
              <w:suppressAutoHyphens/>
              <w:spacing w:line="360" w:lineRule="auto"/>
              <w:jc w:val="center"/>
              <w:outlineLvl w:val="7"/>
              <w:rPr>
                <w:lang w:val="ru-RU"/>
              </w:rPr>
            </w:pPr>
            <w:r w:rsidRPr="00E32C6F">
              <w:rPr>
                <w:lang w:val="ru-RU"/>
              </w:rPr>
              <w:t>0</w:t>
            </w:r>
          </w:p>
          <w:p w:rsidR="00DE3BE6" w:rsidRPr="00E32C6F" w:rsidRDefault="00DE3BE6" w:rsidP="004E3F50">
            <w:pPr>
              <w:pStyle w:val="81"/>
              <w:suppressAutoHyphens/>
              <w:spacing w:line="360" w:lineRule="auto"/>
              <w:jc w:val="center"/>
              <w:outlineLvl w:val="7"/>
              <w:rPr>
                <w:lang w:val="ru-RU"/>
              </w:rPr>
            </w:pPr>
          </w:p>
          <w:p w:rsidR="00DE3BE6" w:rsidRPr="00E32C6F" w:rsidRDefault="00DE3BE6" w:rsidP="004E3F50">
            <w:pPr>
              <w:pStyle w:val="81"/>
              <w:suppressAutoHyphens/>
              <w:spacing w:line="360" w:lineRule="auto"/>
              <w:jc w:val="center"/>
              <w:outlineLvl w:val="7"/>
              <w:rPr>
                <w:lang w:val="ru-RU"/>
              </w:rPr>
            </w:pPr>
            <w:r w:rsidRPr="00E32C6F">
              <w:rPr>
                <w:lang w:val="ru-RU"/>
              </w:rPr>
              <w:t>3</w:t>
            </w:r>
          </w:p>
          <w:p w:rsidR="00DE3BE6" w:rsidRPr="00E32C6F" w:rsidRDefault="00DE3BE6" w:rsidP="004E3F50">
            <w:pPr>
              <w:suppressAutoHyphens/>
              <w:spacing w:line="360" w:lineRule="auto"/>
              <w:jc w:val="center"/>
            </w:pPr>
            <w:r w:rsidRPr="00E32C6F">
              <w:t>б/роз.</w:t>
            </w:r>
          </w:p>
          <w:p w:rsidR="00DE3BE6" w:rsidRPr="00E32C6F" w:rsidRDefault="00DE3BE6" w:rsidP="004E3F50">
            <w:pPr>
              <w:suppressAutoHyphens/>
              <w:spacing w:line="360" w:lineRule="auto"/>
              <w:jc w:val="center"/>
            </w:pPr>
          </w:p>
          <w:p w:rsidR="00DE3BE6" w:rsidRPr="00E32C6F" w:rsidRDefault="00DE3BE6" w:rsidP="004E3F50">
            <w:pPr>
              <w:suppressAutoHyphens/>
              <w:spacing w:line="360" w:lineRule="auto"/>
              <w:jc w:val="center"/>
            </w:pPr>
            <w:r w:rsidRPr="00E32C6F">
              <w:t>+</w:t>
            </w:r>
          </w:p>
          <w:p w:rsidR="00DE3BE6" w:rsidRPr="00E32C6F" w:rsidRDefault="00DE3BE6" w:rsidP="004E3F50">
            <w:pPr>
              <w:pStyle w:val="81"/>
              <w:suppressAutoHyphens/>
              <w:spacing w:line="360" w:lineRule="auto"/>
              <w:jc w:val="center"/>
              <w:outlineLvl w:val="7"/>
              <w:rPr>
                <w:lang w:val="ru-RU"/>
              </w:rPr>
            </w:pPr>
            <w:r w:rsidRPr="00E32C6F">
              <w:rPr>
                <w:lang w:val="ru-RU"/>
              </w:rPr>
              <w:t>+</w:t>
            </w:r>
          </w:p>
          <w:p w:rsidR="00DE3BE6" w:rsidRDefault="00DE3BE6" w:rsidP="004E3F50">
            <w:pPr>
              <w:pStyle w:val="51"/>
              <w:suppressAutoHyphens/>
              <w:spacing w:line="360" w:lineRule="auto"/>
              <w:jc w:val="center"/>
              <w:outlineLvl w:val="4"/>
            </w:pPr>
            <w:r w:rsidRPr="00E32C6F">
              <w:t>+</w:t>
            </w:r>
          </w:p>
        </w:tc>
        <w:tc>
          <w:tcPr>
            <w:tcW w:w="1506" w:type="dxa"/>
          </w:tcPr>
          <w:p w:rsidR="00DE3BE6" w:rsidRDefault="00DE3BE6" w:rsidP="004E3F50">
            <w:pPr>
              <w:suppressAutoHyphens/>
              <w:spacing w:line="360" w:lineRule="auto"/>
              <w:jc w:val="both"/>
            </w:pPr>
            <w:r w:rsidRPr="00357337">
              <w:t>Эритроциты.</w:t>
            </w:r>
          </w:p>
          <w:p w:rsidR="00DE3BE6" w:rsidRPr="00F644C8" w:rsidRDefault="00DE3BE6" w:rsidP="004E3F50">
            <w:pPr>
              <w:pStyle w:val="81"/>
              <w:suppressAutoHyphens/>
              <w:spacing w:line="360" w:lineRule="auto"/>
              <w:outlineLvl w:val="7"/>
              <w:rPr>
                <w:lang w:val="ru-RU"/>
              </w:rPr>
            </w:pPr>
            <w:r>
              <w:rPr>
                <w:lang w:val="ru-RU"/>
              </w:rPr>
              <w:t>Палочки молоч</w:t>
            </w:r>
            <w:r w:rsidRPr="00F644C8">
              <w:rPr>
                <w:lang w:val="ru-RU"/>
              </w:rPr>
              <w:t>но</w:t>
            </w:r>
            <w:r>
              <w:rPr>
                <w:lang w:val="ru-RU"/>
              </w:rPr>
              <w:t>-</w:t>
            </w:r>
            <w:r w:rsidRPr="00F644C8">
              <w:rPr>
                <w:lang w:val="ru-RU"/>
              </w:rPr>
              <w:t>кислого</w:t>
            </w:r>
          </w:p>
          <w:p w:rsidR="00DE3BE6" w:rsidRDefault="00DE3BE6" w:rsidP="004E3F50">
            <w:pPr>
              <w:pStyle w:val="81"/>
              <w:suppressAutoHyphens/>
              <w:spacing w:line="360" w:lineRule="auto"/>
              <w:outlineLvl w:val="7"/>
              <w:rPr>
                <w:lang w:val="ru-RU"/>
              </w:rPr>
            </w:pPr>
            <w:r>
              <w:rPr>
                <w:lang w:val="ru-RU"/>
              </w:rPr>
              <w:t>брожения. Ядра</w:t>
            </w:r>
          </w:p>
          <w:p w:rsidR="00DE3BE6" w:rsidRPr="00357337" w:rsidRDefault="00DE3BE6" w:rsidP="004E3F50">
            <w:pPr>
              <w:pStyle w:val="81"/>
              <w:suppressAutoHyphens/>
              <w:spacing w:line="360" w:lineRule="auto"/>
              <w:outlineLvl w:val="7"/>
              <w:rPr>
                <w:lang w:val="ru-RU"/>
              </w:rPr>
            </w:pPr>
            <w:r>
              <w:rPr>
                <w:lang w:val="ru-RU"/>
              </w:rPr>
              <w:t>лейкоцитов.</w:t>
            </w:r>
            <w:r w:rsidRPr="00357337">
              <w:rPr>
                <w:lang w:val="ru-RU"/>
              </w:rPr>
              <w:t xml:space="preserve">   </w:t>
            </w:r>
          </w:p>
          <w:p w:rsidR="00DE3BE6" w:rsidRDefault="00DE3BE6" w:rsidP="004E3F50">
            <w:pPr>
              <w:pStyle w:val="81"/>
              <w:suppressAutoHyphens/>
              <w:spacing w:line="360" w:lineRule="auto"/>
              <w:outlineLvl w:val="7"/>
              <w:rPr>
                <w:lang w:val="ru-RU"/>
              </w:rPr>
            </w:pPr>
            <w:r>
              <w:rPr>
                <w:lang w:val="ru-RU"/>
              </w:rPr>
              <w:t>Сарцины.</w:t>
            </w:r>
          </w:p>
          <w:p w:rsidR="00DE3BE6" w:rsidRDefault="00DE3BE6" w:rsidP="004E3F50">
            <w:pPr>
              <w:pStyle w:val="81"/>
              <w:suppressAutoHyphens/>
              <w:spacing w:line="360" w:lineRule="auto"/>
              <w:outlineLvl w:val="7"/>
              <w:rPr>
                <w:lang w:val="ru-RU"/>
              </w:rPr>
            </w:pPr>
            <w:r>
              <w:rPr>
                <w:lang w:val="ru-RU"/>
              </w:rPr>
              <w:t>Дрожжевые</w:t>
            </w:r>
          </w:p>
          <w:p w:rsidR="00DE3BE6" w:rsidRDefault="00DE3BE6" w:rsidP="004E3F50">
            <w:pPr>
              <w:suppressAutoHyphens/>
              <w:spacing w:line="360" w:lineRule="auto"/>
              <w:jc w:val="both"/>
            </w:pPr>
            <w:r>
              <w:t>грибки</w:t>
            </w:r>
          </w:p>
          <w:p w:rsidR="00DE3BE6" w:rsidRDefault="00DE3BE6" w:rsidP="004E3F50">
            <w:pPr>
              <w:pStyle w:val="51"/>
              <w:suppressAutoHyphens/>
              <w:spacing w:line="360" w:lineRule="auto"/>
              <w:jc w:val="both"/>
              <w:outlineLvl w:val="4"/>
            </w:pPr>
          </w:p>
        </w:tc>
      </w:tr>
    </w:tbl>
    <w:p w:rsidR="00DE3BE6" w:rsidRPr="008E5B18" w:rsidRDefault="00DE3BE6" w:rsidP="00DE3BE6">
      <w:pPr>
        <w:ind w:firstLine="709"/>
        <w:jc w:val="both"/>
        <w:rPr>
          <w:color w:val="000000"/>
          <w:sz w:val="28"/>
          <w:szCs w:val="28"/>
        </w:rPr>
      </w:pPr>
      <w:r w:rsidRPr="008E5B18">
        <w:rPr>
          <w:color w:val="000000"/>
          <w:sz w:val="28"/>
          <w:szCs w:val="28"/>
        </w:rPr>
        <w:t>дебит – час HCI 0,42 мэкв/час;</w:t>
      </w:r>
    </w:p>
    <w:p w:rsidR="00DE3BE6" w:rsidRPr="008E5B18" w:rsidRDefault="00DE3BE6" w:rsidP="00DE3BE6">
      <w:pPr>
        <w:ind w:firstLine="709"/>
        <w:jc w:val="both"/>
        <w:rPr>
          <w:color w:val="000000"/>
          <w:sz w:val="28"/>
          <w:szCs w:val="28"/>
        </w:rPr>
      </w:pPr>
      <w:r w:rsidRPr="008E5B18">
        <w:rPr>
          <w:color w:val="000000"/>
          <w:sz w:val="28"/>
          <w:szCs w:val="28"/>
        </w:rPr>
        <w:t>дебит – час свободной HCI --;</w:t>
      </w:r>
    </w:p>
    <w:p w:rsidR="00DE3BE6" w:rsidRPr="008E5B18" w:rsidRDefault="00DE3BE6" w:rsidP="00DE3BE6">
      <w:pPr>
        <w:ind w:firstLine="709"/>
        <w:jc w:val="both"/>
        <w:rPr>
          <w:color w:val="000000"/>
          <w:sz w:val="28"/>
          <w:szCs w:val="28"/>
        </w:rPr>
      </w:pPr>
      <w:r w:rsidRPr="008E5B18">
        <w:rPr>
          <w:color w:val="000000"/>
          <w:sz w:val="28"/>
          <w:szCs w:val="28"/>
        </w:rPr>
        <w:t>дебит – час связанной HCI 0,42 мэкв/час;</w:t>
      </w:r>
    </w:p>
    <w:p w:rsidR="00DE3BE6" w:rsidRPr="008E5B18" w:rsidRDefault="00DE3BE6" w:rsidP="00DE3BE6">
      <w:pPr>
        <w:ind w:firstLine="709"/>
        <w:jc w:val="both"/>
        <w:rPr>
          <w:color w:val="000000"/>
          <w:sz w:val="28"/>
          <w:szCs w:val="28"/>
        </w:rPr>
      </w:pPr>
      <w:r w:rsidRPr="008E5B18">
        <w:rPr>
          <w:color w:val="000000"/>
          <w:sz w:val="28"/>
          <w:szCs w:val="28"/>
        </w:rPr>
        <w:t>дебит – час пепсина по В.Н. Туголукову 1 мг.</w:t>
      </w:r>
    </w:p>
    <w:p w:rsidR="00DE3BE6" w:rsidRPr="008E5B18" w:rsidRDefault="00DE3BE6" w:rsidP="00DE3BE6">
      <w:pPr>
        <w:ind w:firstLine="709"/>
        <w:jc w:val="both"/>
        <w:rPr>
          <w:color w:val="000000"/>
          <w:sz w:val="28"/>
          <w:szCs w:val="28"/>
        </w:rPr>
      </w:pPr>
      <w:r w:rsidRPr="008E5B18">
        <w:rPr>
          <w:color w:val="000000"/>
          <w:sz w:val="28"/>
          <w:szCs w:val="28"/>
        </w:rPr>
        <w:t>Исследование желудочного содержимого больного Н</w:t>
      </w:r>
    </w:p>
    <w:p w:rsidR="00443C81" w:rsidRDefault="00443C81" w:rsidP="00DE3BE6">
      <w:pPr>
        <w:ind w:firstLine="709"/>
        <w:jc w:val="both"/>
        <w:rPr>
          <w:color w:val="000000"/>
          <w:sz w:val="28"/>
          <w:szCs w:val="28"/>
        </w:rPr>
      </w:pPr>
    </w:p>
    <w:p w:rsidR="00443C81" w:rsidRDefault="00443C81" w:rsidP="00DE3BE6">
      <w:pPr>
        <w:ind w:firstLine="709"/>
        <w:jc w:val="both"/>
        <w:rPr>
          <w:color w:val="000000"/>
          <w:sz w:val="28"/>
          <w:szCs w:val="28"/>
        </w:rPr>
      </w:pPr>
    </w:p>
    <w:p w:rsidR="00443C81" w:rsidRDefault="00443C81" w:rsidP="00DE3BE6">
      <w:pPr>
        <w:ind w:firstLine="709"/>
        <w:jc w:val="both"/>
        <w:rPr>
          <w:color w:val="000000"/>
          <w:sz w:val="28"/>
          <w:szCs w:val="28"/>
        </w:rPr>
      </w:pPr>
    </w:p>
    <w:p w:rsidR="00DE3BE6" w:rsidRDefault="00DE3BE6" w:rsidP="00DE3BE6">
      <w:pPr>
        <w:ind w:firstLine="709"/>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952"/>
        <w:gridCol w:w="715"/>
        <w:gridCol w:w="689"/>
        <w:gridCol w:w="851"/>
        <w:gridCol w:w="850"/>
        <w:gridCol w:w="851"/>
        <w:gridCol w:w="783"/>
        <w:gridCol w:w="1532"/>
      </w:tblGrid>
      <w:tr w:rsidR="00DE3BE6" w:rsidRPr="00B10BA1" w:rsidTr="004E3F50">
        <w:trPr>
          <w:cantSplit/>
          <w:trHeight w:val="699"/>
        </w:trPr>
        <w:tc>
          <w:tcPr>
            <w:tcW w:w="1418" w:type="dxa"/>
            <w:vMerge w:val="restart"/>
          </w:tcPr>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p w:rsidR="00DE3BE6" w:rsidRPr="00B10BA1" w:rsidRDefault="00DE3BE6" w:rsidP="004E3F50">
            <w:pPr>
              <w:suppressAutoHyphens/>
              <w:jc w:val="both"/>
            </w:pPr>
          </w:p>
        </w:tc>
        <w:tc>
          <w:tcPr>
            <w:tcW w:w="708" w:type="dxa"/>
            <w:vMerge w:val="restart"/>
            <w:textDirection w:val="btLr"/>
          </w:tcPr>
          <w:p w:rsidR="00DE3BE6" w:rsidRPr="00B10BA1" w:rsidRDefault="00DE3BE6" w:rsidP="004E3F50">
            <w:pPr>
              <w:suppressAutoHyphens/>
              <w:ind w:left="113" w:firstLine="62"/>
              <w:jc w:val="both"/>
              <w:rPr>
                <w:lang w:val="en-US"/>
              </w:rPr>
            </w:pPr>
            <w:r w:rsidRPr="00B10BA1">
              <w:rPr>
                <w:lang w:val="en-US"/>
              </w:rPr>
              <w:t>Натощак</w:t>
            </w:r>
          </w:p>
        </w:tc>
        <w:tc>
          <w:tcPr>
            <w:tcW w:w="3071" w:type="dxa"/>
            <w:gridSpan w:val="4"/>
          </w:tcPr>
          <w:p w:rsidR="00DE3BE6" w:rsidRPr="000C62DD" w:rsidRDefault="00DE3BE6" w:rsidP="004E3F50">
            <w:pPr>
              <w:suppressAutoHyphens/>
              <w:ind w:left="-108" w:firstLine="63"/>
              <w:jc w:val="both"/>
            </w:pPr>
            <w:r>
              <w:t>Базальная секреция</w:t>
            </w:r>
          </w:p>
        </w:tc>
        <w:tc>
          <w:tcPr>
            <w:tcW w:w="3335" w:type="dxa"/>
            <w:gridSpan w:val="4"/>
          </w:tcPr>
          <w:p w:rsidR="00DE3BE6" w:rsidRPr="00B10BA1" w:rsidRDefault="00DE3BE6" w:rsidP="004E3F50">
            <w:pPr>
              <w:suppressAutoHyphens/>
              <w:jc w:val="both"/>
            </w:pPr>
            <w:r>
              <w:t>Стимулированная секреция</w:t>
            </w:r>
          </w:p>
        </w:tc>
        <w:tc>
          <w:tcPr>
            <w:tcW w:w="1532" w:type="dxa"/>
            <w:vMerge w:val="restart"/>
          </w:tcPr>
          <w:p w:rsidR="00DE3BE6" w:rsidRPr="00B10BA1" w:rsidRDefault="00DE3BE6" w:rsidP="004E3F50">
            <w:pPr>
              <w:suppressAutoHyphens/>
              <w:jc w:val="both"/>
            </w:pPr>
          </w:p>
          <w:p w:rsidR="00DE3BE6" w:rsidRPr="00B10BA1" w:rsidRDefault="00DE3BE6" w:rsidP="004E3F50">
            <w:pPr>
              <w:suppressAutoHyphens/>
              <w:jc w:val="both"/>
            </w:pPr>
            <w:r>
              <w:t>Микроскопи</w:t>
            </w:r>
          </w:p>
          <w:p w:rsidR="00DE3BE6" w:rsidRPr="00B10BA1" w:rsidRDefault="00DE3BE6" w:rsidP="004E3F50">
            <w:pPr>
              <w:suppressAutoHyphens/>
              <w:jc w:val="both"/>
            </w:pPr>
            <w:r w:rsidRPr="00B10BA1">
              <w:t>ческое исследование желудочного</w:t>
            </w:r>
          </w:p>
          <w:p w:rsidR="00DE3BE6" w:rsidRPr="00B10BA1" w:rsidRDefault="00DE3BE6" w:rsidP="004E3F50">
            <w:pPr>
              <w:suppressAutoHyphens/>
              <w:jc w:val="both"/>
            </w:pPr>
            <w:r w:rsidRPr="00B10BA1">
              <w:t>содержимого</w:t>
            </w:r>
          </w:p>
        </w:tc>
      </w:tr>
      <w:tr w:rsidR="00DE3BE6" w:rsidRPr="00B10BA1" w:rsidTr="004E3F50">
        <w:trPr>
          <w:cantSplit/>
          <w:trHeight w:val="1518"/>
        </w:trPr>
        <w:tc>
          <w:tcPr>
            <w:tcW w:w="1418" w:type="dxa"/>
            <w:vMerge/>
          </w:tcPr>
          <w:p w:rsidR="00DE3BE6" w:rsidRPr="00B10BA1" w:rsidRDefault="00DE3BE6" w:rsidP="004E3F50">
            <w:pPr>
              <w:suppressAutoHyphens/>
              <w:jc w:val="both"/>
            </w:pPr>
          </w:p>
        </w:tc>
        <w:tc>
          <w:tcPr>
            <w:tcW w:w="708" w:type="dxa"/>
            <w:vMerge/>
            <w:textDirection w:val="btLr"/>
          </w:tcPr>
          <w:p w:rsidR="00DE3BE6" w:rsidRPr="00B10BA1" w:rsidRDefault="00DE3BE6" w:rsidP="004E3F50">
            <w:pPr>
              <w:suppressAutoHyphens/>
              <w:ind w:left="113" w:firstLine="62"/>
              <w:jc w:val="both"/>
            </w:pPr>
          </w:p>
        </w:tc>
        <w:tc>
          <w:tcPr>
            <w:tcW w:w="715" w:type="dxa"/>
            <w:textDirection w:val="btLr"/>
          </w:tcPr>
          <w:p w:rsidR="00DE3BE6" w:rsidRPr="00B10BA1" w:rsidRDefault="00DE3BE6" w:rsidP="004E3F50">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54" w:firstLine="63"/>
              <w:jc w:val="both"/>
              <w:rPr>
                <w:lang w:val="en-US"/>
              </w:rPr>
            </w:pPr>
            <w:r w:rsidRPr="00B10BA1">
              <w:rPr>
                <w:lang w:val="en-US"/>
              </w:rPr>
              <w:t xml:space="preserve">   15 минут</w:t>
            </w:r>
          </w:p>
        </w:tc>
        <w:tc>
          <w:tcPr>
            <w:tcW w:w="952"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30 минут</w:t>
            </w:r>
          </w:p>
        </w:tc>
        <w:tc>
          <w:tcPr>
            <w:tcW w:w="715" w:type="dxa"/>
            <w:textDirection w:val="btLr"/>
          </w:tcPr>
          <w:p w:rsidR="00DE3BE6" w:rsidRPr="00B10BA1" w:rsidRDefault="00DE3BE6" w:rsidP="004E3F50">
            <w:pPr>
              <w:suppressAutoHyphens/>
              <w:ind w:left="-108" w:firstLine="62"/>
              <w:jc w:val="both"/>
              <w:rPr>
                <w:lang w:val="en-US"/>
              </w:rPr>
            </w:pPr>
            <w:r w:rsidRPr="00B10BA1">
              <w:rPr>
                <w:lang w:val="en-US"/>
              </w:rPr>
              <w:t xml:space="preserve">    Через</w:t>
            </w:r>
          </w:p>
          <w:p w:rsidR="00DE3BE6" w:rsidRPr="00B10BA1" w:rsidRDefault="00DE3BE6" w:rsidP="004E3F50">
            <w:pPr>
              <w:suppressAutoHyphens/>
              <w:ind w:left="-108" w:firstLine="62"/>
              <w:jc w:val="both"/>
              <w:rPr>
                <w:lang w:val="en-US"/>
              </w:rPr>
            </w:pPr>
            <w:r w:rsidRPr="00B10BA1">
              <w:rPr>
                <w:lang w:val="en-US"/>
              </w:rPr>
              <w:t xml:space="preserve">    45 минут</w:t>
            </w:r>
          </w:p>
        </w:tc>
        <w:tc>
          <w:tcPr>
            <w:tcW w:w="689" w:type="dxa"/>
            <w:textDirection w:val="btLr"/>
          </w:tcPr>
          <w:p w:rsidR="00DE3BE6" w:rsidRDefault="00DE3BE6" w:rsidP="004E3F50">
            <w:pPr>
              <w:suppressAutoHyphens/>
              <w:ind w:left="-108" w:firstLine="63"/>
              <w:jc w:val="both"/>
            </w:pPr>
            <w:r w:rsidRPr="00B10BA1">
              <w:rPr>
                <w:lang w:val="en-US"/>
              </w:rPr>
              <w:t xml:space="preserve">    Через</w:t>
            </w:r>
          </w:p>
          <w:p w:rsidR="00DE3BE6" w:rsidRPr="00B10BA1" w:rsidRDefault="00DE3BE6" w:rsidP="004E3F50">
            <w:pPr>
              <w:suppressAutoHyphens/>
              <w:ind w:left="-108" w:firstLine="63"/>
              <w:jc w:val="both"/>
              <w:rPr>
                <w:lang w:val="en-US"/>
              </w:rPr>
            </w:pPr>
            <w:r w:rsidRPr="00B10BA1">
              <w:rPr>
                <w:lang w:val="en-US"/>
              </w:rPr>
              <w:t xml:space="preserve"> 1 час</w:t>
            </w:r>
          </w:p>
        </w:tc>
        <w:tc>
          <w:tcPr>
            <w:tcW w:w="851" w:type="dxa"/>
            <w:textDirection w:val="btLr"/>
          </w:tcPr>
          <w:p w:rsidR="00DE3BE6" w:rsidRDefault="00DE3BE6" w:rsidP="004E3F50">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DE3BE6" w:rsidRPr="00B10BA1" w:rsidRDefault="00DE3BE6" w:rsidP="004E3F50">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DE3BE6" w:rsidRDefault="00DE3BE6" w:rsidP="004E3F50">
            <w:pPr>
              <w:suppressAutoHyphens/>
              <w:ind w:firstLine="62"/>
              <w:jc w:val="both"/>
            </w:pPr>
            <w:r w:rsidRPr="00B10BA1">
              <w:rPr>
                <w:lang w:val="en-US"/>
              </w:rPr>
              <w:t xml:space="preserve">    Через</w:t>
            </w:r>
          </w:p>
          <w:p w:rsidR="00DE3BE6" w:rsidRPr="00B10BA1" w:rsidRDefault="00DE3BE6" w:rsidP="004E3F50">
            <w:pPr>
              <w:suppressAutoHyphens/>
              <w:ind w:firstLine="62"/>
              <w:jc w:val="both"/>
              <w:rPr>
                <w:lang w:val="en-US"/>
              </w:rPr>
            </w:pPr>
            <w:r w:rsidRPr="00B10BA1">
              <w:rPr>
                <w:lang w:val="en-US"/>
              </w:rPr>
              <w:t>1 час</w:t>
            </w:r>
            <w:r>
              <w:t xml:space="preserve"> </w:t>
            </w:r>
            <w:r w:rsidRPr="00B10BA1">
              <w:rPr>
                <w:lang w:val="en-US"/>
              </w:rPr>
              <w:t>30 мин</w:t>
            </w:r>
          </w:p>
        </w:tc>
        <w:tc>
          <w:tcPr>
            <w:tcW w:w="851" w:type="dxa"/>
            <w:textDirection w:val="btLr"/>
          </w:tcPr>
          <w:p w:rsidR="00DE3BE6" w:rsidRDefault="00DE3BE6" w:rsidP="004E3F50">
            <w:pPr>
              <w:suppressAutoHyphens/>
              <w:ind w:left="-108" w:firstLine="62"/>
              <w:jc w:val="both"/>
            </w:pPr>
            <w:r w:rsidRPr="00B10BA1">
              <w:rPr>
                <w:lang w:val="en-US"/>
              </w:rPr>
              <w:t xml:space="preserve">    Через</w:t>
            </w:r>
          </w:p>
          <w:p w:rsidR="00DE3BE6" w:rsidRPr="000C62DD" w:rsidRDefault="00DE3BE6" w:rsidP="004E3F50">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783" w:type="dxa"/>
            <w:textDirection w:val="btLr"/>
          </w:tcPr>
          <w:p w:rsidR="00DE3BE6" w:rsidRDefault="00DE3BE6" w:rsidP="004E3F50">
            <w:pPr>
              <w:suppressAutoHyphens/>
              <w:ind w:left="113" w:right="113"/>
              <w:jc w:val="both"/>
            </w:pPr>
            <w:r>
              <w:t xml:space="preserve">  Через</w:t>
            </w:r>
          </w:p>
          <w:p w:rsidR="00DE3BE6" w:rsidRPr="00B10BA1" w:rsidRDefault="00DE3BE6" w:rsidP="004E3F50">
            <w:pPr>
              <w:suppressAutoHyphens/>
              <w:ind w:left="113" w:right="113"/>
              <w:jc w:val="both"/>
            </w:pPr>
            <w:r>
              <w:t>2 часа</w:t>
            </w:r>
          </w:p>
        </w:tc>
        <w:tc>
          <w:tcPr>
            <w:tcW w:w="1532" w:type="dxa"/>
            <w:vMerge/>
          </w:tcPr>
          <w:p w:rsidR="00DE3BE6" w:rsidRPr="00B10BA1" w:rsidRDefault="00DE3BE6" w:rsidP="004E3F50">
            <w:pPr>
              <w:suppressAutoHyphens/>
              <w:jc w:val="both"/>
            </w:pPr>
          </w:p>
        </w:tc>
      </w:tr>
      <w:tr w:rsidR="00DE3BE6" w:rsidRPr="005E5CD5" w:rsidTr="004E3F50">
        <w:trPr>
          <w:trHeight w:val="2559"/>
        </w:trPr>
        <w:tc>
          <w:tcPr>
            <w:tcW w:w="1418" w:type="dxa"/>
          </w:tcPr>
          <w:p w:rsidR="00DE3BE6" w:rsidRDefault="00DE3BE6" w:rsidP="004E3F50">
            <w:pPr>
              <w:pStyle w:val="81"/>
              <w:suppressAutoHyphens/>
              <w:spacing w:line="360" w:lineRule="auto"/>
              <w:outlineLvl w:val="7"/>
              <w:rPr>
                <w:lang w:val="ru-RU"/>
              </w:rPr>
            </w:pPr>
            <w:r>
              <w:rPr>
                <w:lang w:val="ru-RU"/>
              </w:rPr>
              <w:lastRenderedPageBreak/>
              <w:t>Количество</w:t>
            </w:r>
          </w:p>
          <w:p w:rsidR="00DE3BE6" w:rsidRDefault="00DE3BE6" w:rsidP="004E3F50">
            <w:pPr>
              <w:pStyle w:val="81"/>
              <w:suppressAutoHyphens/>
              <w:spacing w:line="360" w:lineRule="auto"/>
              <w:outlineLvl w:val="7"/>
              <w:rPr>
                <w:lang w:val="ru-RU"/>
              </w:rPr>
            </w:pPr>
            <w:r w:rsidRPr="007220E4">
              <w:rPr>
                <w:lang w:val="ru-RU"/>
              </w:rPr>
              <w:t>Общая кис</w:t>
            </w:r>
            <w:r>
              <w:rPr>
                <w:lang w:val="ru-RU"/>
              </w:rPr>
              <w:t>лотность</w:t>
            </w:r>
          </w:p>
          <w:p w:rsidR="00DE3BE6" w:rsidRDefault="00DE3BE6" w:rsidP="004E3F50">
            <w:pPr>
              <w:pStyle w:val="81"/>
              <w:suppressAutoHyphens/>
              <w:spacing w:line="360" w:lineRule="auto"/>
              <w:outlineLvl w:val="7"/>
              <w:rPr>
                <w:lang w:val="ru-RU"/>
              </w:rPr>
            </w:pPr>
            <w:r w:rsidRPr="007220E4">
              <w:rPr>
                <w:lang w:val="ru-RU"/>
              </w:rPr>
              <w:t>Свободная</w:t>
            </w:r>
          </w:p>
          <w:p w:rsidR="00DE3BE6" w:rsidRPr="007220E4" w:rsidRDefault="00DE3BE6" w:rsidP="004E3F50">
            <w:pPr>
              <w:pStyle w:val="81"/>
              <w:suppressAutoHyphens/>
              <w:spacing w:line="360" w:lineRule="auto"/>
              <w:outlineLvl w:val="7"/>
              <w:rPr>
                <w:lang w:val="ru-RU"/>
              </w:rPr>
            </w:pPr>
            <w:r>
              <w:t>HCI</w:t>
            </w:r>
          </w:p>
          <w:p w:rsidR="00DE3BE6" w:rsidRDefault="00DE3BE6" w:rsidP="004E3F50">
            <w:pPr>
              <w:pStyle w:val="81"/>
              <w:suppressAutoHyphens/>
              <w:spacing w:line="360" w:lineRule="auto"/>
              <w:outlineLvl w:val="7"/>
              <w:rPr>
                <w:lang w:val="ru-RU"/>
              </w:rPr>
            </w:pPr>
            <w:r>
              <w:rPr>
                <w:lang w:val="ru-RU"/>
              </w:rPr>
              <w:t>Связанная</w:t>
            </w:r>
          </w:p>
          <w:p w:rsidR="00DE3BE6" w:rsidRDefault="00DE3BE6" w:rsidP="004E3F50">
            <w:pPr>
              <w:pStyle w:val="81"/>
              <w:suppressAutoHyphens/>
              <w:spacing w:line="360" w:lineRule="auto"/>
              <w:outlineLvl w:val="7"/>
            </w:pPr>
            <w:r>
              <w:t>HCI</w:t>
            </w:r>
          </w:p>
          <w:p w:rsidR="00DE3BE6" w:rsidRPr="005E5CD5" w:rsidRDefault="00DE3BE6" w:rsidP="004E3F50">
            <w:pPr>
              <w:suppressAutoHyphens/>
              <w:spacing w:line="360" w:lineRule="auto"/>
              <w:jc w:val="both"/>
            </w:pPr>
            <w:r>
              <w:t>Цвет</w:t>
            </w:r>
          </w:p>
        </w:tc>
        <w:tc>
          <w:tcPr>
            <w:tcW w:w="708" w:type="dxa"/>
          </w:tcPr>
          <w:p w:rsidR="00DE3BE6" w:rsidRDefault="00DE3BE6" w:rsidP="004E3F50">
            <w:pPr>
              <w:pStyle w:val="81"/>
              <w:suppressAutoHyphens/>
              <w:spacing w:line="360" w:lineRule="auto"/>
              <w:outlineLvl w:val="7"/>
              <w:rPr>
                <w:lang w:val="ru-RU"/>
              </w:rPr>
            </w:pPr>
            <w:r>
              <w:rPr>
                <w:lang w:val="ru-RU"/>
              </w:rPr>
              <w:t>-</w:t>
            </w:r>
          </w:p>
          <w:p w:rsidR="00DE3BE6" w:rsidRDefault="00DE3BE6" w:rsidP="004E3F50">
            <w:pPr>
              <w:spacing w:line="360" w:lineRule="auto"/>
            </w:pPr>
          </w:p>
          <w:p w:rsidR="00DE3BE6" w:rsidRDefault="00DE3BE6" w:rsidP="004E3F50">
            <w:pPr>
              <w:spacing w:line="360" w:lineRule="auto"/>
            </w:pPr>
            <w:r>
              <w:t>-</w:t>
            </w:r>
          </w:p>
          <w:p w:rsidR="00DE3BE6" w:rsidRDefault="00DE3BE6" w:rsidP="004E3F50">
            <w:pPr>
              <w:spacing w:line="360" w:lineRule="auto"/>
            </w:pPr>
          </w:p>
          <w:p w:rsidR="00DE3BE6" w:rsidRDefault="00DE3BE6" w:rsidP="004E3F50">
            <w:pPr>
              <w:spacing w:line="360" w:lineRule="auto"/>
            </w:pPr>
          </w:p>
          <w:p w:rsidR="00DE3BE6" w:rsidRDefault="00DE3BE6" w:rsidP="004E3F50">
            <w:pPr>
              <w:spacing w:line="360" w:lineRule="auto"/>
            </w:pPr>
            <w:r>
              <w:t>-</w:t>
            </w:r>
          </w:p>
          <w:p w:rsidR="00DE3BE6" w:rsidRDefault="00DE3BE6" w:rsidP="004E3F50">
            <w:pPr>
              <w:spacing w:line="360" w:lineRule="auto"/>
            </w:pPr>
          </w:p>
          <w:p w:rsidR="00DE3BE6" w:rsidRDefault="00DE3BE6" w:rsidP="004E3F50">
            <w:pPr>
              <w:spacing w:line="360" w:lineRule="auto"/>
            </w:pPr>
            <w:r>
              <w:t>-</w:t>
            </w:r>
          </w:p>
          <w:p w:rsidR="00DE3BE6" w:rsidRPr="007220E4" w:rsidRDefault="00DE3BE6" w:rsidP="004E3F50">
            <w:pPr>
              <w:spacing w:line="360" w:lineRule="auto"/>
            </w:pPr>
            <w:r>
              <w:t>-</w:t>
            </w:r>
          </w:p>
        </w:tc>
        <w:tc>
          <w:tcPr>
            <w:tcW w:w="715" w:type="dxa"/>
          </w:tcPr>
          <w:p w:rsidR="00DE3BE6" w:rsidRDefault="00DE3BE6" w:rsidP="004E3F50">
            <w:pPr>
              <w:pStyle w:val="81"/>
              <w:suppressAutoHyphens/>
              <w:spacing w:line="360" w:lineRule="auto"/>
              <w:outlineLvl w:val="7"/>
              <w:rPr>
                <w:lang w:val="ru-RU"/>
              </w:rPr>
            </w:pPr>
            <w:r w:rsidRPr="007220E4">
              <w:rPr>
                <w:lang w:val="ru-RU"/>
              </w:rPr>
              <w:t>12</w:t>
            </w:r>
          </w:p>
          <w:p w:rsidR="00DE3BE6" w:rsidRDefault="00DE3BE6" w:rsidP="004E3F50">
            <w:pPr>
              <w:pStyle w:val="81"/>
              <w:suppressAutoHyphens/>
              <w:spacing w:line="360" w:lineRule="auto"/>
              <w:ind w:left="5202"/>
              <w:outlineLvl w:val="7"/>
              <w:rPr>
                <w:lang w:val="ru-RU"/>
              </w:rPr>
            </w:pPr>
          </w:p>
          <w:p w:rsidR="00DE3BE6" w:rsidRDefault="00DE3BE6" w:rsidP="004E3F50">
            <w:pPr>
              <w:pStyle w:val="81"/>
              <w:suppressAutoHyphens/>
              <w:spacing w:line="360" w:lineRule="auto"/>
              <w:outlineLvl w:val="7"/>
              <w:rPr>
                <w:lang w:val="ru-RU"/>
              </w:rPr>
            </w:pPr>
            <w:r w:rsidRPr="007220E4">
              <w:rPr>
                <w:lang w:val="ru-RU"/>
              </w:rPr>
              <w:t>4</w:t>
            </w:r>
          </w:p>
          <w:p w:rsidR="00DE3BE6" w:rsidRDefault="00DE3BE6" w:rsidP="004E3F50">
            <w:pPr>
              <w:pStyle w:val="81"/>
              <w:suppressAutoHyphens/>
              <w:spacing w:line="360" w:lineRule="auto"/>
              <w:ind w:left="5166"/>
              <w:outlineLvl w:val="7"/>
              <w:rPr>
                <w:lang w:val="ru-RU"/>
              </w:rPr>
            </w:pPr>
          </w:p>
          <w:p w:rsidR="00DE3BE6" w:rsidRDefault="00DE3BE6" w:rsidP="004E3F50">
            <w:pPr>
              <w:pStyle w:val="81"/>
              <w:suppressAutoHyphens/>
              <w:spacing w:line="360" w:lineRule="auto"/>
              <w:outlineLvl w:val="7"/>
              <w:rPr>
                <w:lang w:val="ru-RU"/>
              </w:rPr>
            </w:pPr>
            <w:r w:rsidRPr="007220E4">
              <w:rPr>
                <w:lang w:val="ru-RU"/>
              </w:rPr>
              <w:t>0</w:t>
            </w:r>
          </w:p>
          <w:p w:rsidR="00DE3BE6" w:rsidRDefault="00DE3BE6" w:rsidP="004E3F50">
            <w:pPr>
              <w:pStyle w:val="81"/>
              <w:suppressAutoHyphens/>
              <w:spacing w:line="360" w:lineRule="auto"/>
              <w:ind w:left="5958"/>
              <w:outlineLvl w:val="7"/>
              <w:rPr>
                <w:lang w:val="ru-RU"/>
              </w:rPr>
            </w:pPr>
          </w:p>
          <w:p w:rsidR="00DE3BE6" w:rsidRDefault="00DE3BE6" w:rsidP="004E3F50">
            <w:pPr>
              <w:pStyle w:val="81"/>
              <w:suppressAutoHyphens/>
              <w:spacing w:line="360" w:lineRule="auto"/>
              <w:outlineLvl w:val="7"/>
              <w:rPr>
                <w:lang w:val="ru-RU"/>
              </w:rPr>
            </w:pPr>
            <w:r w:rsidRPr="007220E4">
              <w:rPr>
                <w:lang w:val="ru-RU"/>
              </w:rPr>
              <w:t>4</w:t>
            </w:r>
          </w:p>
          <w:p w:rsidR="00DE3BE6" w:rsidRDefault="00DE3BE6" w:rsidP="004E3F50">
            <w:pPr>
              <w:suppressAutoHyphens/>
              <w:spacing w:line="360" w:lineRule="auto"/>
              <w:jc w:val="both"/>
            </w:pPr>
            <w:r>
              <w:t>гол.</w:t>
            </w:r>
          </w:p>
          <w:p w:rsidR="00DE3BE6" w:rsidRDefault="00DE3BE6" w:rsidP="004E3F50">
            <w:pPr>
              <w:suppressAutoHyphens/>
              <w:spacing w:line="360" w:lineRule="auto"/>
              <w:jc w:val="both"/>
              <w:rPr>
                <w:lang w:val="en-US"/>
              </w:rPr>
            </w:pPr>
          </w:p>
        </w:tc>
        <w:tc>
          <w:tcPr>
            <w:tcW w:w="952" w:type="dxa"/>
          </w:tcPr>
          <w:p w:rsidR="00DE3BE6" w:rsidRDefault="00DE3BE6" w:rsidP="004E3F50">
            <w:pPr>
              <w:pStyle w:val="81"/>
              <w:suppressAutoHyphens/>
              <w:spacing w:line="360" w:lineRule="auto"/>
              <w:outlineLvl w:val="7"/>
              <w:rPr>
                <w:lang w:val="ru-RU"/>
              </w:rPr>
            </w:pPr>
            <w:r w:rsidRPr="007220E4">
              <w:rPr>
                <w:lang w:val="ru-RU"/>
              </w:rPr>
              <w:t>25</w:t>
            </w:r>
          </w:p>
          <w:p w:rsidR="00DE3BE6" w:rsidRDefault="00DE3BE6" w:rsidP="004E3F50">
            <w:pPr>
              <w:pStyle w:val="81"/>
              <w:suppressAutoHyphens/>
              <w:spacing w:line="360" w:lineRule="auto"/>
              <w:ind w:left="4482"/>
              <w:outlineLvl w:val="7"/>
              <w:rPr>
                <w:lang w:val="ru-RU"/>
              </w:rPr>
            </w:pPr>
          </w:p>
          <w:p w:rsidR="00DE3BE6" w:rsidRDefault="00DE3BE6" w:rsidP="004E3F50">
            <w:pPr>
              <w:pStyle w:val="81"/>
              <w:suppressAutoHyphens/>
              <w:spacing w:line="360" w:lineRule="auto"/>
              <w:outlineLvl w:val="7"/>
              <w:rPr>
                <w:lang w:val="ru-RU"/>
              </w:rPr>
            </w:pPr>
            <w:r w:rsidRPr="007220E4">
              <w:rPr>
                <w:lang w:val="ru-RU"/>
              </w:rPr>
              <w:t>8</w:t>
            </w:r>
          </w:p>
          <w:p w:rsidR="00DE3BE6" w:rsidRDefault="00DE3BE6" w:rsidP="004E3F50">
            <w:pPr>
              <w:pStyle w:val="81"/>
              <w:suppressAutoHyphens/>
              <w:spacing w:line="360" w:lineRule="auto"/>
              <w:ind w:left="4446"/>
              <w:outlineLvl w:val="7"/>
              <w:rPr>
                <w:lang w:val="ru-RU"/>
              </w:rPr>
            </w:pPr>
          </w:p>
          <w:p w:rsidR="00DE3BE6" w:rsidRDefault="00DE3BE6" w:rsidP="004E3F50">
            <w:pPr>
              <w:pStyle w:val="81"/>
              <w:suppressAutoHyphens/>
              <w:spacing w:line="360" w:lineRule="auto"/>
              <w:ind w:left="36"/>
              <w:outlineLvl w:val="7"/>
              <w:rPr>
                <w:lang w:val="ru-RU"/>
              </w:rPr>
            </w:pPr>
            <w:r>
              <w:rPr>
                <w:lang w:val="ru-RU"/>
              </w:rPr>
              <w:t>0</w:t>
            </w:r>
          </w:p>
          <w:p w:rsidR="00DE3BE6" w:rsidRDefault="00DE3BE6" w:rsidP="004E3F50">
            <w:pPr>
              <w:pStyle w:val="81"/>
              <w:suppressAutoHyphens/>
              <w:spacing w:line="360" w:lineRule="auto"/>
              <w:ind w:left="5238"/>
              <w:outlineLvl w:val="7"/>
              <w:rPr>
                <w:lang w:val="ru-RU"/>
              </w:rPr>
            </w:pPr>
          </w:p>
          <w:p w:rsidR="00DE3BE6" w:rsidRDefault="00DE3BE6" w:rsidP="004E3F50">
            <w:pPr>
              <w:pStyle w:val="81"/>
              <w:suppressAutoHyphens/>
              <w:spacing w:line="360" w:lineRule="auto"/>
              <w:ind w:left="36"/>
              <w:outlineLvl w:val="7"/>
              <w:rPr>
                <w:lang w:val="ru-RU"/>
              </w:rPr>
            </w:pPr>
            <w:r w:rsidRPr="007220E4">
              <w:rPr>
                <w:lang w:val="ru-RU"/>
              </w:rPr>
              <w:t>8</w:t>
            </w:r>
          </w:p>
          <w:p w:rsidR="00DE3BE6" w:rsidRDefault="00DE3BE6" w:rsidP="004E3F50">
            <w:pPr>
              <w:suppressAutoHyphens/>
              <w:spacing w:line="360" w:lineRule="auto"/>
              <w:ind w:left="18"/>
              <w:jc w:val="both"/>
            </w:pPr>
            <w:r>
              <w:t>б</w:t>
            </w:r>
            <w:r w:rsidRPr="00357337">
              <w:t>/</w:t>
            </w:r>
            <w:r>
              <w:t xml:space="preserve"> гол.</w:t>
            </w:r>
          </w:p>
          <w:p w:rsidR="00DE3BE6" w:rsidRDefault="00DE3BE6" w:rsidP="004E3F50">
            <w:pPr>
              <w:suppressAutoHyphens/>
              <w:spacing w:line="360" w:lineRule="auto"/>
              <w:jc w:val="both"/>
              <w:rPr>
                <w:lang w:val="en-US"/>
              </w:rPr>
            </w:pPr>
          </w:p>
        </w:tc>
        <w:tc>
          <w:tcPr>
            <w:tcW w:w="715" w:type="dxa"/>
          </w:tcPr>
          <w:p w:rsidR="00DE3BE6" w:rsidRDefault="00DE3BE6" w:rsidP="004E3F50">
            <w:pPr>
              <w:pStyle w:val="81"/>
              <w:suppressAutoHyphens/>
              <w:spacing w:line="360" w:lineRule="auto"/>
              <w:outlineLvl w:val="7"/>
              <w:rPr>
                <w:lang w:val="ru-RU"/>
              </w:rPr>
            </w:pPr>
            <w:r w:rsidRPr="007220E4">
              <w:rPr>
                <w:lang w:val="ru-RU"/>
              </w:rPr>
              <w:t>10</w:t>
            </w:r>
          </w:p>
          <w:p w:rsidR="00DE3BE6" w:rsidRDefault="00DE3BE6" w:rsidP="004E3F50">
            <w:pPr>
              <w:pStyle w:val="81"/>
              <w:suppressAutoHyphens/>
              <w:spacing w:line="360" w:lineRule="auto"/>
              <w:ind w:left="3492"/>
              <w:outlineLvl w:val="7"/>
              <w:rPr>
                <w:lang w:val="ru-RU"/>
              </w:rPr>
            </w:pPr>
          </w:p>
          <w:p w:rsidR="00DE3BE6" w:rsidRDefault="00DE3BE6" w:rsidP="004E3F50">
            <w:pPr>
              <w:pStyle w:val="81"/>
              <w:suppressAutoHyphens/>
              <w:spacing w:line="360" w:lineRule="auto"/>
              <w:outlineLvl w:val="7"/>
              <w:rPr>
                <w:lang w:val="ru-RU"/>
              </w:rPr>
            </w:pPr>
            <w:r w:rsidRPr="007220E4">
              <w:rPr>
                <w:lang w:val="ru-RU"/>
              </w:rPr>
              <w:t>5</w:t>
            </w:r>
          </w:p>
          <w:p w:rsidR="00DE3BE6" w:rsidRDefault="00DE3BE6" w:rsidP="004E3F50">
            <w:pPr>
              <w:pStyle w:val="81"/>
              <w:suppressAutoHyphens/>
              <w:spacing w:line="360" w:lineRule="auto"/>
              <w:ind w:left="3456"/>
              <w:outlineLvl w:val="7"/>
              <w:rPr>
                <w:lang w:val="ru-RU"/>
              </w:rPr>
            </w:pPr>
          </w:p>
          <w:p w:rsidR="00DE3BE6" w:rsidRDefault="00DE3BE6" w:rsidP="004E3F50">
            <w:pPr>
              <w:pStyle w:val="81"/>
              <w:suppressAutoHyphens/>
              <w:spacing w:line="360" w:lineRule="auto"/>
              <w:outlineLvl w:val="7"/>
              <w:rPr>
                <w:lang w:val="ru-RU"/>
              </w:rPr>
            </w:pPr>
            <w:r>
              <w:rPr>
                <w:lang w:val="ru-RU"/>
              </w:rPr>
              <w:t>0</w:t>
            </w:r>
          </w:p>
          <w:p w:rsidR="00DE3BE6" w:rsidRDefault="00DE3BE6" w:rsidP="004E3F50">
            <w:pPr>
              <w:pStyle w:val="81"/>
              <w:suppressAutoHyphens/>
              <w:spacing w:line="360" w:lineRule="auto"/>
              <w:ind w:left="4248"/>
              <w:outlineLvl w:val="7"/>
              <w:rPr>
                <w:lang w:val="ru-RU"/>
              </w:rPr>
            </w:pPr>
          </w:p>
          <w:p w:rsidR="00DE3BE6" w:rsidRDefault="00DE3BE6" w:rsidP="004E3F50">
            <w:pPr>
              <w:pStyle w:val="81"/>
              <w:suppressAutoHyphens/>
              <w:spacing w:line="360" w:lineRule="auto"/>
              <w:outlineLvl w:val="7"/>
              <w:rPr>
                <w:lang w:val="ru-RU"/>
              </w:rPr>
            </w:pPr>
            <w:r w:rsidRPr="007220E4">
              <w:rPr>
                <w:lang w:val="ru-RU"/>
              </w:rPr>
              <w:t>5</w:t>
            </w:r>
          </w:p>
          <w:p w:rsidR="00DE3BE6" w:rsidRDefault="00DE3BE6" w:rsidP="004E3F50">
            <w:pPr>
              <w:suppressAutoHyphens/>
              <w:spacing w:line="360" w:lineRule="auto"/>
              <w:jc w:val="both"/>
            </w:pPr>
            <w:r>
              <w:t>б</w:t>
            </w:r>
            <w:r w:rsidRPr="00357337">
              <w:t>/</w:t>
            </w:r>
            <w:r>
              <w:t>цв</w:t>
            </w:r>
          </w:p>
          <w:p w:rsidR="00DE3BE6" w:rsidRPr="007220E4" w:rsidRDefault="00DE3BE6" w:rsidP="004E3F50">
            <w:pPr>
              <w:suppressAutoHyphens/>
              <w:spacing w:line="360" w:lineRule="auto"/>
              <w:jc w:val="both"/>
            </w:pPr>
          </w:p>
        </w:tc>
        <w:tc>
          <w:tcPr>
            <w:tcW w:w="689" w:type="dxa"/>
          </w:tcPr>
          <w:p w:rsidR="00DE3BE6" w:rsidRDefault="00DE3BE6" w:rsidP="004E3F50">
            <w:pPr>
              <w:pStyle w:val="81"/>
              <w:suppressAutoHyphens/>
              <w:spacing w:line="360" w:lineRule="auto"/>
              <w:outlineLvl w:val="7"/>
              <w:rPr>
                <w:lang w:val="ru-RU"/>
              </w:rPr>
            </w:pPr>
            <w:r w:rsidRPr="007220E4">
              <w:rPr>
                <w:lang w:val="ru-RU"/>
              </w:rPr>
              <w:t>6</w:t>
            </w:r>
          </w:p>
          <w:p w:rsidR="00DE3BE6" w:rsidRDefault="00DE3BE6" w:rsidP="004E3F50">
            <w:pPr>
              <w:pStyle w:val="81"/>
              <w:suppressAutoHyphens/>
              <w:spacing w:line="360" w:lineRule="auto"/>
              <w:ind w:left="2646"/>
              <w:outlineLvl w:val="7"/>
              <w:rPr>
                <w:lang w:val="ru-RU"/>
              </w:rPr>
            </w:pPr>
          </w:p>
          <w:p w:rsidR="00DE3BE6" w:rsidRDefault="00DE3BE6" w:rsidP="004E3F50">
            <w:pPr>
              <w:pStyle w:val="81"/>
              <w:suppressAutoHyphens/>
              <w:spacing w:line="360" w:lineRule="auto"/>
              <w:outlineLvl w:val="7"/>
              <w:rPr>
                <w:lang w:val="ru-RU"/>
              </w:rPr>
            </w:pPr>
            <w:r w:rsidRPr="007220E4">
              <w:rPr>
                <w:lang w:val="ru-RU"/>
              </w:rPr>
              <w:t>6</w:t>
            </w:r>
          </w:p>
          <w:p w:rsidR="00DE3BE6" w:rsidRDefault="00DE3BE6" w:rsidP="004E3F50">
            <w:pPr>
              <w:pStyle w:val="81"/>
              <w:suppressAutoHyphens/>
              <w:spacing w:line="360" w:lineRule="auto"/>
              <w:ind w:left="2610"/>
              <w:outlineLvl w:val="7"/>
              <w:rPr>
                <w:lang w:val="ru-RU"/>
              </w:rPr>
            </w:pPr>
          </w:p>
          <w:p w:rsidR="00DE3BE6" w:rsidRDefault="00DE3BE6" w:rsidP="004E3F50">
            <w:pPr>
              <w:pStyle w:val="81"/>
              <w:suppressAutoHyphens/>
              <w:spacing w:line="360" w:lineRule="auto"/>
              <w:outlineLvl w:val="7"/>
              <w:rPr>
                <w:lang w:val="ru-RU"/>
              </w:rPr>
            </w:pPr>
            <w:r w:rsidRPr="007220E4">
              <w:rPr>
                <w:lang w:val="ru-RU"/>
              </w:rPr>
              <w:t>0</w:t>
            </w:r>
          </w:p>
          <w:p w:rsidR="00DE3BE6" w:rsidRDefault="00DE3BE6" w:rsidP="004E3F50">
            <w:pPr>
              <w:pStyle w:val="81"/>
              <w:suppressAutoHyphens/>
              <w:spacing w:line="360" w:lineRule="auto"/>
              <w:ind w:left="3402"/>
              <w:outlineLvl w:val="7"/>
              <w:rPr>
                <w:lang w:val="ru-RU"/>
              </w:rPr>
            </w:pPr>
          </w:p>
          <w:p w:rsidR="00DE3BE6" w:rsidRDefault="00DE3BE6" w:rsidP="004E3F50">
            <w:pPr>
              <w:pStyle w:val="81"/>
              <w:suppressAutoHyphens/>
              <w:spacing w:line="360" w:lineRule="auto"/>
              <w:outlineLvl w:val="7"/>
              <w:rPr>
                <w:lang w:val="ru-RU"/>
              </w:rPr>
            </w:pPr>
            <w:r w:rsidRPr="007220E4">
              <w:rPr>
                <w:lang w:val="ru-RU"/>
              </w:rPr>
              <w:t>6</w:t>
            </w:r>
          </w:p>
          <w:p w:rsidR="00DE3BE6" w:rsidRDefault="00DE3BE6" w:rsidP="004E3F50">
            <w:pPr>
              <w:suppressAutoHyphens/>
              <w:spacing w:line="360" w:lineRule="auto"/>
              <w:jc w:val="both"/>
            </w:pPr>
            <w:r>
              <w:t>б</w:t>
            </w:r>
            <w:r w:rsidRPr="00357337">
              <w:t>/</w:t>
            </w:r>
            <w:r>
              <w:t>цв</w:t>
            </w:r>
          </w:p>
          <w:p w:rsidR="00DE3BE6" w:rsidRPr="007220E4" w:rsidRDefault="00DE3BE6" w:rsidP="004E3F50">
            <w:pPr>
              <w:suppressAutoHyphens/>
              <w:spacing w:line="360" w:lineRule="auto"/>
              <w:jc w:val="both"/>
            </w:pPr>
          </w:p>
        </w:tc>
        <w:tc>
          <w:tcPr>
            <w:tcW w:w="851" w:type="dxa"/>
          </w:tcPr>
          <w:p w:rsidR="00DE3BE6" w:rsidRDefault="00DE3BE6" w:rsidP="004E3F50">
            <w:pPr>
              <w:pStyle w:val="81"/>
              <w:suppressAutoHyphens/>
              <w:spacing w:line="360" w:lineRule="auto"/>
              <w:outlineLvl w:val="7"/>
              <w:rPr>
                <w:lang w:val="ru-RU"/>
              </w:rPr>
            </w:pPr>
            <w:r w:rsidRPr="007220E4">
              <w:rPr>
                <w:lang w:val="ru-RU"/>
              </w:rPr>
              <w:t>8</w:t>
            </w:r>
          </w:p>
          <w:p w:rsidR="00DE3BE6" w:rsidRDefault="00DE3BE6" w:rsidP="004E3F50">
            <w:pPr>
              <w:pStyle w:val="81"/>
              <w:suppressAutoHyphens/>
              <w:spacing w:line="360" w:lineRule="auto"/>
              <w:ind w:left="1800"/>
              <w:outlineLvl w:val="7"/>
              <w:rPr>
                <w:lang w:val="ru-RU"/>
              </w:rPr>
            </w:pPr>
          </w:p>
          <w:p w:rsidR="00DE3BE6" w:rsidRDefault="00DE3BE6" w:rsidP="004E3F50">
            <w:pPr>
              <w:pStyle w:val="81"/>
              <w:suppressAutoHyphens/>
              <w:spacing w:line="360" w:lineRule="auto"/>
              <w:outlineLvl w:val="7"/>
              <w:rPr>
                <w:lang w:val="ru-RU"/>
              </w:rPr>
            </w:pPr>
            <w:r w:rsidRPr="007220E4">
              <w:rPr>
                <w:lang w:val="ru-RU"/>
              </w:rPr>
              <w:t>4</w:t>
            </w:r>
          </w:p>
          <w:p w:rsidR="00DE3BE6" w:rsidRDefault="00DE3BE6" w:rsidP="004E3F50">
            <w:pPr>
              <w:pStyle w:val="81"/>
              <w:suppressAutoHyphens/>
              <w:spacing w:line="360" w:lineRule="auto"/>
              <w:ind w:left="1764"/>
              <w:outlineLvl w:val="7"/>
              <w:rPr>
                <w:lang w:val="ru-RU"/>
              </w:rPr>
            </w:pPr>
          </w:p>
          <w:p w:rsidR="00DE3BE6" w:rsidRDefault="00DE3BE6" w:rsidP="004E3F50">
            <w:pPr>
              <w:pStyle w:val="81"/>
              <w:suppressAutoHyphens/>
              <w:spacing w:line="360" w:lineRule="auto"/>
              <w:outlineLvl w:val="7"/>
              <w:rPr>
                <w:lang w:val="ru-RU"/>
              </w:rPr>
            </w:pPr>
            <w:r w:rsidRPr="007220E4">
              <w:rPr>
                <w:lang w:val="ru-RU"/>
              </w:rPr>
              <w:t>0</w:t>
            </w:r>
          </w:p>
          <w:p w:rsidR="00DE3BE6" w:rsidRDefault="00DE3BE6" w:rsidP="004E3F50">
            <w:pPr>
              <w:pStyle w:val="81"/>
              <w:suppressAutoHyphens/>
              <w:spacing w:line="360" w:lineRule="auto"/>
              <w:ind w:left="2556"/>
              <w:outlineLvl w:val="7"/>
              <w:rPr>
                <w:lang w:val="ru-RU"/>
              </w:rPr>
            </w:pPr>
          </w:p>
          <w:p w:rsidR="00DE3BE6" w:rsidRDefault="00DE3BE6" w:rsidP="004E3F50">
            <w:pPr>
              <w:pStyle w:val="81"/>
              <w:suppressAutoHyphens/>
              <w:spacing w:line="360" w:lineRule="auto"/>
              <w:outlineLvl w:val="7"/>
              <w:rPr>
                <w:lang w:val="ru-RU"/>
              </w:rPr>
            </w:pPr>
            <w:r w:rsidRPr="007220E4">
              <w:rPr>
                <w:lang w:val="ru-RU"/>
              </w:rPr>
              <w:t>4</w:t>
            </w:r>
          </w:p>
          <w:p w:rsidR="00DE3BE6" w:rsidRDefault="00DE3BE6" w:rsidP="004E3F50">
            <w:pPr>
              <w:suppressAutoHyphens/>
              <w:spacing w:line="360" w:lineRule="auto"/>
              <w:jc w:val="both"/>
            </w:pPr>
            <w:r>
              <w:t>желт.</w:t>
            </w:r>
          </w:p>
          <w:p w:rsidR="00DE3BE6" w:rsidRPr="007220E4" w:rsidRDefault="00DE3BE6" w:rsidP="004E3F50">
            <w:pPr>
              <w:suppressAutoHyphens/>
              <w:spacing w:line="360" w:lineRule="auto"/>
              <w:jc w:val="both"/>
            </w:pPr>
          </w:p>
        </w:tc>
        <w:tc>
          <w:tcPr>
            <w:tcW w:w="850" w:type="dxa"/>
          </w:tcPr>
          <w:p w:rsidR="00DE3BE6" w:rsidRDefault="00DE3BE6" w:rsidP="004E3F50">
            <w:pPr>
              <w:pStyle w:val="81"/>
              <w:suppressAutoHyphens/>
              <w:spacing w:line="360" w:lineRule="auto"/>
              <w:outlineLvl w:val="7"/>
              <w:rPr>
                <w:lang w:val="ru-RU"/>
              </w:rPr>
            </w:pPr>
            <w:r w:rsidRPr="007220E4">
              <w:rPr>
                <w:lang w:val="ru-RU"/>
              </w:rPr>
              <w:t>4</w:t>
            </w:r>
          </w:p>
          <w:p w:rsidR="00DE3BE6" w:rsidRDefault="00DE3BE6" w:rsidP="004E3F50">
            <w:pPr>
              <w:pStyle w:val="81"/>
              <w:suppressAutoHyphens/>
              <w:spacing w:line="360" w:lineRule="auto"/>
              <w:ind w:left="954"/>
              <w:outlineLvl w:val="7"/>
              <w:rPr>
                <w:lang w:val="ru-RU"/>
              </w:rPr>
            </w:pPr>
          </w:p>
          <w:p w:rsidR="00DE3BE6" w:rsidRDefault="00DE3BE6" w:rsidP="004E3F50">
            <w:pPr>
              <w:pStyle w:val="81"/>
              <w:suppressAutoHyphens/>
              <w:spacing w:line="360" w:lineRule="auto"/>
              <w:outlineLvl w:val="7"/>
              <w:rPr>
                <w:lang w:val="ru-RU"/>
              </w:rPr>
            </w:pPr>
            <w:r>
              <w:rPr>
                <w:lang w:val="ru-RU"/>
              </w:rPr>
              <w:t>3</w:t>
            </w:r>
          </w:p>
          <w:p w:rsidR="00DE3BE6" w:rsidRDefault="00DE3BE6" w:rsidP="004E3F50">
            <w:pPr>
              <w:pStyle w:val="81"/>
              <w:suppressAutoHyphens/>
              <w:spacing w:line="360" w:lineRule="auto"/>
              <w:ind w:left="918"/>
              <w:outlineLvl w:val="7"/>
              <w:rPr>
                <w:lang w:val="ru-RU"/>
              </w:rPr>
            </w:pPr>
          </w:p>
          <w:p w:rsidR="00DE3BE6" w:rsidRDefault="00DE3BE6" w:rsidP="004E3F50">
            <w:pPr>
              <w:pStyle w:val="81"/>
              <w:suppressAutoHyphens/>
              <w:spacing w:line="360" w:lineRule="auto"/>
              <w:outlineLvl w:val="7"/>
              <w:rPr>
                <w:lang w:val="ru-RU"/>
              </w:rPr>
            </w:pPr>
            <w:r>
              <w:rPr>
                <w:lang w:val="ru-RU"/>
              </w:rPr>
              <w:t>0</w:t>
            </w:r>
          </w:p>
          <w:p w:rsidR="00DE3BE6" w:rsidRDefault="00DE3BE6" w:rsidP="004E3F50">
            <w:pPr>
              <w:pStyle w:val="81"/>
              <w:suppressAutoHyphens/>
              <w:spacing w:line="360" w:lineRule="auto"/>
              <w:ind w:left="1710"/>
              <w:outlineLvl w:val="7"/>
              <w:rPr>
                <w:lang w:val="ru-RU"/>
              </w:rPr>
            </w:pPr>
          </w:p>
          <w:p w:rsidR="00DE3BE6" w:rsidRDefault="00DE3BE6" w:rsidP="004E3F50">
            <w:pPr>
              <w:pStyle w:val="81"/>
              <w:suppressAutoHyphens/>
              <w:spacing w:line="360" w:lineRule="auto"/>
              <w:outlineLvl w:val="7"/>
              <w:rPr>
                <w:lang w:val="ru-RU"/>
              </w:rPr>
            </w:pPr>
            <w:r w:rsidRPr="007220E4">
              <w:rPr>
                <w:lang w:val="ru-RU"/>
              </w:rPr>
              <w:t>3</w:t>
            </w:r>
          </w:p>
          <w:p w:rsidR="00DE3BE6" w:rsidRDefault="00DE3BE6" w:rsidP="004E3F50">
            <w:pPr>
              <w:suppressAutoHyphens/>
              <w:spacing w:line="360" w:lineRule="auto"/>
              <w:jc w:val="both"/>
            </w:pPr>
            <w:r>
              <w:t>б</w:t>
            </w:r>
            <w:r w:rsidRPr="00357337">
              <w:t>/</w:t>
            </w:r>
            <w:r>
              <w:t>цв</w:t>
            </w:r>
          </w:p>
          <w:p w:rsidR="00DE3BE6" w:rsidRPr="007220E4" w:rsidRDefault="00DE3BE6" w:rsidP="004E3F50">
            <w:pPr>
              <w:suppressAutoHyphens/>
              <w:spacing w:line="360" w:lineRule="auto"/>
              <w:jc w:val="both"/>
            </w:pPr>
          </w:p>
        </w:tc>
        <w:tc>
          <w:tcPr>
            <w:tcW w:w="851" w:type="dxa"/>
          </w:tcPr>
          <w:p w:rsidR="00DE3BE6" w:rsidRDefault="00DE3BE6" w:rsidP="004E3F50">
            <w:pPr>
              <w:pStyle w:val="81"/>
              <w:suppressAutoHyphens/>
              <w:spacing w:line="360" w:lineRule="auto"/>
              <w:outlineLvl w:val="7"/>
              <w:rPr>
                <w:lang w:val="ru-RU"/>
              </w:rPr>
            </w:pPr>
            <w:r>
              <w:rPr>
                <w:lang w:val="ru-RU"/>
              </w:rPr>
              <w:t>3</w:t>
            </w:r>
          </w:p>
          <w:p w:rsidR="00DE3BE6" w:rsidRDefault="00DE3BE6" w:rsidP="004E3F50">
            <w:pPr>
              <w:pStyle w:val="81"/>
              <w:suppressAutoHyphens/>
              <w:spacing w:line="360" w:lineRule="auto"/>
              <w:ind w:left="954"/>
              <w:outlineLvl w:val="7"/>
              <w:rPr>
                <w:lang w:val="ru-RU"/>
              </w:rPr>
            </w:pPr>
          </w:p>
          <w:p w:rsidR="00DE3BE6" w:rsidRDefault="00DE3BE6" w:rsidP="004E3F50">
            <w:pPr>
              <w:pStyle w:val="81"/>
              <w:suppressAutoHyphens/>
              <w:spacing w:line="360" w:lineRule="auto"/>
              <w:outlineLvl w:val="7"/>
              <w:rPr>
                <w:lang w:val="ru-RU"/>
              </w:rPr>
            </w:pPr>
            <w:r>
              <w:rPr>
                <w:lang w:val="ru-RU"/>
              </w:rPr>
              <w:t>2</w:t>
            </w:r>
          </w:p>
          <w:p w:rsidR="00DE3BE6" w:rsidRDefault="00DE3BE6" w:rsidP="004E3F50">
            <w:pPr>
              <w:pStyle w:val="81"/>
              <w:suppressAutoHyphens/>
              <w:spacing w:line="360" w:lineRule="auto"/>
              <w:ind w:left="918"/>
              <w:outlineLvl w:val="7"/>
              <w:rPr>
                <w:lang w:val="ru-RU"/>
              </w:rPr>
            </w:pPr>
          </w:p>
          <w:p w:rsidR="00DE3BE6" w:rsidRDefault="00DE3BE6" w:rsidP="004E3F50">
            <w:pPr>
              <w:pStyle w:val="81"/>
              <w:suppressAutoHyphens/>
              <w:spacing w:line="360" w:lineRule="auto"/>
              <w:outlineLvl w:val="7"/>
              <w:rPr>
                <w:lang w:val="ru-RU"/>
              </w:rPr>
            </w:pPr>
            <w:r>
              <w:rPr>
                <w:lang w:val="ru-RU"/>
              </w:rPr>
              <w:t>0</w:t>
            </w:r>
          </w:p>
          <w:p w:rsidR="00DE3BE6" w:rsidRDefault="00DE3BE6" w:rsidP="004E3F50">
            <w:pPr>
              <w:pStyle w:val="81"/>
              <w:suppressAutoHyphens/>
              <w:spacing w:line="360" w:lineRule="auto"/>
              <w:ind w:left="1710"/>
              <w:outlineLvl w:val="7"/>
              <w:rPr>
                <w:lang w:val="ru-RU"/>
              </w:rPr>
            </w:pPr>
          </w:p>
          <w:p w:rsidR="00DE3BE6" w:rsidRDefault="00DE3BE6" w:rsidP="004E3F50">
            <w:pPr>
              <w:pStyle w:val="81"/>
              <w:suppressAutoHyphens/>
              <w:spacing w:line="360" w:lineRule="auto"/>
              <w:outlineLvl w:val="7"/>
              <w:rPr>
                <w:lang w:val="ru-RU"/>
              </w:rPr>
            </w:pPr>
            <w:r>
              <w:rPr>
                <w:lang w:val="ru-RU"/>
              </w:rPr>
              <w:t>2</w:t>
            </w:r>
          </w:p>
          <w:p w:rsidR="00DE3BE6" w:rsidRDefault="00DE3BE6" w:rsidP="004E3F50">
            <w:pPr>
              <w:suppressAutoHyphens/>
              <w:spacing w:line="360" w:lineRule="auto"/>
              <w:jc w:val="both"/>
            </w:pPr>
            <w:r>
              <w:t>б</w:t>
            </w:r>
            <w:r w:rsidRPr="00357337">
              <w:t>/</w:t>
            </w:r>
            <w:r>
              <w:t>цв</w:t>
            </w:r>
          </w:p>
          <w:p w:rsidR="00DE3BE6" w:rsidRPr="00D02FB9" w:rsidRDefault="00DE3BE6" w:rsidP="004E3F50">
            <w:pPr>
              <w:pStyle w:val="81"/>
              <w:suppressAutoHyphens/>
              <w:spacing w:line="360" w:lineRule="auto"/>
              <w:jc w:val="left"/>
              <w:outlineLvl w:val="7"/>
              <w:rPr>
                <w:lang w:val="ru-RU"/>
              </w:rPr>
            </w:pPr>
          </w:p>
        </w:tc>
        <w:tc>
          <w:tcPr>
            <w:tcW w:w="783" w:type="dxa"/>
          </w:tcPr>
          <w:p w:rsidR="00DE3BE6" w:rsidRPr="005E5CD5" w:rsidRDefault="00DE3BE6" w:rsidP="004E3F50">
            <w:pPr>
              <w:suppressAutoHyphens/>
              <w:spacing w:line="360" w:lineRule="auto"/>
              <w:jc w:val="both"/>
            </w:pPr>
          </w:p>
        </w:tc>
        <w:tc>
          <w:tcPr>
            <w:tcW w:w="1532" w:type="dxa"/>
          </w:tcPr>
          <w:p w:rsidR="00DE3BE6" w:rsidRPr="005E5CD5" w:rsidRDefault="00DE3BE6" w:rsidP="004E3F50">
            <w:pPr>
              <w:pStyle w:val="81"/>
              <w:suppressAutoHyphens/>
              <w:spacing w:line="360" w:lineRule="auto"/>
              <w:jc w:val="left"/>
              <w:outlineLvl w:val="7"/>
              <w:rPr>
                <w:lang w:val="ru-RU"/>
              </w:rPr>
            </w:pPr>
            <w:r>
              <w:rPr>
                <w:lang w:val="ru-RU"/>
              </w:rPr>
              <w:t xml:space="preserve">Лейкоциты в значительном количестве.   </w:t>
            </w:r>
          </w:p>
          <w:p w:rsidR="00DE3BE6" w:rsidRPr="005E5CD5" w:rsidRDefault="00DE3BE6" w:rsidP="004E3F50">
            <w:pPr>
              <w:pStyle w:val="81"/>
              <w:suppressAutoHyphens/>
              <w:spacing w:line="360" w:lineRule="auto"/>
              <w:jc w:val="left"/>
              <w:outlineLvl w:val="7"/>
              <w:rPr>
                <w:lang w:val="ru-RU"/>
              </w:rPr>
            </w:pPr>
            <w:r>
              <w:rPr>
                <w:lang w:val="ru-RU"/>
              </w:rPr>
              <w:t xml:space="preserve">Эритроциты </w:t>
            </w:r>
            <w:r w:rsidRPr="007220E4">
              <w:rPr>
                <w:lang w:val="ru-RU"/>
              </w:rPr>
              <w:t>единич</w:t>
            </w:r>
            <w:r>
              <w:rPr>
                <w:lang w:val="ru-RU"/>
              </w:rPr>
              <w:t xml:space="preserve">ные. Эпителиальные   </w:t>
            </w:r>
          </w:p>
          <w:p w:rsidR="00DE3BE6" w:rsidRPr="005E5CD5" w:rsidRDefault="00DE3BE6" w:rsidP="004E3F50">
            <w:pPr>
              <w:pStyle w:val="81"/>
              <w:suppressAutoHyphens/>
              <w:spacing w:line="360" w:lineRule="auto"/>
              <w:jc w:val="left"/>
              <w:outlineLvl w:val="7"/>
              <w:rPr>
                <w:sz w:val="20"/>
                <w:szCs w:val="20"/>
                <w:lang w:val="ru-RU"/>
              </w:rPr>
            </w:pPr>
            <w:r>
              <w:rPr>
                <w:lang w:val="ru-RU"/>
              </w:rPr>
              <w:t>клетки    неизмененные.</w:t>
            </w:r>
          </w:p>
        </w:tc>
      </w:tr>
    </w:tbl>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color w:val="000000"/>
          <w:sz w:val="28"/>
          <w:szCs w:val="28"/>
        </w:rPr>
      </w:pPr>
      <w:r w:rsidRPr="008E5B18">
        <w:rPr>
          <w:color w:val="000000"/>
          <w:sz w:val="28"/>
          <w:szCs w:val="28"/>
        </w:rPr>
        <w:t xml:space="preserve">Сычужный фермент в разведении 1:10 не обнаружен                                                                 </w:t>
      </w:r>
    </w:p>
    <w:p w:rsidR="00DE3BE6" w:rsidRPr="008E5B18" w:rsidRDefault="00DE3BE6" w:rsidP="00DE3BE6">
      <w:pPr>
        <w:ind w:firstLine="709"/>
        <w:jc w:val="both"/>
        <w:rPr>
          <w:color w:val="000000"/>
          <w:sz w:val="28"/>
          <w:szCs w:val="28"/>
        </w:rPr>
      </w:pPr>
      <w:r w:rsidRPr="008E5B18">
        <w:rPr>
          <w:color w:val="000000"/>
          <w:sz w:val="28"/>
          <w:szCs w:val="28"/>
        </w:rPr>
        <w:t>дебит – час HCI           0,53 мэкв/час;</w:t>
      </w:r>
    </w:p>
    <w:p w:rsidR="00DE3BE6" w:rsidRPr="008E5B18" w:rsidRDefault="00DE3BE6" w:rsidP="00DE3BE6">
      <w:pPr>
        <w:ind w:firstLine="709"/>
        <w:jc w:val="both"/>
        <w:rPr>
          <w:color w:val="000000"/>
          <w:sz w:val="28"/>
          <w:szCs w:val="28"/>
        </w:rPr>
      </w:pPr>
      <w:r w:rsidRPr="008E5B18">
        <w:rPr>
          <w:color w:val="000000"/>
          <w:sz w:val="28"/>
          <w:szCs w:val="28"/>
        </w:rPr>
        <w:t>дебит – час свободной HCI            --;</w:t>
      </w:r>
    </w:p>
    <w:p w:rsidR="00DE3BE6" w:rsidRPr="008E5B18" w:rsidRDefault="00DE3BE6" w:rsidP="00DE3BE6">
      <w:pPr>
        <w:ind w:firstLine="709"/>
        <w:jc w:val="both"/>
        <w:rPr>
          <w:color w:val="000000"/>
          <w:sz w:val="28"/>
          <w:szCs w:val="28"/>
        </w:rPr>
      </w:pPr>
      <w:r w:rsidRPr="008E5B18">
        <w:rPr>
          <w:color w:val="000000"/>
          <w:sz w:val="28"/>
          <w:szCs w:val="28"/>
        </w:rPr>
        <w:t>дебит – час связанной HCI           0,53 мэкв/час;</w:t>
      </w:r>
    </w:p>
    <w:p w:rsidR="00DE3BE6" w:rsidRPr="008E5B18" w:rsidRDefault="00DE3BE6" w:rsidP="00DE3BE6">
      <w:pPr>
        <w:ind w:firstLine="709"/>
        <w:jc w:val="both"/>
        <w:rPr>
          <w:color w:val="000000"/>
          <w:sz w:val="28"/>
          <w:szCs w:val="28"/>
        </w:rPr>
      </w:pPr>
      <w:r w:rsidRPr="008E5B18">
        <w:rPr>
          <w:color w:val="000000"/>
          <w:sz w:val="28"/>
          <w:szCs w:val="28"/>
        </w:rPr>
        <w:t>дебит – час пепсина по В.Н. Туголукову            0 мг.</w:t>
      </w:r>
    </w:p>
    <w:p w:rsidR="00DE3BE6" w:rsidRPr="008E5B18" w:rsidRDefault="00DE3BE6" w:rsidP="00DE3BE6">
      <w:pPr>
        <w:ind w:firstLine="709"/>
        <w:jc w:val="both"/>
        <w:rPr>
          <w:color w:val="000000"/>
          <w:sz w:val="28"/>
          <w:szCs w:val="28"/>
        </w:rPr>
      </w:pPr>
      <w:r w:rsidRPr="008E5B18">
        <w:rPr>
          <w:color w:val="000000"/>
          <w:sz w:val="28"/>
          <w:szCs w:val="28"/>
        </w:rPr>
        <w:t>О каких заболеваниях можно думать по данным анализа желудочного сока?</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b/>
          <w:color w:val="000000"/>
          <w:sz w:val="28"/>
          <w:szCs w:val="28"/>
        </w:rPr>
      </w:pPr>
      <w:r>
        <w:rPr>
          <w:b/>
          <w:color w:val="000000"/>
          <w:sz w:val="28"/>
          <w:szCs w:val="28"/>
        </w:rPr>
        <w:t>Задача № 4</w:t>
      </w:r>
    </w:p>
    <w:p w:rsidR="00DE3BE6" w:rsidRPr="008E5B18" w:rsidRDefault="00DE3BE6" w:rsidP="00DE3BE6">
      <w:pPr>
        <w:ind w:firstLine="709"/>
        <w:jc w:val="both"/>
        <w:rPr>
          <w:color w:val="000000"/>
          <w:sz w:val="28"/>
          <w:szCs w:val="28"/>
        </w:rPr>
      </w:pPr>
      <w:r w:rsidRPr="008E5B18">
        <w:rPr>
          <w:color w:val="000000"/>
          <w:sz w:val="28"/>
          <w:szCs w:val="28"/>
        </w:rPr>
        <w:t xml:space="preserve">При поступлении в стационар больная жаловалась на отвращение к пище, особенно мясной, неприятные ощущения в эпигастрии, похудание за 2 месяца на 8 кг, слабость, пониженную работоспособность, около 3 недель по вечерам субфебрильная температура. Из анамнеза известно, что заболевание началось где-то с полгода назад без всякой видимой для больной причины с неприятных ощущений в эпигастрии. Не обследовалась, самостоятельно лечилась таблетками Но-шпы. При объективном исследовании установлено: больная истощена, тургор кожи снижен, кожные покровы и слизистые бледные. Язык сухой, обложен белым налетом, изо рта неприятный запах. Живот обычной формы, передняя брюшная стенка истончена. При поверхностной пальпации отмечается болезненность в эпигастральной области, а при глубокой в области желудка отчетливо пальпируется уплотнение размером до 5 см в диаметре, плотное, малоподвижное, болезненное, печень не пальпируется. При пальпации кишечника патологии не выявлено. </w:t>
      </w:r>
    </w:p>
    <w:p w:rsidR="00DE3BE6" w:rsidRPr="008E5B18" w:rsidRDefault="00DE3BE6" w:rsidP="00DE3BE6">
      <w:pPr>
        <w:ind w:firstLine="709"/>
        <w:jc w:val="both"/>
        <w:rPr>
          <w:color w:val="000000"/>
          <w:sz w:val="28"/>
          <w:szCs w:val="28"/>
        </w:rPr>
      </w:pPr>
      <w:r w:rsidRPr="008E5B18">
        <w:rPr>
          <w:color w:val="000000"/>
          <w:sz w:val="28"/>
          <w:szCs w:val="28"/>
        </w:rPr>
        <w:t>При исследовании желудочного сока обнаружено отсутствие свободной соляной кислоты, сочетающееся с отсутствием пепсина и наличием молочной кислоты. При рентгеноскопии желудка отмечается по большой кривизне «дефект наполнения», отсутствие вмещаемости желудка. Ваш диагноз?</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b/>
          <w:color w:val="000000"/>
          <w:sz w:val="28"/>
          <w:szCs w:val="28"/>
        </w:rPr>
      </w:pPr>
      <w:r w:rsidRPr="008E5B18">
        <w:rPr>
          <w:b/>
          <w:color w:val="000000"/>
          <w:sz w:val="28"/>
          <w:szCs w:val="28"/>
        </w:rPr>
        <w:t>Задача №</w:t>
      </w:r>
      <w:r>
        <w:rPr>
          <w:b/>
          <w:color w:val="000000"/>
          <w:sz w:val="28"/>
          <w:szCs w:val="28"/>
        </w:rPr>
        <w:t xml:space="preserve"> 5</w:t>
      </w:r>
    </w:p>
    <w:p w:rsidR="00DE3BE6" w:rsidRPr="008E5B18" w:rsidRDefault="00DE3BE6" w:rsidP="00DE3BE6">
      <w:pPr>
        <w:ind w:firstLine="709"/>
        <w:jc w:val="both"/>
        <w:rPr>
          <w:color w:val="000000"/>
          <w:sz w:val="28"/>
          <w:szCs w:val="28"/>
        </w:rPr>
      </w:pPr>
      <w:r w:rsidRPr="008E5B18">
        <w:rPr>
          <w:color w:val="000000"/>
          <w:sz w:val="28"/>
          <w:szCs w:val="28"/>
        </w:rPr>
        <w:t xml:space="preserve">Больной П. жалуется на ежедневные боли режущего характера  в эпигастрии, появляющиеся через 2-3 часа после еды и даже ночами, изжогу, отрыжку кислым. Иногда появляется рвота кислым содержимым, которая приносит облегчение. Стул </w:t>
      </w:r>
      <w:r w:rsidRPr="008E5B18">
        <w:rPr>
          <w:color w:val="000000"/>
          <w:sz w:val="28"/>
          <w:szCs w:val="28"/>
        </w:rPr>
        <w:lastRenderedPageBreak/>
        <w:t>– один раз в 3 дня. Из анамнеза известно, что считает себя больным около трех лет, начало заболевания связывает с нервным стрессом. Отмечает ухудшение состояния каждую осень и весну. При объективном исследовании сознание ясное, телосложение нормостеническое, питание обычное. Кожные покровы чистые, нормальной окраски, язык обложен серо-белым налетом. Живот мягкий, при глубокой пальпации определяется болезненность  в области привратника. Печень не пальпируется. Со стороны кишечника патологии при пальпации не выявлено. Исследование желудочного сока:</w:t>
      </w:r>
    </w:p>
    <w:p w:rsidR="00DE3BE6" w:rsidRPr="008E5B18" w:rsidRDefault="00DE3BE6" w:rsidP="00DE3BE6">
      <w:pPr>
        <w:ind w:firstLine="709"/>
        <w:jc w:val="both"/>
        <w:rPr>
          <w:color w:val="000000"/>
          <w:sz w:val="28"/>
          <w:szCs w:val="28"/>
        </w:rPr>
      </w:pPr>
      <w:r w:rsidRPr="008E5B18">
        <w:rPr>
          <w:color w:val="000000"/>
          <w:sz w:val="28"/>
          <w:szCs w:val="28"/>
        </w:rPr>
        <w:t xml:space="preserve">Порция натощак: количество — 160 мл; общая кислотность — 70; своб. НС1 - 60.  Базальная секреция: время — 1 ч.; количество — 356 мл; общая кислотность — 65-105; своб. НС1 — 48-86. Максимальная секреция (после введе¬ние отвара сухой капусты): время — 1 ч.; количество — 320 мл; общая кислотность — 78-115; своб. НС1 - 60-92. Проба на содержание молочной кис¬лоты — отрицательная. Содержимое: серого цвета. Запаха и примеси нет. Leu в значительном количестве. Цилиндрический эпителий до 36 в поле зрения. Ег свежие, до 10 в поле зрения. Слизь в большом количестве. </w:t>
      </w:r>
    </w:p>
    <w:p w:rsidR="00DE3BE6" w:rsidRPr="008E5B18" w:rsidRDefault="00DE3BE6" w:rsidP="00DE3BE6">
      <w:pPr>
        <w:ind w:firstLine="709"/>
        <w:jc w:val="both"/>
        <w:rPr>
          <w:color w:val="000000"/>
          <w:sz w:val="28"/>
          <w:szCs w:val="28"/>
        </w:rPr>
      </w:pPr>
      <w:r w:rsidRPr="008E5B18">
        <w:rPr>
          <w:color w:val="000000"/>
          <w:sz w:val="28"/>
          <w:szCs w:val="28"/>
        </w:rPr>
        <w:t>При рентгенологическом исследовании в области луковицы 12-п.к. найдена «ниша». При ЭГДС – гиперемия и отечность слизистой луковицы 12-п.к., дефект слизистой размером в диаметре до 2 см. О чем должен подумать врач?</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b/>
          <w:color w:val="000000"/>
          <w:sz w:val="28"/>
          <w:szCs w:val="28"/>
        </w:rPr>
      </w:pPr>
      <w:r w:rsidRPr="008E5B18">
        <w:rPr>
          <w:b/>
          <w:color w:val="000000"/>
          <w:sz w:val="28"/>
          <w:szCs w:val="28"/>
        </w:rPr>
        <w:t>Задача №</w:t>
      </w:r>
      <w:r>
        <w:rPr>
          <w:b/>
          <w:color w:val="000000"/>
          <w:sz w:val="28"/>
          <w:szCs w:val="28"/>
        </w:rPr>
        <w:t xml:space="preserve"> 6</w:t>
      </w:r>
    </w:p>
    <w:p w:rsidR="00DE3BE6" w:rsidRPr="008E5B18" w:rsidRDefault="00DE3BE6" w:rsidP="00DE3BE6">
      <w:pPr>
        <w:ind w:firstLine="709"/>
        <w:jc w:val="both"/>
        <w:rPr>
          <w:color w:val="000000"/>
          <w:sz w:val="28"/>
          <w:szCs w:val="28"/>
        </w:rPr>
      </w:pPr>
      <w:r w:rsidRPr="008E5B18">
        <w:rPr>
          <w:color w:val="000000"/>
          <w:sz w:val="28"/>
          <w:szCs w:val="28"/>
        </w:rPr>
        <w:t>В терапевтическое отделение поступил больной, который предъявлял жалобы на чувство тяжести и распирания в эпигастрии, потерю в весе, тошноту, частую рвоту.</w:t>
      </w:r>
    </w:p>
    <w:p w:rsidR="00DE3BE6" w:rsidRPr="008E5B18" w:rsidRDefault="00DE3BE6" w:rsidP="00DE3BE6">
      <w:pPr>
        <w:ind w:firstLine="709"/>
        <w:jc w:val="both"/>
        <w:rPr>
          <w:color w:val="000000"/>
          <w:sz w:val="28"/>
          <w:szCs w:val="28"/>
        </w:rPr>
      </w:pPr>
      <w:r w:rsidRPr="008E5B18">
        <w:rPr>
          <w:color w:val="000000"/>
          <w:sz w:val="28"/>
          <w:szCs w:val="28"/>
        </w:rPr>
        <w:t>На исследование в лабораторию доставлены рвотные массы больного, которые имели неприятный запах тухлых яиц, содержали пузырьки воздуха, остатки пищи, съеденной сутки назад, много слизи. Общая кислотность – 10 титрационных единиц, свободная – 0 титрационных единиц.</w:t>
      </w:r>
    </w:p>
    <w:p w:rsidR="00DE3BE6" w:rsidRPr="008E5B18" w:rsidRDefault="00DE3BE6" w:rsidP="00DE3BE6">
      <w:pPr>
        <w:ind w:firstLine="709"/>
        <w:jc w:val="both"/>
        <w:rPr>
          <w:color w:val="000000"/>
          <w:sz w:val="28"/>
          <w:szCs w:val="28"/>
        </w:rPr>
      </w:pPr>
      <w:r w:rsidRPr="008E5B18">
        <w:rPr>
          <w:color w:val="000000"/>
          <w:sz w:val="28"/>
          <w:szCs w:val="28"/>
        </w:rPr>
        <w:t>О каком поражении желудка нужно думать в данном случае?</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b/>
          <w:color w:val="000000"/>
          <w:sz w:val="28"/>
          <w:szCs w:val="28"/>
        </w:rPr>
      </w:pPr>
      <w:r w:rsidRPr="008E5B18">
        <w:rPr>
          <w:b/>
          <w:color w:val="000000"/>
          <w:sz w:val="28"/>
          <w:szCs w:val="28"/>
        </w:rPr>
        <w:t xml:space="preserve">Задача № </w:t>
      </w:r>
      <w:r>
        <w:rPr>
          <w:b/>
          <w:color w:val="000000"/>
          <w:sz w:val="28"/>
          <w:szCs w:val="28"/>
        </w:rPr>
        <w:t>7</w:t>
      </w:r>
    </w:p>
    <w:p w:rsidR="00DE3BE6" w:rsidRPr="008E5B18" w:rsidRDefault="00DE3BE6" w:rsidP="00DE3BE6">
      <w:pPr>
        <w:ind w:firstLine="709"/>
        <w:jc w:val="both"/>
        <w:rPr>
          <w:color w:val="000000"/>
          <w:sz w:val="28"/>
          <w:szCs w:val="28"/>
        </w:rPr>
      </w:pPr>
      <w:r w:rsidRPr="008E5B18">
        <w:rPr>
          <w:color w:val="000000"/>
          <w:sz w:val="28"/>
          <w:szCs w:val="28"/>
        </w:rPr>
        <w:t>Больному И в порядке обследования желудочно-кишечного тракта произведено дуоденальное зондирование. Получены следующие данные:</w:t>
      </w:r>
    </w:p>
    <w:p w:rsidR="00DE3BE6" w:rsidRPr="008E5B18" w:rsidRDefault="00DE3BE6" w:rsidP="00DE3BE6">
      <w:pPr>
        <w:ind w:firstLine="709"/>
        <w:jc w:val="both"/>
        <w:rPr>
          <w:i/>
          <w:color w:val="000000"/>
          <w:sz w:val="28"/>
          <w:szCs w:val="28"/>
        </w:rPr>
      </w:pPr>
      <w:r>
        <w:rPr>
          <w:i/>
          <w:color w:val="000000"/>
          <w:sz w:val="28"/>
          <w:szCs w:val="28"/>
        </w:rPr>
        <w:t>Желчь «</w:t>
      </w:r>
      <w:r w:rsidRPr="008E5B18">
        <w:rPr>
          <w:i/>
          <w:color w:val="000000"/>
          <w:sz w:val="28"/>
          <w:szCs w:val="28"/>
        </w:rPr>
        <w:t>А</w:t>
      </w:r>
      <w:r>
        <w:rPr>
          <w:i/>
          <w:color w:val="000000"/>
          <w:sz w:val="28"/>
          <w:szCs w:val="28"/>
        </w:rPr>
        <w:t>»</w:t>
      </w:r>
    </w:p>
    <w:p w:rsidR="00DE3BE6" w:rsidRPr="008E5B18" w:rsidRDefault="00DE3BE6" w:rsidP="00DE3BE6">
      <w:pPr>
        <w:ind w:firstLine="709"/>
        <w:jc w:val="both"/>
        <w:rPr>
          <w:color w:val="000000"/>
          <w:sz w:val="28"/>
          <w:szCs w:val="28"/>
        </w:rPr>
      </w:pPr>
      <w:r w:rsidRPr="008E5B18">
        <w:rPr>
          <w:color w:val="000000"/>
          <w:sz w:val="28"/>
          <w:szCs w:val="28"/>
        </w:rPr>
        <w:t>Прозрачность          полная</w:t>
      </w:r>
    </w:p>
    <w:p w:rsidR="00DE3BE6" w:rsidRPr="008E5B18" w:rsidRDefault="00DE3BE6" w:rsidP="00DE3BE6">
      <w:pPr>
        <w:ind w:firstLine="709"/>
        <w:jc w:val="both"/>
        <w:rPr>
          <w:color w:val="000000"/>
          <w:sz w:val="28"/>
          <w:szCs w:val="28"/>
        </w:rPr>
      </w:pPr>
      <w:r w:rsidRPr="008E5B18">
        <w:rPr>
          <w:color w:val="000000"/>
          <w:sz w:val="28"/>
          <w:szCs w:val="28"/>
        </w:rPr>
        <w:t>Цвет                         золотисто-желтый</w:t>
      </w:r>
    </w:p>
    <w:p w:rsidR="00DE3BE6" w:rsidRPr="008E5B18" w:rsidRDefault="00DE3BE6" w:rsidP="00DE3BE6">
      <w:pPr>
        <w:ind w:firstLine="709"/>
        <w:jc w:val="both"/>
        <w:rPr>
          <w:color w:val="000000"/>
          <w:sz w:val="28"/>
          <w:szCs w:val="28"/>
        </w:rPr>
      </w:pPr>
      <w:r w:rsidRPr="008E5B18">
        <w:rPr>
          <w:color w:val="000000"/>
          <w:sz w:val="28"/>
          <w:szCs w:val="28"/>
        </w:rPr>
        <w:t>Лейкоциты              2 – 3 в поле зрения</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i/>
          <w:color w:val="000000"/>
          <w:sz w:val="28"/>
          <w:szCs w:val="28"/>
        </w:rPr>
      </w:pPr>
      <w:r>
        <w:rPr>
          <w:i/>
          <w:color w:val="000000"/>
          <w:sz w:val="28"/>
          <w:szCs w:val="28"/>
        </w:rPr>
        <w:t>Желчь «</w:t>
      </w:r>
      <w:r w:rsidRPr="008E5B18">
        <w:rPr>
          <w:i/>
          <w:color w:val="000000"/>
          <w:sz w:val="28"/>
          <w:szCs w:val="28"/>
        </w:rPr>
        <w:t>В</w:t>
      </w:r>
      <w:r>
        <w:rPr>
          <w:i/>
          <w:color w:val="000000"/>
          <w:sz w:val="28"/>
          <w:szCs w:val="28"/>
        </w:rPr>
        <w:t>»</w:t>
      </w:r>
    </w:p>
    <w:p w:rsidR="00DE3BE6" w:rsidRPr="008E5B18" w:rsidRDefault="00DE3BE6" w:rsidP="00DE3BE6">
      <w:pPr>
        <w:ind w:firstLine="709"/>
        <w:jc w:val="both"/>
        <w:rPr>
          <w:color w:val="000000"/>
          <w:sz w:val="28"/>
          <w:szCs w:val="28"/>
        </w:rPr>
      </w:pPr>
      <w:r w:rsidRPr="008E5B18">
        <w:rPr>
          <w:color w:val="000000"/>
          <w:sz w:val="28"/>
          <w:szCs w:val="28"/>
        </w:rPr>
        <w:t>Прозрачность         полная</w:t>
      </w:r>
    </w:p>
    <w:p w:rsidR="00DE3BE6" w:rsidRPr="008E5B18" w:rsidRDefault="00DE3BE6" w:rsidP="00DE3BE6">
      <w:pPr>
        <w:ind w:firstLine="709"/>
        <w:jc w:val="both"/>
        <w:rPr>
          <w:color w:val="000000"/>
          <w:sz w:val="28"/>
          <w:szCs w:val="28"/>
        </w:rPr>
      </w:pPr>
      <w:r w:rsidRPr="008E5B18">
        <w:rPr>
          <w:color w:val="000000"/>
          <w:sz w:val="28"/>
          <w:szCs w:val="28"/>
        </w:rPr>
        <w:t>Цвет                        темно-зеленый</w:t>
      </w:r>
    </w:p>
    <w:p w:rsidR="00DE3BE6" w:rsidRPr="008E5B18" w:rsidRDefault="00DE3BE6" w:rsidP="00DE3BE6">
      <w:pPr>
        <w:ind w:firstLine="709"/>
        <w:jc w:val="both"/>
        <w:rPr>
          <w:color w:val="000000"/>
          <w:sz w:val="28"/>
          <w:szCs w:val="28"/>
        </w:rPr>
      </w:pPr>
      <w:r w:rsidRPr="008E5B18">
        <w:rPr>
          <w:color w:val="000000"/>
          <w:sz w:val="28"/>
          <w:szCs w:val="28"/>
        </w:rPr>
        <w:t>Лейкоциты             5 – 10 в поле зрения</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color w:val="000000"/>
          <w:sz w:val="28"/>
          <w:szCs w:val="28"/>
        </w:rPr>
      </w:pPr>
      <w:r>
        <w:rPr>
          <w:color w:val="000000"/>
          <w:sz w:val="28"/>
          <w:szCs w:val="28"/>
        </w:rPr>
        <w:t>Желчь «</w:t>
      </w:r>
      <w:r w:rsidRPr="008E5B18">
        <w:rPr>
          <w:color w:val="000000"/>
          <w:sz w:val="28"/>
          <w:szCs w:val="28"/>
        </w:rPr>
        <w:t>С</w:t>
      </w:r>
      <w:r>
        <w:rPr>
          <w:color w:val="000000"/>
          <w:sz w:val="28"/>
          <w:szCs w:val="28"/>
        </w:rPr>
        <w:t>»</w:t>
      </w:r>
    </w:p>
    <w:p w:rsidR="00DE3BE6" w:rsidRPr="008E5B18" w:rsidRDefault="00DE3BE6" w:rsidP="00DE3BE6">
      <w:pPr>
        <w:ind w:firstLine="709"/>
        <w:jc w:val="both"/>
        <w:rPr>
          <w:color w:val="000000"/>
          <w:sz w:val="28"/>
          <w:szCs w:val="28"/>
        </w:rPr>
      </w:pPr>
      <w:r w:rsidRPr="008E5B18">
        <w:rPr>
          <w:color w:val="000000"/>
          <w:sz w:val="28"/>
          <w:szCs w:val="28"/>
        </w:rPr>
        <w:t>Прозрачность         полная</w:t>
      </w:r>
    </w:p>
    <w:p w:rsidR="00DE3BE6" w:rsidRPr="008E5B18" w:rsidRDefault="00DE3BE6" w:rsidP="00DE3BE6">
      <w:pPr>
        <w:ind w:firstLine="709"/>
        <w:jc w:val="both"/>
        <w:rPr>
          <w:color w:val="000000"/>
          <w:sz w:val="28"/>
          <w:szCs w:val="28"/>
        </w:rPr>
      </w:pPr>
      <w:r w:rsidRPr="008E5B18">
        <w:rPr>
          <w:color w:val="000000"/>
          <w:sz w:val="28"/>
          <w:szCs w:val="28"/>
        </w:rPr>
        <w:t>Цвет                        золотисто-желтый</w:t>
      </w:r>
    </w:p>
    <w:p w:rsidR="00DE3BE6" w:rsidRPr="008E5B18" w:rsidRDefault="00DE3BE6" w:rsidP="00DE3BE6">
      <w:pPr>
        <w:ind w:firstLine="709"/>
        <w:jc w:val="both"/>
        <w:rPr>
          <w:color w:val="000000"/>
          <w:sz w:val="28"/>
          <w:szCs w:val="28"/>
        </w:rPr>
      </w:pPr>
      <w:r w:rsidRPr="008E5B18">
        <w:rPr>
          <w:color w:val="000000"/>
          <w:sz w:val="28"/>
          <w:szCs w:val="28"/>
        </w:rPr>
        <w:lastRenderedPageBreak/>
        <w:t>Лейкоциты             1 - 2 в поле зрения</w:t>
      </w:r>
    </w:p>
    <w:p w:rsidR="00DE3BE6" w:rsidRPr="008E5B18" w:rsidRDefault="00DE3BE6" w:rsidP="00DE3BE6">
      <w:pPr>
        <w:ind w:firstLine="709"/>
        <w:jc w:val="both"/>
        <w:rPr>
          <w:color w:val="000000"/>
          <w:sz w:val="28"/>
          <w:szCs w:val="28"/>
        </w:rPr>
      </w:pPr>
      <w:r w:rsidRPr="008E5B18">
        <w:rPr>
          <w:color w:val="000000"/>
          <w:sz w:val="28"/>
          <w:szCs w:val="28"/>
        </w:rPr>
        <w:t>Как вы оцениваете представленный выше результат? Имеется ли поражение желчевыводящих путей у этого больного?</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b/>
          <w:color w:val="000000"/>
          <w:sz w:val="28"/>
          <w:szCs w:val="28"/>
        </w:rPr>
      </w:pPr>
      <w:r w:rsidRPr="008E5B18">
        <w:rPr>
          <w:b/>
          <w:color w:val="000000"/>
          <w:sz w:val="28"/>
          <w:szCs w:val="28"/>
        </w:rPr>
        <w:t xml:space="preserve">Задача № </w:t>
      </w:r>
      <w:r>
        <w:rPr>
          <w:b/>
          <w:color w:val="000000"/>
          <w:sz w:val="28"/>
          <w:szCs w:val="28"/>
        </w:rPr>
        <w:t>8</w:t>
      </w:r>
    </w:p>
    <w:p w:rsidR="00DE3BE6" w:rsidRPr="008E5B18" w:rsidRDefault="00DE3BE6" w:rsidP="00DE3BE6">
      <w:pPr>
        <w:ind w:firstLine="709"/>
        <w:jc w:val="both"/>
        <w:rPr>
          <w:color w:val="000000"/>
          <w:sz w:val="28"/>
          <w:szCs w:val="28"/>
        </w:rPr>
      </w:pPr>
      <w:r w:rsidRPr="008E5B18">
        <w:rPr>
          <w:color w:val="000000"/>
          <w:sz w:val="28"/>
          <w:szCs w:val="28"/>
        </w:rPr>
        <w:t>У больных К и Л периодически появляются приступообразные боли в правом подреберье, сопровождающиеся желтушным окрашиванием кожи и слизистых оболочек, обесцвеченным калом и мочой, имеющей цвет “пива”. При обследовании получены следующие данные:</w:t>
      </w:r>
    </w:p>
    <w:tbl>
      <w:tblPr>
        <w:tblpPr w:leftFromText="180" w:rightFromText="180" w:vertAnchor="text" w:horzAnchor="margin" w:tblpY="41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3969"/>
      </w:tblGrid>
      <w:tr w:rsidR="00DE3BE6" w:rsidRPr="005051C1" w:rsidTr="004E3F50">
        <w:tc>
          <w:tcPr>
            <w:tcW w:w="2376" w:type="dxa"/>
          </w:tcPr>
          <w:p w:rsidR="00DE3BE6" w:rsidRPr="005051C1" w:rsidRDefault="00DE3BE6" w:rsidP="004E3F50">
            <w:pPr>
              <w:suppressAutoHyphens/>
              <w:spacing w:line="360" w:lineRule="auto"/>
              <w:jc w:val="both"/>
            </w:pPr>
          </w:p>
        </w:tc>
        <w:tc>
          <w:tcPr>
            <w:tcW w:w="3969" w:type="dxa"/>
          </w:tcPr>
          <w:p w:rsidR="00DE3BE6" w:rsidRPr="005051C1" w:rsidRDefault="00DE3BE6" w:rsidP="004E3F50">
            <w:pPr>
              <w:pStyle w:val="81"/>
              <w:suppressAutoHyphens/>
              <w:spacing w:line="360" w:lineRule="auto"/>
              <w:outlineLvl w:val="7"/>
            </w:pPr>
            <w:r w:rsidRPr="005051C1">
              <w:t>Больной К</w:t>
            </w:r>
          </w:p>
        </w:tc>
        <w:tc>
          <w:tcPr>
            <w:tcW w:w="3969" w:type="dxa"/>
          </w:tcPr>
          <w:p w:rsidR="00DE3BE6" w:rsidRPr="005051C1" w:rsidRDefault="00DE3BE6" w:rsidP="004E3F50">
            <w:pPr>
              <w:pStyle w:val="81"/>
              <w:suppressAutoHyphens/>
              <w:spacing w:line="360" w:lineRule="auto"/>
              <w:outlineLvl w:val="7"/>
            </w:pPr>
            <w:r w:rsidRPr="005051C1">
              <w:t>Больной Л</w:t>
            </w:r>
          </w:p>
        </w:tc>
      </w:tr>
      <w:tr w:rsidR="00DE3BE6" w:rsidRPr="005051C1" w:rsidTr="004E3F50">
        <w:trPr>
          <w:trHeight w:val="4284"/>
        </w:trPr>
        <w:tc>
          <w:tcPr>
            <w:tcW w:w="2376" w:type="dxa"/>
          </w:tcPr>
          <w:p w:rsidR="00DE3BE6" w:rsidRPr="005051C1" w:rsidRDefault="00DE3BE6" w:rsidP="004E3F50">
            <w:pPr>
              <w:pStyle w:val="81"/>
              <w:suppressAutoHyphens/>
              <w:ind w:left="108"/>
              <w:outlineLvl w:val="7"/>
              <w:rPr>
                <w:b/>
                <w:bCs/>
                <w:lang w:val="ru-RU"/>
              </w:rPr>
            </w:pPr>
          </w:p>
          <w:p w:rsidR="00DE3BE6" w:rsidRPr="005051C1" w:rsidRDefault="00DE3BE6" w:rsidP="004E3F50">
            <w:pPr>
              <w:suppressAutoHyphens/>
              <w:ind w:left="108"/>
              <w:jc w:val="both"/>
            </w:pPr>
            <w:r w:rsidRPr="005051C1">
              <w:t>Прозрачность</w:t>
            </w:r>
          </w:p>
          <w:p w:rsidR="00DE3BE6" w:rsidRPr="005051C1" w:rsidRDefault="00DE3BE6" w:rsidP="004E3F50">
            <w:pPr>
              <w:suppressAutoHyphens/>
              <w:ind w:left="108"/>
              <w:jc w:val="both"/>
            </w:pPr>
            <w:r w:rsidRPr="005051C1">
              <w:t>Цвет</w:t>
            </w:r>
          </w:p>
          <w:p w:rsidR="00DE3BE6" w:rsidRPr="005051C1" w:rsidRDefault="00DE3BE6" w:rsidP="004E3F50">
            <w:pPr>
              <w:suppressAutoHyphens/>
              <w:ind w:left="108"/>
              <w:jc w:val="both"/>
            </w:pPr>
            <w:r w:rsidRPr="005051C1">
              <w:t>Лейкоциты</w:t>
            </w:r>
          </w:p>
          <w:p w:rsidR="00DE3BE6" w:rsidRPr="005051C1" w:rsidRDefault="00DE3BE6" w:rsidP="004E3F50">
            <w:pPr>
              <w:suppressAutoHyphens/>
              <w:ind w:left="108"/>
              <w:jc w:val="both"/>
            </w:pPr>
            <w:r w:rsidRPr="005051C1">
              <w:t>Слизь</w:t>
            </w:r>
          </w:p>
          <w:p w:rsidR="00DE3BE6" w:rsidRPr="005051C1" w:rsidRDefault="00DE3BE6" w:rsidP="004E3F50">
            <w:pPr>
              <w:suppressAutoHyphens/>
              <w:ind w:left="108"/>
              <w:jc w:val="both"/>
            </w:pPr>
          </w:p>
          <w:p w:rsidR="00DE3BE6" w:rsidRPr="005051C1" w:rsidRDefault="00DE3BE6" w:rsidP="004E3F50">
            <w:pPr>
              <w:suppressAutoHyphens/>
              <w:ind w:left="108"/>
              <w:jc w:val="both"/>
              <w:rPr>
                <w:b/>
                <w:bCs/>
              </w:rPr>
            </w:pPr>
          </w:p>
          <w:p w:rsidR="00DE3BE6" w:rsidRPr="005051C1" w:rsidRDefault="00DE3BE6" w:rsidP="004E3F50">
            <w:pPr>
              <w:suppressAutoHyphens/>
              <w:ind w:left="108"/>
              <w:jc w:val="both"/>
            </w:pPr>
          </w:p>
          <w:p w:rsidR="00DE3BE6" w:rsidRPr="005051C1" w:rsidRDefault="00DE3BE6" w:rsidP="004E3F50">
            <w:pPr>
              <w:suppressAutoHyphens/>
              <w:ind w:left="108"/>
              <w:jc w:val="both"/>
            </w:pPr>
            <w:r w:rsidRPr="005051C1">
              <w:t>Цвет</w:t>
            </w:r>
          </w:p>
          <w:p w:rsidR="00DE3BE6" w:rsidRPr="005051C1" w:rsidRDefault="00DE3BE6" w:rsidP="004E3F50">
            <w:pPr>
              <w:suppressAutoHyphens/>
              <w:ind w:left="108"/>
              <w:jc w:val="both"/>
            </w:pPr>
            <w:r w:rsidRPr="005051C1">
              <w:t>Лейкоциты</w:t>
            </w:r>
          </w:p>
          <w:p w:rsidR="00DE3BE6" w:rsidRPr="005051C1" w:rsidRDefault="00DE3BE6" w:rsidP="004E3F50">
            <w:pPr>
              <w:suppressAutoHyphens/>
              <w:ind w:left="108"/>
              <w:jc w:val="both"/>
            </w:pPr>
            <w:r w:rsidRPr="005051C1">
              <w:t>Кристаллы</w:t>
            </w:r>
          </w:p>
          <w:p w:rsidR="00DE3BE6" w:rsidRPr="005051C1" w:rsidRDefault="00DE3BE6" w:rsidP="004E3F50">
            <w:pPr>
              <w:suppressAutoHyphens/>
              <w:ind w:left="108"/>
              <w:jc w:val="both"/>
            </w:pPr>
          </w:p>
          <w:p w:rsidR="00DE3BE6" w:rsidRPr="005051C1" w:rsidRDefault="00DE3BE6" w:rsidP="004E3F50">
            <w:pPr>
              <w:pStyle w:val="51"/>
              <w:suppressAutoHyphens/>
              <w:ind w:left="108"/>
              <w:jc w:val="both"/>
              <w:outlineLvl w:val="4"/>
            </w:pPr>
          </w:p>
          <w:p w:rsidR="00DE3BE6" w:rsidRPr="005051C1" w:rsidRDefault="00DE3BE6" w:rsidP="004E3F50">
            <w:pPr>
              <w:pStyle w:val="51"/>
              <w:suppressAutoHyphens/>
              <w:ind w:left="108"/>
              <w:jc w:val="both"/>
              <w:outlineLvl w:val="4"/>
            </w:pPr>
            <w:r w:rsidRPr="005051C1">
              <w:t>Слизь</w:t>
            </w:r>
          </w:p>
          <w:p w:rsidR="00DE3BE6" w:rsidRDefault="00DE3BE6" w:rsidP="004E3F50">
            <w:pPr>
              <w:suppressAutoHyphens/>
              <w:ind w:left="108"/>
              <w:jc w:val="both"/>
            </w:pPr>
            <w:r w:rsidRPr="005051C1">
              <w:t>Лямблии</w:t>
            </w:r>
          </w:p>
          <w:p w:rsidR="00DE3BE6" w:rsidRDefault="00DE3BE6" w:rsidP="004E3F50">
            <w:pPr>
              <w:pStyle w:val="81"/>
              <w:suppressAutoHyphens/>
              <w:ind w:left="108"/>
              <w:outlineLvl w:val="7"/>
              <w:rPr>
                <w:lang w:val="ru-RU"/>
              </w:rPr>
            </w:pPr>
          </w:p>
          <w:p w:rsidR="00DE3BE6" w:rsidRDefault="00DE3BE6" w:rsidP="004E3F50">
            <w:pPr>
              <w:pStyle w:val="81"/>
              <w:suppressAutoHyphens/>
              <w:ind w:left="108"/>
              <w:outlineLvl w:val="7"/>
              <w:rPr>
                <w:lang w:val="ru-RU"/>
              </w:rPr>
            </w:pPr>
          </w:p>
          <w:p w:rsidR="00DE3BE6" w:rsidRPr="00CA0A00" w:rsidRDefault="00DE3BE6" w:rsidP="004E3F50">
            <w:pPr>
              <w:pStyle w:val="81"/>
              <w:suppressAutoHyphens/>
              <w:ind w:left="108"/>
              <w:outlineLvl w:val="7"/>
              <w:rPr>
                <w:lang w:val="ru-RU"/>
              </w:rPr>
            </w:pPr>
            <w:r w:rsidRPr="00CA0A00">
              <w:rPr>
                <w:lang w:val="ru-RU"/>
              </w:rPr>
              <w:t>Цвет</w:t>
            </w:r>
          </w:p>
          <w:p w:rsidR="00DE3BE6" w:rsidRPr="00CA0A00" w:rsidRDefault="00DE3BE6" w:rsidP="004E3F50">
            <w:pPr>
              <w:pStyle w:val="51"/>
              <w:suppressAutoHyphens/>
              <w:ind w:left="108"/>
              <w:jc w:val="both"/>
              <w:outlineLvl w:val="4"/>
            </w:pPr>
            <w:r w:rsidRPr="00CA0A00">
              <w:t>Прозрачность</w:t>
            </w:r>
          </w:p>
          <w:p w:rsidR="00DE3BE6" w:rsidRPr="00CA0A00" w:rsidRDefault="00DE3BE6" w:rsidP="004E3F50">
            <w:pPr>
              <w:pStyle w:val="51"/>
              <w:suppressAutoHyphens/>
              <w:ind w:left="108"/>
              <w:jc w:val="both"/>
              <w:outlineLvl w:val="4"/>
            </w:pPr>
            <w:r w:rsidRPr="00CA0A00">
              <w:t>Кристаллы</w:t>
            </w:r>
          </w:p>
          <w:p w:rsidR="00DE3BE6" w:rsidRPr="00CA0A00" w:rsidRDefault="00DE3BE6" w:rsidP="004E3F50">
            <w:pPr>
              <w:suppressAutoHyphens/>
              <w:ind w:left="108"/>
              <w:jc w:val="both"/>
            </w:pPr>
          </w:p>
          <w:p w:rsidR="00DE3BE6" w:rsidRPr="005051C1" w:rsidRDefault="00DE3BE6" w:rsidP="004E3F50">
            <w:pPr>
              <w:suppressAutoHyphens/>
              <w:ind w:left="108"/>
              <w:jc w:val="both"/>
            </w:pPr>
            <w:r w:rsidRPr="00CA0A00">
              <w:t>Слизь</w:t>
            </w:r>
          </w:p>
        </w:tc>
        <w:tc>
          <w:tcPr>
            <w:tcW w:w="3969" w:type="dxa"/>
          </w:tcPr>
          <w:p w:rsidR="00DE3BE6" w:rsidRPr="005051C1" w:rsidRDefault="00DE3BE6" w:rsidP="004E3F50">
            <w:pPr>
              <w:pStyle w:val="81"/>
              <w:suppressAutoHyphens/>
              <w:jc w:val="center"/>
              <w:outlineLvl w:val="7"/>
              <w:rPr>
                <w:b/>
                <w:bCs/>
                <w:lang w:val="ru-RU"/>
              </w:rPr>
            </w:pPr>
            <w:r w:rsidRPr="005051C1">
              <w:rPr>
                <w:b/>
                <w:bCs/>
                <w:lang w:val="ru-RU"/>
              </w:rPr>
              <w:t>Желчь “А”</w:t>
            </w:r>
          </w:p>
          <w:p w:rsidR="00DE3BE6" w:rsidRPr="005051C1" w:rsidRDefault="00DE3BE6" w:rsidP="004E3F50">
            <w:pPr>
              <w:suppressAutoHyphens/>
              <w:jc w:val="both"/>
            </w:pPr>
            <w:r w:rsidRPr="005051C1">
              <w:t>мутная</w:t>
            </w:r>
          </w:p>
          <w:p w:rsidR="00DE3BE6" w:rsidRPr="005051C1" w:rsidRDefault="00DE3BE6" w:rsidP="004E3F50">
            <w:pPr>
              <w:suppressAutoHyphens/>
              <w:jc w:val="both"/>
            </w:pPr>
            <w:r w:rsidRPr="005051C1">
              <w:t>светло-желтый</w:t>
            </w:r>
          </w:p>
          <w:p w:rsidR="00DE3BE6" w:rsidRPr="005051C1" w:rsidRDefault="00DE3BE6" w:rsidP="004E3F50">
            <w:pPr>
              <w:suppressAutoHyphens/>
              <w:jc w:val="both"/>
            </w:pPr>
            <w:r w:rsidRPr="005051C1">
              <w:t>покрывают все поле зрения</w:t>
            </w:r>
          </w:p>
          <w:p w:rsidR="00DE3BE6" w:rsidRPr="005051C1" w:rsidRDefault="00DE3BE6" w:rsidP="004E3F50">
            <w:pPr>
              <w:suppressAutoHyphens/>
              <w:jc w:val="both"/>
            </w:pPr>
            <w:r w:rsidRPr="005051C1">
              <w:t>значительное количество</w:t>
            </w:r>
          </w:p>
          <w:p w:rsidR="00DE3BE6" w:rsidRPr="005051C1" w:rsidRDefault="00DE3BE6" w:rsidP="004E3F50"/>
          <w:p w:rsidR="00DE3BE6" w:rsidRPr="005051C1" w:rsidRDefault="00DE3BE6" w:rsidP="004E3F50">
            <w:pPr>
              <w:suppressAutoHyphens/>
              <w:jc w:val="center"/>
              <w:rPr>
                <w:b/>
                <w:bCs/>
              </w:rPr>
            </w:pPr>
            <w:r w:rsidRPr="005051C1">
              <w:rPr>
                <w:b/>
                <w:bCs/>
              </w:rPr>
              <w:t>Желчь “В”</w:t>
            </w:r>
          </w:p>
          <w:p w:rsidR="00DE3BE6" w:rsidRPr="005051C1" w:rsidRDefault="00DE3BE6" w:rsidP="004E3F50">
            <w:pPr>
              <w:suppressAutoHyphens/>
              <w:jc w:val="both"/>
            </w:pPr>
            <w:r w:rsidRPr="005051C1">
              <w:t>темно-оливковый</w:t>
            </w:r>
          </w:p>
          <w:p w:rsidR="00DE3BE6" w:rsidRPr="005051C1" w:rsidRDefault="00DE3BE6" w:rsidP="004E3F50">
            <w:pPr>
              <w:suppressAutoHyphens/>
              <w:jc w:val="both"/>
            </w:pPr>
            <w:r w:rsidRPr="005051C1">
              <w:t>покрывают все поле зрения</w:t>
            </w:r>
          </w:p>
          <w:p w:rsidR="00DE3BE6" w:rsidRPr="005051C1" w:rsidRDefault="00DE3BE6" w:rsidP="004E3F50">
            <w:pPr>
              <w:suppressAutoHyphens/>
              <w:jc w:val="both"/>
            </w:pPr>
            <w:r w:rsidRPr="005051C1">
              <w:t>холестерина в большом</w:t>
            </w:r>
          </w:p>
          <w:p w:rsidR="00DE3BE6" w:rsidRPr="005051C1" w:rsidRDefault="00DE3BE6" w:rsidP="004E3F50">
            <w:pPr>
              <w:suppressAutoHyphens/>
              <w:jc w:val="both"/>
            </w:pPr>
            <w:r w:rsidRPr="005051C1">
              <w:t>количестве</w:t>
            </w:r>
          </w:p>
          <w:p w:rsidR="00DE3BE6" w:rsidRPr="005051C1" w:rsidRDefault="00DE3BE6" w:rsidP="004E3F50">
            <w:pPr>
              <w:pStyle w:val="51"/>
              <w:suppressAutoHyphens/>
              <w:jc w:val="both"/>
              <w:outlineLvl w:val="4"/>
            </w:pPr>
          </w:p>
          <w:p w:rsidR="00DE3BE6" w:rsidRPr="005051C1" w:rsidRDefault="00DE3BE6" w:rsidP="004E3F50">
            <w:pPr>
              <w:pStyle w:val="51"/>
              <w:suppressAutoHyphens/>
              <w:jc w:val="both"/>
              <w:outlineLvl w:val="4"/>
            </w:pPr>
            <w:r w:rsidRPr="005051C1">
              <w:t xml:space="preserve">много                      </w:t>
            </w:r>
          </w:p>
          <w:p w:rsidR="00DE3BE6" w:rsidRPr="005051C1" w:rsidRDefault="00DE3BE6" w:rsidP="004E3F50">
            <w:pPr>
              <w:suppressAutoHyphens/>
              <w:jc w:val="both"/>
            </w:pPr>
            <w:r w:rsidRPr="005051C1">
              <w:t>нет</w:t>
            </w:r>
          </w:p>
          <w:p w:rsidR="00DE3BE6" w:rsidRDefault="00DE3BE6" w:rsidP="004E3F50">
            <w:pPr>
              <w:pStyle w:val="81"/>
              <w:suppressAutoHyphens/>
              <w:outlineLvl w:val="7"/>
              <w:rPr>
                <w:lang w:val="ru-RU"/>
              </w:rPr>
            </w:pPr>
          </w:p>
          <w:p w:rsidR="00DE3BE6" w:rsidRDefault="00DE3BE6" w:rsidP="004E3F50">
            <w:pPr>
              <w:suppressAutoHyphens/>
              <w:jc w:val="center"/>
              <w:rPr>
                <w:b/>
                <w:bCs/>
              </w:rPr>
            </w:pPr>
          </w:p>
          <w:p w:rsidR="00DE3BE6" w:rsidRPr="00CA0A00" w:rsidRDefault="00DE3BE6" w:rsidP="004E3F50">
            <w:pPr>
              <w:suppressAutoHyphens/>
              <w:jc w:val="center"/>
              <w:rPr>
                <w:b/>
                <w:bCs/>
              </w:rPr>
            </w:pPr>
            <w:r w:rsidRPr="00CA0A00">
              <w:rPr>
                <w:b/>
                <w:bCs/>
              </w:rPr>
              <w:t>Желчь “С”</w:t>
            </w:r>
          </w:p>
          <w:p w:rsidR="00DE3BE6" w:rsidRPr="00CA0A00" w:rsidRDefault="00DE3BE6" w:rsidP="004E3F50">
            <w:pPr>
              <w:pStyle w:val="81"/>
              <w:suppressAutoHyphens/>
              <w:outlineLvl w:val="7"/>
              <w:rPr>
                <w:lang w:val="ru-RU"/>
              </w:rPr>
            </w:pPr>
            <w:r w:rsidRPr="00CA0A00">
              <w:rPr>
                <w:lang w:val="ru-RU"/>
              </w:rPr>
              <w:t>светло-желтый</w:t>
            </w:r>
          </w:p>
          <w:p w:rsidR="00DE3BE6" w:rsidRPr="00CA0A00" w:rsidRDefault="00DE3BE6" w:rsidP="004E3F50">
            <w:pPr>
              <w:pStyle w:val="51"/>
              <w:suppressAutoHyphens/>
              <w:jc w:val="both"/>
              <w:outlineLvl w:val="4"/>
            </w:pPr>
            <w:r w:rsidRPr="00CA0A00">
              <w:t>обычная</w:t>
            </w:r>
          </w:p>
          <w:p w:rsidR="00DE3BE6" w:rsidRPr="00CA0A00" w:rsidRDefault="00DE3BE6" w:rsidP="004E3F50">
            <w:pPr>
              <w:pStyle w:val="51"/>
              <w:suppressAutoHyphens/>
              <w:jc w:val="both"/>
              <w:outlineLvl w:val="4"/>
            </w:pPr>
            <w:r w:rsidRPr="00CA0A00">
              <w:t xml:space="preserve">холестерина в большом     </w:t>
            </w:r>
          </w:p>
          <w:p w:rsidR="00DE3BE6" w:rsidRPr="00CA0A00" w:rsidRDefault="00DE3BE6" w:rsidP="004E3F50">
            <w:pPr>
              <w:suppressAutoHyphens/>
              <w:jc w:val="both"/>
            </w:pPr>
            <w:r w:rsidRPr="00CA0A00">
              <w:t>количестве</w:t>
            </w:r>
          </w:p>
          <w:p w:rsidR="00DE3BE6" w:rsidRPr="008E5B18" w:rsidRDefault="00DE3BE6" w:rsidP="004E3F50">
            <w:r w:rsidRPr="00CA0A00">
              <w:t>много</w:t>
            </w:r>
          </w:p>
        </w:tc>
        <w:tc>
          <w:tcPr>
            <w:tcW w:w="3969" w:type="dxa"/>
          </w:tcPr>
          <w:p w:rsidR="00DE3BE6" w:rsidRPr="005051C1" w:rsidRDefault="00DE3BE6" w:rsidP="004E3F50">
            <w:pPr>
              <w:suppressAutoHyphens/>
              <w:jc w:val="both"/>
            </w:pPr>
          </w:p>
          <w:p w:rsidR="00DE3BE6" w:rsidRPr="005051C1" w:rsidRDefault="00DE3BE6" w:rsidP="004E3F50">
            <w:pPr>
              <w:suppressAutoHyphens/>
            </w:pPr>
            <w:r w:rsidRPr="005051C1">
              <w:t>хлопья</w:t>
            </w:r>
          </w:p>
          <w:p w:rsidR="00DE3BE6" w:rsidRPr="005051C1" w:rsidRDefault="00DE3BE6" w:rsidP="004E3F50">
            <w:pPr>
              <w:suppressAutoHyphens/>
              <w:jc w:val="both"/>
            </w:pPr>
            <w:r w:rsidRPr="005051C1">
              <w:t>светло-желтый</w:t>
            </w:r>
          </w:p>
          <w:p w:rsidR="00DE3BE6" w:rsidRPr="005051C1" w:rsidRDefault="00DE3BE6" w:rsidP="004E3F50">
            <w:pPr>
              <w:suppressAutoHyphens/>
              <w:jc w:val="both"/>
            </w:pPr>
            <w:r w:rsidRPr="005051C1">
              <w:t>40 – 50 в поле зрения</w:t>
            </w:r>
          </w:p>
          <w:p w:rsidR="00DE3BE6" w:rsidRPr="005051C1" w:rsidRDefault="00DE3BE6" w:rsidP="004E3F50">
            <w:pPr>
              <w:suppressAutoHyphens/>
              <w:jc w:val="both"/>
            </w:pPr>
            <w:r w:rsidRPr="005051C1">
              <w:t>значительное количество</w:t>
            </w:r>
          </w:p>
          <w:p w:rsidR="00DE3BE6" w:rsidRPr="005051C1" w:rsidRDefault="00DE3BE6" w:rsidP="004E3F50"/>
          <w:p w:rsidR="00DE3BE6" w:rsidRPr="005051C1" w:rsidRDefault="00DE3BE6" w:rsidP="004E3F50">
            <w:pPr>
              <w:suppressAutoHyphens/>
              <w:jc w:val="both"/>
            </w:pPr>
          </w:p>
          <w:p w:rsidR="00DE3BE6" w:rsidRPr="005051C1" w:rsidRDefault="00DE3BE6" w:rsidP="004E3F50">
            <w:pPr>
              <w:suppressAutoHyphens/>
              <w:jc w:val="both"/>
            </w:pPr>
            <w:r w:rsidRPr="005051C1">
              <w:t>темно-оливковый</w:t>
            </w:r>
          </w:p>
          <w:p w:rsidR="00DE3BE6" w:rsidRPr="005051C1" w:rsidRDefault="00DE3BE6" w:rsidP="004E3F50">
            <w:pPr>
              <w:suppressAutoHyphens/>
              <w:jc w:val="both"/>
            </w:pPr>
            <w:r w:rsidRPr="005051C1">
              <w:t>покрывают все поле зрения</w:t>
            </w:r>
          </w:p>
          <w:p w:rsidR="00DE3BE6" w:rsidRPr="005051C1" w:rsidRDefault="00DE3BE6" w:rsidP="004E3F50">
            <w:pPr>
              <w:suppressAutoHyphens/>
              <w:jc w:val="both"/>
            </w:pPr>
            <w:r w:rsidRPr="005051C1">
              <w:t>холестерина, покрывают все поле</w:t>
            </w:r>
          </w:p>
          <w:p w:rsidR="00DE3BE6" w:rsidRPr="005051C1" w:rsidRDefault="00DE3BE6" w:rsidP="004E3F50">
            <w:pPr>
              <w:suppressAutoHyphens/>
              <w:jc w:val="both"/>
            </w:pPr>
            <w:r w:rsidRPr="005051C1">
              <w:t xml:space="preserve">поле зрения         </w:t>
            </w:r>
          </w:p>
          <w:p w:rsidR="00DE3BE6" w:rsidRPr="005051C1" w:rsidRDefault="00DE3BE6" w:rsidP="004E3F50"/>
          <w:p w:rsidR="00DE3BE6" w:rsidRDefault="00DE3BE6" w:rsidP="004E3F50">
            <w:pPr>
              <w:suppressAutoHyphens/>
              <w:jc w:val="both"/>
            </w:pPr>
            <w:r w:rsidRPr="005051C1">
              <w:t>найдены</w:t>
            </w:r>
          </w:p>
          <w:p w:rsidR="00DE3BE6" w:rsidRDefault="00DE3BE6" w:rsidP="004E3F50">
            <w:pPr>
              <w:suppressAutoHyphens/>
              <w:jc w:val="both"/>
            </w:pPr>
          </w:p>
          <w:p w:rsidR="00DE3BE6" w:rsidRDefault="00DE3BE6" w:rsidP="004E3F50">
            <w:pPr>
              <w:suppressAutoHyphens/>
              <w:jc w:val="both"/>
            </w:pPr>
          </w:p>
          <w:p w:rsidR="00DE3BE6" w:rsidRDefault="00DE3BE6" w:rsidP="004E3F50">
            <w:pPr>
              <w:suppressAutoHyphens/>
              <w:jc w:val="both"/>
            </w:pPr>
          </w:p>
          <w:p w:rsidR="00DE3BE6" w:rsidRDefault="00DE3BE6" w:rsidP="004E3F50">
            <w:pPr>
              <w:suppressAutoHyphens/>
              <w:jc w:val="both"/>
            </w:pPr>
          </w:p>
          <w:p w:rsidR="00DE3BE6" w:rsidRDefault="00DE3BE6" w:rsidP="004E3F50">
            <w:pPr>
              <w:suppressAutoHyphens/>
              <w:jc w:val="both"/>
            </w:pPr>
            <w:r>
              <w:t>золотисто-желтый</w:t>
            </w:r>
          </w:p>
          <w:p w:rsidR="00DE3BE6" w:rsidRDefault="00DE3BE6" w:rsidP="004E3F50">
            <w:pPr>
              <w:suppressAutoHyphens/>
              <w:jc w:val="both"/>
            </w:pPr>
            <w:r>
              <w:t>мутная</w:t>
            </w:r>
          </w:p>
          <w:p w:rsidR="00DE3BE6" w:rsidRPr="005051C1" w:rsidRDefault="00DE3BE6" w:rsidP="004E3F50">
            <w:pPr>
              <w:suppressAutoHyphens/>
              <w:jc w:val="both"/>
            </w:pPr>
            <w:r>
              <w:t>немного</w:t>
            </w:r>
          </w:p>
        </w:tc>
      </w:tr>
    </w:tbl>
    <w:p w:rsidR="00DE3BE6" w:rsidRDefault="00DE3BE6" w:rsidP="00DE3BE6">
      <w:pPr>
        <w:ind w:firstLine="709"/>
        <w:jc w:val="both"/>
        <w:rPr>
          <w:b/>
          <w:color w:val="000000"/>
          <w:sz w:val="28"/>
          <w:szCs w:val="28"/>
        </w:rPr>
      </w:pPr>
    </w:p>
    <w:p w:rsidR="00DE3BE6" w:rsidRDefault="00DE3BE6" w:rsidP="00DE3BE6">
      <w:pPr>
        <w:ind w:firstLine="709"/>
        <w:jc w:val="both"/>
        <w:rPr>
          <w:b/>
          <w:color w:val="000000"/>
          <w:sz w:val="28"/>
          <w:szCs w:val="28"/>
        </w:rPr>
      </w:pPr>
    </w:p>
    <w:p w:rsidR="00DE3BE6" w:rsidRPr="008E5B18" w:rsidRDefault="00DE3BE6" w:rsidP="00DE3BE6">
      <w:pPr>
        <w:ind w:firstLine="708"/>
        <w:jc w:val="both"/>
        <w:rPr>
          <w:color w:val="000000"/>
          <w:sz w:val="28"/>
          <w:szCs w:val="28"/>
        </w:rPr>
      </w:pPr>
      <w:r w:rsidRPr="008E5B18">
        <w:rPr>
          <w:color w:val="000000"/>
          <w:sz w:val="28"/>
          <w:szCs w:val="28"/>
        </w:rPr>
        <w:t>Какой диагноз вы поставите этим больным?</w:t>
      </w:r>
    </w:p>
    <w:p w:rsidR="00DE3BE6" w:rsidRPr="008E5B18" w:rsidRDefault="00DE3BE6" w:rsidP="00DE3BE6">
      <w:pPr>
        <w:ind w:firstLine="709"/>
        <w:jc w:val="both"/>
        <w:rPr>
          <w:color w:val="000000"/>
          <w:sz w:val="28"/>
          <w:szCs w:val="28"/>
        </w:rPr>
      </w:pPr>
    </w:p>
    <w:p w:rsidR="00DE3BE6" w:rsidRPr="008E5B18" w:rsidRDefault="00DE3BE6" w:rsidP="00DE3BE6">
      <w:pPr>
        <w:ind w:firstLine="709"/>
        <w:jc w:val="both"/>
        <w:rPr>
          <w:b/>
          <w:color w:val="000000"/>
          <w:sz w:val="28"/>
          <w:szCs w:val="28"/>
        </w:rPr>
      </w:pPr>
      <w:r w:rsidRPr="008E5B18">
        <w:rPr>
          <w:b/>
          <w:color w:val="000000"/>
          <w:sz w:val="28"/>
          <w:szCs w:val="28"/>
        </w:rPr>
        <w:t xml:space="preserve">Задача № </w:t>
      </w:r>
      <w:r>
        <w:rPr>
          <w:b/>
          <w:color w:val="000000"/>
          <w:sz w:val="28"/>
          <w:szCs w:val="28"/>
        </w:rPr>
        <w:t>9</w:t>
      </w:r>
    </w:p>
    <w:p w:rsidR="00DE3BE6" w:rsidRPr="008E5B18" w:rsidRDefault="00DE3BE6" w:rsidP="00DE3BE6">
      <w:pPr>
        <w:ind w:firstLine="709"/>
        <w:jc w:val="both"/>
        <w:rPr>
          <w:color w:val="000000"/>
          <w:sz w:val="28"/>
          <w:szCs w:val="28"/>
        </w:rPr>
      </w:pPr>
      <w:r w:rsidRPr="008E5B18">
        <w:rPr>
          <w:color w:val="000000"/>
          <w:sz w:val="28"/>
          <w:szCs w:val="28"/>
        </w:rPr>
        <w:t>У больных М и Н, находящихся на лечении в терапевтическом отделении, были жалобы на боли в правом подреберье с иррадиацией в правое плечо и лопатку, усиливающиеся после приема жирной и острой пищи, сопровождающиеся повышением температуры, тошнотой и рвотой желчью.</w:t>
      </w:r>
    </w:p>
    <w:p w:rsidR="00DE3BE6" w:rsidRDefault="00DE3BE6" w:rsidP="00DE3BE6">
      <w:pPr>
        <w:ind w:firstLine="709"/>
        <w:jc w:val="both"/>
        <w:rPr>
          <w:color w:val="000000"/>
          <w:sz w:val="28"/>
          <w:szCs w:val="28"/>
        </w:rPr>
      </w:pPr>
      <w:r w:rsidRPr="008E5B18">
        <w:rPr>
          <w:color w:val="000000"/>
          <w:sz w:val="28"/>
          <w:szCs w:val="28"/>
        </w:rPr>
        <w:t>В порядке планового обследования им проведено исследование дуоденального содержимого; получены следующие результаты: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229"/>
        <w:gridCol w:w="10"/>
        <w:gridCol w:w="3555"/>
      </w:tblGrid>
      <w:tr w:rsidR="00DE3BE6" w:rsidRPr="009913B4" w:rsidTr="004E3F50">
        <w:tc>
          <w:tcPr>
            <w:tcW w:w="2520" w:type="dxa"/>
          </w:tcPr>
          <w:p w:rsidR="00DE3BE6" w:rsidRPr="009913B4" w:rsidRDefault="00DE3BE6" w:rsidP="004E3F50">
            <w:pPr>
              <w:suppressAutoHyphens/>
              <w:spacing w:line="360" w:lineRule="auto"/>
              <w:jc w:val="both"/>
            </w:pPr>
          </w:p>
        </w:tc>
        <w:tc>
          <w:tcPr>
            <w:tcW w:w="4239" w:type="dxa"/>
            <w:gridSpan w:val="2"/>
          </w:tcPr>
          <w:p w:rsidR="00DE3BE6" w:rsidRPr="009913B4" w:rsidRDefault="00DE3BE6" w:rsidP="004E3F50">
            <w:pPr>
              <w:pStyle w:val="81"/>
              <w:suppressAutoHyphens/>
              <w:spacing w:line="360" w:lineRule="auto"/>
              <w:outlineLvl w:val="7"/>
            </w:pPr>
            <w:r w:rsidRPr="009913B4">
              <w:t>Больной М</w:t>
            </w:r>
          </w:p>
        </w:tc>
        <w:tc>
          <w:tcPr>
            <w:tcW w:w="3555" w:type="dxa"/>
          </w:tcPr>
          <w:p w:rsidR="00DE3BE6" w:rsidRPr="009913B4" w:rsidRDefault="00DE3BE6" w:rsidP="004E3F50">
            <w:pPr>
              <w:pStyle w:val="81"/>
              <w:suppressAutoHyphens/>
              <w:spacing w:line="360" w:lineRule="auto"/>
              <w:outlineLvl w:val="7"/>
            </w:pPr>
            <w:r w:rsidRPr="009913B4">
              <w:t>Больной Н</w:t>
            </w:r>
          </w:p>
        </w:tc>
      </w:tr>
      <w:tr w:rsidR="00DE3BE6" w:rsidRPr="009913B4" w:rsidTr="004E3F50">
        <w:trPr>
          <w:trHeight w:val="1690"/>
        </w:trPr>
        <w:tc>
          <w:tcPr>
            <w:tcW w:w="2520" w:type="dxa"/>
          </w:tcPr>
          <w:p w:rsidR="00DE3BE6" w:rsidRPr="009913B4" w:rsidRDefault="00DE3BE6" w:rsidP="004E3F50">
            <w:pPr>
              <w:suppressAutoHyphens/>
              <w:jc w:val="both"/>
            </w:pPr>
          </w:p>
          <w:p w:rsidR="00DE3BE6" w:rsidRPr="009913B4" w:rsidRDefault="00DE3BE6" w:rsidP="004E3F50">
            <w:pPr>
              <w:suppressAutoHyphens/>
              <w:jc w:val="both"/>
            </w:pPr>
            <w:r w:rsidRPr="009913B4">
              <w:t>Цвет</w:t>
            </w:r>
          </w:p>
          <w:p w:rsidR="00DE3BE6" w:rsidRPr="009913B4" w:rsidRDefault="00DE3BE6" w:rsidP="004E3F50">
            <w:pPr>
              <w:suppressAutoHyphens/>
              <w:jc w:val="both"/>
            </w:pPr>
            <w:r w:rsidRPr="009913B4">
              <w:t>Лейкоциты</w:t>
            </w:r>
          </w:p>
          <w:p w:rsidR="00DE3BE6" w:rsidRPr="009913B4" w:rsidRDefault="00DE3BE6" w:rsidP="004E3F50">
            <w:pPr>
              <w:suppressAutoHyphens/>
              <w:jc w:val="both"/>
            </w:pPr>
            <w:r w:rsidRPr="009913B4">
              <w:t>Слизь</w:t>
            </w:r>
          </w:p>
          <w:p w:rsidR="00DE3BE6" w:rsidRPr="009913B4" w:rsidRDefault="00DE3BE6" w:rsidP="004E3F50">
            <w:pPr>
              <w:suppressAutoHyphens/>
              <w:ind w:left="108"/>
              <w:jc w:val="both"/>
            </w:pPr>
          </w:p>
          <w:p w:rsidR="00DE3BE6" w:rsidRPr="009913B4" w:rsidRDefault="00DE3BE6" w:rsidP="004E3F50">
            <w:pPr>
              <w:suppressAutoHyphens/>
              <w:ind w:left="108"/>
              <w:jc w:val="both"/>
              <w:rPr>
                <w:b/>
                <w:bCs/>
              </w:rPr>
            </w:pPr>
          </w:p>
          <w:p w:rsidR="00DE3BE6" w:rsidRPr="009913B4" w:rsidRDefault="00DE3BE6" w:rsidP="004E3F50">
            <w:pPr>
              <w:pStyle w:val="81"/>
              <w:suppressAutoHyphens/>
              <w:outlineLvl w:val="7"/>
              <w:rPr>
                <w:lang w:val="ru-RU"/>
              </w:rPr>
            </w:pPr>
            <w:r w:rsidRPr="009913B4">
              <w:rPr>
                <w:lang w:val="ru-RU"/>
              </w:rPr>
              <w:t>Прозрачность</w:t>
            </w:r>
          </w:p>
          <w:p w:rsidR="00DE3BE6" w:rsidRPr="009913B4" w:rsidRDefault="00DE3BE6" w:rsidP="004E3F50">
            <w:pPr>
              <w:suppressAutoHyphens/>
              <w:jc w:val="both"/>
            </w:pPr>
            <w:r w:rsidRPr="009913B4">
              <w:t>Цвет</w:t>
            </w:r>
          </w:p>
          <w:p w:rsidR="00DE3BE6" w:rsidRPr="009913B4" w:rsidRDefault="00DE3BE6" w:rsidP="004E3F50">
            <w:pPr>
              <w:suppressAutoHyphens/>
              <w:jc w:val="both"/>
            </w:pPr>
            <w:r w:rsidRPr="009913B4">
              <w:t>Лейкоциты</w:t>
            </w:r>
          </w:p>
          <w:p w:rsidR="00DE3BE6" w:rsidRPr="009913B4" w:rsidRDefault="00DE3BE6" w:rsidP="004E3F50">
            <w:pPr>
              <w:suppressAutoHyphens/>
              <w:jc w:val="both"/>
            </w:pPr>
            <w:r w:rsidRPr="009913B4">
              <w:t>Слизь</w:t>
            </w:r>
          </w:p>
          <w:p w:rsidR="00DE3BE6" w:rsidRPr="009913B4" w:rsidRDefault="00DE3BE6" w:rsidP="004E3F50">
            <w:pPr>
              <w:suppressAutoHyphens/>
              <w:jc w:val="both"/>
            </w:pPr>
            <w:r w:rsidRPr="009913B4">
              <w:t>Лямблии</w:t>
            </w:r>
          </w:p>
          <w:p w:rsidR="00DE3BE6" w:rsidRPr="009913B4" w:rsidRDefault="00DE3BE6" w:rsidP="004E3F50">
            <w:pPr>
              <w:suppressAutoHyphens/>
              <w:ind w:left="108"/>
              <w:jc w:val="both"/>
              <w:rPr>
                <w:b/>
                <w:bCs/>
              </w:rPr>
            </w:pPr>
          </w:p>
          <w:p w:rsidR="00DE3BE6" w:rsidRPr="009913B4" w:rsidRDefault="00DE3BE6" w:rsidP="004E3F50">
            <w:pPr>
              <w:pStyle w:val="81"/>
              <w:suppressAutoHyphens/>
              <w:ind w:left="108"/>
              <w:outlineLvl w:val="7"/>
              <w:rPr>
                <w:lang w:val="ru-RU"/>
              </w:rPr>
            </w:pPr>
          </w:p>
          <w:p w:rsidR="00DE3BE6" w:rsidRPr="009913B4" w:rsidRDefault="00DE3BE6" w:rsidP="004E3F50">
            <w:pPr>
              <w:pStyle w:val="81"/>
              <w:suppressAutoHyphens/>
              <w:ind w:left="108"/>
              <w:outlineLvl w:val="7"/>
              <w:rPr>
                <w:lang w:val="ru-RU"/>
              </w:rPr>
            </w:pPr>
            <w:r w:rsidRPr="009913B4">
              <w:rPr>
                <w:lang w:val="ru-RU"/>
              </w:rPr>
              <w:t>Прозрачность</w:t>
            </w:r>
          </w:p>
          <w:p w:rsidR="00DE3BE6" w:rsidRPr="009913B4" w:rsidRDefault="00DE3BE6" w:rsidP="004E3F50">
            <w:pPr>
              <w:pStyle w:val="81"/>
              <w:suppressAutoHyphens/>
              <w:ind w:left="108"/>
              <w:outlineLvl w:val="7"/>
              <w:rPr>
                <w:lang w:val="ru-RU"/>
              </w:rPr>
            </w:pPr>
            <w:r w:rsidRPr="009913B4">
              <w:rPr>
                <w:lang w:val="ru-RU"/>
              </w:rPr>
              <w:t>Цвет</w:t>
            </w:r>
          </w:p>
          <w:p w:rsidR="00DE3BE6" w:rsidRPr="009913B4" w:rsidRDefault="00DE3BE6" w:rsidP="004E3F50">
            <w:pPr>
              <w:pStyle w:val="81"/>
              <w:suppressAutoHyphens/>
              <w:ind w:left="108"/>
              <w:outlineLvl w:val="7"/>
              <w:rPr>
                <w:lang w:val="ru-RU"/>
              </w:rPr>
            </w:pPr>
            <w:r w:rsidRPr="009913B4">
              <w:rPr>
                <w:lang w:val="ru-RU"/>
              </w:rPr>
              <w:t>Лейкоциты</w:t>
            </w:r>
          </w:p>
          <w:p w:rsidR="00DE3BE6" w:rsidRPr="009913B4" w:rsidRDefault="00DE3BE6" w:rsidP="004E3F50">
            <w:pPr>
              <w:pStyle w:val="81"/>
              <w:suppressAutoHyphens/>
              <w:ind w:left="108"/>
              <w:outlineLvl w:val="7"/>
              <w:rPr>
                <w:lang w:val="ru-RU"/>
              </w:rPr>
            </w:pPr>
            <w:r w:rsidRPr="009913B4">
              <w:rPr>
                <w:lang w:val="ru-RU"/>
              </w:rPr>
              <w:t>Слизь</w:t>
            </w:r>
          </w:p>
        </w:tc>
        <w:tc>
          <w:tcPr>
            <w:tcW w:w="4229" w:type="dxa"/>
          </w:tcPr>
          <w:p w:rsidR="00DE3BE6" w:rsidRPr="009913B4" w:rsidRDefault="00DE3BE6" w:rsidP="004E3F50">
            <w:pPr>
              <w:suppressAutoHyphens/>
              <w:jc w:val="center"/>
              <w:rPr>
                <w:b/>
                <w:bCs/>
              </w:rPr>
            </w:pPr>
            <w:r w:rsidRPr="009913B4">
              <w:rPr>
                <w:b/>
                <w:bCs/>
              </w:rPr>
              <w:t>Желчь “А”</w:t>
            </w:r>
          </w:p>
          <w:p w:rsidR="00DE3BE6" w:rsidRPr="009913B4" w:rsidRDefault="00DE3BE6" w:rsidP="004E3F50">
            <w:pPr>
              <w:suppressAutoHyphens/>
              <w:jc w:val="both"/>
            </w:pPr>
            <w:r w:rsidRPr="009913B4">
              <w:t>золотисто-желтый</w:t>
            </w:r>
          </w:p>
          <w:p w:rsidR="00DE3BE6" w:rsidRPr="009913B4" w:rsidRDefault="00DE3BE6" w:rsidP="004E3F50">
            <w:pPr>
              <w:suppressAutoHyphens/>
              <w:jc w:val="both"/>
            </w:pPr>
            <w:r w:rsidRPr="009913B4">
              <w:t>2 – 3 в поле зрения</w:t>
            </w:r>
          </w:p>
          <w:p w:rsidR="00DE3BE6" w:rsidRPr="009913B4" w:rsidRDefault="00DE3BE6" w:rsidP="004E3F50">
            <w:pPr>
              <w:suppressAutoHyphens/>
              <w:jc w:val="both"/>
            </w:pPr>
            <w:r w:rsidRPr="009913B4">
              <w:t>нет</w:t>
            </w:r>
          </w:p>
          <w:p w:rsidR="00DE3BE6" w:rsidRPr="009913B4" w:rsidRDefault="00DE3BE6" w:rsidP="004E3F50">
            <w:pPr>
              <w:suppressAutoHyphens/>
              <w:jc w:val="both"/>
            </w:pPr>
          </w:p>
          <w:p w:rsidR="00DE3BE6" w:rsidRPr="009913B4" w:rsidRDefault="00DE3BE6" w:rsidP="004E3F50">
            <w:pPr>
              <w:suppressAutoHyphens/>
              <w:jc w:val="center"/>
              <w:rPr>
                <w:b/>
                <w:bCs/>
              </w:rPr>
            </w:pPr>
            <w:r w:rsidRPr="009913B4">
              <w:rPr>
                <w:b/>
                <w:bCs/>
              </w:rPr>
              <w:t>Желчь “В”</w:t>
            </w:r>
          </w:p>
          <w:p w:rsidR="00DE3BE6" w:rsidRPr="009913B4" w:rsidRDefault="00DE3BE6" w:rsidP="004E3F50">
            <w:pPr>
              <w:pStyle w:val="81"/>
              <w:suppressAutoHyphens/>
              <w:outlineLvl w:val="7"/>
              <w:rPr>
                <w:lang w:val="ru-RU"/>
              </w:rPr>
            </w:pPr>
            <w:r w:rsidRPr="009913B4">
              <w:rPr>
                <w:lang w:val="ru-RU"/>
              </w:rPr>
              <w:t>мутная</w:t>
            </w:r>
          </w:p>
          <w:p w:rsidR="00DE3BE6" w:rsidRPr="009913B4" w:rsidRDefault="00DE3BE6" w:rsidP="004E3F50">
            <w:pPr>
              <w:suppressAutoHyphens/>
              <w:jc w:val="both"/>
            </w:pPr>
            <w:r w:rsidRPr="009913B4">
              <w:t>темно-зеленый</w:t>
            </w:r>
          </w:p>
          <w:p w:rsidR="00DE3BE6" w:rsidRPr="009913B4" w:rsidRDefault="00DE3BE6" w:rsidP="004E3F50">
            <w:pPr>
              <w:suppressAutoHyphens/>
              <w:jc w:val="both"/>
            </w:pPr>
            <w:r w:rsidRPr="009913B4">
              <w:t>20 – 30 в поле зрения</w:t>
            </w:r>
          </w:p>
          <w:p w:rsidR="00DE3BE6" w:rsidRPr="009913B4" w:rsidRDefault="00DE3BE6" w:rsidP="004E3F50">
            <w:pPr>
              <w:suppressAutoHyphens/>
              <w:jc w:val="both"/>
            </w:pPr>
            <w:r w:rsidRPr="009913B4">
              <w:t>хлопья, значительное количество</w:t>
            </w:r>
          </w:p>
          <w:p w:rsidR="00DE3BE6" w:rsidRPr="009913B4" w:rsidRDefault="00DE3BE6" w:rsidP="004E3F50">
            <w:pPr>
              <w:suppressAutoHyphens/>
              <w:jc w:val="both"/>
            </w:pPr>
            <w:r w:rsidRPr="009913B4">
              <w:t>есть</w:t>
            </w:r>
          </w:p>
          <w:p w:rsidR="00DE3BE6" w:rsidRPr="009913B4" w:rsidRDefault="00DE3BE6" w:rsidP="004E3F50">
            <w:pPr>
              <w:suppressAutoHyphens/>
              <w:jc w:val="both"/>
            </w:pPr>
          </w:p>
          <w:p w:rsidR="00DE3BE6" w:rsidRPr="009913B4" w:rsidRDefault="00DE3BE6" w:rsidP="004E3F50">
            <w:pPr>
              <w:suppressAutoHyphens/>
              <w:ind w:left="108"/>
              <w:jc w:val="center"/>
            </w:pPr>
            <w:r w:rsidRPr="009913B4">
              <w:rPr>
                <w:b/>
                <w:bCs/>
              </w:rPr>
              <w:t>Желчь “С”</w:t>
            </w:r>
          </w:p>
          <w:p w:rsidR="00DE3BE6" w:rsidRPr="009913B4" w:rsidRDefault="00DE3BE6" w:rsidP="004E3F50">
            <w:pPr>
              <w:pStyle w:val="81"/>
              <w:suppressAutoHyphens/>
              <w:outlineLvl w:val="7"/>
              <w:rPr>
                <w:lang w:val="ru-RU"/>
              </w:rPr>
            </w:pPr>
            <w:r w:rsidRPr="009913B4">
              <w:rPr>
                <w:lang w:val="ru-RU"/>
              </w:rPr>
              <w:t>мутная</w:t>
            </w:r>
          </w:p>
          <w:p w:rsidR="00DE3BE6" w:rsidRPr="009913B4" w:rsidRDefault="00DE3BE6" w:rsidP="004E3F50">
            <w:pPr>
              <w:pStyle w:val="81"/>
              <w:suppressAutoHyphens/>
              <w:outlineLvl w:val="7"/>
              <w:rPr>
                <w:lang w:val="ru-RU"/>
              </w:rPr>
            </w:pPr>
            <w:r w:rsidRPr="009913B4">
              <w:rPr>
                <w:lang w:val="ru-RU"/>
              </w:rPr>
              <w:t>золотисто-желтый</w:t>
            </w:r>
          </w:p>
          <w:p w:rsidR="00DE3BE6" w:rsidRPr="009913B4" w:rsidRDefault="00DE3BE6" w:rsidP="004E3F50">
            <w:pPr>
              <w:pStyle w:val="81"/>
              <w:suppressAutoHyphens/>
              <w:outlineLvl w:val="7"/>
              <w:rPr>
                <w:lang w:val="ru-RU"/>
              </w:rPr>
            </w:pPr>
            <w:r w:rsidRPr="009913B4">
              <w:rPr>
                <w:lang w:val="ru-RU"/>
              </w:rPr>
              <w:t>1 – 2 в поле зрения</w:t>
            </w:r>
          </w:p>
          <w:p w:rsidR="00DE3BE6" w:rsidRPr="009913B4" w:rsidRDefault="00DE3BE6" w:rsidP="004E3F50">
            <w:pPr>
              <w:pStyle w:val="81"/>
              <w:suppressAutoHyphens/>
              <w:outlineLvl w:val="7"/>
              <w:rPr>
                <w:lang w:val="ru-RU"/>
              </w:rPr>
            </w:pPr>
            <w:r w:rsidRPr="009913B4">
              <w:rPr>
                <w:lang w:val="ru-RU"/>
              </w:rPr>
              <w:t>немного</w:t>
            </w:r>
          </w:p>
        </w:tc>
        <w:tc>
          <w:tcPr>
            <w:tcW w:w="3565" w:type="dxa"/>
            <w:gridSpan w:val="2"/>
          </w:tcPr>
          <w:p w:rsidR="00DE3BE6" w:rsidRPr="009913B4" w:rsidRDefault="00DE3BE6" w:rsidP="004E3F50">
            <w:pPr>
              <w:suppressAutoHyphens/>
              <w:jc w:val="both"/>
            </w:pPr>
          </w:p>
          <w:p w:rsidR="00DE3BE6" w:rsidRPr="009913B4" w:rsidRDefault="00DE3BE6" w:rsidP="004E3F50">
            <w:pPr>
              <w:suppressAutoHyphens/>
              <w:jc w:val="both"/>
            </w:pPr>
            <w:r w:rsidRPr="009913B4">
              <w:t>желтый</w:t>
            </w:r>
          </w:p>
          <w:p w:rsidR="00DE3BE6" w:rsidRPr="009913B4" w:rsidRDefault="00DE3BE6" w:rsidP="004E3F50">
            <w:pPr>
              <w:suppressAutoHyphens/>
              <w:jc w:val="both"/>
            </w:pPr>
            <w:r w:rsidRPr="009913B4">
              <w:t>30 – 40 в поле зрения</w:t>
            </w:r>
          </w:p>
          <w:p w:rsidR="00DE3BE6" w:rsidRPr="009913B4" w:rsidRDefault="00DE3BE6" w:rsidP="004E3F50">
            <w:pPr>
              <w:suppressAutoHyphens/>
              <w:jc w:val="both"/>
            </w:pPr>
            <w:r w:rsidRPr="009913B4">
              <w:t>умеренная</w:t>
            </w:r>
          </w:p>
          <w:p w:rsidR="00DE3BE6" w:rsidRPr="009913B4" w:rsidRDefault="00DE3BE6" w:rsidP="004E3F50"/>
          <w:p w:rsidR="00DE3BE6" w:rsidRDefault="00DE3BE6" w:rsidP="004E3F50">
            <w:pPr>
              <w:pStyle w:val="81"/>
              <w:suppressAutoHyphens/>
              <w:outlineLvl w:val="7"/>
              <w:rPr>
                <w:lang w:val="ru-RU"/>
              </w:rPr>
            </w:pPr>
          </w:p>
          <w:p w:rsidR="00DE3BE6" w:rsidRPr="009913B4" w:rsidRDefault="00DE3BE6" w:rsidP="004E3F50">
            <w:pPr>
              <w:pStyle w:val="81"/>
              <w:suppressAutoHyphens/>
              <w:outlineLvl w:val="7"/>
              <w:rPr>
                <w:lang w:val="ru-RU"/>
              </w:rPr>
            </w:pPr>
            <w:r w:rsidRPr="009913B4">
              <w:rPr>
                <w:lang w:val="ru-RU"/>
              </w:rPr>
              <w:t>мутная с хлопьями</w:t>
            </w:r>
          </w:p>
          <w:p w:rsidR="00DE3BE6" w:rsidRPr="009913B4" w:rsidRDefault="00DE3BE6" w:rsidP="004E3F50">
            <w:pPr>
              <w:suppressAutoHyphens/>
              <w:jc w:val="both"/>
            </w:pPr>
            <w:r w:rsidRPr="009913B4">
              <w:t>темно-зеленый</w:t>
            </w:r>
          </w:p>
          <w:p w:rsidR="00DE3BE6" w:rsidRPr="009913B4" w:rsidRDefault="00DE3BE6" w:rsidP="004E3F50">
            <w:pPr>
              <w:suppressAutoHyphens/>
              <w:jc w:val="both"/>
            </w:pPr>
            <w:r w:rsidRPr="009913B4">
              <w:t xml:space="preserve">покрывают все поле </w:t>
            </w:r>
          </w:p>
          <w:p w:rsidR="00DE3BE6" w:rsidRPr="009913B4" w:rsidRDefault="00DE3BE6" w:rsidP="004E3F50">
            <w:pPr>
              <w:suppressAutoHyphens/>
              <w:jc w:val="center"/>
            </w:pPr>
            <w:r w:rsidRPr="009913B4">
              <w:t>-</w:t>
            </w:r>
          </w:p>
          <w:p w:rsidR="00DE3BE6" w:rsidRPr="009913B4" w:rsidRDefault="00DE3BE6" w:rsidP="004E3F50">
            <w:pPr>
              <w:suppressAutoHyphens/>
              <w:jc w:val="center"/>
            </w:pPr>
            <w:r w:rsidRPr="009913B4">
              <w:t>-</w:t>
            </w:r>
          </w:p>
          <w:p w:rsidR="00DE3BE6" w:rsidRPr="009913B4" w:rsidRDefault="00DE3BE6" w:rsidP="004E3F50">
            <w:pPr>
              <w:pStyle w:val="81"/>
              <w:suppressAutoHyphens/>
              <w:ind w:left="684"/>
              <w:outlineLvl w:val="7"/>
              <w:rPr>
                <w:lang w:val="ru-RU"/>
              </w:rPr>
            </w:pPr>
          </w:p>
          <w:p w:rsidR="00DE3BE6" w:rsidRDefault="00DE3BE6" w:rsidP="004E3F50">
            <w:pPr>
              <w:pStyle w:val="81"/>
              <w:suppressAutoHyphens/>
              <w:outlineLvl w:val="7"/>
              <w:rPr>
                <w:lang w:val="ru-RU"/>
              </w:rPr>
            </w:pPr>
          </w:p>
          <w:p w:rsidR="00DE3BE6" w:rsidRDefault="00DE3BE6" w:rsidP="004E3F50">
            <w:pPr>
              <w:pStyle w:val="81"/>
              <w:suppressAutoHyphens/>
              <w:outlineLvl w:val="7"/>
              <w:rPr>
                <w:lang w:val="ru-RU"/>
              </w:rPr>
            </w:pPr>
          </w:p>
          <w:p w:rsidR="00DE3BE6" w:rsidRPr="009913B4" w:rsidRDefault="00DE3BE6" w:rsidP="004E3F50">
            <w:pPr>
              <w:pStyle w:val="81"/>
              <w:suppressAutoHyphens/>
              <w:outlineLvl w:val="7"/>
              <w:rPr>
                <w:lang w:val="ru-RU"/>
              </w:rPr>
            </w:pPr>
            <w:r w:rsidRPr="009913B4">
              <w:rPr>
                <w:lang w:val="ru-RU"/>
              </w:rPr>
              <w:t>мутная</w:t>
            </w:r>
          </w:p>
          <w:p w:rsidR="00DE3BE6" w:rsidRPr="009913B4" w:rsidRDefault="00DE3BE6" w:rsidP="004E3F50">
            <w:pPr>
              <w:pStyle w:val="81"/>
              <w:suppressAutoHyphens/>
              <w:outlineLvl w:val="7"/>
              <w:rPr>
                <w:lang w:val="ru-RU"/>
              </w:rPr>
            </w:pPr>
            <w:r w:rsidRPr="009913B4">
              <w:rPr>
                <w:lang w:val="ru-RU"/>
              </w:rPr>
              <w:t>желтый</w:t>
            </w:r>
          </w:p>
          <w:p w:rsidR="00DE3BE6" w:rsidRPr="009913B4" w:rsidRDefault="00DE3BE6" w:rsidP="004E3F50">
            <w:pPr>
              <w:pStyle w:val="81"/>
              <w:suppressAutoHyphens/>
              <w:outlineLvl w:val="7"/>
              <w:rPr>
                <w:lang w:val="ru-RU"/>
              </w:rPr>
            </w:pPr>
            <w:r w:rsidRPr="009913B4">
              <w:rPr>
                <w:lang w:val="ru-RU"/>
              </w:rPr>
              <w:t>до 40 в поле зрения</w:t>
            </w:r>
          </w:p>
          <w:p w:rsidR="00DE3BE6" w:rsidRPr="009913B4" w:rsidRDefault="00DE3BE6" w:rsidP="004E3F50">
            <w:pPr>
              <w:pStyle w:val="81"/>
              <w:suppressAutoHyphens/>
              <w:outlineLvl w:val="7"/>
              <w:rPr>
                <w:lang w:val="ru-RU"/>
              </w:rPr>
            </w:pPr>
            <w:r w:rsidRPr="009913B4">
              <w:rPr>
                <w:lang w:val="ru-RU"/>
              </w:rPr>
              <w:t>есть</w:t>
            </w:r>
          </w:p>
          <w:p w:rsidR="00DE3BE6" w:rsidRPr="009913B4" w:rsidRDefault="00DE3BE6" w:rsidP="004E3F50">
            <w:pPr>
              <w:suppressAutoHyphens/>
              <w:jc w:val="both"/>
              <w:rPr>
                <w:lang w:val="en-US"/>
              </w:rPr>
            </w:pPr>
          </w:p>
        </w:tc>
      </w:tr>
    </w:tbl>
    <w:p w:rsidR="00DE3BE6" w:rsidRPr="008E5B18" w:rsidRDefault="00DE3BE6" w:rsidP="00DE3BE6">
      <w:pPr>
        <w:jc w:val="both"/>
        <w:rPr>
          <w:color w:val="000000"/>
          <w:sz w:val="28"/>
          <w:szCs w:val="28"/>
        </w:rPr>
      </w:pPr>
      <w:r>
        <w:rPr>
          <w:color w:val="000000"/>
          <w:sz w:val="28"/>
          <w:szCs w:val="28"/>
        </w:rPr>
        <w:t xml:space="preserve">         </w:t>
      </w:r>
      <w:r w:rsidRPr="008E5B18">
        <w:rPr>
          <w:color w:val="000000"/>
          <w:sz w:val="28"/>
          <w:szCs w:val="28"/>
        </w:rPr>
        <w:t>О каких заболеваниях можно думать, имея такие данные?</w:t>
      </w:r>
    </w:p>
    <w:p w:rsidR="00DE3BE6" w:rsidRDefault="00DE3BE6" w:rsidP="00DE3BE6">
      <w:pPr>
        <w:ind w:firstLine="709"/>
        <w:jc w:val="both"/>
        <w:rPr>
          <w:color w:val="000000"/>
          <w:sz w:val="28"/>
          <w:szCs w:val="28"/>
        </w:rPr>
      </w:pPr>
    </w:p>
    <w:p w:rsidR="00DE3BE6" w:rsidRPr="008E5B18" w:rsidRDefault="00DE3BE6" w:rsidP="00DE3BE6">
      <w:pPr>
        <w:ind w:firstLine="709"/>
        <w:jc w:val="center"/>
        <w:rPr>
          <w:b/>
          <w:color w:val="000000"/>
          <w:sz w:val="28"/>
          <w:szCs w:val="28"/>
        </w:rPr>
      </w:pPr>
      <w:r w:rsidRPr="008E5B18">
        <w:rPr>
          <w:b/>
          <w:color w:val="000000"/>
          <w:sz w:val="28"/>
          <w:szCs w:val="28"/>
        </w:rPr>
        <w:t>Эталоны ответов к ситуационным задачам</w:t>
      </w:r>
    </w:p>
    <w:p w:rsidR="00DE3BE6" w:rsidRPr="008E5B18" w:rsidRDefault="00DE3BE6" w:rsidP="00DE3BE6">
      <w:pPr>
        <w:ind w:firstLine="709"/>
        <w:jc w:val="both"/>
        <w:rPr>
          <w:b/>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 1</w:t>
      </w:r>
    </w:p>
    <w:p w:rsidR="00DE3BE6" w:rsidRPr="008E5B18" w:rsidRDefault="00DE3BE6" w:rsidP="00DE3BE6">
      <w:pPr>
        <w:ind w:firstLine="709"/>
        <w:jc w:val="both"/>
        <w:rPr>
          <w:color w:val="000000"/>
          <w:sz w:val="28"/>
          <w:szCs w:val="28"/>
        </w:rPr>
      </w:pPr>
      <w:r w:rsidRPr="008E5B18">
        <w:rPr>
          <w:color w:val="000000"/>
          <w:sz w:val="28"/>
          <w:szCs w:val="28"/>
        </w:rPr>
        <w:t xml:space="preserve">Натощак в желудке небольшое количество сока (не более 50 мл), с низкими цифрами общей кислотности. После пробного завтрака общая и свободная кислотность не превышает норму. Имеется нормальная эвакуация из желудка. При микроскопии выявлены единичные эпителиальные клетки и ядра лейкоцитов. </w:t>
      </w:r>
    </w:p>
    <w:p w:rsidR="00DE3BE6" w:rsidRPr="008E5B18" w:rsidRDefault="00DE3BE6" w:rsidP="00DE3BE6">
      <w:pPr>
        <w:ind w:firstLine="709"/>
        <w:jc w:val="both"/>
        <w:rPr>
          <w:color w:val="000000"/>
          <w:sz w:val="28"/>
          <w:szCs w:val="28"/>
        </w:rPr>
      </w:pPr>
      <w:r w:rsidRPr="008E5B18">
        <w:rPr>
          <w:color w:val="000000"/>
          <w:sz w:val="28"/>
          <w:szCs w:val="28"/>
        </w:rPr>
        <w:t>Таким образом, в данном случае при исследовании желудочного сока патологии у больного А не выявлено.</w:t>
      </w:r>
    </w:p>
    <w:p w:rsidR="00DE3BE6" w:rsidRPr="008E5B18"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w:t>
      </w:r>
      <w:r>
        <w:rPr>
          <w:b/>
          <w:color w:val="000000"/>
          <w:sz w:val="28"/>
          <w:szCs w:val="28"/>
        </w:rPr>
        <w:t xml:space="preserve"> 2</w:t>
      </w:r>
    </w:p>
    <w:p w:rsidR="00DE3BE6" w:rsidRPr="008E5B18" w:rsidRDefault="00DE3BE6" w:rsidP="00DE3BE6">
      <w:pPr>
        <w:ind w:firstLine="709"/>
        <w:jc w:val="both"/>
        <w:rPr>
          <w:color w:val="000000"/>
          <w:sz w:val="28"/>
          <w:szCs w:val="28"/>
        </w:rPr>
      </w:pPr>
      <w:r w:rsidRPr="008E5B18">
        <w:rPr>
          <w:color w:val="000000"/>
          <w:sz w:val="28"/>
          <w:szCs w:val="28"/>
        </w:rPr>
        <w:t xml:space="preserve">В полученных анализах желудочного сока у больных Б и В много общего. Так, имеется гиперсекреция натощак (количество сока более 50 мл). Общая и свободная кислотность в отдельных порциях превышает норму (соответственно 60 и 40 ед.). Однако выявлены и некоторые различия. Так, у больного В несколько замедлена эвакуация из желудка (окрашивание желудочного сока исчезает только через 1,5 часа, против 1 часа). Во всех порциях имеется примесь крови (что говорит о желудочном кровотечении). Это же подтверждается и обнаружением эритроцитов при микроскопическом исследовании. </w:t>
      </w:r>
    </w:p>
    <w:p w:rsidR="00DE3BE6" w:rsidRPr="008E5B18" w:rsidRDefault="00DE3BE6" w:rsidP="00DE3BE6">
      <w:pPr>
        <w:ind w:firstLine="709"/>
        <w:jc w:val="both"/>
        <w:rPr>
          <w:color w:val="000000"/>
          <w:sz w:val="28"/>
          <w:szCs w:val="28"/>
        </w:rPr>
      </w:pPr>
      <w:r w:rsidRPr="008E5B18">
        <w:rPr>
          <w:color w:val="000000"/>
          <w:sz w:val="28"/>
          <w:szCs w:val="28"/>
        </w:rPr>
        <w:t>Такое сочетание гиперсекреции, гиперацидного состояния и примеси крови в желудочном содержимом характерно для язвенной болезни.</w:t>
      </w:r>
    </w:p>
    <w:p w:rsidR="00DE3BE6" w:rsidRPr="008E5B18" w:rsidRDefault="00DE3BE6" w:rsidP="00DE3BE6">
      <w:pPr>
        <w:ind w:firstLine="709"/>
        <w:jc w:val="both"/>
        <w:rPr>
          <w:color w:val="000000"/>
          <w:sz w:val="28"/>
          <w:szCs w:val="28"/>
        </w:rPr>
      </w:pPr>
      <w:r w:rsidRPr="008E5B18">
        <w:rPr>
          <w:color w:val="000000"/>
          <w:sz w:val="28"/>
          <w:szCs w:val="28"/>
        </w:rPr>
        <w:t xml:space="preserve"> У больного Б помимо вышеперечисленных изменений обнаружено много слизи, лейкоцитов, желудочного эпителия. Сочетание гиперсекреции, гиперхлоргидрии и воспалительных изменений характерно для хронического гастрита с повышенной секреторной функцией.</w:t>
      </w:r>
    </w:p>
    <w:p w:rsidR="00DE3BE6" w:rsidRPr="008E5B18"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w:t>
      </w:r>
      <w:r>
        <w:rPr>
          <w:b/>
          <w:color w:val="000000"/>
          <w:sz w:val="28"/>
          <w:szCs w:val="28"/>
        </w:rPr>
        <w:t xml:space="preserve"> 3</w:t>
      </w:r>
    </w:p>
    <w:p w:rsidR="00DE3BE6" w:rsidRPr="008E5B18" w:rsidRDefault="00DE3BE6" w:rsidP="00DE3BE6">
      <w:pPr>
        <w:ind w:firstLine="709"/>
        <w:jc w:val="both"/>
        <w:rPr>
          <w:color w:val="000000"/>
          <w:sz w:val="28"/>
          <w:szCs w:val="28"/>
        </w:rPr>
      </w:pPr>
      <w:r w:rsidRPr="008E5B18">
        <w:rPr>
          <w:color w:val="000000"/>
          <w:sz w:val="28"/>
          <w:szCs w:val="28"/>
        </w:rPr>
        <w:lastRenderedPageBreak/>
        <w:t xml:space="preserve">У обоих больных выявлена гипосекреция – натощак желудочный сок отсутствует, а после пробного завтрака количество сока очень небольшое (меньше 50 мл). Общая кислотность снижена, а свободная отсутствует (ахлоргидрия). Обычно окончательно судить о возможности выработки соляной кислоты можно лишь после проведения гистаминовой пробы. Ускорена также эвакуация из желудка (через 45 минут окраска содержимого желудка исчезает). </w:t>
      </w:r>
    </w:p>
    <w:p w:rsidR="00DE3BE6" w:rsidRPr="008E5B18" w:rsidRDefault="00DE3BE6" w:rsidP="00DE3BE6">
      <w:pPr>
        <w:ind w:firstLine="709"/>
        <w:jc w:val="both"/>
        <w:rPr>
          <w:color w:val="000000"/>
          <w:sz w:val="28"/>
          <w:szCs w:val="28"/>
        </w:rPr>
      </w:pPr>
      <w:r w:rsidRPr="008E5B18">
        <w:rPr>
          <w:color w:val="000000"/>
          <w:sz w:val="28"/>
          <w:szCs w:val="28"/>
        </w:rPr>
        <w:t>У больного Н не обнаружено сычужного фермента, что указывает на ахилию. При микроскопии желудочного содержимого обнаружено значительное количество лейкоцитов, не измененных эпителиальных клеток, что указывает на воспалительный процесс в желудке. Таким образом, у больного имеются данные в пользу ахилического гастрита.</w:t>
      </w:r>
    </w:p>
    <w:p w:rsidR="00DE3BE6" w:rsidRPr="008E5B18" w:rsidRDefault="00DE3BE6" w:rsidP="00DE3BE6">
      <w:pPr>
        <w:ind w:firstLine="709"/>
        <w:jc w:val="both"/>
        <w:rPr>
          <w:color w:val="000000"/>
          <w:sz w:val="28"/>
          <w:szCs w:val="28"/>
        </w:rPr>
      </w:pPr>
      <w:r w:rsidRPr="008E5B18">
        <w:rPr>
          <w:color w:val="000000"/>
          <w:sz w:val="28"/>
          <w:szCs w:val="28"/>
        </w:rPr>
        <w:t>У больного К в желудочном содержимом найдена молочная кислота, кровь. При микроскопии – данных за воспалительный процесс не выявлено, однако найдены различные микроорганизмы. В норме их нет, а появляются они при отсутствии бактерицидного действия соляной кислоты. Полученные у него данные подозрительны для рака желудка, так как имеются признаки кровотечения, которые в данной ситуации могут быть за счет распада опухолевой ткани.</w:t>
      </w:r>
    </w:p>
    <w:p w:rsidR="00DE3BE6" w:rsidRPr="008E5B18"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 4</w:t>
      </w:r>
    </w:p>
    <w:p w:rsidR="00DE3BE6" w:rsidRPr="008E5B18" w:rsidRDefault="00DE3BE6" w:rsidP="00DE3BE6">
      <w:pPr>
        <w:ind w:firstLine="709"/>
        <w:jc w:val="both"/>
        <w:rPr>
          <w:color w:val="000000"/>
          <w:sz w:val="28"/>
          <w:szCs w:val="28"/>
        </w:rPr>
      </w:pPr>
      <w:r w:rsidRPr="008E5B18">
        <w:rPr>
          <w:color w:val="000000"/>
          <w:sz w:val="28"/>
          <w:szCs w:val="28"/>
        </w:rPr>
        <w:t>Рак желудка.</w:t>
      </w:r>
    </w:p>
    <w:p w:rsidR="00DE3BE6"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 5</w:t>
      </w:r>
    </w:p>
    <w:p w:rsidR="00DE3BE6" w:rsidRPr="008E5B18" w:rsidRDefault="00DE3BE6" w:rsidP="00DE3BE6">
      <w:pPr>
        <w:ind w:firstLine="709"/>
        <w:jc w:val="both"/>
        <w:rPr>
          <w:color w:val="000000"/>
          <w:sz w:val="28"/>
          <w:szCs w:val="28"/>
        </w:rPr>
      </w:pPr>
      <w:r w:rsidRPr="008E5B18">
        <w:rPr>
          <w:color w:val="000000"/>
          <w:sz w:val="28"/>
          <w:szCs w:val="28"/>
        </w:rPr>
        <w:t>Язвенная болезнь: язва луковицы 12-п.кишки.</w:t>
      </w:r>
    </w:p>
    <w:p w:rsidR="00DE3BE6" w:rsidRPr="008E5B18"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Pr>
          <w:b/>
          <w:color w:val="000000"/>
          <w:sz w:val="28"/>
          <w:szCs w:val="28"/>
        </w:rPr>
        <w:t>Задача № 6</w:t>
      </w:r>
    </w:p>
    <w:p w:rsidR="00DE3BE6" w:rsidRPr="008E5B18" w:rsidRDefault="00DE3BE6" w:rsidP="00DE3BE6">
      <w:pPr>
        <w:ind w:firstLine="709"/>
        <w:jc w:val="both"/>
        <w:rPr>
          <w:color w:val="000000"/>
          <w:sz w:val="28"/>
          <w:szCs w:val="28"/>
        </w:rPr>
      </w:pPr>
      <w:r w:rsidRPr="008E5B18">
        <w:rPr>
          <w:color w:val="000000"/>
          <w:sz w:val="28"/>
          <w:szCs w:val="28"/>
        </w:rPr>
        <w:t>По обильному количеству рвотных масс с содержанием в них пищи, съеденной несколько дней назад, можно заподозрить стеноз привратника. Данный диагноз подтверждается и жалобами больного на тяжесть, чувство распирания в желудке. Стеноз привратника развивается при рубцевании язвы двенадцатиперстной кишки или раке желудка. Отсутствие в желудочном содержимом соляной кислоты свидетельствует о раке желудка.</w:t>
      </w:r>
    </w:p>
    <w:p w:rsidR="00DE3BE6" w:rsidRPr="008E5B18"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Pr>
          <w:b/>
          <w:color w:val="000000"/>
          <w:sz w:val="28"/>
          <w:szCs w:val="28"/>
        </w:rPr>
        <w:t>Задача № 7</w:t>
      </w:r>
    </w:p>
    <w:p w:rsidR="00DE3BE6" w:rsidRPr="008E5B18" w:rsidRDefault="00DE3BE6" w:rsidP="00DE3BE6">
      <w:pPr>
        <w:ind w:firstLine="709"/>
        <w:jc w:val="both"/>
        <w:rPr>
          <w:color w:val="000000"/>
          <w:sz w:val="28"/>
          <w:szCs w:val="28"/>
        </w:rPr>
      </w:pPr>
      <w:r w:rsidRPr="008E5B18">
        <w:rPr>
          <w:color w:val="000000"/>
          <w:sz w:val="28"/>
          <w:szCs w:val="28"/>
        </w:rPr>
        <w:t>Все порции желчи имеют характерную для них окраску, прозрачны, содержат единичные лейкоциты. В порции “В” всегда лейкоцитов несколько больше, чем в порциях “А” и “С”, так как пузырная желчь более концентрированная. Патологические примеси (слизь, кристаллы солей, паразиты) в них отсутствуют.</w:t>
      </w:r>
    </w:p>
    <w:p w:rsidR="00DE3BE6" w:rsidRPr="008E5B18" w:rsidRDefault="00DE3BE6" w:rsidP="00DE3BE6">
      <w:pPr>
        <w:ind w:firstLine="709"/>
        <w:jc w:val="both"/>
        <w:rPr>
          <w:color w:val="000000"/>
          <w:sz w:val="28"/>
          <w:szCs w:val="28"/>
        </w:rPr>
      </w:pPr>
      <w:r w:rsidRPr="008E5B18">
        <w:rPr>
          <w:color w:val="000000"/>
          <w:sz w:val="28"/>
          <w:szCs w:val="28"/>
        </w:rPr>
        <w:t>На основании этого можно сделать заключение, что у больного И нормальный состав желчи, а следовательно нет поражения желчевыводящих путей.</w:t>
      </w:r>
    </w:p>
    <w:p w:rsidR="00DE3BE6"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 8</w:t>
      </w:r>
    </w:p>
    <w:p w:rsidR="00DE3BE6" w:rsidRPr="008E5B18" w:rsidRDefault="00DE3BE6" w:rsidP="00DE3BE6">
      <w:pPr>
        <w:ind w:firstLine="709"/>
        <w:jc w:val="both"/>
        <w:rPr>
          <w:color w:val="000000"/>
          <w:sz w:val="28"/>
          <w:szCs w:val="28"/>
        </w:rPr>
      </w:pPr>
      <w:r w:rsidRPr="008E5B18">
        <w:rPr>
          <w:color w:val="000000"/>
          <w:sz w:val="28"/>
          <w:szCs w:val="28"/>
        </w:rPr>
        <w:t>У больного К во всех порциях много лейкоцитов, что указывает на воспалительный процесс в желчном пузыре и желчных ходах. В пузырной желчи и порции “С” содержится много кристаллов холестерина, что указывает на калькулезный характер холецисто-холангита.</w:t>
      </w:r>
    </w:p>
    <w:p w:rsidR="00DE3BE6" w:rsidRPr="008E5B18" w:rsidRDefault="00DE3BE6" w:rsidP="00DE3BE6">
      <w:pPr>
        <w:ind w:firstLine="709"/>
        <w:jc w:val="both"/>
        <w:rPr>
          <w:color w:val="000000"/>
          <w:sz w:val="28"/>
          <w:szCs w:val="28"/>
        </w:rPr>
      </w:pPr>
      <w:r w:rsidRPr="008E5B18">
        <w:rPr>
          <w:color w:val="000000"/>
          <w:sz w:val="28"/>
          <w:szCs w:val="28"/>
        </w:rPr>
        <w:lastRenderedPageBreak/>
        <w:t xml:space="preserve">У больного Л патологические изменения выявлены в порциях “А” и “В”. В связи с тем, что содержимое порции  “А”не имеет решающего диагностического </w:t>
      </w:r>
    </w:p>
    <w:p w:rsidR="00DE3BE6" w:rsidRPr="008E5B18" w:rsidRDefault="00DE3BE6" w:rsidP="00DE3BE6">
      <w:pPr>
        <w:ind w:firstLine="709"/>
        <w:jc w:val="both"/>
        <w:rPr>
          <w:color w:val="000000"/>
          <w:sz w:val="28"/>
          <w:szCs w:val="28"/>
        </w:rPr>
      </w:pPr>
      <w:r w:rsidRPr="008E5B18">
        <w:rPr>
          <w:color w:val="000000"/>
          <w:sz w:val="28"/>
          <w:szCs w:val="28"/>
        </w:rPr>
        <w:t>значения можно считать, что воспалительный процесс локализуется в желчном пузыре. Кроме того, в порции “В” содержится много кристаллов холестерина и лямблии. Следовательно, имеет место калькулезный холецистит лямблиозной этиологии.</w:t>
      </w:r>
    </w:p>
    <w:p w:rsidR="00DE3BE6" w:rsidRDefault="00DE3BE6" w:rsidP="00DE3BE6">
      <w:pPr>
        <w:ind w:firstLine="709"/>
        <w:jc w:val="both"/>
        <w:rPr>
          <w:color w:val="000000"/>
          <w:sz w:val="28"/>
          <w:szCs w:val="28"/>
        </w:rPr>
      </w:pPr>
    </w:p>
    <w:p w:rsidR="00DE3BE6" w:rsidRPr="00816749" w:rsidRDefault="00DE3BE6" w:rsidP="00DE3BE6">
      <w:pPr>
        <w:ind w:firstLine="709"/>
        <w:jc w:val="both"/>
        <w:rPr>
          <w:b/>
          <w:color w:val="000000"/>
          <w:sz w:val="28"/>
          <w:szCs w:val="28"/>
        </w:rPr>
      </w:pPr>
      <w:r w:rsidRPr="00816749">
        <w:rPr>
          <w:b/>
          <w:color w:val="000000"/>
          <w:sz w:val="28"/>
          <w:szCs w:val="28"/>
        </w:rPr>
        <w:t>Задача №</w:t>
      </w:r>
      <w:r>
        <w:rPr>
          <w:b/>
          <w:color w:val="000000"/>
          <w:sz w:val="28"/>
          <w:szCs w:val="28"/>
        </w:rPr>
        <w:t xml:space="preserve"> 9</w:t>
      </w:r>
    </w:p>
    <w:p w:rsidR="00DE3BE6" w:rsidRPr="008E5B18" w:rsidRDefault="00DE3BE6" w:rsidP="00DE3BE6">
      <w:pPr>
        <w:ind w:firstLine="709"/>
        <w:jc w:val="both"/>
        <w:rPr>
          <w:color w:val="000000"/>
          <w:sz w:val="28"/>
          <w:szCs w:val="28"/>
        </w:rPr>
      </w:pPr>
      <w:r w:rsidRPr="008E5B18">
        <w:rPr>
          <w:color w:val="000000"/>
          <w:sz w:val="28"/>
          <w:szCs w:val="28"/>
        </w:rPr>
        <w:t>У больного М патологические изменения есть только в порции “В”, то есть в пузырной порции. В желчи содержится много лейкоцитов, слизи в виде хлопьев, что указывает на воспалительный процесс в желчном пузыре. Наличие в ней лямблий указывает на этиологический фактор этого воспаления (лямблиозный холецистит).</w:t>
      </w:r>
    </w:p>
    <w:p w:rsidR="00DE3BE6" w:rsidRPr="008E5B18" w:rsidRDefault="00DE3BE6" w:rsidP="00DE3BE6">
      <w:pPr>
        <w:ind w:firstLine="709"/>
        <w:jc w:val="both"/>
        <w:rPr>
          <w:color w:val="000000"/>
          <w:sz w:val="28"/>
          <w:szCs w:val="28"/>
        </w:rPr>
      </w:pPr>
      <w:r w:rsidRPr="008E5B18">
        <w:rPr>
          <w:color w:val="000000"/>
          <w:sz w:val="28"/>
          <w:szCs w:val="28"/>
        </w:rPr>
        <w:t>У больного Н во всех порциях обнаружены лейкоциты в большом количестве, слизь. На основании этих данных можно думать о наличии у больного холецистита в сочетании с холангитом.</w:t>
      </w:r>
    </w:p>
    <w:p w:rsidR="00DE3BE6" w:rsidRDefault="00DE3BE6" w:rsidP="00DE3BE6">
      <w:pPr>
        <w:jc w:val="center"/>
        <w:rPr>
          <w:b/>
          <w:color w:val="000000"/>
          <w:sz w:val="28"/>
          <w:szCs w:val="28"/>
        </w:rPr>
      </w:pPr>
    </w:p>
    <w:p w:rsidR="00DE3BE6" w:rsidRPr="00CE5C22" w:rsidRDefault="00DE3BE6" w:rsidP="00DE3BE6">
      <w:pPr>
        <w:jc w:val="center"/>
        <w:rPr>
          <w:b/>
          <w:color w:val="000000"/>
          <w:sz w:val="28"/>
          <w:szCs w:val="28"/>
        </w:rPr>
      </w:pPr>
      <w:r w:rsidRPr="00CE5C22">
        <w:rPr>
          <w:b/>
          <w:color w:val="000000"/>
          <w:sz w:val="28"/>
          <w:szCs w:val="28"/>
        </w:rPr>
        <w:t>Практическая подготовка на клинической базе</w:t>
      </w:r>
    </w:p>
    <w:p w:rsidR="00DE3BE6" w:rsidRPr="001A4FAE" w:rsidRDefault="00DE3BE6" w:rsidP="00DE3BE6">
      <w:pPr>
        <w:ind w:firstLine="675"/>
        <w:jc w:val="center"/>
        <w:rPr>
          <w:b/>
          <w:color w:val="000000"/>
          <w:sz w:val="28"/>
          <w:szCs w:val="28"/>
        </w:rPr>
      </w:pPr>
      <w:r w:rsidRPr="001A4FAE">
        <w:rPr>
          <w:b/>
          <w:color w:val="000000"/>
          <w:sz w:val="28"/>
          <w:szCs w:val="28"/>
        </w:rPr>
        <w:t>Схема курации пациента в терапевтическом отделении</w:t>
      </w:r>
    </w:p>
    <w:p w:rsidR="00DE3BE6" w:rsidRPr="0007114B" w:rsidRDefault="00DE3BE6" w:rsidP="00DE3BE6">
      <w:pPr>
        <w:ind w:firstLine="675"/>
        <w:jc w:val="both"/>
        <w:rPr>
          <w:color w:val="000000"/>
          <w:sz w:val="28"/>
          <w:szCs w:val="28"/>
        </w:rPr>
      </w:pPr>
      <w:r w:rsidRPr="00320F32">
        <w:rPr>
          <w:color w:val="000000"/>
          <w:sz w:val="28"/>
          <w:szCs w:val="28"/>
        </w:rPr>
        <w:t xml:space="preserve">При оформлении </w:t>
      </w:r>
      <w:r>
        <w:rPr>
          <w:color w:val="000000"/>
          <w:sz w:val="28"/>
          <w:szCs w:val="28"/>
        </w:rPr>
        <w:t xml:space="preserve">фрагмента </w:t>
      </w:r>
      <w:r w:rsidRPr="00320F32">
        <w:rPr>
          <w:color w:val="000000"/>
          <w:sz w:val="28"/>
          <w:szCs w:val="28"/>
        </w:rPr>
        <w:t xml:space="preserve">истории болезни </w:t>
      </w:r>
      <w:r>
        <w:rPr>
          <w:color w:val="000000"/>
          <w:sz w:val="28"/>
          <w:szCs w:val="28"/>
        </w:rPr>
        <w:t>обучающимся, необходимо, придер</w:t>
      </w:r>
      <w:r w:rsidRPr="00320F32">
        <w:rPr>
          <w:color w:val="000000"/>
          <w:sz w:val="28"/>
          <w:szCs w:val="28"/>
        </w:rPr>
        <w:t>живаться рекомендуемо</w:t>
      </w:r>
      <w:r>
        <w:rPr>
          <w:color w:val="000000"/>
          <w:sz w:val="28"/>
          <w:szCs w:val="28"/>
        </w:rPr>
        <w:t>й схемы курации пациента в терапевтическом отделении</w:t>
      </w:r>
      <w:r w:rsidRPr="00320F32">
        <w:rPr>
          <w:color w:val="000000"/>
          <w:sz w:val="28"/>
          <w:szCs w:val="28"/>
        </w:rPr>
        <w:t>. История болезни должна быть составлена ясно и последовательно, написана в форме изложения</w:t>
      </w:r>
      <w:r>
        <w:rPr>
          <w:color w:val="000000"/>
          <w:sz w:val="28"/>
          <w:szCs w:val="28"/>
        </w:rPr>
        <w:t xml:space="preserve">. </w:t>
      </w:r>
      <w:r w:rsidRPr="00320F32">
        <w:rPr>
          <w:color w:val="000000"/>
          <w:sz w:val="28"/>
          <w:szCs w:val="28"/>
        </w:rPr>
        <w:t xml:space="preserve">Необходимо, полностью провести обследование </w:t>
      </w:r>
      <w:r>
        <w:rPr>
          <w:color w:val="000000"/>
          <w:sz w:val="28"/>
          <w:szCs w:val="28"/>
        </w:rPr>
        <w:t xml:space="preserve">указанной системы пациента </w:t>
      </w:r>
      <w:r w:rsidRPr="00320F32">
        <w:rPr>
          <w:color w:val="000000"/>
          <w:sz w:val="28"/>
          <w:szCs w:val="28"/>
        </w:rPr>
        <w:t>физическими методами исследования, применив с этой целью при изучении каждой системы органов, в строгой последовательности, осмотр, пальпацию, перкуссию и аускультацию.</w:t>
      </w:r>
      <w:r w:rsidRPr="0007114B">
        <w:t xml:space="preserve"> </w:t>
      </w:r>
      <w:r w:rsidRPr="0007114B">
        <w:rPr>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Точность и логичность изложения;</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Исчерпывающая полнота необходимых сведений;</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Ясность изложения;</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Все подзаголовки разделов истории болезни должны быть выделены;</w:t>
      </w:r>
    </w:p>
    <w:p w:rsidR="00DE3BE6"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Обязательно должны быть широкие поля для замечаний преподава</w:t>
      </w:r>
      <w:r>
        <w:rPr>
          <w:color w:val="000000"/>
          <w:sz w:val="28"/>
          <w:szCs w:val="28"/>
        </w:rPr>
        <w:t>теля.</w:t>
      </w:r>
    </w:p>
    <w:p w:rsidR="00DE3BE6" w:rsidRDefault="00DE3BE6" w:rsidP="00DE3BE6">
      <w:pPr>
        <w:jc w:val="center"/>
        <w:rPr>
          <w:color w:val="000000"/>
          <w:sz w:val="28"/>
          <w:szCs w:val="28"/>
        </w:rPr>
      </w:pPr>
    </w:p>
    <w:p w:rsidR="00DE3BE6" w:rsidRDefault="00DE3BE6" w:rsidP="00DE3BE6">
      <w:pPr>
        <w:jc w:val="right"/>
        <w:rPr>
          <w:color w:val="000000"/>
          <w:sz w:val="28"/>
          <w:szCs w:val="28"/>
        </w:rPr>
      </w:pPr>
    </w:p>
    <w:p w:rsidR="00DE3BE6" w:rsidRDefault="00DE3BE6" w:rsidP="00DE3BE6">
      <w:pPr>
        <w:jc w:val="right"/>
        <w:rPr>
          <w:color w:val="000000"/>
          <w:sz w:val="28"/>
          <w:szCs w:val="28"/>
        </w:rPr>
      </w:pPr>
    </w:p>
    <w:p w:rsidR="00DE3BE6" w:rsidRDefault="00DE3BE6" w:rsidP="00DE3BE6">
      <w:pPr>
        <w:jc w:val="right"/>
        <w:rPr>
          <w:color w:val="000000"/>
          <w:sz w:val="28"/>
          <w:szCs w:val="28"/>
        </w:rPr>
      </w:pPr>
    </w:p>
    <w:p w:rsidR="00DE3BE6" w:rsidRDefault="00DE3BE6" w:rsidP="00DE3BE6">
      <w:pPr>
        <w:jc w:val="right"/>
        <w:rPr>
          <w:color w:val="000000"/>
          <w:sz w:val="28"/>
          <w:szCs w:val="28"/>
        </w:rPr>
      </w:pPr>
      <w:r>
        <w:rPr>
          <w:color w:val="000000"/>
          <w:sz w:val="28"/>
          <w:szCs w:val="28"/>
        </w:rPr>
        <w:t>Образец</w:t>
      </w:r>
    </w:p>
    <w:p w:rsidR="00DE3BE6" w:rsidRDefault="00DE3BE6" w:rsidP="00DE3BE6">
      <w:pPr>
        <w:jc w:val="center"/>
        <w:rPr>
          <w:color w:val="000000"/>
          <w:sz w:val="28"/>
          <w:szCs w:val="28"/>
        </w:rPr>
      </w:pPr>
      <w:r w:rsidRPr="0007114B">
        <w:rPr>
          <w:color w:val="000000"/>
          <w:sz w:val="28"/>
          <w:szCs w:val="28"/>
        </w:rPr>
        <w:t>Титульный лист</w:t>
      </w:r>
    </w:p>
    <w:p w:rsidR="00DE3BE6" w:rsidRPr="0007114B" w:rsidRDefault="00DE3BE6" w:rsidP="00DE3BE6">
      <w:pPr>
        <w:jc w:val="center"/>
        <w:rPr>
          <w:color w:val="000000"/>
          <w:sz w:val="28"/>
          <w:szCs w:val="28"/>
        </w:rPr>
      </w:pPr>
    </w:p>
    <w:p w:rsidR="00DE3BE6" w:rsidRDefault="00DE3BE6" w:rsidP="00DE3BE6">
      <w:pPr>
        <w:jc w:val="center"/>
        <w:rPr>
          <w:color w:val="000000"/>
          <w:sz w:val="28"/>
          <w:szCs w:val="28"/>
        </w:rPr>
      </w:pPr>
      <w:r w:rsidRPr="0007114B">
        <w:rPr>
          <w:color w:val="000000"/>
          <w:sz w:val="28"/>
          <w:szCs w:val="28"/>
        </w:rPr>
        <w:t>ФГБОУ ВО ОрГМУ МИНЗДРАВА РОССИИ</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r w:rsidRPr="0007114B">
        <w:rPr>
          <w:color w:val="000000"/>
          <w:sz w:val="28"/>
          <w:szCs w:val="28"/>
        </w:rPr>
        <w:t>Кафедра пропедевтики внутренних болезней</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p>
    <w:p w:rsidR="00DE3BE6" w:rsidRPr="0007114B" w:rsidRDefault="00DE3BE6" w:rsidP="00DE3BE6">
      <w:pPr>
        <w:jc w:val="right"/>
        <w:rPr>
          <w:color w:val="000000"/>
          <w:sz w:val="28"/>
          <w:szCs w:val="28"/>
        </w:rPr>
      </w:pPr>
      <w:r w:rsidRPr="0007114B">
        <w:rPr>
          <w:color w:val="000000"/>
          <w:sz w:val="28"/>
          <w:szCs w:val="28"/>
        </w:rPr>
        <w:t>Зав. кафедрой профессор, д.м.н. К.М. Иванов</w:t>
      </w:r>
    </w:p>
    <w:p w:rsidR="00DE3BE6" w:rsidRPr="0007114B" w:rsidRDefault="00DE3BE6" w:rsidP="00DE3BE6">
      <w:pPr>
        <w:jc w:val="right"/>
        <w:rPr>
          <w:color w:val="000000"/>
          <w:sz w:val="28"/>
          <w:szCs w:val="28"/>
        </w:rPr>
      </w:pPr>
      <w:r w:rsidRPr="0007114B">
        <w:rPr>
          <w:color w:val="000000"/>
          <w:sz w:val="28"/>
          <w:szCs w:val="28"/>
        </w:rPr>
        <w:t>Преподаватель__________________________</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r>
        <w:rPr>
          <w:color w:val="000000"/>
          <w:sz w:val="28"/>
          <w:szCs w:val="28"/>
        </w:rPr>
        <w:t>Фрагмент напи</w:t>
      </w:r>
      <w:r w:rsidRPr="0007114B">
        <w:rPr>
          <w:color w:val="000000"/>
          <w:sz w:val="28"/>
          <w:szCs w:val="28"/>
        </w:rPr>
        <w:t xml:space="preserve">сания истории болезни </w:t>
      </w:r>
    </w:p>
    <w:p w:rsidR="00DE3BE6" w:rsidRPr="0007114B" w:rsidRDefault="00DE3BE6" w:rsidP="00DE3BE6">
      <w:pPr>
        <w:jc w:val="center"/>
        <w:rPr>
          <w:color w:val="000000"/>
          <w:sz w:val="28"/>
          <w:szCs w:val="28"/>
        </w:rPr>
      </w:pPr>
    </w:p>
    <w:p w:rsidR="00DE3BE6" w:rsidRPr="0007114B" w:rsidRDefault="00DE3BE6" w:rsidP="00DE3BE6">
      <w:pPr>
        <w:jc w:val="right"/>
        <w:rPr>
          <w:color w:val="000000"/>
          <w:sz w:val="28"/>
          <w:szCs w:val="28"/>
        </w:rPr>
      </w:pPr>
      <w:r w:rsidRPr="0007114B">
        <w:rPr>
          <w:color w:val="000000"/>
          <w:sz w:val="28"/>
          <w:szCs w:val="28"/>
        </w:rPr>
        <w:t>Выполнил обучающийся _______группы</w:t>
      </w:r>
    </w:p>
    <w:p w:rsidR="00DE3BE6" w:rsidRPr="0007114B" w:rsidRDefault="00DE3BE6" w:rsidP="00DE3BE6">
      <w:pPr>
        <w:jc w:val="right"/>
        <w:rPr>
          <w:color w:val="000000"/>
          <w:sz w:val="28"/>
          <w:szCs w:val="28"/>
        </w:rPr>
      </w:pPr>
      <w:r w:rsidRPr="0007114B">
        <w:rPr>
          <w:color w:val="000000"/>
          <w:sz w:val="28"/>
          <w:szCs w:val="28"/>
        </w:rPr>
        <w:t>______________________________________</w:t>
      </w:r>
    </w:p>
    <w:p w:rsidR="00DE3BE6" w:rsidRPr="0007114B" w:rsidRDefault="00DE3BE6" w:rsidP="00DE3BE6">
      <w:pPr>
        <w:jc w:val="right"/>
        <w:rPr>
          <w:color w:val="000000"/>
          <w:sz w:val="28"/>
          <w:szCs w:val="28"/>
        </w:rPr>
      </w:pPr>
      <w:r w:rsidRPr="0007114B">
        <w:rPr>
          <w:color w:val="000000"/>
          <w:sz w:val="28"/>
          <w:szCs w:val="28"/>
        </w:rPr>
        <w:t>(фамилия, имя, отчество обучающегося)</w:t>
      </w:r>
    </w:p>
    <w:p w:rsidR="00DE3BE6" w:rsidRPr="0007114B" w:rsidRDefault="00DE3BE6" w:rsidP="00DE3BE6">
      <w:pPr>
        <w:jc w:val="center"/>
        <w:rPr>
          <w:color w:val="000000"/>
          <w:sz w:val="28"/>
          <w:szCs w:val="28"/>
        </w:rPr>
      </w:pPr>
    </w:p>
    <w:p w:rsidR="00DE3BE6" w:rsidRDefault="00DE3BE6" w:rsidP="00DE3BE6">
      <w:pPr>
        <w:jc w:val="center"/>
        <w:rPr>
          <w:color w:val="000000"/>
          <w:sz w:val="28"/>
          <w:szCs w:val="28"/>
        </w:rPr>
      </w:pPr>
      <w:r w:rsidRPr="0007114B">
        <w:rPr>
          <w:color w:val="000000"/>
          <w:sz w:val="28"/>
          <w:szCs w:val="28"/>
        </w:rPr>
        <w:t>Оренбург, 201</w:t>
      </w:r>
      <w:r>
        <w:rPr>
          <w:color w:val="000000"/>
          <w:sz w:val="28"/>
          <w:szCs w:val="28"/>
        </w:rPr>
        <w:t>9</w:t>
      </w:r>
    </w:p>
    <w:p w:rsidR="00DE3BE6" w:rsidRPr="0007114B" w:rsidRDefault="00DE3BE6" w:rsidP="00DE3BE6">
      <w:pPr>
        <w:jc w:val="both"/>
        <w:rPr>
          <w:color w:val="000000"/>
          <w:sz w:val="28"/>
          <w:szCs w:val="28"/>
        </w:rPr>
      </w:pPr>
      <w:r w:rsidRPr="0007114B">
        <w:rPr>
          <w:color w:val="000000"/>
          <w:sz w:val="28"/>
          <w:szCs w:val="28"/>
        </w:rPr>
        <w:t>Наименование лечебного учреждения:</w:t>
      </w:r>
    </w:p>
    <w:p w:rsidR="00DE3BE6" w:rsidRPr="0007114B" w:rsidRDefault="00DE3BE6" w:rsidP="00DE3BE6">
      <w:pPr>
        <w:jc w:val="both"/>
        <w:rPr>
          <w:color w:val="000000"/>
          <w:sz w:val="28"/>
          <w:szCs w:val="28"/>
        </w:rPr>
      </w:pPr>
      <w:r w:rsidRPr="0007114B">
        <w:rPr>
          <w:color w:val="000000"/>
          <w:sz w:val="28"/>
          <w:szCs w:val="28"/>
        </w:rPr>
        <w:t>НУЗ «Отделенческая клиническая больница ОАО «РЖД» на ст. Оренбург</w:t>
      </w:r>
    </w:p>
    <w:p w:rsidR="00DE3BE6" w:rsidRPr="0007114B" w:rsidRDefault="00DE3BE6" w:rsidP="00DE3BE6">
      <w:pPr>
        <w:jc w:val="both"/>
        <w:rPr>
          <w:color w:val="000000"/>
          <w:sz w:val="28"/>
          <w:szCs w:val="28"/>
        </w:rPr>
      </w:pPr>
      <w:r>
        <w:rPr>
          <w:color w:val="000000"/>
          <w:sz w:val="28"/>
          <w:szCs w:val="28"/>
        </w:rPr>
        <w:t>Дата поступления больно</w:t>
      </w:r>
      <w:r w:rsidRPr="0007114B">
        <w:rPr>
          <w:color w:val="000000"/>
          <w:sz w:val="28"/>
          <w:szCs w:val="28"/>
        </w:rPr>
        <w:t>го__________________________________________</w:t>
      </w:r>
    </w:p>
    <w:p w:rsidR="00DE3BE6" w:rsidRPr="0007114B" w:rsidRDefault="00DE3BE6" w:rsidP="00DE3BE6">
      <w:pPr>
        <w:jc w:val="both"/>
        <w:rPr>
          <w:color w:val="000000"/>
          <w:sz w:val="28"/>
          <w:szCs w:val="28"/>
        </w:rPr>
      </w:pPr>
      <w:r w:rsidRPr="0007114B">
        <w:rPr>
          <w:color w:val="000000"/>
          <w:sz w:val="28"/>
          <w:szCs w:val="28"/>
        </w:rPr>
        <w:t>1.</w:t>
      </w:r>
      <w:r w:rsidRPr="0007114B">
        <w:rPr>
          <w:color w:val="000000"/>
          <w:sz w:val="28"/>
          <w:szCs w:val="28"/>
        </w:rPr>
        <w:tab/>
        <w:t>Фамилия, имя, отчество ____________________________________________</w:t>
      </w:r>
    </w:p>
    <w:p w:rsidR="00DE3BE6" w:rsidRPr="0007114B" w:rsidRDefault="00DE3BE6" w:rsidP="00DE3BE6">
      <w:pPr>
        <w:jc w:val="both"/>
        <w:rPr>
          <w:color w:val="000000"/>
          <w:sz w:val="28"/>
          <w:szCs w:val="28"/>
        </w:rPr>
      </w:pPr>
      <w:r>
        <w:rPr>
          <w:color w:val="000000"/>
          <w:sz w:val="28"/>
          <w:szCs w:val="28"/>
        </w:rPr>
        <w:t>2.</w:t>
      </w:r>
      <w:r>
        <w:rPr>
          <w:color w:val="000000"/>
          <w:sz w:val="28"/>
          <w:szCs w:val="28"/>
        </w:rPr>
        <w:tab/>
        <w:t>Воз</w:t>
      </w:r>
      <w:r w:rsidRPr="0007114B">
        <w:rPr>
          <w:color w:val="000000"/>
          <w:sz w:val="28"/>
          <w:szCs w:val="28"/>
        </w:rPr>
        <w:t>раст___________________________________________________________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3.</w:t>
      </w:r>
      <w:r w:rsidRPr="0007114B">
        <w:rPr>
          <w:color w:val="000000"/>
          <w:sz w:val="28"/>
          <w:szCs w:val="28"/>
        </w:rPr>
        <w:tab/>
        <w:t>Пол______________________________________________________________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4.</w:t>
      </w:r>
      <w:r w:rsidRPr="0007114B">
        <w:rPr>
          <w:color w:val="000000"/>
          <w:sz w:val="28"/>
          <w:szCs w:val="28"/>
        </w:rPr>
        <w:tab/>
        <w:t>Национальность    _________________________________________________</w:t>
      </w:r>
    </w:p>
    <w:p w:rsidR="00DE3BE6" w:rsidRPr="0007114B" w:rsidRDefault="00DE3BE6" w:rsidP="00DE3BE6">
      <w:pPr>
        <w:jc w:val="both"/>
        <w:rPr>
          <w:color w:val="000000"/>
          <w:sz w:val="28"/>
          <w:szCs w:val="28"/>
        </w:rPr>
      </w:pPr>
      <w:r w:rsidRPr="0007114B">
        <w:rPr>
          <w:color w:val="000000"/>
          <w:sz w:val="28"/>
          <w:szCs w:val="28"/>
        </w:rPr>
        <w:t>5.</w:t>
      </w:r>
      <w:r w:rsidRPr="0007114B">
        <w:rPr>
          <w:color w:val="000000"/>
          <w:sz w:val="28"/>
          <w:szCs w:val="28"/>
        </w:rPr>
        <w:tab/>
        <w:t>Образование    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6.</w:t>
      </w:r>
      <w:r w:rsidRPr="0007114B">
        <w:rPr>
          <w:color w:val="000000"/>
          <w:sz w:val="28"/>
          <w:szCs w:val="28"/>
        </w:rPr>
        <w:tab/>
        <w:t>Профессия________________________________________________________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7.</w:t>
      </w:r>
      <w:r w:rsidRPr="0007114B">
        <w:rPr>
          <w:color w:val="000000"/>
          <w:sz w:val="28"/>
          <w:szCs w:val="28"/>
        </w:rPr>
        <w:tab/>
        <w:t>Занимаемая должность   ____________________________________________</w:t>
      </w:r>
    </w:p>
    <w:p w:rsidR="00DE3BE6" w:rsidRPr="0007114B" w:rsidRDefault="00DE3BE6" w:rsidP="00DE3BE6">
      <w:pPr>
        <w:jc w:val="both"/>
        <w:rPr>
          <w:color w:val="000000"/>
          <w:sz w:val="28"/>
          <w:szCs w:val="28"/>
        </w:rPr>
      </w:pPr>
      <w:r w:rsidRPr="0007114B">
        <w:rPr>
          <w:color w:val="000000"/>
          <w:sz w:val="28"/>
          <w:szCs w:val="28"/>
        </w:rPr>
        <w:t>8.</w:t>
      </w:r>
      <w:r w:rsidRPr="0007114B">
        <w:rPr>
          <w:color w:val="000000"/>
          <w:sz w:val="28"/>
          <w:szCs w:val="28"/>
        </w:rPr>
        <w:tab/>
        <w:t>Домашний адрес больного и близких родственников ____________________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r>
        <w:rPr>
          <w:color w:val="000000"/>
          <w:sz w:val="28"/>
          <w:szCs w:val="28"/>
        </w:rPr>
        <w:t>9.</w:t>
      </w:r>
      <w:r>
        <w:rPr>
          <w:color w:val="000000"/>
          <w:sz w:val="28"/>
          <w:szCs w:val="28"/>
        </w:rPr>
        <w:tab/>
        <w:t>Кем направлен боль</w:t>
      </w:r>
      <w:r w:rsidRPr="0007114B">
        <w:rPr>
          <w:color w:val="000000"/>
          <w:sz w:val="28"/>
          <w:szCs w:val="28"/>
        </w:rPr>
        <w:t>ной_____________________________________________</w:t>
      </w:r>
    </w:p>
    <w:p w:rsidR="00DE3BE6" w:rsidRPr="0007114B" w:rsidRDefault="00DE3BE6" w:rsidP="00DE3BE6">
      <w:pPr>
        <w:jc w:val="both"/>
        <w:rPr>
          <w:color w:val="000000"/>
          <w:sz w:val="28"/>
          <w:szCs w:val="28"/>
        </w:rPr>
      </w:pPr>
      <w:r w:rsidRPr="0007114B">
        <w:rPr>
          <w:color w:val="000000"/>
          <w:sz w:val="28"/>
          <w:szCs w:val="28"/>
        </w:rPr>
        <w:t>10.</w:t>
      </w:r>
      <w:r w:rsidRPr="0007114B">
        <w:rPr>
          <w:color w:val="000000"/>
          <w:sz w:val="28"/>
          <w:szCs w:val="28"/>
        </w:rPr>
        <w:tab/>
        <w:t>Диагноз, с которым был направлен в клинику _________________________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11.</w:t>
      </w:r>
      <w:r w:rsidRPr="0007114B">
        <w:rPr>
          <w:color w:val="000000"/>
          <w:sz w:val="28"/>
          <w:szCs w:val="28"/>
        </w:rPr>
        <w:tab/>
        <w:t xml:space="preserve"> Предварительный диагноз при поступлении в клинику 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12.</w:t>
      </w:r>
      <w:r w:rsidRPr="0007114B">
        <w:rPr>
          <w:color w:val="000000"/>
          <w:sz w:val="28"/>
          <w:szCs w:val="28"/>
        </w:rPr>
        <w:tab/>
      </w:r>
      <w:r>
        <w:rPr>
          <w:color w:val="000000"/>
          <w:sz w:val="28"/>
          <w:szCs w:val="28"/>
        </w:rPr>
        <w:t xml:space="preserve"> Окончательный клинический диаг</w:t>
      </w:r>
      <w:r w:rsidRPr="0007114B">
        <w:rPr>
          <w:color w:val="000000"/>
          <w:sz w:val="28"/>
          <w:szCs w:val="28"/>
        </w:rPr>
        <w:t>ноз_________________________________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p>
    <w:p w:rsidR="00DE3BE6" w:rsidRPr="0007114B" w:rsidRDefault="00DE3BE6" w:rsidP="00DE3BE6">
      <w:pPr>
        <w:jc w:val="center"/>
        <w:rPr>
          <w:color w:val="000000"/>
          <w:sz w:val="28"/>
          <w:szCs w:val="28"/>
        </w:rPr>
      </w:pPr>
      <w:r w:rsidRPr="0007114B">
        <w:rPr>
          <w:color w:val="000000"/>
          <w:sz w:val="28"/>
          <w:szCs w:val="28"/>
        </w:rPr>
        <w:t>ЖАЛОБЫ БОЛЬНОГО</w:t>
      </w:r>
    </w:p>
    <w:p w:rsidR="00DE3BE6" w:rsidRPr="0007114B" w:rsidRDefault="00DE3BE6" w:rsidP="00DE3BE6">
      <w:pPr>
        <w:ind w:firstLine="708"/>
        <w:jc w:val="both"/>
        <w:rPr>
          <w:color w:val="000000"/>
          <w:sz w:val="28"/>
          <w:szCs w:val="28"/>
        </w:rPr>
      </w:pPr>
      <w:r w:rsidRPr="0007114B">
        <w:rPr>
          <w:color w:val="000000"/>
          <w:sz w:val="28"/>
          <w:szCs w:val="28"/>
        </w:rPr>
        <w:t xml:space="preserve">Перечислить жалобы, которые больной сам отмечает в момент расспроса или отмечал при поступлении в клинику. Сначала  необходимо выделить основные (ведущие) жалобы, затем общие. На основании предъявленных жалоб сделать предположение о поражении какой </w:t>
      </w:r>
      <w:r>
        <w:rPr>
          <w:color w:val="000000"/>
          <w:sz w:val="28"/>
          <w:szCs w:val="28"/>
        </w:rPr>
        <w:t>системы идёт речь (система дыха</w:t>
      </w:r>
      <w:r w:rsidRPr="0007114B">
        <w:rPr>
          <w:color w:val="000000"/>
          <w:sz w:val="28"/>
          <w:szCs w:val="28"/>
        </w:rPr>
        <w:t xml:space="preserve">ния, кровообращения и т. д.). Уточнить, есть ли еще жалобы, характеризующие патологию данной системы, но о которых больной не упоминал. </w:t>
      </w:r>
    </w:p>
    <w:p w:rsidR="00DE3BE6" w:rsidRPr="0007114B" w:rsidRDefault="00DE3BE6" w:rsidP="00DE3BE6">
      <w:pPr>
        <w:ind w:firstLine="708"/>
        <w:jc w:val="both"/>
        <w:rPr>
          <w:color w:val="000000"/>
          <w:sz w:val="28"/>
          <w:szCs w:val="28"/>
        </w:rPr>
      </w:pPr>
      <w:r w:rsidRPr="0007114B">
        <w:rPr>
          <w:color w:val="000000"/>
          <w:sz w:val="28"/>
          <w:szCs w:val="28"/>
        </w:rPr>
        <w:t>Необходима конкретизация жалоб.</w:t>
      </w:r>
    </w:p>
    <w:p w:rsidR="00DE3BE6" w:rsidRDefault="00DE3BE6" w:rsidP="00DE3BE6">
      <w:pPr>
        <w:ind w:firstLine="708"/>
        <w:jc w:val="both"/>
        <w:rPr>
          <w:color w:val="000000"/>
          <w:sz w:val="28"/>
          <w:szCs w:val="28"/>
        </w:rPr>
      </w:pPr>
      <w:r w:rsidRPr="00F82944">
        <w:rPr>
          <w:i/>
          <w:color w:val="000000"/>
          <w:sz w:val="28"/>
          <w:szCs w:val="28"/>
        </w:rPr>
        <w:t>Жалобы при поражении системы органов дыхания</w:t>
      </w:r>
      <w:r>
        <w:rPr>
          <w:color w:val="000000"/>
          <w:sz w:val="28"/>
          <w:szCs w:val="28"/>
        </w:rPr>
        <w:t>: д</w:t>
      </w:r>
      <w:r w:rsidRPr="0007114B">
        <w:rPr>
          <w:color w:val="000000"/>
          <w:sz w:val="28"/>
          <w:szCs w:val="28"/>
        </w:rPr>
        <w:t xml:space="preserve">ыхание через нос: затрудненное, полная невозможность дыхания </w:t>
      </w:r>
      <w:r>
        <w:rPr>
          <w:color w:val="000000"/>
          <w:sz w:val="28"/>
          <w:szCs w:val="28"/>
        </w:rPr>
        <w:t>через нос, ощущение сухости, на</w:t>
      </w:r>
      <w:r w:rsidRPr="0007114B">
        <w:rPr>
          <w:color w:val="000000"/>
          <w:sz w:val="28"/>
          <w:szCs w:val="28"/>
        </w:rPr>
        <w:t>сморк — выделения из носа (количество, характер, запах).</w:t>
      </w:r>
      <w:r>
        <w:rPr>
          <w:color w:val="000000"/>
          <w:sz w:val="28"/>
          <w:szCs w:val="28"/>
        </w:rPr>
        <w:t xml:space="preserve"> </w:t>
      </w:r>
      <w:r w:rsidRPr="0007114B">
        <w:rPr>
          <w:color w:val="000000"/>
          <w:sz w:val="28"/>
          <w:szCs w:val="28"/>
        </w:rPr>
        <w:t>Ощущение сухости и боли в горле при разговоре, глотании; нарушение  голоса (сиплый, отсутствие голоса).</w:t>
      </w:r>
      <w:r>
        <w:rPr>
          <w:color w:val="000000"/>
          <w:sz w:val="28"/>
          <w:szCs w:val="28"/>
        </w:rPr>
        <w:t xml:space="preserve"> </w:t>
      </w:r>
      <w:r w:rsidRPr="0007114B">
        <w:rPr>
          <w:color w:val="000000"/>
          <w:sz w:val="28"/>
          <w:szCs w:val="28"/>
        </w:rPr>
        <w:t xml:space="preserve">Боли в грудной клетке: их локализация, характер болей (острая, тупая, </w:t>
      </w:r>
      <w:r w:rsidRPr="0007114B">
        <w:rPr>
          <w:color w:val="000000"/>
          <w:sz w:val="28"/>
          <w:szCs w:val="28"/>
        </w:rPr>
        <w:lastRenderedPageBreak/>
        <w:t>колющая</w:t>
      </w:r>
      <w:r>
        <w:rPr>
          <w:color w:val="000000"/>
          <w:sz w:val="28"/>
          <w:szCs w:val="28"/>
        </w:rPr>
        <w:t>, ноющая, стреляющая), интенсив</w:t>
      </w:r>
      <w:r w:rsidRPr="0007114B">
        <w:rPr>
          <w:color w:val="000000"/>
          <w:sz w:val="28"/>
          <w:szCs w:val="28"/>
        </w:rPr>
        <w:t>ность, продолжительность</w:t>
      </w:r>
      <w:r>
        <w:rPr>
          <w:color w:val="000000"/>
          <w:sz w:val="28"/>
          <w:szCs w:val="28"/>
        </w:rPr>
        <w:t>, влияние на них движения, поло</w:t>
      </w:r>
      <w:r w:rsidRPr="0007114B">
        <w:rPr>
          <w:color w:val="000000"/>
          <w:sz w:val="28"/>
          <w:szCs w:val="28"/>
        </w:rPr>
        <w:t>жения тела, дыхании и кашля, их иррадиация.</w:t>
      </w:r>
      <w:r>
        <w:rPr>
          <w:color w:val="000000"/>
          <w:sz w:val="28"/>
          <w:szCs w:val="28"/>
        </w:rPr>
        <w:t xml:space="preserve"> </w:t>
      </w:r>
      <w:r w:rsidRPr="0007114B">
        <w:rPr>
          <w:color w:val="000000"/>
          <w:sz w:val="28"/>
          <w:szCs w:val="28"/>
        </w:rPr>
        <w:t>Одышка: постоянная или периодическая, появление или усиление одышки при быстрой ходьбе, при подъеме на лестницу, сила и продолжитель</w:t>
      </w:r>
      <w:r>
        <w:rPr>
          <w:color w:val="000000"/>
          <w:sz w:val="28"/>
          <w:szCs w:val="28"/>
        </w:rPr>
        <w:t>ность одышки, появление или уси</w:t>
      </w:r>
      <w:r w:rsidRPr="0007114B">
        <w:rPr>
          <w:color w:val="000000"/>
          <w:sz w:val="28"/>
          <w:szCs w:val="28"/>
        </w:rPr>
        <w:t>ление её в горизонтальном или вертикальном положении, характер одышки (экспираторная, инспираторная, смешанная).</w:t>
      </w:r>
      <w:r>
        <w:rPr>
          <w:color w:val="000000"/>
          <w:sz w:val="28"/>
          <w:szCs w:val="28"/>
        </w:rPr>
        <w:t xml:space="preserve"> </w:t>
      </w:r>
      <w:r w:rsidRPr="0007114B">
        <w:rPr>
          <w:color w:val="000000"/>
          <w:sz w:val="28"/>
          <w:szCs w:val="28"/>
        </w:rPr>
        <w:t>Удушье: время появления, сила, продолжительность.</w:t>
      </w:r>
      <w:r>
        <w:rPr>
          <w:color w:val="000000"/>
          <w:sz w:val="28"/>
          <w:szCs w:val="28"/>
        </w:rPr>
        <w:t xml:space="preserve"> </w:t>
      </w:r>
      <w:r w:rsidRPr="0007114B">
        <w:rPr>
          <w:color w:val="000000"/>
          <w:sz w:val="28"/>
          <w:szCs w:val="28"/>
        </w:rPr>
        <w:t>Кашель и его особенн</w:t>
      </w:r>
      <w:r>
        <w:rPr>
          <w:color w:val="000000"/>
          <w:sz w:val="28"/>
          <w:szCs w:val="28"/>
        </w:rPr>
        <w:t>ости: постоянный или периодичес</w:t>
      </w:r>
      <w:r w:rsidRPr="0007114B">
        <w:rPr>
          <w:color w:val="000000"/>
          <w:sz w:val="28"/>
          <w:szCs w:val="28"/>
        </w:rPr>
        <w:t>кий, сухой или с мокротой (влажный). Мокрота отходит свободно или с трудом, равномерно или после особо сильных приступов; время отхождения (утро, день, вечер), количество (за сутки и за один раз), запах и цвет ее, выделение в зависимости от положения больного.</w:t>
      </w:r>
      <w:r>
        <w:rPr>
          <w:color w:val="000000"/>
          <w:sz w:val="28"/>
          <w:szCs w:val="28"/>
        </w:rPr>
        <w:t xml:space="preserve"> </w:t>
      </w:r>
      <w:r w:rsidRPr="0007114B">
        <w:rPr>
          <w:color w:val="000000"/>
          <w:sz w:val="28"/>
          <w:szCs w:val="28"/>
        </w:rPr>
        <w:t>Кровохарканье: время появления, интенсивность, чистая кровь или смешанная с мокротой, количество крови, характер (жидкая или сгустками), цвет (алый, черный, желтый).</w:t>
      </w:r>
    </w:p>
    <w:p w:rsidR="00DE3BE6" w:rsidRDefault="00DE3BE6" w:rsidP="00DE3BE6">
      <w:pPr>
        <w:ind w:firstLine="708"/>
        <w:jc w:val="both"/>
        <w:rPr>
          <w:color w:val="000000"/>
          <w:sz w:val="28"/>
          <w:szCs w:val="28"/>
        </w:rPr>
      </w:pPr>
      <w:r w:rsidRPr="00F82944">
        <w:rPr>
          <w:i/>
          <w:color w:val="000000"/>
          <w:sz w:val="28"/>
          <w:szCs w:val="28"/>
        </w:rPr>
        <w:t>Жалобы при поражении системы органов кровообращения</w:t>
      </w:r>
      <w:r>
        <w:rPr>
          <w:i/>
          <w:color w:val="000000"/>
          <w:sz w:val="28"/>
          <w:szCs w:val="28"/>
        </w:rPr>
        <w:t xml:space="preserve">: </w:t>
      </w:r>
      <w:r>
        <w:rPr>
          <w:color w:val="000000"/>
          <w:sz w:val="28"/>
          <w:szCs w:val="28"/>
        </w:rPr>
        <w:t>б</w:t>
      </w:r>
      <w:r w:rsidRPr="00F82944">
        <w:rPr>
          <w:color w:val="000000"/>
          <w:sz w:val="28"/>
          <w:szCs w:val="28"/>
        </w:rPr>
        <w:t>олевые ощущения в области сердца или   за грудиной: характер (колющие, сжимающи</w:t>
      </w:r>
      <w:r>
        <w:rPr>
          <w:color w:val="000000"/>
          <w:sz w:val="28"/>
          <w:szCs w:val="28"/>
        </w:rPr>
        <w:t>е, давящие); сила; продолжитель</w:t>
      </w:r>
      <w:r w:rsidRPr="00F82944">
        <w:rPr>
          <w:color w:val="000000"/>
          <w:sz w:val="28"/>
          <w:szCs w:val="28"/>
        </w:rPr>
        <w:t>ность (постоянные или присту</w:t>
      </w:r>
      <w:r>
        <w:rPr>
          <w:color w:val="000000"/>
          <w:sz w:val="28"/>
          <w:szCs w:val="28"/>
        </w:rPr>
        <w:t>пообразные);  иррадиация;  усло</w:t>
      </w:r>
      <w:r w:rsidRPr="00F82944">
        <w:rPr>
          <w:color w:val="000000"/>
          <w:sz w:val="28"/>
          <w:szCs w:val="28"/>
        </w:rPr>
        <w:t>вия, при которых возникают боли; поведение больного во время болей;  от каких мероприятий успокаивается боль.</w:t>
      </w:r>
      <w:r>
        <w:rPr>
          <w:color w:val="000000"/>
          <w:sz w:val="28"/>
          <w:szCs w:val="28"/>
        </w:rPr>
        <w:t xml:space="preserve"> </w:t>
      </w:r>
      <w:r w:rsidRPr="00F82944">
        <w:rPr>
          <w:color w:val="000000"/>
          <w:sz w:val="28"/>
          <w:szCs w:val="28"/>
        </w:rPr>
        <w:t>Сердцебиение: постоянное или приступами; интенсивность;  «перебои» в работе сердца;  длительность; связь с физическим напряжением, движениями, волнениями, в покое,  после приема пищи, в горизонтальном положении, при изменении внешней температуры.</w:t>
      </w:r>
      <w:r>
        <w:rPr>
          <w:color w:val="000000"/>
          <w:sz w:val="28"/>
          <w:szCs w:val="28"/>
        </w:rPr>
        <w:t xml:space="preserve"> </w:t>
      </w:r>
      <w:r w:rsidRPr="00F82944">
        <w:rPr>
          <w:color w:val="000000"/>
          <w:sz w:val="28"/>
          <w:szCs w:val="28"/>
        </w:rPr>
        <w:t>Одышка: (см. выше).</w:t>
      </w:r>
      <w:r>
        <w:rPr>
          <w:color w:val="000000"/>
          <w:sz w:val="28"/>
          <w:szCs w:val="28"/>
        </w:rPr>
        <w:t xml:space="preserve"> </w:t>
      </w:r>
      <w:r w:rsidRPr="00F82944">
        <w:rPr>
          <w:color w:val="000000"/>
          <w:sz w:val="28"/>
          <w:szCs w:val="28"/>
        </w:rPr>
        <w:t>Отеки: их локализация, особенности появления (утром, вечером), постоянные или исчезающие, интенсивность их появления, связь с физиче</w:t>
      </w:r>
      <w:r>
        <w:rPr>
          <w:color w:val="000000"/>
          <w:sz w:val="28"/>
          <w:szCs w:val="28"/>
        </w:rPr>
        <w:t>ским напряжением, приемом жидко</w:t>
      </w:r>
      <w:r w:rsidRPr="00F82944">
        <w:rPr>
          <w:color w:val="000000"/>
          <w:sz w:val="28"/>
          <w:szCs w:val="28"/>
        </w:rPr>
        <w:t>сти, тяжестью в правом подреберье.</w:t>
      </w:r>
    </w:p>
    <w:p w:rsidR="00DE3BE6" w:rsidRPr="00816749" w:rsidRDefault="00DE3BE6" w:rsidP="00DE3BE6">
      <w:pPr>
        <w:ind w:firstLine="708"/>
        <w:jc w:val="both"/>
        <w:rPr>
          <w:color w:val="000000"/>
          <w:sz w:val="28"/>
          <w:szCs w:val="28"/>
        </w:rPr>
      </w:pPr>
      <w:r w:rsidRPr="00816749">
        <w:rPr>
          <w:i/>
          <w:color w:val="000000"/>
          <w:sz w:val="28"/>
          <w:szCs w:val="28"/>
        </w:rPr>
        <w:t>Жалобы при поражении системы органов  пищеварения</w:t>
      </w:r>
      <w:r>
        <w:rPr>
          <w:i/>
          <w:color w:val="000000"/>
          <w:sz w:val="28"/>
          <w:szCs w:val="28"/>
        </w:rPr>
        <w:t xml:space="preserve">: </w:t>
      </w:r>
      <w:r w:rsidRPr="00816749">
        <w:rPr>
          <w:color w:val="000000"/>
          <w:sz w:val="28"/>
          <w:szCs w:val="28"/>
        </w:rPr>
        <w:t>аппетит: хороший, удов</w:t>
      </w:r>
      <w:r>
        <w:rPr>
          <w:color w:val="000000"/>
          <w:sz w:val="28"/>
          <w:szCs w:val="28"/>
        </w:rPr>
        <w:t>летворительный, отсутствие аппе</w:t>
      </w:r>
      <w:r w:rsidRPr="00816749">
        <w:rPr>
          <w:color w:val="000000"/>
          <w:sz w:val="28"/>
          <w:szCs w:val="28"/>
        </w:rPr>
        <w:t>тита, жадность к еде, извращение аппетита. Отвращение к пище, особенно к мясной, либо быстрая насыщаемость.</w:t>
      </w:r>
    </w:p>
    <w:p w:rsidR="00DE3BE6" w:rsidRPr="00816749" w:rsidRDefault="00DE3BE6" w:rsidP="00DE3BE6">
      <w:pPr>
        <w:ind w:firstLine="708"/>
        <w:jc w:val="both"/>
        <w:rPr>
          <w:color w:val="000000"/>
          <w:sz w:val="28"/>
          <w:szCs w:val="28"/>
        </w:rPr>
      </w:pPr>
      <w:r w:rsidRPr="00816749">
        <w:rPr>
          <w:color w:val="000000"/>
          <w:sz w:val="28"/>
          <w:szCs w:val="28"/>
        </w:rPr>
        <w:t>Вкус: неприятный вкус во рту, горький вкус, сладкий, отсутствие или извращение вкуса.</w:t>
      </w:r>
    </w:p>
    <w:p w:rsidR="00DE3BE6" w:rsidRPr="00816749" w:rsidRDefault="00DE3BE6" w:rsidP="00DE3BE6">
      <w:pPr>
        <w:ind w:firstLine="708"/>
        <w:jc w:val="both"/>
        <w:rPr>
          <w:color w:val="000000"/>
          <w:sz w:val="28"/>
          <w:szCs w:val="28"/>
        </w:rPr>
      </w:pPr>
      <w:r w:rsidRPr="00816749">
        <w:rPr>
          <w:color w:val="000000"/>
          <w:sz w:val="28"/>
          <w:szCs w:val="28"/>
        </w:rPr>
        <w:t>Сухость во рту: при волнении, жажде, лихорадочном состоянии.</w:t>
      </w:r>
    </w:p>
    <w:p w:rsidR="00DE3BE6" w:rsidRPr="00816749" w:rsidRDefault="00DE3BE6" w:rsidP="00DE3BE6">
      <w:pPr>
        <w:ind w:firstLine="708"/>
        <w:jc w:val="both"/>
        <w:rPr>
          <w:color w:val="000000"/>
          <w:sz w:val="28"/>
          <w:szCs w:val="28"/>
        </w:rPr>
      </w:pPr>
      <w:r w:rsidRPr="00816749">
        <w:rPr>
          <w:color w:val="000000"/>
          <w:sz w:val="28"/>
          <w:szCs w:val="28"/>
        </w:rPr>
        <w:t>Глотание: болезненное, свободное, невозможное, затруднительное, за-труднение глотания сухой или жидкой пищи.</w:t>
      </w:r>
    </w:p>
    <w:p w:rsidR="00DE3BE6" w:rsidRPr="00816749" w:rsidRDefault="00DE3BE6" w:rsidP="00DE3BE6">
      <w:pPr>
        <w:ind w:firstLine="708"/>
        <w:jc w:val="both"/>
        <w:rPr>
          <w:color w:val="000000"/>
          <w:sz w:val="28"/>
          <w:szCs w:val="28"/>
        </w:rPr>
      </w:pPr>
      <w:r w:rsidRPr="00816749">
        <w:rPr>
          <w:color w:val="000000"/>
          <w:sz w:val="28"/>
          <w:szCs w:val="28"/>
        </w:rPr>
        <w:t>Отрыжка: пустая, воздух</w:t>
      </w:r>
      <w:r>
        <w:rPr>
          <w:color w:val="000000"/>
          <w:sz w:val="28"/>
          <w:szCs w:val="28"/>
        </w:rPr>
        <w:t>ом, горькая, кислая, тухлым, пи</w:t>
      </w:r>
      <w:r w:rsidRPr="00816749">
        <w:rPr>
          <w:color w:val="000000"/>
          <w:sz w:val="28"/>
          <w:szCs w:val="28"/>
        </w:rPr>
        <w:t>щей;  время её  появления, интенсивность, продолжительность. Есть ли срыгивания?</w:t>
      </w:r>
    </w:p>
    <w:p w:rsidR="00DE3BE6" w:rsidRPr="00816749" w:rsidRDefault="00DE3BE6" w:rsidP="00DE3BE6">
      <w:pPr>
        <w:ind w:firstLine="708"/>
        <w:jc w:val="both"/>
        <w:rPr>
          <w:color w:val="000000"/>
          <w:sz w:val="28"/>
          <w:szCs w:val="28"/>
        </w:rPr>
      </w:pPr>
      <w:r w:rsidRPr="00816749">
        <w:rPr>
          <w:color w:val="000000"/>
          <w:sz w:val="28"/>
          <w:szCs w:val="28"/>
        </w:rPr>
        <w:t>Изжога: частота поя</w:t>
      </w:r>
      <w:r>
        <w:rPr>
          <w:color w:val="000000"/>
          <w:sz w:val="28"/>
          <w:szCs w:val="28"/>
        </w:rPr>
        <w:t>вления, интенсивность, продолжи</w:t>
      </w:r>
      <w:r w:rsidRPr="00816749">
        <w:rPr>
          <w:color w:val="000000"/>
          <w:sz w:val="28"/>
          <w:szCs w:val="28"/>
        </w:rPr>
        <w:t>тельность. Зависит ли от приема и рода пищи?</w:t>
      </w:r>
    </w:p>
    <w:p w:rsidR="00DE3BE6" w:rsidRPr="00816749" w:rsidRDefault="00DE3BE6" w:rsidP="00DE3BE6">
      <w:pPr>
        <w:ind w:firstLine="708"/>
        <w:jc w:val="both"/>
        <w:rPr>
          <w:color w:val="000000"/>
          <w:sz w:val="28"/>
          <w:szCs w:val="28"/>
        </w:rPr>
      </w:pPr>
      <w:r w:rsidRPr="00816749">
        <w:rPr>
          <w:color w:val="000000"/>
          <w:sz w:val="28"/>
          <w:szCs w:val="28"/>
        </w:rPr>
        <w:t>Тошнота: частота появления, продолжительность, зависит от рода пищи, натощак, при головокружении, при изменении положения тела, нарушения равновесия.</w:t>
      </w:r>
    </w:p>
    <w:p w:rsidR="00DE3BE6" w:rsidRPr="00816749" w:rsidRDefault="00DE3BE6" w:rsidP="00DE3BE6">
      <w:pPr>
        <w:ind w:firstLine="708"/>
        <w:jc w:val="both"/>
        <w:rPr>
          <w:color w:val="000000"/>
          <w:sz w:val="28"/>
          <w:szCs w:val="28"/>
        </w:rPr>
      </w:pPr>
      <w:r w:rsidRPr="00816749">
        <w:rPr>
          <w:color w:val="000000"/>
          <w:sz w:val="28"/>
          <w:szCs w:val="28"/>
        </w:rPr>
        <w:t xml:space="preserve">Рвота: время появления (натощак, после еды); продолжительность, зависит ли от рода пищи, приема лекарств. Количество удаленного рвотой желудочного содержимого. Вкус рвотных масс: без вкуса, кислые, горькие. Характер рвоты: неперевариваемость, куски пищи, съеденные задолго до рвоты, пенистые рвотные массы, желтовато-зеленый цвет их от примеси крови к рвотным массам, в каком количестве и виде (неизмененная или измененная кровь), рвота чистой кровью, в </w:t>
      </w:r>
      <w:r w:rsidRPr="00816749">
        <w:rPr>
          <w:color w:val="000000"/>
          <w:sz w:val="28"/>
          <w:szCs w:val="28"/>
        </w:rPr>
        <w:lastRenderedPageBreak/>
        <w:t>виде кофейной гущи, рвота желтого или темно-бурого цвета с каловым запахом. Облегчение после рвоты.</w:t>
      </w:r>
    </w:p>
    <w:p w:rsidR="00DE3BE6" w:rsidRPr="00816749" w:rsidRDefault="00DE3BE6" w:rsidP="00DE3BE6">
      <w:pPr>
        <w:ind w:firstLine="708"/>
        <w:jc w:val="both"/>
        <w:rPr>
          <w:color w:val="000000"/>
          <w:sz w:val="28"/>
          <w:szCs w:val="28"/>
        </w:rPr>
      </w:pPr>
      <w:r w:rsidRPr="00816749">
        <w:rPr>
          <w:color w:val="000000"/>
          <w:sz w:val="28"/>
          <w:szCs w:val="28"/>
        </w:rPr>
        <w:t>Неприятные ощущени</w:t>
      </w:r>
      <w:r>
        <w:rPr>
          <w:color w:val="000000"/>
          <w:sz w:val="28"/>
          <w:szCs w:val="28"/>
        </w:rPr>
        <w:t>я в подложечной области: появле</w:t>
      </w:r>
      <w:r w:rsidRPr="00816749">
        <w:rPr>
          <w:color w:val="000000"/>
          <w:sz w:val="28"/>
          <w:szCs w:val="28"/>
        </w:rPr>
        <w:t>ние их от всякой пищи или же в зависимости от рода пищи, качества или количества пищи.</w:t>
      </w:r>
    </w:p>
    <w:p w:rsidR="00DE3BE6" w:rsidRPr="00816749" w:rsidRDefault="00DE3BE6" w:rsidP="00DE3BE6">
      <w:pPr>
        <w:ind w:firstLine="708"/>
        <w:jc w:val="both"/>
        <w:rPr>
          <w:color w:val="000000"/>
          <w:sz w:val="28"/>
          <w:szCs w:val="28"/>
        </w:rPr>
      </w:pPr>
      <w:r w:rsidRPr="00816749">
        <w:rPr>
          <w:color w:val="000000"/>
          <w:sz w:val="28"/>
          <w:szCs w:val="28"/>
        </w:rPr>
        <w:t>Боли в подложечной области: локализация и характер боли, интенсивность.</w:t>
      </w:r>
    </w:p>
    <w:p w:rsidR="00DE3BE6" w:rsidRPr="00816749" w:rsidRDefault="00DE3BE6" w:rsidP="00DE3BE6">
      <w:pPr>
        <w:ind w:firstLine="708"/>
        <w:jc w:val="both"/>
        <w:rPr>
          <w:color w:val="000000"/>
          <w:sz w:val="28"/>
          <w:szCs w:val="28"/>
        </w:rPr>
      </w:pPr>
      <w:r w:rsidRPr="00816749">
        <w:rPr>
          <w:color w:val="000000"/>
          <w:sz w:val="28"/>
          <w:szCs w:val="28"/>
        </w:rPr>
        <w:t>Иррадиация болей: сверлящая боль в подложечной области, отдающая в позвоночник, отдающая в правую лопатку, в правое плечо. Условия, при которых появляются боли: связь с характером, количеством и качеством принятой пищи. Боли в подложечной области в зависимости от пищи, вне зависимости от пищи. Через сколько времени после приема пищи появляется боль (боль натощак или «голодные боли», ночные боли).</w:t>
      </w:r>
    </w:p>
    <w:p w:rsidR="00DE3BE6" w:rsidRPr="00816749" w:rsidRDefault="00DE3BE6" w:rsidP="00DE3BE6">
      <w:pPr>
        <w:ind w:firstLine="708"/>
        <w:jc w:val="both"/>
        <w:rPr>
          <w:color w:val="000000"/>
          <w:sz w:val="28"/>
          <w:szCs w:val="28"/>
        </w:rPr>
      </w:pPr>
      <w:r w:rsidRPr="00816749">
        <w:rPr>
          <w:color w:val="000000"/>
          <w:sz w:val="28"/>
          <w:szCs w:val="28"/>
        </w:rPr>
        <w:t>Продолжительность болей: проходит ли боль после приема пищи или жидкости, приема соды, после рвоты или отхождения газов. Влияни</w:t>
      </w:r>
      <w:r>
        <w:rPr>
          <w:color w:val="000000"/>
          <w:sz w:val="28"/>
          <w:szCs w:val="28"/>
        </w:rPr>
        <w:t>е перемены положения тела и дви</w:t>
      </w:r>
      <w:r w:rsidRPr="00816749">
        <w:rPr>
          <w:color w:val="000000"/>
          <w:sz w:val="28"/>
          <w:szCs w:val="28"/>
        </w:rPr>
        <w:t>жений на усиление, ослабление и прекращение болей.</w:t>
      </w:r>
    </w:p>
    <w:p w:rsidR="00DE3BE6" w:rsidRPr="00816749" w:rsidRDefault="00DE3BE6" w:rsidP="00DE3BE6">
      <w:pPr>
        <w:ind w:firstLine="708"/>
        <w:jc w:val="both"/>
        <w:rPr>
          <w:color w:val="000000"/>
          <w:sz w:val="28"/>
          <w:szCs w:val="28"/>
        </w:rPr>
      </w:pPr>
      <w:r w:rsidRPr="00816749">
        <w:rPr>
          <w:color w:val="000000"/>
          <w:sz w:val="28"/>
          <w:szCs w:val="28"/>
        </w:rPr>
        <w:t>Периодичность болей: длительность светлых промежутков, времени года (осень, зима, весна, лето).</w:t>
      </w:r>
    </w:p>
    <w:p w:rsidR="00DE3BE6" w:rsidRPr="00816749" w:rsidRDefault="00DE3BE6" w:rsidP="00DE3BE6">
      <w:pPr>
        <w:ind w:firstLine="708"/>
        <w:jc w:val="both"/>
        <w:rPr>
          <w:color w:val="000000"/>
          <w:sz w:val="28"/>
          <w:szCs w:val="28"/>
        </w:rPr>
      </w:pPr>
      <w:r w:rsidRPr="00816749">
        <w:rPr>
          <w:color w:val="000000"/>
          <w:sz w:val="28"/>
          <w:szCs w:val="28"/>
        </w:rPr>
        <w:t>Чем сопровождаются боли: тошнотой, рвотой, температу</w:t>
      </w:r>
      <w:r>
        <w:rPr>
          <w:color w:val="000000"/>
          <w:sz w:val="28"/>
          <w:szCs w:val="28"/>
        </w:rPr>
        <w:t>рой, головны</w:t>
      </w:r>
      <w:r w:rsidRPr="00816749">
        <w:rPr>
          <w:color w:val="000000"/>
          <w:sz w:val="28"/>
          <w:szCs w:val="28"/>
        </w:rPr>
        <w:t>ми болями, задержкой стула или жидким стулом, задержкой газов, появлением дегтеобразного стула.</w:t>
      </w:r>
    </w:p>
    <w:p w:rsidR="00DE3BE6" w:rsidRPr="00816749" w:rsidRDefault="00DE3BE6" w:rsidP="00DE3BE6">
      <w:pPr>
        <w:ind w:firstLine="708"/>
        <w:jc w:val="both"/>
        <w:rPr>
          <w:color w:val="000000"/>
          <w:sz w:val="28"/>
          <w:szCs w:val="28"/>
        </w:rPr>
      </w:pPr>
      <w:r w:rsidRPr="00816749">
        <w:rPr>
          <w:color w:val="000000"/>
          <w:sz w:val="28"/>
          <w:szCs w:val="28"/>
        </w:rPr>
        <w:t>Ненормальное ощущение в животе: вздутие, ощущение переливания, урчание. Б</w:t>
      </w:r>
      <w:r>
        <w:rPr>
          <w:color w:val="000000"/>
          <w:sz w:val="28"/>
          <w:szCs w:val="28"/>
        </w:rPr>
        <w:t>оли острые, режущие, тупые, ною</w:t>
      </w:r>
      <w:r w:rsidRPr="00816749">
        <w:rPr>
          <w:color w:val="000000"/>
          <w:sz w:val="28"/>
          <w:szCs w:val="28"/>
        </w:rPr>
        <w:t>щие, постоя</w:t>
      </w:r>
      <w:r>
        <w:rPr>
          <w:color w:val="000000"/>
          <w:sz w:val="28"/>
          <w:szCs w:val="28"/>
        </w:rPr>
        <w:t>нные, схваткообраз</w:t>
      </w:r>
      <w:r w:rsidRPr="00816749">
        <w:rPr>
          <w:color w:val="000000"/>
          <w:sz w:val="28"/>
          <w:szCs w:val="28"/>
        </w:rPr>
        <w:t>ные.</w:t>
      </w:r>
    </w:p>
    <w:p w:rsidR="00DE3BE6" w:rsidRPr="00816749" w:rsidRDefault="00DE3BE6" w:rsidP="00DE3BE6">
      <w:pPr>
        <w:ind w:firstLine="708"/>
        <w:jc w:val="both"/>
        <w:rPr>
          <w:color w:val="000000"/>
          <w:sz w:val="28"/>
          <w:szCs w:val="28"/>
        </w:rPr>
      </w:pPr>
      <w:r w:rsidRPr="00816749">
        <w:rPr>
          <w:color w:val="000000"/>
          <w:sz w:val="28"/>
          <w:szCs w:val="28"/>
        </w:rPr>
        <w:t xml:space="preserve">Стул: число испражнений, если стул бывает не ежедневно, то </w:t>
      </w:r>
      <w:r>
        <w:rPr>
          <w:color w:val="000000"/>
          <w:sz w:val="28"/>
          <w:szCs w:val="28"/>
        </w:rPr>
        <w:t>через сколько дней. Действие ки</w:t>
      </w:r>
      <w:r w:rsidRPr="00816749">
        <w:rPr>
          <w:color w:val="000000"/>
          <w:sz w:val="28"/>
          <w:szCs w:val="28"/>
        </w:rPr>
        <w:t>шечника самостоятельное, с клизмой или слабительными. Чувство неполного опорожнения. Понос с указанием частоты испражнений. Смена поносов зап</w:t>
      </w:r>
      <w:r>
        <w:rPr>
          <w:color w:val="000000"/>
          <w:sz w:val="28"/>
          <w:szCs w:val="28"/>
        </w:rPr>
        <w:t>орами. Непроизвольное испражнение. Бо</w:t>
      </w:r>
      <w:r w:rsidRPr="00816749">
        <w:rPr>
          <w:color w:val="000000"/>
          <w:sz w:val="28"/>
          <w:szCs w:val="28"/>
        </w:rPr>
        <w:t>ли при акте дефекации. Тенезмы. Зуд в области прямой кишки. Выпадение прямой кишки.</w:t>
      </w:r>
    </w:p>
    <w:p w:rsidR="00DE3BE6" w:rsidRPr="00816749" w:rsidRDefault="00DE3BE6" w:rsidP="00DE3BE6">
      <w:pPr>
        <w:ind w:firstLine="708"/>
        <w:jc w:val="both"/>
        <w:rPr>
          <w:color w:val="000000"/>
          <w:sz w:val="28"/>
          <w:szCs w:val="28"/>
        </w:rPr>
      </w:pPr>
      <w:r w:rsidRPr="00816749">
        <w:rPr>
          <w:color w:val="000000"/>
          <w:sz w:val="28"/>
          <w:szCs w:val="28"/>
        </w:rPr>
        <w:t>Стул: оформленный, кашицеобразный, жидкий, твердый, орешками</w:t>
      </w:r>
      <w:r>
        <w:rPr>
          <w:color w:val="000000"/>
          <w:sz w:val="28"/>
          <w:szCs w:val="28"/>
        </w:rPr>
        <w:t xml:space="preserve"> - </w:t>
      </w:r>
      <w:r w:rsidRPr="00816749">
        <w:rPr>
          <w:color w:val="000000"/>
          <w:sz w:val="28"/>
          <w:szCs w:val="28"/>
        </w:rPr>
        <w:t xml:space="preserve">«овечий» кал, цвет. Примесь крови и слизи. </w:t>
      </w:r>
    </w:p>
    <w:p w:rsidR="00DE3BE6" w:rsidRDefault="00DE3BE6" w:rsidP="00DE3BE6">
      <w:pPr>
        <w:ind w:firstLine="708"/>
        <w:jc w:val="both"/>
        <w:rPr>
          <w:color w:val="000000"/>
          <w:sz w:val="28"/>
          <w:szCs w:val="28"/>
        </w:rPr>
      </w:pPr>
      <w:r w:rsidRPr="00816749">
        <w:rPr>
          <w:color w:val="000000"/>
          <w:sz w:val="28"/>
          <w:szCs w:val="28"/>
        </w:rPr>
        <w:t>Отхождение газов: свободн</w:t>
      </w:r>
      <w:r>
        <w:rPr>
          <w:color w:val="000000"/>
          <w:sz w:val="28"/>
          <w:szCs w:val="28"/>
        </w:rPr>
        <w:t>ое, умеренное, обильное, без запахов, с рез</w:t>
      </w:r>
      <w:r w:rsidRPr="00816749">
        <w:rPr>
          <w:color w:val="000000"/>
          <w:sz w:val="28"/>
          <w:szCs w:val="28"/>
        </w:rPr>
        <w:t>ким запахом.</w:t>
      </w:r>
    </w:p>
    <w:p w:rsidR="00DE3BE6" w:rsidRPr="0043504C" w:rsidRDefault="00DE3BE6" w:rsidP="00DE3BE6">
      <w:pPr>
        <w:ind w:firstLine="708"/>
        <w:jc w:val="center"/>
        <w:rPr>
          <w:color w:val="000000"/>
          <w:sz w:val="28"/>
          <w:szCs w:val="28"/>
        </w:rPr>
      </w:pPr>
      <w:r w:rsidRPr="0043504C">
        <w:rPr>
          <w:color w:val="000000"/>
          <w:sz w:val="28"/>
          <w:szCs w:val="28"/>
        </w:rPr>
        <w:t>ИСТОРИЯ НАСТОЯЩЕГО ЗАБОЛЕВАНИЯ</w:t>
      </w:r>
    </w:p>
    <w:p w:rsidR="00DE3BE6" w:rsidRPr="0043504C" w:rsidRDefault="00DE3BE6" w:rsidP="00DE3BE6">
      <w:pPr>
        <w:ind w:firstLine="708"/>
        <w:jc w:val="both"/>
        <w:rPr>
          <w:color w:val="000000"/>
          <w:sz w:val="28"/>
          <w:szCs w:val="28"/>
        </w:rPr>
      </w:pPr>
      <w:r w:rsidRPr="0043504C">
        <w:rPr>
          <w:color w:val="000000"/>
          <w:sz w:val="28"/>
          <w:szCs w:val="28"/>
        </w:rPr>
        <w:t xml:space="preserve">Раздел  должен отражать время возникновения заболевания и динамику развития до начала курации. Особенно важным является выявление симптомов, что, в какой-то мере, позволяет решить вопрос о каком заболевании идёт речь – остром или хроническом. Путем соответствующих вопросов необходимо выяснить: начало болезни (когда и как она началась — внезапно или постепенно), каковы были ее проявления, ее дальнейшее течение (прогрессирующее или с перерывами, для хронических заболеваний продолжительность периодов обострений, рецидивов, ремиссий). </w:t>
      </w:r>
    </w:p>
    <w:p w:rsidR="00DE3BE6" w:rsidRPr="0043504C" w:rsidRDefault="00DE3BE6" w:rsidP="00DE3BE6">
      <w:pPr>
        <w:ind w:firstLine="708"/>
        <w:jc w:val="both"/>
        <w:rPr>
          <w:color w:val="000000"/>
          <w:sz w:val="28"/>
          <w:szCs w:val="28"/>
        </w:rPr>
      </w:pPr>
      <w:r w:rsidRPr="0043504C">
        <w:rPr>
          <w:color w:val="000000"/>
          <w:sz w:val="28"/>
          <w:szCs w:val="28"/>
        </w:rPr>
        <w:t>Следует установить причины и повод настоя</w:t>
      </w:r>
      <w:r>
        <w:rPr>
          <w:color w:val="000000"/>
          <w:sz w:val="28"/>
          <w:szCs w:val="28"/>
        </w:rPr>
        <w:t>щего ухудшения  заболевания (тя</w:t>
      </w:r>
      <w:r w:rsidRPr="0043504C">
        <w:rPr>
          <w:color w:val="000000"/>
          <w:sz w:val="28"/>
          <w:szCs w:val="28"/>
        </w:rPr>
        <w:t>желое нервное напряжение, травмы, физические перегрузки, погрешность в еде, простуда и другие).</w:t>
      </w:r>
    </w:p>
    <w:p w:rsidR="00DE3BE6" w:rsidRPr="0043504C" w:rsidRDefault="00DE3BE6" w:rsidP="00DE3BE6">
      <w:pPr>
        <w:ind w:firstLine="708"/>
        <w:jc w:val="both"/>
        <w:rPr>
          <w:color w:val="000000"/>
          <w:sz w:val="28"/>
          <w:szCs w:val="28"/>
        </w:rPr>
      </w:pPr>
      <w:r w:rsidRPr="0043504C">
        <w:rPr>
          <w:color w:val="000000"/>
          <w:sz w:val="28"/>
          <w:szCs w:val="28"/>
        </w:rPr>
        <w:t>Обращался ли к врачу, лечился ли и с каким результатом, какие проводились дополнительные   исследования (анализа крови,</w:t>
      </w:r>
      <w:r>
        <w:rPr>
          <w:color w:val="000000"/>
          <w:sz w:val="28"/>
          <w:szCs w:val="28"/>
        </w:rPr>
        <w:t xml:space="preserve"> мочи, ЭКГ, рентгеноскопия и др)? Какие ставили ди</w:t>
      </w:r>
      <w:r w:rsidRPr="0043504C">
        <w:rPr>
          <w:color w:val="000000"/>
          <w:sz w:val="28"/>
          <w:szCs w:val="28"/>
        </w:rPr>
        <w:t>агнозы лечащие врачи?</w:t>
      </w:r>
    </w:p>
    <w:p w:rsidR="00DE3BE6" w:rsidRPr="0043504C" w:rsidRDefault="00DE3BE6" w:rsidP="00DE3BE6">
      <w:pPr>
        <w:ind w:firstLine="708"/>
        <w:jc w:val="both"/>
        <w:rPr>
          <w:color w:val="000000"/>
          <w:sz w:val="28"/>
          <w:szCs w:val="28"/>
        </w:rPr>
      </w:pPr>
      <w:r w:rsidRPr="0043504C">
        <w:rPr>
          <w:color w:val="000000"/>
          <w:sz w:val="28"/>
          <w:szCs w:val="28"/>
        </w:rPr>
        <w:lastRenderedPageBreak/>
        <w:t xml:space="preserve">Характеристика периода, предшествующего настоящему обращению за медицинской помощью (ухудшение болезни, появление новых симптомов и т. д.).  </w:t>
      </w:r>
    </w:p>
    <w:p w:rsidR="00DE3BE6" w:rsidRPr="0043504C" w:rsidRDefault="00DE3BE6" w:rsidP="00DE3BE6">
      <w:pPr>
        <w:ind w:firstLine="708"/>
        <w:jc w:val="both"/>
        <w:rPr>
          <w:color w:val="000000"/>
          <w:sz w:val="28"/>
          <w:szCs w:val="28"/>
        </w:rPr>
      </w:pPr>
      <w:r w:rsidRPr="0043504C">
        <w:rPr>
          <w:color w:val="000000"/>
          <w:sz w:val="28"/>
          <w:szCs w:val="28"/>
        </w:rPr>
        <w:t>Кем больной направлен в стационар</w:t>
      </w:r>
      <w:r>
        <w:rPr>
          <w:color w:val="000000"/>
          <w:sz w:val="28"/>
          <w:szCs w:val="28"/>
        </w:rPr>
        <w:t>?  Характер госпитализации (экс</w:t>
      </w:r>
      <w:r w:rsidRPr="0043504C">
        <w:rPr>
          <w:color w:val="000000"/>
          <w:sz w:val="28"/>
          <w:szCs w:val="28"/>
        </w:rPr>
        <w:t>тренный, плановый).</w:t>
      </w:r>
    </w:p>
    <w:p w:rsidR="00DE3BE6" w:rsidRPr="0043504C" w:rsidRDefault="00DE3BE6" w:rsidP="00DE3BE6">
      <w:pPr>
        <w:ind w:firstLine="708"/>
        <w:jc w:val="both"/>
        <w:rPr>
          <w:color w:val="000000"/>
          <w:sz w:val="28"/>
          <w:szCs w:val="28"/>
        </w:rPr>
      </w:pPr>
      <w:r w:rsidRPr="0043504C">
        <w:rPr>
          <w:color w:val="000000"/>
          <w:sz w:val="28"/>
          <w:szCs w:val="28"/>
        </w:rPr>
        <w:t>Трудо-экспертный анамнез: выдан ли и когда выдан  листок нетрудоспособности на момент поступления в стационар, сколько дней нетрудоспособен.</w:t>
      </w:r>
    </w:p>
    <w:p w:rsidR="00DE3BE6" w:rsidRPr="0043504C" w:rsidRDefault="00DE3BE6" w:rsidP="00DE3BE6">
      <w:pPr>
        <w:ind w:firstLine="708"/>
        <w:jc w:val="center"/>
        <w:rPr>
          <w:color w:val="000000"/>
          <w:sz w:val="28"/>
          <w:szCs w:val="28"/>
        </w:rPr>
      </w:pPr>
      <w:r w:rsidRPr="0043504C">
        <w:rPr>
          <w:color w:val="000000"/>
          <w:sz w:val="28"/>
          <w:szCs w:val="28"/>
        </w:rPr>
        <w:t>ИСТОРИЯ ЖИЗНИ БОЛЬНОГО</w:t>
      </w:r>
    </w:p>
    <w:p w:rsidR="00DE3BE6" w:rsidRPr="0043504C" w:rsidRDefault="00DE3BE6" w:rsidP="00DE3BE6">
      <w:pPr>
        <w:ind w:firstLine="708"/>
        <w:jc w:val="both"/>
        <w:rPr>
          <w:color w:val="000000"/>
          <w:sz w:val="28"/>
          <w:szCs w:val="28"/>
        </w:rPr>
      </w:pPr>
      <w:r w:rsidRPr="0043504C">
        <w:rPr>
          <w:color w:val="000000"/>
          <w:sz w:val="28"/>
          <w:szCs w:val="28"/>
        </w:rPr>
        <w:t>Расспрос о жизни больного, следует начинать с общебиографических сведений: время и место рождения (географический район), место жительства, если он их менял в течение жизни.</w:t>
      </w:r>
    </w:p>
    <w:p w:rsidR="00DE3BE6" w:rsidRPr="0043504C" w:rsidRDefault="00DE3BE6" w:rsidP="00DE3BE6">
      <w:pPr>
        <w:ind w:firstLine="708"/>
        <w:jc w:val="both"/>
        <w:rPr>
          <w:color w:val="000000"/>
          <w:sz w:val="28"/>
          <w:szCs w:val="28"/>
        </w:rPr>
      </w:pPr>
      <w:r w:rsidRPr="0042000D">
        <w:rPr>
          <w:i/>
          <w:color w:val="000000"/>
          <w:sz w:val="28"/>
          <w:szCs w:val="28"/>
        </w:rPr>
        <w:t>Социальный анамнез</w:t>
      </w:r>
      <w:r w:rsidRPr="0043504C">
        <w:rPr>
          <w:color w:val="000000"/>
          <w:sz w:val="28"/>
          <w:szCs w:val="28"/>
        </w:rPr>
        <w:t>: семейная обстановка, в которой родился; возраст родителей, перенесенные заболевания. Школьные годы: когда начал учиться, как проходило учение (насколько легко или трудно было учиться), сколько времени учился? Занимался ли в школе физкультурой и спортом? Общее и специальное образование больного. Для мужчин служба в армии.</w:t>
      </w:r>
    </w:p>
    <w:p w:rsidR="00DE3BE6" w:rsidRPr="0043504C" w:rsidRDefault="00DE3BE6" w:rsidP="00DE3BE6">
      <w:pPr>
        <w:ind w:firstLine="708"/>
        <w:jc w:val="both"/>
        <w:rPr>
          <w:color w:val="000000"/>
          <w:sz w:val="28"/>
          <w:szCs w:val="28"/>
        </w:rPr>
      </w:pPr>
      <w:r w:rsidRPr="0042000D">
        <w:rPr>
          <w:i/>
          <w:color w:val="000000"/>
          <w:sz w:val="28"/>
          <w:szCs w:val="28"/>
        </w:rPr>
        <w:t>Профессиональный анамнез</w:t>
      </w:r>
      <w:r w:rsidRPr="0043504C">
        <w:rPr>
          <w:color w:val="000000"/>
          <w:sz w:val="28"/>
          <w:szCs w:val="28"/>
        </w:rPr>
        <w:t xml:space="preserve">: начало и характер труда всей жизни, профессиональные вредности в прошлом. Условия труда в настоящее время (продолжительность, умственная или физическая, ночная или дневная работа). Характеристика рабочего помещения (освещение, температура, сквозняки, пыль, наличие вредных веществ). Использование выходных дней, отпусков. Бытовые условия. </w:t>
      </w:r>
    </w:p>
    <w:p w:rsidR="00DE3BE6" w:rsidRPr="0043504C" w:rsidRDefault="00DE3BE6" w:rsidP="00DE3BE6">
      <w:pPr>
        <w:ind w:firstLine="708"/>
        <w:jc w:val="both"/>
        <w:rPr>
          <w:color w:val="000000"/>
          <w:sz w:val="28"/>
          <w:szCs w:val="28"/>
        </w:rPr>
      </w:pPr>
      <w:r w:rsidRPr="0042000D">
        <w:rPr>
          <w:i/>
          <w:color w:val="000000"/>
          <w:sz w:val="28"/>
          <w:szCs w:val="28"/>
        </w:rPr>
        <w:t>Перенесенные заболевания, операции, травмы</w:t>
      </w:r>
      <w:r w:rsidRPr="0043504C">
        <w:rPr>
          <w:color w:val="000000"/>
          <w:sz w:val="28"/>
          <w:szCs w:val="28"/>
        </w:rPr>
        <w:t>: длительность и тяжесть их, осложнения, проводимое лечение (в стационаре, на дому, амбулаторно, санаторно-курортное). Обратить внимание па венерические заболевания,  туберкулез, вирусные гепатиты, ВИЧ-инфекцию.</w:t>
      </w:r>
    </w:p>
    <w:p w:rsidR="00DE3BE6" w:rsidRPr="0043504C" w:rsidRDefault="00DE3BE6" w:rsidP="00DE3BE6">
      <w:pPr>
        <w:ind w:firstLine="708"/>
        <w:jc w:val="both"/>
        <w:rPr>
          <w:color w:val="000000"/>
          <w:sz w:val="28"/>
          <w:szCs w:val="28"/>
        </w:rPr>
      </w:pPr>
      <w:r w:rsidRPr="0042000D">
        <w:rPr>
          <w:i/>
          <w:color w:val="000000"/>
          <w:sz w:val="28"/>
          <w:szCs w:val="28"/>
        </w:rPr>
        <w:t>Семейный анамнез</w:t>
      </w:r>
      <w:r w:rsidRPr="0043504C">
        <w:rPr>
          <w:color w:val="000000"/>
          <w:sz w:val="28"/>
          <w:szCs w:val="28"/>
        </w:rPr>
        <w:t>: женат, замужем, с каких лет. Для женщин начало менструац</w:t>
      </w:r>
      <w:r>
        <w:rPr>
          <w:color w:val="000000"/>
          <w:sz w:val="28"/>
          <w:szCs w:val="28"/>
        </w:rPr>
        <w:t>ий, характер и цикл их. Беремен</w:t>
      </w:r>
      <w:r w:rsidRPr="0043504C">
        <w:rPr>
          <w:color w:val="000000"/>
          <w:sz w:val="28"/>
          <w:szCs w:val="28"/>
        </w:rPr>
        <w:t>ности и роды, мертворождаемость, аборты, их количество, причина осложнения. Есть ли живые дети, сколько?</w:t>
      </w:r>
    </w:p>
    <w:p w:rsidR="00DE3BE6" w:rsidRPr="0043504C" w:rsidRDefault="00DE3BE6" w:rsidP="00DE3BE6">
      <w:pPr>
        <w:ind w:firstLine="708"/>
        <w:jc w:val="both"/>
        <w:rPr>
          <w:color w:val="000000"/>
          <w:sz w:val="28"/>
          <w:szCs w:val="28"/>
        </w:rPr>
      </w:pPr>
      <w:r w:rsidRPr="0042000D">
        <w:rPr>
          <w:i/>
          <w:color w:val="000000"/>
          <w:sz w:val="28"/>
          <w:szCs w:val="28"/>
        </w:rPr>
        <w:t>Наследственность:</w:t>
      </w:r>
      <w:r w:rsidRPr="0043504C">
        <w:rPr>
          <w:color w:val="000000"/>
          <w:sz w:val="28"/>
          <w:szCs w:val="28"/>
        </w:rPr>
        <w:t xml:space="preserve"> необходимо выяснить состояние здоровья близких родственников: отца, матери, дедов, бабушек, сестер и братьев больного, детей и внуков, сестер и братьев отца и матери (если они умерли, то, в каком возрасте и от каких причин).</w:t>
      </w:r>
    </w:p>
    <w:p w:rsidR="00DE3BE6" w:rsidRPr="0043504C" w:rsidRDefault="00DE3BE6" w:rsidP="00DE3BE6">
      <w:pPr>
        <w:ind w:firstLine="708"/>
        <w:jc w:val="both"/>
        <w:rPr>
          <w:color w:val="000000"/>
          <w:sz w:val="28"/>
          <w:szCs w:val="28"/>
        </w:rPr>
      </w:pPr>
      <w:r w:rsidRPr="0043504C">
        <w:rPr>
          <w:color w:val="000000"/>
          <w:sz w:val="28"/>
          <w:szCs w:val="28"/>
        </w:rPr>
        <w:t>Обратить внимание на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w:t>
      </w:r>
    </w:p>
    <w:p w:rsidR="00DE3BE6" w:rsidRPr="0043504C" w:rsidRDefault="00DE3BE6" w:rsidP="00DE3BE6">
      <w:pPr>
        <w:ind w:firstLine="708"/>
        <w:jc w:val="both"/>
        <w:rPr>
          <w:color w:val="000000"/>
          <w:sz w:val="28"/>
          <w:szCs w:val="28"/>
        </w:rPr>
      </w:pPr>
      <w:r w:rsidRPr="0042000D">
        <w:rPr>
          <w:i/>
          <w:color w:val="000000"/>
          <w:sz w:val="28"/>
          <w:szCs w:val="28"/>
        </w:rPr>
        <w:t>Эпидемиологический анамнез</w:t>
      </w:r>
      <w:r w:rsidRPr="0043504C">
        <w:rPr>
          <w:color w:val="000000"/>
          <w:sz w:val="28"/>
          <w:szCs w:val="28"/>
        </w:rPr>
        <w:t>: выяснить был ли контакт с инфекционными больными (в семье, школе, среди соседей, сослуживцев и т. д.). Не соприкасался ли с больными животными? Расспросить, где питается больной (в столовой, буфете, дома, какую употребляет воду (сырую, кипяченую, из водопровода или из других источников). Выезжал ли в другие города, районы. Не приезжали ли в семью больные лица из других мест жительства?</w:t>
      </w:r>
    </w:p>
    <w:p w:rsidR="00DE3BE6" w:rsidRPr="0043504C" w:rsidRDefault="00DE3BE6" w:rsidP="00DE3BE6">
      <w:pPr>
        <w:ind w:firstLine="708"/>
        <w:jc w:val="both"/>
        <w:rPr>
          <w:color w:val="000000"/>
          <w:sz w:val="28"/>
          <w:szCs w:val="28"/>
        </w:rPr>
      </w:pPr>
      <w:r w:rsidRPr="0043504C">
        <w:rPr>
          <w:color w:val="000000"/>
          <w:sz w:val="28"/>
          <w:szCs w:val="28"/>
        </w:rPr>
        <w:t>Не отмечал ли у себя в последнее время повышения температуры, рвоты, расстройства стула?</w:t>
      </w:r>
    </w:p>
    <w:p w:rsidR="00DE3BE6" w:rsidRPr="0043504C" w:rsidRDefault="00DE3BE6" w:rsidP="00DE3BE6">
      <w:pPr>
        <w:ind w:firstLine="708"/>
        <w:jc w:val="both"/>
        <w:rPr>
          <w:color w:val="000000"/>
          <w:sz w:val="28"/>
          <w:szCs w:val="28"/>
        </w:rPr>
      </w:pPr>
      <w:r w:rsidRPr="0042000D">
        <w:rPr>
          <w:i/>
          <w:color w:val="000000"/>
          <w:sz w:val="28"/>
          <w:szCs w:val="28"/>
        </w:rPr>
        <w:t>Аллергический анамнез</w:t>
      </w:r>
      <w:r w:rsidRPr="0043504C">
        <w:rPr>
          <w:color w:val="000000"/>
          <w:sz w:val="28"/>
          <w:szCs w:val="28"/>
        </w:rPr>
        <w:t xml:space="preserve">: непереносимость лекарственных препаратов: наличие кожного зуда, различных сыпей, отека лица после приема антибиотиков и других </w:t>
      </w:r>
      <w:r w:rsidRPr="0043504C">
        <w:rPr>
          <w:color w:val="000000"/>
          <w:sz w:val="28"/>
          <w:szCs w:val="28"/>
        </w:rPr>
        <w:lastRenderedPageBreak/>
        <w:t>препаратов лекарственных, непереносимость пищевых продуктов, сезонное появление насморка и  слезотечения во время цветения полыни, амброзии, тополя.</w:t>
      </w:r>
    </w:p>
    <w:p w:rsidR="00DE3BE6" w:rsidRPr="0043504C" w:rsidRDefault="00DE3BE6" w:rsidP="00DE3BE6">
      <w:pPr>
        <w:ind w:firstLine="708"/>
        <w:jc w:val="both"/>
        <w:rPr>
          <w:color w:val="000000"/>
          <w:sz w:val="28"/>
          <w:szCs w:val="28"/>
        </w:rPr>
      </w:pPr>
      <w:r w:rsidRPr="0042000D">
        <w:rPr>
          <w:i/>
          <w:color w:val="000000"/>
          <w:sz w:val="28"/>
          <w:szCs w:val="28"/>
        </w:rPr>
        <w:t>Негигиенические вредные привычки</w:t>
      </w:r>
      <w:r w:rsidRPr="0043504C">
        <w:rPr>
          <w:color w:val="000000"/>
          <w:sz w:val="28"/>
          <w:szCs w:val="28"/>
        </w:rPr>
        <w:t>: курение (с каких лет курит и сколько сигарет в день), употребление алкогольных напитков и наркотиков (частота, количество, как их переносит).</w:t>
      </w:r>
    </w:p>
    <w:p w:rsidR="00DE3BE6" w:rsidRPr="0043504C" w:rsidRDefault="00DE3BE6" w:rsidP="00DE3BE6">
      <w:pPr>
        <w:ind w:firstLine="708"/>
        <w:jc w:val="both"/>
        <w:rPr>
          <w:color w:val="000000"/>
          <w:sz w:val="28"/>
          <w:szCs w:val="28"/>
        </w:rPr>
      </w:pPr>
      <w:r w:rsidRPr="0042000D">
        <w:rPr>
          <w:i/>
          <w:color w:val="000000"/>
          <w:sz w:val="28"/>
          <w:szCs w:val="28"/>
        </w:rPr>
        <w:t>Гемотрансфузионный анамнез</w:t>
      </w:r>
      <w:r w:rsidRPr="0043504C">
        <w:rPr>
          <w:color w:val="000000"/>
          <w:sz w:val="28"/>
          <w:szCs w:val="28"/>
        </w:rPr>
        <w:t>: переливалась ли кровь и кровезаменители,  по какому поводу,  сколько раз и в каком количестве, были ли осложнения на переливания и как они проявлялись. Является ли пациент донором?</w:t>
      </w:r>
    </w:p>
    <w:p w:rsidR="00DE3BE6" w:rsidRPr="0043504C" w:rsidRDefault="00DE3BE6" w:rsidP="00DE3BE6">
      <w:pPr>
        <w:ind w:firstLine="708"/>
        <w:jc w:val="center"/>
        <w:rPr>
          <w:color w:val="000000"/>
          <w:sz w:val="28"/>
          <w:szCs w:val="28"/>
        </w:rPr>
      </w:pPr>
      <w:r w:rsidRPr="0043504C">
        <w:rPr>
          <w:color w:val="000000"/>
          <w:sz w:val="28"/>
          <w:szCs w:val="28"/>
        </w:rPr>
        <w:t>НАСТОЯЩЕЕ СОСТОЯНИЕ</w:t>
      </w:r>
    </w:p>
    <w:p w:rsidR="00DE3BE6" w:rsidRPr="0043504C" w:rsidRDefault="00DE3BE6" w:rsidP="00DE3BE6">
      <w:pPr>
        <w:ind w:firstLine="708"/>
        <w:jc w:val="both"/>
        <w:rPr>
          <w:color w:val="000000"/>
          <w:sz w:val="28"/>
          <w:szCs w:val="28"/>
        </w:rPr>
      </w:pPr>
      <w:r w:rsidRPr="0043504C">
        <w:rPr>
          <w:color w:val="000000"/>
          <w:sz w:val="28"/>
          <w:szCs w:val="28"/>
        </w:rPr>
        <w:t>Общее состояние: удовлетворительное, средней тяжести, тяжелое, очень тяжелое, агональное.</w:t>
      </w:r>
    </w:p>
    <w:p w:rsidR="00DE3BE6" w:rsidRPr="0043504C" w:rsidRDefault="00DE3BE6" w:rsidP="00DE3BE6">
      <w:pPr>
        <w:ind w:firstLine="708"/>
        <w:jc w:val="both"/>
        <w:rPr>
          <w:color w:val="000000"/>
          <w:sz w:val="28"/>
          <w:szCs w:val="28"/>
        </w:rPr>
      </w:pPr>
      <w:r w:rsidRPr="0043504C">
        <w:rPr>
          <w:color w:val="000000"/>
          <w:sz w:val="28"/>
          <w:szCs w:val="28"/>
        </w:rPr>
        <w:t>Сознание: ясное, ступорозное (оцепенение), сопорозное (отупение), коматозное.</w:t>
      </w:r>
    </w:p>
    <w:p w:rsidR="00DE3BE6" w:rsidRPr="0043504C" w:rsidRDefault="00DE3BE6" w:rsidP="00DE3BE6">
      <w:pPr>
        <w:ind w:firstLine="708"/>
        <w:jc w:val="both"/>
        <w:rPr>
          <w:color w:val="000000"/>
          <w:sz w:val="28"/>
          <w:szCs w:val="28"/>
        </w:rPr>
      </w:pPr>
      <w:r w:rsidRPr="0043504C">
        <w:rPr>
          <w:color w:val="000000"/>
          <w:sz w:val="28"/>
          <w:szCs w:val="28"/>
        </w:rPr>
        <w:t>Положение больного: активное, пассивное, вынужденное.</w:t>
      </w:r>
    </w:p>
    <w:p w:rsidR="00DE3BE6" w:rsidRPr="0043504C" w:rsidRDefault="00DE3BE6" w:rsidP="00DE3BE6">
      <w:pPr>
        <w:ind w:firstLine="708"/>
        <w:jc w:val="both"/>
        <w:rPr>
          <w:color w:val="000000"/>
          <w:sz w:val="28"/>
          <w:szCs w:val="28"/>
        </w:rPr>
      </w:pPr>
      <w:r w:rsidRPr="0043504C">
        <w:rPr>
          <w:color w:val="000000"/>
          <w:sz w:val="28"/>
          <w:szCs w:val="28"/>
        </w:rPr>
        <w:t>Телосложение:  (констит</w:t>
      </w:r>
      <w:r>
        <w:rPr>
          <w:color w:val="000000"/>
          <w:sz w:val="28"/>
          <w:szCs w:val="28"/>
        </w:rPr>
        <w:t>уция); астеник, нормостеник, ги</w:t>
      </w:r>
      <w:r w:rsidRPr="0043504C">
        <w:rPr>
          <w:color w:val="000000"/>
          <w:sz w:val="28"/>
          <w:szCs w:val="28"/>
        </w:rPr>
        <w:t>перстеник. Рост. Вес (масса тела). Индекс м</w:t>
      </w:r>
      <w:r>
        <w:rPr>
          <w:color w:val="000000"/>
          <w:sz w:val="28"/>
          <w:szCs w:val="28"/>
        </w:rPr>
        <w:t>ассы тела (ИМТ = вес кг /рост м²</w:t>
      </w:r>
      <w:r w:rsidRPr="0043504C">
        <w:rPr>
          <w:color w:val="000000"/>
          <w:sz w:val="28"/>
          <w:szCs w:val="28"/>
        </w:rPr>
        <w:t>). Осанка. Походка.</w:t>
      </w:r>
    </w:p>
    <w:p w:rsidR="00DE3BE6" w:rsidRPr="0043504C" w:rsidRDefault="00DE3BE6" w:rsidP="00DE3BE6">
      <w:pPr>
        <w:ind w:firstLine="708"/>
        <w:jc w:val="both"/>
        <w:rPr>
          <w:color w:val="000000"/>
          <w:sz w:val="28"/>
          <w:szCs w:val="28"/>
        </w:rPr>
      </w:pPr>
      <w:r w:rsidRPr="0043504C">
        <w:rPr>
          <w:color w:val="000000"/>
          <w:sz w:val="28"/>
          <w:szCs w:val="28"/>
        </w:rPr>
        <w:t xml:space="preserve">Температура тела: нормальная, субфебрильная, высокая. </w:t>
      </w:r>
    </w:p>
    <w:p w:rsidR="00DE3BE6" w:rsidRPr="0042000D" w:rsidRDefault="00DE3BE6" w:rsidP="00DE3BE6">
      <w:pPr>
        <w:ind w:firstLine="708"/>
        <w:jc w:val="center"/>
        <w:rPr>
          <w:i/>
          <w:color w:val="000000"/>
          <w:sz w:val="28"/>
          <w:szCs w:val="28"/>
        </w:rPr>
      </w:pPr>
      <w:r w:rsidRPr="0042000D">
        <w:rPr>
          <w:i/>
          <w:color w:val="000000"/>
          <w:sz w:val="28"/>
          <w:szCs w:val="28"/>
        </w:rPr>
        <w:t>Система органов дыхания</w:t>
      </w:r>
    </w:p>
    <w:p w:rsidR="00DE3BE6" w:rsidRPr="0043504C" w:rsidRDefault="00DE3BE6" w:rsidP="00DE3BE6">
      <w:pPr>
        <w:ind w:firstLine="708"/>
        <w:jc w:val="both"/>
        <w:rPr>
          <w:color w:val="000000"/>
          <w:sz w:val="28"/>
          <w:szCs w:val="28"/>
        </w:rPr>
      </w:pPr>
      <w:r w:rsidRPr="0043504C">
        <w:rPr>
          <w:color w:val="000000"/>
          <w:sz w:val="28"/>
          <w:szCs w:val="28"/>
        </w:rPr>
        <w:t>Грудная клетка неизмененная: нормостеническая (коническая), гиперстеническая, астеническая.</w:t>
      </w:r>
    </w:p>
    <w:p w:rsidR="00DE3BE6" w:rsidRPr="0043504C" w:rsidRDefault="00DE3BE6" w:rsidP="00DE3BE6">
      <w:pPr>
        <w:ind w:firstLine="708"/>
        <w:jc w:val="both"/>
        <w:rPr>
          <w:color w:val="000000"/>
          <w:sz w:val="28"/>
          <w:szCs w:val="28"/>
        </w:rPr>
      </w:pPr>
      <w:r w:rsidRPr="0043504C">
        <w:rPr>
          <w:color w:val="000000"/>
          <w:sz w:val="28"/>
          <w:szCs w:val="28"/>
        </w:rPr>
        <w:t>Грудная клетка патологическая: эмфизематозная (бочкообразная), паралитическа</w:t>
      </w:r>
      <w:r>
        <w:rPr>
          <w:color w:val="000000"/>
          <w:sz w:val="28"/>
          <w:szCs w:val="28"/>
        </w:rPr>
        <w:t>я, рахитическая (килевидная, ку</w:t>
      </w:r>
      <w:r w:rsidRPr="0043504C">
        <w:rPr>
          <w:color w:val="000000"/>
          <w:sz w:val="28"/>
          <w:szCs w:val="28"/>
        </w:rPr>
        <w:t>риная), воронкообразная, ладьевидная.</w:t>
      </w:r>
    </w:p>
    <w:p w:rsidR="00DE3BE6" w:rsidRPr="0043504C" w:rsidRDefault="00DE3BE6" w:rsidP="00DE3BE6">
      <w:pPr>
        <w:ind w:firstLine="708"/>
        <w:jc w:val="both"/>
        <w:rPr>
          <w:color w:val="000000"/>
          <w:sz w:val="28"/>
          <w:szCs w:val="28"/>
        </w:rPr>
      </w:pPr>
      <w:r w:rsidRPr="0043504C">
        <w:rPr>
          <w:color w:val="000000"/>
          <w:sz w:val="28"/>
          <w:szCs w:val="28"/>
        </w:rPr>
        <w:t>Деформация грудной клетки при искривлениях позвоночника: ско-лиотическая, кифотическая, лордотическая, кифосколиотическая.</w:t>
      </w:r>
    </w:p>
    <w:p w:rsidR="00DE3BE6" w:rsidRPr="0043504C" w:rsidRDefault="00DE3BE6" w:rsidP="00DE3BE6">
      <w:pPr>
        <w:ind w:firstLine="708"/>
        <w:jc w:val="both"/>
        <w:rPr>
          <w:color w:val="000000"/>
          <w:sz w:val="28"/>
          <w:szCs w:val="28"/>
        </w:rPr>
      </w:pPr>
      <w:r w:rsidRPr="0043504C">
        <w:rPr>
          <w:color w:val="000000"/>
          <w:sz w:val="28"/>
          <w:szCs w:val="28"/>
        </w:rPr>
        <w:t>Ассиметрия грудной клетки.</w:t>
      </w:r>
    </w:p>
    <w:p w:rsidR="00DE3BE6" w:rsidRPr="0043504C" w:rsidRDefault="00DE3BE6" w:rsidP="00DE3BE6">
      <w:pPr>
        <w:ind w:firstLine="708"/>
        <w:jc w:val="both"/>
        <w:rPr>
          <w:color w:val="000000"/>
          <w:sz w:val="28"/>
          <w:szCs w:val="28"/>
        </w:rPr>
      </w:pPr>
      <w:r>
        <w:rPr>
          <w:color w:val="000000"/>
          <w:sz w:val="28"/>
          <w:szCs w:val="28"/>
        </w:rPr>
        <w:t>Тип дыхания: грудной, брюшной и</w:t>
      </w:r>
      <w:r w:rsidRPr="0043504C">
        <w:rPr>
          <w:color w:val="000000"/>
          <w:sz w:val="28"/>
          <w:szCs w:val="28"/>
        </w:rPr>
        <w:t>ли смешанный. Частота дыхания (число дыхательных движен</w:t>
      </w:r>
      <w:r>
        <w:rPr>
          <w:color w:val="000000"/>
          <w:sz w:val="28"/>
          <w:szCs w:val="28"/>
        </w:rPr>
        <w:t xml:space="preserve">ий в минуту). Глубина дыхания - </w:t>
      </w:r>
      <w:r w:rsidRPr="0043504C">
        <w:rPr>
          <w:color w:val="000000"/>
          <w:sz w:val="28"/>
          <w:szCs w:val="28"/>
        </w:rPr>
        <w:t>глубокое, поверхностное.</w:t>
      </w:r>
    </w:p>
    <w:p w:rsidR="00DE3BE6" w:rsidRPr="0043504C" w:rsidRDefault="00DE3BE6" w:rsidP="00DE3BE6">
      <w:pPr>
        <w:ind w:firstLine="708"/>
        <w:jc w:val="both"/>
        <w:rPr>
          <w:color w:val="000000"/>
          <w:sz w:val="28"/>
          <w:szCs w:val="28"/>
        </w:rPr>
      </w:pPr>
      <w:r w:rsidRPr="0043504C">
        <w:rPr>
          <w:color w:val="000000"/>
          <w:sz w:val="28"/>
          <w:szCs w:val="28"/>
        </w:rPr>
        <w:t>Ритм дыхания: ритмичное, изменение ритма при глубоком дыхании (дыхание Куссмауля), при удлинении вдоха (инспираторная одышка), п</w:t>
      </w:r>
      <w:r>
        <w:rPr>
          <w:color w:val="000000"/>
          <w:sz w:val="28"/>
          <w:szCs w:val="28"/>
        </w:rPr>
        <w:t>ри удлинении выдоха (экспиратор</w:t>
      </w:r>
      <w:r w:rsidRPr="0043504C">
        <w:rPr>
          <w:color w:val="000000"/>
          <w:sz w:val="28"/>
          <w:szCs w:val="28"/>
        </w:rPr>
        <w:t>ная одышка).</w:t>
      </w:r>
    </w:p>
    <w:p w:rsidR="00DE3BE6" w:rsidRPr="0043504C" w:rsidRDefault="00DE3BE6" w:rsidP="00DE3BE6">
      <w:pPr>
        <w:ind w:firstLine="708"/>
        <w:jc w:val="both"/>
        <w:rPr>
          <w:color w:val="000000"/>
          <w:sz w:val="28"/>
          <w:szCs w:val="28"/>
        </w:rPr>
      </w:pPr>
      <w:r w:rsidRPr="0043504C">
        <w:rPr>
          <w:color w:val="000000"/>
          <w:sz w:val="28"/>
          <w:szCs w:val="28"/>
        </w:rPr>
        <w:t>Периодическое дыхание: Биота, Чейн-Стокса, Грокка.</w:t>
      </w:r>
    </w:p>
    <w:p w:rsidR="00DE3BE6" w:rsidRPr="0043504C" w:rsidRDefault="00DE3BE6" w:rsidP="00DE3BE6">
      <w:pPr>
        <w:ind w:firstLine="708"/>
        <w:jc w:val="both"/>
        <w:rPr>
          <w:color w:val="000000"/>
          <w:sz w:val="28"/>
          <w:szCs w:val="28"/>
        </w:rPr>
      </w:pPr>
      <w:r w:rsidRPr="0043504C">
        <w:rPr>
          <w:color w:val="000000"/>
          <w:sz w:val="28"/>
          <w:szCs w:val="28"/>
        </w:rPr>
        <w:t>Описание результатов  пальпации  грудной клетки: соответствует полу и возрасту, безболезненная, болезненность локальная или разлитая. Болезненность в точке Георгиевского-Мюссе (при надавливании между ножками грудино-ключично-сосцевидной мышцы в месте проекции диафрагмального нерва). Болезненность по межреберным промежуткам. Боль при надавливании на ребра. Усиление или ослабление боли при наклоне больного в здоровую сторону. Эластичность (эластичная, ригидная). Изменение голосового дрожания (усиление, ослабление, симметричность).  Шум трения плевры</w:t>
      </w:r>
      <w:r>
        <w:rPr>
          <w:color w:val="000000"/>
          <w:sz w:val="28"/>
          <w:szCs w:val="28"/>
        </w:rPr>
        <w:t xml:space="preserve"> или шум плеска жидкости в плевральной полости. </w:t>
      </w:r>
    </w:p>
    <w:p w:rsidR="00DE3BE6" w:rsidRDefault="00DE3BE6" w:rsidP="00DE3BE6">
      <w:pPr>
        <w:ind w:firstLine="708"/>
        <w:jc w:val="both"/>
        <w:rPr>
          <w:color w:val="000000"/>
          <w:sz w:val="28"/>
          <w:szCs w:val="28"/>
        </w:rPr>
      </w:pPr>
      <w:r w:rsidRPr="0043504C">
        <w:rPr>
          <w:color w:val="000000"/>
          <w:sz w:val="28"/>
          <w:szCs w:val="28"/>
        </w:rPr>
        <w:t>Описание результатов перкуссии легких.</w:t>
      </w:r>
      <w:r>
        <w:rPr>
          <w:color w:val="000000"/>
          <w:sz w:val="28"/>
          <w:szCs w:val="28"/>
        </w:rPr>
        <w:t xml:space="preserve"> </w:t>
      </w:r>
    </w:p>
    <w:p w:rsidR="00DE3BE6" w:rsidRDefault="00DE3BE6" w:rsidP="00DE3BE6">
      <w:pPr>
        <w:ind w:firstLine="708"/>
        <w:jc w:val="both"/>
        <w:rPr>
          <w:color w:val="000000"/>
          <w:sz w:val="28"/>
          <w:szCs w:val="28"/>
        </w:rPr>
      </w:pPr>
      <w:r w:rsidRPr="0043504C">
        <w:rPr>
          <w:color w:val="000000"/>
          <w:sz w:val="28"/>
          <w:szCs w:val="28"/>
        </w:rPr>
        <w:t>Топографическая перкуссия в положении больного стоя и сидя.</w:t>
      </w:r>
    </w:p>
    <w:p w:rsidR="00DE3BE6" w:rsidRPr="0043504C" w:rsidRDefault="00DE3BE6" w:rsidP="00DE3BE6">
      <w:pPr>
        <w:ind w:firstLine="708"/>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623"/>
      </w:tblGrid>
      <w:tr w:rsidR="00DE3BE6" w:rsidRPr="00641B75" w:rsidTr="004E3F50">
        <w:tc>
          <w:tcPr>
            <w:tcW w:w="3708" w:type="dxa"/>
          </w:tcPr>
          <w:p w:rsidR="00DE3BE6" w:rsidRPr="00707A06" w:rsidRDefault="00DE3BE6" w:rsidP="004E3F50">
            <w:pPr>
              <w:pStyle w:val="Style6"/>
              <w:widowControl/>
              <w:spacing w:line="240" w:lineRule="auto"/>
              <w:ind w:right="5" w:firstLine="0"/>
              <w:jc w:val="center"/>
              <w:rPr>
                <w:rFonts w:ascii="Times New Roman" w:hAnsi="Times New Roman"/>
                <w:sz w:val="28"/>
                <w:szCs w:val="28"/>
              </w:rPr>
            </w:pPr>
            <w:r w:rsidRPr="00707A06">
              <w:rPr>
                <w:rFonts w:ascii="Times New Roman" w:hAnsi="Times New Roman"/>
                <w:sz w:val="28"/>
                <w:szCs w:val="28"/>
              </w:rPr>
              <w:t xml:space="preserve">Опознавательные </w:t>
            </w:r>
          </w:p>
          <w:p w:rsidR="00DE3BE6" w:rsidRPr="00707A06" w:rsidRDefault="00DE3BE6" w:rsidP="004E3F50">
            <w:pPr>
              <w:pStyle w:val="Style6"/>
              <w:widowControl/>
              <w:spacing w:line="240" w:lineRule="auto"/>
              <w:ind w:right="5" w:firstLine="0"/>
              <w:jc w:val="center"/>
              <w:rPr>
                <w:rFonts w:ascii="Times New Roman" w:hAnsi="Times New Roman"/>
                <w:sz w:val="28"/>
                <w:szCs w:val="28"/>
              </w:rPr>
            </w:pPr>
            <w:r w:rsidRPr="00707A06">
              <w:rPr>
                <w:rFonts w:ascii="Times New Roman" w:hAnsi="Times New Roman"/>
                <w:sz w:val="28"/>
                <w:szCs w:val="28"/>
              </w:rPr>
              <w:t>линии</w:t>
            </w:r>
          </w:p>
        </w:tc>
        <w:tc>
          <w:tcPr>
            <w:tcW w:w="3240" w:type="dxa"/>
          </w:tcPr>
          <w:p w:rsidR="00DE3BE6" w:rsidRPr="00707A06" w:rsidRDefault="00DE3BE6" w:rsidP="004E3F50">
            <w:pPr>
              <w:pStyle w:val="Style6"/>
              <w:widowControl/>
              <w:spacing w:line="240" w:lineRule="auto"/>
              <w:ind w:right="5" w:firstLine="0"/>
              <w:jc w:val="center"/>
              <w:rPr>
                <w:rFonts w:ascii="Times New Roman" w:hAnsi="Times New Roman"/>
                <w:sz w:val="28"/>
                <w:szCs w:val="28"/>
              </w:rPr>
            </w:pPr>
            <w:r w:rsidRPr="00707A06">
              <w:rPr>
                <w:rFonts w:ascii="Times New Roman" w:hAnsi="Times New Roman"/>
                <w:sz w:val="28"/>
                <w:szCs w:val="28"/>
              </w:rPr>
              <w:t xml:space="preserve">Правое легкое, </w:t>
            </w:r>
          </w:p>
          <w:p w:rsidR="00DE3BE6" w:rsidRPr="00707A06" w:rsidRDefault="00DE3BE6" w:rsidP="004E3F50">
            <w:pPr>
              <w:pStyle w:val="Style6"/>
              <w:widowControl/>
              <w:spacing w:line="240" w:lineRule="auto"/>
              <w:ind w:right="5" w:firstLine="0"/>
              <w:jc w:val="center"/>
              <w:rPr>
                <w:rFonts w:ascii="Times New Roman" w:hAnsi="Times New Roman"/>
                <w:sz w:val="28"/>
                <w:szCs w:val="28"/>
              </w:rPr>
            </w:pPr>
            <w:r w:rsidRPr="00707A06">
              <w:rPr>
                <w:rFonts w:ascii="Times New Roman" w:hAnsi="Times New Roman"/>
                <w:sz w:val="28"/>
                <w:szCs w:val="28"/>
              </w:rPr>
              <w:t>межреберье</w:t>
            </w:r>
          </w:p>
        </w:tc>
        <w:tc>
          <w:tcPr>
            <w:tcW w:w="2623" w:type="dxa"/>
          </w:tcPr>
          <w:p w:rsidR="00DE3BE6" w:rsidRPr="00707A06" w:rsidRDefault="00DE3BE6" w:rsidP="004E3F50">
            <w:pPr>
              <w:pStyle w:val="Style6"/>
              <w:widowControl/>
              <w:spacing w:line="240" w:lineRule="auto"/>
              <w:ind w:right="5" w:hanging="2"/>
              <w:jc w:val="center"/>
              <w:rPr>
                <w:rFonts w:ascii="Times New Roman" w:hAnsi="Times New Roman"/>
                <w:sz w:val="28"/>
                <w:szCs w:val="28"/>
              </w:rPr>
            </w:pPr>
            <w:r w:rsidRPr="00707A06">
              <w:rPr>
                <w:rFonts w:ascii="Times New Roman" w:hAnsi="Times New Roman"/>
                <w:sz w:val="28"/>
                <w:szCs w:val="28"/>
              </w:rPr>
              <w:t xml:space="preserve">Левое легкое, </w:t>
            </w:r>
          </w:p>
          <w:p w:rsidR="00DE3BE6" w:rsidRPr="00707A06" w:rsidRDefault="00DE3BE6" w:rsidP="004E3F50">
            <w:pPr>
              <w:pStyle w:val="Style6"/>
              <w:widowControl/>
              <w:spacing w:line="240" w:lineRule="auto"/>
              <w:ind w:right="5" w:hanging="2"/>
              <w:jc w:val="center"/>
              <w:rPr>
                <w:rFonts w:ascii="Times New Roman" w:hAnsi="Times New Roman"/>
                <w:sz w:val="28"/>
                <w:szCs w:val="28"/>
              </w:rPr>
            </w:pPr>
            <w:r w:rsidRPr="00707A06">
              <w:rPr>
                <w:rFonts w:ascii="Times New Roman" w:hAnsi="Times New Roman"/>
                <w:sz w:val="28"/>
                <w:szCs w:val="28"/>
              </w:rPr>
              <w:t>межреберье</w:t>
            </w:r>
          </w:p>
        </w:tc>
      </w:tr>
      <w:tr w:rsidR="00DE3BE6" w:rsidRPr="00641B75" w:rsidTr="004E3F50">
        <w:tc>
          <w:tcPr>
            <w:tcW w:w="3708" w:type="dxa"/>
          </w:tcPr>
          <w:p w:rsidR="00DE3BE6" w:rsidRPr="00707A06" w:rsidRDefault="00DE3BE6" w:rsidP="004E3F50">
            <w:pPr>
              <w:pStyle w:val="Style15"/>
              <w:widowControl/>
              <w:rPr>
                <w:rStyle w:val="FontStyle43"/>
                <w:rFonts w:ascii="Times New Roman" w:hAnsi="Times New Roman"/>
                <w:sz w:val="28"/>
                <w:szCs w:val="28"/>
              </w:rPr>
            </w:pPr>
            <w:r w:rsidRPr="00707A06">
              <w:rPr>
                <w:rStyle w:val="FontStyle43"/>
                <w:rFonts w:ascii="Times New Roman" w:hAnsi="Times New Roman"/>
                <w:sz w:val="28"/>
                <w:szCs w:val="28"/>
              </w:rPr>
              <w:lastRenderedPageBreak/>
              <w:t>Окологрудинная</w:t>
            </w:r>
          </w:p>
          <w:p w:rsidR="00DE3BE6" w:rsidRPr="00707A06" w:rsidRDefault="00DE3BE6" w:rsidP="004E3F50">
            <w:pPr>
              <w:pStyle w:val="Style15"/>
              <w:widowControl/>
              <w:ind w:left="10"/>
              <w:rPr>
                <w:rStyle w:val="FontStyle43"/>
                <w:rFonts w:ascii="Times New Roman" w:hAnsi="Times New Roman"/>
                <w:sz w:val="28"/>
                <w:szCs w:val="28"/>
              </w:rPr>
            </w:pPr>
            <w:r w:rsidRPr="00707A06">
              <w:rPr>
                <w:rStyle w:val="FontStyle43"/>
                <w:rFonts w:ascii="Times New Roman" w:hAnsi="Times New Roman"/>
                <w:sz w:val="28"/>
                <w:szCs w:val="28"/>
              </w:rPr>
              <w:t>Среднеключичная</w:t>
            </w:r>
          </w:p>
          <w:p w:rsidR="00DE3BE6" w:rsidRPr="00707A06" w:rsidRDefault="00DE3BE6" w:rsidP="004E3F50">
            <w:pPr>
              <w:pStyle w:val="Style15"/>
              <w:widowControl/>
              <w:ind w:left="19"/>
              <w:jc w:val="both"/>
              <w:rPr>
                <w:rStyle w:val="FontStyle43"/>
                <w:rFonts w:ascii="Times New Roman" w:hAnsi="Times New Roman"/>
                <w:sz w:val="28"/>
                <w:szCs w:val="28"/>
              </w:rPr>
            </w:pPr>
            <w:r w:rsidRPr="00707A06">
              <w:rPr>
                <w:rStyle w:val="FontStyle43"/>
                <w:rFonts w:ascii="Times New Roman" w:hAnsi="Times New Roman"/>
                <w:sz w:val="28"/>
                <w:szCs w:val="28"/>
              </w:rPr>
              <w:t>Передняя подмышечная</w:t>
            </w:r>
          </w:p>
          <w:p w:rsidR="00DE3BE6" w:rsidRPr="00707A06" w:rsidRDefault="00DE3BE6" w:rsidP="004E3F50">
            <w:pPr>
              <w:pStyle w:val="Style15"/>
              <w:widowControl/>
              <w:ind w:left="19"/>
              <w:rPr>
                <w:rStyle w:val="FontStyle43"/>
                <w:rFonts w:ascii="Times New Roman" w:hAnsi="Times New Roman"/>
                <w:sz w:val="28"/>
                <w:szCs w:val="28"/>
              </w:rPr>
            </w:pPr>
            <w:r w:rsidRPr="00707A06">
              <w:rPr>
                <w:rStyle w:val="FontStyle43"/>
                <w:rFonts w:ascii="Times New Roman" w:hAnsi="Times New Roman"/>
                <w:sz w:val="28"/>
                <w:szCs w:val="28"/>
              </w:rPr>
              <w:t xml:space="preserve">Средняя подмышечная </w:t>
            </w:r>
          </w:p>
          <w:p w:rsidR="00DE3BE6" w:rsidRPr="00707A06" w:rsidRDefault="00DE3BE6" w:rsidP="004E3F50">
            <w:pPr>
              <w:pStyle w:val="Style15"/>
              <w:widowControl/>
              <w:ind w:left="19"/>
              <w:rPr>
                <w:rStyle w:val="FontStyle43"/>
                <w:rFonts w:ascii="Times New Roman" w:hAnsi="Times New Roman"/>
                <w:sz w:val="28"/>
                <w:szCs w:val="28"/>
              </w:rPr>
            </w:pPr>
            <w:r w:rsidRPr="00707A06">
              <w:rPr>
                <w:rStyle w:val="FontStyle43"/>
                <w:rFonts w:ascii="Times New Roman" w:hAnsi="Times New Roman"/>
                <w:sz w:val="28"/>
                <w:szCs w:val="28"/>
              </w:rPr>
              <w:t>Задняя подмышечная</w:t>
            </w:r>
          </w:p>
          <w:p w:rsidR="00DE3BE6" w:rsidRPr="00707A06" w:rsidRDefault="00DE3BE6" w:rsidP="004E3F50">
            <w:pPr>
              <w:pStyle w:val="Style15"/>
              <w:widowControl/>
              <w:ind w:left="10"/>
              <w:rPr>
                <w:rStyle w:val="FontStyle43"/>
                <w:rFonts w:ascii="Times New Roman" w:hAnsi="Times New Roman"/>
                <w:sz w:val="28"/>
                <w:szCs w:val="28"/>
              </w:rPr>
            </w:pPr>
            <w:r w:rsidRPr="00707A06">
              <w:rPr>
                <w:rStyle w:val="FontStyle43"/>
                <w:rFonts w:ascii="Times New Roman" w:hAnsi="Times New Roman"/>
                <w:sz w:val="28"/>
                <w:szCs w:val="28"/>
              </w:rPr>
              <w:t>Лопаточная</w:t>
            </w:r>
          </w:p>
          <w:p w:rsidR="00DE3BE6" w:rsidRPr="00707A06" w:rsidRDefault="00DE3BE6" w:rsidP="004E3F50">
            <w:pPr>
              <w:pStyle w:val="Style15"/>
              <w:widowControl/>
              <w:ind w:left="19"/>
              <w:rPr>
                <w:rFonts w:ascii="Times New Roman" w:hAnsi="Times New Roman"/>
                <w:sz w:val="28"/>
                <w:szCs w:val="28"/>
              </w:rPr>
            </w:pPr>
            <w:r w:rsidRPr="00707A06">
              <w:rPr>
                <w:rStyle w:val="FontStyle43"/>
                <w:rFonts w:ascii="Times New Roman" w:hAnsi="Times New Roman"/>
                <w:sz w:val="28"/>
                <w:szCs w:val="28"/>
              </w:rPr>
              <w:t>Околопозвоночная</w:t>
            </w:r>
          </w:p>
        </w:tc>
        <w:tc>
          <w:tcPr>
            <w:tcW w:w="3240" w:type="dxa"/>
          </w:tcPr>
          <w:p w:rsidR="00DE3BE6" w:rsidRPr="00707A06" w:rsidRDefault="00DE3BE6" w:rsidP="004E3F50">
            <w:pPr>
              <w:pStyle w:val="Style6"/>
              <w:widowControl/>
              <w:spacing w:line="240" w:lineRule="auto"/>
              <w:ind w:right="5" w:firstLine="0"/>
              <w:rPr>
                <w:rFonts w:ascii="Times New Roman" w:hAnsi="Times New Roman"/>
                <w:sz w:val="28"/>
                <w:szCs w:val="28"/>
              </w:rPr>
            </w:pPr>
          </w:p>
        </w:tc>
        <w:tc>
          <w:tcPr>
            <w:tcW w:w="2623" w:type="dxa"/>
          </w:tcPr>
          <w:p w:rsidR="00DE3BE6" w:rsidRPr="00707A06" w:rsidRDefault="00DE3BE6" w:rsidP="004E3F50">
            <w:pPr>
              <w:pStyle w:val="Style6"/>
              <w:widowControl/>
              <w:spacing w:line="240" w:lineRule="auto"/>
              <w:ind w:right="5" w:hanging="2"/>
              <w:rPr>
                <w:rFonts w:ascii="Times New Roman" w:hAnsi="Times New Roman"/>
                <w:sz w:val="28"/>
                <w:szCs w:val="28"/>
              </w:rPr>
            </w:pPr>
          </w:p>
        </w:tc>
      </w:tr>
    </w:tbl>
    <w:p w:rsidR="00DE3BE6" w:rsidRDefault="00DE3BE6" w:rsidP="00DE3BE6">
      <w:pPr>
        <w:ind w:firstLine="708"/>
        <w:jc w:val="both"/>
        <w:rPr>
          <w:color w:val="000000"/>
          <w:sz w:val="28"/>
          <w:szCs w:val="28"/>
        </w:rPr>
      </w:pPr>
    </w:p>
    <w:p w:rsidR="00DE3BE6" w:rsidRPr="0043504C" w:rsidRDefault="00DE3BE6" w:rsidP="00DE3BE6">
      <w:pPr>
        <w:ind w:firstLine="708"/>
        <w:jc w:val="both"/>
        <w:rPr>
          <w:color w:val="000000"/>
          <w:sz w:val="28"/>
          <w:szCs w:val="28"/>
        </w:rPr>
      </w:pPr>
      <w:r w:rsidRPr="0043504C">
        <w:rPr>
          <w:color w:val="000000"/>
          <w:sz w:val="28"/>
          <w:szCs w:val="28"/>
        </w:rPr>
        <w:t xml:space="preserve">Есть ли смещение нижнего легочного края книзу или кверху, смешение передних (внутренних) краев легких внутрь и кнаружи? Указать высоту стояния верхушек легких спереди и сзади, ширину полей Кренига. Есть ли снижение высоты стояния верхушек легких и сужение полей Кренига? </w:t>
      </w:r>
    </w:p>
    <w:p w:rsidR="00DE3BE6" w:rsidRPr="0043504C" w:rsidRDefault="00DE3BE6" w:rsidP="00DE3BE6">
      <w:pPr>
        <w:ind w:firstLine="708"/>
        <w:jc w:val="both"/>
        <w:rPr>
          <w:color w:val="000000"/>
          <w:sz w:val="28"/>
          <w:szCs w:val="28"/>
        </w:rPr>
      </w:pPr>
      <w:r w:rsidRPr="0043504C">
        <w:rPr>
          <w:color w:val="000000"/>
          <w:sz w:val="28"/>
          <w:szCs w:val="28"/>
        </w:rPr>
        <w:t xml:space="preserve">  Указать активную подвижность легких по среднеключичной линии, средней подмышечной и лопаточной линиям, возможное ограничение или полное отсутствие активной подвижности у больного.</w:t>
      </w:r>
    </w:p>
    <w:p w:rsidR="00DE3BE6" w:rsidRPr="0043504C" w:rsidRDefault="00DE3BE6" w:rsidP="00DE3BE6">
      <w:pPr>
        <w:ind w:firstLine="708"/>
        <w:jc w:val="both"/>
        <w:rPr>
          <w:color w:val="000000"/>
          <w:sz w:val="28"/>
          <w:szCs w:val="28"/>
        </w:rPr>
      </w:pPr>
      <w:r w:rsidRPr="0043504C">
        <w:rPr>
          <w:color w:val="000000"/>
          <w:sz w:val="28"/>
          <w:szCs w:val="28"/>
        </w:rPr>
        <w:t xml:space="preserve">Сравнительная (качественная) перкуссия.  Наличие в легких ясного легочного звука, тупого, притуплённого, тимпанического (коробочного) или металлического звуков, их локализация. </w:t>
      </w:r>
    </w:p>
    <w:p w:rsidR="00DE3BE6" w:rsidRPr="0043504C" w:rsidRDefault="00DE3BE6" w:rsidP="00DE3BE6">
      <w:pPr>
        <w:ind w:firstLine="708"/>
        <w:jc w:val="both"/>
        <w:rPr>
          <w:color w:val="000000"/>
          <w:sz w:val="28"/>
          <w:szCs w:val="28"/>
        </w:rPr>
      </w:pPr>
      <w:r w:rsidRPr="0043504C">
        <w:rPr>
          <w:color w:val="000000"/>
          <w:sz w:val="28"/>
          <w:szCs w:val="28"/>
        </w:rPr>
        <w:t>Описание результатов аускультации  легких. Указать вид дыхания: везикулярное (альвеолярное) дыхание</w:t>
      </w:r>
      <w:r>
        <w:rPr>
          <w:color w:val="000000"/>
          <w:sz w:val="28"/>
          <w:szCs w:val="28"/>
        </w:rPr>
        <w:t>, везику</w:t>
      </w:r>
      <w:r w:rsidRPr="0043504C">
        <w:rPr>
          <w:color w:val="000000"/>
          <w:sz w:val="28"/>
          <w:szCs w:val="28"/>
        </w:rPr>
        <w:t>лярное дыхание с удлиненным выдохом, жесткое дыхание, бронхиального дыхания (амфорическое, металлическое)</w:t>
      </w:r>
      <w:r>
        <w:rPr>
          <w:color w:val="000000"/>
          <w:sz w:val="28"/>
          <w:szCs w:val="28"/>
        </w:rPr>
        <w:t>, бронхнально-везикулярное дыха</w:t>
      </w:r>
      <w:r w:rsidRPr="0043504C">
        <w:rPr>
          <w:color w:val="000000"/>
          <w:sz w:val="28"/>
          <w:szCs w:val="28"/>
        </w:rPr>
        <w:t xml:space="preserve">ние. </w:t>
      </w:r>
    </w:p>
    <w:p w:rsidR="00DE3BE6" w:rsidRDefault="00DE3BE6" w:rsidP="00DE3BE6">
      <w:pPr>
        <w:ind w:firstLine="708"/>
        <w:jc w:val="both"/>
        <w:rPr>
          <w:color w:val="000000"/>
          <w:sz w:val="28"/>
          <w:szCs w:val="28"/>
        </w:rPr>
      </w:pPr>
      <w:r w:rsidRPr="0043504C">
        <w:rPr>
          <w:color w:val="000000"/>
          <w:sz w:val="28"/>
          <w:szCs w:val="28"/>
        </w:rPr>
        <w:t>Указать выслушиваются ли хрипы и какие: сухие хрипы — низкодискантные (жужжащие), высоко-дискантные (свистящие); влажные хрипы — звучные, незвучные, крупно-, средне-, мел</w:t>
      </w:r>
      <w:r>
        <w:rPr>
          <w:color w:val="000000"/>
          <w:sz w:val="28"/>
          <w:szCs w:val="28"/>
        </w:rPr>
        <w:t>копузырчатые; крепитация начальная, конеч</w:t>
      </w:r>
      <w:r w:rsidRPr="0043504C">
        <w:rPr>
          <w:color w:val="000000"/>
          <w:sz w:val="28"/>
          <w:szCs w:val="28"/>
        </w:rPr>
        <w:t xml:space="preserve">ная; шум трения плевры. Есть ли бронхофония?  </w:t>
      </w:r>
    </w:p>
    <w:p w:rsidR="00DE3BE6" w:rsidRPr="00F82944" w:rsidRDefault="00DE3BE6" w:rsidP="00DE3BE6">
      <w:pPr>
        <w:ind w:firstLine="675"/>
        <w:jc w:val="center"/>
        <w:rPr>
          <w:i/>
          <w:color w:val="000000"/>
          <w:sz w:val="28"/>
          <w:szCs w:val="28"/>
        </w:rPr>
      </w:pPr>
      <w:r w:rsidRPr="00F82944">
        <w:rPr>
          <w:i/>
          <w:color w:val="000000"/>
          <w:sz w:val="28"/>
          <w:szCs w:val="28"/>
        </w:rPr>
        <w:t>Система органов кровообращения</w:t>
      </w:r>
    </w:p>
    <w:p w:rsidR="00DE3BE6" w:rsidRPr="00F82944" w:rsidRDefault="00DE3BE6" w:rsidP="00DE3BE6">
      <w:pPr>
        <w:ind w:firstLine="675"/>
        <w:jc w:val="both"/>
        <w:rPr>
          <w:color w:val="000000"/>
          <w:sz w:val="28"/>
          <w:szCs w:val="28"/>
        </w:rPr>
      </w:pPr>
      <w:r w:rsidRPr="00F82944">
        <w:rPr>
          <w:color w:val="000000"/>
          <w:sz w:val="28"/>
          <w:szCs w:val="28"/>
        </w:rPr>
        <w:t xml:space="preserve">Описать, есть ли сердечный горб, общее выбухание сердечной области, верхушечный толчок, отрицательный верхушечный толчок, сердечный толчок? </w:t>
      </w:r>
    </w:p>
    <w:p w:rsidR="00DE3BE6" w:rsidRPr="00F82944" w:rsidRDefault="00DE3BE6" w:rsidP="00DE3BE6">
      <w:pPr>
        <w:ind w:firstLine="675"/>
        <w:jc w:val="both"/>
        <w:rPr>
          <w:color w:val="000000"/>
          <w:sz w:val="28"/>
          <w:szCs w:val="28"/>
        </w:rPr>
      </w:pPr>
      <w:r w:rsidRPr="00F82944">
        <w:rPr>
          <w:color w:val="000000"/>
          <w:sz w:val="28"/>
          <w:szCs w:val="28"/>
        </w:rPr>
        <w:t xml:space="preserve">Описать пульсацию подключичных, плечевых, лучевых и других артерий; капиллярный   пульс. </w:t>
      </w:r>
    </w:p>
    <w:p w:rsidR="00DE3BE6" w:rsidRPr="00F82944" w:rsidRDefault="00DE3BE6" w:rsidP="00DE3BE6">
      <w:pPr>
        <w:ind w:firstLine="675"/>
        <w:jc w:val="both"/>
        <w:rPr>
          <w:color w:val="000000"/>
          <w:sz w:val="28"/>
          <w:szCs w:val="28"/>
        </w:rPr>
      </w:pPr>
      <w:r w:rsidRPr="00F82944">
        <w:rPr>
          <w:color w:val="000000"/>
          <w:sz w:val="28"/>
          <w:szCs w:val="28"/>
        </w:rPr>
        <w:t xml:space="preserve">Описать, если есть расширение вен головы, шеи, верхних и нижних  ко-нечностей, передней поверхности туловища; пульсация яремных вен (положительный и отрицательный  венный пульс). </w:t>
      </w:r>
    </w:p>
    <w:p w:rsidR="00DE3BE6" w:rsidRPr="00F82944" w:rsidRDefault="00DE3BE6" w:rsidP="00DE3BE6">
      <w:pPr>
        <w:ind w:firstLine="675"/>
        <w:jc w:val="both"/>
        <w:rPr>
          <w:color w:val="000000"/>
          <w:sz w:val="28"/>
          <w:szCs w:val="28"/>
        </w:rPr>
      </w:pPr>
      <w:r w:rsidRPr="00F82944">
        <w:rPr>
          <w:color w:val="000000"/>
          <w:sz w:val="28"/>
          <w:szCs w:val="28"/>
        </w:rPr>
        <w:t>Охарактеризовать пульс: частоту, рит</w:t>
      </w:r>
      <w:r>
        <w:rPr>
          <w:color w:val="000000"/>
          <w:sz w:val="28"/>
          <w:szCs w:val="28"/>
        </w:rPr>
        <w:t>м, напряжение, наполнение, вели</w:t>
      </w:r>
      <w:r w:rsidRPr="00F82944">
        <w:rPr>
          <w:color w:val="000000"/>
          <w:sz w:val="28"/>
          <w:szCs w:val="28"/>
        </w:rPr>
        <w:t>чину, форму.</w:t>
      </w:r>
    </w:p>
    <w:p w:rsidR="00DE3BE6" w:rsidRPr="00F82944" w:rsidRDefault="00DE3BE6" w:rsidP="00DE3BE6">
      <w:pPr>
        <w:ind w:firstLine="675"/>
        <w:jc w:val="both"/>
        <w:rPr>
          <w:color w:val="000000"/>
          <w:sz w:val="28"/>
          <w:szCs w:val="28"/>
        </w:rPr>
      </w:pPr>
      <w:r w:rsidRPr="00F82944">
        <w:rPr>
          <w:color w:val="000000"/>
          <w:sz w:val="28"/>
          <w:szCs w:val="28"/>
        </w:rPr>
        <w:t>Описание результатов пальпации области сердца и сосудов. При описании верхушечного толчка указать:</w:t>
      </w:r>
      <w:r>
        <w:rPr>
          <w:color w:val="000000"/>
          <w:sz w:val="28"/>
          <w:szCs w:val="28"/>
        </w:rPr>
        <w:t xml:space="preserve"> </w:t>
      </w:r>
      <w:r w:rsidRPr="00F82944">
        <w:rPr>
          <w:color w:val="000000"/>
          <w:sz w:val="28"/>
          <w:szCs w:val="28"/>
        </w:rPr>
        <w:t>локализацию</w:t>
      </w:r>
      <w:r>
        <w:rPr>
          <w:color w:val="000000"/>
          <w:sz w:val="28"/>
          <w:szCs w:val="28"/>
        </w:rPr>
        <w:t xml:space="preserve">, </w:t>
      </w:r>
      <w:r w:rsidRPr="00F82944">
        <w:rPr>
          <w:color w:val="000000"/>
          <w:sz w:val="28"/>
          <w:szCs w:val="28"/>
        </w:rPr>
        <w:t>площадь</w:t>
      </w:r>
      <w:r>
        <w:rPr>
          <w:color w:val="000000"/>
          <w:sz w:val="28"/>
          <w:szCs w:val="28"/>
        </w:rPr>
        <w:t xml:space="preserve">, </w:t>
      </w:r>
      <w:r w:rsidRPr="00F82944">
        <w:rPr>
          <w:color w:val="000000"/>
          <w:sz w:val="28"/>
          <w:szCs w:val="28"/>
        </w:rPr>
        <w:t>силу</w:t>
      </w:r>
      <w:r>
        <w:rPr>
          <w:color w:val="000000"/>
          <w:sz w:val="28"/>
          <w:szCs w:val="28"/>
        </w:rPr>
        <w:t xml:space="preserve">, </w:t>
      </w:r>
      <w:r w:rsidRPr="00F82944">
        <w:rPr>
          <w:color w:val="000000"/>
          <w:sz w:val="28"/>
          <w:szCs w:val="28"/>
        </w:rPr>
        <w:t>смещение верхушечного толчка, связанное и несвязанное с измене</w:t>
      </w:r>
      <w:r>
        <w:rPr>
          <w:color w:val="000000"/>
          <w:sz w:val="28"/>
          <w:szCs w:val="28"/>
        </w:rPr>
        <w:t xml:space="preserve">нием положения тела, </w:t>
      </w:r>
      <w:r w:rsidRPr="00F82944">
        <w:rPr>
          <w:color w:val="000000"/>
          <w:sz w:val="28"/>
          <w:szCs w:val="28"/>
        </w:rPr>
        <w:t xml:space="preserve">наличие «кошачьего мурлыканья» </w:t>
      </w:r>
      <w:r>
        <w:rPr>
          <w:color w:val="000000"/>
          <w:sz w:val="28"/>
          <w:szCs w:val="28"/>
        </w:rPr>
        <w:t>в области верхушки сердца, у ос</w:t>
      </w:r>
      <w:r w:rsidRPr="00F82944">
        <w:rPr>
          <w:color w:val="000000"/>
          <w:sz w:val="28"/>
          <w:szCs w:val="28"/>
        </w:rPr>
        <w:t>нования сердца.</w:t>
      </w:r>
    </w:p>
    <w:p w:rsidR="00DE3BE6" w:rsidRPr="00F82944" w:rsidRDefault="00DE3BE6" w:rsidP="00DE3BE6">
      <w:pPr>
        <w:ind w:firstLine="675"/>
        <w:jc w:val="both"/>
        <w:rPr>
          <w:color w:val="000000"/>
          <w:sz w:val="28"/>
          <w:szCs w:val="28"/>
        </w:rPr>
      </w:pPr>
      <w:r w:rsidRPr="00F82944">
        <w:rPr>
          <w:color w:val="000000"/>
          <w:sz w:val="28"/>
          <w:szCs w:val="28"/>
        </w:rPr>
        <w:t>Описание результатов  перкуссии  сердца и крупных сосудов</w:t>
      </w:r>
      <w:r>
        <w:rPr>
          <w:color w:val="000000"/>
          <w:sz w:val="28"/>
          <w:szCs w:val="28"/>
        </w:rPr>
        <w:t>. Г</w:t>
      </w:r>
      <w:r w:rsidRPr="00F82944">
        <w:rPr>
          <w:color w:val="000000"/>
          <w:sz w:val="28"/>
          <w:szCs w:val="28"/>
        </w:rPr>
        <w:t>раницы относительной  тупости сердца:</w:t>
      </w:r>
    </w:p>
    <w:p w:rsidR="00DE3BE6" w:rsidRPr="00F82944" w:rsidRDefault="00DE3BE6" w:rsidP="00DE3BE6">
      <w:pPr>
        <w:ind w:firstLine="675"/>
        <w:jc w:val="both"/>
        <w:rPr>
          <w:color w:val="000000"/>
          <w:sz w:val="28"/>
          <w:szCs w:val="28"/>
        </w:rPr>
      </w:pPr>
      <w:r w:rsidRPr="00F82944">
        <w:rPr>
          <w:color w:val="000000"/>
          <w:sz w:val="28"/>
          <w:szCs w:val="28"/>
        </w:rPr>
        <w:t xml:space="preserve">правая граница -  во II, III, IV межреберье; </w:t>
      </w:r>
    </w:p>
    <w:p w:rsidR="00DE3BE6" w:rsidRPr="00F82944" w:rsidRDefault="00DE3BE6" w:rsidP="00DE3BE6">
      <w:pPr>
        <w:ind w:firstLine="675"/>
        <w:jc w:val="both"/>
        <w:rPr>
          <w:color w:val="000000"/>
          <w:sz w:val="28"/>
          <w:szCs w:val="28"/>
        </w:rPr>
      </w:pPr>
      <w:r w:rsidRPr="00F82944">
        <w:rPr>
          <w:color w:val="000000"/>
          <w:sz w:val="28"/>
          <w:szCs w:val="28"/>
        </w:rPr>
        <w:t>левая граница - во II, III, IV и V межреберьях.</w:t>
      </w:r>
    </w:p>
    <w:p w:rsidR="00DE3BE6" w:rsidRPr="00F82944" w:rsidRDefault="00DE3BE6" w:rsidP="00DE3BE6">
      <w:pPr>
        <w:ind w:firstLine="675"/>
        <w:jc w:val="both"/>
        <w:rPr>
          <w:color w:val="000000"/>
          <w:sz w:val="28"/>
          <w:szCs w:val="28"/>
        </w:rPr>
      </w:pPr>
      <w:r w:rsidRPr="00F82944">
        <w:rPr>
          <w:color w:val="000000"/>
          <w:sz w:val="28"/>
          <w:szCs w:val="28"/>
        </w:rPr>
        <w:t xml:space="preserve">Указать величину  поперечника сердца. </w:t>
      </w:r>
    </w:p>
    <w:p w:rsidR="00DE3BE6" w:rsidRPr="00F82944" w:rsidRDefault="00DE3BE6" w:rsidP="00DE3BE6">
      <w:pPr>
        <w:ind w:firstLine="675"/>
        <w:jc w:val="both"/>
        <w:rPr>
          <w:color w:val="000000"/>
          <w:sz w:val="28"/>
          <w:szCs w:val="28"/>
        </w:rPr>
      </w:pPr>
      <w:r w:rsidRPr="00F82944">
        <w:rPr>
          <w:color w:val="000000"/>
          <w:sz w:val="28"/>
          <w:szCs w:val="28"/>
        </w:rPr>
        <w:t>Описать   гр</w:t>
      </w:r>
      <w:r>
        <w:rPr>
          <w:color w:val="000000"/>
          <w:sz w:val="28"/>
          <w:szCs w:val="28"/>
        </w:rPr>
        <w:t>аницы абсолютной тупости сердца:</w:t>
      </w:r>
    </w:p>
    <w:p w:rsidR="00DE3BE6" w:rsidRPr="00F82944" w:rsidRDefault="00DE3BE6" w:rsidP="00DE3BE6">
      <w:pPr>
        <w:ind w:firstLine="675"/>
        <w:jc w:val="both"/>
        <w:rPr>
          <w:color w:val="000000"/>
          <w:sz w:val="28"/>
          <w:szCs w:val="28"/>
        </w:rPr>
      </w:pPr>
      <w:r w:rsidRPr="00F82944">
        <w:rPr>
          <w:color w:val="000000"/>
          <w:sz w:val="28"/>
          <w:szCs w:val="28"/>
        </w:rPr>
        <w:lastRenderedPageBreak/>
        <w:t>правая граница -  в IV межреберье, левая граница – в V межреберье,  верхняя граница - на уровне IV ребра, выше, ниже.</w:t>
      </w:r>
    </w:p>
    <w:p w:rsidR="00DE3BE6" w:rsidRPr="00F82944" w:rsidRDefault="00DE3BE6" w:rsidP="00DE3BE6">
      <w:pPr>
        <w:ind w:firstLine="675"/>
        <w:jc w:val="both"/>
        <w:rPr>
          <w:color w:val="000000"/>
          <w:sz w:val="28"/>
          <w:szCs w:val="28"/>
        </w:rPr>
      </w:pPr>
      <w:r w:rsidRPr="00F82944">
        <w:rPr>
          <w:color w:val="000000"/>
          <w:sz w:val="28"/>
          <w:szCs w:val="28"/>
        </w:rPr>
        <w:t xml:space="preserve">Указать ширину сосудистого пучка во II межреберье. </w:t>
      </w:r>
    </w:p>
    <w:p w:rsidR="00DE3BE6" w:rsidRDefault="00DE3BE6" w:rsidP="00DE3BE6">
      <w:pPr>
        <w:ind w:firstLine="675"/>
        <w:jc w:val="both"/>
        <w:rPr>
          <w:color w:val="000000"/>
          <w:sz w:val="28"/>
          <w:szCs w:val="28"/>
        </w:rPr>
      </w:pPr>
      <w:r w:rsidRPr="00F82944">
        <w:rPr>
          <w:color w:val="000000"/>
          <w:sz w:val="28"/>
          <w:szCs w:val="28"/>
        </w:rPr>
        <w:t>Описать результаты аускультации сердца и крупных сосудов.</w:t>
      </w:r>
      <w:r>
        <w:rPr>
          <w:color w:val="000000"/>
          <w:sz w:val="28"/>
          <w:szCs w:val="28"/>
        </w:rPr>
        <w:t xml:space="preserve"> </w:t>
      </w:r>
      <w:r w:rsidRPr="00F82944">
        <w:rPr>
          <w:color w:val="000000"/>
          <w:sz w:val="28"/>
          <w:szCs w:val="28"/>
        </w:rPr>
        <w:t>Указать какие тоны сердца: ритмичные, аритмичные, ясные, громкие, приглушенные, глухие, частоту сердечных сокращений. Ослабление или усиле</w:t>
      </w:r>
      <w:r>
        <w:rPr>
          <w:color w:val="000000"/>
          <w:sz w:val="28"/>
          <w:szCs w:val="28"/>
        </w:rPr>
        <w:t>ние обоих тонов. Ослабление пер</w:t>
      </w:r>
      <w:r w:rsidRPr="00F82944">
        <w:rPr>
          <w:color w:val="000000"/>
          <w:sz w:val="28"/>
          <w:szCs w:val="28"/>
        </w:rPr>
        <w:t>вого тона, ослабление второго тона. Изменение тембра тонов сердца: хлопающий, первый тон, металлический оттенок тонов, глухой первый топ, «</w:t>
      </w:r>
      <w:r>
        <w:rPr>
          <w:color w:val="000000"/>
          <w:sz w:val="28"/>
          <w:szCs w:val="28"/>
        </w:rPr>
        <w:t>бархатный» тон, дребезжащий пер</w:t>
      </w:r>
      <w:r w:rsidRPr="00F82944">
        <w:rPr>
          <w:color w:val="000000"/>
          <w:sz w:val="28"/>
          <w:szCs w:val="28"/>
        </w:rPr>
        <w:t>вый тон. Раздвоение тонов. Добавочные тоны: третий и четвертый  тон. Ритм галопа (протодиастолический, мезодиастолический или пресисто</w:t>
      </w:r>
      <w:r>
        <w:rPr>
          <w:color w:val="000000"/>
          <w:sz w:val="28"/>
          <w:szCs w:val="28"/>
        </w:rPr>
        <w:t xml:space="preserve">лический галоп). Ритм перепела. </w:t>
      </w:r>
      <w:r w:rsidRPr="00F82944">
        <w:rPr>
          <w:color w:val="000000"/>
          <w:sz w:val="28"/>
          <w:szCs w:val="28"/>
        </w:rPr>
        <w:t>Описать,  есть ли шумы при аускультации сердца? Систолический шум. Диастолический шум (протодиастолический, мезодиастолический, пресистолический). Точка максимальной громкости шума. Места проведения шумов сердца. Тембровая окраска (мягкий или дующий, грубый или скребущий, пилящий). Артериальное давление (АД) в мм.рт.ст.</w:t>
      </w:r>
      <w:r>
        <w:rPr>
          <w:color w:val="000000"/>
          <w:sz w:val="28"/>
          <w:szCs w:val="28"/>
        </w:rPr>
        <w:t xml:space="preserve">, (со слов больного). </w:t>
      </w:r>
      <w:r w:rsidRPr="00F82944">
        <w:rPr>
          <w:color w:val="000000"/>
          <w:sz w:val="28"/>
          <w:szCs w:val="28"/>
        </w:rPr>
        <w:t>Аускультация сонной и подключичной артерии — первый и второй тон. Бедренная артерия — первый тон. Двойной тон Траубе и двойной шум Виноградова-Дюрозье на бедренной артерии, на плечевой и лучевой артериях. Шум волчка на правой яремной вене пр</w:t>
      </w:r>
      <w:r>
        <w:rPr>
          <w:color w:val="000000"/>
          <w:sz w:val="28"/>
          <w:szCs w:val="28"/>
        </w:rPr>
        <w:t>и повороте го</w:t>
      </w:r>
      <w:r w:rsidRPr="00F82944">
        <w:rPr>
          <w:color w:val="000000"/>
          <w:sz w:val="28"/>
          <w:szCs w:val="28"/>
        </w:rPr>
        <w:t>ловы влево.</w:t>
      </w:r>
    </w:p>
    <w:p w:rsidR="00DE3BE6" w:rsidRPr="00816749" w:rsidRDefault="00DE3BE6" w:rsidP="00DE3BE6">
      <w:pPr>
        <w:ind w:firstLine="675"/>
        <w:jc w:val="center"/>
        <w:rPr>
          <w:i/>
          <w:color w:val="000000"/>
          <w:sz w:val="28"/>
          <w:szCs w:val="28"/>
        </w:rPr>
      </w:pPr>
      <w:r w:rsidRPr="00816749">
        <w:rPr>
          <w:i/>
          <w:color w:val="000000"/>
          <w:sz w:val="28"/>
          <w:szCs w:val="28"/>
        </w:rPr>
        <w:t>Система  органов пищеварения</w:t>
      </w:r>
    </w:p>
    <w:p w:rsidR="00DE3BE6" w:rsidRPr="00816749" w:rsidRDefault="00DE3BE6" w:rsidP="00DE3BE6">
      <w:pPr>
        <w:ind w:firstLine="675"/>
        <w:jc w:val="both"/>
        <w:rPr>
          <w:color w:val="000000"/>
          <w:sz w:val="28"/>
          <w:szCs w:val="28"/>
        </w:rPr>
      </w:pPr>
      <w:r w:rsidRPr="00816749">
        <w:rPr>
          <w:color w:val="000000"/>
          <w:sz w:val="28"/>
          <w:szCs w:val="28"/>
        </w:rPr>
        <w:t>Описать состояние слизистой полости  рта</w:t>
      </w:r>
      <w:r>
        <w:rPr>
          <w:color w:val="000000"/>
          <w:sz w:val="28"/>
          <w:szCs w:val="28"/>
        </w:rPr>
        <w:t xml:space="preserve"> - наличие язв, пигмента</w:t>
      </w:r>
      <w:r w:rsidRPr="00816749">
        <w:rPr>
          <w:color w:val="000000"/>
          <w:sz w:val="28"/>
          <w:szCs w:val="28"/>
        </w:rPr>
        <w:t xml:space="preserve">ции, кровоизлияний, пятен. Изменение десен (разрыхленность десен, их кровоточивость), состояние зубов. </w:t>
      </w:r>
    </w:p>
    <w:p w:rsidR="00DE3BE6" w:rsidRPr="00816749" w:rsidRDefault="00DE3BE6" w:rsidP="00DE3BE6">
      <w:pPr>
        <w:ind w:firstLine="675"/>
        <w:jc w:val="both"/>
        <w:rPr>
          <w:color w:val="000000"/>
          <w:sz w:val="28"/>
          <w:szCs w:val="28"/>
        </w:rPr>
      </w:pPr>
      <w:r w:rsidRPr="00816749">
        <w:rPr>
          <w:color w:val="000000"/>
          <w:sz w:val="28"/>
          <w:szCs w:val="28"/>
        </w:rPr>
        <w:t xml:space="preserve">Охарактеризовать язык: увеличение размеров языка, окраска языка, обложенность налетом, состояние сосочков, наличие язв (язык чистый и влажный, серо-белый, малиновый, плохо-пахнущий, сухой, атрофический). </w:t>
      </w:r>
    </w:p>
    <w:p w:rsidR="00DE3BE6" w:rsidRPr="00816749" w:rsidRDefault="00DE3BE6" w:rsidP="00DE3BE6">
      <w:pPr>
        <w:ind w:firstLine="675"/>
        <w:jc w:val="both"/>
        <w:rPr>
          <w:color w:val="000000"/>
          <w:sz w:val="28"/>
          <w:szCs w:val="28"/>
        </w:rPr>
      </w:pPr>
      <w:r w:rsidRPr="00816749">
        <w:rPr>
          <w:color w:val="000000"/>
          <w:sz w:val="28"/>
          <w:szCs w:val="28"/>
        </w:rPr>
        <w:t xml:space="preserve"> Запах изо рта (гнилостный, ацетоновый, уремический, печеночный).  Явления ангулярного стоматита</w:t>
      </w:r>
      <w:r>
        <w:rPr>
          <w:color w:val="000000"/>
          <w:sz w:val="28"/>
          <w:szCs w:val="28"/>
        </w:rPr>
        <w:t xml:space="preserve"> - </w:t>
      </w:r>
      <w:r w:rsidRPr="00816749">
        <w:rPr>
          <w:color w:val="000000"/>
          <w:sz w:val="28"/>
          <w:szCs w:val="28"/>
        </w:rPr>
        <w:t>воспаление слизистой оболочки и кожи в углах рта. Трещины губ (заеда).</w:t>
      </w:r>
    </w:p>
    <w:p w:rsidR="00DE3BE6" w:rsidRPr="00816749" w:rsidRDefault="00DE3BE6" w:rsidP="00DE3BE6">
      <w:pPr>
        <w:ind w:firstLine="675"/>
        <w:jc w:val="both"/>
        <w:rPr>
          <w:color w:val="000000"/>
          <w:sz w:val="28"/>
          <w:szCs w:val="28"/>
        </w:rPr>
      </w:pPr>
      <w:r w:rsidRPr="00816749">
        <w:rPr>
          <w:color w:val="000000"/>
          <w:sz w:val="28"/>
          <w:szCs w:val="28"/>
        </w:rPr>
        <w:t>Описание  живота.  Особенности кожи живота и степень развития подкожной жировой клетчатки. Увеличение живота в размере  за счёт ожирения, асцита, метеоризма, наличия опухоли, увеличения печени, селезенки, лимфатических узлов. Неравномерность увеличения отдельных частей живота. Наличие грыжевого выпячивания: пупочная грыжа, расширение пупочного кольца, послеоперационная вентральная грыжа, грыжа белой линии живота.</w:t>
      </w:r>
    </w:p>
    <w:p w:rsidR="00DE3BE6" w:rsidRPr="00816749" w:rsidRDefault="00DE3BE6" w:rsidP="00DE3BE6">
      <w:pPr>
        <w:ind w:firstLine="675"/>
        <w:jc w:val="both"/>
        <w:rPr>
          <w:color w:val="000000"/>
          <w:sz w:val="28"/>
          <w:szCs w:val="28"/>
        </w:rPr>
      </w:pPr>
      <w:r w:rsidRPr="00816749">
        <w:rPr>
          <w:color w:val="000000"/>
          <w:sz w:val="28"/>
          <w:szCs w:val="28"/>
        </w:rPr>
        <w:t xml:space="preserve">Расширение венозной сети па передней брюшной стенке («голова медузы»).        </w:t>
      </w:r>
    </w:p>
    <w:p w:rsidR="00DE3BE6" w:rsidRPr="00816749" w:rsidRDefault="00DE3BE6" w:rsidP="00DE3BE6">
      <w:pPr>
        <w:ind w:firstLine="675"/>
        <w:jc w:val="both"/>
        <w:rPr>
          <w:color w:val="000000"/>
          <w:sz w:val="28"/>
          <w:szCs w:val="28"/>
        </w:rPr>
      </w:pPr>
      <w:r w:rsidRPr="00816749">
        <w:rPr>
          <w:color w:val="000000"/>
          <w:sz w:val="28"/>
          <w:szCs w:val="28"/>
        </w:rPr>
        <w:t>Описание результатов пальпация брюшной стенки и органов брюшной полости. Поверхностная, ориентировочная пальпация передней брюшной стенки</w:t>
      </w:r>
      <w:r>
        <w:rPr>
          <w:color w:val="000000"/>
          <w:sz w:val="28"/>
          <w:szCs w:val="28"/>
        </w:rPr>
        <w:t xml:space="preserve"> - </w:t>
      </w:r>
      <w:r w:rsidRPr="00816749">
        <w:rPr>
          <w:color w:val="000000"/>
          <w:sz w:val="28"/>
          <w:szCs w:val="28"/>
        </w:rPr>
        <w:t>определить общую и</w:t>
      </w:r>
      <w:r>
        <w:rPr>
          <w:color w:val="000000"/>
          <w:sz w:val="28"/>
          <w:szCs w:val="28"/>
        </w:rPr>
        <w:t xml:space="preserve"> локальную болезненности, степе</w:t>
      </w:r>
      <w:r w:rsidRPr="00816749">
        <w:rPr>
          <w:color w:val="000000"/>
          <w:sz w:val="28"/>
          <w:szCs w:val="28"/>
        </w:rPr>
        <w:t xml:space="preserve">нь напряжения мышц (дефанс), увеличенный органы (печень, селезёнка), наличие грыжи. </w:t>
      </w:r>
    </w:p>
    <w:p w:rsidR="00DE3BE6" w:rsidRPr="00816749" w:rsidRDefault="00DE3BE6" w:rsidP="00DE3BE6">
      <w:pPr>
        <w:ind w:firstLine="675"/>
        <w:jc w:val="both"/>
        <w:rPr>
          <w:color w:val="000000"/>
          <w:sz w:val="28"/>
          <w:szCs w:val="28"/>
        </w:rPr>
      </w:pPr>
      <w:r w:rsidRPr="00816749">
        <w:rPr>
          <w:color w:val="000000"/>
          <w:sz w:val="28"/>
          <w:szCs w:val="28"/>
        </w:rPr>
        <w:t>Используя глубокую, скользящую, топографическую и методическую пальпация по Образцову-Стражеско дать описание пальпируемых областей (перечислить сигмовидная, слепая, поперечно</w:t>
      </w:r>
      <w:r>
        <w:rPr>
          <w:color w:val="000000"/>
          <w:sz w:val="28"/>
          <w:szCs w:val="28"/>
        </w:rPr>
        <w:t xml:space="preserve"> </w:t>
      </w:r>
      <w:r w:rsidRPr="00816749">
        <w:rPr>
          <w:color w:val="000000"/>
          <w:sz w:val="28"/>
          <w:szCs w:val="28"/>
        </w:rPr>
        <w:t xml:space="preserve">- ободочная кишка и т.д.): мягкие, безболезненный. </w:t>
      </w:r>
    </w:p>
    <w:p w:rsidR="00DE3BE6" w:rsidRPr="00816749" w:rsidRDefault="00DE3BE6" w:rsidP="00DE3BE6">
      <w:pPr>
        <w:ind w:firstLine="675"/>
        <w:jc w:val="both"/>
        <w:rPr>
          <w:color w:val="000000"/>
          <w:sz w:val="28"/>
          <w:szCs w:val="28"/>
        </w:rPr>
      </w:pPr>
      <w:r w:rsidRPr="00816749">
        <w:rPr>
          <w:color w:val="000000"/>
          <w:sz w:val="28"/>
          <w:szCs w:val="28"/>
        </w:rPr>
        <w:lastRenderedPageBreak/>
        <w:t>При наличии патологии описать: какой отдел кишечника плотный, бо-лезненный, неподвижный,  неурчащий, б</w:t>
      </w:r>
      <w:r>
        <w:rPr>
          <w:color w:val="000000"/>
          <w:sz w:val="28"/>
          <w:szCs w:val="28"/>
        </w:rPr>
        <w:t>угристый, сильно перистальтирую</w:t>
      </w:r>
      <w:r w:rsidRPr="00816749">
        <w:rPr>
          <w:color w:val="000000"/>
          <w:sz w:val="28"/>
          <w:szCs w:val="28"/>
        </w:rPr>
        <w:t>щий, скопление жидкого содержимого и газа.</w:t>
      </w:r>
    </w:p>
    <w:p w:rsidR="00DE3BE6" w:rsidRPr="00816749" w:rsidRDefault="00DE3BE6" w:rsidP="00DE3BE6">
      <w:pPr>
        <w:ind w:firstLine="675"/>
        <w:jc w:val="both"/>
        <w:rPr>
          <w:color w:val="000000"/>
          <w:sz w:val="28"/>
          <w:szCs w:val="28"/>
        </w:rPr>
      </w:pPr>
      <w:r w:rsidRPr="00816749">
        <w:rPr>
          <w:color w:val="000000"/>
          <w:sz w:val="28"/>
          <w:szCs w:val="28"/>
        </w:rPr>
        <w:t>Желудок</w:t>
      </w:r>
      <w:r>
        <w:rPr>
          <w:color w:val="000000"/>
          <w:sz w:val="28"/>
          <w:szCs w:val="28"/>
        </w:rPr>
        <w:t xml:space="preserve"> - </w:t>
      </w:r>
      <w:r w:rsidRPr="00816749">
        <w:rPr>
          <w:color w:val="000000"/>
          <w:sz w:val="28"/>
          <w:szCs w:val="28"/>
        </w:rPr>
        <w:t xml:space="preserve">возможность пальпаторного определения большой и малой кривизны. </w:t>
      </w:r>
    </w:p>
    <w:p w:rsidR="00DE3BE6" w:rsidRPr="00816749" w:rsidRDefault="00DE3BE6" w:rsidP="00DE3BE6">
      <w:pPr>
        <w:ind w:firstLine="675"/>
        <w:jc w:val="both"/>
        <w:rPr>
          <w:color w:val="000000"/>
          <w:sz w:val="28"/>
          <w:szCs w:val="28"/>
        </w:rPr>
      </w:pPr>
      <w:r w:rsidRPr="00816749">
        <w:rPr>
          <w:color w:val="000000"/>
          <w:sz w:val="28"/>
          <w:szCs w:val="28"/>
        </w:rPr>
        <w:t>Поджелудочная железа</w:t>
      </w:r>
      <w:r>
        <w:rPr>
          <w:color w:val="000000"/>
          <w:sz w:val="28"/>
          <w:szCs w:val="28"/>
        </w:rPr>
        <w:t xml:space="preserve"> - </w:t>
      </w:r>
      <w:r w:rsidRPr="00816749">
        <w:rPr>
          <w:color w:val="000000"/>
          <w:sz w:val="28"/>
          <w:szCs w:val="28"/>
        </w:rPr>
        <w:t xml:space="preserve">в норме пальпаторно не  определяется, но при поверхностной и глубокая пальпация возможно  наличие безболезненности в правой и средней частях эпигастрия, напряжение мышц. </w:t>
      </w:r>
    </w:p>
    <w:p w:rsidR="00DE3BE6" w:rsidRPr="00816749" w:rsidRDefault="00DE3BE6" w:rsidP="00DE3BE6">
      <w:pPr>
        <w:ind w:firstLine="675"/>
        <w:jc w:val="both"/>
        <w:rPr>
          <w:color w:val="000000"/>
          <w:sz w:val="28"/>
          <w:szCs w:val="28"/>
        </w:rPr>
      </w:pPr>
      <w:r w:rsidRPr="00816749">
        <w:rPr>
          <w:color w:val="000000"/>
          <w:sz w:val="28"/>
          <w:szCs w:val="28"/>
        </w:rPr>
        <w:t>Печень</w:t>
      </w:r>
      <w:r>
        <w:rPr>
          <w:color w:val="000000"/>
          <w:sz w:val="28"/>
          <w:szCs w:val="28"/>
        </w:rPr>
        <w:t xml:space="preserve"> - </w:t>
      </w:r>
      <w:r w:rsidRPr="00816749">
        <w:rPr>
          <w:color w:val="000000"/>
          <w:sz w:val="28"/>
          <w:szCs w:val="28"/>
        </w:rPr>
        <w:t>особенности нижнего края</w:t>
      </w:r>
      <w:r>
        <w:rPr>
          <w:color w:val="000000"/>
          <w:sz w:val="28"/>
          <w:szCs w:val="28"/>
        </w:rPr>
        <w:t xml:space="preserve">, </w:t>
      </w:r>
      <w:r w:rsidRPr="00816749">
        <w:rPr>
          <w:color w:val="000000"/>
          <w:sz w:val="28"/>
          <w:szCs w:val="28"/>
        </w:rPr>
        <w:t>очертания (ровный, неровный), консистенция (плотный, мягкий), форма (заостренная, округленная), болезненность. Локализация нижнего края печени по отношению к реберной дуге.  Поверхность печени</w:t>
      </w:r>
      <w:r>
        <w:rPr>
          <w:color w:val="000000"/>
          <w:sz w:val="28"/>
          <w:szCs w:val="28"/>
        </w:rPr>
        <w:t xml:space="preserve"> - </w:t>
      </w:r>
      <w:r w:rsidRPr="00816749">
        <w:rPr>
          <w:color w:val="000000"/>
          <w:sz w:val="28"/>
          <w:szCs w:val="28"/>
        </w:rPr>
        <w:t xml:space="preserve">ровная, неровная, крупно - или мелкоузловатая. </w:t>
      </w:r>
    </w:p>
    <w:p w:rsidR="00DE3BE6" w:rsidRPr="00816749" w:rsidRDefault="00DE3BE6" w:rsidP="00DE3BE6">
      <w:pPr>
        <w:ind w:firstLine="675"/>
        <w:jc w:val="both"/>
        <w:rPr>
          <w:color w:val="000000"/>
          <w:sz w:val="28"/>
          <w:szCs w:val="28"/>
        </w:rPr>
      </w:pPr>
      <w:r w:rsidRPr="00816749">
        <w:rPr>
          <w:color w:val="000000"/>
          <w:sz w:val="28"/>
          <w:szCs w:val="28"/>
        </w:rPr>
        <w:t>Описание результатов перкуссии  органов брюшной полости</w:t>
      </w:r>
    </w:p>
    <w:p w:rsidR="00DE3BE6" w:rsidRDefault="00DE3BE6" w:rsidP="00DE3BE6">
      <w:pPr>
        <w:ind w:firstLine="675"/>
        <w:jc w:val="both"/>
        <w:rPr>
          <w:color w:val="000000"/>
          <w:sz w:val="28"/>
          <w:szCs w:val="28"/>
        </w:rPr>
      </w:pPr>
      <w:r w:rsidRPr="00816749">
        <w:rPr>
          <w:color w:val="000000"/>
          <w:sz w:val="28"/>
          <w:szCs w:val="28"/>
        </w:rPr>
        <w:t>Указать  большой, средний и малые размеры  печеночной тупости по Курлову в сантиметрах.</w:t>
      </w:r>
    </w:p>
    <w:p w:rsidR="00DE3BE6" w:rsidRDefault="00DE3BE6" w:rsidP="00DE3BE6">
      <w:pPr>
        <w:ind w:firstLine="675"/>
        <w:jc w:val="both"/>
        <w:rPr>
          <w:b/>
          <w:color w:val="000000"/>
          <w:sz w:val="28"/>
          <w:szCs w:val="28"/>
        </w:rPr>
      </w:pPr>
    </w:p>
    <w:p w:rsidR="00DE3BE6" w:rsidRDefault="00DE3BE6" w:rsidP="00DE3BE6">
      <w:pPr>
        <w:ind w:firstLine="675"/>
        <w:jc w:val="both"/>
        <w:rPr>
          <w:b/>
          <w:color w:val="000000"/>
          <w:sz w:val="28"/>
          <w:szCs w:val="28"/>
        </w:rPr>
      </w:pPr>
      <w:r w:rsidRPr="007A409A">
        <w:rPr>
          <w:b/>
          <w:color w:val="000000"/>
          <w:sz w:val="28"/>
          <w:szCs w:val="28"/>
        </w:rPr>
        <w:t>Список тем</w:t>
      </w:r>
      <w:r>
        <w:rPr>
          <w:b/>
          <w:color w:val="000000"/>
          <w:sz w:val="28"/>
          <w:szCs w:val="28"/>
        </w:rPr>
        <w:t xml:space="preserve"> </w:t>
      </w:r>
      <w:r w:rsidRPr="007A409A">
        <w:rPr>
          <w:b/>
          <w:color w:val="000000"/>
          <w:sz w:val="28"/>
          <w:szCs w:val="28"/>
        </w:rPr>
        <w:t>рефератов:</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Рентгеноскопия желудка и двеннадцатиперстной кишки.</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Эзофагогастродуоденоскопия.</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Компьютерная или виртуальная колоноскопия.</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Ректороманоскопия.</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Ультразвуковое исследование органов ЖКТ.</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Капсульная эндоскопия.</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Балонная энтероскопия.</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Манометрия.</w:t>
      </w:r>
    </w:p>
    <w:p w:rsidR="00DE3BE6" w:rsidRPr="00267461" w:rsidRDefault="00DE3BE6" w:rsidP="00897904">
      <w:pPr>
        <w:pStyle w:val="a6"/>
        <w:numPr>
          <w:ilvl w:val="0"/>
          <w:numId w:val="56"/>
        </w:numPr>
        <w:rPr>
          <w:rFonts w:ascii="Times New Roman" w:hAnsi="Times New Roman"/>
          <w:color w:val="000000"/>
          <w:sz w:val="28"/>
          <w:szCs w:val="28"/>
        </w:rPr>
      </w:pPr>
      <w:r w:rsidRPr="00267461">
        <w:rPr>
          <w:rFonts w:ascii="Times New Roman" w:hAnsi="Times New Roman"/>
          <w:color w:val="000000"/>
          <w:sz w:val="28"/>
          <w:szCs w:val="28"/>
        </w:rPr>
        <w:t>Сцинтиграфия.</w:t>
      </w:r>
    </w:p>
    <w:p w:rsidR="00FB16EE" w:rsidRPr="0026003F" w:rsidRDefault="00FB16EE" w:rsidP="009943AF">
      <w:pPr>
        <w:ind w:firstLine="709"/>
        <w:jc w:val="both"/>
        <w:rPr>
          <w:i/>
          <w:color w:val="000000"/>
          <w:sz w:val="28"/>
          <w:szCs w:val="28"/>
        </w:rPr>
      </w:pPr>
    </w:p>
    <w:p w:rsidR="00FB16EE" w:rsidRPr="0026003F" w:rsidRDefault="00FB16EE" w:rsidP="00FB16EE">
      <w:pPr>
        <w:ind w:firstLine="709"/>
        <w:jc w:val="both"/>
        <w:rPr>
          <w:b/>
          <w:color w:val="000000"/>
          <w:sz w:val="28"/>
          <w:szCs w:val="28"/>
        </w:rPr>
      </w:pPr>
      <w:r w:rsidRPr="0026003F">
        <w:rPr>
          <w:b/>
          <w:color w:val="000000"/>
          <w:sz w:val="28"/>
          <w:szCs w:val="28"/>
        </w:rPr>
        <w:t>Тема 8</w:t>
      </w:r>
      <w:r w:rsidRPr="0026003F">
        <w:rPr>
          <w:i/>
          <w:color w:val="000000"/>
          <w:sz w:val="28"/>
          <w:szCs w:val="28"/>
        </w:rPr>
        <w:t xml:space="preserve"> </w:t>
      </w:r>
      <w:r w:rsidR="001A4F8F" w:rsidRPr="0026003F">
        <w:rPr>
          <w:i/>
          <w:color w:val="000000"/>
          <w:sz w:val="28"/>
          <w:szCs w:val="28"/>
        </w:rPr>
        <w:t>Расспрос и осмотр больных с патологией мочевыделительной системы. Лабораторно-инструментальные и рентгенологические методы исследования. Итоговое занятие по лабораторно-инструментальным методам исследования.</w:t>
      </w:r>
    </w:p>
    <w:p w:rsidR="00DE3BE6" w:rsidRPr="00F636DE" w:rsidRDefault="00DE3BE6" w:rsidP="00DE3BE6">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DE3BE6" w:rsidRPr="00E4672F"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DE3BE6" w:rsidRDefault="00DE3BE6"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DE3BE6" w:rsidRDefault="00DE3BE6" w:rsidP="00DE3BE6">
      <w:pPr>
        <w:ind w:firstLine="709"/>
        <w:jc w:val="both"/>
        <w:rPr>
          <w:b/>
          <w:color w:val="000000"/>
          <w:sz w:val="28"/>
          <w:szCs w:val="28"/>
        </w:rPr>
      </w:pPr>
    </w:p>
    <w:p w:rsidR="00DE3BE6" w:rsidRDefault="00DE3BE6" w:rsidP="00DE3BE6">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DE3BE6" w:rsidRDefault="00DE3BE6" w:rsidP="00DE3BE6">
      <w:pPr>
        <w:ind w:firstLine="709"/>
        <w:jc w:val="both"/>
        <w:rPr>
          <w:b/>
          <w:color w:val="000000"/>
          <w:sz w:val="28"/>
          <w:szCs w:val="28"/>
        </w:rPr>
      </w:pPr>
    </w:p>
    <w:p w:rsidR="00DE3BE6" w:rsidRDefault="00DE3BE6" w:rsidP="00DE3BE6">
      <w:pPr>
        <w:ind w:firstLine="709"/>
        <w:jc w:val="both"/>
        <w:rPr>
          <w:b/>
          <w:color w:val="000000"/>
          <w:sz w:val="28"/>
          <w:szCs w:val="28"/>
        </w:rPr>
      </w:pPr>
      <w:r>
        <w:rPr>
          <w:b/>
          <w:color w:val="000000"/>
          <w:sz w:val="28"/>
          <w:szCs w:val="28"/>
        </w:rPr>
        <w:t>Вопросы для письменного опроса:</w:t>
      </w:r>
    </w:p>
    <w:p w:rsidR="00DE3BE6" w:rsidRDefault="00DE3BE6" w:rsidP="00DE3BE6">
      <w:pPr>
        <w:ind w:firstLine="709"/>
        <w:jc w:val="both"/>
        <w:rPr>
          <w:color w:val="000000"/>
          <w:sz w:val="28"/>
          <w:szCs w:val="28"/>
        </w:rPr>
      </w:pPr>
      <w:r w:rsidRPr="00B35CE5">
        <w:rPr>
          <w:color w:val="000000"/>
          <w:sz w:val="28"/>
          <w:szCs w:val="28"/>
        </w:rPr>
        <w:t>Вариант 1</w:t>
      </w:r>
    </w:p>
    <w:p w:rsidR="00DE3BE6" w:rsidRPr="007F483E" w:rsidRDefault="00DE3BE6" w:rsidP="00897904">
      <w:pPr>
        <w:pStyle w:val="a6"/>
        <w:numPr>
          <w:ilvl w:val="0"/>
          <w:numId w:val="77"/>
        </w:numPr>
        <w:rPr>
          <w:rFonts w:ascii="Times New Roman" w:hAnsi="Times New Roman"/>
          <w:color w:val="000000"/>
          <w:sz w:val="28"/>
          <w:szCs w:val="28"/>
        </w:rPr>
      </w:pPr>
      <w:r w:rsidRPr="007F483E">
        <w:rPr>
          <w:rFonts w:ascii="Times New Roman" w:hAnsi="Times New Roman"/>
          <w:color w:val="000000"/>
          <w:sz w:val="28"/>
          <w:szCs w:val="28"/>
        </w:rPr>
        <w:t>Опишите значение пробы Зимницкого.</w:t>
      </w:r>
    </w:p>
    <w:p w:rsidR="00DE3BE6" w:rsidRPr="007F483E" w:rsidRDefault="00DE3BE6" w:rsidP="00897904">
      <w:pPr>
        <w:pStyle w:val="a6"/>
        <w:numPr>
          <w:ilvl w:val="0"/>
          <w:numId w:val="77"/>
        </w:numPr>
        <w:rPr>
          <w:rFonts w:ascii="Times New Roman" w:hAnsi="Times New Roman"/>
          <w:color w:val="000000"/>
          <w:sz w:val="28"/>
          <w:szCs w:val="28"/>
        </w:rPr>
      </w:pPr>
      <w:r w:rsidRPr="007F483E">
        <w:rPr>
          <w:rFonts w:ascii="Times New Roman" w:hAnsi="Times New Roman"/>
          <w:color w:val="000000"/>
          <w:sz w:val="28"/>
          <w:szCs w:val="28"/>
        </w:rPr>
        <w:t>Перечислите жалобы почечного пациента.</w:t>
      </w:r>
    </w:p>
    <w:p w:rsidR="00DE3BE6" w:rsidRPr="007F483E" w:rsidRDefault="00DE3BE6" w:rsidP="00DE3BE6">
      <w:pPr>
        <w:ind w:left="709"/>
        <w:rPr>
          <w:color w:val="000000"/>
          <w:sz w:val="28"/>
          <w:szCs w:val="28"/>
        </w:rPr>
      </w:pPr>
      <w:r w:rsidRPr="007F483E">
        <w:rPr>
          <w:color w:val="000000"/>
          <w:sz w:val="28"/>
          <w:szCs w:val="28"/>
        </w:rPr>
        <w:t>Вариант 2</w:t>
      </w:r>
    </w:p>
    <w:p w:rsidR="00DE3BE6" w:rsidRDefault="00DE3BE6" w:rsidP="00897904">
      <w:pPr>
        <w:pStyle w:val="a6"/>
        <w:numPr>
          <w:ilvl w:val="0"/>
          <w:numId w:val="78"/>
        </w:numPr>
        <w:rPr>
          <w:color w:val="000000"/>
          <w:sz w:val="28"/>
          <w:szCs w:val="28"/>
        </w:rPr>
      </w:pPr>
      <w:r w:rsidRPr="007F483E">
        <w:rPr>
          <w:rFonts w:ascii="Times New Roman" w:hAnsi="Times New Roman"/>
          <w:color w:val="000000"/>
          <w:sz w:val="28"/>
          <w:szCs w:val="28"/>
        </w:rPr>
        <w:lastRenderedPageBreak/>
        <w:t>Перечислите противопоказания для проведения пробы на концентрацию</w:t>
      </w:r>
      <w:r>
        <w:rPr>
          <w:color w:val="000000"/>
          <w:sz w:val="28"/>
          <w:szCs w:val="28"/>
        </w:rPr>
        <w:t>.</w:t>
      </w:r>
    </w:p>
    <w:p w:rsidR="00DE3BE6" w:rsidRPr="007F483E" w:rsidRDefault="00DE3BE6" w:rsidP="00897904">
      <w:pPr>
        <w:pStyle w:val="a6"/>
        <w:numPr>
          <w:ilvl w:val="0"/>
          <w:numId w:val="78"/>
        </w:numPr>
        <w:rPr>
          <w:rFonts w:ascii="Times New Roman" w:hAnsi="Times New Roman"/>
          <w:color w:val="000000"/>
          <w:sz w:val="28"/>
          <w:szCs w:val="28"/>
        </w:rPr>
      </w:pPr>
      <w:r w:rsidRPr="007F483E">
        <w:rPr>
          <w:rFonts w:ascii="Times New Roman" w:hAnsi="Times New Roman"/>
          <w:color w:val="000000"/>
          <w:sz w:val="28"/>
          <w:szCs w:val="28"/>
        </w:rPr>
        <w:t>Данные осмотра почечного больного</w:t>
      </w:r>
    </w:p>
    <w:p w:rsidR="00DE3BE6" w:rsidRDefault="00DE3BE6" w:rsidP="00FB16EE">
      <w:pPr>
        <w:ind w:firstLine="709"/>
        <w:jc w:val="both"/>
        <w:rPr>
          <w:b/>
          <w:color w:val="000000"/>
          <w:sz w:val="28"/>
          <w:szCs w:val="28"/>
        </w:rPr>
      </w:pPr>
    </w:p>
    <w:p w:rsidR="00FB16EE" w:rsidRPr="00707A06" w:rsidRDefault="00FB16EE" w:rsidP="00FB16EE">
      <w:pPr>
        <w:ind w:firstLine="709"/>
        <w:jc w:val="both"/>
        <w:rPr>
          <w:b/>
          <w:color w:val="000000"/>
          <w:sz w:val="28"/>
          <w:szCs w:val="28"/>
        </w:rPr>
      </w:pPr>
      <w:r w:rsidRPr="00707A06">
        <w:rPr>
          <w:b/>
          <w:color w:val="000000"/>
          <w:sz w:val="28"/>
          <w:szCs w:val="28"/>
        </w:rPr>
        <w:t>Вопросы для устного опроса</w:t>
      </w:r>
      <w:r w:rsidR="00DE3BE6" w:rsidRPr="00707A06">
        <w:rPr>
          <w:b/>
          <w:color w:val="000000"/>
          <w:sz w:val="28"/>
          <w:szCs w:val="28"/>
        </w:rPr>
        <w:t>:</w:t>
      </w:r>
    </w:p>
    <w:p w:rsidR="00D74D62" w:rsidRPr="00707A06" w:rsidRDefault="00D74D62" w:rsidP="00897904">
      <w:pPr>
        <w:pStyle w:val="af"/>
        <w:numPr>
          <w:ilvl w:val="0"/>
          <w:numId w:val="14"/>
        </w:numPr>
        <w:spacing w:after="0" w:line="240" w:lineRule="auto"/>
        <w:jc w:val="both"/>
        <w:rPr>
          <w:rFonts w:ascii="Times New Roman" w:hAnsi="Times New Roman"/>
          <w:color w:val="000000"/>
          <w:sz w:val="28"/>
          <w:szCs w:val="28"/>
        </w:rPr>
      </w:pPr>
      <w:r w:rsidRPr="00707A06">
        <w:rPr>
          <w:rFonts w:ascii="Times New Roman" w:hAnsi="Times New Roman"/>
          <w:color w:val="000000"/>
          <w:sz w:val="28"/>
          <w:szCs w:val="28"/>
        </w:rPr>
        <w:t>Жалобы больных с патологией системы мочевыделения.</w:t>
      </w:r>
    </w:p>
    <w:p w:rsidR="00D74D62" w:rsidRPr="00707A06" w:rsidRDefault="00D74D62" w:rsidP="00897904">
      <w:pPr>
        <w:numPr>
          <w:ilvl w:val="0"/>
          <w:numId w:val="14"/>
        </w:numPr>
        <w:jc w:val="both"/>
        <w:rPr>
          <w:color w:val="000000"/>
          <w:sz w:val="28"/>
          <w:szCs w:val="28"/>
        </w:rPr>
      </w:pPr>
      <w:r w:rsidRPr="00707A06">
        <w:rPr>
          <w:color w:val="000000"/>
          <w:sz w:val="28"/>
          <w:szCs w:val="28"/>
        </w:rPr>
        <w:t>Данные общего и частного осмотра при данной патологии.</w:t>
      </w:r>
    </w:p>
    <w:p w:rsidR="00D74D62" w:rsidRPr="00707A06" w:rsidRDefault="00D74D62" w:rsidP="00897904">
      <w:pPr>
        <w:numPr>
          <w:ilvl w:val="0"/>
          <w:numId w:val="14"/>
        </w:numPr>
        <w:jc w:val="both"/>
        <w:rPr>
          <w:color w:val="000000"/>
          <w:sz w:val="28"/>
          <w:szCs w:val="28"/>
        </w:rPr>
      </w:pPr>
      <w:r w:rsidRPr="00707A06">
        <w:rPr>
          <w:color w:val="000000"/>
          <w:sz w:val="28"/>
          <w:szCs w:val="28"/>
        </w:rPr>
        <w:t>Функциональные методы исследования (проба Зимницкого, на разведение и концентрацию, Реберга).</w:t>
      </w:r>
    </w:p>
    <w:p w:rsidR="00D74D62" w:rsidRPr="00707A06" w:rsidRDefault="00D74D62" w:rsidP="00897904">
      <w:pPr>
        <w:numPr>
          <w:ilvl w:val="0"/>
          <w:numId w:val="14"/>
        </w:numPr>
        <w:jc w:val="both"/>
        <w:rPr>
          <w:color w:val="000000"/>
          <w:sz w:val="28"/>
          <w:szCs w:val="28"/>
        </w:rPr>
      </w:pPr>
      <w:r w:rsidRPr="00707A06">
        <w:rPr>
          <w:color w:val="000000"/>
          <w:sz w:val="28"/>
          <w:szCs w:val="28"/>
        </w:rPr>
        <w:t>Лабораторные методы исследования (общий анализ мочи, проба по Нечипоренко, Аддис-Каковскому).</w:t>
      </w:r>
    </w:p>
    <w:p w:rsidR="00D74D62" w:rsidRPr="00707A06" w:rsidRDefault="00D74D62" w:rsidP="00897904">
      <w:pPr>
        <w:numPr>
          <w:ilvl w:val="0"/>
          <w:numId w:val="14"/>
        </w:numPr>
        <w:jc w:val="both"/>
        <w:rPr>
          <w:color w:val="000000"/>
          <w:sz w:val="28"/>
          <w:szCs w:val="28"/>
        </w:rPr>
      </w:pPr>
      <w:r w:rsidRPr="00707A06">
        <w:rPr>
          <w:color w:val="000000"/>
          <w:sz w:val="28"/>
          <w:szCs w:val="28"/>
        </w:rPr>
        <w:t>Общие представления о рентгенологических и ультразвуковых исследованиях.</w:t>
      </w:r>
    </w:p>
    <w:p w:rsidR="00DE3BE6" w:rsidRPr="004C552C" w:rsidRDefault="00DE3BE6" w:rsidP="00DE3BE6">
      <w:pPr>
        <w:ind w:left="1418" w:hanging="709"/>
        <w:jc w:val="both"/>
        <w:rPr>
          <w:b/>
          <w:color w:val="000000"/>
          <w:sz w:val="28"/>
          <w:szCs w:val="28"/>
        </w:rPr>
      </w:pPr>
      <w:r w:rsidRPr="004C552C">
        <w:rPr>
          <w:b/>
          <w:color w:val="000000"/>
          <w:sz w:val="28"/>
          <w:szCs w:val="28"/>
        </w:rPr>
        <w:t>Решение ситуационных задач:</w:t>
      </w:r>
    </w:p>
    <w:p w:rsidR="00DE3BE6" w:rsidRPr="004C552C" w:rsidRDefault="00DE3BE6" w:rsidP="00DE3BE6">
      <w:pPr>
        <w:ind w:left="1418" w:hanging="709"/>
        <w:jc w:val="both"/>
        <w:rPr>
          <w:b/>
          <w:color w:val="000000"/>
          <w:sz w:val="28"/>
          <w:szCs w:val="28"/>
        </w:rPr>
      </w:pPr>
      <w:r>
        <w:rPr>
          <w:b/>
          <w:color w:val="000000"/>
          <w:sz w:val="28"/>
          <w:szCs w:val="28"/>
        </w:rPr>
        <w:t>Задача № 1</w:t>
      </w:r>
    </w:p>
    <w:p w:rsidR="00DE3BE6" w:rsidRDefault="00DE3BE6" w:rsidP="00DE3BE6">
      <w:pPr>
        <w:tabs>
          <w:tab w:val="left" w:pos="0"/>
        </w:tabs>
        <w:jc w:val="both"/>
        <w:rPr>
          <w:color w:val="000000"/>
          <w:sz w:val="28"/>
          <w:szCs w:val="28"/>
        </w:rPr>
      </w:pPr>
      <w:r>
        <w:rPr>
          <w:color w:val="000000"/>
          <w:sz w:val="28"/>
          <w:szCs w:val="28"/>
        </w:rPr>
        <w:tab/>
      </w:r>
      <w:r w:rsidRPr="00F21A84">
        <w:rPr>
          <w:color w:val="000000"/>
          <w:sz w:val="28"/>
          <w:szCs w:val="28"/>
        </w:rPr>
        <w:t>Всем больным при общем клиническом обследовании  обязательно проводится исследование мочи. Приводим наиболее распространенный вариант анализа мочи. Оцените его. Сопоставьте ваши данные с обсуждением. Исследование больного А, поступившего в клинику с болями в поясничной области</w:t>
      </w:r>
    </w:p>
    <w:p w:rsidR="00DE3BE6" w:rsidRDefault="00DE3BE6" w:rsidP="00DE3BE6">
      <w:pPr>
        <w:tabs>
          <w:tab w:val="left" w:pos="0"/>
        </w:tabs>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387"/>
      </w:tblGrid>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Доставленное количество</w:t>
            </w:r>
          </w:p>
        </w:tc>
        <w:tc>
          <w:tcPr>
            <w:tcW w:w="5387" w:type="dxa"/>
          </w:tcPr>
          <w:p w:rsidR="00DE3BE6" w:rsidRPr="00B938DA" w:rsidRDefault="00DE3BE6" w:rsidP="004E3F50">
            <w:pPr>
              <w:pStyle w:val="51"/>
              <w:suppressAutoHyphens/>
              <w:spacing w:line="360" w:lineRule="auto"/>
              <w:jc w:val="center"/>
              <w:outlineLvl w:val="4"/>
            </w:pPr>
            <w:r w:rsidRPr="00B938DA">
              <w:t>70,0 мл</w:t>
            </w:r>
          </w:p>
        </w:tc>
      </w:tr>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Цвет</w:t>
            </w:r>
          </w:p>
        </w:tc>
        <w:tc>
          <w:tcPr>
            <w:tcW w:w="5387" w:type="dxa"/>
          </w:tcPr>
          <w:p w:rsidR="00DE3BE6" w:rsidRPr="00B938DA" w:rsidRDefault="00DE3BE6" w:rsidP="004E3F50">
            <w:pPr>
              <w:pStyle w:val="51"/>
              <w:suppressAutoHyphens/>
              <w:spacing w:line="360" w:lineRule="auto"/>
              <w:jc w:val="center"/>
              <w:outlineLvl w:val="4"/>
            </w:pPr>
            <w:r w:rsidRPr="00B938DA">
              <w:t>соломенно-желтый</w:t>
            </w:r>
          </w:p>
        </w:tc>
      </w:tr>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Реакция</w:t>
            </w:r>
          </w:p>
        </w:tc>
        <w:tc>
          <w:tcPr>
            <w:tcW w:w="5387" w:type="dxa"/>
          </w:tcPr>
          <w:p w:rsidR="00DE3BE6" w:rsidRPr="00B938DA" w:rsidRDefault="00DE3BE6" w:rsidP="004E3F50">
            <w:pPr>
              <w:pStyle w:val="51"/>
              <w:suppressAutoHyphens/>
              <w:spacing w:line="360" w:lineRule="auto"/>
              <w:jc w:val="center"/>
              <w:outlineLvl w:val="4"/>
            </w:pPr>
            <w:r w:rsidRPr="00B938DA">
              <w:t>кислая</w:t>
            </w:r>
          </w:p>
        </w:tc>
      </w:tr>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Удельный вес</w:t>
            </w:r>
          </w:p>
        </w:tc>
        <w:tc>
          <w:tcPr>
            <w:tcW w:w="5387" w:type="dxa"/>
          </w:tcPr>
          <w:p w:rsidR="00DE3BE6" w:rsidRPr="00B938DA" w:rsidRDefault="00DE3BE6" w:rsidP="004E3F50">
            <w:pPr>
              <w:pStyle w:val="51"/>
              <w:suppressAutoHyphens/>
              <w:spacing w:line="360" w:lineRule="auto"/>
              <w:jc w:val="center"/>
              <w:outlineLvl w:val="4"/>
            </w:pPr>
            <w:r w:rsidRPr="00B938DA">
              <w:t>1020</w:t>
            </w:r>
          </w:p>
        </w:tc>
      </w:tr>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Прозрачность</w:t>
            </w:r>
          </w:p>
        </w:tc>
        <w:tc>
          <w:tcPr>
            <w:tcW w:w="5387" w:type="dxa"/>
          </w:tcPr>
          <w:p w:rsidR="00DE3BE6" w:rsidRPr="00B938DA" w:rsidRDefault="00DE3BE6" w:rsidP="004E3F50">
            <w:pPr>
              <w:pStyle w:val="51"/>
              <w:suppressAutoHyphens/>
              <w:spacing w:line="360" w:lineRule="auto"/>
              <w:jc w:val="center"/>
              <w:outlineLvl w:val="4"/>
            </w:pPr>
            <w:r w:rsidRPr="00B938DA">
              <w:t>полная</w:t>
            </w:r>
          </w:p>
        </w:tc>
      </w:tr>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Белок</w:t>
            </w:r>
          </w:p>
        </w:tc>
        <w:tc>
          <w:tcPr>
            <w:tcW w:w="5387" w:type="dxa"/>
          </w:tcPr>
          <w:p w:rsidR="00DE3BE6" w:rsidRPr="00B938DA" w:rsidRDefault="00DE3BE6" w:rsidP="004E3F50">
            <w:pPr>
              <w:pStyle w:val="51"/>
              <w:suppressAutoHyphens/>
              <w:spacing w:line="360" w:lineRule="auto"/>
              <w:jc w:val="center"/>
              <w:outlineLvl w:val="4"/>
            </w:pPr>
            <w:r w:rsidRPr="00B938DA">
              <w:t>отсутствует</w:t>
            </w:r>
          </w:p>
        </w:tc>
      </w:tr>
      <w:tr w:rsidR="00DE3BE6" w:rsidRPr="00B938DA" w:rsidTr="004E3F50">
        <w:tc>
          <w:tcPr>
            <w:tcW w:w="4819" w:type="dxa"/>
          </w:tcPr>
          <w:p w:rsidR="00DE3BE6" w:rsidRPr="00B938DA" w:rsidRDefault="00DE3BE6" w:rsidP="004E3F50">
            <w:pPr>
              <w:pStyle w:val="51"/>
              <w:suppressAutoHyphens/>
              <w:spacing w:line="360" w:lineRule="auto"/>
              <w:jc w:val="center"/>
              <w:outlineLvl w:val="4"/>
            </w:pPr>
            <w:r w:rsidRPr="00B938DA">
              <w:t>Лейкоциты</w:t>
            </w:r>
          </w:p>
        </w:tc>
        <w:tc>
          <w:tcPr>
            <w:tcW w:w="5387" w:type="dxa"/>
          </w:tcPr>
          <w:p w:rsidR="00DE3BE6" w:rsidRPr="00B938DA" w:rsidRDefault="00DE3BE6" w:rsidP="004E3F50">
            <w:pPr>
              <w:pStyle w:val="51"/>
              <w:suppressAutoHyphens/>
              <w:spacing w:line="360" w:lineRule="auto"/>
              <w:jc w:val="center"/>
              <w:outlineLvl w:val="4"/>
            </w:pPr>
            <w:r w:rsidRPr="00B938DA">
              <w:t>2 – 3 в поле зрения</w:t>
            </w:r>
          </w:p>
        </w:tc>
      </w:tr>
      <w:tr w:rsidR="00DE3BE6" w:rsidRPr="00B938DA" w:rsidTr="004E3F50">
        <w:tc>
          <w:tcPr>
            <w:tcW w:w="4819" w:type="dxa"/>
          </w:tcPr>
          <w:p w:rsidR="00DE3BE6" w:rsidRPr="00B938DA" w:rsidRDefault="00DE3BE6" w:rsidP="004E3F50">
            <w:pPr>
              <w:pStyle w:val="21"/>
              <w:suppressAutoHyphens/>
              <w:spacing w:line="360" w:lineRule="auto"/>
              <w:jc w:val="center"/>
              <w:rPr>
                <w:b/>
              </w:rPr>
            </w:pPr>
            <w:r w:rsidRPr="00B938DA">
              <w:t>Эпителиальные клетки</w:t>
            </w:r>
          </w:p>
        </w:tc>
        <w:tc>
          <w:tcPr>
            <w:tcW w:w="5387" w:type="dxa"/>
          </w:tcPr>
          <w:p w:rsidR="00DE3BE6" w:rsidRPr="00B938DA" w:rsidRDefault="00DE3BE6" w:rsidP="004E3F50">
            <w:pPr>
              <w:pStyle w:val="21"/>
              <w:suppressAutoHyphens/>
              <w:spacing w:line="360" w:lineRule="auto"/>
              <w:jc w:val="center"/>
              <w:rPr>
                <w:b/>
              </w:rPr>
            </w:pPr>
            <w:r w:rsidRPr="00B938DA">
              <w:t>1 – 2 плоские в поле зрения</w:t>
            </w:r>
          </w:p>
        </w:tc>
      </w:tr>
    </w:tbl>
    <w:p w:rsidR="00DE3BE6" w:rsidRDefault="00DE3BE6" w:rsidP="00DE3BE6">
      <w:pPr>
        <w:tabs>
          <w:tab w:val="left" w:pos="0"/>
        </w:tabs>
        <w:jc w:val="both"/>
        <w:rPr>
          <w:color w:val="000000"/>
          <w:sz w:val="28"/>
          <w:szCs w:val="28"/>
        </w:rPr>
      </w:pPr>
      <w:r>
        <w:rPr>
          <w:color w:val="000000"/>
          <w:sz w:val="28"/>
          <w:szCs w:val="28"/>
        </w:rPr>
        <w:tab/>
      </w:r>
    </w:p>
    <w:p w:rsidR="00DE3BE6" w:rsidRPr="00F21A84" w:rsidRDefault="00DE3BE6" w:rsidP="00DE3BE6">
      <w:pPr>
        <w:ind w:firstLine="708"/>
        <w:jc w:val="both"/>
        <w:rPr>
          <w:b/>
          <w:color w:val="000000"/>
          <w:sz w:val="28"/>
          <w:szCs w:val="28"/>
        </w:rPr>
      </w:pPr>
      <w:r w:rsidRPr="00F21A84">
        <w:rPr>
          <w:b/>
          <w:color w:val="000000"/>
          <w:sz w:val="28"/>
          <w:szCs w:val="28"/>
        </w:rPr>
        <w:t>Задача №</w:t>
      </w:r>
      <w:r>
        <w:rPr>
          <w:b/>
          <w:color w:val="000000"/>
          <w:sz w:val="28"/>
          <w:szCs w:val="28"/>
        </w:rPr>
        <w:t xml:space="preserve"> 2</w:t>
      </w:r>
    </w:p>
    <w:p w:rsidR="00DE3BE6" w:rsidRDefault="00DE3BE6" w:rsidP="00DE3BE6">
      <w:pPr>
        <w:ind w:firstLine="708"/>
        <w:jc w:val="both"/>
        <w:rPr>
          <w:color w:val="000000"/>
          <w:sz w:val="28"/>
          <w:szCs w:val="28"/>
        </w:rPr>
      </w:pPr>
      <w:r w:rsidRPr="00F21A84">
        <w:rPr>
          <w:color w:val="000000"/>
          <w:sz w:val="28"/>
          <w:szCs w:val="28"/>
        </w:rPr>
        <w:t>Больные Б и В обратились к врачу в связи с тем, что заметили необычную кровянистую окраску мочи.</w:t>
      </w:r>
      <w:r>
        <w:rPr>
          <w:color w:val="000000"/>
          <w:sz w:val="28"/>
          <w:szCs w:val="28"/>
        </w:rPr>
        <w:t xml:space="preserve"> </w:t>
      </w:r>
      <w:r w:rsidRPr="00F21A84">
        <w:rPr>
          <w:color w:val="000000"/>
          <w:sz w:val="28"/>
          <w:szCs w:val="28"/>
        </w:rPr>
        <w:t>Результаты исследование мочи</w:t>
      </w:r>
    </w:p>
    <w:p w:rsidR="00DE3BE6" w:rsidRDefault="00DE3BE6" w:rsidP="00DE3BE6">
      <w:pPr>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85"/>
        <w:gridCol w:w="3745"/>
      </w:tblGrid>
      <w:tr w:rsidR="00DE3BE6" w:rsidRPr="00B938DA" w:rsidTr="004E3F50">
        <w:tc>
          <w:tcPr>
            <w:tcW w:w="3176" w:type="dxa"/>
          </w:tcPr>
          <w:p w:rsidR="00DE3BE6" w:rsidRPr="00B938DA" w:rsidRDefault="00DE3BE6" w:rsidP="004E3F50">
            <w:pPr>
              <w:pStyle w:val="21"/>
              <w:suppressAutoHyphens/>
              <w:spacing w:after="0" w:line="240" w:lineRule="auto"/>
              <w:jc w:val="center"/>
            </w:pPr>
            <w:r w:rsidRPr="00B938DA">
              <w:t>Характеристика мочи</w:t>
            </w:r>
          </w:p>
        </w:tc>
        <w:tc>
          <w:tcPr>
            <w:tcW w:w="3285" w:type="dxa"/>
          </w:tcPr>
          <w:p w:rsidR="00DE3BE6" w:rsidRPr="00B938DA" w:rsidRDefault="00DE3BE6" w:rsidP="004E3F50">
            <w:pPr>
              <w:pStyle w:val="21"/>
              <w:suppressAutoHyphens/>
              <w:spacing w:after="0" w:line="240" w:lineRule="auto"/>
              <w:jc w:val="center"/>
            </w:pPr>
            <w:r w:rsidRPr="00B938DA">
              <w:t>Больной Б</w:t>
            </w:r>
          </w:p>
        </w:tc>
        <w:tc>
          <w:tcPr>
            <w:tcW w:w="3745" w:type="dxa"/>
          </w:tcPr>
          <w:p w:rsidR="00DE3BE6" w:rsidRPr="00B938DA" w:rsidRDefault="00DE3BE6" w:rsidP="004E3F50">
            <w:pPr>
              <w:pStyle w:val="21"/>
              <w:suppressAutoHyphens/>
              <w:spacing w:after="0" w:line="240" w:lineRule="auto"/>
              <w:jc w:val="center"/>
            </w:pPr>
            <w:r w:rsidRPr="00B938DA">
              <w:t>Больной В</w:t>
            </w:r>
          </w:p>
        </w:tc>
      </w:tr>
      <w:tr w:rsidR="00DE3BE6" w:rsidRPr="00B938DA" w:rsidTr="004E3F50">
        <w:tc>
          <w:tcPr>
            <w:tcW w:w="3176" w:type="dxa"/>
          </w:tcPr>
          <w:p w:rsidR="00DE3BE6" w:rsidRPr="00B938DA" w:rsidRDefault="00DE3BE6" w:rsidP="004E3F50">
            <w:pPr>
              <w:pStyle w:val="af2"/>
              <w:suppressAutoHyphens/>
              <w:jc w:val="both"/>
            </w:pPr>
            <w:r w:rsidRPr="00B938DA">
              <w:t>Доставленное количество</w:t>
            </w:r>
          </w:p>
        </w:tc>
        <w:tc>
          <w:tcPr>
            <w:tcW w:w="3285" w:type="dxa"/>
          </w:tcPr>
          <w:p w:rsidR="00DE3BE6" w:rsidRPr="00B938DA" w:rsidRDefault="00DE3BE6" w:rsidP="004E3F50">
            <w:pPr>
              <w:pStyle w:val="af2"/>
              <w:suppressAutoHyphens/>
            </w:pPr>
            <w:r w:rsidRPr="00B938DA">
              <w:t>180,0 мл</w:t>
            </w:r>
          </w:p>
        </w:tc>
        <w:tc>
          <w:tcPr>
            <w:tcW w:w="3745" w:type="dxa"/>
          </w:tcPr>
          <w:p w:rsidR="00DE3BE6" w:rsidRPr="00B938DA" w:rsidRDefault="00DE3BE6" w:rsidP="004E3F50">
            <w:pPr>
              <w:pStyle w:val="af2"/>
              <w:suppressAutoHyphens/>
              <w:jc w:val="both"/>
            </w:pPr>
            <w:r w:rsidRPr="00B938DA">
              <w:t>60,0 мл</w:t>
            </w:r>
          </w:p>
        </w:tc>
      </w:tr>
      <w:tr w:rsidR="00DE3BE6" w:rsidRPr="00B938DA" w:rsidTr="004E3F50">
        <w:tc>
          <w:tcPr>
            <w:tcW w:w="3176" w:type="dxa"/>
          </w:tcPr>
          <w:p w:rsidR="00DE3BE6" w:rsidRPr="00B938DA" w:rsidRDefault="00DE3BE6" w:rsidP="004E3F50">
            <w:pPr>
              <w:pStyle w:val="af2"/>
              <w:suppressAutoHyphens/>
              <w:jc w:val="both"/>
            </w:pPr>
            <w:r w:rsidRPr="00B938DA">
              <w:t>Цвет</w:t>
            </w:r>
          </w:p>
        </w:tc>
        <w:tc>
          <w:tcPr>
            <w:tcW w:w="3285" w:type="dxa"/>
          </w:tcPr>
          <w:p w:rsidR="00DE3BE6" w:rsidRPr="00B938DA" w:rsidRDefault="00DE3BE6" w:rsidP="004E3F50">
            <w:pPr>
              <w:pStyle w:val="af2"/>
              <w:suppressAutoHyphens/>
            </w:pPr>
            <w:r w:rsidRPr="00B938DA">
              <w:t>кровянистый</w:t>
            </w:r>
          </w:p>
        </w:tc>
        <w:tc>
          <w:tcPr>
            <w:tcW w:w="3745" w:type="dxa"/>
          </w:tcPr>
          <w:p w:rsidR="00DE3BE6" w:rsidRPr="00B938DA" w:rsidRDefault="00DE3BE6" w:rsidP="004E3F50">
            <w:pPr>
              <w:pStyle w:val="af2"/>
              <w:suppressAutoHyphens/>
              <w:jc w:val="both"/>
            </w:pPr>
            <w:r w:rsidRPr="00B938DA">
              <w:t>мясных помоев</w:t>
            </w:r>
          </w:p>
        </w:tc>
      </w:tr>
      <w:tr w:rsidR="00DE3BE6" w:rsidRPr="00B938DA" w:rsidTr="004E3F50">
        <w:tc>
          <w:tcPr>
            <w:tcW w:w="3176" w:type="dxa"/>
          </w:tcPr>
          <w:p w:rsidR="00DE3BE6" w:rsidRPr="00B938DA" w:rsidRDefault="00DE3BE6" w:rsidP="004E3F50">
            <w:pPr>
              <w:pStyle w:val="af2"/>
              <w:suppressAutoHyphens/>
              <w:jc w:val="both"/>
            </w:pPr>
            <w:r w:rsidRPr="00B938DA">
              <w:t>Реакция</w:t>
            </w:r>
          </w:p>
        </w:tc>
        <w:tc>
          <w:tcPr>
            <w:tcW w:w="3285" w:type="dxa"/>
          </w:tcPr>
          <w:p w:rsidR="00DE3BE6" w:rsidRPr="00B938DA" w:rsidRDefault="00DE3BE6" w:rsidP="004E3F50">
            <w:pPr>
              <w:pStyle w:val="af2"/>
              <w:suppressAutoHyphens/>
            </w:pPr>
            <w:r w:rsidRPr="00B938DA">
              <w:t>кислая</w:t>
            </w:r>
          </w:p>
        </w:tc>
        <w:tc>
          <w:tcPr>
            <w:tcW w:w="3745" w:type="dxa"/>
          </w:tcPr>
          <w:p w:rsidR="00DE3BE6" w:rsidRPr="00B938DA" w:rsidRDefault="00DE3BE6" w:rsidP="004E3F50">
            <w:pPr>
              <w:pStyle w:val="af2"/>
              <w:suppressAutoHyphens/>
              <w:jc w:val="both"/>
            </w:pPr>
            <w:r w:rsidRPr="00B938DA">
              <w:t>Кислая</w:t>
            </w:r>
          </w:p>
        </w:tc>
      </w:tr>
      <w:tr w:rsidR="00DE3BE6" w:rsidRPr="00B938DA" w:rsidTr="004E3F50">
        <w:tc>
          <w:tcPr>
            <w:tcW w:w="3176" w:type="dxa"/>
          </w:tcPr>
          <w:p w:rsidR="00DE3BE6" w:rsidRPr="00B938DA" w:rsidRDefault="00DE3BE6" w:rsidP="004E3F50">
            <w:pPr>
              <w:pStyle w:val="af2"/>
              <w:suppressAutoHyphens/>
              <w:jc w:val="both"/>
            </w:pPr>
            <w:r w:rsidRPr="00B938DA">
              <w:t>Удельный вес</w:t>
            </w:r>
          </w:p>
        </w:tc>
        <w:tc>
          <w:tcPr>
            <w:tcW w:w="3285" w:type="dxa"/>
          </w:tcPr>
          <w:p w:rsidR="00DE3BE6" w:rsidRPr="00B938DA" w:rsidRDefault="00DE3BE6" w:rsidP="004E3F50">
            <w:pPr>
              <w:pStyle w:val="af2"/>
              <w:suppressAutoHyphens/>
            </w:pPr>
            <w:r w:rsidRPr="00B938DA">
              <w:t>1017</w:t>
            </w:r>
          </w:p>
        </w:tc>
        <w:tc>
          <w:tcPr>
            <w:tcW w:w="3745" w:type="dxa"/>
          </w:tcPr>
          <w:p w:rsidR="00DE3BE6" w:rsidRPr="00B938DA" w:rsidRDefault="00DE3BE6" w:rsidP="004E3F50">
            <w:pPr>
              <w:pStyle w:val="af2"/>
              <w:suppressAutoHyphens/>
              <w:jc w:val="both"/>
            </w:pPr>
            <w:r w:rsidRPr="00B938DA">
              <w:t>1024</w:t>
            </w:r>
          </w:p>
        </w:tc>
      </w:tr>
      <w:tr w:rsidR="00DE3BE6" w:rsidRPr="00B938DA" w:rsidTr="004E3F50">
        <w:tc>
          <w:tcPr>
            <w:tcW w:w="3176" w:type="dxa"/>
          </w:tcPr>
          <w:p w:rsidR="00DE3BE6" w:rsidRPr="00B938DA" w:rsidRDefault="00DE3BE6" w:rsidP="004E3F50">
            <w:pPr>
              <w:pStyle w:val="af2"/>
              <w:suppressAutoHyphens/>
              <w:jc w:val="both"/>
            </w:pPr>
            <w:r w:rsidRPr="00B938DA">
              <w:t>Прозрачность</w:t>
            </w:r>
          </w:p>
        </w:tc>
        <w:tc>
          <w:tcPr>
            <w:tcW w:w="3285" w:type="dxa"/>
          </w:tcPr>
          <w:p w:rsidR="00DE3BE6" w:rsidRPr="00B938DA" w:rsidRDefault="00DE3BE6" w:rsidP="004E3F50">
            <w:pPr>
              <w:pStyle w:val="af2"/>
              <w:suppressAutoHyphens/>
            </w:pPr>
            <w:r w:rsidRPr="00B938DA">
              <w:t>мутная</w:t>
            </w:r>
          </w:p>
        </w:tc>
        <w:tc>
          <w:tcPr>
            <w:tcW w:w="3745" w:type="dxa"/>
          </w:tcPr>
          <w:p w:rsidR="00DE3BE6" w:rsidRPr="00B938DA" w:rsidRDefault="00DE3BE6" w:rsidP="004E3F50">
            <w:pPr>
              <w:pStyle w:val="af2"/>
              <w:suppressAutoHyphens/>
              <w:jc w:val="both"/>
            </w:pPr>
            <w:r w:rsidRPr="00B938DA">
              <w:t>слабо мутная</w:t>
            </w:r>
          </w:p>
        </w:tc>
      </w:tr>
      <w:tr w:rsidR="00DE3BE6" w:rsidRPr="00B938DA" w:rsidTr="004E3F50">
        <w:tc>
          <w:tcPr>
            <w:tcW w:w="3176" w:type="dxa"/>
          </w:tcPr>
          <w:p w:rsidR="00DE3BE6" w:rsidRPr="00B938DA" w:rsidRDefault="00DE3BE6" w:rsidP="004E3F50">
            <w:pPr>
              <w:pStyle w:val="af2"/>
              <w:suppressAutoHyphens/>
              <w:jc w:val="both"/>
            </w:pPr>
            <w:r w:rsidRPr="00B938DA">
              <w:t>Белок</w:t>
            </w:r>
          </w:p>
        </w:tc>
        <w:tc>
          <w:tcPr>
            <w:tcW w:w="3285" w:type="dxa"/>
          </w:tcPr>
          <w:p w:rsidR="00DE3BE6" w:rsidRPr="00B938DA" w:rsidRDefault="00DE3BE6" w:rsidP="004E3F50">
            <w:pPr>
              <w:pStyle w:val="af2"/>
              <w:suppressAutoHyphens/>
            </w:pPr>
            <w:r w:rsidRPr="00B938DA">
              <w:t>0,33 %о</w:t>
            </w:r>
          </w:p>
        </w:tc>
        <w:tc>
          <w:tcPr>
            <w:tcW w:w="3745" w:type="dxa"/>
          </w:tcPr>
          <w:p w:rsidR="00DE3BE6" w:rsidRPr="00B938DA" w:rsidRDefault="00DE3BE6" w:rsidP="004E3F50">
            <w:pPr>
              <w:pStyle w:val="af2"/>
              <w:suppressAutoHyphens/>
              <w:jc w:val="both"/>
            </w:pPr>
            <w:r w:rsidRPr="00B938DA">
              <w:t>1,84 %о</w:t>
            </w:r>
          </w:p>
        </w:tc>
      </w:tr>
      <w:tr w:rsidR="00DE3BE6" w:rsidRPr="00B938DA" w:rsidTr="004E3F50">
        <w:tc>
          <w:tcPr>
            <w:tcW w:w="3176" w:type="dxa"/>
          </w:tcPr>
          <w:p w:rsidR="00DE3BE6" w:rsidRPr="00B938DA" w:rsidRDefault="00DE3BE6" w:rsidP="004E3F50">
            <w:pPr>
              <w:pStyle w:val="af2"/>
              <w:suppressAutoHyphens/>
              <w:jc w:val="both"/>
            </w:pPr>
            <w:r w:rsidRPr="00B938DA">
              <w:t>Микроскопия осадка</w:t>
            </w:r>
          </w:p>
          <w:p w:rsidR="00DE3BE6" w:rsidRPr="00B938DA" w:rsidRDefault="00DE3BE6" w:rsidP="004E3F50">
            <w:pPr>
              <w:pStyle w:val="51"/>
              <w:suppressAutoHyphens/>
              <w:jc w:val="both"/>
              <w:outlineLvl w:val="4"/>
            </w:pPr>
            <w:r w:rsidRPr="00B938DA">
              <w:t>Эпителиальные клетки</w:t>
            </w:r>
          </w:p>
        </w:tc>
        <w:tc>
          <w:tcPr>
            <w:tcW w:w="3285" w:type="dxa"/>
          </w:tcPr>
          <w:p w:rsidR="00DE3BE6" w:rsidRPr="00B938DA" w:rsidRDefault="00DE3BE6" w:rsidP="004E3F50">
            <w:pPr>
              <w:pStyle w:val="51"/>
              <w:suppressAutoHyphens/>
              <w:outlineLvl w:val="4"/>
            </w:pPr>
            <w:r w:rsidRPr="00B938DA">
              <w:t>плоские 10 – 11 в поле зрения</w:t>
            </w:r>
          </w:p>
        </w:tc>
        <w:tc>
          <w:tcPr>
            <w:tcW w:w="3745" w:type="dxa"/>
          </w:tcPr>
          <w:p w:rsidR="00DE3BE6" w:rsidRPr="00B938DA" w:rsidRDefault="00DE3BE6" w:rsidP="004E3F50">
            <w:pPr>
              <w:pStyle w:val="51"/>
              <w:suppressAutoHyphens/>
              <w:jc w:val="both"/>
              <w:outlineLvl w:val="4"/>
            </w:pPr>
            <w:r w:rsidRPr="00B938DA">
              <w:t>почечные, 1 – 2 в поле зрения</w:t>
            </w:r>
          </w:p>
        </w:tc>
      </w:tr>
      <w:tr w:rsidR="00DE3BE6" w:rsidRPr="00B938DA" w:rsidTr="004E3F50">
        <w:tc>
          <w:tcPr>
            <w:tcW w:w="3176" w:type="dxa"/>
          </w:tcPr>
          <w:p w:rsidR="00DE3BE6" w:rsidRPr="00B938DA" w:rsidRDefault="00DE3BE6" w:rsidP="004E3F50">
            <w:pPr>
              <w:pStyle w:val="af2"/>
              <w:suppressAutoHyphens/>
              <w:jc w:val="both"/>
            </w:pPr>
            <w:r w:rsidRPr="00B938DA">
              <w:t>Лейкоциты</w:t>
            </w:r>
          </w:p>
        </w:tc>
        <w:tc>
          <w:tcPr>
            <w:tcW w:w="3285" w:type="dxa"/>
          </w:tcPr>
          <w:p w:rsidR="00DE3BE6" w:rsidRPr="00B938DA" w:rsidRDefault="00DE3BE6" w:rsidP="004E3F50">
            <w:pPr>
              <w:pStyle w:val="51"/>
              <w:suppressAutoHyphens/>
              <w:outlineLvl w:val="4"/>
            </w:pPr>
            <w:r w:rsidRPr="00B938DA">
              <w:t>нет</w:t>
            </w:r>
          </w:p>
        </w:tc>
        <w:tc>
          <w:tcPr>
            <w:tcW w:w="3745" w:type="dxa"/>
          </w:tcPr>
          <w:p w:rsidR="00DE3BE6" w:rsidRPr="00B938DA" w:rsidRDefault="00DE3BE6" w:rsidP="004E3F50">
            <w:pPr>
              <w:pStyle w:val="51"/>
              <w:suppressAutoHyphens/>
              <w:jc w:val="both"/>
              <w:outlineLvl w:val="4"/>
            </w:pPr>
            <w:r w:rsidRPr="00B938DA">
              <w:t>2 – 3  в поле зрения</w:t>
            </w:r>
          </w:p>
        </w:tc>
      </w:tr>
      <w:tr w:rsidR="00DE3BE6" w:rsidRPr="00B938DA" w:rsidTr="004E3F50">
        <w:tc>
          <w:tcPr>
            <w:tcW w:w="3176" w:type="dxa"/>
          </w:tcPr>
          <w:p w:rsidR="00DE3BE6" w:rsidRPr="00B938DA" w:rsidRDefault="00DE3BE6" w:rsidP="004E3F50">
            <w:pPr>
              <w:pStyle w:val="51"/>
              <w:suppressAutoHyphens/>
              <w:jc w:val="both"/>
              <w:outlineLvl w:val="4"/>
            </w:pPr>
            <w:r w:rsidRPr="00B938DA">
              <w:lastRenderedPageBreak/>
              <w:t>Эритроциты</w:t>
            </w:r>
          </w:p>
        </w:tc>
        <w:tc>
          <w:tcPr>
            <w:tcW w:w="3285" w:type="dxa"/>
          </w:tcPr>
          <w:p w:rsidR="00DE3BE6" w:rsidRPr="00B938DA" w:rsidRDefault="00DE3BE6" w:rsidP="004E3F50">
            <w:pPr>
              <w:pStyle w:val="51"/>
              <w:suppressAutoHyphens/>
              <w:outlineLvl w:val="4"/>
            </w:pPr>
            <w:r w:rsidRPr="00B938DA">
              <w:t>свежие 15 – 20 в поле зрения</w:t>
            </w:r>
          </w:p>
        </w:tc>
        <w:tc>
          <w:tcPr>
            <w:tcW w:w="3745" w:type="dxa"/>
          </w:tcPr>
          <w:p w:rsidR="00DE3BE6" w:rsidRPr="00B938DA" w:rsidRDefault="00DE3BE6" w:rsidP="004E3F50">
            <w:pPr>
              <w:suppressAutoHyphens/>
              <w:jc w:val="both"/>
            </w:pPr>
            <w:r w:rsidRPr="00B938DA">
              <w:t>выщелочные 30 – 60 в поле зрения</w:t>
            </w:r>
          </w:p>
        </w:tc>
      </w:tr>
      <w:tr w:rsidR="00DE3BE6" w:rsidRPr="00B938DA" w:rsidTr="004E3F50">
        <w:tc>
          <w:tcPr>
            <w:tcW w:w="3176" w:type="dxa"/>
          </w:tcPr>
          <w:p w:rsidR="00DE3BE6" w:rsidRPr="00B938DA" w:rsidRDefault="00DE3BE6" w:rsidP="004E3F50">
            <w:pPr>
              <w:pStyle w:val="51"/>
              <w:suppressAutoHyphens/>
              <w:jc w:val="both"/>
              <w:outlineLvl w:val="4"/>
            </w:pPr>
            <w:r w:rsidRPr="00B938DA">
              <w:t>Гиалиновые цилиндры</w:t>
            </w:r>
          </w:p>
        </w:tc>
        <w:tc>
          <w:tcPr>
            <w:tcW w:w="3285" w:type="dxa"/>
          </w:tcPr>
          <w:p w:rsidR="00DE3BE6" w:rsidRPr="00B938DA" w:rsidRDefault="00DE3BE6" w:rsidP="004E3F50">
            <w:pPr>
              <w:pStyle w:val="51"/>
              <w:suppressAutoHyphens/>
              <w:outlineLvl w:val="4"/>
            </w:pPr>
            <w:r w:rsidRPr="00B938DA">
              <w:t>нет</w:t>
            </w:r>
          </w:p>
        </w:tc>
        <w:tc>
          <w:tcPr>
            <w:tcW w:w="3745" w:type="dxa"/>
          </w:tcPr>
          <w:p w:rsidR="00DE3BE6" w:rsidRPr="00B938DA" w:rsidRDefault="00DE3BE6" w:rsidP="004E3F50">
            <w:pPr>
              <w:pStyle w:val="51"/>
              <w:suppressAutoHyphens/>
              <w:jc w:val="both"/>
              <w:outlineLvl w:val="4"/>
            </w:pPr>
            <w:r w:rsidRPr="00B938DA">
              <w:t>1 – 2 в поле зрения</w:t>
            </w:r>
          </w:p>
        </w:tc>
      </w:tr>
      <w:tr w:rsidR="00DE3BE6" w:rsidRPr="00B938DA" w:rsidTr="004E3F50">
        <w:tc>
          <w:tcPr>
            <w:tcW w:w="3176" w:type="dxa"/>
          </w:tcPr>
          <w:p w:rsidR="00DE3BE6" w:rsidRPr="00B938DA" w:rsidRDefault="00DE3BE6" w:rsidP="004E3F50">
            <w:pPr>
              <w:pStyle w:val="51"/>
              <w:suppressAutoHyphens/>
              <w:jc w:val="both"/>
              <w:outlineLvl w:val="4"/>
            </w:pPr>
            <w:r w:rsidRPr="00B938DA">
              <w:t>Соли</w:t>
            </w:r>
          </w:p>
        </w:tc>
        <w:tc>
          <w:tcPr>
            <w:tcW w:w="3285" w:type="dxa"/>
          </w:tcPr>
          <w:p w:rsidR="00DE3BE6" w:rsidRPr="00B938DA" w:rsidRDefault="00DE3BE6" w:rsidP="004E3F50">
            <w:pPr>
              <w:pStyle w:val="51"/>
              <w:suppressAutoHyphens/>
              <w:outlineLvl w:val="4"/>
            </w:pPr>
            <w:r w:rsidRPr="00B938DA">
              <w:t>оксалаты в большом количестве</w:t>
            </w:r>
          </w:p>
        </w:tc>
        <w:tc>
          <w:tcPr>
            <w:tcW w:w="3745" w:type="dxa"/>
          </w:tcPr>
          <w:p w:rsidR="00DE3BE6" w:rsidRPr="00B938DA" w:rsidRDefault="00DE3BE6" w:rsidP="004E3F50">
            <w:pPr>
              <w:pStyle w:val="51"/>
              <w:suppressAutoHyphens/>
              <w:jc w:val="both"/>
              <w:outlineLvl w:val="4"/>
            </w:pPr>
            <w:r w:rsidRPr="00B938DA">
              <w:t>нет</w:t>
            </w:r>
          </w:p>
        </w:tc>
      </w:tr>
    </w:tbl>
    <w:p w:rsidR="00DE3BE6" w:rsidRPr="00F21A84" w:rsidRDefault="00DE3BE6" w:rsidP="00DE3BE6">
      <w:pPr>
        <w:ind w:firstLine="708"/>
        <w:jc w:val="both"/>
        <w:rPr>
          <w:color w:val="000000"/>
          <w:sz w:val="28"/>
          <w:szCs w:val="28"/>
        </w:rPr>
      </w:pPr>
      <w:r w:rsidRPr="00F21A84">
        <w:rPr>
          <w:color w:val="000000"/>
          <w:sz w:val="28"/>
          <w:szCs w:val="28"/>
        </w:rPr>
        <w:t>О каких заболеваниях можно думать по этим анализам? Какие признаки свидетельствуют об этом?</w:t>
      </w:r>
    </w:p>
    <w:p w:rsidR="00DE3BE6" w:rsidRPr="00F21A84" w:rsidRDefault="00DE3BE6" w:rsidP="00DE3BE6">
      <w:pPr>
        <w:jc w:val="both"/>
        <w:rPr>
          <w:color w:val="000000"/>
          <w:sz w:val="28"/>
          <w:szCs w:val="28"/>
        </w:rPr>
      </w:pPr>
    </w:p>
    <w:p w:rsidR="00DE3BE6" w:rsidRPr="00F21A84" w:rsidRDefault="00DE3BE6" w:rsidP="00DE3BE6">
      <w:pPr>
        <w:ind w:firstLine="708"/>
        <w:jc w:val="both"/>
        <w:rPr>
          <w:b/>
          <w:color w:val="000000"/>
          <w:sz w:val="28"/>
          <w:szCs w:val="28"/>
        </w:rPr>
      </w:pPr>
      <w:r>
        <w:rPr>
          <w:b/>
          <w:color w:val="000000"/>
          <w:sz w:val="28"/>
          <w:szCs w:val="28"/>
        </w:rPr>
        <w:t>Задача № 3</w:t>
      </w:r>
    </w:p>
    <w:p w:rsidR="00DE3BE6" w:rsidRDefault="00DE3BE6" w:rsidP="00DE3BE6">
      <w:pPr>
        <w:ind w:firstLine="708"/>
        <w:jc w:val="both"/>
        <w:rPr>
          <w:color w:val="000000"/>
          <w:sz w:val="28"/>
          <w:szCs w:val="28"/>
        </w:rPr>
      </w:pPr>
      <w:r w:rsidRPr="00F21A84">
        <w:rPr>
          <w:color w:val="000000"/>
          <w:sz w:val="28"/>
          <w:szCs w:val="28"/>
        </w:rPr>
        <w:t>В поликлинику обратился больной Г, который много лет страдает бронхоэктатической болезнью с частыми обострениями, выделением большого количества гнойной мокроты.</w:t>
      </w:r>
      <w:r>
        <w:rPr>
          <w:color w:val="000000"/>
          <w:sz w:val="28"/>
          <w:szCs w:val="28"/>
        </w:rPr>
        <w:t xml:space="preserve"> </w:t>
      </w:r>
      <w:r w:rsidRPr="00F21A84">
        <w:rPr>
          <w:color w:val="000000"/>
          <w:sz w:val="28"/>
          <w:szCs w:val="28"/>
        </w:rPr>
        <w:t>Результаты исследование мочи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E3BE6" w:rsidRPr="00B938DA" w:rsidTr="004E3F50">
        <w:tc>
          <w:tcPr>
            <w:tcW w:w="5245" w:type="dxa"/>
          </w:tcPr>
          <w:p w:rsidR="00DE3BE6" w:rsidRPr="00B938DA" w:rsidRDefault="00DE3BE6" w:rsidP="004E3F50">
            <w:pPr>
              <w:pStyle w:val="51"/>
              <w:suppressAutoHyphens/>
              <w:jc w:val="both"/>
              <w:outlineLvl w:val="4"/>
            </w:pPr>
            <w:r w:rsidRPr="00B938DA">
              <w:t>Доставленное количество</w:t>
            </w:r>
          </w:p>
        </w:tc>
        <w:tc>
          <w:tcPr>
            <w:tcW w:w="4961" w:type="dxa"/>
          </w:tcPr>
          <w:p w:rsidR="00DE3BE6" w:rsidRPr="00B938DA" w:rsidRDefault="00DE3BE6" w:rsidP="004E3F50">
            <w:pPr>
              <w:pStyle w:val="51"/>
              <w:suppressAutoHyphens/>
              <w:jc w:val="both"/>
              <w:outlineLvl w:val="4"/>
            </w:pPr>
            <w:r w:rsidRPr="00B938DA">
              <w:t>120,0</w:t>
            </w:r>
          </w:p>
        </w:tc>
      </w:tr>
      <w:tr w:rsidR="00DE3BE6" w:rsidRPr="00B938DA" w:rsidTr="004E3F50">
        <w:tc>
          <w:tcPr>
            <w:tcW w:w="5245" w:type="dxa"/>
          </w:tcPr>
          <w:p w:rsidR="00DE3BE6" w:rsidRPr="00B938DA" w:rsidRDefault="00DE3BE6" w:rsidP="004E3F50">
            <w:pPr>
              <w:pStyle w:val="51"/>
              <w:suppressAutoHyphens/>
              <w:jc w:val="both"/>
              <w:outlineLvl w:val="4"/>
            </w:pPr>
            <w:r w:rsidRPr="00B938DA">
              <w:t>Цвет</w:t>
            </w:r>
          </w:p>
        </w:tc>
        <w:tc>
          <w:tcPr>
            <w:tcW w:w="4961" w:type="dxa"/>
          </w:tcPr>
          <w:p w:rsidR="00DE3BE6" w:rsidRPr="00B938DA" w:rsidRDefault="00DE3BE6" w:rsidP="004E3F50">
            <w:pPr>
              <w:pStyle w:val="51"/>
              <w:suppressAutoHyphens/>
              <w:jc w:val="both"/>
              <w:outlineLvl w:val="4"/>
            </w:pPr>
            <w:r w:rsidRPr="00B938DA">
              <w:t>соломенно-желтый</w:t>
            </w:r>
          </w:p>
        </w:tc>
      </w:tr>
      <w:tr w:rsidR="00DE3BE6" w:rsidRPr="00B938DA" w:rsidTr="004E3F50">
        <w:tc>
          <w:tcPr>
            <w:tcW w:w="5245" w:type="dxa"/>
          </w:tcPr>
          <w:p w:rsidR="00DE3BE6" w:rsidRPr="00B938DA" w:rsidRDefault="00DE3BE6" w:rsidP="004E3F50">
            <w:pPr>
              <w:pStyle w:val="51"/>
              <w:suppressAutoHyphens/>
              <w:jc w:val="both"/>
              <w:outlineLvl w:val="4"/>
            </w:pPr>
            <w:r w:rsidRPr="00B938DA">
              <w:t>Реакция</w:t>
            </w:r>
          </w:p>
        </w:tc>
        <w:tc>
          <w:tcPr>
            <w:tcW w:w="4961" w:type="dxa"/>
          </w:tcPr>
          <w:p w:rsidR="00DE3BE6" w:rsidRPr="00B938DA" w:rsidRDefault="00DE3BE6" w:rsidP="004E3F50">
            <w:pPr>
              <w:pStyle w:val="51"/>
              <w:suppressAutoHyphens/>
              <w:jc w:val="both"/>
              <w:outlineLvl w:val="4"/>
            </w:pPr>
            <w:r w:rsidRPr="00B938DA">
              <w:t>кислая</w:t>
            </w:r>
          </w:p>
        </w:tc>
      </w:tr>
      <w:tr w:rsidR="00DE3BE6" w:rsidRPr="00B938DA" w:rsidTr="004E3F50">
        <w:tc>
          <w:tcPr>
            <w:tcW w:w="5245" w:type="dxa"/>
          </w:tcPr>
          <w:p w:rsidR="00DE3BE6" w:rsidRPr="00B938DA" w:rsidRDefault="00DE3BE6" w:rsidP="004E3F50">
            <w:pPr>
              <w:pStyle w:val="21"/>
              <w:suppressAutoHyphens/>
              <w:spacing w:after="0" w:line="240" w:lineRule="auto"/>
            </w:pPr>
            <w:r w:rsidRPr="00B938DA">
              <w:t>Удельный вес</w:t>
            </w:r>
          </w:p>
        </w:tc>
        <w:tc>
          <w:tcPr>
            <w:tcW w:w="4961" w:type="dxa"/>
          </w:tcPr>
          <w:p w:rsidR="00DE3BE6" w:rsidRPr="00B938DA" w:rsidRDefault="00DE3BE6" w:rsidP="004E3F50">
            <w:pPr>
              <w:pStyle w:val="51"/>
              <w:suppressAutoHyphens/>
              <w:jc w:val="both"/>
              <w:outlineLvl w:val="4"/>
            </w:pPr>
            <w:r w:rsidRPr="00B938DA">
              <w:t>1028</w:t>
            </w:r>
          </w:p>
        </w:tc>
      </w:tr>
      <w:tr w:rsidR="00DE3BE6" w:rsidRPr="00B938DA" w:rsidTr="004E3F50">
        <w:tc>
          <w:tcPr>
            <w:tcW w:w="5245" w:type="dxa"/>
          </w:tcPr>
          <w:p w:rsidR="00DE3BE6" w:rsidRPr="00B938DA" w:rsidRDefault="00DE3BE6" w:rsidP="004E3F50">
            <w:pPr>
              <w:pStyle w:val="21"/>
              <w:suppressAutoHyphens/>
              <w:spacing w:after="0" w:line="240" w:lineRule="auto"/>
            </w:pPr>
            <w:r w:rsidRPr="00B938DA">
              <w:t>Прозрачность</w:t>
            </w:r>
          </w:p>
        </w:tc>
        <w:tc>
          <w:tcPr>
            <w:tcW w:w="4961" w:type="dxa"/>
          </w:tcPr>
          <w:p w:rsidR="00DE3BE6" w:rsidRPr="00B938DA" w:rsidRDefault="00DE3BE6" w:rsidP="004E3F50">
            <w:pPr>
              <w:suppressAutoHyphens/>
              <w:jc w:val="both"/>
            </w:pPr>
            <w:r w:rsidRPr="00B938DA">
              <w:t>прозрачна</w:t>
            </w:r>
          </w:p>
        </w:tc>
      </w:tr>
      <w:tr w:rsidR="00DE3BE6" w:rsidRPr="00B938DA" w:rsidTr="004E3F50">
        <w:tc>
          <w:tcPr>
            <w:tcW w:w="5245" w:type="dxa"/>
          </w:tcPr>
          <w:p w:rsidR="00DE3BE6" w:rsidRPr="00B938DA" w:rsidRDefault="00DE3BE6" w:rsidP="004E3F50">
            <w:pPr>
              <w:suppressAutoHyphens/>
              <w:jc w:val="both"/>
            </w:pPr>
            <w:r w:rsidRPr="00B938DA">
              <w:t>Белок</w:t>
            </w:r>
          </w:p>
        </w:tc>
        <w:tc>
          <w:tcPr>
            <w:tcW w:w="4961" w:type="dxa"/>
          </w:tcPr>
          <w:p w:rsidR="00DE3BE6" w:rsidRPr="00B938DA" w:rsidRDefault="00DE3BE6" w:rsidP="004E3F50">
            <w:pPr>
              <w:suppressAutoHyphens/>
              <w:jc w:val="both"/>
            </w:pPr>
            <w:r w:rsidRPr="00B938DA">
              <w:t>16,30 %о</w:t>
            </w:r>
          </w:p>
        </w:tc>
      </w:tr>
      <w:tr w:rsidR="00DE3BE6" w:rsidRPr="00B938DA" w:rsidTr="004E3F50">
        <w:tc>
          <w:tcPr>
            <w:tcW w:w="5245" w:type="dxa"/>
          </w:tcPr>
          <w:p w:rsidR="00DE3BE6" w:rsidRPr="00B938DA" w:rsidRDefault="00DE3BE6" w:rsidP="004E3F50">
            <w:pPr>
              <w:suppressAutoHyphens/>
              <w:jc w:val="both"/>
            </w:pPr>
            <w:r w:rsidRPr="00B938DA">
              <w:t>Лейкоциты</w:t>
            </w:r>
          </w:p>
        </w:tc>
        <w:tc>
          <w:tcPr>
            <w:tcW w:w="4961" w:type="dxa"/>
          </w:tcPr>
          <w:p w:rsidR="00DE3BE6" w:rsidRPr="00B938DA" w:rsidRDefault="00DE3BE6" w:rsidP="004E3F50">
            <w:pPr>
              <w:suppressAutoHyphens/>
              <w:jc w:val="both"/>
            </w:pPr>
            <w:r w:rsidRPr="00B938DA">
              <w:t>2 – 3 в поле зрения</w:t>
            </w:r>
          </w:p>
        </w:tc>
      </w:tr>
      <w:tr w:rsidR="00DE3BE6" w:rsidRPr="00B938DA" w:rsidTr="004E3F50">
        <w:tc>
          <w:tcPr>
            <w:tcW w:w="5245" w:type="dxa"/>
          </w:tcPr>
          <w:p w:rsidR="00DE3BE6" w:rsidRPr="00B938DA" w:rsidRDefault="00DE3BE6" w:rsidP="004E3F50">
            <w:pPr>
              <w:suppressAutoHyphens/>
              <w:jc w:val="both"/>
            </w:pPr>
            <w:r w:rsidRPr="00B938DA">
              <w:t>Цилиндры</w:t>
            </w:r>
          </w:p>
        </w:tc>
        <w:tc>
          <w:tcPr>
            <w:tcW w:w="4961" w:type="dxa"/>
          </w:tcPr>
          <w:p w:rsidR="00DE3BE6" w:rsidRPr="00B938DA" w:rsidRDefault="00DE3BE6" w:rsidP="004E3F50">
            <w:pPr>
              <w:suppressAutoHyphens/>
              <w:jc w:val="both"/>
            </w:pPr>
            <w:r w:rsidRPr="00B938DA">
              <w:t>- восковидные, 0 – 1 – 2 в поле зрения</w:t>
            </w:r>
          </w:p>
          <w:p w:rsidR="00DE3BE6" w:rsidRPr="00B938DA" w:rsidRDefault="00DE3BE6" w:rsidP="004E3F50">
            <w:pPr>
              <w:suppressAutoHyphens/>
              <w:jc w:val="both"/>
            </w:pPr>
            <w:r w:rsidRPr="00B938DA">
              <w:t>- гиалиновые, 4 – 5 – 6 в поле зрения</w:t>
            </w:r>
          </w:p>
          <w:p w:rsidR="00DE3BE6" w:rsidRPr="00B938DA" w:rsidRDefault="00DE3BE6" w:rsidP="004E3F50">
            <w:pPr>
              <w:suppressAutoHyphens/>
              <w:jc w:val="both"/>
            </w:pPr>
            <w:r w:rsidRPr="00B938DA">
              <w:t>- зернистые, 2 – 3 в поле зрения</w:t>
            </w:r>
          </w:p>
        </w:tc>
      </w:tr>
      <w:tr w:rsidR="00DE3BE6" w:rsidRPr="00B938DA" w:rsidTr="004E3F50">
        <w:tc>
          <w:tcPr>
            <w:tcW w:w="5245" w:type="dxa"/>
          </w:tcPr>
          <w:p w:rsidR="00DE3BE6" w:rsidRPr="00B938DA" w:rsidRDefault="00DE3BE6" w:rsidP="004E3F50">
            <w:pPr>
              <w:pStyle w:val="21"/>
              <w:suppressAutoHyphens/>
              <w:spacing w:after="0" w:line="240" w:lineRule="auto"/>
              <w:rPr>
                <w:b/>
              </w:rPr>
            </w:pPr>
            <w:r w:rsidRPr="00B938DA">
              <w:t>Клетки почечного эпителия</w:t>
            </w:r>
          </w:p>
        </w:tc>
        <w:tc>
          <w:tcPr>
            <w:tcW w:w="4961" w:type="dxa"/>
          </w:tcPr>
          <w:p w:rsidR="00DE3BE6" w:rsidRPr="00B938DA" w:rsidRDefault="00DE3BE6" w:rsidP="004E3F50">
            <w:pPr>
              <w:pStyle w:val="21"/>
              <w:suppressAutoHyphens/>
              <w:spacing w:after="0" w:line="240" w:lineRule="auto"/>
              <w:rPr>
                <w:b/>
              </w:rPr>
            </w:pPr>
            <w:r w:rsidRPr="00B938DA">
              <w:t>2 – 3 – 4 в поле зрения</w:t>
            </w:r>
          </w:p>
        </w:tc>
      </w:tr>
    </w:tbl>
    <w:p w:rsidR="00DE3BE6" w:rsidRPr="00F21A84" w:rsidRDefault="00DE3BE6" w:rsidP="00DE3BE6">
      <w:pPr>
        <w:ind w:firstLine="708"/>
        <w:jc w:val="both"/>
        <w:rPr>
          <w:color w:val="000000"/>
          <w:sz w:val="28"/>
          <w:szCs w:val="28"/>
        </w:rPr>
      </w:pPr>
      <w:r w:rsidRPr="00F21A84">
        <w:rPr>
          <w:color w:val="000000"/>
          <w:sz w:val="28"/>
          <w:szCs w:val="28"/>
        </w:rPr>
        <w:t>Чем обусловлены изменения в моче? Каков характер поражения почек в данном случае?</w:t>
      </w:r>
    </w:p>
    <w:p w:rsidR="00DE3BE6" w:rsidRPr="00F21A84" w:rsidRDefault="00DE3BE6" w:rsidP="00DE3BE6">
      <w:pPr>
        <w:ind w:firstLine="708"/>
        <w:jc w:val="both"/>
        <w:rPr>
          <w:color w:val="000000"/>
          <w:sz w:val="28"/>
          <w:szCs w:val="28"/>
        </w:rPr>
      </w:pPr>
    </w:p>
    <w:p w:rsidR="00DE3BE6" w:rsidRPr="00F21A84" w:rsidRDefault="00DE3BE6" w:rsidP="00DE3BE6">
      <w:pPr>
        <w:ind w:firstLine="708"/>
        <w:jc w:val="both"/>
        <w:rPr>
          <w:b/>
          <w:color w:val="000000"/>
          <w:sz w:val="28"/>
          <w:szCs w:val="28"/>
        </w:rPr>
      </w:pPr>
      <w:r w:rsidRPr="00F21A84">
        <w:rPr>
          <w:b/>
          <w:color w:val="000000"/>
          <w:sz w:val="28"/>
          <w:szCs w:val="28"/>
        </w:rPr>
        <w:t xml:space="preserve">Задача № </w:t>
      </w:r>
      <w:r>
        <w:rPr>
          <w:b/>
          <w:color w:val="000000"/>
          <w:sz w:val="28"/>
          <w:szCs w:val="28"/>
        </w:rPr>
        <w:t>4</w:t>
      </w:r>
    </w:p>
    <w:p w:rsidR="00DE3BE6" w:rsidRDefault="00DE3BE6" w:rsidP="00DE3BE6">
      <w:pPr>
        <w:ind w:firstLine="708"/>
        <w:jc w:val="both"/>
        <w:rPr>
          <w:color w:val="000000"/>
          <w:sz w:val="28"/>
          <w:szCs w:val="28"/>
        </w:rPr>
      </w:pPr>
      <w:r w:rsidRPr="00F21A84">
        <w:rPr>
          <w:color w:val="000000"/>
          <w:sz w:val="28"/>
          <w:szCs w:val="28"/>
        </w:rPr>
        <w:t>После родов у больной Д длительное время сохраняются тянующие боли в пояснице. В связи с э</w:t>
      </w:r>
      <w:r>
        <w:rPr>
          <w:color w:val="000000"/>
          <w:sz w:val="28"/>
          <w:szCs w:val="28"/>
        </w:rPr>
        <w:t xml:space="preserve">тим был произведен анализ мочи. </w:t>
      </w:r>
      <w:r w:rsidRPr="00F21A84">
        <w:rPr>
          <w:color w:val="000000"/>
          <w:sz w:val="28"/>
          <w:szCs w:val="28"/>
        </w:rPr>
        <w:t>Результаты исследование мочи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Доставленное количество</w:t>
            </w:r>
          </w:p>
        </w:tc>
        <w:tc>
          <w:tcPr>
            <w:tcW w:w="4961" w:type="dxa"/>
          </w:tcPr>
          <w:p w:rsidR="00DE3BE6" w:rsidRPr="00B938DA" w:rsidRDefault="00DE3BE6" w:rsidP="004E3F50">
            <w:pPr>
              <w:pStyle w:val="81"/>
              <w:suppressAutoHyphens/>
              <w:outlineLvl w:val="7"/>
              <w:rPr>
                <w:lang w:val="ru-RU"/>
              </w:rPr>
            </w:pPr>
            <w:r w:rsidRPr="00B938DA">
              <w:rPr>
                <w:lang w:val="ru-RU"/>
              </w:rPr>
              <w:t>40,0 мл</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Цвет</w:t>
            </w:r>
          </w:p>
        </w:tc>
        <w:tc>
          <w:tcPr>
            <w:tcW w:w="4961" w:type="dxa"/>
          </w:tcPr>
          <w:p w:rsidR="00DE3BE6" w:rsidRPr="00B938DA" w:rsidRDefault="00DE3BE6" w:rsidP="004E3F50">
            <w:pPr>
              <w:pStyle w:val="21"/>
              <w:suppressAutoHyphens/>
              <w:spacing w:after="0" w:line="240" w:lineRule="auto"/>
              <w:rPr>
                <w:b/>
              </w:rPr>
            </w:pPr>
            <w:r w:rsidRPr="00B938DA">
              <w:t>соломенно-желтый</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Реакция</w:t>
            </w:r>
          </w:p>
        </w:tc>
        <w:tc>
          <w:tcPr>
            <w:tcW w:w="4961" w:type="dxa"/>
          </w:tcPr>
          <w:p w:rsidR="00DE3BE6" w:rsidRPr="00B938DA" w:rsidRDefault="00DE3BE6" w:rsidP="004E3F50">
            <w:pPr>
              <w:pStyle w:val="81"/>
              <w:suppressAutoHyphens/>
              <w:outlineLvl w:val="7"/>
              <w:rPr>
                <w:lang w:val="ru-RU"/>
              </w:rPr>
            </w:pPr>
            <w:r w:rsidRPr="00B938DA">
              <w:rPr>
                <w:lang w:val="ru-RU"/>
              </w:rPr>
              <w:t>щелочная</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Удельный вес</w:t>
            </w:r>
          </w:p>
        </w:tc>
        <w:tc>
          <w:tcPr>
            <w:tcW w:w="4961" w:type="dxa"/>
          </w:tcPr>
          <w:p w:rsidR="00DE3BE6" w:rsidRPr="00B938DA" w:rsidRDefault="00DE3BE6" w:rsidP="004E3F50">
            <w:pPr>
              <w:pStyle w:val="81"/>
              <w:suppressAutoHyphens/>
              <w:outlineLvl w:val="7"/>
              <w:rPr>
                <w:lang w:val="ru-RU"/>
              </w:rPr>
            </w:pPr>
            <w:r w:rsidRPr="00B938DA">
              <w:rPr>
                <w:lang w:val="ru-RU"/>
              </w:rPr>
              <w:t>1008</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Прозрачность</w:t>
            </w:r>
          </w:p>
        </w:tc>
        <w:tc>
          <w:tcPr>
            <w:tcW w:w="4961" w:type="dxa"/>
          </w:tcPr>
          <w:p w:rsidR="00DE3BE6" w:rsidRPr="00B938DA" w:rsidRDefault="00DE3BE6" w:rsidP="004E3F50">
            <w:pPr>
              <w:pStyle w:val="81"/>
              <w:suppressAutoHyphens/>
              <w:outlineLvl w:val="7"/>
              <w:rPr>
                <w:lang w:val="ru-RU"/>
              </w:rPr>
            </w:pPr>
            <w:r w:rsidRPr="00B938DA">
              <w:rPr>
                <w:lang w:val="ru-RU"/>
              </w:rPr>
              <w:t>Мутная</w:t>
            </w:r>
          </w:p>
        </w:tc>
      </w:tr>
      <w:tr w:rsidR="00DE3BE6" w:rsidRPr="00B938DA" w:rsidTr="004E3F50">
        <w:tc>
          <w:tcPr>
            <w:tcW w:w="5245" w:type="dxa"/>
          </w:tcPr>
          <w:p w:rsidR="00DE3BE6" w:rsidRPr="00B938DA" w:rsidRDefault="00DE3BE6" w:rsidP="004E3F50">
            <w:pPr>
              <w:suppressAutoHyphens/>
              <w:jc w:val="both"/>
            </w:pPr>
            <w:r w:rsidRPr="00B938DA">
              <w:t>Белок</w:t>
            </w:r>
          </w:p>
        </w:tc>
        <w:tc>
          <w:tcPr>
            <w:tcW w:w="4961" w:type="dxa"/>
          </w:tcPr>
          <w:p w:rsidR="00DE3BE6" w:rsidRPr="00B938DA" w:rsidRDefault="00DE3BE6" w:rsidP="004E3F50">
            <w:pPr>
              <w:pStyle w:val="81"/>
              <w:suppressAutoHyphens/>
              <w:outlineLvl w:val="7"/>
              <w:rPr>
                <w:lang w:val="ru-RU"/>
              </w:rPr>
            </w:pPr>
            <w:r w:rsidRPr="00B938DA">
              <w:rPr>
                <w:lang w:val="ru-RU"/>
              </w:rPr>
              <w:t>0,33%о</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Осадок</w:t>
            </w:r>
          </w:p>
        </w:tc>
        <w:tc>
          <w:tcPr>
            <w:tcW w:w="4961" w:type="dxa"/>
          </w:tcPr>
          <w:p w:rsidR="00DE3BE6" w:rsidRPr="00B938DA" w:rsidRDefault="00DE3BE6" w:rsidP="004E3F50">
            <w:pPr>
              <w:pStyle w:val="81"/>
              <w:suppressAutoHyphens/>
              <w:outlineLvl w:val="7"/>
              <w:rPr>
                <w:lang w:val="ru-RU"/>
              </w:rPr>
            </w:pPr>
            <w:r w:rsidRPr="00B938DA">
              <w:rPr>
                <w:lang w:val="ru-RU"/>
              </w:rPr>
              <w:t>незначительный, рыхлый</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Эпителиальные клетки</w:t>
            </w:r>
          </w:p>
        </w:tc>
        <w:tc>
          <w:tcPr>
            <w:tcW w:w="4961" w:type="dxa"/>
          </w:tcPr>
          <w:p w:rsidR="00DE3BE6" w:rsidRPr="00B938DA" w:rsidRDefault="00DE3BE6" w:rsidP="004E3F50">
            <w:pPr>
              <w:pStyle w:val="81"/>
              <w:suppressAutoHyphens/>
              <w:outlineLvl w:val="7"/>
              <w:rPr>
                <w:lang w:val="ru-RU"/>
              </w:rPr>
            </w:pPr>
            <w:r w:rsidRPr="00B938DA">
              <w:rPr>
                <w:lang w:val="ru-RU"/>
              </w:rPr>
              <w:t>плоские, 1 – 2 в поле зрения</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Лейкоциты</w:t>
            </w:r>
          </w:p>
        </w:tc>
        <w:tc>
          <w:tcPr>
            <w:tcW w:w="4961" w:type="dxa"/>
          </w:tcPr>
          <w:p w:rsidR="00DE3BE6" w:rsidRPr="00B938DA" w:rsidRDefault="00DE3BE6" w:rsidP="004E3F50">
            <w:pPr>
              <w:pStyle w:val="81"/>
              <w:suppressAutoHyphens/>
              <w:outlineLvl w:val="7"/>
              <w:rPr>
                <w:lang w:val="ru-RU"/>
              </w:rPr>
            </w:pPr>
            <w:r w:rsidRPr="00B938DA">
              <w:rPr>
                <w:lang w:val="ru-RU"/>
              </w:rPr>
              <w:t>2 – 3 в поле зрения</w:t>
            </w:r>
          </w:p>
        </w:tc>
      </w:tr>
      <w:tr w:rsidR="00DE3BE6" w:rsidRPr="00B938DA" w:rsidTr="004E3F50">
        <w:tc>
          <w:tcPr>
            <w:tcW w:w="5245" w:type="dxa"/>
          </w:tcPr>
          <w:p w:rsidR="00DE3BE6" w:rsidRPr="00B938DA" w:rsidRDefault="00DE3BE6" w:rsidP="004E3F50">
            <w:pPr>
              <w:pStyle w:val="81"/>
              <w:suppressAutoHyphens/>
              <w:outlineLvl w:val="7"/>
              <w:rPr>
                <w:lang w:val="ru-RU"/>
              </w:rPr>
            </w:pPr>
            <w:r w:rsidRPr="00B938DA">
              <w:rPr>
                <w:lang w:val="ru-RU"/>
              </w:rPr>
              <w:t>Эритроциты</w:t>
            </w:r>
          </w:p>
        </w:tc>
        <w:tc>
          <w:tcPr>
            <w:tcW w:w="4961" w:type="dxa"/>
          </w:tcPr>
          <w:p w:rsidR="00DE3BE6" w:rsidRPr="00B938DA" w:rsidRDefault="00DE3BE6" w:rsidP="004E3F50">
            <w:pPr>
              <w:pStyle w:val="81"/>
              <w:suppressAutoHyphens/>
              <w:outlineLvl w:val="7"/>
              <w:rPr>
                <w:lang w:val="ru-RU"/>
              </w:rPr>
            </w:pPr>
            <w:r w:rsidRPr="00B938DA">
              <w:rPr>
                <w:lang w:val="ru-RU"/>
              </w:rPr>
              <w:t>выщелочные, 2 – 5 в поле зрения</w:t>
            </w:r>
          </w:p>
        </w:tc>
      </w:tr>
      <w:tr w:rsidR="00DE3BE6" w:rsidRPr="00B938DA" w:rsidTr="004E3F50">
        <w:tc>
          <w:tcPr>
            <w:tcW w:w="5245" w:type="dxa"/>
          </w:tcPr>
          <w:p w:rsidR="00DE3BE6" w:rsidRPr="00B938DA" w:rsidRDefault="00DE3BE6" w:rsidP="004E3F50">
            <w:pPr>
              <w:suppressAutoHyphens/>
              <w:jc w:val="both"/>
            </w:pPr>
            <w:r w:rsidRPr="00B938DA">
              <w:t>Цилиндры</w:t>
            </w:r>
          </w:p>
        </w:tc>
        <w:tc>
          <w:tcPr>
            <w:tcW w:w="4961" w:type="dxa"/>
          </w:tcPr>
          <w:p w:rsidR="00DE3BE6" w:rsidRPr="00B938DA" w:rsidRDefault="00DE3BE6" w:rsidP="004E3F50">
            <w:pPr>
              <w:pStyle w:val="81"/>
              <w:suppressAutoHyphens/>
              <w:outlineLvl w:val="7"/>
              <w:rPr>
                <w:lang w:val="ru-RU"/>
              </w:rPr>
            </w:pPr>
            <w:r w:rsidRPr="00B938DA">
              <w:rPr>
                <w:lang w:val="ru-RU"/>
              </w:rPr>
              <w:t>гиалиновые, 0 – 1 – 2 в поле зрения</w:t>
            </w:r>
          </w:p>
        </w:tc>
      </w:tr>
    </w:tbl>
    <w:p w:rsidR="00DE3BE6" w:rsidRPr="00F21A84" w:rsidRDefault="00DE3BE6" w:rsidP="00DE3BE6">
      <w:pPr>
        <w:ind w:firstLine="708"/>
        <w:jc w:val="both"/>
        <w:rPr>
          <w:color w:val="000000"/>
          <w:sz w:val="28"/>
          <w:szCs w:val="28"/>
        </w:rPr>
      </w:pPr>
      <w:r w:rsidRPr="00F21A84">
        <w:rPr>
          <w:color w:val="000000"/>
          <w:sz w:val="28"/>
          <w:szCs w:val="28"/>
        </w:rPr>
        <w:t>О каком заболевании можно думать в данном случае?</w:t>
      </w:r>
    </w:p>
    <w:p w:rsidR="00DE3BE6" w:rsidRPr="00F21A84" w:rsidRDefault="00DE3BE6" w:rsidP="00DE3BE6">
      <w:pPr>
        <w:ind w:firstLine="708"/>
        <w:jc w:val="both"/>
        <w:rPr>
          <w:color w:val="000000"/>
          <w:sz w:val="28"/>
          <w:szCs w:val="28"/>
        </w:rPr>
      </w:pPr>
    </w:p>
    <w:p w:rsidR="00DE3BE6" w:rsidRDefault="00DE3BE6" w:rsidP="00DE3BE6">
      <w:pPr>
        <w:ind w:firstLine="708"/>
        <w:jc w:val="both"/>
        <w:rPr>
          <w:b/>
          <w:color w:val="000000"/>
          <w:sz w:val="28"/>
          <w:szCs w:val="28"/>
        </w:rPr>
      </w:pPr>
    </w:p>
    <w:p w:rsidR="00DE3BE6" w:rsidRPr="00F21A84" w:rsidRDefault="00DE3BE6" w:rsidP="00DE3BE6">
      <w:pPr>
        <w:ind w:firstLine="708"/>
        <w:jc w:val="both"/>
        <w:rPr>
          <w:b/>
          <w:color w:val="000000"/>
          <w:sz w:val="28"/>
          <w:szCs w:val="28"/>
        </w:rPr>
      </w:pPr>
      <w:r w:rsidRPr="00F21A84">
        <w:rPr>
          <w:b/>
          <w:color w:val="000000"/>
          <w:sz w:val="28"/>
          <w:szCs w:val="28"/>
        </w:rPr>
        <w:t xml:space="preserve">Задача № </w:t>
      </w:r>
      <w:r>
        <w:rPr>
          <w:b/>
          <w:color w:val="000000"/>
          <w:sz w:val="28"/>
          <w:szCs w:val="28"/>
        </w:rPr>
        <w:t>5</w:t>
      </w:r>
    </w:p>
    <w:p w:rsidR="00DE3BE6" w:rsidRDefault="00DE3BE6" w:rsidP="00DE3BE6">
      <w:pPr>
        <w:ind w:firstLine="708"/>
        <w:jc w:val="both"/>
        <w:rPr>
          <w:color w:val="000000"/>
          <w:sz w:val="28"/>
          <w:szCs w:val="28"/>
        </w:rPr>
      </w:pPr>
      <w:r w:rsidRPr="00F21A84">
        <w:rPr>
          <w:color w:val="000000"/>
          <w:sz w:val="28"/>
          <w:szCs w:val="28"/>
        </w:rPr>
        <w:t>После переохлаждения у больной Е появились рези  при мочеиспускании, что з</w:t>
      </w:r>
      <w:r>
        <w:rPr>
          <w:color w:val="000000"/>
          <w:sz w:val="28"/>
          <w:szCs w:val="28"/>
        </w:rPr>
        <w:t xml:space="preserve">аставило ее обратиться к врачу. </w:t>
      </w:r>
      <w:r w:rsidRPr="00F21A84">
        <w:rPr>
          <w:color w:val="000000"/>
          <w:sz w:val="28"/>
          <w:szCs w:val="28"/>
        </w:rPr>
        <w:t>Результаты исследование мочи</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5670"/>
      </w:tblGrid>
      <w:tr w:rsidR="00DE3BE6" w:rsidRPr="00B938DA" w:rsidTr="004E3F50">
        <w:trPr>
          <w:trHeight w:val="282"/>
        </w:trPr>
        <w:tc>
          <w:tcPr>
            <w:tcW w:w="4590" w:type="dxa"/>
          </w:tcPr>
          <w:p w:rsidR="00DE3BE6" w:rsidRPr="00B938DA" w:rsidRDefault="00DE3BE6" w:rsidP="004E3F50">
            <w:pPr>
              <w:pStyle w:val="81"/>
              <w:suppressAutoHyphens/>
              <w:outlineLvl w:val="7"/>
              <w:rPr>
                <w:lang w:val="ru-RU"/>
              </w:rPr>
            </w:pPr>
            <w:r w:rsidRPr="00B938DA">
              <w:rPr>
                <w:lang w:val="ru-RU"/>
              </w:rPr>
              <w:lastRenderedPageBreak/>
              <w:t>Доставленное количество</w:t>
            </w:r>
          </w:p>
        </w:tc>
        <w:tc>
          <w:tcPr>
            <w:tcW w:w="5670" w:type="dxa"/>
          </w:tcPr>
          <w:p w:rsidR="00DE3BE6" w:rsidRPr="00B938DA" w:rsidRDefault="00DE3BE6" w:rsidP="004E3F50">
            <w:pPr>
              <w:pStyle w:val="81"/>
              <w:suppressAutoHyphens/>
              <w:ind w:firstLine="9"/>
              <w:outlineLvl w:val="7"/>
              <w:rPr>
                <w:lang w:val="ru-RU"/>
              </w:rPr>
            </w:pPr>
            <w:r w:rsidRPr="00B938DA">
              <w:rPr>
                <w:lang w:val="ru-RU"/>
              </w:rPr>
              <w:t>40,0 мл</w:t>
            </w:r>
          </w:p>
        </w:tc>
      </w:tr>
      <w:tr w:rsidR="00DE3BE6" w:rsidRPr="00B938DA" w:rsidTr="004E3F50">
        <w:trPr>
          <w:trHeight w:val="285"/>
        </w:trPr>
        <w:tc>
          <w:tcPr>
            <w:tcW w:w="4590" w:type="dxa"/>
          </w:tcPr>
          <w:p w:rsidR="00DE3BE6" w:rsidRPr="00B938DA" w:rsidRDefault="00DE3BE6" w:rsidP="004E3F50">
            <w:pPr>
              <w:pStyle w:val="81"/>
              <w:suppressAutoHyphens/>
              <w:outlineLvl w:val="7"/>
              <w:rPr>
                <w:lang w:val="ru-RU"/>
              </w:rPr>
            </w:pPr>
            <w:r w:rsidRPr="00B938DA">
              <w:rPr>
                <w:lang w:val="ru-RU"/>
              </w:rPr>
              <w:t>Цвет</w:t>
            </w:r>
          </w:p>
        </w:tc>
        <w:tc>
          <w:tcPr>
            <w:tcW w:w="5670" w:type="dxa"/>
          </w:tcPr>
          <w:p w:rsidR="00DE3BE6" w:rsidRPr="00B938DA" w:rsidRDefault="00DE3BE6" w:rsidP="004E3F50">
            <w:pPr>
              <w:pStyle w:val="81"/>
              <w:suppressAutoHyphens/>
              <w:ind w:firstLine="9"/>
              <w:outlineLvl w:val="7"/>
              <w:rPr>
                <w:lang w:val="ru-RU"/>
              </w:rPr>
            </w:pPr>
            <w:r w:rsidRPr="00B938DA">
              <w:rPr>
                <w:lang w:val="ru-RU"/>
              </w:rPr>
              <w:t>соломенно-желтый</w:t>
            </w:r>
          </w:p>
        </w:tc>
      </w:tr>
      <w:tr w:rsidR="00DE3BE6" w:rsidRPr="00B938DA" w:rsidTr="004E3F50">
        <w:trPr>
          <w:trHeight w:val="315"/>
        </w:trPr>
        <w:tc>
          <w:tcPr>
            <w:tcW w:w="4590" w:type="dxa"/>
          </w:tcPr>
          <w:p w:rsidR="00DE3BE6" w:rsidRPr="00B938DA" w:rsidRDefault="00DE3BE6" w:rsidP="004E3F50">
            <w:pPr>
              <w:pStyle w:val="81"/>
              <w:suppressAutoHyphens/>
              <w:outlineLvl w:val="7"/>
              <w:rPr>
                <w:lang w:val="ru-RU"/>
              </w:rPr>
            </w:pPr>
            <w:r w:rsidRPr="00B938DA">
              <w:rPr>
                <w:lang w:val="ru-RU"/>
              </w:rPr>
              <w:t>Реакция</w:t>
            </w:r>
          </w:p>
        </w:tc>
        <w:tc>
          <w:tcPr>
            <w:tcW w:w="5670" w:type="dxa"/>
          </w:tcPr>
          <w:p w:rsidR="00DE3BE6" w:rsidRPr="00B938DA" w:rsidRDefault="00DE3BE6" w:rsidP="004E3F50">
            <w:pPr>
              <w:pStyle w:val="81"/>
              <w:suppressAutoHyphens/>
              <w:ind w:firstLine="9"/>
              <w:outlineLvl w:val="7"/>
              <w:rPr>
                <w:lang w:val="ru-RU"/>
              </w:rPr>
            </w:pPr>
            <w:r w:rsidRPr="00B938DA">
              <w:rPr>
                <w:lang w:val="ru-RU"/>
              </w:rPr>
              <w:t>щелочная</w:t>
            </w:r>
          </w:p>
        </w:tc>
      </w:tr>
      <w:tr w:rsidR="00DE3BE6" w:rsidRPr="00B938DA" w:rsidTr="004E3F50">
        <w:trPr>
          <w:trHeight w:val="255"/>
        </w:trPr>
        <w:tc>
          <w:tcPr>
            <w:tcW w:w="4590" w:type="dxa"/>
          </w:tcPr>
          <w:p w:rsidR="00DE3BE6" w:rsidRPr="00B938DA" w:rsidRDefault="00DE3BE6" w:rsidP="004E3F50">
            <w:pPr>
              <w:suppressAutoHyphens/>
              <w:jc w:val="both"/>
            </w:pPr>
            <w:r w:rsidRPr="00B938DA">
              <w:t>Удельный вес</w:t>
            </w:r>
          </w:p>
        </w:tc>
        <w:tc>
          <w:tcPr>
            <w:tcW w:w="5670" w:type="dxa"/>
          </w:tcPr>
          <w:p w:rsidR="00DE3BE6" w:rsidRPr="00B938DA" w:rsidRDefault="00DE3BE6" w:rsidP="004E3F50">
            <w:pPr>
              <w:suppressAutoHyphens/>
              <w:ind w:firstLine="9"/>
              <w:jc w:val="both"/>
            </w:pPr>
            <w:r w:rsidRPr="00B938DA">
              <w:t>1028</w:t>
            </w:r>
          </w:p>
        </w:tc>
      </w:tr>
      <w:tr w:rsidR="00DE3BE6" w:rsidRPr="00B938DA" w:rsidTr="004E3F50">
        <w:trPr>
          <w:trHeight w:val="315"/>
        </w:trPr>
        <w:tc>
          <w:tcPr>
            <w:tcW w:w="4590" w:type="dxa"/>
          </w:tcPr>
          <w:p w:rsidR="00DE3BE6" w:rsidRPr="00B938DA" w:rsidRDefault="00DE3BE6" w:rsidP="004E3F50">
            <w:pPr>
              <w:pStyle w:val="81"/>
              <w:suppressAutoHyphens/>
              <w:outlineLvl w:val="7"/>
            </w:pPr>
            <w:r w:rsidRPr="00B938DA">
              <w:rPr>
                <w:lang w:val="ru-RU"/>
              </w:rPr>
              <w:t>Прозрачность</w:t>
            </w:r>
          </w:p>
        </w:tc>
        <w:tc>
          <w:tcPr>
            <w:tcW w:w="5670" w:type="dxa"/>
          </w:tcPr>
          <w:p w:rsidR="00DE3BE6" w:rsidRPr="00B938DA" w:rsidRDefault="00DE3BE6" w:rsidP="004E3F50">
            <w:pPr>
              <w:pStyle w:val="81"/>
              <w:suppressAutoHyphens/>
              <w:ind w:firstLine="9"/>
              <w:outlineLvl w:val="7"/>
            </w:pPr>
            <w:r w:rsidRPr="00B938DA">
              <w:rPr>
                <w:lang w:val="ru-RU"/>
              </w:rPr>
              <w:t xml:space="preserve"> мутная</w:t>
            </w:r>
          </w:p>
        </w:tc>
      </w:tr>
      <w:tr w:rsidR="00DE3BE6" w:rsidRPr="00B938DA" w:rsidTr="004E3F50">
        <w:trPr>
          <w:trHeight w:val="345"/>
        </w:trPr>
        <w:tc>
          <w:tcPr>
            <w:tcW w:w="4590" w:type="dxa"/>
          </w:tcPr>
          <w:p w:rsidR="00DE3BE6" w:rsidRPr="00B938DA" w:rsidRDefault="00DE3BE6" w:rsidP="004E3F50">
            <w:pPr>
              <w:suppressAutoHyphens/>
              <w:jc w:val="both"/>
            </w:pPr>
            <w:r w:rsidRPr="00B938DA">
              <w:t>Белок</w:t>
            </w:r>
          </w:p>
        </w:tc>
        <w:tc>
          <w:tcPr>
            <w:tcW w:w="5670" w:type="dxa"/>
          </w:tcPr>
          <w:p w:rsidR="00DE3BE6" w:rsidRPr="00B938DA" w:rsidRDefault="00DE3BE6" w:rsidP="004E3F50">
            <w:pPr>
              <w:suppressAutoHyphens/>
              <w:ind w:firstLine="9"/>
              <w:jc w:val="both"/>
            </w:pPr>
            <w:r w:rsidRPr="00B938DA">
              <w:t>1,5 %о</w:t>
            </w:r>
          </w:p>
        </w:tc>
      </w:tr>
      <w:tr w:rsidR="00DE3BE6" w:rsidRPr="00B938DA" w:rsidTr="004E3F50">
        <w:trPr>
          <w:trHeight w:val="390"/>
        </w:trPr>
        <w:tc>
          <w:tcPr>
            <w:tcW w:w="4590" w:type="dxa"/>
          </w:tcPr>
          <w:p w:rsidR="00DE3BE6" w:rsidRPr="00B938DA" w:rsidRDefault="00DE3BE6" w:rsidP="004E3F50">
            <w:pPr>
              <w:pStyle w:val="81"/>
              <w:suppressAutoHyphens/>
              <w:outlineLvl w:val="7"/>
            </w:pPr>
            <w:r w:rsidRPr="00B938DA">
              <w:rPr>
                <w:lang w:val="ru-RU"/>
              </w:rPr>
              <w:t>Осадок</w:t>
            </w:r>
          </w:p>
        </w:tc>
        <w:tc>
          <w:tcPr>
            <w:tcW w:w="5670" w:type="dxa"/>
          </w:tcPr>
          <w:p w:rsidR="00DE3BE6" w:rsidRPr="00B938DA" w:rsidRDefault="00DE3BE6" w:rsidP="004E3F50">
            <w:pPr>
              <w:pStyle w:val="81"/>
              <w:suppressAutoHyphens/>
              <w:ind w:firstLine="9"/>
              <w:outlineLvl w:val="7"/>
            </w:pPr>
            <w:r w:rsidRPr="00B938DA">
              <w:rPr>
                <w:lang w:val="ru-RU"/>
              </w:rPr>
              <w:t>гнойный, тягучий</w:t>
            </w:r>
          </w:p>
        </w:tc>
      </w:tr>
      <w:tr w:rsidR="00DE3BE6" w:rsidRPr="00B938DA" w:rsidTr="004E3F50">
        <w:trPr>
          <w:trHeight w:val="720"/>
        </w:trPr>
        <w:tc>
          <w:tcPr>
            <w:tcW w:w="4590" w:type="dxa"/>
          </w:tcPr>
          <w:p w:rsidR="00DE3BE6" w:rsidRPr="00B938DA" w:rsidRDefault="00DE3BE6" w:rsidP="004E3F50">
            <w:pPr>
              <w:suppressAutoHyphens/>
              <w:jc w:val="both"/>
            </w:pPr>
            <w:r w:rsidRPr="00B938DA">
              <w:t>Эпителиальные клетки</w:t>
            </w:r>
          </w:p>
          <w:p w:rsidR="00DE3BE6" w:rsidRPr="00B938DA" w:rsidRDefault="00DE3BE6" w:rsidP="004E3F50">
            <w:pPr>
              <w:pStyle w:val="81"/>
              <w:suppressAutoHyphens/>
              <w:outlineLvl w:val="7"/>
              <w:rPr>
                <w:lang w:val="ru-RU"/>
              </w:rPr>
            </w:pPr>
          </w:p>
        </w:tc>
        <w:tc>
          <w:tcPr>
            <w:tcW w:w="5670" w:type="dxa"/>
          </w:tcPr>
          <w:p w:rsidR="00DE3BE6" w:rsidRPr="00B938DA" w:rsidRDefault="00DE3BE6" w:rsidP="004E3F50">
            <w:pPr>
              <w:suppressAutoHyphens/>
              <w:ind w:firstLine="9"/>
              <w:jc w:val="both"/>
            </w:pPr>
            <w:r w:rsidRPr="00B938DA">
              <w:t xml:space="preserve">мочевого пузыря с жировой дистрофией, </w:t>
            </w:r>
          </w:p>
          <w:p w:rsidR="00DE3BE6" w:rsidRPr="00B938DA" w:rsidRDefault="00DE3BE6" w:rsidP="004E3F50">
            <w:pPr>
              <w:suppressAutoHyphens/>
              <w:ind w:firstLine="9"/>
              <w:jc w:val="both"/>
            </w:pPr>
            <w:r w:rsidRPr="00B938DA">
              <w:t>10 в поле зрения</w:t>
            </w:r>
          </w:p>
        </w:tc>
      </w:tr>
      <w:tr w:rsidR="00DE3BE6" w:rsidRPr="00B938DA" w:rsidTr="004E3F50">
        <w:trPr>
          <w:trHeight w:val="360"/>
        </w:trPr>
        <w:tc>
          <w:tcPr>
            <w:tcW w:w="4590" w:type="dxa"/>
          </w:tcPr>
          <w:p w:rsidR="00DE3BE6" w:rsidRPr="00B938DA" w:rsidRDefault="00DE3BE6" w:rsidP="004E3F50">
            <w:pPr>
              <w:pStyle w:val="81"/>
              <w:suppressAutoHyphens/>
              <w:outlineLvl w:val="7"/>
            </w:pPr>
            <w:r w:rsidRPr="00B938DA">
              <w:rPr>
                <w:lang w:val="ru-RU"/>
              </w:rPr>
              <w:t>Лейкоциты</w:t>
            </w:r>
          </w:p>
        </w:tc>
        <w:tc>
          <w:tcPr>
            <w:tcW w:w="5670" w:type="dxa"/>
          </w:tcPr>
          <w:p w:rsidR="00DE3BE6" w:rsidRPr="00B938DA" w:rsidRDefault="00DE3BE6" w:rsidP="004E3F50">
            <w:pPr>
              <w:pStyle w:val="81"/>
              <w:suppressAutoHyphens/>
              <w:ind w:firstLine="9"/>
              <w:outlineLvl w:val="7"/>
              <w:rPr>
                <w:lang w:val="ru-RU"/>
              </w:rPr>
            </w:pPr>
            <w:r w:rsidRPr="00B938DA">
              <w:rPr>
                <w:lang w:val="ru-RU"/>
              </w:rPr>
              <w:t>покрывают все поле зрения</w:t>
            </w:r>
          </w:p>
        </w:tc>
      </w:tr>
      <w:tr w:rsidR="00DE3BE6" w:rsidRPr="00B938DA" w:rsidTr="004E3F50">
        <w:trPr>
          <w:trHeight w:val="270"/>
        </w:trPr>
        <w:tc>
          <w:tcPr>
            <w:tcW w:w="4590" w:type="dxa"/>
          </w:tcPr>
          <w:p w:rsidR="00DE3BE6" w:rsidRPr="00B938DA" w:rsidRDefault="00DE3BE6" w:rsidP="004E3F50">
            <w:pPr>
              <w:pStyle w:val="81"/>
              <w:suppressAutoHyphens/>
              <w:outlineLvl w:val="7"/>
              <w:rPr>
                <w:lang w:val="ru-RU"/>
              </w:rPr>
            </w:pPr>
            <w:r w:rsidRPr="00B938DA">
              <w:rPr>
                <w:lang w:val="ru-RU"/>
              </w:rPr>
              <w:t>Эритроциты</w:t>
            </w:r>
          </w:p>
        </w:tc>
        <w:tc>
          <w:tcPr>
            <w:tcW w:w="5670" w:type="dxa"/>
          </w:tcPr>
          <w:p w:rsidR="00DE3BE6" w:rsidRPr="00B938DA" w:rsidRDefault="00DE3BE6" w:rsidP="004E3F50">
            <w:pPr>
              <w:pStyle w:val="81"/>
              <w:suppressAutoHyphens/>
              <w:ind w:firstLine="9"/>
              <w:outlineLvl w:val="7"/>
              <w:rPr>
                <w:lang w:val="ru-RU"/>
              </w:rPr>
            </w:pPr>
            <w:r w:rsidRPr="00B938DA">
              <w:rPr>
                <w:lang w:val="ru-RU"/>
              </w:rPr>
              <w:t>свежие, 15 – 20 в поле зрения</w:t>
            </w:r>
          </w:p>
        </w:tc>
      </w:tr>
      <w:tr w:rsidR="00DE3BE6" w:rsidRPr="00B938DA" w:rsidTr="004E3F50">
        <w:trPr>
          <w:trHeight w:val="315"/>
        </w:trPr>
        <w:tc>
          <w:tcPr>
            <w:tcW w:w="4590" w:type="dxa"/>
          </w:tcPr>
          <w:p w:rsidR="00DE3BE6" w:rsidRPr="00B938DA" w:rsidRDefault="00DE3BE6" w:rsidP="004E3F50">
            <w:pPr>
              <w:pStyle w:val="81"/>
              <w:suppressAutoHyphens/>
              <w:outlineLvl w:val="7"/>
              <w:rPr>
                <w:lang w:val="ru-RU"/>
              </w:rPr>
            </w:pPr>
            <w:r w:rsidRPr="00B938DA">
              <w:rPr>
                <w:lang w:val="ru-RU"/>
              </w:rPr>
              <w:t>Соли</w:t>
            </w:r>
          </w:p>
        </w:tc>
        <w:tc>
          <w:tcPr>
            <w:tcW w:w="5670" w:type="dxa"/>
          </w:tcPr>
          <w:p w:rsidR="00DE3BE6" w:rsidRPr="00B938DA" w:rsidRDefault="00DE3BE6" w:rsidP="004E3F50">
            <w:pPr>
              <w:pStyle w:val="81"/>
              <w:suppressAutoHyphens/>
              <w:ind w:firstLine="9"/>
              <w:outlineLvl w:val="7"/>
              <w:rPr>
                <w:lang w:val="ru-RU"/>
              </w:rPr>
            </w:pPr>
            <w:r w:rsidRPr="00B938DA">
              <w:rPr>
                <w:lang w:val="ru-RU"/>
              </w:rPr>
              <w:t>аморфные фосфаты, трипельфосфаты</w:t>
            </w:r>
          </w:p>
        </w:tc>
      </w:tr>
      <w:tr w:rsidR="00DE3BE6" w:rsidRPr="00B938DA" w:rsidTr="004E3F50">
        <w:trPr>
          <w:trHeight w:val="386"/>
        </w:trPr>
        <w:tc>
          <w:tcPr>
            <w:tcW w:w="4590" w:type="dxa"/>
          </w:tcPr>
          <w:p w:rsidR="00DE3BE6" w:rsidRPr="00B938DA" w:rsidRDefault="00DE3BE6" w:rsidP="004E3F50">
            <w:pPr>
              <w:pStyle w:val="81"/>
              <w:suppressAutoHyphens/>
              <w:outlineLvl w:val="7"/>
              <w:rPr>
                <w:lang w:val="ru-RU"/>
              </w:rPr>
            </w:pPr>
            <w:r w:rsidRPr="00B938DA">
              <w:rPr>
                <w:lang w:val="ru-RU"/>
              </w:rPr>
              <w:t>Бактерии</w:t>
            </w:r>
          </w:p>
        </w:tc>
        <w:tc>
          <w:tcPr>
            <w:tcW w:w="5670" w:type="dxa"/>
          </w:tcPr>
          <w:p w:rsidR="00DE3BE6" w:rsidRPr="00B938DA" w:rsidRDefault="00DE3BE6" w:rsidP="004E3F50">
            <w:pPr>
              <w:pStyle w:val="81"/>
              <w:suppressAutoHyphens/>
              <w:ind w:firstLine="9"/>
              <w:outlineLvl w:val="7"/>
              <w:rPr>
                <w:lang w:val="ru-RU"/>
              </w:rPr>
            </w:pPr>
            <w:r w:rsidRPr="00B938DA">
              <w:rPr>
                <w:lang w:val="ru-RU"/>
              </w:rPr>
              <w:t>в значительном количестве</w:t>
            </w:r>
          </w:p>
        </w:tc>
      </w:tr>
    </w:tbl>
    <w:p w:rsidR="00DE3BE6" w:rsidRPr="00F21A84" w:rsidRDefault="00DE3BE6" w:rsidP="00DE3BE6">
      <w:pPr>
        <w:ind w:firstLine="708"/>
        <w:jc w:val="both"/>
        <w:rPr>
          <w:color w:val="000000"/>
          <w:sz w:val="28"/>
          <w:szCs w:val="28"/>
        </w:rPr>
      </w:pPr>
    </w:p>
    <w:p w:rsidR="00DE3BE6" w:rsidRPr="00F21A84" w:rsidRDefault="00DE3BE6" w:rsidP="00DE3BE6">
      <w:pPr>
        <w:ind w:firstLine="708"/>
        <w:jc w:val="both"/>
        <w:rPr>
          <w:color w:val="000000"/>
          <w:sz w:val="28"/>
          <w:szCs w:val="28"/>
        </w:rPr>
      </w:pPr>
      <w:r w:rsidRPr="00F21A84">
        <w:rPr>
          <w:color w:val="000000"/>
          <w:sz w:val="28"/>
          <w:szCs w:val="28"/>
        </w:rPr>
        <w:t>Какое заболевание можно предположить в данном случае?</w:t>
      </w:r>
    </w:p>
    <w:p w:rsidR="00DE3BE6" w:rsidRPr="00F21A84" w:rsidRDefault="00DE3BE6" w:rsidP="00DE3BE6">
      <w:pPr>
        <w:jc w:val="both"/>
        <w:rPr>
          <w:color w:val="000000"/>
          <w:sz w:val="28"/>
          <w:szCs w:val="28"/>
        </w:rPr>
      </w:pPr>
    </w:p>
    <w:p w:rsidR="00DE3BE6" w:rsidRPr="005B3766" w:rsidRDefault="00DE3BE6" w:rsidP="00DE3BE6">
      <w:pPr>
        <w:jc w:val="center"/>
        <w:rPr>
          <w:b/>
          <w:color w:val="000000"/>
          <w:sz w:val="28"/>
          <w:szCs w:val="28"/>
        </w:rPr>
      </w:pPr>
      <w:r w:rsidRPr="005B3766">
        <w:rPr>
          <w:b/>
          <w:color w:val="000000"/>
          <w:sz w:val="28"/>
          <w:szCs w:val="28"/>
        </w:rPr>
        <w:t>Эталоны ответов к ситуационным задачам</w:t>
      </w:r>
    </w:p>
    <w:p w:rsidR="00DE3BE6" w:rsidRPr="005B3766" w:rsidRDefault="00DE3BE6" w:rsidP="00DE3BE6">
      <w:pPr>
        <w:ind w:firstLine="708"/>
        <w:jc w:val="both"/>
        <w:rPr>
          <w:b/>
          <w:color w:val="000000"/>
          <w:sz w:val="28"/>
          <w:szCs w:val="28"/>
        </w:rPr>
      </w:pPr>
      <w:r w:rsidRPr="005B3766">
        <w:rPr>
          <w:b/>
          <w:color w:val="000000"/>
          <w:sz w:val="28"/>
          <w:szCs w:val="28"/>
        </w:rPr>
        <w:t>Задача №</w:t>
      </w:r>
      <w:r>
        <w:rPr>
          <w:b/>
          <w:color w:val="000000"/>
          <w:sz w:val="28"/>
          <w:szCs w:val="28"/>
        </w:rPr>
        <w:t xml:space="preserve"> 1</w:t>
      </w:r>
    </w:p>
    <w:p w:rsidR="00DE3BE6" w:rsidRPr="00F21A84" w:rsidRDefault="00DE3BE6" w:rsidP="00DE3BE6">
      <w:pPr>
        <w:jc w:val="both"/>
        <w:rPr>
          <w:color w:val="000000"/>
          <w:sz w:val="28"/>
          <w:szCs w:val="28"/>
        </w:rPr>
      </w:pPr>
      <w:r w:rsidRPr="00F21A84">
        <w:rPr>
          <w:color w:val="000000"/>
          <w:sz w:val="28"/>
          <w:szCs w:val="28"/>
        </w:rPr>
        <w:t>Представленный анализ является нормальным, так как моча имеет соломенно-желтый цвет, кислую реакцию, полную прозрачность. В моче отсутствует белок и другие патологические компоненты (сахар, желчные пигменты, ацетоновые тела и другие).</w:t>
      </w:r>
      <w:r>
        <w:rPr>
          <w:color w:val="000000"/>
          <w:sz w:val="28"/>
          <w:szCs w:val="28"/>
        </w:rPr>
        <w:t xml:space="preserve"> </w:t>
      </w:r>
      <w:r w:rsidRPr="00F21A84">
        <w:rPr>
          <w:color w:val="000000"/>
          <w:sz w:val="28"/>
          <w:szCs w:val="28"/>
        </w:rPr>
        <w:t>При микроскопическом исследовании обнаружены единичные лейкоциты и клетки плоского эпителия, которые попадают в мочу из наружных половых органов.</w:t>
      </w:r>
    </w:p>
    <w:p w:rsidR="00DE3BE6" w:rsidRPr="00F21A84" w:rsidRDefault="00DE3BE6" w:rsidP="00DE3BE6">
      <w:pPr>
        <w:jc w:val="both"/>
        <w:rPr>
          <w:color w:val="000000"/>
          <w:sz w:val="28"/>
          <w:szCs w:val="28"/>
        </w:rPr>
      </w:pPr>
      <w:r w:rsidRPr="00F21A84">
        <w:rPr>
          <w:color w:val="000000"/>
          <w:sz w:val="28"/>
          <w:szCs w:val="28"/>
        </w:rPr>
        <w:t>Боли в поясничной области у больного А нельзя связать с заболеванием почек.</w:t>
      </w:r>
    </w:p>
    <w:p w:rsidR="00DE3BE6" w:rsidRPr="00F21A84" w:rsidRDefault="00DE3BE6" w:rsidP="00DE3BE6">
      <w:pPr>
        <w:jc w:val="both"/>
        <w:rPr>
          <w:color w:val="000000"/>
          <w:sz w:val="28"/>
          <w:szCs w:val="28"/>
        </w:rPr>
      </w:pPr>
    </w:p>
    <w:p w:rsidR="00DE3BE6" w:rsidRPr="005B3766" w:rsidRDefault="00DE3BE6" w:rsidP="00DE3BE6">
      <w:pPr>
        <w:ind w:firstLine="708"/>
        <w:jc w:val="both"/>
        <w:rPr>
          <w:b/>
          <w:color w:val="000000"/>
          <w:sz w:val="28"/>
          <w:szCs w:val="28"/>
        </w:rPr>
      </w:pPr>
      <w:r w:rsidRPr="005B3766">
        <w:rPr>
          <w:b/>
          <w:color w:val="000000"/>
          <w:sz w:val="28"/>
          <w:szCs w:val="28"/>
        </w:rPr>
        <w:t>Задача №</w:t>
      </w:r>
      <w:r>
        <w:rPr>
          <w:b/>
          <w:color w:val="000000"/>
          <w:sz w:val="28"/>
          <w:szCs w:val="28"/>
        </w:rPr>
        <w:t xml:space="preserve"> 2</w:t>
      </w:r>
    </w:p>
    <w:p w:rsidR="00DE3BE6" w:rsidRPr="005B3766" w:rsidRDefault="00DE3BE6" w:rsidP="00DE3BE6">
      <w:pPr>
        <w:ind w:firstLine="708"/>
        <w:jc w:val="both"/>
        <w:rPr>
          <w:color w:val="000000"/>
          <w:sz w:val="28"/>
          <w:szCs w:val="28"/>
        </w:rPr>
      </w:pPr>
      <w:r w:rsidRPr="00F21A84">
        <w:rPr>
          <w:color w:val="000000"/>
          <w:sz w:val="28"/>
          <w:szCs w:val="28"/>
        </w:rPr>
        <w:t>У больных Б и В прежде всего следует отметить</w:t>
      </w:r>
      <w:r w:rsidRPr="005B3766">
        <w:t xml:space="preserve"> </w:t>
      </w:r>
      <w:r w:rsidRPr="005B3766">
        <w:rPr>
          <w:color w:val="000000"/>
          <w:sz w:val="28"/>
          <w:szCs w:val="28"/>
        </w:rPr>
        <w:t>кровянистую окраску мочи. Моча кислая, мутная, с нормальным удельным весом. Имеется в моче и белок, но в первом случае (больной Б) его очень мало, а во втором (больной В) он достигает 1,84 %о. Отличия имеются в характере эпителия. В первом случае он плоский, то есть попадает в мочу из мочеиспускательного канала и с наружных половых органов. Во втором случае – почечный, свидетельствующий о поражении почек. В моче обнаружены эритроциты, которые в случае Б свежие (внепочечные), из мочевыводящих путей. В случае В – выщелочные, то есть прошедшие через стенку капилляров почечных клубочков.</w:t>
      </w:r>
      <w:r>
        <w:rPr>
          <w:color w:val="000000"/>
          <w:sz w:val="28"/>
          <w:szCs w:val="28"/>
        </w:rPr>
        <w:t xml:space="preserve"> </w:t>
      </w:r>
      <w:r w:rsidRPr="005B3766">
        <w:rPr>
          <w:color w:val="000000"/>
          <w:sz w:val="28"/>
          <w:szCs w:val="28"/>
        </w:rPr>
        <w:t>Обнаружение в моче солей (оксалатов) в большом количестве указывает на возможность присутствия камней. Гиалиновые цилиндры, выявленные у больного В, являются белковыми образованиями канальцевого происхождения и встречаются при заболеваниях почек.</w:t>
      </w:r>
      <w:r>
        <w:rPr>
          <w:color w:val="000000"/>
          <w:sz w:val="28"/>
          <w:szCs w:val="28"/>
        </w:rPr>
        <w:t xml:space="preserve"> </w:t>
      </w:r>
      <w:r w:rsidRPr="005B3766">
        <w:rPr>
          <w:color w:val="000000"/>
          <w:sz w:val="28"/>
          <w:szCs w:val="28"/>
        </w:rPr>
        <w:t>Таким образом, у больного Б имеется поражение мочевыводящих путей, связанное с мочекаменной болезнью. У больного В – следует думать о поражении почечной паренхимы. Наличие большого количества белка, измененных эритроцитов, при нормальном удельном весе – характерно для острого гломерулонефрита без нарушения функциональной способности почек.</w:t>
      </w:r>
    </w:p>
    <w:p w:rsidR="00DE3BE6" w:rsidRPr="005B3766" w:rsidRDefault="00DE3BE6" w:rsidP="00DE3BE6">
      <w:pPr>
        <w:jc w:val="both"/>
        <w:rPr>
          <w:color w:val="000000"/>
          <w:sz w:val="28"/>
          <w:szCs w:val="28"/>
        </w:rPr>
      </w:pPr>
    </w:p>
    <w:p w:rsidR="00DE3BE6" w:rsidRDefault="00DE3BE6" w:rsidP="00DE3BE6">
      <w:pPr>
        <w:jc w:val="both"/>
        <w:rPr>
          <w:color w:val="000000"/>
          <w:sz w:val="28"/>
          <w:szCs w:val="28"/>
        </w:rPr>
      </w:pPr>
    </w:p>
    <w:p w:rsidR="00DE3BE6" w:rsidRPr="005B3766" w:rsidRDefault="00DE3BE6" w:rsidP="00DE3BE6">
      <w:pPr>
        <w:ind w:firstLine="708"/>
        <w:jc w:val="both"/>
        <w:rPr>
          <w:b/>
          <w:color w:val="000000"/>
          <w:sz w:val="28"/>
          <w:szCs w:val="28"/>
        </w:rPr>
      </w:pPr>
      <w:r w:rsidRPr="005B3766">
        <w:rPr>
          <w:b/>
          <w:color w:val="000000"/>
          <w:sz w:val="28"/>
          <w:szCs w:val="28"/>
        </w:rPr>
        <w:lastRenderedPageBreak/>
        <w:t>Задача №</w:t>
      </w:r>
      <w:r>
        <w:rPr>
          <w:b/>
          <w:color w:val="000000"/>
          <w:sz w:val="28"/>
          <w:szCs w:val="28"/>
        </w:rPr>
        <w:t xml:space="preserve"> 3</w:t>
      </w:r>
    </w:p>
    <w:p w:rsidR="00DE3BE6" w:rsidRPr="005B3766" w:rsidRDefault="00DE3BE6" w:rsidP="00DE3BE6">
      <w:pPr>
        <w:ind w:firstLine="708"/>
        <w:jc w:val="both"/>
        <w:rPr>
          <w:color w:val="000000"/>
          <w:sz w:val="28"/>
          <w:szCs w:val="28"/>
        </w:rPr>
      </w:pPr>
      <w:r w:rsidRPr="005B3766">
        <w:rPr>
          <w:color w:val="000000"/>
          <w:sz w:val="28"/>
          <w:szCs w:val="28"/>
        </w:rPr>
        <w:t>Обращает внимание наличие большого количества белка и цилиндров в моче. Известно, что цилиндры представляют собой белковые и клеточные образования канальцевого происхождения. Встречаются они при дистрофических процессах в канальцах. Зернистые цилиндры образуются из распавшихся клеток почечного эпителия. Восковидные цилиндры характерны для хронических заболеваний почек.</w:t>
      </w:r>
    </w:p>
    <w:p w:rsidR="00DE3BE6" w:rsidRPr="005B3766" w:rsidRDefault="00DE3BE6" w:rsidP="00DE3BE6">
      <w:pPr>
        <w:jc w:val="both"/>
        <w:rPr>
          <w:color w:val="000000"/>
          <w:sz w:val="28"/>
          <w:szCs w:val="28"/>
        </w:rPr>
      </w:pPr>
      <w:r w:rsidRPr="005B3766">
        <w:rPr>
          <w:color w:val="000000"/>
          <w:sz w:val="28"/>
          <w:szCs w:val="28"/>
        </w:rPr>
        <w:t>Причиной таких дистрофических изменений является хронический нагноительный процесс, в частности, в легких. Развивается амилоидоз паренхиматозных органов и, в том числе, почек (амилоид-белково-углеводный комплекс, откладывающийся в межклеточном веществе паренхимы органа).</w:t>
      </w:r>
    </w:p>
    <w:p w:rsidR="00DE3BE6" w:rsidRPr="005B3766" w:rsidRDefault="00DE3BE6" w:rsidP="00DE3BE6">
      <w:pPr>
        <w:jc w:val="both"/>
        <w:rPr>
          <w:color w:val="000000"/>
          <w:sz w:val="28"/>
          <w:szCs w:val="28"/>
        </w:rPr>
      </w:pPr>
    </w:p>
    <w:p w:rsidR="00DE3BE6" w:rsidRPr="005B3766" w:rsidRDefault="00DE3BE6" w:rsidP="00DE3BE6">
      <w:pPr>
        <w:ind w:firstLine="708"/>
        <w:jc w:val="both"/>
        <w:rPr>
          <w:b/>
          <w:color w:val="000000"/>
          <w:sz w:val="28"/>
          <w:szCs w:val="28"/>
        </w:rPr>
      </w:pPr>
      <w:r w:rsidRPr="005B3766">
        <w:rPr>
          <w:b/>
          <w:color w:val="000000"/>
          <w:sz w:val="28"/>
          <w:szCs w:val="28"/>
        </w:rPr>
        <w:t>Задача №</w:t>
      </w:r>
      <w:r>
        <w:rPr>
          <w:b/>
          <w:color w:val="000000"/>
          <w:sz w:val="28"/>
          <w:szCs w:val="28"/>
        </w:rPr>
        <w:t xml:space="preserve"> 4</w:t>
      </w:r>
    </w:p>
    <w:p w:rsidR="00DE3BE6" w:rsidRPr="005B3766" w:rsidRDefault="00DE3BE6" w:rsidP="00DE3BE6">
      <w:pPr>
        <w:ind w:firstLine="708"/>
        <w:jc w:val="both"/>
        <w:rPr>
          <w:color w:val="000000"/>
          <w:sz w:val="28"/>
          <w:szCs w:val="28"/>
        </w:rPr>
      </w:pPr>
      <w:r w:rsidRPr="005B3766">
        <w:rPr>
          <w:color w:val="000000"/>
          <w:sz w:val="28"/>
          <w:szCs w:val="28"/>
        </w:rPr>
        <w:t>В моче обнаружен ряд патологических признаков: изменена реакция мочи на щелочную, отмечено помутнение ее, снижен удельный вес, обнаружен белок в количестве 0,33 %о. При микроскопическом исследовании найдены выщелочные эритроциты, одиночные гиалиновые цилиндры, которые представляют собой белковые образования канальцевого происхождения.</w:t>
      </w:r>
      <w:r>
        <w:rPr>
          <w:color w:val="000000"/>
          <w:sz w:val="28"/>
          <w:szCs w:val="28"/>
        </w:rPr>
        <w:t xml:space="preserve"> </w:t>
      </w:r>
      <w:r w:rsidRPr="005B3766">
        <w:rPr>
          <w:color w:val="000000"/>
          <w:sz w:val="28"/>
          <w:szCs w:val="28"/>
        </w:rPr>
        <w:t>Низкий удельный вес мочи свидетельствует о снижении концентрационной функции почек. Белок и выщелочные эритроциты появляются при повышенной проницаемости сосудов клубочков почек. Сочетание таких изменений характерно для хронического поражения почек, с вовлечением в процесс клубочков (хронический гломерулонефрит).</w:t>
      </w:r>
    </w:p>
    <w:p w:rsidR="00DE3BE6" w:rsidRPr="005B3766" w:rsidRDefault="00DE3BE6" w:rsidP="00DE3BE6">
      <w:pPr>
        <w:jc w:val="both"/>
        <w:rPr>
          <w:color w:val="000000"/>
          <w:sz w:val="28"/>
          <w:szCs w:val="28"/>
        </w:rPr>
      </w:pPr>
    </w:p>
    <w:p w:rsidR="00DE3BE6" w:rsidRPr="005B3766" w:rsidRDefault="00DE3BE6" w:rsidP="00DE3BE6">
      <w:pPr>
        <w:ind w:firstLine="708"/>
        <w:jc w:val="both"/>
        <w:rPr>
          <w:b/>
          <w:color w:val="000000"/>
          <w:sz w:val="28"/>
          <w:szCs w:val="28"/>
        </w:rPr>
      </w:pPr>
      <w:r>
        <w:rPr>
          <w:b/>
          <w:color w:val="000000"/>
          <w:sz w:val="28"/>
          <w:szCs w:val="28"/>
        </w:rPr>
        <w:t>Задача № 5</w:t>
      </w:r>
    </w:p>
    <w:p w:rsidR="00DE3BE6" w:rsidRPr="00F21A84" w:rsidRDefault="00DE3BE6" w:rsidP="00DE3BE6">
      <w:pPr>
        <w:ind w:firstLine="708"/>
        <w:jc w:val="both"/>
        <w:rPr>
          <w:color w:val="000000"/>
          <w:sz w:val="28"/>
          <w:szCs w:val="28"/>
        </w:rPr>
      </w:pPr>
      <w:r w:rsidRPr="005B3766">
        <w:rPr>
          <w:color w:val="000000"/>
          <w:sz w:val="28"/>
          <w:szCs w:val="28"/>
        </w:rPr>
        <w:t>У больного явно патологическая моча. Она мутная, со щелочной реакцией, хо</w:t>
      </w:r>
      <w:r>
        <w:rPr>
          <w:color w:val="000000"/>
          <w:sz w:val="28"/>
          <w:szCs w:val="28"/>
        </w:rPr>
        <w:t xml:space="preserve">тя удельный вес мочи не снижен. </w:t>
      </w:r>
      <w:r w:rsidRPr="005B3766">
        <w:rPr>
          <w:color w:val="000000"/>
          <w:sz w:val="28"/>
          <w:szCs w:val="28"/>
        </w:rPr>
        <w:t>При микроскопии осадка клетки мочевого пузыря, масса лейкоцитов, бактерий, что указывает на воспалительный процесс в мочевом пузыре. Кроме того, найдены свежие эритроциты, соли, что свидетельствует о наличии камней и возможной травматизации слизистой. Белок в данном случае имеет внепочечное происхождение (за сч</w:t>
      </w:r>
      <w:r>
        <w:rPr>
          <w:color w:val="000000"/>
          <w:sz w:val="28"/>
          <w:szCs w:val="28"/>
        </w:rPr>
        <w:t xml:space="preserve">ет форменных элементов – гноя). </w:t>
      </w:r>
      <w:r w:rsidRPr="005B3766">
        <w:rPr>
          <w:color w:val="000000"/>
          <w:sz w:val="28"/>
          <w:szCs w:val="28"/>
        </w:rPr>
        <w:t>Таким образом, имеющиеся нагноительные изменения в моче у больной Е, дают основания поставить диагноз мочекаменной болезни с явлениями цистита.</w:t>
      </w:r>
    </w:p>
    <w:p w:rsidR="00DE3BE6" w:rsidRDefault="00DE3BE6" w:rsidP="00DE3BE6">
      <w:pPr>
        <w:jc w:val="center"/>
        <w:rPr>
          <w:b/>
          <w:color w:val="000000"/>
          <w:sz w:val="28"/>
          <w:szCs w:val="28"/>
        </w:rPr>
      </w:pPr>
    </w:p>
    <w:p w:rsidR="00DE3BE6" w:rsidRPr="00CE5C22" w:rsidRDefault="00DE3BE6" w:rsidP="00DE3BE6">
      <w:pPr>
        <w:jc w:val="center"/>
        <w:rPr>
          <w:b/>
          <w:color w:val="000000"/>
          <w:sz w:val="28"/>
          <w:szCs w:val="28"/>
        </w:rPr>
      </w:pPr>
      <w:r w:rsidRPr="00CE5C22">
        <w:rPr>
          <w:b/>
          <w:color w:val="000000"/>
          <w:sz w:val="28"/>
          <w:szCs w:val="28"/>
        </w:rPr>
        <w:t>Практическая подготовка на клинической базе</w:t>
      </w:r>
    </w:p>
    <w:p w:rsidR="00DE3BE6" w:rsidRPr="001A4FAE" w:rsidRDefault="00DE3BE6" w:rsidP="00DE3BE6">
      <w:pPr>
        <w:ind w:firstLine="675"/>
        <w:jc w:val="center"/>
        <w:rPr>
          <w:b/>
          <w:color w:val="000000"/>
          <w:sz w:val="28"/>
          <w:szCs w:val="28"/>
        </w:rPr>
      </w:pPr>
      <w:r w:rsidRPr="001A4FAE">
        <w:rPr>
          <w:b/>
          <w:color w:val="000000"/>
          <w:sz w:val="28"/>
          <w:szCs w:val="28"/>
        </w:rPr>
        <w:t>Схема курации пациента в терапевтическом отделении</w:t>
      </w:r>
    </w:p>
    <w:p w:rsidR="00DE3BE6" w:rsidRPr="0007114B" w:rsidRDefault="00DE3BE6" w:rsidP="00DE3BE6">
      <w:pPr>
        <w:ind w:firstLine="675"/>
        <w:jc w:val="both"/>
        <w:rPr>
          <w:color w:val="000000"/>
          <w:sz w:val="28"/>
          <w:szCs w:val="28"/>
        </w:rPr>
      </w:pPr>
      <w:r w:rsidRPr="00320F32">
        <w:rPr>
          <w:color w:val="000000"/>
          <w:sz w:val="28"/>
          <w:szCs w:val="28"/>
        </w:rPr>
        <w:t xml:space="preserve">При оформлении </w:t>
      </w:r>
      <w:r>
        <w:rPr>
          <w:color w:val="000000"/>
          <w:sz w:val="28"/>
          <w:szCs w:val="28"/>
        </w:rPr>
        <w:t xml:space="preserve">фрагмента </w:t>
      </w:r>
      <w:r w:rsidRPr="00320F32">
        <w:rPr>
          <w:color w:val="000000"/>
          <w:sz w:val="28"/>
          <w:szCs w:val="28"/>
        </w:rPr>
        <w:t xml:space="preserve">истории болезни </w:t>
      </w:r>
      <w:r>
        <w:rPr>
          <w:color w:val="000000"/>
          <w:sz w:val="28"/>
          <w:szCs w:val="28"/>
        </w:rPr>
        <w:t>обучающимся, необходимо, придер</w:t>
      </w:r>
      <w:r w:rsidRPr="00320F32">
        <w:rPr>
          <w:color w:val="000000"/>
          <w:sz w:val="28"/>
          <w:szCs w:val="28"/>
        </w:rPr>
        <w:t>живаться рекомендуемо</w:t>
      </w:r>
      <w:r>
        <w:rPr>
          <w:color w:val="000000"/>
          <w:sz w:val="28"/>
          <w:szCs w:val="28"/>
        </w:rPr>
        <w:t>й схемы курации пациента в терапевтическом отделении</w:t>
      </w:r>
      <w:r w:rsidRPr="00320F32">
        <w:rPr>
          <w:color w:val="000000"/>
          <w:sz w:val="28"/>
          <w:szCs w:val="28"/>
        </w:rPr>
        <w:t>. История болезни должна быть составлена ясно и последовательно, написана в форме изложения</w:t>
      </w:r>
      <w:r>
        <w:rPr>
          <w:color w:val="000000"/>
          <w:sz w:val="28"/>
          <w:szCs w:val="28"/>
        </w:rPr>
        <w:t xml:space="preserve">. </w:t>
      </w:r>
      <w:r w:rsidRPr="00320F32">
        <w:rPr>
          <w:color w:val="000000"/>
          <w:sz w:val="28"/>
          <w:szCs w:val="28"/>
        </w:rPr>
        <w:t xml:space="preserve">Необходимо, полностью провести обследование </w:t>
      </w:r>
      <w:r>
        <w:rPr>
          <w:color w:val="000000"/>
          <w:sz w:val="28"/>
          <w:szCs w:val="28"/>
        </w:rPr>
        <w:t xml:space="preserve">указанной системы пациента </w:t>
      </w:r>
      <w:r w:rsidRPr="00320F32">
        <w:rPr>
          <w:color w:val="000000"/>
          <w:sz w:val="28"/>
          <w:szCs w:val="28"/>
        </w:rPr>
        <w:t>физическими методами исследования, применив с этой целью при изучении каждой системы органов, в строгой последовательности, осмотр, пальпацию, перкуссию и аускультацию.</w:t>
      </w:r>
      <w:r w:rsidRPr="0007114B">
        <w:t xml:space="preserve"> </w:t>
      </w:r>
      <w:r w:rsidRPr="0007114B">
        <w:rPr>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Точность и логичность изложения;</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Исчерпывающая полнота необходимых сведений;</w:t>
      </w:r>
    </w:p>
    <w:p w:rsidR="00DE3BE6" w:rsidRPr="0007114B" w:rsidRDefault="00DE3BE6" w:rsidP="00DE3BE6">
      <w:pPr>
        <w:ind w:firstLine="675"/>
        <w:jc w:val="both"/>
        <w:rPr>
          <w:color w:val="000000"/>
          <w:sz w:val="28"/>
          <w:szCs w:val="28"/>
        </w:rPr>
      </w:pPr>
      <w:r w:rsidRPr="0007114B">
        <w:rPr>
          <w:color w:val="000000"/>
          <w:sz w:val="28"/>
          <w:szCs w:val="28"/>
        </w:rPr>
        <w:lastRenderedPageBreak/>
        <w:t>•</w:t>
      </w:r>
      <w:r w:rsidRPr="0007114B">
        <w:rPr>
          <w:color w:val="000000"/>
          <w:sz w:val="28"/>
          <w:szCs w:val="28"/>
        </w:rPr>
        <w:tab/>
        <w:t>Ясность изложения;</w:t>
      </w:r>
    </w:p>
    <w:p w:rsidR="00DE3BE6" w:rsidRPr="0007114B"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Все подзаголовки разделов истории болезни должны быть выделены;</w:t>
      </w:r>
    </w:p>
    <w:p w:rsidR="00DE3BE6" w:rsidRDefault="00DE3BE6" w:rsidP="00DE3BE6">
      <w:pPr>
        <w:ind w:firstLine="675"/>
        <w:jc w:val="both"/>
        <w:rPr>
          <w:color w:val="000000"/>
          <w:sz w:val="28"/>
          <w:szCs w:val="28"/>
        </w:rPr>
      </w:pPr>
      <w:r w:rsidRPr="0007114B">
        <w:rPr>
          <w:color w:val="000000"/>
          <w:sz w:val="28"/>
          <w:szCs w:val="28"/>
        </w:rPr>
        <w:t>•</w:t>
      </w:r>
      <w:r w:rsidRPr="0007114B">
        <w:rPr>
          <w:color w:val="000000"/>
          <w:sz w:val="28"/>
          <w:szCs w:val="28"/>
        </w:rPr>
        <w:tab/>
        <w:t>Обязательно должны быть широкие поля для замечаний преподава</w:t>
      </w:r>
      <w:r>
        <w:rPr>
          <w:color w:val="000000"/>
          <w:sz w:val="28"/>
          <w:szCs w:val="28"/>
        </w:rPr>
        <w:t>теля.</w:t>
      </w:r>
    </w:p>
    <w:p w:rsidR="00DE3BE6" w:rsidRDefault="00DE3BE6" w:rsidP="00DE3BE6">
      <w:pPr>
        <w:jc w:val="center"/>
        <w:rPr>
          <w:color w:val="000000"/>
          <w:sz w:val="28"/>
          <w:szCs w:val="28"/>
        </w:rPr>
      </w:pPr>
    </w:p>
    <w:p w:rsidR="00DE3BE6" w:rsidRDefault="00DE3BE6" w:rsidP="00DE3BE6">
      <w:pPr>
        <w:jc w:val="right"/>
        <w:rPr>
          <w:color w:val="000000"/>
          <w:sz w:val="28"/>
          <w:szCs w:val="28"/>
        </w:rPr>
      </w:pPr>
      <w:r>
        <w:rPr>
          <w:color w:val="000000"/>
          <w:sz w:val="28"/>
          <w:szCs w:val="28"/>
        </w:rPr>
        <w:t>Образец</w:t>
      </w:r>
    </w:p>
    <w:p w:rsidR="00DE3BE6" w:rsidRDefault="00DE3BE6" w:rsidP="00DE3BE6">
      <w:pPr>
        <w:jc w:val="center"/>
        <w:rPr>
          <w:color w:val="000000"/>
          <w:sz w:val="28"/>
          <w:szCs w:val="28"/>
        </w:rPr>
      </w:pPr>
      <w:r w:rsidRPr="0007114B">
        <w:rPr>
          <w:color w:val="000000"/>
          <w:sz w:val="28"/>
          <w:szCs w:val="28"/>
        </w:rPr>
        <w:t>Титульный лист</w:t>
      </w:r>
    </w:p>
    <w:p w:rsidR="00DE3BE6" w:rsidRPr="0007114B" w:rsidRDefault="00DE3BE6" w:rsidP="00DE3BE6">
      <w:pPr>
        <w:jc w:val="center"/>
        <w:rPr>
          <w:color w:val="000000"/>
          <w:sz w:val="28"/>
          <w:szCs w:val="28"/>
        </w:rPr>
      </w:pPr>
    </w:p>
    <w:p w:rsidR="00DE3BE6" w:rsidRDefault="00DE3BE6" w:rsidP="00DE3BE6">
      <w:pPr>
        <w:jc w:val="center"/>
        <w:rPr>
          <w:color w:val="000000"/>
          <w:sz w:val="28"/>
          <w:szCs w:val="28"/>
        </w:rPr>
      </w:pPr>
      <w:r w:rsidRPr="0007114B">
        <w:rPr>
          <w:color w:val="000000"/>
          <w:sz w:val="28"/>
          <w:szCs w:val="28"/>
        </w:rPr>
        <w:t>ФГБОУ ВО ОрГМУ МИНЗДРАВА РОССИИ</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r w:rsidRPr="0007114B">
        <w:rPr>
          <w:color w:val="000000"/>
          <w:sz w:val="28"/>
          <w:szCs w:val="28"/>
        </w:rPr>
        <w:t>Кафедра пропедевтики внутренних болезней</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p>
    <w:p w:rsidR="00DE3BE6" w:rsidRPr="0007114B" w:rsidRDefault="00DE3BE6" w:rsidP="00DE3BE6">
      <w:pPr>
        <w:jc w:val="right"/>
        <w:rPr>
          <w:color w:val="000000"/>
          <w:sz w:val="28"/>
          <w:szCs w:val="28"/>
        </w:rPr>
      </w:pPr>
      <w:r w:rsidRPr="0007114B">
        <w:rPr>
          <w:color w:val="000000"/>
          <w:sz w:val="28"/>
          <w:szCs w:val="28"/>
        </w:rPr>
        <w:t>Зав. кафедрой профессор, д.м.н. К.М. Иванов</w:t>
      </w:r>
    </w:p>
    <w:p w:rsidR="00DE3BE6" w:rsidRPr="0007114B" w:rsidRDefault="00DE3BE6" w:rsidP="00DE3BE6">
      <w:pPr>
        <w:jc w:val="right"/>
        <w:rPr>
          <w:color w:val="000000"/>
          <w:sz w:val="28"/>
          <w:szCs w:val="28"/>
        </w:rPr>
      </w:pPr>
      <w:r w:rsidRPr="0007114B">
        <w:rPr>
          <w:color w:val="000000"/>
          <w:sz w:val="28"/>
          <w:szCs w:val="28"/>
        </w:rPr>
        <w:t>Преподаватель__________________________</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r>
        <w:rPr>
          <w:color w:val="000000"/>
          <w:sz w:val="28"/>
          <w:szCs w:val="28"/>
        </w:rPr>
        <w:t>Фрагмент напи</w:t>
      </w:r>
      <w:r w:rsidRPr="0007114B">
        <w:rPr>
          <w:color w:val="000000"/>
          <w:sz w:val="28"/>
          <w:szCs w:val="28"/>
        </w:rPr>
        <w:t xml:space="preserve">сания истории болезни </w:t>
      </w:r>
    </w:p>
    <w:p w:rsidR="00DE3BE6" w:rsidRPr="0007114B" w:rsidRDefault="00DE3BE6" w:rsidP="00DE3BE6">
      <w:pPr>
        <w:jc w:val="center"/>
        <w:rPr>
          <w:color w:val="000000"/>
          <w:sz w:val="28"/>
          <w:szCs w:val="28"/>
        </w:rPr>
      </w:pPr>
    </w:p>
    <w:p w:rsidR="00DE3BE6" w:rsidRPr="0007114B" w:rsidRDefault="00DE3BE6" w:rsidP="00DE3BE6">
      <w:pPr>
        <w:jc w:val="right"/>
        <w:rPr>
          <w:color w:val="000000"/>
          <w:sz w:val="28"/>
          <w:szCs w:val="28"/>
        </w:rPr>
      </w:pPr>
      <w:r w:rsidRPr="0007114B">
        <w:rPr>
          <w:color w:val="000000"/>
          <w:sz w:val="28"/>
          <w:szCs w:val="28"/>
        </w:rPr>
        <w:t>Выполнил обучающийся _______группы</w:t>
      </w:r>
    </w:p>
    <w:p w:rsidR="00DE3BE6" w:rsidRPr="0007114B" w:rsidRDefault="00DE3BE6" w:rsidP="00DE3BE6">
      <w:pPr>
        <w:jc w:val="right"/>
        <w:rPr>
          <w:color w:val="000000"/>
          <w:sz w:val="28"/>
          <w:szCs w:val="28"/>
        </w:rPr>
      </w:pPr>
      <w:r w:rsidRPr="0007114B">
        <w:rPr>
          <w:color w:val="000000"/>
          <w:sz w:val="28"/>
          <w:szCs w:val="28"/>
        </w:rPr>
        <w:t>______________________________________</w:t>
      </w:r>
    </w:p>
    <w:p w:rsidR="00DE3BE6" w:rsidRPr="0007114B" w:rsidRDefault="00DE3BE6" w:rsidP="00DE3BE6">
      <w:pPr>
        <w:jc w:val="right"/>
        <w:rPr>
          <w:color w:val="000000"/>
          <w:sz w:val="28"/>
          <w:szCs w:val="28"/>
        </w:rPr>
      </w:pPr>
      <w:r w:rsidRPr="0007114B">
        <w:rPr>
          <w:color w:val="000000"/>
          <w:sz w:val="28"/>
          <w:szCs w:val="28"/>
        </w:rPr>
        <w:t>(фамилия, имя, отчество обучающегося)</w:t>
      </w:r>
    </w:p>
    <w:p w:rsidR="00DE3BE6" w:rsidRPr="0007114B" w:rsidRDefault="00DE3BE6" w:rsidP="00DE3BE6">
      <w:pPr>
        <w:jc w:val="center"/>
        <w:rPr>
          <w:color w:val="000000"/>
          <w:sz w:val="28"/>
          <w:szCs w:val="28"/>
        </w:rPr>
      </w:pPr>
    </w:p>
    <w:p w:rsidR="00DE3BE6" w:rsidRPr="0007114B" w:rsidRDefault="00DE3BE6" w:rsidP="00DE3BE6">
      <w:pPr>
        <w:jc w:val="center"/>
        <w:rPr>
          <w:color w:val="000000"/>
          <w:sz w:val="28"/>
          <w:szCs w:val="28"/>
        </w:rPr>
      </w:pPr>
    </w:p>
    <w:p w:rsidR="00DE3BE6" w:rsidRDefault="00DE3BE6" w:rsidP="00DE3BE6">
      <w:pPr>
        <w:jc w:val="center"/>
        <w:rPr>
          <w:color w:val="000000"/>
          <w:sz w:val="28"/>
          <w:szCs w:val="28"/>
        </w:rPr>
      </w:pPr>
      <w:r w:rsidRPr="0007114B">
        <w:rPr>
          <w:color w:val="000000"/>
          <w:sz w:val="28"/>
          <w:szCs w:val="28"/>
        </w:rPr>
        <w:t>Оренбург, 201</w:t>
      </w:r>
      <w:r>
        <w:rPr>
          <w:color w:val="000000"/>
          <w:sz w:val="28"/>
          <w:szCs w:val="28"/>
        </w:rPr>
        <w:t>9</w:t>
      </w:r>
    </w:p>
    <w:p w:rsidR="00DE3BE6" w:rsidRDefault="00DE3BE6" w:rsidP="00DE3BE6">
      <w:pPr>
        <w:jc w:val="center"/>
        <w:rPr>
          <w:color w:val="000000"/>
          <w:sz w:val="28"/>
          <w:szCs w:val="28"/>
        </w:rPr>
      </w:pPr>
    </w:p>
    <w:p w:rsidR="00DE3BE6" w:rsidRPr="0007114B" w:rsidRDefault="00DE3BE6" w:rsidP="00DE3BE6">
      <w:pPr>
        <w:jc w:val="both"/>
        <w:rPr>
          <w:color w:val="000000"/>
          <w:sz w:val="28"/>
          <w:szCs w:val="28"/>
        </w:rPr>
      </w:pPr>
      <w:r w:rsidRPr="0007114B">
        <w:rPr>
          <w:color w:val="000000"/>
          <w:sz w:val="28"/>
          <w:szCs w:val="28"/>
        </w:rPr>
        <w:t>Наименование лечебного учреждения:</w:t>
      </w:r>
    </w:p>
    <w:p w:rsidR="00DE3BE6" w:rsidRPr="0007114B" w:rsidRDefault="00DE3BE6" w:rsidP="00DE3BE6">
      <w:pPr>
        <w:jc w:val="both"/>
        <w:rPr>
          <w:color w:val="000000"/>
          <w:sz w:val="28"/>
          <w:szCs w:val="28"/>
        </w:rPr>
      </w:pPr>
      <w:r w:rsidRPr="0007114B">
        <w:rPr>
          <w:color w:val="000000"/>
          <w:sz w:val="28"/>
          <w:szCs w:val="28"/>
        </w:rPr>
        <w:t>НУЗ «Отделенческая клиническая больница ОАО «РЖД» на ст. Оренбург</w:t>
      </w:r>
    </w:p>
    <w:p w:rsidR="00DE3BE6" w:rsidRPr="0007114B" w:rsidRDefault="00DE3BE6" w:rsidP="00DE3BE6">
      <w:pPr>
        <w:jc w:val="both"/>
        <w:rPr>
          <w:color w:val="000000"/>
          <w:sz w:val="28"/>
          <w:szCs w:val="28"/>
        </w:rPr>
      </w:pPr>
      <w:r>
        <w:rPr>
          <w:color w:val="000000"/>
          <w:sz w:val="28"/>
          <w:szCs w:val="28"/>
        </w:rPr>
        <w:t>Дата поступления больно</w:t>
      </w:r>
      <w:r w:rsidRPr="0007114B">
        <w:rPr>
          <w:color w:val="000000"/>
          <w:sz w:val="28"/>
          <w:szCs w:val="28"/>
        </w:rPr>
        <w:t>го__________________________________________</w:t>
      </w:r>
    </w:p>
    <w:p w:rsidR="00DE3BE6" w:rsidRPr="0007114B" w:rsidRDefault="00DE3BE6" w:rsidP="00DE3BE6">
      <w:pPr>
        <w:jc w:val="both"/>
        <w:rPr>
          <w:color w:val="000000"/>
          <w:sz w:val="28"/>
          <w:szCs w:val="28"/>
        </w:rPr>
      </w:pPr>
      <w:r w:rsidRPr="0007114B">
        <w:rPr>
          <w:color w:val="000000"/>
          <w:sz w:val="28"/>
          <w:szCs w:val="28"/>
        </w:rPr>
        <w:t>1.</w:t>
      </w:r>
      <w:r w:rsidRPr="0007114B">
        <w:rPr>
          <w:color w:val="000000"/>
          <w:sz w:val="28"/>
          <w:szCs w:val="28"/>
        </w:rPr>
        <w:tab/>
        <w:t>Фамилия, имя, отчество ____________________________________________</w:t>
      </w:r>
    </w:p>
    <w:p w:rsidR="00DE3BE6" w:rsidRPr="0007114B" w:rsidRDefault="00DE3BE6" w:rsidP="00DE3BE6">
      <w:pPr>
        <w:jc w:val="both"/>
        <w:rPr>
          <w:color w:val="000000"/>
          <w:sz w:val="28"/>
          <w:szCs w:val="28"/>
        </w:rPr>
      </w:pPr>
      <w:r>
        <w:rPr>
          <w:color w:val="000000"/>
          <w:sz w:val="28"/>
          <w:szCs w:val="28"/>
        </w:rPr>
        <w:t>2.</w:t>
      </w:r>
      <w:r>
        <w:rPr>
          <w:color w:val="000000"/>
          <w:sz w:val="28"/>
          <w:szCs w:val="28"/>
        </w:rPr>
        <w:tab/>
        <w:t>Воз</w:t>
      </w:r>
      <w:r w:rsidRPr="0007114B">
        <w:rPr>
          <w:color w:val="000000"/>
          <w:sz w:val="28"/>
          <w:szCs w:val="28"/>
        </w:rPr>
        <w:t>раст___________________________________________________________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3.</w:t>
      </w:r>
      <w:r w:rsidRPr="0007114B">
        <w:rPr>
          <w:color w:val="000000"/>
          <w:sz w:val="28"/>
          <w:szCs w:val="28"/>
        </w:rPr>
        <w:tab/>
        <w:t>Пол______________________________________________________________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4.</w:t>
      </w:r>
      <w:r w:rsidRPr="0007114B">
        <w:rPr>
          <w:color w:val="000000"/>
          <w:sz w:val="28"/>
          <w:szCs w:val="28"/>
        </w:rPr>
        <w:tab/>
        <w:t>Национальность    _________________________________________________</w:t>
      </w:r>
    </w:p>
    <w:p w:rsidR="00DE3BE6" w:rsidRPr="0007114B" w:rsidRDefault="00DE3BE6" w:rsidP="00DE3BE6">
      <w:pPr>
        <w:jc w:val="both"/>
        <w:rPr>
          <w:color w:val="000000"/>
          <w:sz w:val="28"/>
          <w:szCs w:val="28"/>
        </w:rPr>
      </w:pPr>
      <w:r w:rsidRPr="0007114B">
        <w:rPr>
          <w:color w:val="000000"/>
          <w:sz w:val="28"/>
          <w:szCs w:val="28"/>
        </w:rPr>
        <w:t>5.</w:t>
      </w:r>
      <w:r w:rsidRPr="0007114B">
        <w:rPr>
          <w:color w:val="000000"/>
          <w:sz w:val="28"/>
          <w:szCs w:val="28"/>
        </w:rPr>
        <w:tab/>
        <w:t>Образование    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6.</w:t>
      </w:r>
      <w:r w:rsidRPr="0007114B">
        <w:rPr>
          <w:color w:val="000000"/>
          <w:sz w:val="28"/>
          <w:szCs w:val="28"/>
        </w:rPr>
        <w:tab/>
        <w:t>Профессия________________________________________________________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7.</w:t>
      </w:r>
      <w:r w:rsidRPr="0007114B">
        <w:rPr>
          <w:color w:val="000000"/>
          <w:sz w:val="28"/>
          <w:szCs w:val="28"/>
        </w:rPr>
        <w:tab/>
        <w:t>Занимаемая должность   ____________________________________________</w:t>
      </w:r>
    </w:p>
    <w:p w:rsidR="00DE3BE6" w:rsidRPr="0007114B" w:rsidRDefault="00DE3BE6" w:rsidP="00DE3BE6">
      <w:pPr>
        <w:jc w:val="both"/>
        <w:rPr>
          <w:color w:val="000000"/>
          <w:sz w:val="28"/>
          <w:szCs w:val="28"/>
        </w:rPr>
      </w:pPr>
      <w:r w:rsidRPr="0007114B">
        <w:rPr>
          <w:color w:val="000000"/>
          <w:sz w:val="28"/>
          <w:szCs w:val="28"/>
        </w:rPr>
        <w:t>8.</w:t>
      </w:r>
      <w:r w:rsidRPr="0007114B">
        <w:rPr>
          <w:color w:val="000000"/>
          <w:sz w:val="28"/>
          <w:szCs w:val="28"/>
        </w:rPr>
        <w:tab/>
        <w:t>Домашний адрес больного и близких родственников ____________________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r>
        <w:rPr>
          <w:color w:val="000000"/>
          <w:sz w:val="28"/>
          <w:szCs w:val="28"/>
        </w:rPr>
        <w:t>9.</w:t>
      </w:r>
      <w:r>
        <w:rPr>
          <w:color w:val="000000"/>
          <w:sz w:val="28"/>
          <w:szCs w:val="28"/>
        </w:rPr>
        <w:tab/>
        <w:t>Кем направлен боль</w:t>
      </w:r>
      <w:r w:rsidRPr="0007114B">
        <w:rPr>
          <w:color w:val="000000"/>
          <w:sz w:val="28"/>
          <w:szCs w:val="28"/>
        </w:rPr>
        <w:t>ной_____________________________________________</w:t>
      </w:r>
    </w:p>
    <w:p w:rsidR="00DE3BE6" w:rsidRPr="0007114B" w:rsidRDefault="00DE3BE6" w:rsidP="00DE3BE6">
      <w:pPr>
        <w:jc w:val="both"/>
        <w:rPr>
          <w:color w:val="000000"/>
          <w:sz w:val="28"/>
          <w:szCs w:val="28"/>
        </w:rPr>
      </w:pPr>
      <w:r w:rsidRPr="0007114B">
        <w:rPr>
          <w:color w:val="000000"/>
          <w:sz w:val="28"/>
          <w:szCs w:val="28"/>
        </w:rPr>
        <w:t>10.</w:t>
      </w:r>
      <w:r w:rsidRPr="0007114B">
        <w:rPr>
          <w:color w:val="000000"/>
          <w:sz w:val="28"/>
          <w:szCs w:val="28"/>
        </w:rPr>
        <w:tab/>
        <w:t>Диагноз, с которым был направлен в клинику _________________________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11.</w:t>
      </w:r>
      <w:r w:rsidRPr="0007114B">
        <w:rPr>
          <w:color w:val="000000"/>
          <w:sz w:val="28"/>
          <w:szCs w:val="28"/>
        </w:rPr>
        <w:tab/>
        <w:t xml:space="preserve"> Предварительный диагноз при поступлении в клинику _________________</w:t>
      </w:r>
    </w:p>
    <w:p w:rsidR="00DE3BE6" w:rsidRPr="0007114B" w:rsidRDefault="00DE3BE6" w:rsidP="00DE3BE6">
      <w:pPr>
        <w:jc w:val="both"/>
        <w:rPr>
          <w:color w:val="000000"/>
          <w:sz w:val="28"/>
          <w:szCs w:val="28"/>
        </w:rPr>
      </w:pPr>
      <w:r w:rsidRPr="0007114B">
        <w:rPr>
          <w:color w:val="000000"/>
          <w:sz w:val="28"/>
          <w:szCs w:val="28"/>
        </w:rPr>
        <w:t>________________________________________________________________________________________________________________________________________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r w:rsidRPr="0007114B">
        <w:rPr>
          <w:color w:val="000000"/>
          <w:sz w:val="28"/>
          <w:szCs w:val="28"/>
        </w:rPr>
        <w:t>12.</w:t>
      </w:r>
      <w:r w:rsidRPr="0007114B">
        <w:rPr>
          <w:color w:val="000000"/>
          <w:sz w:val="28"/>
          <w:szCs w:val="28"/>
        </w:rPr>
        <w:tab/>
      </w:r>
      <w:r>
        <w:rPr>
          <w:color w:val="000000"/>
          <w:sz w:val="28"/>
          <w:szCs w:val="28"/>
        </w:rPr>
        <w:t xml:space="preserve"> Окончательный клинический диаг</w:t>
      </w:r>
      <w:r w:rsidRPr="0007114B">
        <w:rPr>
          <w:color w:val="000000"/>
          <w:sz w:val="28"/>
          <w:szCs w:val="28"/>
        </w:rPr>
        <w:t>ноз_________________________________</w:t>
      </w:r>
    </w:p>
    <w:p w:rsidR="00DE3BE6" w:rsidRPr="0007114B" w:rsidRDefault="00DE3BE6" w:rsidP="00DE3BE6">
      <w:pPr>
        <w:jc w:val="both"/>
        <w:rPr>
          <w:color w:val="000000"/>
          <w:sz w:val="28"/>
          <w:szCs w:val="28"/>
        </w:rPr>
      </w:pPr>
      <w:r w:rsidRPr="0007114B">
        <w:rPr>
          <w:color w:val="000000"/>
          <w:sz w:val="28"/>
          <w:szCs w:val="28"/>
        </w:rPr>
        <w:lastRenderedPageBreak/>
        <w:t>________________________________________________________________________________________________________________________________________________________________________________________________________</w:t>
      </w:r>
    </w:p>
    <w:p w:rsidR="00DE3BE6" w:rsidRPr="0007114B" w:rsidRDefault="00DE3BE6" w:rsidP="00DE3BE6">
      <w:pPr>
        <w:jc w:val="both"/>
        <w:rPr>
          <w:color w:val="000000"/>
          <w:sz w:val="28"/>
          <w:szCs w:val="28"/>
        </w:rPr>
      </w:pPr>
    </w:p>
    <w:p w:rsidR="00DE3BE6" w:rsidRPr="0007114B" w:rsidRDefault="00DE3BE6" w:rsidP="00DE3BE6">
      <w:pPr>
        <w:jc w:val="center"/>
        <w:rPr>
          <w:color w:val="000000"/>
          <w:sz w:val="28"/>
          <w:szCs w:val="28"/>
        </w:rPr>
      </w:pPr>
      <w:r w:rsidRPr="0007114B">
        <w:rPr>
          <w:color w:val="000000"/>
          <w:sz w:val="28"/>
          <w:szCs w:val="28"/>
        </w:rPr>
        <w:t>ЖАЛОБЫ БОЛЬНОГО</w:t>
      </w:r>
    </w:p>
    <w:p w:rsidR="00DE3BE6" w:rsidRPr="0007114B" w:rsidRDefault="00DE3BE6" w:rsidP="00DE3BE6">
      <w:pPr>
        <w:ind w:firstLine="708"/>
        <w:jc w:val="both"/>
        <w:rPr>
          <w:color w:val="000000"/>
          <w:sz w:val="28"/>
          <w:szCs w:val="28"/>
        </w:rPr>
      </w:pPr>
      <w:r w:rsidRPr="0007114B">
        <w:rPr>
          <w:color w:val="000000"/>
          <w:sz w:val="28"/>
          <w:szCs w:val="28"/>
        </w:rPr>
        <w:t xml:space="preserve">Перечислить жалобы, которые больной сам отмечает в момент расспроса или отмечал при поступлении в клинику. Сначала  необходимо выделить основные (ведущие) жалобы, затем общие. На основании предъявленных жалоб сделать предположение о поражении какой </w:t>
      </w:r>
      <w:r>
        <w:rPr>
          <w:color w:val="000000"/>
          <w:sz w:val="28"/>
          <w:szCs w:val="28"/>
        </w:rPr>
        <w:t>системы идёт речь (система дыха</w:t>
      </w:r>
      <w:r w:rsidRPr="0007114B">
        <w:rPr>
          <w:color w:val="000000"/>
          <w:sz w:val="28"/>
          <w:szCs w:val="28"/>
        </w:rPr>
        <w:t xml:space="preserve">ния, кровообращения и т. д.). Уточнить, есть ли еще жалобы, характеризующие патологию данной системы, но о которых больной не упоминал. </w:t>
      </w:r>
    </w:p>
    <w:p w:rsidR="00DE3BE6" w:rsidRPr="0007114B" w:rsidRDefault="00DE3BE6" w:rsidP="00DE3BE6">
      <w:pPr>
        <w:ind w:firstLine="708"/>
        <w:jc w:val="both"/>
        <w:rPr>
          <w:color w:val="000000"/>
          <w:sz w:val="28"/>
          <w:szCs w:val="28"/>
        </w:rPr>
      </w:pPr>
      <w:r w:rsidRPr="0007114B">
        <w:rPr>
          <w:color w:val="000000"/>
          <w:sz w:val="28"/>
          <w:szCs w:val="28"/>
        </w:rPr>
        <w:t>Необходима конкретизация жалоб.</w:t>
      </w:r>
    </w:p>
    <w:p w:rsidR="00DE3BE6" w:rsidRDefault="00DE3BE6" w:rsidP="00DE3BE6">
      <w:pPr>
        <w:ind w:firstLine="708"/>
        <w:jc w:val="both"/>
        <w:rPr>
          <w:color w:val="000000"/>
          <w:sz w:val="28"/>
          <w:szCs w:val="28"/>
        </w:rPr>
      </w:pPr>
      <w:r w:rsidRPr="00F82944">
        <w:rPr>
          <w:i/>
          <w:color w:val="000000"/>
          <w:sz w:val="28"/>
          <w:szCs w:val="28"/>
        </w:rPr>
        <w:t>Жалобы при поражении системы органов дыхания</w:t>
      </w:r>
      <w:r>
        <w:rPr>
          <w:color w:val="000000"/>
          <w:sz w:val="28"/>
          <w:szCs w:val="28"/>
        </w:rPr>
        <w:t>: д</w:t>
      </w:r>
      <w:r w:rsidRPr="0007114B">
        <w:rPr>
          <w:color w:val="000000"/>
          <w:sz w:val="28"/>
          <w:szCs w:val="28"/>
        </w:rPr>
        <w:t xml:space="preserve">ыхание через нос: затрудненное, полная невозможность дыхания </w:t>
      </w:r>
      <w:r>
        <w:rPr>
          <w:color w:val="000000"/>
          <w:sz w:val="28"/>
          <w:szCs w:val="28"/>
        </w:rPr>
        <w:t>через нос, ощущение сухости, на</w:t>
      </w:r>
      <w:r w:rsidRPr="0007114B">
        <w:rPr>
          <w:color w:val="000000"/>
          <w:sz w:val="28"/>
          <w:szCs w:val="28"/>
        </w:rPr>
        <w:t>сморк — выделения из носа (количество, характер, запах).</w:t>
      </w:r>
      <w:r>
        <w:rPr>
          <w:color w:val="000000"/>
          <w:sz w:val="28"/>
          <w:szCs w:val="28"/>
        </w:rPr>
        <w:t xml:space="preserve"> </w:t>
      </w:r>
      <w:r w:rsidRPr="0007114B">
        <w:rPr>
          <w:color w:val="000000"/>
          <w:sz w:val="28"/>
          <w:szCs w:val="28"/>
        </w:rPr>
        <w:t>Ощущение сухости и боли в горле при разговоре, глотании; нарушение  голоса (сиплый, отсутствие голоса).</w:t>
      </w:r>
      <w:r>
        <w:rPr>
          <w:color w:val="000000"/>
          <w:sz w:val="28"/>
          <w:szCs w:val="28"/>
        </w:rPr>
        <w:t xml:space="preserve"> </w:t>
      </w:r>
      <w:r w:rsidRPr="0007114B">
        <w:rPr>
          <w:color w:val="000000"/>
          <w:sz w:val="28"/>
          <w:szCs w:val="28"/>
        </w:rPr>
        <w:t>Боли в грудной клетке: их локализация, характер болей (острая, тупая, колющая</w:t>
      </w:r>
      <w:r>
        <w:rPr>
          <w:color w:val="000000"/>
          <w:sz w:val="28"/>
          <w:szCs w:val="28"/>
        </w:rPr>
        <w:t>, ноющая, стреляющая), интенсив</w:t>
      </w:r>
      <w:r w:rsidRPr="0007114B">
        <w:rPr>
          <w:color w:val="000000"/>
          <w:sz w:val="28"/>
          <w:szCs w:val="28"/>
        </w:rPr>
        <w:t>ность, продолжительность</w:t>
      </w:r>
      <w:r>
        <w:rPr>
          <w:color w:val="000000"/>
          <w:sz w:val="28"/>
          <w:szCs w:val="28"/>
        </w:rPr>
        <w:t>, влияние на них движения, поло</w:t>
      </w:r>
      <w:r w:rsidRPr="0007114B">
        <w:rPr>
          <w:color w:val="000000"/>
          <w:sz w:val="28"/>
          <w:szCs w:val="28"/>
        </w:rPr>
        <w:t>жения тела, дыхании и кашля, их иррадиация.</w:t>
      </w:r>
      <w:r>
        <w:rPr>
          <w:color w:val="000000"/>
          <w:sz w:val="28"/>
          <w:szCs w:val="28"/>
        </w:rPr>
        <w:t xml:space="preserve"> </w:t>
      </w:r>
      <w:r w:rsidRPr="0007114B">
        <w:rPr>
          <w:color w:val="000000"/>
          <w:sz w:val="28"/>
          <w:szCs w:val="28"/>
        </w:rPr>
        <w:t>Одышка: постоянная или периодическая, появление или усиление одышки при быстрой ходьбе, при подъеме на лестницу, сила и продолжитель</w:t>
      </w:r>
      <w:r>
        <w:rPr>
          <w:color w:val="000000"/>
          <w:sz w:val="28"/>
          <w:szCs w:val="28"/>
        </w:rPr>
        <w:t>ность одышки, появление или уси</w:t>
      </w:r>
      <w:r w:rsidRPr="0007114B">
        <w:rPr>
          <w:color w:val="000000"/>
          <w:sz w:val="28"/>
          <w:szCs w:val="28"/>
        </w:rPr>
        <w:t>ление её в горизонтальном или вертикальном положении, характер одышки (экспираторная, инспираторная, смешанная).</w:t>
      </w:r>
      <w:r>
        <w:rPr>
          <w:color w:val="000000"/>
          <w:sz w:val="28"/>
          <w:szCs w:val="28"/>
        </w:rPr>
        <w:t xml:space="preserve"> </w:t>
      </w:r>
      <w:r w:rsidRPr="0007114B">
        <w:rPr>
          <w:color w:val="000000"/>
          <w:sz w:val="28"/>
          <w:szCs w:val="28"/>
        </w:rPr>
        <w:t>Удушье: время появления, сила, продолжительность.</w:t>
      </w:r>
      <w:r>
        <w:rPr>
          <w:color w:val="000000"/>
          <w:sz w:val="28"/>
          <w:szCs w:val="28"/>
        </w:rPr>
        <w:t xml:space="preserve"> </w:t>
      </w:r>
      <w:r w:rsidRPr="0007114B">
        <w:rPr>
          <w:color w:val="000000"/>
          <w:sz w:val="28"/>
          <w:szCs w:val="28"/>
        </w:rPr>
        <w:t>Кашель и его особенн</w:t>
      </w:r>
      <w:r>
        <w:rPr>
          <w:color w:val="000000"/>
          <w:sz w:val="28"/>
          <w:szCs w:val="28"/>
        </w:rPr>
        <w:t>ости: постоянный или периодичес</w:t>
      </w:r>
      <w:r w:rsidRPr="0007114B">
        <w:rPr>
          <w:color w:val="000000"/>
          <w:sz w:val="28"/>
          <w:szCs w:val="28"/>
        </w:rPr>
        <w:t>кий, сухой или с мокротой (влажный). Мокрота отходит свободно или с трудом, равномерно или после особо сильных приступов; время отхождения (утро, день, вечер), количество (за сутки и за один раз), запах и цвет ее, выделение в зависимости от положения больного.</w:t>
      </w:r>
      <w:r>
        <w:rPr>
          <w:color w:val="000000"/>
          <w:sz w:val="28"/>
          <w:szCs w:val="28"/>
        </w:rPr>
        <w:t xml:space="preserve"> </w:t>
      </w:r>
      <w:r w:rsidRPr="0007114B">
        <w:rPr>
          <w:color w:val="000000"/>
          <w:sz w:val="28"/>
          <w:szCs w:val="28"/>
        </w:rPr>
        <w:t>Кровохарканье: время появления, интенсивность, чистая кровь или смешанная с мокротой, количество крови, характер (жидкая или сгустками), цвет (алый, черный, желтый).</w:t>
      </w:r>
    </w:p>
    <w:p w:rsidR="00DE3BE6" w:rsidRDefault="00DE3BE6" w:rsidP="00DE3BE6">
      <w:pPr>
        <w:ind w:firstLine="708"/>
        <w:jc w:val="both"/>
        <w:rPr>
          <w:color w:val="000000"/>
          <w:sz w:val="28"/>
          <w:szCs w:val="28"/>
        </w:rPr>
      </w:pPr>
      <w:r w:rsidRPr="00F82944">
        <w:rPr>
          <w:i/>
          <w:color w:val="000000"/>
          <w:sz w:val="28"/>
          <w:szCs w:val="28"/>
        </w:rPr>
        <w:t>Жалобы при поражении системы органов кровообращения</w:t>
      </w:r>
      <w:r>
        <w:rPr>
          <w:i/>
          <w:color w:val="000000"/>
          <w:sz w:val="28"/>
          <w:szCs w:val="28"/>
        </w:rPr>
        <w:t xml:space="preserve">: </w:t>
      </w:r>
      <w:r>
        <w:rPr>
          <w:color w:val="000000"/>
          <w:sz w:val="28"/>
          <w:szCs w:val="28"/>
        </w:rPr>
        <w:t>б</w:t>
      </w:r>
      <w:r w:rsidRPr="00F82944">
        <w:rPr>
          <w:color w:val="000000"/>
          <w:sz w:val="28"/>
          <w:szCs w:val="28"/>
        </w:rPr>
        <w:t>олевые ощущения в области сердца или   за грудиной: характер (колющие, сжимающи</w:t>
      </w:r>
      <w:r>
        <w:rPr>
          <w:color w:val="000000"/>
          <w:sz w:val="28"/>
          <w:szCs w:val="28"/>
        </w:rPr>
        <w:t>е, давящие); сила; продолжитель</w:t>
      </w:r>
      <w:r w:rsidRPr="00F82944">
        <w:rPr>
          <w:color w:val="000000"/>
          <w:sz w:val="28"/>
          <w:szCs w:val="28"/>
        </w:rPr>
        <w:t>ность (постоянные или присту</w:t>
      </w:r>
      <w:r>
        <w:rPr>
          <w:color w:val="000000"/>
          <w:sz w:val="28"/>
          <w:szCs w:val="28"/>
        </w:rPr>
        <w:t>пообразные);  иррадиация;  усло</w:t>
      </w:r>
      <w:r w:rsidRPr="00F82944">
        <w:rPr>
          <w:color w:val="000000"/>
          <w:sz w:val="28"/>
          <w:szCs w:val="28"/>
        </w:rPr>
        <w:t>вия, при которых возникают боли; поведение больного во время болей;  от каких мероприятий успокаивается боль.</w:t>
      </w:r>
      <w:r>
        <w:rPr>
          <w:color w:val="000000"/>
          <w:sz w:val="28"/>
          <w:szCs w:val="28"/>
        </w:rPr>
        <w:t xml:space="preserve"> </w:t>
      </w:r>
      <w:r w:rsidRPr="00F82944">
        <w:rPr>
          <w:color w:val="000000"/>
          <w:sz w:val="28"/>
          <w:szCs w:val="28"/>
        </w:rPr>
        <w:t>Сердцебиение: постоянное или приступами; интенсивность;  «перебои» в работе сердца;  длительность; связь с физическим напряжением, движениями, волнениями, в покое,  после приема пищи, в горизонтальном положении, при изменении внешней температуры.</w:t>
      </w:r>
      <w:r>
        <w:rPr>
          <w:color w:val="000000"/>
          <w:sz w:val="28"/>
          <w:szCs w:val="28"/>
        </w:rPr>
        <w:t xml:space="preserve"> </w:t>
      </w:r>
      <w:r w:rsidRPr="00F82944">
        <w:rPr>
          <w:color w:val="000000"/>
          <w:sz w:val="28"/>
          <w:szCs w:val="28"/>
        </w:rPr>
        <w:t>Одышка: (см. выше).</w:t>
      </w:r>
      <w:r>
        <w:rPr>
          <w:color w:val="000000"/>
          <w:sz w:val="28"/>
          <w:szCs w:val="28"/>
        </w:rPr>
        <w:t xml:space="preserve"> </w:t>
      </w:r>
      <w:r w:rsidRPr="00F82944">
        <w:rPr>
          <w:color w:val="000000"/>
          <w:sz w:val="28"/>
          <w:szCs w:val="28"/>
        </w:rPr>
        <w:t>Отеки: их локализация, особенности появления (утром, вечером), постоянные или исчезающие, интенсивность их появления, связь с физиче</w:t>
      </w:r>
      <w:r>
        <w:rPr>
          <w:color w:val="000000"/>
          <w:sz w:val="28"/>
          <w:szCs w:val="28"/>
        </w:rPr>
        <w:t>ским напряжением, приемом жидко</w:t>
      </w:r>
      <w:r w:rsidRPr="00F82944">
        <w:rPr>
          <w:color w:val="000000"/>
          <w:sz w:val="28"/>
          <w:szCs w:val="28"/>
        </w:rPr>
        <w:t>сти, тяжестью в правом подреберье.</w:t>
      </w:r>
    </w:p>
    <w:p w:rsidR="00DE3BE6" w:rsidRPr="00816749" w:rsidRDefault="00DE3BE6" w:rsidP="00DE3BE6">
      <w:pPr>
        <w:ind w:firstLine="708"/>
        <w:jc w:val="both"/>
        <w:rPr>
          <w:color w:val="000000"/>
          <w:sz w:val="28"/>
          <w:szCs w:val="28"/>
        </w:rPr>
      </w:pPr>
      <w:r w:rsidRPr="00816749">
        <w:rPr>
          <w:i/>
          <w:color w:val="000000"/>
          <w:sz w:val="28"/>
          <w:szCs w:val="28"/>
        </w:rPr>
        <w:t>Жалобы при поражении системы органов  пищеварения</w:t>
      </w:r>
      <w:r>
        <w:rPr>
          <w:i/>
          <w:color w:val="000000"/>
          <w:sz w:val="28"/>
          <w:szCs w:val="28"/>
        </w:rPr>
        <w:t xml:space="preserve">: </w:t>
      </w:r>
      <w:r w:rsidRPr="00816749">
        <w:rPr>
          <w:color w:val="000000"/>
          <w:sz w:val="28"/>
          <w:szCs w:val="28"/>
        </w:rPr>
        <w:t>аппетит: хороший, удов</w:t>
      </w:r>
      <w:r>
        <w:rPr>
          <w:color w:val="000000"/>
          <w:sz w:val="28"/>
          <w:szCs w:val="28"/>
        </w:rPr>
        <w:t>летворительный, отсутствие аппе</w:t>
      </w:r>
      <w:r w:rsidRPr="00816749">
        <w:rPr>
          <w:color w:val="000000"/>
          <w:sz w:val="28"/>
          <w:szCs w:val="28"/>
        </w:rPr>
        <w:t>тита, жадность к еде, извращение аппетита. Отвращение к пище, особенно к мясной, либо быстрая насыщаемость.</w:t>
      </w:r>
    </w:p>
    <w:p w:rsidR="00DE3BE6" w:rsidRPr="00816749" w:rsidRDefault="00DE3BE6" w:rsidP="00DE3BE6">
      <w:pPr>
        <w:ind w:firstLine="708"/>
        <w:jc w:val="both"/>
        <w:rPr>
          <w:color w:val="000000"/>
          <w:sz w:val="28"/>
          <w:szCs w:val="28"/>
        </w:rPr>
      </w:pPr>
      <w:r w:rsidRPr="00816749">
        <w:rPr>
          <w:color w:val="000000"/>
          <w:sz w:val="28"/>
          <w:szCs w:val="28"/>
        </w:rPr>
        <w:t>Вкус: неприятный вкус во рту, горький вкус, сладкий, отсутствие или извращение вкуса.</w:t>
      </w:r>
    </w:p>
    <w:p w:rsidR="00DE3BE6" w:rsidRPr="00816749" w:rsidRDefault="00DE3BE6" w:rsidP="00DE3BE6">
      <w:pPr>
        <w:ind w:firstLine="708"/>
        <w:jc w:val="both"/>
        <w:rPr>
          <w:color w:val="000000"/>
          <w:sz w:val="28"/>
          <w:szCs w:val="28"/>
        </w:rPr>
      </w:pPr>
      <w:r w:rsidRPr="00816749">
        <w:rPr>
          <w:color w:val="000000"/>
          <w:sz w:val="28"/>
          <w:szCs w:val="28"/>
        </w:rPr>
        <w:lastRenderedPageBreak/>
        <w:t>Сухость во рту: при волнении, жажде, лихорадочном состоянии.</w:t>
      </w:r>
    </w:p>
    <w:p w:rsidR="00DE3BE6" w:rsidRPr="00816749" w:rsidRDefault="00DE3BE6" w:rsidP="00DE3BE6">
      <w:pPr>
        <w:ind w:firstLine="708"/>
        <w:jc w:val="both"/>
        <w:rPr>
          <w:color w:val="000000"/>
          <w:sz w:val="28"/>
          <w:szCs w:val="28"/>
        </w:rPr>
      </w:pPr>
      <w:r w:rsidRPr="00816749">
        <w:rPr>
          <w:color w:val="000000"/>
          <w:sz w:val="28"/>
          <w:szCs w:val="28"/>
        </w:rPr>
        <w:t>Глотание: болезненное, свободное, невозможное, затруднительное, за-труднение глотания сухой или жидкой пищи.</w:t>
      </w:r>
    </w:p>
    <w:p w:rsidR="00DE3BE6" w:rsidRPr="00816749" w:rsidRDefault="00DE3BE6" w:rsidP="00DE3BE6">
      <w:pPr>
        <w:ind w:firstLine="708"/>
        <w:jc w:val="both"/>
        <w:rPr>
          <w:color w:val="000000"/>
          <w:sz w:val="28"/>
          <w:szCs w:val="28"/>
        </w:rPr>
      </w:pPr>
      <w:r w:rsidRPr="00816749">
        <w:rPr>
          <w:color w:val="000000"/>
          <w:sz w:val="28"/>
          <w:szCs w:val="28"/>
        </w:rPr>
        <w:t>Отрыжка: пустая, воздух</w:t>
      </w:r>
      <w:r>
        <w:rPr>
          <w:color w:val="000000"/>
          <w:sz w:val="28"/>
          <w:szCs w:val="28"/>
        </w:rPr>
        <w:t>ом, горькая, кислая, тухлым, пи</w:t>
      </w:r>
      <w:r w:rsidRPr="00816749">
        <w:rPr>
          <w:color w:val="000000"/>
          <w:sz w:val="28"/>
          <w:szCs w:val="28"/>
        </w:rPr>
        <w:t>щей;  время её  появления, интенсивность, продолжительность. Есть ли срыгивания?</w:t>
      </w:r>
    </w:p>
    <w:p w:rsidR="00DE3BE6" w:rsidRPr="00816749" w:rsidRDefault="00DE3BE6" w:rsidP="00DE3BE6">
      <w:pPr>
        <w:ind w:firstLine="708"/>
        <w:jc w:val="both"/>
        <w:rPr>
          <w:color w:val="000000"/>
          <w:sz w:val="28"/>
          <w:szCs w:val="28"/>
        </w:rPr>
      </w:pPr>
      <w:r w:rsidRPr="00816749">
        <w:rPr>
          <w:color w:val="000000"/>
          <w:sz w:val="28"/>
          <w:szCs w:val="28"/>
        </w:rPr>
        <w:t>Изжога: частота поя</w:t>
      </w:r>
      <w:r>
        <w:rPr>
          <w:color w:val="000000"/>
          <w:sz w:val="28"/>
          <w:szCs w:val="28"/>
        </w:rPr>
        <w:t>вления, интенсивность, продолжи</w:t>
      </w:r>
      <w:r w:rsidRPr="00816749">
        <w:rPr>
          <w:color w:val="000000"/>
          <w:sz w:val="28"/>
          <w:szCs w:val="28"/>
        </w:rPr>
        <w:t>тельность. Зависит ли от приема и рода пищи?</w:t>
      </w:r>
    </w:p>
    <w:p w:rsidR="00DE3BE6" w:rsidRPr="00816749" w:rsidRDefault="00DE3BE6" w:rsidP="00DE3BE6">
      <w:pPr>
        <w:ind w:firstLine="708"/>
        <w:jc w:val="both"/>
        <w:rPr>
          <w:color w:val="000000"/>
          <w:sz w:val="28"/>
          <w:szCs w:val="28"/>
        </w:rPr>
      </w:pPr>
      <w:r w:rsidRPr="00816749">
        <w:rPr>
          <w:color w:val="000000"/>
          <w:sz w:val="28"/>
          <w:szCs w:val="28"/>
        </w:rPr>
        <w:t>Тошнота: частота появления, продолжительность, зависит от рода пищи, натощак, при головокружении, при изменении положения тела, нарушения равновесия.</w:t>
      </w:r>
    </w:p>
    <w:p w:rsidR="00DE3BE6" w:rsidRPr="00816749" w:rsidRDefault="00DE3BE6" w:rsidP="00DE3BE6">
      <w:pPr>
        <w:ind w:firstLine="708"/>
        <w:jc w:val="both"/>
        <w:rPr>
          <w:color w:val="000000"/>
          <w:sz w:val="28"/>
          <w:szCs w:val="28"/>
        </w:rPr>
      </w:pPr>
      <w:r w:rsidRPr="00816749">
        <w:rPr>
          <w:color w:val="000000"/>
          <w:sz w:val="28"/>
          <w:szCs w:val="28"/>
        </w:rPr>
        <w:t>Рвота: время появления (натощак, после еды); продолжительность, зависит ли от рода пищи, приема лекарств. Количество удаленного рвотой желудочного содержимого. Вкус рвотных масс: без вкуса, кислые, горькие. Характер рвоты: неперевариваемость, куски пищи, съеденные задолго до рвоты, пенистые рвотные массы, желтовато-зеленый цвет их от примеси крови к рвотным массам, в каком количестве и виде (неизмененная или измененная кровь), рвота чистой кровью, в виде кофейной гущи, рвота желтого или темно-бурого цвета с каловым запахом. Облегчение после рвоты.</w:t>
      </w:r>
    </w:p>
    <w:p w:rsidR="00DE3BE6" w:rsidRPr="00816749" w:rsidRDefault="00DE3BE6" w:rsidP="00DE3BE6">
      <w:pPr>
        <w:ind w:firstLine="708"/>
        <w:jc w:val="both"/>
        <w:rPr>
          <w:color w:val="000000"/>
          <w:sz w:val="28"/>
          <w:szCs w:val="28"/>
        </w:rPr>
      </w:pPr>
      <w:r w:rsidRPr="00816749">
        <w:rPr>
          <w:color w:val="000000"/>
          <w:sz w:val="28"/>
          <w:szCs w:val="28"/>
        </w:rPr>
        <w:t>Неприятные ощущени</w:t>
      </w:r>
      <w:r>
        <w:rPr>
          <w:color w:val="000000"/>
          <w:sz w:val="28"/>
          <w:szCs w:val="28"/>
        </w:rPr>
        <w:t>я в подложечной области: появле</w:t>
      </w:r>
      <w:r w:rsidRPr="00816749">
        <w:rPr>
          <w:color w:val="000000"/>
          <w:sz w:val="28"/>
          <w:szCs w:val="28"/>
        </w:rPr>
        <w:t>ние их от всякой пищи или же в зависимости от рода пищи, качества или количества пищи.</w:t>
      </w:r>
    </w:p>
    <w:p w:rsidR="00DE3BE6" w:rsidRPr="00816749" w:rsidRDefault="00DE3BE6" w:rsidP="00DE3BE6">
      <w:pPr>
        <w:ind w:firstLine="708"/>
        <w:jc w:val="both"/>
        <w:rPr>
          <w:color w:val="000000"/>
          <w:sz w:val="28"/>
          <w:szCs w:val="28"/>
        </w:rPr>
      </w:pPr>
      <w:r w:rsidRPr="00816749">
        <w:rPr>
          <w:color w:val="000000"/>
          <w:sz w:val="28"/>
          <w:szCs w:val="28"/>
        </w:rPr>
        <w:t>Боли в подложечной области: локализация и характер боли, интенсивность.</w:t>
      </w:r>
    </w:p>
    <w:p w:rsidR="00DE3BE6" w:rsidRPr="00816749" w:rsidRDefault="00DE3BE6" w:rsidP="00DE3BE6">
      <w:pPr>
        <w:ind w:firstLine="708"/>
        <w:jc w:val="both"/>
        <w:rPr>
          <w:color w:val="000000"/>
          <w:sz w:val="28"/>
          <w:szCs w:val="28"/>
        </w:rPr>
      </w:pPr>
      <w:r w:rsidRPr="00816749">
        <w:rPr>
          <w:color w:val="000000"/>
          <w:sz w:val="28"/>
          <w:szCs w:val="28"/>
        </w:rPr>
        <w:t>Иррадиация болей: сверлящая боль в подложечной области, отдающая в позвоночник, отдающая в правую лопатку, в правое плечо. Условия, при которых появляются боли: связь с характером, количеством и качеством принятой пищи. Боли в подложечной области в зависимости от пищи, вне зависимости от пищи. Через сколько времени после приема пищи появляется боль (боль натощак или «голодные боли», ночные боли).</w:t>
      </w:r>
    </w:p>
    <w:p w:rsidR="00DE3BE6" w:rsidRPr="00816749" w:rsidRDefault="00DE3BE6" w:rsidP="00DE3BE6">
      <w:pPr>
        <w:ind w:firstLine="708"/>
        <w:jc w:val="both"/>
        <w:rPr>
          <w:color w:val="000000"/>
          <w:sz w:val="28"/>
          <w:szCs w:val="28"/>
        </w:rPr>
      </w:pPr>
      <w:r w:rsidRPr="00816749">
        <w:rPr>
          <w:color w:val="000000"/>
          <w:sz w:val="28"/>
          <w:szCs w:val="28"/>
        </w:rPr>
        <w:t>Продолжительность болей: проходит ли боль после приема пищи или жидкости, приема соды, после рвоты или отхождения газов. Влияни</w:t>
      </w:r>
      <w:r>
        <w:rPr>
          <w:color w:val="000000"/>
          <w:sz w:val="28"/>
          <w:szCs w:val="28"/>
        </w:rPr>
        <w:t>е перемены положения тела и дви</w:t>
      </w:r>
      <w:r w:rsidRPr="00816749">
        <w:rPr>
          <w:color w:val="000000"/>
          <w:sz w:val="28"/>
          <w:szCs w:val="28"/>
        </w:rPr>
        <w:t>жений на усиление, ослабление и прекращение болей.</w:t>
      </w:r>
    </w:p>
    <w:p w:rsidR="00DE3BE6" w:rsidRPr="00816749" w:rsidRDefault="00DE3BE6" w:rsidP="00DE3BE6">
      <w:pPr>
        <w:ind w:firstLine="708"/>
        <w:jc w:val="both"/>
        <w:rPr>
          <w:color w:val="000000"/>
          <w:sz w:val="28"/>
          <w:szCs w:val="28"/>
        </w:rPr>
      </w:pPr>
      <w:r w:rsidRPr="00816749">
        <w:rPr>
          <w:color w:val="000000"/>
          <w:sz w:val="28"/>
          <w:szCs w:val="28"/>
        </w:rPr>
        <w:t>Периодичность болей: длительность светлых промежутков, времени года (осень, зима, весна, лето).</w:t>
      </w:r>
    </w:p>
    <w:p w:rsidR="00DE3BE6" w:rsidRPr="00816749" w:rsidRDefault="00DE3BE6" w:rsidP="00DE3BE6">
      <w:pPr>
        <w:ind w:firstLine="708"/>
        <w:jc w:val="both"/>
        <w:rPr>
          <w:color w:val="000000"/>
          <w:sz w:val="28"/>
          <w:szCs w:val="28"/>
        </w:rPr>
      </w:pPr>
      <w:r w:rsidRPr="00816749">
        <w:rPr>
          <w:color w:val="000000"/>
          <w:sz w:val="28"/>
          <w:szCs w:val="28"/>
        </w:rPr>
        <w:t>Чем сопровождаются боли: тошнотой, рвотой, температу</w:t>
      </w:r>
      <w:r>
        <w:rPr>
          <w:color w:val="000000"/>
          <w:sz w:val="28"/>
          <w:szCs w:val="28"/>
        </w:rPr>
        <w:t>рой, головны</w:t>
      </w:r>
      <w:r w:rsidRPr="00816749">
        <w:rPr>
          <w:color w:val="000000"/>
          <w:sz w:val="28"/>
          <w:szCs w:val="28"/>
        </w:rPr>
        <w:t>ми болями, задержкой стула или жидким стулом, задержкой газов, появлением дегтеобразного стула.</w:t>
      </w:r>
    </w:p>
    <w:p w:rsidR="00DE3BE6" w:rsidRPr="00816749" w:rsidRDefault="00DE3BE6" w:rsidP="00DE3BE6">
      <w:pPr>
        <w:ind w:firstLine="708"/>
        <w:jc w:val="both"/>
        <w:rPr>
          <w:color w:val="000000"/>
          <w:sz w:val="28"/>
          <w:szCs w:val="28"/>
        </w:rPr>
      </w:pPr>
      <w:r w:rsidRPr="00816749">
        <w:rPr>
          <w:color w:val="000000"/>
          <w:sz w:val="28"/>
          <w:szCs w:val="28"/>
        </w:rPr>
        <w:t>Ненормальное ощущение в животе: вздутие, ощущение переливания, урчание. Б</w:t>
      </w:r>
      <w:r>
        <w:rPr>
          <w:color w:val="000000"/>
          <w:sz w:val="28"/>
          <w:szCs w:val="28"/>
        </w:rPr>
        <w:t>оли острые, режущие, тупые, ною</w:t>
      </w:r>
      <w:r w:rsidRPr="00816749">
        <w:rPr>
          <w:color w:val="000000"/>
          <w:sz w:val="28"/>
          <w:szCs w:val="28"/>
        </w:rPr>
        <w:t>щие, постоя</w:t>
      </w:r>
      <w:r>
        <w:rPr>
          <w:color w:val="000000"/>
          <w:sz w:val="28"/>
          <w:szCs w:val="28"/>
        </w:rPr>
        <w:t>нные, схваткообраз</w:t>
      </w:r>
      <w:r w:rsidRPr="00816749">
        <w:rPr>
          <w:color w:val="000000"/>
          <w:sz w:val="28"/>
          <w:szCs w:val="28"/>
        </w:rPr>
        <w:t>ные.</w:t>
      </w:r>
    </w:p>
    <w:p w:rsidR="00DE3BE6" w:rsidRPr="00816749" w:rsidRDefault="00DE3BE6" w:rsidP="00DE3BE6">
      <w:pPr>
        <w:ind w:firstLine="708"/>
        <w:jc w:val="both"/>
        <w:rPr>
          <w:color w:val="000000"/>
          <w:sz w:val="28"/>
          <w:szCs w:val="28"/>
        </w:rPr>
      </w:pPr>
      <w:r w:rsidRPr="00816749">
        <w:rPr>
          <w:color w:val="000000"/>
          <w:sz w:val="28"/>
          <w:szCs w:val="28"/>
        </w:rPr>
        <w:t xml:space="preserve">Стул: число испражнений, если стул бывает не ежедневно, то </w:t>
      </w:r>
      <w:r>
        <w:rPr>
          <w:color w:val="000000"/>
          <w:sz w:val="28"/>
          <w:szCs w:val="28"/>
        </w:rPr>
        <w:t>через сколько дней. Действие ки</w:t>
      </w:r>
      <w:r w:rsidRPr="00816749">
        <w:rPr>
          <w:color w:val="000000"/>
          <w:sz w:val="28"/>
          <w:szCs w:val="28"/>
        </w:rPr>
        <w:t>шечника самостоятельное, с клизмой или слабительными. Чувство неполного опорожнения. Понос с указанием частоты испражнений. Смена поносов зап</w:t>
      </w:r>
      <w:r>
        <w:rPr>
          <w:color w:val="000000"/>
          <w:sz w:val="28"/>
          <w:szCs w:val="28"/>
        </w:rPr>
        <w:t>орами. Непроизвольное испражнение. Бо</w:t>
      </w:r>
      <w:r w:rsidRPr="00816749">
        <w:rPr>
          <w:color w:val="000000"/>
          <w:sz w:val="28"/>
          <w:szCs w:val="28"/>
        </w:rPr>
        <w:t>ли при акте дефекации. Тенезмы. Зуд в области прямой кишки. Выпадение прямой кишки.</w:t>
      </w:r>
    </w:p>
    <w:p w:rsidR="00DE3BE6" w:rsidRPr="00816749" w:rsidRDefault="00DE3BE6" w:rsidP="00DE3BE6">
      <w:pPr>
        <w:ind w:firstLine="708"/>
        <w:jc w:val="both"/>
        <w:rPr>
          <w:color w:val="000000"/>
          <w:sz w:val="28"/>
          <w:szCs w:val="28"/>
        </w:rPr>
      </w:pPr>
      <w:r w:rsidRPr="00816749">
        <w:rPr>
          <w:color w:val="000000"/>
          <w:sz w:val="28"/>
          <w:szCs w:val="28"/>
        </w:rPr>
        <w:t>Стул: оформленный, кашицеобразный, жидкий, твердый, орешками</w:t>
      </w:r>
      <w:r>
        <w:rPr>
          <w:color w:val="000000"/>
          <w:sz w:val="28"/>
          <w:szCs w:val="28"/>
        </w:rPr>
        <w:t xml:space="preserve"> - </w:t>
      </w:r>
      <w:r w:rsidRPr="00816749">
        <w:rPr>
          <w:color w:val="000000"/>
          <w:sz w:val="28"/>
          <w:szCs w:val="28"/>
        </w:rPr>
        <w:t xml:space="preserve">«овечий» кал, цвет. Примесь крови и слизи. </w:t>
      </w:r>
    </w:p>
    <w:p w:rsidR="00DE3BE6" w:rsidRDefault="00DE3BE6" w:rsidP="00DE3BE6">
      <w:pPr>
        <w:ind w:firstLine="708"/>
        <w:jc w:val="both"/>
        <w:rPr>
          <w:color w:val="000000"/>
          <w:sz w:val="28"/>
          <w:szCs w:val="28"/>
        </w:rPr>
      </w:pPr>
      <w:r w:rsidRPr="00816749">
        <w:rPr>
          <w:color w:val="000000"/>
          <w:sz w:val="28"/>
          <w:szCs w:val="28"/>
        </w:rPr>
        <w:t>Отхождение газов: свободн</w:t>
      </w:r>
      <w:r>
        <w:rPr>
          <w:color w:val="000000"/>
          <w:sz w:val="28"/>
          <w:szCs w:val="28"/>
        </w:rPr>
        <w:t>ое, умеренное, обильное, без запахов, с рез</w:t>
      </w:r>
      <w:r w:rsidRPr="00816749">
        <w:rPr>
          <w:color w:val="000000"/>
          <w:sz w:val="28"/>
          <w:szCs w:val="28"/>
        </w:rPr>
        <w:t>ким запахом.</w:t>
      </w:r>
    </w:p>
    <w:p w:rsidR="00DE3BE6" w:rsidRPr="00973CE5" w:rsidRDefault="00DE3BE6" w:rsidP="00DE3BE6">
      <w:pPr>
        <w:ind w:firstLine="708"/>
        <w:jc w:val="both"/>
        <w:rPr>
          <w:color w:val="000000"/>
          <w:sz w:val="28"/>
          <w:szCs w:val="28"/>
        </w:rPr>
      </w:pPr>
      <w:r w:rsidRPr="00973CE5">
        <w:rPr>
          <w:i/>
          <w:color w:val="000000"/>
          <w:sz w:val="28"/>
          <w:szCs w:val="28"/>
        </w:rPr>
        <w:lastRenderedPageBreak/>
        <w:t>Жалобы при поражении системы органов мочевыделения</w:t>
      </w:r>
      <w:r>
        <w:rPr>
          <w:i/>
          <w:color w:val="000000"/>
          <w:sz w:val="28"/>
          <w:szCs w:val="28"/>
        </w:rPr>
        <w:t xml:space="preserve">: </w:t>
      </w:r>
      <w:r w:rsidRPr="00973CE5">
        <w:rPr>
          <w:color w:val="000000"/>
          <w:sz w:val="28"/>
          <w:szCs w:val="28"/>
        </w:rPr>
        <w:t>боли в поясничной области: справа, слева, постоянные или приступами: характер болей</w:t>
      </w:r>
      <w:r>
        <w:rPr>
          <w:color w:val="000000"/>
          <w:sz w:val="28"/>
          <w:szCs w:val="28"/>
        </w:rPr>
        <w:t xml:space="preserve"> - </w:t>
      </w:r>
      <w:r w:rsidRPr="00973CE5">
        <w:rPr>
          <w:color w:val="000000"/>
          <w:sz w:val="28"/>
          <w:szCs w:val="28"/>
        </w:rPr>
        <w:t>тупые, тянущие, ноющие, схваткообразные; при каких условиях появляются боли</w:t>
      </w:r>
      <w:r>
        <w:rPr>
          <w:color w:val="000000"/>
          <w:sz w:val="28"/>
          <w:szCs w:val="28"/>
        </w:rPr>
        <w:t xml:space="preserve"> -</w:t>
      </w:r>
      <w:r w:rsidRPr="00973CE5">
        <w:rPr>
          <w:color w:val="000000"/>
          <w:sz w:val="28"/>
          <w:szCs w:val="28"/>
        </w:rPr>
        <w:t>длительная ходьба, прыжок, тряская езда, охлаждение, волнение. От чег</w:t>
      </w:r>
      <w:r>
        <w:rPr>
          <w:color w:val="000000"/>
          <w:sz w:val="28"/>
          <w:szCs w:val="28"/>
        </w:rPr>
        <w:t xml:space="preserve">о усиливаются? Иррадиация болей - </w:t>
      </w:r>
      <w:r w:rsidRPr="00973CE5">
        <w:rPr>
          <w:color w:val="000000"/>
          <w:sz w:val="28"/>
          <w:szCs w:val="28"/>
        </w:rPr>
        <w:t>по ходу мочеточников, к мочевому пузырю, в мочеиспускательный канал.</w:t>
      </w:r>
    </w:p>
    <w:p w:rsidR="00DE3BE6" w:rsidRPr="00973CE5" w:rsidRDefault="00DE3BE6" w:rsidP="00DE3BE6">
      <w:pPr>
        <w:ind w:firstLine="708"/>
        <w:jc w:val="both"/>
        <w:rPr>
          <w:color w:val="000000"/>
          <w:sz w:val="28"/>
          <w:szCs w:val="28"/>
        </w:rPr>
      </w:pPr>
      <w:r w:rsidRPr="00973CE5">
        <w:rPr>
          <w:color w:val="000000"/>
          <w:sz w:val="28"/>
          <w:szCs w:val="28"/>
        </w:rPr>
        <w:t xml:space="preserve">Мочеиспускание: произвольное, свободное, затрудненное, болезненное, учащенное. Учащение днем или ночью. Боли при мочеиспускании в мочевом </w:t>
      </w:r>
      <w:r>
        <w:rPr>
          <w:color w:val="000000"/>
          <w:sz w:val="28"/>
          <w:szCs w:val="28"/>
        </w:rPr>
        <w:t>пузыре; боли, резь, жжение в мо</w:t>
      </w:r>
      <w:r w:rsidRPr="00973CE5">
        <w:rPr>
          <w:color w:val="000000"/>
          <w:sz w:val="28"/>
          <w:szCs w:val="28"/>
        </w:rPr>
        <w:t xml:space="preserve">чеиспускательном канале. Боли в начале, во время, в конце мочеиспускания. Изменение струи мочи (прерывистая, по каплям, слабая). Недержание мочи. Суточное количество мочи. </w:t>
      </w:r>
    </w:p>
    <w:p w:rsidR="00DE3BE6" w:rsidRPr="00973CE5" w:rsidRDefault="00DE3BE6" w:rsidP="00DE3BE6">
      <w:pPr>
        <w:ind w:firstLine="708"/>
        <w:jc w:val="both"/>
        <w:rPr>
          <w:color w:val="000000"/>
          <w:sz w:val="28"/>
          <w:szCs w:val="28"/>
        </w:rPr>
      </w:pPr>
      <w:r w:rsidRPr="00973CE5">
        <w:rPr>
          <w:color w:val="000000"/>
          <w:sz w:val="28"/>
          <w:szCs w:val="28"/>
        </w:rPr>
        <w:t>Моча: цвет, прозрачность, осадок, примесь: гноя, слизи, крови. Гематурия (в начале, во время мочеиспускания, в конце).</w:t>
      </w:r>
    </w:p>
    <w:p w:rsidR="00DE3BE6" w:rsidRDefault="00DE3BE6" w:rsidP="00DE3BE6">
      <w:pPr>
        <w:ind w:firstLine="708"/>
        <w:jc w:val="both"/>
        <w:rPr>
          <w:color w:val="000000"/>
          <w:sz w:val="28"/>
          <w:szCs w:val="28"/>
        </w:rPr>
      </w:pPr>
      <w:r w:rsidRPr="00973CE5">
        <w:rPr>
          <w:color w:val="000000"/>
          <w:sz w:val="28"/>
          <w:szCs w:val="28"/>
        </w:rPr>
        <w:t>Общие: ослабление зрения, сердцебиение, одышка, отеки век, лица.</w:t>
      </w:r>
    </w:p>
    <w:p w:rsidR="00DE3BE6" w:rsidRPr="0043504C" w:rsidRDefault="00DE3BE6" w:rsidP="00DE3BE6">
      <w:pPr>
        <w:ind w:firstLine="708"/>
        <w:jc w:val="center"/>
        <w:rPr>
          <w:color w:val="000000"/>
          <w:sz w:val="28"/>
          <w:szCs w:val="28"/>
        </w:rPr>
      </w:pPr>
      <w:r w:rsidRPr="0043504C">
        <w:rPr>
          <w:color w:val="000000"/>
          <w:sz w:val="28"/>
          <w:szCs w:val="28"/>
        </w:rPr>
        <w:t>ИСТОРИЯ НАСТОЯЩЕГО ЗАБОЛЕВАНИЯ</w:t>
      </w:r>
    </w:p>
    <w:p w:rsidR="00DE3BE6" w:rsidRPr="0043504C" w:rsidRDefault="00DE3BE6" w:rsidP="00DE3BE6">
      <w:pPr>
        <w:ind w:firstLine="708"/>
        <w:jc w:val="both"/>
        <w:rPr>
          <w:color w:val="000000"/>
          <w:sz w:val="28"/>
          <w:szCs w:val="28"/>
        </w:rPr>
      </w:pPr>
      <w:r w:rsidRPr="0043504C">
        <w:rPr>
          <w:color w:val="000000"/>
          <w:sz w:val="28"/>
          <w:szCs w:val="28"/>
        </w:rPr>
        <w:t xml:space="preserve">Раздел  должен отражать время возникновения заболевания и динамику развития до начала курации. Особенно важным является выявление симптомов, что, в какой-то мере, позволяет решить вопрос о каком заболевании идёт речь – остром или хроническом. Путем соответствующих вопросов необходимо выяснить: начало болезни (когда и как она началась — внезапно или постепенно), каковы были ее проявления, ее дальнейшее течение (прогрессирующее или с перерывами, для хронических заболеваний продолжительность периодов обострений, рецидивов, ремиссий). </w:t>
      </w:r>
    </w:p>
    <w:p w:rsidR="00DE3BE6" w:rsidRPr="0043504C" w:rsidRDefault="00DE3BE6" w:rsidP="00DE3BE6">
      <w:pPr>
        <w:ind w:firstLine="708"/>
        <w:jc w:val="both"/>
        <w:rPr>
          <w:color w:val="000000"/>
          <w:sz w:val="28"/>
          <w:szCs w:val="28"/>
        </w:rPr>
      </w:pPr>
      <w:r w:rsidRPr="0043504C">
        <w:rPr>
          <w:color w:val="000000"/>
          <w:sz w:val="28"/>
          <w:szCs w:val="28"/>
        </w:rPr>
        <w:t>Следует установить причины и повод настоя</w:t>
      </w:r>
      <w:r>
        <w:rPr>
          <w:color w:val="000000"/>
          <w:sz w:val="28"/>
          <w:szCs w:val="28"/>
        </w:rPr>
        <w:t>щего ухудшения  заболевания (тя</w:t>
      </w:r>
      <w:r w:rsidRPr="0043504C">
        <w:rPr>
          <w:color w:val="000000"/>
          <w:sz w:val="28"/>
          <w:szCs w:val="28"/>
        </w:rPr>
        <w:t>желое нервное напряжение, травмы, физические перегрузки, погрешность в еде, простуда и другие).</w:t>
      </w:r>
    </w:p>
    <w:p w:rsidR="00DE3BE6" w:rsidRPr="0043504C" w:rsidRDefault="00DE3BE6" w:rsidP="00DE3BE6">
      <w:pPr>
        <w:ind w:firstLine="708"/>
        <w:jc w:val="both"/>
        <w:rPr>
          <w:color w:val="000000"/>
          <w:sz w:val="28"/>
          <w:szCs w:val="28"/>
        </w:rPr>
      </w:pPr>
      <w:r w:rsidRPr="0043504C">
        <w:rPr>
          <w:color w:val="000000"/>
          <w:sz w:val="28"/>
          <w:szCs w:val="28"/>
        </w:rPr>
        <w:t>Обращался ли к врачу, лечился ли и с каким результатом, какие проводились дополнительные   исследования (анализа крови,</w:t>
      </w:r>
      <w:r>
        <w:rPr>
          <w:color w:val="000000"/>
          <w:sz w:val="28"/>
          <w:szCs w:val="28"/>
        </w:rPr>
        <w:t xml:space="preserve"> мочи, ЭКГ, рентгеноскопия и др)? Какие ставили ди</w:t>
      </w:r>
      <w:r w:rsidRPr="0043504C">
        <w:rPr>
          <w:color w:val="000000"/>
          <w:sz w:val="28"/>
          <w:szCs w:val="28"/>
        </w:rPr>
        <w:t>агнозы лечащие врачи?</w:t>
      </w:r>
    </w:p>
    <w:p w:rsidR="00DE3BE6" w:rsidRPr="0043504C" w:rsidRDefault="00DE3BE6" w:rsidP="00DE3BE6">
      <w:pPr>
        <w:ind w:firstLine="708"/>
        <w:jc w:val="both"/>
        <w:rPr>
          <w:color w:val="000000"/>
          <w:sz w:val="28"/>
          <w:szCs w:val="28"/>
        </w:rPr>
      </w:pPr>
      <w:r w:rsidRPr="0043504C">
        <w:rPr>
          <w:color w:val="000000"/>
          <w:sz w:val="28"/>
          <w:szCs w:val="28"/>
        </w:rPr>
        <w:t xml:space="preserve">Характеристика периода, предшествующего настоящему обращению за медицинской помощью (ухудшение болезни, появление новых симптомов и т. д.).  </w:t>
      </w:r>
    </w:p>
    <w:p w:rsidR="00DE3BE6" w:rsidRPr="0043504C" w:rsidRDefault="00DE3BE6" w:rsidP="00DE3BE6">
      <w:pPr>
        <w:ind w:firstLine="708"/>
        <w:jc w:val="both"/>
        <w:rPr>
          <w:color w:val="000000"/>
          <w:sz w:val="28"/>
          <w:szCs w:val="28"/>
        </w:rPr>
      </w:pPr>
      <w:r w:rsidRPr="0043504C">
        <w:rPr>
          <w:color w:val="000000"/>
          <w:sz w:val="28"/>
          <w:szCs w:val="28"/>
        </w:rPr>
        <w:t>Кем больной направлен в стационар</w:t>
      </w:r>
      <w:r>
        <w:rPr>
          <w:color w:val="000000"/>
          <w:sz w:val="28"/>
          <w:szCs w:val="28"/>
        </w:rPr>
        <w:t>?  Характер госпитализации (экс</w:t>
      </w:r>
      <w:r w:rsidRPr="0043504C">
        <w:rPr>
          <w:color w:val="000000"/>
          <w:sz w:val="28"/>
          <w:szCs w:val="28"/>
        </w:rPr>
        <w:t>тренный, плановый).</w:t>
      </w:r>
    </w:p>
    <w:p w:rsidR="00DE3BE6" w:rsidRPr="0043504C" w:rsidRDefault="00DE3BE6" w:rsidP="00DE3BE6">
      <w:pPr>
        <w:ind w:firstLine="708"/>
        <w:jc w:val="both"/>
        <w:rPr>
          <w:color w:val="000000"/>
          <w:sz w:val="28"/>
          <w:szCs w:val="28"/>
        </w:rPr>
      </w:pPr>
      <w:r w:rsidRPr="0043504C">
        <w:rPr>
          <w:color w:val="000000"/>
          <w:sz w:val="28"/>
          <w:szCs w:val="28"/>
        </w:rPr>
        <w:t>Трудо-экспертный анамнез: выдан ли и когда выдан  листок нетрудоспособности на момент поступления в стационар, сколько дней нетрудоспособен.</w:t>
      </w:r>
    </w:p>
    <w:p w:rsidR="00DE3BE6" w:rsidRPr="0043504C" w:rsidRDefault="00DE3BE6" w:rsidP="00DE3BE6">
      <w:pPr>
        <w:ind w:firstLine="708"/>
        <w:jc w:val="center"/>
        <w:rPr>
          <w:color w:val="000000"/>
          <w:sz w:val="28"/>
          <w:szCs w:val="28"/>
        </w:rPr>
      </w:pPr>
      <w:r w:rsidRPr="0043504C">
        <w:rPr>
          <w:color w:val="000000"/>
          <w:sz w:val="28"/>
          <w:szCs w:val="28"/>
        </w:rPr>
        <w:t>ИСТОРИЯ ЖИЗНИ БОЛЬНОГО</w:t>
      </w:r>
    </w:p>
    <w:p w:rsidR="00DE3BE6" w:rsidRPr="0043504C" w:rsidRDefault="00DE3BE6" w:rsidP="00DE3BE6">
      <w:pPr>
        <w:ind w:firstLine="708"/>
        <w:jc w:val="both"/>
        <w:rPr>
          <w:color w:val="000000"/>
          <w:sz w:val="28"/>
          <w:szCs w:val="28"/>
        </w:rPr>
      </w:pPr>
      <w:r w:rsidRPr="0043504C">
        <w:rPr>
          <w:color w:val="000000"/>
          <w:sz w:val="28"/>
          <w:szCs w:val="28"/>
        </w:rPr>
        <w:t>Расспрос о жизни больного, следует начинать с общебиографических сведений: время и место рождения (географический район), место жительства, если он их менял в течение жизни.</w:t>
      </w:r>
    </w:p>
    <w:p w:rsidR="00DE3BE6" w:rsidRPr="0043504C" w:rsidRDefault="00DE3BE6" w:rsidP="00DE3BE6">
      <w:pPr>
        <w:ind w:firstLine="708"/>
        <w:jc w:val="both"/>
        <w:rPr>
          <w:color w:val="000000"/>
          <w:sz w:val="28"/>
          <w:szCs w:val="28"/>
        </w:rPr>
      </w:pPr>
      <w:r w:rsidRPr="0042000D">
        <w:rPr>
          <w:i/>
          <w:color w:val="000000"/>
          <w:sz w:val="28"/>
          <w:szCs w:val="28"/>
        </w:rPr>
        <w:t>Социальный анамнез</w:t>
      </w:r>
      <w:r w:rsidRPr="0043504C">
        <w:rPr>
          <w:color w:val="000000"/>
          <w:sz w:val="28"/>
          <w:szCs w:val="28"/>
        </w:rPr>
        <w:t>: семейная обстановка, в которой родился; возраст родителей, перенесенные заболевания. Школьные годы: когда начал учиться, как проходило учение (насколько легко или трудно было учиться), сколько времени учился? Занимался ли в школе физкультурой и спортом? Общее и специальное образование больного. Для мужчин служба в армии.</w:t>
      </w:r>
    </w:p>
    <w:p w:rsidR="00DE3BE6" w:rsidRPr="0043504C" w:rsidRDefault="00DE3BE6" w:rsidP="00DE3BE6">
      <w:pPr>
        <w:ind w:firstLine="708"/>
        <w:jc w:val="both"/>
        <w:rPr>
          <w:color w:val="000000"/>
          <w:sz w:val="28"/>
          <w:szCs w:val="28"/>
        </w:rPr>
      </w:pPr>
      <w:r w:rsidRPr="0042000D">
        <w:rPr>
          <w:i/>
          <w:color w:val="000000"/>
          <w:sz w:val="28"/>
          <w:szCs w:val="28"/>
        </w:rPr>
        <w:lastRenderedPageBreak/>
        <w:t>Профессиональный анамнез</w:t>
      </w:r>
      <w:r w:rsidRPr="0043504C">
        <w:rPr>
          <w:color w:val="000000"/>
          <w:sz w:val="28"/>
          <w:szCs w:val="28"/>
        </w:rPr>
        <w:t xml:space="preserve">: начало и характер труда всей жизни, профессиональные вредности в прошлом. Условия труда в настоящее время (продолжительность, умственная или физическая, ночная или дневная работа). Характеристика рабочего помещения (освещение, температура, сквозняки, пыль, наличие вредных веществ). Использование выходных дней, отпусков. Бытовые условия. </w:t>
      </w:r>
    </w:p>
    <w:p w:rsidR="00DE3BE6" w:rsidRPr="0043504C" w:rsidRDefault="00DE3BE6" w:rsidP="00DE3BE6">
      <w:pPr>
        <w:ind w:firstLine="708"/>
        <w:jc w:val="both"/>
        <w:rPr>
          <w:color w:val="000000"/>
          <w:sz w:val="28"/>
          <w:szCs w:val="28"/>
        </w:rPr>
      </w:pPr>
      <w:r w:rsidRPr="0042000D">
        <w:rPr>
          <w:i/>
          <w:color w:val="000000"/>
          <w:sz w:val="28"/>
          <w:szCs w:val="28"/>
        </w:rPr>
        <w:t>Перенесенные заболевания, операции, травмы</w:t>
      </w:r>
      <w:r w:rsidRPr="0043504C">
        <w:rPr>
          <w:color w:val="000000"/>
          <w:sz w:val="28"/>
          <w:szCs w:val="28"/>
        </w:rPr>
        <w:t>: длительность и тяжесть их, осложнения, проводимое лечение (в стационаре, на дому, амбулаторно, санаторно-курортное). Обратить внимание па венерические заболевания,  туберкулез, вирусные гепатиты, ВИЧ-инфекцию.</w:t>
      </w:r>
    </w:p>
    <w:p w:rsidR="00DE3BE6" w:rsidRPr="0043504C" w:rsidRDefault="00DE3BE6" w:rsidP="00DE3BE6">
      <w:pPr>
        <w:ind w:firstLine="708"/>
        <w:jc w:val="both"/>
        <w:rPr>
          <w:color w:val="000000"/>
          <w:sz w:val="28"/>
          <w:szCs w:val="28"/>
        </w:rPr>
      </w:pPr>
      <w:r w:rsidRPr="0042000D">
        <w:rPr>
          <w:i/>
          <w:color w:val="000000"/>
          <w:sz w:val="28"/>
          <w:szCs w:val="28"/>
        </w:rPr>
        <w:t>Семейный анамнез</w:t>
      </w:r>
      <w:r w:rsidRPr="0043504C">
        <w:rPr>
          <w:color w:val="000000"/>
          <w:sz w:val="28"/>
          <w:szCs w:val="28"/>
        </w:rPr>
        <w:t>: женат, замужем, с каких лет. Для женщин начало менструац</w:t>
      </w:r>
      <w:r>
        <w:rPr>
          <w:color w:val="000000"/>
          <w:sz w:val="28"/>
          <w:szCs w:val="28"/>
        </w:rPr>
        <w:t>ий, характер и цикл их. Беремен</w:t>
      </w:r>
      <w:r w:rsidRPr="0043504C">
        <w:rPr>
          <w:color w:val="000000"/>
          <w:sz w:val="28"/>
          <w:szCs w:val="28"/>
        </w:rPr>
        <w:t>ности и роды, мертворождаемость, аборты, их количество, причина осложнения. Есть ли живые дети, сколько?</w:t>
      </w:r>
    </w:p>
    <w:p w:rsidR="00DE3BE6" w:rsidRPr="0043504C" w:rsidRDefault="00DE3BE6" w:rsidP="00DE3BE6">
      <w:pPr>
        <w:ind w:firstLine="708"/>
        <w:jc w:val="both"/>
        <w:rPr>
          <w:color w:val="000000"/>
          <w:sz w:val="28"/>
          <w:szCs w:val="28"/>
        </w:rPr>
      </w:pPr>
      <w:r w:rsidRPr="0042000D">
        <w:rPr>
          <w:i/>
          <w:color w:val="000000"/>
          <w:sz w:val="28"/>
          <w:szCs w:val="28"/>
        </w:rPr>
        <w:t>Наследственность:</w:t>
      </w:r>
      <w:r w:rsidRPr="0043504C">
        <w:rPr>
          <w:color w:val="000000"/>
          <w:sz w:val="28"/>
          <w:szCs w:val="28"/>
        </w:rPr>
        <w:t xml:space="preserve"> необходимо выяснить состояние здоровья близких родственников: отца, матери, дедов, бабушек, сестер и братьев больного, детей и внуков, сестер и братьев отца и матери (если они умерли, то, в каком возрасте и от каких причин).</w:t>
      </w:r>
    </w:p>
    <w:p w:rsidR="00DE3BE6" w:rsidRPr="0043504C" w:rsidRDefault="00DE3BE6" w:rsidP="00DE3BE6">
      <w:pPr>
        <w:ind w:firstLine="708"/>
        <w:jc w:val="both"/>
        <w:rPr>
          <w:color w:val="000000"/>
          <w:sz w:val="28"/>
          <w:szCs w:val="28"/>
        </w:rPr>
      </w:pPr>
      <w:r w:rsidRPr="0043504C">
        <w:rPr>
          <w:color w:val="000000"/>
          <w:sz w:val="28"/>
          <w:szCs w:val="28"/>
        </w:rPr>
        <w:t>Обратить внимание на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w:t>
      </w:r>
    </w:p>
    <w:p w:rsidR="00DE3BE6" w:rsidRPr="0043504C" w:rsidRDefault="00DE3BE6" w:rsidP="00DE3BE6">
      <w:pPr>
        <w:ind w:firstLine="708"/>
        <w:jc w:val="both"/>
        <w:rPr>
          <w:color w:val="000000"/>
          <w:sz w:val="28"/>
          <w:szCs w:val="28"/>
        </w:rPr>
      </w:pPr>
      <w:r w:rsidRPr="0042000D">
        <w:rPr>
          <w:i/>
          <w:color w:val="000000"/>
          <w:sz w:val="28"/>
          <w:szCs w:val="28"/>
        </w:rPr>
        <w:t>Эпидемиологический анамнез</w:t>
      </w:r>
      <w:r w:rsidRPr="0043504C">
        <w:rPr>
          <w:color w:val="000000"/>
          <w:sz w:val="28"/>
          <w:szCs w:val="28"/>
        </w:rPr>
        <w:t>: выяснить был ли контакт с инфекционными больными (в семье, школе, среди соседей, сослуживцев и т. д.). Не соприкасался ли с больными животными? Расспросить, где питается больной (в столовой, буфете, дома, какую употребляет воду (сырую, кипяченую, из водопровода или из других источников). Выезжал ли в другие города, районы. Не приезжали ли в семью больные лица из других мест жительства?</w:t>
      </w:r>
    </w:p>
    <w:p w:rsidR="00DE3BE6" w:rsidRPr="0043504C" w:rsidRDefault="00DE3BE6" w:rsidP="00DE3BE6">
      <w:pPr>
        <w:ind w:firstLine="708"/>
        <w:jc w:val="both"/>
        <w:rPr>
          <w:color w:val="000000"/>
          <w:sz w:val="28"/>
          <w:szCs w:val="28"/>
        </w:rPr>
      </w:pPr>
      <w:r w:rsidRPr="0043504C">
        <w:rPr>
          <w:color w:val="000000"/>
          <w:sz w:val="28"/>
          <w:szCs w:val="28"/>
        </w:rPr>
        <w:t>Не отмечал ли у себя в последнее время повышения температуры, рвоты, расстройства стула?</w:t>
      </w:r>
    </w:p>
    <w:p w:rsidR="00DE3BE6" w:rsidRPr="0043504C" w:rsidRDefault="00DE3BE6" w:rsidP="00DE3BE6">
      <w:pPr>
        <w:ind w:firstLine="708"/>
        <w:jc w:val="both"/>
        <w:rPr>
          <w:color w:val="000000"/>
          <w:sz w:val="28"/>
          <w:szCs w:val="28"/>
        </w:rPr>
      </w:pPr>
      <w:r w:rsidRPr="0042000D">
        <w:rPr>
          <w:i/>
          <w:color w:val="000000"/>
          <w:sz w:val="28"/>
          <w:szCs w:val="28"/>
        </w:rPr>
        <w:t>Аллергический анамнез</w:t>
      </w:r>
      <w:r w:rsidRPr="0043504C">
        <w:rPr>
          <w:color w:val="000000"/>
          <w:sz w:val="28"/>
          <w:szCs w:val="28"/>
        </w:rPr>
        <w:t>: непереносимость лекарственных препаратов: наличие кожного зуда, различных сыпей, отека лица после приема антибиотиков и других препаратов лекарственных, непереносимость пищевых продуктов, сезонное появление насморка и  слезотечения во время цветения полыни, амброзии, тополя.</w:t>
      </w:r>
    </w:p>
    <w:p w:rsidR="00DE3BE6" w:rsidRPr="0043504C" w:rsidRDefault="00DE3BE6" w:rsidP="00DE3BE6">
      <w:pPr>
        <w:ind w:firstLine="708"/>
        <w:jc w:val="both"/>
        <w:rPr>
          <w:color w:val="000000"/>
          <w:sz w:val="28"/>
          <w:szCs w:val="28"/>
        </w:rPr>
      </w:pPr>
      <w:r w:rsidRPr="0042000D">
        <w:rPr>
          <w:i/>
          <w:color w:val="000000"/>
          <w:sz w:val="28"/>
          <w:szCs w:val="28"/>
        </w:rPr>
        <w:t>Негигиенические вредные привычки</w:t>
      </w:r>
      <w:r w:rsidRPr="0043504C">
        <w:rPr>
          <w:color w:val="000000"/>
          <w:sz w:val="28"/>
          <w:szCs w:val="28"/>
        </w:rPr>
        <w:t>: курение (с каких лет курит и сколько сигарет в день), употребление алкогольных напитков и наркотиков (частота, количество, как их переносит).</w:t>
      </w:r>
    </w:p>
    <w:p w:rsidR="00DE3BE6" w:rsidRPr="0043504C" w:rsidRDefault="00DE3BE6" w:rsidP="00DE3BE6">
      <w:pPr>
        <w:ind w:firstLine="708"/>
        <w:jc w:val="both"/>
        <w:rPr>
          <w:color w:val="000000"/>
          <w:sz w:val="28"/>
          <w:szCs w:val="28"/>
        </w:rPr>
      </w:pPr>
      <w:r w:rsidRPr="0042000D">
        <w:rPr>
          <w:i/>
          <w:color w:val="000000"/>
          <w:sz w:val="28"/>
          <w:szCs w:val="28"/>
        </w:rPr>
        <w:t>Гемотрансфузионный анамнез</w:t>
      </w:r>
      <w:r w:rsidRPr="0043504C">
        <w:rPr>
          <w:color w:val="000000"/>
          <w:sz w:val="28"/>
          <w:szCs w:val="28"/>
        </w:rPr>
        <w:t>: переливалась ли кровь и кровезаменители,  по какому поводу,  сколько раз и в каком количестве, были ли осложнения на переливания и как они проявлялись. Является ли пациент донором?</w:t>
      </w:r>
    </w:p>
    <w:p w:rsidR="00DE3BE6" w:rsidRPr="0043504C" w:rsidRDefault="00DE3BE6" w:rsidP="00DE3BE6">
      <w:pPr>
        <w:ind w:firstLine="708"/>
        <w:jc w:val="center"/>
        <w:rPr>
          <w:color w:val="000000"/>
          <w:sz w:val="28"/>
          <w:szCs w:val="28"/>
        </w:rPr>
      </w:pPr>
      <w:r w:rsidRPr="0043504C">
        <w:rPr>
          <w:color w:val="000000"/>
          <w:sz w:val="28"/>
          <w:szCs w:val="28"/>
        </w:rPr>
        <w:t>НАСТОЯЩЕЕ СОСТОЯНИЕ</w:t>
      </w:r>
    </w:p>
    <w:p w:rsidR="00DE3BE6" w:rsidRPr="0043504C" w:rsidRDefault="00DE3BE6" w:rsidP="00DE3BE6">
      <w:pPr>
        <w:ind w:firstLine="708"/>
        <w:jc w:val="both"/>
        <w:rPr>
          <w:color w:val="000000"/>
          <w:sz w:val="28"/>
          <w:szCs w:val="28"/>
        </w:rPr>
      </w:pPr>
      <w:r w:rsidRPr="0043504C">
        <w:rPr>
          <w:color w:val="000000"/>
          <w:sz w:val="28"/>
          <w:szCs w:val="28"/>
        </w:rPr>
        <w:t>Общее состояние: удовлетворительное, средней тяжести, тяжелое, очень тяжелое, агональное.</w:t>
      </w:r>
    </w:p>
    <w:p w:rsidR="00DE3BE6" w:rsidRPr="0043504C" w:rsidRDefault="00DE3BE6" w:rsidP="00DE3BE6">
      <w:pPr>
        <w:ind w:firstLine="708"/>
        <w:jc w:val="both"/>
        <w:rPr>
          <w:color w:val="000000"/>
          <w:sz w:val="28"/>
          <w:szCs w:val="28"/>
        </w:rPr>
      </w:pPr>
      <w:r w:rsidRPr="0043504C">
        <w:rPr>
          <w:color w:val="000000"/>
          <w:sz w:val="28"/>
          <w:szCs w:val="28"/>
        </w:rPr>
        <w:t>Сознание: ясное, ступорозное (оцепенение), сопорозное (отупение), коматозное.</w:t>
      </w:r>
    </w:p>
    <w:p w:rsidR="00DE3BE6" w:rsidRPr="0043504C" w:rsidRDefault="00DE3BE6" w:rsidP="00DE3BE6">
      <w:pPr>
        <w:ind w:firstLine="708"/>
        <w:jc w:val="both"/>
        <w:rPr>
          <w:color w:val="000000"/>
          <w:sz w:val="28"/>
          <w:szCs w:val="28"/>
        </w:rPr>
      </w:pPr>
      <w:r w:rsidRPr="0043504C">
        <w:rPr>
          <w:color w:val="000000"/>
          <w:sz w:val="28"/>
          <w:szCs w:val="28"/>
        </w:rPr>
        <w:t>Положение больного: активное, пассивное, вынужденное.</w:t>
      </w:r>
    </w:p>
    <w:p w:rsidR="00DE3BE6" w:rsidRPr="0043504C" w:rsidRDefault="00DE3BE6" w:rsidP="00DE3BE6">
      <w:pPr>
        <w:ind w:firstLine="708"/>
        <w:jc w:val="both"/>
        <w:rPr>
          <w:color w:val="000000"/>
          <w:sz w:val="28"/>
          <w:szCs w:val="28"/>
        </w:rPr>
      </w:pPr>
      <w:r w:rsidRPr="0043504C">
        <w:rPr>
          <w:color w:val="000000"/>
          <w:sz w:val="28"/>
          <w:szCs w:val="28"/>
        </w:rPr>
        <w:t>Телосложение:  (констит</w:t>
      </w:r>
      <w:r>
        <w:rPr>
          <w:color w:val="000000"/>
          <w:sz w:val="28"/>
          <w:szCs w:val="28"/>
        </w:rPr>
        <w:t>уция); астеник, нормостеник, ги</w:t>
      </w:r>
      <w:r w:rsidRPr="0043504C">
        <w:rPr>
          <w:color w:val="000000"/>
          <w:sz w:val="28"/>
          <w:szCs w:val="28"/>
        </w:rPr>
        <w:t>перстеник. Рост. Вес (масса тела). Индекс м</w:t>
      </w:r>
      <w:r>
        <w:rPr>
          <w:color w:val="000000"/>
          <w:sz w:val="28"/>
          <w:szCs w:val="28"/>
        </w:rPr>
        <w:t>ассы тела (ИМТ = вес кг /рост м²</w:t>
      </w:r>
      <w:r w:rsidRPr="0043504C">
        <w:rPr>
          <w:color w:val="000000"/>
          <w:sz w:val="28"/>
          <w:szCs w:val="28"/>
        </w:rPr>
        <w:t>). Осанка. Походка.</w:t>
      </w:r>
    </w:p>
    <w:p w:rsidR="00DE3BE6" w:rsidRPr="0043504C" w:rsidRDefault="00DE3BE6" w:rsidP="00DE3BE6">
      <w:pPr>
        <w:ind w:firstLine="708"/>
        <w:jc w:val="both"/>
        <w:rPr>
          <w:color w:val="000000"/>
          <w:sz w:val="28"/>
          <w:szCs w:val="28"/>
        </w:rPr>
      </w:pPr>
      <w:r w:rsidRPr="0043504C">
        <w:rPr>
          <w:color w:val="000000"/>
          <w:sz w:val="28"/>
          <w:szCs w:val="28"/>
        </w:rPr>
        <w:lastRenderedPageBreak/>
        <w:t xml:space="preserve">Температура тела: нормальная, субфебрильная, высокая. </w:t>
      </w:r>
    </w:p>
    <w:p w:rsidR="00DE3BE6" w:rsidRPr="0042000D" w:rsidRDefault="00DE3BE6" w:rsidP="00DE3BE6">
      <w:pPr>
        <w:ind w:firstLine="708"/>
        <w:jc w:val="center"/>
        <w:rPr>
          <w:i/>
          <w:color w:val="000000"/>
          <w:sz w:val="28"/>
          <w:szCs w:val="28"/>
        </w:rPr>
      </w:pPr>
      <w:r w:rsidRPr="0042000D">
        <w:rPr>
          <w:i/>
          <w:color w:val="000000"/>
          <w:sz w:val="28"/>
          <w:szCs w:val="28"/>
        </w:rPr>
        <w:t>Система органов дыхания</w:t>
      </w:r>
    </w:p>
    <w:p w:rsidR="00DE3BE6" w:rsidRPr="0043504C" w:rsidRDefault="00DE3BE6" w:rsidP="00DE3BE6">
      <w:pPr>
        <w:ind w:firstLine="708"/>
        <w:jc w:val="both"/>
        <w:rPr>
          <w:color w:val="000000"/>
          <w:sz w:val="28"/>
          <w:szCs w:val="28"/>
        </w:rPr>
      </w:pPr>
      <w:r w:rsidRPr="0043504C">
        <w:rPr>
          <w:color w:val="000000"/>
          <w:sz w:val="28"/>
          <w:szCs w:val="28"/>
        </w:rPr>
        <w:t>Грудная клетка неизмененная: нормостеническая (коническая), гиперстеническая, астеническая.</w:t>
      </w:r>
    </w:p>
    <w:p w:rsidR="00DE3BE6" w:rsidRPr="0043504C" w:rsidRDefault="00DE3BE6" w:rsidP="00DE3BE6">
      <w:pPr>
        <w:ind w:firstLine="708"/>
        <w:jc w:val="both"/>
        <w:rPr>
          <w:color w:val="000000"/>
          <w:sz w:val="28"/>
          <w:szCs w:val="28"/>
        </w:rPr>
      </w:pPr>
      <w:r w:rsidRPr="0043504C">
        <w:rPr>
          <w:color w:val="000000"/>
          <w:sz w:val="28"/>
          <w:szCs w:val="28"/>
        </w:rPr>
        <w:t>Грудная клетка патологическая: эмфизематозная (бочкообразная), паралитическа</w:t>
      </w:r>
      <w:r>
        <w:rPr>
          <w:color w:val="000000"/>
          <w:sz w:val="28"/>
          <w:szCs w:val="28"/>
        </w:rPr>
        <w:t>я, рахитическая (килевидная, ку</w:t>
      </w:r>
      <w:r w:rsidRPr="0043504C">
        <w:rPr>
          <w:color w:val="000000"/>
          <w:sz w:val="28"/>
          <w:szCs w:val="28"/>
        </w:rPr>
        <w:t>риная), воронкообразная, ладьевидная.</w:t>
      </w:r>
    </w:p>
    <w:p w:rsidR="00DE3BE6" w:rsidRPr="0043504C" w:rsidRDefault="00DE3BE6" w:rsidP="00DE3BE6">
      <w:pPr>
        <w:ind w:firstLine="708"/>
        <w:jc w:val="both"/>
        <w:rPr>
          <w:color w:val="000000"/>
          <w:sz w:val="28"/>
          <w:szCs w:val="28"/>
        </w:rPr>
      </w:pPr>
      <w:r w:rsidRPr="0043504C">
        <w:rPr>
          <w:color w:val="000000"/>
          <w:sz w:val="28"/>
          <w:szCs w:val="28"/>
        </w:rPr>
        <w:t>Деформация грудной клетки при искривлениях позвоночника: ско-лиотическая, кифотическая, лордотическая, кифосколиотическая.</w:t>
      </w:r>
    </w:p>
    <w:p w:rsidR="00DE3BE6" w:rsidRPr="0043504C" w:rsidRDefault="00DE3BE6" w:rsidP="00DE3BE6">
      <w:pPr>
        <w:ind w:firstLine="708"/>
        <w:jc w:val="both"/>
        <w:rPr>
          <w:color w:val="000000"/>
          <w:sz w:val="28"/>
          <w:szCs w:val="28"/>
        </w:rPr>
      </w:pPr>
      <w:r w:rsidRPr="0043504C">
        <w:rPr>
          <w:color w:val="000000"/>
          <w:sz w:val="28"/>
          <w:szCs w:val="28"/>
        </w:rPr>
        <w:t>Ассиметрия грудной клетки.</w:t>
      </w:r>
    </w:p>
    <w:p w:rsidR="00DE3BE6" w:rsidRPr="0043504C" w:rsidRDefault="00DE3BE6" w:rsidP="00DE3BE6">
      <w:pPr>
        <w:ind w:firstLine="708"/>
        <w:jc w:val="both"/>
        <w:rPr>
          <w:color w:val="000000"/>
          <w:sz w:val="28"/>
          <w:szCs w:val="28"/>
        </w:rPr>
      </w:pPr>
      <w:r>
        <w:rPr>
          <w:color w:val="000000"/>
          <w:sz w:val="28"/>
          <w:szCs w:val="28"/>
        </w:rPr>
        <w:t>Тип дыхания: грудной, брюшной и</w:t>
      </w:r>
      <w:r w:rsidRPr="0043504C">
        <w:rPr>
          <w:color w:val="000000"/>
          <w:sz w:val="28"/>
          <w:szCs w:val="28"/>
        </w:rPr>
        <w:t>ли смешанный. Частота дыхания (число дыхательных движен</w:t>
      </w:r>
      <w:r>
        <w:rPr>
          <w:color w:val="000000"/>
          <w:sz w:val="28"/>
          <w:szCs w:val="28"/>
        </w:rPr>
        <w:t xml:space="preserve">ий в минуту). Глубина дыхания - </w:t>
      </w:r>
      <w:r w:rsidRPr="0043504C">
        <w:rPr>
          <w:color w:val="000000"/>
          <w:sz w:val="28"/>
          <w:szCs w:val="28"/>
        </w:rPr>
        <w:t>глубокое, поверхностное.</w:t>
      </w:r>
    </w:p>
    <w:p w:rsidR="00DE3BE6" w:rsidRPr="0043504C" w:rsidRDefault="00DE3BE6" w:rsidP="00DE3BE6">
      <w:pPr>
        <w:ind w:firstLine="708"/>
        <w:jc w:val="both"/>
        <w:rPr>
          <w:color w:val="000000"/>
          <w:sz w:val="28"/>
          <w:szCs w:val="28"/>
        </w:rPr>
      </w:pPr>
      <w:r w:rsidRPr="0043504C">
        <w:rPr>
          <w:color w:val="000000"/>
          <w:sz w:val="28"/>
          <w:szCs w:val="28"/>
        </w:rPr>
        <w:t>Ритм дыхания: ритмичное, изменение ритма при глубоком дыхании (дыхание Куссмауля), при удлинении вдоха (инспираторная одышка), п</w:t>
      </w:r>
      <w:r>
        <w:rPr>
          <w:color w:val="000000"/>
          <w:sz w:val="28"/>
          <w:szCs w:val="28"/>
        </w:rPr>
        <w:t>ри удлинении выдоха (экспиратор</w:t>
      </w:r>
      <w:r w:rsidRPr="0043504C">
        <w:rPr>
          <w:color w:val="000000"/>
          <w:sz w:val="28"/>
          <w:szCs w:val="28"/>
        </w:rPr>
        <w:t>ная одышка).</w:t>
      </w:r>
    </w:p>
    <w:p w:rsidR="00DE3BE6" w:rsidRPr="0043504C" w:rsidRDefault="00DE3BE6" w:rsidP="00DE3BE6">
      <w:pPr>
        <w:ind w:firstLine="708"/>
        <w:jc w:val="both"/>
        <w:rPr>
          <w:color w:val="000000"/>
          <w:sz w:val="28"/>
          <w:szCs w:val="28"/>
        </w:rPr>
      </w:pPr>
      <w:r w:rsidRPr="0043504C">
        <w:rPr>
          <w:color w:val="000000"/>
          <w:sz w:val="28"/>
          <w:szCs w:val="28"/>
        </w:rPr>
        <w:t>Периодическое дыхание: Биота, Чейн-Стокса, Грокка.</w:t>
      </w:r>
    </w:p>
    <w:p w:rsidR="00DE3BE6" w:rsidRPr="0043504C" w:rsidRDefault="00DE3BE6" w:rsidP="00DE3BE6">
      <w:pPr>
        <w:ind w:firstLine="708"/>
        <w:jc w:val="both"/>
        <w:rPr>
          <w:color w:val="000000"/>
          <w:sz w:val="28"/>
          <w:szCs w:val="28"/>
        </w:rPr>
      </w:pPr>
      <w:r w:rsidRPr="0043504C">
        <w:rPr>
          <w:color w:val="000000"/>
          <w:sz w:val="28"/>
          <w:szCs w:val="28"/>
        </w:rPr>
        <w:t>Описание результатов  пальпации  грудной клетки: соответствует полу и возрасту, безболезненная, болезненность локальная или разлитая. Болезненность в точке Георгиевского-Мюссе (при надавливании между ножками грудино-ключично-сосцевидной мышцы в месте проекции диафрагмального нерва). Болезненность по межреберным промежуткам. Боль при надавливании на ребра. Усиление или ослабление боли при наклоне больного в здоровую сторону. Эластичность (эластичная, ригидная). Изменение голосового дрожания (усиление, ослабление, симметричность).  Шум трения плевры</w:t>
      </w:r>
      <w:r>
        <w:rPr>
          <w:color w:val="000000"/>
          <w:sz w:val="28"/>
          <w:szCs w:val="28"/>
        </w:rPr>
        <w:t xml:space="preserve"> или шум плеска жидкости в плевральной полости. </w:t>
      </w:r>
    </w:p>
    <w:p w:rsidR="00DE3BE6" w:rsidRDefault="00DE3BE6" w:rsidP="00DE3BE6">
      <w:pPr>
        <w:ind w:firstLine="708"/>
        <w:jc w:val="both"/>
        <w:rPr>
          <w:color w:val="000000"/>
          <w:sz w:val="28"/>
          <w:szCs w:val="28"/>
        </w:rPr>
      </w:pPr>
      <w:r w:rsidRPr="0043504C">
        <w:rPr>
          <w:color w:val="000000"/>
          <w:sz w:val="28"/>
          <w:szCs w:val="28"/>
        </w:rPr>
        <w:t>Описание результатов перкуссии легких.</w:t>
      </w:r>
      <w:r>
        <w:rPr>
          <w:color w:val="000000"/>
          <w:sz w:val="28"/>
          <w:szCs w:val="28"/>
        </w:rPr>
        <w:t xml:space="preserve"> </w:t>
      </w:r>
    </w:p>
    <w:p w:rsidR="00DE3BE6" w:rsidRDefault="00DE3BE6" w:rsidP="00DE3BE6">
      <w:pPr>
        <w:ind w:firstLine="708"/>
        <w:jc w:val="both"/>
        <w:rPr>
          <w:color w:val="000000"/>
          <w:sz w:val="28"/>
          <w:szCs w:val="28"/>
        </w:rPr>
      </w:pPr>
      <w:r w:rsidRPr="0043504C">
        <w:rPr>
          <w:color w:val="000000"/>
          <w:sz w:val="28"/>
          <w:szCs w:val="28"/>
        </w:rPr>
        <w:t>Топографическая перкуссия в положении больного стоя и сидя.</w:t>
      </w:r>
    </w:p>
    <w:p w:rsidR="00DE3BE6" w:rsidRPr="0043504C" w:rsidRDefault="00DE3BE6" w:rsidP="00DE3BE6">
      <w:pPr>
        <w:ind w:firstLine="708"/>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623"/>
      </w:tblGrid>
      <w:tr w:rsidR="00DE3BE6" w:rsidRPr="00641B75" w:rsidTr="004E3F50">
        <w:tc>
          <w:tcPr>
            <w:tcW w:w="3708" w:type="dxa"/>
          </w:tcPr>
          <w:p w:rsidR="00DE3BE6" w:rsidRPr="009075F3" w:rsidRDefault="00DE3BE6" w:rsidP="004E3F50">
            <w:pPr>
              <w:pStyle w:val="Style6"/>
              <w:widowControl/>
              <w:spacing w:line="240" w:lineRule="auto"/>
              <w:ind w:right="5" w:firstLine="0"/>
              <w:jc w:val="center"/>
              <w:rPr>
                <w:rFonts w:ascii="Times New Roman" w:hAnsi="Times New Roman"/>
              </w:rPr>
            </w:pPr>
            <w:r w:rsidRPr="009075F3">
              <w:rPr>
                <w:rFonts w:ascii="Times New Roman" w:hAnsi="Times New Roman"/>
              </w:rPr>
              <w:t xml:space="preserve">Опознавательные </w:t>
            </w:r>
          </w:p>
          <w:p w:rsidR="00DE3BE6" w:rsidRPr="009075F3" w:rsidRDefault="00DE3BE6" w:rsidP="004E3F50">
            <w:pPr>
              <w:pStyle w:val="Style6"/>
              <w:widowControl/>
              <w:spacing w:line="240" w:lineRule="auto"/>
              <w:ind w:right="5" w:firstLine="0"/>
              <w:jc w:val="center"/>
              <w:rPr>
                <w:rFonts w:ascii="Times New Roman" w:hAnsi="Times New Roman"/>
              </w:rPr>
            </w:pPr>
            <w:r w:rsidRPr="009075F3">
              <w:rPr>
                <w:rFonts w:ascii="Times New Roman" w:hAnsi="Times New Roman"/>
              </w:rPr>
              <w:t>линии</w:t>
            </w:r>
          </w:p>
        </w:tc>
        <w:tc>
          <w:tcPr>
            <w:tcW w:w="3240" w:type="dxa"/>
          </w:tcPr>
          <w:p w:rsidR="00DE3BE6" w:rsidRPr="009075F3" w:rsidRDefault="00DE3BE6" w:rsidP="004E3F50">
            <w:pPr>
              <w:pStyle w:val="Style6"/>
              <w:widowControl/>
              <w:spacing w:line="240" w:lineRule="auto"/>
              <w:ind w:right="5" w:firstLine="0"/>
              <w:jc w:val="center"/>
              <w:rPr>
                <w:rFonts w:ascii="Times New Roman" w:hAnsi="Times New Roman"/>
              </w:rPr>
            </w:pPr>
            <w:r w:rsidRPr="009075F3">
              <w:rPr>
                <w:rFonts w:ascii="Times New Roman" w:hAnsi="Times New Roman"/>
              </w:rPr>
              <w:t xml:space="preserve">Правое легкое, </w:t>
            </w:r>
          </w:p>
          <w:p w:rsidR="00DE3BE6" w:rsidRPr="009075F3" w:rsidRDefault="00DE3BE6" w:rsidP="004E3F50">
            <w:pPr>
              <w:pStyle w:val="Style6"/>
              <w:widowControl/>
              <w:spacing w:line="240" w:lineRule="auto"/>
              <w:ind w:right="5" w:firstLine="0"/>
              <w:jc w:val="center"/>
              <w:rPr>
                <w:rFonts w:ascii="Times New Roman" w:hAnsi="Times New Roman"/>
              </w:rPr>
            </w:pPr>
            <w:r w:rsidRPr="009075F3">
              <w:rPr>
                <w:rFonts w:ascii="Times New Roman" w:hAnsi="Times New Roman"/>
              </w:rPr>
              <w:t>межреберье</w:t>
            </w:r>
          </w:p>
        </w:tc>
        <w:tc>
          <w:tcPr>
            <w:tcW w:w="2623" w:type="dxa"/>
          </w:tcPr>
          <w:p w:rsidR="00DE3BE6" w:rsidRPr="009075F3" w:rsidRDefault="00DE3BE6" w:rsidP="004E3F50">
            <w:pPr>
              <w:pStyle w:val="Style6"/>
              <w:widowControl/>
              <w:spacing w:line="240" w:lineRule="auto"/>
              <w:ind w:right="5" w:hanging="2"/>
              <w:jc w:val="center"/>
              <w:rPr>
                <w:rFonts w:ascii="Times New Roman" w:hAnsi="Times New Roman"/>
              </w:rPr>
            </w:pPr>
            <w:r w:rsidRPr="009075F3">
              <w:rPr>
                <w:rFonts w:ascii="Times New Roman" w:hAnsi="Times New Roman"/>
              </w:rPr>
              <w:t xml:space="preserve">Левое легкое, </w:t>
            </w:r>
          </w:p>
          <w:p w:rsidR="00DE3BE6" w:rsidRPr="009075F3" w:rsidRDefault="00DE3BE6" w:rsidP="004E3F50">
            <w:pPr>
              <w:pStyle w:val="Style6"/>
              <w:widowControl/>
              <w:spacing w:line="240" w:lineRule="auto"/>
              <w:ind w:right="5" w:hanging="2"/>
              <w:jc w:val="center"/>
              <w:rPr>
                <w:rFonts w:ascii="Times New Roman" w:hAnsi="Times New Roman"/>
              </w:rPr>
            </w:pPr>
            <w:r w:rsidRPr="009075F3">
              <w:rPr>
                <w:rFonts w:ascii="Times New Roman" w:hAnsi="Times New Roman"/>
              </w:rPr>
              <w:t>межреберье</w:t>
            </w:r>
          </w:p>
        </w:tc>
      </w:tr>
      <w:tr w:rsidR="00DE3BE6" w:rsidRPr="00641B75" w:rsidTr="004E3F50">
        <w:tc>
          <w:tcPr>
            <w:tcW w:w="3708" w:type="dxa"/>
          </w:tcPr>
          <w:p w:rsidR="00DE3BE6" w:rsidRPr="009075F3" w:rsidRDefault="00DE3BE6" w:rsidP="004E3F50">
            <w:pPr>
              <w:pStyle w:val="Style15"/>
              <w:widowControl/>
              <w:rPr>
                <w:rStyle w:val="FontStyle43"/>
                <w:rFonts w:ascii="Times New Roman" w:hAnsi="Times New Roman"/>
              </w:rPr>
            </w:pPr>
            <w:r w:rsidRPr="009075F3">
              <w:rPr>
                <w:rStyle w:val="FontStyle43"/>
                <w:rFonts w:ascii="Times New Roman" w:hAnsi="Times New Roman"/>
              </w:rPr>
              <w:t>Окологрудинная</w:t>
            </w:r>
          </w:p>
          <w:p w:rsidR="00DE3BE6" w:rsidRPr="009075F3" w:rsidRDefault="00DE3BE6" w:rsidP="004E3F50">
            <w:pPr>
              <w:pStyle w:val="Style15"/>
              <w:widowControl/>
              <w:ind w:left="10"/>
              <w:rPr>
                <w:rStyle w:val="FontStyle43"/>
                <w:rFonts w:ascii="Times New Roman" w:hAnsi="Times New Roman"/>
              </w:rPr>
            </w:pPr>
            <w:r w:rsidRPr="009075F3">
              <w:rPr>
                <w:rStyle w:val="FontStyle43"/>
                <w:rFonts w:ascii="Times New Roman" w:hAnsi="Times New Roman"/>
              </w:rPr>
              <w:t>Среднеключичная</w:t>
            </w:r>
          </w:p>
          <w:p w:rsidR="00DE3BE6" w:rsidRPr="009075F3" w:rsidRDefault="00DE3BE6" w:rsidP="004E3F50">
            <w:pPr>
              <w:pStyle w:val="Style15"/>
              <w:widowControl/>
              <w:ind w:left="19"/>
              <w:jc w:val="both"/>
              <w:rPr>
                <w:rStyle w:val="FontStyle43"/>
                <w:rFonts w:ascii="Times New Roman" w:hAnsi="Times New Roman"/>
              </w:rPr>
            </w:pPr>
            <w:r w:rsidRPr="009075F3">
              <w:rPr>
                <w:rStyle w:val="FontStyle43"/>
                <w:rFonts w:ascii="Times New Roman" w:hAnsi="Times New Roman"/>
              </w:rPr>
              <w:t>Передняя подмышечная</w:t>
            </w:r>
          </w:p>
          <w:p w:rsidR="00DE3BE6" w:rsidRPr="009075F3" w:rsidRDefault="00DE3BE6" w:rsidP="004E3F50">
            <w:pPr>
              <w:pStyle w:val="Style15"/>
              <w:widowControl/>
              <w:ind w:left="19"/>
              <w:rPr>
                <w:rStyle w:val="FontStyle43"/>
                <w:rFonts w:ascii="Times New Roman" w:hAnsi="Times New Roman"/>
              </w:rPr>
            </w:pPr>
            <w:r w:rsidRPr="009075F3">
              <w:rPr>
                <w:rStyle w:val="FontStyle43"/>
                <w:rFonts w:ascii="Times New Roman" w:hAnsi="Times New Roman"/>
              </w:rPr>
              <w:t xml:space="preserve">Средняя подмышечная </w:t>
            </w:r>
          </w:p>
          <w:p w:rsidR="00DE3BE6" w:rsidRPr="009075F3" w:rsidRDefault="00DE3BE6" w:rsidP="004E3F50">
            <w:pPr>
              <w:pStyle w:val="Style15"/>
              <w:widowControl/>
              <w:ind w:left="19"/>
              <w:rPr>
                <w:rStyle w:val="FontStyle43"/>
                <w:rFonts w:ascii="Times New Roman" w:hAnsi="Times New Roman"/>
              </w:rPr>
            </w:pPr>
            <w:r w:rsidRPr="009075F3">
              <w:rPr>
                <w:rStyle w:val="FontStyle43"/>
                <w:rFonts w:ascii="Times New Roman" w:hAnsi="Times New Roman"/>
              </w:rPr>
              <w:t>Задняя подмышечная</w:t>
            </w:r>
          </w:p>
          <w:p w:rsidR="00DE3BE6" w:rsidRPr="009075F3" w:rsidRDefault="00DE3BE6" w:rsidP="004E3F50">
            <w:pPr>
              <w:pStyle w:val="Style15"/>
              <w:widowControl/>
              <w:ind w:left="10"/>
              <w:rPr>
                <w:rStyle w:val="FontStyle43"/>
                <w:rFonts w:ascii="Times New Roman" w:hAnsi="Times New Roman"/>
              </w:rPr>
            </w:pPr>
            <w:r w:rsidRPr="009075F3">
              <w:rPr>
                <w:rStyle w:val="FontStyle43"/>
                <w:rFonts w:ascii="Times New Roman" w:hAnsi="Times New Roman"/>
              </w:rPr>
              <w:t>Лопаточная</w:t>
            </w:r>
          </w:p>
          <w:p w:rsidR="00DE3BE6" w:rsidRPr="009075F3" w:rsidRDefault="00DE3BE6" w:rsidP="004E3F50">
            <w:pPr>
              <w:pStyle w:val="Style15"/>
              <w:widowControl/>
              <w:ind w:left="19"/>
              <w:rPr>
                <w:rFonts w:ascii="Times New Roman" w:hAnsi="Times New Roman"/>
              </w:rPr>
            </w:pPr>
            <w:r w:rsidRPr="009075F3">
              <w:rPr>
                <w:rStyle w:val="FontStyle43"/>
                <w:rFonts w:ascii="Times New Roman" w:hAnsi="Times New Roman"/>
              </w:rPr>
              <w:t>Околопозвоночная</w:t>
            </w:r>
          </w:p>
        </w:tc>
        <w:tc>
          <w:tcPr>
            <w:tcW w:w="3240" w:type="dxa"/>
          </w:tcPr>
          <w:p w:rsidR="00DE3BE6" w:rsidRPr="009075F3" w:rsidRDefault="00DE3BE6" w:rsidP="004E3F50">
            <w:pPr>
              <w:pStyle w:val="Style6"/>
              <w:widowControl/>
              <w:spacing w:line="240" w:lineRule="auto"/>
              <w:ind w:right="5" w:firstLine="0"/>
              <w:rPr>
                <w:rFonts w:ascii="Times New Roman" w:hAnsi="Times New Roman"/>
              </w:rPr>
            </w:pPr>
          </w:p>
        </w:tc>
        <w:tc>
          <w:tcPr>
            <w:tcW w:w="2623" w:type="dxa"/>
          </w:tcPr>
          <w:p w:rsidR="00DE3BE6" w:rsidRPr="009075F3" w:rsidRDefault="00DE3BE6" w:rsidP="004E3F50">
            <w:pPr>
              <w:pStyle w:val="Style6"/>
              <w:widowControl/>
              <w:spacing w:line="240" w:lineRule="auto"/>
              <w:ind w:right="5" w:hanging="2"/>
              <w:rPr>
                <w:rFonts w:ascii="Times New Roman" w:hAnsi="Times New Roman"/>
              </w:rPr>
            </w:pPr>
          </w:p>
        </w:tc>
      </w:tr>
    </w:tbl>
    <w:p w:rsidR="00DE3BE6" w:rsidRDefault="00DE3BE6" w:rsidP="00DE3BE6">
      <w:pPr>
        <w:ind w:firstLine="708"/>
        <w:jc w:val="both"/>
        <w:rPr>
          <w:color w:val="000000"/>
          <w:sz w:val="28"/>
          <w:szCs w:val="28"/>
        </w:rPr>
      </w:pPr>
    </w:p>
    <w:p w:rsidR="00DE3BE6" w:rsidRPr="0043504C" w:rsidRDefault="00DE3BE6" w:rsidP="00DE3BE6">
      <w:pPr>
        <w:ind w:firstLine="708"/>
        <w:jc w:val="both"/>
        <w:rPr>
          <w:color w:val="000000"/>
          <w:sz w:val="28"/>
          <w:szCs w:val="28"/>
        </w:rPr>
      </w:pPr>
      <w:r w:rsidRPr="0043504C">
        <w:rPr>
          <w:color w:val="000000"/>
          <w:sz w:val="28"/>
          <w:szCs w:val="28"/>
        </w:rPr>
        <w:t xml:space="preserve">Есть ли смещение нижнего легочного края книзу или кверху, смешение передних (внутренних) краев легких внутрь и кнаружи? Указать высоту стояния верхушек легких спереди и сзади, ширину полей Кренига. Есть ли снижение высоты стояния верхушек легких и сужение полей Кренига? </w:t>
      </w:r>
    </w:p>
    <w:p w:rsidR="00DE3BE6" w:rsidRPr="0043504C" w:rsidRDefault="00DE3BE6" w:rsidP="00DE3BE6">
      <w:pPr>
        <w:ind w:firstLine="708"/>
        <w:jc w:val="both"/>
        <w:rPr>
          <w:color w:val="000000"/>
          <w:sz w:val="28"/>
          <w:szCs w:val="28"/>
        </w:rPr>
      </w:pPr>
      <w:r w:rsidRPr="0043504C">
        <w:rPr>
          <w:color w:val="000000"/>
          <w:sz w:val="28"/>
          <w:szCs w:val="28"/>
        </w:rPr>
        <w:t xml:space="preserve">  Указать активную подвижность легких по среднеключичной линии, средней подмышечной и лопаточной линиям, возможное ограничение или полное отсутствие активной подвижности у больного.</w:t>
      </w:r>
    </w:p>
    <w:p w:rsidR="00DE3BE6" w:rsidRPr="0043504C" w:rsidRDefault="00DE3BE6" w:rsidP="00DE3BE6">
      <w:pPr>
        <w:ind w:firstLine="708"/>
        <w:jc w:val="both"/>
        <w:rPr>
          <w:color w:val="000000"/>
          <w:sz w:val="28"/>
          <w:szCs w:val="28"/>
        </w:rPr>
      </w:pPr>
      <w:r w:rsidRPr="0043504C">
        <w:rPr>
          <w:color w:val="000000"/>
          <w:sz w:val="28"/>
          <w:szCs w:val="28"/>
        </w:rPr>
        <w:t xml:space="preserve">Сравнительная (качественная) перкуссия.  Наличие в легких ясного легочного звука, тупого, притуплённого, тимпанического (коробочного) или металлического звуков, их локализация. </w:t>
      </w:r>
    </w:p>
    <w:p w:rsidR="00DE3BE6" w:rsidRPr="0043504C" w:rsidRDefault="00DE3BE6" w:rsidP="00DE3BE6">
      <w:pPr>
        <w:ind w:firstLine="708"/>
        <w:jc w:val="both"/>
        <w:rPr>
          <w:color w:val="000000"/>
          <w:sz w:val="28"/>
          <w:szCs w:val="28"/>
        </w:rPr>
      </w:pPr>
      <w:r w:rsidRPr="0043504C">
        <w:rPr>
          <w:color w:val="000000"/>
          <w:sz w:val="28"/>
          <w:szCs w:val="28"/>
        </w:rPr>
        <w:t>Описание результатов аускультации  легких. Указать вид дыхания: везикулярное (альвеолярное) дыхание</w:t>
      </w:r>
      <w:r>
        <w:rPr>
          <w:color w:val="000000"/>
          <w:sz w:val="28"/>
          <w:szCs w:val="28"/>
        </w:rPr>
        <w:t>, везику</w:t>
      </w:r>
      <w:r w:rsidRPr="0043504C">
        <w:rPr>
          <w:color w:val="000000"/>
          <w:sz w:val="28"/>
          <w:szCs w:val="28"/>
        </w:rPr>
        <w:t xml:space="preserve">лярное дыхание с удлиненным </w:t>
      </w:r>
      <w:r w:rsidRPr="0043504C">
        <w:rPr>
          <w:color w:val="000000"/>
          <w:sz w:val="28"/>
          <w:szCs w:val="28"/>
        </w:rPr>
        <w:lastRenderedPageBreak/>
        <w:t>выдохом, жесткое дыхание, бронхиального дыхания (амфорическое, металлическое)</w:t>
      </w:r>
      <w:r>
        <w:rPr>
          <w:color w:val="000000"/>
          <w:sz w:val="28"/>
          <w:szCs w:val="28"/>
        </w:rPr>
        <w:t>, бронхнально-везикулярное дыха</w:t>
      </w:r>
      <w:r w:rsidRPr="0043504C">
        <w:rPr>
          <w:color w:val="000000"/>
          <w:sz w:val="28"/>
          <w:szCs w:val="28"/>
        </w:rPr>
        <w:t xml:space="preserve">ние. </w:t>
      </w:r>
    </w:p>
    <w:p w:rsidR="00DE3BE6" w:rsidRDefault="00DE3BE6" w:rsidP="00DE3BE6">
      <w:pPr>
        <w:ind w:firstLine="708"/>
        <w:jc w:val="both"/>
        <w:rPr>
          <w:color w:val="000000"/>
          <w:sz w:val="28"/>
          <w:szCs w:val="28"/>
        </w:rPr>
      </w:pPr>
      <w:r w:rsidRPr="0043504C">
        <w:rPr>
          <w:color w:val="000000"/>
          <w:sz w:val="28"/>
          <w:szCs w:val="28"/>
        </w:rPr>
        <w:t>Указать выслушиваются ли хрипы и какие: сухие хрипы — низкодискантные (жужжащие), высоко-дискантные (свистящие); влажные хрипы — звучные, незвучные, крупно-, средне-, мел</w:t>
      </w:r>
      <w:r>
        <w:rPr>
          <w:color w:val="000000"/>
          <w:sz w:val="28"/>
          <w:szCs w:val="28"/>
        </w:rPr>
        <w:t>копузырчатые; крепитация начальная, конеч</w:t>
      </w:r>
      <w:r w:rsidRPr="0043504C">
        <w:rPr>
          <w:color w:val="000000"/>
          <w:sz w:val="28"/>
          <w:szCs w:val="28"/>
        </w:rPr>
        <w:t xml:space="preserve">ная; шум трения плевры. Есть ли бронхофония?  </w:t>
      </w:r>
    </w:p>
    <w:p w:rsidR="00DE3BE6" w:rsidRPr="00F82944" w:rsidRDefault="00DE3BE6" w:rsidP="00DE3BE6">
      <w:pPr>
        <w:ind w:firstLine="675"/>
        <w:jc w:val="center"/>
        <w:rPr>
          <w:i/>
          <w:color w:val="000000"/>
          <w:sz w:val="28"/>
          <w:szCs w:val="28"/>
        </w:rPr>
      </w:pPr>
      <w:r w:rsidRPr="00F82944">
        <w:rPr>
          <w:i/>
          <w:color w:val="000000"/>
          <w:sz w:val="28"/>
          <w:szCs w:val="28"/>
        </w:rPr>
        <w:t>Система органов кровообращения</w:t>
      </w:r>
    </w:p>
    <w:p w:rsidR="00DE3BE6" w:rsidRPr="00F82944" w:rsidRDefault="00DE3BE6" w:rsidP="00DE3BE6">
      <w:pPr>
        <w:ind w:firstLine="675"/>
        <w:jc w:val="both"/>
        <w:rPr>
          <w:color w:val="000000"/>
          <w:sz w:val="28"/>
          <w:szCs w:val="28"/>
        </w:rPr>
      </w:pPr>
      <w:r w:rsidRPr="00F82944">
        <w:rPr>
          <w:color w:val="000000"/>
          <w:sz w:val="28"/>
          <w:szCs w:val="28"/>
        </w:rPr>
        <w:t xml:space="preserve">Описать, есть ли сердечный горб, общее выбухание сердечной области, верхушечный толчок, отрицательный верхушечный толчок, сердечный толчок? </w:t>
      </w:r>
    </w:p>
    <w:p w:rsidR="00DE3BE6" w:rsidRPr="00F82944" w:rsidRDefault="00DE3BE6" w:rsidP="00DE3BE6">
      <w:pPr>
        <w:ind w:firstLine="675"/>
        <w:jc w:val="both"/>
        <w:rPr>
          <w:color w:val="000000"/>
          <w:sz w:val="28"/>
          <w:szCs w:val="28"/>
        </w:rPr>
      </w:pPr>
      <w:r w:rsidRPr="00F82944">
        <w:rPr>
          <w:color w:val="000000"/>
          <w:sz w:val="28"/>
          <w:szCs w:val="28"/>
        </w:rPr>
        <w:t xml:space="preserve">Описать пульсацию подключичных, плечевых, лучевых и других артерий; капиллярный   пульс. </w:t>
      </w:r>
    </w:p>
    <w:p w:rsidR="00DE3BE6" w:rsidRPr="00F82944" w:rsidRDefault="00DE3BE6" w:rsidP="00DE3BE6">
      <w:pPr>
        <w:ind w:firstLine="675"/>
        <w:jc w:val="both"/>
        <w:rPr>
          <w:color w:val="000000"/>
          <w:sz w:val="28"/>
          <w:szCs w:val="28"/>
        </w:rPr>
      </w:pPr>
      <w:r w:rsidRPr="00F82944">
        <w:rPr>
          <w:color w:val="000000"/>
          <w:sz w:val="28"/>
          <w:szCs w:val="28"/>
        </w:rPr>
        <w:t xml:space="preserve">Описать, если есть расширение вен головы, шеи, верхних и нижних  ко-нечностей, передней поверхности туловища; пульсация яремных вен (положительный и отрицательный  венный пульс). </w:t>
      </w:r>
    </w:p>
    <w:p w:rsidR="00DE3BE6" w:rsidRPr="00F82944" w:rsidRDefault="00DE3BE6" w:rsidP="00DE3BE6">
      <w:pPr>
        <w:ind w:firstLine="675"/>
        <w:jc w:val="both"/>
        <w:rPr>
          <w:color w:val="000000"/>
          <w:sz w:val="28"/>
          <w:szCs w:val="28"/>
        </w:rPr>
      </w:pPr>
      <w:r w:rsidRPr="00F82944">
        <w:rPr>
          <w:color w:val="000000"/>
          <w:sz w:val="28"/>
          <w:szCs w:val="28"/>
        </w:rPr>
        <w:t>Охарактеризовать пульс: частоту, рит</w:t>
      </w:r>
      <w:r>
        <w:rPr>
          <w:color w:val="000000"/>
          <w:sz w:val="28"/>
          <w:szCs w:val="28"/>
        </w:rPr>
        <w:t>м, напряжение, наполнение, вели</w:t>
      </w:r>
      <w:r w:rsidRPr="00F82944">
        <w:rPr>
          <w:color w:val="000000"/>
          <w:sz w:val="28"/>
          <w:szCs w:val="28"/>
        </w:rPr>
        <w:t>чину, форму.</w:t>
      </w:r>
    </w:p>
    <w:p w:rsidR="00DE3BE6" w:rsidRPr="00F82944" w:rsidRDefault="00DE3BE6" w:rsidP="00DE3BE6">
      <w:pPr>
        <w:ind w:firstLine="675"/>
        <w:jc w:val="both"/>
        <w:rPr>
          <w:color w:val="000000"/>
          <w:sz w:val="28"/>
          <w:szCs w:val="28"/>
        </w:rPr>
      </w:pPr>
      <w:r w:rsidRPr="00F82944">
        <w:rPr>
          <w:color w:val="000000"/>
          <w:sz w:val="28"/>
          <w:szCs w:val="28"/>
        </w:rPr>
        <w:t>Описание результатов пальпации области сердца и сосудов. При описании верхушечного толчка указать:</w:t>
      </w:r>
      <w:r>
        <w:rPr>
          <w:color w:val="000000"/>
          <w:sz w:val="28"/>
          <w:szCs w:val="28"/>
        </w:rPr>
        <w:t xml:space="preserve"> </w:t>
      </w:r>
      <w:r w:rsidRPr="00F82944">
        <w:rPr>
          <w:color w:val="000000"/>
          <w:sz w:val="28"/>
          <w:szCs w:val="28"/>
        </w:rPr>
        <w:t>локализацию</w:t>
      </w:r>
      <w:r>
        <w:rPr>
          <w:color w:val="000000"/>
          <w:sz w:val="28"/>
          <w:szCs w:val="28"/>
        </w:rPr>
        <w:t xml:space="preserve">, </w:t>
      </w:r>
      <w:r w:rsidRPr="00F82944">
        <w:rPr>
          <w:color w:val="000000"/>
          <w:sz w:val="28"/>
          <w:szCs w:val="28"/>
        </w:rPr>
        <w:t>площадь</w:t>
      </w:r>
      <w:r>
        <w:rPr>
          <w:color w:val="000000"/>
          <w:sz w:val="28"/>
          <w:szCs w:val="28"/>
        </w:rPr>
        <w:t xml:space="preserve">, </w:t>
      </w:r>
      <w:r w:rsidRPr="00F82944">
        <w:rPr>
          <w:color w:val="000000"/>
          <w:sz w:val="28"/>
          <w:szCs w:val="28"/>
        </w:rPr>
        <w:t>силу</w:t>
      </w:r>
      <w:r>
        <w:rPr>
          <w:color w:val="000000"/>
          <w:sz w:val="28"/>
          <w:szCs w:val="28"/>
        </w:rPr>
        <w:t xml:space="preserve">, </w:t>
      </w:r>
      <w:r w:rsidRPr="00F82944">
        <w:rPr>
          <w:color w:val="000000"/>
          <w:sz w:val="28"/>
          <w:szCs w:val="28"/>
        </w:rPr>
        <w:t>смещение верхушечного толчка, связанное и несвязанное с измене</w:t>
      </w:r>
      <w:r>
        <w:rPr>
          <w:color w:val="000000"/>
          <w:sz w:val="28"/>
          <w:szCs w:val="28"/>
        </w:rPr>
        <w:t xml:space="preserve">нием положения тела, </w:t>
      </w:r>
      <w:r w:rsidRPr="00F82944">
        <w:rPr>
          <w:color w:val="000000"/>
          <w:sz w:val="28"/>
          <w:szCs w:val="28"/>
        </w:rPr>
        <w:t xml:space="preserve">наличие «кошачьего мурлыканья» </w:t>
      </w:r>
      <w:r>
        <w:rPr>
          <w:color w:val="000000"/>
          <w:sz w:val="28"/>
          <w:szCs w:val="28"/>
        </w:rPr>
        <w:t>в области верхушки сердца, у ос</w:t>
      </w:r>
      <w:r w:rsidRPr="00F82944">
        <w:rPr>
          <w:color w:val="000000"/>
          <w:sz w:val="28"/>
          <w:szCs w:val="28"/>
        </w:rPr>
        <w:t>нования сердца.</w:t>
      </w:r>
    </w:p>
    <w:p w:rsidR="00DE3BE6" w:rsidRPr="00F82944" w:rsidRDefault="00DE3BE6" w:rsidP="00DE3BE6">
      <w:pPr>
        <w:ind w:firstLine="675"/>
        <w:jc w:val="both"/>
        <w:rPr>
          <w:color w:val="000000"/>
          <w:sz w:val="28"/>
          <w:szCs w:val="28"/>
        </w:rPr>
      </w:pPr>
      <w:r w:rsidRPr="00F82944">
        <w:rPr>
          <w:color w:val="000000"/>
          <w:sz w:val="28"/>
          <w:szCs w:val="28"/>
        </w:rPr>
        <w:t>Описание результатов  перкуссии  сердца и крупных сосудов</w:t>
      </w:r>
      <w:r>
        <w:rPr>
          <w:color w:val="000000"/>
          <w:sz w:val="28"/>
          <w:szCs w:val="28"/>
        </w:rPr>
        <w:t>. Г</w:t>
      </w:r>
      <w:r w:rsidRPr="00F82944">
        <w:rPr>
          <w:color w:val="000000"/>
          <w:sz w:val="28"/>
          <w:szCs w:val="28"/>
        </w:rPr>
        <w:t>раницы относительной  тупости сердца:</w:t>
      </w:r>
    </w:p>
    <w:p w:rsidR="00DE3BE6" w:rsidRPr="00F82944" w:rsidRDefault="00DE3BE6" w:rsidP="00DE3BE6">
      <w:pPr>
        <w:ind w:firstLine="675"/>
        <w:jc w:val="both"/>
        <w:rPr>
          <w:color w:val="000000"/>
          <w:sz w:val="28"/>
          <w:szCs w:val="28"/>
        </w:rPr>
      </w:pPr>
      <w:r w:rsidRPr="00F82944">
        <w:rPr>
          <w:color w:val="000000"/>
          <w:sz w:val="28"/>
          <w:szCs w:val="28"/>
        </w:rPr>
        <w:t xml:space="preserve">правая граница -  во II, III, IV межреберье; </w:t>
      </w:r>
    </w:p>
    <w:p w:rsidR="00DE3BE6" w:rsidRPr="00F82944" w:rsidRDefault="00DE3BE6" w:rsidP="00DE3BE6">
      <w:pPr>
        <w:ind w:firstLine="675"/>
        <w:jc w:val="both"/>
        <w:rPr>
          <w:color w:val="000000"/>
          <w:sz w:val="28"/>
          <w:szCs w:val="28"/>
        </w:rPr>
      </w:pPr>
      <w:r w:rsidRPr="00F82944">
        <w:rPr>
          <w:color w:val="000000"/>
          <w:sz w:val="28"/>
          <w:szCs w:val="28"/>
        </w:rPr>
        <w:t>левая граница - во II, III, IV и V межреберьях.</w:t>
      </w:r>
    </w:p>
    <w:p w:rsidR="00DE3BE6" w:rsidRPr="00F82944" w:rsidRDefault="00DE3BE6" w:rsidP="00DE3BE6">
      <w:pPr>
        <w:ind w:firstLine="675"/>
        <w:jc w:val="both"/>
        <w:rPr>
          <w:color w:val="000000"/>
          <w:sz w:val="28"/>
          <w:szCs w:val="28"/>
        </w:rPr>
      </w:pPr>
      <w:r w:rsidRPr="00F82944">
        <w:rPr>
          <w:color w:val="000000"/>
          <w:sz w:val="28"/>
          <w:szCs w:val="28"/>
        </w:rPr>
        <w:t xml:space="preserve">Указать величину  поперечника сердца. </w:t>
      </w:r>
    </w:p>
    <w:p w:rsidR="00DE3BE6" w:rsidRPr="00F82944" w:rsidRDefault="00DE3BE6" w:rsidP="00DE3BE6">
      <w:pPr>
        <w:ind w:firstLine="675"/>
        <w:jc w:val="both"/>
        <w:rPr>
          <w:color w:val="000000"/>
          <w:sz w:val="28"/>
          <w:szCs w:val="28"/>
        </w:rPr>
      </w:pPr>
      <w:r w:rsidRPr="00F82944">
        <w:rPr>
          <w:color w:val="000000"/>
          <w:sz w:val="28"/>
          <w:szCs w:val="28"/>
        </w:rPr>
        <w:t>Описать   гр</w:t>
      </w:r>
      <w:r>
        <w:rPr>
          <w:color w:val="000000"/>
          <w:sz w:val="28"/>
          <w:szCs w:val="28"/>
        </w:rPr>
        <w:t>аницы абсолютной тупости сердца:</w:t>
      </w:r>
    </w:p>
    <w:p w:rsidR="00DE3BE6" w:rsidRPr="00F82944" w:rsidRDefault="00DE3BE6" w:rsidP="00DE3BE6">
      <w:pPr>
        <w:ind w:firstLine="675"/>
        <w:jc w:val="both"/>
        <w:rPr>
          <w:color w:val="000000"/>
          <w:sz w:val="28"/>
          <w:szCs w:val="28"/>
        </w:rPr>
      </w:pPr>
      <w:r w:rsidRPr="00F82944">
        <w:rPr>
          <w:color w:val="000000"/>
          <w:sz w:val="28"/>
          <w:szCs w:val="28"/>
        </w:rPr>
        <w:t>правая граница -  в IV межреберье, левая граница – в V межреберье,  верхняя граница - на уровне IV ребра, выше, ниже.</w:t>
      </w:r>
    </w:p>
    <w:p w:rsidR="00DE3BE6" w:rsidRPr="00F82944" w:rsidRDefault="00DE3BE6" w:rsidP="00DE3BE6">
      <w:pPr>
        <w:ind w:firstLine="675"/>
        <w:jc w:val="both"/>
        <w:rPr>
          <w:color w:val="000000"/>
          <w:sz w:val="28"/>
          <w:szCs w:val="28"/>
        </w:rPr>
      </w:pPr>
      <w:r w:rsidRPr="00F82944">
        <w:rPr>
          <w:color w:val="000000"/>
          <w:sz w:val="28"/>
          <w:szCs w:val="28"/>
        </w:rPr>
        <w:t xml:space="preserve">Указать ширину сосудистого пучка во II межреберье. </w:t>
      </w:r>
    </w:p>
    <w:p w:rsidR="00DE3BE6" w:rsidRDefault="00DE3BE6" w:rsidP="00DE3BE6">
      <w:pPr>
        <w:ind w:firstLine="675"/>
        <w:jc w:val="both"/>
        <w:rPr>
          <w:color w:val="000000"/>
          <w:sz w:val="28"/>
          <w:szCs w:val="28"/>
        </w:rPr>
      </w:pPr>
      <w:r w:rsidRPr="00F82944">
        <w:rPr>
          <w:color w:val="000000"/>
          <w:sz w:val="28"/>
          <w:szCs w:val="28"/>
        </w:rPr>
        <w:t>Описать результаты аускультации сердца и крупных сосудов.</w:t>
      </w:r>
      <w:r>
        <w:rPr>
          <w:color w:val="000000"/>
          <w:sz w:val="28"/>
          <w:szCs w:val="28"/>
        </w:rPr>
        <w:t xml:space="preserve"> </w:t>
      </w:r>
      <w:r w:rsidRPr="00F82944">
        <w:rPr>
          <w:color w:val="000000"/>
          <w:sz w:val="28"/>
          <w:szCs w:val="28"/>
        </w:rPr>
        <w:t>Указать какие тоны сердца: ритмичные, аритмичные, ясные, громкие, приглушенные, глухие, частоту сердечных сокращений. Ослабление или усиле</w:t>
      </w:r>
      <w:r>
        <w:rPr>
          <w:color w:val="000000"/>
          <w:sz w:val="28"/>
          <w:szCs w:val="28"/>
        </w:rPr>
        <w:t>ние обоих тонов. Ослабление пер</w:t>
      </w:r>
      <w:r w:rsidRPr="00F82944">
        <w:rPr>
          <w:color w:val="000000"/>
          <w:sz w:val="28"/>
          <w:szCs w:val="28"/>
        </w:rPr>
        <w:t>вого тона, ослабление второго тона. Изменение тембра тонов сердца: хлопающий, первый тон, металлический оттенок тонов, глухой первый топ, «</w:t>
      </w:r>
      <w:r>
        <w:rPr>
          <w:color w:val="000000"/>
          <w:sz w:val="28"/>
          <w:szCs w:val="28"/>
        </w:rPr>
        <w:t>бархатный» тон, дребезжащий пер</w:t>
      </w:r>
      <w:r w:rsidRPr="00F82944">
        <w:rPr>
          <w:color w:val="000000"/>
          <w:sz w:val="28"/>
          <w:szCs w:val="28"/>
        </w:rPr>
        <w:t>вый тон. Раздвоение тонов. Добавочные тоны: третий и четвертый  тон. Ритм галопа (протодиастолический, мезодиастолический или пресисто</w:t>
      </w:r>
      <w:r>
        <w:rPr>
          <w:color w:val="000000"/>
          <w:sz w:val="28"/>
          <w:szCs w:val="28"/>
        </w:rPr>
        <w:t xml:space="preserve">лический галоп). Ритм перепела. </w:t>
      </w:r>
      <w:r w:rsidRPr="00F82944">
        <w:rPr>
          <w:color w:val="000000"/>
          <w:sz w:val="28"/>
          <w:szCs w:val="28"/>
        </w:rPr>
        <w:t>Описать,  есть ли шумы при аускультации сердца? Систолический шум. Диастолический шум (протодиастолический, мезодиастолический, пресистолический). Точка максимальной громкости шума. Места проведения шумов сердца. Тембровая окраска (мягкий или дующий, грубый или скребущий, пилящий). Артериальное давление (АД) в мм.рт.ст.</w:t>
      </w:r>
      <w:r>
        <w:rPr>
          <w:color w:val="000000"/>
          <w:sz w:val="28"/>
          <w:szCs w:val="28"/>
        </w:rPr>
        <w:t xml:space="preserve">, (со слов больного). </w:t>
      </w:r>
      <w:r w:rsidRPr="00F82944">
        <w:rPr>
          <w:color w:val="000000"/>
          <w:sz w:val="28"/>
          <w:szCs w:val="28"/>
        </w:rPr>
        <w:t>Аускультация сонной и подключичной артерии — первый и второй тон. Бедренная артерия — первый тон. Двойной тон Траубе и двойной шум Виноградова-Дюрозье на бедренной артерии, на плечевой и лучевой артериях. Шум волчка на правой яремной вене пр</w:t>
      </w:r>
      <w:r>
        <w:rPr>
          <w:color w:val="000000"/>
          <w:sz w:val="28"/>
          <w:szCs w:val="28"/>
        </w:rPr>
        <w:t>и повороте го</w:t>
      </w:r>
      <w:r w:rsidRPr="00F82944">
        <w:rPr>
          <w:color w:val="000000"/>
          <w:sz w:val="28"/>
          <w:szCs w:val="28"/>
        </w:rPr>
        <w:t>ловы влево.</w:t>
      </w:r>
    </w:p>
    <w:p w:rsidR="00DE3BE6" w:rsidRPr="00816749" w:rsidRDefault="00DE3BE6" w:rsidP="00DE3BE6">
      <w:pPr>
        <w:ind w:firstLine="675"/>
        <w:jc w:val="center"/>
        <w:rPr>
          <w:i/>
          <w:color w:val="000000"/>
          <w:sz w:val="28"/>
          <w:szCs w:val="28"/>
        </w:rPr>
      </w:pPr>
      <w:r w:rsidRPr="00816749">
        <w:rPr>
          <w:i/>
          <w:color w:val="000000"/>
          <w:sz w:val="28"/>
          <w:szCs w:val="28"/>
        </w:rPr>
        <w:lastRenderedPageBreak/>
        <w:t>Система  органов пищеварения</w:t>
      </w:r>
    </w:p>
    <w:p w:rsidR="00DE3BE6" w:rsidRPr="00816749" w:rsidRDefault="00DE3BE6" w:rsidP="00DE3BE6">
      <w:pPr>
        <w:ind w:firstLine="675"/>
        <w:jc w:val="both"/>
        <w:rPr>
          <w:color w:val="000000"/>
          <w:sz w:val="28"/>
          <w:szCs w:val="28"/>
        </w:rPr>
      </w:pPr>
      <w:r w:rsidRPr="00816749">
        <w:rPr>
          <w:color w:val="000000"/>
          <w:sz w:val="28"/>
          <w:szCs w:val="28"/>
        </w:rPr>
        <w:t>Описать состояние слизистой полости  рта</w:t>
      </w:r>
      <w:r>
        <w:rPr>
          <w:color w:val="000000"/>
          <w:sz w:val="28"/>
          <w:szCs w:val="28"/>
        </w:rPr>
        <w:t xml:space="preserve"> - наличие язв, пигмента</w:t>
      </w:r>
      <w:r w:rsidRPr="00816749">
        <w:rPr>
          <w:color w:val="000000"/>
          <w:sz w:val="28"/>
          <w:szCs w:val="28"/>
        </w:rPr>
        <w:t xml:space="preserve">ции, кровоизлияний, пятен. Изменение десен (разрыхленность десен, их кровоточивость), состояние зубов. </w:t>
      </w:r>
    </w:p>
    <w:p w:rsidR="00DE3BE6" w:rsidRPr="00816749" w:rsidRDefault="00DE3BE6" w:rsidP="00DE3BE6">
      <w:pPr>
        <w:ind w:firstLine="675"/>
        <w:jc w:val="both"/>
        <w:rPr>
          <w:color w:val="000000"/>
          <w:sz w:val="28"/>
          <w:szCs w:val="28"/>
        </w:rPr>
      </w:pPr>
      <w:r w:rsidRPr="00816749">
        <w:rPr>
          <w:color w:val="000000"/>
          <w:sz w:val="28"/>
          <w:szCs w:val="28"/>
        </w:rPr>
        <w:t xml:space="preserve">Охарактеризовать язык: увеличение размеров языка, окраска языка, обложенность налетом, состояние сосочков, наличие язв (язык чистый и влажный, серо-белый, малиновый, плохо-пахнущий, сухой, атрофический). </w:t>
      </w:r>
    </w:p>
    <w:p w:rsidR="00DE3BE6" w:rsidRPr="00816749" w:rsidRDefault="00DE3BE6" w:rsidP="00DE3BE6">
      <w:pPr>
        <w:ind w:firstLine="675"/>
        <w:jc w:val="both"/>
        <w:rPr>
          <w:color w:val="000000"/>
          <w:sz w:val="28"/>
          <w:szCs w:val="28"/>
        </w:rPr>
      </w:pPr>
      <w:r w:rsidRPr="00816749">
        <w:rPr>
          <w:color w:val="000000"/>
          <w:sz w:val="28"/>
          <w:szCs w:val="28"/>
        </w:rPr>
        <w:t xml:space="preserve"> Запах изо рта (гнилостный, ацетоновый, уремический, печеночный).  Явления ангулярного стоматита</w:t>
      </w:r>
      <w:r>
        <w:rPr>
          <w:color w:val="000000"/>
          <w:sz w:val="28"/>
          <w:szCs w:val="28"/>
        </w:rPr>
        <w:t xml:space="preserve"> - </w:t>
      </w:r>
      <w:r w:rsidRPr="00816749">
        <w:rPr>
          <w:color w:val="000000"/>
          <w:sz w:val="28"/>
          <w:szCs w:val="28"/>
        </w:rPr>
        <w:t>воспаление слизистой оболочки и кожи в углах рта. Трещины губ (заеда).</w:t>
      </w:r>
    </w:p>
    <w:p w:rsidR="00DE3BE6" w:rsidRPr="00816749" w:rsidRDefault="00DE3BE6" w:rsidP="00DE3BE6">
      <w:pPr>
        <w:ind w:firstLine="675"/>
        <w:jc w:val="both"/>
        <w:rPr>
          <w:color w:val="000000"/>
          <w:sz w:val="28"/>
          <w:szCs w:val="28"/>
        </w:rPr>
      </w:pPr>
      <w:r w:rsidRPr="00816749">
        <w:rPr>
          <w:color w:val="000000"/>
          <w:sz w:val="28"/>
          <w:szCs w:val="28"/>
        </w:rPr>
        <w:t>Описание  живота.  Особенности кожи живота и степень развития подкожной жировой клетчатки. Увеличение живота в размере  за счёт ожирения, асцита, метеоризма, наличия опухоли, увеличения печени, селезенки, лимфатических узлов. Неравномерность увеличения отдельных частей живота. Наличие грыжевого выпячивания: пупочная грыжа, расширение пупочного кольца, послеоперационная вентральная грыжа, грыжа белой линии живота.</w:t>
      </w:r>
    </w:p>
    <w:p w:rsidR="00DE3BE6" w:rsidRPr="00816749" w:rsidRDefault="00DE3BE6" w:rsidP="00DE3BE6">
      <w:pPr>
        <w:ind w:firstLine="675"/>
        <w:jc w:val="both"/>
        <w:rPr>
          <w:color w:val="000000"/>
          <w:sz w:val="28"/>
          <w:szCs w:val="28"/>
        </w:rPr>
      </w:pPr>
      <w:r w:rsidRPr="00816749">
        <w:rPr>
          <w:color w:val="000000"/>
          <w:sz w:val="28"/>
          <w:szCs w:val="28"/>
        </w:rPr>
        <w:t xml:space="preserve">Расширение венозной сети па передней брюшной стенке («голова медузы»).        </w:t>
      </w:r>
    </w:p>
    <w:p w:rsidR="00DE3BE6" w:rsidRPr="00816749" w:rsidRDefault="00DE3BE6" w:rsidP="00DE3BE6">
      <w:pPr>
        <w:ind w:firstLine="675"/>
        <w:jc w:val="both"/>
        <w:rPr>
          <w:color w:val="000000"/>
          <w:sz w:val="28"/>
          <w:szCs w:val="28"/>
        </w:rPr>
      </w:pPr>
      <w:r w:rsidRPr="00816749">
        <w:rPr>
          <w:color w:val="000000"/>
          <w:sz w:val="28"/>
          <w:szCs w:val="28"/>
        </w:rPr>
        <w:t>Описание результатов пальпация брюшной стенки и органов брюшной полости. Поверхностная, ориентировочная пальпация передней брюшной стенки</w:t>
      </w:r>
      <w:r>
        <w:rPr>
          <w:color w:val="000000"/>
          <w:sz w:val="28"/>
          <w:szCs w:val="28"/>
        </w:rPr>
        <w:t xml:space="preserve"> - </w:t>
      </w:r>
      <w:r w:rsidRPr="00816749">
        <w:rPr>
          <w:color w:val="000000"/>
          <w:sz w:val="28"/>
          <w:szCs w:val="28"/>
        </w:rPr>
        <w:t>определить общую и</w:t>
      </w:r>
      <w:r>
        <w:rPr>
          <w:color w:val="000000"/>
          <w:sz w:val="28"/>
          <w:szCs w:val="28"/>
        </w:rPr>
        <w:t xml:space="preserve"> локальную болезненности, степе</w:t>
      </w:r>
      <w:r w:rsidRPr="00816749">
        <w:rPr>
          <w:color w:val="000000"/>
          <w:sz w:val="28"/>
          <w:szCs w:val="28"/>
        </w:rPr>
        <w:t xml:space="preserve">нь напряжения мышц (дефанс), увеличенный органы (печень, селезёнка), наличие грыжи. </w:t>
      </w:r>
    </w:p>
    <w:p w:rsidR="00DE3BE6" w:rsidRPr="00816749" w:rsidRDefault="00DE3BE6" w:rsidP="00DE3BE6">
      <w:pPr>
        <w:ind w:firstLine="675"/>
        <w:jc w:val="both"/>
        <w:rPr>
          <w:color w:val="000000"/>
          <w:sz w:val="28"/>
          <w:szCs w:val="28"/>
        </w:rPr>
      </w:pPr>
      <w:r w:rsidRPr="00816749">
        <w:rPr>
          <w:color w:val="000000"/>
          <w:sz w:val="28"/>
          <w:szCs w:val="28"/>
        </w:rPr>
        <w:t>Используя глубокую, скользящую, топографическую и методическую пальпация по Образцову-Стражеско дать описание пальпируемых областей (перечислить сигмовидная, слепая, поперечно</w:t>
      </w:r>
      <w:r>
        <w:rPr>
          <w:color w:val="000000"/>
          <w:sz w:val="28"/>
          <w:szCs w:val="28"/>
        </w:rPr>
        <w:t xml:space="preserve"> </w:t>
      </w:r>
      <w:r w:rsidRPr="00816749">
        <w:rPr>
          <w:color w:val="000000"/>
          <w:sz w:val="28"/>
          <w:szCs w:val="28"/>
        </w:rPr>
        <w:t xml:space="preserve">- ободочная кишка и т.д.): мягкие, безболезненный. </w:t>
      </w:r>
    </w:p>
    <w:p w:rsidR="00DE3BE6" w:rsidRPr="00816749" w:rsidRDefault="00DE3BE6" w:rsidP="00DE3BE6">
      <w:pPr>
        <w:ind w:firstLine="675"/>
        <w:jc w:val="both"/>
        <w:rPr>
          <w:color w:val="000000"/>
          <w:sz w:val="28"/>
          <w:szCs w:val="28"/>
        </w:rPr>
      </w:pPr>
      <w:r w:rsidRPr="00816749">
        <w:rPr>
          <w:color w:val="000000"/>
          <w:sz w:val="28"/>
          <w:szCs w:val="28"/>
        </w:rPr>
        <w:t>При наличии патологии описать: какой отдел кишечника плотный, бо-лезненный, неподвижный,  неурчащий, б</w:t>
      </w:r>
      <w:r>
        <w:rPr>
          <w:color w:val="000000"/>
          <w:sz w:val="28"/>
          <w:szCs w:val="28"/>
        </w:rPr>
        <w:t>угристый, сильно перистальтирую</w:t>
      </w:r>
      <w:r w:rsidRPr="00816749">
        <w:rPr>
          <w:color w:val="000000"/>
          <w:sz w:val="28"/>
          <w:szCs w:val="28"/>
        </w:rPr>
        <w:t>щий, скопление жидкого содержимого и газа.</w:t>
      </w:r>
    </w:p>
    <w:p w:rsidR="00DE3BE6" w:rsidRPr="00816749" w:rsidRDefault="00DE3BE6" w:rsidP="00DE3BE6">
      <w:pPr>
        <w:ind w:firstLine="675"/>
        <w:jc w:val="both"/>
        <w:rPr>
          <w:color w:val="000000"/>
          <w:sz w:val="28"/>
          <w:szCs w:val="28"/>
        </w:rPr>
      </w:pPr>
      <w:r w:rsidRPr="00816749">
        <w:rPr>
          <w:color w:val="000000"/>
          <w:sz w:val="28"/>
          <w:szCs w:val="28"/>
        </w:rPr>
        <w:t>Желудок</w:t>
      </w:r>
      <w:r>
        <w:rPr>
          <w:color w:val="000000"/>
          <w:sz w:val="28"/>
          <w:szCs w:val="28"/>
        </w:rPr>
        <w:t xml:space="preserve"> - </w:t>
      </w:r>
      <w:r w:rsidRPr="00816749">
        <w:rPr>
          <w:color w:val="000000"/>
          <w:sz w:val="28"/>
          <w:szCs w:val="28"/>
        </w:rPr>
        <w:t xml:space="preserve">возможность пальпаторного определения большой и малой кривизны. </w:t>
      </w:r>
    </w:p>
    <w:p w:rsidR="00DE3BE6" w:rsidRPr="00816749" w:rsidRDefault="00DE3BE6" w:rsidP="00DE3BE6">
      <w:pPr>
        <w:ind w:firstLine="675"/>
        <w:jc w:val="both"/>
        <w:rPr>
          <w:color w:val="000000"/>
          <w:sz w:val="28"/>
          <w:szCs w:val="28"/>
        </w:rPr>
      </w:pPr>
      <w:r w:rsidRPr="00816749">
        <w:rPr>
          <w:color w:val="000000"/>
          <w:sz w:val="28"/>
          <w:szCs w:val="28"/>
        </w:rPr>
        <w:t>Поджелудочная железа</w:t>
      </w:r>
      <w:r>
        <w:rPr>
          <w:color w:val="000000"/>
          <w:sz w:val="28"/>
          <w:szCs w:val="28"/>
        </w:rPr>
        <w:t xml:space="preserve"> - </w:t>
      </w:r>
      <w:r w:rsidRPr="00816749">
        <w:rPr>
          <w:color w:val="000000"/>
          <w:sz w:val="28"/>
          <w:szCs w:val="28"/>
        </w:rPr>
        <w:t xml:space="preserve">в норме пальпаторно не  определяется, но при поверхностной и глубокая пальпация возможно  наличие безболезненности в правой и средней частях эпигастрия, напряжение мышц. </w:t>
      </w:r>
    </w:p>
    <w:p w:rsidR="00DE3BE6" w:rsidRPr="00816749" w:rsidRDefault="00DE3BE6" w:rsidP="00DE3BE6">
      <w:pPr>
        <w:ind w:firstLine="675"/>
        <w:jc w:val="both"/>
        <w:rPr>
          <w:color w:val="000000"/>
          <w:sz w:val="28"/>
          <w:szCs w:val="28"/>
        </w:rPr>
      </w:pPr>
      <w:r w:rsidRPr="00816749">
        <w:rPr>
          <w:color w:val="000000"/>
          <w:sz w:val="28"/>
          <w:szCs w:val="28"/>
        </w:rPr>
        <w:t>Печень</w:t>
      </w:r>
      <w:r>
        <w:rPr>
          <w:color w:val="000000"/>
          <w:sz w:val="28"/>
          <w:szCs w:val="28"/>
        </w:rPr>
        <w:t xml:space="preserve"> - </w:t>
      </w:r>
      <w:r w:rsidRPr="00816749">
        <w:rPr>
          <w:color w:val="000000"/>
          <w:sz w:val="28"/>
          <w:szCs w:val="28"/>
        </w:rPr>
        <w:t>особенности нижнего края</w:t>
      </w:r>
      <w:r>
        <w:rPr>
          <w:color w:val="000000"/>
          <w:sz w:val="28"/>
          <w:szCs w:val="28"/>
        </w:rPr>
        <w:t xml:space="preserve">, </w:t>
      </w:r>
      <w:r w:rsidRPr="00816749">
        <w:rPr>
          <w:color w:val="000000"/>
          <w:sz w:val="28"/>
          <w:szCs w:val="28"/>
        </w:rPr>
        <w:t>очертания (ровный, неровный), консистенция (плотный, мягкий), форма (заостренная, округленная), болезненность. Локализация нижнего края печени по отношению к реберной дуге.  Поверхность печени</w:t>
      </w:r>
      <w:r>
        <w:rPr>
          <w:color w:val="000000"/>
          <w:sz w:val="28"/>
          <w:szCs w:val="28"/>
        </w:rPr>
        <w:t xml:space="preserve"> - </w:t>
      </w:r>
      <w:r w:rsidRPr="00816749">
        <w:rPr>
          <w:color w:val="000000"/>
          <w:sz w:val="28"/>
          <w:szCs w:val="28"/>
        </w:rPr>
        <w:t xml:space="preserve">ровная, неровная, крупно - или мелкоузловатая. </w:t>
      </w:r>
    </w:p>
    <w:p w:rsidR="00DE3BE6" w:rsidRPr="00816749" w:rsidRDefault="00DE3BE6" w:rsidP="00DE3BE6">
      <w:pPr>
        <w:ind w:firstLine="675"/>
        <w:jc w:val="both"/>
        <w:rPr>
          <w:color w:val="000000"/>
          <w:sz w:val="28"/>
          <w:szCs w:val="28"/>
        </w:rPr>
      </w:pPr>
      <w:r w:rsidRPr="00816749">
        <w:rPr>
          <w:color w:val="000000"/>
          <w:sz w:val="28"/>
          <w:szCs w:val="28"/>
        </w:rPr>
        <w:t>Описание результатов перкуссии  органов брюшной полости</w:t>
      </w:r>
    </w:p>
    <w:p w:rsidR="00DE3BE6" w:rsidRDefault="00DE3BE6" w:rsidP="00DE3BE6">
      <w:pPr>
        <w:ind w:firstLine="675"/>
        <w:jc w:val="both"/>
        <w:rPr>
          <w:color w:val="000000"/>
          <w:sz w:val="28"/>
          <w:szCs w:val="28"/>
        </w:rPr>
      </w:pPr>
      <w:r w:rsidRPr="00816749">
        <w:rPr>
          <w:color w:val="000000"/>
          <w:sz w:val="28"/>
          <w:szCs w:val="28"/>
        </w:rPr>
        <w:t>Указать  большой, средний и малые размеры  печеночной тупости по Курлову в сантиметрах.</w:t>
      </w:r>
    </w:p>
    <w:p w:rsidR="00DE3BE6" w:rsidRPr="00973CE5" w:rsidRDefault="00DE3BE6" w:rsidP="00DE3BE6">
      <w:pPr>
        <w:ind w:firstLine="675"/>
        <w:jc w:val="center"/>
        <w:rPr>
          <w:i/>
          <w:color w:val="000000"/>
          <w:sz w:val="28"/>
          <w:szCs w:val="28"/>
        </w:rPr>
      </w:pPr>
      <w:r w:rsidRPr="00973CE5">
        <w:rPr>
          <w:i/>
          <w:color w:val="000000"/>
          <w:sz w:val="28"/>
          <w:szCs w:val="28"/>
        </w:rPr>
        <w:t>Система органов мочевыделения</w:t>
      </w:r>
    </w:p>
    <w:p w:rsidR="00DE3BE6" w:rsidRPr="00973CE5" w:rsidRDefault="00DE3BE6" w:rsidP="00DE3BE6">
      <w:pPr>
        <w:ind w:firstLine="675"/>
        <w:jc w:val="both"/>
        <w:rPr>
          <w:color w:val="000000"/>
          <w:sz w:val="28"/>
          <w:szCs w:val="28"/>
        </w:rPr>
      </w:pPr>
      <w:r w:rsidRPr="00973CE5">
        <w:rPr>
          <w:color w:val="000000"/>
          <w:sz w:val="28"/>
          <w:szCs w:val="28"/>
        </w:rPr>
        <w:t xml:space="preserve">Описать наличие отеков и их характер: местный (локализация) или общий отек, мягкие или плотные, изменение кожи над областью отека. </w:t>
      </w:r>
    </w:p>
    <w:p w:rsidR="00DE3BE6" w:rsidRPr="00973CE5" w:rsidRDefault="00DE3BE6" w:rsidP="00DE3BE6">
      <w:pPr>
        <w:ind w:firstLine="675"/>
        <w:jc w:val="both"/>
        <w:rPr>
          <w:color w:val="000000"/>
          <w:sz w:val="28"/>
          <w:szCs w:val="28"/>
        </w:rPr>
      </w:pPr>
      <w:r w:rsidRPr="00973CE5">
        <w:rPr>
          <w:color w:val="000000"/>
          <w:sz w:val="28"/>
          <w:szCs w:val="28"/>
        </w:rPr>
        <w:t>Указать,  есть ли припухания поясничной области (паранефрит),  выбухания брюшной стенки (опухоль почки), выбухание в области мочевого пузыря   (переполнение его).</w:t>
      </w:r>
    </w:p>
    <w:p w:rsidR="00DE3BE6" w:rsidRPr="00973CE5" w:rsidRDefault="00DE3BE6" w:rsidP="00DE3BE6">
      <w:pPr>
        <w:ind w:firstLine="675"/>
        <w:jc w:val="both"/>
        <w:rPr>
          <w:color w:val="000000"/>
          <w:sz w:val="28"/>
          <w:szCs w:val="28"/>
        </w:rPr>
      </w:pPr>
      <w:r w:rsidRPr="00973CE5">
        <w:rPr>
          <w:color w:val="000000"/>
          <w:sz w:val="28"/>
          <w:szCs w:val="28"/>
        </w:rPr>
        <w:lastRenderedPageBreak/>
        <w:t>Описание результатов пальпации  почек и мочевого пузыря:  возможность пальпаторного определения почек в положении стоя и лежа;  возможность пальпации мочевого пузыря  над лобком в зависимости от скопления в нем мочи. Определение болезненности при надавливании па поясницу в области проекции почек и при пальпации по ходу мочеточника.</w:t>
      </w:r>
    </w:p>
    <w:p w:rsidR="00DE3BE6" w:rsidRDefault="00DE3BE6" w:rsidP="00DE3BE6">
      <w:pPr>
        <w:ind w:firstLine="675"/>
        <w:jc w:val="both"/>
        <w:rPr>
          <w:color w:val="000000"/>
          <w:sz w:val="28"/>
          <w:szCs w:val="28"/>
        </w:rPr>
      </w:pPr>
      <w:r w:rsidRPr="00973CE5">
        <w:rPr>
          <w:color w:val="000000"/>
          <w:sz w:val="28"/>
          <w:szCs w:val="28"/>
        </w:rPr>
        <w:t>Описание результатов перкуссии почек и мочевого пузыря:  Симптом Пастернацкого (отрицательный, положительный). Определение  перкуторного звука над лобком (переполненный или пустой  мочевой пузырь).</w:t>
      </w:r>
    </w:p>
    <w:p w:rsidR="00DE3BE6" w:rsidRDefault="00DE3BE6" w:rsidP="00DE3BE6">
      <w:pPr>
        <w:ind w:firstLine="675"/>
        <w:jc w:val="both"/>
        <w:rPr>
          <w:b/>
          <w:color w:val="000000"/>
          <w:sz w:val="28"/>
          <w:szCs w:val="28"/>
        </w:rPr>
      </w:pPr>
    </w:p>
    <w:p w:rsidR="00DE3BE6" w:rsidRDefault="00DE3BE6" w:rsidP="00DE3BE6">
      <w:pPr>
        <w:ind w:firstLine="675"/>
        <w:jc w:val="both"/>
        <w:rPr>
          <w:b/>
          <w:color w:val="000000"/>
          <w:sz w:val="28"/>
          <w:szCs w:val="28"/>
        </w:rPr>
      </w:pPr>
      <w:r w:rsidRPr="007A409A">
        <w:rPr>
          <w:b/>
          <w:color w:val="000000"/>
          <w:sz w:val="28"/>
          <w:szCs w:val="28"/>
        </w:rPr>
        <w:t>Список тем</w:t>
      </w:r>
      <w:r>
        <w:rPr>
          <w:b/>
          <w:color w:val="000000"/>
          <w:sz w:val="28"/>
          <w:szCs w:val="28"/>
        </w:rPr>
        <w:t xml:space="preserve"> </w:t>
      </w:r>
      <w:r w:rsidRPr="007A409A">
        <w:rPr>
          <w:b/>
          <w:color w:val="000000"/>
          <w:sz w:val="28"/>
          <w:szCs w:val="28"/>
        </w:rPr>
        <w:t>рефератов:</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Ультразвуковое исследование почек и мочевого пузыря.</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Урография.</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Цистография.</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Нефросцинтиграфия.</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Цистоскопия.</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Нефроангиография.</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Компьютерная томография МВС.</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bCs/>
          <w:color w:val="000000"/>
          <w:sz w:val="28"/>
          <w:szCs w:val="28"/>
        </w:rPr>
        <w:t>Биопсия почек.</w:t>
      </w:r>
    </w:p>
    <w:p w:rsidR="00DE3BE6" w:rsidRPr="00AF5DA7" w:rsidRDefault="00DE3BE6" w:rsidP="00897904">
      <w:pPr>
        <w:pStyle w:val="a6"/>
        <w:numPr>
          <w:ilvl w:val="0"/>
          <w:numId w:val="57"/>
        </w:numPr>
        <w:rPr>
          <w:rFonts w:ascii="Times New Roman" w:hAnsi="Times New Roman"/>
          <w:color w:val="000000"/>
          <w:sz w:val="28"/>
          <w:szCs w:val="28"/>
        </w:rPr>
      </w:pPr>
      <w:r w:rsidRPr="00AF5DA7">
        <w:rPr>
          <w:rFonts w:ascii="Times New Roman" w:hAnsi="Times New Roman"/>
          <w:color w:val="000000"/>
          <w:sz w:val="28"/>
          <w:szCs w:val="28"/>
        </w:rPr>
        <w:t>Статическая сцинтиграфия</w:t>
      </w:r>
      <w:r>
        <w:rPr>
          <w:rFonts w:ascii="Times New Roman" w:hAnsi="Times New Roman"/>
          <w:color w:val="000000"/>
          <w:sz w:val="28"/>
          <w:szCs w:val="28"/>
        </w:rPr>
        <w:t>.</w:t>
      </w:r>
    </w:p>
    <w:p w:rsidR="009913B4" w:rsidRPr="0026003F" w:rsidRDefault="009913B4" w:rsidP="00FB16EE">
      <w:pPr>
        <w:ind w:firstLine="709"/>
        <w:jc w:val="both"/>
        <w:rPr>
          <w:i/>
          <w:color w:val="000000"/>
          <w:sz w:val="28"/>
          <w:szCs w:val="28"/>
        </w:rPr>
      </w:pPr>
    </w:p>
    <w:p w:rsidR="00FA4814" w:rsidRPr="00B246AD" w:rsidRDefault="00FA4814" w:rsidP="00FA4814">
      <w:pPr>
        <w:jc w:val="center"/>
        <w:rPr>
          <w:b/>
          <w:color w:val="000000"/>
          <w:sz w:val="28"/>
          <w:szCs w:val="28"/>
        </w:rPr>
      </w:pPr>
      <w:r w:rsidRPr="00B246AD">
        <w:rPr>
          <w:b/>
          <w:color w:val="000000"/>
          <w:sz w:val="28"/>
          <w:szCs w:val="28"/>
        </w:rPr>
        <w:t xml:space="preserve">Тестовое задание для контроля знаний по </w:t>
      </w:r>
      <w:r>
        <w:rPr>
          <w:b/>
          <w:color w:val="000000"/>
          <w:sz w:val="28"/>
          <w:szCs w:val="28"/>
        </w:rPr>
        <w:t xml:space="preserve">2 </w:t>
      </w:r>
      <w:r w:rsidRPr="00B246AD">
        <w:rPr>
          <w:b/>
          <w:color w:val="000000"/>
          <w:sz w:val="28"/>
          <w:szCs w:val="28"/>
        </w:rPr>
        <w:t>модулю</w:t>
      </w:r>
    </w:p>
    <w:p w:rsidR="00FA4814" w:rsidRPr="00B246AD" w:rsidRDefault="00FA4814" w:rsidP="00FA4814">
      <w:pPr>
        <w:jc w:val="center"/>
        <w:rPr>
          <w:b/>
          <w:color w:val="000000"/>
          <w:sz w:val="28"/>
          <w:szCs w:val="28"/>
        </w:rPr>
      </w:pPr>
      <w:r w:rsidRPr="00B246AD">
        <w:rPr>
          <w:b/>
          <w:color w:val="000000"/>
          <w:sz w:val="28"/>
          <w:szCs w:val="28"/>
        </w:rPr>
        <w:t>Вариант 1</w:t>
      </w:r>
    </w:p>
    <w:p w:rsidR="00FA4814" w:rsidRPr="00B246AD" w:rsidRDefault="00FA4814" w:rsidP="00FA4814">
      <w:pPr>
        <w:jc w:val="center"/>
        <w:rPr>
          <w:b/>
          <w:color w:val="000000"/>
          <w:sz w:val="28"/>
          <w:szCs w:val="28"/>
        </w:rPr>
      </w:pPr>
    </w:p>
    <w:p w:rsidR="00FA4814" w:rsidRPr="00B246AD" w:rsidRDefault="00FA4814" w:rsidP="00FA4814">
      <w:pPr>
        <w:jc w:val="both"/>
        <w:rPr>
          <w:color w:val="000000"/>
          <w:sz w:val="28"/>
          <w:szCs w:val="28"/>
        </w:rPr>
      </w:pPr>
      <w:r w:rsidRPr="00B246AD">
        <w:rPr>
          <w:color w:val="000000"/>
          <w:sz w:val="28"/>
          <w:szCs w:val="28"/>
        </w:rPr>
        <w:t>1.</w:t>
      </w:r>
      <w:r w:rsidRPr="00B246AD">
        <w:rPr>
          <w:color w:val="000000"/>
          <w:sz w:val="28"/>
          <w:szCs w:val="28"/>
        </w:rPr>
        <w:tab/>
        <w:t>В НОРМЕ ЗА СУТКИ ВЫДЕЛЯЕТСЯ В СРЕДНЕМ МОЧИ:</w:t>
      </w:r>
    </w:p>
    <w:p w:rsidR="00FA4814" w:rsidRPr="00B246AD" w:rsidRDefault="00FA4814" w:rsidP="00FA4814">
      <w:pPr>
        <w:jc w:val="both"/>
        <w:rPr>
          <w:color w:val="000000"/>
          <w:sz w:val="28"/>
          <w:szCs w:val="28"/>
        </w:rPr>
      </w:pPr>
      <w:r w:rsidRPr="00B246AD">
        <w:rPr>
          <w:color w:val="000000"/>
          <w:sz w:val="28"/>
          <w:szCs w:val="28"/>
        </w:rPr>
        <w:t>а) 1000 мл;</w:t>
      </w:r>
    </w:p>
    <w:p w:rsidR="00FA4814" w:rsidRPr="00B246AD" w:rsidRDefault="00FA4814" w:rsidP="00FA4814">
      <w:pPr>
        <w:jc w:val="both"/>
        <w:rPr>
          <w:color w:val="000000"/>
          <w:sz w:val="28"/>
          <w:szCs w:val="28"/>
        </w:rPr>
      </w:pPr>
      <w:r w:rsidRPr="00B246AD">
        <w:rPr>
          <w:color w:val="000000"/>
          <w:sz w:val="28"/>
          <w:szCs w:val="28"/>
        </w:rPr>
        <w:t>б) 700 мл;</w:t>
      </w:r>
    </w:p>
    <w:p w:rsidR="00FA4814" w:rsidRPr="00B246AD" w:rsidRDefault="00FA4814" w:rsidP="00FA4814">
      <w:pPr>
        <w:jc w:val="both"/>
        <w:rPr>
          <w:color w:val="000000"/>
          <w:sz w:val="28"/>
          <w:szCs w:val="28"/>
        </w:rPr>
      </w:pPr>
      <w:r w:rsidRPr="00B246AD">
        <w:rPr>
          <w:color w:val="000000"/>
          <w:sz w:val="28"/>
          <w:szCs w:val="28"/>
        </w:rPr>
        <w:t>в) 1500 мл;</w:t>
      </w:r>
    </w:p>
    <w:p w:rsidR="00FA4814" w:rsidRPr="00B246AD" w:rsidRDefault="00FA4814" w:rsidP="00FA4814">
      <w:pPr>
        <w:jc w:val="both"/>
        <w:rPr>
          <w:color w:val="000000"/>
          <w:sz w:val="28"/>
          <w:szCs w:val="28"/>
        </w:rPr>
      </w:pPr>
      <w:r w:rsidRPr="00B246AD">
        <w:rPr>
          <w:color w:val="000000"/>
          <w:sz w:val="28"/>
          <w:szCs w:val="28"/>
        </w:rPr>
        <w:t>г) 3000 мл;</w:t>
      </w:r>
    </w:p>
    <w:p w:rsidR="00FA4814" w:rsidRPr="00B246AD" w:rsidRDefault="00FA4814" w:rsidP="00FA4814">
      <w:pPr>
        <w:jc w:val="both"/>
        <w:rPr>
          <w:color w:val="000000"/>
          <w:sz w:val="28"/>
          <w:szCs w:val="28"/>
        </w:rPr>
      </w:pPr>
      <w:r w:rsidRPr="00B246AD">
        <w:rPr>
          <w:color w:val="000000"/>
          <w:sz w:val="28"/>
          <w:szCs w:val="28"/>
        </w:rPr>
        <w:t>д) 5000 мл.</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2.</w:t>
      </w:r>
      <w:r w:rsidRPr="00B246AD">
        <w:rPr>
          <w:color w:val="000000"/>
          <w:sz w:val="28"/>
          <w:szCs w:val="28"/>
        </w:rPr>
        <w:tab/>
        <w:t>ИНТЕРВАЛ R-R ЭЛЕКТРОКАРДИОГРАММЫ СООТВЕТСТВУЕТ ПО ВРЕМЕНИ:</w:t>
      </w:r>
    </w:p>
    <w:p w:rsidR="00FA4814" w:rsidRPr="00B246AD" w:rsidRDefault="00FA4814" w:rsidP="00FA4814">
      <w:pPr>
        <w:jc w:val="both"/>
        <w:rPr>
          <w:color w:val="000000"/>
          <w:sz w:val="28"/>
          <w:szCs w:val="28"/>
        </w:rPr>
      </w:pPr>
      <w:r w:rsidRPr="00B246AD">
        <w:rPr>
          <w:color w:val="000000"/>
          <w:sz w:val="28"/>
          <w:szCs w:val="28"/>
        </w:rPr>
        <w:t>а) систоле предсердий;</w:t>
      </w:r>
    </w:p>
    <w:p w:rsidR="00FA4814" w:rsidRPr="00B246AD" w:rsidRDefault="00FA4814" w:rsidP="00FA4814">
      <w:pPr>
        <w:jc w:val="both"/>
        <w:rPr>
          <w:color w:val="000000"/>
          <w:sz w:val="28"/>
          <w:szCs w:val="28"/>
        </w:rPr>
      </w:pPr>
      <w:r w:rsidRPr="00B246AD">
        <w:rPr>
          <w:color w:val="000000"/>
          <w:sz w:val="28"/>
          <w:szCs w:val="28"/>
        </w:rPr>
        <w:t>б) систоле желудочков;</w:t>
      </w:r>
    </w:p>
    <w:p w:rsidR="00FA4814" w:rsidRPr="00B246AD" w:rsidRDefault="00FA4814" w:rsidP="00FA4814">
      <w:pPr>
        <w:jc w:val="both"/>
        <w:rPr>
          <w:color w:val="000000"/>
          <w:sz w:val="28"/>
          <w:szCs w:val="28"/>
        </w:rPr>
      </w:pPr>
      <w:r w:rsidRPr="00B246AD">
        <w:rPr>
          <w:color w:val="000000"/>
          <w:sz w:val="28"/>
          <w:szCs w:val="28"/>
        </w:rPr>
        <w:t>в) диастоле сердца;</w:t>
      </w:r>
    </w:p>
    <w:p w:rsidR="00FA4814" w:rsidRPr="00B246AD" w:rsidRDefault="00FA4814" w:rsidP="00FA4814">
      <w:pPr>
        <w:jc w:val="both"/>
        <w:rPr>
          <w:color w:val="000000"/>
          <w:sz w:val="28"/>
          <w:szCs w:val="28"/>
        </w:rPr>
      </w:pPr>
      <w:r w:rsidRPr="00B246AD">
        <w:rPr>
          <w:color w:val="000000"/>
          <w:sz w:val="28"/>
          <w:szCs w:val="28"/>
        </w:rPr>
        <w:t>г) одному полному сердечному циклу.</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3.</w:t>
      </w:r>
      <w:r w:rsidRPr="00B246AD">
        <w:rPr>
          <w:color w:val="000000"/>
          <w:sz w:val="28"/>
          <w:szCs w:val="28"/>
        </w:rPr>
        <w:tab/>
        <w:t>НОРМА БИЛИРУБИНА (В МКМОЛЬ/Л) В СЫВОРОТКЕ КРОВИ:</w:t>
      </w:r>
    </w:p>
    <w:p w:rsidR="00FA4814" w:rsidRPr="00B246AD" w:rsidRDefault="00FA4814" w:rsidP="00FA4814">
      <w:pPr>
        <w:jc w:val="both"/>
        <w:rPr>
          <w:color w:val="000000"/>
          <w:sz w:val="28"/>
          <w:szCs w:val="28"/>
        </w:rPr>
      </w:pPr>
      <w:r w:rsidRPr="00B246AD">
        <w:rPr>
          <w:color w:val="000000"/>
          <w:sz w:val="28"/>
          <w:szCs w:val="28"/>
        </w:rPr>
        <w:t>а) 8,5-30,5;</w:t>
      </w:r>
    </w:p>
    <w:p w:rsidR="00FA4814" w:rsidRPr="00B246AD" w:rsidRDefault="00FA4814" w:rsidP="00FA4814">
      <w:pPr>
        <w:jc w:val="both"/>
        <w:rPr>
          <w:color w:val="000000"/>
          <w:sz w:val="28"/>
          <w:szCs w:val="28"/>
        </w:rPr>
      </w:pPr>
      <w:r w:rsidRPr="00B246AD">
        <w:rPr>
          <w:color w:val="000000"/>
          <w:sz w:val="28"/>
          <w:szCs w:val="28"/>
        </w:rPr>
        <w:t>б) 3,3-5,5;</w:t>
      </w:r>
    </w:p>
    <w:p w:rsidR="00FA4814" w:rsidRPr="00B246AD" w:rsidRDefault="00FA4814" w:rsidP="00FA4814">
      <w:pPr>
        <w:jc w:val="both"/>
        <w:rPr>
          <w:color w:val="000000"/>
          <w:sz w:val="28"/>
          <w:szCs w:val="28"/>
        </w:rPr>
      </w:pPr>
      <w:r w:rsidRPr="00B246AD">
        <w:rPr>
          <w:color w:val="000000"/>
          <w:sz w:val="28"/>
          <w:szCs w:val="28"/>
        </w:rPr>
        <w:t>в) 8,5-20,5;</w:t>
      </w:r>
    </w:p>
    <w:p w:rsidR="00FA4814" w:rsidRPr="00B246AD" w:rsidRDefault="00FA4814" w:rsidP="00FA4814">
      <w:pPr>
        <w:jc w:val="both"/>
        <w:rPr>
          <w:color w:val="000000"/>
          <w:sz w:val="28"/>
          <w:szCs w:val="28"/>
        </w:rPr>
      </w:pPr>
      <w:r w:rsidRPr="00B246AD">
        <w:rPr>
          <w:color w:val="000000"/>
          <w:sz w:val="28"/>
          <w:szCs w:val="28"/>
        </w:rPr>
        <w:t>г) 0-18.</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Pr>
          <w:color w:val="000000"/>
          <w:sz w:val="28"/>
          <w:szCs w:val="28"/>
        </w:rPr>
        <w:t xml:space="preserve">4.  </w:t>
      </w:r>
      <w:r w:rsidRPr="00B246AD">
        <w:rPr>
          <w:color w:val="000000"/>
          <w:sz w:val="28"/>
          <w:szCs w:val="28"/>
        </w:rPr>
        <w:t>СОСТОЯНИЕ ПРЕДСЕРДИЙ ХАРАКТЕРИЗУЕТ ЗУБЕЦ:</w:t>
      </w:r>
    </w:p>
    <w:p w:rsidR="00FA4814" w:rsidRPr="00B246AD" w:rsidRDefault="00FA4814" w:rsidP="00FA4814">
      <w:pPr>
        <w:ind w:left="1701" w:hanging="1701"/>
        <w:jc w:val="both"/>
        <w:rPr>
          <w:color w:val="000000"/>
          <w:sz w:val="28"/>
          <w:szCs w:val="28"/>
        </w:rPr>
      </w:pPr>
      <w:r w:rsidRPr="00B246AD">
        <w:rPr>
          <w:color w:val="000000"/>
          <w:sz w:val="28"/>
          <w:szCs w:val="28"/>
        </w:rPr>
        <w:t>а) P;</w:t>
      </w:r>
    </w:p>
    <w:p w:rsidR="00FA4814" w:rsidRPr="00B246AD" w:rsidRDefault="00FA4814" w:rsidP="00FA4814">
      <w:pPr>
        <w:ind w:left="1701" w:hanging="1701"/>
        <w:jc w:val="both"/>
        <w:rPr>
          <w:color w:val="000000"/>
          <w:sz w:val="28"/>
          <w:szCs w:val="28"/>
        </w:rPr>
      </w:pPr>
      <w:r w:rsidRPr="00B246AD">
        <w:rPr>
          <w:color w:val="000000"/>
          <w:sz w:val="28"/>
          <w:szCs w:val="28"/>
        </w:rPr>
        <w:t>б) T;</w:t>
      </w:r>
    </w:p>
    <w:p w:rsidR="00FA4814" w:rsidRPr="00B246AD" w:rsidRDefault="00FA4814" w:rsidP="00FA4814">
      <w:pPr>
        <w:ind w:left="1701" w:hanging="1701"/>
        <w:jc w:val="both"/>
        <w:rPr>
          <w:color w:val="000000"/>
          <w:sz w:val="28"/>
          <w:szCs w:val="28"/>
        </w:rPr>
      </w:pPr>
      <w:r w:rsidRPr="00B246AD">
        <w:rPr>
          <w:color w:val="000000"/>
          <w:sz w:val="28"/>
          <w:szCs w:val="28"/>
        </w:rPr>
        <w:lastRenderedPageBreak/>
        <w:t>в) S;</w:t>
      </w:r>
    </w:p>
    <w:p w:rsidR="00FA4814" w:rsidRPr="00B246AD" w:rsidRDefault="00FA4814" w:rsidP="00FA4814">
      <w:pPr>
        <w:ind w:left="1701" w:hanging="1701"/>
        <w:jc w:val="both"/>
        <w:rPr>
          <w:color w:val="000000"/>
          <w:sz w:val="28"/>
          <w:szCs w:val="28"/>
        </w:rPr>
      </w:pPr>
      <w:r w:rsidRPr="00B246AD">
        <w:rPr>
          <w:color w:val="000000"/>
          <w:sz w:val="28"/>
          <w:szCs w:val="28"/>
        </w:rPr>
        <w:t>г) Q.</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5.</w:t>
      </w:r>
      <w:r w:rsidRPr="00B246AD">
        <w:rPr>
          <w:color w:val="000000"/>
          <w:sz w:val="28"/>
          <w:szCs w:val="28"/>
        </w:rPr>
        <w:tab/>
        <w:t>ПРОБОЙ ПО НЕЧИПОРЕНКО ОПРЕДЕЛЯЮТ:</w:t>
      </w:r>
    </w:p>
    <w:p w:rsidR="00FA4814" w:rsidRPr="00B246AD" w:rsidRDefault="00FA4814" w:rsidP="00FA4814">
      <w:pPr>
        <w:jc w:val="both"/>
        <w:rPr>
          <w:color w:val="000000"/>
          <w:sz w:val="28"/>
          <w:szCs w:val="28"/>
        </w:rPr>
      </w:pPr>
      <w:r w:rsidRPr="00B246AD">
        <w:rPr>
          <w:color w:val="000000"/>
          <w:sz w:val="28"/>
          <w:szCs w:val="28"/>
        </w:rPr>
        <w:t>а) выделительную функцию почек;</w:t>
      </w:r>
    </w:p>
    <w:p w:rsidR="00FA4814" w:rsidRPr="00B246AD" w:rsidRDefault="00FA4814" w:rsidP="00FA4814">
      <w:pPr>
        <w:jc w:val="both"/>
        <w:rPr>
          <w:color w:val="000000"/>
          <w:sz w:val="28"/>
          <w:szCs w:val="28"/>
        </w:rPr>
      </w:pPr>
      <w:r w:rsidRPr="00B246AD">
        <w:rPr>
          <w:color w:val="000000"/>
          <w:sz w:val="28"/>
          <w:szCs w:val="28"/>
        </w:rPr>
        <w:t>б) мочеобразующую функцию;</w:t>
      </w:r>
    </w:p>
    <w:p w:rsidR="00FA4814" w:rsidRPr="00B246AD" w:rsidRDefault="00FA4814" w:rsidP="00FA4814">
      <w:pPr>
        <w:jc w:val="both"/>
        <w:rPr>
          <w:color w:val="000000"/>
          <w:sz w:val="28"/>
          <w:szCs w:val="28"/>
        </w:rPr>
      </w:pPr>
      <w:r w:rsidRPr="00B246AD">
        <w:rPr>
          <w:color w:val="000000"/>
          <w:sz w:val="28"/>
          <w:szCs w:val="28"/>
        </w:rPr>
        <w:t>в) фильтрационную функцию;</w:t>
      </w:r>
    </w:p>
    <w:p w:rsidR="00FA4814" w:rsidRPr="00B246AD" w:rsidRDefault="00FA4814" w:rsidP="00FA4814">
      <w:pPr>
        <w:jc w:val="both"/>
        <w:rPr>
          <w:color w:val="000000"/>
          <w:sz w:val="28"/>
          <w:szCs w:val="28"/>
        </w:rPr>
      </w:pPr>
      <w:r w:rsidRPr="00B246AD">
        <w:rPr>
          <w:color w:val="000000"/>
          <w:sz w:val="28"/>
          <w:szCs w:val="28"/>
        </w:rPr>
        <w:t>г) концентрационную функцию.</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6.</w:t>
      </w:r>
      <w:r w:rsidRPr="00B246AD">
        <w:rPr>
          <w:color w:val="000000"/>
          <w:sz w:val="28"/>
          <w:szCs w:val="28"/>
        </w:rPr>
        <w:tab/>
        <w:t xml:space="preserve"> ВЫДЕЛЕНИЕ БЕЛКА С МОЧОЙ НАЗЫВАЕТСЯ: </w:t>
      </w:r>
    </w:p>
    <w:p w:rsidR="00FA4814" w:rsidRPr="00B246AD" w:rsidRDefault="00FA4814" w:rsidP="00FA4814">
      <w:pPr>
        <w:jc w:val="both"/>
        <w:rPr>
          <w:color w:val="000000"/>
          <w:sz w:val="28"/>
          <w:szCs w:val="28"/>
        </w:rPr>
      </w:pPr>
      <w:r w:rsidRPr="00B246AD">
        <w:rPr>
          <w:color w:val="000000"/>
          <w:sz w:val="28"/>
          <w:szCs w:val="28"/>
        </w:rPr>
        <w:t>а) глюкозурия;</w:t>
      </w:r>
    </w:p>
    <w:p w:rsidR="00FA4814" w:rsidRPr="00B246AD" w:rsidRDefault="00FA4814" w:rsidP="00FA4814">
      <w:pPr>
        <w:jc w:val="both"/>
        <w:rPr>
          <w:color w:val="000000"/>
          <w:sz w:val="28"/>
          <w:szCs w:val="28"/>
        </w:rPr>
      </w:pPr>
      <w:r w:rsidRPr="00B246AD">
        <w:rPr>
          <w:color w:val="000000"/>
          <w:sz w:val="28"/>
          <w:szCs w:val="28"/>
        </w:rPr>
        <w:t>б) уробилинурия;</w:t>
      </w:r>
    </w:p>
    <w:p w:rsidR="00FA4814" w:rsidRPr="00B246AD" w:rsidRDefault="00FA4814" w:rsidP="00FA4814">
      <w:pPr>
        <w:jc w:val="both"/>
        <w:rPr>
          <w:color w:val="000000"/>
          <w:sz w:val="28"/>
          <w:szCs w:val="28"/>
        </w:rPr>
      </w:pPr>
      <w:r w:rsidRPr="00B246AD">
        <w:rPr>
          <w:color w:val="000000"/>
          <w:sz w:val="28"/>
          <w:szCs w:val="28"/>
        </w:rPr>
        <w:t>в) протеинурия;</w:t>
      </w:r>
    </w:p>
    <w:p w:rsidR="00FA4814" w:rsidRPr="00B246AD" w:rsidRDefault="00FA4814" w:rsidP="00FA4814">
      <w:pPr>
        <w:jc w:val="both"/>
        <w:rPr>
          <w:color w:val="000000"/>
          <w:sz w:val="28"/>
          <w:szCs w:val="28"/>
        </w:rPr>
      </w:pPr>
      <w:r w:rsidRPr="00B246AD">
        <w:rPr>
          <w:color w:val="000000"/>
          <w:sz w:val="28"/>
          <w:szCs w:val="28"/>
        </w:rPr>
        <w:t>г) гематурия.</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7.</w:t>
      </w:r>
      <w:r w:rsidRPr="00B246AD">
        <w:rPr>
          <w:color w:val="000000"/>
          <w:sz w:val="28"/>
          <w:szCs w:val="28"/>
        </w:rPr>
        <w:tab/>
        <w:t xml:space="preserve"> УДЕЛЬНЫЙ ВЕС МОЧИ У ЗДОРОВОГО ЧЕЛОВЕКА НАХОДИТСЯ В ПРЕДЕЛАХ:</w:t>
      </w:r>
    </w:p>
    <w:p w:rsidR="00FA4814" w:rsidRPr="00B246AD" w:rsidRDefault="00FA4814" w:rsidP="00FA4814">
      <w:pPr>
        <w:jc w:val="both"/>
        <w:rPr>
          <w:color w:val="000000"/>
          <w:sz w:val="28"/>
          <w:szCs w:val="28"/>
        </w:rPr>
      </w:pPr>
      <w:r w:rsidRPr="00B246AD">
        <w:rPr>
          <w:color w:val="000000"/>
          <w:sz w:val="28"/>
          <w:szCs w:val="28"/>
        </w:rPr>
        <w:t>а) 1007-1014;</w:t>
      </w:r>
    </w:p>
    <w:p w:rsidR="00FA4814" w:rsidRPr="00B246AD" w:rsidRDefault="00FA4814" w:rsidP="00FA4814">
      <w:pPr>
        <w:jc w:val="both"/>
        <w:rPr>
          <w:color w:val="000000"/>
          <w:sz w:val="28"/>
          <w:szCs w:val="28"/>
        </w:rPr>
      </w:pPr>
      <w:r w:rsidRPr="00B246AD">
        <w:rPr>
          <w:color w:val="000000"/>
          <w:sz w:val="28"/>
          <w:szCs w:val="28"/>
        </w:rPr>
        <w:t>б) 1020-1025;</w:t>
      </w:r>
    </w:p>
    <w:p w:rsidR="00FA4814" w:rsidRPr="00B246AD" w:rsidRDefault="00FA4814" w:rsidP="00FA4814">
      <w:pPr>
        <w:jc w:val="both"/>
        <w:rPr>
          <w:color w:val="000000"/>
          <w:sz w:val="28"/>
          <w:szCs w:val="28"/>
        </w:rPr>
      </w:pPr>
      <w:r w:rsidRPr="00B246AD">
        <w:rPr>
          <w:color w:val="000000"/>
          <w:sz w:val="28"/>
          <w:szCs w:val="28"/>
        </w:rPr>
        <w:t>в) 1015-1020;</w:t>
      </w:r>
    </w:p>
    <w:p w:rsidR="00FA4814" w:rsidRPr="00B246AD" w:rsidRDefault="00FA4814" w:rsidP="00FA4814">
      <w:pPr>
        <w:jc w:val="both"/>
        <w:rPr>
          <w:color w:val="000000"/>
          <w:sz w:val="28"/>
          <w:szCs w:val="28"/>
        </w:rPr>
      </w:pPr>
      <w:r w:rsidRPr="00B246AD">
        <w:rPr>
          <w:color w:val="000000"/>
          <w:sz w:val="28"/>
          <w:szCs w:val="28"/>
        </w:rPr>
        <w:t>г) 1005-1025;</w:t>
      </w:r>
    </w:p>
    <w:p w:rsidR="00FA4814" w:rsidRPr="00B246AD" w:rsidRDefault="00FA4814" w:rsidP="00FA4814">
      <w:pPr>
        <w:jc w:val="both"/>
        <w:rPr>
          <w:color w:val="000000"/>
          <w:sz w:val="28"/>
          <w:szCs w:val="28"/>
        </w:rPr>
      </w:pPr>
      <w:r w:rsidRPr="00B246AD">
        <w:rPr>
          <w:color w:val="000000"/>
          <w:sz w:val="28"/>
          <w:szCs w:val="28"/>
        </w:rPr>
        <w:t>д) 1020-1030.</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8.</w:t>
      </w:r>
      <w:r w:rsidRPr="00B246AD">
        <w:rPr>
          <w:color w:val="000000"/>
          <w:sz w:val="28"/>
          <w:szCs w:val="28"/>
        </w:rPr>
        <w:tab/>
        <w:t xml:space="preserve"> ДЛЯ ОПРЕДЕЛЕНИЯ ФОРМЕННЫХ ЭЛЕМЕНТОВ ПРОВОДИТСЯ:</w:t>
      </w:r>
    </w:p>
    <w:p w:rsidR="00FA4814" w:rsidRPr="00B246AD" w:rsidRDefault="00FA4814" w:rsidP="00FA4814">
      <w:pPr>
        <w:jc w:val="both"/>
        <w:rPr>
          <w:color w:val="000000"/>
          <w:sz w:val="28"/>
          <w:szCs w:val="28"/>
        </w:rPr>
      </w:pPr>
      <w:r w:rsidRPr="00B246AD">
        <w:rPr>
          <w:color w:val="000000"/>
          <w:sz w:val="28"/>
          <w:szCs w:val="28"/>
        </w:rPr>
        <w:t>а) клинический анализ мочи;</w:t>
      </w:r>
    </w:p>
    <w:p w:rsidR="00FA4814" w:rsidRPr="00B246AD" w:rsidRDefault="00FA4814" w:rsidP="00FA4814">
      <w:pPr>
        <w:jc w:val="both"/>
        <w:rPr>
          <w:color w:val="000000"/>
          <w:sz w:val="28"/>
          <w:szCs w:val="28"/>
        </w:rPr>
      </w:pPr>
      <w:r w:rsidRPr="00B246AD">
        <w:rPr>
          <w:color w:val="000000"/>
          <w:sz w:val="28"/>
          <w:szCs w:val="28"/>
        </w:rPr>
        <w:t>б) проба по Зимницкому;</w:t>
      </w:r>
    </w:p>
    <w:p w:rsidR="00FA4814" w:rsidRPr="00B246AD" w:rsidRDefault="00FA4814" w:rsidP="00FA4814">
      <w:pPr>
        <w:jc w:val="both"/>
        <w:rPr>
          <w:color w:val="000000"/>
          <w:sz w:val="28"/>
          <w:szCs w:val="28"/>
        </w:rPr>
      </w:pPr>
      <w:r w:rsidRPr="00B246AD">
        <w:rPr>
          <w:color w:val="000000"/>
          <w:sz w:val="28"/>
          <w:szCs w:val="28"/>
        </w:rPr>
        <w:t>в) проба по Нечипоренко;</w:t>
      </w:r>
    </w:p>
    <w:p w:rsidR="00FA4814" w:rsidRPr="00B246AD" w:rsidRDefault="00FA4814" w:rsidP="00FA4814">
      <w:pPr>
        <w:jc w:val="both"/>
        <w:rPr>
          <w:color w:val="000000"/>
          <w:sz w:val="28"/>
          <w:szCs w:val="28"/>
        </w:rPr>
      </w:pPr>
      <w:r w:rsidRPr="00B246AD">
        <w:rPr>
          <w:color w:val="000000"/>
          <w:sz w:val="28"/>
          <w:szCs w:val="28"/>
        </w:rPr>
        <w:t xml:space="preserve">г) бактериологическое исследование мочи. </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9.</w:t>
      </w:r>
      <w:r w:rsidRPr="00B246AD">
        <w:rPr>
          <w:color w:val="000000"/>
          <w:sz w:val="28"/>
          <w:szCs w:val="28"/>
        </w:rPr>
        <w:tab/>
        <w:t xml:space="preserve"> ПОСЛОЙНОЕ РЕНТГЕНОЛОГИЧЕСКОЕ ИССЛЕДОВАНИЕ ЛЕГКИХ:</w:t>
      </w:r>
    </w:p>
    <w:p w:rsidR="00FA4814" w:rsidRPr="00B246AD" w:rsidRDefault="00FA4814" w:rsidP="00FA4814">
      <w:pPr>
        <w:jc w:val="both"/>
        <w:rPr>
          <w:color w:val="000000"/>
          <w:sz w:val="28"/>
          <w:szCs w:val="28"/>
        </w:rPr>
      </w:pPr>
      <w:r w:rsidRPr="00B246AD">
        <w:rPr>
          <w:color w:val="000000"/>
          <w:sz w:val="28"/>
          <w:szCs w:val="28"/>
        </w:rPr>
        <w:t>а) бронхография;</w:t>
      </w:r>
    </w:p>
    <w:p w:rsidR="00FA4814" w:rsidRPr="00B246AD" w:rsidRDefault="00FA4814" w:rsidP="00FA4814">
      <w:pPr>
        <w:jc w:val="both"/>
        <w:rPr>
          <w:color w:val="000000"/>
          <w:sz w:val="28"/>
          <w:szCs w:val="28"/>
        </w:rPr>
      </w:pPr>
      <w:r w:rsidRPr="00B246AD">
        <w:rPr>
          <w:color w:val="000000"/>
          <w:sz w:val="28"/>
          <w:szCs w:val="28"/>
        </w:rPr>
        <w:t>б) спирография;</w:t>
      </w:r>
    </w:p>
    <w:p w:rsidR="00FA4814" w:rsidRPr="00B246AD" w:rsidRDefault="00FA4814" w:rsidP="00FA4814">
      <w:pPr>
        <w:jc w:val="both"/>
        <w:rPr>
          <w:color w:val="000000"/>
          <w:sz w:val="28"/>
          <w:szCs w:val="28"/>
        </w:rPr>
      </w:pPr>
      <w:r w:rsidRPr="00B246AD">
        <w:rPr>
          <w:color w:val="000000"/>
          <w:sz w:val="28"/>
          <w:szCs w:val="28"/>
        </w:rPr>
        <w:t>в) томография;</w:t>
      </w:r>
    </w:p>
    <w:p w:rsidR="00FA4814" w:rsidRPr="00B246AD" w:rsidRDefault="00FA4814" w:rsidP="00FA4814">
      <w:pPr>
        <w:jc w:val="both"/>
        <w:rPr>
          <w:color w:val="000000"/>
          <w:sz w:val="28"/>
          <w:szCs w:val="28"/>
        </w:rPr>
      </w:pPr>
      <w:r w:rsidRPr="00B246AD">
        <w:rPr>
          <w:color w:val="000000"/>
          <w:sz w:val="28"/>
          <w:szCs w:val="28"/>
        </w:rPr>
        <w:t>г) флюорография.</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10.</w:t>
      </w:r>
      <w:r w:rsidRPr="00B246AD">
        <w:rPr>
          <w:color w:val="000000"/>
          <w:sz w:val="28"/>
          <w:szCs w:val="28"/>
        </w:rPr>
        <w:tab/>
        <w:t xml:space="preserve"> СОСТОЯНИЕ КЛАПАННОГО АППАРАТА СЕРДЦА ЛУЧШЕ ОТРАЖАЕТ:</w:t>
      </w:r>
    </w:p>
    <w:p w:rsidR="00FA4814" w:rsidRPr="00B246AD" w:rsidRDefault="00FA4814" w:rsidP="00FA4814">
      <w:pPr>
        <w:jc w:val="both"/>
        <w:rPr>
          <w:color w:val="000000"/>
          <w:sz w:val="28"/>
          <w:szCs w:val="28"/>
        </w:rPr>
      </w:pPr>
      <w:r w:rsidRPr="00B246AD">
        <w:rPr>
          <w:color w:val="000000"/>
          <w:sz w:val="28"/>
          <w:szCs w:val="28"/>
        </w:rPr>
        <w:t>а) лабораторная диагностика;</w:t>
      </w:r>
    </w:p>
    <w:p w:rsidR="00FA4814" w:rsidRPr="00B246AD" w:rsidRDefault="00FA4814" w:rsidP="00FA4814">
      <w:pPr>
        <w:jc w:val="both"/>
        <w:rPr>
          <w:color w:val="000000"/>
          <w:sz w:val="28"/>
          <w:szCs w:val="28"/>
        </w:rPr>
      </w:pPr>
      <w:r w:rsidRPr="00B246AD">
        <w:rPr>
          <w:color w:val="000000"/>
          <w:sz w:val="28"/>
          <w:szCs w:val="28"/>
        </w:rPr>
        <w:t>б) рентгенологическое исследование;</w:t>
      </w:r>
    </w:p>
    <w:p w:rsidR="00FA4814" w:rsidRPr="00B246AD" w:rsidRDefault="00FA4814" w:rsidP="00FA4814">
      <w:pPr>
        <w:jc w:val="both"/>
        <w:rPr>
          <w:color w:val="000000"/>
          <w:sz w:val="28"/>
          <w:szCs w:val="28"/>
        </w:rPr>
      </w:pPr>
      <w:r w:rsidRPr="00B246AD">
        <w:rPr>
          <w:color w:val="000000"/>
          <w:sz w:val="28"/>
          <w:szCs w:val="28"/>
        </w:rPr>
        <w:t>в) ультразвуковое исследование;</w:t>
      </w:r>
    </w:p>
    <w:p w:rsidR="00FA4814" w:rsidRPr="00B246AD" w:rsidRDefault="00FA4814" w:rsidP="00FA4814">
      <w:pPr>
        <w:jc w:val="both"/>
        <w:rPr>
          <w:color w:val="000000"/>
          <w:sz w:val="28"/>
          <w:szCs w:val="28"/>
        </w:rPr>
      </w:pPr>
      <w:r w:rsidRPr="00B246AD">
        <w:rPr>
          <w:color w:val="000000"/>
          <w:sz w:val="28"/>
          <w:szCs w:val="28"/>
        </w:rPr>
        <w:t>г) электрокардиография.</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11.</w:t>
      </w:r>
      <w:r w:rsidRPr="00B246AD">
        <w:rPr>
          <w:color w:val="000000"/>
          <w:sz w:val="28"/>
          <w:szCs w:val="28"/>
        </w:rPr>
        <w:tab/>
        <w:t xml:space="preserve"> ПОРЦИЯ «В» ЖЕЛЧИ ИМЕЕТ ЦВЕТ: </w:t>
      </w:r>
    </w:p>
    <w:p w:rsidR="00FA4814" w:rsidRPr="00B246AD" w:rsidRDefault="00FA4814" w:rsidP="00FA4814">
      <w:pPr>
        <w:jc w:val="both"/>
        <w:rPr>
          <w:color w:val="000000"/>
          <w:sz w:val="28"/>
          <w:szCs w:val="28"/>
        </w:rPr>
      </w:pPr>
      <w:r w:rsidRPr="00B246AD">
        <w:rPr>
          <w:color w:val="000000"/>
          <w:sz w:val="28"/>
          <w:szCs w:val="28"/>
        </w:rPr>
        <w:t>а) белый;</w:t>
      </w:r>
    </w:p>
    <w:p w:rsidR="00FA4814" w:rsidRPr="00B246AD" w:rsidRDefault="00FA4814" w:rsidP="00FA4814">
      <w:pPr>
        <w:jc w:val="both"/>
        <w:rPr>
          <w:color w:val="000000"/>
          <w:sz w:val="28"/>
          <w:szCs w:val="28"/>
        </w:rPr>
      </w:pPr>
      <w:r w:rsidRPr="00B246AD">
        <w:rPr>
          <w:color w:val="000000"/>
          <w:sz w:val="28"/>
          <w:szCs w:val="28"/>
        </w:rPr>
        <w:t>б) оливковый;</w:t>
      </w:r>
    </w:p>
    <w:p w:rsidR="00FA4814" w:rsidRPr="00B246AD" w:rsidRDefault="00FA4814" w:rsidP="00FA4814">
      <w:pPr>
        <w:jc w:val="both"/>
        <w:rPr>
          <w:color w:val="000000"/>
          <w:sz w:val="28"/>
          <w:szCs w:val="28"/>
        </w:rPr>
      </w:pPr>
      <w:r w:rsidRPr="00B246AD">
        <w:rPr>
          <w:color w:val="000000"/>
          <w:sz w:val="28"/>
          <w:szCs w:val="28"/>
        </w:rPr>
        <w:t>в) светло-желтый;</w:t>
      </w:r>
    </w:p>
    <w:p w:rsidR="00FA4814" w:rsidRPr="00B246AD" w:rsidRDefault="00FA4814" w:rsidP="00FA4814">
      <w:pPr>
        <w:jc w:val="both"/>
        <w:rPr>
          <w:color w:val="000000"/>
          <w:sz w:val="28"/>
          <w:szCs w:val="28"/>
        </w:rPr>
      </w:pPr>
      <w:r w:rsidRPr="00B246AD">
        <w:rPr>
          <w:color w:val="000000"/>
          <w:sz w:val="28"/>
          <w:szCs w:val="28"/>
        </w:rPr>
        <w:t>г) темно-желтый.</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12.</w:t>
      </w:r>
      <w:r w:rsidRPr="00B246AD">
        <w:rPr>
          <w:color w:val="000000"/>
          <w:sz w:val="28"/>
          <w:szCs w:val="28"/>
        </w:rPr>
        <w:tab/>
        <w:t xml:space="preserve"> ОТНОСИТЕЛЬНАЯ ПЛОТНОСТЬ МОЧИ В ОБЩЕМ АНАЛИЗЕ СОСТАВЛЯЕТ:</w:t>
      </w:r>
    </w:p>
    <w:p w:rsidR="00FA4814" w:rsidRPr="00B246AD" w:rsidRDefault="00FA4814" w:rsidP="00FA4814">
      <w:pPr>
        <w:jc w:val="both"/>
        <w:rPr>
          <w:color w:val="000000"/>
          <w:sz w:val="28"/>
          <w:szCs w:val="28"/>
        </w:rPr>
      </w:pPr>
      <w:r w:rsidRPr="00B246AD">
        <w:rPr>
          <w:color w:val="000000"/>
          <w:sz w:val="28"/>
          <w:szCs w:val="28"/>
        </w:rPr>
        <w:t>а)</w:t>
      </w:r>
      <w:r w:rsidRPr="00B246AD">
        <w:rPr>
          <w:color w:val="000000"/>
          <w:sz w:val="28"/>
          <w:szCs w:val="28"/>
        </w:rPr>
        <w:tab/>
        <w:t>1018-1025;</w:t>
      </w:r>
    </w:p>
    <w:p w:rsidR="00FA4814" w:rsidRPr="00B246AD" w:rsidRDefault="00FA4814" w:rsidP="00FA4814">
      <w:pPr>
        <w:jc w:val="both"/>
        <w:rPr>
          <w:color w:val="000000"/>
          <w:sz w:val="28"/>
          <w:szCs w:val="28"/>
        </w:rPr>
      </w:pPr>
      <w:r w:rsidRPr="00B246AD">
        <w:rPr>
          <w:color w:val="000000"/>
          <w:sz w:val="28"/>
          <w:szCs w:val="28"/>
        </w:rPr>
        <w:t>б)</w:t>
      </w:r>
      <w:r w:rsidRPr="00B246AD">
        <w:rPr>
          <w:color w:val="000000"/>
          <w:sz w:val="28"/>
          <w:szCs w:val="28"/>
        </w:rPr>
        <w:tab/>
        <w:t>1007-1010;</w:t>
      </w:r>
    </w:p>
    <w:p w:rsidR="00FA4814" w:rsidRPr="00B246AD" w:rsidRDefault="00FA4814" w:rsidP="00FA4814">
      <w:pPr>
        <w:jc w:val="both"/>
        <w:rPr>
          <w:color w:val="000000"/>
          <w:sz w:val="28"/>
          <w:szCs w:val="28"/>
        </w:rPr>
      </w:pPr>
      <w:r w:rsidRPr="00B246AD">
        <w:rPr>
          <w:color w:val="000000"/>
          <w:sz w:val="28"/>
          <w:szCs w:val="28"/>
        </w:rPr>
        <w:t>в) 1012-1015;</w:t>
      </w:r>
    </w:p>
    <w:p w:rsidR="00FA4814" w:rsidRPr="00B246AD" w:rsidRDefault="00FA4814" w:rsidP="00FA4814">
      <w:pPr>
        <w:jc w:val="both"/>
        <w:rPr>
          <w:color w:val="000000"/>
          <w:sz w:val="28"/>
          <w:szCs w:val="28"/>
        </w:rPr>
      </w:pPr>
      <w:r w:rsidRPr="00B246AD">
        <w:rPr>
          <w:color w:val="000000"/>
          <w:sz w:val="28"/>
          <w:szCs w:val="28"/>
        </w:rPr>
        <w:t>г) 1030-1040.</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13.</w:t>
      </w:r>
      <w:r w:rsidRPr="00B246AD">
        <w:rPr>
          <w:color w:val="000000"/>
          <w:sz w:val="28"/>
          <w:szCs w:val="28"/>
        </w:rPr>
        <w:tab/>
        <w:t xml:space="preserve"> КОЛИЧЕСТВО ЭРИТРОЦИТОВ В ОБЩЕМ АНАЛИЗЕ МОЧИ (В ПОЛЕ ЗРЕНИЯ): </w:t>
      </w:r>
    </w:p>
    <w:p w:rsidR="00FA4814" w:rsidRPr="00B246AD" w:rsidRDefault="00FA4814" w:rsidP="00FA4814">
      <w:pPr>
        <w:jc w:val="both"/>
        <w:rPr>
          <w:color w:val="000000"/>
          <w:sz w:val="28"/>
          <w:szCs w:val="28"/>
        </w:rPr>
      </w:pPr>
      <w:r w:rsidRPr="00B246AD">
        <w:rPr>
          <w:color w:val="000000"/>
          <w:sz w:val="28"/>
          <w:szCs w:val="28"/>
        </w:rPr>
        <w:t>а) 0;</w:t>
      </w:r>
    </w:p>
    <w:p w:rsidR="00FA4814" w:rsidRPr="00B246AD" w:rsidRDefault="00FA4814" w:rsidP="00FA4814">
      <w:pPr>
        <w:jc w:val="both"/>
        <w:rPr>
          <w:color w:val="000000"/>
          <w:sz w:val="28"/>
          <w:szCs w:val="28"/>
        </w:rPr>
      </w:pPr>
      <w:r w:rsidRPr="00B246AD">
        <w:rPr>
          <w:color w:val="000000"/>
          <w:sz w:val="28"/>
          <w:szCs w:val="28"/>
        </w:rPr>
        <w:t>6) 3;</w:t>
      </w:r>
    </w:p>
    <w:p w:rsidR="00FA4814" w:rsidRPr="00B246AD" w:rsidRDefault="00FA4814" w:rsidP="00FA4814">
      <w:pPr>
        <w:jc w:val="both"/>
        <w:rPr>
          <w:color w:val="000000"/>
          <w:sz w:val="28"/>
          <w:szCs w:val="28"/>
        </w:rPr>
      </w:pPr>
      <w:r w:rsidRPr="00B246AD">
        <w:rPr>
          <w:color w:val="000000"/>
          <w:sz w:val="28"/>
          <w:szCs w:val="28"/>
        </w:rPr>
        <w:t>в)</w:t>
      </w:r>
      <w:r w:rsidRPr="00B246AD">
        <w:rPr>
          <w:color w:val="000000"/>
          <w:sz w:val="28"/>
          <w:szCs w:val="28"/>
        </w:rPr>
        <w:tab/>
        <w:t>6;</w:t>
      </w:r>
    </w:p>
    <w:p w:rsidR="00FA4814" w:rsidRPr="00B246AD" w:rsidRDefault="00FA4814" w:rsidP="00FA4814">
      <w:pPr>
        <w:jc w:val="both"/>
        <w:rPr>
          <w:color w:val="000000"/>
          <w:sz w:val="28"/>
          <w:szCs w:val="28"/>
        </w:rPr>
      </w:pPr>
      <w:r w:rsidRPr="00B246AD">
        <w:rPr>
          <w:color w:val="000000"/>
          <w:sz w:val="28"/>
          <w:szCs w:val="28"/>
        </w:rPr>
        <w:t>г)</w:t>
      </w:r>
      <w:r w:rsidRPr="00B246AD">
        <w:rPr>
          <w:color w:val="000000"/>
          <w:sz w:val="28"/>
          <w:szCs w:val="28"/>
        </w:rPr>
        <w:tab/>
        <w:t>9.</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14.</w:t>
      </w:r>
      <w:r w:rsidRPr="00B246AD">
        <w:rPr>
          <w:color w:val="000000"/>
          <w:sz w:val="28"/>
          <w:szCs w:val="28"/>
        </w:rPr>
        <w:tab/>
        <w:t xml:space="preserve"> ПРИ СИНДРОМЕ ПОЧЕЧНОЙ НЕДОСТАТОЧНОСТИ В КРОВИ ОТМЕЧАЕТСЯ:</w:t>
      </w:r>
    </w:p>
    <w:p w:rsidR="00FA4814" w:rsidRPr="00B246AD" w:rsidRDefault="00FA4814" w:rsidP="00FA4814">
      <w:pPr>
        <w:jc w:val="both"/>
        <w:rPr>
          <w:color w:val="000000"/>
          <w:sz w:val="28"/>
          <w:szCs w:val="28"/>
        </w:rPr>
      </w:pPr>
      <w:r w:rsidRPr="00B246AD">
        <w:rPr>
          <w:color w:val="000000"/>
          <w:sz w:val="28"/>
          <w:szCs w:val="28"/>
        </w:rPr>
        <w:t xml:space="preserve">а) увеличение креатинина и мочевины; </w:t>
      </w:r>
    </w:p>
    <w:p w:rsidR="00FA4814" w:rsidRPr="00B246AD" w:rsidRDefault="00FA4814" w:rsidP="00FA4814">
      <w:pPr>
        <w:jc w:val="both"/>
        <w:rPr>
          <w:color w:val="000000"/>
          <w:sz w:val="28"/>
          <w:szCs w:val="28"/>
        </w:rPr>
      </w:pPr>
      <w:r w:rsidRPr="00B246AD">
        <w:rPr>
          <w:color w:val="000000"/>
          <w:sz w:val="28"/>
          <w:szCs w:val="28"/>
        </w:rPr>
        <w:t>б) увеличение креатинина;</w:t>
      </w:r>
    </w:p>
    <w:p w:rsidR="00FA4814" w:rsidRPr="00B246AD" w:rsidRDefault="00FA4814" w:rsidP="00FA4814">
      <w:pPr>
        <w:jc w:val="both"/>
        <w:rPr>
          <w:color w:val="000000"/>
          <w:sz w:val="28"/>
          <w:szCs w:val="28"/>
        </w:rPr>
      </w:pPr>
      <w:r>
        <w:rPr>
          <w:color w:val="000000"/>
          <w:sz w:val="28"/>
          <w:szCs w:val="28"/>
        </w:rPr>
        <w:t xml:space="preserve">в) </w:t>
      </w:r>
      <w:r w:rsidRPr="00B246AD">
        <w:rPr>
          <w:color w:val="000000"/>
          <w:sz w:val="28"/>
          <w:szCs w:val="28"/>
        </w:rPr>
        <w:t>увеличение мочевины;</w:t>
      </w:r>
    </w:p>
    <w:p w:rsidR="00FA4814" w:rsidRPr="00B246AD" w:rsidRDefault="00FA4814" w:rsidP="00FA4814">
      <w:pPr>
        <w:jc w:val="both"/>
        <w:rPr>
          <w:color w:val="000000"/>
          <w:sz w:val="28"/>
          <w:szCs w:val="28"/>
        </w:rPr>
      </w:pPr>
      <w:r>
        <w:rPr>
          <w:color w:val="000000"/>
          <w:sz w:val="28"/>
          <w:szCs w:val="28"/>
        </w:rPr>
        <w:t xml:space="preserve">г) </w:t>
      </w:r>
      <w:r w:rsidRPr="00B246AD">
        <w:rPr>
          <w:color w:val="000000"/>
          <w:sz w:val="28"/>
          <w:szCs w:val="28"/>
        </w:rPr>
        <w:t>уменьшение креатинина и мочевины.</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15.</w:t>
      </w:r>
      <w:r w:rsidRPr="00B246AD">
        <w:rPr>
          <w:color w:val="000000"/>
          <w:sz w:val="28"/>
          <w:szCs w:val="28"/>
        </w:rPr>
        <w:tab/>
        <w:t xml:space="preserve"> СУТОЧНЫЙ ДИУРЕЗ СОСТАВЛЯЕТ 300 МЛ — ЭТО:  </w:t>
      </w:r>
    </w:p>
    <w:p w:rsidR="00FA4814" w:rsidRPr="00B246AD" w:rsidRDefault="00FA4814" w:rsidP="00FA4814">
      <w:pPr>
        <w:jc w:val="both"/>
        <w:rPr>
          <w:color w:val="000000"/>
          <w:sz w:val="28"/>
          <w:szCs w:val="28"/>
        </w:rPr>
      </w:pPr>
      <w:r w:rsidRPr="00B246AD">
        <w:rPr>
          <w:color w:val="000000"/>
          <w:sz w:val="28"/>
          <w:szCs w:val="28"/>
        </w:rPr>
        <w:t xml:space="preserve">а) анурия; </w:t>
      </w:r>
    </w:p>
    <w:p w:rsidR="00FA4814" w:rsidRPr="00B246AD" w:rsidRDefault="00FA4814" w:rsidP="00FA4814">
      <w:pPr>
        <w:jc w:val="both"/>
        <w:rPr>
          <w:color w:val="000000"/>
          <w:sz w:val="28"/>
          <w:szCs w:val="28"/>
        </w:rPr>
      </w:pPr>
      <w:r w:rsidRPr="00B246AD">
        <w:rPr>
          <w:color w:val="000000"/>
          <w:sz w:val="28"/>
          <w:szCs w:val="28"/>
        </w:rPr>
        <w:t>б) никтурия;</w:t>
      </w:r>
    </w:p>
    <w:p w:rsidR="00FA4814" w:rsidRPr="00B246AD" w:rsidRDefault="00FA4814" w:rsidP="00FA4814">
      <w:pPr>
        <w:jc w:val="both"/>
        <w:rPr>
          <w:color w:val="000000"/>
          <w:sz w:val="28"/>
          <w:szCs w:val="28"/>
        </w:rPr>
      </w:pPr>
      <w:r>
        <w:rPr>
          <w:color w:val="000000"/>
          <w:sz w:val="28"/>
          <w:szCs w:val="28"/>
        </w:rPr>
        <w:t xml:space="preserve">в) </w:t>
      </w:r>
      <w:r w:rsidRPr="00B246AD">
        <w:rPr>
          <w:color w:val="000000"/>
          <w:sz w:val="28"/>
          <w:szCs w:val="28"/>
        </w:rPr>
        <w:t>олигурия;</w:t>
      </w:r>
    </w:p>
    <w:p w:rsidR="00FA4814" w:rsidRPr="00B246AD" w:rsidRDefault="00FA4814" w:rsidP="00FA4814">
      <w:pPr>
        <w:jc w:val="both"/>
        <w:rPr>
          <w:color w:val="000000"/>
          <w:sz w:val="28"/>
          <w:szCs w:val="28"/>
        </w:rPr>
      </w:pPr>
      <w:r>
        <w:rPr>
          <w:color w:val="000000"/>
          <w:sz w:val="28"/>
          <w:szCs w:val="28"/>
        </w:rPr>
        <w:t xml:space="preserve">г) </w:t>
      </w:r>
      <w:r w:rsidRPr="00B246AD">
        <w:rPr>
          <w:color w:val="000000"/>
          <w:sz w:val="28"/>
          <w:szCs w:val="28"/>
        </w:rPr>
        <w:t>полиурия.</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16.</w:t>
      </w:r>
      <w:r w:rsidRPr="00B246AD">
        <w:rPr>
          <w:color w:val="000000"/>
          <w:sz w:val="28"/>
          <w:szCs w:val="28"/>
        </w:rPr>
        <w:tab/>
        <w:t xml:space="preserve"> КОЛИЧЕСТВО ЭРИТРОЦИТОВ В НОРМЕ У МУЖЧИН (В 1 Л):   </w:t>
      </w:r>
    </w:p>
    <w:p w:rsidR="00FA4814" w:rsidRPr="00B246AD" w:rsidRDefault="00FA4814" w:rsidP="00FA4814">
      <w:pPr>
        <w:jc w:val="both"/>
        <w:rPr>
          <w:color w:val="000000"/>
          <w:sz w:val="28"/>
          <w:szCs w:val="28"/>
        </w:rPr>
      </w:pPr>
      <w:r w:rsidRPr="00B246AD">
        <w:rPr>
          <w:color w:val="000000"/>
          <w:sz w:val="28"/>
          <w:szCs w:val="28"/>
        </w:rPr>
        <w:t xml:space="preserve">а) 4,5-5,0 х 1012;    </w:t>
      </w:r>
    </w:p>
    <w:p w:rsidR="00FA4814" w:rsidRPr="00B246AD" w:rsidRDefault="00FA4814" w:rsidP="00FA4814">
      <w:pPr>
        <w:jc w:val="both"/>
        <w:rPr>
          <w:color w:val="000000"/>
          <w:sz w:val="28"/>
          <w:szCs w:val="28"/>
        </w:rPr>
      </w:pPr>
      <w:r w:rsidRPr="00B246AD">
        <w:rPr>
          <w:color w:val="000000"/>
          <w:sz w:val="28"/>
          <w:szCs w:val="28"/>
        </w:rPr>
        <w:t>б) 4,5-5,0 х 109;</w:t>
      </w:r>
    </w:p>
    <w:p w:rsidR="00FA4814" w:rsidRPr="00B246AD" w:rsidRDefault="00FA4814" w:rsidP="00FA4814">
      <w:pPr>
        <w:jc w:val="both"/>
        <w:rPr>
          <w:color w:val="000000"/>
          <w:sz w:val="28"/>
          <w:szCs w:val="28"/>
        </w:rPr>
      </w:pPr>
      <w:r w:rsidRPr="00B246AD">
        <w:rPr>
          <w:color w:val="000000"/>
          <w:sz w:val="28"/>
          <w:szCs w:val="28"/>
        </w:rPr>
        <w:t>в)</w:t>
      </w:r>
      <w:r>
        <w:rPr>
          <w:color w:val="000000"/>
          <w:sz w:val="28"/>
          <w:szCs w:val="28"/>
        </w:rPr>
        <w:t xml:space="preserve"> </w:t>
      </w:r>
      <w:r w:rsidRPr="00B246AD">
        <w:rPr>
          <w:color w:val="000000"/>
          <w:sz w:val="28"/>
          <w:szCs w:val="28"/>
        </w:rPr>
        <w:t>6-8х109;</w:t>
      </w:r>
    </w:p>
    <w:p w:rsidR="00FA4814" w:rsidRPr="00B246AD" w:rsidRDefault="00FA4814" w:rsidP="00FA4814">
      <w:pPr>
        <w:jc w:val="both"/>
        <w:rPr>
          <w:color w:val="000000"/>
          <w:sz w:val="28"/>
          <w:szCs w:val="28"/>
        </w:rPr>
      </w:pPr>
      <w:r w:rsidRPr="00B246AD">
        <w:rPr>
          <w:color w:val="000000"/>
          <w:sz w:val="28"/>
          <w:szCs w:val="28"/>
        </w:rPr>
        <w:t>г) 6-8 х 109.</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17.</w:t>
      </w:r>
      <w:r w:rsidRPr="00B246AD">
        <w:rPr>
          <w:color w:val="000000"/>
          <w:sz w:val="28"/>
          <w:szCs w:val="28"/>
        </w:rPr>
        <w:tab/>
        <w:t xml:space="preserve"> ЦВЕТОВОЙ ПОКАЗАТЕЛЬ ОТРАЖАЕТ: </w:t>
      </w:r>
    </w:p>
    <w:p w:rsidR="00FA4814" w:rsidRPr="00B246AD" w:rsidRDefault="00FA4814" w:rsidP="00FA4814">
      <w:pPr>
        <w:jc w:val="both"/>
        <w:rPr>
          <w:color w:val="000000"/>
          <w:sz w:val="28"/>
          <w:szCs w:val="28"/>
        </w:rPr>
      </w:pPr>
      <w:r w:rsidRPr="00B246AD">
        <w:rPr>
          <w:color w:val="000000"/>
          <w:sz w:val="28"/>
          <w:szCs w:val="28"/>
        </w:rPr>
        <w:t xml:space="preserve">а) количество гемоглобина; </w:t>
      </w:r>
    </w:p>
    <w:p w:rsidR="00FA4814" w:rsidRPr="00B246AD" w:rsidRDefault="00FA4814" w:rsidP="00FA4814">
      <w:pPr>
        <w:jc w:val="both"/>
        <w:rPr>
          <w:color w:val="000000"/>
          <w:sz w:val="28"/>
          <w:szCs w:val="28"/>
        </w:rPr>
      </w:pPr>
      <w:r w:rsidRPr="00B246AD">
        <w:rPr>
          <w:color w:val="000000"/>
          <w:sz w:val="28"/>
          <w:szCs w:val="28"/>
        </w:rPr>
        <w:t>б) количество эритроцитов;</w:t>
      </w:r>
    </w:p>
    <w:p w:rsidR="00FA4814" w:rsidRPr="00B246AD" w:rsidRDefault="00FA4814" w:rsidP="00FA4814">
      <w:pPr>
        <w:jc w:val="both"/>
        <w:rPr>
          <w:color w:val="000000"/>
          <w:sz w:val="28"/>
          <w:szCs w:val="28"/>
        </w:rPr>
      </w:pPr>
      <w:r w:rsidRPr="00B246AD">
        <w:rPr>
          <w:color w:val="000000"/>
          <w:sz w:val="28"/>
          <w:szCs w:val="28"/>
        </w:rPr>
        <w:t>в) степень насыщения эритроцитов гемоглобином;</w:t>
      </w:r>
    </w:p>
    <w:p w:rsidR="00FA4814" w:rsidRPr="00B246AD" w:rsidRDefault="00FA4814" w:rsidP="00FA4814">
      <w:pPr>
        <w:jc w:val="both"/>
        <w:rPr>
          <w:color w:val="000000"/>
          <w:sz w:val="28"/>
          <w:szCs w:val="28"/>
        </w:rPr>
      </w:pPr>
      <w:r w:rsidRPr="00B246AD">
        <w:rPr>
          <w:color w:val="000000"/>
          <w:sz w:val="28"/>
          <w:szCs w:val="28"/>
        </w:rPr>
        <w:t>г) степень насыщения лейкоцитов гемоглобином.</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18.</w:t>
      </w:r>
      <w:r w:rsidRPr="00B246AD">
        <w:rPr>
          <w:color w:val="000000"/>
          <w:sz w:val="28"/>
          <w:szCs w:val="28"/>
        </w:rPr>
        <w:tab/>
        <w:t xml:space="preserve"> КОЛИЧЕСТВО ЛЕЙКОЦИТОВ В НОРМЕ (В 1 Л):</w:t>
      </w:r>
    </w:p>
    <w:p w:rsidR="00FA4814" w:rsidRPr="00B246AD" w:rsidRDefault="00FA4814" w:rsidP="00FA4814">
      <w:pPr>
        <w:jc w:val="both"/>
        <w:rPr>
          <w:color w:val="000000"/>
          <w:sz w:val="28"/>
          <w:szCs w:val="28"/>
        </w:rPr>
      </w:pPr>
      <w:r w:rsidRPr="00B246AD">
        <w:rPr>
          <w:color w:val="000000"/>
          <w:sz w:val="28"/>
          <w:szCs w:val="28"/>
        </w:rPr>
        <w:t>а)</w:t>
      </w:r>
      <w:r>
        <w:rPr>
          <w:color w:val="000000"/>
          <w:sz w:val="28"/>
          <w:szCs w:val="28"/>
        </w:rPr>
        <w:t xml:space="preserve"> </w:t>
      </w:r>
      <w:r w:rsidRPr="00B246AD">
        <w:rPr>
          <w:color w:val="000000"/>
          <w:sz w:val="28"/>
          <w:szCs w:val="28"/>
        </w:rPr>
        <w:t>4-9х109;</w:t>
      </w:r>
    </w:p>
    <w:p w:rsidR="00FA4814" w:rsidRPr="00B246AD" w:rsidRDefault="00FA4814" w:rsidP="00FA4814">
      <w:pPr>
        <w:jc w:val="both"/>
        <w:rPr>
          <w:color w:val="000000"/>
          <w:sz w:val="28"/>
          <w:szCs w:val="28"/>
        </w:rPr>
      </w:pPr>
      <w:r w:rsidRPr="00B246AD">
        <w:rPr>
          <w:color w:val="000000"/>
          <w:sz w:val="28"/>
          <w:szCs w:val="28"/>
        </w:rPr>
        <w:t>6)</w:t>
      </w:r>
      <w:r>
        <w:rPr>
          <w:color w:val="000000"/>
          <w:sz w:val="28"/>
          <w:szCs w:val="28"/>
        </w:rPr>
        <w:t xml:space="preserve"> </w:t>
      </w:r>
      <w:r w:rsidRPr="00B246AD">
        <w:rPr>
          <w:color w:val="000000"/>
          <w:sz w:val="28"/>
          <w:szCs w:val="28"/>
        </w:rPr>
        <w:t>4-9х1012;</w:t>
      </w:r>
    </w:p>
    <w:p w:rsidR="00FA4814" w:rsidRPr="00B246AD" w:rsidRDefault="00FA4814" w:rsidP="00FA4814">
      <w:pPr>
        <w:jc w:val="both"/>
        <w:rPr>
          <w:color w:val="000000"/>
          <w:sz w:val="28"/>
          <w:szCs w:val="28"/>
        </w:rPr>
      </w:pPr>
      <w:r w:rsidRPr="00B246AD">
        <w:rPr>
          <w:color w:val="000000"/>
          <w:sz w:val="28"/>
          <w:szCs w:val="28"/>
        </w:rPr>
        <w:t>в) 1-2 х 1012</w:t>
      </w:r>
    </w:p>
    <w:p w:rsidR="00FA4814" w:rsidRPr="00B246AD" w:rsidRDefault="00FA4814" w:rsidP="00FA4814">
      <w:pPr>
        <w:jc w:val="both"/>
        <w:rPr>
          <w:color w:val="000000"/>
          <w:sz w:val="28"/>
          <w:szCs w:val="28"/>
        </w:rPr>
      </w:pPr>
      <w:r w:rsidRPr="00B246AD">
        <w:rPr>
          <w:color w:val="000000"/>
          <w:sz w:val="28"/>
          <w:szCs w:val="28"/>
        </w:rPr>
        <w:t>г)</w:t>
      </w:r>
      <w:r>
        <w:rPr>
          <w:color w:val="000000"/>
          <w:sz w:val="28"/>
          <w:szCs w:val="28"/>
        </w:rPr>
        <w:t xml:space="preserve"> </w:t>
      </w:r>
      <w:r w:rsidRPr="00B246AD">
        <w:rPr>
          <w:color w:val="000000"/>
          <w:sz w:val="28"/>
          <w:szCs w:val="28"/>
        </w:rPr>
        <w:t>9-12х109.</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lastRenderedPageBreak/>
        <w:t>19.</w:t>
      </w:r>
      <w:r w:rsidRPr="00B246AD">
        <w:rPr>
          <w:color w:val="000000"/>
          <w:sz w:val="28"/>
          <w:szCs w:val="28"/>
        </w:rPr>
        <w:tab/>
        <w:t xml:space="preserve"> СОДЕРЖАНИЕ СЕГМЕНТОЯДЕРНЫХ НЕЙТРОФИЛОВ В ЛЕЙКОГРАММЕ В НОР¬МЕ (В %): </w:t>
      </w:r>
    </w:p>
    <w:p w:rsidR="00FA4814" w:rsidRPr="00B246AD" w:rsidRDefault="00FA4814" w:rsidP="00FA4814">
      <w:pPr>
        <w:jc w:val="both"/>
        <w:rPr>
          <w:color w:val="000000"/>
          <w:sz w:val="28"/>
          <w:szCs w:val="28"/>
        </w:rPr>
      </w:pPr>
      <w:r w:rsidRPr="00B246AD">
        <w:rPr>
          <w:color w:val="000000"/>
          <w:sz w:val="28"/>
          <w:szCs w:val="28"/>
        </w:rPr>
        <w:t xml:space="preserve">а) 20-40; </w:t>
      </w:r>
    </w:p>
    <w:p w:rsidR="00FA4814" w:rsidRPr="00B246AD" w:rsidRDefault="00FA4814" w:rsidP="00FA4814">
      <w:pPr>
        <w:jc w:val="both"/>
        <w:rPr>
          <w:color w:val="000000"/>
          <w:sz w:val="28"/>
          <w:szCs w:val="28"/>
        </w:rPr>
      </w:pPr>
      <w:r w:rsidRPr="00B246AD">
        <w:rPr>
          <w:color w:val="000000"/>
          <w:sz w:val="28"/>
          <w:szCs w:val="28"/>
        </w:rPr>
        <w:t>6) 47-72;</w:t>
      </w:r>
    </w:p>
    <w:p w:rsidR="00FA4814" w:rsidRPr="00B246AD" w:rsidRDefault="00FA4814" w:rsidP="00FA4814">
      <w:pPr>
        <w:jc w:val="both"/>
        <w:rPr>
          <w:color w:val="000000"/>
          <w:sz w:val="28"/>
          <w:szCs w:val="28"/>
        </w:rPr>
      </w:pPr>
      <w:r w:rsidRPr="00B246AD">
        <w:rPr>
          <w:color w:val="000000"/>
          <w:sz w:val="28"/>
          <w:szCs w:val="28"/>
        </w:rPr>
        <w:t>в)</w:t>
      </w:r>
      <w:r>
        <w:rPr>
          <w:color w:val="000000"/>
          <w:sz w:val="28"/>
          <w:szCs w:val="28"/>
        </w:rPr>
        <w:t xml:space="preserve"> </w:t>
      </w:r>
      <w:r w:rsidRPr="00B246AD">
        <w:rPr>
          <w:color w:val="000000"/>
          <w:sz w:val="28"/>
          <w:szCs w:val="28"/>
        </w:rPr>
        <w:t>6-8;</w:t>
      </w:r>
    </w:p>
    <w:p w:rsidR="00FA4814" w:rsidRPr="00B246AD" w:rsidRDefault="00FA4814" w:rsidP="00FA4814">
      <w:pPr>
        <w:jc w:val="both"/>
        <w:rPr>
          <w:color w:val="000000"/>
          <w:sz w:val="28"/>
          <w:szCs w:val="28"/>
        </w:rPr>
      </w:pPr>
      <w:r>
        <w:rPr>
          <w:color w:val="000000"/>
          <w:sz w:val="28"/>
          <w:szCs w:val="28"/>
        </w:rPr>
        <w:t xml:space="preserve">г) </w:t>
      </w:r>
      <w:r w:rsidRPr="00B246AD">
        <w:rPr>
          <w:color w:val="000000"/>
          <w:sz w:val="28"/>
          <w:szCs w:val="28"/>
        </w:rPr>
        <w:t>0-1.</w:t>
      </w:r>
    </w:p>
    <w:p w:rsidR="00FA4814" w:rsidRPr="00B246AD" w:rsidRDefault="00FA4814" w:rsidP="00FA4814">
      <w:pPr>
        <w:jc w:val="both"/>
        <w:rPr>
          <w:color w:val="000000"/>
          <w:sz w:val="28"/>
          <w:szCs w:val="28"/>
        </w:rPr>
      </w:pPr>
    </w:p>
    <w:p w:rsidR="00FA4814" w:rsidRPr="00B246AD" w:rsidRDefault="00FA4814" w:rsidP="00FA4814">
      <w:pPr>
        <w:jc w:val="both"/>
        <w:rPr>
          <w:color w:val="000000"/>
          <w:sz w:val="28"/>
          <w:szCs w:val="28"/>
        </w:rPr>
      </w:pPr>
      <w:r w:rsidRPr="00B246AD">
        <w:rPr>
          <w:color w:val="000000"/>
          <w:sz w:val="28"/>
          <w:szCs w:val="28"/>
        </w:rPr>
        <w:t>20.</w:t>
      </w:r>
      <w:r w:rsidRPr="00B246AD">
        <w:rPr>
          <w:color w:val="000000"/>
          <w:sz w:val="28"/>
          <w:szCs w:val="28"/>
        </w:rPr>
        <w:tab/>
        <w:t xml:space="preserve"> ПОЯВЛЕНИЕ ГЛЮКОЗЫ В МОЧЕ НАЗЫВАЕТСЯ:</w:t>
      </w:r>
    </w:p>
    <w:p w:rsidR="00FA4814" w:rsidRPr="00B246AD" w:rsidRDefault="00FA4814" w:rsidP="00FA4814">
      <w:pPr>
        <w:jc w:val="both"/>
        <w:rPr>
          <w:color w:val="000000"/>
          <w:sz w:val="28"/>
          <w:szCs w:val="28"/>
        </w:rPr>
      </w:pPr>
      <w:r w:rsidRPr="00B246AD">
        <w:rPr>
          <w:color w:val="000000"/>
          <w:sz w:val="28"/>
          <w:szCs w:val="28"/>
        </w:rPr>
        <w:t>а) гиперглюкозурия;</w:t>
      </w:r>
    </w:p>
    <w:p w:rsidR="00FA4814" w:rsidRPr="00B246AD" w:rsidRDefault="00FA4814" w:rsidP="00FA4814">
      <w:pPr>
        <w:jc w:val="both"/>
        <w:rPr>
          <w:color w:val="000000"/>
          <w:sz w:val="28"/>
          <w:szCs w:val="28"/>
        </w:rPr>
      </w:pPr>
      <w:r w:rsidRPr="00B246AD">
        <w:rPr>
          <w:color w:val="000000"/>
          <w:sz w:val="28"/>
          <w:szCs w:val="28"/>
        </w:rPr>
        <w:t>б) глюкозурия;</w:t>
      </w:r>
    </w:p>
    <w:p w:rsidR="00FA4814" w:rsidRPr="00B246AD" w:rsidRDefault="00FA4814" w:rsidP="00FA4814">
      <w:pPr>
        <w:jc w:val="both"/>
        <w:rPr>
          <w:color w:val="000000"/>
          <w:sz w:val="28"/>
          <w:szCs w:val="28"/>
        </w:rPr>
      </w:pPr>
      <w:r w:rsidRPr="00B246AD">
        <w:rPr>
          <w:color w:val="000000"/>
          <w:sz w:val="28"/>
          <w:szCs w:val="28"/>
        </w:rPr>
        <w:t>в) гипергликемия;</w:t>
      </w:r>
    </w:p>
    <w:p w:rsidR="00FA4814" w:rsidRPr="00B246AD" w:rsidRDefault="00FA4814" w:rsidP="00FA4814">
      <w:pPr>
        <w:jc w:val="both"/>
        <w:rPr>
          <w:color w:val="000000"/>
          <w:sz w:val="28"/>
          <w:szCs w:val="28"/>
        </w:rPr>
      </w:pPr>
      <w:r w:rsidRPr="00B246AD">
        <w:rPr>
          <w:color w:val="000000"/>
          <w:sz w:val="28"/>
          <w:szCs w:val="28"/>
        </w:rPr>
        <w:t>г) гиперпротеинемия.</w:t>
      </w:r>
    </w:p>
    <w:p w:rsidR="00FA4814" w:rsidRPr="00B246AD" w:rsidRDefault="00FA4814" w:rsidP="00FA4814">
      <w:pPr>
        <w:jc w:val="center"/>
        <w:rPr>
          <w:b/>
          <w:color w:val="000000"/>
          <w:sz w:val="28"/>
          <w:szCs w:val="28"/>
        </w:rPr>
      </w:pPr>
    </w:p>
    <w:p w:rsidR="00FA4814" w:rsidRPr="00924B82" w:rsidRDefault="00FA4814" w:rsidP="00FA4814">
      <w:pPr>
        <w:jc w:val="center"/>
        <w:rPr>
          <w:b/>
          <w:color w:val="000000"/>
          <w:sz w:val="28"/>
          <w:szCs w:val="28"/>
        </w:rPr>
      </w:pPr>
      <w:r w:rsidRPr="00924B82">
        <w:rPr>
          <w:b/>
          <w:color w:val="000000"/>
          <w:sz w:val="28"/>
          <w:szCs w:val="28"/>
        </w:rPr>
        <w:t>Вариант 2</w:t>
      </w:r>
    </w:p>
    <w:p w:rsidR="00FA4814" w:rsidRPr="00924B82" w:rsidRDefault="00FA4814" w:rsidP="00FA4814">
      <w:pPr>
        <w:rPr>
          <w:b/>
          <w:color w:val="000000"/>
          <w:sz w:val="28"/>
          <w:szCs w:val="28"/>
        </w:rPr>
      </w:pPr>
    </w:p>
    <w:p w:rsidR="00FA4814" w:rsidRPr="00924B82" w:rsidRDefault="00FA4814" w:rsidP="00FA4814">
      <w:pPr>
        <w:jc w:val="both"/>
        <w:rPr>
          <w:color w:val="000000"/>
          <w:sz w:val="28"/>
          <w:szCs w:val="28"/>
        </w:rPr>
      </w:pPr>
      <w:r>
        <w:rPr>
          <w:color w:val="000000"/>
          <w:sz w:val="28"/>
          <w:szCs w:val="28"/>
        </w:rPr>
        <w:t xml:space="preserve">1.  </w:t>
      </w:r>
      <w:r w:rsidRPr="00924B82">
        <w:rPr>
          <w:color w:val="000000"/>
          <w:sz w:val="28"/>
          <w:szCs w:val="28"/>
        </w:rPr>
        <w:t>РЕНТГЕНОЛОГИЧЕСКОЕ ИССЛЕДОВАНИЕ ПОЧЕК НАЗЫВАЕТСЯ:</w:t>
      </w:r>
    </w:p>
    <w:p w:rsidR="00FA4814" w:rsidRPr="00924B82" w:rsidRDefault="00FA4814" w:rsidP="00FA4814">
      <w:pPr>
        <w:jc w:val="both"/>
        <w:rPr>
          <w:color w:val="000000"/>
          <w:sz w:val="28"/>
          <w:szCs w:val="28"/>
        </w:rPr>
      </w:pPr>
      <w:r w:rsidRPr="00924B82">
        <w:rPr>
          <w:color w:val="000000"/>
          <w:sz w:val="28"/>
          <w:szCs w:val="28"/>
        </w:rPr>
        <w:t>а) холецистография;</w:t>
      </w:r>
    </w:p>
    <w:p w:rsidR="00FA4814" w:rsidRPr="00924B82" w:rsidRDefault="00FA4814" w:rsidP="00FA4814">
      <w:pPr>
        <w:jc w:val="both"/>
        <w:rPr>
          <w:color w:val="000000"/>
          <w:sz w:val="28"/>
          <w:szCs w:val="28"/>
        </w:rPr>
      </w:pPr>
      <w:r w:rsidRPr="00924B82">
        <w:rPr>
          <w:color w:val="000000"/>
          <w:sz w:val="28"/>
          <w:szCs w:val="28"/>
        </w:rPr>
        <w:t>б) пиелография;</w:t>
      </w:r>
    </w:p>
    <w:p w:rsidR="00FA4814" w:rsidRPr="00924B82" w:rsidRDefault="00FA4814" w:rsidP="00FA4814">
      <w:pPr>
        <w:jc w:val="both"/>
        <w:rPr>
          <w:color w:val="000000"/>
          <w:sz w:val="28"/>
          <w:szCs w:val="28"/>
        </w:rPr>
      </w:pPr>
      <w:r w:rsidRPr="00924B82">
        <w:rPr>
          <w:color w:val="000000"/>
          <w:sz w:val="28"/>
          <w:szCs w:val="28"/>
        </w:rPr>
        <w:t>в) холангиография;</w:t>
      </w:r>
    </w:p>
    <w:p w:rsidR="00FA4814" w:rsidRPr="00924B82" w:rsidRDefault="00FA4814" w:rsidP="00FA4814">
      <w:pPr>
        <w:jc w:val="both"/>
        <w:rPr>
          <w:color w:val="000000"/>
          <w:sz w:val="28"/>
          <w:szCs w:val="28"/>
        </w:rPr>
      </w:pPr>
      <w:r w:rsidRPr="00924B82">
        <w:rPr>
          <w:color w:val="000000"/>
          <w:sz w:val="28"/>
          <w:szCs w:val="28"/>
        </w:rPr>
        <w:t>г) ирригоскопия.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2.</w:t>
      </w:r>
      <w:r w:rsidRPr="00924B82">
        <w:rPr>
          <w:color w:val="000000"/>
          <w:sz w:val="28"/>
          <w:szCs w:val="28"/>
        </w:rPr>
        <w:tab/>
        <w:t>ИНСТРУМЕНТАЛЬНЫЕ МЕТОДЫ ИССЛЕДОВАНИЯ, ПРИМЕНЯЕМЫЕ В КАРДИОЛОГИИ:</w:t>
      </w:r>
    </w:p>
    <w:p w:rsidR="00FA4814" w:rsidRPr="00924B82" w:rsidRDefault="00FA4814" w:rsidP="00FA4814">
      <w:pPr>
        <w:jc w:val="both"/>
        <w:rPr>
          <w:color w:val="000000"/>
          <w:sz w:val="28"/>
          <w:szCs w:val="28"/>
        </w:rPr>
      </w:pPr>
      <w:r w:rsidRPr="00924B82">
        <w:rPr>
          <w:color w:val="000000"/>
          <w:sz w:val="28"/>
          <w:szCs w:val="28"/>
        </w:rPr>
        <w:t>а) эхокардиография;</w:t>
      </w:r>
    </w:p>
    <w:p w:rsidR="00FA4814" w:rsidRPr="00924B82" w:rsidRDefault="00FA4814" w:rsidP="00FA4814">
      <w:pPr>
        <w:jc w:val="both"/>
        <w:rPr>
          <w:color w:val="000000"/>
          <w:sz w:val="28"/>
          <w:szCs w:val="28"/>
        </w:rPr>
      </w:pPr>
      <w:r w:rsidRPr="00924B82">
        <w:rPr>
          <w:color w:val="000000"/>
          <w:sz w:val="28"/>
          <w:szCs w:val="28"/>
        </w:rPr>
        <w:t>б) велоэргометрия;</w:t>
      </w:r>
    </w:p>
    <w:p w:rsidR="00FA4814" w:rsidRPr="00924B82" w:rsidRDefault="00FA4814" w:rsidP="00FA4814">
      <w:pPr>
        <w:jc w:val="both"/>
        <w:rPr>
          <w:color w:val="000000"/>
          <w:sz w:val="28"/>
          <w:szCs w:val="28"/>
        </w:rPr>
      </w:pPr>
      <w:r w:rsidRPr="00924B82">
        <w:rPr>
          <w:color w:val="000000"/>
          <w:sz w:val="28"/>
          <w:szCs w:val="28"/>
        </w:rPr>
        <w:t>в) рентгенография органов грудной полости;</w:t>
      </w:r>
    </w:p>
    <w:p w:rsidR="00FA4814" w:rsidRPr="00924B82" w:rsidRDefault="00FA4814" w:rsidP="00FA4814">
      <w:pPr>
        <w:jc w:val="both"/>
        <w:rPr>
          <w:color w:val="000000"/>
          <w:sz w:val="28"/>
          <w:szCs w:val="28"/>
        </w:rPr>
      </w:pPr>
      <w:r w:rsidRPr="00924B82">
        <w:rPr>
          <w:color w:val="000000"/>
          <w:sz w:val="28"/>
          <w:szCs w:val="28"/>
        </w:rPr>
        <w:t>г) все ответы верны.</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3.</w:t>
      </w:r>
      <w:r w:rsidRPr="00924B82">
        <w:rPr>
          <w:color w:val="000000"/>
          <w:sz w:val="28"/>
          <w:szCs w:val="28"/>
        </w:rPr>
        <w:tab/>
        <w:t>ПРИ ПАТОЛОГИИ В ЖЕЛЧНОМ ПУЗЫРЕ ИЗМЕНЯЕТСЯ ПОРЦИЯ:</w:t>
      </w:r>
    </w:p>
    <w:p w:rsidR="00FA4814" w:rsidRPr="00924B82" w:rsidRDefault="00FA4814" w:rsidP="00FA4814">
      <w:pPr>
        <w:jc w:val="both"/>
        <w:rPr>
          <w:color w:val="000000"/>
          <w:sz w:val="28"/>
          <w:szCs w:val="28"/>
        </w:rPr>
      </w:pPr>
      <w:r w:rsidRPr="00924B82">
        <w:rPr>
          <w:color w:val="000000"/>
          <w:sz w:val="28"/>
          <w:szCs w:val="28"/>
        </w:rPr>
        <w:t>а) А;</w:t>
      </w:r>
    </w:p>
    <w:p w:rsidR="00FA4814" w:rsidRPr="00924B82" w:rsidRDefault="00FA4814" w:rsidP="00FA4814">
      <w:pPr>
        <w:jc w:val="both"/>
        <w:rPr>
          <w:color w:val="000000"/>
          <w:sz w:val="28"/>
          <w:szCs w:val="28"/>
        </w:rPr>
      </w:pPr>
      <w:r w:rsidRPr="00924B82">
        <w:rPr>
          <w:color w:val="000000"/>
          <w:sz w:val="28"/>
          <w:szCs w:val="28"/>
        </w:rPr>
        <w:t>б) В;</w:t>
      </w:r>
    </w:p>
    <w:p w:rsidR="00FA4814" w:rsidRPr="00924B82" w:rsidRDefault="00FA4814" w:rsidP="00FA4814">
      <w:pPr>
        <w:jc w:val="both"/>
        <w:rPr>
          <w:color w:val="000000"/>
          <w:sz w:val="28"/>
          <w:szCs w:val="28"/>
        </w:rPr>
      </w:pPr>
      <w:r w:rsidRPr="00924B82">
        <w:rPr>
          <w:color w:val="000000"/>
          <w:sz w:val="28"/>
          <w:szCs w:val="28"/>
        </w:rPr>
        <w:t>в) С;</w:t>
      </w:r>
    </w:p>
    <w:p w:rsidR="00FA4814" w:rsidRPr="00924B82" w:rsidRDefault="00FA4814" w:rsidP="00FA4814">
      <w:pPr>
        <w:jc w:val="both"/>
        <w:rPr>
          <w:color w:val="000000"/>
          <w:sz w:val="28"/>
          <w:szCs w:val="28"/>
        </w:rPr>
      </w:pPr>
      <w:r w:rsidRPr="00924B82">
        <w:rPr>
          <w:color w:val="000000"/>
          <w:sz w:val="28"/>
          <w:szCs w:val="28"/>
        </w:rPr>
        <w:t>г) все порции.</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4.</w:t>
      </w:r>
      <w:r w:rsidRPr="00924B82">
        <w:rPr>
          <w:color w:val="000000"/>
          <w:sz w:val="28"/>
          <w:szCs w:val="28"/>
        </w:rPr>
        <w:tab/>
        <w:t>КОНЦЕНТРАЦИОННУЮ ФУНКЦИЮ ПОЧЕК ОПРЕДЕЛЯЮТ ПРОБОЙ:</w:t>
      </w:r>
    </w:p>
    <w:p w:rsidR="00FA4814" w:rsidRPr="00924B82" w:rsidRDefault="00FA4814" w:rsidP="00FA4814">
      <w:pPr>
        <w:jc w:val="both"/>
        <w:rPr>
          <w:color w:val="000000"/>
          <w:sz w:val="28"/>
          <w:szCs w:val="28"/>
        </w:rPr>
      </w:pPr>
      <w:r w:rsidRPr="00924B82">
        <w:rPr>
          <w:color w:val="000000"/>
          <w:sz w:val="28"/>
          <w:szCs w:val="28"/>
        </w:rPr>
        <w:t>а) по Зимницкому;</w:t>
      </w:r>
    </w:p>
    <w:p w:rsidR="00FA4814" w:rsidRPr="00924B82" w:rsidRDefault="00FA4814" w:rsidP="00FA4814">
      <w:pPr>
        <w:jc w:val="both"/>
        <w:rPr>
          <w:color w:val="000000"/>
          <w:sz w:val="28"/>
          <w:szCs w:val="28"/>
        </w:rPr>
      </w:pPr>
      <w:r w:rsidRPr="00924B82">
        <w:rPr>
          <w:color w:val="000000"/>
          <w:sz w:val="28"/>
          <w:szCs w:val="28"/>
        </w:rPr>
        <w:t>б) Аддис</w:t>
      </w:r>
      <w:r>
        <w:rPr>
          <w:color w:val="000000"/>
          <w:sz w:val="28"/>
          <w:szCs w:val="28"/>
        </w:rPr>
        <w:t xml:space="preserve"> -</w:t>
      </w:r>
      <w:r w:rsidRPr="00924B82">
        <w:rPr>
          <w:color w:val="000000"/>
          <w:sz w:val="28"/>
          <w:szCs w:val="28"/>
        </w:rPr>
        <w:t>Каковскому;</w:t>
      </w:r>
    </w:p>
    <w:p w:rsidR="00FA4814" w:rsidRDefault="00FA4814" w:rsidP="00FA4814">
      <w:pPr>
        <w:jc w:val="both"/>
        <w:rPr>
          <w:color w:val="000000"/>
          <w:sz w:val="28"/>
          <w:szCs w:val="28"/>
        </w:rPr>
      </w:pPr>
      <w:r>
        <w:rPr>
          <w:color w:val="000000"/>
          <w:sz w:val="28"/>
          <w:szCs w:val="28"/>
        </w:rPr>
        <w:t>в) Нечипоренко;</w:t>
      </w:r>
    </w:p>
    <w:p w:rsidR="00FA4814" w:rsidRPr="00924B82" w:rsidRDefault="00FA4814" w:rsidP="00FA4814">
      <w:pPr>
        <w:jc w:val="both"/>
        <w:rPr>
          <w:color w:val="000000"/>
          <w:sz w:val="28"/>
          <w:szCs w:val="28"/>
        </w:rPr>
      </w:pPr>
      <w:r>
        <w:rPr>
          <w:color w:val="000000"/>
          <w:sz w:val="28"/>
          <w:szCs w:val="28"/>
        </w:rPr>
        <w:t>г) суточная протеинурия.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5.</w:t>
      </w:r>
      <w:r w:rsidRPr="00924B82">
        <w:rPr>
          <w:color w:val="000000"/>
          <w:sz w:val="28"/>
          <w:szCs w:val="28"/>
        </w:rPr>
        <w:tab/>
        <w:t xml:space="preserve"> СОСТОЯНИЕ ЖЕЛУДОЧКОВ ХАРАКТЕРИЗУЕТ:</w:t>
      </w:r>
    </w:p>
    <w:p w:rsidR="00FA4814" w:rsidRPr="00924B82" w:rsidRDefault="00FA4814" w:rsidP="00FA4814">
      <w:pPr>
        <w:jc w:val="both"/>
        <w:rPr>
          <w:color w:val="000000"/>
          <w:sz w:val="28"/>
          <w:szCs w:val="28"/>
        </w:rPr>
      </w:pPr>
      <w:r w:rsidRPr="00924B82">
        <w:rPr>
          <w:color w:val="000000"/>
          <w:sz w:val="28"/>
          <w:szCs w:val="28"/>
        </w:rPr>
        <w:t>а) зубец P;</w:t>
      </w:r>
    </w:p>
    <w:p w:rsidR="00FA4814" w:rsidRPr="00924B82" w:rsidRDefault="00FA4814" w:rsidP="00FA4814">
      <w:pPr>
        <w:jc w:val="both"/>
        <w:rPr>
          <w:color w:val="000000"/>
          <w:sz w:val="28"/>
          <w:szCs w:val="28"/>
        </w:rPr>
      </w:pPr>
      <w:r w:rsidRPr="00924B82">
        <w:rPr>
          <w:color w:val="000000"/>
          <w:sz w:val="28"/>
          <w:szCs w:val="28"/>
        </w:rPr>
        <w:t>б) интервал PQ;</w:t>
      </w:r>
    </w:p>
    <w:p w:rsidR="00FA4814" w:rsidRPr="00924B82" w:rsidRDefault="00FA4814" w:rsidP="00FA4814">
      <w:pPr>
        <w:jc w:val="both"/>
        <w:rPr>
          <w:color w:val="000000"/>
          <w:sz w:val="28"/>
          <w:szCs w:val="28"/>
        </w:rPr>
      </w:pPr>
      <w:r w:rsidRPr="00924B82">
        <w:rPr>
          <w:color w:val="000000"/>
          <w:sz w:val="28"/>
          <w:szCs w:val="28"/>
        </w:rPr>
        <w:t>в) комплекс QRS;</w:t>
      </w:r>
    </w:p>
    <w:p w:rsidR="00FA4814" w:rsidRPr="00924B82" w:rsidRDefault="00FA4814" w:rsidP="00FA4814">
      <w:pPr>
        <w:jc w:val="both"/>
        <w:rPr>
          <w:color w:val="000000"/>
          <w:sz w:val="28"/>
          <w:szCs w:val="28"/>
        </w:rPr>
      </w:pPr>
      <w:r w:rsidRPr="00924B82">
        <w:rPr>
          <w:color w:val="000000"/>
          <w:sz w:val="28"/>
          <w:szCs w:val="28"/>
        </w:rPr>
        <w:t>г) интервал RR.</w:t>
      </w:r>
    </w:p>
    <w:p w:rsidR="00FA4814"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lastRenderedPageBreak/>
        <w:t>6.</w:t>
      </w:r>
      <w:r w:rsidRPr="00924B82">
        <w:rPr>
          <w:color w:val="000000"/>
          <w:sz w:val="28"/>
          <w:szCs w:val="28"/>
        </w:rPr>
        <w:tab/>
        <w:t xml:space="preserve"> ВЫДЕЛЕНИЕ ЛЕЙКОЦИТОВ С МОЧОЙ НАЗЫВАЕТСЯ:</w:t>
      </w:r>
    </w:p>
    <w:p w:rsidR="00FA4814" w:rsidRPr="00924B82" w:rsidRDefault="00FA4814" w:rsidP="00FA4814">
      <w:pPr>
        <w:jc w:val="both"/>
        <w:rPr>
          <w:color w:val="000000"/>
          <w:sz w:val="28"/>
          <w:szCs w:val="28"/>
        </w:rPr>
      </w:pPr>
      <w:r w:rsidRPr="00924B82">
        <w:rPr>
          <w:color w:val="000000"/>
          <w:sz w:val="28"/>
          <w:szCs w:val="28"/>
        </w:rPr>
        <w:t>а) бактериурия;</w:t>
      </w:r>
    </w:p>
    <w:p w:rsidR="00FA4814" w:rsidRPr="00924B82" w:rsidRDefault="00FA4814" w:rsidP="00FA4814">
      <w:pPr>
        <w:jc w:val="both"/>
        <w:rPr>
          <w:color w:val="000000"/>
          <w:sz w:val="28"/>
          <w:szCs w:val="28"/>
        </w:rPr>
      </w:pPr>
      <w:r w:rsidRPr="00924B82">
        <w:rPr>
          <w:color w:val="000000"/>
          <w:sz w:val="28"/>
          <w:szCs w:val="28"/>
        </w:rPr>
        <w:t>б) гематурия;</w:t>
      </w:r>
    </w:p>
    <w:p w:rsidR="00FA4814" w:rsidRPr="00924B82" w:rsidRDefault="00FA4814" w:rsidP="00FA4814">
      <w:pPr>
        <w:jc w:val="both"/>
        <w:rPr>
          <w:color w:val="000000"/>
          <w:sz w:val="28"/>
          <w:szCs w:val="28"/>
        </w:rPr>
      </w:pPr>
      <w:r w:rsidRPr="00924B82">
        <w:rPr>
          <w:color w:val="000000"/>
          <w:sz w:val="28"/>
          <w:szCs w:val="28"/>
        </w:rPr>
        <w:t>в) цилиндрурия;</w:t>
      </w:r>
    </w:p>
    <w:p w:rsidR="00FA4814" w:rsidRPr="00924B82" w:rsidRDefault="00FA4814" w:rsidP="00FA4814">
      <w:pPr>
        <w:jc w:val="both"/>
        <w:rPr>
          <w:color w:val="000000"/>
          <w:sz w:val="28"/>
          <w:szCs w:val="28"/>
        </w:rPr>
      </w:pPr>
      <w:r w:rsidRPr="00924B82">
        <w:rPr>
          <w:color w:val="000000"/>
          <w:sz w:val="28"/>
          <w:szCs w:val="28"/>
        </w:rPr>
        <w:t>г) альбуминурия;</w:t>
      </w:r>
    </w:p>
    <w:p w:rsidR="00FA4814" w:rsidRPr="00924B82" w:rsidRDefault="00FA4814" w:rsidP="00FA4814">
      <w:pPr>
        <w:jc w:val="both"/>
        <w:rPr>
          <w:color w:val="000000"/>
          <w:sz w:val="28"/>
          <w:szCs w:val="28"/>
        </w:rPr>
      </w:pPr>
      <w:r w:rsidRPr="00924B82">
        <w:rPr>
          <w:color w:val="000000"/>
          <w:sz w:val="28"/>
          <w:szCs w:val="28"/>
        </w:rPr>
        <w:t>д) лейкоцитурия.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7.</w:t>
      </w:r>
      <w:r w:rsidRPr="00924B82">
        <w:rPr>
          <w:color w:val="000000"/>
          <w:sz w:val="28"/>
          <w:szCs w:val="28"/>
        </w:rPr>
        <w:tab/>
        <w:t xml:space="preserve"> У БОЛЬНОГО ВЫДЕЛЯЕТСЯ МОЧА ЦВЕТА «МЯСНЫХ ПОМОЕВ». НАЗОВИТЕ ЭТОТ СИМПТОМ:</w:t>
      </w:r>
    </w:p>
    <w:p w:rsidR="00FA4814" w:rsidRPr="00924B82" w:rsidRDefault="00FA4814" w:rsidP="00FA4814">
      <w:pPr>
        <w:jc w:val="both"/>
        <w:rPr>
          <w:color w:val="000000"/>
          <w:sz w:val="28"/>
          <w:szCs w:val="28"/>
        </w:rPr>
      </w:pPr>
      <w:r w:rsidRPr="00924B82">
        <w:rPr>
          <w:color w:val="000000"/>
          <w:sz w:val="28"/>
          <w:szCs w:val="28"/>
        </w:rPr>
        <w:t>а) микрогематурия;</w:t>
      </w:r>
    </w:p>
    <w:p w:rsidR="00FA4814" w:rsidRPr="00924B82" w:rsidRDefault="00FA4814" w:rsidP="00FA4814">
      <w:pPr>
        <w:jc w:val="both"/>
        <w:rPr>
          <w:color w:val="000000"/>
          <w:sz w:val="28"/>
          <w:szCs w:val="28"/>
        </w:rPr>
      </w:pPr>
      <w:r w:rsidRPr="00924B82">
        <w:rPr>
          <w:color w:val="000000"/>
          <w:sz w:val="28"/>
          <w:szCs w:val="28"/>
        </w:rPr>
        <w:t>б) лейкоцитурия;</w:t>
      </w:r>
    </w:p>
    <w:p w:rsidR="00FA4814" w:rsidRPr="00924B82" w:rsidRDefault="00FA4814" w:rsidP="00FA4814">
      <w:pPr>
        <w:jc w:val="both"/>
        <w:rPr>
          <w:color w:val="000000"/>
          <w:sz w:val="28"/>
          <w:szCs w:val="28"/>
        </w:rPr>
      </w:pPr>
      <w:r w:rsidRPr="00924B82">
        <w:rPr>
          <w:color w:val="000000"/>
          <w:sz w:val="28"/>
          <w:szCs w:val="28"/>
        </w:rPr>
        <w:t>в) бактериурия;</w:t>
      </w:r>
    </w:p>
    <w:p w:rsidR="00FA4814" w:rsidRPr="00924B82" w:rsidRDefault="00FA4814" w:rsidP="00FA4814">
      <w:pPr>
        <w:jc w:val="both"/>
        <w:rPr>
          <w:color w:val="000000"/>
          <w:sz w:val="28"/>
          <w:szCs w:val="28"/>
        </w:rPr>
      </w:pPr>
      <w:r w:rsidRPr="00924B82">
        <w:rPr>
          <w:color w:val="000000"/>
          <w:sz w:val="28"/>
          <w:szCs w:val="28"/>
        </w:rPr>
        <w:t>г) протеинурия;</w:t>
      </w:r>
    </w:p>
    <w:p w:rsidR="00FA4814" w:rsidRPr="00924B82" w:rsidRDefault="00FA4814" w:rsidP="00FA4814">
      <w:pPr>
        <w:jc w:val="both"/>
        <w:rPr>
          <w:color w:val="000000"/>
          <w:sz w:val="28"/>
          <w:szCs w:val="28"/>
        </w:rPr>
      </w:pPr>
      <w:r w:rsidRPr="00924B82">
        <w:rPr>
          <w:color w:val="000000"/>
          <w:sz w:val="28"/>
          <w:szCs w:val="28"/>
        </w:rPr>
        <w:t>д) макрогематурия.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8.</w:t>
      </w:r>
      <w:r w:rsidRPr="00924B82">
        <w:rPr>
          <w:color w:val="000000"/>
          <w:sz w:val="28"/>
          <w:szCs w:val="28"/>
        </w:rPr>
        <w:tab/>
        <w:t xml:space="preserve"> СКРЫТЫЕ ОТЕКИ МОЖНО ОПРЕДЕЛИТЬ:</w:t>
      </w:r>
    </w:p>
    <w:p w:rsidR="00FA4814" w:rsidRPr="00924B82" w:rsidRDefault="00FA4814" w:rsidP="00FA4814">
      <w:pPr>
        <w:jc w:val="both"/>
        <w:rPr>
          <w:color w:val="000000"/>
          <w:sz w:val="28"/>
          <w:szCs w:val="28"/>
        </w:rPr>
      </w:pPr>
      <w:r w:rsidRPr="00924B82">
        <w:rPr>
          <w:color w:val="000000"/>
          <w:sz w:val="28"/>
          <w:szCs w:val="28"/>
        </w:rPr>
        <w:t>а) пробой по Аддис—Каковскому;</w:t>
      </w:r>
    </w:p>
    <w:p w:rsidR="00FA4814" w:rsidRPr="00924B82" w:rsidRDefault="00FA4814" w:rsidP="00FA4814">
      <w:pPr>
        <w:jc w:val="both"/>
        <w:rPr>
          <w:color w:val="000000"/>
          <w:sz w:val="28"/>
          <w:szCs w:val="28"/>
        </w:rPr>
      </w:pPr>
      <w:r w:rsidRPr="00924B82">
        <w:rPr>
          <w:color w:val="000000"/>
          <w:sz w:val="28"/>
          <w:szCs w:val="28"/>
        </w:rPr>
        <w:t>б) по Нечипоренко;</w:t>
      </w:r>
    </w:p>
    <w:p w:rsidR="00FA4814" w:rsidRPr="00924B82" w:rsidRDefault="00FA4814" w:rsidP="00FA4814">
      <w:pPr>
        <w:jc w:val="both"/>
        <w:rPr>
          <w:color w:val="000000"/>
          <w:sz w:val="28"/>
          <w:szCs w:val="28"/>
        </w:rPr>
      </w:pPr>
      <w:r w:rsidRPr="00924B82">
        <w:rPr>
          <w:color w:val="000000"/>
          <w:sz w:val="28"/>
          <w:szCs w:val="28"/>
        </w:rPr>
        <w:t>в) взвешиванием больного, измерением количества выпитой и выделенной жидкости, анализом мочи по Зимницкому</w:t>
      </w:r>
    </w:p>
    <w:p w:rsidR="00FA4814" w:rsidRPr="00924B82" w:rsidRDefault="00FA4814" w:rsidP="00FA4814">
      <w:pPr>
        <w:jc w:val="both"/>
        <w:rPr>
          <w:color w:val="000000"/>
          <w:sz w:val="28"/>
          <w:szCs w:val="28"/>
        </w:rPr>
      </w:pPr>
      <w:r w:rsidRPr="00924B82">
        <w:rPr>
          <w:color w:val="000000"/>
          <w:sz w:val="28"/>
          <w:szCs w:val="28"/>
        </w:rPr>
        <w:t>г) цистоскопией и пиелографией;</w:t>
      </w:r>
    </w:p>
    <w:p w:rsidR="00FA4814" w:rsidRPr="00924B82" w:rsidRDefault="00FA4814" w:rsidP="00FA4814">
      <w:pPr>
        <w:jc w:val="both"/>
        <w:rPr>
          <w:color w:val="000000"/>
          <w:sz w:val="28"/>
          <w:szCs w:val="28"/>
        </w:rPr>
      </w:pPr>
      <w:r w:rsidRPr="00924B82">
        <w:rPr>
          <w:color w:val="000000"/>
          <w:sz w:val="28"/>
          <w:szCs w:val="28"/>
        </w:rPr>
        <w:t>д) взвешиванием больного, измерением количества выпитой и выделенной жидкости, волдырной пробой МакКлюра—Олдрича,</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9.</w:t>
      </w:r>
      <w:r w:rsidRPr="00924B82">
        <w:rPr>
          <w:color w:val="000000"/>
          <w:sz w:val="28"/>
          <w:szCs w:val="28"/>
        </w:rPr>
        <w:tab/>
        <w:t xml:space="preserve"> ЗВУКОВЫЕ ЯВЛЕНИЯ, ВОЗНИКАЮЩИЕ ПРИ РАБОТЕ СЕРДЦА, РЕГИСТРИРУЕТ:</w:t>
      </w:r>
    </w:p>
    <w:p w:rsidR="00FA4814" w:rsidRPr="00924B82" w:rsidRDefault="00FA4814" w:rsidP="00FA4814">
      <w:pPr>
        <w:jc w:val="both"/>
        <w:rPr>
          <w:color w:val="000000"/>
          <w:sz w:val="28"/>
          <w:szCs w:val="28"/>
        </w:rPr>
      </w:pPr>
      <w:r w:rsidRPr="00924B82">
        <w:rPr>
          <w:color w:val="000000"/>
          <w:sz w:val="28"/>
          <w:szCs w:val="28"/>
        </w:rPr>
        <w:t>а) велоэргометрия;</w:t>
      </w:r>
    </w:p>
    <w:p w:rsidR="00FA4814" w:rsidRPr="00924B82" w:rsidRDefault="00FA4814" w:rsidP="00FA4814">
      <w:pPr>
        <w:jc w:val="both"/>
        <w:rPr>
          <w:color w:val="000000"/>
          <w:sz w:val="28"/>
          <w:szCs w:val="28"/>
        </w:rPr>
      </w:pPr>
      <w:r w:rsidRPr="00924B82">
        <w:rPr>
          <w:color w:val="000000"/>
          <w:sz w:val="28"/>
          <w:szCs w:val="28"/>
        </w:rPr>
        <w:t>б) фонокардиография;</w:t>
      </w:r>
    </w:p>
    <w:p w:rsidR="00FA4814" w:rsidRPr="00924B82" w:rsidRDefault="00FA4814" w:rsidP="00FA4814">
      <w:pPr>
        <w:jc w:val="both"/>
        <w:rPr>
          <w:color w:val="000000"/>
          <w:sz w:val="28"/>
          <w:szCs w:val="28"/>
        </w:rPr>
      </w:pPr>
      <w:r w:rsidRPr="00924B82">
        <w:rPr>
          <w:color w:val="000000"/>
          <w:sz w:val="28"/>
          <w:szCs w:val="28"/>
        </w:rPr>
        <w:t>в) электрокардиография;</w:t>
      </w:r>
    </w:p>
    <w:p w:rsidR="00FA4814" w:rsidRPr="00924B82" w:rsidRDefault="00FA4814" w:rsidP="00FA4814">
      <w:pPr>
        <w:jc w:val="both"/>
        <w:rPr>
          <w:color w:val="000000"/>
          <w:sz w:val="28"/>
          <w:szCs w:val="28"/>
        </w:rPr>
      </w:pPr>
      <w:r w:rsidRPr="00924B82">
        <w:rPr>
          <w:color w:val="000000"/>
          <w:sz w:val="28"/>
          <w:szCs w:val="28"/>
        </w:rPr>
        <w:t>г) эхокардиография.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10.</w:t>
      </w:r>
      <w:r w:rsidRPr="00924B82">
        <w:rPr>
          <w:color w:val="000000"/>
          <w:sz w:val="28"/>
          <w:szCs w:val="28"/>
        </w:rPr>
        <w:tab/>
        <w:t xml:space="preserve"> КИСЛОТООБРАЗУЮЩАЯ ФУНКЦИЯ ЖЕЛУДКА ИССЛЕДУЕТСЯ:</w:t>
      </w:r>
    </w:p>
    <w:p w:rsidR="00FA4814" w:rsidRPr="00924B82" w:rsidRDefault="00FA4814" w:rsidP="00FA4814">
      <w:pPr>
        <w:jc w:val="both"/>
        <w:rPr>
          <w:color w:val="000000"/>
          <w:sz w:val="28"/>
          <w:szCs w:val="28"/>
        </w:rPr>
      </w:pPr>
      <w:r w:rsidRPr="00924B82">
        <w:rPr>
          <w:color w:val="000000"/>
          <w:sz w:val="28"/>
          <w:szCs w:val="28"/>
        </w:rPr>
        <w:t>а) при дуоденальном зондировании;</w:t>
      </w:r>
    </w:p>
    <w:p w:rsidR="00FA4814" w:rsidRPr="00924B82" w:rsidRDefault="00FA4814" w:rsidP="00FA4814">
      <w:pPr>
        <w:jc w:val="both"/>
        <w:rPr>
          <w:color w:val="000000"/>
          <w:sz w:val="28"/>
          <w:szCs w:val="28"/>
        </w:rPr>
      </w:pPr>
      <w:r w:rsidRPr="00924B82">
        <w:rPr>
          <w:color w:val="000000"/>
          <w:sz w:val="28"/>
          <w:szCs w:val="28"/>
        </w:rPr>
        <w:t>б) фракционном желудочном зондировании;</w:t>
      </w:r>
    </w:p>
    <w:p w:rsidR="00FA4814" w:rsidRPr="00924B82" w:rsidRDefault="00FA4814" w:rsidP="00FA4814">
      <w:pPr>
        <w:jc w:val="both"/>
        <w:rPr>
          <w:color w:val="000000"/>
          <w:sz w:val="28"/>
          <w:szCs w:val="28"/>
        </w:rPr>
      </w:pPr>
      <w:r w:rsidRPr="00924B82">
        <w:rPr>
          <w:color w:val="000000"/>
          <w:sz w:val="28"/>
          <w:szCs w:val="28"/>
        </w:rPr>
        <w:t>в) эндоскопическом исследовании;</w:t>
      </w:r>
    </w:p>
    <w:p w:rsidR="00FA4814" w:rsidRPr="00924B82" w:rsidRDefault="00FA4814" w:rsidP="00FA4814">
      <w:pPr>
        <w:jc w:val="both"/>
        <w:rPr>
          <w:color w:val="000000"/>
          <w:sz w:val="28"/>
          <w:szCs w:val="28"/>
        </w:rPr>
      </w:pPr>
      <w:r w:rsidRPr="00924B82">
        <w:rPr>
          <w:color w:val="000000"/>
          <w:sz w:val="28"/>
          <w:szCs w:val="28"/>
        </w:rPr>
        <w:t>г) рентгенологическом исследовании.</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11.</w:t>
      </w:r>
      <w:r w:rsidRPr="00924B82">
        <w:rPr>
          <w:color w:val="000000"/>
          <w:sz w:val="28"/>
          <w:szCs w:val="28"/>
        </w:rPr>
        <w:tab/>
        <w:t xml:space="preserve"> НОРМАЛЬНОЕ СООТНОШЕНИЕ ДНЕВНОГО И НОЧНОГО ДИУРЕЗА:</w:t>
      </w:r>
    </w:p>
    <w:p w:rsidR="00FA4814" w:rsidRPr="00924B82" w:rsidRDefault="00FA4814" w:rsidP="00FA4814">
      <w:pPr>
        <w:jc w:val="both"/>
        <w:rPr>
          <w:color w:val="000000"/>
          <w:sz w:val="28"/>
          <w:szCs w:val="28"/>
        </w:rPr>
      </w:pPr>
      <w:r w:rsidRPr="00924B82">
        <w:rPr>
          <w:color w:val="000000"/>
          <w:sz w:val="28"/>
          <w:szCs w:val="28"/>
        </w:rPr>
        <w:t>а)</w:t>
      </w:r>
      <w:r w:rsidRPr="00924B82">
        <w:rPr>
          <w:color w:val="000000"/>
          <w:sz w:val="28"/>
          <w:szCs w:val="28"/>
        </w:rPr>
        <w:tab/>
        <w:t>3:1;</w:t>
      </w:r>
    </w:p>
    <w:p w:rsidR="00FA4814" w:rsidRPr="00924B82" w:rsidRDefault="00FA4814" w:rsidP="00FA4814">
      <w:pPr>
        <w:jc w:val="both"/>
        <w:rPr>
          <w:color w:val="000000"/>
          <w:sz w:val="28"/>
          <w:szCs w:val="28"/>
        </w:rPr>
      </w:pPr>
      <w:r w:rsidRPr="00924B82">
        <w:rPr>
          <w:color w:val="000000"/>
          <w:sz w:val="28"/>
          <w:szCs w:val="28"/>
        </w:rPr>
        <w:t>б)</w:t>
      </w:r>
      <w:r w:rsidRPr="00924B82">
        <w:rPr>
          <w:color w:val="000000"/>
          <w:sz w:val="28"/>
          <w:szCs w:val="28"/>
        </w:rPr>
        <w:tab/>
        <w:t>2:1;</w:t>
      </w:r>
    </w:p>
    <w:p w:rsidR="00FA4814" w:rsidRPr="00924B82" w:rsidRDefault="00FA4814" w:rsidP="00FA4814">
      <w:pPr>
        <w:jc w:val="both"/>
        <w:rPr>
          <w:color w:val="000000"/>
          <w:sz w:val="28"/>
          <w:szCs w:val="28"/>
        </w:rPr>
      </w:pPr>
      <w:r w:rsidRPr="00924B82">
        <w:rPr>
          <w:color w:val="000000"/>
          <w:sz w:val="28"/>
          <w:szCs w:val="28"/>
        </w:rPr>
        <w:t>в)</w:t>
      </w:r>
      <w:r w:rsidRPr="00924B82">
        <w:rPr>
          <w:color w:val="000000"/>
          <w:sz w:val="28"/>
          <w:szCs w:val="28"/>
        </w:rPr>
        <w:tab/>
        <w:t>1: 1;</w:t>
      </w:r>
    </w:p>
    <w:p w:rsidR="00FA4814" w:rsidRPr="00924B82" w:rsidRDefault="00FA4814" w:rsidP="00FA4814">
      <w:pPr>
        <w:jc w:val="both"/>
        <w:rPr>
          <w:color w:val="000000"/>
          <w:sz w:val="28"/>
          <w:szCs w:val="28"/>
        </w:rPr>
      </w:pPr>
      <w:r w:rsidRPr="00924B82">
        <w:rPr>
          <w:color w:val="000000"/>
          <w:sz w:val="28"/>
          <w:szCs w:val="28"/>
        </w:rPr>
        <w:t>г)</w:t>
      </w:r>
      <w:r w:rsidRPr="00924B82">
        <w:rPr>
          <w:color w:val="000000"/>
          <w:sz w:val="28"/>
          <w:szCs w:val="28"/>
        </w:rPr>
        <w:tab/>
        <w:t>1:2.</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12.</w:t>
      </w:r>
      <w:r w:rsidRPr="00924B82">
        <w:rPr>
          <w:color w:val="000000"/>
          <w:sz w:val="28"/>
          <w:szCs w:val="28"/>
        </w:rPr>
        <w:tab/>
        <w:t xml:space="preserve"> КОЛИЧЕСТВО ЭРИТРОЦИТОВ В АНАЛИЗЕ МОЧИ ПО НЕЧИПОРЕНКО (В 1 МЛ) ДО: </w:t>
      </w:r>
    </w:p>
    <w:p w:rsidR="00FA4814" w:rsidRPr="00924B82" w:rsidRDefault="00FA4814" w:rsidP="00FA4814">
      <w:pPr>
        <w:jc w:val="both"/>
        <w:rPr>
          <w:color w:val="000000"/>
          <w:sz w:val="28"/>
          <w:szCs w:val="28"/>
        </w:rPr>
      </w:pPr>
      <w:r w:rsidRPr="00924B82">
        <w:rPr>
          <w:color w:val="000000"/>
          <w:sz w:val="28"/>
          <w:szCs w:val="28"/>
        </w:rPr>
        <w:t>а) 1 х 103;</w:t>
      </w:r>
    </w:p>
    <w:p w:rsidR="00FA4814" w:rsidRPr="00924B82" w:rsidRDefault="00FA4814" w:rsidP="00FA4814">
      <w:pPr>
        <w:jc w:val="both"/>
        <w:rPr>
          <w:color w:val="000000"/>
          <w:sz w:val="28"/>
          <w:szCs w:val="28"/>
        </w:rPr>
      </w:pPr>
      <w:r w:rsidRPr="00924B82">
        <w:rPr>
          <w:color w:val="000000"/>
          <w:sz w:val="28"/>
          <w:szCs w:val="28"/>
        </w:rPr>
        <w:lastRenderedPageBreak/>
        <w:t>б) 3 х 103;</w:t>
      </w:r>
    </w:p>
    <w:p w:rsidR="00FA4814" w:rsidRPr="00924B82" w:rsidRDefault="00FA4814" w:rsidP="00FA4814">
      <w:pPr>
        <w:jc w:val="both"/>
        <w:rPr>
          <w:color w:val="000000"/>
          <w:sz w:val="28"/>
          <w:szCs w:val="28"/>
        </w:rPr>
      </w:pPr>
      <w:r w:rsidRPr="00924B82">
        <w:rPr>
          <w:color w:val="000000"/>
          <w:sz w:val="28"/>
          <w:szCs w:val="28"/>
        </w:rPr>
        <w:t xml:space="preserve">в) 5 х 103; </w:t>
      </w:r>
    </w:p>
    <w:p w:rsidR="00FA4814" w:rsidRPr="00924B82" w:rsidRDefault="00FA4814" w:rsidP="00FA4814">
      <w:pPr>
        <w:jc w:val="both"/>
        <w:rPr>
          <w:color w:val="000000"/>
          <w:sz w:val="28"/>
          <w:szCs w:val="28"/>
        </w:rPr>
      </w:pPr>
      <w:r w:rsidRPr="00924B82">
        <w:rPr>
          <w:color w:val="000000"/>
          <w:sz w:val="28"/>
          <w:szCs w:val="28"/>
        </w:rPr>
        <w:t>г) 7 х 103.</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13.</w:t>
      </w:r>
      <w:r w:rsidRPr="00924B82">
        <w:rPr>
          <w:color w:val="000000"/>
          <w:sz w:val="28"/>
          <w:szCs w:val="28"/>
        </w:rPr>
        <w:tab/>
        <w:t xml:space="preserve"> ФУНКЦИОНАЛЬНУЮ СПОСОБНОСТЬ ПОЧЕК ОТРАЖАЕТ:</w:t>
      </w:r>
    </w:p>
    <w:p w:rsidR="00FA4814" w:rsidRPr="00924B82" w:rsidRDefault="00FA4814" w:rsidP="00FA4814">
      <w:pPr>
        <w:jc w:val="both"/>
        <w:rPr>
          <w:color w:val="000000"/>
          <w:sz w:val="28"/>
          <w:szCs w:val="28"/>
        </w:rPr>
      </w:pPr>
      <w:r>
        <w:rPr>
          <w:color w:val="000000"/>
          <w:sz w:val="28"/>
          <w:szCs w:val="28"/>
        </w:rPr>
        <w:t xml:space="preserve">а) </w:t>
      </w:r>
      <w:r w:rsidRPr="00924B82">
        <w:rPr>
          <w:color w:val="000000"/>
          <w:sz w:val="28"/>
          <w:szCs w:val="28"/>
        </w:rPr>
        <w:t>общий анализ мочи;</w:t>
      </w:r>
    </w:p>
    <w:p w:rsidR="00FA4814" w:rsidRPr="00924B82" w:rsidRDefault="00FA4814" w:rsidP="00FA4814">
      <w:pPr>
        <w:jc w:val="both"/>
        <w:rPr>
          <w:color w:val="000000"/>
          <w:sz w:val="28"/>
          <w:szCs w:val="28"/>
        </w:rPr>
      </w:pPr>
      <w:r w:rsidRPr="00924B82">
        <w:rPr>
          <w:color w:val="000000"/>
          <w:sz w:val="28"/>
          <w:szCs w:val="28"/>
        </w:rPr>
        <w:t>б) проба Нечипоренко;</w:t>
      </w:r>
    </w:p>
    <w:p w:rsidR="00FA4814" w:rsidRPr="00924B82" w:rsidRDefault="00FA4814" w:rsidP="00FA4814">
      <w:pPr>
        <w:jc w:val="both"/>
        <w:rPr>
          <w:color w:val="000000"/>
          <w:sz w:val="28"/>
          <w:szCs w:val="28"/>
        </w:rPr>
      </w:pPr>
      <w:r w:rsidRPr="00924B82">
        <w:rPr>
          <w:color w:val="000000"/>
          <w:sz w:val="28"/>
          <w:szCs w:val="28"/>
        </w:rPr>
        <w:t>в)</w:t>
      </w:r>
      <w:r>
        <w:rPr>
          <w:color w:val="000000"/>
          <w:sz w:val="28"/>
          <w:szCs w:val="28"/>
        </w:rPr>
        <w:t xml:space="preserve"> п</w:t>
      </w:r>
      <w:r w:rsidRPr="00924B82">
        <w:rPr>
          <w:color w:val="000000"/>
          <w:sz w:val="28"/>
          <w:szCs w:val="28"/>
        </w:rPr>
        <w:t>роба Зимницкого;</w:t>
      </w:r>
    </w:p>
    <w:p w:rsidR="00FA4814" w:rsidRPr="00924B82" w:rsidRDefault="00FA4814" w:rsidP="00FA4814">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проба Аддиса—Каковского.</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14.</w:t>
      </w:r>
      <w:r w:rsidRPr="00924B82">
        <w:rPr>
          <w:color w:val="000000"/>
          <w:sz w:val="28"/>
          <w:szCs w:val="28"/>
        </w:rPr>
        <w:tab/>
        <w:t xml:space="preserve"> СУТОЧНЫЙ ДИУРЕЗ СОСТАВЛЯЕТ 3 Л — ЭТО:</w:t>
      </w:r>
    </w:p>
    <w:p w:rsidR="00FA4814" w:rsidRPr="00924B82" w:rsidRDefault="00FA4814" w:rsidP="00FA4814">
      <w:pPr>
        <w:jc w:val="both"/>
        <w:rPr>
          <w:color w:val="000000"/>
          <w:sz w:val="28"/>
          <w:szCs w:val="28"/>
        </w:rPr>
      </w:pPr>
      <w:r w:rsidRPr="00924B82">
        <w:rPr>
          <w:color w:val="000000"/>
          <w:sz w:val="28"/>
          <w:szCs w:val="28"/>
        </w:rPr>
        <w:t xml:space="preserve">а) анурия; </w:t>
      </w:r>
    </w:p>
    <w:p w:rsidR="00FA4814" w:rsidRPr="00924B82" w:rsidRDefault="00FA4814" w:rsidP="00FA4814">
      <w:pPr>
        <w:jc w:val="both"/>
        <w:rPr>
          <w:color w:val="000000"/>
          <w:sz w:val="28"/>
          <w:szCs w:val="28"/>
        </w:rPr>
      </w:pPr>
      <w:r w:rsidRPr="00924B82">
        <w:rPr>
          <w:color w:val="000000"/>
          <w:sz w:val="28"/>
          <w:szCs w:val="28"/>
        </w:rPr>
        <w:t>б) никтурия;</w:t>
      </w:r>
    </w:p>
    <w:p w:rsidR="00FA4814" w:rsidRPr="00924B82" w:rsidRDefault="00FA4814" w:rsidP="00FA4814">
      <w:pPr>
        <w:jc w:val="both"/>
        <w:rPr>
          <w:color w:val="000000"/>
          <w:sz w:val="28"/>
          <w:szCs w:val="28"/>
        </w:rPr>
      </w:pPr>
      <w:r w:rsidRPr="00924B82">
        <w:rPr>
          <w:color w:val="000000"/>
          <w:sz w:val="28"/>
          <w:szCs w:val="28"/>
        </w:rPr>
        <w:t xml:space="preserve">в) олигурия; </w:t>
      </w:r>
    </w:p>
    <w:p w:rsidR="00FA4814" w:rsidRPr="00924B82" w:rsidRDefault="00FA4814" w:rsidP="00FA4814">
      <w:pPr>
        <w:jc w:val="both"/>
        <w:rPr>
          <w:color w:val="000000"/>
          <w:sz w:val="28"/>
          <w:szCs w:val="28"/>
        </w:rPr>
      </w:pPr>
      <w:r w:rsidRPr="00924B82">
        <w:rPr>
          <w:color w:val="000000"/>
          <w:sz w:val="28"/>
          <w:szCs w:val="28"/>
        </w:rPr>
        <w:t>г) полиурия.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15.</w:t>
      </w:r>
      <w:r w:rsidRPr="00924B82">
        <w:rPr>
          <w:color w:val="000000"/>
          <w:sz w:val="28"/>
          <w:szCs w:val="28"/>
        </w:rPr>
        <w:tab/>
        <w:t xml:space="preserve"> СУТОЧНЫЙ ДИУРЕЗ СОСТАВЛЯЕТ 40 МЛ — ЭТО:</w:t>
      </w:r>
    </w:p>
    <w:p w:rsidR="00FA4814" w:rsidRPr="00924B82" w:rsidRDefault="00FA4814" w:rsidP="00FA4814">
      <w:pPr>
        <w:jc w:val="both"/>
        <w:rPr>
          <w:color w:val="000000"/>
          <w:sz w:val="28"/>
          <w:szCs w:val="28"/>
        </w:rPr>
      </w:pPr>
      <w:r w:rsidRPr="00924B82">
        <w:rPr>
          <w:color w:val="000000"/>
          <w:sz w:val="28"/>
          <w:szCs w:val="28"/>
        </w:rPr>
        <w:t>а) анурия;</w:t>
      </w:r>
    </w:p>
    <w:p w:rsidR="00FA4814" w:rsidRPr="00924B82" w:rsidRDefault="00FA4814" w:rsidP="00FA4814">
      <w:pPr>
        <w:jc w:val="both"/>
        <w:rPr>
          <w:color w:val="000000"/>
          <w:sz w:val="28"/>
          <w:szCs w:val="28"/>
        </w:rPr>
      </w:pPr>
      <w:r w:rsidRPr="00924B82">
        <w:rPr>
          <w:color w:val="000000"/>
          <w:sz w:val="28"/>
          <w:szCs w:val="28"/>
        </w:rPr>
        <w:t>б) никтурия;</w:t>
      </w:r>
    </w:p>
    <w:p w:rsidR="00FA4814" w:rsidRPr="00924B82" w:rsidRDefault="00FA4814" w:rsidP="00FA4814">
      <w:pPr>
        <w:jc w:val="both"/>
        <w:rPr>
          <w:color w:val="000000"/>
          <w:sz w:val="28"/>
          <w:szCs w:val="28"/>
        </w:rPr>
      </w:pPr>
      <w:r>
        <w:rPr>
          <w:color w:val="000000"/>
          <w:sz w:val="28"/>
          <w:szCs w:val="28"/>
        </w:rPr>
        <w:t xml:space="preserve">в) </w:t>
      </w:r>
      <w:r w:rsidRPr="00924B82">
        <w:rPr>
          <w:color w:val="000000"/>
          <w:sz w:val="28"/>
          <w:szCs w:val="28"/>
        </w:rPr>
        <w:t>олигурия;</w:t>
      </w:r>
    </w:p>
    <w:p w:rsidR="00FA4814" w:rsidRPr="00924B82" w:rsidRDefault="00FA4814" w:rsidP="00FA4814">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полиурия.</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16.</w:t>
      </w:r>
      <w:r w:rsidRPr="00924B82">
        <w:rPr>
          <w:color w:val="000000"/>
          <w:sz w:val="28"/>
          <w:szCs w:val="28"/>
        </w:rPr>
        <w:tab/>
        <w:t xml:space="preserve"> КОЛИЧЕСТВО ГЕМОГЛОБИНА В НОРМЕ У ЖЕНЩИН СОСТАВЛЯЕТ (Г/Л): </w:t>
      </w:r>
    </w:p>
    <w:p w:rsidR="00FA4814" w:rsidRPr="00924B82" w:rsidRDefault="00FA4814" w:rsidP="00FA4814">
      <w:pPr>
        <w:jc w:val="both"/>
        <w:rPr>
          <w:color w:val="000000"/>
          <w:sz w:val="28"/>
          <w:szCs w:val="28"/>
        </w:rPr>
      </w:pPr>
      <w:r w:rsidRPr="00924B82">
        <w:rPr>
          <w:color w:val="000000"/>
          <w:sz w:val="28"/>
          <w:szCs w:val="28"/>
        </w:rPr>
        <w:t xml:space="preserve">а) 12-16; </w:t>
      </w:r>
    </w:p>
    <w:p w:rsidR="00FA4814" w:rsidRPr="00924B82" w:rsidRDefault="00FA4814" w:rsidP="00FA4814">
      <w:pPr>
        <w:jc w:val="both"/>
        <w:rPr>
          <w:color w:val="000000"/>
          <w:sz w:val="28"/>
          <w:szCs w:val="28"/>
        </w:rPr>
      </w:pPr>
      <w:r w:rsidRPr="00924B82">
        <w:rPr>
          <w:color w:val="000000"/>
          <w:sz w:val="28"/>
          <w:szCs w:val="28"/>
        </w:rPr>
        <w:t>6) 80-100;</w:t>
      </w:r>
    </w:p>
    <w:p w:rsidR="00FA4814" w:rsidRPr="00924B82" w:rsidRDefault="00FA4814" w:rsidP="00FA4814">
      <w:pPr>
        <w:jc w:val="both"/>
        <w:rPr>
          <w:color w:val="000000"/>
          <w:sz w:val="28"/>
          <w:szCs w:val="28"/>
        </w:rPr>
      </w:pPr>
      <w:r>
        <w:rPr>
          <w:color w:val="000000"/>
          <w:sz w:val="28"/>
          <w:szCs w:val="28"/>
        </w:rPr>
        <w:t xml:space="preserve">в) </w:t>
      </w:r>
      <w:r w:rsidRPr="00924B82">
        <w:rPr>
          <w:color w:val="000000"/>
          <w:sz w:val="28"/>
          <w:szCs w:val="28"/>
        </w:rPr>
        <w:t>120-140;</w:t>
      </w:r>
    </w:p>
    <w:p w:rsidR="00FA4814" w:rsidRPr="00924B82" w:rsidRDefault="00FA4814" w:rsidP="00FA4814">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 xml:space="preserve">180-200.  </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17.</w:t>
      </w:r>
      <w:r w:rsidRPr="00924B82">
        <w:rPr>
          <w:color w:val="000000"/>
          <w:sz w:val="28"/>
          <w:szCs w:val="28"/>
        </w:rPr>
        <w:tab/>
        <w:t xml:space="preserve"> ЗНАЧЕНИЕ СОЭ В НОРМЕ У МУЖЧИН (ММ/Ч): </w:t>
      </w:r>
    </w:p>
    <w:p w:rsidR="00FA4814" w:rsidRPr="00924B82" w:rsidRDefault="00FA4814" w:rsidP="00FA4814">
      <w:pPr>
        <w:jc w:val="both"/>
        <w:rPr>
          <w:color w:val="000000"/>
          <w:sz w:val="28"/>
          <w:szCs w:val="28"/>
        </w:rPr>
      </w:pPr>
      <w:r w:rsidRPr="00924B82">
        <w:rPr>
          <w:color w:val="000000"/>
          <w:sz w:val="28"/>
          <w:szCs w:val="28"/>
        </w:rPr>
        <w:t xml:space="preserve">а) 1-2; </w:t>
      </w:r>
    </w:p>
    <w:p w:rsidR="00FA4814" w:rsidRPr="00924B82" w:rsidRDefault="00FA4814" w:rsidP="00FA4814">
      <w:pPr>
        <w:jc w:val="both"/>
        <w:rPr>
          <w:color w:val="000000"/>
          <w:sz w:val="28"/>
          <w:szCs w:val="28"/>
        </w:rPr>
      </w:pPr>
      <w:r w:rsidRPr="00924B82">
        <w:rPr>
          <w:color w:val="000000"/>
          <w:sz w:val="28"/>
          <w:szCs w:val="28"/>
        </w:rPr>
        <w:t>6)</w:t>
      </w:r>
      <w:r>
        <w:rPr>
          <w:color w:val="000000"/>
          <w:sz w:val="28"/>
          <w:szCs w:val="28"/>
        </w:rPr>
        <w:t xml:space="preserve"> </w:t>
      </w:r>
      <w:r w:rsidRPr="00924B82">
        <w:rPr>
          <w:color w:val="000000"/>
          <w:sz w:val="28"/>
          <w:szCs w:val="28"/>
        </w:rPr>
        <w:t>2-10;</w:t>
      </w:r>
    </w:p>
    <w:p w:rsidR="00FA4814" w:rsidRPr="00924B82" w:rsidRDefault="00FA4814" w:rsidP="00FA4814">
      <w:pPr>
        <w:jc w:val="both"/>
        <w:rPr>
          <w:color w:val="000000"/>
          <w:sz w:val="28"/>
          <w:szCs w:val="28"/>
        </w:rPr>
      </w:pPr>
      <w:r>
        <w:rPr>
          <w:color w:val="000000"/>
          <w:sz w:val="28"/>
          <w:szCs w:val="28"/>
        </w:rPr>
        <w:t xml:space="preserve">в) </w:t>
      </w:r>
      <w:r w:rsidRPr="00924B82">
        <w:rPr>
          <w:color w:val="000000"/>
          <w:sz w:val="28"/>
          <w:szCs w:val="28"/>
        </w:rPr>
        <w:t>20-40;</w:t>
      </w:r>
    </w:p>
    <w:p w:rsidR="00FA4814" w:rsidRPr="00924B82" w:rsidRDefault="00FA4814" w:rsidP="00FA4814">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40-50.</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18.</w:t>
      </w:r>
      <w:r w:rsidRPr="00924B82">
        <w:rPr>
          <w:color w:val="000000"/>
          <w:sz w:val="28"/>
          <w:szCs w:val="28"/>
        </w:rPr>
        <w:tab/>
        <w:t xml:space="preserve"> КОЛИЧЕСТВО ТРОМБОЦИТОВ В НОРМЕ (В 1 Л): </w:t>
      </w:r>
    </w:p>
    <w:p w:rsidR="00FA4814" w:rsidRPr="00924B82" w:rsidRDefault="00FA4814" w:rsidP="00FA4814">
      <w:pPr>
        <w:jc w:val="both"/>
        <w:rPr>
          <w:color w:val="000000"/>
          <w:sz w:val="28"/>
          <w:szCs w:val="28"/>
        </w:rPr>
      </w:pPr>
      <w:r w:rsidRPr="00924B82">
        <w:rPr>
          <w:color w:val="000000"/>
          <w:sz w:val="28"/>
          <w:szCs w:val="28"/>
        </w:rPr>
        <w:t xml:space="preserve">а) 60-80 х 109; </w:t>
      </w:r>
    </w:p>
    <w:p w:rsidR="00FA4814" w:rsidRPr="00924B82" w:rsidRDefault="00FA4814" w:rsidP="00FA4814">
      <w:pPr>
        <w:jc w:val="both"/>
        <w:rPr>
          <w:color w:val="000000"/>
          <w:sz w:val="28"/>
          <w:szCs w:val="28"/>
        </w:rPr>
      </w:pPr>
      <w:r w:rsidRPr="00924B82">
        <w:rPr>
          <w:color w:val="000000"/>
          <w:sz w:val="28"/>
          <w:szCs w:val="28"/>
        </w:rPr>
        <w:t>б) 60-80 х 1012</w:t>
      </w:r>
    </w:p>
    <w:p w:rsidR="00FA4814" w:rsidRPr="00924B82" w:rsidRDefault="00FA4814" w:rsidP="00FA4814">
      <w:pPr>
        <w:jc w:val="both"/>
        <w:rPr>
          <w:color w:val="000000"/>
          <w:sz w:val="28"/>
          <w:szCs w:val="28"/>
        </w:rPr>
      </w:pPr>
      <w:r w:rsidRPr="00924B82">
        <w:rPr>
          <w:color w:val="000000"/>
          <w:sz w:val="28"/>
          <w:szCs w:val="28"/>
        </w:rPr>
        <w:t xml:space="preserve">в) 180-320 х 109; </w:t>
      </w:r>
    </w:p>
    <w:p w:rsidR="00FA4814" w:rsidRPr="00924B82" w:rsidRDefault="00FA4814" w:rsidP="00FA4814">
      <w:pPr>
        <w:jc w:val="both"/>
        <w:rPr>
          <w:color w:val="000000"/>
          <w:sz w:val="28"/>
          <w:szCs w:val="28"/>
        </w:rPr>
      </w:pPr>
      <w:r w:rsidRPr="00924B82">
        <w:rPr>
          <w:color w:val="000000"/>
          <w:sz w:val="28"/>
          <w:szCs w:val="28"/>
        </w:rPr>
        <w:t>г) 180-320 х 1012</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19.</w:t>
      </w:r>
      <w:r w:rsidRPr="00924B82">
        <w:rPr>
          <w:color w:val="000000"/>
          <w:sz w:val="28"/>
          <w:szCs w:val="28"/>
        </w:rPr>
        <w:tab/>
        <w:t xml:space="preserve"> ДЛЯ ПОДТВЕРЖДЕНИЯ ПАТОЛОГИИ ГИПОФИЗА СЛЕДУЕТ ПРОВЕСТИ:</w:t>
      </w:r>
    </w:p>
    <w:p w:rsidR="00FA4814" w:rsidRPr="00924B82" w:rsidRDefault="00FA4814" w:rsidP="00FA4814">
      <w:pPr>
        <w:jc w:val="both"/>
        <w:rPr>
          <w:color w:val="000000"/>
          <w:sz w:val="28"/>
          <w:szCs w:val="28"/>
        </w:rPr>
      </w:pPr>
      <w:r w:rsidRPr="00924B82">
        <w:rPr>
          <w:color w:val="000000"/>
          <w:sz w:val="28"/>
          <w:szCs w:val="28"/>
        </w:rPr>
        <w:t>а) антропометрию;</w:t>
      </w:r>
    </w:p>
    <w:p w:rsidR="00FA4814" w:rsidRPr="00924B82" w:rsidRDefault="00FA4814" w:rsidP="00FA4814">
      <w:pPr>
        <w:jc w:val="both"/>
        <w:rPr>
          <w:color w:val="000000"/>
          <w:sz w:val="28"/>
          <w:szCs w:val="28"/>
        </w:rPr>
      </w:pPr>
      <w:r w:rsidRPr="00924B82">
        <w:rPr>
          <w:color w:val="000000"/>
          <w:sz w:val="28"/>
          <w:szCs w:val="28"/>
        </w:rPr>
        <w:t>6) общий анализ крови;</w:t>
      </w:r>
    </w:p>
    <w:p w:rsidR="00FA4814" w:rsidRPr="00924B82" w:rsidRDefault="00FA4814" w:rsidP="00FA4814">
      <w:pPr>
        <w:jc w:val="both"/>
        <w:rPr>
          <w:color w:val="000000"/>
          <w:sz w:val="28"/>
          <w:szCs w:val="28"/>
        </w:rPr>
      </w:pPr>
      <w:r w:rsidRPr="00924B82">
        <w:rPr>
          <w:color w:val="000000"/>
          <w:sz w:val="28"/>
          <w:szCs w:val="28"/>
        </w:rPr>
        <w:t>в) общий анализ мочи;</w:t>
      </w:r>
    </w:p>
    <w:p w:rsidR="00FA4814" w:rsidRPr="00924B82" w:rsidRDefault="00FA4814" w:rsidP="00FA4814">
      <w:pPr>
        <w:jc w:val="both"/>
        <w:rPr>
          <w:color w:val="000000"/>
          <w:sz w:val="28"/>
          <w:szCs w:val="28"/>
        </w:rPr>
      </w:pPr>
      <w:r w:rsidRPr="00924B82">
        <w:rPr>
          <w:color w:val="000000"/>
          <w:sz w:val="28"/>
          <w:szCs w:val="28"/>
        </w:rPr>
        <w:lastRenderedPageBreak/>
        <w:t>г) рентгенографию костей черепа.</w:t>
      </w:r>
    </w:p>
    <w:p w:rsidR="00FA4814" w:rsidRPr="00924B82" w:rsidRDefault="00FA4814" w:rsidP="00FA4814">
      <w:pPr>
        <w:jc w:val="both"/>
        <w:rPr>
          <w:color w:val="000000"/>
          <w:sz w:val="28"/>
          <w:szCs w:val="28"/>
        </w:rPr>
      </w:pPr>
    </w:p>
    <w:p w:rsidR="00FA4814" w:rsidRPr="00924B82" w:rsidRDefault="00FA4814" w:rsidP="00FA4814">
      <w:pPr>
        <w:jc w:val="both"/>
        <w:rPr>
          <w:color w:val="000000"/>
          <w:sz w:val="28"/>
          <w:szCs w:val="28"/>
        </w:rPr>
      </w:pPr>
      <w:r w:rsidRPr="00924B82">
        <w:rPr>
          <w:color w:val="000000"/>
          <w:sz w:val="28"/>
          <w:szCs w:val="28"/>
        </w:rPr>
        <w:t>20.</w:t>
      </w:r>
      <w:r w:rsidRPr="00924B82">
        <w:rPr>
          <w:color w:val="000000"/>
          <w:sz w:val="28"/>
          <w:szCs w:val="28"/>
        </w:rPr>
        <w:tab/>
        <w:t xml:space="preserve"> СОДЕРЖАНИЕ ГЛЮКОЗЫ В КРОВИ НАТОЩАК В НОРМЕ (ММОЛЬ/Л)</w:t>
      </w:r>
    </w:p>
    <w:p w:rsidR="00FA4814" w:rsidRPr="00924B82" w:rsidRDefault="00FA4814" w:rsidP="00FA4814">
      <w:pPr>
        <w:jc w:val="both"/>
        <w:rPr>
          <w:color w:val="000000"/>
          <w:sz w:val="28"/>
          <w:szCs w:val="28"/>
        </w:rPr>
      </w:pPr>
      <w:r w:rsidRPr="00924B82">
        <w:rPr>
          <w:color w:val="000000"/>
          <w:sz w:val="28"/>
          <w:szCs w:val="28"/>
        </w:rPr>
        <w:t xml:space="preserve">а) 1,1-2,2; </w:t>
      </w:r>
    </w:p>
    <w:p w:rsidR="00FA4814" w:rsidRPr="00924B82" w:rsidRDefault="00FA4814" w:rsidP="00FA4814">
      <w:pPr>
        <w:jc w:val="both"/>
        <w:rPr>
          <w:color w:val="000000"/>
          <w:sz w:val="28"/>
          <w:szCs w:val="28"/>
        </w:rPr>
      </w:pPr>
      <w:r w:rsidRPr="00924B82">
        <w:rPr>
          <w:color w:val="000000"/>
          <w:sz w:val="28"/>
          <w:szCs w:val="28"/>
        </w:rPr>
        <w:t>б) 3,3-5,5;</w:t>
      </w:r>
    </w:p>
    <w:p w:rsidR="00FA4814" w:rsidRPr="00924B82" w:rsidRDefault="00FA4814" w:rsidP="00FA4814">
      <w:pPr>
        <w:jc w:val="both"/>
        <w:rPr>
          <w:color w:val="000000"/>
          <w:sz w:val="28"/>
          <w:szCs w:val="28"/>
        </w:rPr>
      </w:pPr>
      <w:r>
        <w:rPr>
          <w:color w:val="000000"/>
          <w:sz w:val="28"/>
          <w:szCs w:val="28"/>
        </w:rPr>
        <w:t xml:space="preserve">в) </w:t>
      </w:r>
      <w:r w:rsidRPr="00924B82">
        <w:rPr>
          <w:color w:val="000000"/>
          <w:sz w:val="28"/>
          <w:szCs w:val="28"/>
        </w:rPr>
        <w:t>6,6-8,8;</w:t>
      </w:r>
    </w:p>
    <w:p w:rsidR="00FA4814" w:rsidRPr="00924B82" w:rsidRDefault="00FA4814" w:rsidP="00FA4814">
      <w:pPr>
        <w:jc w:val="both"/>
        <w:rPr>
          <w:color w:val="000000"/>
          <w:sz w:val="28"/>
          <w:szCs w:val="28"/>
        </w:rPr>
      </w:pPr>
      <w:r>
        <w:rPr>
          <w:color w:val="000000"/>
          <w:sz w:val="28"/>
          <w:szCs w:val="28"/>
        </w:rPr>
        <w:t xml:space="preserve">г) </w:t>
      </w:r>
      <w:r w:rsidRPr="00924B82">
        <w:rPr>
          <w:color w:val="000000"/>
          <w:sz w:val="28"/>
          <w:szCs w:val="28"/>
        </w:rPr>
        <w:t>8,8-9,9.</w:t>
      </w:r>
    </w:p>
    <w:p w:rsidR="00FA4814" w:rsidRPr="00CD23B1" w:rsidRDefault="00FA4814" w:rsidP="00FA4814">
      <w:pPr>
        <w:jc w:val="center"/>
        <w:rPr>
          <w:b/>
          <w:sz w:val="28"/>
          <w:szCs w:val="28"/>
        </w:rPr>
      </w:pPr>
      <w:r w:rsidRPr="00CD23B1">
        <w:rPr>
          <w:b/>
          <w:sz w:val="28"/>
          <w:szCs w:val="28"/>
        </w:rPr>
        <w:t>Эталоны ответов</w:t>
      </w:r>
    </w:p>
    <w:p w:rsidR="00FA4814" w:rsidRPr="000475DD" w:rsidRDefault="00FA4814" w:rsidP="00FA4814">
      <w:pPr>
        <w:jc w:val="center"/>
        <w:rPr>
          <w:sz w:val="28"/>
          <w:szCs w:val="28"/>
        </w:rPr>
      </w:pPr>
      <w:r>
        <w:rPr>
          <w:sz w:val="28"/>
          <w:szCs w:val="28"/>
          <w:lang w:val="en-US"/>
        </w:rPr>
        <w:t>I</w:t>
      </w:r>
      <w:r>
        <w:rPr>
          <w:sz w:val="28"/>
          <w:szCs w:val="28"/>
        </w:rPr>
        <w:t xml:space="preserve"> вариант</w:t>
      </w:r>
    </w:p>
    <w:tbl>
      <w:tblPr>
        <w:tblStyle w:val="a4"/>
        <w:tblW w:w="6912" w:type="dxa"/>
        <w:jc w:val="center"/>
        <w:tblLook w:val="04A0" w:firstRow="1" w:lastRow="0" w:firstColumn="1" w:lastColumn="0" w:noHBand="0" w:noVBand="1"/>
      </w:tblPr>
      <w:tblGrid>
        <w:gridCol w:w="850"/>
        <w:gridCol w:w="2681"/>
        <w:gridCol w:w="567"/>
        <w:gridCol w:w="2814"/>
      </w:tblGrid>
      <w:tr w:rsidR="00FA4814" w:rsidTr="004E3F50">
        <w:trPr>
          <w:jc w:val="center"/>
        </w:trPr>
        <w:tc>
          <w:tcPr>
            <w:tcW w:w="534" w:type="dxa"/>
            <w:vAlign w:val="center"/>
          </w:tcPr>
          <w:p w:rsidR="00FA4814" w:rsidRPr="00CD23B1" w:rsidRDefault="00FA4814" w:rsidP="004E3F50">
            <w:pPr>
              <w:ind w:left="283"/>
              <w:jc w:val="center"/>
              <w:rPr>
                <w:sz w:val="28"/>
                <w:szCs w:val="28"/>
              </w:rPr>
            </w:pPr>
            <w:r>
              <w:rPr>
                <w:sz w:val="28"/>
                <w:szCs w:val="28"/>
              </w:rPr>
              <w:t>1.</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11.</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б</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2.</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12.</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3.</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13.</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4.</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14.</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5.</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15.</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в</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6.</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16.</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7.</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17.</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в</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8.</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18.</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9.</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19.</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б</w:t>
            </w:r>
          </w:p>
        </w:tc>
      </w:tr>
      <w:tr w:rsidR="00FA4814" w:rsidTr="004E3F50">
        <w:trPr>
          <w:jc w:val="center"/>
        </w:trPr>
        <w:tc>
          <w:tcPr>
            <w:tcW w:w="534" w:type="dxa"/>
            <w:vAlign w:val="center"/>
          </w:tcPr>
          <w:p w:rsidR="00FA4814" w:rsidRPr="000475DD" w:rsidRDefault="00FA4814" w:rsidP="004E3F50">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10.</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CD23B1" w:rsidRDefault="00FA4814" w:rsidP="004E3F50">
            <w:pPr>
              <w:jc w:val="center"/>
              <w:rPr>
                <w:sz w:val="28"/>
                <w:szCs w:val="28"/>
              </w:rPr>
            </w:pPr>
            <w:r>
              <w:rPr>
                <w:sz w:val="28"/>
                <w:szCs w:val="28"/>
              </w:rPr>
              <w:t>20.</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б</w:t>
            </w:r>
          </w:p>
        </w:tc>
      </w:tr>
    </w:tbl>
    <w:p w:rsidR="00FA4814" w:rsidRDefault="00FA4814" w:rsidP="00FA4814">
      <w:pPr>
        <w:jc w:val="center"/>
        <w:rPr>
          <w:sz w:val="28"/>
          <w:szCs w:val="28"/>
        </w:rPr>
      </w:pPr>
    </w:p>
    <w:p w:rsidR="00FA4814" w:rsidRPr="000475DD" w:rsidRDefault="00FA4814" w:rsidP="00FA4814">
      <w:pPr>
        <w:jc w:val="center"/>
        <w:rPr>
          <w:sz w:val="28"/>
          <w:szCs w:val="28"/>
        </w:rPr>
      </w:pPr>
      <w:r>
        <w:rPr>
          <w:sz w:val="28"/>
          <w:szCs w:val="28"/>
          <w:lang w:val="en-US"/>
        </w:rPr>
        <w:t>II</w:t>
      </w:r>
      <w:r>
        <w:rPr>
          <w:sz w:val="28"/>
          <w:szCs w:val="28"/>
        </w:rPr>
        <w:t xml:space="preserve"> вариант</w:t>
      </w:r>
    </w:p>
    <w:tbl>
      <w:tblPr>
        <w:tblStyle w:val="a4"/>
        <w:tblW w:w="6912" w:type="dxa"/>
        <w:jc w:val="center"/>
        <w:tblLook w:val="04A0" w:firstRow="1" w:lastRow="0" w:firstColumn="1" w:lastColumn="0" w:noHBand="0" w:noVBand="1"/>
      </w:tblPr>
      <w:tblGrid>
        <w:gridCol w:w="566"/>
        <w:gridCol w:w="2819"/>
        <w:gridCol w:w="567"/>
        <w:gridCol w:w="2960"/>
      </w:tblGrid>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1.</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11.</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2.</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12.</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3.</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13.</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в</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4.</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14.</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г</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5.</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15.</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а</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6.</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д</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16.</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в</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7.</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д</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17.</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б</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8.</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д</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18.</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в</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9.</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19.</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г</w:t>
            </w:r>
          </w:p>
        </w:tc>
      </w:tr>
      <w:tr w:rsidR="00FA4814" w:rsidTr="004E3F50">
        <w:trPr>
          <w:jc w:val="center"/>
        </w:trPr>
        <w:tc>
          <w:tcPr>
            <w:tcW w:w="534" w:type="dxa"/>
            <w:vAlign w:val="center"/>
          </w:tcPr>
          <w:p w:rsidR="00FA4814" w:rsidRPr="00834EAF" w:rsidRDefault="00FA4814" w:rsidP="004E3F50">
            <w:pPr>
              <w:jc w:val="center"/>
              <w:rPr>
                <w:sz w:val="28"/>
                <w:szCs w:val="28"/>
              </w:rPr>
            </w:pPr>
            <w:r>
              <w:rPr>
                <w:sz w:val="28"/>
                <w:szCs w:val="28"/>
              </w:rPr>
              <w:t>10.</w:t>
            </w:r>
          </w:p>
        </w:tc>
        <w:tc>
          <w:tcPr>
            <w:tcW w:w="2835" w:type="dxa"/>
            <w:tcBorders>
              <w:right w:val="single" w:sz="4" w:space="0" w:color="auto"/>
            </w:tcBorders>
            <w:vAlign w:val="center"/>
          </w:tcPr>
          <w:p w:rsidR="00FA4814" w:rsidRDefault="00FA4814" w:rsidP="004E3F50">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FA4814" w:rsidRPr="00834EAF" w:rsidRDefault="00FA4814" w:rsidP="004E3F50">
            <w:pPr>
              <w:jc w:val="center"/>
              <w:rPr>
                <w:sz w:val="28"/>
                <w:szCs w:val="28"/>
              </w:rPr>
            </w:pPr>
            <w:r>
              <w:rPr>
                <w:sz w:val="28"/>
                <w:szCs w:val="28"/>
              </w:rPr>
              <w:t>20.</w:t>
            </w:r>
          </w:p>
        </w:tc>
        <w:tc>
          <w:tcPr>
            <w:tcW w:w="2976" w:type="dxa"/>
            <w:tcBorders>
              <w:left w:val="single" w:sz="4" w:space="0" w:color="auto"/>
            </w:tcBorders>
            <w:vAlign w:val="center"/>
          </w:tcPr>
          <w:p w:rsidR="00FA4814" w:rsidRDefault="00FA4814" w:rsidP="004E3F50">
            <w:pPr>
              <w:jc w:val="center"/>
              <w:rPr>
                <w:sz w:val="28"/>
                <w:szCs w:val="28"/>
              </w:rPr>
            </w:pPr>
            <w:r>
              <w:rPr>
                <w:sz w:val="28"/>
                <w:szCs w:val="28"/>
              </w:rPr>
              <w:t>б</w:t>
            </w:r>
          </w:p>
        </w:tc>
      </w:tr>
    </w:tbl>
    <w:p w:rsidR="00DE3BE6" w:rsidRPr="00DE3BE6" w:rsidRDefault="00DE3BE6" w:rsidP="009943AF">
      <w:pPr>
        <w:ind w:firstLine="709"/>
        <w:jc w:val="both"/>
        <w:rPr>
          <w:color w:val="000000"/>
          <w:sz w:val="28"/>
          <w:szCs w:val="28"/>
        </w:rPr>
      </w:pPr>
    </w:p>
    <w:p w:rsidR="004B5280" w:rsidRPr="0026003F" w:rsidRDefault="004B5280" w:rsidP="004B5280">
      <w:pPr>
        <w:pStyle w:val="a6"/>
        <w:ind w:left="0" w:firstLine="709"/>
        <w:rPr>
          <w:rFonts w:ascii="Times New Roman" w:hAnsi="Times New Roman"/>
          <w:i/>
          <w:color w:val="000000"/>
          <w:sz w:val="28"/>
          <w:szCs w:val="28"/>
        </w:rPr>
      </w:pPr>
      <w:r w:rsidRPr="0026003F">
        <w:rPr>
          <w:rFonts w:ascii="Times New Roman" w:hAnsi="Times New Roman"/>
          <w:b/>
          <w:color w:val="000000"/>
          <w:sz w:val="28"/>
          <w:szCs w:val="28"/>
        </w:rPr>
        <w:t>Модуль</w:t>
      </w:r>
      <w:r w:rsidRPr="0026003F">
        <w:rPr>
          <w:rFonts w:ascii="Times New Roman" w:hAnsi="Times New Roman"/>
          <w:b/>
          <w:i/>
          <w:color w:val="000000"/>
          <w:sz w:val="28"/>
          <w:szCs w:val="28"/>
        </w:rPr>
        <w:t xml:space="preserve"> </w:t>
      </w:r>
      <w:r w:rsidRPr="0026003F">
        <w:rPr>
          <w:rFonts w:ascii="Times New Roman" w:hAnsi="Times New Roman"/>
          <w:b/>
          <w:color w:val="000000"/>
          <w:sz w:val="28"/>
          <w:szCs w:val="28"/>
        </w:rPr>
        <w:t xml:space="preserve">3 </w:t>
      </w:r>
      <w:r w:rsidRPr="0026003F">
        <w:rPr>
          <w:rFonts w:ascii="Times New Roman" w:hAnsi="Times New Roman"/>
          <w:i/>
          <w:color w:val="000000"/>
          <w:sz w:val="28"/>
          <w:szCs w:val="28"/>
        </w:rPr>
        <w:t>Клинические синдромы в терапевтической практике</w:t>
      </w:r>
    </w:p>
    <w:p w:rsidR="001E46A4" w:rsidRPr="0026003F" w:rsidRDefault="001A4F8F" w:rsidP="001A4F8F">
      <w:pPr>
        <w:ind w:firstLine="709"/>
        <w:jc w:val="both"/>
        <w:rPr>
          <w:i/>
          <w:color w:val="000000"/>
          <w:sz w:val="28"/>
          <w:szCs w:val="28"/>
        </w:rPr>
      </w:pPr>
      <w:r w:rsidRPr="0026003F">
        <w:rPr>
          <w:b/>
          <w:color w:val="000000"/>
          <w:sz w:val="28"/>
          <w:szCs w:val="28"/>
        </w:rPr>
        <w:t>Тема 1</w:t>
      </w:r>
      <w:r w:rsidRPr="0026003F">
        <w:rPr>
          <w:i/>
          <w:color w:val="000000"/>
          <w:sz w:val="28"/>
          <w:szCs w:val="28"/>
        </w:rPr>
        <w:t xml:space="preserve"> Занятие в симуляционном центре для отработки практических навыков по легочной и кардиальной патологии.</w:t>
      </w:r>
    </w:p>
    <w:p w:rsidR="00FA4814" w:rsidRDefault="00FA4814" w:rsidP="001A4F8F">
      <w:pPr>
        <w:ind w:firstLine="709"/>
        <w:jc w:val="both"/>
        <w:rPr>
          <w:b/>
          <w:color w:val="000000"/>
          <w:sz w:val="28"/>
          <w:szCs w:val="28"/>
        </w:rPr>
      </w:pPr>
      <w:r>
        <w:rPr>
          <w:b/>
          <w:color w:val="000000"/>
          <w:sz w:val="28"/>
          <w:szCs w:val="28"/>
        </w:rPr>
        <w:t>Формы</w:t>
      </w:r>
      <w:r w:rsidR="001A4F8F" w:rsidRPr="0026003F">
        <w:rPr>
          <w:b/>
          <w:color w:val="000000"/>
          <w:sz w:val="28"/>
          <w:szCs w:val="28"/>
        </w:rPr>
        <w:t xml:space="preserve"> текущего контроля</w:t>
      </w:r>
      <w:r w:rsidR="001A4F8F" w:rsidRPr="0026003F">
        <w:rPr>
          <w:color w:val="000000"/>
          <w:sz w:val="28"/>
          <w:szCs w:val="28"/>
        </w:rPr>
        <w:t xml:space="preserve"> </w:t>
      </w:r>
      <w:r w:rsidR="001A4F8F" w:rsidRPr="0026003F">
        <w:rPr>
          <w:b/>
          <w:color w:val="000000"/>
          <w:sz w:val="28"/>
          <w:szCs w:val="28"/>
        </w:rPr>
        <w:t>успеваемости</w:t>
      </w:r>
    </w:p>
    <w:p w:rsidR="00FA4814" w:rsidRPr="00FA4814" w:rsidRDefault="00FA4814" w:rsidP="001A4F8F">
      <w:pPr>
        <w:ind w:firstLine="709"/>
        <w:jc w:val="both"/>
        <w:rPr>
          <w:color w:val="000000"/>
          <w:sz w:val="28"/>
          <w:szCs w:val="28"/>
        </w:rPr>
      </w:pPr>
      <w:r w:rsidRPr="00FA4814">
        <w:rPr>
          <w:color w:val="000000"/>
          <w:sz w:val="28"/>
          <w:szCs w:val="28"/>
        </w:rPr>
        <w:t>- письменный опрос,</w:t>
      </w:r>
    </w:p>
    <w:p w:rsidR="00FA4814" w:rsidRPr="00FA4814" w:rsidRDefault="001A4F8F" w:rsidP="001A4F8F">
      <w:pPr>
        <w:ind w:firstLine="709"/>
        <w:jc w:val="both"/>
        <w:rPr>
          <w:color w:val="000000"/>
          <w:sz w:val="28"/>
          <w:szCs w:val="28"/>
        </w:rPr>
      </w:pPr>
      <w:r w:rsidRPr="00FA4814">
        <w:rPr>
          <w:color w:val="000000"/>
          <w:sz w:val="28"/>
          <w:szCs w:val="28"/>
        </w:rPr>
        <w:t xml:space="preserve"> </w:t>
      </w:r>
      <w:r w:rsidR="00FA4814" w:rsidRPr="00FA4814">
        <w:rPr>
          <w:color w:val="000000"/>
          <w:sz w:val="28"/>
          <w:szCs w:val="28"/>
        </w:rPr>
        <w:t>-</w:t>
      </w:r>
      <w:r w:rsidRPr="00FA4814">
        <w:rPr>
          <w:color w:val="000000"/>
          <w:sz w:val="28"/>
          <w:szCs w:val="28"/>
        </w:rPr>
        <w:t>устный опрос,</w:t>
      </w:r>
      <w:r w:rsidR="00FA4814" w:rsidRPr="00FA4814">
        <w:rPr>
          <w:color w:val="000000"/>
          <w:sz w:val="28"/>
          <w:szCs w:val="28"/>
        </w:rPr>
        <w:t xml:space="preserve"> </w:t>
      </w:r>
    </w:p>
    <w:p w:rsidR="001A4F8F" w:rsidRPr="00FA4814" w:rsidRDefault="00FA4814" w:rsidP="001A4F8F">
      <w:pPr>
        <w:ind w:firstLine="709"/>
        <w:jc w:val="both"/>
        <w:rPr>
          <w:color w:val="000000"/>
          <w:sz w:val="28"/>
          <w:szCs w:val="28"/>
        </w:rPr>
      </w:pPr>
      <w:r w:rsidRPr="00FA4814">
        <w:rPr>
          <w:color w:val="000000"/>
          <w:sz w:val="28"/>
          <w:szCs w:val="28"/>
        </w:rPr>
        <w:t>-решение ситуационных задач,</w:t>
      </w:r>
    </w:p>
    <w:p w:rsidR="00FA4814" w:rsidRPr="00FA4814" w:rsidRDefault="00FA4814" w:rsidP="001A4F8F">
      <w:pPr>
        <w:ind w:firstLine="709"/>
        <w:jc w:val="both"/>
        <w:rPr>
          <w:color w:val="000000"/>
          <w:sz w:val="28"/>
          <w:szCs w:val="28"/>
        </w:rPr>
      </w:pPr>
      <w:r w:rsidRPr="00FA4814">
        <w:rPr>
          <w:color w:val="000000"/>
          <w:sz w:val="28"/>
          <w:szCs w:val="28"/>
        </w:rPr>
        <w:t>-практические навыки по аускультации легких и аускультации сердца.</w:t>
      </w:r>
    </w:p>
    <w:p w:rsidR="00FA4814" w:rsidRDefault="00FA4814" w:rsidP="001A4F8F">
      <w:pPr>
        <w:ind w:firstLine="709"/>
        <w:jc w:val="both"/>
        <w:rPr>
          <w:b/>
          <w:color w:val="000000"/>
          <w:sz w:val="28"/>
          <w:szCs w:val="28"/>
        </w:rPr>
      </w:pPr>
    </w:p>
    <w:p w:rsidR="001A4F8F" w:rsidRPr="0026003F" w:rsidRDefault="001A4F8F" w:rsidP="001A4F8F">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FA4814" w:rsidRPr="00FA4814" w:rsidRDefault="00FA4814" w:rsidP="00FA4814">
      <w:pPr>
        <w:ind w:firstLine="709"/>
        <w:jc w:val="both"/>
        <w:rPr>
          <w:b/>
          <w:color w:val="000000"/>
          <w:sz w:val="28"/>
          <w:szCs w:val="28"/>
        </w:rPr>
      </w:pPr>
      <w:r w:rsidRPr="00FA4814">
        <w:rPr>
          <w:b/>
          <w:color w:val="000000"/>
          <w:sz w:val="28"/>
          <w:szCs w:val="28"/>
        </w:rPr>
        <w:t xml:space="preserve">Вопросы для </w:t>
      </w:r>
      <w:r>
        <w:rPr>
          <w:b/>
          <w:color w:val="000000"/>
          <w:sz w:val="28"/>
          <w:szCs w:val="28"/>
        </w:rPr>
        <w:t>письменного</w:t>
      </w:r>
      <w:r w:rsidRPr="00FA4814">
        <w:rPr>
          <w:b/>
          <w:color w:val="000000"/>
          <w:sz w:val="28"/>
          <w:szCs w:val="28"/>
        </w:rPr>
        <w:t xml:space="preserve"> опроса</w:t>
      </w:r>
    </w:p>
    <w:p w:rsidR="00FA4814" w:rsidRDefault="00FA4814" w:rsidP="001A4F8F">
      <w:pPr>
        <w:ind w:firstLine="709"/>
        <w:jc w:val="both"/>
        <w:rPr>
          <w:color w:val="000000"/>
          <w:sz w:val="28"/>
          <w:szCs w:val="28"/>
        </w:rPr>
      </w:pPr>
      <w:r>
        <w:rPr>
          <w:color w:val="000000"/>
          <w:sz w:val="28"/>
          <w:szCs w:val="28"/>
        </w:rPr>
        <w:t>Вариант 1</w:t>
      </w:r>
    </w:p>
    <w:p w:rsidR="00FA4814" w:rsidRDefault="00FA4814" w:rsidP="001A4F8F">
      <w:pPr>
        <w:ind w:firstLine="709"/>
        <w:jc w:val="both"/>
        <w:rPr>
          <w:color w:val="000000"/>
          <w:sz w:val="28"/>
          <w:szCs w:val="28"/>
        </w:rPr>
      </w:pPr>
      <w:r>
        <w:rPr>
          <w:color w:val="000000"/>
          <w:sz w:val="28"/>
          <w:szCs w:val="28"/>
        </w:rPr>
        <w:t>1. Неотложная помощь при кардиогенном шоке</w:t>
      </w:r>
    </w:p>
    <w:p w:rsidR="00FA4814" w:rsidRDefault="00FA4814" w:rsidP="001A4F8F">
      <w:pPr>
        <w:ind w:firstLine="709"/>
        <w:jc w:val="both"/>
        <w:rPr>
          <w:color w:val="000000"/>
          <w:sz w:val="28"/>
          <w:szCs w:val="28"/>
        </w:rPr>
      </w:pPr>
      <w:r>
        <w:rPr>
          <w:color w:val="000000"/>
          <w:sz w:val="28"/>
          <w:szCs w:val="28"/>
        </w:rPr>
        <w:lastRenderedPageBreak/>
        <w:t>2. Причины акцента 2 тона над легочным стволом</w:t>
      </w:r>
    </w:p>
    <w:p w:rsidR="00FA4814" w:rsidRDefault="00FA4814" w:rsidP="001A4F8F">
      <w:pPr>
        <w:ind w:firstLine="709"/>
        <w:jc w:val="both"/>
        <w:rPr>
          <w:color w:val="000000"/>
          <w:sz w:val="28"/>
          <w:szCs w:val="28"/>
        </w:rPr>
      </w:pPr>
      <w:r>
        <w:rPr>
          <w:color w:val="000000"/>
          <w:sz w:val="28"/>
          <w:szCs w:val="28"/>
        </w:rPr>
        <w:t>3. Крепитация</w:t>
      </w:r>
    </w:p>
    <w:p w:rsidR="00FA4814" w:rsidRDefault="00FA4814" w:rsidP="001A4F8F">
      <w:pPr>
        <w:ind w:firstLine="709"/>
        <w:jc w:val="both"/>
        <w:rPr>
          <w:color w:val="000000"/>
          <w:sz w:val="28"/>
          <w:szCs w:val="28"/>
        </w:rPr>
      </w:pPr>
      <w:r>
        <w:rPr>
          <w:color w:val="000000"/>
          <w:sz w:val="28"/>
          <w:szCs w:val="28"/>
        </w:rPr>
        <w:t>Вариант 2</w:t>
      </w:r>
    </w:p>
    <w:p w:rsidR="00FA4814" w:rsidRDefault="00FA4814" w:rsidP="00897904">
      <w:pPr>
        <w:pStyle w:val="a6"/>
        <w:numPr>
          <w:ilvl w:val="0"/>
          <w:numId w:val="83"/>
        </w:numPr>
        <w:rPr>
          <w:rFonts w:ascii="Times New Roman" w:hAnsi="Times New Roman"/>
          <w:color w:val="000000"/>
          <w:sz w:val="28"/>
          <w:szCs w:val="28"/>
        </w:rPr>
      </w:pPr>
      <w:r w:rsidRPr="00FA4814">
        <w:rPr>
          <w:rFonts w:ascii="Times New Roman" w:hAnsi="Times New Roman"/>
          <w:color w:val="000000"/>
          <w:sz w:val="28"/>
          <w:szCs w:val="28"/>
        </w:rPr>
        <w:t>Нео</w:t>
      </w:r>
      <w:r>
        <w:rPr>
          <w:rFonts w:ascii="Times New Roman" w:hAnsi="Times New Roman"/>
          <w:color w:val="000000"/>
          <w:sz w:val="28"/>
          <w:szCs w:val="28"/>
        </w:rPr>
        <w:t>тложная помощь при отеке легких</w:t>
      </w:r>
    </w:p>
    <w:p w:rsidR="00FA4814" w:rsidRDefault="00FA4814" w:rsidP="00897904">
      <w:pPr>
        <w:pStyle w:val="a6"/>
        <w:numPr>
          <w:ilvl w:val="0"/>
          <w:numId w:val="83"/>
        </w:numPr>
        <w:rPr>
          <w:rFonts w:ascii="Times New Roman" w:hAnsi="Times New Roman"/>
          <w:color w:val="000000"/>
          <w:sz w:val="28"/>
          <w:szCs w:val="28"/>
        </w:rPr>
      </w:pPr>
      <w:r>
        <w:rPr>
          <w:rFonts w:ascii="Times New Roman" w:hAnsi="Times New Roman"/>
          <w:color w:val="000000"/>
          <w:sz w:val="28"/>
          <w:szCs w:val="28"/>
        </w:rPr>
        <w:t>Описать шум при недостаточности митрального клапана</w:t>
      </w:r>
    </w:p>
    <w:p w:rsidR="00FA4814" w:rsidRPr="00FA4814" w:rsidRDefault="00FA4814" w:rsidP="00897904">
      <w:pPr>
        <w:pStyle w:val="a6"/>
        <w:numPr>
          <w:ilvl w:val="0"/>
          <w:numId w:val="83"/>
        </w:numPr>
        <w:rPr>
          <w:rFonts w:ascii="Times New Roman" w:hAnsi="Times New Roman"/>
          <w:color w:val="000000"/>
          <w:sz w:val="28"/>
          <w:szCs w:val="28"/>
        </w:rPr>
      </w:pPr>
      <w:r>
        <w:rPr>
          <w:rFonts w:ascii="Times New Roman" w:hAnsi="Times New Roman"/>
          <w:color w:val="000000"/>
          <w:sz w:val="28"/>
          <w:szCs w:val="28"/>
        </w:rPr>
        <w:t>Шум трения плевры.</w:t>
      </w:r>
    </w:p>
    <w:p w:rsidR="001A4F8F" w:rsidRPr="00707A06" w:rsidRDefault="001A4F8F" w:rsidP="001A4F8F">
      <w:pPr>
        <w:ind w:firstLine="709"/>
        <w:jc w:val="both"/>
        <w:rPr>
          <w:b/>
          <w:color w:val="000000"/>
          <w:sz w:val="28"/>
          <w:szCs w:val="28"/>
        </w:rPr>
      </w:pPr>
      <w:r w:rsidRPr="00707A06">
        <w:rPr>
          <w:b/>
          <w:color w:val="000000"/>
          <w:sz w:val="28"/>
          <w:szCs w:val="28"/>
        </w:rPr>
        <w:t>Вопросы для устного опроса</w:t>
      </w:r>
    </w:p>
    <w:p w:rsidR="001A4F8F" w:rsidRPr="00707A06" w:rsidRDefault="001A4F8F" w:rsidP="001A4F8F">
      <w:pPr>
        <w:ind w:firstLine="540"/>
        <w:jc w:val="both"/>
        <w:rPr>
          <w:sz w:val="28"/>
          <w:szCs w:val="28"/>
        </w:rPr>
      </w:pPr>
      <w:r w:rsidRPr="00707A06">
        <w:rPr>
          <w:sz w:val="28"/>
          <w:szCs w:val="28"/>
        </w:rPr>
        <w:t>1. Практические навыки (аускультация) по легочной, сердечной патологии.</w:t>
      </w:r>
    </w:p>
    <w:p w:rsidR="001A4F8F" w:rsidRPr="00707A06" w:rsidRDefault="001A4F8F" w:rsidP="001A4F8F">
      <w:pPr>
        <w:ind w:left="284" w:firstLine="425"/>
        <w:jc w:val="both"/>
        <w:rPr>
          <w:sz w:val="28"/>
          <w:szCs w:val="28"/>
        </w:rPr>
      </w:pPr>
      <w:r w:rsidRPr="00707A06">
        <w:rPr>
          <w:sz w:val="28"/>
          <w:szCs w:val="28"/>
        </w:rPr>
        <w:t>2. Алгоритм реанимационных мероприятий при неотложных состояниях в кардиологии, пульмонологии (кардиогенний шок, сердечная астма, отек легких).</w:t>
      </w:r>
    </w:p>
    <w:p w:rsidR="001A4F8F" w:rsidRPr="00707A06" w:rsidRDefault="001A4F8F" w:rsidP="001A4F8F">
      <w:pPr>
        <w:ind w:left="284" w:firstLine="425"/>
        <w:jc w:val="both"/>
        <w:rPr>
          <w:i/>
          <w:color w:val="000000"/>
          <w:sz w:val="28"/>
          <w:szCs w:val="28"/>
        </w:rPr>
      </w:pPr>
    </w:p>
    <w:p w:rsidR="001A4F8F" w:rsidRPr="00707A06" w:rsidRDefault="001A4F8F" w:rsidP="001A4F8F">
      <w:pPr>
        <w:ind w:left="284" w:firstLine="425"/>
        <w:jc w:val="both"/>
        <w:rPr>
          <w:b/>
          <w:color w:val="000000"/>
          <w:sz w:val="28"/>
          <w:szCs w:val="28"/>
        </w:rPr>
      </w:pPr>
      <w:r w:rsidRPr="00707A06">
        <w:rPr>
          <w:b/>
          <w:color w:val="000000"/>
          <w:sz w:val="28"/>
          <w:szCs w:val="28"/>
        </w:rPr>
        <w:t>Тексты ситуационных задач (типовые)</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1</w:t>
      </w:r>
    </w:p>
    <w:p w:rsidR="001A4F8F" w:rsidRPr="00707A06" w:rsidRDefault="001A4F8F" w:rsidP="001A4F8F">
      <w:pPr>
        <w:ind w:left="284" w:firstLine="425"/>
        <w:jc w:val="both"/>
        <w:rPr>
          <w:color w:val="000000"/>
          <w:sz w:val="28"/>
          <w:szCs w:val="28"/>
        </w:rPr>
      </w:pPr>
      <w:r w:rsidRPr="00707A06">
        <w:rPr>
          <w:color w:val="000000"/>
          <w:sz w:val="28"/>
          <w:szCs w:val="28"/>
        </w:rPr>
        <w:t>30-летняя женщина утром, по дороге с дачи на работу попала под проливной дождь. Днем появилась слабость, познабливание. Дважды принимала аспирин, после чего возникала рвота. Ночью появился сильный жар, озноб. Больная бредила. Утром следующего дня: слабость, плохое самочевствие, температура тела 39,7 С, появился сухой кашель, сопровождающийся болями в правой половине грудной клетки. Аналогичные боли возникают при глубоком вдохе. При осмотре состояние средней тяжести: лицо гиперемировано, число дыханий – 32 в 1 минуту, дыхание поверхностное, в верхних отделах правой половины грудной клетки притупление перкуторного звука и бронхиальное дыхание. Больная госпитализирована. Какой ваш предположительный диагноз?</w:t>
      </w:r>
    </w:p>
    <w:p w:rsidR="001A4F8F" w:rsidRPr="00707A06" w:rsidRDefault="001A4F8F" w:rsidP="001A4F8F">
      <w:pPr>
        <w:ind w:left="284" w:firstLine="425"/>
        <w:jc w:val="both"/>
        <w:rPr>
          <w:color w:val="000000"/>
          <w:sz w:val="28"/>
          <w:szCs w:val="28"/>
        </w:rPr>
      </w:pPr>
      <w:r w:rsidRPr="00707A06">
        <w:rPr>
          <w:color w:val="000000"/>
          <w:sz w:val="28"/>
          <w:szCs w:val="28"/>
        </w:rPr>
        <w:t>Ответ: правосторонняя верхнедолевая пневмония</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2</w:t>
      </w:r>
    </w:p>
    <w:p w:rsidR="001A4F8F" w:rsidRPr="00707A06" w:rsidRDefault="001A4F8F" w:rsidP="001A4F8F">
      <w:pPr>
        <w:ind w:left="284" w:firstLine="425"/>
        <w:jc w:val="both"/>
        <w:rPr>
          <w:color w:val="000000"/>
          <w:sz w:val="28"/>
          <w:szCs w:val="28"/>
        </w:rPr>
      </w:pPr>
      <w:r w:rsidRPr="00707A06">
        <w:rPr>
          <w:color w:val="000000"/>
          <w:sz w:val="28"/>
          <w:szCs w:val="28"/>
        </w:rPr>
        <w:t>При профосмотре пациент 25 лет ни на что не жалуется, больным себя не считает, вредных привычек не имеет. При осмотре нормального телосложения (рост 182 см, вес 78 кг), голосовое дрожание в симметричных областях одинаковой силы, границы легких в норме, ЧДД – 16 в мин., обе половины симметрично участвуют в дыхании, при аускультации легких…</w:t>
      </w:r>
    </w:p>
    <w:p w:rsidR="001A4F8F" w:rsidRPr="00707A06" w:rsidRDefault="001A4F8F" w:rsidP="001A4F8F">
      <w:pPr>
        <w:ind w:left="284" w:firstLine="425"/>
        <w:jc w:val="both"/>
        <w:rPr>
          <w:color w:val="000000"/>
          <w:sz w:val="28"/>
          <w:szCs w:val="28"/>
        </w:rPr>
      </w:pPr>
      <w:r w:rsidRPr="00707A06">
        <w:rPr>
          <w:color w:val="000000"/>
          <w:sz w:val="28"/>
          <w:szCs w:val="28"/>
        </w:rPr>
        <w:t>Ответ: везикулярное дыхание.</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3</w:t>
      </w:r>
    </w:p>
    <w:p w:rsidR="001A4F8F" w:rsidRPr="00707A06" w:rsidRDefault="001A4F8F" w:rsidP="001A4F8F">
      <w:pPr>
        <w:ind w:left="284" w:firstLine="425"/>
        <w:jc w:val="both"/>
        <w:rPr>
          <w:color w:val="000000"/>
          <w:sz w:val="28"/>
          <w:szCs w:val="28"/>
        </w:rPr>
      </w:pPr>
      <w:r w:rsidRPr="00707A06">
        <w:rPr>
          <w:color w:val="000000"/>
          <w:sz w:val="28"/>
          <w:szCs w:val="28"/>
        </w:rPr>
        <w:t>Во время тренировки конькобежец ощутил резкую боль в левой половине грудной клетки, одышку, слабость. При осмотре бледность с цианотичным оттенком, левая половина грудной клетки отстает при дыхании, отсутствует голосовое дрожание, перкуторно тимпанит, при аускультации …</w:t>
      </w:r>
    </w:p>
    <w:p w:rsidR="00383068" w:rsidRPr="00707A06" w:rsidRDefault="001A4F8F" w:rsidP="001A4F8F">
      <w:pPr>
        <w:ind w:left="284" w:firstLine="425"/>
        <w:jc w:val="both"/>
        <w:rPr>
          <w:color w:val="000000"/>
          <w:sz w:val="28"/>
          <w:szCs w:val="28"/>
        </w:rPr>
      </w:pPr>
      <w:r w:rsidRPr="00707A06">
        <w:rPr>
          <w:color w:val="000000"/>
          <w:sz w:val="28"/>
          <w:szCs w:val="28"/>
        </w:rPr>
        <w:t xml:space="preserve">Ответ: </w:t>
      </w:r>
      <w:r w:rsidR="00383068" w:rsidRPr="00707A06">
        <w:rPr>
          <w:color w:val="000000"/>
          <w:sz w:val="28"/>
          <w:szCs w:val="28"/>
        </w:rPr>
        <w:t>отсутствие везикулярного дыхания. Синдром компрессионного ателектаза при пневмотораксе.</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4</w:t>
      </w:r>
    </w:p>
    <w:p w:rsidR="001A4F8F" w:rsidRPr="00707A06" w:rsidRDefault="001A4F8F" w:rsidP="001A4F8F">
      <w:pPr>
        <w:ind w:left="284" w:firstLine="425"/>
        <w:jc w:val="both"/>
        <w:rPr>
          <w:color w:val="000000"/>
          <w:sz w:val="28"/>
          <w:szCs w:val="28"/>
        </w:rPr>
      </w:pPr>
      <w:r w:rsidRPr="00707A06">
        <w:rPr>
          <w:color w:val="000000"/>
          <w:sz w:val="28"/>
          <w:szCs w:val="28"/>
        </w:rPr>
        <w:t xml:space="preserve">Больной жаловался на кашель с большим количеством гнойной, дурно пахнущей мокроты, одышку, t° до 38°, слабость. Был поставлен диагноз абсцесса легкого, проведено лечение, в том числе и санационное с помощью фибробронхоскопии, состояние значительно улучшилось, кашель практически исчез, t° - 37,0°; одышка небольшая. При осмотре отставания грудной клетки нет, слева у угла лопатки небольшой участок усиления голосового дрожания, </w:t>
      </w:r>
      <w:r w:rsidRPr="00707A06">
        <w:rPr>
          <w:color w:val="000000"/>
          <w:sz w:val="28"/>
          <w:szCs w:val="28"/>
        </w:rPr>
        <w:lastRenderedPageBreak/>
        <w:t>перкуторно здесь тимпанит, аускультативно… При R-графии легких полость с узким выходом в бронхит, что подтверждено и при фибробронхоскопии.</w:t>
      </w:r>
    </w:p>
    <w:p w:rsidR="00383068" w:rsidRPr="00707A06" w:rsidRDefault="001A4F8F" w:rsidP="001A4F8F">
      <w:pPr>
        <w:ind w:left="284" w:firstLine="425"/>
        <w:jc w:val="both"/>
        <w:rPr>
          <w:color w:val="000000"/>
          <w:sz w:val="28"/>
          <w:szCs w:val="28"/>
        </w:rPr>
      </w:pPr>
      <w:r w:rsidRPr="00707A06">
        <w:rPr>
          <w:color w:val="000000"/>
          <w:sz w:val="28"/>
          <w:szCs w:val="28"/>
        </w:rPr>
        <w:t xml:space="preserve">Ответ: </w:t>
      </w:r>
      <w:r w:rsidR="00383068" w:rsidRPr="00707A06">
        <w:rPr>
          <w:color w:val="000000"/>
          <w:sz w:val="28"/>
          <w:szCs w:val="28"/>
        </w:rPr>
        <w:t xml:space="preserve">бронхиальное полостное дыхание </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5</w:t>
      </w:r>
    </w:p>
    <w:p w:rsidR="001A4F8F" w:rsidRPr="00707A06" w:rsidRDefault="001A4F8F" w:rsidP="001A4F8F">
      <w:pPr>
        <w:ind w:left="284" w:firstLine="425"/>
        <w:jc w:val="both"/>
        <w:rPr>
          <w:color w:val="000000"/>
          <w:sz w:val="28"/>
          <w:szCs w:val="28"/>
        </w:rPr>
      </w:pPr>
      <w:r w:rsidRPr="00707A06">
        <w:rPr>
          <w:color w:val="000000"/>
          <w:sz w:val="28"/>
          <w:szCs w:val="28"/>
        </w:rPr>
        <w:t>У больного появилась боль при глубоком дыхании и сухом кашле в правой половине грудной клетки, t° - 38°, небольшая одышка. Боль может указать «одним пальцем». Правая половина грудной клетки отстает при дыхании, аускультативно здесь ослабленное везикулярное дыхание, в болевой точке также слышно…</w:t>
      </w:r>
    </w:p>
    <w:p w:rsidR="001A4F8F" w:rsidRPr="00707A06" w:rsidRDefault="001A4F8F" w:rsidP="001A4F8F">
      <w:pPr>
        <w:ind w:left="284" w:firstLine="425"/>
        <w:jc w:val="both"/>
        <w:rPr>
          <w:color w:val="000000"/>
          <w:sz w:val="28"/>
          <w:szCs w:val="28"/>
        </w:rPr>
      </w:pPr>
      <w:r w:rsidRPr="00707A06">
        <w:rPr>
          <w:color w:val="000000"/>
          <w:sz w:val="28"/>
          <w:szCs w:val="28"/>
        </w:rPr>
        <w:t>Ответ: шум трения плевры.</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6</w:t>
      </w:r>
    </w:p>
    <w:p w:rsidR="001A4F8F" w:rsidRPr="00707A06" w:rsidRDefault="001A4F8F" w:rsidP="001A4F8F">
      <w:pPr>
        <w:ind w:left="284" w:firstLine="425"/>
        <w:jc w:val="both"/>
        <w:rPr>
          <w:color w:val="000000"/>
          <w:sz w:val="28"/>
          <w:szCs w:val="28"/>
        </w:rPr>
      </w:pPr>
      <w:r w:rsidRPr="00707A06">
        <w:rPr>
          <w:color w:val="000000"/>
          <w:sz w:val="28"/>
          <w:szCs w:val="28"/>
        </w:rPr>
        <w:t>Больной курит много лет, по утрам кашляет с небольшим количеством мокроты – утренний туалет бронхов. Каждую весну и осень имеет обострение хронического бронхита. В этот раз беспокоит кашель в течении суток с небольшим количеством трудноотделяемой светлой мокроты, t° - 37,5°, небольшая одышка и хрипы в грудной клетке, которые слышит сам. Грудная клетка бочкообразной формы, голосовое дрожание равномерно ослаблено, при перкуссии коробочный оттенок, при аускультации легких – ослабленное везикулярное дыхание и …</w:t>
      </w:r>
    </w:p>
    <w:p w:rsidR="001A4F8F" w:rsidRPr="00707A06" w:rsidRDefault="001A4F8F" w:rsidP="001A4F8F">
      <w:pPr>
        <w:ind w:left="284" w:firstLine="425"/>
        <w:jc w:val="both"/>
        <w:rPr>
          <w:color w:val="000000"/>
          <w:sz w:val="28"/>
          <w:szCs w:val="28"/>
        </w:rPr>
      </w:pPr>
      <w:r w:rsidRPr="00707A06">
        <w:rPr>
          <w:color w:val="000000"/>
          <w:sz w:val="28"/>
          <w:szCs w:val="28"/>
        </w:rPr>
        <w:t xml:space="preserve">Ответ: </w:t>
      </w:r>
      <w:r w:rsidR="00383068" w:rsidRPr="00707A06">
        <w:rPr>
          <w:color w:val="000000"/>
          <w:sz w:val="28"/>
          <w:szCs w:val="28"/>
        </w:rPr>
        <w:t>сухие хрипы. Синдром бронхиальной обструкции.</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7</w:t>
      </w:r>
    </w:p>
    <w:p w:rsidR="001A4F8F" w:rsidRPr="00707A06" w:rsidRDefault="001A4F8F" w:rsidP="001A4F8F">
      <w:pPr>
        <w:ind w:left="284" w:firstLine="425"/>
        <w:jc w:val="both"/>
        <w:rPr>
          <w:color w:val="000000"/>
          <w:sz w:val="28"/>
          <w:szCs w:val="28"/>
        </w:rPr>
      </w:pPr>
      <w:r w:rsidRPr="00707A06">
        <w:rPr>
          <w:color w:val="000000"/>
          <w:sz w:val="28"/>
          <w:szCs w:val="28"/>
        </w:rPr>
        <w:t>На осмотре у терапевта беременная на 9-ом месяце. Жалоб нет. При пальпации и перкуссии легких без особенностей. При аускультации несколько ослабленное везикулярное дыхание в нижних отделах сзади и …</w:t>
      </w:r>
    </w:p>
    <w:p w:rsidR="001A4F8F" w:rsidRPr="00707A06" w:rsidRDefault="001A4F8F" w:rsidP="001A4F8F">
      <w:pPr>
        <w:ind w:left="284" w:firstLine="425"/>
        <w:jc w:val="both"/>
        <w:rPr>
          <w:color w:val="000000"/>
          <w:sz w:val="28"/>
          <w:szCs w:val="28"/>
        </w:rPr>
      </w:pPr>
      <w:r w:rsidRPr="00707A06">
        <w:rPr>
          <w:color w:val="000000"/>
          <w:sz w:val="28"/>
          <w:szCs w:val="28"/>
        </w:rPr>
        <w:t xml:space="preserve">Ответ: </w:t>
      </w:r>
      <w:r w:rsidR="00383068" w:rsidRPr="00707A06">
        <w:rPr>
          <w:color w:val="000000"/>
          <w:sz w:val="28"/>
          <w:szCs w:val="28"/>
        </w:rPr>
        <w:t>крепитация – физиологическая за счет спадения альвеол при высоком стоянии диафрагмы.</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8</w:t>
      </w:r>
    </w:p>
    <w:p w:rsidR="001A4F8F" w:rsidRPr="00707A06" w:rsidRDefault="001A4F8F" w:rsidP="001A4F8F">
      <w:pPr>
        <w:ind w:left="284" w:firstLine="425"/>
        <w:jc w:val="both"/>
        <w:rPr>
          <w:color w:val="000000"/>
          <w:sz w:val="28"/>
          <w:szCs w:val="28"/>
        </w:rPr>
      </w:pPr>
      <w:r w:rsidRPr="00707A06">
        <w:rPr>
          <w:color w:val="000000"/>
          <w:sz w:val="28"/>
          <w:szCs w:val="28"/>
        </w:rPr>
        <w:t>У больного стадия выздоровления после перенесенной нижнедолевой пневмонии, t° снизилась, одышка уменьшилась, имеет кашель с мокротой серо-зеленого цвета. При осмотре никаких особенностей нет, справа над нижней долей ослабление голосового дрожания, укорочение перкуторного звука, ослабленное везикулярное дыхание и …</w:t>
      </w:r>
    </w:p>
    <w:p w:rsidR="001A4F8F" w:rsidRPr="00707A06" w:rsidRDefault="001A4F8F" w:rsidP="001A4F8F">
      <w:pPr>
        <w:ind w:left="284" w:firstLine="425"/>
        <w:jc w:val="both"/>
        <w:rPr>
          <w:color w:val="000000"/>
          <w:sz w:val="28"/>
          <w:szCs w:val="28"/>
        </w:rPr>
      </w:pPr>
      <w:r w:rsidRPr="00707A06">
        <w:rPr>
          <w:color w:val="000000"/>
          <w:sz w:val="28"/>
          <w:szCs w:val="28"/>
        </w:rPr>
        <w:t xml:space="preserve">Ответ: </w:t>
      </w:r>
      <w:r w:rsidR="00383068" w:rsidRPr="00707A06">
        <w:rPr>
          <w:color w:val="000000"/>
          <w:sz w:val="28"/>
          <w:szCs w:val="28"/>
        </w:rPr>
        <w:t>влажные хрипы.</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9</w:t>
      </w:r>
    </w:p>
    <w:p w:rsidR="001A4F8F" w:rsidRPr="00707A06" w:rsidRDefault="001A4F8F" w:rsidP="001A4F8F">
      <w:pPr>
        <w:ind w:left="284" w:firstLine="425"/>
        <w:jc w:val="both"/>
        <w:rPr>
          <w:color w:val="000000"/>
          <w:sz w:val="28"/>
          <w:szCs w:val="28"/>
        </w:rPr>
      </w:pPr>
      <w:r w:rsidRPr="00707A06">
        <w:rPr>
          <w:color w:val="000000"/>
          <w:sz w:val="28"/>
          <w:szCs w:val="28"/>
        </w:rPr>
        <w:t xml:space="preserve">Больная В., 43 лет поступила в стационар с жалобами на одышку при физической нагрузке, приступы удушья по ночам, сердцебиение с перебоями, тяжесть в правом подреберье, отеки на ногах. Больна ревматизмом около 20 лет, с 25 лет находят порок сердца, особенно плохо себя чувствует последние 5 лет, когда нарушился ритм, 2 года как периодически отмечает приступы удушья по ночам, инвалид II группы. Объективно: вынужденное положение с приподнятым головным концом, акроцианоз на фоне бледности кожных покровов, отеки стоп и голеностопных суставов, эпигастральная пульсация, положительный венный пульс, границы относительной сердечной тупости расширены в право в IV межреберье на 2 см и влево в III, IV, V межреберьях на 1,5 см. Сосудистый пучок 6 см. При аускультации ритм правильный, тоны приглушены, систоло-диастолический шум на верхушке, акцент II тона на легочной артерии, грубый систолический шум на аорте. Печень +2 см, мягкая, болезненная при пальпации. </w:t>
      </w:r>
      <w:r w:rsidRPr="00707A06">
        <w:rPr>
          <w:color w:val="000000"/>
          <w:sz w:val="28"/>
          <w:szCs w:val="28"/>
        </w:rPr>
        <w:lastRenderedPageBreak/>
        <w:t>В легких при аускультации ослабленное везикулярное дыхание, влажные мелкопузырчатые хрипы в нижних отделах сзади. ЭКГ – мерцание предсердий с ЧСС 100-120 в мин. Электрическая ось сердца отклонена вправо. Блокада правой ножки пучка Гисса. Начальная гипертрофия левого желудочка. Признаки гипертрофии правого желудочка. ЭХО-кардиоскопия: аорта не расширена. Д=25 мм (N до 30 мм), аортальные створки изменены, утолщены, спаяны между собой, снижено расхождение их в систолу 13 мм. Поток в аорту ускорен 1,85 м/с (N до 1,7 м/с). ΔР 12 мм.рт.ст. (N до 10 мм.рт.ст.) Регургитации над створками не выявлено. Полость левого предсердия 42 мм (N до 40 мм). Правый желудочек 32 мм (N до 30 мм). Полость правого предсердия 40 мм (N до 38 мм), полость левого желудочка 58 мм (N до 56 мм). Митральный клапан спаян по комиссурам, «П» - образный, снижено расхождение в диастолу до 16 мм (N 19 мм и выше). Трансмитральный поток ускорен до 2,0 м/с (N 1,0 м/с). ΔР ЛП/ЛЖ 14 мм.рт.ст. (N до 8 мм.рт.ст.) Над створками митрального клапана регургитация, выраженная широкой струей по передней створке ++, +++. Легочная артерия расширена, Д=25 мм (N 23 мм). Ускорен поток на легочной артерии до 1,16 м/с (N до 0,9 м/с). ΔР 10 мм.рт.ст. (N до 6 мм.рт.ст.) Легочная регургитация +. Трикуспидальная регургитация +++. У больного:</w:t>
      </w:r>
    </w:p>
    <w:p w:rsidR="001A4F8F" w:rsidRPr="00707A06" w:rsidRDefault="001A4F8F" w:rsidP="001A4F8F">
      <w:pPr>
        <w:ind w:left="284"/>
        <w:jc w:val="both"/>
        <w:rPr>
          <w:color w:val="000000"/>
          <w:sz w:val="28"/>
          <w:szCs w:val="28"/>
        </w:rPr>
      </w:pPr>
      <w:r w:rsidRPr="00707A06">
        <w:rPr>
          <w:color w:val="000000"/>
          <w:sz w:val="28"/>
          <w:szCs w:val="28"/>
        </w:rPr>
        <w:t xml:space="preserve"> Сочетанный митральный поток, </w:t>
      </w:r>
    </w:p>
    <w:p w:rsidR="001A4F8F" w:rsidRPr="00707A06" w:rsidRDefault="001A4F8F" w:rsidP="001A4F8F">
      <w:pPr>
        <w:ind w:left="284"/>
        <w:jc w:val="both"/>
        <w:rPr>
          <w:color w:val="000000"/>
          <w:sz w:val="28"/>
          <w:szCs w:val="28"/>
        </w:rPr>
      </w:pPr>
      <w:r w:rsidRPr="00707A06">
        <w:rPr>
          <w:color w:val="000000"/>
          <w:sz w:val="28"/>
          <w:szCs w:val="28"/>
        </w:rPr>
        <w:t xml:space="preserve">Аортальный ( порок) стеноз с митрализацией, </w:t>
      </w:r>
    </w:p>
    <w:p w:rsidR="001A4F8F" w:rsidRPr="00707A06" w:rsidRDefault="00BF1C0B" w:rsidP="001A4F8F">
      <w:pPr>
        <w:ind w:left="284"/>
        <w:jc w:val="both"/>
        <w:rPr>
          <w:color w:val="000000"/>
          <w:sz w:val="28"/>
          <w:szCs w:val="28"/>
        </w:rPr>
      </w:pPr>
      <w:r w:rsidRPr="00707A06">
        <w:rPr>
          <w:color w:val="000000"/>
          <w:sz w:val="28"/>
          <w:szCs w:val="28"/>
        </w:rPr>
        <w:t>+</w:t>
      </w:r>
      <w:r w:rsidR="001A4F8F" w:rsidRPr="00707A06">
        <w:rPr>
          <w:color w:val="000000"/>
          <w:sz w:val="28"/>
          <w:szCs w:val="28"/>
        </w:rPr>
        <w:t>Сочетанный митральный порок + стеноз устья аорты.</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10</w:t>
      </w:r>
    </w:p>
    <w:p w:rsidR="001A4F8F" w:rsidRPr="00707A06" w:rsidRDefault="001A4F8F" w:rsidP="001A4F8F">
      <w:pPr>
        <w:ind w:left="284" w:firstLine="425"/>
        <w:jc w:val="both"/>
        <w:rPr>
          <w:color w:val="000000"/>
          <w:sz w:val="28"/>
          <w:szCs w:val="28"/>
        </w:rPr>
      </w:pPr>
      <w:r w:rsidRPr="00707A06">
        <w:rPr>
          <w:color w:val="000000"/>
          <w:sz w:val="28"/>
          <w:szCs w:val="28"/>
        </w:rPr>
        <w:t>Больная 53 лет страдает около 15 лет гипертонической болезнью, АД поднимается до 220/120 мм.рт.ст. Постоянно принимает гипотензивные препараты. При осмотре кожные покровы обычного цвета, одышка, отеков нет. Верхушечный толчок разлитой, ослабленный, на 1,5 см кнаружи в V межреберье, слева от l. Mediaclavicularis. Перкуторно расширена граница левой относительной тупости в IV и V межреберьях. При аускультации тоны приглушены, на верхушке нежный короткий, систолический шум, никуда не проводящийся. На аорте…</w:t>
      </w:r>
    </w:p>
    <w:p w:rsidR="001A4F8F" w:rsidRPr="00707A06" w:rsidRDefault="001A4F8F" w:rsidP="001A4F8F">
      <w:pPr>
        <w:ind w:left="284" w:firstLine="425"/>
        <w:jc w:val="both"/>
        <w:rPr>
          <w:color w:val="000000"/>
          <w:sz w:val="28"/>
          <w:szCs w:val="28"/>
        </w:rPr>
      </w:pPr>
      <w:r w:rsidRPr="00707A06">
        <w:rPr>
          <w:color w:val="000000"/>
          <w:sz w:val="28"/>
          <w:szCs w:val="28"/>
        </w:rPr>
        <w:t xml:space="preserve">Ответ: </w:t>
      </w:r>
      <w:r w:rsidR="00BF1C0B" w:rsidRPr="00707A06">
        <w:rPr>
          <w:color w:val="000000"/>
          <w:sz w:val="28"/>
          <w:szCs w:val="28"/>
        </w:rPr>
        <w:t>слышен акцент 2 тона на аорте. На верхушке функциональная митральная недостаточность за счет гипертрофии левого желудочка.</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11</w:t>
      </w:r>
    </w:p>
    <w:p w:rsidR="001A4F8F" w:rsidRPr="00707A06" w:rsidRDefault="001A4F8F" w:rsidP="001A4F8F">
      <w:pPr>
        <w:ind w:left="284" w:firstLine="425"/>
        <w:jc w:val="both"/>
        <w:rPr>
          <w:color w:val="000000"/>
          <w:sz w:val="28"/>
          <w:szCs w:val="28"/>
        </w:rPr>
      </w:pPr>
      <w:r w:rsidRPr="00707A06">
        <w:rPr>
          <w:color w:val="000000"/>
          <w:sz w:val="28"/>
          <w:szCs w:val="28"/>
        </w:rPr>
        <w:t>Больная переболела в детстве ревматизмом, до 18-летнего возраста было две атаки, при осмотре отмечается моложавость, пониженного питания, на лице «митральная бабочка», при осмотре грудной клетки «сердечный горб». Жалобы лишь на небольшую одышку и боли в сердце при физической нагрузке. Верхушечный толчок в обычном месте, не усилен, не разлитой. Перкуторно левая граница расширена влево и вверх во II и III межреберьях. При аускультации: I тон на верхушке хлопающий, слышен диастолический шум с пресистолическим усилением и …</w:t>
      </w:r>
    </w:p>
    <w:p w:rsidR="001A4F8F" w:rsidRPr="00707A06" w:rsidRDefault="001A4F8F" w:rsidP="001A4F8F">
      <w:pPr>
        <w:ind w:left="284" w:firstLine="425"/>
        <w:jc w:val="both"/>
        <w:rPr>
          <w:color w:val="000000"/>
          <w:sz w:val="28"/>
          <w:szCs w:val="28"/>
        </w:rPr>
      </w:pPr>
      <w:r w:rsidRPr="00707A06">
        <w:rPr>
          <w:color w:val="000000"/>
          <w:sz w:val="28"/>
          <w:szCs w:val="28"/>
        </w:rPr>
        <w:t xml:space="preserve">Ответ: </w:t>
      </w:r>
      <w:r w:rsidR="0007644F" w:rsidRPr="00707A06">
        <w:rPr>
          <w:color w:val="000000"/>
          <w:sz w:val="28"/>
          <w:szCs w:val="28"/>
        </w:rPr>
        <w:t>ритм перепела «3-х членный ¾, характерный только для митрального стеноза».</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12</w:t>
      </w:r>
    </w:p>
    <w:p w:rsidR="001A4F8F" w:rsidRPr="00707A06" w:rsidRDefault="001A4F8F" w:rsidP="001A4F8F">
      <w:pPr>
        <w:ind w:left="284" w:firstLine="425"/>
        <w:jc w:val="both"/>
        <w:rPr>
          <w:color w:val="000000"/>
          <w:sz w:val="28"/>
          <w:szCs w:val="28"/>
        </w:rPr>
      </w:pPr>
      <w:r w:rsidRPr="00707A06">
        <w:rPr>
          <w:color w:val="000000"/>
          <w:sz w:val="28"/>
          <w:szCs w:val="28"/>
        </w:rPr>
        <w:t xml:space="preserve">Пациент больным себя не считает, жалоб не предъявляет. В детстве лежал в больнице с болями в суставах, вроде бы ставили «ревматизм». При устройстве на работу проходит осмотр у терапевта. Внешне без особенностей, нормального </w:t>
      </w:r>
      <w:r w:rsidRPr="00707A06">
        <w:rPr>
          <w:color w:val="000000"/>
          <w:sz w:val="28"/>
          <w:szCs w:val="28"/>
        </w:rPr>
        <w:lastRenderedPageBreak/>
        <w:t>телосложения, обычного питания, ни цианоза, ни отеков нет. Верхушечный толчок в V межреберье слева по средне-ключичной линии, локализован, обычной силы. Перкуторно расширена левая граница относительной сердечной тупости в IV и V межреберьях на 1,5 см. При аускультации в I точке мелодия митральной недостаточности, при которой слышно…</w:t>
      </w:r>
    </w:p>
    <w:p w:rsidR="001A4F8F" w:rsidRPr="00707A06" w:rsidRDefault="001A4F8F" w:rsidP="001A4F8F">
      <w:pPr>
        <w:ind w:left="284" w:firstLine="425"/>
        <w:jc w:val="both"/>
        <w:rPr>
          <w:color w:val="000000"/>
          <w:sz w:val="28"/>
          <w:szCs w:val="28"/>
        </w:rPr>
      </w:pPr>
      <w:r w:rsidRPr="00707A06">
        <w:rPr>
          <w:color w:val="000000"/>
          <w:sz w:val="28"/>
          <w:szCs w:val="28"/>
        </w:rPr>
        <w:t xml:space="preserve">Ответ: </w:t>
      </w:r>
      <w:r w:rsidR="0007644F" w:rsidRPr="00707A06">
        <w:rPr>
          <w:color w:val="000000"/>
          <w:sz w:val="28"/>
          <w:szCs w:val="28"/>
        </w:rPr>
        <w:t>ослаблен I тон и систолический убывающий шум, занимающий всю паузу и проводящийся в т. Боткина</w:t>
      </w:r>
    </w:p>
    <w:p w:rsidR="001A4F8F" w:rsidRPr="00707A06" w:rsidRDefault="001A4F8F" w:rsidP="001A4F8F">
      <w:pPr>
        <w:ind w:left="284" w:firstLine="425"/>
        <w:jc w:val="both"/>
        <w:rPr>
          <w:b/>
          <w:i/>
          <w:color w:val="000000"/>
          <w:sz w:val="28"/>
          <w:szCs w:val="28"/>
        </w:rPr>
      </w:pPr>
      <w:r w:rsidRPr="00707A06">
        <w:rPr>
          <w:b/>
          <w:i/>
          <w:color w:val="000000"/>
          <w:sz w:val="28"/>
          <w:szCs w:val="28"/>
        </w:rPr>
        <w:t xml:space="preserve">Задача </w:t>
      </w:r>
      <w:r w:rsidR="00FA4814" w:rsidRPr="00707A06">
        <w:rPr>
          <w:b/>
          <w:i/>
          <w:color w:val="000000"/>
          <w:sz w:val="28"/>
          <w:szCs w:val="28"/>
        </w:rPr>
        <w:t>13</w:t>
      </w:r>
    </w:p>
    <w:p w:rsidR="001A4F8F" w:rsidRPr="00707A06" w:rsidRDefault="001A4F8F" w:rsidP="001A4F8F">
      <w:pPr>
        <w:ind w:left="284" w:firstLine="425"/>
        <w:jc w:val="both"/>
        <w:rPr>
          <w:color w:val="000000"/>
          <w:sz w:val="28"/>
          <w:szCs w:val="28"/>
        </w:rPr>
      </w:pPr>
      <w:r w:rsidRPr="00707A06">
        <w:rPr>
          <w:color w:val="000000"/>
          <w:sz w:val="28"/>
          <w:szCs w:val="28"/>
        </w:rPr>
        <w:t>Пациентке 78 лет, много лет (около 20) болеет ИБС, перенесла 2 инфаркта миокарда (5 и 8 лет назад). Жалуется на стенокардитические боли, головные боли, головокружения, одышку при незначительной нагрузке. При внешнем осмотре кожные покровы бледные, верхушечный толчок усилен, разлитой, смещен влево и вниз (до VI межреберья и передне-подмышечной линии). Границы сердца расширены влево и вниз при перкуссии левой относительной тупости. В области II межреберья справа пальпируется систолическое «кошачье мурлыканье». При аускультации тон сердца на верхушке приглушен, во всех точках с максимумом на аорте слышен грубый, машинный…</w:t>
      </w:r>
    </w:p>
    <w:p w:rsidR="001A4F8F" w:rsidRPr="00707A06" w:rsidRDefault="001A4F8F" w:rsidP="001A4F8F">
      <w:pPr>
        <w:ind w:left="284" w:firstLine="425"/>
        <w:jc w:val="both"/>
        <w:rPr>
          <w:color w:val="000000"/>
          <w:sz w:val="28"/>
          <w:szCs w:val="28"/>
        </w:rPr>
      </w:pPr>
      <w:r w:rsidRPr="00707A06">
        <w:rPr>
          <w:color w:val="000000"/>
          <w:sz w:val="28"/>
          <w:szCs w:val="28"/>
        </w:rPr>
        <w:t xml:space="preserve">Ответ: </w:t>
      </w:r>
      <w:r w:rsidR="0007644F" w:rsidRPr="00707A06">
        <w:rPr>
          <w:color w:val="000000"/>
          <w:sz w:val="28"/>
          <w:szCs w:val="28"/>
        </w:rPr>
        <w:t>систолический ромбовидный шум самого частого порока в Европе – аортального стеноза.</w:t>
      </w:r>
    </w:p>
    <w:p w:rsidR="001A4F8F" w:rsidRPr="00707A06" w:rsidRDefault="001A4F8F" w:rsidP="001A4F8F">
      <w:pPr>
        <w:ind w:left="284" w:firstLine="425"/>
        <w:jc w:val="both"/>
        <w:rPr>
          <w:color w:val="000000"/>
          <w:sz w:val="28"/>
          <w:szCs w:val="28"/>
        </w:rPr>
      </w:pPr>
      <w:r w:rsidRPr="00707A06">
        <w:rPr>
          <w:b/>
          <w:i/>
          <w:color w:val="000000"/>
          <w:sz w:val="28"/>
          <w:szCs w:val="28"/>
        </w:rPr>
        <w:t xml:space="preserve">Задача </w:t>
      </w:r>
      <w:r w:rsidR="00FA4814" w:rsidRPr="00707A06">
        <w:rPr>
          <w:b/>
          <w:i/>
          <w:color w:val="000000"/>
          <w:sz w:val="28"/>
          <w:szCs w:val="28"/>
        </w:rPr>
        <w:t>14</w:t>
      </w:r>
    </w:p>
    <w:p w:rsidR="001A4F8F" w:rsidRPr="00707A06" w:rsidRDefault="001A4F8F" w:rsidP="001A4F8F">
      <w:pPr>
        <w:ind w:left="284" w:firstLine="425"/>
        <w:jc w:val="both"/>
        <w:rPr>
          <w:color w:val="000000"/>
          <w:sz w:val="28"/>
          <w:szCs w:val="28"/>
        </w:rPr>
      </w:pPr>
      <w:r w:rsidRPr="00707A06">
        <w:rPr>
          <w:color w:val="000000"/>
          <w:sz w:val="28"/>
          <w:szCs w:val="28"/>
        </w:rPr>
        <w:t>При диспансеризации обращает на себя внимание бледность кожных покровов больного, «пляска каротид», симптом Мюссе (ритмичное покачивание головой назад-вперед соответственно сердечной деятельности) симптом Ландольфи – изменение диаметра обоих зрачков соответственно сердечной деятельности. Верхушечный толчок смещен влево и вниз, разлитой, усиленный. АД 120/30 мм.рт.ст. Пульс – большой, высокий, скачущий. При аускультации сердца тоны приглушены на верхушке, слышен нежный систолический короткий шум никуда не проводящийся (митрализация аортального порока по типу митральной недостаточности). На аорте слышно…</w:t>
      </w:r>
    </w:p>
    <w:p w:rsidR="001A4F8F" w:rsidRPr="00707A06" w:rsidRDefault="001A4F8F" w:rsidP="001A4F8F">
      <w:pPr>
        <w:ind w:left="284" w:firstLine="425"/>
        <w:jc w:val="both"/>
        <w:rPr>
          <w:color w:val="000000"/>
          <w:sz w:val="28"/>
          <w:szCs w:val="28"/>
        </w:rPr>
      </w:pPr>
      <w:r w:rsidRPr="00707A06">
        <w:rPr>
          <w:color w:val="000000"/>
          <w:sz w:val="28"/>
          <w:szCs w:val="28"/>
        </w:rPr>
        <w:t xml:space="preserve">Ответ: </w:t>
      </w:r>
      <w:r w:rsidR="00F51D13" w:rsidRPr="00707A06">
        <w:rPr>
          <w:color w:val="000000"/>
          <w:sz w:val="28"/>
          <w:szCs w:val="28"/>
        </w:rPr>
        <w:t>диастолический шум аортальной недостаточности, проводящийся в т. Боткина – Эрба.</w:t>
      </w:r>
    </w:p>
    <w:p w:rsidR="001A4F8F" w:rsidRPr="00707A06" w:rsidRDefault="001A4F8F" w:rsidP="001A4F8F">
      <w:pPr>
        <w:ind w:left="284" w:firstLine="425"/>
        <w:jc w:val="both"/>
        <w:rPr>
          <w:color w:val="000000"/>
          <w:sz w:val="28"/>
          <w:szCs w:val="28"/>
        </w:rPr>
      </w:pPr>
      <w:r w:rsidRPr="00707A06">
        <w:rPr>
          <w:b/>
          <w:i/>
          <w:color w:val="000000"/>
          <w:sz w:val="28"/>
          <w:szCs w:val="28"/>
        </w:rPr>
        <w:t xml:space="preserve">Задача </w:t>
      </w:r>
      <w:r w:rsidR="00FA4814" w:rsidRPr="00707A06">
        <w:rPr>
          <w:b/>
          <w:i/>
          <w:color w:val="000000"/>
          <w:sz w:val="28"/>
          <w:szCs w:val="28"/>
        </w:rPr>
        <w:t>15</w:t>
      </w:r>
    </w:p>
    <w:p w:rsidR="001A4F8F" w:rsidRPr="00707A06" w:rsidRDefault="001A4F8F" w:rsidP="001A4F8F">
      <w:pPr>
        <w:ind w:left="284" w:firstLine="425"/>
        <w:jc w:val="both"/>
        <w:rPr>
          <w:color w:val="000000"/>
          <w:sz w:val="28"/>
          <w:szCs w:val="28"/>
        </w:rPr>
      </w:pPr>
      <w:r w:rsidRPr="00707A06">
        <w:rPr>
          <w:color w:val="000000"/>
          <w:sz w:val="28"/>
          <w:szCs w:val="28"/>
        </w:rPr>
        <w:t>Больной предъявляет жалобы на одышку при нагрузке, постоянные перебои в работе сердца уже 5 лет, периодические отеки на ногах, бывают стенокардитические боли. Постоянно лечится амбулаторно и последние 2 года каждые полгода в стационаре. При осмотре акроцианоз губ, постозность голеней. Частота дыхательных движений 20 в мин. Пульс не ритмичный, слабого наполнения, напряжен, 73 уд./мин. Имеется дефицит пульса – 12 в мин. Верхушечный толчок смещен в V межреберье слева до среднеключичной линии, ослаблен, разлитой. Границы левой относительной тупости расширены в IV и V межреберьях на 1,5 см. При аускультации тоны сердца…</w:t>
      </w:r>
    </w:p>
    <w:p w:rsidR="001A4F8F" w:rsidRPr="00707A06" w:rsidRDefault="001A4F8F" w:rsidP="001A4F8F">
      <w:pPr>
        <w:ind w:left="284" w:firstLine="425"/>
        <w:jc w:val="both"/>
        <w:rPr>
          <w:color w:val="000000"/>
          <w:sz w:val="28"/>
          <w:szCs w:val="28"/>
        </w:rPr>
      </w:pPr>
      <w:r w:rsidRPr="00707A06">
        <w:rPr>
          <w:color w:val="000000"/>
          <w:sz w:val="28"/>
          <w:szCs w:val="28"/>
        </w:rPr>
        <w:t xml:space="preserve">Ответ: </w:t>
      </w:r>
      <w:r w:rsidR="00F51D13" w:rsidRPr="00707A06">
        <w:rPr>
          <w:color w:val="000000"/>
          <w:sz w:val="28"/>
          <w:szCs w:val="28"/>
        </w:rPr>
        <w:t>альтернация I тона на верхушке при мерцательной аритмии.</w:t>
      </w:r>
    </w:p>
    <w:p w:rsidR="00BF5927" w:rsidRDefault="00BF5927" w:rsidP="00BF5927">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BF5927" w:rsidRPr="0081445B" w:rsidRDefault="00BF5927" w:rsidP="00897904">
      <w:pPr>
        <w:pStyle w:val="a6"/>
        <w:numPr>
          <w:ilvl w:val="0"/>
          <w:numId w:val="84"/>
        </w:numPr>
        <w:rPr>
          <w:rFonts w:ascii="Times New Roman" w:hAnsi="Times New Roman"/>
          <w:color w:val="000000"/>
          <w:sz w:val="28"/>
          <w:szCs w:val="28"/>
        </w:rPr>
      </w:pPr>
      <w:r w:rsidRPr="0081445B">
        <w:rPr>
          <w:rFonts w:ascii="Times New Roman" w:hAnsi="Times New Roman"/>
          <w:color w:val="000000"/>
          <w:sz w:val="28"/>
          <w:szCs w:val="28"/>
        </w:rPr>
        <w:t>Аускультация легких спереди</w:t>
      </w:r>
    </w:p>
    <w:p w:rsidR="00BF5927" w:rsidRPr="0081445B" w:rsidRDefault="00BF5927" w:rsidP="00897904">
      <w:pPr>
        <w:pStyle w:val="a6"/>
        <w:numPr>
          <w:ilvl w:val="0"/>
          <w:numId w:val="84"/>
        </w:numPr>
        <w:rPr>
          <w:rFonts w:ascii="Times New Roman" w:hAnsi="Times New Roman"/>
          <w:color w:val="000000"/>
          <w:sz w:val="28"/>
          <w:szCs w:val="28"/>
        </w:rPr>
      </w:pPr>
      <w:r w:rsidRPr="0081445B">
        <w:rPr>
          <w:rFonts w:ascii="Times New Roman" w:hAnsi="Times New Roman"/>
          <w:color w:val="000000"/>
          <w:sz w:val="28"/>
          <w:szCs w:val="28"/>
        </w:rPr>
        <w:t>Аускультация легких сзади.</w:t>
      </w:r>
    </w:p>
    <w:p w:rsidR="00BF5927" w:rsidRPr="0081445B" w:rsidRDefault="00BF5927" w:rsidP="00BF5927">
      <w:pPr>
        <w:pStyle w:val="a6"/>
        <w:ind w:left="1068" w:firstLine="0"/>
        <w:rPr>
          <w:b/>
          <w:color w:val="000000"/>
          <w:sz w:val="28"/>
          <w:szCs w:val="28"/>
        </w:rPr>
      </w:pPr>
    </w:p>
    <w:p w:rsidR="00BF5927" w:rsidRDefault="00BF5927" w:rsidP="00BF5927">
      <w:pPr>
        <w:ind w:firstLine="708"/>
        <w:jc w:val="both"/>
        <w:rPr>
          <w:color w:val="000000"/>
          <w:sz w:val="28"/>
          <w:szCs w:val="28"/>
        </w:rPr>
      </w:pPr>
      <w:r w:rsidRPr="002A5DF7">
        <w:rPr>
          <w:color w:val="000000"/>
          <w:sz w:val="28"/>
          <w:szCs w:val="28"/>
        </w:rPr>
        <w:lastRenderedPageBreak/>
        <w:t xml:space="preserve">Провести </w:t>
      </w:r>
      <w:r>
        <w:rPr>
          <w:color w:val="000000"/>
          <w:sz w:val="28"/>
          <w:szCs w:val="28"/>
        </w:rPr>
        <w:t>аускультацию легких,</w:t>
      </w:r>
      <w:r w:rsidRPr="002A5DF7">
        <w:rPr>
          <w:color w:val="000000"/>
          <w:sz w:val="28"/>
          <w:szCs w:val="28"/>
        </w:rPr>
        <w:t xml:space="preserve"> согласно, ниже описанным правилам.</w:t>
      </w:r>
    </w:p>
    <w:p w:rsidR="00BF5927" w:rsidRDefault="00BF5927" w:rsidP="00BF5927">
      <w:pPr>
        <w:ind w:firstLine="708"/>
        <w:jc w:val="both"/>
        <w:rPr>
          <w:color w:val="000000"/>
          <w:sz w:val="28"/>
          <w:szCs w:val="28"/>
        </w:rPr>
      </w:pPr>
      <w:r w:rsidRPr="00341799">
        <w:rPr>
          <w:color w:val="000000"/>
          <w:sz w:val="28"/>
          <w:szCs w:val="28"/>
        </w:rPr>
        <w:t xml:space="preserve">      </w:t>
      </w:r>
    </w:p>
    <w:p w:rsidR="00BF5927" w:rsidRPr="00341799" w:rsidRDefault="00BF5927" w:rsidP="00BF5927">
      <w:pPr>
        <w:ind w:firstLine="708"/>
        <w:jc w:val="both"/>
        <w:rPr>
          <w:color w:val="000000"/>
          <w:sz w:val="28"/>
          <w:szCs w:val="28"/>
        </w:rPr>
      </w:pPr>
      <w:r w:rsidRPr="00341799">
        <w:rPr>
          <w:color w:val="000000"/>
          <w:sz w:val="28"/>
          <w:szCs w:val="28"/>
        </w:rPr>
        <w:t>Правила и  техника аускультации</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Для получения достоверных результатов при аускультации необходима тишина в помещении, чтобы никакие пост</w:t>
      </w:r>
      <w:r>
        <w:rPr>
          <w:color w:val="000000"/>
          <w:sz w:val="28"/>
          <w:szCs w:val="28"/>
        </w:rPr>
        <w:t>оронние шумы не заглушали выслу</w:t>
      </w:r>
      <w:r w:rsidRPr="00341799">
        <w:rPr>
          <w:color w:val="000000"/>
          <w:sz w:val="28"/>
          <w:szCs w:val="28"/>
        </w:rPr>
        <w:t>шиваемые врачом звуки, и комфортная температура воздуха, чтобы больной мог находиться без рубашки.</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Во время аускультации больной стоит или сидит на стуле, в постели. Тяжелых больных выслушивают в положении лежа.</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Необходима герметизация системы "тело  больног</w:t>
      </w:r>
      <w:r>
        <w:rPr>
          <w:color w:val="000000"/>
          <w:sz w:val="28"/>
          <w:szCs w:val="28"/>
        </w:rPr>
        <w:t>о  -  ухо  врача".  Во время вы</w:t>
      </w:r>
      <w:r w:rsidRPr="00341799">
        <w:rPr>
          <w:color w:val="000000"/>
          <w:sz w:val="28"/>
          <w:szCs w:val="28"/>
        </w:rPr>
        <w:t>слушивания стетоскоп нужно плотно, всей окружностью, прижать к коже больного, но не оказывать очень большого давления, иначе произойдет ослаб</w:t>
      </w:r>
      <w:r>
        <w:rPr>
          <w:color w:val="000000"/>
          <w:sz w:val="28"/>
          <w:szCs w:val="28"/>
        </w:rPr>
        <w:t>ление вибрации ткани в зоне при</w:t>
      </w:r>
      <w:r w:rsidRPr="00341799">
        <w:rPr>
          <w:color w:val="000000"/>
          <w:sz w:val="28"/>
          <w:szCs w:val="28"/>
        </w:rPr>
        <w:t xml:space="preserve">легания стетоскопа, вследствие чего становятся тише 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возникновение дополнительных звуков.  </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 xml:space="preserve">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больного сидя или стоя, а диастолический шум митрального стеноза - если больной лежит, особенно на левом боку. Необходимо также регулировать дыхание больного, а в некоторых случаях ему предлагают покашлять. </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Одно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p>
    <w:p w:rsidR="00BF5927" w:rsidRPr="00341799" w:rsidRDefault="00BF5927" w:rsidP="00BF5927">
      <w:pPr>
        <w:ind w:firstLine="708"/>
        <w:jc w:val="both"/>
        <w:rPr>
          <w:color w:val="000000"/>
          <w:sz w:val="28"/>
          <w:szCs w:val="28"/>
        </w:rPr>
      </w:pPr>
      <w:r w:rsidRPr="00341799">
        <w:rPr>
          <w:color w:val="000000"/>
          <w:sz w:val="28"/>
          <w:szCs w:val="28"/>
        </w:rPr>
        <w:t>Выслушиваемые при аускультации легких звуковые явления, возникающие в связи с актом  дыхания,  называются  дыхательными  шумами  (murmura espiratoria).  Различают основные  (везикулярное и ларинго-трахеальное дыхание) и  побочные (крепитация, хрипы, шум трения плевры) дыхательные шумы.</w:t>
      </w:r>
    </w:p>
    <w:p w:rsidR="00BF5927" w:rsidRPr="00341799" w:rsidRDefault="00BF5927" w:rsidP="00BF5927">
      <w:pPr>
        <w:ind w:firstLine="708"/>
        <w:jc w:val="both"/>
        <w:rPr>
          <w:color w:val="000000"/>
          <w:sz w:val="28"/>
          <w:szCs w:val="28"/>
        </w:rPr>
      </w:pPr>
    </w:p>
    <w:p w:rsidR="00BF5927" w:rsidRPr="00341799" w:rsidRDefault="00BF5927" w:rsidP="00BF5927">
      <w:pPr>
        <w:ind w:firstLine="708"/>
        <w:jc w:val="both"/>
        <w:rPr>
          <w:color w:val="000000"/>
          <w:sz w:val="28"/>
          <w:szCs w:val="28"/>
        </w:rPr>
      </w:pPr>
      <w:r w:rsidRPr="00341799">
        <w:rPr>
          <w:color w:val="000000"/>
          <w:sz w:val="28"/>
          <w:szCs w:val="28"/>
        </w:rPr>
        <w:t>Правила аускультации легких</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Положение больного может быть различным, но лучше всего выслушивать сидячего больного. Руки обследуемого должны быть положены на колени.</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 xml:space="preserve">Аускультацию легких начинают с передней поверхности грудной клетки. Выслушивают строго симметричные участки, начиная с надключичных ямок постепенно перемещая фонендоскоп вниз и в стороны к средне-подмышечной линии. </w:t>
      </w:r>
    </w:p>
    <w:p w:rsidR="00BF5927" w:rsidRPr="00341799" w:rsidRDefault="00BF5927" w:rsidP="00BF5927">
      <w:pPr>
        <w:ind w:firstLine="708"/>
        <w:jc w:val="both"/>
        <w:rPr>
          <w:color w:val="000000"/>
          <w:sz w:val="28"/>
          <w:szCs w:val="28"/>
        </w:rPr>
      </w:pPr>
      <w:r w:rsidRPr="00341799">
        <w:rPr>
          <w:color w:val="000000"/>
          <w:sz w:val="28"/>
          <w:szCs w:val="28"/>
        </w:rPr>
        <w:lastRenderedPageBreak/>
        <w:t>•</w:t>
      </w:r>
      <w:r w:rsidRPr="00341799">
        <w:rPr>
          <w:color w:val="000000"/>
          <w:sz w:val="28"/>
          <w:szCs w:val="28"/>
        </w:rPr>
        <w:tab/>
        <w:t>Затем выслушивают заднюю поверхность грудной клетки, начиная с надлопаточных областей, переходя к межлопаточному пространству и подлопаточной области. При этом пациента просят свести на груди руки, чтобы максимально «обнажить» легочную ткань в межлопаточном пространстве.</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При аускультации легких сначала оценивают основные дыхательные шумы. При этом больной должен дышать глубоко и равномерно, через нос, не очень форсированно.</w:t>
      </w:r>
    </w:p>
    <w:p w:rsidR="00BF5927"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Лишь после этого, на фоне глубокого дыхания через рот, определяют наличие дополнительных шумов - хрипов, крепитации, шума трения плевры. Для лучшей дифференциации патологических шумов  аускультацию повторяют после покашливания.</w:t>
      </w:r>
    </w:p>
    <w:p w:rsidR="00BF5927" w:rsidRDefault="00BF5927" w:rsidP="00BF5927">
      <w:pPr>
        <w:ind w:firstLine="708"/>
        <w:jc w:val="both"/>
        <w:rPr>
          <w:color w:val="000000"/>
          <w:sz w:val="28"/>
          <w:szCs w:val="28"/>
        </w:rPr>
      </w:pPr>
      <w:r w:rsidRPr="002A5DF7">
        <w:rPr>
          <w:color w:val="000000"/>
          <w:sz w:val="28"/>
          <w:szCs w:val="28"/>
        </w:rPr>
        <w:t xml:space="preserve">Провести </w:t>
      </w:r>
      <w:r>
        <w:rPr>
          <w:color w:val="000000"/>
          <w:sz w:val="28"/>
          <w:szCs w:val="28"/>
        </w:rPr>
        <w:t>аускультацию сердца,</w:t>
      </w:r>
      <w:r w:rsidRPr="002A5DF7">
        <w:rPr>
          <w:color w:val="000000"/>
          <w:sz w:val="28"/>
          <w:szCs w:val="28"/>
        </w:rPr>
        <w:t xml:space="preserve"> согласно, ниже описанным правилам.</w:t>
      </w:r>
    </w:p>
    <w:p w:rsidR="00BF5927" w:rsidRDefault="00BF5927" w:rsidP="00BF5927">
      <w:pPr>
        <w:ind w:firstLine="708"/>
        <w:jc w:val="both"/>
        <w:rPr>
          <w:color w:val="000000"/>
          <w:sz w:val="28"/>
          <w:szCs w:val="28"/>
        </w:rPr>
      </w:pPr>
    </w:p>
    <w:p w:rsidR="00BF5927" w:rsidRPr="00341799" w:rsidRDefault="00BF5927" w:rsidP="00BF5927">
      <w:pPr>
        <w:ind w:firstLine="708"/>
        <w:jc w:val="both"/>
        <w:rPr>
          <w:color w:val="000000"/>
          <w:sz w:val="28"/>
          <w:szCs w:val="28"/>
        </w:rPr>
      </w:pPr>
      <w:r w:rsidRPr="00341799">
        <w:rPr>
          <w:color w:val="000000"/>
          <w:sz w:val="28"/>
          <w:szCs w:val="28"/>
        </w:rPr>
        <w:t>Правила и  техника аускультации</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Для получения достоверных результатов при аускультации необходима тишина в помещении, чтобы никакие пост</w:t>
      </w:r>
      <w:r>
        <w:rPr>
          <w:color w:val="000000"/>
          <w:sz w:val="28"/>
          <w:szCs w:val="28"/>
        </w:rPr>
        <w:t>оронние шумы не заглушали выслу</w:t>
      </w:r>
      <w:r w:rsidRPr="00341799">
        <w:rPr>
          <w:color w:val="000000"/>
          <w:sz w:val="28"/>
          <w:szCs w:val="28"/>
        </w:rPr>
        <w:t>шиваемые врачом звуки, и комфортная температура воздуха, чтобы больной мог находиться без рубашки.</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Во время аускультации больной стоит или сидит на стуле, в постели. Тяжелых больных выслушивают в положении лежа.</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Необходима герметизация системы "тело  больног</w:t>
      </w:r>
      <w:r>
        <w:rPr>
          <w:color w:val="000000"/>
          <w:sz w:val="28"/>
          <w:szCs w:val="28"/>
        </w:rPr>
        <w:t>о  -  ухо  врача".  Во время вы</w:t>
      </w:r>
      <w:r w:rsidRPr="00341799">
        <w:rPr>
          <w:color w:val="000000"/>
          <w:sz w:val="28"/>
          <w:szCs w:val="28"/>
        </w:rPr>
        <w:t>слушивания стетоскоп нужно плотно, всей окружностью, прижать к коже больного, но не оказывать очень большого давления, иначе произойдет ослаб</w:t>
      </w:r>
      <w:r>
        <w:rPr>
          <w:color w:val="000000"/>
          <w:sz w:val="28"/>
          <w:szCs w:val="28"/>
        </w:rPr>
        <w:t>ление вибрации ткани в зоне при</w:t>
      </w:r>
      <w:r w:rsidRPr="00341799">
        <w:rPr>
          <w:color w:val="000000"/>
          <w:sz w:val="28"/>
          <w:szCs w:val="28"/>
        </w:rPr>
        <w:t xml:space="preserve">легания стетоскопа, вследствие чего становятся тише 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возникновение дополнительных звуков.  </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 xml:space="preserve">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больного сидя или стоя, а диастолический шум митрального стеноза - если больной лежит, особенно на левом боку. Необходимо также регулировать дыхание больного, а в некоторых случаях ему предлагают покашлять. </w:t>
      </w:r>
    </w:p>
    <w:p w:rsidR="00BF5927" w:rsidRPr="00341799" w:rsidRDefault="00BF5927" w:rsidP="00BF5927">
      <w:pPr>
        <w:ind w:firstLine="708"/>
        <w:jc w:val="both"/>
        <w:rPr>
          <w:color w:val="000000"/>
          <w:sz w:val="28"/>
          <w:szCs w:val="28"/>
        </w:rPr>
      </w:pPr>
      <w:r w:rsidRPr="00341799">
        <w:rPr>
          <w:color w:val="000000"/>
          <w:sz w:val="28"/>
          <w:szCs w:val="28"/>
        </w:rPr>
        <w:t>•</w:t>
      </w:r>
      <w:r w:rsidRPr="00341799">
        <w:rPr>
          <w:color w:val="000000"/>
          <w:sz w:val="28"/>
          <w:szCs w:val="28"/>
        </w:rPr>
        <w:tab/>
        <w:t>Одно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p>
    <w:p w:rsidR="00BF5927" w:rsidRPr="008C0766" w:rsidRDefault="00BF5927" w:rsidP="00BF5927">
      <w:pPr>
        <w:ind w:firstLine="708"/>
        <w:jc w:val="both"/>
        <w:rPr>
          <w:color w:val="000000"/>
          <w:sz w:val="28"/>
          <w:szCs w:val="28"/>
        </w:rPr>
      </w:pPr>
      <w:r w:rsidRPr="008C0766">
        <w:rPr>
          <w:color w:val="000000"/>
          <w:sz w:val="28"/>
          <w:szCs w:val="28"/>
        </w:rPr>
        <w:t>Выслушивание сердца является наиболее ценным из физикальных методов исследования</w:t>
      </w:r>
      <w:r>
        <w:rPr>
          <w:color w:val="000000"/>
          <w:sz w:val="28"/>
          <w:szCs w:val="28"/>
        </w:rPr>
        <w:t>. На практике, в основном, поль</w:t>
      </w:r>
      <w:r w:rsidRPr="008C0766">
        <w:rPr>
          <w:color w:val="000000"/>
          <w:sz w:val="28"/>
          <w:szCs w:val="28"/>
        </w:rPr>
        <w:t xml:space="preserve">зуются аускультацией с помощью </w:t>
      </w:r>
      <w:r w:rsidRPr="008C0766">
        <w:rPr>
          <w:color w:val="000000"/>
          <w:sz w:val="28"/>
          <w:szCs w:val="28"/>
        </w:rPr>
        <w:lastRenderedPageBreak/>
        <w:t>стетоскопа или фонендоскопа, а также непосредственным выслушиванием сердца ухом (по В.П. Образцову).</w:t>
      </w:r>
    </w:p>
    <w:p w:rsidR="00BF5927" w:rsidRPr="008C0766" w:rsidRDefault="00BF5927" w:rsidP="00BF5927">
      <w:pPr>
        <w:ind w:firstLine="708"/>
        <w:jc w:val="both"/>
        <w:rPr>
          <w:color w:val="000000"/>
          <w:sz w:val="28"/>
          <w:szCs w:val="28"/>
        </w:rPr>
      </w:pPr>
      <w:r w:rsidRPr="008C0766">
        <w:rPr>
          <w:color w:val="000000"/>
          <w:sz w:val="28"/>
          <w:szCs w:val="28"/>
        </w:rPr>
        <w:t xml:space="preserve">Если позволяет состояние больного, сердце нужно выслушивать последовательно - в положении лежа (на спине), стоя и после физической нагрузки (10 приседаний). Чтобы дыхательные шумы не мешали выслушиванию звуков, исходящих из сердца, перед его выслушиванием необходимо предложить больному сделать глубокий вдох, полный выдох и в этом положении задержать дыхание. Нельзя слишком долго заставлять не дышать - это может вызвать нарушение ритма. </w:t>
      </w:r>
    </w:p>
    <w:p w:rsidR="00BF5927" w:rsidRPr="008C0766" w:rsidRDefault="00BF5927" w:rsidP="00BF5927">
      <w:pPr>
        <w:ind w:firstLine="708"/>
        <w:jc w:val="both"/>
        <w:rPr>
          <w:color w:val="000000"/>
          <w:sz w:val="28"/>
          <w:szCs w:val="28"/>
        </w:rPr>
      </w:pPr>
      <w:r w:rsidRPr="008C0766">
        <w:rPr>
          <w:color w:val="000000"/>
          <w:sz w:val="28"/>
          <w:szCs w:val="28"/>
        </w:rPr>
        <w:t>Для правильной оценки данных аускультации необходимо  знать места лучшего выслушивания звуковых явлений, связанных с тем или иным клапаном. Проекции клапанов на переднюю грудную стенку расположены  близко  друг  от друга. Митральный клапан проецируется слева у грудины в области прикрепления IV-ого ребра, трехстворчатый - на середине расстояния между местом прикрепления к грудине  хряща III-его ребра слева и хряща V-ого ребра справа. Клапан  легочного ствола проецируется во втором межреберье слева от грудины,  клапан аорты - посередине грудины на уровне третьих грудных хрящей.</w:t>
      </w:r>
    </w:p>
    <w:p w:rsidR="00BF5927" w:rsidRPr="008C0766" w:rsidRDefault="00BF5927" w:rsidP="00BF5927">
      <w:pPr>
        <w:ind w:firstLine="708"/>
        <w:jc w:val="both"/>
        <w:rPr>
          <w:color w:val="000000"/>
          <w:sz w:val="28"/>
          <w:szCs w:val="28"/>
        </w:rPr>
      </w:pPr>
      <w:r w:rsidRPr="008C0766">
        <w:rPr>
          <w:color w:val="000000"/>
          <w:sz w:val="28"/>
          <w:szCs w:val="28"/>
        </w:rPr>
        <w:t>Однако выслушивание  звуков  сердца  зависит  не только от места возникновения звуковых колебаний, но и от их проведения по току крови и прилегания к грудной стенке отдела сердца,  в котором они образуются.  Это позволяет найти на грудной  стенке  зоны наилучшего выслушивания звуковых явлений, связанных с работой каждого клапана.</w:t>
      </w:r>
    </w:p>
    <w:p w:rsidR="00BF5927" w:rsidRPr="008C0766" w:rsidRDefault="00BF5927" w:rsidP="00BF5927">
      <w:pPr>
        <w:ind w:firstLine="708"/>
        <w:jc w:val="both"/>
        <w:rPr>
          <w:color w:val="000000"/>
          <w:sz w:val="28"/>
          <w:szCs w:val="28"/>
        </w:rPr>
      </w:pPr>
      <w:r w:rsidRPr="008C0766">
        <w:rPr>
          <w:color w:val="000000"/>
          <w:sz w:val="28"/>
          <w:szCs w:val="28"/>
        </w:rPr>
        <w:t>Выслушивание звуков, образующихся при работе клапанов сердца, проводится в определенной последовательности: митральный клапан,  полулунный клапан аорты,  полулунный клапан легочной артерии,  трехстворчатый клапан. Такая очередность аускультации объясняется частотой их поражения и возможностью сравнения звуковой картины в различных точках.</w:t>
      </w:r>
    </w:p>
    <w:p w:rsidR="00BF5927" w:rsidRPr="008C0766" w:rsidRDefault="00BF5927" w:rsidP="00BF5927">
      <w:pPr>
        <w:ind w:firstLine="708"/>
        <w:jc w:val="both"/>
        <w:rPr>
          <w:color w:val="000000"/>
          <w:sz w:val="28"/>
          <w:szCs w:val="28"/>
        </w:rPr>
      </w:pPr>
      <w:r w:rsidRPr="008C0766">
        <w:rPr>
          <w:color w:val="000000"/>
          <w:sz w:val="28"/>
          <w:szCs w:val="28"/>
        </w:rPr>
        <w:t>Первая точка аускультации,  верхушка сердца – место выслушивания митрального клапана.  Во II-ом межреберье  у  правого  края грудины  выслушивается  аортальный клапан (вторая точка). В симметричной точке во II-ом межреберье у левого края грудины - клапан легочной артерии (третья точка). У основания мечевидного отростка справа, где прикрепляется Y ребро к грудине - место выслушивания трехстворчатого клапана (четвертая точка). Точка Боткина-Эрба (III-е межреберье у левого края грудины)  - дополнительная точка. В область точки Боткина-Эрба часто проводятся шумы (пятая точка).</w:t>
      </w:r>
    </w:p>
    <w:p w:rsidR="00BF5927" w:rsidRDefault="00BF5927" w:rsidP="00BF5927">
      <w:pPr>
        <w:ind w:firstLine="708"/>
        <w:jc w:val="both"/>
        <w:rPr>
          <w:color w:val="000000"/>
          <w:sz w:val="28"/>
          <w:szCs w:val="28"/>
        </w:rPr>
      </w:pPr>
      <w:r w:rsidRPr="008C0766">
        <w:rPr>
          <w:color w:val="000000"/>
          <w:sz w:val="28"/>
          <w:szCs w:val="28"/>
        </w:rPr>
        <w:t>При аускультации оцениваются звуки, возникающие в сердце при его работе (тоны, шумы).</w:t>
      </w:r>
    </w:p>
    <w:p w:rsidR="00BF5927" w:rsidRDefault="00BF5927" w:rsidP="00BF5927">
      <w:pPr>
        <w:ind w:firstLine="708"/>
        <w:jc w:val="both"/>
        <w:rPr>
          <w:color w:val="000000"/>
          <w:sz w:val="28"/>
          <w:szCs w:val="28"/>
        </w:rPr>
      </w:pPr>
    </w:p>
    <w:p w:rsidR="00BF5927" w:rsidRDefault="00BF5927" w:rsidP="00BF5927">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BF5927" w:rsidRDefault="00BF5927" w:rsidP="00BF5927">
      <w:pPr>
        <w:ind w:firstLine="675"/>
        <w:jc w:val="both"/>
        <w:rPr>
          <w:color w:val="000000"/>
          <w:sz w:val="28"/>
          <w:szCs w:val="28"/>
        </w:rPr>
      </w:pPr>
      <w:r>
        <w:rPr>
          <w:color w:val="000000"/>
          <w:sz w:val="28"/>
          <w:szCs w:val="28"/>
        </w:rPr>
        <w:t xml:space="preserve">Студенты самостоятельно проводят отработку аускультации легких и сердца на тренажере симуляторе. Преподаватель </w:t>
      </w:r>
      <w:r w:rsidRPr="003B76D5">
        <w:rPr>
          <w:color w:val="000000"/>
          <w:sz w:val="28"/>
          <w:szCs w:val="28"/>
        </w:rPr>
        <w:t>контролирует их работу</w:t>
      </w:r>
      <w:r w:rsidRPr="00D65EB4">
        <w:rPr>
          <w:color w:val="000000"/>
          <w:sz w:val="28"/>
          <w:szCs w:val="28"/>
        </w:rPr>
        <w:t>. Р</w:t>
      </w:r>
      <w:r>
        <w:rPr>
          <w:color w:val="000000"/>
          <w:sz w:val="28"/>
          <w:szCs w:val="28"/>
        </w:rPr>
        <w:t xml:space="preserve">езультаты </w:t>
      </w:r>
      <w:r w:rsidRPr="00D65EB4">
        <w:rPr>
          <w:color w:val="000000"/>
          <w:sz w:val="28"/>
          <w:szCs w:val="28"/>
        </w:rPr>
        <w:t xml:space="preserve">записывают в рабочую тетрадь. </w:t>
      </w:r>
    </w:p>
    <w:p w:rsidR="00BF5927" w:rsidRPr="0026003F" w:rsidRDefault="00BF5927" w:rsidP="001A4F8F">
      <w:pPr>
        <w:ind w:left="284" w:firstLine="425"/>
        <w:jc w:val="both"/>
        <w:rPr>
          <w:color w:val="000000"/>
        </w:rPr>
      </w:pPr>
    </w:p>
    <w:p w:rsidR="004B5280" w:rsidRPr="00FA4814" w:rsidRDefault="004B5280" w:rsidP="004B5280">
      <w:pPr>
        <w:pStyle w:val="a6"/>
        <w:ind w:left="0" w:firstLine="709"/>
        <w:rPr>
          <w:rFonts w:ascii="Times New Roman" w:hAnsi="Times New Roman"/>
          <w:color w:val="000000"/>
          <w:sz w:val="28"/>
          <w:szCs w:val="28"/>
        </w:rPr>
      </w:pPr>
    </w:p>
    <w:p w:rsidR="004B5280" w:rsidRPr="0026003F" w:rsidRDefault="004B5280" w:rsidP="004B5280">
      <w:pPr>
        <w:ind w:firstLine="709"/>
        <w:jc w:val="both"/>
        <w:rPr>
          <w:i/>
          <w:color w:val="000000"/>
          <w:sz w:val="28"/>
          <w:szCs w:val="28"/>
        </w:rPr>
      </w:pPr>
      <w:r w:rsidRPr="0026003F">
        <w:rPr>
          <w:b/>
          <w:color w:val="000000"/>
          <w:sz w:val="28"/>
          <w:szCs w:val="28"/>
        </w:rPr>
        <w:t xml:space="preserve">Тема </w:t>
      </w:r>
      <w:r w:rsidR="00F51D13" w:rsidRPr="0026003F">
        <w:rPr>
          <w:b/>
          <w:color w:val="000000"/>
          <w:sz w:val="28"/>
          <w:szCs w:val="28"/>
        </w:rPr>
        <w:t>2</w:t>
      </w:r>
      <w:r w:rsidRPr="0026003F">
        <w:rPr>
          <w:i/>
          <w:color w:val="000000"/>
          <w:sz w:val="28"/>
          <w:szCs w:val="28"/>
        </w:rPr>
        <w:t xml:space="preserve"> </w:t>
      </w:r>
      <w:r w:rsidR="004B6859" w:rsidRPr="0026003F">
        <w:rPr>
          <w:i/>
          <w:color w:val="000000"/>
          <w:sz w:val="28"/>
          <w:szCs w:val="28"/>
        </w:rPr>
        <w:t xml:space="preserve">Основные легочные синдромы: синдром нарушения бронхиальной проходимости, уплотнения легочной ткани, воздушной полости в легком, повышенной воздушности легочной ткани.  </w:t>
      </w:r>
    </w:p>
    <w:p w:rsidR="002227D4" w:rsidRPr="00F636DE" w:rsidRDefault="002227D4" w:rsidP="002227D4">
      <w:pPr>
        <w:ind w:firstLine="709"/>
        <w:jc w:val="both"/>
        <w:rPr>
          <w:b/>
          <w:color w:val="000000"/>
          <w:sz w:val="28"/>
          <w:szCs w:val="28"/>
        </w:rPr>
      </w:pPr>
      <w:r w:rsidRPr="00F636DE">
        <w:rPr>
          <w:b/>
          <w:sz w:val="28"/>
          <w:szCs w:val="28"/>
        </w:rPr>
        <w:lastRenderedPageBreak/>
        <w:t>Формы</w:t>
      </w:r>
      <w:r>
        <w:rPr>
          <w:b/>
          <w:sz w:val="28"/>
          <w:szCs w:val="28"/>
        </w:rPr>
        <w:t xml:space="preserve"> текущего контроля успеваемости</w:t>
      </w:r>
      <w:r w:rsidRPr="00F636DE">
        <w:rPr>
          <w:b/>
          <w:sz w:val="28"/>
          <w:szCs w:val="28"/>
        </w:rPr>
        <w:t>:</w:t>
      </w:r>
    </w:p>
    <w:p w:rsidR="002227D4" w:rsidRPr="00E4672F"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2227D4" w:rsidRDefault="002227D4" w:rsidP="002227D4">
      <w:pPr>
        <w:ind w:firstLine="709"/>
        <w:jc w:val="both"/>
        <w:rPr>
          <w:b/>
          <w:color w:val="000000"/>
          <w:sz w:val="28"/>
          <w:szCs w:val="28"/>
        </w:rPr>
      </w:pPr>
    </w:p>
    <w:p w:rsidR="002227D4" w:rsidRDefault="002227D4" w:rsidP="002227D4">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2227D4" w:rsidRDefault="002227D4" w:rsidP="002227D4">
      <w:pPr>
        <w:ind w:firstLine="709"/>
        <w:jc w:val="both"/>
        <w:rPr>
          <w:b/>
          <w:color w:val="000000"/>
          <w:sz w:val="28"/>
          <w:szCs w:val="28"/>
        </w:rPr>
      </w:pPr>
    </w:p>
    <w:p w:rsidR="002227D4" w:rsidRDefault="002227D4" w:rsidP="002227D4">
      <w:pPr>
        <w:ind w:firstLine="709"/>
        <w:jc w:val="both"/>
        <w:rPr>
          <w:b/>
          <w:color w:val="000000"/>
          <w:sz w:val="28"/>
          <w:szCs w:val="28"/>
        </w:rPr>
      </w:pPr>
      <w:r>
        <w:rPr>
          <w:b/>
          <w:color w:val="000000"/>
          <w:sz w:val="28"/>
          <w:szCs w:val="28"/>
        </w:rPr>
        <w:t>Вопросы для тестового контроля:</w:t>
      </w:r>
    </w:p>
    <w:p w:rsidR="002227D4" w:rsidRDefault="002227D4" w:rsidP="002227D4">
      <w:pPr>
        <w:ind w:firstLine="709"/>
        <w:jc w:val="both"/>
        <w:rPr>
          <w:b/>
          <w:color w:val="000000"/>
          <w:sz w:val="28"/>
          <w:szCs w:val="28"/>
        </w:rPr>
      </w:pPr>
    </w:p>
    <w:p w:rsidR="002227D4" w:rsidRPr="00A957B5" w:rsidRDefault="002227D4" w:rsidP="002227D4">
      <w:pPr>
        <w:ind w:firstLine="709"/>
        <w:jc w:val="both"/>
        <w:rPr>
          <w:b/>
          <w:color w:val="000000"/>
          <w:sz w:val="28"/>
          <w:szCs w:val="28"/>
        </w:rPr>
      </w:pPr>
      <w:r w:rsidRPr="00A957B5">
        <w:rPr>
          <w:b/>
          <w:color w:val="000000"/>
          <w:sz w:val="28"/>
          <w:szCs w:val="28"/>
        </w:rPr>
        <w:t>Вариант 1</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1.</w:t>
      </w:r>
      <w:r w:rsidRPr="00E933DC">
        <w:rPr>
          <w:bCs/>
          <w:sz w:val="28"/>
          <w:szCs w:val="28"/>
        </w:rPr>
        <w:t>Основная жалоба пациента при бронхиальной астме</w:t>
      </w:r>
    </w:p>
    <w:p w:rsidR="002227D4" w:rsidRPr="00E933DC" w:rsidRDefault="002227D4" w:rsidP="002227D4">
      <w:pPr>
        <w:rPr>
          <w:bCs/>
          <w:sz w:val="28"/>
          <w:szCs w:val="28"/>
        </w:rPr>
      </w:pPr>
      <w:r w:rsidRPr="00E933DC">
        <w:rPr>
          <w:bCs/>
          <w:sz w:val="28"/>
          <w:szCs w:val="28"/>
        </w:rPr>
        <w:t>а) боль в грудной клетке</w:t>
      </w:r>
    </w:p>
    <w:p w:rsidR="002227D4" w:rsidRPr="00E933DC" w:rsidRDefault="002227D4" w:rsidP="002227D4">
      <w:pPr>
        <w:rPr>
          <w:bCs/>
          <w:sz w:val="28"/>
          <w:szCs w:val="28"/>
        </w:rPr>
      </w:pPr>
      <w:r w:rsidRPr="00E933DC">
        <w:rPr>
          <w:bCs/>
          <w:sz w:val="28"/>
          <w:szCs w:val="28"/>
        </w:rPr>
        <w:t>б) кашель с гнойной мокротой</w:t>
      </w:r>
    </w:p>
    <w:p w:rsidR="002227D4" w:rsidRPr="00E933DC" w:rsidRDefault="002227D4" w:rsidP="002227D4">
      <w:pPr>
        <w:rPr>
          <w:bCs/>
          <w:sz w:val="28"/>
          <w:szCs w:val="28"/>
        </w:rPr>
      </w:pPr>
      <w:r w:rsidRPr="00E933DC">
        <w:rPr>
          <w:bCs/>
          <w:sz w:val="28"/>
          <w:szCs w:val="28"/>
        </w:rPr>
        <w:t>в) приступ удушья</w:t>
      </w:r>
    </w:p>
    <w:p w:rsidR="002227D4" w:rsidRPr="00E933DC" w:rsidRDefault="002227D4" w:rsidP="002227D4">
      <w:pPr>
        <w:rPr>
          <w:bCs/>
          <w:sz w:val="28"/>
          <w:szCs w:val="28"/>
        </w:rPr>
      </w:pPr>
      <w:r w:rsidRPr="00E933DC">
        <w:rPr>
          <w:bCs/>
          <w:sz w:val="28"/>
          <w:szCs w:val="28"/>
        </w:rPr>
        <w:t>г) кровохарканье</w:t>
      </w:r>
    </w:p>
    <w:p w:rsidR="002227D4" w:rsidRPr="00E933DC" w:rsidRDefault="002227D4" w:rsidP="002227D4">
      <w:pPr>
        <w:rPr>
          <w:bCs/>
          <w:sz w:val="28"/>
          <w:szCs w:val="28"/>
        </w:rPr>
      </w:pPr>
    </w:p>
    <w:p w:rsidR="002227D4" w:rsidRPr="00E933DC" w:rsidRDefault="002227D4" w:rsidP="002227D4">
      <w:pPr>
        <w:rPr>
          <w:bCs/>
          <w:sz w:val="28"/>
          <w:szCs w:val="28"/>
        </w:rPr>
      </w:pPr>
      <w:r w:rsidRPr="00E933DC">
        <w:rPr>
          <w:bCs/>
          <w:sz w:val="28"/>
          <w:szCs w:val="28"/>
        </w:rPr>
        <w:t>2.</w:t>
      </w:r>
      <w:r w:rsidRPr="00E933DC">
        <w:rPr>
          <w:bCs/>
          <w:sz w:val="28"/>
          <w:szCs w:val="28"/>
        </w:rPr>
        <w:tab/>
        <w:t>Экспираторный характер одышки отмечается при</w:t>
      </w:r>
    </w:p>
    <w:p w:rsidR="002227D4" w:rsidRPr="00E933DC" w:rsidRDefault="002227D4" w:rsidP="002227D4">
      <w:pPr>
        <w:rPr>
          <w:bCs/>
          <w:sz w:val="28"/>
          <w:szCs w:val="28"/>
        </w:rPr>
      </w:pPr>
      <w:r w:rsidRPr="00E933DC">
        <w:rPr>
          <w:bCs/>
          <w:sz w:val="28"/>
          <w:szCs w:val="28"/>
        </w:rPr>
        <w:t>а) абсцессе легкого</w:t>
      </w:r>
    </w:p>
    <w:p w:rsidR="002227D4" w:rsidRPr="00E933DC" w:rsidRDefault="002227D4" w:rsidP="002227D4">
      <w:pPr>
        <w:rPr>
          <w:bCs/>
          <w:sz w:val="28"/>
          <w:szCs w:val="28"/>
        </w:rPr>
      </w:pPr>
      <w:r w:rsidRPr="00E933DC">
        <w:rPr>
          <w:bCs/>
          <w:sz w:val="28"/>
          <w:szCs w:val="28"/>
        </w:rPr>
        <w:t>б) бронхиальной астме</w:t>
      </w:r>
    </w:p>
    <w:p w:rsidR="002227D4" w:rsidRPr="00E933DC" w:rsidRDefault="002227D4" w:rsidP="002227D4">
      <w:pPr>
        <w:rPr>
          <w:bCs/>
          <w:sz w:val="28"/>
          <w:szCs w:val="28"/>
        </w:rPr>
      </w:pPr>
      <w:r w:rsidRPr="00E933DC">
        <w:rPr>
          <w:bCs/>
          <w:sz w:val="28"/>
          <w:szCs w:val="28"/>
        </w:rPr>
        <w:t xml:space="preserve">в) крупозной пневмонии </w:t>
      </w:r>
    </w:p>
    <w:p w:rsidR="002227D4" w:rsidRPr="00E933DC" w:rsidRDefault="002227D4" w:rsidP="002227D4">
      <w:pPr>
        <w:rPr>
          <w:bCs/>
          <w:sz w:val="28"/>
          <w:szCs w:val="28"/>
        </w:rPr>
      </w:pPr>
      <w:r w:rsidRPr="00E933DC">
        <w:rPr>
          <w:bCs/>
          <w:sz w:val="28"/>
          <w:szCs w:val="28"/>
        </w:rPr>
        <w:t>г) отеке легких</w:t>
      </w:r>
    </w:p>
    <w:p w:rsidR="002227D4" w:rsidRPr="00E933DC" w:rsidRDefault="002227D4" w:rsidP="002227D4">
      <w:pPr>
        <w:rPr>
          <w:bCs/>
          <w:sz w:val="28"/>
          <w:szCs w:val="28"/>
        </w:rPr>
      </w:pPr>
    </w:p>
    <w:p w:rsidR="002227D4" w:rsidRPr="00E933DC" w:rsidRDefault="002227D4" w:rsidP="002227D4">
      <w:pPr>
        <w:rPr>
          <w:bCs/>
          <w:sz w:val="28"/>
          <w:szCs w:val="28"/>
        </w:rPr>
      </w:pPr>
      <w:r w:rsidRPr="00E933DC">
        <w:rPr>
          <w:bCs/>
          <w:sz w:val="28"/>
          <w:szCs w:val="28"/>
        </w:rPr>
        <w:t>3.</w:t>
      </w:r>
      <w:r w:rsidRPr="00E933DC">
        <w:rPr>
          <w:bCs/>
          <w:sz w:val="28"/>
          <w:szCs w:val="28"/>
        </w:rPr>
        <w:tab/>
        <w:t xml:space="preserve">При экспираторной одышке затруднен </w:t>
      </w:r>
    </w:p>
    <w:p w:rsidR="002227D4" w:rsidRPr="00E933DC" w:rsidRDefault="002227D4" w:rsidP="002227D4">
      <w:pPr>
        <w:rPr>
          <w:bCs/>
          <w:sz w:val="28"/>
          <w:szCs w:val="28"/>
        </w:rPr>
      </w:pPr>
      <w:r w:rsidRPr="00E933DC">
        <w:rPr>
          <w:bCs/>
          <w:sz w:val="28"/>
          <w:szCs w:val="28"/>
        </w:rPr>
        <w:t>а) вдох</w:t>
      </w:r>
    </w:p>
    <w:p w:rsidR="002227D4" w:rsidRPr="00E933DC" w:rsidRDefault="002227D4" w:rsidP="002227D4">
      <w:pPr>
        <w:rPr>
          <w:bCs/>
          <w:sz w:val="28"/>
          <w:szCs w:val="28"/>
        </w:rPr>
      </w:pPr>
      <w:r w:rsidRPr="00E933DC">
        <w:rPr>
          <w:bCs/>
          <w:sz w:val="28"/>
          <w:szCs w:val="28"/>
        </w:rPr>
        <w:t>б) выдох</w:t>
      </w:r>
    </w:p>
    <w:p w:rsidR="002227D4" w:rsidRPr="00E933DC" w:rsidRDefault="002227D4" w:rsidP="002227D4">
      <w:pPr>
        <w:rPr>
          <w:bCs/>
          <w:sz w:val="28"/>
          <w:szCs w:val="28"/>
        </w:rPr>
      </w:pPr>
      <w:r w:rsidRPr="00E933DC">
        <w:rPr>
          <w:bCs/>
          <w:sz w:val="28"/>
          <w:szCs w:val="28"/>
        </w:rPr>
        <w:t>в) вдох и выдох</w:t>
      </w:r>
    </w:p>
    <w:p w:rsidR="002227D4" w:rsidRPr="00E933DC" w:rsidRDefault="002227D4" w:rsidP="002227D4">
      <w:pPr>
        <w:rPr>
          <w:bCs/>
          <w:sz w:val="28"/>
          <w:szCs w:val="28"/>
        </w:rPr>
      </w:pPr>
    </w:p>
    <w:p w:rsidR="002227D4" w:rsidRPr="00E933DC" w:rsidRDefault="002227D4" w:rsidP="002227D4">
      <w:pPr>
        <w:rPr>
          <w:bCs/>
          <w:sz w:val="28"/>
          <w:szCs w:val="28"/>
        </w:rPr>
      </w:pPr>
      <w:r w:rsidRPr="00E933DC">
        <w:rPr>
          <w:bCs/>
          <w:sz w:val="28"/>
          <w:szCs w:val="28"/>
        </w:rPr>
        <w:t>4.</w:t>
      </w:r>
      <w:r w:rsidRPr="00E933DC">
        <w:rPr>
          <w:bCs/>
          <w:sz w:val="28"/>
          <w:szCs w:val="28"/>
        </w:rPr>
        <w:tab/>
        <w:t>Вынужденное положение пациента при приступе бронхиальной астмы</w:t>
      </w:r>
    </w:p>
    <w:p w:rsidR="002227D4" w:rsidRPr="00E933DC" w:rsidRDefault="002227D4" w:rsidP="002227D4">
      <w:pPr>
        <w:rPr>
          <w:bCs/>
          <w:sz w:val="28"/>
          <w:szCs w:val="28"/>
        </w:rPr>
      </w:pPr>
      <w:r w:rsidRPr="00E933DC">
        <w:rPr>
          <w:bCs/>
          <w:sz w:val="28"/>
          <w:szCs w:val="28"/>
        </w:rPr>
        <w:t>а) горизонтальное</w:t>
      </w:r>
    </w:p>
    <w:p w:rsidR="002227D4" w:rsidRPr="00E933DC" w:rsidRDefault="002227D4" w:rsidP="002227D4">
      <w:pPr>
        <w:rPr>
          <w:bCs/>
          <w:sz w:val="28"/>
          <w:szCs w:val="28"/>
        </w:rPr>
      </w:pPr>
      <w:r w:rsidRPr="00E933DC">
        <w:rPr>
          <w:bCs/>
          <w:sz w:val="28"/>
          <w:szCs w:val="28"/>
        </w:rPr>
        <w:t>б) горизонтальное с приподнятыми ногами</w:t>
      </w:r>
    </w:p>
    <w:p w:rsidR="002227D4" w:rsidRPr="00E933DC" w:rsidRDefault="002227D4" w:rsidP="002227D4">
      <w:pPr>
        <w:rPr>
          <w:bCs/>
          <w:sz w:val="28"/>
          <w:szCs w:val="28"/>
        </w:rPr>
      </w:pPr>
      <w:r w:rsidRPr="00E933DC">
        <w:rPr>
          <w:bCs/>
          <w:sz w:val="28"/>
          <w:szCs w:val="28"/>
        </w:rPr>
        <w:t>в) лежа на боку</w:t>
      </w:r>
    </w:p>
    <w:p w:rsidR="002227D4" w:rsidRPr="00E933DC" w:rsidRDefault="002227D4" w:rsidP="002227D4">
      <w:pPr>
        <w:rPr>
          <w:bCs/>
          <w:sz w:val="28"/>
          <w:szCs w:val="28"/>
        </w:rPr>
      </w:pPr>
      <w:r w:rsidRPr="00E933DC">
        <w:rPr>
          <w:bCs/>
          <w:sz w:val="28"/>
          <w:szCs w:val="28"/>
        </w:rPr>
        <w:t>г) сидя, опираясь о колени</w:t>
      </w:r>
    </w:p>
    <w:p w:rsidR="002227D4" w:rsidRPr="00E933DC" w:rsidRDefault="002227D4" w:rsidP="002227D4">
      <w:pPr>
        <w:rPr>
          <w:bCs/>
          <w:sz w:val="28"/>
          <w:szCs w:val="28"/>
        </w:rPr>
      </w:pPr>
    </w:p>
    <w:p w:rsidR="002227D4" w:rsidRPr="00E933DC" w:rsidRDefault="002227D4" w:rsidP="002227D4">
      <w:pPr>
        <w:rPr>
          <w:bCs/>
          <w:sz w:val="28"/>
          <w:szCs w:val="28"/>
        </w:rPr>
      </w:pPr>
      <w:r w:rsidRPr="00E933DC">
        <w:rPr>
          <w:bCs/>
          <w:sz w:val="28"/>
          <w:szCs w:val="28"/>
        </w:rPr>
        <w:t>5.</w:t>
      </w:r>
      <w:r w:rsidRPr="00E933DC">
        <w:rPr>
          <w:bCs/>
          <w:sz w:val="28"/>
          <w:szCs w:val="28"/>
        </w:rPr>
        <w:tab/>
        <w:t>Аускультативные данные при приступе бронхиальной астмы</w:t>
      </w:r>
    </w:p>
    <w:p w:rsidR="002227D4" w:rsidRPr="00E933DC" w:rsidRDefault="002227D4" w:rsidP="002227D4">
      <w:pPr>
        <w:rPr>
          <w:bCs/>
          <w:sz w:val="28"/>
          <w:szCs w:val="28"/>
        </w:rPr>
      </w:pPr>
      <w:r w:rsidRPr="00E933DC">
        <w:rPr>
          <w:bCs/>
          <w:sz w:val="28"/>
          <w:szCs w:val="28"/>
        </w:rPr>
        <w:t>а) крепитация</w:t>
      </w:r>
    </w:p>
    <w:p w:rsidR="002227D4" w:rsidRPr="00E933DC" w:rsidRDefault="002227D4" w:rsidP="002227D4">
      <w:pPr>
        <w:rPr>
          <w:bCs/>
          <w:sz w:val="28"/>
          <w:szCs w:val="28"/>
        </w:rPr>
      </w:pPr>
      <w:r w:rsidRPr="00E933DC">
        <w:rPr>
          <w:bCs/>
          <w:sz w:val="28"/>
          <w:szCs w:val="28"/>
        </w:rPr>
        <w:t>б) сухие свистящие хрипы</w:t>
      </w:r>
    </w:p>
    <w:p w:rsidR="002227D4" w:rsidRPr="00E933DC" w:rsidRDefault="002227D4" w:rsidP="002227D4">
      <w:pPr>
        <w:rPr>
          <w:bCs/>
          <w:sz w:val="28"/>
          <w:szCs w:val="28"/>
        </w:rPr>
      </w:pPr>
      <w:r w:rsidRPr="00E933DC">
        <w:rPr>
          <w:bCs/>
          <w:sz w:val="28"/>
          <w:szCs w:val="28"/>
        </w:rPr>
        <w:t>в) влажные хрипы</w:t>
      </w:r>
    </w:p>
    <w:p w:rsidR="002227D4" w:rsidRPr="00E933DC" w:rsidRDefault="002227D4" w:rsidP="002227D4">
      <w:pPr>
        <w:rPr>
          <w:bCs/>
          <w:sz w:val="28"/>
          <w:szCs w:val="28"/>
        </w:rPr>
      </w:pPr>
      <w:r w:rsidRPr="00E933DC">
        <w:rPr>
          <w:bCs/>
          <w:sz w:val="28"/>
          <w:szCs w:val="28"/>
        </w:rPr>
        <w:t>г) шум трения плевры</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6</w:t>
      </w:r>
      <w:r w:rsidRPr="00E933DC">
        <w:rPr>
          <w:bCs/>
          <w:sz w:val="28"/>
          <w:szCs w:val="28"/>
        </w:rPr>
        <w:tab/>
        <w:t>Наиболее информативный метод диагностики пневмонии</w:t>
      </w:r>
    </w:p>
    <w:p w:rsidR="002227D4" w:rsidRPr="00E933DC" w:rsidRDefault="002227D4" w:rsidP="002227D4">
      <w:pPr>
        <w:rPr>
          <w:bCs/>
          <w:sz w:val="28"/>
          <w:szCs w:val="28"/>
        </w:rPr>
      </w:pPr>
      <w:r w:rsidRPr="00E933DC">
        <w:rPr>
          <w:bCs/>
          <w:sz w:val="28"/>
          <w:szCs w:val="28"/>
        </w:rPr>
        <w:t>а) анализ мокроты</w:t>
      </w:r>
    </w:p>
    <w:p w:rsidR="002227D4" w:rsidRPr="00E933DC" w:rsidRDefault="002227D4" w:rsidP="002227D4">
      <w:pPr>
        <w:rPr>
          <w:bCs/>
          <w:sz w:val="28"/>
          <w:szCs w:val="28"/>
        </w:rPr>
      </w:pPr>
      <w:r w:rsidRPr="00E933DC">
        <w:rPr>
          <w:bCs/>
          <w:sz w:val="28"/>
          <w:szCs w:val="28"/>
        </w:rPr>
        <w:t>б) анализ крови</w:t>
      </w:r>
    </w:p>
    <w:p w:rsidR="002227D4" w:rsidRPr="00E933DC" w:rsidRDefault="002227D4" w:rsidP="002227D4">
      <w:pPr>
        <w:rPr>
          <w:bCs/>
          <w:sz w:val="28"/>
          <w:szCs w:val="28"/>
        </w:rPr>
      </w:pPr>
      <w:r w:rsidRPr="00E933DC">
        <w:rPr>
          <w:bCs/>
          <w:sz w:val="28"/>
          <w:szCs w:val="28"/>
        </w:rPr>
        <w:t>в) рентгенография грудной клетки</w:t>
      </w:r>
    </w:p>
    <w:p w:rsidR="002227D4" w:rsidRPr="00E933DC" w:rsidRDefault="002227D4" w:rsidP="002227D4">
      <w:pPr>
        <w:rPr>
          <w:bCs/>
          <w:sz w:val="28"/>
          <w:szCs w:val="28"/>
        </w:rPr>
      </w:pPr>
      <w:r w:rsidRPr="00E933DC">
        <w:rPr>
          <w:bCs/>
          <w:sz w:val="28"/>
          <w:szCs w:val="28"/>
        </w:rPr>
        <w:lastRenderedPageBreak/>
        <w:t>г) плевральная пункция</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7</w:t>
      </w:r>
      <w:r w:rsidRPr="00E933DC">
        <w:rPr>
          <w:bCs/>
          <w:sz w:val="28"/>
          <w:szCs w:val="28"/>
        </w:rPr>
        <w:t>. Осложнение очаговой пневмонии</w:t>
      </w:r>
    </w:p>
    <w:p w:rsidR="002227D4" w:rsidRPr="00E933DC" w:rsidRDefault="002227D4" w:rsidP="002227D4">
      <w:pPr>
        <w:rPr>
          <w:bCs/>
          <w:sz w:val="28"/>
          <w:szCs w:val="28"/>
        </w:rPr>
      </w:pPr>
      <w:r w:rsidRPr="00E933DC">
        <w:rPr>
          <w:bCs/>
          <w:sz w:val="28"/>
          <w:szCs w:val="28"/>
        </w:rPr>
        <w:t>а) абсцесс легкого</w:t>
      </w:r>
    </w:p>
    <w:p w:rsidR="002227D4" w:rsidRPr="00E933DC" w:rsidRDefault="002227D4" w:rsidP="002227D4">
      <w:pPr>
        <w:rPr>
          <w:bCs/>
          <w:sz w:val="28"/>
          <w:szCs w:val="28"/>
        </w:rPr>
      </w:pPr>
      <w:r w:rsidRPr="00E933DC">
        <w:rPr>
          <w:bCs/>
          <w:sz w:val="28"/>
          <w:szCs w:val="28"/>
        </w:rPr>
        <w:t>б) бронхит</w:t>
      </w:r>
    </w:p>
    <w:p w:rsidR="002227D4" w:rsidRPr="00E933DC" w:rsidRDefault="002227D4" w:rsidP="002227D4">
      <w:pPr>
        <w:rPr>
          <w:bCs/>
          <w:sz w:val="28"/>
          <w:szCs w:val="28"/>
        </w:rPr>
      </w:pPr>
      <w:r w:rsidRPr="00E933DC">
        <w:rPr>
          <w:bCs/>
          <w:sz w:val="28"/>
          <w:szCs w:val="28"/>
        </w:rPr>
        <w:t>в) туберкулез</w:t>
      </w:r>
    </w:p>
    <w:p w:rsidR="002227D4" w:rsidRPr="00E933DC" w:rsidRDefault="002227D4" w:rsidP="002227D4">
      <w:pPr>
        <w:rPr>
          <w:bCs/>
          <w:sz w:val="28"/>
          <w:szCs w:val="28"/>
        </w:rPr>
      </w:pPr>
      <w:r w:rsidRPr="00E933DC">
        <w:rPr>
          <w:bCs/>
          <w:sz w:val="28"/>
          <w:szCs w:val="28"/>
        </w:rPr>
        <w:t>г) рак легкого</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8</w:t>
      </w:r>
      <w:r w:rsidRPr="00E933DC">
        <w:rPr>
          <w:bCs/>
          <w:sz w:val="28"/>
          <w:szCs w:val="28"/>
        </w:rPr>
        <w:t>.</w:t>
      </w:r>
      <w:r w:rsidRPr="00E933DC">
        <w:rPr>
          <w:bCs/>
          <w:sz w:val="28"/>
          <w:szCs w:val="28"/>
        </w:rPr>
        <w:tab/>
        <w:t>Мокроту для бактериологического исследования собирают в</w:t>
      </w:r>
    </w:p>
    <w:p w:rsidR="002227D4" w:rsidRPr="00E933DC" w:rsidRDefault="002227D4" w:rsidP="002227D4">
      <w:pPr>
        <w:rPr>
          <w:bCs/>
          <w:sz w:val="28"/>
          <w:szCs w:val="28"/>
        </w:rPr>
      </w:pPr>
      <w:r w:rsidRPr="00E933DC">
        <w:rPr>
          <w:bCs/>
          <w:sz w:val="28"/>
          <w:szCs w:val="28"/>
        </w:rPr>
        <w:t>а) сухую пробирку</w:t>
      </w:r>
    </w:p>
    <w:p w:rsidR="002227D4" w:rsidRPr="00E933DC" w:rsidRDefault="002227D4" w:rsidP="002227D4">
      <w:pPr>
        <w:rPr>
          <w:bCs/>
          <w:sz w:val="28"/>
          <w:szCs w:val="28"/>
        </w:rPr>
      </w:pPr>
      <w:r w:rsidRPr="00E933DC">
        <w:rPr>
          <w:bCs/>
          <w:sz w:val="28"/>
          <w:szCs w:val="28"/>
        </w:rPr>
        <w:t>б) сухую банку</w:t>
      </w:r>
    </w:p>
    <w:p w:rsidR="002227D4" w:rsidRPr="00E933DC" w:rsidRDefault="002227D4" w:rsidP="002227D4">
      <w:pPr>
        <w:rPr>
          <w:bCs/>
          <w:sz w:val="28"/>
          <w:szCs w:val="28"/>
        </w:rPr>
      </w:pPr>
      <w:r w:rsidRPr="00E933DC">
        <w:rPr>
          <w:bCs/>
          <w:sz w:val="28"/>
          <w:szCs w:val="28"/>
        </w:rPr>
        <w:t>в) стерильную пробирку</w:t>
      </w:r>
    </w:p>
    <w:p w:rsidR="002227D4" w:rsidRPr="00E933DC" w:rsidRDefault="002227D4" w:rsidP="002227D4">
      <w:pPr>
        <w:rPr>
          <w:bCs/>
          <w:sz w:val="28"/>
          <w:szCs w:val="28"/>
        </w:rPr>
      </w:pPr>
      <w:r w:rsidRPr="00E933DC">
        <w:rPr>
          <w:bCs/>
          <w:sz w:val="28"/>
          <w:szCs w:val="28"/>
        </w:rPr>
        <w:t>г) стерильную банку</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9</w:t>
      </w:r>
      <w:r w:rsidRPr="00E933DC">
        <w:rPr>
          <w:bCs/>
          <w:sz w:val="28"/>
          <w:szCs w:val="28"/>
        </w:rPr>
        <w:t>.</w:t>
      </w:r>
      <w:r w:rsidRPr="00E933DC">
        <w:rPr>
          <w:bCs/>
          <w:sz w:val="28"/>
          <w:szCs w:val="28"/>
        </w:rPr>
        <w:tab/>
        <w:t>Осложнение крупозной пневмонии</w:t>
      </w:r>
    </w:p>
    <w:p w:rsidR="002227D4" w:rsidRPr="00E933DC" w:rsidRDefault="002227D4" w:rsidP="002227D4">
      <w:pPr>
        <w:rPr>
          <w:bCs/>
          <w:sz w:val="28"/>
          <w:szCs w:val="28"/>
        </w:rPr>
      </w:pPr>
      <w:r w:rsidRPr="00E933DC">
        <w:rPr>
          <w:bCs/>
          <w:sz w:val="28"/>
          <w:szCs w:val="28"/>
        </w:rPr>
        <w:t>а) бронхиальная астма</w:t>
      </w:r>
    </w:p>
    <w:p w:rsidR="002227D4" w:rsidRPr="00E933DC" w:rsidRDefault="002227D4" w:rsidP="002227D4">
      <w:pPr>
        <w:rPr>
          <w:bCs/>
          <w:sz w:val="28"/>
          <w:szCs w:val="28"/>
        </w:rPr>
      </w:pPr>
      <w:r w:rsidRPr="00E933DC">
        <w:rPr>
          <w:bCs/>
          <w:sz w:val="28"/>
          <w:szCs w:val="28"/>
        </w:rPr>
        <w:t>б) бронхит</w:t>
      </w:r>
    </w:p>
    <w:p w:rsidR="002227D4" w:rsidRPr="00E933DC" w:rsidRDefault="002227D4" w:rsidP="002227D4">
      <w:pPr>
        <w:rPr>
          <w:bCs/>
          <w:sz w:val="28"/>
          <w:szCs w:val="28"/>
        </w:rPr>
      </w:pPr>
      <w:r w:rsidRPr="00E933DC">
        <w:rPr>
          <w:bCs/>
          <w:sz w:val="28"/>
          <w:szCs w:val="28"/>
        </w:rPr>
        <w:t>в) плеврит</w:t>
      </w:r>
    </w:p>
    <w:p w:rsidR="002227D4" w:rsidRPr="00E933DC" w:rsidRDefault="002227D4" w:rsidP="002227D4">
      <w:pPr>
        <w:rPr>
          <w:bCs/>
          <w:sz w:val="28"/>
          <w:szCs w:val="28"/>
        </w:rPr>
      </w:pPr>
      <w:r w:rsidRPr="00E933DC">
        <w:rPr>
          <w:bCs/>
          <w:sz w:val="28"/>
          <w:szCs w:val="28"/>
        </w:rPr>
        <w:t>г) рак легкого</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10</w:t>
      </w:r>
      <w:r w:rsidRPr="00E933DC">
        <w:rPr>
          <w:bCs/>
          <w:sz w:val="28"/>
          <w:szCs w:val="28"/>
        </w:rPr>
        <w:t>.</w:t>
      </w:r>
      <w:r w:rsidRPr="00E933DC">
        <w:rPr>
          <w:bCs/>
          <w:sz w:val="28"/>
          <w:szCs w:val="28"/>
        </w:rPr>
        <w:tab/>
        <w:t>Кровохарканье наблюдается при</w:t>
      </w:r>
    </w:p>
    <w:p w:rsidR="002227D4" w:rsidRPr="00E933DC" w:rsidRDefault="002227D4" w:rsidP="002227D4">
      <w:pPr>
        <w:rPr>
          <w:bCs/>
          <w:sz w:val="28"/>
          <w:szCs w:val="28"/>
        </w:rPr>
      </w:pPr>
      <w:r w:rsidRPr="00E933DC">
        <w:rPr>
          <w:bCs/>
          <w:sz w:val="28"/>
          <w:szCs w:val="28"/>
        </w:rPr>
        <w:t>а) остром бронхите</w:t>
      </w:r>
    </w:p>
    <w:p w:rsidR="002227D4" w:rsidRPr="00E933DC" w:rsidRDefault="002227D4" w:rsidP="002227D4">
      <w:pPr>
        <w:rPr>
          <w:bCs/>
          <w:sz w:val="28"/>
          <w:szCs w:val="28"/>
        </w:rPr>
      </w:pPr>
      <w:r w:rsidRPr="00E933DC">
        <w:rPr>
          <w:bCs/>
          <w:sz w:val="28"/>
          <w:szCs w:val="28"/>
        </w:rPr>
        <w:t>б) бронхоэктатической болезни</w:t>
      </w:r>
    </w:p>
    <w:p w:rsidR="002227D4" w:rsidRPr="00E933DC" w:rsidRDefault="002227D4" w:rsidP="002227D4">
      <w:pPr>
        <w:rPr>
          <w:bCs/>
          <w:sz w:val="28"/>
          <w:szCs w:val="28"/>
        </w:rPr>
      </w:pPr>
      <w:r w:rsidRPr="00E933DC">
        <w:rPr>
          <w:bCs/>
          <w:sz w:val="28"/>
          <w:szCs w:val="28"/>
        </w:rPr>
        <w:t>в) бронхиальной астме</w:t>
      </w:r>
    </w:p>
    <w:p w:rsidR="002227D4" w:rsidRPr="00E933DC" w:rsidRDefault="002227D4" w:rsidP="002227D4">
      <w:pPr>
        <w:rPr>
          <w:bCs/>
          <w:sz w:val="28"/>
          <w:szCs w:val="28"/>
        </w:rPr>
      </w:pPr>
      <w:r w:rsidRPr="00E933DC">
        <w:rPr>
          <w:bCs/>
          <w:sz w:val="28"/>
          <w:szCs w:val="28"/>
        </w:rPr>
        <w:t>г) экссудативном плеврите</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11</w:t>
      </w:r>
      <w:r w:rsidRPr="00E933DC">
        <w:rPr>
          <w:bCs/>
          <w:sz w:val="28"/>
          <w:szCs w:val="28"/>
        </w:rPr>
        <w:t>.</w:t>
      </w:r>
      <w:r w:rsidRPr="00E933DC">
        <w:rPr>
          <w:bCs/>
          <w:sz w:val="28"/>
          <w:szCs w:val="28"/>
        </w:rPr>
        <w:tab/>
        <w:t>Абсцессом легкого может осложниться</w:t>
      </w:r>
    </w:p>
    <w:p w:rsidR="002227D4" w:rsidRPr="00E933DC" w:rsidRDefault="002227D4" w:rsidP="002227D4">
      <w:pPr>
        <w:rPr>
          <w:bCs/>
          <w:sz w:val="28"/>
          <w:szCs w:val="28"/>
        </w:rPr>
      </w:pPr>
      <w:r w:rsidRPr="00E933DC">
        <w:rPr>
          <w:bCs/>
          <w:sz w:val="28"/>
          <w:szCs w:val="28"/>
        </w:rPr>
        <w:t>а) острый бронхит</w:t>
      </w:r>
    </w:p>
    <w:p w:rsidR="002227D4" w:rsidRPr="00E933DC" w:rsidRDefault="002227D4" w:rsidP="002227D4">
      <w:pPr>
        <w:rPr>
          <w:bCs/>
          <w:sz w:val="28"/>
          <w:szCs w:val="28"/>
        </w:rPr>
      </w:pPr>
      <w:r w:rsidRPr="00E933DC">
        <w:rPr>
          <w:bCs/>
          <w:sz w:val="28"/>
          <w:szCs w:val="28"/>
        </w:rPr>
        <w:t>б) бронхиальная астма</w:t>
      </w:r>
    </w:p>
    <w:p w:rsidR="002227D4" w:rsidRPr="00E933DC" w:rsidRDefault="002227D4" w:rsidP="002227D4">
      <w:pPr>
        <w:rPr>
          <w:bCs/>
          <w:sz w:val="28"/>
          <w:szCs w:val="28"/>
        </w:rPr>
      </w:pPr>
      <w:r w:rsidRPr="00E933DC">
        <w:rPr>
          <w:bCs/>
          <w:sz w:val="28"/>
          <w:szCs w:val="28"/>
        </w:rPr>
        <w:t>в) очаговая пневмония</w:t>
      </w:r>
    </w:p>
    <w:p w:rsidR="002227D4" w:rsidRPr="00E933DC" w:rsidRDefault="002227D4" w:rsidP="002227D4">
      <w:pPr>
        <w:rPr>
          <w:bCs/>
          <w:sz w:val="28"/>
          <w:szCs w:val="28"/>
        </w:rPr>
      </w:pPr>
      <w:r w:rsidRPr="00E933DC">
        <w:rPr>
          <w:bCs/>
          <w:sz w:val="28"/>
          <w:szCs w:val="28"/>
        </w:rPr>
        <w:t>г) сухой плеврит</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12</w:t>
      </w:r>
      <w:r w:rsidRPr="00E933DC">
        <w:rPr>
          <w:bCs/>
          <w:sz w:val="28"/>
          <w:szCs w:val="28"/>
        </w:rPr>
        <w:t>.</w:t>
      </w:r>
      <w:r w:rsidRPr="00E933DC">
        <w:rPr>
          <w:bCs/>
          <w:sz w:val="28"/>
          <w:szCs w:val="28"/>
        </w:rPr>
        <w:tab/>
        <w:t>Появление обильной гнойной мокроты на фоне гектической лихорадки наблюдается при</w:t>
      </w:r>
    </w:p>
    <w:p w:rsidR="002227D4" w:rsidRPr="00E933DC" w:rsidRDefault="002227D4" w:rsidP="002227D4">
      <w:pPr>
        <w:rPr>
          <w:bCs/>
          <w:sz w:val="28"/>
          <w:szCs w:val="28"/>
        </w:rPr>
      </w:pPr>
      <w:r w:rsidRPr="00E933DC">
        <w:rPr>
          <w:bCs/>
          <w:sz w:val="28"/>
          <w:szCs w:val="28"/>
        </w:rPr>
        <w:t>а) абсцессе легкого</w:t>
      </w:r>
    </w:p>
    <w:p w:rsidR="002227D4" w:rsidRPr="00E933DC" w:rsidRDefault="002227D4" w:rsidP="002227D4">
      <w:pPr>
        <w:rPr>
          <w:bCs/>
          <w:sz w:val="28"/>
          <w:szCs w:val="28"/>
        </w:rPr>
      </w:pPr>
      <w:r w:rsidRPr="00E933DC">
        <w:rPr>
          <w:bCs/>
          <w:sz w:val="28"/>
          <w:szCs w:val="28"/>
        </w:rPr>
        <w:t>б) крупозной пневмонии</w:t>
      </w:r>
    </w:p>
    <w:p w:rsidR="002227D4" w:rsidRPr="00E933DC" w:rsidRDefault="002227D4" w:rsidP="002227D4">
      <w:pPr>
        <w:rPr>
          <w:bCs/>
          <w:sz w:val="28"/>
          <w:szCs w:val="28"/>
        </w:rPr>
      </w:pPr>
      <w:r w:rsidRPr="00E933DC">
        <w:rPr>
          <w:bCs/>
          <w:sz w:val="28"/>
          <w:szCs w:val="28"/>
        </w:rPr>
        <w:t>в) бронхиальной астме</w:t>
      </w:r>
    </w:p>
    <w:p w:rsidR="002227D4" w:rsidRPr="00E933DC" w:rsidRDefault="002227D4" w:rsidP="002227D4">
      <w:pPr>
        <w:rPr>
          <w:bCs/>
          <w:sz w:val="28"/>
          <w:szCs w:val="28"/>
        </w:rPr>
      </w:pPr>
      <w:r w:rsidRPr="00E933DC">
        <w:rPr>
          <w:bCs/>
          <w:sz w:val="28"/>
          <w:szCs w:val="28"/>
        </w:rPr>
        <w:t>г) раке легкого</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13</w:t>
      </w:r>
      <w:r w:rsidRPr="00E933DC">
        <w:rPr>
          <w:bCs/>
          <w:sz w:val="28"/>
          <w:szCs w:val="28"/>
        </w:rPr>
        <w:t>.</w:t>
      </w:r>
      <w:r w:rsidRPr="00E933DC">
        <w:rPr>
          <w:bCs/>
          <w:sz w:val="28"/>
          <w:szCs w:val="28"/>
        </w:rPr>
        <w:tab/>
        <w:t xml:space="preserve">Форма грудной клетки при эмфиземе </w:t>
      </w:r>
    </w:p>
    <w:p w:rsidR="002227D4" w:rsidRPr="00E933DC" w:rsidRDefault="002227D4" w:rsidP="002227D4">
      <w:pPr>
        <w:rPr>
          <w:bCs/>
          <w:sz w:val="28"/>
          <w:szCs w:val="28"/>
        </w:rPr>
      </w:pPr>
      <w:r w:rsidRPr="00E933DC">
        <w:rPr>
          <w:bCs/>
          <w:sz w:val="28"/>
          <w:szCs w:val="28"/>
        </w:rPr>
        <w:t xml:space="preserve">а) астеническая </w:t>
      </w:r>
    </w:p>
    <w:p w:rsidR="002227D4" w:rsidRPr="00E933DC" w:rsidRDefault="002227D4" w:rsidP="002227D4">
      <w:pPr>
        <w:rPr>
          <w:bCs/>
          <w:sz w:val="28"/>
          <w:szCs w:val="28"/>
        </w:rPr>
      </w:pPr>
      <w:r w:rsidRPr="00E933DC">
        <w:rPr>
          <w:bCs/>
          <w:sz w:val="28"/>
          <w:szCs w:val="28"/>
        </w:rPr>
        <w:t xml:space="preserve">б) гиперстеническая </w:t>
      </w:r>
    </w:p>
    <w:p w:rsidR="002227D4" w:rsidRPr="00E933DC" w:rsidRDefault="002227D4" w:rsidP="002227D4">
      <w:pPr>
        <w:rPr>
          <w:bCs/>
          <w:sz w:val="28"/>
          <w:szCs w:val="28"/>
        </w:rPr>
      </w:pPr>
      <w:r w:rsidRPr="00E933DC">
        <w:rPr>
          <w:bCs/>
          <w:sz w:val="28"/>
          <w:szCs w:val="28"/>
        </w:rPr>
        <w:t xml:space="preserve">в) нормостеническая </w:t>
      </w:r>
    </w:p>
    <w:p w:rsidR="002227D4" w:rsidRPr="00E933DC" w:rsidRDefault="002227D4" w:rsidP="002227D4">
      <w:pPr>
        <w:rPr>
          <w:bCs/>
          <w:sz w:val="28"/>
          <w:szCs w:val="28"/>
        </w:rPr>
      </w:pPr>
      <w:r w:rsidRPr="00E933DC">
        <w:rPr>
          <w:bCs/>
          <w:sz w:val="28"/>
          <w:szCs w:val="28"/>
        </w:rPr>
        <w:t>г) бочкообразная</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14</w:t>
      </w:r>
      <w:r w:rsidRPr="00E933DC">
        <w:rPr>
          <w:bCs/>
          <w:sz w:val="28"/>
          <w:szCs w:val="28"/>
        </w:rPr>
        <w:t>.</w:t>
      </w:r>
      <w:r w:rsidRPr="00E933DC">
        <w:rPr>
          <w:bCs/>
          <w:sz w:val="28"/>
          <w:szCs w:val="28"/>
        </w:rPr>
        <w:tab/>
        <w:t>Перкуторный звук при эмфиземе легких</w:t>
      </w:r>
    </w:p>
    <w:p w:rsidR="002227D4" w:rsidRPr="00E933DC" w:rsidRDefault="002227D4" w:rsidP="002227D4">
      <w:pPr>
        <w:rPr>
          <w:bCs/>
          <w:sz w:val="28"/>
          <w:szCs w:val="28"/>
        </w:rPr>
      </w:pPr>
      <w:r w:rsidRPr="00E933DC">
        <w:rPr>
          <w:bCs/>
          <w:sz w:val="28"/>
          <w:szCs w:val="28"/>
        </w:rPr>
        <w:lastRenderedPageBreak/>
        <w:t>а) коробочный</w:t>
      </w:r>
    </w:p>
    <w:p w:rsidR="002227D4" w:rsidRPr="00E933DC" w:rsidRDefault="002227D4" w:rsidP="002227D4">
      <w:pPr>
        <w:rPr>
          <w:bCs/>
          <w:sz w:val="28"/>
          <w:szCs w:val="28"/>
        </w:rPr>
      </w:pPr>
      <w:r w:rsidRPr="00E933DC">
        <w:rPr>
          <w:bCs/>
          <w:sz w:val="28"/>
          <w:szCs w:val="28"/>
        </w:rPr>
        <w:t>б) тимпанический</w:t>
      </w:r>
    </w:p>
    <w:p w:rsidR="002227D4" w:rsidRPr="00E933DC" w:rsidRDefault="002227D4" w:rsidP="002227D4">
      <w:pPr>
        <w:rPr>
          <w:bCs/>
          <w:sz w:val="28"/>
          <w:szCs w:val="28"/>
        </w:rPr>
      </w:pPr>
      <w:r w:rsidRPr="00E933DC">
        <w:rPr>
          <w:bCs/>
          <w:sz w:val="28"/>
          <w:szCs w:val="28"/>
        </w:rPr>
        <w:t>в) тупой</w:t>
      </w:r>
    </w:p>
    <w:p w:rsidR="002227D4" w:rsidRPr="00E933DC" w:rsidRDefault="002227D4" w:rsidP="002227D4">
      <w:pPr>
        <w:rPr>
          <w:bCs/>
          <w:sz w:val="28"/>
          <w:szCs w:val="28"/>
        </w:rPr>
      </w:pPr>
      <w:r w:rsidRPr="00E933DC">
        <w:rPr>
          <w:bCs/>
          <w:sz w:val="28"/>
          <w:szCs w:val="28"/>
        </w:rPr>
        <w:t>г) ясный</w:t>
      </w:r>
    </w:p>
    <w:p w:rsidR="002227D4" w:rsidRPr="00E933DC" w:rsidRDefault="002227D4" w:rsidP="002227D4">
      <w:pPr>
        <w:rPr>
          <w:bCs/>
          <w:sz w:val="28"/>
          <w:szCs w:val="28"/>
        </w:rPr>
      </w:pPr>
    </w:p>
    <w:p w:rsidR="002227D4" w:rsidRDefault="002227D4" w:rsidP="002227D4">
      <w:pPr>
        <w:rPr>
          <w:bCs/>
          <w:sz w:val="28"/>
          <w:szCs w:val="28"/>
        </w:rPr>
      </w:pPr>
    </w:p>
    <w:p w:rsidR="002227D4" w:rsidRDefault="002227D4" w:rsidP="002227D4">
      <w:pPr>
        <w:rPr>
          <w:bCs/>
          <w:sz w:val="28"/>
          <w:szCs w:val="28"/>
        </w:rPr>
      </w:pPr>
      <w:r>
        <w:rPr>
          <w:bCs/>
          <w:sz w:val="28"/>
          <w:szCs w:val="28"/>
        </w:rPr>
        <w:t>Вариант 2</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w:t>
      </w:r>
      <w:r w:rsidRPr="00E933DC">
        <w:rPr>
          <w:bCs/>
          <w:sz w:val="28"/>
          <w:szCs w:val="28"/>
        </w:rPr>
        <w:t>. Спирали Куршмана и кристаллы Шарко-Лейдена в мокроте определяются при</w:t>
      </w:r>
    </w:p>
    <w:p w:rsidR="002227D4" w:rsidRPr="00E933DC" w:rsidRDefault="002227D4" w:rsidP="002227D4">
      <w:pPr>
        <w:rPr>
          <w:bCs/>
          <w:sz w:val="28"/>
          <w:szCs w:val="28"/>
        </w:rPr>
      </w:pPr>
      <w:r w:rsidRPr="00E933DC">
        <w:rPr>
          <w:bCs/>
          <w:sz w:val="28"/>
          <w:szCs w:val="28"/>
        </w:rPr>
        <w:t>а) абсцессе легкого</w:t>
      </w:r>
    </w:p>
    <w:p w:rsidR="002227D4" w:rsidRPr="00E933DC" w:rsidRDefault="002227D4" w:rsidP="002227D4">
      <w:pPr>
        <w:rPr>
          <w:bCs/>
          <w:sz w:val="28"/>
          <w:szCs w:val="28"/>
        </w:rPr>
      </w:pPr>
      <w:r w:rsidRPr="00E933DC">
        <w:rPr>
          <w:bCs/>
          <w:sz w:val="28"/>
          <w:szCs w:val="28"/>
        </w:rPr>
        <w:t>б) бронхиальной астме</w:t>
      </w:r>
    </w:p>
    <w:p w:rsidR="002227D4" w:rsidRPr="00E933DC" w:rsidRDefault="002227D4" w:rsidP="002227D4">
      <w:pPr>
        <w:rPr>
          <w:bCs/>
          <w:sz w:val="28"/>
          <w:szCs w:val="28"/>
        </w:rPr>
      </w:pPr>
      <w:r w:rsidRPr="00E933DC">
        <w:rPr>
          <w:bCs/>
          <w:sz w:val="28"/>
          <w:szCs w:val="28"/>
        </w:rPr>
        <w:t>в) раке легкого</w:t>
      </w:r>
    </w:p>
    <w:p w:rsidR="002227D4" w:rsidRPr="00E933DC" w:rsidRDefault="002227D4" w:rsidP="002227D4">
      <w:pPr>
        <w:rPr>
          <w:bCs/>
          <w:sz w:val="28"/>
          <w:szCs w:val="28"/>
        </w:rPr>
      </w:pPr>
      <w:r w:rsidRPr="00E933DC">
        <w:rPr>
          <w:bCs/>
          <w:sz w:val="28"/>
          <w:szCs w:val="28"/>
        </w:rPr>
        <w:t>г) туберкулезе</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2</w:t>
      </w:r>
      <w:r w:rsidRPr="00E933DC">
        <w:rPr>
          <w:bCs/>
          <w:sz w:val="28"/>
          <w:szCs w:val="28"/>
        </w:rPr>
        <w:t>.</w:t>
      </w:r>
      <w:r w:rsidRPr="00E933DC">
        <w:rPr>
          <w:bCs/>
          <w:sz w:val="28"/>
          <w:szCs w:val="28"/>
        </w:rPr>
        <w:tab/>
        <w:t>Пикфлоуметрия - это определение</w:t>
      </w:r>
    </w:p>
    <w:p w:rsidR="002227D4" w:rsidRPr="00E933DC" w:rsidRDefault="002227D4" w:rsidP="002227D4">
      <w:pPr>
        <w:rPr>
          <w:bCs/>
          <w:sz w:val="28"/>
          <w:szCs w:val="28"/>
        </w:rPr>
      </w:pPr>
      <w:r w:rsidRPr="00E933DC">
        <w:rPr>
          <w:bCs/>
          <w:sz w:val="28"/>
          <w:szCs w:val="28"/>
        </w:rPr>
        <w:t>а) остаточного объема</w:t>
      </w:r>
    </w:p>
    <w:p w:rsidR="002227D4" w:rsidRPr="00E933DC" w:rsidRDefault="002227D4" w:rsidP="002227D4">
      <w:pPr>
        <w:rPr>
          <w:bCs/>
          <w:sz w:val="28"/>
          <w:szCs w:val="28"/>
        </w:rPr>
      </w:pPr>
      <w:r w:rsidRPr="00E933DC">
        <w:rPr>
          <w:bCs/>
          <w:sz w:val="28"/>
          <w:szCs w:val="28"/>
        </w:rPr>
        <w:t>б) дыхательного объема</w:t>
      </w:r>
    </w:p>
    <w:p w:rsidR="002227D4" w:rsidRPr="00E933DC" w:rsidRDefault="002227D4" w:rsidP="002227D4">
      <w:pPr>
        <w:rPr>
          <w:bCs/>
          <w:sz w:val="28"/>
          <w:szCs w:val="28"/>
        </w:rPr>
      </w:pPr>
      <w:r w:rsidRPr="00E933DC">
        <w:rPr>
          <w:bCs/>
          <w:sz w:val="28"/>
          <w:szCs w:val="28"/>
        </w:rPr>
        <w:t>в) жизненной емкости легких</w:t>
      </w:r>
    </w:p>
    <w:p w:rsidR="002227D4" w:rsidRPr="00E933DC" w:rsidRDefault="002227D4" w:rsidP="002227D4">
      <w:pPr>
        <w:rPr>
          <w:bCs/>
          <w:sz w:val="28"/>
          <w:szCs w:val="28"/>
        </w:rPr>
      </w:pPr>
      <w:r w:rsidRPr="00E933DC">
        <w:rPr>
          <w:bCs/>
          <w:sz w:val="28"/>
          <w:szCs w:val="28"/>
        </w:rPr>
        <w:t>г) пиковой скорости выдоха</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3</w:t>
      </w:r>
      <w:r w:rsidRPr="00E933DC">
        <w:rPr>
          <w:bCs/>
          <w:sz w:val="28"/>
          <w:szCs w:val="28"/>
        </w:rPr>
        <w:t>.</w:t>
      </w:r>
      <w:r w:rsidRPr="00E933DC">
        <w:rPr>
          <w:bCs/>
          <w:sz w:val="28"/>
          <w:szCs w:val="28"/>
        </w:rPr>
        <w:tab/>
        <w:t>Основной возбудитель крупозной пневмонии</w:t>
      </w:r>
    </w:p>
    <w:p w:rsidR="002227D4" w:rsidRPr="00E933DC" w:rsidRDefault="002227D4" w:rsidP="002227D4">
      <w:pPr>
        <w:rPr>
          <w:bCs/>
          <w:sz w:val="28"/>
          <w:szCs w:val="28"/>
        </w:rPr>
      </w:pPr>
      <w:r w:rsidRPr="00E933DC">
        <w:rPr>
          <w:bCs/>
          <w:sz w:val="28"/>
          <w:szCs w:val="28"/>
        </w:rPr>
        <w:t>а) гонококк</w:t>
      </w:r>
    </w:p>
    <w:p w:rsidR="002227D4" w:rsidRPr="00E933DC" w:rsidRDefault="002227D4" w:rsidP="002227D4">
      <w:pPr>
        <w:rPr>
          <w:bCs/>
          <w:sz w:val="28"/>
          <w:szCs w:val="28"/>
        </w:rPr>
      </w:pPr>
      <w:r w:rsidRPr="00E933DC">
        <w:rPr>
          <w:bCs/>
          <w:sz w:val="28"/>
          <w:szCs w:val="28"/>
        </w:rPr>
        <w:t>б) пневмококк</w:t>
      </w:r>
    </w:p>
    <w:p w:rsidR="002227D4" w:rsidRPr="00E933DC" w:rsidRDefault="002227D4" w:rsidP="002227D4">
      <w:pPr>
        <w:rPr>
          <w:bCs/>
          <w:sz w:val="28"/>
          <w:szCs w:val="28"/>
        </w:rPr>
      </w:pPr>
      <w:r w:rsidRPr="00E933DC">
        <w:rPr>
          <w:bCs/>
          <w:sz w:val="28"/>
          <w:szCs w:val="28"/>
        </w:rPr>
        <w:t>в) стрептококк</w:t>
      </w:r>
    </w:p>
    <w:p w:rsidR="002227D4" w:rsidRPr="00E933DC" w:rsidRDefault="002227D4" w:rsidP="002227D4">
      <w:pPr>
        <w:rPr>
          <w:bCs/>
          <w:sz w:val="28"/>
          <w:szCs w:val="28"/>
        </w:rPr>
      </w:pPr>
      <w:r w:rsidRPr="00E933DC">
        <w:rPr>
          <w:bCs/>
          <w:sz w:val="28"/>
          <w:szCs w:val="28"/>
        </w:rPr>
        <w:t>г) стафилококк</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4</w:t>
      </w:r>
      <w:r w:rsidRPr="00E933DC">
        <w:rPr>
          <w:bCs/>
          <w:sz w:val="28"/>
          <w:szCs w:val="28"/>
        </w:rPr>
        <w:t>.</w:t>
      </w:r>
      <w:r w:rsidRPr="00E933DC">
        <w:rPr>
          <w:bCs/>
          <w:sz w:val="28"/>
          <w:szCs w:val="28"/>
        </w:rPr>
        <w:tab/>
        <w:t xml:space="preserve">Крепитация выслушивается при </w:t>
      </w:r>
    </w:p>
    <w:p w:rsidR="002227D4" w:rsidRPr="00E933DC" w:rsidRDefault="002227D4" w:rsidP="002227D4">
      <w:pPr>
        <w:rPr>
          <w:bCs/>
          <w:sz w:val="28"/>
          <w:szCs w:val="28"/>
        </w:rPr>
      </w:pPr>
      <w:r w:rsidRPr="00E933DC">
        <w:rPr>
          <w:bCs/>
          <w:sz w:val="28"/>
          <w:szCs w:val="28"/>
        </w:rPr>
        <w:t>а) бронхите</w:t>
      </w:r>
    </w:p>
    <w:p w:rsidR="002227D4" w:rsidRPr="00E933DC" w:rsidRDefault="002227D4" w:rsidP="002227D4">
      <w:pPr>
        <w:rPr>
          <w:bCs/>
          <w:sz w:val="28"/>
          <w:szCs w:val="28"/>
        </w:rPr>
      </w:pPr>
      <w:r w:rsidRPr="00E933DC">
        <w:rPr>
          <w:bCs/>
          <w:sz w:val="28"/>
          <w:szCs w:val="28"/>
        </w:rPr>
        <w:t>б) бронхиальной астме</w:t>
      </w:r>
    </w:p>
    <w:p w:rsidR="002227D4" w:rsidRPr="00E933DC" w:rsidRDefault="002227D4" w:rsidP="002227D4">
      <w:pPr>
        <w:rPr>
          <w:bCs/>
          <w:sz w:val="28"/>
          <w:szCs w:val="28"/>
        </w:rPr>
      </w:pPr>
      <w:r w:rsidRPr="00E933DC">
        <w:rPr>
          <w:bCs/>
          <w:sz w:val="28"/>
          <w:szCs w:val="28"/>
        </w:rPr>
        <w:t>в) крупозной пневмонии</w:t>
      </w:r>
    </w:p>
    <w:p w:rsidR="002227D4" w:rsidRDefault="002227D4" w:rsidP="002227D4">
      <w:pPr>
        <w:rPr>
          <w:bCs/>
          <w:sz w:val="28"/>
          <w:szCs w:val="28"/>
        </w:rPr>
      </w:pPr>
      <w:r w:rsidRPr="00E933DC">
        <w:rPr>
          <w:bCs/>
          <w:sz w:val="28"/>
          <w:szCs w:val="28"/>
        </w:rPr>
        <w:t>г) сухом плеврите</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5</w:t>
      </w:r>
      <w:r w:rsidRPr="00E933DC">
        <w:rPr>
          <w:bCs/>
          <w:sz w:val="28"/>
          <w:szCs w:val="28"/>
        </w:rPr>
        <w:t>.</w:t>
      </w:r>
      <w:r w:rsidRPr="00E933DC">
        <w:rPr>
          <w:bCs/>
          <w:sz w:val="28"/>
          <w:szCs w:val="28"/>
        </w:rPr>
        <w:tab/>
        <w:t>"Ржавый" характер мокроты наблюдается при</w:t>
      </w:r>
    </w:p>
    <w:p w:rsidR="002227D4" w:rsidRPr="00E933DC" w:rsidRDefault="002227D4" w:rsidP="002227D4">
      <w:pPr>
        <w:rPr>
          <w:bCs/>
          <w:sz w:val="28"/>
          <w:szCs w:val="28"/>
        </w:rPr>
      </w:pPr>
      <w:r w:rsidRPr="00E933DC">
        <w:rPr>
          <w:bCs/>
          <w:sz w:val="28"/>
          <w:szCs w:val="28"/>
        </w:rPr>
        <w:t>а) остром бронхите</w:t>
      </w:r>
    </w:p>
    <w:p w:rsidR="002227D4" w:rsidRPr="00E933DC" w:rsidRDefault="002227D4" w:rsidP="002227D4">
      <w:pPr>
        <w:rPr>
          <w:bCs/>
          <w:sz w:val="28"/>
          <w:szCs w:val="28"/>
        </w:rPr>
      </w:pPr>
      <w:r w:rsidRPr="00E933DC">
        <w:rPr>
          <w:bCs/>
          <w:sz w:val="28"/>
          <w:szCs w:val="28"/>
        </w:rPr>
        <w:t>б) крупозной пневмонии</w:t>
      </w:r>
    </w:p>
    <w:p w:rsidR="002227D4" w:rsidRPr="00E933DC" w:rsidRDefault="002227D4" w:rsidP="002227D4">
      <w:pPr>
        <w:rPr>
          <w:bCs/>
          <w:sz w:val="28"/>
          <w:szCs w:val="28"/>
        </w:rPr>
      </w:pPr>
      <w:r w:rsidRPr="00E933DC">
        <w:rPr>
          <w:bCs/>
          <w:sz w:val="28"/>
          <w:szCs w:val="28"/>
        </w:rPr>
        <w:t>в) бронхиальной астме</w:t>
      </w:r>
    </w:p>
    <w:p w:rsidR="002227D4" w:rsidRPr="00E933DC" w:rsidRDefault="002227D4" w:rsidP="002227D4">
      <w:pPr>
        <w:rPr>
          <w:bCs/>
          <w:sz w:val="28"/>
          <w:szCs w:val="28"/>
        </w:rPr>
      </w:pPr>
      <w:r w:rsidRPr="00E933DC">
        <w:rPr>
          <w:bCs/>
          <w:sz w:val="28"/>
          <w:szCs w:val="28"/>
        </w:rPr>
        <w:t>г) экссудативном плеврите</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6</w:t>
      </w:r>
      <w:r w:rsidRPr="00E933DC">
        <w:rPr>
          <w:bCs/>
          <w:sz w:val="28"/>
          <w:szCs w:val="28"/>
        </w:rPr>
        <w:t>.</w:t>
      </w:r>
      <w:r w:rsidRPr="00E933DC">
        <w:rPr>
          <w:bCs/>
          <w:sz w:val="28"/>
          <w:szCs w:val="28"/>
        </w:rPr>
        <w:tab/>
        <w:t>Больной выделяет мокроту по утрам полным ртом при</w:t>
      </w:r>
    </w:p>
    <w:p w:rsidR="002227D4" w:rsidRPr="00E933DC" w:rsidRDefault="002227D4" w:rsidP="002227D4">
      <w:pPr>
        <w:rPr>
          <w:bCs/>
          <w:sz w:val="28"/>
          <w:szCs w:val="28"/>
        </w:rPr>
      </w:pPr>
      <w:r w:rsidRPr="00E933DC">
        <w:rPr>
          <w:bCs/>
          <w:sz w:val="28"/>
          <w:szCs w:val="28"/>
        </w:rPr>
        <w:t>а) бронхиальной астме</w:t>
      </w:r>
    </w:p>
    <w:p w:rsidR="002227D4" w:rsidRPr="00E933DC" w:rsidRDefault="002227D4" w:rsidP="002227D4">
      <w:pPr>
        <w:rPr>
          <w:bCs/>
          <w:sz w:val="28"/>
          <w:szCs w:val="28"/>
        </w:rPr>
      </w:pPr>
      <w:r w:rsidRPr="00E933DC">
        <w:rPr>
          <w:bCs/>
          <w:sz w:val="28"/>
          <w:szCs w:val="28"/>
        </w:rPr>
        <w:t>б) бронхоэктатической болезни</w:t>
      </w:r>
    </w:p>
    <w:p w:rsidR="002227D4" w:rsidRPr="00E933DC" w:rsidRDefault="002227D4" w:rsidP="002227D4">
      <w:pPr>
        <w:rPr>
          <w:bCs/>
          <w:sz w:val="28"/>
          <w:szCs w:val="28"/>
        </w:rPr>
      </w:pPr>
      <w:r w:rsidRPr="00E933DC">
        <w:rPr>
          <w:bCs/>
          <w:sz w:val="28"/>
          <w:szCs w:val="28"/>
        </w:rPr>
        <w:t>в) крупозной пневмонии</w:t>
      </w:r>
    </w:p>
    <w:p w:rsidR="002227D4" w:rsidRPr="00E933DC" w:rsidRDefault="002227D4" w:rsidP="002227D4">
      <w:pPr>
        <w:rPr>
          <w:bCs/>
          <w:sz w:val="28"/>
          <w:szCs w:val="28"/>
        </w:rPr>
      </w:pPr>
      <w:r w:rsidRPr="00E933DC">
        <w:rPr>
          <w:bCs/>
          <w:sz w:val="28"/>
          <w:szCs w:val="28"/>
        </w:rPr>
        <w:t>г) экссудативном плеврите</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7</w:t>
      </w:r>
      <w:r w:rsidRPr="00E933DC">
        <w:rPr>
          <w:bCs/>
          <w:sz w:val="28"/>
          <w:szCs w:val="28"/>
        </w:rPr>
        <w:t>.</w:t>
      </w:r>
      <w:r w:rsidRPr="00E933DC">
        <w:rPr>
          <w:bCs/>
          <w:sz w:val="28"/>
          <w:szCs w:val="28"/>
        </w:rPr>
        <w:tab/>
        <w:t>При бронхоэктатической болезни мокрота</w:t>
      </w:r>
    </w:p>
    <w:p w:rsidR="002227D4" w:rsidRPr="00E933DC" w:rsidRDefault="002227D4" w:rsidP="002227D4">
      <w:pPr>
        <w:rPr>
          <w:bCs/>
          <w:sz w:val="28"/>
          <w:szCs w:val="28"/>
        </w:rPr>
      </w:pPr>
      <w:r w:rsidRPr="00E933DC">
        <w:rPr>
          <w:bCs/>
          <w:sz w:val="28"/>
          <w:szCs w:val="28"/>
        </w:rPr>
        <w:t>а) "ржавая"</w:t>
      </w:r>
    </w:p>
    <w:p w:rsidR="002227D4" w:rsidRPr="00E933DC" w:rsidRDefault="002227D4" w:rsidP="002227D4">
      <w:pPr>
        <w:rPr>
          <w:bCs/>
          <w:sz w:val="28"/>
          <w:szCs w:val="28"/>
        </w:rPr>
      </w:pPr>
      <w:r w:rsidRPr="00E933DC">
        <w:rPr>
          <w:bCs/>
          <w:sz w:val="28"/>
          <w:szCs w:val="28"/>
        </w:rPr>
        <w:lastRenderedPageBreak/>
        <w:t>б) стекловидная</w:t>
      </w:r>
    </w:p>
    <w:p w:rsidR="002227D4" w:rsidRPr="00E933DC" w:rsidRDefault="002227D4" w:rsidP="002227D4">
      <w:pPr>
        <w:rPr>
          <w:bCs/>
          <w:sz w:val="28"/>
          <w:szCs w:val="28"/>
        </w:rPr>
      </w:pPr>
      <w:r w:rsidRPr="00E933DC">
        <w:rPr>
          <w:bCs/>
          <w:sz w:val="28"/>
          <w:szCs w:val="28"/>
        </w:rPr>
        <w:t>в) гнойная</w:t>
      </w:r>
    </w:p>
    <w:p w:rsidR="002227D4" w:rsidRPr="00E933DC" w:rsidRDefault="002227D4" w:rsidP="002227D4">
      <w:pPr>
        <w:rPr>
          <w:bCs/>
          <w:sz w:val="28"/>
          <w:szCs w:val="28"/>
        </w:rPr>
      </w:pPr>
      <w:r w:rsidRPr="00E933DC">
        <w:rPr>
          <w:bCs/>
          <w:sz w:val="28"/>
          <w:szCs w:val="28"/>
        </w:rPr>
        <w:t>г) розовая</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8</w:t>
      </w:r>
      <w:r w:rsidRPr="00E933DC">
        <w:rPr>
          <w:bCs/>
          <w:sz w:val="28"/>
          <w:szCs w:val="28"/>
        </w:rPr>
        <w:t>.</w:t>
      </w:r>
      <w:r w:rsidRPr="00E933DC">
        <w:rPr>
          <w:bCs/>
          <w:sz w:val="28"/>
          <w:szCs w:val="28"/>
        </w:rPr>
        <w:tab/>
        <w:t>Наиболее информативный метод диагностики бронхоэктатической болезни</w:t>
      </w:r>
    </w:p>
    <w:p w:rsidR="002227D4" w:rsidRPr="00E933DC" w:rsidRDefault="002227D4" w:rsidP="002227D4">
      <w:pPr>
        <w:rPr>
          <w:bCs/>
          <w:sz w:val="28"/>
          <w:szCs w:val="28"/>
        </w:rPr>
      </w:pPr>
      <w:r w:rsidRPr="00E933DC">
        <w:rPr>
          <w:bCs/>
          <w:sz w:val="28"/>
          <w:szCs w:val="28"/>
        </w:rPr>
        <w:t>а) бронхография</w:t>
      </w:r>
    </w:p>
    <w:p w:rsidR="002227D4" w:rsidRPr="00E933DC" w:rsidRDefault="002227D4" w:rsidP="002227D4">
      <w:pPr>
        <w:rPr>
          <w:bCs/>
          <w:sz w:val="28"/>
          <w:szCs w:val="28"/>
        </w:rPr>
      </w:pPr>
      <w:r w:rsidRPr="00E933DC">
        <w:rPr>
          <w:bCs/>
          <w:sz w:val="28"/>
          <w:szCs w:val="28"/>
        </w:rPr>
        <w:t>б) рентгеноскопия грудной клетки</w:t>
      </w:r>
    </w:p>
    <w:p w:rsidR="002227D4" w:rsidRPr="00E933DC" w:rsidRDefault="002227D4" w:rsidP="002227D4">
      <w:pPr>
        <w:rPr>
          <w:bCs/>
          <w:sz w:val="28"/>
          <w:szCs w:val="28"/>
        </w:rPr>
      </w:pPr>
      <w:r w:rsidRPr="00E933DC">
        <w:rPr>
          <w:bCs/>
          <w:sz w:val="28"/>
          <w:szCs w:val="28"/>
        </w:rPr>
        <w:t>в) спирография</w:t>
      </w:r>
    </w:p>
    <w:p w:rsidR="002227D4" w:rsidRDefault="002227D4" w:rsidP="002227D4">
      <w:pPr>
        <w:rPr>
          <w:bCs/>
          <w:sz w:val="28"/>
          <w:szCs w:val="28"/>
        </w:rPr>
      </w:pPr>
      <w:r w:rsidRPr="00E933DC">
        <w:rPr>
          <w:bCs/>
          <w:sz w:val="28"/>
          <w:szCs w:val="28"/>
        </w:rPr>
        <w:t>г) флюорография</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 xml:space="preserve">9. </w:t>
      </w:r>
      <w:r w:rsidRPr="00E933DC">
        <w:rPr>
          <w:bCs/>
          <w:sz w:val="28"/>
          <w:szCs w:val="28"/>
        </w:rPr>
        <w:t>Над крупной свободной полостью абсцесса легкого определяется дыхание</w:t>
      </w:r>
    </w:p>
    <w:p w:rsidR="002227D4" w:rsidRPr="00E933DC" w:rsidRDefault="002227D4" w:rsidP="002227D4">
      <w:pPr>
        <w:rPr>
          <w:bCs/>
          <w:sz w:val="28"/>
          <w:szCs w:val="28"/>
        </w:rPr>
      </w:pPr>
      <w:r w:rsidRPr="00E933DC">
        <w:rPr>
          <w:bCs/>
          <w:sz w:val="28"/>
          <w:szCs w:val="28"/>
        </w:rPr>
        <w:t>а) амфорическое</w:t>
      </w:r>
    </w:p>
    <w:p w:rsidR="002227D4" w:rsidRPr="00E933DC" w:rsidRDefault="002227D4" w:rsidP="002227D4">
      <w:pPr>
        <w:rPr>
          <w:bCs/>
          <w:sz w:val="28"/>
          <w:szCs w:val="28"/>
        </w:rPr>
      </w:pPr>
      <w:r w:rsidRPr="00E933DC">
        <w:rPr>
          <w:bCs/>
          <w:sz w:val="28"/>
          <w:szCs w:val="28"/>
        </w:rPr>
        <w:t>б) бронхиальное</w:t>
      </w:r>
    </w:p>
    <w:p w:rsidR="002227D4" w:rsidRPr="00E933DC" w:rsidRDefault="002227D4" w:rsidP="002227D4">
      <w:pPr>
        <w:rPr>
          <w:bCs/>
          <w:sz w:val="28"/>
          <w:szCs w:val="28"/>
        </w:rPr>
      </w:pPr>
      <w:r w:rsidRPr="00E933DC">
        <w:rPr>
          <w:bCs/>
          <w:sz w:val="28"/>
          <w:szCs w:val="28"/>
        </w:rPr>
        <w:t>в) везикулярное</w:t>
      </w:r>
    </w:p>
    <w:p w:rsidR="002227D4" w:rsidRPr="00E933DC" w:rsidRDefault="002227D4" w:rsidP="002227D4">
      <w:pPr>
        <w:rPr>
          <w:bCs/>
          <w:sz w:val="28"/>
          <w:szCs w:val="28"/>
        </w:rPr>
      </w:pPr>
      <w:r w:rsidRPr="00E933DC">
        <w:rPr>
          <w:bCs/>
          <w:sz w:val="28"/>
          <w:szCs w:val="28"/>
        </w:rPr>
        <w:t>г) жесткое</w:t>
      </w:r>
    </w:p>
    <w:p w:rsidR="002227D4" w:rsidRDefault="002227D4" w:rsidP="002227D4">
      <w:pPr>
        <w:rPr>
          <w:bCs/>
          <w:sz w:val="28"/>
          <w:szCs w:val="28"/>
        </w:rPr>
      </w:pPr>
    </w:p>
    <w:p w:rsidR="002227D4" w:rsidRPr="00E933DC" w:rsidRDefault="002227D4" w:rsidP="002227D4">
      <w:pPr>
        <w:rPr>
          <w:bCs/>
          <w:sz w:val="28"/>
          <w:szCs w:val="28"/>
        </w:rPr>
      </w:pPr>
      <w:r>
        <w:rPr>
          <w:bCs/>
          <w:sz w:val="28"/>
          <w:szCs w:val="28"/>
        </w:rPr>
        <w:t>10</w:t>
      </w:r>
      <w:r w:rsidRPr="00E933DC">
        <w:rPr>
          <w:bCs/>
          <w:sz w:val="28"/>
          <w:szCs w:val="28"/>
        </w:rPr>
        <w:t>.</w:t>
      </w:r>
      <w:r w:rsidRPr="00E933DC">
        <w:rPr>
          <w:bCs/>
          <w:sz w:val="28"/>
          <w:szCs w:val="28"/>
        </w:rPr>
        <w:tab/>
        <w:t>Нижняя граница легких при эмфиземе</w:t>
      </w:r>
    </w:p>
    <w:p w:rsidR="002227D4" w:rsidRPr="00E933DC" w:rsidRDefault="002227D4" w:rsidP="002227D4">
      <w:pPr>
        <w:rPr>
          <w:bCs/>
          <w:sz w:val="28"/>
          <w:szCs w:val="28"/>
        </w:rPr>
      </w:pPr>
      <w:r w:rsidRPr="00E933DC">
        <w:rPr>
          <w:bCs/>
          <w:sz w:val="28"/>
          <w:szCs w:val="28"/>
        </w:rPr>
        <w:t>а) смещена вверх</w:t>
      </w:r>
    </w:p>
    <w:p w:rsidR="002227D4" w:rsidRPr="00E933DC" w:rsidRDefault="002227D4" w:rsidP="002227D4">
      <w:pPr>
        <w:rPr>
          <w:bCs/>
          <w:sz w:val="28"/>
          <w:szCs w:val="28"/>
        </w:rPr>
      </w:pPr>
      <w:r w:rsidRPr="00E933DC">
        <w:rPr>
          <w:bCs/>
          <w:sz w:val="28"/>
          <w:szCs w:val="28"/>
        </w:rPr>
        <w:t>б) смещена вниз</w:t>
      </w:r>
    </w:p>
    <w:p w:rsidR="002227D4" w:rsidRPr="00E933DC" w:rsidRDefault="002227D4" w:rsidP="002227D4">
      <w:pPr>
        <w:rPr>
          <w:bCs/>
          <w:sz w:val="28"/>
          <w:szCs w:val="28"/>
        </w:rPr>
      </w:pPr>
      <w:r w:rsidRPr="00E933DC">
        <w:rPr>
          <w:bCs/>
          <w:sz w:val="28"/>
          <w:szCs w:val="28"/>
        </w:rPr>
        <w:t>в) не изменена</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11</w:t>
      </w:r>
      <w:r w:rsidRPr="00E933DC">
        <w:rPr>
          <w:bCs/>
          <w:sz w:val="28"/>
          <w:szCs w:val="28"/>
        </w:rPr>
        <w:t>.</w:t>
      </w:r>
      <w:r w:rsidRPr="00E933DC">
        <w:rPr>
          <w:bCs/>
          <w:sz w:val="28"/>
          <w:szCs w:val="28"/>
        </w:rPr>
        <w:tab/>
        <w:t>Рентгенологический признак эмфиземы</w:t>
      </w:r>
    </w:p>
    <w:p w:rsidR="002227D4" w:rsidRPr="00E933DC" w:rsidRDefault="002227D4" w:rsidP="002227D4">
      <w:pPr>
        <w:rPr>
          <w:bCs/>
          <w:sz w:val="28"/>
          <w:szCs w:val="28"/>
        </w:rPr>
      </w:pPr>
      <w:r w:rsidRPr="00E933DC">
        <w:rPr>
          <w:bCs/>
          <w:sz w:val="28"/>
          <w:szCs w:val="28"/>
        </w:rPr>
        <w:t>а) полость с горизонтальным уровнем жидкости</w:t>
      </w:r>
    </w:p>
    <w:p w:rsidR="002227D4" w:rsidRPr="00E933DC" w:rsidRDefault="002227D4" w:rsidP="002227D4">
      <w:pPr>
        <w:rPr>
          <w:bCs/>
          <w:sz w:val="28"/>
          <w:szCs w:val="28"/>
        </w:rPr>
      </w:pPr>
      <w:r w:rsidRPr="00E933DC">
        <w:rPr>
          <w:bCs/>
          <w:sz w:val="28"/>
          <w:szCs w:val="28"/>
        </w:rPr>
        <w:t>б) гомогенное затенение с косой верхней границей</w:t>
      </w:r>
    </w:p>
    <w:p w:rsidR="002227D4" w:rsidRPr="00E933DC" w:rsidRDefault="002227D4" w:rsidP="002227D4">
      <w:pPr>
        <w:rPr>
          <w:bCs/>
          <w:sz w:val="28"/>
          <w:szCs w:val="28"/>
        </w:rPr>
      </w:pPr>
      <w:r w:rsidRPr="00E933DC">
        <w:rPr>
          <w:bCs/>
          <w:sz w:val="28"/>
          <w:szCs w:val="28"/>
        </w:rPr>
        <w:t>в) очаговое затенение</w:t>
      </w:r>
    </w:p>
    <w:p w:rsidR="002227D4" w:rsidRDefault="002227D4" w:rsidP="002227D4">
      <w:pPr>
        <w:rPr>
          <w:bCs/>
          <w:sz w:val="28"/>
          <w:szCs w:val="28"/>
        </w:rPr>
      </w:pPr>
      <w:r w:rsidRPr="00E933DC">
        <w:rPr>
          <w:bCs/>
          <w:sz w:val="28"/>
          <w:szCs w:val="28"/>
        </w:rPr>
        <w:t>г) повышенная прозрачность легочных полей</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12</w:t>
      </w:r>
      <w:r w:rsidRPr="00E933DC">
        <w:rPr>
          <w:bCs/>
          <w:sz w:val="28"/>
          <w:szCs w:val="28"/>
        </w:rPr>
        <w:t>.</w:t>
      </w:r>
      <w:r w:rsidRPr="00E933DC">
        <w:rPr>
          <w:bCs/>
          <w:sz w:val="28"/>
          <w:szCs w:val="28"/>
        </w:rPr>
        <w:tab/>
        <w:t>Для абсцесса легкого характерна лихорадка</w:t>
      </w:r>
    </w:p>
    <w:p w:rsidR="002227D4" w:rsidRPr="00E933DC" w:rsidRDefault="002227D4" w:rsidP="002227D4">
      <w:pPr>
        <w:rPr>
          <w:bCs/>
          <w:sz w:val="28"/>
          <w:szCs w:val="28"/>
        </w:rPr>
      </w:pPr>
      <w:r w:rsidRPr="00E933DC">
        <w:rPr>
          <w:bCs/>
          <w:sz w:val="28"/>
          <w:szCs w:val="28"/>
        </w:rPr>
        <w:t xml:space="preserve">а) волнообразная </w:t>
      </w:r>
    </w:p>
    <w:p w:rsidR="002227D4" w:rsidRPr="00E933DC" w:rsidRDefault="002227D4" w:rsidP="002227D4">
      <w:pPr>
        <w:rPr>
          <w:bCs/>
          <w:sz w:val="28"/>
          <w:szCs w:val="28"/>
        </w:rPr>
      </w:pPr>
      <w:r w:rsidRPr="00E933DC">
        <w:rPr>
          <w:bCs/>
          <w:sz w:val="28"/>
          <w:szCs w:val="28"/>
        </w:rPr>
        <w:t>б) гектическая</w:t>
      </w:r>
    </w:p>
    <w:p w:rsidR="002227D4" w:rsidRPr="00E933DC" w:rsidRDefault="002227D4" w:rsidP="002227D4">
      <w:pPr>
        <w:rPr>
          <w:bCs/>
          <w:sz w:val="28"/>
          <w:szCs w:val="28"/>
        </w:rPr>
      </w:pPr>
      <w:r w:rsidRPr="00E933DC">
        <w:rPr>
          <w:bCs/>
          <w:sz w:val="28"/>
          <w:szCs w:val="28"/>
        </w:rPr>
        <w:t>в) извращенная</w:t>
      </w:r>
    </w:p>
    <w:p w:rsidR="002227D4" w:rsidRPr="00E933DC" w:rsidRDefault="002227D4" w:rsidP="002227D4">
      <w:pPr>
        <w:rPr>
          <w:bCs/>
          <w:sz w:val="28"/>
          <w:szCs w:val="28"/>
        </w:rPr>
      </w:pPr>
      <w:r w:rsidRPr="00E933DC">
        <w:rPr>
          <w:bCs/>
          <w:sz w:val="28"/>
          <w:szCs w:val="28"/>
        </w:rPr>
        <w:t>г) постоянная</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13</w:t>
      </w:r>
      <w:r w:rsidRPr="00E933DC">
        <w:rPr>
          <w:bCs/>
          <w:sz w:val="28"/>
          <w:szCs w:val="28"/>
        </w:rPr>
        <w:t>.</w:t>
      </w:r>
      <w:r w:rsidRPr="00E933DC">
        <w:rPr>
          <w:bCs/>
          <w:sz w:val="28"/>
          <w:szCs w:val="28"/>
        </w:rPr>
        <w:tab/>
        <w:t xml:space="preserve">Кровохарканье и легочное кровотечение может возникнуть при </w:t>
      </w:r>
    </w:p>
    <w:p w:rsidR="002227D4" w:rsidRPr="00E933DC" w:rsidRDefault="002227D4" w:rsidP="002227D4">
      <w:pPr>
        <w:rPr>
          <w:bCs/>
          <w:sz w:val="28"/>
          <w:szCs w:val="28"/>
        </w:rPr>
      </w:pPr>
      <w:r w:rsidRPr="00E933DC">
        <w:rPr>
          <w:bCs/>
          <w:sz w:val="28"/>
          <w:szCs w:val="28"/>
        </w:rPr>
        <w:t>а) абсцессе легкого</w:t>
      </w:r>
    </w:p>
    <w:p w:rsidR="002227D4" w:rsidRPr="00E933DC" w:rsidRDefault="002227D4" w:rsidP="002227D4">
      <w:pPr>
        <w:rPr>
          <w:bCs/>
          <w:sz w:val="28"/>
          <w:szCs w:val="28"/>
        </w:rPr>
      </w:pPr>
      <w:r w:rsidRPr="00E933DC">
        <w:rPr>
          <w:bCs/>
          <w:sz w:val="28"/>
          <w:szCs w:val="28"/>
        </w:rPr>
        <w:t>б) бронхиальной астме</w:t>
      </w:r>
    </w:p>
    <w:p w:rsidR="002227D4" w:rsidRPr="00E933DC" w:rsidRDefault="002227D4" w:rsidP="002227D4">
      <w:pPr>
        <w:rPr>
          <w:bCs/>
          <w:sz w:val="28"/>
          <w:szCs w:val="28"/>
        </w:rPr>
      </w:pPr>
      <w:r w:rsidRPr="00E933DC">
        <w:rPr>
          <w:bCs/>
          <w:sz w:val="28"/>
          <w:szCs w:val="28"/>
        </w:rPr>
        <w:t>в) остром бронхите</w:t>
      </w:r>
    </w:p>
    <w:p w:rsidR="002227D4" w:rsidRPr="00E933DC" w:rsidRDefault="002227D4" w:rsidP="002227D4">
      <w:pPr>
        <w:rPr>
          <w:bCs/>
          <w:sz w:val="28"/>
          <w:szCs w:val="28"/>
        </w:rPr>
      </w:pPr>
      <w:r w:rsidRPr="00E933DC">
        <w:rPr>
          <w:bCs/>
          <w:sz w:val="28"/>
          <w:szCs w:val="28"/>
        </w:rPr>
        <w:t xml:space="preserve">г) экссудативном плеврите </w:t>
      </w:r>
    </w:p>
    <w:p w:rsidR="002227D4" w:rsidRPr="00E933DC" w:rsidRDefault="002227D4" w:rsidP="002227D4">
      <w:pPr>
        <w:rPr>
          <w:bCs/>
          <w:sz w:val="28"/>
          <w:szCs w:val="28"/>
        </w:rPr>
      </w:pPr>
    </w:p>
    <w:p w:rsidR="002227D4" w:rsidRPr="00E933DC" w:rsidRDefault="002227D4" w:rsidP="002227D4">
      <w:pPr>
        <w:rPr>
          <w:bCs/>
          <w:sz w:val="28"/>
          <w:szCs w:val="28"/>
        </w:rPr>
      </w:pPr>
      <w:r>
        <w:rPr>
          <w:bCs/>
          <w:sz w:val="28"/>
          <w:szCs w:val="28"/>
        </w:rPr>
        <w:t>14</w:t>
      </w:r>
      <w:r w:rsidRPr="00E933DC">
        <w:rPr>
          <w:bCs/>
          <w:sz w:val="28"/>
          <w:szCs w:val="28"/>
        </w:rPr>
        <w:t>.</w:t>
      </w:r>
      <w:r w:rsidRPr="00E933DC">
        <w:rPr>
          <w:bCs/>
          <w:sz w:val="28"/>
          <w:szCs w:val="28"/>
        </w:rPr>
        <w:tab/>
        <w:t>Гнойная мокрота наблюдается при</w:t>
      </w:r>
    </w:p>
    <w:p w:rsidR="002227D4" w:rsidRPr="00E933DC" w:rsidRDefault="002227D4" w:rsidP="002227D4">
      <w:pPr>
        <w:rPr>
          <w:bCs/>
          <w:sz w:val="28"/>
          <w:szCs w:val="28"/>
        </w:rPr>
      </w:pPr>
      <w:r w:rsidRPr="00E933DC">
        <w:rPr>
          <w:bCs/>
          <w:sz w:val="28"/>
          <w:szCs w:val="28"/>
        </w:rPr>
        <w:t>а) абсцессе легкого</w:t>
      </w:r>
    </w:p>
    <w:p w:rsidR="002227D4" w:rsidRPr="00E933DC" w:rsidRDefault="002227D4" w:rsidP="002227D4">
      <w:pPr>
        <w:rPr>
          <w:bCs/>
          <w:sz w:val="28"/>
          <w:szCs w:val="28"/>
        </w:rPr>
      </w:pPr>
      <w:r w:rsidRPr="00E933DC">
        <w:rPr>
          <w:bCs/>
          <w:sz w:val="28"/>
          <w:szCs w:val="28"/>
        </w:rPr>
        <w:t>б) бронхиальной астме</w:t>
      </w:r>
    </w:p>
    <w:p w:rsidR="002227D4" w:rsidRPr="00E933DC" w:rsidRDefault="002227D4" w:rsidP="002227D4">
      <w:pPr>
        <w:rPr>
          <w:bCs/>
          <w:sz w:val="28"/>
          <w:szCs w:val="28"/>
        </w:rPr>
      </w:pPr>
      <w:r w:rsidRPr="00E933DC">
        <w:rPr>
          <w:bCs/>
          <w:sz w:val="28"/>
          <w:szCs w:val="28"/>
        </w:rPr>
        <w:t>в) крупозной пневмонии</w:t>
      </w:r>
    </w:p>
    <w:p w:rsidR="002227D4" w:rsidRDefault="002227D4" w:rsidP="002227D4">
      <w:pPr>
        <w:rPr>
          <w:bCs/>
          <w:sz w:val="28"/>
          <w:szCs w:val="28"/>
        </w:rPr>
      </w:pPr>
      <w:r w:rsidRPr="00E933DC">
        <w:rPr>
          <w:bCs/>
          <w:sz w:val="28"/>
          <w:szCs w:val="28"/>
        </w:rPr>
        <w:t>г) экссудативном плеврите</w:t>
      </w:r>
    </w:p>
    <w:p w:rsidR="002227D4" w:rsidRDefault="002227D4" w:rsidP="002227D4">
      <w:pPr>
        <w:rPr>
          <w:bCs/>
          <w:sz w:val="28"/>
          <w:szCs w:val="28"/>
        </w:rPr>
      </w:pPr>
    </w:p>
    <w:p w:rsidR="002227D4" w:rsidRPr="00A957B5" w:rsidRDefault="002227D4" w:rsidP="002227D4">
      <w:pPr>
        <w:rPr>
          <w:b/>
          <w:bCs/>
          <w:sz w:val="28"/>
          <w:szCs w:val="28"/>
        </w:rPr>
      </w:pPr>
      <w:r w:rsidRPr="00A957B5">
        <w:rPr>
          <w:b/>
          <w:bCs/>
          <w:sz w:val="28"/>
          <w:szCs w:val="28"/>
        </w:rPr>
        <w:t>Эталоны ответов</w:t>
      </w:r>
    </w:p>
    <w:p w:rsidR="002227D4" w:rsidRDefault="002227D4" w:rsidP="002227D4">
      <w:pPr>
        <w:rPr>
          <w:bCs/>
          <w:sz w:val="28"/>
          <w:szCs w:val="28"/>
        </w:rPr>
      </w:pPr>
      <w:r>
        <w:rPr>
          <w:bCs/>
          <w:sz w:val="28"/>
          <w:szCs w:val="28"/>
        </w:rPr>
        <w:lastRenderedPageBreak/>
        <w:t>Вариант 1</w:t>
      </w:r>
    </w:p>
    <w:tbl>
      <w:tblPr>
        <w:tblStyle w:val="a4"/>
        <w:tblW w:w="0" w:type="auto"/>
        <w:tblLook w:val="04A0" w:firstRow="1" w:lastRow="0" w:firstColumn="1" w:lastColumn="0" w:noHBand="0" w:noVBand="1"/>
      </w:tblPr>
      <w:tblGrid>
        <w:gridCol w:w="2376"/>
        <w:gridCol w:w="2268"/>
      </w:tblGrid>
      <w:tr w:rsidR="002227D4" w:rsidTr="004E3F50">
        <w:tc>
          <w:tcPr>
            <w:tcW w:w="2376" w:type="dxa"/>
          </w:tcPr>
          <w:p w:rsidR="002227D4" w:rsidRDefault="002227D4" w:rsidP="004E3F50">
            <w:pPr>
              <w:rPr>
                <w:bCs/>
                <w:sz w:val="28"/>
                <w:szCs w:val="28"/>
              </w:rPr>
            </w:pPr>
            <w:r>
              <w:rPr>
                <w:bCs/>
                <w:sz w:val="28"/>
                <w:szCs w:val="28"/>
              </w:rPr>
              <w:t>Номер вопроса</w:t>
            </w:r>
          </w:p>
        </w:tc>
        <w:tc>
          <w:tcPr>
            <w:tcW w:w="2268" w:type="dxa"/>
          </w:tcPr>
          <w:p w:rsidR="002227D4" w:rsidRDefault="002227D4" w:rsidP="004E3F50">
            <w:pPr>
              <w:rPr>
                <w:bCs/>
                <w:sz w:val="28"/>
                <w:szCs w:val="28"/>
              </w:rPr>
            </w:pPr>
            <w:r>
              <w:rPr>
                <w:bCs/>
                <w:sz w:val="28"/>
                <w:szCs w:val="28"/>
              </w:rPr>
              <w:t>Вариант ответа</w:t>
            </w:r>
          </w:p>
        </w:tc>
      </w:tr>
      <w:tr w:rsidR="002227D4" w:rsidTr="004E3F50">
        <w:tc>
          <w:tcPr>
            <w:tcW w:w="2376" w:type="dxa"/>
          </w:tcPr>
          <w:p w:rsidR="002227D4" w:rsidRDefault="002227D4" w:rsidP="004E3F50">
            <w:pPr>
              <w:rPr>
                <w:bCs/>
                <w:sz w:val="28"/>
                <w:szCs w:val="28"/>
              </w:rPr>
            </w:pPr>
            <w:r>
              <w:rPr>
                <w:bCs/>
                <w:sz w:val="28"/>
                <w:szCs w:val="28"/>
              </w:rPr>
              <w:t>1</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2</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3</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4</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5</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6</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7</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8</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9</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10</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11</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12</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13</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14</w:t>
            </w:r>
          </w:p>
        </w:tc>
        <w:tc>
          <w:tcPr>
            <w:tcW w:w="2268" w:type="dxa"/>
          </w:tcPr>
          <w:p w:rsidR="002227D4" w:rsidRDefault="002227D4" w:rsidP="004E3F50">
            <w:pPr>
              <w:rPr>
                <w:bCs/>
                <w:sz w:val="28"/>
                <w:szCs w:val="28"/>
              </w:rPr>
            </w:pPr>
            <w:r>
              <w:rPr>
                <w:bCs/>
                <w:sz w:val="28"/>
                <w:szCs w:val="28"/>
              </w:rPr>
              <w:t>В</w:t>
            </w:r>
          </w:p>
        </w:tc>
      </w:tr>
    </w:tbl>
    <w:p w:rsidR="002227D4" w:rsidRPr="00E933DC" w:rsidRDefault="002227D4" w:rsidP="002227D4">
      <w:pPr>
        <w:rPr>
          <w:bCs/>
          <w:sz w:val="28"/>
          <w:szCs w:val="28"/>
        </w:rPr>
      </w:pPr>
    </w:p>
    <w:p w:rsidR="002227D4" w:rsidRDefault="002227D4" w:rsidP="002227D4">
      <w:pPr>
        <w:rPr>
          <w:bCs/>
          <w:sz w:val="28"/>
          <w:szCs w:val="28"/>
        </w:rPr>
      </w:pPr>
      <w:r>
        <w:rPr>
          <w:bCs/>
          <w:sz w:val="28"/>
          <w:szCs w:val="28"/>
        </w:rPr>
        <w:t>Вариант 2</w:t>
      </w:r>
    </w:p>
    <w:tbl>
      <w:tblPr>
        <w:tblStyle w:val="a4"/>
        <w:tblW w:w="0" w:type="auto"/>
        <w:tblLook w:val="04A0" w:firstRow="1" w:lastRow="0" w:firstColumn="1" w:lastColumn="0" w:noHBand="0" w:noVBand="1"/>
      </w:tblPr>
      <w:tblGrid>
        <w:gridCol w:w="2376"/>
        <w:gridCol w:w="2268"/>
      </w:tblGrid>
      <w:tr w:rsidR="002227D4" w:rsidTr="004E3F50">
        <w:tc>
          <w:tcPr>
            <w:tcW w:w="2376" w:type="dxa"/>
          </w:tcPr>
          <w:p w:rsidR="002227D4" w:rsidRDefault="002227D4" w:rsidP="004E3F50">
            <w:pPr>
              <w:rPr>
                <w:bCs/>
                <w:sz w:val="28"/>
                <w:szCs w:val="28"/>
              </w:rPr>
            </w:pPr>
            <w:r>
              <w:rPr>
                <w:bCs/>
                <w:sz w:val="28"/>
                <w:szCs w:val="28"/>
              </w:rPr>
              <w:t>Номер вопроса</w:t>
            </w:r>
          </w:p>
        </w:tc>
        <w:tc>
          <w:tcPr>
            <w:tcW w:w="2268" w:type="dxa"/>
          </w:tcPr>
          <w:p w:rsidR="002227D4" w:rsidRDefault="002227D4" w:rsidP="004E3F50">
            <w:pPr>
              <w:rPr>
                <w:bCs/>
                <w:sz w:val="28"/>
                <w:szCs w:val="28"/>
              </w:rPr>
            </w:pPr>
            <w:r>
              <w:rPr>
                <w:bCs/>
                <w:sz w:val="28"/>
                <w:szCs w:val="28"/>
              </w:rPr>
              <w:t>Вариант ответа</w:t>
            </w:r>
          </w:p>
        </w:tc>
      </w:tr>
      <w:tr w:rsidR="002227D4" w:rsidTr="004E3F50">
        <w:tc>
          <w:tcPr>
            <w:tcW w:w="2376" w:type="dxa"/>
          </w:tcPr>
          <w:p w:rsidR="002227D4" w:rsidRDefault="002227D4" w:rsidP="004E3F50">
            <w:pPr>
              <w:rPr>
                <w:bCs/>
                <w:sz w:val="28"/>
                <w:szCs w:val="28"/>
              </w:rPr>
            </w:pPr>
            <w:r>
              <w:rPr>
                <w:bCs/>
                <w:sz w:val="28"/>
                <w:szCs w:val="28"/>
              </w:rPr>
              <w:t>1</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2</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3</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4</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5</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6</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7</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8</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9</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10</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11</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12</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13</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14</w:t>
            </w:r>
          </w:p>
        </w:tc>
        <w:tc>
          <w:tcPr>
            <w:tcW w:w="2268" w:type="dxa"/>
          </w:tcPr>
          <w:p w:rsidR="002227D4" w:rsidRDefault="002227D4" w:rsidP="004E3F50">
            <w:pPr>
              <w:rPr>
                <w:bCs/>
                <w:sz w:val="28"/>
                <w:szCs w:val="28"/>
              </w:rPr>
            </w:pPr>
            <w:r>
              <w:rPr>
                <w:bCs/>
                <w:sz w:val="28"/>
                <w:szCs w:val="28"/>
              </w:rPr>
              <w:t>А</w:t>
            </w:r>
          </w:p>
        </w:tc>
      </w:tr>
    </w:tbl>
    <w:p w:rsidR="002227D4" w:rsidRPr="001E4B6D" w:rsidRDefault="002227D4" w:rsidP="002227D4">
      <w:pPr>
        <w:pStyle w:val="a6"/>
        <w:ind w:left="1134" w:firstLine="0"/>
        <w:rPr>
          <w:color w:val="000000"/>
          <w:sz w:val="28"/>
          <w:szCs w:val="28"/>
        </w:rPr>
      </w:pPr>
    </w:p>
    <w:p w:rsidR="004B5280" w:rsidRPr="00707A06" w:rsidRDefault="004B5280" w:rsidP="004B5280">
      <w:pPr>
        <w:ind w:firstLine="709"/>
        <w:jc w:val="both"/>
        <w:rPr>
          <w:i/>
          <w:color w:val="000000"/>
          <w:sz w:val="28"/>
          <w:szCs w:val="28"/>
        </w:rPr>
      </w:pPr>
      <w:r w:rsidRPr="00707A06">
        <w:rPr>
          <w:i/>
          <w:color w:val="000000"/>
          <w:sz w:val="28"/>
          <w:szCs w:val="28"/>
        </w:rPr>
        <w:t>Вопросы для устного опроса</w:t>
      </w:r>
      <w:r w:rsidR="002227D4" w:rsidRPr="00707A06">
        <w:rPr>
          <w:i/>
          <w:color w:val="000000"/>
          <w:sz w:val="28"/>
          <w:szCs w:val="28"/>
        </w:rPr>
        <w:t>:</w:t>
      </w:r>
    </w:p>
    <w:p w:rsidR="00D74D62" w:rsidRPr="00707A06" w:rsidRDefault="00D74D62" w:rsidP="00D74D62">
      <w:pPr>
        <w:ind w:left="567"/>
        <w:jc w:val="both"/>
        <w:rPr>
          <w:sz w:val="28"/>
          <w:szCs w:val="28"/>
        </w:rPr>
      </w:pPr>
      <w:r w:rsidRPr="00707A06">
        <w:rPr>
          <w:sz w:val="28"/>
          <w:szCs w:val="28"/>
        </w:rPr>
        <w:t>1. Синдром нарушения бронхиальной проходимости (бронхиальная обструкция, в том числе и бронхоспазм). Этиология. Патогенез. Основные жалобы.</w:t>
      </w:r>
    </w:p>
    <w:p w:rsidR="00D74D62" w:rsidRPr="00707A06" w:rsidRDefault="00D74D62" w:rsidP="00D74D62">
      <w:pPr>
        <w:ind w:left="567"/>
        <w:jc w:val="both"/>
        <w:rPr>
          <w:sz w:val="28"/>
          <w:szCs w:val="28"/>
        </w:rPr>
      </w:pPr>
      <w:r w:rsidRPr="00707A06">
        <w:rPr>
          <w:sz w:val="28"/>
          <w:szCs w:val="28"/>
        </w:rPr>
        <w:t>2. Данные осмотра, пальпации, перкуссии и аускультации при данном синдроме. Инструментальные и рентгенологические данные.</w:t>
      </w:r>
    </w:p>
    <w:p w:rsidR="00D74D62" w:rsidRPr="00707A06" w:rsidRDefault="00D74D62" w:rsidP="00D74D62">
      <w:pPr>
        <w:ind w:left="567"/>
        <w:jc w:val="both"/>
        <w:rPr>
          <w:sz w:val="28"/>
          <w:szCs w:val="28"/>
        </w:rPr>
      </w:pPr>
      <w:r w:rsidRPr="00707A06">
        <w:rPr>
          <w:sz w:val="28"/>
          <w:szCs w:val="28"/>
        </w:rPr>
        <w:t>3. Этиология, патогенез синдрома уплотнения легочной ткани. Основные жалобы.</w:t>
      </w:r>
    </w:p>
    <w:p w:rsidR="00D74D62" w:rsidRPr="00707A06" w:rsidRDefault="00D74D62" w:rsidP="00D74D62">
      <w:pPr>
        <w:ind w:left="567"/>
        <w:jc w:val="both"/>
        <w:rPr>
          <w:sz w:val="28"/>
          <w:szCs w:val="28"/>
        </w:rPr>
      </w:pPr>
      <w:r w:rsidRPr="00707A06">
        <w:rPr>
          <w:sz w:val="28"/>
          <w:szCs w:val="28"/>
        </w:rPr>
        <w:t>4. Физикальные изменения при синдроме уплотнения. Инструментальные и рентгенологические данные.</w:t>
      </w:r>
    </w:p>
    <w:p w:rsidR="00D74D62" w:rsidRPr="00707A06" w:rsidRDefault="00D74D62" w:rsidP="00D74D62">
      <w:pPr>
        <w:ind w:left="567"/>
        <w:jc w:val="both"/>
        <w:rPr>
          <w:sz w:val="28"/>
          <w:szCs w:val="28"/>
        </w:rPr>
      </w:pPr>
      <w:r w:rsidRPr="00707A06">
        <w:rPr>
          <w:sz w:val="28"/>
          <w:szCs w:val="28"/>
        </w:rPr>
        <w:t xml:space="preserve"> 5. Синдром воздушной полости в легком. Этиология. Жалобы.</w:t>
      </w:r>
    </w:p>
    <w:p w:rsidR="00D74D62" w:rsidRPr="00707A06" w:rsidRDefault="00D74D62" w:rsidP="00D74D62">
      <w:pPr>
        <w:ind w:left="567"/>
        <w:jc w:val="both"/>
        <w:rPr>
          <w:sz w:val="28"/>
          <w:szCs w:val="28"/>
        </w:rPr>
      </w:pPr>
      <w:r w:rsidRPr="00707A06">
        <w:rPr>
          <w:sz w:val="28"/>
          <w:szCs w:val="28"/>
        </w:rPr>
        <w:lastRenderedPageBreak/>
        <w:t xml:space="preserve"> 6. Физикальные данные при этом синдроме. Что такое “амфорическое” дыхание?</w:t>
      </w:r>
    </w:p>
    <w:p w:rsidR="00D74D62" w:rsidRPr="00707A06" w:rsidRDefault="00D74D62" w:rsidP="00D74D62">
      <w:pPr>
        <w:ind w:left="567"/>
        <w:jc w:val="both"/>
        <w:rPr>
          <w:sz w:val="28"/>
          <w:szCs w:val="28"/>
        </w:rPr>
      </w:pPr>
      <w:r w:rsidRPr="00707A06">
        <w:rPr>
          <w:sz w:val="28"/>
          <w:szCs w:val="28"/>
        </w:rPr>
        <w:t xml:space="preserve"> 7. Этиология, патогенез синдрома повышенной воздушности легких. Жалобы больных.</w:t>
      </w:r>
    </w:p>
    <w:p w:rsidR="00D74D62" w:rsidRPr="00707A06" w:rsidRDefault="00D74D62" w:rsidP="00D74D62">
      <w:pPr>
        <w:ind w:left="567"/>
        <w:jc w:val="both"/>
        <w:rPr>
          <w:sz w:val="28"/>
          <w:szCs w:val="28"/>
        </w:rPr>
      </w:pPr>
      <w:r w:rsidRPr="00707A06">
        <w:rPr>
          <w:sz w:val="28"/>
          <w:szCs w:val="28"/>
        </w:rPr>
        <w:t xml:space="preserve"> 8. Данные физикального исследования, инструментальные и рентгенологические данные.</w:t>
      </w:r>
    </w:p>
    <w:p w:rsidR="002227D4" w:rsidRPr="00707A06" w:rsidRDefault="002227D4" w:rsidP="002227D4">
      <w:pPr>
        <w:ind w:firstLine="851"/>
        <w:jc w:val="both"/>
        <w:rPr>
          <w:b/>
          <w:color w:val="000000"/>
          <w:sz w:val="28"/>
          <w:szCs w:val="28"/>
        </w:rPr>
      </w:pPr>
      <w:r w:rsidRPr="00707A06">
        <w:rPr>
          <w:b/>
          <w:color w:val="000000"/>
          <w:sz w:val="28"/>
          <w:szCs w:val="28"/>
        </w:rPr>
        <w:t>Решение ситуационных задач:</w:t>
      </w:r>
    </w:p>
    <w:p w:rsidR="002227D4" w:rsidRDefault="002227D4" w:rsidP="002227D4">
      <w:pPr>
        <w:autoSpaceDE w:val="0"/>
        <w:autoSpaceDN w:val="0"/>
        <w:ind w:firstLine="708"/>
        <w:jc w:val="both"/>
        <w:rPr>
          <w:sz w:val="28"/>
          <w:szCs w:val="28"/>
        </w:rPr>
      </w:pPr>
    </w:p>
    <w:p w:rsidR="002227D4" w:rsidRPr="000F19BF" w:rsidRDefault="002227D4" w:rsidP="002227D4">
      <w:pPr>
        <w:autoSpaceDE w:val="0"/>
        <w:autoSpaceDN w:val="0"/>
        <w:ind w:firstLine="708"/>
        <w:jc w:val="both"/>
        <w:rPr>
          <w:b/>
          <w:sz w:val="28"/>
          <w:szCs w:val="28"/>
        </w:rPr>
      </w:pPr>
      <w:r w:rsidRPr="000F19BF">
        <w:rPr>
          <w:b/>
          <w:sz w:val="28"/>
          <w:szCs w:val="28"/>
        </w:rPr>
        <w:t>Задача 1</w:t>
      </w:r>
    </w:p>
    <w:p w:rsidR="002227D4" w:rsidRDefault="002227D4" w:rsidP="002227D4">
      <w:pPr>
        <w:autoSpaceDE w:val="0"/>
        <w:autoSpaceDN w:val="0"/>
        <w:ind w:firstLine="708"/>
        <w:jc w:val="both"/>
        <w:rPr>
          <w:sz w:val="28"/>
          <w:szCs w:val="28"/>
        </w:rPr>
      </w:pPr>
      <w:r w:rsidRPr="00E55F02">
        <w:rPr>
          <w:sz w:val="28"/>
          <w:szCs w:val="28"/>
        </w:rPr>
        <w:t xml:space="preserve">У больного Н. выраженная одышка, </w:t>
      </w:r>
      <w:r>
        <w:rPr>
          <w:sz w:val="28"/>
          <w:szCs w:val="28"/>
        </w:rPr>
        <w:t>стенотический характер дыхания</w:t>
      </w:r>
    </w:p>
    <w:p w:rsidR="002227D4" w:rsidRPr="00E55F02" w:rsidRDefault="002227D4" w:rsidP="002227D4">
      <w:pPr>
        <w:autoSpaceDE w:val="0"/>
        <w:autoSpaceDN w:val="0"/>
        <w:jc w:val="both"/>
        <w:rPr>
          <w:sz w:val="28"/>
          <w:szCs w:val="28"/>
        </w:rPr>
      </w:pPr>
      <w:r w:rsidRPr="00E55F02">
        <w:rPr>
          <w:sz w:val="28"/>
          <w:szCs w:val="28"/>
        </w:rPr>
        <w:t>осиплость голоса, дисфагия, отек верхней половины туловища и шеи.      Рентгенологически у больных М. и Н. расширения корней легкого и негомогенное затемнения по периферии, высокое стояние диафрагмы, смещение средостения в сторону “больного” легкого. На томограммах признаки обтурации бронха. В мокроте обнаружены опухолевые клетки. В крови нейтрофильный лейкоцитоз, анемия, ускоренная СОЭ.</w:t>
      </w:r>
    </w:p>
    <w:p w:rsidR="002227D4" w:rsidRDefault="002227D4" w:rsidP="002227D4">
      <w:pPr>
        <w:ind w:firstLine="708"/>
        <w:jc w:val="both"/>
        <w:rPr>
          <w:sz w:val="28"/>
          <w:szCs w:val="28"/>
        </w:rPr>
      </w:pPr>
      <w:r>
        <w:rPr>
          <w:sz w:val="28"/>
          <w:szCs w:val="28"/>
        </w:rPr>
        <w:t>Какой легочный синдром у больных Н?</w:t>
      </w:r>
    </w:p>
    <w:p w:rsidR="002227D4" w:rsidRDefault="002227D4" w:rsidP="002227D4">
      <w:pPr>
        <w:rPr>
          <w:sz w:val="28"/>
          <w:szCs w:val="28"/>
        </w:rPr>
      </w:pPr>
    </w:p>
    <w:p w:rsidR="002227D4" w:rsidRPr="00A333F9" w:rsidRDefault="002227D4" w:rsidP="002227D4">
      <w:pPr>
        <w:ind w:firstLine="708"/>
        <w:rPr>
          <w:b/>
          <w:sz w:val="28"/>
          <w:szCs w:val="28"/>
        </w:rPr>
      </w:pPr>
      <w:r w:rsidRPr="00A333F9">
        <w:rPr>
          <w:b/>
          <w:sz w:val="28"/>
          <w:szCs w:val="28"/>
        </w:rPr>
        <w:t>Задача 2</w:t>
      </w:r>
    </w:p>
    <w:p w:rsidR="002227D4" w:rsidRPr="000F19BF" w:rsidRDefault="002227D4" w:rsidP="002227D4">
      <w:pPr>
        <w:ind w:firstLine="708"/>
        <w:jc w:val="both"/>
        <w:rPr>
          <w:sz w:val="28"/>
          <w:szCs w:val="28"/>
        </w:rPr>
      </w:pPr>
      <w:r w:rsidRPr="000F19BF">
        <w:rPr>
          <w:sz w:val="28"/>
          <w:szCs w:val="28"/>
        </w:rPr>
        <w:t>У больного Д. в клинике заболевания следует выделить два «обособленных» периода. Первый период в течение 10 – 12 дней характеризовался общим недомоганием, слабостью ознобом, кашель со скудной мокротой, болью в грудной клетке, одышкой. Лихорадка в начале была ремитирующей (послабляющей), а затем гектической (истощающая). Перкуторный звук притупленный, а далее тупой. Дыхание везикулярное ослабленное, иногда с бронхиальным оттенком. В крови нейтрофильный лейкоцитоз со сдвигом влево до миелоцитов, СОЭ более 60 мм/час. Рентгенологически картина инфильтрата в легочной ткани. Второй клинический период у больного Д. начался с внезапного обильного (“полным ртом”) выделения гнойной мокроты (более 370 мл). Мокрота имеет неприятный запах (зловонная), при стоянии разделяется на три слоя – слизистый, серозный и гнойный. Температура тела после отхождения мокроты понизилась до субфебрильной. Отмечается отставание пораженной половины грудной клетки в акте дыхания. Перкуторно – тимпанит, дыхание бронхиальное, амфорическое. Звонкие, влажные, крупнопузырчатые хрипы. В крови, помимо нейтрофилеза и ускоренной СОЭ, признаки железодефицитной анемии. В мокроте много лейкоцитов и эритроцитов, эластические волокна, обильная кокковая флора. Рентгенологически определяются просветвления с уровнем жидкости. Несмотря на изменения положения тела больного, уровень жидкости остается горизонтальным. О каком заболевании следует предположить?</w:t>
      </w:r>
    </w:p>
    <w:p w:rsidR="002227D4" w:rsidRDefault="002227D4" w:rsidP="002227D4">
      <w:pPr>
        <w:ind w:firstLine="709"/>
        <w:jc w:val="both"/>
        <w:rPr>
          <w:color w:val="000000"/>
          <w:sz w:val="28"/>
          <w:szCs w:val="28"/>
        </w:rPr>
      </w:pPr>
    </w:p>
    <w:p w:rsidR="002227D4" w:rsidRPr="002F0AE3" w:rsidRDefault="002227D4" w:rsidP="002227D4">
      <w:pPr>
        <w:ind w:firstLine="709"/>
        <w:jc w:val="both"/>
        <w:rPr>
          <w:b/>
          <w:color w:val="000000"/>
          <w:sz w:val="28"/>
          <w:szCs w:val="28"/>
        </w:rPr>
      </w:pPr>
      <w:r w:rsidRPr="002F0AE3">
        <w:rPr>
          <w:b/>
          <w:color w:val="000000"/>
          <w:sz w:val="28"/>
          <w:szCs w:val="28"/>
        </w:rPr>
        <w:t>Задача 3</w:t>
      </w:r>
    </w:p>
    <w:p w:rsidR="002227D4" w:rsidRDefault="002227D4" w:rsidP="002227D4">
      <w:pPr>
        <w:ind w:firstLine="709"/>
        <w:jc w:val="both"/>
        <w:rPr>
          <w:color w:val="000000"/>
          <w:sz w:val="28"/>
          <w:szCs w:val="28"/>
        </w:rPr>
      </w:pPr>
      <w:r w:rsidRPr="002F0AE3">
        <w:rPr>
          <w:color w:val="000000"/>
          <w:sz w:val="28"/>
          <w:szCs w:val="28"/>
        </w:rPr>
        <w:t>Больная В., 43 лет, обратилась к фельдшеру с жалобами на ежедневные приступы удушья, особенно затруднен выдох, общую слабость, недомогание. После приступа отходит небольшое количество вязкой стекловидной мокроты. Больна 3 года, указанные жалобы возникают ежегодно в июне, в июле все симптомы исчезают. Свое заболевание связывает с потерей близкого человека.</w:t>
      </w:r>
      <w:r w:rsidRPr="002F0AE3">
        <w:rPr>
          <w:color w:val="000000"/>
          <w:sz w:val="28"/>
          <w:szCs w:val="28"/>
        </w:rPr>
        <w:tab/>
        <w:t>Есть</w:t>
      </w:r>
      <w:r>
        <w:rPr>
          <w:color w:val="000000"/>
          <w:sz w:val="28"/>
          <w:szCs w:val="28"/>
        </w:rPr>
        <w:t xml:space="preserve"> </w:t>
      </w:r>
      <w:r w:rsidRPr="002F0AE3">
        <w:rPr>
          <w:color w:val="000000"/>
          <w:sz w:val="28"/>
          <w:szCs w:val="28"/>
        </w:rPr>
        <w:t xml:space="preserve">двое </w:t>
      </w:r>
      <w:r w:rsidRPr="002F0AE3">
        <w:rPr>
          <w:color w:val="000000"/>
          <w:sz w:val="28"/>
          <w:szCs w:val="28"/>
        </w:rPr>
        <w:lastRenderedPageBreak/>
        <w:t>детей 7-и и 13-ти лет, у которых тоже бывают приступы удушья. У матери и бабушки также отмечались приступы удушья. У больной имеется алл</w:t>
      </w:r>
      <w:r>
        <w:rPr>
          <w:color w:val="000000"/>
          <w:sz w:val="28"/>
          <w:szCs w:val="28"/>
        </w:rPr>
        <w:t>ергия на клубнику,  пенициллин. О</w:t>
      </w:r>
      <w:r w:rsidRPr="002F0AE3">
        <w:rPr>
          <w:color w:val="000000"/>
          <w:sz w:val="28"/>
          <w:szCs w:val="28"/>
        </w:rPr>
        <w:t>бъективно: состояние средней тяжести. Больная сидит, опираясь руками о край стула. Кожа чистая, с цианотичным оттенком. Грудная клетка бочкообразная, над</w:t>
      </w:r>
      <w:r>
        <w:rPr>
          <w:color w:val="000000"/>
          <w:sz w:val="28"/>
          <w:szCs w:val="28"/>
        </w:rPr>
        <w:t xml:space="preserve"> </w:t>
      </w:r>
      <w:r w:rsidRPr="002F0AE3">
        <w:rPr>
          <w:color w:val="000000"/>
          <w:sz w:val="28"/>
          <w:szCs w:val="28"/>
        </w:rPr>
        <w:t>- и подключичные области сглажены, ме</w:t>
      </w:r>
      <w:r>
        <w:rPr>
          <w:color w:val="000000"/>
          <w:sz w:val="28"/>
          <w:szCs w:val="28"/>
        </w:rPr>
        <w:t xml:space="preserve">жреберные промежутки расширены, </w:t>
      </w:r>
      <w:r w:rsidRPr="002F0AE3">
        <w:rPr>
          <w:color w:val="000000"/>
          <w:sz w:val="28"/>
          <w:szCs w:val="28"/>
        </w:rPr>
        <w:t>отмечается набухание шейных вен, участие вспомогательной мускулатуры, втяжение межреберий. Дыхание громкое, со свистом и шумом, 26 раз в мин. При перкуссии отмечается коробочный звук, нижняя граница легких по среднеподмышечной линии определяется на уровне 9 ребра, экскурсия легких по этой линии составляет 2 см. На фоне ослабленного везикулярного дыхания с удлиненным выдохом выслушиваются сухие свистящие хрипы. ЧДД - 26 в мин. Тоны сердца ритмичные, ясные, 92 в мин., АД 110/70 мм рт.ст. Абдоминальной патологии не выявлено.</w:t>
      </w:r>
      <w:r>
        <w:rPr>
          <w:color w:val="000000"/>
          <w:sz w:val="28"/>
          <w:szCs w:val="28"/>
        </w:rPr>
        <w:t xml:space="preserve"> </w:t>
      </w:r>
      <w:r w:rsidRPr="002F0AE3">
        <w:rPr>
          <w:color w:val="000000"/>
          <w:sz w:val="28"/>
          <w:szCs w:val="28"/>
        </w:rPr>
        <w:tab/>
        <w:t>Пиковая скорость выдоха при пикфлоуметрии составляет 70% от должной.</w:t>
      </w:r>
      <w:r>
        <w:rPr>
          <w:color w:val="000000"/>
          <w:sz w:val="28"/>
          <w:szCs w:val="28"/>
        </w:rPr>
        <w:t xml:space="preserve"> </w:t>
      </w:r>
    </w:p>
    <w:p w:rsidR="002227D4" w:rsidRPr="002F0AE3" w:rsidRDefault="002227D4" w:rsidP="002227D4">
      <w:pPr>
        <w:ind w:firstLine="709"/>
        <w:jc w:val="both"/>
        <w:rPr>
          <w:color w:val="000000"/>
          <w:sz w:val="28"/>
          <w:szCs w:val="28"/>
        </w:rPr>
      </w:pPr>
      <w:r>
        <w:rPr>
          <w:color w:val="000000"/>
          <w:sz w:val="28"/>
          <w:szCs w:val="28"/>
        </w:rPr>
        <w:t xml:space="preserve">1. </w:t>
      </w:r>
      <w:r w:rsidRPr="002F0AE3">
        <w:rPr>
          <w:color w:val="000000"/>
          <w:sz w:val="28"/>
          <w:szCs w:val="28"/>
        </w:rPr>
        <w:t xml:space="preserve">Сформулируйте и обоснуйте предположительный </w:t>
      </w:r>
      <w:r>
        <w:rPr>
          <w:color w:val="000000"/>
          <w:sz w:val="28"/>
          <w:szCs w:val="28"/>
        </w:rPr>
        <w:t>синдром</w:t>
      </w:r>
    </w:p>
    <w:p w:rsidR="002227D4" w:rsidRPr="002F0AE3" w:rsidRDefault="002227D4" w:rsidP="002227D4">
      <w:pPr>
        <w:ind w:firstLine="709"/>
        <w:jc w:val="both"/>
        <w:rPr>
          <w:color w:val="000000"/>
          <w:sz w:val="28"/>
          <w:szCs w:val="28"/>
        </w:rPr>
      </w:pPr>
      <w:r>
        <w:rPr>
          <w:color w:val="000000"/>
          <w:sz w:val="28"/>
          <w:szCs w:val="28"/>
        </w:rPr>
        <w:t xml:space="preserve">2. </w:t>
      </w:r>
      <w:r w:rsidRPr="002F0AE3">
        <w:rPr>
          <w:color w:val="000000"/>
          <w:sz w:val="28"/>
          <w:szCs w:val="28"/>
        </w:rPr>
        <w:t xml:space="preserve">Перечислите необходимые дополнительные исследования </w:t>
      </w:r>
    </w:p>
    <w:p w:rsidR="002227D4" w:rsidRDefault="002227D4" w:rsidP="002227D4">
      <w:pPr>
        <w:ind w:firstLine="709"/>
        <w:jc w:val="both"/>
        <w:rPr>
          <w:color w:val="000000"/>
          <w:sz w:val="28"/>
          <w:szCs w:val="28"/>
        </w:rPr>
      </w:pPr>
      <w:r>
        <w:rPr>
          <w:color w:val="000000"/>
          <w:sz w:val="28"/>
          <w:szCs w:val="28"/>
        </w:rPr>
        <w:t xml:space="preserve">3. </w:t>
      </w:r>
      <w:r w:rsidRPr="002F0AE3">
        <w:rPr>
          <w:color w:val="000000"/>
          <w:sz w:val="28"/>
          <w:szCs w:val="28"/>
        </w:rPr>
        <w:t xml:space="preserve">Назовите возможные осложнения данного заболевания </w:t>
      </w:r>
    </w:p>
    <w:p w:rsidR="002227D4" w:rsidRDefault="002227D4" w:rsidP="002227D4">
      <w:pPr>
        <w:ind w:firstLine="709"/>
        <w:jc w:val="both"/>
        <w:rPr>
          <w:b/>
          <w:color w:val="000000"/>
          <w:sz w:val="28"/>
          <w:szCs w:val="28"/>
        </w:rPr>
      </w:pPr>
    </w:p>
    <w:p w:rsidR="002227D4" w:rsidRDefault="002227D4" w:rsidP="002227D4">
      <w:pPr>
        <w:ind w:firstLine="709"/>
        <w:jc w:val="both"/>
        <w:rPr>
          <w:b/>
          <w:color w:val="000000"/>
          <w:sz w:val="28"/>
          <w:szCs w:val="28"/>
        </w:rPr>
      </w:pPr>
      <w:r>
        <w:rPr>
          <w:b/>
          <w:color w:val="000000"/>
          <w:sz w:val="28"/>
          <w:szCs w:val="28"/>
        </w:rPr>
        <w:t>Задача 4</w:t>
      </w:r>
    </w:p>
    <w:p w:rsidR="002227D4" w:rsidRPr="00E933DC" w:rsidRDefault="002227D4" w:rsidP="002227D4">
      <w:pPr>
        <w:pStyle w:val="af9"/>
        <w:widowControl w:val="0"/>
        <w:ind w:firstLine="709"/>
        <w:rPr>
          <w:sz w:val="28"/>
          <w:szCs w:val="28"/>
        </w:rPr>
      </w:pPr>
      <w:r w:rsidRPr="00E933DC">
        <w:rPr>
          <w:sz w:val="28"/>
          <w:szCs w:val="28"/>
        </w:rPr>
        <w:t>Больная Е., 50 лет, доставлена на ФАП с жалобами на головную боль, высокую температуру, резкую колющую боль в правой половине грудной клетки, усиливающуюся при кашле, одышку, кашель с мокротой ржавого цвета. Заболевание началось остро, после переохлаждения. Больна 2-день.</w:t>
      </w:r>
    </w:p>
    <w:p w:rsidR="002227D4" w:rsidRPr="00E933DC" w:rsidRDefault="002227D4" w:rsidP="002227D4">
      <w:pPr>
        <w:pStyle w:val="af9"/>
        <w:widowControl w:val="0"/>
        <w:numPr>
          <w:ilvl w:val="12"/>
          <w:numId w:val="0"/>
        </w:numPr>
        <w:ind w:firstLine="709"/>
        <w:rPr>
          <w:sz w:val="28"/>
          <w:szCs w:val="28"/>
        </w:rPr>
      </w:pPr>
      <w:r w:rsidRPr="00E933DC">
        <w:rPr>
          <w:sz w:val="28"/>
          <w:szCs w:val="28"/>
        </w:rPr>
        <w:t>Объективно: температура 39,4</w:t>
      </w:r>
      <w:r w:rsidRPr="00E933DC">
        <w:rPr>
          <w:sz w:val="28"/>
          <w:szCs w:val="28"/>
          <w:vertAlign w:val="superscript"/>
        </w:rPr>
        <w:t>0</w:t>
      </w:r>
      <w:r w:rsidRPr="00E933DC">
        <w:rPr>
          <w:sz w:val="28"/>
          <w:szCs w:val="28"/>
        </w:rPr>
        <w:t>С. Общее состояние тяжелое. Лицо гиперемировано, на губах определяются герпетические высыпания. ЧДД - 28 в мин. При осмотре правая половина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везикулярное, определяется крепитация. Тоны сердца приглушены. Пульс 110 в мин., ритмичный, АД 110/70 мм рт.ст.  Абдоминальной патологии не выявлено.</w:t>
      </w:r>
    </w:p>
    <w:p w:rsidR="002227D4" w:rsidRPr="00E933DC" w:rsidRDefault="002227D4" w:rsidP="00897904">
      <w:pPr>
        <w:widowControl w:val="0"/>
        <w:numPr>
          <w:ilvl w:val="0"/>
          <w:numId w:val="58"/>
        </w:numPr>
        <w:shd w:val="clear" w:color="auto" w:fill="FFFFFF"/>
        <w:tabs>
          <w:tab w:val="left" w:pos="700"/>
          <w:tab w:val="left" w:pos="989"/>
        </w:tabs>
        <w:autoSpaceDE w:val="0"/>
        <w:autoSpaceDN w:val="0"/>
        <w:adjustRightInd w:val="0"/>
        <w:ind w:left="0" w:firstLine="0"/>
        <w:jc w:val="both"/>
        <w:rPr>
          <w:color w:val="000000"/>
          <w:sz w:val="28"/>
          <w:szCs w:val="28"/>
        </w:rPr>
      </w:pPr>
      <w:r w:rsidRPr="00E933DC">
        <w:rPr>
          <w:color w:val="000000"/>
          <w:sz w:val="28"/>
          <w:szCs w:val="28"/>
        </w:rPr>
        <w:t xml:space="preserve">Сформулируйте и обоснуйте </w:t>
      </w:r>
      <w:r>
        <w:rPr>
          <w:color w:val="000000"/>
          <w:sz w:val="28"/>
          <w:szCs w:val="28"/>
        </w:rPr>
        <w:t>синдром</w:t>
      </w:r>
      <w:r w:rsidRPr="00E933DC">
        <w:rPr>
          <w:color w:val="000000"/>
          <w:sz w:val="28"/>
          <w:szCs w:val="28"/>
        </w:rPr>
        <w:t>.</w:t>
      </w:r>
    </w:p>
    <w:p w:rsidR="002227D4" w:rsidRPr="00E933DC" w:rsidRDefault="002227D4" w:rsidP="00897904">
      <w:pPr>
        <w:widowControl w:val="0"/>
        <w:numPr>
          <w:ilvl w:val="0"/>
          <w:numId w:val="58"/>
        </w:numPr>
        <w:shd w:val="clear" w:color="auto" w:fill="FFFFFF"/>
        <w:tabs>
          <w:tab w:val="left" w:pos="700"/>
          <w:tab w:val="left" w:pos="989"/>
        </w:tabs>
        <w:autoSpaceDE w:val="0"/>
        <w:autoSpaceDN w:val="0"/>
        <w:adjustRightInd w:val="0"/>
        <w:ind w:left="0" w:firstLine="0"/>
        <w:jc w:val="both"/>
        <w:rPr>
          <w:color w:val="000000"/>
          <w:sz w:val="28"/>
          <w:szCs w:val="28"/>
        </w:rPr>
      </w:pPr>
      <w:r w:rsidRPr="00E933DC">
        <w:rPr>
          <w:color w:val="000000"/>
          <w:sz w:val="28"/>
          <w:szCs w:val="28"/>
        </w:rPr>
        <w:t>Назовите необходимые дополнительные исследования</w:t>
      </w:r>
      <w:r>
        <w:rPr>
          <w:color w:val="000000"/>
          <w:sz w:val="28"/>
          <w:szCs w:val="28"/>
        </w:rPr>
        <w:t>.</w:t>
      </w:r>
    </w:p>
    <w:p w:rsidR="002227D4" w:rsidRPr="00E933DC" w:rsidRDefault="002227D4" w:rsidP="00897904">
      <w:pPr>
        <w:widowControl w:val="0"/>
        <w:numPr>
          <w:ilvl w:val="0"/>
          <w:numId w:val="58"/>
        </w:numPr>
        <w:shd w:val="clear" w:color="auto" w:fill="FFFFFF"/>
        <w:tabs>
          <w:tab w:val="left" w:pos="700"/>
          <w:tab w:val="left" w:pos="989"/>
        </w:tabs>
        <w:autoSpaceDE w:val="0"/>
        <w:autoSpaceDN w:val="0"/>
        <w:adjustRightInd w:val="0"/>
        <w:ind w:left="0" w:firstLine="0"/>
        <w:jc w:val="both"/>
        <w:rPr>
          <w:color w:val="000000"/>
          <w:sz w:val="28"/>
          <w:szCs w:val="28"/>
        </w:rPr>
      </w:pPr>
      <w:r w:rsidRPr="00E933DC">
        <w:rPr>
          <w:color w:val="000000"/>
          <w:sz w:val="28"/>
          <w:szCs w:val="28"/>
        </w:rPr>
        <w:t>Пе</w:t>
      </w:r>
      <w:r>
        <w:rPr>
          <w:color w:val="000000"/>
          <w:sz w:val="28"/>
          <w:szCs w:val="28"/>
        </w:rPr>
        <w:t>речислите возможные осложнения</w:t>
      </w:r>
      <w:r w:rsidRPr="00E933DC">
        <w:rPr>
          <w:color w:val="000000"/>
          <w:sz w:val="28"/>
          <w:szCs w:val="28"/>
        </w:rPr>
        <w:t>.</w:t>
      </w:r>
    </w:p>
    <w:p w:rsidR="002227D4" w:rsidRDefault="002227D4" w:rsidP="002227D4">
      <w:pPr>
        <w:ind w:firstLine="709"/>
        <w:jc w:val="center"/>
        <w:rPr>
          <w:b/>
          <w:color w:val="000000"/>
          <w:sz w:val="28"/>
          <w:szCs w:val="28"/>
        </w:rPr>
      </w:pPr>
    </w:p>
    <w:p w:rsidR="002227D4" w:rsidRDefault="002227D4" w:rsidP="002227D4">
      <w:pPr>
        <w:ind w:firstLine="709"/>
        <w:jc w:val="center"/>
        <w:rPr>
          <w:b/>
          <w:color w:val="000000"/>
          <w:sz w:val="28"/>
          <w:szCs w:val="28"/>
        </w:rPr>
      </w:pPr>
      <w:r w:rsidRPr="008E5B18">
        <w:rPr>
          <w:b/>
          <w:color w:val="000000"/>
          <w:sz w:val="28"/>
          <w:szCs w:val="28"/>
        </w:rPr>
        <w:t>Эталоны ответов к ситуационным задачам</w:t>
      </w:r>
    </w:p>
    <w:p w:rsidR="002227D4" w:rsidRDefault="002227D4" w:rsidP="002227D4">
      <w:pPr>
        <w:ind w:firstLine="709"/>
        <w:jc w:val="both"/>
        <w:rPr>
          <w:b/>
          <w:color w:val="000000"/>
          <w:sz w:val="28"/>
          <w:szCs w:val="28"/>
        </w:rPr>
      </w:pPr>
      <w:r>
        <w:rPr>
          <w:b/>
          <w:color w:val="000000"/>
          <w:sz w:val="28"/>
          <w:szCs w:val="28"/>
        </w:rPr>
        <w:t>Задача 1</w:t>
      </w:r>
    </w:p>
    <w:p w:rsidR="002227D4" w:rsidRDefault="002227D4" w:rsidP="002227D4">
      <w:pPr>
        <w:ind w:firstLine="709"/>
        <w:jc w:val="both"/>
        <w:rPr>
          <w:color w:val="000000"/>
          <w:sz w:val="28"/>
          <w:szCs w:val="28"/>
        </w:rPr>
      </w:pPr>
      <w:r w:rsidRPr="00E55F02">
        <w:rPr>
          <w:color w:val="000000"/>
          <w:sz w:val="28"/>
          <w:szCs w:val="28"/>
        </w:rPr>
        <w:t xml:space="preserve">У больного </w:t>
      </w:r>
      <w:r>
        <w:rPr>
          <w:color w:val="000000"/>
          <w:sz w:val="28"/>
          <w:szCs w:val="28"/>
        </w:rPr>
        <w:t>Н синдром воздушной полости в легком.</w:t>
      </w:r>
    </w:p>
    <w:p w:rsidR="002227D4" w:rsidRDefault="002227D4" w:rsidP="002227D4">
      <w:pPr>
        <w:ind w:firstLine="709"/>
        <w:jc w:val="both"/>
        <w:rPr>
          <w:color w:val="000000"/>
          <w:sz w:val="28"/>
          <w:szCs w:val="28"/>
        </w:rPr>
      </w:pPr>
    </w:p>
    <w:p w:rsidR="002227D4" w:rsidRPr="002F0AE3" w:rsidRDefault="002227D4" w:rsidP="002227D4">
      <w:pPr>
        <w:ind w:firstLine="709"/>
        <w:jc w:val="both"/>
        <w:rPr>
          <w:b/>
          <w:color w:val="000000"/>
          <w:sz w:val="28"/>
          <w:szCs w:val="28"/>
        </w:rPr>
      </w:pPr>
      <w:r w:rsidRPr="002F0AE3">
        <w:rPr>
          <w:b/>
          <w:color w:val="000000"/>
          <w:sz w:val="28"/>
          <w:szCs w:val="28"/>
        </w:rPr>
        <w:t xml:space="preserve">Задача 2 </w:t>
      </w:r>
    </w:p>
    <w:p w:rsidR="002227D4" w:rsidRDefault="002227D4" w:rsidP="002227D4">
      <w:pPr>
        <w:ind w:firstLine="709"/>
        <w:jc w:val="both"/>
        <w:rPr>
          <w:color w:val="000000"/>
          <w:sz w:val="28"/>
          <w:szCs w:val="28"/>
        </w:rPr>
      </w:pPr>
      <w:r w:rsidRPr="002F0AE3">
        <w:rPr>
          <w:color w:val="000000"/>
          <w:sz w:val="28"/>
          <w:szCs w:val="28"/>
        </w:rPr>
        <w:t>Абсцесс легкого.</w:t>
      </w:r>
    </w:p>
    <w:p w:rsidR="002227D4" w:rsidRDefault="002227D4" w:rsidP="002227D4">
      <w:pPr>
        <w:ind w:firstLine="709"/>
        <w:jc w:val="both"/>
        <w:rPr>
          <w:color w:val="000000"/>
          <w:sz w:val="28"/>
          <w:szCs w:val="28"/>
        </w:rPr>
      </w:pPr>
    </w:p>
    <w:p w:rsidR="002227D4" w:rsidRPr="00A333F9" w:rsidRDefault="002227D4" w:rsidP="002227D4">
      <w:pPr>
        <w:ind w:firstLine="709"/>
        <w:jc w:val="both"/>
        <w:rPr>
          <w:b/>
          <w:color w:val="000000"/>
          <w:sz w:val="28"/>
          <w:szCs w:val="28"/>
        </w:rPr>
      </w:pPr>
      <w:r w:rsidRPr="00A333F9">
        <w:rPr>
          <w:b/>
          <w:color w:val="000000"/>
          <w:sz w:val="28"/>
          <w:szCs w:val="28"/>
        </w:rPr>
        <w:t>Задача 3</w:t>
      </w:r>
    </w:p>
    <w:p w:rsidR="002227D4" w:rsidRPr="002F0AE3" w:rsidRDefault="002227D4" w:rsidP="002227D4">
      <w:pPr>
        <w:ind w:firstLine="709"/>
        <w:jc w:val="both"/>
        <w:rPr>
          <w:color w:val="000000"/>
          <w:sz w:val="28"/>
          <w:szCs w:val="28"/>
        </w:rPr>
      </w:pPr>
      <w:r w:rsidRPr="002F0AE3">
        <w:rPr>
          <w:color w:val="000000"/>
          <w:sz w:val="28"/>
          <w:szCs w:val="28"/>
        </w:rPr>
        <w:t xml:space="preserve">1. Эмфизема легких. </w:t>
      </w:r>
    </w:p>
    <w:p w:rsidR="002227D4" w:rsidRPr="002F0AE3" w:rsidRDefault="002227D4" w:rsidP="002227D4">
      <w:pPr>
        <w:ind w:firstLine="709"/>
        <w:jc w:val="both"/>
        <w:rPr>
          <w:color w:val="000000"/>
          <w:sz w:val="28"/>
          <w:szCs w:val="28"/>
        </w:rPr>
      </w:pPr>
      <w:r w:rsidRPr="002F0AE3">
        <w:rPr>
          <w:color w:val="000000"/>
          <w:sz w:val="28"/>
          <w:szCs w:val="28"/>
        </w:rPr>
        <w:t>Обоснование:</w:t>
      </w:r>
    </w:p>
    <w:p w:rsidR="002227D4" w:rsidRPr="002F0AE3" w:rsidRDefault="002227D4" w:rsidP="002227D4">
      <w:pPr>
        <w:ind w:firstLine="709"/>
        <w:jc w:val="both"/>
        <w:rPr>
          <w:color w:val="000000"/>
          <w:sz w:val="28"/>
          <w:szCs w:val="28"/>
        </w:rPr>
      </w:pPr>
      <w:r w:rsidRPr="002F0AE3">
        <w:rPr>
          <w:color w:val="000000"/>
          <w:sz w:val="28"/>
          <w:szCs w:val="28"/>
        </w:rPr>
        <w:t>1) данные анамнеза:</w:t>
      </w:r>
    </w:p>
    <w:p w:rsidR="002227D4" w:rsidRPr="002F0AE3" w:rsidRDefault="002227D4" w:rsidP="002227D4">
      <w:pPr>
        <w:ind w:firstLine="709"/>
        <w:jc w:val="both"/>
        <w:rPr>
          <w:color w:val="000000"/>
          <w:sz w:val="28"/>
          <w:szCs w:val="28"/>
        </w:rPr>
      </w:pPr>
      <w:r w:rsidRPr="002F0AE3">
        <w:rPr>
          <w:color w:val="000000"/>
          <w:sz w:val="28"/>
          <w:szCs w:val="28"/>
        </w:rPr>
        <w:lastRenderedPageBreak/>
        <w:t>•</w:t>
      </w:r>
      <w:r w:rsidRPr="002F0AE3">
        <w:rPr>
          <w:color w:val="000000"/>
          <w:sz w:val="28"/>
          <w:szCs w:val="28"/>
        </w:rPr>
        <w:tab/>
        <w:t>ежедневные приступы удушья, экспираторная одышка, выделение небольшого количества вязкой стекловидной мокроты;</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связь возникновения приступов с периодом цветения;</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связь начала заболевания с психоэмоциональным потрясением;</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наследственная предрасположенность (приступы удушья у ближайших родственников);</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наличие аллергии на пищевые продукты и лекарственные препараты;</w:t>
      </w:r>
    </w:p>
    <w:p w:rsidR="002227D4" w:rsidRPr="002F0AE3" w:rsidRDefault="002227D4" w:rsidP="002227D4">
      <w:pPr>
        <w:ind w:firstLine="709"/>
        <w:jc w:val="both"/>
        <w:rPr>
          <w:color w:val="000000"/>
          <w:sz w:val="28"/>
          <w:szCs w:val="28"/>
        </w:rPr>
      </w:pPr>
      <w:r w:rsidRPr="002F0AE3">
        <w:rPr>
          <w:color w:val="000000"/>
          <w:sz w:val="28"/>
          <w:szCs w:val="28"/>
        </w:rPr>
        <w:t>2) объективные данные:</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при осмотре: вынужденное положение, занимаемое для облегчения дыхания, цианотичный оттенок кожи, бочкообразная форма грудной клетки, сглаженность над- и подключичных ямок, расширение межреберных промежутков, втяжение межреберий, набухание шейных вен, ЧДД - 26 в мин.;</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при перкуссии легких   коробочный звук, опущение нижней границы легких, снижение экскурсии легких;</w:t>
      </w:r>
    </w:p>
    <w:p w:rsidR="002227D4" w:rsidRPr="002F0AE3" w:rsidRDefault="002227D4" w:rsidP="002227D4">
      <w:pPr>
        <w:ind w:firstLine="709"/>
        <w:jc w:val="both"/>
        <w:rPr>
          <w:color w:val="000000"/>
          <w:sz w:val="28"/>
          <w:szCs w:val="28"/>
        </w:rPr>
      </w:pPr>
      <w:r w:rsidRPr="002F0AE3">
        <w:rPr>
          <w:color w:val="000000"/>
          <w:sz w:val="28"/>
          <w:szCs w:val="28"/>
        </w:rPr>
        <w:t>•</w:t>
      </w:r>
      <w:r w:rsidRPr="002F0AE3">
        <w:rPr>
          <w:color w:val="000000"/>
          <w:sz w:val="28"/>
          <w:szCs w:val="28"/>
        </w:rPr>
        <w:tab/>
        <w:t>при аускультации   сухие свистящие хрипы на фоне ослабленного везикулярного дыхания, удлинение выдоха.</w:t>
      </w:r>
    </w:p>
    <w:p w:rsidR="002227D4" w:rsidRPr="002F0AE3" w:rsidRDefault="002227D4" w:rsidP="002227D4">
      <w:pPr>
        <w:ind w:firstLine="709"/>
        <w:jc w:val="both"/>
        <w:rPr>
          <w:color w:val="000000"/>
          <w:sz w:val="28"/>
          <w:szCs w:val="28"/>
        </w:rPr>
      </w:pPr>
      <w:r w:rsidRPr="002F0AE3">
        <w:rPr>
          <w:color w:val="000000"/>
          <w:sz w:val="28"/>
          <w:szCs w:val="28"/>
        </w:rPr>
        <w:t xml:space="preserve">2. Общий анализ крови: на фоне воспаления может быть лейкоцитоз и увеличение СОЭ, повышение количества эозинофилов.  Биохимический анализ крови: повышение уровня иммуноглобулинов. Микроскопическое исследование мокроты: эозинофилы, разрушающиеся эозинофилы (кристаллы Шарко-Лейдена), слепки мелких бронхов (спирали Куршмана).  Исследование функции внешнего дыхания   спирография (снижение показателя Тиффно), пневмотахометрия (низкая мощность выдоха), пневмотахография (бронхиальная обструкция на уровне мелких  или средних бронхов). Рентгенография органов грудной клетки: при эмфиземе определяется повышенная прозрачность легочных полей, расширение межреберных промежутков, низкое стояние и ограничение подвижности диафрагмы. </w:t>
      </w:r>
    </w:p>
    <w:p w:rsidR="002227D4" w:rsidRPr="002F0AE3" w:rsidRDefault="002227D4" w:rsidP="002227D4">
      <w:pPr>
        <w:ind w:firstLine="709"/>
        <w:jc w:val="both"/>
        <w:rPr>
          <w:color w:val="000000"/>
          <w:sz w:val="28"/>
          <w:szCs w:val="28"/>
        </w:rPr>
      </w:pPr>
      <w:r w:rsidRPr="002F0AE3">
        <w:rPr>
          <w:color w:val="000000"/>
          <w:sz w:val="28"/>
          <w:szCs w:val="28"/>
        </w:rPr>
        <w:t>3. Астматический статус. Дыхательная недостаточность. Хроническое легочное сердце.</w:t>
      </w:r>
    </w:p>
    <w:p w:rsidR="002227D4" w:rsidRDefault="002227D4" w:rsidP="002227D4">
      <w:pPr>
        <w:ind w:firstLine="709"/>
        <w:jc w:val="both"/>
        <w:rPr>
          <w:b/>
          <w:color w:val="000000"/>
          <w:sz w:val="28"/>
          <w:szCs w:val="28"/>
        </w:rPr>
      </w:pPr>
    </w:p>
    <w:p w:rsidR="002227D4" w:rsidRDefault="002227D4" w:rsidP="002227D4">
      <w:pPr>
        <w:ind w:firstLine="709"/>
        <w:jc w:val="both"/>
        <w:rPr>
          <w:b/>
          <w:color w:val="000000"/>
          <w:sz w:val="28"/>
          <w:szCs w:val="28"/>
        </w:rPr>
      </w:pPr>
      <w:r w:rsidRPr="00A333F9">
        <w:rPr>
          <w:b/>
          <w:color w:val="000000"/>
          <w:sz w:val="28"/>
          <w:szCs w:val="28"/>
        </w:rPr>
        <w:t>Задача 4</w:t>
      </w:r>
    </w:p>
    <w:p w:rsidR="002227D4" w:rsidRPr="00E933DC" w:rsidRDefault="002227D4" w:rsidP="002227D4">
      <w:pPr>
        <w:pStyle w:val="afb"/>
        <w:widowControl w:val="0"/>
        <w:spacing w:before="0" w:after="0"/>
        <w:ind w:firstLine="709"/>
        <w:rPr>
          <w:sz w:val="28"/>
          <w:szCs w:val="28"/>
        </w:rPr>
      </w:pPr>
      <w:r w:rsidRPr="00E933DC">
        <w:rPr>
          <w:sz w:val="28"/>
          <w:szCs w:val="28"/>
        </w:rPr>
        <w:t xml:space="preserve">1. </w:t>
      </w:r>
      <w:r>
        <w:rPr>
          <w:sz w:val="28"/>
          <w:szCs w:val="28"/>
        </w:rPr>
        <w:t>Синдром воспалительной инфильтрации в легком</w:t>
      </w:r>
      <w:r w:rsidRPr="00E933DC">
        <w:rPr>
          <w:sz w:val="28"/>
          <w:szCs w:val="28"/>
        </w:rPr>
        <w:t>.</w:t>
      </w:r>
    </w:p>
    <w:p w:rsidR="002227D4" w:rsidRPr="00E933DC" w:rsidRDefault="002227D4" w:rsidP="002227D4">
      <w:pPr>
        <w:pStyle w:val="afa"/>
        <w:widowControl w:val="0"/>
        <w:spacing w:before="0" w:after="0"/>
        <w:ind w:left="0" w:firstLine="709"/>
        <w:rPr>
          <w:sz w:val="28"/>
          <w:szCs w:val="28"/>
        </w:rPr>
      </w:pPr>
      <w:r w:rsidRPr="00E933DC">
        <w:rPr>
          <w:sz w:val="28"/>
          <w:szCs w:val="28"/>
        </w:rPr>
        <w:t>Обоснование:</w:t>
      </w:r>
    </w:p>
    <w:p w:rsidR="002227D4" w:rsidRPr="00E933DC" w:rsidRDefault="002227D4" w:rsidP="002227D4">
      <w:pPr>
        <w:widowControl w:val="0"/>
        <w:ind w:firstLine="709"/>
        <w:rPr>
          <w:sz w:val="28"/>
          <w:szCs w:val="28"/>
        </w:rPr>
      </w:pPr>
      <w:r w:rsidRPr="00E933DC">
        <w:rPr>
          <w:sz w:val="28"/>
          <w:szCs w:val="28"/>
        </w:rPr>
        <w:t>1) данные субъективного исследования:</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синдром интоксикации, боль в грудной клетке, усиливающаяся при кашле, одышка, кашель со “ржавой мокротой”;</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острое начало заболевания;</w:t>
      </w:r>
    </w:p>
    <w:p w:rsidR="002227D4" w:rsidRPr="00E933DC" w:rsidRDefault="002227D4" w:rsidP="002227D4">
      <w:pPr>
        <w:widowControl w:val="0"/>
        <w:tabs>
          <w:tab w:val="num" w:pos="567"/>
        </w:tabs>
        <w:rPr>
          <w:sz w:val="28"/>
          <w:szCs w:val="28"/>
        </w:rPr>
      </w:pPr>
      <w:r>
        <w:rPr>
          <w:sz w:val="28"/>
          <w:szCs w:val="28"/>
        </w:rPr>
        <w:tab/>
      </w:r>
      <w:r w:rsidRPr="00E933DC">
        <w:rPr>
          <w:sz w:val="28"/>
          <w:szCs w:val="28"/>
        </w:rPr>
        <w:t xml:space="preserve">2) объективные данные: лихорадка, </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при осмотре: гиперемия лица, герпетические высыпания на губах, отставание пораженной стороны грудной клетки при дыхании;</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при перкуссии: притупление звука над нижней долей правого легкого;</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 xml:space="preserve">при пальпации </w:t>
      </w:r>
      <w:r w:rsidRPr="00E933DC">
        <w:rPr>
          <w:sz w:val="28"/>
          <w:szCs w:val="28"/>
        </w:rPr>
        <w:noBreakHyphen/>
        <w:t xml:space="preserve"> усиление голосового дрожания;</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 xml:space="preserve">при аускультации </w:t>
      </w:r>
      <w:r w:rsidRPr="00E933DC">
        <w:rPr>
          <w:sz w:val="28"/>
          <w:szCs w:val="28"/>
        </w:rPr>
        <w:noBreakHyphen/>
        <w:t xml:space="preserve"> ослабленное  везикулярное дыхание, крепитация.</w:t>
      </w:r>
    </w:p>
    <w:p w:rsidR="002227D4" w:rsidRPr="00E933DC" w:rsidRDefault="002227D4" w:rsidP="002227D4">
      <w:pPr>
        <w:widowControl w:val="0"/>
        <w:ind w:firstLine="709"/>
        <w:rPr>
          <w:sz w:val="28"/>
          <w:szCs w:val="28"/>
        </w:rPr>
      </w:pPr>
      <w:r w:rsidRPr="00E933DC">
        <w:rPr>
          <w:sz w:val="28"/>
          <w:szCs w:val="28"/>
        </w:rPr>
        <w:t xml:space="preserve">2. Общий анализ крови: нейтрофильный лейкоцитоз со сдвигом лейкоформулы влево, увеличение СОЭ.  Микроскопическое и бактериологическое исследования мокроты: выявление возбудителя и определение его чувствительности к антибиотикам. Рентгенография органов грудной клетки: затенение </w:t>
      </w:r>
      <w:r w:rsidRPr="00E933DC">
        <w:rPr>
          <w:sz w:val="28"/>
          <w:szCs w:val="28"/>
        </w:rPr>
        <w:lastRenderedPageBreak/>
        <w:t>соответствующей доли легкого.</w:t>
      </w:r>
    </w:p>
    <w:p w:rsidR="002227D4" w:rsidRPr="00E933DC" w:rsidRDefault="002227D4" w:rsidP="002227D4">
      <w:pPr>
        <w:widowControl w:val="0"/>
        <w:ind w:firstLine="709"/>
        <w:rPr>
          <w:sz w:val="28"/>
          <w:szCs w:val="28"/>
        </w:rPr>
      </w:pPr>
      <w:r w:rsidRPr="00E933DC">
        <w:rPr>
          <w:sz w:val="28"/>
          <w:szCs w:val="28"/>
        </w:rPr>
        <w:t>3. Плеврит, острая дыхательная недостаточность, коллапс при критическом снижении температуры, миокардит, очаговый нефрит, менингит, сердечная недостаточность, абсцесс легкого.</w:t>
      </w:r>
    </w:p>
    <w:p w:rsidR="002227D4" w:rsidRDefault="002227D4" w:rsidP="002227D4">
      <w:pPr>
        <w:jc w:val="center"/>
        <w:rPr>
          <w:b/>
          <w:color w:val="000000"/>
          <w:sz w:val="28"/>
          <w:szCs w:val="28"/>
        </w:rPr>
      </w:pPr>
    </w:p>
    <w:p w:rsidR="002227D4" w:rsidRDefault="002227D4" w:rsidP="002227D4">
      <w:pPr>
        <w:jc w:val="center"/>
        <w:rPr>
          <w:color w:val="000000"/>
          <w:sz w:val="28"/>
          <w:szCs w:val="28"/>
        </w:rPr>
      </w:pPr>
      <w:r w:rsidRPr="00CE5C22">
        <w:rPr>
          <w:b/>
          <w:color w:val="000000"/>
          <w:sz w:val="28"/>
          <w:szCs w:val="28"/>
        </w:rPr>
        <w:t>Практическая подготовка на клинической базе</w:t>
      </w:r>
    </w:p>
    <w:p w:rsidR="002227D4" w:rsidRDefault="002227D4" w:rsidP="002227D4">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№2, модуль 2 (см. выше).</w:t>
      </w:r>
    </w:p>
    <w:p w:rsidR="002227D4" w:rsidRDefault="002227D4" w:rsidP="002227D4">
      <w:pPr>
        <w:ind w:firstLine="675"/>
        <w:jc w:val="both"/>
        <w:rPr>
          <w:color w:val="000000"/>
          <w:sz w:val="28"/>
          <w:szCs w:val="28"/>
        </w:rPr>
      </w:pPr>
    </w:p>
    <w:p w:rsidR="002227D4" w:rsidRPr="00C07074" w:rsidRDefault="002227D4" w:rsidP="002227D4">
      <w:pPr>
        <w:ind w:firstLine="675"/>
        <w:jc w:val="both"/>
        <w:rPr>
          <w:b/>
          <w:color w:val="000000"/>
          <w:sz w:val="28"/>
          <w:szCs w:val="28"/>
        </w:rPr>
      </w:pPr>
      <w:r w:rsidRPr="00C07074">
        <w:rPr>
          <w:b/>
          <w:color w:val="000000"/>
          <w:sz w:val="28"/>
          <w:szCs w:val="28"/>
        </w:rPr>
        <w:t>Список тем рефератов:</w:t>
      </w:r>
    </w:p>
    <w:p w:rsidR="002227D4" w:rsidRPr="00C07074" w:rsidRDefault="002227D4" w:rsidP="00897904">
      <w:pPr>
        <w:pStyle w:val="a6"/>
        <w:numPr>
          <w:ilvl w:val="0"/>
          <w:numId w:val="61"/>
        </w:numPr>
        <w:rPr>
          <w:rFonts w:ascii="Times New Roman" w:hAnsi="Times New Roman"/>
          <w:color w:val="000000"/>
          <w:sz w:val="28"/>
          <w:szCs w:val="28"/>
        </w:rPr>
      </w:pPr>
      <w:r w:rsidRPr="00C07074">
        <w:rPr>
          <w:rFonts w:ascii="Times New Roman" w:hAnsi="Times New Roman"/>
          <w:color w:val="000000"/>
          <w:sz w:val="28"/>
          <w:szCs w:val="28"/>
        </w:rPr>
        <w:t>Астматический статус.</w:t>
      </w:r>
    </w:p>
    <w:p w:rsidR="002227D4" w:rsidRDefault="002227D4" w:rsidP="00897904">
      <w:pPr>
        <w:pStyle w:val="a6"/>
        <w:numPr>
          <w:ilvl w:val="0"/>
          <w:numId w:val="61"/>
        </w:numPr>
        <w:rPr>
          <w:rFonts w:ascii="Times New Roman" w:hAnsi="Times New Roman"/>
          <w:color w:val="000000"/>
          <w:sz w:val="28"/>
          <w:szCs w:val="28"/>
        </w:rPr>
      </w:pPr>
      <w:r>
        <w:rPr>
          <w:rFonts w:ascii="Times New Roman" w:hAnsi="Times New Roman"/>
          <w:color w:val="000000"/>
          <w:sz w:val="28"/>
          <w:szCs w:val="28"/>
        </w:rPr>
        <w:t>Рак легкого,</w:t>
      </w:r>
    </w:p>
    <w:p w:rsidR="002227D4" w:rsidRPr="00C07074" w:rsidRDefault="002227D4" w:rsidP="00897904">
      <w:pPr>
        <w:pStyle w:val="a6"/>
        <w:numPr>
          <w:ilvl w:val="0"/>
          <w:numId w:val="61"/>
        </w:numPr>
        <w:rPr>
          <w:rFonts w:ascii="Times New Roman" w:hAnsi="Times New Roman"/>
          <w:color w:val="000000"/>
          <w:sz w:val="28"/>
          <w:szCs w:val="28"/>
        </w:rPr>
      </w:pPr>
      <w:r>
        <w:rPr>
          <w:rFonts w:ascii="Times New Roman" w:hAnsi="Times New Roman"/>
          <w:color w:val="000000"/>
          <w:sz w:val="28"/>
          <w:szCs w:val="28"/>
        </w:rPr>
        <w:t>Бактериально-токсический шок.</w:t>
      </w:r>
    </w:p>
    <w:p w:rsidR="008F4824" w:rsidRPr="0026003F" w:rsidRDefault="008F4824" w:rsidP="00EE5ED6">
      <w:pPr>
        <w:ind w:firstLine="709"/>
        <w:jc w:val="both"/>
        <w:rPr>
          <w:b/>
          <w:color w:val="000000"/>
          <w:sz w:val="28"/>
          <w:szCs w:val="28"/>
        </w:rPr>
      </w:pPr>
    </w:p>
    <w:p w:rsidR="004B6859" w:rsidRPr="0026003F" w:rsidRDefault="00EE5ED6" w:rsidP="00EE5ED6">
      <w:pPr>
        <w:ind w:firstLine="709"/>
        <w:jc w:val="both"/>
        <w:rPr>
          <w:i/>
          <w:color w:val="000000"/>
          <w:sz w:val="28"/>
          <w:szCs w:val="28"/>
        </w:rPr>
      </w:pPr>
      <w:r w:rsidRPr="0026003F">
        <w:rPr>
          <w:b/>
          <w:color w:val="000000"/>
          <w:sz w:val="28"/>
          <w:szCs w:val="28"/>
        </w:rPr>
        <w:t xml:space="preserve">Тема </w:t>
      </w:r>
      <w:r w:rsidR="004B6859" w:rsidRPr="0026003F">
        <w:rPr>
          <w:b/>
          <w:color w:val="000000"/>
          <w:sz w:val="28"/>
          <w:szCs w:val="28"/>
        </w:rPr>
        <w:t>3</w:t>
      </w:r>
      <w:r w:rsidRPr="0026003F">
        <w:rPr>
          <w:i/>
          <w:color w:val="000000"/>
          <w:sz w:val="28"/>
          <w:szCs w:val="28"/>
        </w:rPr>
        <w:t xml:space="preserve"> </w:t>
      </w:r>
      <w:r w:rsidR="004B6859" w:rsidRPr="0026003F">
        <w:rPr>
          <w:i/>
          <w:color w:val="000000"/>
          <w:sz w:val="28"/>
          <w:szCs w:val="28"/>
        </w:rPr>
        <w:t>Основные легочные синдромы: обтурационного и компрессионного ателектаза, скопления жидкости и воздуха в плевральной полости, дыхательная недостаточность.</w:t>
      </w:r>
    </w:p>
    <w:p w:rsidR="002227D4" w:rsidRPr="00F636DE" w:rsidRDefault="002227D4" w:rsidP="002227D4">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2227D4" w:rsidRPr="00E4672F"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2227D4" w:rsidRDefault="002227D4"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2227D4" w:rsidRDefault="002227D4" w:rsidP="002227D4">
      <w:pPr>
        <w:ind w:firstLine="709"/>
        <w:jc w:val="both"/>
        <w:rPr>
          <w:b/>
          <w:color w:val="000000"/>
          <w:sz w:val="28"/>
          <w:szCs w:val="28"/>
        </w:rPr>
      </w:pPr>
    </w:p>
    <w:p w:rsidR="002227D4" w:rsidRDefault="002227D4" w:rsidP="002227D4">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2227D4" w:rsidRDefault="002227D4" w:rsidP="002227D4">
      <w:pPr>
        <w:ind w:firstLine="709"/>
        <w:jc w:val="both"/>
        <w:rPr>
          <w:b/>
          <w:color w:val="000000"/>
          <w:sz w:val="28"/>
          <w:szCs w:val="28"/>
        </w:rPr>
      </w:pPr>
    </w:p>
    <w:p w:rsidR="002227D4" w:rsidRDefault="002227D4" w:rsidP="002227D4">
      <w:pPr>
        <w:ind w:firstLine="709"/>
        <w:jc w:val="both"/>
        <w:rPr>
          <w:b/>
          <w:color w:val="000000"/>
          <w:sz w:val="28"/>
          <w:szCs w:val="28"/>
        </w:rPr>
      </w:pPr>
      <w:r>
        <w:rPr>
          <w:b/>
          <w:color w:val="000000"/>
          <w:sz w:val="28"/>
          <w:szCs w:val="28"/>
        </w:rPr>
        <w:t>Вопросы для тестового контроля:</w:t>
      </w:r>
    </w:p>
    <w:p w:rsidR="002227D4" w:rsidRPr="00C84CC0" w:rsidRDefault="002227D4" w:rsidP="002227D4">
      <w:pPr>
        <w:ind w:firstLine="709"/>
        <w:jc w:val="both"/>
        <w:rPr>
          <w:color w:val="000000"/>
          <w:sz w:val="28"/>
          <w:szCs w:val="28"/>
        </w:rPr>
      </w:pPr>
    </w:p>
    <w:p w:rsidR="002227D4" w:rsidRPr="00D2551F" w:rsidRDefault="002227D4" w:rsidP="002227D4">
      <w:pPr>
        <w:ind w:firstLine="709"/>
        <w:jc w:val="both"/>
        <w:rPr>
          <w:b/>
          <w:color w:val="000000"/>
          <w:sz w:val="28"/>
          <w:szCs w:val="28"/>
        </w:rPr>
      </w:pPr>
      <w:r w:rsidRPr="00D2551F">
        <w:rPr>
          <w:b/>
          <w:color w:val="000000"/>
          <w:sz w:val="28"/>
          <w:szCs w:val="28"/>
        </w:rPr>
        <w:t>Вариант 1</w:t>
      </w:r>
    </w:p>
    <w:p w:rsidR="002227D4" w:rsidRPr="00C84CC0" w:rsidRDefault="002227D4" w:rsidP="002227D4">
      <w:pPr>
        <w:ind w:left="709"/>
        <w:rPr>
          <w:color w:val="000000"/>
          <w:sz w:val="28"/>
          <w:szCs w:val="28"/>
        </w:rPr>
      </w:pPr>
      <w:r>
        <w:rPr>
          <w:color w:val="000000"/>
          <w:sz w:val="28"/>
          <w:szCs w:val="28"/>
        </w:rPr>
        <w:t xml:space="preserve">1. </w:t>
      </w:r>
      <w:r w:rsidRPr="00C84CC0">
        <w:rPr>
          <w:color w:val="000000"/>
          <w:sz w:val="28"/>
          <w:szCs w:val="28"/>
        </w:rPr>
        <w:t>Пальцы в виде "барабанных палочек" и ногти в виде "часовых стекол" встречаются при</w:t>
      </w:r>
    </w:p>
    <w:p w:rsidR="002227D4" w:rsidRPr="00C84CC0" w:rsidRDefault="002227D4" w:rsidP="002227D4">
      <w:pPr>
        <w:ind w:left="709"/>
        <w:rPr>
          <w:color w:val="000000"/>
          <w:sz w:val="28"/>
          <w:szCs w:val="28"/>
        </w:rPr>
      </w:pPr>
      <w:r w:rsidRPr="00C84CC0">
        <w:rPr>
          <w:color w:val="000000"/>
          <w:sz w:val="28"/>
          <w:szCs w:val="28"/>
        </w:rPr>
        <w:t>а) остром бронхите</w:t>
      </w:r>
    </w:p>
    <w:p w:rsidR="002227D4" w:rsidRPr="00C84CC0" w:rsidRDefault="002227D4" w:rsidP="002227D4">
      <w:pPr>
        <w:ind w:left="709"/>
        <w:rPr>
          <w:color w:val="000000"/>
          <w:sz w:val="28"/>
          <w:szCs w:val="28"/>
        </w:rPr>
      </w:pPr>
      <w:r w:rsidRPr="00C84CC0">
        <w:rPr>
          <w:color w:val="000000"/>
          <w:sz w:val="28"/>
          <w:szCs w:val="28"/>
        </w:rPr>
        <w:t>б) очаговой пневмонии</w:t>
      </w:r>
    </w:p>
    <w:p w:rsidR="002227D4" w:rsidRPr="00C84CC0" w:rsidRDefault="002227D4" w:rsidP="002227D4">
      <w:pPr>
        <w:ind w:left="709"/>
        <w:rPr>
          <w:color w:val="000000"/>
          <w:sz w:val="28"/>
          <w:szCs w:val="28"/>
        </w:rPr>
      </w:pPr>
      <w:r w:rsidRPr="00C84CC0">
        <w:rPr>
          <w:color w:val="000000"/>
          <w:sz w:val="28"/>
          <w:szCs w:val="28"/>
        </w:rPr>
        <w:t>в) крупозной пневмонии</w:t>
      </w:r>
    </w:p>
    <w:p w:rsidR="002227D4" w:rsidRPr="00C84CC0" w:rsidRDefault="002227D4" w:rsidP="002227D4">
      <w:pPr>
        <w:ind w:left="709"/>
        <w:rPr>
          <w:color w:val="000000"/>
          <w:sz w:val="28"/>
          <w:szCs w:val="28"/>
        </w:rPr>
      </w:pPr>
      <w:r w:rsidRPr="00C84CC0">
        <w:rPr>
          <w:color w:val="000000"/>
          <w:sz w:val="28"/>
          <w:szCs w:val="28"/>
        </w:rPr>
        <w:t>г) бронхоэктатической болезни</w:t>
      </w:r>
    </w:p>
    <w:p w:rsidR="002227D4" w:rsidRPr="00C84CC0" w:rsidRDefault="002227D4" w:rsidP="002227D4">
      <w:pPr>
        <w:ind w:left="709"/>
        <w:rPr>
          <w:color w:val="000000"/>
          <w:sz w:val="28"/>
          <w:szCs w:val="28"/>
        </w:rPr>
      </w:pPr>
    </w:p>
    <w:p w:rsidR="002227D4" w:rsidRPr="00C84CC0" w:rsidRDefault="002227D4" w:rsidP="002227D4">
      <w:pPr>
        <w:ind w:left="709"/>
        <w:rPr>
          <w:color w:val="000000"/>
          <w:sz w:val="28"/>
          <w:szCs w:val="28"/>
        </w:rPr>
      </w:pPr>
      <w:r>
        <w:rPr>
          <w:color w:val="000000"/>
          <w:sz w:val="28"/>
          <w:szCs w:val="28"/>
        </w:rPr>
        <w:t>2</w:t>
      </w:r>
      <w:r w:rsidRPr="00C84CC0">
        <w:rPr>
          <w:color w:val="000000"/>
          <w:sz w:val="28"/>
          <w:szCs w:val="28"/>
        </w:rPr>
        <w:t>.</w:t>
      </w:r>
      <w:r>
        <w:rPr>
          <w:color w:val="000000"/>
          <w:sz w:val="28"/>
          <w:szCs w:val="28"/>
        </w:rPr>
        <w:t xml:space="preserve"> </w:t>
      </w:r>
      <w:r w:rsidRPr="00C84CC0">
        <w:rPr>
          <w:color w:val="000000"/>
          <w:sz w:val="28"/>
          <w:szCs w:val="28"/>
        </w:rPr>
        <w:t>Кровохарканье наблюдается при</w:t>
      </w:r>
    </w:p>
    <w:p w:rsidR="002227D4" w:rsidRPr="00C84CC0" w:rsidRDefault="002227D4" w:rsidP="002227D4">
      <w:pPr>
        <w:ind w:left="709"/>
        <w:rPr>
          <w:color w:val="000000"/>
          <w:sz w:val="28"/>
          <w:szCs w:val="28"/>
        </w:rPr>
      </w:pPr>
      <w:r w:rsidRPr="00C84CC0">
        <w:rPr>
          <w:color w:val="000000"/>
          <w:sz w:val="28"/>
          <w:szCs w:val="28"/>
        </w:rPr>
        <w:t>а) остром бронхите</w:t>
      </w:r>
    </w:p>
    <w:p w:rsidR="002227D4" w:rsidRPr="00C84CC0" w:rsidRDefault="002227D4" w:rsidP="002227D4">
      <w:pPr>
        <w:ind w:left="709"/>
        <w:rPr>
          <w:color w:val="000000"/>
          <w:sz w:val="28"/>
          <w:szCs w:val="28"/>
        </w:rPr>
      </w:pPr>
      <w:r w:rsidRPr="00C84CC0">
        <w:rPr>
          <w:color w:val="000000"/>
          <w:sz w:val="28"/>
          <w:szCs w:val="28"/>
        </w:rPr>
        <w:t>б) бронхоэктатической болезни</w:t>
      </w:r>
    </w:p>
    <w:p w:rsidR="002227D4" w:rsidRPr="00C84CC0" w:rsidRDefault="002227D4" w:rsidP="002227D4">
      <w:pPr>
        <w:ind w:left="709"/>
        <w:rPr>
          <w:color w:val="000000"/>
          <w:sz w:val="28"/>
          <w:szCs w:val="28"/>
        </w:rPr>
      </w:pPr>
      <w:r w:rsidRPr="00C84CC0">
        <w:rPr>
          <w:color w:val="000000"/>
          <w:sz w:val="28"/>
          <w:szCs w:val="28"/>
        </w:rPr>
        <w:t>в) бронхиальной астме</w:t>
      </w:r>
    </w:p>
    <w:p w:rsidR="002227D4" w:rsidRDefault="002227D4" w:rsidP="002227D4">
      <w:pPr>
        <w:ind w:left="709"/>
        <w:rPr>
          <w:color w:val="000000"/>
          <w:sz w:val="28"/>
          <w:szCs w:val="28"/>
        </w:rPr>
      </w:pPr>
      <w:r w:rsidRPr="00C84CC0">
        <w:rPr>
          <w:color w:val="000000"/>
          <w:sz w:val="28"/>
          <w:szCs w:val="28"/>
        </w:rPr>
        <w:t>г) экссудативном плеврите</w:t>
      </w:r>
    </w:p>
    <w:p w:rsidR="002227D4" w:rsidRDefault="002227D4" w:rsidP="002227D4">
      <w:pPr>
        <w:ind w:left="709"/>
        <w:rPr>
          <w:color w:val="000000"/>
          <w:sz w:val="28"/>
          <w:szCs w:val="28"/>
        </w:rPr>
      </w:pPr>
    </w:p>
    <w:p w:rsidR="002227D4" w:rsidRPr="00C84CC0" w:rsidRDefault="002227D4" w:rsidP="002227D4">
      <w:pPr>
        <w:ind w:left="709"/>
        <w:rPr>
          <w:color w:val="000000"/>
          <w:sz w:val="28"/>
          <w:szCs w:val="28"/>
        </w:rPr>
      </w:pPr>
      <w:r>
        <w:rPr>
          <w:color w:val="000000"/>
          <w:sz w:val="28"/>
          <w:szCs w:val="28"/>
        </w:rPr>
        <w:t xml:space="preserve">3. </w:t>
      </w:r>
      <w:r w:rsidRPr="00C84CC0">
        <w:rPr>
          <w:color w:val="000000"/>
          <w:sz w:val="28"/>
          <w:szCs w:val="28"/>
        </w:rPr>
        <w:t xml:space="preserve">Рентгенологический признак абсцесса легкого после прорыва в бронх </w:t>
      </w:r>
    </w:p>
    <w:p w:rsidR="002227D4" w:rsidRPr="00C84CC0" w:rsidRDefault="002227D4" w:rsidP="002227D4">
      <w:pPr>
        <w:ind w:left="709"/>
        <w:rPr>
          <w:color w:val="000000"/>
          <w:sz w:val="28"/>
          <w:szCs w:val="28"/>
        </w:rPr>
      </w:pPr>
      <w:r w:rsidRPr="00C84CC0">
        <w:rPr>
          <w:color w:val="000000"/>
          <w:sz w:val="28"/>
          <w:szCs w:val="28"/>
        </w:rPr>
        <w:t xml:space="preserve">а) округлая тень </w:t>
      </w:r>
    </w:p>
    <w:p w:rsidR="002227D4" w:rsidRPr="00C84CC0" w:rsidRDefault="002227D4" w:rsidP="002227D4">
      <w:pPr>
        <w:ind w:left="709"/>
        <w:rPr>
          <w:color w:val="000000"/>
          <w:sz w:val="28"/>
          <w:szCs w:val="28"/>
        </w:rPr>
      </w:pPr>
      <w:r w:rsidRPr="00C84CC0">
        <w:rPr>
          <w:color w:val="000000"/>
          <w:sz w:val="28"/>
          <w:szCs w:val="28"/>
        </w:rPr>
        <w:lastRenderedPageBreak/>
        <w:t>б) полость с горизонтальным уровнем жидкости</w:t>
      </w:r>
    </w:p>
    <w:p w:rsidR="002227D4" w:rsidRPr="00C84CC0" w:rsidRDefault="002227D4" w:rsidP="002227D4">
      <w:pPr>
        <w:ind w:left="709"/>
        <w:rPr>
          <w:color w:val="000000"/>
          <w:sz w:val="28"/>
          <w:szCs w:val="28"/>
        </w:rPr>
      </w:pPr>
      <w:r w:rsidRPr="00C84CC0">
        <w:rPr>
          <w:color w:val="000000"/>
          <w:sz w:val="28"/>
          <w:szCs w:val="28"/>
        </w:rPr>
        <w:t>в) повышенная прозрачность легочных полей</w:t>
      </w:r>
    </w:p>
    <w:p w:rsidR="002227D4" w:rsidRPr="00C84CC0" w:rsidRDefault="002227D4" w:rsidP="002227D4">
      <w:pPr>
        <w:ind w:left="709"/>
        <w:rPr>
          <w:color w:val="000000"/>
          <w:sz w:val="28"/>
          <w:szCs w:val="28"/>
        </w:rPr>
      </w:pPr>
      <w:r w:rsidRPr="00C84CC0">
        <w:rPr>
          <w:color w:val="000000"/>
          <w:sz w:val="28"/>
          <w:szCs w:val="28"/>
        </w:rPr>
        <w:t>г) тень поджатого легкого</w:t>
      </w:r>
    </w:p>
    <w:p w:rsidR="002227D4" w:rsidRPr="00C84CC0" w:rsidRDefault="002227D4" w:rsidP="002227D4">
      <w:pPr>
        <w:ind w:left="709"/>
        <w:rPr>
          <w:color w:val="000000"/>
          <w:sz w:val="28"/>
          <w:szCs w:val="28"/>
        </w:rPr>
      </w:pPr>
    </w:p>
    <w:p w:rsidR="002227D4" w:rsidRPr="00C84CC0" w:rsidRDefault="002227D4" w:rsidP="002227D4">
      <w:pPr>
        <w:ind w:left="709"/>
        <w:rPr>
          <w:color w:val="000000"/>
          <w:sz w:val="28"/>
          <w:szCs w:val="28"/>
        </w:rPr>
      </w:pPr>
      <w:r>
        <w:rPr>
          <w:color w:val="000000"/>
          <w:sz w:val="28"/>
          <w:szCs w:val="28"/>
        </w:rPr>
        <w:t>4</w:t>
      </w:r>
      <w:r w:rsidRPr="00C84CC0">
        <w:rPr>
          <w:color w:val="000000"/>
          <w:sz w:val="28"/>
          <w:szCs w:val="28"/>
        </w:rPr>
        <w:t>.</w:t>
      </w:r>
      <w:r>
        <w:rPr>
          <w:color w:val="000000"/>
          <w:sz w:val="28"/>
          <w:szCs w:val="28"/>
        </w:rPr>
        <w:t xml:space="preserve"> </w:t>
      </w:r>
      <w:r w:rsidRPr="00C84CC0">
        <w:rPr>
          <w:color w:val="000000"/>
          <w:sz w:val="28"/>
          <w:szCs w:val="28"/>
        </w:rPr>
        <w:t>Эластические волокна в мокроте определяются при</w:t>
      </w:r>
    </w:p>
    <w:p w:rsidR="002227D4" w:rsidRPr="00C84CC0" w:rsidRDefault="002227D4" w:rsidP="002227D4">
      <w:pPr>
        <w:ind w:left="709"/>
        <w:rPr>
          <w:color w:val="000000"/>
          <w:sz w:val="28"/>
          <w:szCs w:val="28"/>
        </w:rPr>
      </w:pPr>
      <w:r w:rsidRPr="00C84CC0">
        <w:rPr>
          <w:color w:val="000000"/>
          <w:sz w:val="28"/>
          <w:szCs w:val="28"/>
        </w:rPr>
        <w:t>а) бронхиальной астме</w:t>
      </w:r>
    </w:p>
    <w:p w:rsidR="002227D4" w:rsidRPr="00C84CC0" w:rsidRDefault="002227D4" w:rsidP="002227D4">
      <w:pPr>
        <w:ind w:left="709"/>
        <w:rPr>
          <w:color w:val="000000"/>
          <w:sz w:val="28"/>
          <w:szCs w:val="28"/>
        </w:rPr>
      </w:pPr>
      <w:r w:rsidRPr="00C84CC0">
        <w:rPr>
          <w:color w:val="000000"/>
          <w:sz w:val="28"/>
          <w:szCs w:val="28"/>
        </w:rPr>
        <w:t>б) бронхите</w:t>
      </w:r>
    </w:p>
    <w:p w:rsidR="002227D4" w:rsidRPr="00C84CC0" w:rsidRDefault="002227D4" w:rsidP="002227D4">
      <w:pPr>
        <w:ind w:left="709"/>
        <w:rPr>
          <w:color w:val="000000"/>
          <w:sz w:val="28"/>
          <w:szCs w:val="28"/>
        </w:rPr>
      </w:pPr>
      <w:r w:rsidRPr="00C84CC0">
        <w:rPr>
          <w:color w:val="000000"/>
          <w:sz w:val="28"/>
          <w:szCs w:val="28"/>
        </w:rPr>
        <w:t>в) абсцессе легкого</w:t>
      </w:r>
    </w:p>
    <w:p w:rsidR="002227D4" w:rsidRDefault="002227D4" w:rsidP="002227D4">
      <w:pPr>
        <w:ind w:left="709"/>
        <w:rPr>
          <w:color w:val="000000"/>
          <w:sz w:val="28"/>
          <w:szCs w:val="28"/>
        </w:rPr>
      </w:pPr>
      <w:r w:rsidRPr="00C84CC0">
        <w:rPr>
          <w:color w:val="000000"/>
          <w:sz w:val="28"/>
          <w:szCs w:val="28"/>
        </w:rPr>
        <w:t>г) очаговой пневмонии</w:t>
      </w:r>
    </w:p>
    <w:p w:rsidR="002227D4" w:rsidRDefault="002227D4" w:rsidP="002227D4">
      <w:pPr>
        <w:ind w:left="709"/>
        <w:rPr>
          <w:color w:val="000000"/>
          <w:sz w:val="28"/>
          <w:szCs w:val="28"/>
        </w:rPr>
      </w:pPr>
    </w:p>
    <w:p w:rsidR="002227D4" w:rsidRPr="008B614B" w:rsidRDefault="002227D4" w:rsidP="002227D4">
      <w:pPr>
        <w:ind w:left="709"/>
        <w:rPr>
          <w:color w:val="000000"/>
          <w:sz w:val="28"/>
          <w:szCs w:val="28"/>
        </w:rPr>
      </w:pPr>
      <w:r>
        <w:rPr>
          <w:color w:val="000000"/>
          <w:sz w:val="28"/>
          <w:szCs w:val="28"/>
        </w:rPr>
        <w:t xml:space="preserve">5. </w:t>
      </w:r>
      <w:r w:rsidRPr="008B614B">
        <w:rPr>
          <w:color w:val="000000"/>
          <w:sz w:val="28"/>
          <w:szCs w:val="28"/>
        </w:rPr>
        <w:t>Легочное кровотечение может возникнуть при</w:t>
      </w:r>
    </w:p>
    <w:p w:rsidR="002227D4" w:rsidRPr="008B614B" w:rsidRDefault="002227D4" w:rsidP="002227D4">
      <w:pPr>
        <w:ind w:left="709"/>
        <w:rPr>
          <w:color w:val="000000"/>
          <w:sz w:val="28"/>
          <w:szCs w:val="28"/>
        </w:rPr>
      </w:pPr>
      <w:r w:rsidRPr="008B614B">
        <w:rPr>
          <w:color w:val="000000"/>
          <w:sz w:val="28"/>
          <w:szCs w:val="28"/>
        </w:rPr>
        <w:t xml:space="preserve">а) остром бронхите </w:t>
      </w:r>
    </w:p>
    <w:p w:rsidR="002227D4" w:rsidRPr="008B614B" w:rsidRDefault="002227D4" w:rsidP="002227D4">
      <w:pPr>
        <w:ind w:left="709"/>
        <w:rPr>
          <w:color w:val="000000"/>
          <w:sz w:val="28"/>
          <w:szCs w:val="28"/>
        </w:rPr>
      </w:pPr>
      <w:r w:rsidRPr="008B614B">
        <w:rPr>
          <w:color w:val="000000"/>
          <w:sz w:val="28"/>
          <w:szCs w:val="28"/>
        </w:rPr>
        <w:t>б) бронхиальной астме</w:t>
      </w:r>
    </w:p>
    <w:p w:rsidR="002227D4" w:rsidRPr="008B614B" w:rsidRDefault="002227D4" w:rsidP="002227D4">
      <w:pPr>
        <w:ind w:left="709"/>
        <w:rPr>
          <w:color w:val="000000"/>
          <w:sz w:val="28"/>
          <w:szCs w:val="28"/>
        </w:rPr>
      </w:pPr>
      <w:r w:rsidRPr="008B614B">
        <w:rPr>
          <w:color w:val="000000"/>
          <w:sz w:val="28"/>
          <w:szCs w:val="28"/>
        </w:rPr>
        <w:t>в) крупозной пневмонии</w:t>
      </w:r>
    </w:p>
    <w:p w:rsidR="002227D4" w:rsidRDefault="002227D4" w:rsidP="002227D4">
      <w:pPr>
        <w:ind w:left="709"/>
        <w:rPr>
          <w:color w:val="000000"/>
          <w:sz w:val="28"/>
          <w:szCs w:val="28"/>
        </w:rPr>
      </w:pPr>
      <w:r w:rsidRPr="008B614B">
        <w:rPr>
          <w:color w:val="000000"/>
          <w:sz w:val="28"/>
          <w:szCs w:val="28"/>
        </w:rPr>
        <w:t>г) раке легкого</w:t>
      </w:r>
    </w:p>
    <w:p w:rsidR="002227D4" w:rsidRDefault="002227D4" w:rsidP="002227D4">
      <w:pPr>
        <w:ind w:left="709"/>
        <w:rPr>
          <w:color w:val="000000"/>
          <w:sz w:val="28"/>
          <w:szCs w:val="28"/>
        </w:rPr>
      </w:pPr>
    </w:p>
    <w:p w:rsidR="002227D4" w:rsidRPr="008B614B" w:rsidRDefault="002227D4" w:rsidP="002227D4">
      <w:pPr>
        <w:ind w:left="709"/>
        <w:rPr>
          <w:color w:val="000000"/>
          <w:sz w:val="28"/>
          <w:szCs w:val="28"/>
        </w:rPr>
      </w:pPr>
      <w:r>
        <w:rPr>
          <w:color w:val="000000"/>
          <w:sz w:val="28"/>
          <w:szCs w:val="28"/>
        </w:rPr>
        <w:t>6</w:t>
      </w:r>
      <w:r w:rsidRPr="008B614B">
        <w:rPr>
          <w:color w:val="000000"/>
          <w:sz w:val="28"/>
          <w:szCs w:val="28"/>
        </w:rPr>
        <w:t>.</w:t>
      </w:r>
      <w:r>
        <w:rPr>
          <w:color w:val="000000"/>
          <w:sz w:val="28"/>
          <w:szCs w:val="28"/>
        </w:rPr>
        <w:t xml:space="preserve"> </w:t>
      </w:r>
      <w:r w:rsidRPr="008B614B">
        <w:rPr>
          <w:color w:val="000000"/>
          <w:sz w:val="28"/>
          <w:szCs w:val="28"/>
        </w:rPr>
        <w:t>Притупление перкуторного звука и ослабление голосового дрожания происходит при</w:t>
      </w:r>
    </w:p>
    <w:p w:rsidR="002227D4" w:rsidRPr="008B614B" w:rsidRDefault="002227D4" w:rsidP="002227D4">
      <w:pPr>
        <w:ind w:left="709"/>
        <w:rPr>
          <w:color w:val="000000"/>
          <w:sz w:val="28"/>
          <w:szCs w:val="28"/>
        </w:rPr>
      </w:pPr>
      <w:r w:rsidRPr="008B614B">
        <w:rPr>
          <w:color w:val="000000"/>
          <w:sz w:val="28"/>
          <w:szCs w:val="28"/>
        </w:rPr>
        <w:t>а) бронхите</w:t>
      </w:r>
    </w:p>
    <w:p w:rsidR="002227D4" w:rsidRPr="008B614B" w:rsidRDefault="002227D4" w:rsidP="002227D4">
      <w:pPr>
        <w:ind w:left="709"/>
        <w:rPr>
          <w:color w:val="000000"/>
          <w:sz w:val="28"/>
          <w:szCs w:val="28"/>
        </w:rPr>
      </w:pPr>
      <w:r w:rsidRPr="008B614B">
        <w:rPr>
          <w:color w:val="000000"/>
          <w:sz w:val="28"/>
          <w:szCs w:val="28"/>
        </w:rPr>
        <w:t>б) пневмонии</w:t>
      </w:r>
    </w:p>
    <w:p w:rsidR="002227D4" w:rsidRPr="008B614B" w:rsidRDefault="002227D4" w:rsidP="002227D4">
      <w:pPr>
        <w:ind w:left="709"/>
        <w:rPr>
          <w:color w:val="000000"/>
          <w:sz w:val="28"/>
          <w:szCs w:val="28"/>
        </w:rPr>
      </w:pPr>
      <w:r w:rsidRPr="008B614B">
        <w:rPr>
          <w:color w:val="000000"/>
          <w:sz w:val="28"/>
          <w:szCs w:val="28"/>
        </w:rPr>
        <w:t>в) сухом плеврите</w:t>
      </w:r>
    </w:p>
    <w:p w:rsidR="002227D4" w:rsidRPr="008B614B" w:rsidRDefault="002227D4" w:rsidP="002227D4">
      <w:pPr>
        <w:ind w:left="709"/>
        <w:rPr>
          <w:color w:val="000000"/>
          <w:sz w:val="28"/>
          <w:szCs w:val="28"/>
        </w:rPr>
      </w:pPr>
      <w:r w:rsidRPr="008B614B">
        <w:rPr>
          <w:color w:val="000000"/>
          <w:sz w:val="28"/>
          <w:szCs w:val="28"/>
        </w:rPr>
        <w:t>г) экссудативном плеврите</w:t>
      </w:r>
    </w:p>
    <w:p w:rsidR="002227D4" w:rsidRPr="008B614B" w:rsidRDefault="002227D4" w:rsidP="002227D4">
      <w:pPr>
        <w:ind w:left="709"/>
        <w:rPr>
          <w:color w:val="000000"/>
          <w:sz w:val="28"/>
          <w:szCs w:val="28"/>
        </w:rPr>
      </w:pPr>
    </w:p>
    <w:p w:rsidR="002227D4" w:rsidRPr="008B614B" w:rsidRDefault="002227D4" w:rsidP="002227D4">
      <w:pPr>
        <w:ind w:left="709"/>
        <w:rPr>
          <w:color w:val="000000"/>
          <w:sz w:val="28"/>
          <w:szCs w:val="28"/>
        </w:rPr>
      </w:pPr>
      <w:r>
        <w:rPr>
          <w:color w:val="000000"/>
          <w:sz w:val="28"/>
          <w:szCs w:val="28"/>
        </w:rPr>
        <w:t>7</w:t>
      </w:r>
      <w:r w:rsidRPr="008B614B">
        <w:rPr>
          <w:color w:val="000000"/>
          <w:sz w:val="28"/>
          <w:szCs w:val="28"/>
        </w:rPr>
        <w:t>.</w:t>
      </w:r>
      <w:r>
        <w:rPr>
          <w:color w:val="000000"/>
          <w:sz w:val="28"/>
          <w:szCs w:val="28"/>
        </w:rPr>
        <w:t xml:space="preserve"> </w:t>
      </w:r>
      <w:r w:rsidRPr="008B614B">
        <w:rPr>
          <w:color w:val="000000"/>
          <w:sz w:val="28"/>
          <w:szCs w:val="28"/>
        </w:rPr>
        <w:t>Плевральную пункцию с диагностической целью назначают при</w:t>
      </w:r>
    </w:p>
    <w:p w:rsidR="002227D4" w:rsidRPr="008B614B" w:rsidRDefault="002227D4" w:rsidP="002227D4">
      <w:pPr>
        <w:ind w:left="709"/>
        <w:rPr>
          <w:color w:val="000000"/>
          <w:sz w:val="28"/>
          <w:szCs w:val="28"/>
        </w:rPr>
      </w:pPr>
      <w:r w:rsidRPr="008B614B">
        <w:rPr>
          <w:color w:val="000000"/>
          <w:sz w:val="28"/>
          <w:szCs w:val="28"/>
        </w:rPr>
        <w:t>а) бронхиальной астме</w:t>
      </w:r>
    </w:p>
    <w:p w:rsidR="002227D4" w:rsidRPr="008B614B" w:rsidRDefault="002227D4" w:rsidP="002227D4">
      <w:pPr>
        <w:ind w:left="709"/>
        <w:rPr>
          <w:color w:val="000000"/>
          <w:sz w:val="28"/>
          <w:szCs w:val="28"/>
        </w:rPr>
      </w:pPr>
      <w:r w:rsidRPr="008B614B">
        <w:rPr>
          <w:color w:val="000000"/>
          <w:sz w:val="28"/>
          <w:szCs w:val="28"/>
        </w:rPr>
        <w:t>б) крупозной пневмонии</w:t>
      </w:r>
    </w:p>
    <w:p w:rsidR="002227D4" w:rsidRPr="008B614B" w:rsidRDefault="002227D4" w:rsidP="002227D4">
      <w:pPr>
        <w:ind w:left="709"/>
        <w:rPr>
          <w:color w:val="000000"/>
          <w:sz w:val="28"/>
          <w:szCs w:val="28"/>
        </w:rPr>
      </w:pPr>
      <w:r w:rsidRPr="008B614B">
        <w:rPr>
          <w:color w:val="000000"/>
          <w:sz w:val="28"/>
          <w:szCs w:val="28"/>
        </w:rPr>
        <w:t>в) хроническом бронхите</w:t>
      </w:r>
    </w:p>
    <w:p w:rsidR="002227D4" w:rsidRPr="008B614B" w:rsidRDefault="002227D4" w:rsidP="002227D4">
      <w:pPr>
        <w:ind w:left="709"/>
        <w:rPr>
          <w:color w:val="000000"/>
          <w:sz w:val="28"/>
          <w:szCs w:val="28"/>
        </w:rPr>
      </w:pPr>
      <w:r w:rsidRPr="008B614B">
        <w:rPr>
          <w:color w:val="000000"/>
          <w:sz w:val="28"/>
          <w:szCs w:val="28"/>
        </w:rPr>
        <w:t>г) экссудативном плеврите</w:t>
      </w:r>
    </w:p>
    <w:p w:rsidR="002227D4" w:rsidRPr="008B614B" w:rsidRDefault="002227D4" w:rsidP="002227D4">
      <w:pPr>
        <w:ind w:left="709"/>
        <w:rPr>
          <w:color w:val="000000"/>
          <w:sz w:val="28"/>
          <w:szCs w:val="28"/>
        </w:rPr>
      </w:pPr>
    </w:p>
    <w:p w:rsidR="002227D4" w:rsidRPr="008B614B" w:rsidRDefault="002227D4" w:rsidP="002227D4">
      <w:pPr>
        <w:ind w:left="709"/>
        <w:rPr>
          <w:color w:val="000000"/>
          <w:sz w:val="28"/>
          <w:szCs w:val="28"/>
        </w:rPr>
      </w:pPr>
      <w:r>
        <w:rPr>
          <w:color w:val="000000"/>
          <w:sz w:val="28"/>
          <w:szCs w:val="28"/>
        </w:rPr>
        <w:t>8</w:t>
      </w:r>
      <w:r w:rsidRPr="008B614B">
        <w:rPr>
          <w:color w:val="000000"/>
          <w:sz w:val="28"/>
          <w:szCs w:val="28"/>
        </w:rPr>
        <w:t>.</w:t>
      </w:r>
      <w:r>
        <w:rPr>
          <w:color w:val="000000"/>
          <w:sz w:val="28"/>
          <w:szCs w:val="28"/>
        </w:rPr>
        <w:t xml:space="preserve"> </w:t>
      </w:r>
      <w:r w:rsidRPr="008B614B">
        <w:rPr>
          <w:color w:val="000000"/>
          <w:sz w:val="28"/>
          <w:szCs w:val="28"/>
        </w:rPr>
        <w:t>Место прокола при плевральной пункции</w:t>
      </w:r>
    </w:p>
    <w:p w:rsidR="002227D4" w:rsidRPr="008B614B" w:rsidRDefault="002227D4" w:rsidP="002227D4">
      <w:pPr>
        <w:ind w:left="709"/>
        <w:rPr>
          <w:color w:val="000000"/>
          <w:sz w:val="28"/>
          <w:szCs w:val="28"/>
        </w:rPr>
      </w:pPr>
      <w:r w:rsidRPr="008B614B">
        <w:rPr>
          <w:color w:val="000000"/>
          <w:sz w:val="28"/>
          <w:szCs w:val="28"/>
        </w:rPr>
        <w:t>а) по верхнему краю ребра</w:t>
      </w:r>
    </w:p>
    <w:p w:rsidR="002227D4" w:rsidRPr="008B614B" w:rsidRDefault="002227D4" w:rsidP="002227D4">
      <w:pPr>
        <w:ind w:left="709"/>
        <w:rPr>
          <w:color w:val="000000"/>
          <w:sz w:val="28"/>
          <w:szCs w:val="28"/>
        </w:rPr>
      </w:pPr>
      <w:r w:rsidRPr="008B614B">
        <w:rPr>
          <w:color w:val="000000"/>
          <w:sz w:val="28"/>
          <w:szCs w:val="28"/>
        </w:rPr>
        <w:t>б) по нижнему краю ребра</w:t>
      </w:r>
    </w:p>
    <w:p w:rsidR="002227D4" w:rsidRPr="008B614B" w:rsidRDefault="002227D4" w:rsidP="002227D4">
      <w:pPr>
        <w:ind w:left="709"/>
        <w:rPr>
          <w:color w:val="000000"/>
          <w:sz w:val="28"/>
          <w:szCs w:val="28"/>
        </w:rPr>
      </w:pPr>
      <w:r w:rsidRPr="008B614B">
        <w:rPr>
          <w:color w:val="000000"/>
          <w:sz w:val="28"/>
          <w:szCs w:val="28"/>
        </w:rPr>
        <w:t>в) не имеет значения</w:t>
      </w:r>
    </w:p>
    <w:p w:rsidR="002227D4" w:rsidRPr="008B614B" w:rsidRDefault="002227D4" w:rsidP="002227D4">
      <w:pPr>
        <w:ind w:left="709"/>
        <w:rPr>
          <w:color w:val="000000"/>
          <w:sz w:val="28"/>
          <w:szCs w:val="28"/>
        </w:rPr>
      </w:pPr>
    </w:p>
    <w:p w:rsidR="002227D4" w:rsidRPr="008B614B" w:rsidRDefault="002227D4" w:rsidP="002227D4">
      <w:pPr>
        <w:ind w:left="709"/>
        <w:rPr>
          <w:color w:val="000000"/>
          <w:sz w:val="28"/>
          <w:szCs w:val="28"/>
        </w:rPr>
      </w:pPr>
      <w:r>
        <w:rPr>
          <w:color w:val="000000"/>
          <w:sz w:val="28"/>
          <w:szCs w:val="28"/>
        </w:rPr>
        <w:t>9</w:t>
      </w:r>
      <w:r w:rsidRPr="008B614B">
        <w:rPr>
          <w:color w:val="000000"/>
          <w:sz w:val="28"/>
          <w:szCs w:val="28"/>
        </w:rPr>
        <w:t>.</w:t>
      </w:r>
      <w:r>
        <w:rPr>
          <w:color w:val="000000"/>
          <w:sz w:val="28"/>
          <w:szCs w:val="28"/>
        </w:rPr>
        <w:t xml:space="preserve"> </w:t>
      </w:r>
      <w:r w:rsidRPr="008B614B">
        <w:rPr>
          <w:color w:val="000000"/>
          <w:sz w:val="28"/>
          <w:szCs w:val="28"/>
        </w:rPr>
        <w:t>При экссудативном плеврите</w:t>
      </w:r>
      <w:r>
        <w:rPr>
          <w:color w:val="000000"/>
          <w:sz w:val="28"/>
          <w:szCs w:val="28"/>
        </w:rPr>
        <w:t xml:space="preserve"> </w:t>
      </w:r>
      <w:r w:rsidRPr="008B614B">
        <w:rPr>
          <w:color w:val="000000"/>
          <w:sz w:val="28"/>
          <w:szCs w:val="28"/>
        </w:rPr>
        <w:t xml:space="preserve"> аускультативно определяется</w:t>
      </w:r>
    </w:p>
    <w:p w:rsidR="002227D4" w:rsidRPr="008B614B" w:rsidRDefault="002227D4" w:rsidP="002227D4">
      <w:pPr>
        <w:ind w:left="709"/>
        <w:rPr>
          <w:color w:val="000000"/>
          <w:sz w:val="28"/>
          <w:szCs w:val="28"/>
        </w:rPr>
      </w:pPr>
      <w:r w:rsidRPr="008B614B">
        <w:rPr>
          <w:color w:val="000000"/>
          <w:sz w:val="28"/>
          <w:szCs w:val="28"/>
        </w:rPr>
        <w:t>а) амфорическое дыхание</w:t>
      </w:r>
    </w:p>
    <w:p w:rsidR="002227D4" w:rsidRPr="008B614B" w:rsidRDefault="002227D4" w:rsidP="002227D4">
      <w:pPr>
        <w:ind w:left="709"/>
        <w:rPr>
          <w:color w:val="000000"/>
          <w:sz w:val="28"/>
          <w:szCs w:val="28"/>
        </w:rPr>
      </w:pPr>
      <w:r w:rsidRPr="008B614B">
        <w:rPr>
          <w:color w:val="000000"/>
          <w:sz w:val="28"/>
          <w:szCs w:val="28"/>
        </w:rPr>
        <w:t xml:space="preserve">б) отсутствие дыхания на стороне поражения </w:t>
      </w:r>
    </w:p>
    <w:p w:rsidR="002227D4" w:rsidRPr="008B614B" w:rsidRDefault="002227D4" w:rsidP="002227D4">
      <w:pPr>
        <w:ind w:left="709"/>
        <w:rPr>
          <w:color w:val="000000"/>
          <w:sz w:val="28"/>
          <w:szCs w:val="28"/>
        </w:rPr>
      </w:pPr>
      <w:r w:rsidRPr="008B614B">
        <w:rPr>
          <w:color w:val="000000"/>
          <w:sz w:val="28"/>
          <w:szCs w:val="28"/>
        </w:rPr>
        <w:t>в) крепитация</w:t>
      </w:r>
    </w:p>
    <w:p w:rsidR="002227D4" w:rsidRPr="008B614B" w:rsidRDefault="002227D4" w:rsidP="002227D4">
      <w:pPr>
        <w:ind w:left="709"/>
        <w:rPr>
          <w:color w:val="000000"/>
          <w:sz w:val="28"/>
          <w:szCs w:val="28"/>
        </w:rPr>
      </w:pPr>
      <w:r w:rsidRPr="008B614B">
        <w:rPr>
          <w:color w:val="000000"/>
          <w:sz w:val="28"/>
          <w:szCs w:val="28"/>
        </w:rPr>
        <w:t>г) шум трения плевры</w:t>
      </w:r>
    </w:p>
    <w:p w:rsidR="002227D4" w:rsidRPr="008B614B" w:rsidRDefault="002227D4" w:rsidP="002227D4">
      <w:pPr>
        <w:ind w:left="709"/>
        <w:rPr>
          <w:color w:val="000000"/>
          <w:sz w:val="28"/>
          <w:szCs w:val="28"/>
        </w:rPr>
      </w:pPr>
    </w:p>
    <w:p w:rsidR="002227D4" w:rsidRPr="008B614B" w:rsidRDefault="002227D4" w:rsidP="002227D4">
      <w:pPr>
        <w:ind w:left="709"/>
        <w:rPr>
          <w:color w:val="000000"/>
          <w:sz w:val="28"/>
          <w:szCs w:val="28"/>
        </w:rPr>
      </w:pPr>
      <w:r>
        <w:rPr>
          <w:color w:val="000000"/>
          <w:sz w:val="28"/>
          <w:szCs w:val="28"/>
        </w:rPr>
        <w:t>10</w:t>
      </w:r>
      <w:r w:rsidRPr="008B614B">
        <w:rPr>
          <w:color w:val="000000"/>
          <w:sz w:val="28"/>
          <w:szCs w:val="28"/>
        </w:rPr>
        <w:t>. Рентгенологическая картина при экссудативном плеврите</w:t>
      </w:r>
    </w:p>
    <w:p w:rsidR="002227D4" w:rsidRPr="008B614B" w:rsidRDefault="002227D4" w:rsidP="002227D4">
      <w:pPr>
        <w:ind w:left="709"/>
        <w:rPr>
          <w:color w:val="000000"/>
          <w:sz w:val="28"/>
          <w:szCs w:val="28"/>
        </w:rPr>
      </w:pPr>
      <w:r w:rsidRPr="008B614B">
        <w:rPr>
          <w:color w:val="000000"/>
          <w:sz w:val="28"/>
          <w:szCs w:val="28"/>
        </w:rPr>
        <w:t>а) полость с горизонтальным уровнем жидкости</w:t>
      </w:r>
    </w:p>
    <w:p w:rsidR="002227D4" w:rsidRPr="008B614B" w:rsidRDefault="002227D4" w:rsidP="002227D4">
      <w:pPr>
        <w:ind w:left="709"/>
        <w:rPr>
          <w:color w:val="000000"/>
          <w:sz w:val="28"/>
          <w:szCs w:val="28"/>
        </w:rPr>
      </w:pPr>
      <w:r w:rsidRPr="008B614B">
        <w:rPr>
          <w:color w:val="000000"/>
          <w:sz w:val="28"/>
          <w:szCs w:val="28"/>
        </w:rPr>
        <w:t>б) повышенная прозрачность легких</w:t>
      </w:r>
    </w:p>
    <w:p w:rsidR="002227D4" w:rsidRPr="008B614B" w:rsidRDefault="002227D4" w:rsidP="002227D4">
      <w:pPr>
        <w:ind w:left="709"/>
        <w:rPr>
          <w:color w:val="000000"/>
          <w:sz w:val="28"/>
          <w:szCs w:val="28"/>
        </w:rPr>
      </w:pPr>
      <w:r w:rsidRPr="008B614B">
        <w:rPr>
          <w:color w:val="000000"/>
          <w:sz w:val="28"/>
          <w:szCs w:val="28"/>
        </w:rPr>
        <w:t>в) гомогенное затенение части легкого со смещением органов средостения в здоровую сторону</w:t>
      </w:r>
    </w:p>
    <w:p w:rsidR="002227D4" w:rsidRDefault="002227D4" w:rsidP="002227D4">
      <w:pPr>
        <w:ind w:left="709"/>
        <w:rPr>
          <w:color w:val="000000"/>
          <w:sz w:val="28"/>
          <w:szCs w:val="28"/>
        </w:rPr>
      </w:pPr>
      <w:r w:rsidRPr="008B614B">
        <w:rPr>
          <w:color w:val="000000"/>
          <w:sz w:val="28"/>
          <w:szCs w:val="28"/>
        </w:rPr>
        <w:lastRenderedPageBreak/>
        <w:t>г) гомогенное затенение части легкого со смещением органов средостения в больную сторону</w:t>
      </w:r>
    </w:p>
    <w:p w:rsidR="002227D4" w:rsidRDefault="002227D4" w:rsidP="002227D4">
      <w:pPr>
        <w:ind w:left="709"/>
        <w:rPr>
          <w:color w:val="000000"/>
          <w:sz w:val="28"/>
          <w:szCs w:val="28"/>
        </w:rPr>
      </w:pPr>
    </w:p>
    <w:p w:rsidR="002227D4" w:rsidRPr="008B614B" w:rsidRDefault="002227D4" w:rsidP="002227D4">
      <w:pPr>
        <w:ind w:left="709"/>
        <w:rPr>
          <w:b/>
          <w:color w:val="000000"/>
          <w:sz w:val="28"/>
          <w:szCs w:val="28"/>
        </w:rPr>
      </w:pPr>
      <w:r w:rsidRPr="008B614B">
        <w:rPr>
          <w:b/>
          <w:color w:val="000000"/>
          <w:sz w:val="28"/>
          <w:szCs w:val="28"/>
        </w:rPr>
        <w:t>Вариант 2</w:t>
      </w:r>
    </w:p>
    <w:p w:rsidR="002227D4"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 xml:space="preserve">1. </w:t>
      </w:r>
      <w:r w:rsidRPr="008B614B">
        <w:rPr>
          <w:rFonts w:ascii="Times New Roman" w:hAnsi="Times New Roman"/>
          <w:color w:val="000000"/>
          <w:sz w:val="28"/>
          <w:szCs w:val="28"/>
        </w:rPr>
        <w:t>Плевритом может осложниться</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бронхит</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бронхиальная астма</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туберкулез</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эмфизема легких</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2</w:t>
      </w:r>
      <w:r w:rsidRPr="008B614B">
        <w:rPr>
          <w:rFonts w:ascii="Times New Roman" w:hAnsi="Times New Roman"/>
          <w:color w:val="000000"/>
          <w:sz w:val="28"/>
          <w:szCs w:val="28"/>
        </w:rPr>
        <w:t>.</w:t>
      </w:r>
      <w:r w:rsidRPr="008B614B">
        <w:rPr>
          <w:rFonts w:ascii="Times New Roman" w:hAnsi="Times New Roman"/>
          <w:color w:val="000000"/>
          <w:sz w:val="28"/>
          <w:szCs w:val="28"/>
        </w:rPr>
        <w:tab/>
        <w:t>Пациент занимает вынужденное положение лежа на больной стороне при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бронхите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бронхиальной астме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бронхоэктатической болезни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сухом плеврите</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3</w:t>
      </w:r>
      <w:r w:rsidRPr="008B614B">
        <w:rPr>
          <w:rFonts w:ascii="Times New Roman" w:hAnsi="Times New Roman"/>
          <w:color w:val="000000"/>
          <w:sz w:val="28"/>
          <w:szCs w:val="28"/>
        </w:rPr>
        <w:t>.</w:t>
      </w:r>
      <w:r w:rsidRPr="008B614B">
        <w:rPr>
          <w:rFonts w:ascii="Times New Roman" w:hAnsi="Times New Roman"/>
          <w:color w:val="000000"/>
          <w:sz w:val="28"/>
          <w:szCs w:val="28"/>
        </w:rPr>
        <w:tab/>
        <w:t xml:space="preserve">Боль в грудной клетке, усиливающаяся при кашле, шум трения плевры </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характерны для</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бронхита</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бронхиальной астмы</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сухого плеврита</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экссудативного плеврита</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4</w:t>
      </w:r>
      <w:r w:rsidRPr="008B614B">
        <w:rPr>
          <w:rFonts w:ascii="Times New Roman" w:hAnsi="Times New Roman"/>
          <w:color w:val="000000"/>
          <w:sz w:val="28"/>
          <w:szCs w:val="28"/>
        </w:rPr>
        <w:t>.</w:t>
      </w:r>
      <w:r w:rsidRPr="008B614B">
        <w:rPr>
          <w:rFonts w:ascii="Times New Roman" w:hAnsi="Times New Roman"/>
          <w:color w:val="000000"/>
          <w:sz w:val="28"/>
          <w:szCs w:val="28"/>
        </w:rPr>
        <w:tab/>
        <w:t>Экссудативным плевритом может осложниться</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бронхиальная астма</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бронхит</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туберкулез</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эмфизема</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5</w:t>
      </w:r>
      <w:r w:rsidRPr="008B614B">
        <w:rPr>
          <w:rFonts w:ascii="Times New Roman" w:hAnsi="Times New Roman"/>
          <w:color w:val="000000"/>
          <w:sz w:val="28"/>
          <w:szCs w:val="28"/>
        </w:rPr>
        <w:t>.</w:t>
      </w:r>
      <w:r w:rsidRPr="008B614B">
        <w:rPr>
          <w:rFonts w:ascii="Times New Roman" w:hAnsi="Times New Roman"/>
          <w:color w:val="000000"/>
          <w:sz w:val="28"/>
          <w:szCs w:val="28"/>
        </w:rPr>
        <w:tab/>
        <w:t>Притупление перкуторного звука и ослабление голосового дрожания происходит при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бронхите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пневмонии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сухом плеврите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экссудативном плеврите</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6</w:t>
      </w:r>
      <w:r w:rsidRPr="008B614B">
        <w:rPr>
          <w:rFonts w:ascii="Times New Roman" w:hAnsi="Times New Roman"/>
          <w:color w:val="000000"/>
          <w:sz w:val="28"/>
          <w:szCs w:val="28"/>
        </w:rPr>
        <w:t>.</w:t>
      </w:r>
      <w:r w:rsidRPr="008B614B">
        <w:rPr>
          <w:rFonts w:ascii="Times New Roman" w:hAnsi="Times New Roman"/>
          <w:color w:val="000000"/>
          <w:sz w:val="28"/>
          <w:szCs w:val="28"/>
        </w:rPr>
        <w:tab/>
        <w:t>Плевральную пункцию с диагностической целью назначают при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бронхиальной астме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крупозной пневмонии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хроническом бронхите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экссудативном плеврите</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7</w:t>
      </w:r>
      <w:r w:rsidRPr="008B614B">
        <w:rPr>
          <w:rFonts w:ascii="Times New Roman" w:hAnsi="Times New Roman"/>
          <w:color w:val="000000"/>
          <w:sz w:val="28"/>
          <w:szCs w:val="28"/>
        </w:rPr>
        <w:t>.</w:t>
      </w:r>
      <w:r w:rsidRPr="008B614B">
        <w:rPr>
          <w:rFonts w:ascii="Times New Roman" w:hAnsi="Times New Roman"/>
          <w:color w:val="000000"/>
          <w:sz w:val="28"/>
          <w:szCs w:val="28"/>
        </w:rPr>
        <w:tab/>
        <w:t>Место прокола при плевральной пункции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по верхнему краю ребра</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по нижнему краю ребра</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lastRenderedPageBreak/>
        <w:t>в) не имеет значения</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8</w:t>
      </w:r>
      <w:r w:rsidRPr="008B614B">
        <w:rPr>
          <w:rFonts w:ascii="Times New Roman" w:hAnsi="Times New Roman"/>
          <w:color w:val="000000"/>
          <w:sz w:val="28"/>
          <w:szCs w:val="28"/>
        </w:rPr>
        <w:t>.</w:t>
      </w:r>
      <w:r w:rsidRPr="008B614B">
        <w:rPr>
          <w:rFonts w:ascii="Times New Roman" w:hAnsi="Times New Roman"/>
          <w:color w:val="000000"/>
          <w:sz w:val="28"/>
          <w:szCs w:val="28"/>
        </w:rPr>
        <w:tab/>
        <w:t>При экссудативном плеврите аускультативно определяется</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амфорическое дыхание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 xml:space="preserve">б) отсутствие дыхания на стороне поражения </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крепитация</w:t>
      </w:r>
    </w:p>
    <w:p w:rsidR="002227D4"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шум трения плевры</w:t>
      </w:r>
    </w:p>
    <w:p w:rsidR="002227D4"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9</w:t>
      </w:r>
      <w:r w:rsidRPr="008B614B">
        <w:rPr>
          <w:rFonts w:ascii="Times New Roman" w:hAnsi="Times New Roman"/>
          <w:color w:val="000000"/>
          <w:sz w:val="28"/>
          <w:szCs w:val="28"/>
        </w:rPr>
        <w:t>. Рентгенологическая картина при экссудативном плеврите</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полость с горизонтальным уровнем жидкости</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повышенная прозрачность легких</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в) гомогенное затенение части легкого со смещением органов средостения в здоровую сторону</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г) гомогенное затенение части легкого со смещением органов средостения в больную сторону</w:t>
      </w:r>
    </w:p>
    <w:p w:rsidR="002227D4" w:rsidRPr="008B614B" w:rsidRDefault="002227D4" w:rsidP="002227D4">
      <w:pPr>
        <w:pStyle w:val="a6"/>
        <w:ind w:left="1134" w:hanging="425"/>
        <w:rPr>
          <w:rFonts w:ascii="Times New Roman" w:hAnsi="Times New Roman"/>
          <w:color w:val="000000"/>
          <w:sz w:val="28"/>
          <w:szCs w:val="28"/>
        </w:rPr>
      </w:pPr>
    </w:p>
    <w:p w:rsidR="002227D4" w:rsidRPr="008B614B"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10</w:t>
      </w:r>
      <w:r w:rsidRPr="008B614B">
        <w:rPr>
          <w:rFonts w:ascii="Times New Roman" w:hAnsi="Times New Roman"/>
          <w:color w:val="000000"/>
          <w:sz w:val="28"/>
          <w:szCs w:val="28"/>
        </w:rPr>
        <w:t>.</w:t>
      </w:r>
      <w:r w:rsidRPr="008B614B">
        <w:rPr>
          <w:rFonts w:ascii="Times New Roman" w:hAnsi="Times New Roman"/>
          <w:color w:val="000000"/>
          <w:sz w:val="28"/>
          <w:szCs w:val="28"/>
        </w:rPr>
        <w:tab/>
        <w:t xml:space="preserve">При легочном кровотечении кровь бывает </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а) алая, пенистая</w:t>
      </w:r>
    </w:p>
    <w:p w:rsidR="002227D4" w:rsidRPr="008B614B" w:rsidRDefault="002227D4" w:rsidP="002227D4">
      <w:pPr>
        <w:pStyle w:val="a6"/>
        <w:ind w:left="1134" w:hanging="425"/>
        <w:rPr>
          <w:rFonts w:ascii="Times New Roman" w:hAnsi="Times New Roman"/>
          <w:color w:val="000000"/>
          <w:sz w:val="28"/>
          <w:szCs w:val="28"/>
        </w:rPr>
      </w:pPr>
      <w:r w:rsidRPr="008B614B">
        <w:rPr>
          <w:rFonts w:ascii="Times New Roman" w:hAnsi="Times New Roman"/>
          <w:color w:val="000000"/>
          <w:sz w:val="28"/>
          <w:szCs w:val="28"/>
        </w:rPr>
        <w:t>б) темная, со сгустками</w:t>
      </w:r>
    </w:p>
    <w:p w:rsidR="002227D4"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в) цвета «</w:t>
      </w:r>
      <w:r w:rsidRPr="008B614B">
        <w:rPr>
          <w:rFonts w:ascii="Times New Roman" w:hAnsi="Times New Roman"/>
          <w:color w:val="000000"/>
          <w:sz w:val="28"/>
          <w:szCs w:val="28"/>
        </w:rPr>
        <w:t>кофейной гущи</w:t>
      </w:r>
      <w:r>
        <w:rPr>
          <w:rFonts w:ascii="Times New Roman" w:hAnsi="Times New Roman"/>
          <w:color w:val="000000"/>
          <w:sz w:val="28"/>
          <w:szCs w:val="28"/>
        </w:rPr>
        <w:t>»</w:t>
      </w:r>
    </w:p>
    <w:p w:rsidR="002227D4" w:rsidRDefault="002227D4" w:rsidP="002227D4">
      <w:pPr>
        <w:pStyle w:val="a6"/>
        <w:ind w:left="1134" w:hanging="425"/>
        <w:rPr>
          <w:rFonts w:ascii="Times New Roman" w:hAnsi="Times New Roman"/>
          <w:color w:val="000000"/>
          <w:sz w:val="28"/>
          <w:szCs w:val="28"/>
        </w:rPr>
      </w:pPr>
      <w:r>
        <w:rPr>
          <w:rFonts w:ascii="Times New Roman" w:hAnsi="Times New Roman"/>
          <w:color w:val="000000"/>
          <w:sz w:val="28"/>
          <w:szCs w:val="28"/>
        </w:rPr>
        <w:t>г) вишневая</w:t>
      </w:r>
    </w:p>
    <w:p w:rsidR="002227D4" w:rsidRDefault="002227D4" w:rsidP="002227D4">
      <w:pPr>
        <w:pStyle w:val="a6"/>
        <w:ind w:left="1134" w:hanging="425"/>
        <w:rPr>
          <w:rFonts w:ascii="Times New Roman" w:hAnsi="Times New Roman"/>
          <w:color w:val="000000"/>
          <w:sz w:val="28"/>
          <w:szCs w:val="28"/>
        </w:rPr>
      </w:pPr>
    </w:p>
    <w:p w:rsidR="002227D4" w:rsidRPr="00A957B5" w:rsidRDefault="002227D4" w:rsidP="002227D4">
      <w:pPr>
        <w:rPr>
          <w:b/>
          <w:bCs/>
          <w:sz w:val="28"/>
          <w:szCs w:val="28"/>
        </w:rPr>
      </w:pPr>
      <w:r w:rsidRPr="00A957B5">
        <w:rPr>
          <w:b/>
          <w:bCs/>
          <w:sz w:val="28"/>
          <w:szCs w:val="28"/>
        </w:rPr>
        <w:t>Эталоны ответов</w:t>
      </w:r>
    </w:p>
    <w:p w:rsidR="002227D4" w:rsidRDefault="002227D4" w:rsidP="002227D4">
      <w:pPr>
        <w:rPr>
          <w:bCs/>
          <w:sz w:val="28"/>
          <w:szCs w:val="28"/>
        </w:rPr>
      </w:pPr>
      <w:r>
        <w:rPr>
          <w:bCs/>
          <w:sz w:val="28"/>
          <w:szCs w:val="28"/>
        </w:rPr>
        <w:t>Вариант 1</w:t>
      </w:r>
    </w:p>
    <w:tbl>
      <w:tblPr>
        <w:tblStyle w:val="a4"/>
        <w:tblW w:w="0" w:type="auto"/>
        <w:tblLook w:val="04A0" w:firstRow="1" w:lastRow="0" w:firstColumn="1" w:lastColumn="0" w:noHBand="0" w:noVBand="1"/>
      </w:tblPr>
      <w:tblGrid>
        <w:gridCol w:w="2376"/>
        <w:gridCol w:w="2268"/>
      </w:tblGrid>
      <w:tr w:rsidR="002227D4" w:rsidTr="004E3F50">
        <w:tc>
          <w:tcPr>
            <w:tcW w:w="2376" w:type="dxa"/>
          </w:tcPr>
          <w:p w:rsidR="002227D4" w:rsidRDefault="002227D4" w:rsidP="004E3F50">
            <w:pPr>
              <w:rPr>
                <w:bCs/>
                <w:sz w:val="28"/>
                <w:szCs w:val="28"/>
              </w:rPr>
            </w:pPr>
            <w:r>
              <w:rPr>
                <w:bCs/>
                <w:sz w:val="28"/>
                <w:szCs w:val="28"/>
              </w:rPr>
              <w:t>Номер вопроса</w:t>
            </w:r>
          </w:p>
        </w:tc>
        <w:tc>
          <w:tcPr>
            <w:tcW w:w="2268" w:type="dxa"/>
          </w:tcPr>
          <w:p w:rsidR="002227D4" w:rsidRDefault="002227D4" w:rsidP="004E3F50">
            <w:pPr>
              <w:rPr>
                <w:bCs/>
                <w:sz w:val="28"/>
                <w:szCs w:val="28"/>
              </w:rPr>
            </w:pPr>
            <w:r>
              <w:rPr>
                <w:bCs/>
                <w:sz w:val="28"/>
                <w:szCs w:val="28"/>
              </w:rPr>
              <w:t>Вариант ответа</w:t>
            </w:r>
          </w:p>
        </w:tc>
      </w:tr>
      <w:tr w:rsidR="002227D4" w:rsidTr="004E3F50">
        <w:tc>
          <w:tcPr>
            <w:tcW w:w="2376" w:type="dxa"/>
          </w:tcPr>
          <w:p w:rsidR="002227D4" w:rsidRDefault="002227D4" w:rsidP="004E3F50">
            <w:pPr>
              <w:rPr>
                <w:bCs/>
                <w:sz w:val="28"/>
                <w:szCs w:val="28"/>
              </w:rPr>
            </w:pPr>
            <w:r>
              <w:rPr>
                <w:bCs/>
                <w:sz w:val="28"/>
                <w:szCs w:val="28"/>
              </w:rPr>
              <w:t>1</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2</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3</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4</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5</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6</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7</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8</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t>9</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10</w:t>
            </w:r>
          </w:p>
        </w:tc>
        <w:tc>
          <w:tcPr>
            <w:tcW w:w="2268" w:type="dxa"/>
          </w:tcPr>
          <w:p w:rsidR="002227D4" w:rsidRDefault="002227D4" w:rsidP="004E3F50">
            <w:pPr>
              <w:rPr>
                <w:bCs/>
                <w:sz w:val="28"/>
                <w:szCs w:val="28"/>
              </w:rPr>
            </w:pPr>
            <w:r>
              <w:rPr>
                <w:bCs/>
                <w:sz w:val="28"/>
                <w:szCs w:val="28"/>
              </w:rPr>
              <w:t>В</w:t>
            </w:r>
          </w:p>
        </w:tc>
      </w:tr>
    </w:tbl>
    <w:p w:rsidR="002227D4" w:rsidRPr="00E933DC" w:rsidRDefault="002227D4" w:rsidP="002227D4">
      <w:pPr>
        <w:rPr>
          <w:bCs/>
          <w:sz w:val="28"/>
          <w:szCs w:val="28"/>
        </w:rPr>
      </w:pPr>
    </w:p>
    <w:p w:rsidR="002227D4" w:rsidRDefault="002227D4" w:rsidP="002227D4">
      <w:pPr>
        <w:rPr>
          <w:bCs/>
          <w:sz w:val="28"/>
          <w:szCs w:val="28"/>
        </w:rPr>
      </w:pPr>
      <w:r>
        <w:rPr>
          <w:bCs/>
          <w:sz w:val="28"/>
          <w:szCs w:val="28"/>
        </w:rPr>
        <w:t>Вариант 2</w:t>
      </w:r>
    </w:p>
    <w:tbl>
      <w:tblPr>
        <w:tblStyle w:val="a4"/>
        <w:tblW w:w="0" w:type="auto"/>
        <w:tblLook w:val="04A0" w:firstRow="1" w:lastRow="0" w:firstColumn="1" w:lastColumn="0" w:noHBand="0" w:noVBand="1"/>
      </w:tblPr>
      <w:tblGrid>
        <w:gridCol w:w="2376"/>
        <w:gridCol w:w="2268"/>
      </w:tblGrid>
      <w:tr w:rsidR="002227D4" w:rsidTr="004E3F50">
        <w:tc>
          <w:tcPr>
            <w:tcW w:w="2376" w:type="dxa"/>
          </w:tcPr>
          <w:p w:rsidR="002227D4" w:rsidRDefault="002227D4" w:rsidP="004E3F50">
            <w:pPr>
              <w:rPr>
                <w:bCs/>
                <w:sz w:val="28"/>
                <w:szCs w:val="28"/>
              </w:rPr>
            </w:pPr>
            <w:r>
              <w:rPr>
                <w:bCs/>
                <w:sz w:val="28"/>
                <w:szCs w:val="28"/>
              </w:rPr>
              <w:t>Номер вопроса</w:t>
            </w:r>
          </w:p>
        </w:tc>
        <w:tc>
          <w:tcPr>
            <w:tcW w:w="2268" w:type="dxa"/>
          </w:tcPr>
          <w:p w:rsidR="002227D4" w:rsidRDefault="002227D4" w:rsidP="004E3F50">
            <w:pPr>
              <w:rPr>
                <w:bCs/>
                <w:sz w:val="28"/>
                <w:szCs w:val="28"/>
              </w:rPr>
            </w:pPr>
            <w:r>
              <w:rPr>
                <w:bCs/>
                <w:sz w:val="28"/>
                <w:szCs w:val="28"/>
              </w:rPr>
              <w:t>Вариант ответа</w:t>
            </w:r>
          </w:p>
        </w:tc>
      </w:tr>
      <w:tr w:rsidR="002227D4" w:rsidTr="004E3F50">
        <w:tc>
          <w:tcPr>
            <w:tcW w:w="2376" w:type="dxa"/>
          </w:tcPr>
          <w:p w:rsidR="002227D4" w:rsidRDefault="002227D4" w:rsidP="004E3F50">
            <w:pPr>
              <w:rPr>
                <w:bCs/>
                <w:sz w:val="28"/>
                <w:szCs w:val="28"/>
              </w:rPr>
            </w:pPr>
            <w:r>
              <w:rPr>
                <w:bCs/>
                <w:sz w:val="28"/>
                <w:szCs w:val="28"/>
              </w:rPr>
              <w:t>1</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2</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3</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4</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5</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6</w:t>
            </w:r>
          </w:p>
        </w:tc>
        <w:tc>
          <w:tcPr>
            <w:tcW w:w="2268" w:type="dxa"/>
          </w:tcPr>
          <w:p w:rsidR="002227D4" w:rsidRDefault="002227D4" w:rsidP="004E3F50">
            <w:pPr>
              <w:rPr>
                <w:bCs/>
                <w:sz w:val="28"/>
                <w:szCs w:val="28"/>
              </w:rPr>
            </w:pPr>
            <w:r>
              <w:rPr>
                <w:bCs/>
                <w:sz w:val="28"/>
                <w:szCs w:val="28"/>
              </w:rPr>
              <w:t>Г</w:t>
            </w:r>
          </w:p>
        </w:tc>
      </w:tr>
      <w:tr w:rsidR="002227D4" w:rsidTr="004E3F50">
        <w:tc>
          <w:tcPr>
            <w:tcW w:w="2376" w:type="dxa"/>
          </w:tcPr>
          <w:p w:rsidR="002227D4" w:rsidRDefault="002227D4" w:rsidP="004E3F50">
            <w:pPr>
              <w:rPr>
                <w:bCs/>
                <w:sz w:val="28"/>
                <w:szCs w:val="28"/>
              </w:rPr>
            </w:pPr>
            <w:r>
              <w:rPr>
                <w:bCs/>
                <w:sz w:val="28"/>
                <w:szCs w:val="28"/>
              </w:rPr>
              <w:t>7</w:t>
            </w:r>
          </w:p>
        </w:tc>
        <w:tc>
          <w:tcPr>
            <w:tcW w:w="2268" w:type="dxa"/>
          </w:tcPr>
          <w:p w:rsidR="002227D4" w:rsidRDefault="002227D4" w:rsidP="004E3F50">
            <w:pPr>
              <w:rPr>
                <w:bCs/>
                <w:sz w:val="28"/>
                <w:szCs w:val="28"/>
              </w:rPr>
            </w:pPr>
            <w:r>
              <w:rPr>
                <w:bCs/>
                <w:sz w:val="28"/>
                <w:szCs w:val="28"/>
              </w:rPr>
              <w:t>А</w:t>
            </w:r>
          </w:p>
        </w:tc>
      </w:tr>
      <w:tr w:rsidR="002227D4" w:rsidTr="004E3F50">
        <w:tc>
          <w:tcPr>
            <w:tcW w:w="2376" w:type="dxa"/>
          </w:tcPr>
          <w:p w:rsidR="002227D4" w:rsidRDefault="002227D4" w:rsidP="004E3F50">
            <w:pPr>
              <w:rPr>
                <w:bCs/>
                <w:sz w:val="28"/>
                <w:szCs w:val="28"/>
              </w:rPr>
            </w:pPr>
            <w:r>
              <w:rPr>
                <w:bCs/>
                <w:sz w:val="28"/>
                <w:szCs w:val="28"/>
              </w:rPr>
              <w:lastRenderedPageBreak/>
              <w:t>8</w:t>
            </w:r>
          </w:p>
        </w:tc>
        <w:tc>
          <w:tcPr>
            <w:tcW w:w="2268" w:type="dxa"/>
          </w:tcPr>
          <w:p w:rsidR="002227D4" w:rsidRDefault="002227D4" w:rsidP="004E3F50">
            <w:pPr>
              <w:rPr>
                <w:bCs/>
                <w:sz w:val="28"/>
                <w:szCs w:val="28"/>
              </w:rPr>
            </w:pPr>
            <w:r>
              <w:rPr>
                <w:bCs/>
                <w:sz w:val="28"/>
                <w:szCs w:val="28"/>
              </w:rPr>
              <w:t>Б</w:t>
            </w:r>
          </w:p>
        </w:tc>
      </w:tr>
      <w:tr w:rsidR="002227D4" w:rsidTr="004E3F50">
        <w:tc>
          <w:tcPr>
            <w:tcW w:w="2376" w:type="dxa"/>
          </w:tcPr>
          <w:p w:rsidR="002227D4" w:rsidRDefault="002227D4" w:rsidP="004E3F50">
            <w:pPr>
              <w:rPr>
                <w:bCs/>
                <w:sz w:val="28"/>
                <w:szCs w:val="28"/>
              </w:rPr>
            </w:pPr>
            <w:r>
              <w:rPr>
                <w:bCs/>
                <w:sz w:val="28"/>
                <w:szCs w:val="28"/>
              </w:rPr>
              <w:t>9</w:t>
            </w:r>
          </w:p>
        </w:tc>
        <w:tc>
          <w:tcPr>
            <w:tcW w:w="2268" w:type="dxa"/>
          </w:tcPr>
          <w:p w:rsidR="002227D4" w:rsidRDefault="002227D4" w:rsidP="004E3F50">
            <w:pPr>
              <w:rPr>
                <w:bCs/>
                <w:sz w:val="28"/>
                <w:szCs w:val="28"/>
              </w:rPr>
            </w:pPr>
            <w:r>
              <w:rPr>
                <w:bCs/>
                <w:sz w:val="28"/>
                <w:szCs w:val="28"/>
              </w:rPr>
              <w:t>В</w:t>
            </w:r>
          </w:p>
        </w:tc>
      </w:tr>
      <w:tr w:rsidR="002227D4" w:rsidTr="004E3F50">
        <w:tc>
          <w:tcPr>
            <w:tcW w:w="2376" w:type="dxa"/>
          </w:tcPr>
          <w:p w:rsidR="002227D4" w:rsidRDefault="002227D4" w:rsidP="004E3F50">
            <w:pPr>
              <w:rPr>
                <w:bCs/>
                <w:sz w:val="28"/>
                <w:szCs w:val="28"/>
              </w:rPr>
            </w:pPr>
            <w:r>
              <w:rPr>
                <w:bCs/>
                <w:sz w:val="28"/>
                <w:szCs w:val="28"/>
              </w:rPr>
              <w:t>10</w:t>
            </w:r>
          </w:p>
        </w:tc>
        <w:tc>
          <w:tcPr>
            <w:tcW w:w="2268" w:type="dxa"/>
          </w:tcPr>
          <w:p w:rsidR="002227D4" w:rsidRDefault="002227D4" w:rsidP="004E3F50">
            <w:pPr>
              <w:rPr>
                <w:bCs/>
                <w:sz w:val="28"/>
                <w:szCs w:val="28"/>
              </w:rPr>
            </w:pPr>
            <w:r>
              <w:rPr>
                <w:bCs/>
                <w:sz w:val="28"/>
                <w:szCs w:val="28"/>
              </w:rPr>
              <w:t>А</w:t>
            </w:r>
          </w:p>
        </w:tc>
      </w:tr>
    </w:tbl>
    <w:p w:rsidR="002227D4" w:rsidRDefault="002227D4" w:rsidP="00EE5ED6">
      <w:pPr>
        <w:ind w:firstLine="709"/>
        <w:jc w:val="both"/>
        <w:rPr>
          <w:i/>
          <w:color w:val="000000"/>
          <w:sz w:val="28"/>
          <w:szCs w:val="28"/>
        </w:rPr>
      </w:pPr>
    </w:p>
    <w:p w:rsidR="00EE5ED6" w:rsidRPr="00707A06" w:rsidRDefault="00EE5ED6" w:rsidP="00EE5ED6">
      <w:pPr>
        <w:ind w:firstLine="709"/>
        <w:jc w:val="both"/>
        <w:rPr>
          <w:b/>
          <w:color w:val="000000"/>
          <w:sz w:val="28"/>
          <w:szCs w:val="28"/>
        </w:rPr>
      </w:pPr>
      <w:r w:rsidRPr="002227D4">
        <w:rPr>
          <w:b/>
          <w:color w:val="000000"/>
          <w:sz w:val="28"/>
          <w:szCs w:val="28"/>
        </w:rPr>
        <w:t xml:space="preserve"> </w:t>
      </w:r>
      <w:r w:rsidRPr="00707A06">
        <w:rPr>
          <w:b/>
          <w:color w:val="000000"/>
          <w:sz w:val="28"/>
          <w:szCs w:val="28"/>
        </w:rPr>
        <w:t>Вопросы для устного опроса</w:t>
      </w:r>
      <w:r w:rsidR="002227D4" w:rsidRPr="00707A06">
        <w:rPr>
          <w:b/>
          <w:color w:val="000000"/>
          <w:sz w:val="28"/>
          <w:szCs w:val="28"/>
        </w:rPr>
        <w:t>:</w:t>
      </w:r>
    </w:p>
    <w:p w:rsidR="00D74D62" w:rsidRPr="00707A06" w:rsidRDefault="00D74D62" w:rsidP="00D74D62">
      <w:pPr>
        <w:ind w:left="567"/>
        <w:jc w:val="both"/>
        <w:rPr>
          <w:sz w:val="28"/>
          <w:szCs w:val="28"/>
        </w:rPr>
      </w:pPr>
      <w:r w:rsidRPr="00707A06">
        <w:rPr>
          <w:sz w:val="28"/>
          <w:szCs w:val="28"/>
        </w:rPr>
        <w:t xml:space="preserve">    1. Обтурационный, компрессионный ателектаз. Этиология, жалобы больных.</w:t>
      </w:r>
    </w:p>
    <w:p w:rsidR="00D74D62" w:rsidRPr="00707A06" w:rsidRDefault="00D74D62" w:rsidP="00D74D62">
      <w:pPr>
        <w:ind w:left="567"/>
        <w:jc w:val="both"/>
        <w:rPr>
          <w:sz w:val="28"/>
          <w:szCs w:val="28"/>
        </w:rPr>
      </w:pPr>
      <w:r w:rsidRPr="00707A06">
        <w:rPr>
          <w:sz w:val="28"/>
          <w:szCs w:val="28"/>
        </w:rPr>
        <w:t xml:space="preserve">    2. Физикальные изменения при обтурационном, компрессионном ателектазе. Данные инструментальных и рентгенологических исследований.</w:t>
      </w:r>
    </w:p>
    <w:p w:rsidR="00D74D62" w:rsidRPr="00707A06" w:rsidRDefault="00D74D62" w:rsidP="00D74D62">
      <w:pPr>
        <w:ind w:left="567"/>
        <w:jc w:val="both"/>
        <w:rPr>
          <w:sz w:val="28"/>
          <w:szCs w:val="28"/>
        </w:rPr>
      </w:pPr>
      <w:r w:rsidRPr="00707A06">
        <w:rPr>
          <w:sz w:val="28"/>
          <w:szCs w:val="28"/>
        </w:rPr>
        <w:t xml:space="preserve">    3. Этиопатогенез синдрома наличия воздуха и жидкости в плевральной полости, основные жалобы.</w:t>
      </w:r>
    </w:p>
    <w:p w:rsidR="00D74D62" w:rsidRPr="00707A06" w:rsidRDefault="00D74D62" w:rsidP="00D74D62">
      <w:pPr>
        <w:ind w:left="567"/>
        <w:jc w:val="both"/>
        <w:rPr>
          <w:sz w:val="28"/>
          <w:szCs w:val="28"/>
        </w:rPr>
      </w:pPr>
      <w:r w:rsidRPr="00707A06">
        <w:rPr>
          <w:sz w:val="28"/>
          <w:szCs w:val="28"/>
        </w:rPr>
        <w:t xml:space="preserve">    4. Физикальные, лабораторные, инструментальные и рентгенологические данные при указанном синдроме.</w:t>
      </w:r>
    </w:p>
    <w:p w:rsidR="00D74D62" w:rsidRPr="00707A06" w:rsidRDefault="00D74D62" w:rsidP="00D74D62">
      <w:pPr>
        <w:ind w:left="567"/>
        <w:jc w:val="both"/>
        <w:rPr>
          <w:sz w:val="28"/>
          <w:szCs w:val="28"/>
        </w:rPr>
      </w:pPr>
      <w:r w:rsidRPr="00707A06">
        <w:rPr>
          <w:sz w:val="28"/>
          <w:szCs w:val="28"/>
        </w:rPr>
        <w:t xml:space="preserve">    5. Недостаточность функции внешнего дыхания (показатели, основные причины). Острая и хроническая форма.</w:t>
      </w:r>
    </w:p>
    <w:p w:rsidR="002227D4" w:rsidRDefault="002227D4" w:rsidP="002227D4">
      <w:pPr>
        <w:ind w:firstLine="675"/>
        <w:jc w:val="both"/>
        <w:rPr>
          <w:b/>
          <w:color w:val="000000"/>
          <w:sz w:val="28"/>
          <w:szCs w:val="28"/>
        </w:rPr>
      </w:pPr>
      <w:r>
        <w:rPr>
          <w:b/>
          <w:color w:val="000000"/>
          <w:sz w:val="28"/>
          <w:szCs w:val="28"/>
        </w:rPr>
        <w:t>Решение ситуационных задач</w:t>
      </w:r>
    </w:p>
    <w:p w:rsidR="002227D4" w:rsidRPr="002227D4" w:rsidRDefault="002227D4" w:rsidP="002227D4">
      <w:pPr>
        <w:ind w:firstLine="709"/>
        <w:jc w:val="both"/>
        <w:rPr>
          <w:b/>
          <w:color w:val="000000"/>
          <w:sz w:val="28"/>
          <w:szCs w:val="28"/>
        </w:rPr>
      </w:pPr>
      <w:r w:rsidRPr="002227D4">
        <w:rPr>
          <w:b/>
          <w:color w:val="000000"/>
          <w:sz w:val="28"/>
          <w:szCs w:val="28"/>
        </w:rPr>
        <w:t xml:space="preserve">Текст ситуационных задач </w:t>
      </w:r>
    </w:p>
    <w:p w:rsidR="002227D4" w:rsidRDefault="002227D4" w:rsidP="002227D4">
      <w:pPr>
        <w:ind w:firstLine="675"/>
        <w:jc w:val="both"/>
        <w:rPr>
          <w:b/>
          <w:color w:val="000000"/>
          <w:sz w:val="28"/>
          <w:szCs w:val="28"/>
        </w:rPr>
      </w:pPr>
      <w:r>
        <w:rPr>
          <w:b/>
          <w:color w:val="000000"/>
          <w:sz w:val="28"/>
          <w:szCs w:val="28"/>
        </w:rPr>
        <w:t>Задача 1</w:t>
      </w:r>
    </w:p>
    <w:p w:rsidR="002227D4" w:rsidRPr="00E933DC" w:rsidRDefault="002227D4" w:rsidP="002227D4">
      <w:pPr>
        <w:pStyle w:val="af9"/>
        <w:widowControl w:val="0"/>
        <w:ind w:firstLine="709"/>
        <w:rPr>
          <w:sz w:val="28"/>
          <w:szCs w:val="28"/>
        </w:rPr>
      </w:pPr>
      <w:r w:rsidRPr="00E933DC">
        <w:rPr>
          <w:sz w:val="28"/>
          <w:szCs w:val="28"/>
        </w:rPr>
        <w:t>Больной И., 26 лет, обратился к фельдшеру с жалобами на озноб, сухой кашель, усиливающийся при глубоком дыхании, тяжесть в правой половине грудной клетки, нарастающую одышку. Больному легче сидеть, чем лежать. Болен 2-ю неделю.</w:t>
      </w:r>
    </w:p>
    <w:p w:rsidR="002227D4" w:rsidRPr="00273435" w:rsidRDefault="002227D4" w:rsidP="002227D4">
      <w:pPr>
        <w:pStyle w:val="af9"/>
        <w:widowControl w:val="0"/>
        <w:numPr>
          <w:ilvl w:val="12"/>
          <w:numId w:val="0"/>
        </w:numPr>
        <w:ind w:firstLine="709"/>
        <w:rPr>
          <w:i/>
        </w:rPr>
      </w:pPr>
      <w:r w:rsidRPr="00E933DC">
        <w:rPr>
          <w:sz w:val="28"/>
          <w:szCs w:val="28"/>
        </w:rPr>
        <w:t>Объективно: температура 37,8</w:t>
      </w:r>
      <w:r w:rsidRPr="00E933DC">
        <w:rPr>
          <w:sz w:val="28"/>
          <w:szCs w:val="28"/>
          <w:vertAlign w:val="superscript"/>
        </w:rPr>
        <w:t>0</w:t>
      </w:r>
      <w:r w:rsidRPr="00E933DC">
        <w:rPr>
          <w:sz w:val="28"/>
          <w:szCs w:val="28"/>
        </w:rPr>
        <w:t>С. Состояние средней тяжести. Кожа чистая. При осмотре грудной клетки отставание правой половины при дыхании, при пальпации голосовое дрожание справа ослаблено. При перкуссии справа по средне</w:t>
      </w:r>
      <w:r>
        <w:rPr>
          <w:sz w:val="28"/>
          <w:szCs w:val="28"/>
        </w:rPr>
        <w:t>-</w:t>
      </w:r>
      <w:r w:rsidRPr="00E933DC">
        <w:rPr>
          <w:sz w:val="28"/>
          <w:szCs w:val="28"/>
        </w:rPr>
        <w:t>подмышечной линии от 7-го ребра и далее ниже к позвоночнику перкуторный звук тупой. Дыхание в этой области резко ослабленное. Левая граница относительной сердечной тупости на 1 см кнаружи от среднеключичной линии. Тоны сердца приглушенные, ритмичные. ЧСС 110 в мин. АД 90/60 мм рт.ст. Абдоминальной патологии не выявлено.</w:t>
      </w:r>
      <w:r w:rsidRPr="00273435">
        <w:t xml:space="preserve"> </w:t>
      </w:r>
    </w:p>
    <w:p w:rsidR="002227D4" w:rsidRPr="00E933DC" w:rsidRDefault="002227D4" w:rsidP="00897904">
      <w:pPr>
        <w:widowControl w:val="0"/>
        <w:numPr>
          <w:ilvl w:val="0"/>
          <w:numId w:val="62"/>
        </w:numPr>
        <w:shd w:val="clear" w:color="auto" w:fill="FFFFFF"/>
        <w:tabs>
          <w:tab w:val="left" w:pos="700"/>
          <w:tab w:val="left" w:pos="989"/>
        </w:tabs>
        <w:autoSpaceDE w:val="0"/>
        <w:autoSpaceDN w:val="0"/>
        <w:adjustRightInd w:val="0"/>
        <w:ind w:left="0" w:firstLine="0"/>
        <w:jc w:val="both"/>
        <w:rPr>
          <w:color w:val="000000"/>
          <w:sz w:val="28"/>
          <w:szCs w:val="28"/>
        </w:rPr>
      </w:pPr>
      <w:r w:rsidRPr="00E933DC">
        <w:rPr>
          <w:color w:val="000000"/>
          <w:sz w:val="28"/>
          <w:szCs w:val="28"/>
        </w:rPr>
        <w:t>Сформулируйте и обос</w:t>
      </w:r>
      <w:r>
        <w:rPr>
          <w:color w:val="000000"/>
          <w:sz w:val="28"/>
          <w:szCs w:val="28"/>
        </w:rPr>
        <w:t>нуйте предположительный синдром</w:t>
      </w:r>
      <w:r w:rsidRPr="00E933DC">
        <w:rPr>
          <w:color w:val="000000"/>
          <w:sz w:val="28"/>
          <w:szCs w:val="28"/>
        </w:rPr>
        <w:t>.</w:t>
      </w:r>
    </w:p>
    <w:p w:rsidR="002227D4" w:rsidRPr="00E933DC" w:rsidRDefault="002227D4" w:rsidP="00897904">
      <w:pPr>
        <w:widowControl w:val="0"/>
        <w:numPr>
          <w:ilvl w:val="0"/>
          <w:numId w:val="62"/>
        </w:numPr>
        <w:shd w:val="clear" w:color="auto" w:fill="FFFFFF"/>
        <w:tabs>
          <w:tab w:val="left" w:pos="700"/>
          <w:tab w:val="left" w:pos="989"/>
        </w:tabs>
        <w:autoSpaceDE w:val="0"/>
        <w:autoSpaceDN w:val="0"/>
        <w:adjustRightInd w:val="0"/>
        <w:ind w:left="0" w:firstLine="0"/>
        <w:jc w:val="both"/>
        <w:rPr>
          <w:color w:val="000000"/>
          <w:sz w:val="28"/>
          <w:szCs w:val="28"/>
        </w:rPr>
      </w:pPr>
      <w:r w:rsidRPr="00E933DC">
        <w:rPr>
          <w:color w:val="000000"/>
          <w:sz w:val="28"/>
          <w:szCs w:val="28"/>
        </w:rPr>
        <w:t>Назовите необходимые доп</w:t>
      </w:r>
      <w:r>
        <w:rPr>
          <w:color w:val="000000"/>
          <w:sz w:val="28"/>
          <w:szCs w:val="28"/>
        </w:rPr>
        <w:t>олнительные исследования</w:t>
      </w:r>
      <w:r w:rsidRPr="00E933DC">
        <w:rPr>
          <w:color w:val="000000"/>
          <w:sz w:val="28"/>
          <w:szCs w:val="28"/>
        </w:rPr>
        <w:t>.</w:t>
      </w:r>
    </w:p>
    <w:p w:rsidR="002227D4" w:rsidRPr="00E933DC" w:rsidRDefault="002227D4" w:rsidP="00897904">
      <w:pPr>
        <w:widowControl w:val="0"/>
        <w:numPr>
          <w:ilvl w:val="0"/>
          <w:numId w:val="62"/>
        </w:numPr>
        <w:shd w:val="clear" w:color="auto" w:fill="FFFFFF"/>
        <w:tabs>
          <w:tab w:val="left" w:pos="700"/>
          <w:tab w:val="left" w:pos="989"/>
        </w:tabs>
        <w:autoSpaceDE w:val="0"/>
        <w:autoSpaceDN w:val="0"/>
        <w:adjustRightInd w:val="0"/>
        <w:ind w:left="0" w:firstLine="0"/>
        <w:jc w:val="both"/>
        <w:rPr>
          <w:color w:val="000000"/>
          <w:sz w:val="28"/>
          <w:szCs w:val="28"/>
        </w:rPr>
      </w:pPr>
      <w:r w:rsidRPr="00E933DC">
        <w:rPr>
          <w:color w:val="000000"/>
          <w:sz w:val="28"/>
          <w:szCs w:val="28"/>
        </w:rPr>
        <w:t>Перечислите возможные осложнения.</w:t>
      </w:r>
    </w:p>
    <w:p w:rsidR="002227D4" w:rsidRDefault="002227D4" w:rsidP="002227D4">
      <w:pPr>
        <w:pStyle w:val="afc"/>
        <w:keepNext w:val="0"/>
        <w:widowControl w:val="0"/>
        <w:spacing w:before="0"/>
        <w:ind w:firstLine="709"/>
        <w:jc w:val="both"/>
        <w:rPr>
          <w:rFonts w:ascii="Times New Roman" w:hAnsi="Times New Roman"/>
          <w:smallCaps w:val="0"/>
          <w:sz w:val="28"/>
          <w:szCs w:val="28"/>
          <w:u w:val="none"/>
          <w:lang w:val="ru-RU"/>
        </w:rPr>
      </w:pPr>
    </w:p>
    <w:p w:rsidR="002227D4" w:rsidRDefault="002227D4" w:rsidP="002227D4">
      <w:pPr>
        <w:pStyle w:val="afc"/>
        <w:keepNext w:val="0"/>
        <w:widowControl w:val="0"/>
        <w:spacing w:before="0"/>
        <w:ind w:firstLine="709"/>
        <w:jc w:val="both"/>
        <w:rPr>
          <w:rFonts w:ascii="Times New Roman" w:hAnsi="Times New Roman"/>
          <w:smallCaps w:val="0"/>
          <w:sz w:val="28"/>
          <w:szCs w:val="28"/>
          <w:u w:val="none"/>
          <w:lang w:val="ru-RU"/>
        </w:rPr>
      </w:pPr>
      <w:r>
        <w:rPr>
          <w:rFonts w:ascii="Times New Roman" w:hAnsi="Times New Roman"/>
          <w:smallCaps w:val="0"/>
          <w:sz w:val="28"/>
          <w:szCs w:val="28"/>
          <w:u w:val="none"/>
          <w:lang w:val="ru-RU"/>
        </w:rPr>
        <w:t>Задача 2</w:t>
      </w:r>
    </w:p>
    <w:p w:rsidR="002227D4" w:rsidRDefault="002227D4" w:rsidP="002227D4">
      <w:pPr>
        <w:ind w:firstLine="708"/>
        <w:jc w:val="both"/>
        <w:rPr>
          <w:sz w:val="28"/>
          <w:szCs w:val="28"/>
        </w:rPr>
      </w:pPr>
      <w:r>
        <w:rPr>
          <w:sz w:val="28"/>
          <w:szCs w:val="28"/>
        </w:rPr>
        <w:t>В пульмонологическое отделение больницы госпитализированы больные А, Б, В. Они предъявляли много различных жалоб, но всех их беспокоит постоянная одышка. Сходными оказались и некоторые физикальные данные. При пальпации грудной клетки – отсутствие голосового дрожания справа под лопаткой. Перкуторно ниже 5 ребра определяется тупой звук. Аускультативно в этой зоне дыхание не прослушивалось. При рентгенологическом исследовании обнаружено затемнение в нижних отделах правого легкого с косой верхней границей. С диагностической целью произведена пункция плевральной полости. Получена жидкость следующего состава:</w:t>
      </w:r>
    </w:p>
    <w:p w:rsidR="002227D4" w:rsidRDefault="002227D4" w:rsidP="002227D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5"/>
      </w:tblGrid>
      <w:tr w:rsidR="002227D4" w:rsidTr="004E3F50">
        <w:tc>
          <w:tcPr>
            <w:tcW w:w="2534" w:type="dxa"/>
          </w:tcPr>
          <w:p w:rsidR="002227D4" w:rsidRDefault="002227D4" w:rsidP="004E3F50">
            <w:pPr>
              <w:jc w:val="both"/>
              <w:rPr>
                <w:sz w:val="28"/>
                <w:szCs w:val="28"/>
              </w:rPr>
            </w:pPr>
            <w:r>
              <w:rPr>
                <w:sz w:val="28"/>
                <w:szCs w:val="28"/>
              </w:rPr>
              <w:t xml:space="preserve">Характеристика плевральной </w:t>
            </w:r>
            <w:r>
              <w:rPr>
                <w:sz w:val="28"/>
                <w:szCs w:val="28"/>
              </w:rPr>
              <w:lastRenderedPageBreak/>
              <w:t>жидкости</w:t>
            </w:r>
          </w:p>
        </w:tc>
        <w:tc>
          <w:tcPr>
            <w:tcW w:w="2534" w:type="dxa"/>
          </w:tcPr>
          <w:p w:rsidR="002227D4" w:rsidRDefault="002227D4" w:rsidP="004E3F50">
            <w:pPr>
              <w:jc w:val="both"/>
              <w:rPr>
                <w:sz w:val="28"/>
                <w:szCs w:val="28"/>
              </w:rPr>
            </w:pPr>
            <w:r>
              <w:rPr>
                <w:sz w:val="28"/>
                <w:szCs w:val="28"/>
              </w:rPr>
              <w:lastRenderedPageBreak/>
              <w:t>Больной А</w:t>
            </w:r>
          </w:p>
        </w:tc>
        <w:tc>
          <w:tcPr>
            <w:tcW w:w="2534" w:type="dxa"/>
          </w:tcPr>
          <w:p w:rsidR="002227D4" w:rsidRDefault="002227D4" w:rsidP="004E3F50">
            <w:pPr>
              <w:jc w:val="both"/>
              <w:rPr>
                <w:sz w:val="28"/>
                <w:szCs w:val="28"/>
              </w:rPr>
            </w:pPr>
            <w:r>
              <w:rPr>
                <w:sz w:val="28"/>
                <w:szCs w:val="28"/>
              </w:rPr>
              <w:t>Больной Б</w:t>
            </w:r>
          </w:p>
        </w:tc>
        <w:tc>
          <w:tcPr>
            <w:tcW w:w="2535" w:type="dxa"/>
          </w:tcPr>
          <w:p w:rsidR="002227D4" w:rsidRDefault="002227D4" w:rsidP="004E3F50">
            <w:pPr>
              <w:jc w:val="both"/>
              <w:rPr>
                <w:sz w:val="28"/>
                <w:szCs w:val="28"/>
              </w:rPr>
            </w:pPr>
            <w:r>
              <w:rPr>
                <w:sz w:val="28"/>
                <w:szCs w:val="28"/>
              </w:rPr>
              <w:t>Больной В</w:t>
            </w:r>
          </w:p>
        </w:tc>
      </w:tr>
      <w:tr w:rsidR="002227D4" w:rsidTr="004E3F50">
        <w:tc>
          <w:tcPr>
            <w:tcW w:w="2534" w:type="dxa"/>
          </w:tcPr>
          <w:p w:rsidR="002227D4" w:rsidRDefault="002227D4" w:rsidP="004E3F50">
            <w:pPr>
              <w:jc w:val="both"/>
              <w:rPr>
                <w:sz w:val="28"/>
                <w:szCs w:val="28"/>
              </w:rPr>
            </w:pPr>
            <w:r>
              <w:rPr>
                <w:sz w:val="28"/>
                <w:szCs w:val="28"/>
              </w:rPr>
              <w:lastRenderedPageBreak/>
              <w:t>Цвет</w:t>
            </w:r>
          </w:p>
          <w:p w:rsidR="002227D4" w:rsidRDefault="002227D4" w:rsidP="004E3F50">
            <w:pPr>
              <w:jc w:val="both"/>
              <w:rPr>
                <w:sz w:val="28"/>
                <w:szCs w:val="28"/>
              </w:rPr>
            </w:pPr>
            <w:r>
              <w:rPr>
                <w:sz w:val="28"/>
                <w:szCs w:val="28"/>
              </w:rPr>
              <w:t>Прозрачность</w:t>
            </w:r>
          </w:p>
          <w:p w:rsidR="002227D4" w:rsidRDefault="002227D4" w:rsidP="004E3F50">
            <w:pPr>
              <w:jc w:val="both"/>
              <w:rPr>
                <w:sz w:val="28"/>
                <w:szCs w:val="28"/>
              </w:rPr>
            </w:pPr>
            <w:r>
              <w:rPr>
                <w:sz w:val="28"/>
                <w:szCs w:val="28"/>
              </w:rPr>
              <w:t>Удельный вес</w:t>
            </w:r>
          </w:p>
          <w:p w:rsidR="002227D4" w:rsidRDefault="002227D4" w:rsidP="004E3F50">
            <w:pPr>
              <w:jc w:val="both"/>
              <w:rPr>
                <w:sz w:val="28"/>
                <w:szCs w:val="28"/>
              </w:rPr>
            </w:pPr>
            <w:r>
              <w:rPr>
                <w:sz w:val="28"/>
                <w:szCs w:val="28"/>
              </w:rPr>
              <w:t>Реакция Ривальта</w:t>
            </w:r>
          </w:p>
          <w:p w:rsidR="002227D4" w:rsidRDefault="002227D4" w:rsidP="004E3F50">
            <w:pPr>
              <w:jc w:val="both"/>
              <w:rPr>
                <w:sz w:val="28"/>
                <w:szCs w:val="28"/>
              </w:rPr>
            </w:pPr>
            <w:r>
              <w:rPr>
                <w:sz w:val="28"/>
                <w:szCs w:val="28"/>
              </w:rPr>
              <w:t>Белок</w:t>
            </w:r>
          </w:p>
          <w:p w:rsidR="002227D4" w:rsidRDefault="002227D4" w:rsidP="004E3F50">
            <w:pPr>
              <w:jc w:val="both"/>
              <w:rPr>
                <w:sz w:val="28"/>
                <w:szCs w:val="28"/>
              </w:rPr>
            </w:pPr>
            <w:r>
              <w:rPr>
                <w:sz w:val="28"/>
                <w:szCs w:val="28"/>
              </w:rPr>
              <w:t>Клетки мезотелия</w:t>
            </w:r>
          </w:p>
          <w:p w:rsidR="002227D4" w:rsidRDefault="002227D4" w:rsidP="004E3F50">
            <w:pPr>
              <w:jc w:val="both"/>
              <w:rPr>
                <w:sz w:val="28"/>
                <w:szCs w:val="28"/>
              </w:rPr>
            </w:pPr>
          </w:p>
          <w:p w:rsidR="002227D4" w:rsidRDefault="002227D4" w:rsidP="004E3F50">
            <w:pPr>
              <w:jc w:val="both"/>
              <w:rPr>
                <w:sz w:val="28"/>
                <w:szCs w:val="28"/>
              </w:rPr>
            </w:pPr>
            <w:r>
              <w:rPr>
                <w:sz w:val="28"/>
                <w:szCs w:val="28"/>
              </w:rPr>
              <w:t>Эритроциты</w:t>
            </w:r>
          </w:p>
          <w:p w:rsidR="002227D4" w:rsidRDefault="002227D4" w:rsidP="004E3F50">
            <w:pPr>
              <w:jc w:val="both"/>
              <w:rPr>
                <w:sz w:val="28"/>
                <w:szCs w:val="28"/>
              </w:rPr>
            </w:pPr>
          </w:p>
          <w:p w:rsidR="002227D4" w:rsidRDefault="002227D4" w:rsidP="004E3F50">
            <w:pPr>
              <w:jc w:val="both"/>
              <w:rPr>
                <w:sz w:val="28"/>
                <w:szCs w:val="28"/>
              </w:rPr>
            </w:pPr>
            <w:r>
              <w:rPr>
                <w:sz w:val="28"/>
                <w:szCs w:val="28"/>
              </w:rPr>
              <w:t>Нейтрофилы</w:t>
            </w:r>
          </w:p>
          <w:p w:rsidR="002227D4" w:rsidRDefault="002227D4" w:rsidP="004E3F50">
            <w:pPr>
              <w:jc w:val="both"/>
              <w:rPr>
                <w:sz w:val="28"/>
                <w:szCs w:val="28"/>
              </w:rPr>
            </w:pPr>
            <w:r>
              <w:rPr>
                <w:sz w:val="28"/>
                <w:szCs w:val="28"/>
              </w:rPr>
              <w:t>Лимфоциты</w:t>
            </w:r>
          </w:p>
        </w:tc>
        <w:tc>
          <w:tcPr>
            <w:tcW w:w="2534" w:type="dxa"/>
          </w:tcPr>
          <w:p w:rsidR="002227D4" w:rsidRDefault="002227D4" w:rsidP="004E3F50">
            <w:pPr>
              <w:jc w:val="both"/>
              <w:rPr>
                <w:sz w:val="28"/>
                <w:szCs w:val="28"/>
              </w:rPr>
            </w:pPr>
            <w:r>
              <w:rPr>
                <w:sz w:val="28"/>
                <w:szCs w:val="28"/>
              </w:rPr>
              <w:t>соломенно-желтый</w:t>
            </w:r>
          </w:p>
          <w:p w:rsidR="002227D4" w:rsidRDefault="002227D4" w:rsidP="004E3F50">
            <w:pPr>
              <w:jc w:val="both"/>
              <w:rPr>
                <w:sz w:val="28"/>
                <w:szCs w:val="28"/>
              </w:rPr>
            </w:pPr>
            <w:r>
              <w:rPr>
                <w:sz w:val="28"/>
                <w:szCs w:val="28"/>
              </w:rPr>
              <w:t>полная</w:t>
            </w:r>
          </w:p>
          <w:p w:rsidR="002227D4" w:rsidRDefault="002227D4" w:rsidP="004E3F50">
            <w:pPr>
              <w:jc w:val="both"/>
              <w:rPr>
                <w:sz w:val="28"/>
                <w:szCs w:val="28"/>
              </w:rPr>
            </w:pPr>
            <w:r>
              <w:rPr>
                <w:sz w:val="28"/>
                <w:szCs w:val="28"/>
              </w:rPr>
              <w:t>1010</w:t>
            </w:r>
          </w:p>
          <w:p w:rsidR="002227D4" w:rsidRDefault="002227D4" w:rsidP="004E3F50">
            <w:pPr>
              <w:jc w:val="both"/>
              <w:rPr>
                <w:sz w:val="28"/>
                <w:szCs w:val="28"/>
              </w:rPr>
            </w:pPr>
            <w:r>
              <w:rPr>
                <w:sz w:val="28"/>
                <w:szCs w:val="28"/>
              </w:rPr>
              <w:t>отрицательная</w:t>
            </w:r>
          </w:p>
          <w:p w:rsidR="002227D4" w:rsidRDefault="002227D4" w:rsidP="004E3F50">
            <w:pPr>
              <w:jc w:val="both"/>
              <w:rPr>
                <w:sz w:val="28"/>
                <w:szCs w:val="28"/>
              </w:rPr>
            </w:pPr>
            <w:r>
              <w:rPr>
                <w:sz w:val="28"/>
                <w:szCs w:val="28"/>
              </w:rPr>
              <w:t>1 %</w:t>
            </w:r>
          </w:p>
          <w:p w:rsidR="002227D4" w:rsidRDefault="002227D4" w:rsidP="004E3F50">
            <w:pPr>
              <w:jc w:val="both"/>
              <w:rPr>
                <w:sz w:val="28"/>
                <w:szCs w:val="28"/>
              </w:rPr>
            </w:pPr>
            <w:r>
              <w:rPr>
                <w:sz w:val="28"/>
                <w:szCs w:val="28"/>
              </w:rPr>
              <w:t>0 – 1 в поле зрения</w:t>
            </w:r>
          </w:p>
          <w:p w:rsidR="002227D4" w:rsidRDefault="002227D4" w:rsidP="004E3F50">
            <w:pPr>
              <w:jc w:val="both"/>
              <w:rPr>
                <w:sz w:val="28"/>
                <w:szCs w:val="28"/>
              </w:rPr>
            </w:pPr>
          </w:p>
          <w:p w:rsidR="002227D4" w:rsidRDefault="002227D4" w:rsidP="004E3F50">
            <w:pPr>
              <w:jc w:val="both"/>
              <w:rPr>
                <w:sz w:val="28"/>
                <w:szCs w:val="28"/>
              </w:rPr>
            </w:pPr>
            <w:r>
              <w:rPr>
                <w:sz w:val="28"/>
                <w:szCs w:val="28"/>
              </w:rPr>
              <w:t>-</w:t>
            </w:r>
          </w:p>
          <w:p w:rsidR="002227D4" w:rsidRDefault="002227D4" w:rsidP="004E3F50">
            <w:pPr>
              <w:jc w:val="both"/>
              <w:rPr>
                <w:sz w:val="28"/>
                <w:szCs w:val="28"/>
              </w:rPr>
            </w:pPr>
          </w:p>
          <w:p w:rsidR="002227D4" w:rsidRDefault="002227D4" w:rsidP="004E3F50">
            <w:pPr>
              <w:jc w:val="both"/>
              <w:rPr>
                <w:sz w:val="28"/>
                <w:szCs w:val="28"/>
              </w:rPr>
            </w:pPr>
            <w:r>
              <w:rPr>
                <w:sz w:val="28"/>
                <w:szCs w:val="28"/>
              </w:rPr>
              <w:t>0 – 1 в поле зрения</w:t>
            </w:r>
          </w:p>
          <w:p w:rsidR="002227D4" w:rsidRDefault="002227D4" w:rsidP="004E3F50">
            <w:pPr>
              <w:jc w:val="both"/>
              <w:rPr>
                <w:sz w:val="28"/>
                <w:szCs w:val="28"/>
              </w:rPr>
            </w:pPr>
            <w:r>
              <w:rPr>
                <w:sz w:val="28"/>
                <w:szCs w:val="28"/>
              </w:rPr>
              <w:t>2 – 3 в поле зрения</w:t>
            </w:r>
          </w:p>
        </w:tc>
        <w:tc>
          <w:tcPr>
            <w:tcW w:w="2534" w:type="dxa"/>
          </w:tcPr>
          <w:p w:rsidR="002227D4" w:rsidRDefault="002227D4" w:rsidP="004E3F50">
            <w:pPr>
              <w:jc w:val="both"/>
              <w:rPr>
                <w:sz w:val="28"/>
                <w:szCs w:val="28"/>
              </w:rPr>
            </w:pPr>
            <w:r>
              <w:rPr>
                <w:sz w:val="28"/>
                <w:szCs w:val="28"/>
              </w:rPr>
              <w:t>соломенно-желтый</w:t>
            </w:r>
          </w:p>
          <w:p w:rsidR="002227D4" w:rsidRDefault="002227D4" w:rsidP="004E3F50">
            <w:pPr>
              <w:jc w:val="both"/>
              <w:rPr>
                <w:sz w:val="28"/>
                <w:szCs w:val="28"/>
              </w:rPr>
            </w:pPr>
            <w:r>
              <w:rPr>
                <w:sz w:val="28"/>
                <w:szCs w:val="28"/>
              </w:rPr>
              <w:t>полная</w:t>
            </w:r>
          </w:p>
          <w:p w:rsidR="002227D4" w:rsidRDefault="002227D4" w:rsidP="004E3F50">
            <w:pPr>
              <w:jc w:val="both"/>
              <w:rPr>
                <w:sz w:val="28"/>
                <w:szCs w:val="28"/>
              </w:rPr>
            </w:pPr>
            <w:r>
              <w:rPr>
                <w:sz w:val="28"/>
                <w:szCs w:val="28"/>
              </w:rPr>
              <w:t>1020</w:t>
            </w:r>
          </w:p>
          <w:p w:rsidR="002227D4" w:rsidRDefault="002227D4" w:rsidP="004E3F50">
            <w:pPr>
              <w:jc w:val="both"/>
              <w:rPr>
                <w:sz w:val="28"/>
                <w:szCs w:val="28"/>
              </w:rPr>
            </w:pPr>
            <w:r>
              <w:rPr>
                <w:sz w:val="28"/>
                <w:szCs w:val="28"/>
              </w:rPr>
              <w:t>положительная</w:t>
            </w:r>
          </w:p>
          <w:p w:rsidR="002227D4" w:rsidRDefault="002227D4" w:rsidP="004E3F50">
            <w:pPr>
              <w:jc w:val="both"/>
              <w:rPr>
                <w:sz w:val="28"/>
                <w:szCs w:val="28"/>
              </w:rPr>
            </w:pPr>
            <w:r>
              <w:rPr>
                <w:sz w:val="28"/>
                <w:szCs w:val="28"/>
              </w:rPr>
              <w:t>5 %</w:t>
            </w:r>
          </w:p>
          <w:p w:rsidR="002227D4" w:rsidRDefault="002227D4" w:rsidP="004E3F50">
            <w:pPr>
              <w:jc w:val="both"/>
              <w:rPr>
                <w:sz w:val="28"/>
                <w:szCs w:val="28"/>
              </w:rPr>
            </w:pPr>
            <w:r>
              <w:rPr>
                <w:sz w:val="28"/>
                <w:szCs w:val="28"/>
              </w:rPr>
              <w:t>5 – 8 в поле зрения</w:t>
            </w:r>
          </w:p>
          <w:p w:rsidR="002227D4" w:rsidRDefault="002227D4" w:rsidP="004E3F50">
            <w:pPr>
              <w:jc w:val="both"/>
              <w:rPr>
                <w:sz w:val="28"/>
                <w:szCs w:val="28"/>
              </w:rPr>
            </w:pPr>
          </w:p>
          <w:p w:rsidR="002227D4" w:rsidRDefault="002227D4" w:rsidP="004E3F50">
            <w:pPr>
              <w:jc w:val="both"/>
              <w:rPr>
                <w:sz w:val="28"/>
                <w:szCs w:val="28"/>
              </w:rPr>
            </w:pPr>
            <w:r>
              <w:rPr>
                <w:sz w:val="28"/>
                <w:szCs w:val="28"/>
              </w:rPr>
              <w:t>1 – 2 – 3 в поле зрения</w:t>
            </w:r>
          </w:p>
          <w:p w:rsidR="002227D4" w:rsidRDefault="002227D4" w:rsidP="004E3F50">
            <w:pPr>
              <w:jc w:val="both"/>
              <w:rPr>
                <w:sz w:val="28"/>
                <w:szCs w:val="28"/>
              </w:rPr>
            </w:pPr>
            <w:r>
              <w:rPr>
                <w:sz w:val="28"/>
                <w:szCs w:val="28"/>
              </w:rPr>
              <w:t>3 – 5 в поле зрения</w:t>
            </w:r>
          </w:p>
          <w:p w:rsidR="002227D4" w:rsidRDefault="002227D4" w:rsidP="004E3F50">
            <w:pPr>
              <w:jc w:val="both"/>
              <w:rPr>
                <w:sz w:val="28"/>
                <w:szCs w:val="28"/>
              </w:rPr>
            </w:pPr>
            <w:r>
              <w:rPr>
                <w:sz w:val="28"/>
                <w:szCs w:val="28"/>
              </w:rPr>
              <w:t>20 – 25 в поле зрения</w:t>
            </w:r>
          </w:p>
        </w:tc>
        <w:tc>
          <w:tcPr>
            <w:tcW w:w="2535" w:type="dxa"/>
          </w:tcPr>
          <w:p w:rsidR="002227D4" w:rsidRDefault="002227D4" w:rsidP="004E3F50">
            <w:pPr>
              <w:jc w:val="both"/>
              <w:rPr>
                <w:sz w:val="28"/>
                <w:szCs w:val="28"/>
              </w:rPr>
            </w:pPr>
            <w:r>
              <w:rPr>
                <w:sz w:val="28"/>
                <w:szCs w:val="28"/>
              </w:rPr>
              <w:t>кровянистый</w:t>
            </w:r>
          </w:p>
          <w:p w:rsidR="002227D4" w:rsidRDefault="002227D4" w:rsidP="004E3F50">
            <w:pPr>
              <w:jc w:val="both"/>
              <w:rPr>
                <w:sz w:val="28"/>
                <w:szCs w:val="28"/>
              </w:rPr>
            </w:pPr>
            <w:r>
              <w:rPr>
                <w:sz w:val="28"/>
                <w:szCs w:val="28"/>
              </w:rPr>
              <w:t>мутноватая</w:t>
            </w:r>
          </w:p>
          <w:p w:rsidR="002227D4" w:rsidRDefault="002227D4" w:rsidP="004E3F50">
            <w:pPr>
              <w:jc w:val="both"/>
              <w:rPr>
                <w:sz w:val="28"/>
                <w:szCs w:val="28"/>
              </w:rPr>
            </w:pPr>
            <w:r>
              <w:rPr>
                <w:sz w:val="28"/>
                <w:szCs w:val="28"/>
              </w:rPr>
              <w:t>1022</w:t>
            </w:r>
          </w:p>
          <w:p w:rsidR="002227D4" w:rsidRDefault="002227D4" w:rsidP="004E3F50">
            <w:pPr>
              <w:jc w:val="both"/>
              <w:rPr>
                <w:sz w:val="28"/>
                <w:szCs w:val="28"/>
              </w:rPr>
            </w:pPr>
            <w:r>
              <w:rPr>
                <w:sz w:val="28"/>
                <w:szCs w:val="28"/>
              </w:rPr>
              <w:t>положительная</w:t>
            </w:r>
          </w:p>
          <w:p w:rsidR="002227D4" w:rsidRDefault="002227D4" w:rsidP="004E3F50">
            <w:pPr>
              <w:jc w:val="both"/>
              <w:rPr>
                <w:sz w:val="28"/>
                <w:szCs w:val="28"/>
              </w:rPr>
            </w:pPr>
            <w:r>
              <w:rPr>
                <w:sz w:val="28"/>
                <w:szCs w:val="28"/>
              </w:rPr>
              <w:t>5 %</w:t>
            </w:r>
          </w:p>
          <w:p w:rsidR="002227D4" w:rsidRDefault="002227D4" w:rsidP="004E3F50">
            <w:pPr>
              <w:jc w:val="both"/>
              <w:rPr>
                <w:sz w:val="28"/>
                <w:szCs w:val="28"/>
              </w:rPr>
            </w:pPr>
            <w:r>
              <w:rPr>
                <w:sz w:val="28"/>
                <w:szCs w:val="28"/>
              </w:rPr>
              <w:t>атипические клетки</w:t>
            </w:r>
          </w:p>
          <w:p w:rsidR="002227D4" w:rsidRDefault="002227D4" w:rsidP="004E3F50">
            <w:pPr>
              <w:jc w:val="both"/>
              <w:rPr>
                <w:sz w:val="28"/>
                <w:szCs w:val="28"/>
              </w:rPr>
            </w:pPr>
            <w:r>
              <w:rPr>
                <w:sz w:val="28"/>
                <w:szCs w:val="28"/>
              </w:rPr>
              <w:t xml:space="preserve"> 20 – 30 в поле зрения, свежие</w:t>
            </w:r>
          </w:p>
          <w:p w:rsidR="002227D4" w:rsidRDefault="002227D4" w:rsidP="004E3F50">
            <w:pPr>
              <w:jc w:val="both"/>
              <w:rPr>
                <w:sz w:val="28"/>
                <w:szCs w:val="28"/>
              </w:rPr>
            </w:pPr>
            <w:r>
              <w:rPr>
                <w:sz w:val="28"/>
                <w:szCs w:val="28"/>
              </w:rPr>
              <w:t>3 – 4 в поле зрения</w:t>
            </w:r>
          </w:p>
          <w:p w:rsidR="002227D4" w:rsidRDefault="002227D4" w:rsidP="004E3F50">
            <w:pPr>
              <w:jc w:val="both"/>
              <w:rPr>
                <w:sz w:val="28"/>
                <w:szCs w:val="28"/>
              </w:rPr>
            </w:pPr>
            <w:r>
              <w:rPr>
                <w:sz w:val="28"/>
                <w:szCs w:val="28"/>
              </w:rPr>
              <w:t>2 – 3 в поле зрения</w:t>
            </w:r>
          </w:p>
        </w:tc>
      </w:tr>
    </w:tbl>
    <w:p w:rsidR="002227D4" w:rsidRDefault="002227D4" w:rsidP="002227D4">
      <w:pPr>
        <w:jc w:val="both"/>
        <w:rPr>
          <w:sz w:val="28"/>
          <w:szCs w:val="28"/>
        </w:rPr>
      </w:pPr>
    </w:p>
    <w:p w:rsidR="002227D4" w:rsidRDefault="002227D4" w:rsidP="002227D4">
      <w:pPr>
        <w:jc w:val="both"/>
        <w:rPr>
          <w:sz w:val="28"/>
          <w:szCs w:val="28"/>
        </w:rPr>
      </w:pPr>
      <w:r>
        <w:rPr>
          <w:sz w:val="28"/>
          <w:szCs w:val="28"/>
        </w:rPr>
        <w:t xml:space="preserve">    Попытайтесь определить к какому виду жидкости (экссудат, транссудат) относится содержимое плевральной полости у каждого из этих больных? О каком заболевании можно подумать, учитывая клеточный состав экссудата?</w:t>
      </w:r>
    </w:p>
    <w:p w:rsidR="002227D4" w:rsidRDefault="002227D4" w:rsidP="002227D4">
      <w:pPr>
        <w:jc w:val="both"/>
        <w:rPr>
          <w:sz w:val="28"/>
          <w:szCs w:val="28"/>
        </w:rPr>
      </w:pPr>
    </w:p>
    <w:p w:rsidR="002227D4" w:rsidRPr="00B94EC0" w:rsidRDefault="002227D4" w:rsidP="002227D4">
      <w:pPr>
        <w:ind w:firstLine="708"/>
        <w:jc w:val="both"/>
        <w:rPr>
          <w:b/>
          <w:sz w:val="28"/>
          <w:szCs w:val="28"/>
        </w:rPr>
      </w:pPr>
      <w:r w:rsidRPr="00B94EC0">
        <w:rPr>
          <w:b/>
          <w:sz w:val="28"/>
          <w:szCs w:val="28"/>
        </w:rPr>
        <w:t>Задача 3</w:t>
      </w:r>
    </w:p>
    <w:p w:rsidR="002227D4" w:rsidRDefault="002227D4" w:rsidP="002227D4">
      <w:pPr>
        <w:ind w:firstLine="708"/>
        <w:jc w:val="both"/>
        <w:rPr>
          <w:sz w:val="28"/>
          <w:szCs w:val="28"/>
        </w:rPr>
      </w:pPr>
      <w:r>
        <w:rPr>
          <w:sz w:val="28"/>
          <w:szCs w:val="28"/>
        </w:rPr>
        <w:t xml:space="preserve">Больной А поступил в клинику с жалобами на боли в левой половине грудной клетки, слабость, одышку, повышение температуры до 38 – 39 </w:t>
      </w:r>
      <w:r>
        <w:rPr>
          <w:sz w:val="28"/>
          <w:szCs w:val="28"/>
          <w:vertAlign w:val="superscript"/>
        </w:rPr>
        <w:t>о</w:t>
      </w:r>
      <w:r>
        <w:rPr>
          <w:sz w:val="28"/>
          <w:szCs w:val="28"/>
        </w:rPr>
        <w:t>. Болен 10 – 14 дней. Кожные покровы бледные, повышенной влажности. При осмотре грудной клетки левая половина отстает при дыхании. Верхушечный толчок визуально и пальпаторно не определяется.</w:t>
      </w:r>
    </w:p>
    <w:p w:rsidR="002227D4" w:rsidRDefault="002227D4" w:rsidP="002227D4">
      <w:pPr>
        <w:jc w:val="both"/>
        <w:rPr>
          <w:sz w:val="28"/>
          <w:szCs w:val="28"/>
        </w:rPr>
      </w:pPr>
      <w:r>
        <w:rPr>
          <w:sz w:val="28"/>
          <w:szCs w:val="28"/>
        </w:rPr>
        <w:t xml:space="preserve">    </w:t>
      </w:r>
      <w:r>
        <w:rPr>
          <w:sz w:val="28"/>
          <w:szCs w:val="28"/>
        </w:rPr>
        <w:tab/>
        <w:t xml:space="preserve">Больной Б на протяжении 20 лет страдает гнойным обструктивным бронхитом. Одышка в покое, усиливается при нагрузке, отеки нижних конечностей, тяжесть в правом подреберье за последние 2 – 3 года. Диффузный цианоз, пастозность голеней, эмфизематозная грудная клетка, положительный венный пульс. При осмотре и пальпации слева от грудины в </w:t>
      </w:r>
      <w:r>
        <w:rPr>
          <w:sz w:val="28"/>
          <w:szCs w:val="28"/>
          <w:lang w:val="en-US"/>
        </w:rPr>
        <w:t>IV</w:t>
      </w:r>
      <w:r w:rsidRPr="00CF650F">
        <w:rPr>
          <w:sz w:val="28"/>
          <w:szCs w:val="28"/>
        </w:rPr>
        <w:t xml:space="preserve"> – </w:t>
      </w:r>
      <w:r>
        <w:rPr>
          <w:sz w:val="28"/>
          <w:szCs w:val="28"/>
          <w:lang w:val="en-US"/>
        </w:rPr>
        <w:t>V</w:t>
      </w:r>
      <w:r w:rsidRPr="00CF650F">
        <w:rPr>
          <w:sz w:val="28"/>
          <w:szCs w:val="28"/>
        </w:rPr>
        <w:t xml:space="preserve"> </w:t>
      </w:r>
      <w:r>
        <w:rPr>
          <w:sz w:val="28"/>
          <w:szCs w:val="28"/>
        </w:rPr>
        <w:t>межреберье, а также в подложечной области определяется пульсация.</w:t>
      </w:r>
    </w:p>
    <w:p w:rsidR="002227D4" w:rsidRDefault="002227D4" w:rsidP="002227D4">
      <w:pPr>
        <w:jc w:val="both"/>
        <w:rPr>
          <w:sz w:val="28"/>
          <w:szCs w:val="28"/>
        </w:rPr>
      </w:pPr>
      <w:r>
        <w:rPr>
          <w:sz w:val="28"/>
          <w:szCs w:val="28"/>
        </w:rPr>
        <w:t xml:space="preserve">    Какие синдромы определяет тяжесть состояния больного А и больного Б?</w:t>
      </w:r>
    </w:p>
    <w:p w:rsidR="002227D4" w:rsidRDefault="002227D4" w:rsidP="002227D4">
      <w:pPr>
        <w:jc w:val="both"/>
        <w:rPr>
          <w:sz w:val="28"/>
          <w:szCs w:val="28"/>
        </w:rPr>
      </w:pPr>
      <w:r>
        <w:rPr>
          <w:sz w:val="28"/>
          <w:szCs w:val="28"/>
        </w:rPr>
        <w:t xml:space="preserve">    </w:t>
      </w:r>
    </w:p>
    <w:p w:rsidR="002227D4" w:rsidRPr="001C6498" w:rsidRDefault="002227D4" w:rsidP="002227D4">
      <w:pPr>
        <w:ind w:firstLine="708"/>
        <w:jc w:val="both"/>
        <w:rPr>
          <w:b/>
          <w:sz w:val="28"/>
          <w:szCs w:val="28"/>
        </w:rPr>
      </w:pPr>
      <w:r w:rsidRPr="001C6498">
        <w:rPr>
          <w:b/>
          <w:sz w:val="28"/>
          <w:szCs w:val="28"/>
        </w:rPr>
        <w:t>Задача 4</w:t>
      </w:r>
    </w:p>
    <w:p w:rsidR="002227D4" w:rsidRDefault="002227D4" w:rsidP="002227D4">
      <w:pPr>
        <w:ind w:firstLine="708"/>
        <w:jc w:val="both"/>
        <w:rPr>
          <w:sz w:val="28"/>
          <w:szCs w:val="28"/>
        </w:rPr>
      </w:pPr>
      <w:r>
        <w:rPr>
          <w:sz w:val="28"/>
          <w:szCs w:val="28"/>
        </w:rPr>
        <w:t xml:space="preserve">Больной А поступил в пульмонологическое отделение с жалобами на кашель с гнойной мокротой до 200,0 – 250,0 мл в сутки. Болен 12 – 15 лет, обострения ежегодные, сопровождаются повышением температуры до 38 – 39,5 </w:t>
      </w:r>
      <w:r>
        <w:rPr>
          <w:sz w:val="28"/>
          <w:szCs w:val="28"/>
          <w:vertAlign w:val="superscript"/>
        </w:rPr>
        <w:t>о</w:t>
      </w:r>
      <w:r>
        <w:rPr>
          <w:sz w:val="28"/>
          <w:szCs w:val="28"/>
        </w:rPr>
        <w:t>, обильными ночными потами, снижением аппетита. При осмотре больной пониженного питания, кожные покровы бледные, грудная клетка бочкообразная, пальцы в виде “барабанных палочек”, ногти напоминают часовые стекла. При каких длительно текущих легочных синдромах могут быть подобные изменения концевых фаланг пальцев?</w:t>
      </w:r>
    </w:p>
    <w:p w:rsidR="002227D4" w:rsidRDefault="002227D4" w:rsidP="002227D4">
      <w:pPr>
        <w:pStyle w:val="afc"/>
        <w:keepNext w:val="0"/>
        <w:widowControl w:val="0"/>
        <w:spacing w:before="0"/>
        <w:ind w:firstLine="709"/>
        <w:jc w:val="both"/>
        <w:rPr>
          <w:rFonts w:ascii="Times New Roman" w:hAnsi="Times New Roman"/>
          <w:smallCaps w:val="0"/>
          <w:sz w:val="28"/>
          <w:szCs w:val="28"/>
          <w:u w:val="none"/>
          <w:lang w:val="ru-RU"/>
        </w:rPr>
      </w:pPr>
    </w:p>
    <w:p w:rsidR="00335C80" w:rsidRPr="00335C80" w:rsidRDefault="00335C80" w:rsidP="00335C80">
      <w:pPr>
        <w:ind w:firstLine="709"/>
        <w:jc w:val="both"/>
        <w:rPr>
          <w:b/>
          <w:color w:val="000000"/>
          <w:sz w:val="28"/>
          <w:szCs w:val="28"/>
        </w:rPr>
      </w:pPr>
      <w:r w:rsidRPr="00335C80">
        <w:rPr>
          <w:b/>
          <w:color w:val="000000"/>
          <w:sz w:val="28"/>
          <w:szCs w:val="28"/>
        </w:rPr>
        <w:t>Задача 5</w:t>
      </w:r>
    </w:p>
    <w:p w:rsidR="00335C80" w:rsidRPr="00335C80" w:rsidRDefault="00335C80" w:rsidP="00335C80">
      <w:pPr>
        <w:ind w:firstLine="709"/>
        <w:jc w:val="both"/>
        <w:rPr>
          <w:color w:val="000000"/>
          <w:sz w:val="28"/>
          <w:szCs w:val="28"/>
        </w:rPr>
      </w:pPr>
      <w:r w:rsidRPr="00335C80">
        <w:rPr>
          <w:color w:val="000000"/>
          <w:sz w:val="28"/>
          <w:szCs w:val="28"/>
        </w:rPr>
        <w:t xml:space="preserve">У больного при осмотре левая половина грудной клетки выбухает, отстает в акте дыхания. Пальпация: в нижних отделах до 4-го ребра голосовое дрожание не определяется, выше 4-го ребра оно усилено. Перкуссия: с 4 ребра и ниже </w:t>
      </w:r>
      <w:r w:rsidRPr="00335C80">
        <w:rPr>
          <w:color w:val="000000"/>
          <w:sz w:val="28"/>
          <w:szCs w:val="28"/>
        </w:rPr>
        <w:lastRenderedPageBreak/>
        <w:t>определяется зона тупого звука, выше 4 ребра притупление. Аускультация: слева с 4 ребра и ниже – отсутствие везикулярного дыхания, выше – смешанное дыхание. Для какого синдрома это характерно:</w:t>
      </w:r>
    </w:p>
    <w:p w:rsidR="00335C80" w:rsidRPr="00335C80" w:rsidRDefault="00335C80" w:rsidP="00335C80">
      <w:pPr>
        <w:ind w:firstLine="709"/>
        <w:jc w:val="both"/>
        <w:rPr>
          <w:color w:val="000000"/>
          <w:sz w:val="28"/>
          <w:szCs w:val="28"/>
        </w:rPr>
      </w:pPr>
      <w:r w:rsidRPr="00335C80">
        <w:rPr>
          <w:color w:val="000000"/>
          <w:sz w:val="28"/>
          <w:szCs w:val="28"/>
        </w:rPr>
        <w:t>воздух в плевральной полости</w:t>
      </w:r>
    </w:p>
    <w:p w:rsidR="00335C80" w:rsidRPr="00335C80" w:rsidRDefault="00335C80" w:rsidP="00335C80">
      <w:pPr>
        <w:ind w:firstLine="709"/>
        <w:jc w:val="both"/>
        <w:rPr>
          <w:color w:val="000000"/>
          <w:sz w:val="28"/>
          <w:szCs w:val="28"/>
        </w:rPr>
      </w:pPr>
      <w:r w:rsidRPr="00335C80">
        <w:rPr>
          <w:color w:val="000000"/>
          <w:sz w:val="28"/>
          <w:szCs w:val="28"/>
        </w:rPr>
        <w:t>жидкость в плевральной полости</w:t>
      </w:r>
    </w:p>
    <w:p w:rsidR="00335C80" w:rsidRPr="00335C80" w:rsidRDefault="00335C80" w:rsidP="00335C80">
      <w:pPr>
        <w:ind w:firstLine="709"/>
        <w:jc w:val="both"/>
        <w:rPr>
          <w:color w:val="000000"/>
          <w:sz w:val="28"/>
          <w:szCs w:val="28"/>
        </w:rPr>
      </w:pPr>
      <w:r w:rsidRPr="00335C80">
        <w:rPr>
          <w:color w:val="000000"/>
          <w:sz w:val="28"/>
          <w:szCs w:val="28"/>
        </w:rPr>
        <w:t>обтурационный ателектаз</w:t>
      </w:r>
    </w:p>
    <w:p w:rsidR="00335C80" w:rsidRPr="00335C80" w:rsidRDefault="00335C80" w:rsidP="00335C80">
      <w:pPr>
        <w:ind w:firstLine="709"/>
        <w:jc w:val="both"/>
        <w:rPr>
          <w:b/>
          <w:color w:val="000000"/>
          <w:sz w:val="28"/>
          <w:szCs w:val="28"/>
        </w:rPr>
      </w:pPr>
      <w:r w:rsidRPr="00335C80">
        <w:rPr>
          <w:b/>
          <w:color w:val="000000"/>
          <w:sz w:val="28"/>
          <w:szCs w:val="28"/>
        </w:rPr>
        <w:t xml:space="preserve">  </w:t>
      </w:r>
    </w:p>
    <w:p w:rsidR="00335C80" w:rsidRPr="00335C80" w:rsidRDefault="00335C80" w:rsidP="00335C80">
      <w:pPr>
        <w:ind w:firstLine="709"/>
        <w:jc w:val="both"/>
        <w:rPr>
          <w:b/>
          <w:color w:val="000000"/>
          <w:sz w:val="28"/>
          <w:szCs w:val="28"/>
        </w:rPr>
      </w:pPr>
      <w:r w:rsidRPr="00335C80">
        <w:rPr>
          <w:b/>
          <w:color w:val="000000"/>
          <w:sz w:val="28"/>
          <w:szCs w:val="28"/>
        </w:rPr>
        <w:t>Задача 6</w:t>
      </w:r>
    </w:p>
    <w:p w:rsidR="00335C80" w:rsidRPr="00335C80" w:rsidRDefault="00335C80" w:rsidP="00335C80">
      <w:pPr>
        <w:ind w:firstLine="709"/>
        <w:jc w:val="both"/>
        <w:rPr>
          <w:color w:val="000000"/>
          <w:sz w:val="28"/>
          <w:szCs w:val="28"/>
        </w:rPr>
      </w:pPr>
      <w:r w:rsidRPr="00335C80">
        <w:rPr>
          <w:color w:val="000000"/>
          <w:sz w:val="28"/>
          <w:szCs w:val="28"/>
        </w:rPr>
        <w:t>Больной К, 30 лет, слесарь, поступил в клинику с жалобами на резкую общую слабость, боли в правой половине грудной клетки, кашель с отделением небольшого количества мокроты ржавого цвета, повышенную температуру. Болен в течение недели, начало заболевания связывает с переохлаждением (стоял у окна с открытой форточкой). Аллергологический анамнез благоприятный. Курит, алкоголь употребляет неумеренно. Из перенесенных заболеваний помнит частые простудные заболевания. Объективно: общее состояние удовлетворительное, кожные покровы бледные с асимметричным румянцем на правой щеке. Дыхание справа щадящее (правая половина грудной клетки отстает в акте дыхание). Перкуторный звук притуплен справа ниже угла лопатки и снаружи. Дыхание справа в зоне притупления не прослушивается. Границы сердца в норме. Тоны сердца ритмичные, чистые. АД 120/70 мм рт.ст., ЧСС – 88, ЧДД – 21 в минуту. Живот безболезненный, печень несколько увеличена. Анализ крови:эр – 4550000,НВ – 120г/л, лейкоциты 10800, э-4,п-9,с-78, Л -9, СОЭ – 35 мм/ч Анализ мочи: уд.вес 1018, лейкоцитов 1-2 в п.зр, эр ед. в п/зр. Рентгеноскопия органов грудной клетки: легочный рисунок слева без особенностей, справа нижняя доля интенсивно затемнена, синус запаян, определяется косовосходящий уровень жидкости. Диагноз?</w:t>
      </w:r>
    </w:p>
    <w:p w:rsidR="00335C80" w:rsidRDefault="00335C80" w:rsidP="002227D4">
      <w:pPr>
        <w:pStyle w:val="afc"/>
        <w:keepNext w:val="0"/>
        <w:widowControl w:val="0"/>
        <w:spacing w:before="0"/>
        <w:ind w:firstLine="709"/>
        <w:jc w:val="both"/>
        <w:rPr>
          <w:rFonts w:ascii="Times New Roman" w:hAnsi="Times New Roman"/>
          <w:smallCaps w:val="0"/>
          <w:sz w:val="28"/>
          <w:szCs w:val="28"/>
          <w:u w:val="none"/>
          <w:lang w:val="ru-RU"/>
        </w:rPr>
      </w:pPr>
    </w:p>
    <w:p w:rsidR="002227D4" w:rsidRDefault="002227D4" w:rsidP="002227D4">
      <w:pPr>
        <w:pStyle w:val="afc"/>
        <w:keepNext w:val="0"/>
        <w:widowControl w:val="0"/>
        <w:spacing w:before="0"/>
        <w:ind w:firstLine="709"/>
        <w:jc w:val="both"/>
        <w:rPr>
          <w:rFonts w:ascii="Times New Roman" w:hAnsi="Times New Roman"/>
          <w:smallCaps w:val="0"/>
          <w:sz w:val="28"/>
          <w:szCs w:val="28"/>
          <w:u w:val="none"/>
          <w:lang w:val="ru-RU"/>
        </w:rPr>
      </w:pPr>
      <w:r w:rsidRPr="00273435">
        <w:rPr>
          <w:rFonts w:ascii="Times New Roman" w:hAnsi="Times New Roman"/>
          <w:smallCaps w:val="0"/>
          <w:sz w:val="28"/>
          <w:szCs w:val="28"/>
          <w:u w:val="none"/>
          <w:lang w:val="ru-RU"/>
        </w:rPr>
        <w:t>Эталон</w:t>
      </w:r>
      <w:r>
        <w:rPr>
          <w:rFonts w:ascii="Times New Roman" w:hAnsi="Times New Roman"/>
          <w:smallCaps w:val="0"/>
          <w:sz w:val="28"/>
          <w:szCs w:val="28"/>
          <w:u w:val="none"/>
          <w:lang w:val="ru-RU"/>
        </w:rPr>
        <w:t>ы</w:t>
      </w:r>
      <w:r w:rsidRPr="00273435">
        <w:rPr>
          <w:rFonts w:ascii="Times New Roman" w:hAnsi="Times New Roman"/>
          <w:smallCaps w:val="0"/>
          <w:sz w:val="28"/>
          <w:szCs w:val="28"/>
          <w:u w:val="none"/>
          <w:lang w:val="ru-RU"/>
        </w:rPr>
        <w:t xml:space="preserve"> ответа</w:t>
      </w:r>
    </w:p>
    <w:p w:rsidR="002227D4" w:rsidRPr="00273435" w:rsidRDefault="002227D4" w:rsidP="002227D4">
      <w:pPr>
        <w:pStyle w:val="afc"/>
        <w:keepNext w:val="0"/>
        <w:widowControl w:val="0"/>
        <w:spacing w:before="0"/>
        <w:ind w:firstLine="709"/>
        <w:jc w:val="both"/>
        <w:rPr>
          <w:rFonts w:ascii="Times New Roman" w:hAnsi="Times New Roman"/>
          <w:smallCaps w:val="0"/>
          <w:sz w:val="28"/>
          <w:szCs w:val="28"/>
          <w:u w:val="none"/>
          <w:lang w:val="ru-RU"/>
        </w:rPr>
      </w:pPr>
      <w:r>
        <w:rPr>
          <w:rFonts w:ascii="Times New Roman" w:hAnsi="Times New Roman"/>
          <w:smallCaps w:val="0"/>
          <w:sz w:val="28"/>
          <w:szCs w:val="28"/>
          <w:u w:val="none"/>
          <w:lang w:val="ru-RU"/>
        </w:rPr>
        <w:t>Задача 1</w:t>
      </w:r>
    </w:p>
    <w:p w:rsidR="002227D4" w:rsidRPr="00E933DC" w:rsidRDefault="002227D4" w:rsidP="002227D4">
      <w:pPr>
        <w:pStyle w:val="afb"/>
        <w:widowControl w:val="0"/>
        <w:spacing w:before="0" w:after="0"/>
        <w:ind w:firstLine="709"/>
        <w:rPr>
          <w:sz w:val="28"/>
          <w:szCs w:val="28"/>
        </w:rPr>
      </w:pPr>
      <w:r w:rsidRPr="00E933DC">
        <w:rPr>
          <w:sz w:val="28"/>
          <w:szCs w:val="28"/>
        </w:rPr>
        <w:t>1. Экссудативный плеврит справа.</w:t>
      </w:r>
    </w:p>
    <w:p w:rsidR="002227D4" w:rsidRPr="00E933DC" w:rsidRDefault="002227D4" w:rsidP="002227D4">
      <w:pPr>
        <w:widowControl w:val="0"/>
        <w:ind w:firstLine="709"/>
        <w:rPr>
          <w:sz w:val="28"/>
          <w:szCs w:val="28"/>
        </w:rPr>
      </w:pPr>
      <w:r w:rsidRPr="00E933DC">
        <w:rPr>
          <w:sz w:val="28"/>
          <w:szCs w:val="28"/>
        </w:rPr>
        <w:t>Обоснование:</w:t>
      </w:r>
    </w:p>
    <w:p w:rsidR="002227D4" w:rsidRPr="00E933DC" w:rsidRDefault="002227D4" w:rsidP="002227D4">
      <w:pPr>
        <w:widowControl w:val="0"/>
        <w:ind w:firstLine="709"/>
        <w:rPr>
          <w:sz w:val="28"/>
          <w:szCs w:val="28"/>
        </w:rPr>
      </w:pPr>
      <w:r w:rsidRPr="00E933DC">
        <w:rPr>
          <w:sz w:val="28"/>
          <w:szCs w:val="28"/>
        </w:rPr>
        <w:t>1) данные субъективного исследования:</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синдром интоксикации, сухой кашель, нарастающая одышка, чувство тяжести в одной половине грудной клетки;</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постепенное начало заболевания;</w:t>
      </w:r>
    </w:p>
    <w:p w:rsidR="002227D4" w:rsidRPr="00E933DC" w:rsidRDefault="002227D4" w:rsidP="00897904">
      <w:pPr>
        <w:pStyle w:val="a"/>
        <w:widowControl w:val="0"/>
        <w:numPr>
          <w:ilvl w:val="0"/>
          <w:numId w:val="60"/>
        </w:numPr>
        <w:tabs>
          <w:tab w:val="clear" w:pos="1429"/>
          <w:tab w:val="num" w:pos="567"/>
        </w:tabs>
        <w:ind w:left="0" w:firstLine="0"/>
        <w:rPr>
          <w:sz w:val="28"/>
          <w:szCs w:val="28"/>
        </w:rPr>
      </w:pPr>
      <w:r w:rsidRPr="00E933DC">
        <w:rPr>
          <w:sz w:val="28"/>
          <w:szCs w:val="28"/>
        </w:rPr>
        <w:t>вынужденное положение сидя;</w:t>
      </w:r>
    </w:p>
    <w:p w:rsidR="002227D4" w:rsidRPr="00E933DC" w:rsidRDefault="002227D4" w:rsidP="002227D4">
      <w:pPr>
        <w:widowControl w:val="0"/>
        <w:ind w:firstLine="709"/>
        <w:rPr>
          <w:sz w:val="28"/>
          <w:szCs w:val="28"/>
        </w:rPr>
      </w:pPr>
      <w:r w:rsidRPr="00E933DC">
        <w:rPr>
          <w:sz w:val="28"/>
          <w:szCs w:val="28"/>
        </w:rPr>
        <w:t>2) объективные данные:</w:t>
      </w:r>
    </w:p>
    <w:p w:rsidR="002227D4" w:rsidRPr="00E933DC" w:rsidRDefault="002227D4" w:rsidP="00897904">
      <w:pPr>
        <w:pStyle w:val="a"/>
        <w:widowControl w:val="0"/>
        <w:numPr>
          <w:ilvl w:val="0"/>
          <w:numId w:val="60"/>
        </w:numPr>
        <w:tabs>
          <w:tab w:val="clear" w:pos="1429"/>
          <w:tab w:val="left" w:pos="567"/>
        </w:tabs>
        <w:ind w:left="0" w:firstLine="0"/>
        <w:rPr>
          <w:sz w:val="28"/>
          <w:szCs w:val="28"/>
        </w:rPr>
      </w:pPr>
      <w:r w:rsidRPr="00E933DC">
        <w:rPr>
          <w:sz w:val="28"/>
          <w:szCs w:val="28"/>
        </w:rPr>
        <w:t>при осмотре: отставание при дыхании и выбухание пораженной половины грудной клетки; вынужденное положение пациента сидя</w:t>
      </w:r>
    </w:p>
    <w:p w:rsidR="002227D4" w:rsidRPr="00E933DC" w:rsidRDefault="002227D4" w:rsidP="00897904">
      <w:pPr>
        <w:pStyle w:val="a"/>
        <w:widowControl w:val="0"/>
        <w:numPr>
          <w:ilvl w:val="0"/>
          <w:numId w:val="60"/>
        </w:numPr>
        <w:tabs>
          <w:tab w:val="clear" w:pos="1429"/>
          <w:tab w:val="left" w:pos="567"/>
        </w:tabs>
        <w:ind w:left="0" w:firstLine="0"/>
        <w:rPr>
          <w:sz w:val="28"/>
          <w:szCs w:val="28"/>
        </w:rPr>
      </w:pPr>
      <w:r w:rsidRPr="00E933DC">
        <w:rPr>
          <w:sz w:val="28"/>
          <w:szCs w:val="28"/>
        </w:rPr>
        <w:t>при перкуссии: тупой звук над областью поражения, смещение левой границы сердца;</w:t>
      </w:r>
    </w:p>
    <w:p w:rsidR="002227D4" w:rsidRPr="00E933DC" w:rsidRDefault="002227D4" w:rsidP="00897904">
      <w:pPr>
        <w:pStyle w:val="a"/>
        <w:widowControl w:val="0"/>
        <w:numPr>
          <w:ilvl w:val="0"/>
          <w:numId w:val="60"/>
        </w:numPr>
        <w:tabs>
          <w:tab w:val="clear" w:pos="1429"/>
          <w:tab w:val="left" w:pos="567"/>
        </w:tabs>
        <w:ind w:left="0" w:firstLine="0"/>
        <w:rPr>
          <w:sz w:val="28"/>
          <w:szCs w:val="28"/>
        </w:rPr>
      </w:pPr>
      <w:r w:rsidRPr="00E933DC">
        <w:rPr>
          <w:sz w:val="28"/>
          <w:szCs w:val="28"/>
        </w:rPr>
        <w:t>при пальпации: ослабление голосового дрожания;</w:t>
      </w:r>
    </w:p>
    <w:p w:rsidR="002227D4" w:rsidRPr="00E933DC" w:rsidRDefault="002227D4" w:rsidP="00897904">
      <w:pPr>
        <w:pStyle w:val="a"/>
        <w:widowControl w:val="0"/>
        <w:numPr>
          <w:ilvl w:val="0"/>
          <w:numId w:val="60"/>
        </w:numPr>
        <w:tabs>
          <w:tab w:val="clear" w:pos="1429"/>
          <w:tab w:val="left" w:pos="567"/>
        </w:tabs>
        <w:ind w:left="0" w:firstLine="0"/>
        <w:rPr>
          <w:sz w:val="28"/>
          <w:szCs w:val="28"/>
        </w:rPr>
      </w:pPr>
      <w:r w:rsidRPr="00E933DC">
        <w:rPr>
          <w:sz w:val="28"/>
          <w:szCs w:val="28"/>
        </w:rPr>
        <w:t>при аускультации: дыхание над пораженной областью резко ослаблено.</w:t>
      </w:r>
    </w:p>
    <w:p w:rsidR="002227D4" w:rsidRPr="00E933DC" w:rsidRDefault="002227D4" w:rsidP="002227D4">
      <w:pPr>
        <w:pStyle w:val="afb"/>
        <w:widowControl w:val="0"/>
        <w:spacing w:before="0" w:after="0"/>
        <w:ind w:firstLine="709"/>
        <w:rPr>
          <w:sz w:val="28"/>
          <w:szCs w:val="28"/>
        </w:rPr>
      </w:pPr>
      <w:r w:rsidRPr="00E933DC">
        <w:rPr>
          <w:sz w:val="28"/>
          <w:szCs w:val="28"/>
        </w:rPr>
        <w:t>2. Общий анализ крови: возможен лейкоцитоз, увеличение СОЭ. Рентгенография органов грудной клетки: затемнение в нижних отделах грудной клетки с косой верхней границей, смещение органов средостения в здоровую сторону,  плевральная пункция.</w:t>
      </w:r>
    </w:p>
    <w:p w:rsidR="002227D4" w:rsidRDefault="002227D4" w:rsidP="002227D4">
      <w:pPr>
        <w:jc w:val="both"/>
        <w:rPr>
          <w:b/>
          <w:color w:val="000000"/>
          <w:sz w:val="28"/>
          <w:szCs w:val="28"/>
        </w:rPr>
      </w:pPr>
      <w:r w:rsidRPr="00E933DC">
        <w:rPr>
          <w:sz w:val="28"/>
          <w:szCs w:val="28"/>
        </w:rPr>
        <w:lastRenderedPageBreak/>
        <w:t>3. Дыхательная и сердечная недостаточность, развитие плевральных спаек.</w:t>
      </w:r>
    </w:p>
    <w:p w:rsidR="002227D4" w:rsidRDefault="002227D4" w:rsidP="002227D4">
      <w:pPr>
        <w:jc w:val="center"/>
        <w:rPr>
          <w:b/>
          <w:color w:val="000000"/>
          <w:sz w:val="28"/>
          <w:szCs w:val="28"/>
        </w:rPr>
      </w:pPr>
    </w:p>
    <w:p w:rsidR="002227D4" w:rsidRDefault="002227D4" w:rsidP="002227D4">
      <w:pPr>
        <w:ind w:firstLine="708"/>
        <w:jc w:val="both"/>
        <w:rPr>
          <w:b/>
          <w:color w:val="000000"/>
          <w:sz w:val="28"/>
          <w:szCs w:val="28"/>
        </w:rPr>
      </w:pPr>
      <w:r>
        <w:rPr>
          <w:b/>
          <w:color w:val="000000"/>
          <w:sz w:val="28"/>
          <w:szCs w:val="28"/>
        </w:rPr>
        <w:t>Задача 2</w:t>
      </w:r>
    </w:p>
    <w:p w:rsidR="002227D4" w:rsidRPr="000B49E2" w:rsidRDefault="002227D4" w:rsidP="002227D4">
      <w:pPr>
        <w:ind w:firstLine="708"/>
        <w:jc w:val="both"/>
        <w:rPr>
          <w:color w:val="000000"/>
          <w:sz w:val="28"/>
          <w:szCs w:val="28"/>
        </w:rPr>
      </w:pPr>
      <w:r w:rsidRPr="000B49E2">
        <w:rPr>
          <w:color w:val="000000"/>
          <w:sz w:val="28"/>
          <w:szCs w:val="28"/>
        </w:rPr>
        <w:t>У больного А – трансудат, характерный для заболеваний сердечно-сосудистой системы, у больного Б – эксудат, воспалительной этиологии, у больного В – эксудат опухолевого происхождения.</w:t>
      </w:r>
    </w:p>
    <w:p w:rsidR="002227D4" w:rsidRDefault="002227D4" w:rsidP="002227D4">
      <w:pPr>
        <w:jc w:val="center"/>
        <w:rPr>
          <w:b/>
          <w:color w:val="000000"/>
          <w:sz w:val="28"/>
          <w:szCs w:val="28"/>
        </w:rPr>
      </w:pPr>
    </w:p>
    <w:p w:rsidR="002227D4" w:rsidRDefault="002227D4" w:rsidP="002227D4">
      <w:pPr>
        <w:ind w:firstLine="708"/>
        <w:jc w:val="both"/>
        <w:rPr>
          <w:b/>
          <w:color w:val="000000"/>
          <w:sz w:val="28"/>
          <w:szCs w:val="28"/>
        </w:rPr>
      </w:pPr>
      <w:r>
        <w:rPr>
          <w:b/>
          <w:color w:val="000000"/>
          <w:sz w:val="28"/>
          <w:szCs w:val="28"/>
        </w:rPr>
        <w:t>Задача 3</w:t>
      </w:r>
    </w:p>
    <w:p w:rsidR="002227D4" w:rsidRPr="00B94EC0" w:rsidRDefault="002227D4" w:rsidP="002227D4">
      <w:pPr>
        <w:ind w:firstLine="708"/>
        <w:jc w:val="both"/>
        <w:rPr>
          <w:color w:val="000000"/>
          <w:sz w:val="28"/>
          <w:szCs w:val="28"/>
        </w:rPr>
      </w:pPr>
      <w:r w:rsidRPr="00B94EC0">
        <w:rPr>
          <w:color w:val="000000"/>
          <w:sz w:val="28"/>
          <w:szCs w:val="28"/>
        </w:rPr>
        <w:t>Тяжесть состояния больного А обусловлена синдромами: синдром скопления жидкости в плевральной полости, интоксикационным, дыхательной недостаточности.</w:t>
      </w:r>
      <w:r>
        <w:rPr>
          <w:color w:val="000000"/>
          <w:sz w:val="28"/>
          <w:szCs w:val="28"/>
        </w:rPr>
        <w:t xml:space="preserve"> У больного Б – синдром нарушения бронхиальной проходимости, повышенной воздушности легочной ткани, дыхательной недостаточности.</w:t>
      </w:r>
    </w:p>
    <w:p w:rsidR="002227D4" w:rsidRDefault="002227D4" w:rsidP="002227D4">
      <w:pPr>
        <w:jc w:val="center"/>
        <w:rPr>
          <w:b/>
          <w:color w:val="000000"/>
          <w:sz w:val="28"/>
          <w:szCs w:val="28"/>
        </w:rPr>
      </w:pPr>
    </w:p>
    <w:p w:rsidR="002227D4" w:rsidRDefault="002227D4" w:rsidP="002227D4">
      <w:pPr>
        <w:ind w:firstLine="708"/>
        <w:jc w:val="both"/>
        <w:rPr>
          <w:b/>
          <w:color w:val="000000"/>
          <w:sz w:val="28"/>
          <w:szCs w:val="28"/>
        </w:rPr>
      </w:pPr>
      <w:r>
        <w:rPr>
          <w:b/>
          <w:color w:val="000000"/>
          <w:sz w:val="28"/>
          <w:szCs w:val="28"/>
        </w:rPr>
        <w:t>Задача 4</w:t>
      </w:r>
    </w:p>
    <w:p w:rsidR="002227D4" w:rsidRPr="001C6498" w:rsidRDefault="002227D4" w:rsidP="002227D4">
      <w:pPr>
        <w:ind w:firstLine="708"/>
        <w:jc w:val="both"/>
        <w:rPr>
          <w:color w:val="000000"/>
          <w:sz w:val="28"/>
          <w:szCs w:val="28"/>
        </w:rPr>
      </w:pPr>
      <w:r w:rsidRPr="001C6498">
        <w:rPr>
          <w:color w:val="000000"/>
          <w:sz w:val="28"/>
          <w:szCs w:val="28"/>
        </w:rPr>
        <w:t>Синдром воздушной полости в легком, дыхательной недостаточности.</w:t>
      </w:r>
    </w:p>
    <w:p w:rsidR="00335C80" w:rsidRPr="00335C80" w:rsidRDefault="00335C80" w:rsidP="00335C80">
      <w:pPr>
        <w:ind w:firstLine="709"/>
        <w:jc w:val="both"/>
        <w:rPr>
          <w:b/>
          <w:color w:val="000000"/>
          <w:sz w:val="28"/>
          <w:szCs w:val="28"/>
        </w:rPr>
      </w:pPr>
      <w:r w:rsidRPr="00335C80">
        <w:rPr>
          <w:b/>
          <w:color w:val="000000"/>
          <w:sz w:val="28"/>
          <w:szCs w:val="28"/>
        </w:rPr>
        <w:t>Задача</w:t>
      </w:r>
      <w:r>
        <w:rPr>
          <w:b/>
          <w:color w:val="000000"/>
          <w:sz w:val="28"/>
          <w:szCs w:val="28"/>
        </w:rPr>
        <w:t xml:space="preserve"> </w:t>
      </w:r>
      <w:r w:rsidRPr="00335C80">
        <w:rPr>
          <w:b/>
          <w:color w:val="000000"/>
          <w:sz w:val="28"/>
          <w:szCs w:val="28"/>
        </w:rPr>
        <w:t>5</w:t>
      </w:r>
    </w:p>
    <w:p w:rsidR="00335C80" w:rsidRPr="00335C80" w:rsidRDefault="00335C80" w:rsidP="00335C80">
      <w:pPr>
        <w:ind w:firstLine="709"/>
        <w:jc w:val="both"/>
        <w:rPr>
          <w:color w:val="000000"/>
          <w:sz w:val="28"/>
          <w:szCs w:val="28"/>
        </w:rPr>
      </w:pPr>
      <w:r>
        <w:rPr>
          <w:color w:val="000000"/>
          <w:sz w:val="28"/>
          <w:szCs w:val="28"/>
        </w:rPr>
        <w:t>Ж</w:t>
      </w:r>
      <w:r w:rsidRPr="00335C80">
        <w:rPr>
          <w:color w:val="000000"/>
          <w:sz w:val="28"/>
          <w:szCs w:val="28"/>
        </w:rPr>
        <w:t>идкость в плевральной полости</w:t>
      </w:r>
    </w:p>
    <w:p w:rsidR="00335C80" w:rsidRPr="00335C80" w:rsidRDefault="00335C80" w:rsidP="00335C80">
      <w:pPr>
        <w:ind w:firstLine="709"/>
        <w:jc w:val="both"/>
        <w:rPr>
          <w:b/>
          <w:color w:val="000000"/>
          <w:sz w:val="28"/>
          <w:szCs w:val="28"/>
        </w:rPr>
      </w:pPr>
      <w:r w:rsidRPr="00335C80">
        <w:rPr>
          <w:b/>
          <w:color w:val="000000"/>
          <w:sz w:val="28"/>
          <w:szCs w:val="28"/>
        </w:rPr>
        <w:t>Задача</w:t>
      </w:r>
      <w:r>
        <w:rPr>
          <w:b/>
          <w:color w:val="000000"/>
          <w:sz w:val="28"/>
          <w:szCs w:val="28"/>
        </w:rPr>
        <w:t xml:space="preserve"> 6</w:t>
      </w:r>
    </w:p>
    <w:p w:rsidR="00335C80" w:rsidRPr="00335C80" w:rsidRDefault="00335C80" w:rsidP="00335C80">
      <w:pPr>
        <w:ind w:firstLine="709"/>
        <w:jc w:val="both"/>
        <w:rPr>
          <w:color w:val="000000"/>
          <w:sz w:val="28"/>
          <w:szCs w:val="28"/>
        </w:rPr>
      </w:pPr>
      <w:r w:rsidRPr="00335C80">
        <w:rPr>
          <w:color w:val="000000"/>
          <w:sz w:val="28"/>
          <w:szCs w:val="28"/>
        </w:rPr>
        <w:t>Правосторонняя нижнедолевая крупозная пневмония, осложненная экссудативным плевритом.</w:t>
      </w:r>
    </w:p>
    <w:p w:rsidR="00335C80" w:rsidRDefault="00335C80" w:rsidP="00335C80">
      <w:pPr>
        <w:jc w:val="center"/>
        <w:rPr>
          <w:b/>
          <w:color w:val="000000"/>
          <w:sz w:val="28"/>
          <w:szCs w:val="28"/>
        </w:rPr>
      </w:pPr>
    </w:p>
    <w:p w:rsidR="00335C80" w:rsidRDefault="00335C80" w:rsidP="00335C80">
      <w:pPr>
        <w:jc w:val="center"/>
        <w:rPr>
          <w:color w:val="000000"/>
          <w:sz w:val="28"/>
          <w:szCs w:val="28"/>
        </w:rPr>
      </w:pPr>
      <w:r w:rsidRPr="00CE5C22">
        <w:rPr>
          <w:b/>
          <w:color w:val="000000"/>
          <w:sz w:val="28"/>
          <w:szCs w:val="28"/>
        </w:rPr>
        <w:t>Практическая подготовка на клинической базе</w:t>
      </w:r>
    </w:p>
    <w:p w:rsidR="00335C80" w:rsidRDefault="00335C80" w:rsidP="00335C80">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№2, модуль 2 (см. выше).</w:t>
      </w:r>
    </w:p>
    <w:p w:rsidR="00335C80" w:rsidRDefault="00335C80" w:rsidP="00335C80">
      <w:pPr>
        <w:ind w:firstLine="675"/>
        <w:jc w:val="both"/>
        <w:rPr>
          <w:color w:val="000000"/>
          <w:sz w:val="28"/>
          <w:szCs w:val="28"/>
        </w:rPr>
      </w:pPr>
    </w:p>
    <w:p w:rsidR="00335C80" w:rsidRDefault="00335C80" w:rsidP="00335C80">
      <w:pPr>
        <w:ind w:firstLine="675"/>
        <w:jc w:val="both"/>
        <w:rPr>
          <w:b/>
          <w:color w:val="000000"/>
          <w:sz w:val="28"/>
          <w:szCs w:val="28"/>
        </w:rPr>
      </w:pPr>
      <w:r>
        <w:rPr>
          <w:b/>
          <w:color w:val="000000"/>
          <w:sz w:val="28"/>
          <w:szCs w:val="28"/>
        </w:rPr>
        <w:t>Список тем рефератов:</w:t>
      </w:r>
    </w:p>
    <w:p w:rsidR="00335C80" w:rsidRPr="00A51706" w:rsidRDefault="00335C80" w:rsidP="00897904">
      <w:pPr>
        <w:pStyle w:val="a6"/>
        <w:numPr>
          <w:ilvl w:val="0"/>
          <w:numId w:val="63"/>
        </w:numPr>
        <w:rPr>
          <w:rFonts w:ascii="Times New Roman" w:hAnsi="Times New Roman"/>
          <w:color w:val="000000"/>
          <w:sz w:val="28"/>
          <w:szCs w:val="28"/>
        </w:rPr>
      </w:pPr>
      <w:r w:rsidRPr="00A51706">
        <w:rPr>
          <w:rFonts w:ascii="Times New Roman" w:hAnsi="Times New Roman"/>
          <w:color w:val="000000"/>
          <w:sz w:val="28"/>
          <w:szCs w:val="28"/>
        </w:rPr>
        <w:t>Тромбоэмболия легочной артерии</w:t>
      </w:r>
    </w:p>
    <w:p w:rsidR="00335C80" w:rsidRPr="00A51706" w:rsidRDefault="00335C80" w:rsidP="00897904">
      <w:pPr>
        <w:pStyle w:val="a6"/>
        <w:numPr>
          <w:ilvl w:val="0"/>
          <w:numId w:val="63"/>
        </w:numPr>
        <w:rPr>
          <w:rFonts w:ascii="Times New Roman" w:hAnsi="Times New Roman"/>
          <w:color w:val="000000"/>
          <w:sz w:val="28"/>
          <w:szCs w:val="28"/>
        </w:rPr>
      </w:pPr>
      <w:r w:rsidRPr="00A51706">
        <w:rPr>
          <w:rFonts w:ascii="Times New Roman" w:hAnsi="Times New Roman"/>
          <w:color w:val="000000"/>
          <w:sz w:val="28"/>
          <w:szCs w:val="28"/>
        </w:rPr>
        <w:t>Легочное кровотечение</w:t>
      </w:r>
    </w:p>
    <w:p w:rsidR="00335C80" w:rsidRDefault="00335C80" w:rsidP="00897904">
      <w:pPr>
        <w:pStyle w:val="a6"/>
        <w:numPr>
          <w:ilvl w:val="0"/>
          <w:numId w:val="63"/>
        </w:numPr>
        <w:rPr>
          <w:rFonts w:ascii="Times New Roman" w:hAnsi="Times New Roman"/>
          <w:color w:val="000000"/>
          <w:sz w:val="28"/>
          <w:szCs w:val="28"/>
        </w:rPr>
      </w:pPr>
      <w:r w:rsidRPr="00A51706">
        <w:rPr>
          <w:rFonts w:ascii="Times New Roman" w:hAnsi="Times New Roman"/>
          <w:color w:val="000000"/>
          <w:sz w:val="28"/>
          <w:szCs w:val="28"/>
        </w:rPr>
        <w:t>Спонтанный пневмоторакс</w:t>
      </w:r>
    </w:p>
    <w:p w:rsidR="00335C80" w:rsidRPr="00A51706" w:rsidRDefault="00335C80" w:rsidP="00897904">
      <w:pPr>
        <w:pStyle w:val="a6"/>
        <w:numPr>
          <w:ilvl w:val="0"/>
          <w:numId w:val="63"/>
        </w:numPr>
        <w:rPr>
          <w:rFonts w:ascii="Times New Roman" w:hAnsi="Times New Roman"/>
          <w:color w:val="000000"/>
          <w:sz w:val="28"/>
          <w:szCs w:val="28"/>
        </w:rPr>
      </w:pPr>
      <w:r>
        <w:rPr>
          <w:rFonts w:ascii="Times New Roman" w:hAnsi="Times New Roman"/>
          <w:color w:val="000000"/>
          <w:sz w:val="28"/>
          <w:szCs w:val="28"/>
        </w:rPr>
        <w:t>Легочное сердце</w:t>
      </w:r>
    </w:p>
    <w:p w:rsidR="002227D4" w:rsidRPr="00335C80" w:rsidRDefault="002227D4" w:rsidP="008F4824">
      <w:pPr>
        <w:ind w:firstLine="709"/>
        <w:jc w:val="both"/>
        <w:rPr>
          <w:color w:val="000000"/>
          <w:sz w:val="28"/>
          <w:szCs w:val="28"/>
        </w:rPr>
      </w:pPr>
    </w:p>
    <w:p w:rsidR="00EE5ED6" w:rsidRPr="0026003F" w:rsidRDefault="00EE5ED6" w:rsidP="00EE5ED6">
      <w:pPr>
        <w:ind w:firstLine="709"/>
        <w:jc w:val="both"/>
        <w:rPr>
          <w:i/>
          <w:color w:val="000000"/>
          <w:sz w:val="28"/>
          <w:szCs w:val="28"/>
        </w:rPr>
      </w:pPr>
    </w:p>
    <w:p w:rsidR="00EE5ED6" w:rsidRPr="0026003F" w:rsidRDefault="00EE5ED6" w:rsidP="00EE5ED6">
      <w:pPr>
        <w:ind w:firstLine="709"/>
        <w:jc w:val="both"/>
        <w:rPr>
          <w:i/>
          <w:color w:val="000000"/>
          <w:sz w:val="28"/>
          <w:szCs w:val="28"/>
        </w:rPr>
      </w:pPr>
      <w:r w:rsidRPr="0026003F">
        <w:rPr>
          <w:b/>
          <w:color w:val="000000"/>
          <w:sz w:val="28"/>
          <w:szCs w:val="28"/>
        </w:rPr>
        <w:t xml:space="preserve">Тема </w:t>
      </w:r>
      <w:r w:rsidR="004B6859" w:rsidRPr="0026003F">
        <w:rPr>
          <w:b/>
          <w:color w:val="000000"/>
          <w:sz w:val="28"/>
          <w:szCs w:val="28"/>
        </w:rPr>
        <w:t>4</w:t>
      </w:r>
      <w:r w:rsidRPr="0026003F">
        <w:rPr>
          <w:i/>
          <w:color w:val="000000"/>
          <w:sz w:val="28"/>
          <w:szCs w:val="28"/>
        </w:rPr>
        <w:t xml:space="preserve"> </w:t>
      </w:r>
      <w:r w:rsidR="004B6859" w:rsidRPr="0026003F">
        <w:rPr>
          <w:i/>
          <w:color w:val="000000"/>
          <w:sz w:val="28"/>
          <w:szCs w:val="28"/>
        </w:rPr>
        <w:t>Симптоматология наиболее распространенных заболеваний органов дыхания: острого и хронического бронхита, бронхиальной астмы, очаговой и крупозной пневмонии.</w:t>
      </w:r>
    </w:p>
    <w:p w:rsidR="004E3F50" w:rsidRDefault="004E3F50" w:rsidP="00EE5ED6">
      <w:pPr>
        <w:ind w:firstLine="709"/>
        <w:jc w:val="both"/>
        <w:rPr>
          <w:b/>
          <w:color w:val="000000"/>
          <w:sz w:val="28"/>
          <w:szCs w:val="28"/>
        </w:rPr>
      </w:pPr>
      <w:r>
        <w:rPr>
          <w:b/>
          <w:color w:val="000000"/>
          <w:sz w:val="28"/>
          <w:szCs w:val="28"/>
        </w:rPr>
        <w:t>Формы</w:t>
      </w:r>
      <w:r w:rsidR="00EE5ED6" w:rsidRPr="0026003F">
        <w:rPr>
          <w:b/>
          <w:color w:val="000000"/>
          <w:sz w:val="28"/>
          <w:szCs w:val="28"/>
        </w:rPr>
        <w:t xml:space="preserve"> текущего контроля</w:t>
      </w:r>
      <w:r w:rsidR="00EE5ED6" w:rsidRPr="0026003F">
        <w:rPr>
          <w:color w:val="000000"/>
          <w:sz w:val="28"/>
          <w:szCs w:val="28"/>
        </w:rPr>
        <w:t xml:space="preserve"> </w:t>
      </w:r>
      <w:r w:rsidR="00EE5ED6" w:rsidRPr="0026003F">
        <w:rPr>
          <w:b/>
          <w:color w:val="000000"/>
          <w:sz w:val="28"/>
          <w:szCs w:val="28"/>
        </w:rPr>
        <w:t>успеваемости</w:t>
      </w:r>
      <w:r>
        <w:rPr>
          <w:b/>
          <w:color w:val="000000"/>
          <w:sz w:val="28"/>
          <w:szCs w:val="28"/>
        </w:rPr>
        <w:t>:</w:t>
      </w:r>
    </w:p>
    <w:p w:rsidR="004E3F50" w:rsidRDefault="004E3F50" w:rsidP="00EE5ED6">
      <w:pPr>
        <w:ind w:firstLine="709"/>
        <w:jc w:val="both"/>
        <w:rPr>
          <w:i/>
          <w:color w:val="000000"/>
          <w:sz w:val="28"/>
          <w:szCs w:val="28"/>
        </w:rPr>
      </w:pPr>
      <w:r>
        <w:rPr>
          <w:i/>
          <w:color w:val="000000"/>
          <w:sz w:val="28"/>
          <w:szCs w:val="28"/>
        </w:rPr>
        <w:t>-письменный опрос,</w:t>
      </w:r>
      <w:r w:rsidR="00EE5ED6" w:rsidRPr="0026003F">
        <w:rPr>
          <w:i/>
          <w:color w:val="000000"/>
          <w:sz w:val="28"/>
          <w:szCs w:val="28"/>
        </w:rPr>
        <w:t xml:space="preserve"> </w:t>
      </w:r>
    </w:p>
    <w:p w:rsidR="004E3F50" w:rsidRDefault="00887DCA" w:rsidP="00EE5ED6">
      <w:pPr>
        <w:ind w:firstLine="709"/>
        <w:jc w:val="both"/>
        <w:rPr>
          <w:i/>
          <w:color w:val="000000"/>
          <w:sz w:val="28"/>
          <w:szCs w:val="28"/>
        </w:rPr>
      </w:pPr>
      <w:r>
        <w:rPr>
          <w:i/>
          <w:color w:val="000000"/>
          <w:sz w:val="28"/>
          <w:szCs w:val="28"/>
        </w:rPr>
        <w:t>-</w:t>
      </w:r>
      <w:r w:rsidR="00EE5ED6" w:rsidRPr="0026003F">
        <w:rPr>
          <w:i/>
          <w:color w:val="000000"/>
          <w:sz w:val="28"/>
          <w:szCs w:val="28"/>
        </w:rPr>
        <w:t>устный опрос,</w:t>
      </w:r>
      <w:r w:rsidR="004B6859" w:rsidRPr="0026003F">
        <w:rPr>
          <w:i/>
          <w:color w:val="000000"/>
          <w:sz w:val="28"/>
          <w:szCs w:val="28"/>
        </w:rPr>
        <w:t xml:space="preserve"> </w:t>
      </w:r>
    </w:p>
    <w:p w:rsidR="00EE5ED6" w:rsidRDefault="00887DCA" w:rsidP="00EE5ED6">
      <w:pPr>
        <w:ind w:firstLine="709"/>
        <w:jc w:val="both"/>
        <w:rPr>
          <w:i/>
          <w:color w:val="000000"/>
          <w:sz w:val="28"/>
          <w:szCs w:val="28"/>
        </w:rPr>
      </w:pPr>
      <w:r>
        <w:rPr>
          <w:i/>
          <w:color w:val="000000"/>
          <w:sz w:val="28"/>
          <w:szCs w:val="28"/>
        </w:rPr>
        <w:t>-</w:t>
      </w:r>
      <w:r w:rsidR="00CD2C8B" w:rsidRPr="0026003F">
        <w:rPr>
          <w:i/>
          <w:color w:val="000000"/>
          <w:sz w:val="28"/>
          <w:szCs w:val="28"/>
        </w:rPr>
        <w:t>тестирование</w:t>
      </w:r>
      <w:r w:rsidR="004E3F50">
        <w:rPr>
          <w:i/>
          <w:color w:val="000000"/>
          <w:sz w:val="28"/>
          <w:szCs w:val="28"/>
        </w:rPr>
        <w:t>,</w:t>
      </w:r>
    </w:p>
    <w:p w:rsidR="004E3F50" w:rsidRDefault="00887DCA" w:rsidP="00EE5ED6">
      <w:pPr>
        <w:ind w:firstLine="709"/>
        <w:jc w:val="both"/>
        <w:rPr>
          <w:i/>
          <w:color w:val="000000"/>
          <w:sz w:val="28"/>
          <w:szCs w:val="28"/>
        </w:rPr>
      </w:pPr>
      <w:r>
        <w:rPr>
          <w:i/>
          <w:color w:val="000000"/>
          <w:sz w:val="28"/>
          <w:szCs w:val="28"/>
        </w:rPr>
        <w:t>-</w:t>
      </w:r>
      <w:r w:rsidR="004E3F50">
        <w:rPr>
          <w:i/>
          <w:color w:val="000000"/>
          <w:sz w:val="28"/>
          <w:szCs w:val="28"/>
        </w:rPr>
        <w:t>практические навыки,</w:t>
      </w:r>
    </w:p>
    <w:p w:rsidR="004E3F50" w:rsidRPr="0026003F" w:rsidRDefault="00887DCA" w:rsidP="00EE5ED6">
      <w:pPr>
        <w:ind w:firstLine="709"/>
        <w:jc w:val="both"/>
        <w:rPr>
          <w:i/>
          <w:color w:val="000000"/>
          <w:sz w:val="28"/>
          <w:szCs w:val="28"/>
        </w:rPr>
      </w:pPr>
      <w:r>
        <w:rPr>
          <w:i/>
          <w:color w:val="000000"/>
          <w:sz w:val="28"/>
          <w:szCs w:val="28"/>
        </w:rPr>
        <w:t>-</w:t>
      </w:r>
      <w:r w:rsidR="004E3F50">
        <w:rPr>
          <w:i/>
          <w:color w:val="000000"/>
          <w:sz w:val="28"/>
          <w:szCs w:val="28"/>
        </w:rPr>
        <w:t>реферат.</w:t>
      </w:r>
    </w:p>
    <w:p w:rsidR="00EE5ED6" w:rsidRPr="0026003F" w:rsidRDefault="00EE5ED6" w:rsidP="00EE5ED6">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4E3F50" w:rsidRPr="004E3F50" w:rsidRDefault="004E3F50" w:rsidP="004E3F50">
      <w:pPr>
        <w:jc w:val="both"/>
        <w:rPr>
          <w:b/>
          <w:color w:val="000000"/>
          <w:sz w:val="28"/>
          <w:szCs w:val="28"/>
        </w:rPr>
      </w:pPr>
      <w:r>
        <w:rPr>
          <w:b/>
          <w:color w:val="000000"/>
          <w:sz w:val="28"/>
          <w:szCs w:val="28"/>
        </w:rPr>
        <w:t xml:space="preserve">         </w:t>
      </w:r>
      <w:r w:rsidRPr="004E3F50">
        <w:rPr>
          <w:b/>
          <w:color w:val="000000"/>
          <w:sz w:val="28"/>
          <w:szCs w:val="28"/>
        </w:rPr>
        <w:t xml:space="preserve">Вопросы для </w:t>
      </w:r>
      <w:r>
        <w:rPr>
          <w:b/>
          <w:color w:val="000000"/>
          <w:sz w:val="28"/>
          <w:szCs w:val="28"/>
        </w:rPr>
        <w:t>письменного</w:t>
      </w:r>
      <w:r w:rsidRPr="004E3F50">
        <w:rPr>
          <w:b/>
          <w:color w:val="000000"/>
          <w:sz w:val="28"/>
          <w:szCs w:val="28"/>
        </w:rPr>
        <w:t xml:space="preserve"> опроса</w:t>
      </w:r>
    </w:p>
    <w:p w:rsidR="004E3F50" w:rsidRDefault="004E3F50" w:rsidP="004E3F50">
      <w:pPr>
        <w:jc w:val="both"/>
        <w:rPr>
          <w:color w:val="000000"/>
          <w:sz w:val="28"/>
          <w:szCs w:val="28"/>
        </w:rPr>
      </w:pPr>
      <w:r>
        <w:rPr>
          <w:color w:val="000000"/>
          <w:sz w:val="28"/>
          <w:szCs w:val="28"/>
        </w:rPr>
        <w:t xml:space="preserve">         </w:t>
      </w:r>
      <w:r w:rsidRPr="004E3F50">
        <w:rPr>
          <w:color w:val="000000"/>
          <w:sz w:val="28"/>
          <w:szCs w:val="28"/>
        </w:rPr>
        <w:t>Вариант 1</w:t>
      </w:r>
    </w:p>
    <w:p w:rsidR="004E3F50" w:rsidRDefault="004E3F50" w:rsidP="004E3F50">
      <w:pPr>
        <w:jc w:val="both"/>
        <w:rPr>
          <w:color w:val="000000"/>
          <w:sz w:val="28"/>
          <w:szCs w:val="28"/>
        </w:rPr>
      </w:pPr>
      <w:r>
        <w:rPr>
          <w:color w:val="000000"/>
          <w:sz w:val="28"/>
          <w:szCs w:val="28"/>
        </w:rPr>
        <w:lastRenderedPageBreak/>
        <w:t xml:space="preserve">         1. ОА мокроты при бронхиальной астме</w:t>
      </w:r>
    </w:p>
    <w:p w:rsidR="004E3F50" w:rsidRDefault="004E3F50" w:rsidP="004E3F50">
      <w:pPr>
        <w:jc w:val="both"/>
        <w:rPr>
          <w:color w:val="000000"/>
          <w:sz w:val="28"/>
          <w:szCs w:val="28"/>
        </w:rPr>
      </w:pPr>
      <w:r>
        <w:rPr>
          <w:color w:val="000000"/>
          <w:sz w:val="28"/>
          <w:szCs w:val="28"/>
        </w:rPr>
        <w:t xml:space="preserve">         2. </w:t>
      </w:r>
      <w:r w:rsidR="005D0823">
        <w:rPr>
          <w:color w:val="000000"/>
          <w:sz w:val="28"/>
          <w:szCs w:val="28"/>
        </w:rPr>
        <w:t>Физикальные данные во 2 стадию крупозной пневмонии</w:t>
      </w:r>
    </w:p>
    <w:p w:rsidR="005D0823" w:rsidRDefault="005D0823" w:rsidP="004E3F50">
      <w:pPr>
        <w:jc w:val="both"/>
        <w:rPr>
          <w:color w:val="000000"/>
          <w:sz w:val="28"/>
          <w:szCs w:val="28"/>
        </w:rPr>
      </w:pPr>
      <w:r>
        <w:rPr>
          <w:color w:val="000000"/>
          <w:sz w:val="28"/>
          <w:szCs w:val="28"/>
        </w:rPr>
        <w:t xml:space="preserve">         Вариант 2</w:t>
      </w:r>
    </w:p>
    <w:p w:rsidR="005D0823" w:rsidRPr="005D0823" w:rsidRDefault="005D0823" w:rsidP="00897904">
      <w:pPr>
        <w:pStyle w:val="a6"/>
        <w:numPr>
          <w:ilvl w:val="0"/>
          <w:numId w:val="85"/>
        </w:numPr>
        <w:rPr>
          <w:rFonts w:ascii="Times New Roman" w:hAnsi="Times New Roman"/>
          <w:color w:val="000000"/>
          <w:sz w:val="28"/>
          <w:szCs w:val="28"/>
        </w:rPr>
      </w:pPr>
      <w:r w:rsidRPr="005D0823">
        <w:rPr>
          <w:rFonts w:ascii="Times New Roman" w:hAnsi="Times New Roman"/>
          <w:color w:val="000000"/>
          <w:sz w:val="28"/>
          <w:szCs w:val="28"/>
        </w:rPr>
        <w:t>ОА мокроты при крупозной пневмонии</w:t>
      </w:r>
    </w:p>
    <w:p w:rsidR="005D0823" w:rsidRPr="005D0823" w:rsidRDefault="005D0823" w:rsidP="00897904">
      <w:pPr>
        <w:pStyle w:val="a6"/>
        <w:numPr>
          <w:ilvl w:val="0"/>
          <w:numId w:val="85"/>
        </w:numPr>
        <w:rPr>
          <w:rFonts w:ascii="Times New Roman" w:hAnsi="Times New Roman"/>
          <w:color w:val="000000"/>
          <w:sz w:val="28"/>
          <w:szCs w:val="28"/>
        </w:rPr>
      </w:pPr>
      <w:r w:rsidRPr="005D0823">
        <w:rPr>
          <w:rFonts w:ascii="Times New Roman" w:hAnsi="Times New Roman"/>
          <w:color w:val="000000"/>
          <w:sz w:val="28"/>
          <w:szCs w:val="28"/>
        </w:rPr>
        <w:t>Неотложная помощь при приступе бронхиальной астмы</w:t>
      </w:r>
    </w:p>
    <w:p w:rsidR="00EE5ED6" w:rsidRPr="00707A06" w:rsidRDefault="004E3F50" w:rsidP="004E3F50">
      <w:pPr>
        <w:jc w:val="both"/>
        <w:rPr>
          <w:b/>
          <w:color w:val="000000"/>
          <w:sz w:val="28"/>
          <w:szCs w:val="28"/>
        </w:rPr>
      </w:pPr>
      <w:r w:rsidRPr="00707A06">
        <w:rPr>
          <w:b/>
          <w:color w:val="000000"/>
          <w:sz w:val="28"/>
          <w:szCs w:val="28"/>
        </w:rPr>
        <w:t xml:space="preserve">         </w:t>
      </w:r>
      <w:r w:rsidR="00EE5ED6" w:rsidRPr="00707A06">
        <w:rPr>
          <w:b/>
          <w:color w:val="000000"/>
          <w:sz w:val="28"/>
          <w:szCs w:val="28"/>
        </w:rPr>
        <w:t>Вопросы для устного опроса</w:t>
      </w:r>
      <w:r w:rsidR="00887DCA" w:rsidRPr="00707A06">
        <w:rPr>
          <w:b/>
          <w:color w:val="000000"/>
          <w:sz w:val="28"/>
          <w:szCs w:val="28"/>
        </w:rPr>
        <w:t>:</w:t>
      </w:r>
    </w:p>
    <w:p w:rsidR="00D74D62" w:rsidRPr="00707A06" w:rsidRDefault="00D74D62" w:rsidP="00D74D62">
      <w:pPr>
        <w:ind w:left="567"/>
        <w:jc w:val="both"/>
        <w:rPr>
          <w:sz w:val="28"/>
          <w:szCs w:val="28"/>
        </w:rPr>
      </w:pPr>
      <w:r w:rsidRPr="00707A06">
        <w:rPr>
          <w:sz w:val="28"/>
          <w:szCs w:val="28"/>
        </w:rPr>
        <w:t>1. Общие представления об этиологии и патогенезе хронического бронхита.</w:t>
      </w:r>
    </w:p>
    <w:p w:rsidR="00D74D62" w:rsidRPr="00707A06" w:rsidRDefault="00D74D62" w:rsidP="00D74D62">
      <w:pPr>
        <w:ind w:left="567"/>
        <w:jc w:val="both"/>
        <w:rPr>
          <w:sz w:val="28"/>
          <w:szCs w:val="28"/>
        </w:rPr>
      </w:pPr>
      <w:r w:rsidRPr="00707A06">
        <w:rPr>
          <w:sz w:val="28"/>
          <w:szCs w:val="28"/>
        </w:rPr>
        <w:t xml:space="preserve">    2. Клиническая симптоматика хронического бронхита. Основные синдромы, выделяемые при данном заболевании. Физикальные данные.</w:t>
      </w:r>
    </w:p>
    <w:p w:rsidR="00D74D62" w:rsidRPr="00707A06" w:rsidRDefault="00D74D62" w:rsidP="00D74D62">
      <w:pPr>
        <w:ind w:left="567"/>
        <w:jc w:val="both"/>
        <w:rPr>
          <w:sz w:val="28"/>
          <w:szCs w:val="28"/>
        </w:rPr>
      </w:pPr>
      <w:r w:rsidRPr="00707A06">
        <w:rPr>
          <w:sz w:val="28"/>
          <w:szCs w:val="28"/>
        </w:rPr>
        <w:t xml:space="preserve">    3. Лабораторно-инструментальные, рентгенологические показатели, подтверждающие вышеуказанный диагноз, основные принципы лечения.</w:t>
      </w:r>
    </w:p>
    <w:p w:rsidR="00D74D62" w:rsidRPr="00707A06" w:rsidRDefault="00D74D62" w:rsidP="00D74D62">
      <w:pPr>
        <w:ind w:left="567"/>
        <w:jc w:val="both"/>
        <w:rPr>
          <w:sz w:val="28"/>
          <w:szCs w:val="28"/>
        </w:rPr>
      </w:pPr>
      <w:r w:rsidRPr="00707A06">
        <w:rPr>
          <w:sz w:val="28"/>
          <w:szCs w:val="28"/>
        </w:rPr>
        <w:t xml:space="preserve">    4. Этиология, патогенез пневмонии. Классификация пневмоний.</w:t>
      </w:r>
    </w:p>
    <w:p w:rsidR="00D74D62" w:rsidRPr="00707A06" w:rsidRDefault="00D74D62" w:rsidP="00D74D62">
      <w:pPr>
        <w:ind w:left="567"/>
        <w:jc w:val="both"/>
        <w:rPr>
          <w:sz w:val="28"/>
          <w:szCs w:val="28"/>
        </w:rPr>
      </w:pPr>
      <w:r w:rsidRPr="00707A06">
        <w:rPr>
          <w:sz w:val="28"/>
          <w:szCs w:val="28"/>
        </w:rPr>
        <w:t xml:space="preserve">    5. Клиническая симптоматика пневмоний. Вопросы диагностики, лечения.</w:t>
      </w:r>
    </w:p>
    <w:p w:rsidR="00D74D62" w:rsidRPr="00707A06" w:rsidRDefault="00D74D62" w:rsidP="00D74D62">
      <w:pPr>
        <w:ind w:left="567"/>
        <w:jc w:val="both"/>
        <w:rPr>
          <w:sz w:val="28"/>
          <w:szCs w:val="28"/>
        </w:rPr>
      </w:pPr>
      <w:r w:rsidRPr="00707A06">
        <w:rPr>
          <w:sz w:val="28"/>
          <w:szCs w:val="28"/>
        </w:rPr>
        <w:t xml:space="preserve">    6. Этиология, патогенез бронхиальной астмы. Классификация.</w:t>
      </w:r>
    </w:p>
    <w:p w:rsidR="00CD2C8B" w:rsidRPr="00707A06" w:rsidRDefault="00CD2C8B" w:rsidP="00CD2C8B">
      <w:pPr>
        <w:ind w:firstLine="709"/>
        <w:jc w:val="both"/>
        <w:rPr>
          <w:b/>
          <w:color w:val="000000"/>
          <w:sz w:val="28"/>
          <w:szCs w:val="28"/>
        </w:rPr>
      </w:pPr>
      <w:r w:rsidRPr="00707A06">
        <w:rPr>
          <w:b/>
          <w:color w:val="000000"/>
          <w:sz w:val="28"/>
          <w:szCs w:val="28"/>
        </w:rPr>
        <w:t>Тестовые задания:</w:t>
      </w:r>
    </w:p>
    <w:p w:rsidR="00887DCA" w:rsidRPr="00707A06" w:rsidRDefault="00887DCA" w:rsidP="00CD2C8B">
      <w:pPr>
        <w:ind w:firstLine="709"/>
        <w:jc w:val="both"/>
        <w:rPr>
          <w:color w:val="000000"/>
          <w:sz w:val="28"/>
          <w:szCs w:val="28"/>
        </w:rPr>
      </w:pPr>
      <w:r w:rsidRPr="00707A06">
        <w:rPr>
          <w:color w:val="000000"/>
          <w:sz w:val="28"/>
          <w:szCs w:val="28"/>
        </w:rPr>
        <w:t>Вариант 1</w:t>
      </w:r>
    </w:p>
    <w:p w:rsidR="00CD2C8B" w:rsidRPr="00707A06" w:rsidRDefault="00887DCA" w:rsidP="00CD2C8B">
      <w:pPr>
        <w:ind w:left="709" w:right="43"/>
        <w:jc w:val="both"/>
        <w:rPr>
          <w:sz w:val="28"/>
          <w:szCs w:val="28"/>
        </w:rPr>
      </w:pPr>
      <w:r w:rsidRPr="00707A06">
        <w:rPr>
          <w:sz w:val="28"/>
          <w:szCs w:val="28"/>
        </w:rPr>
        <w:t>1</w:t>
      </w:r>
      <w:r w:rsidR="00CD2C8B" w:rsidRPr="00707A06">
        <w:rPr>
          <w:sz w:val="28"/>
          <w:szCs w:val="28"/>
        </w:rPr>
        <w:t>#Какой фактор не участвует в механизме удушья при бронхиальной астме</w:t>
      </w:r>
      <w:r w:rsidR="00CD2C8B" w:rsidRPr="00707A06">
        <w:rPr>
          <w:sz w:val="28"/>
          <w:szCs w:val="28"/>
        </w:rPr>
        <w:sym w:font="Symbol" w:char="F03F"/>
      </w:r>
    </w:p>
    <w:p w:rsidR="00CD2C8B" w:rsidRPr="00707A06" w:rsidRDefault="00CD2C8B" w:rsidP="00CD2C8B">
      <w:pPr>
        <w:ind w:left="709" w:right="43"/>
        <w:jc w:val="both"/>
        <w:rPr>
          <w:sz w:val="28"/>
          <w:szCs w:val="28"/>
        </w:rPr>
      </w:pPr>
      <w:r w:rsidRPr="00707A06">
        <w:rPr>
          <w:sz w:val="28"/>
          <w:szCs w:val="28"/>
        </w:rPr>
        <w:t>+альвеолярный отек,</w:t>
      </w:r>
    </w:p>
    <w:p w:rsidR="00CD2C8B" w:rsidRPr="00707A06" w:rsidRDefault="00CD2C8B" w:rsidP="00CD2C8B">
      <w:pPr>
        <w:ind w:left="709" w:right="43"/>
        <w:jc w:val="both"/>
        <w:rPr>
          <w:sz w:val="28"/>
          <w:szCs w:val="28"/>
        </w:rPr>
      </w:pPr>
      <w:r w:rsidRPr="00707A06">
        <w:rPr>
          <w:sz w:val="28"/>
          <w:szCs w:val="28"/>
        </w:rPr>
        <w:t>отек слизистой бронхов,</w:t>
      </w:r>
    </w:p>
    <w:p w:rsidR="00CD2C8B" w:rsidRPr="00707A06" w:rsidRDefault="00CD2C8B" w:rsidP="00CD2C8B">
      <w:pPr>
        <w:ind w:left="709" w:right="43"/>
        <w:jc w:val="both"/>
        <w:rPr>
          <w:sz w:val="28"/>
          <w:szCs w:val="28"/>
        </w:rPr>
      </w:pPr>
      <w:r w:rsidRPr="00707A06">
        <w:rPr>
          <w:sz w:val="28"/>
          <w:szCs w:val="28"/>
        </w:rPr>
        <w:t>бронхоспазм,</w:t>
      </w:r>
    </w:p>
    <w:p w:rsidR="00CD2C8B" w:rsidRPr="00707A06" w:rsidRDefault="00CD2C8B" w:rsidP="00CD2C8B">
      <w:pPr>
        <w:ind w:left="709" w:right="43"/>
        <w:jc w:val="both"/>
        <w:rPr>
          <w:sz w:val="28"/>
          <w:szCs w:val="28"/>
        </w:rPr>
      </w:pPr>
      <w:r w:rsidRPr="00707A06">
        <w:rPr>
          <w:sz w:val="28"/>
          <w:szCs w:val="28"/>
        </w:rPr>
        <w:t xml:space="preserve">повышение секреции слизи, </w:t>
      </w:r>
    </w:p>
    <w:p w:rsidR="00CD2C8B" w:rsidRPr="00707A06" w:rsidRDefault="00CD2C8B" w:rsidP="00CD2C8B">
      <w:pPr>
        <w:ind w:left="709" w:right="43"/>
        <w:jc w:val="both"/>
        <w:rPr>
          <w:sz w:val="28"/>
          <w:szCs w:val="28"/>
        </w:rPr>
      </w:pPr>
      <w:r w:rsidRPr="00707A06">
        <w:rPr>
          <w:sz w:val="28"/>
          <w:szCs w:val="28"/>
        </w:rPr>
        <w:t>нарушение выделения мокроты</w:t>
      </w:r>
    </w:p>
    <w:p w:rsidR="00CD2C8B" w:rsidRPr="00707A06" w:rsidRDefault="00887DCA" w:rsidP="00EE5ED6">
      <w:pPr>
        <w:ind w:firstLine="709"/>
        <w:jc w:val="both"/>
        <w:rPr>
          <w:sz w:val="28"/>
          <w:szCs w:val="28"/>
        </w:rPr>
      </w:pPr>
      <w:r w:rsidRPr="00707A06">
        <w:rPr>
          <w:sz w:val="28"/>
          <w:szCs w:val="28"/>
        </w:rPr>
        <w:t>2</w:t>
      </w:r>
      <w:r w:rsidR="00CD2C8B" w:rsidRPr="00707A06">
        <w:rPr>
          <w:sz w:val="28"/>
          <w:szCs w:val="28"/>
        </w:rPr>
        <w:t xml:space="preserve">#Экспираторная одышка наиболее характерна для </w:t>
      </w:r>
    </w:p>
    <w:p w:rsidR="00CD2C8B" w:rsidRPr="00707A06" w:rsidRDefault="00CD2C8B" w:rsidP="00EE5ED6">
      <w:pPr>
        <w:ind w:firstLine="709"/>
        <w:jc w:val="both"/>
        <w:rPr>
          <w:sz w:val="28"/>
          <w:szCs w:val="28"/>
        </w:rPr>
      </w:pPr>
      <w:r w:rsidRPr="00707A06">
        <w:rPr>
          <w:sz w:val="28"/>
          <w:szCs w:val="28"/>
        </w:rPr>
        <w:t>экссудативного плеврита</w:t>
      </w:r>
    </w:p>
    <w:p w:rsidR="00CD2C8B" w:rsidRPr="00707A06" w:rsidRDefault="00CD2C8B" w:rsidP="00EE5ED6">
      <w:pPr>
        <w:ind w:firstLine="709"/>
        <w:jc w:val="both"/>
        <w:rPr>
          <w:sz w:val="28"/>
          <w:szCs w:val="28"/>
        </w:rPr>
      </w:pPr>
      <w:r w:rsidRPr="00707A06">
        <w:rPr>
          <w:sz w:val="28"/>
          <w:szCs w:val="28"/>
        </w:rPr>
        <w:t>+приступа бронхиальной астмы</w:t>
      </w:r>
    </w:p>
    <w:p w:rsidR="00CD2C8B" w:rsidRPr="00707A06" w:rsidRDefault="00CD2C8B" w:rsidP="00EE5ED6">
      <w:pPr>
        <w:ind w:firstLine="709"/>
        <w:jc w:val="both"/>
        <w:rPr>
          <w:sz w:val="28"/>
          <w:szCs w:val="28"/>
        </w:rPr>
      </w:pPr>
      <w:r w:rsidRPr="00707A06">
        <w:rPr>
          <w:sz w:val="28"/>
          <w:szCs w:val="28"/>
        </w:rPr>
        <w:t>сердечной астмы</w:t>
      </w:r>
    </w:p>
    <w:p w:rsidR="00CD2C8B" w:rsidRPr="00707A06" w:rsidRDefault="00CD2C8B" w:rsidP="00EE5ED6">
      <w:pPr>
        <w:ind w:firstLine="709"/>
        <w:jc w:val="both"/>
        <w:rPr>
          <w:sz w:val="28"/>
          <w:szCs w:val="28"/>
        </w:rPr>
      </w:pPr>
      <w:r w:rsidRPr="00707A06">
        <w:rPr>
          <w:sz w:val="28"/>
          <w:szCs w:val="28"/>
        </w:rPr>
        <w:t>бронхоэктатической болезни</w:t>
      </w:r>
    </w:p>
    <w:p w:rsidR="00CD2C8B" w:rsidRPr="00707A06" w:rsidRDefault="00887DCA" w:rsidP="00EE5ED6">
      <w:pPr>
        <w:ind w:firstLine="709"/>
        <w:jc w:val="both"/>
        <w:rPr>
          <w:sz w:val="28"/>
          <w:szCs w:val="28"/>
        </w:rPr>
      </w:pPr>
      <w:r w:rsidRPr="00707A06">
        <w:rPr>
          <w:sz w:val="28"/>
          <w:szCs w:val="28"/>
        </w:rPr>
        <w:t>3</w:t>
      </w:r>
      <w:r w:rsidR="00CD2C8B" w:rsidRPr="00707A06">
        <w:rPr>
          <w:sz w:val="28"/>
          <w:szCs w:val="28"/>
        </w:rPr>
        <w:t>#</w:t>
      </w:r>
      <w:r w:rsidR="008271FE" w:rsidRPr="00707A06">
        <w:rPr>
          <w:sz w:val="28"/>
          <w:szCs w:val="28"/>
        </w:rPr>
        <w:t>Боли в грудной клетке, усиливающиеся при дыхании, кашле, возникают при:</w:t>
      </w:r>
    </w:p>
    <w:p w:rsidR="008271FE" w:rsidRPr="00707A06" w:rsidRDefault="008271FE" w:rsidP="00EE5ED6">
      <w:pPr>
        <w:ind w:firstLine="709"/>
        <w:jc w:val="both"/>
        <w:rPr>
          <w:sz w:val="28"/>
          <w:szCs w:val="28"/>
        </w:rPr>
      </w:pPr>
      <w:r w:rsidRPr="00707A06">
        <w:rPr>
          <w:sz w:val="28"/>
          <w:szCs w:val="28"/>
        </w:rPr>
        <w:t>+сухом плеврите</w:t>
      </w:r>
    </w:p>
    <w:p w:rsidR="008271FE" w:rsidRPr="00707A06" w:rsidRDefault="008271FE" w:rsidP="00EE5ED6">
      <w:pPr>
        <w:ind w:firstLine="709"/>
        <w:jc w:val="both"/>
        <w:rPr>
          <w:sz w:val="28"/>
          <w:szCs w:val="28"/>
        </w:rPr>
      </w:pPr>
      <w:r w:rsidRPr="00707A06">
        <w:rPr>
          <w:sz w:val="28"/>
          <w:szCs w:val="28"/>
        </w:rPr>
        <w:t>бронхоэктатической болезни</w:t>
      </w:r>
    </w:p>
    <w:p w:rsidR="008271FE" w:rsidRPr="00707A06" w:rsidRDefault="008271FE" w:rsidP="00EE5ED6">
      <w:pPr>
        <w:ind w:firstLine="709"/>
        <w:jc w:val="both"/>
        <w:rPr>
          <w:sz w:val="28"/>
          <w:szCs w:val="28"/>
        </w:rPr>
      </w:pPr>
      <w:r w:rsidRPr="00707A06">
        <w:rPr>
          <w:sz w:val="28"/>
          <w:szCs w:val="28"/>
        </w:rPr>
        <w:t>экссудативном плеврите</w:t>
      </w:r>
    </w:p>
    <w:p w:rsidR="008271FE" w:rsidRPr="00707A06" w:rsidRDefault="008271FE" w:rsidP="00EE5ED6">
      <w:pPr>
        <w:ind w:firstLine="709"/>
        <w:jc w:val="both"/>
        <w:rPr>
          <w:sz w:val="28"/>
          <w:szCs w:val="28"/>
        </w:rPr>
      </w:pPr>
      <w:r w:rsidRPr="00707A06">
        <w:rPr>
          <w:sz w:val="28"/>
          <w:szCs w:val="28"/>
        </w:rPr>
        <w:t>хроническом бронхите</w:t>
      </w:r>
    </w:p>
    <w:p w:rsidR="00B95D9E" w:rsidRPr="00707A06" w:rsidRDefault="00887DCA" w:rsidP="00B95D9E">
      <w:pPr>
        <w:ind w:firstLine="709"/>
        <w:jc w:val="both"/>
        <w:rPr>
          <w:sz w:val="28"/>
          <w:szCs w:val="28"/>
        </w:rPr>
      </w:pPr>
      <w:r w:rsidRPr="00707A06">
        <w:rPr>
          <w:sz w:val="28"/>
          <w:szCs w:val="28"/>
        </w:rPr>
        <w:t>4</w:t>
      </w:r>
      <w:r w:rsidR="00B95D9E" w:rsidRPr="00707A06">
        <w:rPr>
          <w:sz w:val="28"/>
          <w:szCs w:val="28"/>
        </w:rPr>
        <w:t># Какой перкуторный звук характерен для абсцесса легкого после прорыва гнойника:</w:t>
      </w:r>
    </w:p>
    <w:p w:rsidR="00B95D9E" w:rsidRPr="00707A06" w:rsidRDefault="00B95D9E" w:rsidP="00B95D9E">
      <w:pPr>
        <w:ind w:firstLine="709"/>
        <w:jc w:val="both"/>
        <w:rPr>
          <w:sz w:val="28"/>
          <w:szCs w:val="28"/>
        </w:rPr>
      </w:pPr>
      <w:r w:rsidRPr="00707A06">
        <w:rPr>
          <w:sz w:val="28"/>
          <w:szCs w:val="28"/>
        </w:rPr>
        <w:t>ясный, легочный</w:t>
      </w:r>
    </w:p>
    <w:p w:rsidR="00B95D9E" w:rsidRPr="00707A06" w:rsidRDefault="00B95D9E" w:rsidP="00B95D9E">
      <w:pPr>
        <w:ind w:firstLine="709"/>
        <w:jc w:val="both"/>
        <w:rPr>
          <w:sz w:val="28"/>
          <w:szCs w:val="28"/>
        </w:rPr>
      </w:pPr>
      <w:r w:rsidRPr="00707A06">
        <w:rPr>
          <w:sz w:val="28"/>
          <w:szCs w:val="28"/>
        </w:rPr>
        <w:t>тупой</w:t>
      </w:r>
    </w:p>
    <w:p w:rsidR="00B95D9E" w:rsidRPr="00707A06" w:rsidRDefault="00B95D9E" w:rsidP="00B95D9E">
      <w:pPr>
        <w:ind w:firstLine="709"/>
        <w:jc w:val="both"/>
        <w:rPr>
          <w:sz w:val="28"/>
          <w:szCs w:val="28"/>
        </w:rPr>
      </w:pPr>
      <w:r w:rsidRPr="00707A06">
        <w:rPr>
          <w:sz w:val="28"/>
          <w:szCs w:val="28"/>
        </w:rPr>
        <w:t>+тимпанический</w:t>
      </w:r>
    </w:p>
    <w:p w:rsidR="00B95D9E" w:rsidRPr="00707A06" w:rsidRDefault="00B95D9E" w:rsidP="00B95D9E">
      <w:pPr>
        <w:ind w:firstLine="709"/>
        <w:jc w:val="both"/>
        <w:rPr>
          <w:sz w:val="28"/>
          <w:szCs w:val="28"/>
        </w:rPr>
      </w:pPr>
      <w:r w:rsidRPr="00707A06">
        <w:rPr>
          <w:sz w:val="28"/>
          <w:szCs w:val="28"/>
        </w:rPr>
        <w:t>коробочный</w:t>
      </w:r>
    </w:p>
    <w:p w:rsidR="008271FE" w:rsidRPr="00707A06" w:rsidRDefault="00887DCA" w:rsidP="00EE5ED6">
      <w:pPr>
        <w:ind w:firstLine="709"/>
        <w:jc w:val="both"/>
        <w:rPr>
          <w:sz w:val="28"/>
          <w:szCs w:val="28"/>
        </w:rPr>
      </w:pPr>
      <w:r w:rsidRPr="00707A06">
        <w:rPr>
          <w:sz w:val="28"/>
          <w:szCs w:val="28"/>
        </w:rPr>
        <w:t>5</w:t>
      </w:r>
      <w:r w:rsidR="00CD2C8B" w:rsidRPr="00707A06">
        <w:rPr>
          <w:sz w:val="28"/>
          <w:szCs w:val="28"/>
        </w:rPr>
        <w:t>#</w:t>
      </w:r>
      <w:r w:rsidR="008271FE" w:rsidRPr="00707A06">
        <w:rPr>
          <w:sz w:val="28"/>
          <w:szCs w:val="28"/>
        </w:rPr>
        <w:t>Уменьшение активной подвижности нижнего легочного края наблюдается при всем,</w:t>
      </w:r>
    </w:p>
    <w:p w:rsidR="00CD2C8B" w:rsidRPr="00707A06" w:rsidRDefault="008271FE" w:rsidP="00EE5ED6">
      <w:pPr>
        <w:ind w:firstLine="709"/>
        <w:jc w:val="both"/>
        <w:rPr>
          <w:sz w:val="28"/>
          <w:szCs w:val="28"/>
        </w:rPr>
      </w:pPr>
      <w:r w:rsidRPr="00707A06">
        <w:rPr>
          <w:sz w:val="28"/>
          <w:szCs w:val="28"/>
        </w:rPr>
        <w:t>кроме:</w:t>
      </w:r>
    </w:p>
    <w:p w:rsidR="008271FE" w:rsidRPr="00707A06" w:rsidRDefault="008271FE" w:rsidP="00EE5ED6">
      <w:pPr>
        <w:ind w:firstLine="709"/>
        <w:jc w:val="both"/>
        <w:rPr>
          <w:sz w:val="28"/>
          <w:szCs w:val="28"/>
        </w:rPr>
      </w:pPr>
      <w:r w:rsidRPr="00707A06">
        <w:rPr>
          <w:sz w:val="28"/>
          <w:szCs w:val="28"/>
        </w:rPr>
        <w:t>эмфиземы легких</w:t>
      </w:r>
    </w:p>
    <w:p w:rsidR="008271FE" w:rsidRPr="00707A06" w:rsidRDefault="008271FE" w:rsidP="00EE5ED6">
      <w:pPr>
        <w:ind w:firstLine="709"/>
        <w:jc w:val="both"/>
        <w:rPr>
          <w:sz w:val="28"/>
          <w:szCs w:val="28"/>
        </w:rPr>
      </w:pPr>
      <w:r w:rsidRPr="00707A06">
        <w:rPr>
          <w:sz w:val="28"/>
          <w:szCs w:val="28"/>
        </w:rPr>
        <w:t>+острого бронхита</w:t>
      </w:r>
    </w:p>
    <w:p w:rsidR="008271FE" w:rsidRPr="00707A06" w:rsidRDefault="008271FE" w:rsidP="00EE5ED6">
      <w:pPr>
        <w:ind w:firstLine="709"/>
        <w:jc w:val="both"/>
        <w:rPr>
          <w:sz w:val="28"/>
          <w:szCs w:val="28"/>
        </w:rPr>
      </w:pPr>
      <w:r w:rsidRPr="00707A06">
        <w:rPr>
          <w:sz w:val="28"/>
          <w:szCs w:val="28"/>
        </w:rPr>
        <w:t>экссудативного плеврита</w:t>
      </w:r>
    </w:p>
    <w:p w:rsidR="008271FE" w:rsidRPr="00707A06" w:rsidRDefault="008271FE" w:rsidP="00EE5ED6">
      <w:pPr>
        <w:ind w:firstLine="709"/>
        <w:jc w:val="both"/>
        <w:rPr>
          <w:sz w:val="28"/>
          <w:szCs w:val="28"/>
        </w:rPr>
      </w:pPr>
      <w:r w:rsidRPr="00707A06">
        <w:rPr>
          <w:sz w:val="28"/>
          <w:szCs w:val="28"/>
        </w:rPr>
        <w:t>сращения и облитерации плевральных листков</w:t>
      </w:r>
    </w:p>
    <w:p w:rsidR="00887DCA" w:rsidRPr="00707A06" w:rsidRDefault="00887DCA" w:rsidP="00887DCA">
      <w:pPr>
        <w:ind w:firstLine="709"/>
        <w:jc w:val="both"/>
        <w:rPr>
          <w:color w:val="000000"/>
          <w:sz w:val="28"/>
          <w:szCs w:val="28"/>
        </w:rPr>
      </w:pPr>
      <w:r w:rsidRPr="00707A06">
        <w:rPr>
          <w:color w:val="000000"/>
          <w:sz w:val="28"/>
          <w:szCs w:val="28"/>
        </w:rPr>
        <w:lastRenderedPageBreak/>
        <w:t>Вариант 2</w:t>
      </w:r>
    </w:p>
    <w:p w:rsidR="00887DCA" w:rsidRPr="00707A06" w:rsidRDefault="00887DCA" w:rsidP="00887DCA">
      <w:pPr>
        <w:ind w:firstLine="709"/>
        <w:jc w:val="both"/>
        <w:rPr>
          <w:sz w:val="28"/>
          <w:szCs w:val="28"/>
        </w:rPr>
      </w:pPr>
      <w:r w:rsidRPr="00707A06">
        <w:rPr>
          <w:sz w:val="28"/>
          <w:szCs w:val="28"/>
        </w:rPr>
        <w:t>1#Для какого из перечисленных заболеваний наиболее характерен кашель с выделением</w:t>
      </w:r>
    </w:p>
    <w:p w:rsidR="00887DCA" w:rsidRPr="00707A06" w:rsidRDefault="00887DCA" w:rsidP="00887DCA">
      <w:pPr>
        <w:ind w:firstLine="709"/>
        <w:jc w:val="both"/>
        <w:rPr>
          <w:sz w:val="28"/>
          <w:szCs w:val="28"/>
        </w:rPr>
      </w:pPr>
      <w:r w:rsidRPr="00707A06">
        <w:rPr>
          <w:sz w:val="28"/>
          <w:szCs w:val="28"/>
        </w:rPr>
        <w:t>слизисто-гнойной мокроты:</w:t>
      </w:r>
    </w:p>
    <w:p w:rsidR="00887DCA" w:rsidRPr="00707A06" w:rsidRDefault="00887DCA" w:rsidP="00887DCA">
      <w:pPr>
        <w:ind w:firstLine="709"/>
        <w:jc w:val="both"/>
        <w:rPr>
          <w:color w:val="000000"/>
          <w:sz w:val="28"/>
          <w:szCs w:val="28"/>
        </w:rPr>
      </w:pPr>
      <w:r w:rsidRPr="00707A06">
        <w:rPr>
          <w:color w:val="000000"/>
          <w:sz w:val="28"/>
          <w:szCs w:val="28"/>
        </w:rPr>
        <w:t>первая стадия крупозной пневмонии</w:t>
      </w:r>
    </w:p>
    <w:p w:rsidR="00887DCA" w:rsidRPr="00707A06" w:rsidRDefault="00887DCA" w:rsidP="00887DCA">
      <w:pPr>
        <w:ind w:firstLine="709"/>
        <w:jc w:val="both"/>
        <w:rPr>
          <w:color w:val="000000"/>
          <w:sz w:val="28"/>
          <w:szCs w:val="28"/>
        </w:rPr>
      </w:pPr>
      <w:r w:rsidRPr="00707A06">
        <w:rPr>
          <w:color w:val="000000"/>
          <w:sz w:val="28"/>
          <w:szCs w:val="28"/>
        </w:rPr>
        <w:t>сухой плеврит</w:t>
      </w:r>
    </w:p>
    <w:p w:rsidR="00887DCA" w:rsidRPr="00707A06" w:rsidRDefault="00887DCA" w:rsidP="00887DCA">
      <w:pPr>
        <w:ind w:firstLine="709"/>
        <w:jc w:val="both"/>
        <w:rPr>
          <w:color w:val="000000"/>
          <w:sz w:val="28"/>
          <w:szCs w:val="28"/>
        </w:rPr>
      </w:pPr>
      <w:r w:rsidRPr="00707A06">
        <w:rPr>
          <w:color w:val="000000"/>
          <w:sz w:val="28"/>
          <w:szCs w:val="28"/>
        </w:rPr>
        <w:t>+обострение хронического бронхита</w:t>
      </w:r>
    </w:p>
    <w:p w:rsidR="00887DCA" w:rsidRPr="00707A06" w:rsidRDefault="00887DCA" w:rsidP="00887DCA">
      <w:pPr>
        <w:ind w:firstLine="709"/>
        <w:jc w:val="both"/>
        <w:rPr>
          <w:sz w:val="28"/>
          <w:szCs w:val="28"/>
        </w:rPr>
      </w:pPr>
      <w:r w:rsidRPr="00707A06">
        <w:rPr>
          <w:sz w:val="28"/>
          <w:szCs w:val="28"/>
        </w:rPr>
        <w:t>2#Сухой кашель наиболее характерен для:</w:t>
      </w:r>
    </w:p>
    <w:p w:rsidR="00887DCA" w:rsidRPr="00707A06" w:rsidRDefault="00887DCA" w:rsidP="00887DCA">
      <w:pPr>
        <w:ind w:firstLine="709"/>
        <w:jc w:val="both"/>
        <w:rPr>
          <w:sz w:val="28"/>
          <w:szCs w:val="28"/>
        </w:rPr>
      </w:pPr>
      <w:r w:rsidRPr="00707A06">
        <w:rPr>
          <w:sz w:val="28"/>
          <w:szCs w:val="28"/>
        </w:rPr>
        <w:t>второй стадии крупозной пневмонии</w:t>
      </w:r>
    </w:p>
    <w:p w:rsidR="00887DCA" w:rsidRPr="00707A06" w:rsidRDefault="00887DCA" w:rsidP="00887DCA">
      <w:pPr>
        <w:ind w:firstLine="709"/>
        <w:jc w:val="both"/>
        <w:rPr>
          <w:sz w:val="28"/>
          <w:szCs w:val="28"/>
        </w:rPr>
      </w:pPr>
      <w:r w:rsidRPr="00707A06">
        <w:rPr>
          <w:sz w:val="28"/>
          <w:szCs w:val="28"/>
        </w:rPr>
        <w:t>периода после прорыва абсцесса легкого</w:t>
      </w:r>
    </w:p>
    <w:p w:rsidR="00887DCA" w:rsidRPr="00707A06" w:rsidRDefault="00887DCA" w:rsidP="00887DCA">
      <w:pPr>
        <w:ind w:firstLine="709"/>
        <w:jc w:val="both"/>
        <w:rPr>
          <w:sz w:val="28"/>
          <w:szCs w:val="28"/>
        </w:rPr>
      </w:pPr>
      <w:r w:rsidRPr="00707A06">
        <w:rPr>
          <w:sz w:val="28"/>
          <w:szCs w:val="28"/>
        </w:rPr>
        <w:t>обострения хронического бронхита</w:t>
      </w:r>
    </w:p>
    <w:p w:rsidR="00887DCA" w:rsidRPr="00707A06" w:rsidRDefault="00887DCA" w:rsidP="00887DCA">
      <w:pPr>
        <w:ind w:firstLine="709"/>
        <w:jc w:val="both"/>
        <w:rPr>
          <w:sz w:val="28"/>
          <w:szCs w:val="28"/>
        </w:rPr>
      </w:pPr>
      <w:r w:rsidRPr="00707A06">
        <w:rPr>
          <w:sz w:val="28"/>
          <w:szCs w:val="28"/>
        </w:rPr>
        <w:t>+ларингита</w:t>
      </w:r>
    </w:p>
    <w:p w:rsidR="00887DCA" w:rsidRPr="00707A06" w:rsidRDefault="00887DCA" w:rsidP="00887DCA">
      <w:pPr>
        <w:ind w:firstLine="709"/>
        <w:jc w:val="both"/>
        <w:rPr>
          <w:sz w:val="28"/>
          <w:szCs w:val="28"/>
        </w:rPr>
      </w:pPr>
      <w:r w:rsidRPr="00707A06">
        <w:rPr>
          <w:sz w:val="28"/>
          <w:szCs w:val="28"/>
        </w:rPr>
        <w:t>3#Для какого синдрома характерно кровохарканье:</w:t>
      </w:r>
    </w:p>
    <w:p w:rsidR="00887DCA" w:rsidRPr="00707A06" w:rsidRDefault="00887DCA" w:rsidP="00887DCA">
      <w:pPr>
        <w:ind w:firstLine="709"/>
        <w:jc w:val="both"/>
        <w:rPr>
          <w:sz w:val="28"/>
          <w:szCs w:val="28"/>
        </w:rPr>
      </w:pPr>
      <w:r w:rsidRPr="00707A06">
        <w:rPr>
          <w:sz w:val="28"/>
          <w:szCs w:val="28"/>
        </w:rPr>
        <w:t>синдром повышенной воздушности легочной ткани</w:t>
      </w:r>
    </w:p>
    <w:p w:rsidR="00887DCA" w:rsidRPr="00707A06" w:rsidRDefault="00887DCA" w:rsidP="00887DCA">
      <w:pPr>
        <w:ind w:firstLine="709"/>
        <w:jc w:val="both"/>
        <w:rPr>
          <w:sz w:val="28"/>
          <w:szCs w:val="28"/>
        </w:rPr>
      </w:pPr>
      <w:r w:rsidRPr="00707A06">
        <w:rPr>
          <w:sz w:val="28"/>
          <w:szCs w:val="28"/>
        </w:rPr>
        <w:t>синдром скопления жидкости в плевральной полости</w:t>
      </w:r>
    </w:p>
    <w:p w:rsidR="00887DCA" w:rsidRPr="00707A06" w:rsidRDefault="00887DCA" w:rsidP="00887DCA">
      <w:pPr>
        <w:ind w:firstLine="709"/>
        <w:jc w:val="both"/>
        <w:rPr>
          <w:sz w:val="28"/>
          <w:szCs w:val="28"/>
        </w:rPr>
      </w:pPr>
      <w:r w:rsidRPr="00707A06">
        <w:rPr>
          <w:sz w:val="28"/>
          <w:szCs w:val="28"/>
        </w:rPr>
        <w:t>синдром скопления жидкости и газа в плевральной полости</w:t>
      </w:r>
    </w:p>
    <w:p w:rsidR="00887DCA" w:rsidRPr="00707A06" w:rsidRDefault="00887DCA" w:rsidP="00887DCA">
      <w:pPr>
        <w:ind w:firstLine="709"/>
        <w:jc w:val="both"/>
        <w:rPr>
          <w:sz w:val="28"/>
          <w:szCs w:val="28"/>
        </w:rPr>
      </w:pPr>
      <w:r w:rsidRPr="00707A06">
        <w:rPr>
          <w:sz w:val="28"/>
          <w:szCs w:val="28"/>
        </w:rPr>
        <w:t>+синдром полости в легком</w:t>
      </w:r>
    </w:p>
    <w:p w:rsidR="00887DCA" w:rsidRPr="00707A06" w:rsidRDefault="00887DCA" w:rsidP="00887DCA">
      <w:pPr>
        <w:ind w:firstLine="709"/>
        <w:jc w:val="both"/>
        <w:rPr>
          <w:sz w:val="28"/>
          <w:szCs w:val="28"/>
        </w:rPr>
      </w:pPr>
      <w:r w:rsidRPr="00707A06">
        <w:rPr>
          <w:sz w:val="28"/>
          <w:szCs w:val="28"/>
        </w:rPr>
        <w:t>4#Усиление голосового дрожания наблюдается при:</w:t>
      </w:r>
    </w:p>
    <w:p w:rsidR="00887DCA" w:rsidRPr="00707A06" w:rsidRDefault="00887DCA" w:rsidP="00887DCA">
      <w:pPr>
        <w:ind w:firstLine="709"/>
        <w:jc w:val="both"/>
        <w:rPr>
          <w:sz w:val="28"/>
          <w:szCs w:val="28"/>
        </w:rPr>
      </w:pPr>
      <w:r w:rsidRPr="00707A06">
        <w:rPr>
          <w:sz w:val="28"/>
          <w:szCs w:val="28"/>
        </w:rPr>
        <w:t>остром бронхите</w:t>
      </w:r>
    </w:p>
    <w:p w:rsidR="00887DCA" w:rsidRPr="00707A06" w:rsidRDefault="00887DCA" w:rsidP="00887DCA">
      <w:pPr>
        <w:ind w:firstLine="709"/>
        <w:jc w:val="both"/>
        <w:rPr>
          <w:sz w:val="28"/>
          <w:szCs w:val="28"/>
        </w:rPr>
      </w:pPr>
      <w:r w:rsidRPr="00707A06">
        <w:rPr>
          <w:sz w:val="28"/>
          <w:szCs w:val="28"/>
        </w:rPr>
        <w:t>+второй стадии крупозной пневмонии</w:t>
      </w:r>
    </w:p>
    <w:p w:rsidR="00887DCA" w:rsidRPr="00707A06" w:rsidRDefault="00887DCA" w:rsidP="00887DCA">
      <w:pPr>
        <w:ind w:firstLine="709"/>
        <w:jc w:val="both"/>
        <w:rPr>
          <w:sz w:val="28"/>
          <w:szCs w:val="28"/>
        </w:rPr>
      </w:pPr>
      <w:r w:rsidRPr="00707A06">
        <w:rPr>
          <w:sz w:val="28"/>
          <w:szCs w:val="28"/>
        </w:rPr>
        <w:t>бронхиальной астме</w:t>
      </w:r>
    </w:p>
    <w:p w:rsidR="00887DCA" w:rsidRPr="00707A06" w:rsidRDefault="00887DCA" w:rsidP="00887DCA">
      <w:pPr>
        <w:ind w:firstLine="709"/>
        <w:jc w:val="both"/>
        <w:rPr>
          <w:sz w:val="28"/>
          <w:szCs w:val="28"/>
        </w:rPr>
      </w:pPr>
      <w:r w:rsidRPr="00707A06">
        <w:rPr>
          <w:sz w:val="28"/>
          <w:szCs w:val="28"/>
        </w:rPr>
        <w:t>эмфиземе легких</w:t>
      </w:r>
    </w:p>
    <w:p w:rsidR="00887DCA" w:rsidRPr="00707A06" w:rsidRDefault="00887DCA" w:rsidP="00887DCA">
      <w:pPr>
        <w:ind w:firstLine="709"/>
        <w:jc w:val="both"/>
        <w:rPr>
          <w:sz w:val="28"/>
          <w:szCs w:val="28"/>
        </w:rPr>
      </w:pPr>
      <w:r w:rsidRPr="00707A06">
        <w:rPr>
          <w:sz w:val="28"/>
          <w:szCs w:val="28"/>
        </w:rPr>
        <w:t>5#Какой перкуторный звук характерен для повышенной воздушности легочной ткани:</w:t>
      </w:r>
    </w:p>
    <w:p w:rsidR="00887DCA" w:rsidRPr="00707A06" w:rsidRDefault="00887DCA" w:rsidP="00887DCA">
      <w:pPr>
        <w:ind w:firstLine="709"/>
        <w:jc w:val="both"/>
        <w:rPr>
          <w:sz w:val="28"/>
          <w:szCs w:val="28"/>
        </w:rPr>
      </w:pPr>
      <w:r w:rsidRPr="00707A06">
        <w:rPr>
          <w:sz w:val="28"/>
          <w:szCs w:val="28"/>
        </w:rPr>
        <w:t>ясный, легочный</w:t>
      </w:r>
    </w:p>
    <w:p w:rsidR="00887DCA" w:rsidRPr="00707A06" w:rsidRDefault="00887DCA" w:rsidP="00887DCA">
      <w:pPr>
        <w:ind w:firstLine="709"/>
        <w:jc w:val="both"/>
        <w:rPr>
          <w:sz w:val="28"/>
          <w:szCs w:val="28"/>
        </w:rPr>
      </w:pPr>
      <w:r w:rsidRPr="00707A06">
        <w:rPr>
          <w:sz w:val="28"/>
          <w:szCs w:val="28"/>
        </w:rPr>
        <w:t>тупой</w:t>
      </w:r>
    </w:p>
    <w:p w:rsidR="00887DCA" w:rsidRPr="00707A06" w:rsidRDefault="00887DCA" w:rsidP="00887DCA">
      <w:pPr>
        <w:ind w:firstLine="709"/>
        <w:jc w:val="both"/>
        <w:rPr>
          <w:sz w:val="28"/>
          <w:szCs w:val="28"/>
        </w:rPr>
      </w:pPr>
      <w:r w:rsidRPr="00707A06">
        <w:rPr>
          <w:sz w:val="28"/>
          <w:szCs w:val="28"/>
        </w:rPr>
        <w:t>тимпанический</w:t>
      </w:r>
    </w:p>
    <w:p w:rsidR="00887DCA" w:rsidRPr="00707A06" w:rsidRDefault="00887DCA" w:rsidP="00887DCA">
      <w:pPr>
        <w:ind w:firstLine="709"/>
        <w:jc w:val="both"/>
        <w:rPr>
          <w:sz w:val="28"/>
          <w:szCs w:val="28"/>
        </w:rPr>
      </w:pPr>
      <w:r w:rsidRPr="00707A06">
        <w:rPr>
          <w:sz w:val="28"/>
          <w:szCs w:val="28"/>
        </w:rPr>
        <w:t>+коробочный</w:t>
      </w:r>
    </w:p>
    <w:p w:rsidR="00887DCA" w:rsidRPr="00707A06" w:rsidRDefault="00887DCA" w:rsidP="00887DCA">
      <w:pPr>
        <w:jc w:val="center"/>
        <w:rPr>
          <w:color w:val="000000"/>
          <w:sz w:val="28"/>
          <w:szCs w:val="28"/>
        </w:rPr>
      </w:pPr>
      <w:r w:rsidRPr="00707A06">
        <w:rPr>
          <w:b/>
          <w:color w:val="000000"/>
          <w:sz w:val="28"/>
          <w:szCs w:val="28"/>
        </w:rPr>
        <w:t>Практическая подготовка на клинической базе</w:t>
      </w:r>
    </w:p>
    <w:p w:rsidR="00887DCA" w:rsidRPr="00707A06" w:rsidRDefault="00887DCA" w:rsidP="00887DCA">
      <w:pPr>
        <w:ind w:firstLine="675"/>
        <w:jc w:val="both"/>
        <w:rPr>
          <w:color w:val="000000"/>
          <w:sz w:val="28"/>
          <w:szCs w:val="28"/>
        </w:rPr>
      </w:pPr>
      <w:r w:rsidRPr="00707A06">
        <w:rPr>
          <w:color w:val="000000"/>
          <w:sz w:val="28"/>
          <w:szCs w:val="28"/>
        </w:rPr>
        <w:t>Студенты по 3 человека собирают анамнез у тематических больных, получают сведения с помощью расспроса, осмотра, пальпации, перкуссии, аускультации. Схему курации пациента в терапевтическом отделении подробно описана в занятии №2, модуль 2 (см. выше).</w:t>
      </w:r>
    </w:p>
    <w:p w:rsidR="00887DCA" w:rsidRPr="00707A06" w:rsidRDefault="00887DCA" w:rsidP="00887DCA">
      <w:pPr>
        <w:ind w:firstLine="675"/>
        <w:jc w:val="both"/>
        <w:rPr>
          <w:color w:val="000000"/>
          <w:sz w:val="28"/>
          <w:szCs w:val="28"/>
        </w:rPr>
      </w:pPr>
    </w:p>
    <w:p w:rsidR="00887DCA" w:rsidRPr="00707A06" w:rsidRDefault="00887DCA" w:rsidP="00887DCA">
      <w:pPr>
        <w:ind w:firstLine="675"/>
        <w:jc w:val="both"/>
        <w:rPr>
          <w:b/>
          <w:color w:val="000000"/>
          <w:sz w:val="28"/>
          <w:szCs w:val="28"/>
        </w:rPr>
      </w:pPr>
      <w:r w:rsidRPr="00707A06">
        <w:rPr>
          <w:b/>
          <w:color w:val="000000"/>
          <w:sz w:val="28"/>
          <w:szCs w:val="28"/>
        </w:rPr>
        <w:t>Список тем рефератов:</w:t>
      </w:r>
    </w:p>
    <w:p w:rsidR="00887DCA" w:rsidRPr="00707A06" w:rsidRDefault="00887DCA" w:rsidP="00897904">
      <w:pPr>
        <w:pStyle w:val="a6"/>
        <w:numPr>
          <w:ilvl w:val="0"/>
          <w:numId w:val="86"/>
        </w:numPr>
        <w:rPr>
          <w:rFonts w:ascii="Times New Roman" w:hAnsi="Times New Roman"/>
          <w:color w:val="000000"/>
          <w:sz w:val="28"/>
          <w:szCs w:val="28"/>
        </w:rPr>
      </w:pPr>
      <w:r w:rsidRPr="00707A06">
        <w:rPr>
          <w:rFonts w:ascii="Times New Roman" w:hAnsi="Times New Roman"/>
          <w:color w:val="000000"/>
          <w:sz w:val="28"/>
          <w:szCs w:val="28"/>
        </w:rPr>
        <w:t>Атипичные пневмонии</w:t>
      </w:r>
    </w:p>
    <w:p w:rsidR="00887DCA" w:rsidRPr="00707A06" w:rsidRDefault="00887DCA" w:rsidP="00897904">
      <w:pPr>
        <w:pStyle w:val="a6"/>
        <w:numPr>
          <w:ilvl w:val="0"/>
          <w:numId w:val="86"/>
        </w:numPr>
        <w:rPr>
          <w:rFonts w:ascii="Times New Roman" w:hAnsi="Times New Roman"/>
          <w:color w:val="000000"/>
          <w:sz w:val="28"/>
          <w:szCs w:val="28"/>
        </w:rPr>
      </w:pPr>
      <w:r w:rsidRPr="00707A06">
        <w:rPr>
          <w:rFonts w:ascii="Times New Roman" w:hAnsi="Times New Roman"/>
          <w:color w:val="000000"/>
          <w:sz w:val="28"/>
          <w:szCs w:val="28"/>
        </w:rPr>
        <w:t>Вирусные пневмонии</w:t>
      </w:r>
    </w:p>
    <w:p w:rsidR="00887DCA" w:rsidRPr="00707A06" w:rsidRDefault="00887DCA" w:rsidP="00897904">
      <w:pPr>
        <w:pStyle w:val="a6"/>
        <w:numPr>
          <w:ilvl w:val="0"/>
          <w:numId w:val="86"/>
        </w:numPr>
        <w:rPr>
          <w:rFonts w:ascii="Times New Roman" w:hAnsi="Times New Roman"/>
          <w:color w:val="000000"/>
          <w:sz w:val="28"/>
          <w:szCs w:val="28"/>
        </w:rPr>
      </w:pPr>
      <w:r w:rsidRPr="00707A06">
        <w:rPr>
          <w:rFonts w:ascii="Times New Roman" w:hAnsi="Times New Roman"/>
          <w:color w:val="000000"/>
          <w:sz w:val="28"/>
          <w:szCs w:val="28"/>
        </w:rPr>
        <w:t>Бактериально-токсический шок</w:t>
      </w:r>
    </w:p>
    <w:p w:rsidR="00887DCA" w:rsidRPr="00707A06" w:rsidRDefault="00887DCA" w:rsidP="00897904">
      <w:pPr>
        <w:pStyle w:val="a6"/>
        <w:numPr>
          <w:ilvl w:val="0"/>
          <w:numId w:val="86"/>
        </w:numPr>
        <w:rPr>
          <w:rFonts w:ascii="Times New Roman" w:hAnsi="Times New Roman"/>
          <w:color w:val="000000"/>
          <w:sz w:val="28"/>
          <w:szCs w:val="28"/>
        </w:rPr>
      </w:pPr>
      <w:r w:rsidRPr="00707A06">
        <w:rPr>
          <w:rFonts w:ascii="Times New Roman" w:hAnsi="Times New Roman"/>
          <w:color w:val="000000"/>
          <w:sz w:val="28"/>
          <w:szCs w:val="28"/>
        </w:rPr>
        <w:t>Осложнения пневмонии</w:t>
      </w:r>
    </w:p>
    <w:p w:rsidR="00CD2C8B" w:rsidRPr="0026003F" w:rsidRDefault="00CD2C8B" w:rsidP="00EE5ED6">
      <w:pPr>
        <w:ind w:firstLine="709"/>
        <w:jc w:val="both"/>
      </w:pPr>
    </w:p>
    <w:p w:rsidR="00EE5ED6" w:rsidRPr="0026003F" w:rsidRDefault="00EE5ED6" w:rsidP="00EE5ED6">
      <w:pPr>
        <w:ind w:firstLine="709"/>
        <w:jc w:val="both"/>
        <w:rPr>
          <w:i/>
          <w:color w:val="000000"/>
          <w:sz w:val="28"/>
          <w:szCs w:val="28"/>
        </w:rPr>
      </w:pPr>
      <w:r w:rsidRPr="0026003F">
        <w:rPr>
          <w:b/>
          <w:color w:val="000000"/>
          <w:sz w:val="28"/>
          <w:szCs w:val="28"/>
        </w:rPr>
        <w:t xml:space="preserve">Тема </w:t>
      </w:r>
      <w:r w:rsidR="004B6859" w:rsidRPr="0026003F">
        <w:rPr>
          <w:b/>
          <w:color w:val="000000"/>
          <w:sz w:val="28"/>
          <w:szCs w:val="28"/>
        </w:rPr>
        <w:t>5</w:t>
      </w:r>
      <w:r w:rsidRPr="0026003F">
        <w:rPr>
          <w:i/>
          <w:color w:val="000000"/>
          <w:sz w:val="28"/>
          <w:szCs w:val="28"/>
        </w:rPr>
        <w:t xml:space="preserve"> </w:t>
      </w:r>
      <w:r w:rsidR="004B6859" w:rsidRPr="0026003F">
        <w:rPr>
          <w:i/>
          <w:color w:val="000000"/>
          <w:sz w:val="28"/>
          <w:szCs w:val="28"/>
        </w:rPr>
        <w:t>Симптоматология плевритов, бронхоэктатической болезни, абсцесса легкого, рака легкого.</w:t>
      </w:r>
    </w:p>
    <w:p w:rsidR="00887DCA" w:rsidRDefault="00887DCA" w:rsidP="00887DCA">
      <w:pPr>
        <w:ind w:firstLine="709"/>
        <w:jc w:val="both"/>
        <w:rPr>
          <w:b/>
          <w:color w:val="000000"/>
          <w:sz w:val="28"/>
          <w:szCs w:val="28"/>
        </w:rPr>
      </w:pPr>
      <w:r>
        <w:rPr>
          <w:b/>
          <w:color w:val="000000"/>
          <w:sz w:val="28"/>
          <w:szCs w:val="28"/>
        </w:rPr>
        <w:t>Формы</w:t>
      </w:r>
      <w:r w:rsidRPr="0026003F">
        <w:rPr>
          <w:b/>
          <w:color w:val="000000"/>
          <w:sz w:val="28"/>
          <w:szCs w:val="28"/>
        </w:rPr>
        <w:t xml:space="preserve"> текущего контроля</w:t>
      </w:r>
      <w:r w:rsidRPr="0026003F">
        <w:rPr>
          <w:color w:val="000000"/>
          <w:sz w:val="28"/>
          <w:szCs w:val="28"/>
        </w:rPr>
        <w:t xml:space="preserve"> </w:t>
      </w:r>
      <w:r w:rsidRPr="0026003F">
        <w:rPr>
          <w:b/>
          <w:color w:val="000000"/>
          <w:sz w:val="28"/>
          <w:szCs w:val="28"/>
        </w:rPr>
        <w:t>успеваемости</w:t>
      </w:r>
      <w:r>
        <w:rPr>
          <w:b/>
          <w:color w:val="000000"/>
          <w:sz w:val="28"/>
          <w:szCs w:val="28"/>
        </w:rPr>
        <w:t>:</w:t>
      </w:r>
    </w:p>
    <w:p w:rsidR="00887DCA" w:rsidRDefault="00887DCA" w:rsidP="00887DCA">
      <w:pPr>
        <w:ind w:firstLine="709"/>
        <w:jc w:val="both"/>
        <w:rPr>
          <w:i/>
          <w:color w:val="000000"/>
          <w:sz w:val="28"/>
          <w:szCs w:val="28"/>
        </w:rPr>
      </w:pPr>
      <w:r>
        <w:rPr>
          <w:i/>
          <w:color w:val="000000"/>
          <w:sz w:val="28"/>
          <w:szCs w:val="28"/>
        </w:rPr>
        <w:t>-письменный опрос,</w:t>
      </w:r>
      <w:r w:rsidRPr="0026003F">
        <w:rPr>
          <w:i/>
          <w:color w:val="000000"/>
          <w:sz w:val="28"/>
          <w:szCs w:val="28"/>
        </w:rPr>
        <w:t xml:space="preserve"> </w:t>
      </w:r>
    </w:p>
    <w:p w:rsidR="00887DCA" w:rsidRDefault="00887DCA" w:rsidP="00887DCA">
      <w:pPr>
        <w:ind w:firstLine="709"/>
        <w:jc w:val="both"/>
        <w:rPr>
          <w:i/>
          <w:color w:val="000000"/>
          <w:sz w:val="28"/>
          <w:szCs w:val="28"/>
        </w:rPr>
      </w:pPr>
      <w:r>
        <w:rPr>
          <w:i/>
          <w:color w:val="000000"/>
          <w:sz w:val="28"/>
          <w:szCs w:val="28"/>
        </w:rPr>
        <w:t>-</w:t>
      </w:r>
      <w:r w:rsidRPr="0026003F">
        <w:rPr>
          <w:i/>
          <w:color w:val="000000"/>
          <w:sz w:val="28"/>
          <w:szCs w:val="28"/>
        </w:rPr>
        <w:t xml:space="preserve">устный опрос, </w:t>
      </w:r>
    </w:p>
    <w:p w:rsidR="00887DCA" w:rsidRDefault="00887DCA" w:rsidP="00887DCA">
      <w:pPr>
        <w:ind w:firstLine="709"/>
        <w:jc w:val="both"/>
        <w:rPr>
          <w:i/>
          <w:color w:val="000000"/>
          <w:sz w:val="28"/>
          <w:szCs w:val="28"/>
        </w:rPr>
      </w:pPr>
      <w:r>
        <w:rPr>
          <w:i/>
          <w:color w:val="000000"/>
          <w:sz w:val="28"/>
          <w:szCs w:val="28"/>
        </w:rPr>
        <w:t>-</w:t>
      </w:r>
      <w:r w:rsidRPr="0026003F">
        <w:rPr>
          <w:i/>
          <w:color w:val="000000"/>
          <w:sz w:val="28"/>
          <w:szCs w:val="28"/>
        </w:rPr>
        <w:t>тестирование</w:t>
      </w:r>
      <w:r>
        <w:rPr>
          <w:i/>
          <w:color w:val="000000"/>
          <w:sz w:val="28"/>
          <w:szCs w:val="28"/>
        </w:rPr>
        <w:t>,</w:t>
      </w:r>
    </w:p>
    <w:p w:rsidR="00887DCA" w:rsidRDefault="00887DCA" w:rsidP="00887DCA">
      <w:pPr>
        <w:ind w:firstLine="709"/>
        <w:jc w:val="both"/>
        <w:rPr>
          <w:i/>
          <w:color w:val="000000"/>
          <w:sz w:val="28"/>
          <w:szCs w:val="28"/>
        </w:rPr>
      </w:pPr>
      <w:r>
        <w:rPr>
          <w:i/>
          <w:color w:val="000000"/>
          <w:sz w:val="28"/>
          <w:szCs w:val="28"/>
        </w:rPr>
        <w:lastRenderedPageBreak/>
        <w:t>-практические навыки,</w:t>
      </w:r>
    </w:p>
    <w:p w:rsidR="00887DCA" w:rsidRPr="0026003F" w:rsidRDefault="00887DCA" w:rsidP="00887DCA">
      <w:pPr>
        <w:ind w:firstLine="709"/>
        <w:jc w:val="both"/>
        <w:rPr>
          <w:i/>
          <w:color w:val="000000"/>
          <w:sz w:val="28"/>
          <w:szCs w:val="28"/>
        </w:rPr>
      </w:pPr>
      <w:r>
        <w:rPr>
          <w:i/>
          <w:color w:val="000000"/>
          <w:sz w:val="28"/>
          <w:szCs w:val="28"/>
        </w:rPr>
        <w:t>-реферат.</w:t>
      </w:r>
    </w:p>
    <w:p w:rsidR="00887DCA" w:rsidRPr="0026003F" w:rsidRDefault="00887DCA" w:rsidP="00887DCA">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887DCA" w:rsidRPr="004E3F50" w:rsidRDefault="00887DCA" w:rsidP="00887DCA">
      <w:pPr>
        <w:jc w:val="both"/>
        <w:rPr>
          <w:b/>
          <w:color w:val="000000"/>
          <w:sz w:val="28"/>
          <w:szCs w:val="28"/>
        </w:rPr>
      </w:pPr>
      <w:r>
        <w:rPr>
          <w:b/>
          <w:color w:val="000000"/>
          <w:sz w:val="28"/>
          <w:szCs w:val="28"/>
        </w:rPr>
        <w:t xml:space="preserve">         </w:t>
      </w:r>
      <w:r w:rsidRPr="004E3F50">
        <w:rPr>
          <w:b/>
          <w:color w:val="000000"/>
          <w:sz w:val="28"/>
          <w:szCs w:val="28"/>
        </w:rPr>
        <w:t xml:space="preserve">Вопросы для </w:t>
      </w:r>
      <w:r>
        <w:rPr>
          <w:b/>
          <w:color w:val="000000"/>
          <w:sz w:val="28"/>
          <w:szCs w:val="28"/>
        </w:rPr>
        <w:t>письменного</w:t>
      </w:r>
      <w:r w:rsidRPr="004E3F50">
        <w:rPr>
          <w:b/>
          <w:color w:val="000000"/>
          <w:sz w:val="28"/>
          <w:szCs w:val="28"/>
        </w:rPr>
        <w:t xml:space="preserve"> опроса</w:t>
      </w:r>
    </w:p>
    <w:p w:rsidR="00887DCA" w:rsidRDefault="00887DCA" w:rsidP="00887DCA">
      <w:pPr>
        <w:jc w:val="both"/>
        <w:rPr>
          <w:color w:val="000000"/>
          <w:sz w:val="28"/>
          <w:szCs w:val="28"/>
        </w:rPr>
      </w:pPr>
      <w:r>
        <w:rPr>
          <w:color w:val="000000"/>
          <w:sz w:val="28"/>
          <w:szCs w:val="28"/>
        </w:rPr>
        <w:t xml:space="preserve">         </w:t>
      </w:r>
      <w:r w:rsidRPr="004E3F50">
        <w:rPr>
          <w:color w:val="000000"/>
          <w:sz w:val="28"/>
          <w:szCs w:val="28"/>
        </w:rPr>
        <w:t>Вариант 1</w:t>
      </w:r>
    </w:p>
    <w:p w:rsidR="00887DCA" w:rsidRDefault="00887DCA" w:rsidP="00887DCA">
      <w:pPr>
        <w:jc w:val="both"/>
        <w:rPr>
          <w:color w:val="000000"/>
          <w:sz w:val="28"/>
          <w:szCs w:val="28"/>
        </w:rPr>
      </w:pPr>
      <w:r>
        <w:rPr>
          <w:color w:val="000000"/>
          <w:sz w:val="28"/>
          <w:szCs w:val="28"/>
        </w:rPr>
        <w:t xml:space="preserve">         1. ОА мокроты при абсцессе легкого</w:t>
      </w:r>
    </w:p>
    <w:p w:rsidR="00887DCA" w:rsidRPr="00887DCA" w:rsidRDefault="00887DCA" w:rsidP="00887DCA">
      <w:pPr>
        <w:rPr>
          <w:color w:val="000000"/>
          <w:sz w:val="28"/>
          <w:szCs w:val="28"/>
        </w:rPr>
      </w:pPr>
      <w:r>
        <w:rPr>
          <w:color w:val="000000"/>
          <w:sz w:val="28"/>
          <w:szCs w:val="28"/>
        </w:rPr>
        <w:t xml:space="preserve">         2. </w:t>
      </w:r>
      <w:r w:rsidR="00076BCF">
        <w:rPr>
          <w:color w:val="000000"/>
          <w:sz w:val="28"/>
          <w:szCs w:val="28"/>
        </w:rPr>
        <w:t>Отличия экссудата от транссудата</w:t>
      </w:r>
    </w:p>
    <w:p w:rsidR="00887DCA" w:rsidRDefault="00887DCA" w:rsidP="00887DCA">
      <w:pPr>
        <w:jc w:val="both"/>
        <w:rPr>
          <w:color w:val="000000"/>
          <w:sz w:val="28"/>
          <w:szCs w:val="28"/>
        </w:rPr>
      </w:pPr>
      <w:r>
        <w:rPr>
          <w:color w:val="000000"/>
          <w:sz w:val="28"/>
          <w:szCs w:val="28"/>
        </w:rPr>
        <w:t xml:space="preserve">         Вариант 2</w:t>
      </w:r>
    </w:p>
    <w:p w:rsidR="00887DCA" w:rsidRPr="005D0823" w:rsidRDefault="00887DCA" w:rsidP="00897904">
      <w:pPr>
        <w:pStyle w:val="a6"/>
        <w:numPr>
          <w:ilvl w:val="0"/>
          <w:numId w:val="87"/>
        </w:numPr>
        <w:rPr>
          <w:rFonts w:ascii="Times New Roman" w:hAnsi="Times New Roman"/>
          <w:color w:val="000000"/>
          <w:sz w:val="28"/>
          <w:szCs w:val="28"/>
        </w:rPr>
      </w:pPr>
      <w:r w:rsidRPr="005D0823">
        <w:rPr>
          <w:rFonts w:ascii="Times New Roman" w:hAnsi="Times New Roman"/>
          <w:color w:val="000000"/>
          <w:sz w:val="28"/>
          <w:szCs w:val="28"/>
        </w:rPr>
        <w:t xml:space="preserve">ОА мокроты при </w:t>
      </w:r>
      <w:r>
        <w:rPr>
          <w:rFonts w:ascii="Times New Roman" w:hAnsi="Times New Roman"/>
          <w:color w:val="000000"/>
          <w:sz w:val="28"/>
          <w:szCs w:val="28"/>
        </w:rPr>
        <w:t>центральном раке легкого</w:t>
      </w:r>
    </w:p>
    <w:p w:rsidR="00076BCF" w:rsidRDefault="00887DCA" w:rsidP="00897904">
      <w:pPr>
        <w:pStyle w:val="a6"/>
        <w:numPr>
          <w:ilvl w:val="0"/>
          <w:numId w:val="87"/>
        </w:numPr>
        <w:rPr>
          <w:b/>
          <w:color w:val="000000"/>
          <w:sz w:val="28"/>
          <w:szCs w:val="28"/>
        </w:rPr>
      </w:pPr>
      <w:r w:rsidRPr="00076BCF">
        <w:rPr>
          <w:rFonts w:ascii="Times New Roman" w:hAnsi="Times New Roman"/>
          <w:color w:val="000000"/>
          <w:sz w:val="28"/>
          <w:szCs w:val="28"/>
        </w:rPr>
        <w:t>Физикальные данные во 2 стадию легочного абсцесса</w:t>
      </w:r>
      <w:r>
        <w:rPr>
          <w:b/>
          <w:color w:val="000000"/>
          <w:sz w:val="28"/>
          <w:szCs w:val="28"/>
        </w:rPr>
        <w:t xml:space="preserve">      </w:t>
      </w:r>
    </w:p>
    <w:p w:rsidR="00887DCA" w:rsidRPr="00707A06" w:rsidRDefault="00076BCF" w:rsidP="00076BCF">
      <w:pPr>
        <w:rPr>
          <w:b/>
          <w:color w:val="000000"/>
          <w:sz w:val="28"/>
          <w:szCs w:val="28"/>
        </w:rPr>
      </w:pPr>
      <w:r>
        <w:rPr>
          <w:b/>
          <w:color w:val="000000"/>
          <w:sz w:val="28"/>
          <w:szCs w:val="28"/>
        </w:rPr>
        <w:t xml:space="preserve">      </w:t>
      </w:r>
      <w:r w:rsidR="00887DCA" w:rsidRPr="00076BCF">
        <w:rPr>
          <w:b/>
          <w:color w:val="000000"/>
          <w:sz w:val="28"/>
          <w:szCs w:val="28"/>
        </w:rPr>
        <w:t xml:space="preserve">   </w:t>
      </w:r>
      <w:r w:rsidR="00887DCA" w:rsidRPr="00707A06">
        <w:rPr>
          <w:b/>
          <w:color w:val="000000"/>
          <w:sz w:val="28"/>
          <w:szCs w:val="28"/>
        </w:rPr>
        <w:t>Вопросы для устного опроса:</w:t>
      </w:r>
    </w:p>
    <w:p w:rsidR="00D74D62" w:rsidRPr="00707A06" w:rsidRDefault="00D74D62" w:rsidP="00897904">
      <w:pPr>
        <w:numPr>
          <w:ilvl w:val="0"/>
          <w:numId w:val="15"/>
        </w:numPr>
        <w:jc w:val="both"/>
        <w:rPr>
          <w:sz w:val="28"/>
          <w:szCs w:val="28"/>
        </w:rPr>
      </w:pPr>
      <w:r w:rsidRPr="00707A06">
        <w:rPr>
          <w:sz w:val="28"/>
          <w:szCs w:val="28"/>
        </w:rPr>
        <w:t xml:space="preserve">Этиология плевритов. Клиническая симптоматика, физикальные данные. </w:t>
      </w:r>
    </w:p>
    <w:p w:rsidR="00D74D62" w:rsidRPr="00707A06" w:rsidRDefault="00D74D62" w:rsidP="00897904">
      <w:pPr>
        <w:numPr>
          <w:ilvl w:val="0"/>
          <w:numId w:val="15"/>
        </w:numPr>
        <w:jc w:val="both"/>
        <w:rPr>
          <w:sz w:val="28"/>
          <w:szCs w:val="28"/>
        </w:rPr>
      </w:pPr>
      <w:r w:rsidRPr="00707A06">
        <w:rPr>
          <w:sz w:val="28"/>
          <w:szCs w:val="28"/>
        </w:rPr>
        <w:t>Диагностическое значение рентгенологических изменений в диагностике плевритов, плевральной пункции.</w:t>
      </w:r>
    </w:p>
    <w:p w:rsidR="00D74D62" w:rsidRPr="00707A06" w:rsidRDefault="00D74D62" w:rsidP="00897904">
      <w:pPr>
        <w:numPr>
          <w:ilvl w:val="0"/>
          <w:numId w:val="15"/>
        </w:numPr>
        <w:jc w:val="both"/>
        <w:rPr>
          <w:sz w:val="28"/>
          <w:szCs w:val="28"/>
        </w:rPr>
      </w:pPr>
      <w:r w:rsidRPr="00707A06">
        <w:rPr>
          <w:sz w:val="28"/>
          <w:szCs w:val="28"/>
        </w:rPr>
        <w:t>Классификация нагноительных заболеваний легких. Бронхоэктатическая болезнь. Этиология, клиническая симптоматика, физикальные данные, лабораторно-инструментальная диагностика.</w:t>
      </w:r>
    </w:p>
    <w:p w:rsidR="00D74D62" w:rsidRPr="00707A06" w:rsidRDefault="00D74D62" w:rsidP="00897904">
      <w:pPr>
        <w:numPr>
          <w:ilvl w:val="0"/>
          <w:numId w:val="15"/>
        </w:numPr>
        <w:jc w:val="both"/>
        <w:rPr>
          <w:sz w:val="28"/>
          <w:szCs w:val="28"/>
        </w:rPr>
      </w:pPr>
      <w:r w:rsidRPr="00707A06">
        <w:rPr>
          <w:sz w:val="28"/>
          <w:szCs w:val="28"/>
        </w:rPr>
        <w:t>Абсцесс легкого. Этиология, клиническая симптоматика, физикальные данные в зависимости от стадии патологического процесса.</w:t>
      </w:r>
    </w:p>
    <w:p w:rsidR="00D74D62" w:rsidRPr="00707A06" w:rsidRDefault="00D74D62" w:rsidP="00897904">
      <w:pPr>
        <w:numPr>
          <w:ilvl w:val="0"/>
          <w:numId w:val="15"/>
        </w:numPr>
        <w:jc w:val="both"/>
        <w:rPr>
          <w:sz w:val="28"/>
          <w:szCs w:val="28"/>
        </w:rPr>
      </w:pPr>
      <w:r w:rsidRPr="00707A06">
        <w:rPr>
          <w:sz w:val="28"/>
          <w:szCs w:val="28"/>
        </w:rPr>
        <w:t>Рак легких. Этиология, патогенез. Клиническая симптоматика.</w:t>
      </w:r>
    </w:p>
    <w:p w:rsidR="00D74D62" w:rsidRPr="00707A06" w:rsidRDefault="00D74D62" w:rsidP="00897904">
      <w:pPr>
        <w:numPr>
          <w:ilvl w:val="0"/>
          <w:numId w:val="15"/>
        </w:numPr>
        <w:jc w:val="both"/>
        <w:rPr>
          <w:sz w:val="28"/>
          <w:szCs w:val="28"/>
        </w:rPr>
      </w:pPr>
      <w:r w:rsidRPr="00707A06">
        <w:rPr>
          <w:sz w:val="28"/>
          <w:szCs w:val="28"/>
        </w:rPr>
        <w:t>Методы исследования, подтверждающие диагноз рака легкого (рентгенологические, инструментальные, патоморфологические).</w:t>
      </w:r>
    </w:p>
    <w:p w:rsidR="00076BCF" w:rsidRPr="00707A06" w:rsidRDefault="00076BCF" w:rsidP="00E175B8">
      <w:pPr>
        <w:ind w:firstLine="709"/>
        <w:jc w:val="both"/>
        <w:rPr>
          <w:b/>
          <w:color w:val="000000"/>
          <w:sz w:val="28"/>
          <w:szCs w:val="28"/>
        </w:rPr>
      </w:pPr>
    </w:p>
    <w:p w:rsidR="00E175B8" w:rsidRPr="00707A06" w:rsidRDefault="00E175B8" w:rsidP="00E175B8">
      <w:pPr>
        <w:ind w:firstLine="709"/>
        <w:jc w:val="both"/>
        <w:rPr>
          <w:b/>
          <w:color w:val="000000"/>
          <w:sz w:val="28"/>
          <w:szCs w:val="28"/>
        </w:rPr>
      </w:pPr>
      <w:r w:rsidRPr="00707A06">
        <w:rPr>
          <w:b/>
          <w:color w:val="000000"/>
          <w:sz w:val="28"/>
          <w:szCs w:val="28"/>
        </w:rPr>
        <w:t>Тексты ситуационных задач (типовые)</w:t>
      </w:r>
    </w:p>
    <w:p w:rsidR="00E175B8" w:rsidRPr="00707A06" w:rsidRDefault="00E175B8" w:rsidP="00EE5ED6">
      <w:pPr>
        <w:ind w:firstLine="709"/>
        <w:jc w:val="both"/>
        <w:rPr>
          <w:b/>
          <w:color w:val="000000"/>
          <w:sz w:val="28"/>
          <w:szCs w:val="28"/>
        </w:rPr>
      </w:pPr>
      <w:r w:rsidRPr="00707A06">
        <w:rPr>
          <w:b/>
          <w:color w:val="000000"/>
          <w:sz w:val="28"/>
          <w:szCs w:val="28"/>
        </w:rPr>
        <w:t xml:space="preserve">Задача </w:t>
      </w:r>
      <w:r w:rsidR="00076BCF" w:rsidRPr="00707A06">
        <w:rPr>
          <w:b/>
          <w:color w:val="000000"/>
          <w:sz w:val="28"/>
          <w:szCs w:val="28"/>
        </w:rPr>
        <w:t>1</w:t>
      </w:r>
    </w:p>
    <w:p w:rsidR="004A6CFD" w:rsidRPr="00707A06" w:rsidRDefault="004A6CFD" w:rsidP="004A6CFD">
      <w:pPr>
        <w:ind w:left="284"/>
        <w:jc w:val="both"/>
        <w:rPr>
          <w:sz w:val="28"/>
          <w:szCs w:val="28"/>
        </w:rPr>
      </w:pPr>
      <w:r w:rsidRPr="00707A06">
        <w:rPr>
          <w:sz w:val="28"/>
          <w:szCs w:val="28"/>
        </w:rPr>
        <w:t># В приемном отделении машиной скорой помощи из спортивного зала доставлен молодой человек, 23 лет, у которого во время подъема штанги появилась резкая боль в правой подключичной области, нарастающая одышка. при осмотре: правая половина грудной клетки отстает в акте дыхания. Голосовое дрожание резко ослаблено. При перкуссии определяется тимпанический звук. При аускультации выявлено значительное ослабление дыхания и бронхофонии. О какой патологии можно думать:</w:t>
      </w:r>
    </w:p>
    <w:p w:rsidR="004A6CFD" w:rsidRPr="00707A06" w:rsidRDefault="004A6CFD" w:rsidP="004A6CFD">
      <w:pPr>
        <w:ind w:left="284"/>
        <w:jc w:val="both"/>
        <w:rPr>
          <w:sz w:val="28"/>
          <w:szCs w:val="28"/>
        </w:rPr>
      </w:pPr>
      <w:r w:rsidRPr="00707A06">
        <w:rPr>
          <w:sz w:val="28"/>
          <w:szCs w:val="28"/>
        </w:rPr>
        <w:t>крупозная пневмония</w:t>
      </w:r>
    </w:p>
    <w:p w:rsidR="004A6CFD" w:rsidRPr="00707A06" w:rsidRDefault="004A6CFD" w:rsidP="004A6CFD">
      <w:pPr>
        <w:ind w:left="284"/>
        <w:jc w:val="both"/>
        <w:rPr>
          <w:sz w:val="28"/>
          <w:szCs w:val="28"/>
        </w:rPr>
      </w:pPr>
      <w:r w:rsidRPr="00707A06">
        <w:rPr>
          <w:sz w:val="28"/>
          <w:szCs w:val="28"/>
        </w:rPr>
        <w:t>экссудативный плеврит</w:t>
      </w:r>
    </w:p>
    <w:p w:rsidR="004A6CFD" w:rsidRPr="00707A06" w:rsidRDefault="004A6CFD" w:rsidP="004A6CFD">
      <w:pPr>
        <w:ind w:left="284"/>
        <w:jc w:val="both"/>
        <w:rPr>
          <w:sz w:val="28"/>
          <w:szCs w:val="28"/>
        </w:rPr>
      </w:pPr>
      <w:r w:rsidRPr="00707A06">
        <w:rPr>
          <w:sz w:val="28"/>
          <w:szCs w:val="28"/>
        </w:rPr>
        <w:t>+спонтанный пневмоторакс</w:t>
      </w:r>
    </w:p>
    <w:p w:rsidR="004A6CFD" w:rsidRPr="00707A06" w:rsidRDefault="004A6CFD" w:rsidP="004A6CFD">
      <w:pPr>
        <w:pStyle w:val="af"/>
        <w:spacing w:after="0" w:line="240" w:lineRule="auto"/>
        <w:ind w:left="284"/>
        <w:rPr>
          <w:rFonts w:ascii="Times New Roman" w:hAnsi="Times New Roman"/>
          <w:sz w:val="28"/>
          <w:szCs w:val="28"/>
        </w:rPr>
      </w:pPr>
      <w:r w:rsidRPr="00707A06">
        <w:rPr>
          <w:rFonts w:ascii="Times New Roman" w:hAnsi="Times New Roman"/>
          <w:sz w:val="28"/>
          <w:szCs w:val="28"/>
        </w:rPr>
        <w:t>приступ удушья бронхиальной астмой</w:t>
      </w:r>
    </w:p>
    <w:p w:rsidR="004A6CFD" w:rsidRPr="00707A06" w:rsidRDefault="004A6CFD" w:rsidP="004A6CFD">
      <w:pPr>
        <w:pStyle w:val="af"/>
        <w:spacing w:after="0" w:line="240" w:lineRule="auto"/>
        <w:ind w:left="284"/>
        <w:rPr>
          <w:rFonts w:ascii="Times New Roman" w:hAnsi="Times New Roman"/>
          <w:sz w:val="28"/>
          <w:szCs w:val="28"/>
        </w:rPr>
      </w:pPr>
      <w:r w:rsidRPr="00707A06">
        <w:rPr>
          <w:rFonts w:ascii="Times New Roman" w:hAnsi="Times New Roman"/>
          <w:sz w:val="28"/>
          <w:szCs w:val="28"/>
        </w:rPr>
        <w:t>обтурационный ателектаз</w:t>
      </w:r>
    </w:p>
    <w:p w:rsidR="00E175B8" w:rsidRPr="00707A06" w:rsidRDefault="00E175B8" w:rsidP="004A6CFD">
      <w:pPr>
        <w:pStyle w:val="af"/>
        <w:spacing w:after="0" w:line="240" w:lineRule="auto"/>
        <w:ind w:left="284"/>
        <w:rPr>
          <w:rFonts w:ascii="Times New Roman" w:hAnsi="Times New Roman"/>
          <w:b/>
          <w:sz w:val="28"/>
          <w:szCs w:val="28"/>
        </w:rPr>
      </w:pPr>
      <w:r w:rsidRPr="00707A06">
        <w:rPr>
          <w:rFonts w:ascii="Times New Roman" w:hAnsi="Times New Roman"/>
          <w:b/>
          <w:sz w:val="28"/>
          <w:szCs w:val="28"/>
        </w:rPr>
        <w:t xml:space="preserve">Задача </w:t>
      </w:r>
      <w:r w:rsidR="00076BCF" w:rsidRPr="00707A06">
        <w:rPr>
          <w:rFonts w:ascii="Times New Roman" w:hAnsi="Times New Roman"/>
          <w:b/>
          <w:sz w:val="28"/>
          <w:szCs w:val="28"/>
        </w:rPr>
        <w:t>2</w:t>
      </w:r>
    </w:p>
    <w:p w:rsidR="004A6CFD" w:rsidRPr="00707A06" w:rsidRDefault="004A6CFD" w:rsidP="004A6CFD">
      <w:pPr>
        <w:pStyle w:val="af"/>
        <w:spacing w:after="0" w:line="240" w:lineRule="auto"/>
        <w:ind w:left="284"/>
        <w:rPr>
          <w:rFonts w:ascii="Times New Roman" w:hAnsi="Times New Roman"/>
          <w:sz w:val="28"/>
          <w:szCs w:val="28"/>
        </w:rPr>
      </w:pPr>
      <w:r w:rsidRPr="00707A06">
        <w:rPr>
          <w:rFonts w:ascii="Times New Roman" w:hAnsi="Times New Roman"/>
          <w:sz w:val="28"/>
          <w:szCs w:val="28"/>
        </w:rPr>
        <w:t># У пациента Т., 52 лет, при осмотре: грудная клетка бочкообразной формы. Выявлен тупой эпигастральный укол, горизонтальное расположение ребер, над- и подключичные ямки сглажены. При пальпации: голосовое дрожание проводится одинаково с обеих сторон, несколько ослаблено. При перкуссии: коробочный перкуторный звук. При аускультации: над обоими легкими выслушивается одинаковое ослабленное дыхание. Побочных дыхательных шумов нет. Что у пациента:</w:t>
      </w:r>
    </w:p>
    <w:p w:rsidR="004A6CFD" w:rsidRPr="00707A06" w:rsidRDefault="004A6CFD" w:rsidP="004A6CFD">
      <w:pPr>
        <w:ind w:left="284"/>
        <w:jc w:val="both"/>
        <w:rPr>
          <w:sz w:val="28"/>
          <w:szCs w:val="28"/>
        </w:rPr>
      </w:pPr>
      <w:r w:rsidRPr="00707A06">
        <w:rPr>
          <w:sz w:val="28"/>
          <w:szCs w:val="28"/>
        </w:rPr>
        <w:t>полость в легком, связанная с бронхом</w:t>
      </w:r>
    </w:p>
    <w:p w:rsidR="004A6CFD" w:rsidRPr="00707A06" w:rsidRDefault="004A6CFD" w:rsidP="004A6CFD">
      <w:pPr>
        <w:ind w:left="284"/>
        <w:jc w:val="both"/>
        <w:rPr>
          <w:sz w:val="28"/>
          <w:szCs w:val="28"/>
        </w:rPr>
      </w:pPr>
      <w:r w:rsidRPr="00707A06">
        <w:rPr>
          <w:sz w:val="28"/>
          <w:szCs w:val="28"/>
        </w:rPr>
        <w:lastRenderedPageBreak/>
        <w:t>долевое воспалительное уплотнение легкого</w:t>
      </w:r>
    </w:p>
    <w:p w:rsidR="004A6CFD" w:rsidRPr="00707A06" w:rsidRDefault="004A6CFD" w:rsidP="004A6CFD">
      <w:pPr>
        <w:ind w:left="284"/>
        <w:jc w:val="both"/>
        <w:rPr>
          <w:sz w:val="28"/>
          <w:szCs w:val="28"/>
        </w:rPr>
      </w:pPr>
      <w:r w:rsidRPr="00707A06">
        <w:rPr>
          <w:sz w:val="28"/>
          <w:szCs w:val="28"/>
        </w:rPr>
        <w:t>+эмфизема легких</w:t>
      </w:r>
    </w:p>
    <w:p w:rsidR="004A6CFD" w:rsidRPr="00707A06" w:rsidRDefault="004A6CFD" w:rsidP="004A6CFD">
      <w:pPr>
        <w:pStyle w:val="af"/>
        <w:spacing w:after="0" w:line="240" w:lineRule="auto"/>
        <w:ind w:left="284"/>
        <w:rPr>
          <w:rFonts w:ascii="Times New Roman" w:hAnsi="Times New Roman"/>
          <w:sz w:val="28"/>
          <w:szCs w:val="28"/>
        </w:rPr>
      </w:pPr>
      <w:r w:rsidRPr="00707A06">
        <w:rPr>
          <w:rFonts w:ascii="Times New Roman" w:hAnsi="Times New Roman"/>
          <w:sz w:val="28"/>
          <w:szCs w:val="28"/>
        </w:rPr>
        <w:t>сужение просвета бронхов вязким экссудатом</w:t>
      </w:r>
    </w:p>
    <w:p w:rsidR="00E175B8" w:rsidRPr="00707A06" w:rsidRDefault="00E175B8" w:rsidP="004A6CFD">
      <w:pPr>
        <w:pStyle w:val="af"/>
        <w:spacing w:after="0" w:line="240" w:lineRule="auto"/>
        <w:ind w:left="284"/>
        <w:rPr>
          <w:rFonts w:ascii="Times New Roman" w:hAnsi="Times New Roman"/>
          <w:b/>
          <w:sz w:val="28"/>
          <w:szCs w:val="28"/>
        </w:rPr>
      </w:pPr>
      <w:r w:rsidRPr="00707A06">
        <w:rPr>
          <w:rFonts w:ascii="Times New Roman" w:hAnsi="Times New Roman"/>
          <w:b/>
          <w:sz w:val="28"/>
          <w:szCs w:val="28"/>
        </w:rPr>
        <w:t xml:space="preserve">Задача </w:t>
      </w:r>
      <w:r w:rsidR="00076BCF" w:rsidRPr="00707A06">
        <w:rPr>
          <w:rFonts w:ascii="Times New Roman" w:hAnsi="Times New Roman"/>
          <w:b/>
          <w:sz w:val="28"/>
          <w:szCs w:val="28"/>
        </w:rPr>
        <w:t>3</w:t>
      </w:r>
    </w:p>
    <w:p w:rsidR="004A6CFD" w:rsidRPr="00707A06" w:rsidRDefault="004A6CFD" w:rsidP="004A6CFD">
      <w:pPr>
        <w:pStyle w:val="af"/>
        <w:spacing w:after="0" w:line="240" w:lineRule="auto"/>
        <w:ind w:left="284"/>
        <w:rPr>
          <w:rFonts w:ascii="Times New Roman" w:hAnsi="Times New Roman"/>
          <w:sz w:val="28"/>
          <w:szCs w:val="28"/>
        </w:rPr>
      </w:pPr>
      <w:r w:rsidRPr="00707A06">
        <w:rPr>
          <w:rFonts w:ascii="Times New Roman" w:hAnsi="Times New Roman"/>
          <w:sz w:val="28"/>
          <w:szCs w:val="28"/>
        </w:rPr>
        <w:t># Больной 60 лет поступил с жалобами на одышку при незначительной физической нагрузке и в покое, увеличение живота в объеме, отеки нижних конечностей. Объективно: положение ортопноэ, набухание шейных вен, асцит, отеки на ногах, пульс 100 ударов в 1 мин, АД – 90/60 мм рт. ст. над нижними отделами легких определяется укорочение перкуторного звука, дыхание не выслушивается. О недостаточности какого отдела сердца можно думать:</w:t>
      </w:r>
    </w:p>
    <w:p w:rsidR="004A6CFD" w:rsidRPr="00707A06" w:rsidRDefault="004A6CFD" w:rsidP="004A6CFD">
      <w:pPr>
        <w:ind w:left="284"/>
        <w:jc w:val="both"/>
        <w:rPr>
          <w:sz w:val="28"/>
          <w:szCs w:val="28"/>
        </w:rPr>
      </w:pPr>
      <w:r w:rsidRPr="00707A06">
        <w:rPr>
          <w:sz w:val="28"/>
          <w:szCs w:val="28"/>
        </w:rPr>
        <w:t>левый желудочек</w:t>
      </w:r>
    </w:p>
    <w:p w:rsidR="004A6CFD" w:rsidRPr="00707A06" w:rsidRDefault="004A6CFD" w:rsidP="004A6CFD">
      <w:pPr>
        <w:ind w:left="284"/>
        <w:jc w:val="both"/>
        <w:rPr>
          <w:sz w:val="28"/>
          <w:szCs w:val="28"/>
        </w:rPr>
      </w:pPr>
      <w:r w:rsidRPr="00707A06">
        <w:rPr>
          <w:sz w:val="28"/>
          <w:szCs w:val="28"/>
        </w:rPr>
        <w:t>правое предсердие</w:t>
      </w:r>
    </w:p>
    <w:p w:rsidR="004A6CFD" w:rsidRPr="00707A06" w:rsidRDefault="004A6CFD" w:rsidP="004A6CFD">
      <w:pPr>
        <w:ind w:left="284"/>
        <w:jc w:val="both"/>
        <w:rPr>
          <w:sz w:val="28"/>
          <w:szCs w:val="28"/>
        </w:rPr>
      </w:pPr>
      <w:r w:rsidRPr="00707A06">
        <w:rPr>
          <w:sz w:val="28"/>
          <w:szCs w:val="28"/>
        </w:rPr>
        <w:t>+правый желудочек</w:t>
      </w:r>
    </w:p>
    <w:p w:rsidR="004A6CFD" w:rsidRPr="00707A06" w:rsidRDefault="004A6CFD" w:rsidP="004A6CFD">
      <w:pPr>
        <w:pStyle w:val="af"/>
        <w:spacing w:after="0" w:line="240" w:lineRule="auto"/>
        <w:ind w:left="284"/>
        <w:rPr>
          <w:rFonts w:ascii="Times New Roman" w:hAnsi="Times New Roman"/>
          <w:sz w:val="28"/>
          <w:szCs w:val="28"/>
        </w:rPr>
      </w:pPr>
      <w:r w:rsidRPr="00707A06">
        <w:rPr>
          <w:rFonts w:ascii="Times New Roman" w:hAnsi="Times New Roman"/>
          <w:sz w:val="28"/>
          <w:szCs w:val="28"/>
        </w:rPr>
        <w:t>левое предсердие</w:t>
      </w:r>
    </w:p>
    <w:p w:rsidR="00D438FA" w:rsidRPr="00707A06" w:rsidRDefault="00D438FA" w:rsidP="00D438FA">
      <w:pPr>
        <w:pStyle w:val="af"/>
        <w:spacing w:after="0" w:line="240" w:lineRule="auto"/>
        <w:ind w:left="284"/>
        <w:rPr>
          <w:rFonts w:ascii="Times New Roman" w:hAnsi="Times New Roman"/>
          <w:b/>
          <w:sz w:val="28"/>
          <w:szCs w:val="28"/>
        </w:rPr>
      </w:pPr>
      <w:r w:rsidRPr="00707A06">
        <w:rPr>
          <w:rFonts w:ascii="Times New Roman" w:hAnsi="Times New Roman"/>
          <w:b/>
          <w:sz w:val="28"/>
          <w:szCs w:val="28"/>
        </w:rPr>
        <w:t xml:space="preserve">Задача </w:t>
      </w:r>
      <w:r w:rsidR="00076BCF" w:rsidRPr="00707A06">
        <w:rPr>
          <w:rFonts w:ascii="Times New Roman" w:hAnsi="Times New Roman"/>
          <w:b/>
          <w:sz w:val="28"/>
          <w:szCs w:val="28"/>
        </w:rPr>
        <w:t>4</w:t>
      </w:r>
    </w:p>
    <w:p w:rsidR="00E175B8" w:rsidRPr="00707A06" w:rsidRDefault="00E175B8" w:rsidP="00E175B8">
      <w:pPr>
        <w:pStyle w:val="Style28"/>
        <w:ind w:left="284" w:firstLine="0"/>
        <w:jc w:val="both"/>
        <w:rPr>
          <w:rStyle w:val="FontStyle38"/>
          <w:rFonts w:eastAsiaTheme="majorEastAsia"/>
          <w:sz w:val="28"/>
          <w:szCs w:val="28"/>
        </w:rPr>
      </w:pPr>
      <w:r w:rsidRPr="00707A06">
        <w:rPr>
          <w:rStyle w:val="FontStyle38"/>
          <w:rFonts w:eastAsiaTheme="majorEastAsia"/>
          <w:sz w:val="28"/>
          <w:szCs w:val="28"/>
        </w:rPr>
        <w:t>У больного З</w:t>
      </w:r>
      <w:r w:rsidR="00D438FA" w:rsidRPr="00707A06">
        <w:rPr>
          <w:rStyle w:val="FontStyle38"/>
          <w:rFonts w:eastAsiaTheme="majorEastAsia"/>
          <w:sz w:val="28"/>
          <w:szCs w:val="28"/>
        </w:rPr>
        <w:t>.</w:t>
      </w:r>
      <w:r w:rsidRPr="00707A06">
        <w:rPr>
          <w:rStyle w:val="FontStyle38"/>
          <w:rFonts w:eastAsiaTheme="majorEastAsia"/>
          <w:sz w:val="28"/>
          <w:szCs w:val="28"/>
        </w:rPr>
        <w:t xml:space="preserve"> при расспросе установили быструю утомляемость, плохой сон, понижение аппетита, похудание, сердцебиение, затруднение дыхания преимущественно на выдохе, при физической нагрузке или в покое; одышку, доходящую до удушья; мокрота преимущественно слизистая; кашель преимущественно сухой, связан с погодой и временем года.</w:t>
      </w:r>
    </w:p>
    <w:p w:rsidR="00E175B8" w:rsidRPr="00707A06" w:rsidRDefault="00E175B8" w:rsidP="00D438FA">
      <w:pPr>
        <w:pStyle w:val="Style28"/>
        <w:ind w:left="284" w:firstLine="0"/>
        <w:jc w:val="both"/>
        <w:rPr>
          <w:rStyle w:val="FontStyle38"/>
          <w:rFonts w:eastAsiaTheme="majorEastAsia"/>
          <w:sz w:val="28"/>
          <w:szCs w:val="28"/>
        </w:rPr>
      </w:pPr>
      <w:r w:rsidRPr="00707A06">
        <w:rPr>
          <w:rStyle w:val="FontStyle38"/>
          <w:rFonts w:eastAsiaTheme="majorEastAsia"/>
          <w:sz w:val="28"/>
          <w:szCs w:val="28"/>
        </w:rPr>
        <w:t xml:space="preserve">Осмотр: состояние средней тяжести или </w:t>
      </w:r>
      <w:r w:rsidR="00D438FA" w:rsidRPr="00707A06">
        <w:rPr>
          <w:rStyle w:val="FontStyle38"/>
          <w:rFonts w:eastAsiaTheme="majorEastAsia"/>
          <w:sz w:val="28"/>
          <w:szCs w:val="28"/>
        </w:rPr>
        <w:t>тяжелое, сознание больного сопо</w:t>
      </w:r>
      <w:r w:rsidRPr="00707A06">
        <w:rPr>
          <w:rStyle w:val="FontStyle38"/>
          <w:rFonts w:eastAsiaTheme="majorEastAsia"/>
          <w:sz w:val="28"/>
          <w:szCs w:val="28"/>
        </w:rPr>
        <w:t>розное, лицо цианотично, акроцианоз; грудная клетка эмфизематозная, подключена вспомогательная дыхательная мускулатура, надключичные ямки выбухают, грудная клетка ригидная, занимает инспираторное положение; пальцы в виде «барабанных палочек», ногти в виде «часовых стекол». Затруден в</w:t>
      </w:r>
      <w:r w:rsidR="00D438FA" w:rsidRPr="00707A06">
        <w:rPr>
          <w:rStyle w:val="FontStyle38"/>
          <w:rFonts w:eastAsiaTheme="majorEastAsia"/>
          <w:sz w:val="28"/>
          <w:szCs w:val="28"/>
        </w:rPr>
        <w:t>ы</w:t>
      </w:r>
      <w:r w:rsidRPr="00707A06">
        <w:rPr>
          <w:rStyle w:val="FontStyle38"/>
          <w:rFonts w:eastAsiaTheme="majorEastAsia"/>
          <w:sz w:val="28"/>
          <w:szCs w:val="28"/>
        </w:rPr>
        <w:t>дох, одышка при физической и в покое, бывает удушье; дыхание поверхностное, с открытым ртом, видна эпигастральная пульсация.</w:t>
      </w:r>
      <w:r w:rsidR="00D438FA" w:rsidRPr="00707A06">
        <w:rPr>
          <w:rStyle w:val="FontStyle38"/>
          <w:rFonts w:eastAsiaTheme="majorEastAsia"/>
          <w:sz w:val="28"/>
          <w:szCs w:val="28"/>
        </w:rPr>
        <w:t xml:space="preserve"> </w:t>
      </w:r>
      <w:r w:rsidRPr="00707A06">
        <w:rPr>
          <w:rStyle w:val="FontStyle38"/>
          <w:rFonts w:eastAsiaTheme="majorEastAsia"/>
          <w:sz w:val="28"/>
          <w:szCs w:val="28"/>
        </w:rPr>
        <w:t>Пальпация: голосовое дрожание ослаблено; определяется сердечный толчок; межреберные промежутки широкие.</w:t>
      </w:r>
      <w:r w:rsidR="00D438FA" w:rsidRPr="00707A06">
        <w:rPr>
          <w:rStyle w:val="FontStyle38"/>
          <w:rFonts w:eastAsiaTheme="majorEastAsia"/>
          <w:sz w:val="28"/>
          <w:szCs w:val="28"/>
        </w:rPr>
        <w:t xml:space="preserve"> </w:t>
      </w:r>
      <w:r w:rsidRPr="00707A06">
        <w:rPr>
          <w:rStyle w:val="FontStyle38"/>
          <w:rFonts w:eastAsiaTheme="majorEastAsia"/>
          <w:sz w:val="28"/>
          <w:szCs w:val="28"/>
        </w:rPr>
        <w:t>Перкуссия: ясный легочный звук с коробочным оттенком, нижняя граница легких опущена, изменены перкуторные границы сердца, главным образом, уменьшена абсолютная тупость сердца.</w:t>
      </w:r>
      <w:r w:rsidR="00D438FA" w:rsidRPr="00707A06">
        <w:rPr>
          <w:rStyle w:val="FontStyle38"/>
          <w:rFonts w:eastAsiaTheme="majorEastAsia"/>
          <w:sz w:val="28"/>
          <w:szCs w:val="28"/>
        </w:rPr>
        <w:t xml:space="preserve"> </w:t>
      </w:r>
      <w:r w:rsidRPr="00707A06">
        <w:rPr>
          <w:rStyle w:val="FontStyle38"/>
          <w:rFonts w:eastAsiaTheme="majorEastAsia"/>
          <w:sz w:val="28"/>
          <w:szCs w:val="28"/>
        </w:rPr>
        <w:t>Аускультация: бронхофония ослаблена, дыхание везикулярное ослабленное, с удлиненным выдохом; хрипы преимущественно сухие, изменяются после кашля, иногда влажные, незвучные, разнокалиберные. Лабораторно–инструментальные данные: эритроцитоз, эозинофилия. Рентгеноскопически – эмфизема легких, повышенная прозрачность легких, пневмосклероз. ЭКГ – перегрузка малого круга кровообращения, гипертрофия правых отделов сердца: дистрофия миокарда. О каком синдроме идет речь в данном случае?</w:t>
      </w:r>
    </w:p>
    <w:p w:rsidR="00D438FA" w:rsidRPr="00707A06" w:rsidRDefault="00D438FA" w:rsidP="00D438FA">
      <w:pPr>
        <w:pStyle w:val="Style28"/>
        <w:ind w:left="284" w:firstLine="0"/>
        <w:jc w:val="both"/>
        <w:rPr>
          <w:rStyle w:val="FontStyle38"/>
          <w:rFonts w:eastAsiaTheme="majorEastAsia"/>
          <w:sz w:val="28"/>
          <w:szCs w:val="28"/>
        </w:rPr>
      </w:pPr>
      <w:r w:rsidRPr="00707A06">
        <w:rPr>
          <w:rStyle w:val="FontStyle38"/>
          <w:rFonts w:eastAsiaTheme="majorEastAsia"/>
          <w:sz w:val="28"/>
          <w:szCs w:val="28"/>
        </w:rPr>
        <w:t>Ответ: синдром бронхиальной обструкциии.</w:t>
      </w:r>
    </w:p>
    <w:p w:rsidR="00B943C7" w:rsidRPr="00707A06" w:rsidRDefault="00B943C7" w:rsidP="00B943C7">
      <w:pPr>
        <w:pStyle w:val="Style28"/>
        <w:ind w:left="284" w:firstLine="0"/>
        <w:jc w:val="both"/>
        <w:rPr>
          <w:rStyle w:val="FontStyle38"/>
          <w:rFonts w:eastAsiaTheme="majorEastAsia"/>
          <w:b/>
          <w:sz w:val="28"/>
          <w:szCs w:val="28"/>
        </w:rPr>
      </w:pPr>
      <w:r w:rsidRPr="00707A06">
        <w:rPr>
          <w:rStyle w:val="FontStyle38"/>
          <w:rFonts w:eastAsiaTheme="majorEastAsia"/>
          <w:b/>
          <w:sz w:val="28"/>
          <w:szCs w:val="28"/>
        </w:rPr>
        <w:t>Задача</w:t>
      </w:r>
      <w:r w:rsidR="00E5052A" w:rsidRPr="00707A06">
        <w:rPr>
          <w:rStyle w:val="FontStyle38"/>
          <w:rFonts w:eastAsiaTheme="majorEastAsia"/>
          <w:b/>
          <w:sz w:val="28"/>
          <w:szCs w:val="28"/>
        </w:rPr>
        <w:t xml:space="preserve"> </w:t>
      </w:r>
      <w:r w:rsidR="00076BCF" w:rsidRPr="00707A06">
        <w:rPr>
          <w:rStyle w:val="FontStyle38"/>
          <w:rFonts w:eastAsiaTheme="majorEastAsia"/>
          <w:b/>
          <w:sz w:val="28"/>
          <w:szCs w:val="28"/>
        </w:rPr>
        <w:t>5</w:t>
      </w:r>
    </w:p>
    <w:p w:rsidR="00E86859" w:rsidRPr="00707A06" w:rsidRDefault="00B943C7" w:rsidP="00B943C7">
      <w:pPr>
        <w:pStyle w:val="Style28"/>
        <w:ind w:left="284" w:firstLine="0"/>
        <w:jc w:val="both"/>
        <w:rPr>
          <w:rStyle w:val="FontStyle38"/>
          <w:rFonts w:eastAsiaTheme="majorEastAsia"/>
          <w:sz w:val="28"/>
          <w:szCs w:val="28"/>
        </w:rPr>
      </w:pPr>
      <w:r w:rsidRPr="00707A06">
        <w:rPr>
          <w:rStyle w:val="FontStyle38"/>
          <w:rFonts w:eastAsiaTheme="majorEastAsia"/>
          <w:sz w:val="28"/>
          <w:szCs w:val="28"/>
        </w:rPr>
        <w:t>Одышка выражена в покое. Левая половина грудной клетки отстает в акте дыхания. Голосовое дрожание от III ребра и ниже не проводится. Перкуторно определяется тимпанический звук. Дыхание не прослушивается. Бронхофония не проводится. Выше III ребра голосовое дрожание проводится. Здесь же притупленный тимпанит, дыхание ослабленное, бронхиальное. О каком патологическом синдроме Вы думаете?</w:t>
      </w:r>
    </w:p>
    <w:p w:rsidR="00B943C7" w:rsidRPr="00707A06" w:rsidRDefault="00B943C7" w:rsidP="00B943C7">
      <w:pPr>
        <w:pStyle w:val="Style28"/>
        <w:ind w:left="284" w:firstLine="0"/>
        <w:jc w:val="both"/>
        <w:rPr>
          <w:rStyle w:val="FontStyle38"/>
          <w:rFonts w:eastAsiaTheme="majorEastAsia"/>
          <w:sz w:val="28"/>
          <w:szCs w:val="28"/>
        </w:rPr>
      </w:pPr>
      <w:r w:rsidRPr="00707A06">
        <w:rPr>
          <w:rStyle w:val="FontStyle38"/>
          <w:rFonts w:eastAsiaTheme="majorEastAsia"/>
          <w:sz w:val="28"/>
          <w:szCs w:val="28"/>
        </w:rPr>
        <w:t>Ответ: пневмоторакс.</w:t>
      </w:r>
    </w:p>
    <w:p w:rsidR="00E86859" w:rsidRPr="00707A06" w:rsidRDefault="00E86859" w:rsidP="00E86859">
      <w:pPr>
        <w:ind w:left="284"/>
        <w:jc w:val="both"/>
        <w:rPr>
          <w:b/>
          <w:sz w:val="28"/>
          <w:szCs w:val="28"/>
        </w:rPr>
      </w:pPr>
      <w:r w:rsidRPr="00707A06">
        <w:rPr>
          <w:b/>
          <w:sz w:val="28"/>
          <w:szCs w:val="28"/>
        </w:rPr>
        <w:t>Задача</w:t>
      </w:r>
      <w:r w:rsidR="00E5052A" w:rsidRPr="00707A06">
        <w:rPr>
          <w:b/>
          <w:sz w:val="28"/>
          <w:szCs w:val="28"/>
        </w:rPr>
        <w:t xml:space="preserve"> </w:t>
      </w:r>
      <w:r w:rsidR="00076BCF" w:rsidRPr="00707A06">
        <w:rPr>
          <w:b/>
          <w:sz w:val="28"/>
          <w:szCs w:val="28"/>
        </w:rPr>
        <w:t>6</w:t>
      </w:r>
    </w:p>
    <w:p w:rsidR="00E86859" w:rsidRPr="00707A06" w:rsidRDefault="00E86859" w:rsidP="00E86859">
      <w:pPr>
        <w:ind w:left="284"/>
        <w:jc w:val="both"/>
        <w:rPr>
          <w:sz w:val="28"/>
          <w:szCs w:val="28"/>
        </w:rPr>
      </w:pPr>
      <w:r w:rsidRPr="00707A06">
        <w:rPr>
          <w:sz w:val="28"/>
          <w:szCs w:val="28"/>
        </w:rPr>
        <w:t xml:space="preserve">Одышка, приступы удушья с затруднением выдоха. Кашель сухой, при перкуссии над поверхностью грудной клетки звук легочный, в нижне-боковых отделах с коробочным оттенком. Дыхание над поверхностью легких жесткое, масса сухих свистящих хрипов на всем протяжении. Голосовое дрожание и бронхофония в </w:t>
      </w:r>
      <w:r w:rsidRPr="00707A06">
        <w:rPr>
          <w:sz w:val="28"/>
          <w:szCs w:val="28"/>
        </w:rPr>
        <w:lastRenderedPageBreak/>
        <w:t>нижне-боковых отделах ослаблены. О каком патологическом синдроме Вы думаете?</w:t>
      </w:r>
    </w:p>
    <w:p w:rsidR="00E86859" w:rsidRPr="00707A06" w:rsidRDefault="00E86859" w:rsidP="00E86859">
      <w:pPr>
        <w:pStyle w:val="Style28"/>
        <w:ind w:left="284" w:firstLine="0"/>
        <w:jc w:val="both"/>
        <w:rPr>
          <w:rStyle w:val="FontStyle38"/>
          <w:rFonts w:eastAsiaTheme="majorEastAsia"/>
          <w:sz w:val="28"/>
          <w:szCs w:val="28"/>
        </w:rPr>
      </w:pPr>
      <w:r w:rsidRPr="00707A06">
        <w:rPr>
          <w:rStyle w:val="FontStyle38"/>
          <w:rFonts w:eastAsiaTheme="majorEastAsia"/>
          <w:sz w:val="28"/>
          <w:szCs w:val="28"/>
        </w:rPr>
        <w:t>Ответ: синдром бронхиальной обструкциии.</w:t>
      </w:r>
    </w:p>
    <w:p w:rsidR="00B943C7" w:rsidRPr="00707A06" w:rsidRDefault="00B943C7" w:rsidP="00B943C7">
      <w:pPr>
        <w:ind w:left="284"/>
        <w:jc w:val="both"/>
        <w:rPr>
          <w:b/>
          <w:sz w:val="28"/>
          <w:szCs w:val="28"/>
        </w:rPr>
      </w:pPr>
      <w:r w:rsidRPr="00707A06">
        <w:rPr>
          <w:b/>
          <w:sz w:val="28"/>
          <w:szCs w:val="28"/>
        </w:rPr>
        <w:t>Задача</w:t>
      </w:r>
      <w:r w:rsidR="00E5052A" w:rsidRPr="00707A06">
        <w:rPr>
          <w:b/>
          <w:sz w:val="28"/>
          <w:szCs w:val="28"/>
        </w:rPr>
        <w:t xml:space="preserve"> </w:t>
      </w:r>
      <w:r w:rsidR="00076BCF" w:rsidRPr="00707A06">
        <w:rPr>
          <w:b/>
          <w:sz w:val="28"/>
          <w:szCs w:val="28"/>
        </w:rPr>
        <w:t>7</w:t>
      </w:r>
    </w:p>
    <w:p w:rsidR="00B92887" w:rsidRPr="00707A06" w:rsidRDefault="00B943C7" w:rsidP="00B943C7">
      <w:pPr>
        <w:ind w:left="284"/>
        <w:jc w:val="both"/>
        <w:rPr>
          <w:color w:val="000000"/>
          <w:sz w:val="28"/>
          <w:szCs w:val="28"/>
        </w:rPr>
      </w:pPr>
      <w:r w:rsidRPr="00707A06">
        <w:rPr>
          <w:color w:val="000000"/>
          <w:sz w:val="28"/>
          <w:szCs w:val="28"/>
        </w:rPr>
        <w:t>Одышка при физической нагрузке. Кашель сухой много лет. Грудная клетка бочкообразная, ригидная. Голосовое дрожание резко ослаблено. При перкуссии коробочный звук более выражен в нижне-боковых отделах. Дыхание резко ослаблено, везикулярное. Бронхофония ослаблена. О каком патологическом синдроме Вы думаете?</w:t>
      </w:r>
    </w:p>
    <w:p w:rsidR="00B943C7" w:rsidRPr="00707A06" w:rsidRDefault="00B943C7" w:rsidP="00B943C7">
      <w:pPr>
        <w:pStyle w:val="Style28"/>
        <w:ind w:left="284" w:firstLine="0"/>
        <w:jc w:val="both"/>
        <w:rPr>
          <w:rStyle w:val="FontStyle38"/>
          <w:rFonts w:eastAsiaTheme="majorEastAsia"/>
          <w:sz w:val="28"/>
          <w:szCs w:val="28"/>
        </w:rPr>
      </w:pPr>
      <w:r w:rsidRPr="00707A06">
        <w:rPr>
          <w:rStyle w:val="FontStyle38"/>
          <w:rFonts w:eastAsiaTheme="majorEastAsia"/>
          <w:sz w:val="28"/>
          <w:szCs w:val="28"/>
        </w:rPr>
        <w:t>Ответ: эмфизема.</w:t>
      </w:r>
    </w:p>
    <w:p w:rsidR="00B943C7" w:rsidRPr="00707A06" w:rsidRDefault="00B064FE" w:rsidP="00B943C7">
      <w:pPr>
        <w:ind w:left="284"/>
        <w:jc w:val="both"/>
        <w:rPr>
          <w:b/>
          <w:color w:val="000000"/>
          <w:sz w:val="28"/>
          <w:szCs w:val="28"/>
        </w:rPr>
      </w:pPr>
      <w:r w:rsidRPr="00707A06">
        <w:rPr>
          <w:b/>
          <w:color w:val="000000"/>
          <w:sz w:val="28"/>
          <w:szCs w:val="28"/>
        </w:rPr>
        <w:t>Задача</w:t>
      </w:r>
      <w:r w:rsidR="00E5052A" w:rsidRPr="00707A06">
        <w:rPr>
          <w:b/>
          <w:color w:val="000000"/>
          <w:sz w:val="28"/>
          <w:szCs w:val="28"/>
        </w:rPr>
        <w:t xml:space="preserve"> </w:t>
      </w:r>
      <w:r w:rsidR="00076BCF" w:rsidRPr="00707A06">
        <w:rPr>
          <w:b/>
          <w:color w:val="000000"/>
          <w:sz w:val="28"/>
          <w:szCs w:val="28"/>
        </w:rPr>
        <w:t>8</w:t>
      </w:r>
    </w:p>
    <w:p w:rsidR="00B064FE" w:rsidRPr="00707A06" w:rsidRDefault="00B064FE" w:rsidP="00B064FE">
      <w:pPr>
        <w:ind w:left="284"/>
        <w:jc w:val="both"/>
        <w:rPr>
          <w:color w:val="000000"/>
          <w:sz w:val="28"/>
          <w:szCs w:val="28"/>
        </w:rPr>
      </w:pPr>
      <w:r w:rsidRPr="00707A06">
        <w:rPr>
          <w:color w:val="000000"/>
          <w:sz w:val="28"/>
          <w:szCs w:val="28"/>
        </w:rPr>
        <w:t>У больного М.  отмечается надсадный кашель, мокрота с прожилками крови, повышение температуры тела, ослабленное бронхиальное дыхание, укорочение перкуторного тона доходит до каменистой тупости. У больного Н. выраженная одышка, стенотический характер дыхания, осиплость голоса, дисфагия, отек верхней половины туловища и шеи. Рентгенологически у больных М. и Н. расширения корней легкого и негомогенное затемнения по периферии, высокое стояние диафрагмы, смещение средостения в сторону «больного» легкого. На томограммах признаки обтурации бронха. В мокроте обнаружены опухолевые клетки. В крови нейтрофильный лейкоцитоз, анемия, ускоренная СОЭ. О каком заболевании следует предположить у больных М. и Н.?</w:t>
      </w:r>
    </w:p>
    <w:p w:rsidR="00B064FE" w:rsidRPr="00707A06" w:rsidRDefault="00B064FE" w:rsidP="00B064FE">
      <w:pPr>
        <w:pStyle w:val="Style28"/>
        <w:ind w:left="284" w:firstLine="0"/>
        <w:jc w:val="both"/>
        <w:rPr>
          <w:rStyle w:val="FontStyle38"/>
          <w:rFonts w:eastAsiaTheme="majorEastAsia"/>
          <w:sz w:val="28"/>
          <w:szCs w:val="28"/>
        </w:rPr>
      </w:pPr>
      <w:r w:rsidRPr="00707A06">
        <w:rPr>
          <w:rStyle w:val="FontStyle38"/>
          <w:rFonts w:eastAsiaTheme="majorEastAsia"/>
          <w:sz w:val="28"/>
          <w:szCs w:val="28"/>
        </w:rPr>
        <w:t>Ответ: центральный рак легкого, синдром обтурационного ателектаза.</w:t>
      </w:r>
    </w:p>
    <w:p w:rsidR="00B064FE" w:rsidRPr="00707A06" w:rsidRDefault="00B064FE" w:rsidP="00B064FE">
      <w:pPr>
        <w:ind w:left="284"/>
        <w:jc w:val="both"/>
        <w:rPr>
          <w:b/>
          <w:color w:val="000000"/>
          <w:sz w:val="28"/>
          <w:szCs w:val="28"/>
        </w:rPr>
      </w:pPr>
      <w:r w:rsidRPr="00707A06">
        <w:rPr>
          <w:b/>
          <w:color w:val="000000"/>
          <w:sz w:val="28"/>
          <w:szCs w:val="28"/>
        </w:rPr>
        <w:t>Задача</w:t>
      </w:r>
      <w:r w:rsidR="00E5052A" w:rsidRPr="00707A06">
        <w:rPr>
          <w:b/>
          <w:color w:val="000000"/>
          <w:sz w:val="28"/>
          <w:szCs w:val="28"/>
        </w:rPr>
        <w:t xml:space="preserve"> </w:t>
      </w:r>
      <w:r w:rsidR="00076BCF" w:rsidRPr="00707A06">
        <w:rPr>
          <w:b/>
          <w:color w:val="000000"/>
          <w:sz w:val="28"/>
          <w:szCs w:val="28"/>
        </w:rPr>
        <w:t>9</w:t>
      </w:r>
    </w:p>
    <w:p w:rsidR="00B064FE" w:rsidRPr="00707A06" w:rsidRDefault="00B064FE" w:rsidP="00B064FE">
      <w:pPr>
        <w:ind w:left="284"/>
        <w:jc w:val="both"/>
        <w:rPr>
          <w:color w:val="000000"/>
          <w:sz w:val="28"/>
          <w:szCs w:val="28"/>
        </w:rPr>
      </w:pPr>
      <w:r w:rsidRPr="00707A06">
        <w:rPr>
          <w:color w:val="000000"/>
          <w:sz w:val="28"/>
          <w:szCs w:val="28"/>
        </w:rPr>
        <w:t>У больного Д. в клинике заболевания следует выделить два «обособленных» периода. Первый период в течение 10 – 12 дней характеризовался общим недомоганием, слабостью ознобом, кашель со скудной мокротой, болью в грудной клетке, одышкой. Лихорадка в начале была ремитирующей (послабляющей), а затем гектической (истощающая). Перкуторный звук притупленный, а далее тупой. Дыхание везикулярное ослабленное, иногда с бронхиальным оттенком. В крови нейтрофильный лейкоцитоз со сдвигом влево до миелоцитов, СОЭ более 60 мм/час. Рентгенологически картина инфильтрата в легочной ткани. Второй клинический период у больного Д. начался с внезапного обильного («полным ртом») выделения гнойной мокроты (более 370 мл). Мокрота имеет неприятный запах (зловонная), при стоянии разделяется на три слоя – слизистый, серозный и гнойный. Температура тела после отхождения мокроты понизилась до субфебрильной. Отмечается отставание пораженной половины грудной клетки в акте дыхания. Перкуторно – тимпанит, дыхание бронхиальное, амфорическое. Звонкие, влажные, крупнопузырчатые хрипы. В крови, помимо нейтрофилеза и ускоренной СОЭ, признаки железодефицитной анемии. В мокроте много лейкоцитов и эритроцитов, эластические волокна, обильная кокковая флора. Рентгенологически определяются просветления с уровнем жидкости. Несмотря на изменения положения тела больного, уровень жидкости остается горизонтальным.  О каком заболевании следует предположить?</w:t>
      </w:r>
    </w:p>
    <w:p w:rsidR="00B064FE" w:rsidRPr="00707A06" w:rsidRDefault="00B064FE" w:rsidP="00B064FE">
      <w:pPr>
        <w:pStyle w:val="Style28"/>
        <w:ind w:left="284" w:firstLine="0"/>
        <w:jc w:val="both"/>
        <w:rPr>
          <w:rStyle w:val="FontStyle38"/>
          <w:rFonts w:eastAsiaTheme="majorEastAsia"/>
          <w:sz w:val="28"/>
          <w:szCs w:val="28"/>
        </w:rPr>
      </w:pPr>
      <w:r w:rsidRPr="00707A06">
        <w:rPr>
          <w:rStyle w:val="FontStyle38"/>
          <w:rFonts w:eastAsiaTheme="majorEastAsia"/>
          <w:sz w:val="28"/>
          <w:szCs w:val="28"/>
        </w:rPr>
        <w:t>Ответ: абсцесс легкого.</w:t>
      </w:r>
    </w:p>
    <w:p w:rsidR="00076BCF" w:rsidRPr="00707A06" w:rsidRDefault="00076BCF" w:rsidP="00076BCF">
      <w:pPr>
        <w:jc w:val="center"/>
        <w:rPr>
          <w:color w:val="000000"/>
          <w:sz w:val="28"/>
          <w:szCs w:val="28"/>
        </w:rPr>
      </w:pPr>
      <w:r w:rsidRPr="00707A06">
        <w:rPr>
          <w:b/>
          <w:color w:val="000000"/>
          <w:sz w:val="28"/>
          <w:szCs w:val="28"/>
        </w:rPr>
        <w:t>Практическая подготовка на клинической базе</w:t>
      </w:r>
    </w:p>
    <w:p w:rsidR="00076BCF" w:rsidRPr="00707A06" w:rsidRDefault="00076BCF" w:rsidP="00076BCF">
      <w:pPr>
        <w:ind w:firstLine="675"/>
        <w:jc w:val="both"/>
        <w:rPr>
          <w:color w:val="000000"/>
          <w:sz w:val="28"/>
          <w:szCs w:val="28"/>
        </w:rPr>
      </w:pPr>
      <w:r w:rsidRPr="00707A06">
        <w:rPr>
          <w:color w:val="000000"/>
          <w:sz w:val="28"/>
          <w:szCs w:val="28"/>
        </w:rPr>
        <w:t xml:space="preserve">Студенты по 3 человека собирают анамнез у тематических больных, получают сведения с помощью расспроса, осмотра, пальпации, перкуссии, аускультации. </w:t>
      </w:r>
      <w:r w:rsidRPr="00707A06">
        <w:rPr>
          <w:color w:val="000000"/>
          <w:sz w:val="28"/>
          <w:szCs w:val="28"/>
        </w:rPr>
        <w:lastRenderedPageBreak/>
        <w:t>Схему курации пациента в терапевтическом отделении подробно описана в занятии №2, модуль 2 (см. выше).</w:t>
      </w:r>
    </w:p>
    <w:p w:rsidR="00076BCF" w:rsidRPr="00707A06" w:rsidRDefault="00076BCF" w:rsidP="00076BCF">
      <w:pPr>
        <w:ind w:firstLine="675"/>
        <w:jc w:val="both"/>
        <w:rPr>
          <w:color w:val="000000"/>
          <w:sz w:val="28"/>
          <w:szCs w:val="28"/>
        </w:rPr>
      </w:pPr>
    </w:p>
    <w:p w:rsidR="00076BCF" w:rsidRPr="00707A06" w:rsidRDefault="00076BCF" w:rsidP="00076BCF">
      <w:pPr>
        <w:ind w:firstLine="675"/>
        <w:jc w:val="both"/>
        <w:rPr>
          <w:b/>
          <w:color w:val="000000"/>
          <w:sz w:val="28"/>
          <w:szCs w:val="28"/>
        </w:rPr>
      </w:pPr>
      <w:r w:rsidRPr="00707A06">
        <w:rPr>
          <w:b/>
          <w:color w:val="000000"/>
          <w:sz w:val="28"/>
          <w:szCs w:val="28"/>
        </w:rPr>
        <w:t>Список тем рефератов:</w:t>
      </w:r>
    </w:p>
    <w:p w:rsidR="00076BCF" w:rsidRPr="00707A06" w:rsidRDefault="00076BCF" w:rsidP="00897904">
      <w:pPr>
        <w:pStyle w:val="a6"/>
        <w:numPr>
          <w:ilvl w:val="0"/>
          <w:numId w:val="88"/>
        </w:numPr>
        <w:rPr>
          <w:rFonts w:ascii="Times New Roman" w:hAnsi="Times New Roman"/>
          <w:color w:val="000000"/>
          <w:sz w:val="28"/>
          <w:szCs w:val="28"/>
        </w:rPr>
      </w:pPr>
      <w:r w:rsidRPr="00707A06">
        <w:rPr>
          <w:rFonts w:ascii="Times New Roman" w:hAnsi="Times New Roman"/>
          <w:color w:val="000000"/>
          <w:sz w:val="28"/>
          <w:szCs w:val="28"/>
        </w:rPr>
        <w:t>Нагноительные заболевания легких</w:t>
      </w:r>
    </w:p>
    <w:p w:rsidR="00076BCF" w:rsidRPr="00707A06" w:rsidRDefault="00076BCF" w:rsidP="00897904">
      <w:pPr>
        <w:pStyle w:val="a6"/>
        <w:numPr>
          <w:ilvl w:val="0"/>
          <w:numId w:val="88"/>
        </w:numPr>
        <w:rPr>
          <w:rFonts w:ascii="Times New Roman" w:hAnsi="Times New Roman"/>
          <w:color w:val="000000"/>
          <w:sz w:val="28"/>
          <w:szCs w:val="28"/>
        </w:rPr>
      </w:pPr>
      <w:r w:rsidRPr="00707A06">
        <w:rPr>
          <w:rFonts w:ascii="Times New Roman" w:hAnsi="Times New Roman"/>
          <w:color w:val="000000"/>
          <w:sz w:val="28"/>
          <w:szCs w:val="28"/>
        </w:rPr>
        <w:t>Рак легких</w:t>
      </w:r>
    </w:p>
    <w:p w:rsidR="00B064FE" w:rsidRPr="00707A06" w:rsidRDefault="00B064FE" w:rsidP="00B064FE">
      <w:pPr>
        <w:ind w:left="284"/>
        <w:jc w:val="both"/>
        <w:rPr>
          <w:color w:val="000000"/>
          <w:sz w:val="28"/>
          <w:szCs w:val="28"/>
        </w:rPr>
      </w:pPr>
    </w:p>
    <w:p w:rsidR="004B6859" w:rsidRPr="00707A06" w:rsidRDefault="00B92887" w:rsidP="00B92887">
      <w:pPr>
        <w:ind w:firstLine="709"/>
        <w:jc w:val="both"/>
        <w:rPr>
          <w:i/>
          <w:color w:val="000000"/>
          <w:sz w:val="28"/>
          <w:szCs w:val="28"/>
        </w:rPr>
      </w:pPr>
      <w:r w:rsidRPr="00707A06">
        <w:rPr>
          <w:b/>
          <w:color w:val="000000"/>
          <w:sz w:val="28"/>
          <w:szCs w:val="28"/>
        </w:rPr>
        <w:t xml:space="preserve">Тема </w:t>
      </w:r>
      <w:r w:rsidR="004B6859" w:rsidRPr="00707A06">
        <w:rPr>
          <w:b/>
          <w:color w:val="000000"/>
          <w:sz w:val="28"/>
          <w:szCs w:val="28"/>
        </w:rPr>
        <w:t>6</w:t>
      </w:r>
      <w:r w:rsidRPr="00707A06">
        <w:rPr>
          <w:i/>
          <w:color w:val="000000"/>
          <w:sz w:val="28"/>
          <w:szCs w:val="28"/>
        </w:rPr>
        <w:t xml:space="preserve"> </w:t>
      </w:r>
      <w:r w:rsidR="004B6859" w:rsidRPr="00707A06">
        <w:rPr>
          <w:i/>
          <w:color w:val="000000"/>
          <w:sz w:val="28"/>
          <w:szCs w:val="28"/>
        </w:rPr>
        <w:t>Основные сердечные синдромы: аритмии сердца, блокады.</w:t>
      </w:r>
    </w:p>
    <w:p w:rsidR="00EB2DE1" w:rsidRPr="00707A06" w:rsidRDefault="00EB2DE1" w:rsidP="00EB2DE1">
      <w:pPr>
        <w:ind w:firstLine="709"/>
        <w:jc w:val="both"/>
        <w:rPr>
          <w:b/>
          <w:color w:val="000000"/>
          <w:sz w:val="28"/>
          <w:szCs w:val="28"/>
        </w:rPr>
      </w:pPr>
      <w:r w:rsidRPr="00707A06">
        <w:rPr>
          <w:b/>
          <w:sz w:val="28"/>
          <w:szCs w:val="28"/>
        </w:rPr>
        <w:t>Формы текущего контроля успеваемости:</w:t>
      </w:r>
    </w:p>
    <w:p w:rsidR="00EB2DE1" w:rsidRPr="00707A06" w:rsidRDefault="00EB2DE1" w:rsidP="00897904">
      <w:pPr>
        <w:pStyle w:val="a6"/>
        <w:numPr>
          <w:ilvl w:val="0"/>
          <w:numId w:val="21"/>
        </w:numPr>
        <w:rPr>
          <w:rFonts w:ascii="Times New Roman" w:hAnsi="Times New Roman"/>
          <w:color w:val="000000"/>
          <w:sz w:val="28"/>
          <w:szCs w:val="28"/>
        </w:rPr>
      </w:pPr>
      <w:r w:rsidRPr="00707A06">
        <w:rPr>
          <w:rFonts w:ascii="Times New Roman" w:hAnsi="Times New Roman"/>
          <w:color w:val="000000"/>
          <w:sz w:val="28"/>
          <w:szCs w:val="28"/>
        </w:rPr>
        <w:t>письменный опрос;</w:t>
      </w:r>
    </w:p>
    <w:p w:rsidR="00EB2DE1" w:rsidRPr="00707A06" w:rsidRDefault="00EB2DE1" w:rsidP="00897904">
      <w:pPr>
        <w:pStyle w:val="a6"/>
        <w:numPr>
          <w:ilvl w:val="0"/>
          <w:numId w:val="21"/>
        </w:numPr>
        <w:rPr>
          <w:rFonts w:ascii="Times New Roman" w:hAnsi="Times New Roman"/>
          <w:color w:val="000000"/>
          <w:sz w:val="28"/>
          <w:szCs w:val="28"/>
        </w:rPr>
      </w:pPr>
      <w:r w:rsidRPr="00707A06">
        <w:rPr>
          <w:rFonts w:ascii="Times New Roman" w:hAnsi="Times New Roman"/>
          <w:color w:val="000000"/>
          <w:sz w:val="28"/>
          <w:szCs w:val="28"/>
        </w:rPr>
        <w:t>устный опрос;</w:t>
      </w:r>
    </w:p>
    <w:p w:rsidR="00EB2DE1" w:rsidRPr="00707A06" w:rsidRDefault="00EB2DE1" w:rsidP="00897904">
      <w:pPr>
        <w:pStyle w:val="a6"/>
        <w:numPr>
          <w:ilvl w:val="0"/>
          <w:numId w:val="21"/>
        </w:numPr>
        <w:rPr>
          <w:rFonts w:ascii="Times New Roman" w:hAnsi="Times New Roman"/>
          <w:color w:val="000000"/>
          <w:sz w:val="28"/>
          <w:szCs w:val="28"/>
        </w:rPr>
      </w:pPr>
      <w:r w:rsidRPr="00707A06">
        <w:rPr>
          <w:rFonts w:ascii="Times New Roman" w:hAnsi="Times New Roman"/>
          <w:color w:val="000000"/>
          <w:sz w:val="28"/>
          <w:szCs w:val="28"/>
        </w:rPr>
        <w:t>отработка практических навыков;</w:t>
      </w:r>
    </w:p>
    <w:p w:rsidR="00EB2DE1" w:rsidRPr="00707A06" w:rsidRDefault="00EB2DE1" w:rsidP="00897904">
      <w:pPr>
        <w:pStyle w:val="a6"/>
        <w:numPr>
          <w:ilvl w:val="0"/>
          <w:numId w:val="21"/>
        </w:numPr>
        <w:rPr>
          <w:rFonts w:ascii="Times New Roman" w:hAnsi="Times New Roman"/>
          <w:color w:val="000000"/>
          <w:sz w:val="28"/>
          <w:szCs w:val="28"/>
        </w:rPr>
      </w:pPr>
      <w:r w:rsidRPr="00707A06">
        <w:rPr>
          <w:rFonts w:ascii="Times New Roman" w:hAnsi="Times New Roman"/>
          <w:color w:val="000000"/>
          <w:sz w:val="28"/>
          <w:szCs w:val="28"/>
        </w:rPr>
        <w:t>реферат.</w:t>
      </w:r>
    </w:p>
    <w:p w:rsidR="00B92887" w:rsidRPr="00707A06" w:rsidRDefault="00B92887" w:rsidP="00B92887">
      <w:pPr>
        <w:ind w:firstLine="709"/>
        <w:jc w:val="both"/>
        <w:rPr>
          <w:i/>
          <w:color w:val="000000"/>
          <w:sz w:val="28"/>
          <w:szCs w:val="28"/>
          <w:highlight w:val="green"/>
        </w:rPr>
      </w:pPr>
    </w:p>
    <w:p w:rsidR="00B92887" w:rsidRPr="00707A06" w:rsidRDefault="00B92887" w:rsidP="00B92887">
      <w:pPr>
        <w:ind w:firstLine="709"/>
        <w:jc w:val="both"/>
        <w:rPr>
          <w:i/>
          <w:color w:val="000000"/>
          <w:sz w:val="28"/>
          <w:szCs w:val="28"/>
        </w:rPr>
      </w:pPr>
      <w:r w:rsidRPr="00707A06">
        <w:rPr>
          <w:b/>
          <w:color w:val="000000"/>
          <w:sz w:val="28"/>
          <w:szCs w:val="28"/>
        </w:rPr>
        <w:t>Оценочные материалы текущего контроля успеваемости</w:t>
      </w:r>
      <w:r w:rsidRPr="00707A06">
        <w:rPr>
          <w:i/>
          <w:color w:val="000000"/>
          <w:sz w:val="28"/>
          <w:szCs w:val="28"/>
        </w:rPr>
        <w:t xml:space="preserve"> </w:t>
      </w:r>
    </w:p>
    <w:p w:rsidR="00EB2DE1" w:rsidRPr="00707A06" w:rsidRDefault="00EB2DE1" w:rsidP="00EB2DE1">
      <w:pPr>
        <w:ind w:firstLine="709"/>
        <w:jc w:val="both"/>
        <w:rPr>
          <w:b/>
          <w:color w:val="000000"/>
          <w:sz w:val="28"/>
          <w:szCs w:val="28"/>
        </w:rPr>
      </w:pPr>
      <w:r w:rsidRPr="00707A06">
        <w:rPr>
          <w:b/>
          <w:color w:val="000000"/>
          <w:sz w:val="28"/>
          <w:szCs w:val="28"/>
        </w:rPr>
        <w:t xml:space="preserve">Вопросы для </w:t>
      </w:r>
      <w:r w:rsidR="006B371E" w:rsidRPr="00707A06">
        <w:rPr>
          <w:b/>
          <w:color w:val="000000"/>
          <w:sz w:val="28"/>
          <w:szCs w:val="28"/>
        </w:rPr>
        <w:t>письменного</w:t>
      </w:r>
      <w:r w:rsidRPr="00707A06">
        <w:rPr>
          <w:b/>
          <w:color w:val="000000"/>
          <w:sz w:val="28"/>
          <w:szCs w:val="28"/>
        </w:rPr>
        <w:t xml:space="preserve"> опроса:</w:t>
      </w:r>
    </w:p>
    <w:p w:rsidR="00EB2DE1" w:rsidRPr="00707A06" w:rsidRDefault="00EB2DE1" w:rsidP="00B92887">
      <w:pPr>
        <w:ind w:firstLine="709"/>
        <w:jc w:val="both"/>
        <w:rPr>
          <w:color w:val="000000"/>
          <w:sz w:val="28"/>
          <w:szCs w:val="28"/>
        </w:rPr>
      </w:pPr>
      <w:r w:rsidRPr="00707A06">
        <w:rPr>
          <w:color w:val="000000"/>
          <w:sz w:val="28"/>
          <w:szCs w:val="28"/>
        </w:rPr>
        <w:t>Вариант 1</w:t>
      </w:r>
    </w:p>
    <w:p w:rsidR="00EB2DE1" w:rsidRPr="00707A06" w:rsidRDefault="00EB2DE1" w:rsidP="00B92887">
      <w:pPr>
        <w:ind w:firstLine="709"/>
        <w:jc w:val="both"/>
        <w:rPr>
          <w:color w:val="000000"/>
          <w:sz w:val="28"/>
          <w:szCs w:val="28"/>
        </w:rPr>
      </w:pPr>
      <w:r w:rsidRPr="00707A06">
        <w:rPr>
          <w:color w:val="000000"/>
          <w:sz w:val="28"/>
          <w:szCs w:val="28"/>
        </w:rPr>
        <w:t>1. Классификация аритмий</w:t>
      </w:r>
    </w:p>
    <w:p w:rsidR="00EB2DE1" w:rsidRPr="00707A06" w:rsidRDefault="00EB2DE1" w:rsidP="00B92887">
      <w:pPr>
        <w:ind w:firstLine="709"/>
        <w:jc w:val="both"/>
        <w:rPr>
          <w:color w:val="000000"/>
          <w:sz w:val="28"/>
          <w:szCs w:val="28"/>
        </w:rPr>
      </w:pPr>
      <w:r w:rsidRPr="00707A06">
        <w:rPr>
          <w:color w:val="000000"/>
          <w:sz w:val="28"/>
          <w:szCs w:val="28"/>
        </w:rPr>
        <w:t xml:space="preserve">2. </w:t>
      </w:r>
      <w:r w:rsidR="000A4709" w:rsidRPr="00707A06">
        <w:rPr>
          <w:color w:val="000000"/>
          <w:sz w:val="28"/>
          <w:szCs w:val="28"/>
        </w:rPr>
        <w:t>Ф</w:t>
      </w:r>
      <w:r w:rsidRPr="00707A06">
        <w:rPr>
          <w:color w:val="000000"/>
          <w:sz w:val="28"/>
          <w:szCs w:val="28"/>
        </w:rPr>
        <w:t>изикальные данные при фибрилляции предсердий</w:t>
      </w:r>
    </w:p>
    <w:p w:rsidR="00EB2DE1" w:rsidRPr="00707A06" w:rsidRDefault="00EB2DE1" w:rsidP="00B92887">
      <w:pPr>
        <w:ind w:firstLine="709"/>
        <w:jc w:val="both"/>
        <w:rPr>
          <w:color w:val="000000"/>
          <w:sz w:val="28"/>
          <w:szCs w:val="28"/>
        </w:rPr>
      </w:pPr>
      <w:r w:rsidRPr="00707A06">
        <w:rPr>
          <w:color w:val="000000"/>
          <w:sz w:val="28"/>
          <w:szCs w:val="28"/>
        </w:rPr>
        <w:t>Вариант 2</w:t>
      </w:r>
    </w:p>
    <w:p w:rsidR="00EB2DE1" w:rsidRPr="00707A06" w:rsidRDefault="000A4709" w:rsidP="00B92887">
      <w:pPr>
        <w:ind w:firstLine="709"/>
        <w:jc w:val="both"/>
        <w:rPr>
          <w:color w:val="000000"/>
          <w:sz w:val="28"/>
          <w:szCs w:val="28"/>
        </w:rPr>
      </w:pPr>
      <w:r w:rsidRPr="00707A06">
        <w:rPr>
          <w:color w:val="000000"/>
          <w:sz w:val="28"/>
          <w:szCs w:val="28"/>
        </w:rPr>
        <w:t>1.Неотложная помощи при пароксизме наджелудочковой тахикардии</w:t>
      </w:r>
    </w:p>
    <w:p w:rsidR="000A4709" w:rsidRPr="00707A06" w:rsidRDefault="000A4709" w:rsidP="00B92887">
      <w:pPr>
        <w:ind w:firstLine="709"/>
        <w:jc w:val="both"/>
        <w:rPr>
          <w:color w:val="000000"/>
          <w:sz w:val="28"/>
          <w:szCs w:val="28"/>
        </w:rPr>
      </w:pPr>
      <w:r w:rsidRPr="00707A06">
        <w:rPr>
          <w:color w:val="000000"/>
          <w:sz w:val="28"/>
          <w:szCs w:val="28"/>
        </w:rPr>
        <w:t>2.Приступ Морганьи-Эдамса-Стокса</w:t>
      </w:r>
    </w:p>
    <w:p w:rsidR="00B92887" w:rsidRPr="00707A06" w:rsidRDefault="00B92887" w:rsidP="00B92887">
      <w:pPr>
        <w:ind w:firstLine="709"/>
        <w:jc w:val="both"/>
        <w:rPr>
          <w:b/>
          <w:color w:val="000000"/>
          <w:sz w:val="28"/>
          <w:szCs w:val="28"/>
        </w:rPr>
      </w:pPr>
      <w:r w:rsidRPr="00707A06">
        <w:rPr>
          <w:b/>
          <w:color w:val="000000"/>
          <w:sz w:val="28"/>
          <w:szCs w:val="28"/>
        </w:rPr>
        <w:t>Вопросы для устного опроса</w:t>
      </w:r>
      <w:r w:rsidR="00673BDA" w:rsidRPr="00707A06">
        <w:rPr>
          <w:b/>
          <w:color w:val="000000"/>
          <w:sz w:val="28"/>
          <w:szCs w:val="28"/>
        </w:rPr>
        <w:t>:</w:t>
      </w:r>
    </w:p>
    <w:p w:rsidR="00D74D62" w:rsidRPr="00707A06" w:rsidRDefault="00D74D62" w:rsidP="00D74D62">
      <w:pPr>
        <w:jc w:val="both"/>
        <w:rPr>
          <w:sz w:val="28"/>
          <w:szCs w:val="28"/>
        </w:rPr>
      </w:pPr>
      <w:r w:rsidRPr="00707A06">
        <w:rPr>
          <w:sz w:val="28"/>
          <w:szCs w:val="28"/>
        </w:rPr>
        <w:t xml:space="preserve">    1. Этиология и патогенез нарушения ритма сердца.</w:t>
      </w:r>
    </w:p>
    <w:p w:rsidR="00D74D62" w:rsidRPr="00707A06" w:rsidRDefault="00D74D62" w:rsidP="00D74D62">
      <w:pPr>
        <w:jc w:val="both"/>
        <w:rPr>
          <w:sz w:val="28"/>
          <w:szCs w:val="28"/>
        </w:rPr>
      </w:pPr>
      <w:r w:rsidRPr="00707A06">
        <w:rPr>
          <w:sz w:val="28"/>
          <w:szCs w:val="28"/>
        </w:rPr>
        <w:t xml:space="preserve">    2. Клиническая симптоматика и ЭКГ-диагностика экстрасистолии, мерцательной аритмии и пароксизмальной тахикардии.</w:t>
      </w:r>
    </w:p>
    <w:p w:rsidR="00D74D62" w:rsidRPr="00707A06" w:rsidRDefault="00D74D62" w:rsidP="00D74D62">
      <w:pPr>
        <w:jc w:val="both"/>
        <w:rPr>
          <w:sz w:val="28"/>
          <w:szCs w:val="28"/>
        </w:rPr>
      </w:pPr>
      <w:r w:rsidRPr="00707A06">
        <w:rPr>
          <w:sz w:val="28"/>
          <w:szCs w:val="28"/>
        </w:rPr>
        <w:t xml:space="preserve">    3. Механизм и виды нарушения проводимости (блокады).</w:t>
      </w:r>
    </w:p>
    <w:p w:rsidR="00D74D62" w:rsidRPr="00707A06" w:rsidRDefault="00D74D62" w:rsidP="00D74D62">
      <w:pPr>
        <w:jc w:val="both"/>
        <w:rPr>
          <w:sz w:val="28"/>
          <w:szCs w:val="28"/>
        </w:rPr>
      </w:pPr>
      <w:r w:rsidRPr="00707A06">
        <w:rPr>
          <w:sz w:val="28"/>
          <w:szCs w:val="28"/>
        </w:rPr>
        <w:t xml:space="preserve">    4. Симптоматика и ЭКГ-диагностика блокад. Синдром Морганьи-Эдамса-Стокса.</w:t>
      </w:r>
    </w:p>
    <w:p w:rsidR="002B62A9" w:rsidRPr="0026003F" w:rsidRDefault="002B62A9" w:rsidP="00B92887">
      <w:pPr>
        <w:ind w:firstLine="709"/>
        <w:jc w:val="both"/>
        <w:rPr>
          <w:i/>
          <w:color w:val="000000"/>
          <w:sz w:val="28"/>
          <w:szCs w:val="28"/>
        </w:rPr>
      </w:pPr>
    </w:p>
    <w:p w:rsidR="000A4709" w:rsidRDefault="000A4709" w:rsidP="00B92887">
      <w:pPr>
        <w:ind w:firstLine="709"/>
        <w:jc w:val="both"/>
        <w:rPr>
          <w:b/>
          <w:color w:val="000000"/>
          <w:sz w:val="28"/>
          <w:szCs w:val="28"/>
        </w:rPr>
      </w:pPr>
    </w:p>
    <w:p w:rsidR="000A4709" w:rsidRPr="000A4709" w:rsidRDefault="000A4709" w:rsidP="00B92887">
      <w:pPr>
        <w:ind w:firstLine="709"/>
        <w:jc w:val="both"/>
        <w:rPr>
          <w:b/>
          <w:color w:val="000000"/>
          <w:sz w:val="28"/>
          <w:szCs w:val="28"/>
        </w:rPr>
      </w:pPr>
      <w:r>
        <w:rPr>
          <w:b/>
          <w:color w:val="000000"/>
          <w:sz w:val="28"/>
          <w:szCs w:val="28"/>
        </w:rPr>
        <w:t>Отработка п</w:t>
      </w:r>
      <w:r w:rsidRPr="000A4709">
        <w:rPr>
          <w:b/>
          <w:color w:val="000000"/>
          <w:sz w:val="28"/>
          <w:szCs w:val="28"/>
        </w:rPr>
        <w:t>рактически</w:t>
      </w:r>
      <w:r>
        <w:rPr>
          <w:b/>
          <w:color w:val="000000"/>
          <w:sz w:val="28"/>
          <w:szCs w:val="28"/>
        </w:rPr>
        <w:t>х</w:t>
      </w:r>
      <w:r w:rsidRPr="000A4709">
        <w:rPr>
          <w:b/>
          <w:color w:val="000000"/>
          <w:sz w:val="28"/>
          <w:szCs w:val="28"/>
        </w:rPr>
        <w:t xml:space="preserve"> навык</w:t>
      </w:r>
      <w:r>
        <w:rPr>
          <w:b/>
          <w:color w:val="000000"/>
          <w:sz w:val="28"/>
          <w:szCs w:val="28"/>
        </w:rPr>
        <w:t>ов:</w:t>
      </w:r>
      <w:r w:rsidRPr="000A4709">
        <w:rPr>
          <w:b/>
          <w:color w:val="000000"/>
          <w:sz w:val="28"/>
          <w:szCs w:val="28"/>
        </w:rPr>
        <w:t xml:space="preserve"> расшифровка ЭКГ</w:t>
      </w:r>
    </w:p>
    <w:p w:rsidR="00B92887" w:rsidRPr="000A4709" w:rsidRDefault="00B92887" w:rsidP="00B92887">
      <w:pPr>
        <w:ind w:firstLine="709"/>
        <w:jc w:val="both"/>
        <w:rPr>
          <w:b/>
          <w:color w:val="000000"/>
          <w:sz w:val="28"/>
          <w:szCs w:val="28"/>
        </w:rPr>
      </w:pPr>
      <w:r w:rsidRPr="000A4709">
        <w:rPr>
          <w:b/>
          <w:color w:val="000000"/>
          <w:sz w:val="28"/>
          <w:szCs w:val="28"/>
        </w:rPr>
        <w:t>Задания к пленкам ЭКГ</w:t>
      </w:r>
      <w:r w:rsidR="000A4709">
        <w:rPr>
          <w:b/>
          <w:color w:val="000000"/>
          <w:sz w:val="28"/>
          <w:szCs w:val="28"/>
        </w:rPr>
        <w:t xml:space="preserve"> </w:t>
      </w:r>
      <w:r w:rsidR="000A4709" w:rsidRPr="000A4709">
        <w:rPr>
          <w:color w:val="000000"/>
          <w:sz w:val="28"/>
          <w:szCs w:val="28"/>
        </w:rPr>
        <w:t>(алгоритм анализа ЭКГ подробно описан в 1 занятии 2 модуля)</w:t>
      </w:r>
    </w:p>
    <w:p w:rsidR="00673BDA" w:rsidRPr="0026003F" w:rsidRDefault="00673BDA" w:rsidP="00673BDA">
      <w:pPr>
        <w:ind w:firstLine="709"/>
        <w:jc w:val="both"/>
        <w:rPr>
          <w:i/>
          <w:color w:val="000000"/>
          <w:sz w:val="28"/>
          <w:szCs w:val="28"/>
        </w:rPr>
      </w:pPr>
      <w:r w:rsidRPr="0026003F">
        <w:rPr>
          <w:i/>
          <w:color w:val="000000"/>
          <w:sz w:val="28"/>
          <w:szCs w:val="28"/>
        </w:rPr>
        <w:t>-Определить число сердечных сокращений</w:t>
      </w:r>
    </w:p>
    <w:p w:rsidR="00673BDA" w:rsidRPr="0026003F" w:rsidRDefault="00673BDA" w:rsidP="00673BDA">
      <w:pPr>
        <w:ind w:firstLine="709"/>
        <w:jc w:val="both"/>
        <w:rPr>
          <w:i/>
          <w:color w:val="000000"/>
          <w:sz w:val="28"/>
          <w:szCs w:val="28"/>
        </w:rPr>
      </w:pPr>
      <w:r w:rsidRPr="0026003F">
        <w:rPr>
          <w:i/>
          <w:color w:val="000000"/>
          <w:sz w:val="28"/>
          <w:szCs w:val="28"/>
        </w:rPr>
        <w:t>-Ритм</w:t>
      </w:r>
    </w:p>
    <w:p w:rsidR="00673BDA" w:rsidRPr="0026003F" w:rsidRDefault="00673BDA" w:rsidP="00673BDA">
      <w:pPr>
        <w:ind w:firstLine="709"/>
        <w:jc w:val="both"/>
        <w:rPr>
          <w:i/>
          <w:color w:val="000000"/>
          <w:sz w:val="28"/>
          <w:szCs w:val="28"/>
        </w:rPr>
      </w:pPr>
      <w:r w:rsidRPr="0026003F">
        <w:rPr>
          <w:i/>
          <w:color w:val="000000"/>
          <w:sz w:val="28"/>
          <w:szCs w:val="28"/>
        </w:rPr>
        <w:t xml:space="preserve">-Длительность интервала </w:t>
      </w:r>
      <w:r w:rsidRPr="0026003F">
        <w:rPr>
          <w:i/>
          <w:color w:val="000000"/>
          <w:sz w:val="28"/>
          <w:szCs w:val="28"/>
          <w:lang w:val="en-US"/>
        </w:rPr>
        <w:t>PQ</w:t>
      </w:r>
    </w:p>
    <w:p w:rsidR="00673BDA" w:rsidRPr="0026003F" w:rsidRDefault="00673BDA" w:rsidP="00673BDA">
      <w:pPr>
        <w:ind w:firstLine="709"/>
        <w:jc w:val="both"/>
        <w:rPr>
          <w:i/>
          <w:color w:val="000000"/>
          <w:sz w:val="28"/>
          <w:szCs w:val="28"/>
        </w:rPr>
      </w:pPr>
      <w:r w:rsidRPr="0026003F">
        <w:rPr>
          <w:i/>
          <w:color w:val="000000"/>
          <w:sz w:val="28"/>
          <w:szCs w:val="28"/>
        </w:rPr>
        <w:t xml:space="preserve">-Длительность </w:t>
      </w:r>
      <w:r w:rsidRPr="0026003F">
        <w:rPr>
          <w:i/>
          <w:color w:val="000000"/>
          <w:sz w:val="28"/>
          <w:szCs w:val="28"/>
          <w:lang w:val="en-US"/>
        </w:rPr>
        <w:t>QRS</w:t>
      </w:r>
      <w:r w:rsidRPr="0026003F">
        <w:rPr>
          <w:i/>
          <w:color w:val="000000"/>
          <w:sz w:val="28"/>
          <w:szCs w:val="28"/>
        </w:rPr>
        <w:t xml:space="preserve"> и его изменения</w:t>
      </w:r>
    </w:p>
    <w:p w:rsidR="00673BDA" w:rsidRPr="0026003F" w:rsidRDefault="00673BDA" w:rsidP="00673BDA">
      <w:pPr>
        <w:ind w:firstLine="709"/>
        <w:jc w:val="both"/>
        <w:rPr>
          <w:i/>
          <w:color w:val="000000"/>
          <w:sz w:val="28"/>
          <w:szCs w:val="28"/>
        </w:rPr>
      </w:pPr>
      <w:r w:rsidRPr="0026003F">
        <w:rPr>
          <w:i/>
          <w:color w:val="000000"/>
          <w:sz w:val="28"/>
          <w:szCs w:val="28"/>
        </w:rPr>
        <w:t>-Зубец Р и его изменения</w:t>
      </w:r>
    </w:p>
    <w:p w:rsidR="00673BDA" w:rsidRPr="0026003F" w:rsidRDefault="00673BDA" w:rsidP="00673BDA">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673BDA" w:rsidRPr="0026003F" w:rsidRDefault="00673BDA" w:rsidP="00673BDA">
      <w:pPr>
        <w:ind w:firstLine="709"/>
        <w:jc w:val="both"/>
        <w:rPr>
          <w:i/>
          <w:color w:val="000000"/>
          <w:sz w:val="28"/>
          <w:szCs w:val="28"/>
        </w:rPr>
      </w:pPr>
      <w:r w:rsidRPr="0026003F">
        <w:rPr>
          <w:i/>
          <w:color w:val="000000"/>
          <w:sz w:val="28"/>
          <w:szCs w:val="28"/>
        </w:rPr>
        <w:t>-Зубец Т в норме и патологии</w:t>
      </w:r>
    </w:p>
    <w:p w:rsidR="00EE5ED6" w:rsidRPr="0026003F" w:rsidRDefault="00673BDA" w:rsidP="00673BDA">
      <w:pPr>
        <w:ind w:firstLine="709"/>
        <w:jc w:val="both"/>
        <w:rPr>
          <w:i/>
          <w:color w:val="000000"/>
          <w:sz w:val="28"/>
          <w:szCs w:val="28"/>
        </w:rPr>
      </w:pPr>
      <w:r w:rsidRPr="0026003F">
        <w:rPr>
          <w:i/>
          <w:color w:val="000000"/>
          <w:sz w:val="28"/>
          <w:szCs w:val="28"/>
        </w:rPr>
        <w:t>-Заключение:…</w:t>
      </w:r>
    </w:p>
    <w:p w:rsidR="000A4709" w:rsidRDefault="000A4709" w:rsidP="000A4709">
      <w:pPr>
        <w:ind w:firstLine="709"/>
        <w:jc w:val="both"/>
        <w:rPr>
          <w:b/>
          <w:color w:val="000000"/>
          <w:sz w:val="28"/>
          <w:szCs w:val="28"/>
        </w:rPr>
      </w:pPr>
    </w:p>
    <w:p w:rsidR="000A4709" w:rsidRPr="000A4709" w:rsidRDefault="000A4709" w:rsidP="000A4709">
      <w:pPr>
        <w:ind w:firstLine="709"/>
        <w:jc w:val="both"/>
        <w:rPr>
          <w:b/>
          <w:color w:val="000000"/>
          <w:sz w:val="28"/>
          <w:szCs w:val="28"/>
        </w:rPr>
      </w:pPr>
      <w:r w:rsidRPr="000A4709">
        <w:rPr>
          <w:b/>
          <w:color w:val="000000"/>
          <w:sz w:val="28"/>
          <w:szCs w:val="28"/>
        </w:rPr>
        <w:t>Темы рефератов:</w:t>
      </w:r>
    </w:p>
    <w:p w:rsidR="000A4709" w:rsidRPr="0026003F" w:rsidRDefault="000A4709" w:rsidP="000A4709">
      <w:pPr>
        <w:ind w:firstLine="709"/>
        <w:jc w:val="both"/>
        <w:rPr>
          <w:i/>
          <w:color w:val="000000"/>
          <w:sz w:val="28"/>
          <w:szCs w:val="28"/>
        </w:rPr>
      </w:pPr>
      <w:r w:rsidRPr="0026003F">
        <w:rPr>
          <w:i/>
          <w:color w:val="000000"/>
          <w:sz w:val="28"/>
          <w:szCs w:val="28"/>
        </w:rPr>
        <w:t>1.Экстрасистолия</w:t>
      </w:r>
    </w:p>
    <w:p w:rsidR="000A4709" w:rsidRPr="0026003F" w:rsidRDefault="000A4709" w:rsidP="000A4709">
      <w:pPr>
        <w:ind w:firstLine="709"/>
        <w:jc w:val="both"/>
        <w:rPr>
          <w:i/>
          <w:color w:val="000000"/>
          <w:sz w:val="28"/>
          <w:szCs w:val="28"/>
        </w:rPr>
      </w:pPr>
      <w:r w:rsidRPr="0026003F">
        <w:rPr>
          <w:i/>
          <w:color w:val="000000"/>
          <w:sz w:val="28"/>
          <w:szCs w:val="28"/>
        </w:rPr>
        <w:t>2. Фибрилляция, трепетание предсердий</w:t>
      </w:r>
    </w:p>
    <w:p w:rsidR="000A4709" w:rsidRPr="0026003F" w:rsidRDefault="000A4709" w:rsidP="000A4709">
      <w:pPr>
        <w:ind w:firstLine="709"/>
        <w:jc w:val="both"/>
        <w:rPr>
          <w:i/>
          <w:color w:val="000000"/>
          <w:sz w:val="28"/>
          <w:szCs w:val="28"/>
        </w:rPr>
      </w:pPr>
      <w:r w:rsidRPr="0026003F">
        <w:rPr>
          <w:i/>
          <w:color w:val="000000"/>
          <w:sz w:val="28"/>
          <w:szCs w:val="28"/>
        </w:rPr>
        <w:t>3.Наджелудочковые пароксизмальные тахикардии</w:t>
      </w:r>
    </w:p>
    <w:p w:rsidR="000A4709" w:rsidRPr="0026003F" w:rsidRDefault="000A4709" w:rsidP="000A4709">
      <w:pPr>
        <w:ind w:firstLine="709"/>
        <w:jc w:val="both"/>
        <w:rPr>
          <w:i/>
          <w:color w:val="000000"/>
          <w:sz w:val="28"/>
          <w:szCs w:val="28"/>
        </w:rPr>
      </w:pPr>
      <w:r w:rsidRPr="0026003F">
        <w:rPr>
          <w:i/>
          <w:color w:val="000000"/>
          <w:sz w:val="28"/>
          <w:szCs w:val="28"/>
        </w:rPr>
        <w:lastRenderedPageBreak/>
        <w:t>4.Желудочковые пароксизмальные тахикардии</w:t>
      </w:r>
    </w:p>
    <w:p w:rsidR="000A4709" w:rsidRPr="0026003F" w:rsidRDefault="000A4709" w:rsidP="000A4709">
      <w:pPr>
        <w:ind w:firstLine="709"/>
        <w:jc w:val="both"/>
        <w:rPr>
          <w:i/>
          <w:color w:val="000000"/>
          <w:sz w:val="28"/>
          <w:szCs w:val="28"/>
        </w:rPr>
      </w:pPr>
      <w:r w:rsidRPr="0026003F">
        <w:rPr>
          <w:i/>
          <w:color w:val="000000"/>
          <w:sz w:val="28"/>
          <w:szCs w:val="28"/>
        </w:rPr>
        <w:t>5.Неотложная помощь при жизнеугрожающих аритмиях</w:t>
      </w:r>
    </w:p>
    <w:p w:rsidR="000A4709" w:rsidRPr="0026003F" w:rsidRDefault="000A4709" w:rsidP="000A4709">
      <w:pPr>
        <w:ind w:firstLine="709"/>
        <w:jc w:val="both"/>
        <w:rPr>
          <w:i/>
          <w:color w:val="000000"/>
          <w:sz w:val="28"/>
          <w:szCs w:val="28"/>
        </w:rPr>
      </w:pPr>
      <w:r w:rsidRPr="0026003F">
        <w:rPr>
          <w:i/>
          <w:color w:val="000000"/>
          <w:sz w:val="28"/>
          <w:szCs w:val="28"/>
        </w:rPr>
        <w:t>6. Атриовентрикулярные блокады</w:t>
      </w:r>
    </w:p>
    <w:p w:rsidR="000A4709" w:rsidRPr="0026003F" w:rsidRDefault="000A4709" w:rsidP="000A4709">
      <w:pPr>
        <w:ind w:firstLine="709"/>
        <w:jc w:val="both"/>
        <w:rPr>
          <w:i/>
          <w:color w:val="000000"/>
          <w:sz w:val="28"/>
          <w:szCs w:val="28"/>
        </w:rPr>
      </w:pPr>
      <w:r w:rsidRPr="0026003F">
        <w:rPr>
          <w:i/>
          <w:color w:val="000000"/>
          <w:sz w:val="28"/>
          <w:szCs w:val="28"/>
        </w:rPr>
        <w:t>7. Диагностика нарушений ритма и проводимости</w:t>
      </w:r>
    </w:p>
    <w:p w:rsidR="00673BDA" w:rsidRPr="0026003F" w:rsidRDefault="000A4709" w:rsidP="000A4709">
      <w:pPr>
        <w:ind w:firstLine="709"/>
        <w:jc w:val="both"/>
        <w:rPr>
          <w:b/>
          <w:color w:val="000000"/>
          <w:sz w:val="28"/>
          <w:szCs w:val="28"/>
        </w:rPr>
      </w:pPr>
      <w:r w:rsidRPr="0026003F">
        <w:rPr>
          <w:i/>
          <w:color w:val="000000"/>
          <w:sz w:val="28"/>
          <w:szCs w:val="28"/>
        </w:rPr>
        <w:t>8. Аритмогенный шок</w:t>
      </w:r>
    </w:p>
    <w:p w:rsidR="000A4709" w:rsidRDefault="000A4709" w:rsidP="007E27B8">
      <w:pPr>
        <w:ind w:firstLine="709"/>
        <w:jc w:val="both"/>
        <w:rPr>
          <w:b/>
          <w:color w:val="000000"/>
          <w:sz w:val="28"/>
          <w:szCs w:val="28"/>
        </w:rPr>
      </w:pPr>
    </w:p>
    <w:p w:rsidR="007E27B8" w:rsidRPr="0026003F" w:rsidRDefault="007E27B8" w:rsidP="007E27B8">
      <w:pPr>
        <w:ind w:firstLine="709"/>
        <w:jc w:val="both"/>
        <w:rPr>
          <w:i/>
          <w:color w:val="000000"/>
          <w:sz w:val="28"/>
          <w:szCs w:val="28"/>
        </w:rPr>
      </w:pPr>
      <w:r w:rsidRPr="0026003F">
        <w:rPr>
          <w:b/>
          <w:color w:val="000000"/>
          <w:sz w:val="28"/>
          <w:szCs w:val="28"/>
        </w:rPr>
        <w:t xml:space="preserve">Тема </w:t>
      </w:r>
      <w:r w:rsidR="00055873" w:rsidRPr="0026003F">
        <w:rPr>
          <w:b/>
          <w:color w:val="000000"/>
          <w:sz w:val="28"/>
          <w:szCs w:val="28"/>
        </w:rPr>
        <w:t>7</w:t>
      </w:r>
      <w:r w:rsidRPr="0026003F">
        <w:rPr>
          <w:i/>
          <w:color w:val="000000"/>
          <w:sz w:val="28"/>
          <w:szCs w:val="28"/>
        </w:rPr>
        <w:t xml:space="preserve"> </w:t>
      </w:r>
      <w:r w:rsidR="00055873" w:rsidRPr="0026003F">
        <w:rPr>
          <w:i/>
          <w:color w:val="000000"/>
          <w:sz w:val="28"/>
          <w:szCs w:val="28"/>
        </w:rPr>
        <w:t>Основные сердечные синдромы: острая левожелудочковая недостаточности, хроническая сердечная недостаточность.</w:t>
      </w:r>
    </w:p>
    <w:p w:rsidR="000A4709" w:rsidRPr="00F636DE" w:rsidRDefault="000A4709" w:rsidP="000A4709">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0A4709" w:rsidRPr="00E4672F" w:rsidRDefault="000A4709"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0A4709" w:rsidRDefault="000A4709"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0A4709" w:rsidRDefault="000A4709"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0A4709" w:rsidRDefault="000A4709"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0A4709" w:rsidRDefault="000A4709" w:rsidP="0089790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0A4709" w:rsidRDefault="000A4709" w:rsidP="000A4709">
      <w:pPr>
        <w:ind w:firstLine="709"/>
        <w:jc w:val="both"/>
        <w:rPr>
          <w:b/>
          <w:color w:val="000000"/>
          <w:sz w:val="28"/>
          <w:szCs w:val="28"/>
        </w:rPr>
      </w:pPr>
    </w:p>
    <w:p w:rsidR="000A4709" w:rsidRDefault="000A4709" w:rsidP="000A4709">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0A4709" w:rsidRDefault="000A4709" w:rsidP="000A4709">
      <w:pPr>
        <w:ind w:firstLine="709"/>
        <w:jc w:val="both"/>
        <w:rPr>
          <w:b/>
          <w:color w:val="000000"/>
          <w:sz w:val="28"/>
          <w:szCs w:val="28"/>
        </w:rPr>
      </w:pPr>
    </w:p>
    <w:p w:rsidR="000A4709" w:rsidRDefault="000A4709" w:rsidP="000A4709">
      <w:pPr>
        <w:ind w:firstLine="709"/>
        <w:jc w:val="both"/>
        <w:rPr>
          <w:b/>
          <w:color w:val="000000"/>
          <w:sz w:val="28"/>
          <w:szCs w:val="28"/>
        </w:rPr>
      </w:pPr>
      <w:r>
        <w:rPr>
          <w:b/>
          <w:color w:val="000000"/>
          <w:sz w:val="28"/>
          <w:szCs w:val="28"/>
        </w:rPr>
        <w:t>Вопросы для тестового контроля:</w:t>
      </w:r>
    </w:p>
    <w:p w:rsidR="000A4709" w:rsidRDefault="000A4709" w:rsidP="000A4709">
      <w:pPr>
        <w:ind w:firstLine="709"/>
        <w:jc w:val="both"/>
        <w:rPr>
          <w:color w:val="000000"/>
          <w:sz w:val="28"/>
          <w:szCs w:val="28"/>
        </w:rPr>
      </w:pPr>
    </w:p>
    <w:p w:rsidR="000A4709" w:rsidRPr="000D6A38" w:rsidRDefault="000A4709" w:rsidP="000A4709">
      <w:pPr>
        <w:ind w:firstLine="709"/>
        <w:jc w:val="both"/>
        <w:rPr>
          <w:b/>
          <w:bCs/>
          <w:sz w:val="28"/>
          <w:szCs w:val="28"/>
        </w:rPr>
      </w:pPr>
      <w:r w:rsidRPr="000D6A38">
        <w:rPr>
          <w:b/>
          <w:color w:val="000000"/>
          <w:sz w:val="28"/>
          <w:szCs w:val="28"/>
        </w:rPr>
        <w:t>Вариант 1</w:t>
      </w:r>
    </w:p>
    <w:p w:rsidR="000A4709" w:rsidRPr="00E933DC" w:rsidRDefault="000A4709" w:rsidP="000A4709">
      <w:pPr>
        <w:ind w:firstLine="851"/>
        <w:rPr>
          <w:bCs/>
          <w:sz w:val="28"/>
          <w:szCs w:val="28"/>
        </w:rPr>
      </w:pPr>
      <w:r>
        <w:rPr>
          <w:bCs/>
          <w:sz w:val="28"/>
          <w:szCs w:val="28"/>
        </w:rPr>
        <w:t xml:space="preserve">1. </w:t>
      </w:r>
      <w:r w:rsidRPr="00E933DC">
        <w:rPr>
          <w:bCs/>
          <w:sz w:val="28"/>
          <w:szCs w:val="28"/>
        </w:rPr>
        <w:t xml:space="preserve">Кровохарканье является частым признаком </w:t>
      </w:r>
    </w:p>
    <w:p w:rsidR="000A4709" w:rsidRPr="00E933DC" w:rsidRDefault="000A4709" w:rsidP="000A4709">
      <w:pPr>
        <w:ind w:firstLine="851"/>
        <w:rPr>
          <w:bCs/>
          <w:sz w:val="28"/>
          <w:szCs w:val="28"/>
        </w:rPr>
      </w:pPr>
      <w:r w:rsidRPr="00E933DC">
        <w:rPr>
          <w:bCs/>
          <w:sz w:val="28"/>
          <w:szCs w:val="28"/>
        </w:rPr>
        <w:t>а) аортальной недостаточности</w:t>
      </w:r>
    </w:p>
    <w:p w:rsidR="000A4709" w:rsidRPr="00E933DC" w:rsidRDefault="000A4709" w:rsidP="000A4709">
      <w:pPr>
        <w:ind w:firstLine="851"/>
        <w:rPr>
          <w:bCs/>
          <w:sz w:val="28"/>
          <w:szCs w:val="28"/>
        </w:rPr>
      </w:pPr>
      <w:r w:rsidRPr="00E933DC">
        <w:rPr>
          <w:bCs/>
          <w:sz w:val="28"/>
          <w:szCs w:val="28"/>
        </w:rPr>
        <w:t>б) инфаркта миокарда</w:t>
      </w:r>
    </w:p>
    <w:p w:rsidR="000A4709" w:rsidRPr="00E933DC" w:rsidRDefault="000A4709" w:rsidP="000A4709">
      <w:pPr>
        <w:ind w:firstLine="851"/>
        <w:rPr>
          <w:bCs/>
          <w:sz w:val="28"/>
          <w:szCs w:val="28"/>
        </w:rPr>
      </w:pPr>
      <w:r w:rsidRPr="00E933DC">
        <w:rPr>
          <w:bCs/>
          <w:sz w:val="28"/>
          <w:szCs w:val="28"/>
        </w:rPr>
        <w:t>в) стенокардии</w:t>
      </w:r>
    </w:p>
    <w:p w:rsidR="000A4709" w:rsidRPr="00E933DC" w:rsidRDefault="000A4709" w:rsidP="000A4709">
      <w:pPr>
        <w:ind w:firstLine="851"/>
        <w:rPr>
          <w:bCs/>
          <w:sz w:val="28"/>
          <w:szCs w:val="28"/>
        </w:rPr>
      </w:pPr>
      <w:r w:rsidRPr="00E933DC">
        <w:rPr>
          <w:bCs/>
          <w:sz w:val="28"/>
          <w:szCs w:val="28"/>
        </w:rPr>
        <w:t>г) митрального стеноза</w:t>
      </w:r>
    </w:p>
    <w:p w:rsidR="000A4709" w:rsidRPr="00E933DC" w:rsidRDefault="000A4709" w:rsidP="000A4709">
      <w:pPr>
        <w:ind w:firstLine="851"/>
        <w:rPr>
          <w:bCs/>
          <w:sz w:val="28"/>
          <w:szCs w:val="28"/>
        </w:rPr>
      </w:pPr>
    </w:p>
    <w:p w:rsidR="000A4709" w:rsidRDefault="000A4709" w:rsidP="000A4709">
      <w:pPr>
        <w:ind w:firstLine="851"/>
        <w:rPr>
          <w:bCs/>
          <w:sz w:val="28"/>
          <w:szCs w:val="28"/>
        </w:rPr>
      </w:pPr>
      <w:r>
        <w:rPr>
          <w:bCs/>
          <w:sz w:val="28"/>
          <w:szCs w:val="28"/>
        </w:rPr>
        <w:t>2</w:t>
      </w:r>
      <w:r w:rsidRPr="00E933DC">
        <w:rPr>
          <w:bCs/>
          <w:sz w:val="28"/>
          <w:szCs w:val="28"/>
        </w:rPr>
        <w:t>.</w:t>
      </w:r>
      <w:r w:rsidRPr="00E933DC">
        <w:rPr>
          <w:bCs/>
          <w:sz w:val="28"/>
          <w:szCs w:val="28"/>
        </w:rPr>
        <w:tab/>
        <w:t xml:space="preserve">При экссудативном перикардите больной занимает вынужденное </w:t>
      </w:r>
    </w:p>
    <w:p w:rsidR="000A4709" w:rsidRPr="00E933DC" w:rsidRDefault="000A4709" w:rsidP="000A4709">
      <w:pPr>
        <w:ind w:firstLine="851"/>
        <w:rPr>
          <w:bCs/>
          <w:sz w:val="28"/>
          <w:szCs w:val="28"/>
        </w:rPr>
      </w:pPr>
      <w:r w:rsidRPr="00E933DC">
        <w:rPr>
          <w:bCs/>
          <w:sz w:val="28"/>
          <w:szCs w:val="28"/>
        </w:rPr>
        <w:t>положение</w:t>
      </w:r>
    </w:p>
    <w:p w:rsidR="000A4709" w:rsidRPr="00E933DC" w:rsidRDefault="000A4709" w:rsidP="000A4709">
      <w:pPr>
        <w:ind w:firstLine="851"/>
        <w:rPr>
          <w:bCs/>
          <w:sz w:val="28"/>
          <w:szCs w:val="28"/>
        </w:rPr>
      </w:pPr>
      <w:r w:rsidRPr="00E933DC">
        <w:rPr>
          <w:bCs/>
          <w:sz w:val="28"/>
          <w:szCs w:val="28"/>
        </w:rPr>
        <w:t>а) горизонтальное</w:t>
      </w:r>
    </w:p>
    <w:p w:rsidR="000A4709" w:rsidRPr="00E933DC" w:rsidRDefault="000A4709" w:rsidP="000A4709">
      <w:pPr>
        <w:ind w:firstLine="851"/>
        <w:rPr>
          <w:bCs/>
          <w:sz w:val="28"/>
          <w:szCs w:val="28"/>
        </w:rPr>
      </w:pPr>
      <w:r w:rsidRPr="00E933DC">
        <w:rPr>
          <w:bCs/>
          <w:sz w:val="28"/>
          <w:szCs w:val="28"/>
        </w:rPr>
        <w:t>б) горизонтальное с приподнятыми ногами</w:t>
      </w:r>
    </w:p>
    <w:p w:rsidR="000A4709" w:rsidRPr="00E933DC" w:rsidRDefault="000A4709" w:rsidP="000A4709">
      <w:pPr>
        <w:ind w:firstLine="851"/>
        <w:rPr>
          <w:bCs/>
          <w:sz w:val="28"/>
          <w:szCs w:val="28"/>
        </w:rPr>
      </w:pPr>
      <w:r w:rsidRPr="00E933DC">
        <w:rPr>
          <w:bCs/>
          <w:sz w:val="28"/>
          <w:szCs w:val="28"/>
        </w:rPr>
        <w:t>в) лежа на боку</w:t>
      </w:r>
    </w:p>
    <w:p w:rsidR="000A4709" w:rsidRDefault="000A4709" w:rsidP="000A4709">
      <w:pPr>
        <w:ind w:firstLine="851"/>
        <w:rPr>
          <w:bCs/>
          <w:sz w:val="28"/>
          <w:szCs w:val="28"/>
        </w:rPr>
      </w:pPr>
      <w:r w:rsidRPr="00E933DC">
        <w:rPr>
          <w:bCs/>
          <w:sz w:val="28"/>
          <w:szCs w:val="28"/>
        </w:rPr>
        <w:t>г) сидя с наклоном туловища вперед</w:t>
      </w:r>
    </w:p>
    <w:p w:rsidR="000A4709" w:rsidRDefault="000A4709" w:rsidP="000A4709">
      <w:pPr>
        <w:ind w:firstLine="851"/>
        <w:rPr>
          <w:bCs/>
          <w:sz w:val="28"/>
          <w:szCs w:val="28"/>
        </w:rPr>
      </w:pPr>
    </w:p>
    <w:p w:rsidR="000A4709" w:rsidRPr="00E933DC" w:rsidRDefault="000A4709" w:rsidP="000A4709">
      <w:pPr>
        <w:ind w:firstLine="851"/>
        <w:rPr>
          <w:bCs/>
          <w:sz w:val="28"/>
          <w:szCs w:val="28"/>
        </w:rPr>
      </w:pPr>
      <w:r>
        <w:rPr>
          <w:bCs/>
          <w:sz w:val="28"/>
          <w:szCs w:val="28"/>
        </w:rPr>
        <w:t>3</w:t>
      </w:r>
      <w:r w:rsidRPr="00E933DC">
        <w:rPr>
          <w:bCs/>
          <w:sz w:val="28"/>
          <w:szCs w:val="28"/>
        </w:rPr>
        <w:t>.</w:t>
      </w:r>
      <w:r w:rsidRPr="00E933DC">
        <w:rPr>
          <w:bCs/>
          <w:sz w:val="28"/>
          <w:szCs w:val="28"/>
        </w:rPr>
        <w:tab/>
        <w:t>Главный этиологический фактор развития гипертонической болезни</w:t>
      </w:r>
    </w:p>
    <w:p w:rsidR="000A4709" w:rsidRPr="00E933DC" w:rsidRDefault="000A4709" w:rsidP="000A4709">
      <w:pPr>
        <w:ind w:firstLine="851"/>
        <w:rPr>
          <w:bCs/>
          <w:sz w:val="28"/>
          <w:szCs w:val="28"/>
        </w:rPr>
      </w:pPr>
      <w:r w:rsidRPr="00E933DC">
        <w:rPr>
          <w:bCs/>
          <w:sz w:val="28"/>
          <w:szCs w:val="28"/>
        </w:rPr>
        <w:t>а) нервно-психическое перенапряжение</w:t>
      </w:r>
    </w:p>
    <w:p w:rsidR="000A4709" w:rsidRPr="00E933DC" w:rsidRDefault="000A4709" w:rsidP="000A4709">
      <w:pPr>
        <w:ind w:firstLine="851"/>
        <w:rPr>
          <w:bCs/>
          <w:sz w:val="28"/>
          <w:szCs w:val="28"/>
        </w:rPr>
      </w:pPr>
      <w:r w:rsidRPr="00E933DC">
        <w:rPr>
          <w:bCs/>
          <w:sz w:val="28"/>
          <w:szCs w:val="28"/>
        </w:rPr>
        <w:t>б) гломерулонефрит</w:t>
      </w:r>
    </w:p>
    <w:p w:rsidR="000A4709" w:rsidRPr="00E933DC" w:rsidRDefault="000A4709" w:rsidP="000A4709">
      <w:pPr>
        <w:ind w:firstLine="851"/>
        <w:rPr>
          <w:bCs/>
          <w:sz w:val="28"/>
          <w:szCs w:val="28"/>
        </w:rPr>
      </w:pPr>
      <w:r w:rsidRPr="00E933DC">
        <w:rPr>
          <w:bCs/>
          <w:sz w:val="28"/>
          <w:szCs w:val="28"/>
        </w:rPr>
        <w:t>в) ожирение</w:t>
      </w:r>
    </w:p>
    <w:p w:rsidR="000A4709" w:rsidRPr="00E933DC" w:rsidRDefault="000A4709" w:rsidP="000A4709">
      <w:pPr>
        <w:ind w:firstLine="851"/>
        <w:rPr>
          <w:bCs/>
          <w:sz w:val="28"/>
          <w:szCs w:val="28"/>
        </w:rPr>
      </w:pPr>
      <w:r w:rsidRPr="00E933DC">
        <w:rPr>
          <w:bCs/>
          <w:sz w:val="28"/>
          <w:szCs w:val="28"/>
        </w:rPr>
        <w:t>г) болезнь Иценко-Кушинга</w:t>
      </w:r>
    </w:p>
    <w:p w:rsidR="000A4709" w:rsidRPr="00E933DC" w:rsidRDefault="000A4709" w:rsidP="000A4709">
      <w:pPr>
        <w:ind w:firstLine="851"/>
        <w:rPr>
          <w:bCs/>
          <w:sz w:val="28"/>
          <w:szCs w:val="28"/>
        </w:rPr>
      </w:pPr>
    </w:p>
    <w:p w:rsidR="000A4709" w:rsidRDefault="000A4709" w:rsidP="000A4709">
      <w:pPr>
        <w:ind w:firstLine="851"/>
        <w:rPr>
          <w:bCs/>
          <w:sz w:val="28"/>
          <w:szCs w:val="28"/>
        </w:rPr>
      </w:pPr>
      <w:r>
        <w:rPr>
          <w:bCs/>
          <w:sz w:val="28"/>
          <w:szCs w:val="28"/>
        </w:rPr>
        <w:t>4</w:t>
      </w:r>
      <w:r w:rsidRPr="00E933DC">
        <w:rPr>
          <w:bCs/>
          <w:sz w:val="28"/>
          <w:szCs w:val="28"/>
        </w:rPr>
        <w:t>.</w:t>
      </w:r>
      <w:r w:rsidRPr="00E933DC">
        <w:rPr>
          <w:bCs/>
          <w:sz w:val="28"/>
          <w:szCs w:val="28"/>
        </w:rPr>
        <w:tab/>
        <w:t xml:space="preserve">Сильная головная боль, тошнота, рвота, "мушки" перед глазами, </w:t>
      </w:r>
    </w:p>
    <w:p w:rsidR="000A4709" w:rsidRPr="00E933DC" w:rsidRDefault="000A4709" w:rsidP="000A4709">
      <w:pPr>
        <w:ind w:firstLine="851"/>
        <w:rPr>
          <w:bCs/>
          <w:sz w:val="28"/>
          <w:szCs w:val="28"/>
        </w:rPr>
      </w:pPr>
      <w:r w:rsidRPr="00E933DC">
        <w:rPr>
          <w:bCs/>
          <w:sz w:val="28"/>
          <w:szCs w:val="28"/>
        </w:rPr>
        <w:t xml:space="preserve">напряженный пульс наблюдаются при </w:t>
      </w:r>
    </w:p>
    <w:p w:rsidR="000A4709" w:rsidRPr="00E933DC" w:rsidRDefault="000A4709" w:rsidP="000A4709">
      <w:pPr>
        <w:ind w:firstLine="851"/>
        <w:rPr>
          <w:bCs/>
          <w:sz w:val="28"/>
          <w:szCs w:val="28"/>
        </w:rPr>
      </w:pPr>
      <w:r w:rsidRPr="00E933DC">
        <w:rPr>
          <w:bCs/>
          <w:sz w:val="28"/>
          <w:szCs w:val="28"/>
        </w:rPr>
        <w:t>а) обмороке</w:t>
      </w:r>
    </w:p>
    <w:p w:rsidR="000A4709" w:rsidRPr="00E933DC" w:rsidRDefault="000A4709" w:rsidP="000A4709">
      <w:pPr>
        <w:ind w:firstLine="851"/>
        <w:rPr>
          <w:bCs/>
          <w:sz w:val="28"/>
          <w:szCs w:val="28"/>
        </w:rPr>
      </w:pPr>
      <w:r w:rsidRPr="00E933DC">
        <w:rPr>
          <w:bCs/>
          <w:sz w:val="28"/>
          <w:szCs w:val="28"/>
        </w:rPr>
        <w:t>б) коллапсе</w:t>
      </w:r>
    </w:p>
    <w:p w:rsidR="000A4709" w:rsidRPr="00E933DC" w:rsidRDefault="000A4709" w:rsidP="000A4709">
      <w:pPr>
        <w:ind w:firstLine="851"/>
        <w:rPr>
          <w:bCs/>
          <w:sz w:val="28"/>
          <w:szCs w:val="28"/>
        </w:rPr>
      </w:pPr>
      <w:r w:rsidRPr="00E933DC">
        <w:rPr>
          <w:bCs/>
          <w:sz w:val="28"/>
          <w:szCs w:val="28"/>
        </w:rPr>
        <w:t>в) гипертоническом кризе</w:t>
      </w:r>
    </w:p>
    <w:p w:rsidR="000A4709" w:rsidRDefault="000A4709" w:rsidP="000A4709">
      <w:pPr>
        <w:ind w:firstLine="851"/>
        <w:rPr>
          <w:bCs/>
          <w:sz w:val="28"/>
          <w:szCs w:val="28"/>
        </w:rPr>
      </w:pPr>
      <w:r w:rsidRPr="00E933DC">
        <w:rPr>
          <w:bCs/>
          <w:sz w:val="28"/>
          <w:szCs w:val="28"/>
        </w:rPr>
        <w:t xml:space="preserve">г) стенокардии </w:t>
      </w:r>
    </w:p>
    <w:p w:rsidR="000A4709" w:rsidRDefault="000A4709" w:rsidP="000A4709">
      <w:pPr>
        <w:ind w:firstLine="851"/>
        <w:rPr>
          <w:bCs/>
          <w:sz w:val="28"/>
          <w:szCs w:val="28"/>
        </w:rPr>
      </w:pPr>
    </w:p>
    <w:p w:rsidR="000A4709" w:rsidRDefault="000A4709" w:rsidP="000A4709">
      <w:pPr>
        <w:ind w:firstLine="851"/>
        <w:rPr>
          <w:bCs/>
          <w:sz w:val="28"/>
          <w:szCs w:val="28"/>
        </w:rPr>
      </w:pPr>
      <w:r>
        <w:rPr>
          <w:bCs/>
          <w:sz w:val="28"/>
          <w:szCs w:val="28"/>
        </w:rPr>
        <w:lastRenderedPageBreak/>
        <w:t>5</w:t>
      </w:r>
      <w:r w:rsidRPr="00E933DC">
        <w:rPr>
          <w:bCs/>
          <w:sz w:val="28"/>
          <w:szCs w:val="28"/>
        </w:rPr>
        <w:t>.</w:t>
      </w:r>
      <w:r w:rsidRPr="00E933DC">
        <w:rPr>
          <w:bCs/>
          <w:sz w:val="28"/>
          <w:szCs w:val="28"/>
        </w:rPr>
        <w:tab/>
        <w:t xml:space="preserve">Функциональный класс стенокардии, при котором приступ боли </w:t>
      </w:r>
    </w:p>
    <w:p w:rsidR="000A4709" w:rsidRPr="00E933DC" w:rsidRDefault="000A4709" w:rsidP="000A4709">
      <w:pPr>
        <w:ind w:firstLine="851"/>
        <w:rPr>
          <w:bCs/>
          <w:sz w:val="28"/>
          <w:szCs w:val="28"/>
        </w:rPr>
      </w:pPr>
      <w:r w:rsidRPr="00E933DC">
        <w:rPr>
          <w:bCs/>
          <w:sz w:val="28"/>
          <w:szCs w:val="28"/>
        </w:rPr>
        <w:t>возникает при нагрузке высокой интенсивности</w:t>
      </w:r>
    </w:p>
    <w:p w:rsidR="000A4709" w:rsidRPr="00E933DC" w:rsidRDefault="000A4709" w:rsidP="000A4709">
      <w:pPr>
        <w:ind w:firstLine="851"/>
        <w:rPr>
          <w:bCs/>
          <w:sz w:val="28"/>
          <w:szCs w:val="28"/>
        </w:rPr>
      </w:pPr>
      <w:r w:rsidRPr="00E933DC">
        <w:rPr>
          <w:bCs/>
          <w:sz w:val="28"/>
          <w:szCs w:val="28"/>
        </w:rPr>
        <w:t>а) первый</w:t>
      </w:r>
    </w:p>
    <w:p w:rsidR="000A4709" w:rsidRPr="00E933DC" w:rsidRDefault="000A4709" w:rsidP="000A4709">
      <w:pPr>
        <w:ind w:firstLine="851"/>
        <w:rPr>
          <w:bCs/>
          <w:sz w:val="28"/>
          <w:szCs w:val="28"/>
        </w:rPr>
      </w:pPr>
      <w:r w:rsidRPr="00E933DC">
        <w:rPr>
          <w:bCs/>
          <w:sz w:val="28"/>
          <w:szCs w:val="28"/>
        </w:rPr>
        <w:t>б) второй</w:t>
      </w:r>
    </w:p>
    <w:p w:rsidR="000A4709" w:rsidRPr="00E933DC" w:rsidRDefault="000A4709" w:rsidP="000A4709">
      <w:pPr>
        <w:ind w:firstLine="851"/>
        <w:rPr>
          <w:bCs/>
          <w:sz w:val="28"/>
          <w:szCs w:val="28"/>
        </w:rPr>
      </w:pPr>
      <w:r w:rsidRPr="00E933DC">
        <w:rPr>
          <w:bCs/>
          <w:sz w:val="28"/>
          <w:szCs w:val="28"/>
        </w:rPr>
        <w:t xml:space="preserve">в) третий </w:t>
      </w:r>
    </w:p>
    <w:p w:rsidR="000A4709" w:rsidRPr="00E933DC" w:rsidRDefault="000A4709" w:rsidP="000A4709">
      <w:pPr>
        <w:ind w:firstLine="851"/>
        <w:rPr>
          <w:bCs/>
          <w:sz w:val="28"/>
          <w:szCs w:val="28"/>
        </w:rPr>
      </w:pPr>
      <w:r w:rsidRPr="00E933DC">
        <w:rPr>
          <w:bCs/>
          <w:sz w:val="28"/>
          <w:szCs w:val="28"/>
        </w:rPr>
        <w:t>г) четвертый</w:t>
      </w:r>
    </w:p>
    <w:p w:rsidR="000A4709" w:rsidRPr="00E933DC" w:rsidRDefault="000A4709" w:rsidP="000A4709">
      <w:pPr>
        <w:ind w:firstLine="851"/>
        <w:rPr>
          <w:bCs/>
          <w:sz w:val="28"/>
          <w:szCs w:val="28"/>
        </w:rPr>
      </w:pPr>
    </w:p>
    <w:p w:rsidR="000A4709" w:rsidRPr="00E933DC" w:rsidRDefault="000A4709" w:rsidP="000A4709">
      <w:pPr>
        <w:ind w:firstLine="851"/>
        <w:rPr>
          <w:bCs/>
          <w:sz w:val="28"/>
          <w:szCs w:val="28"/>
        </w:rPr>
      </w:pPr>
      <w:r>
        <w:rPr>
          <w:bCs/>
          <w:sz w:val="28"/>
          <w:szCs w:val="28"/>
        </w:rPr>
        <w:t>6</w:t>
      </w:r>
      <w:r w:rsidRPr="00E933DC">
        <w:rPr>
          <w:bCs/>
          <w:sz w:val="28"/>
          <w:szCs w:val="28"/>
        </w:rPr>
        <w:t>.</w:t>
      </w:r>
      <w:r w:rsidRPr="00E933DC">
        <w:rPr>
          <w:bCs/>
          <w:sz w:val="28"/>
          <w:szCs w:val="28"/>
        </w:rPr>
        <w:tab/>
        <w:t>Местное артериальное малокровие - это</w:t>
      </w:r>
    </w:p>
    <w:p w:rsidR="000A4709" w:rsidRPr="00E933DC" w:rsidRDefault="000A4709" w:rsidP="000A4709">
      <w:pPr>
        <w:ind w:firstLine="851"/>
        <w:rPr>
          <w:bCs/>
          <w:sz w:val="28"/>
          <w:szCs w:val="28"/>
        </w:rPr>
      </w:pPr>
      <w:r w:rsidRPr="00E933DC">
        <w:rPr>
          <w:bCs/>
          <w:sz w:val="28"/>
          <w:szCs w:val="28"/>
        </w:rPr>
        <w:t>а) анемия</w:t>
      </w:r>
    </w:p>
    <w:p w:rsidR="000A4709" w:rsidRPr="00E933DC" w:rsidRDefault="000A4709" w:rsidP="000A4709">
      <w:pPr>
        <w:ind w:firstLine="851"/>
        <w:rPr>
          <w:bCs/>
          <w:sz w:val="28"/>
          <w:szCs w:val="28"/>
        </w:rPr>
      </w:pPr>
      <w:r w:rsidRPr="00E933DC">
        <w:rPr>
          <w:bCs/>
          <w:sz w:val="28"/>
          <w:szCs w:val="28"/>
        </w:rPr>
        <w:t>б) ишемия</w:t>
      </w:r>
    </w:p>
    <w:p w:rsidR="000A4709" w:rsidRPr="00E933DC" w:rsidRDefault="000A4709" w:rsidP="000A4709">
      <w:pPr>
        <w:ind w:firstLine="851"/>
        <w:rPr>
          <w:bCs/>
          <w:sz w:val="28"/>
          <w:szCs w:val="28"/>
        </w:rPr>
      </w:pPr>
      <w:r w:rsidRPr="00E933DC">
        <w:rPr>
          <w:bCs/>
          <w:sz w:val="28"/>
          <w:szCs w:val="28"/>
        </w:rPr>
        <w:t>в) гипоксия</w:t>
      </w:r>
    </w:p>
    <w:p w:rsidR="000A4709" w:rsidRPr="00E933DC" w:rsidRDefault="000A4709" w:rsidP="000A4709">
      <w:pPr>
        <w:ind w:firstLine="851"/>
        <w:rPr>
          <w:bCs/>
          <w:sz w:val="28"/>
          <w:szCs w:val="28"/>
        </w:rPr>
      </w:pPr>
      <w:r w:rsidRPr="00E933DC">
        <w:rPr>
          <w:bCs/>
          <w:sz w:val="28"/>
          <w:szCs w:val="28"/>
        </w:rPr>
        <w:t>г) гипоксемия</w:t>
      </w:r>
    </w:p>
    <w:p w:rsidR="000A4709" w:rsidRPr="00E933DC" w:rsidRDefault="000A4709" w:rsidP="000A4709">
      <w:pPr>
        <w:ind w:firstLine="851"/>
        <w:rPr>
          <w:bCs/>
          <w:sz w:val="28"/>
          <w:szCs w:val="28"/>
        </w:rPr>
      </w:pPr>
    </w:p>
    <w:p w:rsidR="000A4709" w:rsidRPr="00E933DC" w:rsidRDefault="000A4709" w:rsidP="000A4709">
      <w:pPr>
        <w:ind w:firstLine="851"/>
        <w:rPr>
          <w:bCs/>
          <w:sz w:val="28"/>
          <w:szCs w:val="28"/>
        </w:rPr>
      </w:pPr>
      <w:r>
        <w:rPr>
          <w:bCs/>
          <w:sz w:val="28"/>
          <w:szCs w:val="28"/>
        </w:rPr>
        <w:t>7</w:t>
      </w:r>
      <w:r w:rsidRPr="00E933DC">
        <w:rPr>
          <w:bCs/>
          <w:sz w:val="28"/>
          <w:szCs w:val="28"/>
        </w:rPr>
        <w:t>.</w:t>
      </w:r>
      <w:r w:rsidRPr="00E933DC">
        <w:rPr>
          <w:bCs/>
          <w:sz w:val="28"/>
          <w:szCs w:val="28"/>
        </w:rPr>
        <w:tab/>
        <w:t>Типичная форма инфаркта миокарда</w:t>
      </w:r>
    </w:p>
    <w:p w:rsidR="000A4709" w:rsidRPr="00E933DC" w:rsidRDefault="000A4709" w:rsidP="000A4709">
      <w:pPr>
        <w:ind w:firstLine="851"/>
        <w:rPr>
          <w:bCs/>
          <w:sz w:val="28"/>
          <w:szCs w:val="28"/>
        </w:rPr>
      </w:pPr>
      <w:r w:rsidRPr="00E933DC">
        <w:rPr>
          <w:bCs/>
          <w:sz w:val="28"/>
          <w:szCs w:val="28"/>
        </w:rPr>
        <w:t>а) абдоминальная</w:t>
      </w:r>
    </w:p>
    <w:p w:rsidR="000A4709" w:rsidRPr="00E933DC" w:rsidRDefault="000A4709" w:rsidP="000A4709">
      <w:pPr>
        <w:ind w:firstLine="851"/>
        <w:rPr>
          <w:bCs/>
          <w:sz w:val="28"/>
          <w:szCs w:val="28"/>
        </w:rPr>
      </w:pPr>
      <w:r w:rsidRPr="00E933DC">
        <w:rPr>
          <w:bCs/>
          <w:sz w:val="28"/>
          <w:szCs w:val="28"/>
        </w:rPr>
        <w:t>б) ангинозная</w:t>
      </w:r>
    </w:p>
    <w:p w:rsidR="000A4709" w:rsidRPr="00E933DC" w:rsidRDefault="000A4709" w:rsidP="000A4709">
      <w:pPr>
        <w:ind w:firstLine="851"/>
        <w:rPr>
          <w:bCs/>
          <w:sz w:val="28"/>
          <w:szCs w:val="28"/>
        </w:rPr>
      </w:pPr>
      <w:r w:rsidRPr="00E933DC">
        <w:rPr>
          <w:bCs/>
          <w:sz w:val="28"/>
          <w:szCs w:val="28"/>
        </w:rPr>
        <w:t>в) астматическая</w:t>
      </w:r>
    </w:p>
    <w:p w:rsidR="000A4709" w:rsidRPr="00E933DC" w:rsidRDefault="000A4709" w:rsidP="000A4709">
      <w:pPr>
        <w:ind w:firstLine="851"/>
        <w:rPr>
          <w:bCs/>
          <w:sz w:val="28"/>
          <w:szCs w:val="28"/>
        </w:rPr>
      </w:pPr>
      <w:r w:rsidRPr="00E933DC">
        <w:rPr>
          <w:bCs/>
          <w:sz w:val="28"/>
          <w:szCs w:val="28"/>
        </w:rPr>
        <w:t>г) безболевая</w:t>
      </w:r>
    </w:p>
    <w:p w:rsidR="000A4709" w:rsidRPr="00E933DC" w:rsidRDefault="000A4709" w:rsidP="000A4709">
      <w:pPr>
        <w:ind w:firstLine="851"/>
        <w:rPr>
          <w:bCs/>
          <w:sz w:val="28"/>
          <w:szCs w:val="28"/>
        </w:rPr>
      </w:pPr>
    </w:p>
    <w:p w:rsidR="000A4709" w:rsidRDefault="000A4709" w:rsidP="000A4709">
      <w:pPr>
        <w:ind w:firstLine="851"/>
        <w:rPr>
          <w:bCs/>
          <w:sz w:val="28"/>
          <w:szCs w:val="28"/>
        </w:rPr>
      </w:pPr>
      <w:r>
        <w:rPr>
          <w:bCs/>
          <w:sz w:val="28"/>
          <w:szCs w:val="28"/>
        </w:rPr>
        <w:t>8</w:t>
      </w:r>
      <w:r w:rsidRPr="00E933DC">
        <w:rPr>
          <w:bCs/>
          <w:sz w:val="28"/>
          <w:szCs w:val="28"/>
        </w:rPr>
        <w:t>.</w:t>
      </w:r>
      <w:r w:rsidRPr="00E933DC">
        <w:rPr>
          <w:bCs/>
          <w:sz w:val="28"/>
          <w:szCs w:val="28"/>
        </w:rPr>
        <w:tab/>
        <w:t xml:space="preserve">Осложнение инфаркта миокарда, требующее реанимационных </w:t>
      </w:r>
    </w:p>
    <w:p w:rsidR="000A4709" w:rsidRPr="00E933DC" w:rsidRDefault="000A4709" w:rsidP="000A4709">
      <w:pPr>
        <w:ind w:firstLine="851"/>
        <w:rPr>
          <w:bCs/>
          <w:sz w:val="28"/>
          <w:szCs w:val="28"/>
        </w:rPr>
      </w:pPr>
      <w:r w:rsidRPr="00E933DC">
        <w:rPr>
          <w:bCs/>
          <w:sz w:val="28"/>
          <w:szCs w:val="28"/>
        </w:rPr>
        <w:t>мероприятий</w:t>
      </w:r>
    </w:p>
    <w:p w:rsidR="000A4709" w:rsidRPr="00E933DC" w:rsidRDefault="000A4709" w:rsidP="000A4709">
      <w:pPr>
        <w:ind w:firstLine="851"/>
        <w:rPr>
          <w:bCs/>
          <w:sz w:val="28"/>
          <w:szCs w:val="28"/>
        </w:rPr>
      </w:pPr>
      <w:r w:rsidRPr="00E933DC">
        <w:rPr>
          <w:bCs/>
          <w:sz w:val="28"/>
          <w:szCs w:val="28"/>
        </w:rPr>
        <w:t>а) кардиогенный шок</w:t>
      </w:r>
    </w:p>
    <w:p w:rsidR="000A4709" w:rsidRPr="00E933DC" w:rsidRDefault="000A4709" w:rsidP="000A4709">
      <w:pPr>
        <w:ind w:firstLine="851"/>
        <w:rPr>
          <w:bCs/>
          <w:sz w:val="28"/>
          <w:szCs w:val="28"/>
        </w:rPr>
      </w:pPr>
      <w:r w:rsidRPr="00E933DC">
        <w:rPr>
          <w:bCs/>
          <w:sz w:val="28"/>
          <w:szCs w:val="28"/>
        </w:rPr>
        <w:t>б) коллапс</w:t>
      </w:r>
    </w:p>
    <w:p w:rsidR="000A4709" w:rsidRPr="00E933DC" w:rsidRDefault="000A4709" w:rsidP="000A4709">
      <w:pPr>
        <w:ind w:firstLine="851"/>
        <w:rPr>
          <w:bCs/>
          <w:sz w:val="28"/>
          <w:szCs w:val="28"/>
        </w:rPr>
      </w:pPr>
      <w:r w:rsidRPr="00E933DC">
        <w:rPr>
          <w:bCs/>
          <w:sz w:val="28"/>
          <w:szCs w:val="28"/>
        </w:rPr>
        <w:t>в) синусовая тахикардия</w:t>
      </w:r>
    </w:p>
    <w:p w:rsidR="000A4709" w:rsidRPr="00E933DC" w:rsidRDefault="000A4709" w:rsidP="000A4709">
      <w:pPr>
        <w:ind w:firstLine="851"/>
        <w:rPr>
          <w:bCs/>
          <w:sz w:val="28"/>
          <w:szCs w:val="28"/>
        </w:rPr>
      </w:pPr>
      <w:r w:rsidRPr="00E933DC">
        <w:rPr>
          <w:bCs/>
          <w:sz w:val="28"/>
          <w:szCs w:val="28"/>
        </w:rPr>
        <w:t>г) фибрилляция желудочков</w:t>
      </w:r>
    </w:p>
    <w:p w:rsidR="000A4709" w:rsidRPr="00E933DC" w:rsidRDefault="000A4709" w:rsidP="000A4709">
      <w:pPr>
        <w:ind w:firstLine="851"/>
        <w:rPr>
          <w:bCs/>
          <w:sz w:val="28"/>
          <w:szCs w:val="28"/>
        </w:rPr>
      </w:pPr>
    </w:p>
    <w:p w:rsidR="000A4709" w:rsidRPr="00E933DC" w:rsidRDefault="000A4709" w:rsidP="000A4709">
      <w:pPr>
        <w:ind w:firstLine="851"/>
        <w:rPr>
          <w:bCs/>
          <w:sz w:val="28"/>
          <w:szCs w:val="28"/>
        </w:rPr>
      </w:pPr>
      <w:r>
        <w:rPr>
          <w:bCs/>
          <w:sz w:val="28"/>
          <w:szCs w:val="28"/>
        </w:rPr>
        <w:t>9</w:t>
      </w:r>
      <w:r w:rsidRPr="00E933DC">
        <w:rPr>
          <w:bCs/>
          <w:sz w:val="28"/>
          <w:szCs w:val="28"/>
        </w:rPr>
        <w:t>.</w:t>
      </w:r>
      <w:r w:rsidRPr="00E933DC">
        <w:rPr>
          <w:bCs/>
          <w:sz w:val="28"/>
          <w:szCs w:val="28"/>
        </w:rPr>
        <w:tab/>
        <w:t>Клинические симптомы кардиогенного шока</w:t>
      </w:r>
    </w:p>
    <w:p w:rsidR="000A4709" w:rsidRPr="00E933DC" w:rsidRDefault="000A4709" w:rsidP="000A4709">
      <w:pPr>
        <w:ind w:firstLine="851"/>
        <w:rPr>
          <w:bCs/>
          <w:sz w:val="28"/>
          <w:szCs w:val="28"/>
        </w:rPr>
      </w:pPr>
      <w:r w:rsidRPr="00E933DC">
        <w:rPr>
          <w:bCs/>
          <w:sz w:val="28"/>
          <w:szCs w:val="28"/>
        </w:rPr>
        <w:t>а) лихорадка, лимфаденопатия</w:t>
      </w:r>
    </w:p>
    <w:p w:rsidR="000A4709" w:rsidRPr="00E933DC" w:rsidRDefault="000A4709" w:rsidP="000A4709">
      <w:pPr>
        <w:ind w:firstLine="851"/>
        <w:rPr>
          <w:bCs/>
          <w:sz w:val="28"/>
          <w:szCs w:val="28"/>
        </w:rPr>
      </w:pPr>
      <w:r w:rsidRPr="00E933DC">
        <w:rPr>
          <w:bCs/>
          <w:sz w:val="28"/>
          <w:szCs w:val="28"/>
        </w:rPr>
        <w:t>б) лихорадка, кашель со "ржавой" мокротой</w:t>
      </w:r>
    </w:p>
    <w:p w:rsidR="000A4709" w:rsidRPr="00E933DC" w:rsidRDefault="000A4709" w:rsidP="000A4709">
      <w:pPr>
        <w:ind w:firstLine="851"/>
        <w:rPr>
          <w:bCs/>
          <w:sz w:val="28"/>
          <w:szCs w:val="28"/>
        </w:rPr>
      </w:pPr>
      <w:r w:rsidRPr="00E933DC">
        <w:rPr>
          <w:bCs/>
          <w:sz w:val="28"/>
          <w:szCs w:val="28"/>
        </w:rPr>
        <w:t>в) резкое снижение АД, частый нитевидный пульс</w:t>
      </w:r>
    </w:p>
    <w:p w:rsidR="000A4709" w:rsidRPr="00E933DC" w:rsidRDefault="000A4709" w:rsidP="000A4709">
      <w:pPr>
        <w:ind w:firstLine="851"/>
        <w:rPr>
          <w:bCs/>
          <w:sz w:val="28"/>
          <w:szCs w:val="28"/>
        </w:rPr>
      </w:pPr>
      <w:r w:rsidRPr="00E933DC">
        <w:rPr>
          <w:bCs/>
          <w:sz w:val="28"/>
          <w:szCs w:val="28"/>
        </w:rPr>
        <w:t>г) резкое повышение АД, напряженный пульс</w:t>
      </w:r>
    </w:p>
    <w:p w:rsidR="000A4709" w:rsidRDefault="000A4709" w:rsidP="000A4709">
      <w:pPr>
        <w:ind w:firstLine="851"/>
        <w:rPr>
          <w:bCs/>
          <w:sz w:val="28"/>
          <w:szCs w:val="28"/>
        </w:rPr>
      </w:pPr>
    </w:p>
    <w:p w:rsidR="000A4709" w:rsidRPr="00E933DC" w:rsidRDefault="000A4709" w:rsidP="000A4709">
      <w:pPr>
        <w:ind w:firstLine="851"/>
        <w:rPr>
          <w:bCs/>
          <w:sz w:val="28"/>
          <w:szCs w:val="28"/>
        </w:rPr>
      </w:pPr>
      <w:r>
        <w:rPr>
          <w:bCs/>
          <w:sz w:val="28"/>
          <w:szCs w:val="28"/>
        </w:rPr>
        <w:t>10</w:t>
      </w:r>
      <w:r w:rsidRPr="00E933DC">
        <w:rPr>
          <w:bCs/>
          <w:sz w:val="28"/>
          <w:szCs w:val="28"/>
        </w:rPr>
        <w:t>.</w:t>
      </w:r>
      <w:r w:rsidRPr="00E933DC">
        <w:rPr>
          <w:bCs/>
          <w:sz w:val="28"/>
          <w:szCs w:val="28"/>
        </w:rPr>
        <w:tab/>
        <w:t>В первые дни больному инфарктом миокарда назначают режим</w:t>
      </w:r>
    </w:p>
    <w:p w:rsidR="000A4709" w:rsidRPr="00E933DC" w:rsidRDefault="000A4709" w:rsidP="000A4709">
      <w:pPr>
        <w:ind w:firstLine="851"/>
        <w:rPr>
          <w:bCs/>
          <w:sz w:val="28"/>
          <w:szCs w:val="28"/>
        </w:rPr>
      </w:pPr>
      <w:r w:rsidRPr="00E933DC">
        <w:rPr>
          <w:bCs/>
          <w:sz w:val="28"/>
          <w:szCs w:val="28"/>
        </w:rPr>
        <w:t>а) строгий постельный</w:t>
      </w:r>
    </w:p>
    <w:p w:rsidR="000A4709" w:rsidRPr="00E933DC" w:rsidRDefault="000A4709" w:rsidP="000A4709">
      <w:pPr>
        <w:ind w:firstLine="851"/>
        <w:rPr>
          <w:bCs/>
          <w:sz w:val="28"/>
          <w:szCs w:val="28"/>
        </w:rPr>
      </w:pPr>
      <w:r w:rsidRPr="00E933DC">
        <w:rPr>
          <w:bCs/>
          <w:sz w:val="28"/>
          <w:szCs w:val="28"/>
        </w:rPr>
        <w:t>б) постельный</w:t>
      </w:r>
    </w:p>
    <w:p w:rsidR="000A4709" w:rsidRPr="00E933DC" w:rsidRDefault="000A4709" w:rsidP="000A4709">
      <w:pPr>
        <w:ind w:firstLine="851"/>
        <w:rPr>
          <w:bCs/>
          <w:sz w:val="28"/>
          <w:szCs w:val="28"/>
        </w:rPr>
      </w:pPr>
      <w:r w:rsidRPr="00E933DC">
        <w:rPr>
          <w:bCs/>
          <w:sz w:val="28"/>
          <w:szCs w:val="28"/>
        </w:rPr>
        <w:t>в) полупостельный</w:t>
      </w:r>
    </w:p>
    <w:p w:rsidR="000A4709" w:rsidRDefault="000A4709" w:rsidP="000A4709">
      <w:pPr>
        <w:ind w:firstLine="851"/>
        <w:rPr>
          <w:bCs/>
          <w:sz w:val="28"/>
          <w:szCs w:val="28"/>
        </w:rPr>
      </w:pPr>
      <w:r w:rsidRPr="00E933DC">
        <w:rPr>
          <w:bCs/>
          <w:sz w:val="28"/>
          <w:szCs w:val="28"/>
        </w:rPr>
        <w:t>г) амбулаторный</w:t>
      </w:r>
    </w:p>
    <w:p w:rsidR="000A4709" w:rsidRPr="00E933DC" w:rsidRDefault="000A4709" w:rsidP="000A4709">
      <w:pPr>
        <w:ind w:firstLine="851"/>
        <w:rPr>
          <w:bCs/>
          <w:sz w:val="28"/>
          <w:szCs w:val="28"/>
        </w:rPr>
      </w:pPr>
    </w:p>
    <w:p w:rsidR="000A4709" w:rsidRPr="000D6A38" w:rsidRDefault="000A4709" w:rsidP="000A4709">
      <w:pPr>
        <w:ind w:left="709"/>
        <w:rPr>
          <w:b/>
          <w:color w:val="000000"/>
          <w:sz w:val="28"/>
          <w:szCs w:val="28"/>
        </w:rPr>
      </w:pPr>
      <w:r w:rsidRPr="000D6A38">
        <w:rPr>
          <w:b/>
          <w:color w:val="000000"/>
          <w:sz w:val="28"/>
          <w:szCs w:val="28"/>
        </w:rPr>
        <w:t>Вариант 2</w:t>
      </w:r>
    </w:p>
    <w:p w:rsidR="000A4709" w:rsidRDefault="000A4709" w:rsidP="000A4709">
      <w:pPr>
        <w:ind w:firstLine="709"/>
        <w:rPr>
          <w:bCs/>
          <w:sz w:val="28"/>
          <w:szCs w:val="28"/>
        </w:rPr>
      </w:pPr>
    </w:p>
    <w:p w:rsidR="000A4709" w:rsidRPr="00E933DC" w:rsidRDefault="000A4709" w:rsidP="000A4709">
      <w:pPr>
        <w:ind w:firstLine="709"/>
        <w:rPr>
          <w:bCs/>
          <w:sz w:val="28"/>
          <w:szCs w:val="28"/>
        </w:rPr>
      </w:pPr>
      <w:r>
        <w:rPr>
          <w:bCs/>
          <w:sz w:val="28"/>
          <w:szCs w:val="28"/>
        </w:rPr>
        <w:t>1</w:t>
      </w:r>
      <w:r w:rsidRPr="00E933DC">
        <w:rPr>
          <w:bCs/>
          <w:sz w:val="28"/>
          <w:szCs w:val="28"/>
        </w:rPr>
        <w:t>.</w:t>
      </w:r>
      <w:r w:rsidRPr="00E933DC">
        <w:rPr>
          <w:bCs/>
          <w:sz w:val="28"/>
          <w:szCs w:val="28"/>
        </w:rPr>
        <w:tab/>
        <w:t>При гипертоническом кризе аускультативно отмечается</w:t>
      </w:r>
    </w:p>
    <w:p w:rsidR="000A4709" w:rsidRPr="00E933DC" w:rsidRDefault="000A4709" w:rsidP="000A4709">
      <w:pPr>
        <w:ind w:firstLine="709"/>
        <w:rPr>
          <w:bCs/>
          <w:sz w:val="28"/>
          <w:szCs w:val="28"/>
        </w:rPr>
      </w:pPr>
      <w:r w:rsidRPr="00E933DC">
        <w:rPr>
          <w:bCs/>
          <w:sz w:val="28"/>
          <w:szCs w:val="28"/>
        </w:rPr>
        <w:t>а) ослабление первого тона на верхушке</w:t>
      </w:r>
    </w:p>
    <w:p w:rsidR="000A4709" w:rsidRPr="00E933DC" w:rsidRDefault="000A4709" w:rsidP="000A4709">
      <w:pPr>
        <w:ind w:firstLine="709"/>
        <w:rPr>
          <w:bCs/>
          <w:sz w:val="28"/>
          <w:szCs w:val="28"/>
        </w:rPr>
      </w:pPr>
      <w:r w:rsidRPr="00E933DC">
        <w:rPr>
          <w:bCs/>
          <w:sz w:val="28"/>
          <w:szCs w:val="28"/>
        </w:rPr>
        <w:t>б) ослабление второго тона на верхушке</w:t>
      </w:r>
    </w:p>
    <w:p w:rsidR="000A4709" w:rsidRPr="00E933DC" w:rsidRDefault="000A4709" w:rsidP="000A4709">
      <w:pPr>
        <w:ind w:firstLine="709"/>
        <w:rPr>
          <w:bCs/>
          <w:sz w:val="28"/>
          <w:szCs w:val="28"/>
        </w:rPr>
      </w:pPr>
      <w:r w:rsidRPr="00E933DC">
        <w:rPr>
          <w:bCs/>
          <w:sz w:val="28"/>
          <w:szCs w:val="28"/>
        </w:rPr>
        <w:t>в) акцент второго тона на аорте</w:t>
      </w:r>
    </w:p>
    <w:p w:rsidR="000A4709" w:rsidRPr="00E933DC" w:rsidRDefault="000A4709" w:rsidP="000A4709">
      <w:pPr>
        <w:ind w:firstLine="709"/>
        <w:rPr>
          <w:bCs/>
          <w:sz w:val="28"/>
          <w:szCs w:val="28"/>
        </w:rPr>
      </w:pPr>
      <w:r w:rsidRPr="00E933DC">
        <w:rPr>
          <w:bCs/>
          <w:sz w:val="28"/>
          <w:szCs w:val="28"/>
        </w:rPr>
        <w:t>г) акцент второго тона на легочной артерии</w:t>
      </w:r>
    </w:p>
    <w:p w:rsidR="000A4709" w:rsidRPr="00E933DC" w:rsidRDefault="000A4709" w:rsidP="000A4709">
      <w:pPr>
        <w:ind w:firstLine="709"/>
        <w:rPr>
          <w:bCs/>
          <w:sz w:val="28"/>
          <w:szCs w:val="28"/>
        </w:rPr>
      </w:pPr>
    </w:p>
    <w:p w:rsidR="000A4709" w:rsidRPr="00E933DC" w:rsidRDefault="000A4709" w:rsidP="000A4709">
      <w:pPr>
        <w:ind w:firstLine="709"/>
        <w:rPr>
          <w:bCs/>
          <w:sz w:val="28"/>
          <w:szCs w:val="28"/>
        </w:rPr>
      </w:pPr>
      <w:r>
        <w:rPr>
          <w:bCs/>
          <w:sz w:val="28"/>
          <w:szCs w:val="28"/>
        </w:rPr>
        <w:lastRenderedPageBreak/>
        <w:t>2</w:t>
      </w:r>
      <w:r w:rsidRPr="00E933DC">
        <w:rPr>
          <w:bCs/>
          <w:sz w:val="28"/>
          <w:szCs w:val="28"/>
        </w:rPr>
        <w:t>.</w:t>
      </w:r>
      <w:r w:rsidRPr="00E933DC">
        <w:rPr>
          <w:bCs/>
          <w:sz w:val="28"/>
          <w:szCs w:val="28"/>
        </w:rPr>
        <w:tab/>
        <w:t>Осложнение гипертонической болезни</w:t>
      </w:r>
    </w:p>
    <w:p w:rsidR="000A4709" w:rsidRPr="00E933DC" w:rsidRDefault="000A4709" w:rsidP="000A4709">
      <w:pPr>
        <w:ind w:firstLine="709"/>
        <w:rPr>
          <w:bCs/>
          <w:sz w:val="28"/>
          <w:szCs w:val="28"/>
        </w:rPr>
      </w:pPr>
      <w:r w:rsidRPr="00E933DC">
        <w:rPr>
          <w:bCs/>
          <w:sz w:val="28"/>
          <w:szCs w:val="28"/>
        </w:rPr>
        <w:t>а) инсульт, инфаркт миокарда</w:t>
      </w:r>
    </w:p>
    <w:p w:rsidR="000A4709" w:rsidRPr="00E933DC" w:rsidRDefault="000A4709" w:rsidP="000A4709">
      <w:pPr>
        <w:ind w:firstLine="709"/>
        <w:rPr>
          <w:bCs/>
          <w:sz w:val="28"/>
          <w:szCs w:val="28"/>
        </w:rPr>
      </w:pPr>
      <w:r w:rsidRPr="00E933DC">
        <w:rPr>
          <w:bCs/>
          <w:sz w:val="28"/>
          <w:szCs w:val="28"/>
        </w:rPr>
        <w:t>б) обморок, коллапс</w:t>
      </w:r>
    </w:p>
    <w:p w:rsidR="000A4709" w:rsidRPr="00E933DC" w:rsidRDefault="000A4709" w:rsidP="000A4709">
      <w:pPr>
        <w:ind w:firstLine="709"/>
        <w:rPr>
          <w:bCs/>
          <w:sz w:val="28"/>
          <w:szCs w:val="28"/>
        </w:rPr>
      </w:pPr>
      <w:r w:rsidRPr="00E933DC">
        <w:rPr>
          <w:bCs/>
          <w:sz w:val="28"/>
          <w:szCs w:val="28"/>
        </w:rPr>
        <w:t>в) ревматизм, порок сердца</w:t>
      </w:r>
    </w:p>
    <w:p w:rsidR="000A4709" w:rsidRPr="00E933DC" w:rsidRDefault="000A4709" w:rsidP="000A4709">
      <w:pPr>
        <w:ind w:firstLine="709"/>
        <w:rPr>
          <w:bCs/>
          <w:sz w:val="28"/>
          <w:szCs w:val="28"/>
        </w:rPr>
      </w:pPr>
      <w:r w:rsidRPr="00E933DC">
        <w:rPr>
          <w:bCs/>
          <w:sz w:val="28"/>
          <w:szCs w:val="28"/>
        </w:rPr>
        <w:t>г) пневмония, плеврит</w:t>
      </w:r>
    </w:p>
    <w:p w:rsidR="000A4709" w:rsidRDefault="000A4709" w:rsidP="000A4709">
      <w:pPr>
        <w:ind w:firstLine="709"/>
        <w:rPr>
          <w:bCs/>
          <w:sz w:val="28"/>
          <w:szCs w:val="28"/>
        </w:rPr>
      </w:pPr>
      <w:r>
        <w:rPr>
          <w:bCs/>
          <w:sz w:val="28"/>
          <w:szCs w:val="28"/>
        </w:rPr>
        <w:t xml:space="preserve"> </w:t>
      </w:r>
    </w:p>
    <w:p w:rsidR="000A4709" w:rsidRDefault="000A4709" w:rsidP="000A4709">
      <w:pPr>
        <w:ind w:firstLine="709"/>
        <w:rPr>
          <w:bCs/>
          <w:sz w:val="28"/>
          <w:szCs w:val="28"/>
        </w:rPr>
      </w:pPr>
      <w:r>
        <w:rPr>
          <w:bCs/>
          <w:sz w:val="28"/>
          <w:szCs w:val="28"/>
        </w:rPr>
        <w:t xml:space="preserve">3. </w:t>
      </w:r>
      <w:r w:rsidRPr="00E933DC">
        <w:rPr>
          <w:bCs/>
          <w:sz w:val="28"/>
          <w:szCs w:val="28"/>
        </w:rPr>
        <w:t xml:space="preserve">У больного на фоне гипертонического криза появились удушье и обильная </w:t>
      </w:r>
    </w:p>
    <w:p w:rsidR="000A4709" w:rsidRPr="00E933DC" w:rsidRDefault="000A4709" w:rsidP="000A4709">
      <w:pPr>
        <w:ind w:firstLine="709"/>
        <w:rPr>
          <w:bCs/>
          <w:sz w:val="28"/>
          <w:szCs w:val="28"/>
        </w:rPr>
      </w:pPr>
      <w:r w:rsidRPr="00E933DC">
        <w:rPr>
          <w:bCs/>
          <w:sz w:val="28"/>
          <w:szCs w:val="28"/>
        </w:rPr>
        <w:t>пенистая розовая мокрота - это</w:t>
      </w:r>
    </w:p>
    <w:p w:rsidR="000A4709" w:rsidRPr="00E933DC" w:rsidRDefault="000A4709" w:rsidP="000A4709">
      <w:pPr>
        <w:ind w:firstLine="709"/>
        <w:rPr>
          <w:bCs/>
          <w:sz w:val="28"/>
          <w:szCs w:val="28"/>
        </w:rPr>
      </w:pPr>
      <w:r w:rsidRPr="00E933DC">
        <w:rPr>
          <w:bCs/>
          <w:sz w:val="28"/>
          <w:szCs w:val="28"/>
        </w:rPr>
        <w:t>а) крупозная пневмония</w:t>
      </w:r>
    </w:p>
    <w:p w:rsidR="000A4709" w:rsidRPr="00E933DC" w:rsidRDefault="000A4709" w:rsidP="000A4709">
      <w:pPr>
        <w:ind w:firstLine="709"/>
        <w:rPr>
          <w:bCs/>
          <w:sz w:val="28"/>
          <w:szCs w:val="28"/>
        </w:rPr>
      </w:pPr>
      <w:r w:rsidRPr="00E933DC">
        <w:rPr>
          <w:bCs/>
          <w:sz w:val="28"/>
          <w:szCs w:val="28"/>
        </w:rPr>
        <w:t>б) легочное кровотечение</w:t>
      </w:r>
    </w:p>
    <w:p w:rsidR="000A4709" w:rsidRPr="00E933DC" w:rsidRDefault="000A4709" w:rsidP="000A4709">
      <w:pPr>
        <w:ind w:firstLine="709"/>
        <w:rPr>
          <w:bCs/>
          <w:sz w:val="28"/>
          <w:szCs w:val="28"/>
        </w:rPr>
      </w:pPr>
      <w:r w:rsidRPr="00E933DC">
        <w:rPr>
          <w:bCs/>
          <w:sz w:val="28"/>
          <w:szCs w:val="28"/>
        </w:rPr>
        <w:t>в) отек легких</w:t>
      </w:r>
    </w:p>
    <w:p w:rsidR="000A4709" w:rsidRPr="00E933DC" w:rsidRDefault="000A4709" w:rsidP="000A4709">
      <w:pPr>
        <w:ind w:firstLine="709"/>
        <w:rPr>
          <w:bCs/>
          <w:sz w:val="28"/>
          <w:szCs w:val="28"/>
        </w:rPr>
      </w:pPr>
      <w:r w:rsidRPr="00E933DC">
        <w:rPr>
          <w:bCs/>
          <w:sz w:val="28"/>
          <w:szCs w:val="28"/>
        </w:rPr>
        <w:t>г) тромбоэмболия легочной артерии</w:t>
      </w:r>
    </w:p>
    <w:p w:rsidR="000A4709" w:rsidRPr="00E933DC" w:rsidRDefault="000A4709" w:rsidP="000A4709">
      <w:pPr>
        <w:ind w:firstLine="709"/>
        <w:rPr>
          <w:bCs/>
          <w:sz w:val="28"/>
          <w:szCs w:val="28"/>
        </w:rPr>
      </w:pPr>
    </w:p>
    <w:p w:rsidR="000A4709" w:rsidRPr="00E933DC" w:rsidRDefault="000A4709" w:rsidP="000A4709">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 xml:space="preserve">Твердый, напряженный пульс наблюдается при </w:t>
      </w:r>
    </w:p>
    <w:p w:rsidR="000A4709" w:rsidRPr="00E933DC" w:rsidRDefault="000A4709" w:rsidP="000A4709">
      <w:pPr>
        <w:ind w:firstLine="709"/>
        <w:rPr>
          <w:bCs/>
          <w:sz w:val="28"/>
          <w:szCs w:val="28"/>
        </w:rPr>
      </w:pPr>
      <w:r w:rsidRPr="00E933DC">
        <w:rPr>
          <w:bCs/>
          <w:sz w:val="28"/>
          <w:szCs w:val="28"/>
        </w:rPr>
        <w:t xml:space="preserve">а) гипертоническом кризе </w:t>
      </w:r>
    </w:p>
    <w:p w:rsidR="000A4709" w:rsidRPr="00E933DC" w:rsidRDefault="000A4709" w:rsidP="000A4709">
      <w:pPr>
        <w:ind w:firstLine="709"/>
        <w:rPr>
          <w:bCs/>
          <w:sz w:val="28"/>
          <w:szCs w:val="28"/>
        </w:rPr>
      </w:pPr>
      <w:r w:rsidRPr="00E933DC">
        <w:rPr>
          <w:bCs/>
          <w:sz w:val="28"/>
          <w:szCs w:val="28"/>
        </w:rPr>
        <w:t>б) обмороке</w:t>
      </w:r>
    </w:p>
    <w:p w:rsidR="000A4709" w:rsidRPr="00E933DC" w:rsidRDefault="000A4709" w:rsidP="000A4709">
      <w:pPr>
        <w:ind w:firstLine="709"/>
        <w:rPr>
          <w:bCs/>
          <w:sz w:val="28"/>
          <w:szCs w:val="28"/>
        </w:rPr>
      </w:pPr>
      <w:r w:rsidRPr="00E933DC">
        <w:rPr>
          <w:bCs/>
          <w:sz w:val="28"/>
          <w:szCs w:val="28"/>
        </w:rPr>
        <w:t>в) коллапсе</w:t>
      </w:r>
    </w:p>
    <w:p w:rsidR="000A4709" w:rsidRPr="00E933DC" w:rsidRDefault="000A4709" w:rsidP="000A4709">
      <w:pPr>
        <w:ind w:firstLine="709"/>
        <w:rPr>
          <w:bCs/>
          <w:sz w:val="28"/>
          <w:szCs w:val="28"/>
        </w:rPr>
      </w:pPr>
      <w:r w:rsidRPr="00E933DC">
        <w:rPr>
          <w:bCs/>
          <w:sz w:val="28"/>
          <w:szCs w:val="28"/>
        </w:rPr>
        <w:t>г) кардиогенном шоке</w:t>
      </w:r>
    </w:p>
    <w:p w:rsidR="000A4709" w:rsidRPr="00E933DC" w:rsidRDefault="000A4709" w:rsidP="000A4709">
      <w:pPr>
        <w:ind w:firstLine="709"/>
        <w:rPr>
          <w:bCs/>
          <w:sz w:val="28"/>
          <w:szCs w:val="28"/>
        </w:rPr>
      </w:pPr>
    </w:p>
    <w:p w:rsidR="000A4709" w:rsidRPr="00E933DC" w:rsidRDefault="000A4709" w:rsidP="000A4709">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Фактор риска развития атеросклероза</w:t>
      </w:r>
    </w:p>
    <w:p w:rsidR="000A4709" w:rsidRPr="00E933DC" w:rsidRDefault="000A4709" w:rsidP="000A4709">
      <w:pPr>
        <w:ind w:firstLine="709"/>
        <w:rPr>
          <w:bCs/>
          <w:sz w:val="28"/>
          <w:szCs w:val="28"/>
        </w:rPr>
      </w:pPr>
      <w:r w:rsidRPr="00E933DC">
        <w:rPr>
          <w:bCs/>
          <w:sz w:val="28"/>
          <w:szCs w:val="28"/>
        </w:rPr>
        <w:t>а) высокий уровень холестерина</w:t>
      </w:r>
    </w:p>
    <w:p w:rsidR="000A4709" w:rsidRPr="00E933DC" w:rsidRDefault="000A4709" w:rsidP="000A4709">
      <w:pPr>
        <w:ind w:firstLine="709"/>
        <w:rPr>
          <w:bCs/>
          <w:sz w:val="28"/>
          <w:szCs w:val="28"/>
        </w:rPr>
      </w:pPr>
      <w:r w:rsidRPr="00E933DC">
        <w:rPr>
          <w:bCs/>
          <w:sz w:val="28"/>
          <w:szCs w:val="28"/>
        </w:rPr>
        <w:t>б) занятия физической культурой</w:t>
      </w:r>
    </w:p>
    <w:p w:rsidR="000A4709" w:rsidRPr="00E933DC" w:rsidRDefault="000A4709" w:rsidP="000A4709">
      <w:pPr>
        <w:ind w:firstLine="709"/>
        <w:rPr>
          <w:bCs/>
          <w:sz w:val="28"/>
          <w:szCs w:val="28"/>
        </w:rPr>
      </w:pPr>
      <w:r w:rsidRPr="00E933DC">
        <w:rPr>
          <w:bCs/>
          <w:sz w:val="28"/>
          <w:szCs w:val="28"/>
        </w:rPr>
        <w:t>в) неотягощенная наследственность</w:t>
      </w:r>
    </w:p>
    <w:p w:rsidR="000A4709" w:rsidRPr="00E933DC" w:rsidRDefault="000A4709" w:rsidP="000A4709">
      <w:pPr>
        <w:ind w:firstLine="709"/>
        <w:rPr>
          <w:bCs/>
          <w:sz w:val="28"/>
          <w:szCs w:val="28"/>
        </w:rPr>
      </w:pPr>
      <w:r w:rsidRPr="00E933DC">
        <w:rPr>
          <w:bCs/>
          <w:sz w:val="28"/>
          <w:szCs w:val="28"/>
        </w:rPr>
        <w:t>г) рациональное питание</w:t>
      </w:r>
    </w:p>
    <w:p w:rsidR="000A4709" w:rsidRPr="00E933DC" w:rsidRDefault="000A4709" w:rsidP="000A4709">
      <w:pPr>
        <w:ind w:firstLine="709"/>
        <w:rPr>
          <w:bCs/>
          <w:sz w:val="28"/>
          <w:szCs w:val="28"/>
        </w:rPr>
      </w:pPr>
    </w:p>
    <w:p w:rsidR="000A4709" w:rsidRPr="00E933DC" w:rsidRDefault="000A4709" w:rsidP="000A4709">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Осложнение атеросклероза</w:t>
      </w:r>
    </w:p>
    <w:p w:rsidR="000A4709" w:rsidRPr="00E933DC" w:rsidRDefault="000A4709" w:rsidP="000A4709">
      <w:pPr>
        <w:ind w:firstLine="709"/>
        <w:rPr>
          <w:bCs/>
          <w:sz w:val="28"/>
          <w:szCs w:val="28"/>
        </w:rPr>
      </w:pPr>
      <w:r w:rsidRPr="00E933DC">
        <w:rPr>
          <w:bCs/>
          <w:sz w:val="28"/>
          <w:szCs w:val="28"/>
        </w:rPr>
        <w:t>а) асцит</w:t>
      </w:r>
    </w:p>
    <w:p w:rsidR="000A4709" w:rsidRPr="00E933DC" w:rsidRDefault="000A4709" w:rsidP="000A4709">
      <w:pPr>
        <w:ind w:firstLine="709"/>
        <w:rPr>
          <w:bCs/>
          <w:sz w:val="28"/>
          <w:szCs w:val="28"/>
        </w:rPr>
      </w:pPr>
      <w:r w:rsidRPr="00E933DC">
        <w:rPr>
          <w:bCs/>
          <w:sz w:val="28"/>
          <w:szCs w:val="28"/>
        </w:rPr>
        <w:t>б) инфаркт миокарда</w:t>
      </w:r>
    </w:p>
    <w:p w:rsidR="000A4709" w:rsidRPr="00E933DC" w:rsidRDefault="000A4709" w:rsidP="000A4709">
      <w:pPr>
        <w:ind w:firstLine="709"/>
        <w:rPr>
          <w:bCs/>
          <w:sz w:val="28"/>
          <w:szCs w:val="28"/>
        </w:rPr>
      </w:pPr>
      <w:r w:rsidRPr="00E933DC">
        <w:rPr>
          <w:bCs/>
          <w:sz w:val="28"/>
          <w:szCs w:val="28"/>
        </w:rPr>
        <w:t>в) пиелонефрит</w:t>
      </w:r>
    </w:p>
    <w:p w:rsidR="000A4709" w:rsidRDefault="000A4709" w:rsidP="000A4709">
      <w:pPr>
        <w:ind w:firstLine="709"/>
        <w:rPr>
          <w:bCs/>
          <w:sz w:val="28"/>
          <w:szCs w:val="28"/>
        </w:rPr>
      </w:pPr>
      <w:r w:rsidRPr="00E933DC">
        <w:rPr>
          <w:bCs/>
          <w:sz w:val="28"/>
          <w:szCs w:val="28"/>
        </w:rPr>
        <w:t>г) пневмония</w:t>
      </w:r>
    </w:p>
    <w:p w:rsidR="000A4709" w:rsidRDefault="000A4709" w:rsidP="000A4709">
      <w:pPr>
        <w:ind w:firstLine="709"/>
        <w:rPr>
          <w:bCs/>
          <w:sz w:val="28"/>
          <w:szCs w:val="28"/>
        </w:rPr>
      </w:pPr>
    </w:p>
    <w:p w:rsidR="000A4709" w:rsidRPr="00E933DC" w:rsidRDefault="000A4709" w:rsidP="000A4709">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 xml:space="preserve">Антиатерогенными являются липопротеиды </w:t>
      </w:r>
    </w:p>
    <w:p w:rsidR="000A4709" w:rsidRPr="00E933DC" w:rsidRDefault="000A4709" w:rsidP="000A4709">
      <w:pPr>
        <w:ind w:firstLine="709"/>
        <w:rPr>
          <w:bCs/>
          <w:sz w:val="28"/>
          <w:szCs w:val="28"/>
        </w:rPr>
      </w:pPr>
      <w:r w:rsidRPr="00E933DC">
        <w:rPr>
          <w:bCs/>
          <w:sz w:val="28"/>
          <w:szCs w:val="28"/>
        </w:rPr>
        <w:t>а) высокой плотности</w:t>
      </w:r>
    </w:p>
    <w:p w:rsidR="000A4709" w:rsidRPr="00E933DC" w:rsidRDefault="000A4709" w:rsidP="000A4709">
      <w:pPr>
        <w:ind w:firstLine="709"/>
        <w:rPr>
          <w:bCs/>
          <w:sz w:val="28"/>
          <w:szCs w:val="28"/>
        </w:rPr>
      </w:pPr>
      <w:r w:rsidRPr="00E933DC">
        <w:rPr>
          <w:bCs/>
          <w:sz w:val="28"/>
          <w:szCs w:val="28"/>
        </w:rPr>
        <w:t>б) низкой плотности</w:t>
      </w:r>
    </w:p>
    <w:p w:rsidR="000A4709" w:rsidRDefault="000A4709" w:rsidP="000A4709">
      <w:pPr>
        <w:ind w:firstLine="709"/>
        <w:rPr>
          <w:bCs/>
          <w:sz w:val="28"/>
          <w:szCs w:val="28"/>
        </w:rPr>
      </w:pPr>
      <w:r w:rsidRPr="00E933DC">
        <w:rPr>
          <w:bCs/>
          <w:sz w:val="28"/>
          <w:szCs w:val="28"/>
        </w:rPr>
        <w:t>в) очень низкой плотности</w:t>
      </w:r>
    </w:p>
    <w:p w:rsidR="000A4709" w:rsidRPr="00E933DC" w:rsidRDefault="000A4709" w:rsidP="000A4709">
      <w:pPr>
        <w:ind w:firstLine="709"/>
        <w:rPr>
          <w:bCs/>
          <w:sz w:val="28"/>
          <w:szCs w:val="28"/>
        </w:rPr>
      </w:pPr>
      <w:r>
        <w:rPr>
          <w:bCs/>
          <w:sz w:val="28"/>
          <w:szCs w:val="28"/>
        </w:rPr>
        <w:t>г) общий холестерин</w:t>
      </w:r>
    </w:p>
    <w:p w:rsidR="000A4709" w:rsidRDefault="000A4709" w:rsidP="000A4709">
      <w:pPr>
        <w:ind w:firstLine="709"/>
        <w:rPr>
          <w:bCs/>
          <w:sz w:val="28"/>
          <w:szCs w:val="28"/>
        </w:rPr>
      </w:pPr>
    </w:p>
    <w:p w:rsidR="000A4709" w:rsidRDefault="000A4709" w:rsidP="000A4709">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 xml:space="preserve">Сжимающие боли за грудиной, </w:t>
      </w:r>
      <w:r>
        <w:rPr>
          <w:bCs/>
          <w:sz w:val="28"/>
          <w:szCs w:val="28"/>
        </w:rPr>
        <w:t xml:space="preserve"> иррадиирущие </w:t>
      </w:r>
      <w:r w:rsidRPr="00E933DC">
        <w:rPr>
          <w:bCs/>
          <w:sz w:val="28"/>
          <w:szCs w:val="28"/>
        </w:rPr>
        <w:t xml:space="preserve">под левую лопатку, </w:t>
      </w:r>
    </w:p>
    <w:p w:rsidR="000A4709" w:rsidRPr="00E933DC" w:rsidRDefault="000A4709" w:rsidP="000A4709">
      <w:pPr>
        <w:ind w:firstLine="709"/>
        <w:rPr>
          <w:bCs/>
          <w:sz w:val="28"/>
          <w:szCs w:val="28"/>
        </w:rPr>
      </w:pPr>
      <w:r w:rsidRPr="00E933DC">
        <w:rPr>
          <w:bCs/>
          <w:sz w:val="28"/>
          <w:szCs w:val="28"/>
        </w:rPr>
        <w:t>продолжительностью 5-10 минут, характерны для</w:t>
      </w:r>
    </w:p>
    <w:p w:rsidR="000A4709" w:rsidRPr="00E933DC" w:rsidRDefault="000A4709" w:rsidP="000A4709">
      <w:pPr>
        <w:ind w:firstLine="709"/>
        <w:rPr>
          <w:bCs/>
          <w:sz w:val="28"/>
          <w:szCs w:val="28"/>
        </w:rPr>
      </w:pPr>
      <w:r w:rsidRPr="00E933DC">
        <w:rPr>
          <w:bCs/>
          <w:sz w:val="28"/>
          <w:szCs w:val="28"/>
        </w:rPr>
        <w:t>а) бактериального эндокардита</w:t>
      </w:r>
    </w:p>
    <w:p w:rsidR="000A4709" w:rsidRPr="00E933DC" w:rsidRDefault="000A4709" w:rsidP="000A4709">
      <w:pPr>
        <w:ind w:firstLine="709"/>
        <w:rPr>
          <w:bCs/>
          <w:sz w:val="28"/>
          <w:szCs w:val="28"/>
        </w:rPr>
      </w:pPr>
      <w:r w:rsidRPr="00E933DC">
        <w:rPr>
          <w:bCs/>
          <w:sz w:val="28"/>
          <w:szCs w:val="28"/>
        </w:rPr>
        <w:t>б) инфаркта миокарда</w:t>
      </w:r>
    </w:p>
    <w:p w:rsidR="000A4709" w:rsidRPr="00E933DC" w:rsidRDefault="000A4709" w:rsidP="000A4709">
      <w:pPr>
        <w:ind w:firstLine="709"/>
        <w:rPr>
          <w:bCs/>
          <w:sz w:val="28"/>
          <w:szCs w:val="28"/>
        </w:rPr>
      </w:pPr>
      <w:r w:rsidRPr="00E933DC">
        <w:rPr>
          <w:bCs/>
          <w:sz w:val="28"/>
          <w:szCs w:val="28"/>
        </w:rPr>
        <w:t>в) ревматического эндокардита</w:t>
      </w:r>
    </w:p>
    <w:p w:rsidR="000A4709" w:rsidRPr="00E933DC" w:rsidRDefault="000A4709" w:rsidP="000A4709">
      <w:pPr>
        <w:ind w:firstLine="709"/>
        <w:rPr>
          <w:bCs/>
          <w:sz w:val="28"/>
          <w:szCs w:val="28"/>
        </w:rPr>
      </w:pPr>
      <w:r w:rsidRPr="00E933DC">
        <w:rPr>
          <w:bCs/>
          <w:sz w:val="28"/>
          <w:szCs w:val="28"/>
        </w:rPr>
        <w:t>г) стенокардии</w:t>
      </w:r>
    </w:p>
    <w:p w:rsidR="000A4709" w:rsidRPr="00E933DC" w:rsidRDefault="000A4709" w:rsidP="000A4709">
      <w:pPr>
        <w:ind w:firstLine="709"/>
        <w:rPr>
          <w:bCs/>
          <w:sz w:val="28"/>
          <w:szCs w:val="28"/>
        </w:rPr>
      </w:pPr>
    </w:p>
    <w:p w:rsidR="000A4709" w:rsidRDefault="000A4709" w:rsidP="000A4709">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 xml:space="preserve">Функциональный класс стенокардии, при котором приступ боли </w:t>
      </w:r>
    </w:p>
    <w:p w:rsidR="000A4709" w:rsidRPr="00E933DC" w:rsidRDefault="000A4709" w:rsidP="000A4709">
      <w:pPr>
        <w:ind w:firstLine="709"/>
        <w:rPr>
          <w:bCs/>
          <w:sz w:val="28"/>
          <w:szCs w:val="28"/>
        </w:rPr>
      </w:pPr>
      <w:r w:rsidRPr="00E933DC">
        <w:rPr>
          <w:bCs/>
          <w:sz w:val="28"/>
          <w:szCs w:val="28"/>
        </w:rPr>
        <w:t>возникает при ходьбе менее чем на 100 м или в покое</w:t>
      </w:r>
    </w:p>
    <w:p w:rsidR="000A4709" w:rsidRPr="00E933DC" w:rsidRDefault="000A4709" w:rsidP="000A4709">
      <w:pPr>
        <w:ind w:firstLine="709"/>
        <w:rPr>
          <w:bCs/>
          <w:sz w:val="28"/>
          <w:szCs w:val="28"/>
        </w:rPr>
      </w:pPr>
      <w:r w:rsidRPr="00E933DC">
        <w:rPr>
          <w:bCs/>
          <w:sz w:val="28"/>
          <w:szCs w:val="28"/>
        </w:rPr>
        <w:lastRenderedPageBreak/>
        <w:t>а) первый</w:t>
      </w:r>
    </w:p>
    <w:p w:rsidR="000A4709" w:rsidRPr="00E933DC" w:rsidRDefault="000A4709" w:rsidP="000A4709">
      <w:pPr>
        <w:ind w:firstLine="709"/>
        <w:rPr>
          <w:bCs/>
          <w:sz w:val="28"/>
          <w:szCs w:val="28"/>
        </w:rPr>
      </w:pPr>
      <w:r w:rsidRPr="00E933DC">
        <w:rPr>
          <w:bCs/>
          <w:sz w:val="28"/>
          <w:szCs w:val="28"/>
        </w:rPr>
        <w:t>б) второй</w:t>
      </w:r>
    </w:p>
    <w:p w:rsidR="000A4709" w:rsidRPr="00E933DC" w:rsidRDefault="000A4709" w:rsidP="000A4709">
      <w:pPr>
        <w:ind w:firstLine="709"/>
        <w:rPr>
          <w:bCs/>
          <w:sz w:val="28"/>
          <w:szCs w:val="28"/>
        </w:rPr>
      </w:pPr>
      <w:r w:rsidRPr="00E933DC">
        <w:rPr>
          <w:bCs/>
          <w:sz w:val="28"/>
          <w:szCs w:val="28"/>
        </w:rPr>
        <w:t>в) третий</w:t>
      </w:r>
    </w:p>
    <w:p w:rsidR="000A4709" w:rsidRPr="00E933DC" w:rsidRDefault="000A4709" w:rsidP="000A4709">
      <w:pPr>
        <w:ind w:firstLine="709"/>
        <w:rPr>
          <w:bCs/>
          <w:sz w:val="28"/>
          <w:szCs w:val="28"/>
        </w:rPr>
      </w:pPr>
      <w:r w:rsidRPr="00E933DC">
        <w:rPr>
          <w:bCs/>
          <w:sz w:val="28"/>
          <w:szCs w:val="28"/>
        </w:rPr>
        <w:t>г) четвертый</w:t>
      </w:r>
    </w:p>
    <w:p w:rsidR="000A4709" w:rsidRDefault="000A4709" w:rsidP="000A4709">
      <w:pPr>
        <w:ind w:left="709"/>
        <w:rPr>
          <w:bCs/>
          <w:sz w:val="28"/>
          <w:szCs w:val="28"/>
        </w:rPr>
      </w:pPr>
    </w:p>
    <w:p w:rsidR="000A4709" w:rsidRPr="00E933DC" w:rsidRDefault="000A4709" w:rsidP="000A4709">
      <w:pPr>
        <w:ind w:left="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Функциональный класс стенокардии, при котором приступ боли возникает при нагрузке высокой интенсивности</w:t>
      </w:r>
    </w:p>
    <w:p w:rsidR="000A4709" w:rsidRPr="00E933DC" w:rsidRDefault="000A4709" w:rsidP="000A4709">
      <w:pPr>
        <w:ind w:left="709"/>
        <w:rPr>
          <w:bCs/>
          <w:sz w:val="28"/>
          <w:szCs w:val="28"/>
        </w:rPr>
      </w:pPr>
      <w:r w:rsidRPr="00E933DC">
        <w:rPr>
          <w:bCs/>
          <w:sz w:val="28"/>
          <w:szCs w:val="28"/>
        </w:rPr>
        <w:t>а) первый</w:t>
      </w:r>
    </w:p>
    <w:p w:rsidR="000A4709" w:rsidRPr="00E933DC" w:rsidRDefault="000A4709" w:rsidP="000A4709">
      <w:pPr>
        <w:ind w:left="709"/>
        <w:rPr>
          <w:bCs/>
          <w:sz w:val="28"/>
          <w:szCs w:val="28"/>
        </w:rPr>
      </w:pPr>
      <w:r w:rsidRPr="00E933DC">
        <w:rPr>
          <w:bCs/>
          <w:sz w:val="28"/>
          <w:szCs w:val="28"/>
        </w:rPr>
        <w:t>б) второй</w:t>
      </w:r>
    </w:p>
    <w:p w:rsidR="000A4709" w:rsidRPr="00E933DC" w:rsidRDefault="000A4709" w:rsidP="000A4709">
      <w:pPr>
        <w:ind w:left="709"/>
        <w:rPr>
          <w:bCs/>
          <w:sz w:val="28"/>
          <w:szCs w:val="28"/>
        </w:rPr>
      </w:pPr>
      <w:r w:rsidRPr="00E933DC">
        <w:rPr>
          <w:bCs/>
          <w:sz w:val="28"/>
          <w:szCs w:val="28"/>
        </w:rPr>
        <w:t xml:space="preserve">в) третий </w:t>
      </w:r>
    </w:p>
    <w:p w:rsidR="000A4709" w:rsidRPr="00E933DC" w:rsidRDefault="000A4709" w:rsidP="000A4709">
      <w:pPr>
        <w:ind w:left="709"/>
        <w:rPr>
          <w:bCs/>
          <w:sz w:val="28"/>
          <w:szCs w:val="28"/>
        </w:rPr>
      </w:pPr>
      <w:r w:rsidRPr="00E933DC">
        <w:rPr>
          <w:bCs/>
          <w:sz w:val="28"/>
          <w:szCs w:val="28"/>
        </w:rPr>
        <w:t>г) четвертый</w:t>
      </w:r>
    </w:p>
    <w:p w:rsidR="000A4709" w:rsidRDefault="000A4709" w:rsidP="000A4709">
      <w:pPr>
        <w:ind w:firstLine="709"/>
        <w:rPr>
          <w:bCs/>
          <w:sz w:val="28"/>
          <w:szCs w:val="28"/>
        </w:rPr>
      </w:pPr>
    </w:p>
    <w:p w:rsidR="000A4709" w:rsidRDefault="000A4709" w:rsidP="000A4709">
      <w:pPr>
        <w:ind w:firstLine="709"/>
        <w:rPr>
          <w:b/>
          <w:bCs/>
          <w:sz w:val="28"/>
          <w:szCs w:val="28"/>
        </w:rPr>
      </w:pPr>
      <w:r w:rsidRPr="00D25518">
        <w:rPr>
          <w:b/>
          <w:bCs/>
          <w:sz w:val="28"/>
          <w:szCs w:val="28"/>
        </w:rPr>
        <w:t>Эталоны ответов:</w:t>
      </w:r>
    </w:p>
    <w:p w:rsidR="000A4709" w:rsidRPr="00D25518" w:rsidRDefault="000A4709" w:rsidP="000A4709">
      <w:pPr>
        <w:ind w:firstLine="709"/>
        <w:rPr>
          <w:b/>
          <w:bCs/>
          <w:sz w:val="28"/>
          <w:szCs w:val="28"/>
        </w:rPr>
      </w:pPr>
      <w:r>
        <w:rPr>
          <w:b/>
          <w:bCs/>
          <w:sz w:val="28"/>
          <w:szCs w:val="28"/>
        </w:rPr>
        <w:t>1 вариант</w:t>
      </w:r>
    </w:p>
    <w:tbl>
      <w:tblPr>
        <w:tblStyle w:val="a4"/>
        <w:tblW w:w="0" w:type="auto"/>
        <w:tblInd w:w="817" w:type="dxa"/>
        <w:tblLook w:val="04A0" w:firstRow="1" w:lastRow="0" w:firstColumn="1" w:lastColumn="0" w:noHBand="0" w:noVBand="1"/>
      </w:tblPr>
      <w:tblGrid>
        <w:gridCol w:w="2835"/>
        <w:gridCol w:w="2835"/>
      </w:tblGrid>
      <w:tr w:rsidR="000A4709" w:rsidTr="00612FBB">
        <w:tc>
          <w:tcPr>
            <w:tcW w:w="2835" w:type="dxa"/>
          </w:tcPr>
          <w:p w:rsidR="000A4709" w:rsidRPr="00D25518" w:rsidRDefault="000A4709" w:rsidP="00612FBB">
            <w:pPr>
              <w:jc w:val="center"/>
              <w:rPr>
                <w:b/>
                <w:bCs/>
                <w:sz w:val="28"/>
                <w:szCs w:val="28"/>
              </w:rPr>
            </w:pPr>
            <w:r w:rsidRPr="00D25518">
              <w:rPr>
                <w:b/>
                <w:bCs/>
                <w:sz w:val="28"/>
                <w:szCs w:val="28"/>
              </w:rPr>
              <w:t>Номер вопроса</w:t>
            </w:r>
          </w:p>
        </w:tc>
        <w:tc>
          <w:tcPr>
            <w:tcW w:w="2835" w:type="dxa"/>
          </w:tcPr>
          <w:p w:rsidR="000A4709" w:rsidRPr="00D25518" w:rsidRDefault="000A4709" w:rsidP="00612FBB">
            <w:pPr>
              <w:jc w:val="center"/>
              <w:rPr>
                <w:b/>
                <w:bCs/>
                <w:sz w:val="28"/>
                <w:szCs w:val="28"/>
              </w:rPr>
            </w:pPr>
            <w:r w:rsidRPr="00D25518">
              <w:rPr>
                <w:b/>
                <w:bCs/>
                <w:sz w:val="28"/>
                <w:szCs w:val="28"/>
              </w:rPr>
              <w:t>Вариант ответа</w:t>
            </w:r>
          </w:p>
        </w:tc>
      </w:tr>
      <w:tr w:rsidR="000A4709" w:rsidTr="00612FBB">
        <w:tc>
          <w:tcPr>
            <w:tcW w:w="2835" w:type="dxa"/>
          </w:tcPr>
          <w:p w:rsidR="000A4709" w:rsidRDefault="000A4709" w:rsidP="00612FBB">
            <w:pPr>
              <w:jc w:val="center"/>
              <w:rPr>
                <w:bCs/>
                <w:sz w:val="28"/>
                <w:szCs w:val="28"/>
              </w:rPr>
            </w:pPr>
            <w:r>
              <w:rPr>
                <w:bCs/>
                <w:sz w:val="28"/>
                <w:szCs w:val="28"/>
              </w:rPr>
              <w:t>1</w:t>
            </w:r>
          </w:p>
        </w:tc>
        <w:tc>
          <w:tcPr>
            <w:tcW w:w="2835" w:type="dxa"/>
          </w:tcPr>
          <w:p w:rsidR="000A4709" w:rsidRDefault="000A4709" w:rsidP="00612FBB">
            <w:pPr>
              <w:jc w:val="center"/>
              <w:rPr>
                <w:bCs/>
                <w:sz w:val="28"/>
                <w:szCs w:val="28"/>
              </w:rPr>
            </w:pPr>
            <w:r>
              <w:rPr>
                <w:bCs/>
                <w:sz w:val="28"/>
                <w:szCs w:val="28"/>
              </w:rPr>
              <w:t>Г</w:t>
            </w:r>
          </w:p>
        </w:tc>
      </w:tr>
      <w:tr w:rsidR="000A4709" w:rsidTr="00612FBB">
        <w:tc>
          <w:tcPr>
            <w:tcW w:w="2835" w:type="dxa"/>
          </w:tcPr>
          <w:p w:rsidR="000A4709" w:rsidRDefault="000A4709" w:rsidP="00612FBB">
            <w:pPr>
              <w:jc w:val="center"/>
              <w:rPr>
                <w:bCs/>
                <w:sz w:val="28"/>
                <w:szCs w:val="28"/>
              </w:rPr>
            </w:pPr>
            <w:r>
              <w:rPr>
                <w:bCs/>
                <w:sz w:val="28"/>
                <w:szCs w:val="28"/>
              </w:rPr>
              <w:t>2</w:t>
            </w:r>
          </w:p>
        </w:tc>
        <w:tc>
          <w:tcPr>
            <w:tcW w:w="2835" w:type="dxa"/>
          </w:tcPr>
          <w:p w:rsidR="000A4709" w:rsidRDefault="000A4709" w:rsidP="00612FBB">
            <w:pPr>
              <w:jc w:val="center"/>
              <w:rPr>
                <w:bCs/>
                <w:sz w:val="28"/>
                <w:szCs w:val="28"/>
              </w:rPr>
            </w:pPr>
            <w:r>
              <w:rPr>
                <w:bCs/>
                <w:sz w:val="28"/>
                <w:szCs w:val="28"/>
              </w:rPr>
              <w:t>Г</w:t>
            </w:r>
          </w:p>
        </w:tc>
      </w:tr>
      <w:tr w:rsidR="000A4709" w:rsidTr="00612FBB">
        <w:tc>
          <w:tcPr>
            <w:tcW w:w="2835" w:type="dxa"/>
          </w:tcPr>
          <w:p w:rsidR="000A4709" w:rsidRDefault="000A4709" w:rsidP="00612FBB">
            <w:pPr>
              <w:jc w:val="center"/>
              <w:rPr>
                <w:bCs/>
                <w:sz w:val="28"/>
                <w:szCs w:val="28"/>
              </w:rPr>
            </w:pPr>
            <w:r>
              <w:rPr>
                <w:bCs/>
                <w:sz w:val="28"/>
                <w:szCs w:val="28"/>
              </w:rPr>
              <w:t>3</w:t>
            </w:r>
          </w:p>
        </w:tc>
        <w:tc>
          <w:tcPr>
            <w:tcW w:w="2835" w:type="dxa"/>
          </w:tcPr>
          <w:p w:rsidR="000A4709" w:rsidRDefault="000A4709" w:rsidP="00612FBB">
            <w:pPr>
              <w:jc w:val="center"/>
              <w:rPr>
                <w:bCs/>
                <w:sz w:val="28"/>
                <w:szCs w:val="28"/>
              </w:rPr>
            </w:pPr>
            <w:r>
              <w:rPr>
                <w:bCs/>
                <w:sz w:val="28"/>
                <w:szCs w:val="28"/>
              </w:rPr>
              <w:t>А</w:t>
            </w:r>
          </w:p>
        </w:tc>
      </w:tr>
      <w:tr w:rsidR="000A4709" w:rsidTr="00612FBB">
        <w:tc>
          <w:tcPr>
            <w:tcW w:w="2835" w:type="dxa"/>
          </w:tcPr>
          <w:p w:rsidR="000A4709" w:rsidRDefault="000A4709" w:rsidP="00612FBB">
            <w:pPr>
              <w:jc w:val="center"/>
              <w:rPr>
                <w:bCs/>
                <w:sz w:val="28"/>
                <w:szCs w:val="28"/>
              </w:rPr>
            </w:pPr>
            <w:r>
              <w:rPr>
                <w:bCs/>
                <w:sz w:val="28"/>
                <w:szCs w:val="28"/>
              </w:rPr>
              <w:t>4</w:t>
            </w:r>
          </w:p>
        </w:tc>
        <w:tc>
          <w:tcPr>
            <w:tcW w:w="2835" w:type="dxa"/>
          </w:tcPr>
          <w:p w:rsidR="000A4709" w:rsidRDefault="000A4709" w:rsidP="00612FBB">
            <w:pPr>
              <w:jc w:val="center"/>
              <w:rPr>
                <w:bCs/>
                <w:sz w:val="28"/>
                <w:szCs w:val="28"/>
              </w:rPr>
            </w:pPr>
            <w:r>
              <w:rPr>
                <w:bCs/>
                <w:sz w:val="28"/>
                <w:szCs w:val="28"/>
              </w:rPr>
              <w:t>В</w:t>
            </w:r>
          </w:p>
        </w:tc>
      </w:tr>
      <w:tr w:rsidR="000A4709" w:rsidTr="00612FBB">
        <w:tc>
          <w:tcPr>
            <w:tcW w:w="2835" w:type="dxa"/>
          </w:tcPr>
          <w:p w:rsidR="000A4709" w:rsidRDefault="000A4709" w:rsidP="00612FBB">
            <w:pPr>
              <w:jc w:val="center"/>
              <w:rPr>
                <w:bCs/>
                <w:sz w:val="28"/>
                <w:szCs w:val="28"/>
              </w:rPr>
            </w:pPr>
            <w:r>
              <w:rPr>
                <w:bCs/>
                <w:sz w:val="28"/>
                <w:szCs w:val="28"/>
              </w:rPr>
              <w:t>5</w:t>
            </w:r>
          </w:p>
        </w:tc>
        <w:tc>
          <w:tcPr>
            <w:tcW w:w="2835" w:type="dxa"/>
          </w:tcPr>
          <w:p w:rsidR="000A4709" w:rsidRDefault="000A4709" w:rsidP="00612FBB">
            <w:pPr>
              <w:jc w:val="center"/>
              <w:rPr>
                <w:bCs/>
                <w:sz w:val="28"/>
                <w:szCs w:val="28"/>
              </w:rPr>
            </w:pPr>
            <w:r>
              <w:rPr>
                <w:bCs/>
                <w:sz w:val="28"/>
                <w:szCs w:val="28"/>
              </w:rPr>
              <w:t>Г</w:t>
            </w:r>
          </w:p>
        </w:tc>
      </w:tr>
      <w:tr w:rsidR="000A4709" w:rsidTr="00612FBB">
        <w:tc>
          <w:tcPr>
            <w:tcW w:w="2835" w:type="dxa"/>
          </w:tcPr>
          <w:p w:rsidR="000A4709" w:rsidRDefault="000A4709" w:rsidP="00612FBB">
            <w:pPr>
              <w:jc w:val="center"/>
              <w:rPr>
                <w:bCs/>
                <w:sz w:val="28"/>
                <w:szCs w:val="28"/>
              </w:rPr>
            </w:pPr>
            <w:r>
              <w:rPr>
                <w:bCs/>
                <w:sz w:val="28"/>
                <w:szCs w:val="28"/>
              </w:rPr>
              <w:t>6</w:t>
            </w:r>
          </w:p>
        </w:tc>
        <w:tc>
          <w:tcPr>
            <w:tcW w:w="2835" w:type="dxa"/>
          </w:tcPr>
          <w:p w:rsidR="000A4709" w:rsidRDefault="000A4709" w:rsidP="00612FBB">
            <w:pPr>
              <w:jc w:val="center"/>
              <w:rPr>
                <w:bCs/>
                <w:sz w:val="28"/>
                <w:szCs w:val="28"/>
              </w:rPr>
            </w:pPr>
            <w:r>
              <w:rPr>
                <w:bCs/>
                <w:sz w:val="28"/>
                <w:szCs w:val="28"/>
              </w:rPr>
              <w:t>Б</w:t>
            </w:r>
          </w:p>
        </w:tc>
      </w:tr>
      <w:tr w:rsidR="000A4709" w:rsidTr="00612FBB">
        <w:tc>
          <w:tcPr>
            <w:tcW w:w="2835" w:type="dxa"/>
          </w:tcPr>
          <w:p w:rsidR="000A4709" w:rsidRDefault="000A4709" w:rsidP="00612FBB">
            <w:pPr>
              <w:jc w:val="center"/>
              <w:rPr>
                <w:bCs/>
                <w:sz w:val="28"/>
                <w:szCs w:val="28"/>
              </w:rPr>
            </w:pPr>
            <w:r>
              <w:rPr>
                <w:bCs/>
                <w:sz w:val="28"/>
                <w:szCs w:val="28"/>
              </w:rPr>
              <w:t>7</w:t>
            </w:r>
          </w:p>
        </w:tc>
        <w:tc>
          <w:tcPr>
            <w:tcW w:w="2835" w:type="dxa"/>
          </w:tcPr>
          <w:p w:rsidR="000A4709" w:rsidRDefault="000A4709" w:rsidP="00612FBB">
            <w:pPr>
              <w:jc w:val="center"/>
              <w:rPr>
                <w:bCs/>
                <w:sz w:val="28"/>
                <w:szCs w:val="28"/>
              </w:rPr>
            </w:pPr>
            <w:r>
              <w:rPr>
                <w:bCs/>
                <w:sz w:val="28"/>
                <w:szCs w:val="28"/>
              </w:rPr>
              <w:t>Б</w:t>
            </w:r>
          </w:p>
        </w:tc>
      </w:tr>
      <w:tr w:rsidR="000A4709" w:rsidTr="00612FBB">
        <w:tc>
          <w:tcPr>
            <w:tcW w:w="2835" w:type="dxa"/>
          </w:tcPr>
          <w:p w:rsidR="000A4709" w:rsidRDefault="000A4709" w:rsidP="00612FBB">
            <w:pPr>
              <w:jc w:val="center"/>
              <w:rPr>
                <w:bCs/>
                <w:sz w:val="28"/>
                <w:szCs w:val="28"/>
              </w:rPr>
            </w:pPr>
            <w:r>
              <w:rPr>
                <w:bCs/>
                <w:sz w:val="28"/>
                <w:szCs w:val="28"/>
              </w:rPr>
              <w:t>8</w:t>
            </w:r>
          </w:p>
        </w:tc>
        <w:tc>
          <w:tcPr>
            <w:tcW w:w="2835" w:type="dxa"/>
          </w:tcPr>
          <w:p w:rsidR="000A4709" w:rsidRDefault="000A4709" w:rsidP="00612FBB">
            <w:pPr>
              <w:jc w:val="center"/>
              <w:rPr>
                <w:bCs/>
                <w:sz w:val="28"/>
                <w:szCs w:val="28"/>
              </w:rPr>
            </w:pPr>
            <w:r>
              <w:rPr>
                <w:bCs/>
                <w:sz w:val="28"/>
                <w:szCs w:val="28"/>
              </w:rPr>
              <w:t>А</w:t>
            </w:r>
          </w:p>
        </w:tc>
      </w:tr>
      <w:tr w:rsidR="000A4709" w:rsidTr="00612FBB">
        <w:tc>
          <w:tcPr>
            <w:tcW w:w="2835" w:type="dxa"/>
          </w:tcPr>
          <w:p w:rsidR="000A4709" w:rsidRDefault="000A4709" w:rsidP="00612FBB">
            <w:pPr>
              <w:jc w:val="center"/>
              <w:rPr>
                <w:bCs/>
                <w:sz w:val="28"/>
                <w:szCs w:val="28"/>
              </w:rPr>
            </w:pPr>
            <w:r>
              <w:rPr>
                <w:bCs/>
                <w:sz w:val="28"/>
                <w:szCs w:val="28"/>
              </w:rPr>
              <w:t>9</w:t>
            </w:r>
          </w:p>
        </w:tc>
        <w:tc>
          <w:tcPr>
            <w:tcW w:w="2835" w:type="dxa"/>
          </w:tcPr>
          <w:p w:rsidR="000A4709" w:rsidRDefault="000A4709" w:rsidP="00612FBB">
            <w:pPr>
              <w:jc w:val="center"/>
              <w:rPr>
                <w:bCs/>
                <w:sz w:val="28"/>
                <w:szCs w:val="28"/>
              </w:rPr>
            </w:pPr>
            <w:r>
              <w:rPr>
                <w:bCs/>
                <w:sz w:val="28"/>
                <w:szCs w:val="28"/>
              </w:rPr>
              <w:t>В</w:t>
            </w:r>
          </w:p>
        </w:tc>
      </w:tr>
      <w:tr w:rsidR="000A4709" w:rsidTr="00612FBB">
        <w:tc>
          <w:tcPr>
            <w:tcW w:w="2835" w:type="dxa"/>
          </w:tcPr>
          <w:p w:rsidR="000A4709" w:rsidRDefault="000A4709" w:rsidP="00612FBB">
            <w:pPr>
              <w:jc w:val="center"/>
              <w:rPr>
                <w:bCs/>
                <w:sz w:val="28"/>
                <w:szCs w:val="28"/>
              </w:rPr>
            </w:pPr>
            <w:r>
              <w:rPr>
                <w:bCs/>
                <w:sz w:val="28"/>
                <w:szCs w:val="28"/>
              </w:rPr>
              <w:t>10</w:t>
            </w:r>
          </w:p>
        </w:tc>
        <w:tc>
          <w:tcPr>
            <w:tcW w:w="2835" w:type="dxa"/>
          </w:tcPr>
          <w:p w:rsidR="000A4709" w:rsidRDefault="000A4709" w:rsidP="00612FBB">
            <w:pPr>
              <w:jc w:val="center"/>
              <w:rPr>
                <w:bCs/>
                <w:sz w:val="28"/>
                <w:szCs w:val="28"/>
              </w:rPr>
            </w:pPr>
            <w:r>
              <w:rPr>
                <w:bCs/>
                <w:sz w:val="28"/>
                <w:szCs w:val="28"/>
              </w:rPr>
              <w:t>А</w:t>
            </w:r>
          </w:p>
        </w:tc>
      </w:tr>
    </w:tbl>
    <w:p w:rsidR="000A4709" w:rsidRPr="00E933DC" w:rsidRDefault="000A4709" w:rsidP="000A4709">
      <w:pPr>
        <w:ind w:firstLine="709"/>
        <w:jc w:val="center"/>
        <w:rPr>
          <w:bCs/>
          <w:sz w:val="28"/>
          <w:szCs w:val="28"/>
        </w:rPr>
      </w:pPr>
    </w:p>
    <w:p w:rsidR="000A4709" w:rsidRPr="00D25518" w:rsidRDefault="000A4709" w:rsidP="000A4709">
      <w:pPr>
        <w:ind w:firstLine="709"/>
        <w:jc w:val="both"/>
        <w:rPr>
          <w:b/>
          <w:bCs/>
          <w:sz w:val="28"/>
          <w:szCs w:val="28"/>
        </w:rPr>
      </w:pPr>
      <w:r w:rsidRPr="00D25518">
        <w:rPr>
          <w:b/>
          <w:bCs/>
          <w:sz w:val="28"/>
          <w:szCs w:val="28"/>
        </w:rPr>
        <w:t>2 вариант</w:t>
      </w:r>
    </w:p>
    <w:tbl>
      <w:tblPr>
        <w:tblStyle w:val="a4"/>
        <w:tblW w:w="0" w:type="auto"/>
        <w:tblInd w:w="817" w:type="dxa"/>
        <w:tblLook w:val="04A0" w:firstRow="1" w:lastRow="0" w:firstColumn="1" w:lastColumn="0" w:noHBand="0" w:noVBand="1"/>
      </w:tblPr>
      <w:tblGrid>
        <w:gridCol w:w="2835"/>
        <w:gridCol w:w="2835"/>
      </w:tblGrid>
      <w:tr w:rsidR="000A4709" w:rsidRPr="00D25518" w:rsidTr="00612FBB">
        <w:tc>
          <w:tcPr>
            <w:tcW w:w="2835" w:type="dxa"/>
          </w:tcPr>
          <w:p w:rsidR="000A4709" w:rsidRPr="00D25518" w:rsidRDefault="000A4709" w:rsidP="00612FBB">
            <w:pPr>
              <w:jc w:val="center"/>
              <w:rPr>
                <w:b/>
                <w:bCs/>
                <w:sz w:val="28"/>
                <w:szCs w:val="28"/>
              </w:rPr>
            </w:pPr>
            <w:r w:rsidRPr="00D25518">
              <w:rPr>
                <w:b/>
                <w:bCs/>
                <w:sz w:val="28"/>
                <w:szCs w:val="28"/>
              </w:rPr>
              <w:t>Номер вопроса</w:t>
            </w:r>
          </w:p>
        </w:tc>
        <w:tc>
          <w:tcPr>
            <w:tcW w:w="2835" w:type="dxa"/>
          </w:tcPr>
          <w:p w:rsidR="000A4709" w:rsidRPr="00D25518" w:rsidRDefault="000A4709" w:rsidP="00612FBB">
            <w:pPr>
              <w:jc w:val="center"/>
              <w:rPr>
                <w:b/>
                <w:bCs/>
                <w:sz w:val="28"/>
                <w:szCs w:val="28"/>
              </w:rPr>
            </w:pPr>
            <w:r w:rsidRPr="00D25518">
              <w:rPr>
                <w:b/>
                <w:bCs/>
                <w:sz w:val="28"/>
                <w:szCs w:val="28"/>
              </w:rPr>
              <w:t>Вариант ответа</w:t>
            </w:r>
          </w:p>
        </w:tc>
      </w:tr>
      <w:tr w:rsidR="000A4709" w:rsidTr="00612FBB">
        <w:tc>
          <w:tcPr>
            <w:tcW w:w="2835" w:type="dxa"/>
          </w:tcPr>
          <w:p w:rsidR="000A4709" w:rsidRDefault="000A4709" w:rsidP="00612FBB">
            <w:pPr>
              <w:jc w:val="center"/>
              <w:rPr>
                <w:bCs/>
                <w:sz w:val="28"/>
                <w:szCs w:val="28"/>
              </w:rPr>
            </w:pPr>
            <w:r>
              <w:rPr>
                <w:bCs/>
                <w:sz w:val="28"/>
                <w:szCs w:val="28"/>
              </w:rPr>
              <w:t>1</w:t>
            </w:r>
          </w:p>
        </w:tc>
        <w:tc>
          <w:tcPr>
            <w:tcW w:w="2835" w:type="dxa"/>
          </w:tcPr>
          <w:p w:rsidR="000A4709" w:rsidRDefault="000A4709" w:rsidP="00612FBB">
            <w:pPr>
              <w:jc w:val="center"/>
              <w:rPr>
                <w:bCs/>
                <w:sz w:val="28"/>
                <w:szCs w:val="28"/>
              </w:rPr>
            </w:pPr>
            <w:r>
              <w:rPr>
                <w:bCs/>
                <w:sz w:val="28"/>
                <w:szCs w:val="28"/>
              </w:rPr>
              <w:t>В</w:t>
            </w:r>
          </w:p>
        </w:tc>
      </w:tr>
      <w:tr w:rsidR="000A4709" w:rsidTr="00612FBB">
        <w:tc>
          <w:tcPr>
            <w:tcW w:w="2835" w:type="dxa"/>
          </w:tcPr>
          <w:p w:rsidR="000A4709" w:rsidRDefault="000A4709" w:rsidP="00612FBB">
            <w:pPr>
              <w:jc w:val="center"/>
              <w:rPr>
                <w:bCs/>
                <w:sz w:val="28"/>
                <w:szCs w:val="28"/>
              </w:rPr>
            </w:pPr>
            <w:r>
              <w:rPr>
                <w:bCs/>
                <w:sz w:val="28"/>
                <w:szCs w:val="28"/>
              </w:rPr>
              <w:t>2</w:t>
            </w:r>
          </w:p>
        </w:tc>
        <w:tc>
          <w:tcPr>
            <w:tcW w:w="2835" w:type="dxa"/>
          </w:tcPr>
          <w:p w:rsidR="000A4709" w:rsidRDefault="000A4709" w:rsidP="00612FBB">
            <w:pPr>
              <w:jc w:val="center"/>
              <w:rPr>
                <w:bCs/>
                <w:sz w:val="28"/>
                <w:szCs w:val="28"/>
              </w:rPr>
            </w:pPr>
            <w:r>
              <w:rPr>
                <w:bCs/>
                <w:sz w:val="28"/>
                <w:szCs w:val="28"/>
              </w:rPr>
              <w:t>А</w:t>
            </w:r>
          </w:p>
        </w:tc>
      </w:tr>
      <w:tr w:rsidR="000A4709" w:rsidTr="00612FBB">
        <w:tc>
          <w:tcPr>
            <w:tcW w:w="2835" w:type="dxa"/>
          </w:tcPr>
          <w:p w:rsidR="000A4709" w:rsidRDefault="000A4709" w:rsidP="00612FBB">
            <w:pPr>
              <w:jc w:val="center"/>
              <w:rPr>
                <w:bCs/>
                <w:sz w:val="28"/>
                <w:szCs w:val="28"/>
              </w:rPr>
            </w:pPr>
            <w:r>
              <w:rPr>
                <w:bCs/>
                <w:sz w:val="28"/>
                <w:szCs w:val="28"/>
              </w:rPr>
              <w:t>3</w:t>
            </w:r>
          </w:p>
        </w:tc>
        <w:tc>
          <w:tcPr>
            <w:tcW w:w="2835" w:type="dxa"/>
          </w:tcPr>
          <w:p w:rsidR="000A4709" w:rsidRDefault="000A4709" w:rsidP="00612FBB">
            <w:pPr>
              <w:jc w:val="center"/>
              <w:rPr>
                <w:bCs/>
                <w:sz w:val="28"/>
                <w:szCs w:val="28"/>
              </w:rPr>
            </w:pPr>
            <w:r>
              <w:rPr>
                <w:bCs/>
                <w:sz w:val="28"/>
                <w:szCs w:val="28"/>
              </w:rPr>
              <w:t>В</w:t>
            </w:r>
          </w:p>
        </w:tc>
      </w:tr>
      <w:tr w:rsidR="000A4709" w:rsidTr="00612FBB">
        <w:tc>
          <w:tcPr>
            <w:tcW w:w="2835" w:type="dxa"/>
          </w:tcPr>
          <w:p w:rsidR="000A4709" w:rsidRDefault="000A4709" w:rsidP="00612FBB">
            <w:pPr>
              <w:jc w:val="center"/>
              <w:rPr>
                <w:bCs/>
                <w:sz w:val="28"/>
                <w:szCs w:val="28"/>
              </w:rPr>
            </w:pPr>
            <w:r>
              <w:rPr>
                <w:bCs/>
                <w:sz w:val="28"/>
                <w:szCs w:val="28"/>
              </w:rPr>
              <w:t>4</w:t>
            </w:r>
          </w:p>
        </w:tc>
        <w:tc>
          <w:tcPr>
            <w:tcW w:w="2835" w:type="dxa"/>
          </w:tcPr>
          <w:p w:rsidR="000A4709" w:rsidRDefault="000A4709" w:rsidP="00612FBB">
            <w:pPr>
              <w:jc w:val="center"/>
              <w:rPr>
                <w:bCs/>
                <w:sz w:val="28"/>
                <w:szCs w:val="28"/>
              </w:rPr>
            </w:pPr>
            <w:r>
              <w:rPr>
                <w:bCs/>
                <w:sz w:val="28"/>
                <w:szCs w:val="28"/>
              </w:rPr>
              <w:t>А</w:t>
            </w:r>
          </w:p>
        </w:tc>
      </w:tr>
      <w:tr w:rsidR="000A4709" w:rsidTr="00612FBB">
        <w:tc>
          <w:tcPr>
            <w:tcW w:w="2835" w:type="dxa"/>
          </w:tcPr>
          <w:p w:rsidR="000A4709" w:rsidRDefault="000A4709" w:rsidP="00612FBB">
            <w:pPr>
              <w:jc w:val="center"/>
              <w:rPr>
                <w:bCs/>
                <w:sz w:val="28"/>
                <w:szCs w:val="28"/>
              </w:rPr>
            </w:pPr>
            <w:r>
              <w:rPr>
                <w:bCs/>
                <w:sz w:val="28"/>
                <w:szCs w:val="28"/>
              </w:rPr>
              <w:t>5</w:t>
            </w:r>
          </w:p>
        </w:tc>
        <w:tc>
          <w:tcPr>
            <w:tcW w:w="2835" w:type="dxa"/>
          </w:tcPr>
          <w:p w:rsidR="000A4709" w:rsidRDefault="000A4709" w:rsidP="00612FBB">
            <w:pPr>
              <w:jc w:val="center"/>
              <w:rPr>
                <w:bCs/>
                <w:sz w:val="28"/>
                <w:szCs w:val="28"/>
              </w:rPr>
            </w:pPr>
            <w:r>
              <w:rPr>
                <w:bCs/>
                <w:sz w:val="28"/>
                <w:szCs w:val="28"/>
              </w:rPr>
              <w:t>А</w:t>
            </w:r>
          </w:p>
        </w:tc>
      </w:tr>
      <w:tr w:rsidR="000A4709" w:rsidTr="00612FBB">
        <w:tc>
          <w:tcPr>
            <w:tcW w:w="2835" w:type="dxa"/>
          </w:tcPr>
          <w:p w:rsidR="000A4709" w:rsidRDefault="000A4709" w:rsidP="00612FBB">
            <w:pPr>
              <w:jc w:val="center"/>
              <w:rPr>
                <w:bCs/>
                <w:sz w:val="28"/>
                <w:szCs w:val="28"/>
              </w:rPr>
            </w:pPr>
            <w:r>
              <w:rPr>
                <w:bCs/>
                <w:sz w:val="28"/>
                <w:szCs w:val="28"/>
              </w:rPr>
              <w:t>6</w:t>
            </w:r>
          </w:p>
        </w:tc>
        <w:tc>
          <w:tcPr>
            <w:tcW w:w="2835" w:type="dxa"/>
          </w:tcPr>
          <w:p w:rsidR="000A4709" w:rsidRDefault="000A4709" w:rsidP="00612FBB">
            <w:pPr>
              <w:jc w:val="center"/>
              <w:rPr>
                <w:bCs/>
                <w:sz w:val="28"/>
                <w:szCs w:val="28"/>
              </w:rPr>
            </w:pPr>
            <w:r>
              <w:rPr>
                <w:bCs/>
                <w:sz w:val="28"/>
                <w:szCs w:val="28"/>
              </w:rPr>
              <w:t>Б</w:t>
            </w:r>
          </w:p>
        </w:tc>
      </w:tr>
      <w:tr w:rsidR="000A4709" w:rsidTr="00612FBB">
        <w:tc>
          <w:tcPr>
            <w:tcW w:w="2835" w:type="dxa"/>
          </w:tcPr>
          <w:p w:rsidR="000A4709" w:rsidRDefault="000A4709" w:rsidP="00612FBB">
            <w:pPr>
              <w:jc w:val="center"/>
              <w:rPr>
                <w:bCs/>
                <w:sz w:val="28"/>
                <w:szCs w:val="28"/>
              </w:rPr>
            </w:pPr>
            <w:r>
              <w:rPr>
                <w:bCs/>
                <w:sz w:val="28"/>
                <w:szCs w:val="28"/>
              </w:rPr>
              <w:t>7</w:t>
            </w:r>
          </w:p>
        </w:tc>
        <w:tc>
          <w:tcPr>
            <w:tcW w:w="2835" w:type="dxa"/>
          </w:tcPr>
          <w:p w:rsidR="000A4709" w:rsidRDefault="000A4709" w:rsidP="00612FBB">
            <w:pPr>
              <w:jc w:val="center"/>
              <w:rPr>
                <w:bCs/>
                <w:sz w:val="28"/>
                <w:szCs w:val="28"/>
              </w:rPr>
            </w:pPr>
            <w:r>
              <w:rPr>
                <w:bCs/>
                <w:sz w:val="28"/>
                <w:szCs w:val="28"/>
              </w:rPr>
              <w:t>А</w:t>
            </w:r>
          </w:p>
        </w:tc>
      </w:tr>
      <w:tr w:rsidR="000A4709" w:rsidTr="00612FBB">
        <w:tc>
          <w:tcPr>
            <w:tcW w:w="2835" w:type="dxa"/>
          </w:tcPr>
          <w:p w:rsidR="000A4709" w:rsidRDefault="000A4709" w:rsidP="00612FBB">
            <w:pPr>
              <w:jc w:val="center"/>
              <w:rPr>
                <w:bCs/>
                <w:sz w:val="28"/>
                <w:szCs w:val="28"/>
              </w:rPr>
            </w:pPr>
            <w:r>
              <w:rPr>
                <w:bCs/>
                <w:sz w:val="28"/>
                <w:szCs w:val="28"/>
              </w:rPr>
              <w:t>8</w:t>
            </w:r>
          </w:p>
        </w:tc>
        <w:tc>
          <w:tcPr>
            <w:tcW w:w="2835" w:type="dxa"/>
          </w:tcPr>
          <w:p w:rsidR="000A4709" w:rsidRDefault="000A4709" w:rsidP="00612FBB">
            <w:pPr>
              <w:jc w:val="center"/>
              <w:rPr>
                <w:bCs/>
                <w:sz w:val="28"/>
                <w:szCs w:val="28"/>
              </w:rPr>
            </w:pPr>
            <w:r>
              <w:rPr>
                <w:bCs/>
                <w:sz w:val="28"/>
                <w:szCs w:val="28"/>
              </w:rPr>
              <w:t>Г</w:t>
            </w:r>
          </w:p>
        </w:tc>
      </w:tr>
      <w:tr w:rsidR="000A4709" w:rsidTr="00612FBB">
        <w:tc>
          <w:tcPr>
            <w:tcW w:w="2835" w:type="dxa"/>
          </w:tcPr>
          <w:p w:rsidR="000A4709" w:rsidRDefault="000A4709" w:rsidP="00612FBB">
            <w:pPr>
              <w:jc w:val="center"/>
              <w:rPr>
                <w:bCs/>
                <w:sz w:val="28"/>
                <w:szCs w:val="28"/>
              </w:rPr>
            </w:pPr>
            <w:r>
              <w:rPr>
                <w:bCs/>
                <w:sz w:val="28"/>
                <w:szCs w:val="28"/>
              </w:rPr>
              <w:t>9</w:t>
            </w:r>
          </w:p>
        </w:tc>
        <w:tc>
          <w:tcPr>
            <w:tcW w:w="2835" w:type="dxa"/>
          </w:tcPr>
          <w:p w:rsidR="000A4709" w:rsidRDefault="000A4709" w:rsidP="00612FBB">
            <w:pPr>
              <w:jc w:val="center"/>
              <w:rPr>
                <w:bCs/>
                <w:sz w:val="28"/>
                <w:szCs w:val="28"/>
              </w:rPr>
            </w:pPr>
            <w:r>
              <w:rPr>
                <w:bCs/>
                <w:sz w:val="28"/>
                <w:szCs w:val="28"/>
              </w:rPr>
              <w:t>Г</w:t>
            </w:r>
          </w:p>
        </w:tc>
      </w:tr>
      <w:tr w:rsidR="000A4709" w:rsidTr="00612FBB">
        <w:tc>
          <w:tcPr>
            <w:tcW w:w="2835" w:type="dxa"/>
          </w:tcPr>
          <w:p w:rsidR="000A4709" w:rsidRDefault="000A4709" w:rsidP="00612FBB">
            <w:pPr>
              <w:jc w:val="center"/>
              <w:rPr>
                <w:bCs/>
                <w:sz w:val="28"/>
                <w:szCs w:val="28"/>
              </w:rPr>
            </w:pPr>
            <w:r>
              <w:rPr>
                <w:bCs/>
                <w:sz w:val="28"/>
                <w:szCs w:val="28"/>
              </w:rPr>
              <w:t>10</w:t>
            </w:r>
          </w:p>
        </w:tc>
        <w:tc>
          <w:tcPr>
            <w:tcW w:w="2835" w:type="dxa"/>
          </w:tcPr>
          <w:p w:rsidR="000A4709" w:rsidRDefault="000A4709" w:rsidP="00612FBB">
            <w:pPr>
              <w:jc w:val="center"/>
              <w:rPr>
                <w:bCs/>
                <w:sz w:val="28"/>
                <w:szCs w:val="28"/>
              </w:rPr>
            </w:pPr>
            <w:r>
              <w:rPr>
                <w:bCs/>
                <w:sz w:val="28"/>
                <w:szCs w:val="28"/>
              </w:rPr>
              <w:t>Г</w:t>
            </w:r>
          </w:p>
        </w:tc>
      </w:tr>
    </w:tbl>
    <w:p w:rsidR="000A4709" w:rsidRDefault="000A4709" w:rsidP="007E27B8">
      <w:pPr>
        <w:ind w:firstLine="709"/>
        <w:jc w:val="both"/>
        <w:rPr>
          <w:i/>
          <w:color w:val="000000"/>
          <w:sz w:val="28"/>
          <w:szCs w:val="28"/>
        </w:rPr>
      </w:pPr>
    </w:p>
    <w:p w:rsidR="007E27B8" w:rsidRPr="00707A06" w:rsidRDefault="007E27B8" w:rsidP="007E27B8">
      <w:pPr>
        <w:ind w:firstLine="709"/>
        <w:jc w:val="both"/>
        <w:rPr>
          <w:b/>
          <w:color w:val="000000"/>
          <w:sz w:val="28"/>
          <w:szCs w:val="28"/>
        </w:rPr>
      </w:pPr>
      <w:r w:rsidRPr="00707A06">
        <w:rPr>
          <w:i/>
          <w:color w:val="000000"/>
          <w:sz w:val="28"/>
          <w:szCs w:val="28"/>
        </w:rPr>
        <w:t xml:space="preserve"> </w:t>
      </w:r>
      <w:r w:rsidRPr="00707A06">
        <w:rPr>
          <w:b/>
          <w:color w:val="000000"/>
          <w:sz w:val="28"/>
          <w:szCs w:val="28"/>
        </w:rPr>
        <w:t>Вопросы для устного опроса</w:t>
      </w:r>
      <w:r w:rsidR="000A4709" w:rsidRPr="00707A06">
        <w:rPr>
          <w:b/>
          <w:color w:val="000000"/>
          <w:sz w:val="28"/>
          <w:szCs w:val="28"/>
        </w:rPr>
        <w:t>:</w:t>
      </w:r>
    </w:p>
    <w:p w:rsidR="00D74D62" w:rsidRPr="00707A06" w:rsidRDefault="00D74D62" w:rsidP="00D74D62">
      <w:pPr>
        <w:jc w:val="both"/>
        <w:rPr>
          <w:sz w:val="28"/>
          <w:szCs w:val="28"/>
        </w:rPr>
      </w:pPr>
      <w:r w:rsidRPr="00707A06">
        <w:rPr>
          <w:sz w:val="28"/>
          <w:szCs w:val="28"/>
        </w:rPr>
        <w:t>1.  Этиология, патогенез и симптоматика острой левожелудочковой недостаточности (сердечная астма, отек легких).</w:t>
      </w:r>
    </w:p>
    <w:p w:rsidR="00D74D62" w:rsidRPr="00707A06" w:rsidRDefault="00D74D62" w:rsidP="00D74D62">
      <w:pPr>
        <w:jc w:val="both"/>
        <w:rPr>
          <w:sz w:val="28"/>
          <w:szCs w:val="28"/>
        </w:rPr>
      </w:pPr>
      <w:r w:rsidRPr="00707A06">
        <w:rPr>
          <w:sz w:val="28"/>
          <w:szCs w:val="28"/>
        </w:rPr>
        <w:t>2. Неотложная помощь при острой левожелудочковой недостаточности (сердечная астма, отек легких).</w:t>
      </w:r>
    </w:p>
    <w:p w:rsidR="00D74D62" w:rsidRPr="00707A06" w:rsidRDefault="00D74D62" w:rsidP="00D74D62">
      <w:pPr>
        <w:jc w:val="both"/>
        <w:rPr>
          <w:sz w:val="28"/>
          <w:szCs w:val="28"/>
        </w:rPr>
      </w:pPr>
      <w:r w:rsidRPr="00707A06">
        <w:rPr>
          <w:sz w:val="28"/>
          <w:szCs w:val="28"/>
        </w:rPr>
        <w:lastRenderedPageBreak/>
        <w:t>3. Этиология, патогенез и симптоматика хронической сердечной недостаточности (ХСН) – левожелудочковой и правожелудочковой. Принципы лечения.</w:t>
      </w:r>
    </w:p>
    <w:p w:rsidR="00D74D62" w:rsidRPr="00707A06" w:rsidRDefault="00D74D62" w:rsidP="00D74D62">
      <w:pPr>
        <w:jc w:val="both"/>
        <w:rPr>
          <w:sz w:val="28"/>
          <w:szCs w:val="28"/>
        </w:rPr>
      </w:pPr>
      <w:r w:rsidRPr="00707A06">
        <w:rPr>
          <w:sz w:val="28"/>
          <w:szCs w:val="28"/>
        </w:rPr>
        <w:t>4. Классификация ХСН по Н.Д. Стражеско и В.Х. Василенко. Функциональные классы ХСН.</w:t>
      </w:r>
    </w:p>
    <w:p w:rsidR="007E27B8" w:rsidRPr="000A4709" w:rsidRDefault="00C51312" w:rsidP="007E27B8">
      <w:pPr>
        <w:ind w:firstLine="709"/>
        <w:jc w:val="both"/>
        <w:rPr>
          <w:b/>
          <w:color w:val="000000"/>
          <w:sz w:val="28"/>
          <w:szCs w:val="28"/>
        </w:rPr>
      </w:pPr>
      <w:r w:rsidRPr="000A4709">
        <w:rPr>
          <w:b/>
          <w:color w:val="000000"/>
          <w:sz w:val="28"/>
          <w:szCs w:val="28"/>
        </w:rPr>
        <w:t>Темы рефератов</w:t>
      </w:r>
      <w:r w:rsidR="009B5A24" w:rsidRPr="000A4709">
        <w:rPr>
          <w:b/>
          <w:color w:val="000000"/>
          <w:sz w:val="28"/>
          <w:szCs w:val="28"/>
        </w:rPr>
        <w:t>:</w:t>
      </w:r>
    </w:p>
    <w:p w:rsidR="00C51312" w:rsidRPr="0026003F" w:rsidRDefault="00C51312" w:rsidP="007E27B8">
      <w:pPr>
        <w:ind w:firstLine="709"/>
        <w:jc w:val="both"/>
        <w:rPr>
          <w:i/>
          <w:color w:val="000000"/>
          <w:sz w:val="28"/>
          <w:szCs w:val="28"/>
        </w:rPr>
      </w:pPr>
      <w:r w:rsidRPr="0026003F">
        <w:rPr>
          <w:i/>
          <w:color w:val="000000"/>
          <w:sz w:val="28"/>
          <w:szCs w:val="28"/>
        </w:rPr>
        <w:t>1. Сердечная астма</w:t>
      </w:r>
    </w:p>
    <w:p w:rsidR="00C51312" w:rsidRPr="0026003F" w:rsidRDefault="00C51312" w:rsidP="007E27B8">
      <w:pPr>
        <w:ind w:firstLine="709"/>
        <w:jc w:val="both"/>
        <w:rPr>
          <w:i/>
          <w:color w:val="000000"/>
          <w:sz w:val="28"/>
          <w:szCs w:val="28"/>
        </w:rPr>
      </w:pPr>
      <w:r w:rsidRPr="0026003F">
        <w:rPr>
          <w:i/>
          <w:color w:val="000000"/>
          <w:sz w:val="28"/>
          <w:szCs w:val="28"/>
        </w:rPr>
        <w:t>2.Кардиогенный отек легких</w:t>
      </w:r>
    </w:p>
    <w:p w:rsidR="00C51312" w:rsidRPr="0026003F" w:rsidRDefault="00C51312" w:rsidP="007E27B8">
      <w:pPr>
        <w:ind w:firstLine="709"/>
        <w:jc w:val="both"/>
        <w:rPr>
          <w:i/>
          <w:color w:val="000000"/>
          <w:sz w:val="28"/>
          <w:szCs w:val="28"/>
        </w:rPr>
      </w:pPr>
      <w:r w:rsidRPr="0026003F">
        <w:rPr>
          <w:i/>
          <w:color w:val="000000"/>
          <w:sz w:val="28"/>
          <w:szCs w:val="28"/>
        </w:rPr>
        <w:t>3.Острая правожелудочковая недостаточность</w:t>
      </w:r>
    </w:p>
    <w:p w:rsidR="00C51312" w:rsidRPr="0026003F" w:rsidRDefault="00C51312" w:rsidP="007E27B8">
      <w:pPr>
        <w:ind w:firstLine="709"/>
        <w:jc w:val="both"/>
        <w:rPr>
          <w:i/>
          <w:color w:val="000000"/>
          <w:sz w:val="28"/>
          <w:szCs w:val="28"/>
        </w:rPr>
      </w:pPr>
      <w:r w:rsidRPr="0026003F">
        <w:rPr>
          <w:i/>
          <w:color w:val="000000"/>
          <w:sz w:val="28"/>
          <w:szCs w:val="28"/>
        </w:rPr>
        <w:t>4. Тромбоэмболия легочной артерии</w:t>
      </w:r>
    </w:p>
    <w:p w:rsidR="00C51312" w:rsidRPr="0026003F" w:rsidRDefault="00C51312" w:rsidP="007E27B8">
      <w:pPr>
        <w:ind w:firstLine="709"/>
        <w:jc w:val="both"/>
        <w:rPr>
          <w:i/>
          <w:color w:val="000000"/>
          <w:sz w:val="28"/>
          <w:szCs w:val="28"/>
        </w:rPr>
      </w:pPr>
      <w:r w:rsidRPr="0026003F">
        <w:rPr>
          <w:i/>
          <w:color w:val="000000"/>
          <w:sz w:val="28"/>
          <w:szCs w:val="28"/>
        </w:rPr>
        <w:t>5. Диагностика хронической сердечной недостаточности</w:t>
      </w:r>
    </w:p>
    <w:p w:rsidR="00C51312" w:rsidRPr="0026003F" w:rsidRDefault="00C51312" w:rsidP="007E27B8">
      <w:pPr>
        <w:ind w:firstLine="709"/>
        <w:jc w:val="both"/>
        <w:rPr>
          <w:i/>
          <w:color w:val="000000"/>
          <w:sz w:val="28"/>
          <w:szCs w:val="28"/>
        </w:rPr>
      </w:pPr>
      <w:r w:rsidRPr="0026003F">
        <w:rPr>
          <w:i/>
          <w:color w:val="000000"/>
          <w:sz w:val="28"/>
          <w:szCs w:val="28"/>
        </w:rPr>
        <w:t>6. Принципы лечения хронической сердечной недостаточности</w:t>
      </w:r>
    </w:p>
    <w:p w:rsidR="00C51312" w:rsidRPr="0026003F" w:rsidRDefault="00C51312" w:rsidP="007E27B8">
      <w:pPr>
        <w:ind w:firstLine="709"/>
        <w:jc w:val="both"/>
        <w:rPr>
          <w:i/>
          <w:color w:val="000000"/>
          <w:sz w:val="28"/>
          <w:szCs w:val="28"/>
        </w:rPr>
      </w:pPr>
      <w:r w:rsidRPr="0026003F">
        <w:rPr>
          <w:i/>
          <w:color w:val="000000"/>
          <w:sz w:val="28"/>
          <w:szCs w:val="28"/>
        </w:rPr>
        <w:t>7. Неотложная помощь при острой левожелудочковой сердечной недостаточности.</w:t>
      </w:r>
    </w:p>
    <w:p w:rsidR="007E27B8" w:rsidRPr="0026003F" w:rsidRDefault="007E27B8" w:rsidP="007E27B8">
      <w:pPr>
        <w:ind w:firstLine="709"/>
        <w:jc w:val="both"/>
        <w:rPr>
          <w:i/>
          <w:color w:val="000000"/>
          <w:sz w:val="28"/>
          <w:szCs w:val="28"/>
        </w:rPr>
      </w:pPr>
      <w:r w:rsidRPr="0026003F">
        <w:rPr>
          <w:i/>
          <w:color w:val="000000"/>
          <w:sz w:val="28"/>
          <w:szCs w:val="28"/>
        </w:rPr>
        <w:t>3. Те</w:t>
      </w:r>
      <w:r w:rsidR="00AC3A7B" w:rsidRPr="0026003F">
        <w:rPr>
          <w:i/>
          <w:color w:val="000000"/>
          <w:sz w:val="28"/>
          <w:szCs w:val="28"/>
        </w:rPr>
        <w:t>стовые задания</w:t>
      </w:r>
    </w:p>
    <w:p w:rsidR="00D934B3" w:rsidRPr="0026003F" w:rsidRDefault="00D934B3" w:rsidP="00EE5ED6">
      <w:pPr>
        <w:ind w:firstLine="709"/>
        <w:jc w:val="both"/>
        <w:rPr>
          <w:color w:val="000000"/>
        </w:rPr>
      </w:pPr>
    </w:p>
    <w:p w:rsidR="00055873" w:rsidRPr="0026003F" w:rsidRDefault="00C86DC0" w:rsidP="00C86DC0">
      <w:pPr>
        <w:ind w:firstLine="709"/>
        <w:jc w:val="both"/>
        <w:rPr>
          <w:i/>
          <w:color w:val="000000"/>
          <w:sz w:val="28"/>
          <w:szCs w:val="28"/>
        </w:rPr>
      </w:pPr>
      <w:r w:rsidRPr="0026003F">
        <w:rPr>
          <w:b/>
          <w:color w:val="000000"/>
          <w:sz w:val="28"/>
          <w:szCs w:val="28"/>
        </w:rPr>
        <w:t xml:space="preserve">Тема </w:t>
      </w:r>
      <w:r w:rsidR="00055873" w:rsidRPr="0026003F">
        <w:rPr>
          <w:b/>
          <w:color w:val="000000"/>
          <w:sz w:val="28"/>
          <w:szCs w:val="28"/>
        </w:rPr>
        <w:t>8</w:t>
      </w:r>
      <w:r w:rsidRPr="0026003F">
        <w:rPr>
          <w:i/>
          <w:color w:val="000000"/>
          <w:sz w:val="28"/>
          <w:szCs w:val="28"/>
        </w:rPr>
        <w:t xml:space="preserve"> </w:t>
      </w:r>
      <w:r w:rsidR="00055873" w:rsidRPr="0026003F">
        <w:rPr>
          <w:i/>
          <w:color w:val="000000"/>
          <w:sz w:val="28"/>
          <w:szCs w:val="28"/>
        </w:rPr>
        <w:t>Основные сердечные синдромы: артериальные гипертонии и гипотонии, гипертония малого круга кровообращения.</w:t>
      </w:r>
    </w:p>
    <w:p w:rsidR="006B371E" w:rsidRDefault="006B371E" w:rsidP="00C86DC0">
      <w:pPr>
        <w:ind w:firstLine="709"/>
        <w:jc w:val="both"/>
        <w:rPr>
          <w:b/>
          <w:color w:val="000000"/>
          <w:sz w:val="28"/>
          <w:szCs w:val="28"/>
        </w:rPr>
      </w:pPr>
    </w:p>
    <w:p w:rsidR="006B371E" w:rsidRDefault="006B371E" w:rsidP="00C86DC0">
      <w:pPr>
        <w:ind w:firstLine="709"/>
        <w:jc w:val="both"/>
        <w:rPr>
          <w:i/>
          <w:color w:val="000000"/>
          <w:sz w:val="28"/>
          <w:szCs w:val="28"/>
        </w:rPr>
      </w:pPr>
      <w:r>
        <w:rPr>
          <w:b/>
          <w:color w:val="000000"/>
          <w:sz w:val="28"/>
          <w:szCs w:val="28"/>
        </w:rPr>
        <w:t>Формы</w:t>
      </w:r>
      <w:r w:rsidR="00C86DC0" w:rsidRPr="0026003F">
        <w:rPr>
          <w:b/>
          <w:color w:val="000000"/>
          <w:sz w:val="28"/>
          <w:szCs w:val="28"/>
        </w:rPr>
        <w:t xml:space="preserve"> текущего контроля</w:t>
      </w:r>
      <w:r w:rsidR="00C86DC0" w:rsidRPr="0026003F">
        <w:rPr>
          <w:color w:val="000000"/>
          <w:sz w:val="28"/>
          <w:szCs w:val="28"/>
        </w:rPr>
        <w:t xml:space="preserve"> </w:t>
      </w:r>
      <w:r w:rsidR="00C86DC0" w:rsidRPr="0026003F">
        <w:rPr>
          <w:b/>
          <w:color w:val="000000"/>
          <w:sz w:val="28"/>
          <w:szCs w:val="28"/>
        </w:rPr>
        <w:t>успеваемости</w:t>
      </w:r>
      <w:r>
        <w:rPr>
          <w:b/>
          <w:color w:val="000000"/>
          <w:sz w:val="28"/>
          <w:szCs w:val="28"/>
        </w:rPr>
        <w:t>:</w:t>
      </w:r>
      <w:r w:rsidR="00C86DC0" w:rsidRPr="0026003F">
        <w:rPr>
          <w:i/>
          <w:color w:val="000000"/>
          <w:sz w:val="28"/>
          <w:szCs w:val="28"/>
        </w:rPr>
        <w:t xml:space="preserve"> </w:t>
      </w:r>
    </w:p>
    <w:p w:rsidR="006B371E" w:rsidRPr="006B371E" w:rsidRDefault="006B371E" w:rsidP="00C86DC0">
      <w:pPr>
        <w:ind w:firstLine="709"/>
        <w:jc w:val="both"/>
        <w:rPr>
          <w:color w:val="000000"/>
          <w:sz w:val="28"/>
          <w:szCs w:val="28"/>
        </w:rPr>
      </w:pPr>
      <w:r w:rsidRPr="006B371E">
        <w:rPr>
          <w:color w:val="000000"/>
          <w:sz w:val="28"/>
          <w:szCs w:val="28"/>
        </w:rPr>
        <w:t xml:space="preserve">-письменный опрос, </w:t>
      </w:r>
    </w:p>
    <w:p w:rsidR="006B371E" w:rsidRDefault="006B371E" w:rsidP="00C86DC0">
      <w:pPr>
        <w:ind w:firstLine="709"/>
        <w:jc w:val="both"/>
        <w:rPr>
          <w:color w:val="000000"/>
          <w:sz w:val="28"/>
          <w:szCs w:val="28"/>
        </w:rPr>
      </w:pPr>
      <w:r w:rsidRPr="006B371E">
        <w:rPr>
          <w:color w:val="000000"/>
          <w:sz w:val="28"/>
          <w:szCs w:val="28"/>
        </w:rPr>
        <w:t>-</w:t>
      </w:r>
      <w:r w:rsidR="00C86DC0" w:rsidRPr="006B371E">
        <w:rPr>
          <w:color w:val="000000"/>
          <w:sz w:val="28"/>
          <w:szCs w:val="28"/>
        </w:rPr>
        <w:t>устный опрос,</w:t>
      </w:r>
      <w:r w:rsidR="00055873" w:rsidRPr="006B371E">
        <w:rPr>
          <w:color w:val="000000"/>
          <w:sz w:val="28"/>
          <w:szCs w:val="28"/>
        </w:rPr>
        <w:t xml:space="preserve"> </w:t>
      </w:r>
    </w:p>
    <w:p w:rsidR="00FC44C7" w:rsidRPr="006B371E" w:rsidRDefault="00FC44C7" w:rsidP="00C86DC0">
      <w:pPr>
        <w:ind w:firstLine="709"/>
        <w:jc w:val="both"/>
        <w:rPr>
          <w:color w:val="000000"/>
          <w:sz w:val="28"/>
          <w:szCs w:val="28"/>
        </w:rPr>
      </w:pPr>
      <w:r>
        <w:rPr>
          <w:color w:val="000000"/>
          <w:sz w:val="28"/>
          <w:szCs w:val="28"/>
        </w:rPr>
        <w:t>-решение ситуационных задач,</w:t>
      </w:r>
    </w:p>
    <w:p w:rsidR="006B371E" w:rsidRPr="006B371E" w:rsidRDefault="006B371E" w:rsidP="006B371E">
      <w:pPr>
        <w:ind w:firstLine="709"/>
        <w:jc w:val="both"/>
        <w:rPr>
          <w:color w:val="000000"/>
          <w:sz w:val="28"/>
          <w:szCs w:val="28"/>
        </w:rPr>
      </w:pPr>
      <w:r w:rsidRPr="006B371E">
        <w:rPr>
          <w:color w:val="000000"/>
          <w:sz w:val="28"/>
          <w:szCs w:val="28"/>
        </w:rPr>
        <w:t>-</w:t>
      </w:r>
      <w:r w:rsidR="00F65397" w:rsidRPr="006B371E">
        <w:rPr>
          <w:color w:val="000000"/>
          <w:sz w:val="28"/>
          <w:szCs w:val="28"/>
        </w:rPr>
        <w:t>тестирование</w:t>
      </w:r>
    </w:p>
    <w:p w:rsidR="006B371E" w:rsidRPr="006B371E" w:rsidRDefault="006B371E" w:rsidP="006B371E">
      <w:pPr>
        <w:ind w:firstLine="709"/>
        <w:jc w:val="both"/>
        <w:rPr>
          <w:color w:val="000000"/>
          <w:sz w:val="28"/>
          <w:szCs w:val="28"/>
        </w:rPr>
      </w:pPr>
      <w:r w:rsidRPr="006B371E">
        <w:rPr>
          <w:color w:val="000000"/>
          <w:sz w:val="28"/>
          <w:szCs w:val="28"/>
        </w:rPr>
        <w:t>-рефераты</w:t>
      </w:r>
    </w:p>
    <w:p w:rsidR="006B371E" w:rsidRDefault="006B371E" w:rsidP="00C86DC0">
      <w:pPr>
        <w:ind w:firstLine="709"/>
        <w:jc w:val="both"/>
        <w:rPr>
          <w:b/>
          <w:color w:val="000000"/>
          <w:sz w:val="28"/>
          <w:szCs w:val="28"/>
        </w:rPr>
      </w:pPr>
    </w:p>
    <w:p w:rsidR="00C86DC0" w:rsidRPr="0026003F" w:rsidRDefault="00C86DC0" w:rsidP="00C86DC0">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6B371E" w:rsidRPr="00EB2DE1" w:rsidRDefault="006B371E" w:rsidP="006B371E">
      <w:pPr>
        <w:ind w:firstLine="709"/>
        <w:jc w:val="both"/>
        <w:rPr>
          <w:b/>
          <w:color w:val="000000"/>
          <w:sz w:val="28"/>
          <w:szCs w:val="28"/>
        </w:rPr>
      </w:pPr>
      <w:r w:rsidRPr="000A4709">
        <w:rPr>
          <w:b/>
          <w:color w:val="000000"/>
          <w:sz w:val="28"/>
          <w:szCs w:val="28"/>
        </w:rPr>
        <w:t xml:space="preserve">Вопросы для </w:t>
      </w:r>
      <w:r>
        <w:rPr>
          <w:b/>
          <w:color w:val="000000"/>
          <w:sz w:val="28"/>
          <w:szCs w:val="28"/>
        </w:rPr>
        <w:t>письменного</w:t>
      </w:r>
      <w:r w:rsidRPr="000A4709">
        <w:rPr>
          <w:b/>
          <w:color w:val="000000"/>
          <w:sz w:val="28"/>
          <w:szCs w:val="28"/>
        </w:rPr>
        <w:t xml:space="preserve"> опроса:</w:t>
      </w:r>
    </w:p>
    <w:p w:rsidR="006B371E" w:rsidRDefault="006B371E" w:rsidP="006B371E">
      <w:pPr>
        <w:ind w:firstLine="709"/>
        <w:jc w:val="both"/>
        <w:rPr>
          <w:color w:val="000000"/>
          <w:sz w:val="28"/>
          <w:szCs w:val="28"/>
        </w:rPr>
      </w:pPr>
      <w:r>
        <w:rPr>
          <w:color w:val="000000"/>
          <w:sz w:val="28"/>
          <w:szCs w:val="28"/>
        </w:rPr>
        <w:t>Вариант 1</w:t>
      </w:r>
    </w:p>
    <w:p w:rsidR="006B371E" w:rsidRDefault="006B371E" w:rsidP="006B371E">
      <w:pPr>
        <w:ind w:firstLine="709"/>
        <w:jc w:val="both"/>
        <w:rPr>
          <w:color w:val="000000"/>
          <w:sz w:val="28"/>
          <w:szCs w:val="28"/>
        </w:rPr>
      </w:pPr>
      <w:r>
        <w:rPr>
          <w:color w:val="000000"/>
          <w:sz w:val="28"/>
          <w:szCs w:val="28"/>
        </w:rPr>
        <w:t>1. Стадии гипертонической болезни</w:t>
      </w:r>
    </w:p>
    <w:p w:rsidR="006B371E" w:rsidRDefault="006B371E" w:rsidP="006B371E">
      <w:pPr>
        <w:ind w:firstLine="709"/>
        <w:jc w:val="both"/>
        <w:rPr>
          <w:color w:val="000000"/>
          <w:sz w:val="28"/>
          <w:szCs w:val="28"/>
        </w:rPr>
      </w:pPr>
      <w:r>
        <w:rPr>
          <w:color w:val="000000"/>
          <w:sz w:val="28"/>
          <w:szCs w:val="28"/>
        </w:rPr>
        <w:t>2. Гипертонический криз 1 типа, неотложная  помощь</w:t>
      </w:r>
    </w:p>
    <w:p w:rsidR="006B371E" w:rsidRDefault="006B371E" w:rsidP="006B371E">
      <w:pPr>
        <w:ind w:firstLine="709"/>
        <w:jc w:val="both"/>
        <w:rPr>
          <w:color w:val="000000"/>
          <w:sz w:val="28"/>
          <w:szCs w:val="28"/>
        </w:rPr>
      </w:pPr>
      <w:r>
        <w:rPr>
          <w:color w:val="000000"/>
          <w:sz w:val="28"/>
          <w:szCs w:val="28"/>
        </w:rPr>
        <w:t>Вариант 2</w:t>
      </w:r>
    </w:p>
    <w:p w:rsidR="006B371E" w:rsidRDefault="006B371E" w:rsidP="006B371E">
      <w:pPr>
        <w:ind w:firstLine="709"/>
        <w:jc w:val="both"/>
        <w:rPr>
          <w:color w:val="000000"/>
          <w:sz w:val="28"/>
          <w:szCs w:val="28"/>
        </w:rPr>
      </w:pPr>
      <w:r>
        <w:rPr>
          <w:color w:val="000000"/>
          <w:sz w:val="28"/>
          <w:szCs w:val="28"/>
        </w:rPr>
        <w:t>1. Физикальные данные при легочной гипертензии</w:t>
      </w:r>
    </w:p>
    <w:p w:rsidR="006B371E" w:rsidRDefault="006B371E" w:rsidP="006B371E">
      <w:pPr>
        <w:ind w:firstLine="709"/>
        <w:jc w:val="both"/>
        <w:rPr>
          <w:color w:val="000000"/>
          <w:sz w:val="28"/>
          <w:szCs w:val="28"/>
        </w:rPr>
      </w:pPr>
      <w:r>
        <w:rPr>
          <w:color w:val="000000"/>
          <w:sz w:val="28"/>
          <w:szCs w:val="28"/>
        </w:rPr>
        <w:t>2.</w:t>
      </w:r>
      <w:r w:rsidRPr="006B371E">
        <w:rPr>
          <w:color w:val="000000"/>
          <w:sz w:val="28"/>
          <w:szCs w:val="28"/>
        </w:rPr>
        <w:t xml:space="preserve"> </w:t>
      </w:r>
      <w:r>
        <w:rPr>
          <w:color w:val="000000"/>
          <w:sz w:val="28"/>
          <w:szCs w:val="28"/>
        </w:rPr>
        <w:t>Гипертонический криз 2 типа, неотложная  помощь</w:t>
      </w:r>
    </w:p>
    <w:p w:rsidR="006B371E" w:rsidRPr="00EB2DE1" w:rsidRDefault="006B371E" w:rsidP="006B371E">
      <w:pPr>
        <w:ind w:firstLine="709"/>
        <w:jc w:val="both"/>
        <w:rPr>
          <w:color w:val="000000"/>
          <w:sz w:val="28"/>
          <w:szCs w:val="28"/>
        </w:rPr>
      </w:pPr>
    </w:p>
    <w:p w:rsidR="00C86DC0" w:rsidRPr="00707A06" w:rsidRDefault="00C86DC0" w:rsidP="00C86DC0">
      <w:pPr>
        <w:ind w:firstLine="709"/>
        <w:jc w:val="both"/>
        <w:rPr>
          <w:b/>
          <w:color w:val="000000"/>
          <w:sz w:val="28"/>
          <w:szCs w:val="28"/>
        </w:rPr>
      </w:pPr>
      <w:r w:rsidRPr="00707A06">
        <w:rPr>
          <w:b/>
          <w:color w:val="000000"/>
          <w:sz w:val="28"/>
          <w:szCs w:val="28"/>
        </w:rPr>
        <w:t>Вопросы для устного опроса</w:t>
      </w:r>
      <w:r w:rsidR="006B371E" w:rsidRPr="00707A06">
        <w:rPr>
          <w:b/>
          <w:color w:val="000000"/>
          <w:sz w:val="28"/>
          <w:szCs w:val="28"/>
        </w:rPr>
        <w:t>:</w:t>
      </w:r>
    </w:p>
    <w:p w:rsidR="00D74D62" w:rsidRPr="00707A06" w:rsidRDefault="006B371E" w:rsidP="00D74D62">
      <w:pPr>
        <w:jc w:val="both"/>
        <w:rPr>
          <w:sz w:val="28"/>
          <w:szCs w:val="28"/>
        </w:rPr>
      </w:pPr>
      <w:r w:rsidRPr="00707A06">
        <w:rPr>
          <w:sz w:val="28"/>
          <w:szCs w:val="28"/>
        </w:rPr>
        <w:t xml:space="preserve">    </w:t>
      </w:r>
      <w:r w:rsidR="00D74D62" w:rsidRPr="00707A06">
        <w:rPr>
          <w:sz w:val="28"/>
          <w:szCs w:val="28"/>
        </w:rPr>
        <w:t xml:space="preserve">1. Этиология, патогенез, клинические признаки синдрома артериальной гипертензии (АГ). </w:t>
      </w:r>
      <w:r w:rsidRPr="00707A06">
        <w:rPr>
          <w:sz w:val="28"/>
          <w:szCs w:val="28"/>
        </w:rPr>
        <w:t xml:space="preserve">  </w:t>
      </w:r>
      <w:r w:rsidR="00D74D62" w:rsidRPr="00707A06">
        <w:rPr>
          <w:sz w:val="28"/>
          <w:szCs w:val="28"/>
        </w:rPr>
        <w:t>Степени тяжести артериальной гипертонии.</w:t>
      </w:r>
    </w:p>
    <w:p w:rsidR="00D74D62" w:rsidRPr="00707A06" w:rsidRDefault="00D74D62" w:rsidP="00D74D62">
      <w:pPr>
        <w:jc w:val="both"/>
        <w:rPr>
          <w:sz w:val="28"/>
          <w:szCs w:val="28"/>
        </w:rPr>
      </w:pPr>
      <w:r w:rsidRPr="00707A06">
        <w:rPr>
          <w:sz w:val="28"/>
          <w:szCs w:val="28"/>
        </w:rPr>
        <w:t xml:space="preserve">    2. Понятие о симптоматической гипертонии.</w:t>
      </w:r>
    </w:p>
    <w:p w:rsidR="00D74D62" w:rsidRPr="00707A06" w:rsidRDefault="00D74D62" w:rsidP="00D74D62">
      <w:pPr>
        <w:jc w:val="both"/>
        <w:rPr>
          <w:sz w:val="28"/>
          <w:szCs w:val="28"/>
        </w:rPr>
      </w:pPr>
      <w:r w:rsidRPr="00707A06">
        <w:rPr>
          <w:sz w:val="28"/>
          <w:szCs w:val="28"/>
        </w:rPr>
        <w:t xml:space="preserve">    3. Клинические признаки ренальной, реноваскулярной, эндокринной, церебральной гипертонии.</w:t>
      </w:r>
    </w:p>
    <w:p w:rsidR="00D74D62" w:rsidRPr="00707A06" w:rsidRDefault="00D74D62" w:rsidP="00D74D62">
      <w:pPr>
        <w:jc w:val="both"/>
        <w:rPr>
          <w:sz w:val="28"/>
          <w:szCs w:val="28"/>
        </w:rPr>
      </w:pPr>
      <w:r w:rsidRPr="00707A06">
        <w:rPr>
          <w:sz w:val="28"/>
          <w:szCs w:val="28"/>
        </w:rPr>
        <w:t xml:space="preserve">    4. Поражение органов – “мишеней” при артериальной гипертензии.</w:t>
      </w:r>
    </w:p>
    <w:p w:rsidR="00D74D62" w:rsidRPr="00707A06" w:rsidRDefault="00D74D62" w:rsidP="00D74D62">
      <w:pPr>
        <w:jc w:val="both"/>
        <w:rPr>
          <w:sz w:val="28"/>
          <w:szCs w:val="28"/>
        </w:rPr>
      </w:pPr>
      <w:r w:rsidRPr="00707A06">
        <w:rPr>
          <w:sz w:val="28"/>
          <w:szCs w:val="28"/>
        </w:rPr>
        <w:t xml:space="preserve">    5. Синдром артериальной гипотонии (этиология, клинические признаки).</w:t>
      </w:r>
    </w:p>
    <w:p w:rsidR="00D74D62" w:rsidRPr="00707A06" w:rsidRDefault="00D74D62" w:rsidP="00D74D62">
      <w:pPr>
        <w:jc w:val="both"/>
        <w:rPr>
          <w:sz w:val="28"/>
          <w:szCs w:val="28"/>
        </w:rPr>
      </w:pPr>
      <w:r w:rsidRPr="00707A06">
        <w:rPr>
          <w:sz w:val="28"/>
          <w:szCs w:val="28"/>
        </w:rPr>
        <w:t xml:space="preserve">    6. Этиология, симптоматика гипертензии малого круга кровообращения, диагностические критерии.</w:t>
      </w:r>
    </w:p>
    <w:p w:rsidR="00C86DC0" w:rsidRPr="00707A06" w:rsidRDefault="00F65397" w:rsidP="00C86DC0">
      <w:pPr>
        <w:ind w:firstLine="709"/>
        <w:jc w:val="both"/>
        <w:rPr>
          <w:b/>
          <w:color w:val="000000"/>
          <w:sz w:val="28"/>
          <w:szCs w:val="28"/>
        </w:rPr>
      </w:pPr>
      <w:r w:rsidRPr="00707A06">
        <w:rPr>
          <w:b/>
          <w:color w:val="000000"/>
          <w:sz w:val="28"/>
          <w:szCs w:val="28"/>
        </w:rPr>
        <w:t>Тестовые задания</w:t>
      </w:r>
      <w:r w:rsidR="006B371E" w:rsidRPr="00707A06">
        <w:rPr>
          <w:b/>
          <w:color w:val="000000"/>
          <w:sz w:val="28"/>
          <w:szCs w:val="28"/>
        </w:rPr>
        <w:t>:</w:t>
      </w:r>
    </w:p>
    <w:p w:rsidR="00FC44C7" w:rsidRPr="00707A06" w:rsidRDefault="00FC44C7" w:rsidP="00C86DC0">
      <w:pPr>
        <w:ind w:firstLine="709"/>
        <w:jc w:val="both"/>
        <w:rPr>
          <w:color w:val="000000"/>
          <w:sz w:val="28"/>
          <w:szCs w:val="28"/>
        </w:rPr>
      </w:pPr>
      <w:r w:rsidRPr="00707A06">
        <w:rPr>
          <w:color w:val="000000"/>
          <w:sz w:val="28"/>
          <w:szCs w:val="28"/>
        </w:rPr>
        <w:t>Вариант 1</w:t>
      </w:r>
    </w:p>
    <w:p w:rsidR="000A4709" w:rsidRPr="00707A06" w:rsidRDefault="00FC44C7" w:rsidP="000A4709">
      <w:pPr>
        <w:ind w:firstLine="709"/>
        <w:jc w:val="both"/>
        <w:rPr>
          <w:color w:val="000000"/>
          <w:sz w:val="28"/>
          <w:szCs w:val="28"/>
        </w:rPr>
      </w:pPr>
      <w:r w:rsidRPr="00707A06">
        <w:rPr>
          <w:color w:val="000000"/>
          <w:sz w:val="28"/>
          <w:szCs w:val="28"/>
        </w:rPr>
        <w:lastRenderedPageBreak/>
        <w:t>1</w:t>
      </w:r>
      <w:r w:rsidR="000A4709" w:rsidRPr="00707A06">
        <w:rPr>
          <w:color w:val="000000"/>
          <w:sz w:val="28"/>
          <w:szCs w:val="28"/>
        </w:rPr>
        <w:t xml:space="preserve">#Важнейшими признаками хронической левожелудочковой недостаточности является все, </w:t>
      </w:r>
    </w:p>
    <w:p w:rsidR="000A4709" w:rsidRPr="00707A06" w:rsidRDefault="000A4709" w:rsidP="000A4709">
      <w:pPr>
        <w:ind w:firstLine="709"/>
        <w:jc w:val="both"/>
        <w:rPr>
          <w:color w:val="000000"/>
          <w:sz w:val="28"/>
          <w:szCs w:val="28"/>
        </w:rPr>
      </w:pPr>
      <w:r w:rsidRPr="00707A06">
        <w:rPr>
          <w:color w:val="000000"/>
          <w:sz w:val="28"/>
          <w:szCs w:val="28"/>
        </w:rPr>
        <w:t>кроме:</w:t>
      </w:r>
    </w:p>
    <w:p w:rsidR="000A4709" w:rsidRPr="00707A06" w:rsidRDefault="000A4709" w:rsidP="000A4709">
      <w:pPr>
        <w:ind w:firstLine="709"/>
        <w:jc w:val="both"/>
        <w:rPr>
          <w:color w:val="000000"/>
          <w:sz w:val="28"/>
          <w:szCs w:val="28"/>
        </w:rPr>
      </w:pPr>
      <w:r w:rsidRPr="00707A06">
        <w:rPr>
          <w:color w:val="000000"/>
          <w:sz w:val="28"/>
          <w:szCs w:val="28"/>
        </w:rPr>
        <w:t>+цианоз</w:t>
      </w:r>
    </w:p>
    <w:p w:rsidR="000A4709" w:rsidRPr="00707A06" w:rsidRDefault="000A4709" w:rsidP="000A4709">
      <w:pPr>
        <w:ind w:firstLine="709"/>
        <w:jc w:val="both"/>
        <w:rPr>
          <w:color w:val="000000"/>
          <w:sz w:val="28"/>
          <w:szCs w:val="28"/>
        </w:rPr>
      </w:pPr>
      <w:r w:rsidRPr="00707A06">
        <w:rPr>
          <w:color w:val="000000"/>
          <w:sz w:val="28"/>
          <w:szCs w:val="28"/>
        </w:rPr>
        <w:t>кашель</w:t>
      </w:r>
    </w:p>
    <w:p w:rsidR="000A4709" w:rsidRPr="00707A06" w:rsidRDefault="000A4709" w:rsidP="000A4709">
      <w:pPr>
        <w:ind w:firstLine="709"/>
        <w:jc w:val="both"/>
        <w:rPr>
          <w:color w:val="000000"/>
          <w:sz w:val="28"/>
          <w:szCs w:val="28"/>
        </w:rPr>
      </w:pPr>
      <w:r w:rsidRPr="00707A06">
        <w:rPr>
          <w:color w:val="000000"/>
          <w:sz w:val="28"/>
          <w:szCs w:val="28"/>
        </w:rPr>
        <w:t>иногда кровохарканье</w:t>
      </w:r>
    </w:p>
    <w:p w:rsidR="000A4709" w:rsidRPr="00707A06" w:rsidRDefault="000A4709" w:rsidP="000A4709">
      <w:pPr>
        <w:ind w:firstLine="709"/>
        <w:jc w:val="both"/>
        <w:rPr>
          <w:color w:val="000000"/>
          <w:sz w:val="28"/>
          <w:szCs w:val="28"/>
        </w:rPr>
      </w:pPr>
      <w:r w:rsidRPr="00707A06">
        <w:rPr>
          <w:color w:val="000000"/>
          <w:sz w:val="28"/>
          <w:szCs w:val="28"/>
        </w:rPr>
        <w:t>одышка</w:t>
      </w:r>
    </w:p>
    <w:p w:rsidR="000A4709" w:rsidRPr="00707A06" w:rsidRDefault="00FC44C7" w:rsidP="000A4709">
      <w:pPr>
        <w:ind w:firstLine="709"/>
        <w:jc w:val="both"/>
        <w:rPr>
          <w:color w:val="000000"/>
          <w:sz w:val="28"/>
          <w:szCs w:val="28"/>
        </w:rPr>
      </w:pPr>
      <w:r w:rsidRPr="00707A06">
        <w:rPr>
          <w:color w:val="000000"/>
          <w:sz w:val="28"/>
          <w:szCs w:val="28"/>
        </w:rPr>
        <w:t>2</w:t>
      </w:r>
      <w:r w:rsidR="000A4709" w:rsidRPr="00707A06">
        <w:rPr>
          <w:color w:val="000000"/>
          <w:sz w:val="28"/>
          <w:szCs w:val="28"/>
        </w:rPr>
        <w:t>#Кровохарканье наиболее часто встречается при:</w:t>
      </w:r>
    </w:p>
    <w:p w:rsidR="000A4709" w:rsidRPr="00707A06" w:rsidRDefault="000A4709" w:rsidP="000A4709">
      <w:pPr>
        <w:ind w:firstLine="709"/>
        <w:jc w:val="both"/>
        <w:rPr>
          <w:color w:val="000000"/>
          <w:sz w:val="28"/>
          <w:szCs w:val="28"/>
        </w:rPr>
      </w:pPr>
      <w:r w:rsidRPr="00707A06">
        <w:rPr>
          <w:color w:val="000000"/>
          <w:sz w:val="28"/>
          <w:szCs w:val="28"/>
        </w:rPr>
        <w:t>гипертонической болезни</w:t>
      </w:r>
    </w:p>
    <w:p w:rsidR="000A4709" w:rsidRPr="00707A06" w:rsidRDefault="000A4709" w:rsidP="000A4709">
      <w:pPr>
        <w:ind w:firstLine="709"/>
        <w:jc w:val="both"/>
        <w:rPr>
          <w:color w:val="000000"/>
          <w:sz w:val="28"/>
          <w:szCs w:val="28"/>
        </w:rPr>
      </w:pPr>
      <w:r w:rsidRPr="00707A06">
        <w:rPr>
          <w:color w:val="000000"/>
          <w:sz w:val="28"/>
          <w:szCs w:val="28"/>
        </w:rPr>
        <w:t>инфекционном эндокардите</w:t>
      </w:r>
    </w:p>
    <w:p w:rsidR="000A4709" w:rsidRPr="00707A06" w:rsidRDefault="000A4709" w:rsidP="000A4709">
      <w:pPr>
        <w:ind w:firstLine="709"/>
        <w:jc w:val="both"/>
        <w:rPr>
          <w:color w:val="000000"/>
          <w:sz w:val="28"/>
          <w:szCs w:val="28"/>
        </w:rPr>
      </w:pPr>
      <w:r w:rsidRPr="00707A06">
        <w:rPr>
          <w:color w:val="000000"/>
          <w:sz w:val="28"/>
          <w:szCs w:val="28"/>
        </w:rPr>
        <w:t>+митральном стенозе</w:t>
      </w:r>
    </w:p>
    <w:p w:rsidR="000A4709" w:rsidRPr="00707A06" w:rsidRDefault="000A4709" w:rsidP="000A4709">
      <w:pPr>
        <w:ind w:firstLine="709"/>
        <w:jc w:val="both"/>
        <w:rPr>
          <w:color w:val="000000"/>
          <w:sz w:val="28"/>
          <w:szCs w:val="28"/>
        </w:rPr>
      </w:pPr>
      <w:r w:rsidRPr="00707A06">
        <w:rPr>
          <w:color w:val="000000"/>
          <w:sz w:val="28"/>
          <w:szCs w:val="28"/>
        </w:rPr>
        <w:t>недостаточности трехстворчатого клапана</w:t>
      </w:r>
    </w:p>
    <w:p w:rsidR="000A4709" w:rsidRPr="00707A06" w:rsidRDefault="00FC44C7" w:rsidP="000A4709">
      <w:pPr>
        <w:ind w:firstLine="709"/>
        <w:jc w:val="both"/>
        <w:rPr>
          <w:color w:val="000000"/>
          <w:sz w:val="28"/>
          <w:szCs w:val="28"/>
        </w:rPr>
      </w:pPr>
      <w:r w:rsidRPr="00707A06">
        <w:rPr>
          <w:color w:val="000000"/>
          <w:sz w:val="28"/>
          <w:szCs w:val="28"/>
        </w:rPr>
        <w:t>3</w:t>
      </w:r>
      <w:r w:rsidR="000A4709" w:rsidRPr="00707A06">
        <w:rPr>
          <w:color w:val="000000"/>
          <w:sz w:val="28"/>
          <w:szCs w:val="28"/>
        </w:rPr>
        <w:t>#Визуально сердечный толчок проявляется как:</w:t>
      </w:r>
    </w:p>
    <w:p w:rsidR="000A4709" w:rsidRPr="00707A06" w:rsidRDefault="000A4709" w:rsidP="000A4709">
      <w:pPr>
        <w:ind w:firstLine="709"/>
        <w:jc w:val="both"/>
        <w:rPr>
          <w:color w:val="000000"/>
          <w:sz w:val="28"/>
          <w:szCs w:val="28"/>
        </w:rPr>
      </w:pPr>
      <w:r w:rsidRPr="00707A06">
        <w:rPr>
          <w:color w:val="000000"/>
          <w:sz w:val="28"/>
          <w:szCs w:val="28"/>
        </w:rPr>
        <w:t>разлитая пульсация слева у грудины, распространяющаяся на подложечную область;</w:t>
      </w:r>
    </w:p>
    <w:p w:rsidR="000A4709" w:rsidRPr="00707A06" w:rsidRDefault="000A4709" w:rsidP="000A4709">
      <w:pPr>
        <w:ind w:firstLine="709"/>
        <w:jc w:val="both"/>
        <w:rPr>
          <w:color w:val="000000"/>
          <w:sz w:val="28"/>
          <w:szCs w:val="28"/>
        </w:rPr>
      </w:pPr>
      <w:r w:rsidRPr="00707A06">
        <w:rPr>
          <w:color w:val="000000"/>
          <w:sz w:val="28"/>
          <w:szCs w:val="28"/>
        </w:rPr>
        <w:t xml:space="preserve">пульсация во </w:t>
      </w:r>
      <w:r w:rsidRPr="00707A06">
        <w:rPr>
          <w:color w:val="000000"/>
          <w:sz w:val="28"/>
          <w:szCs w:val="28"/>
          <w:lang w:val="en-US"/>
        </w:rPr>
        <w:t>II</w:t>
      </w:r>
      <w:r w:rsidRPr="00707A06">
        <w:rPr>
          <w:color w:val="000000"/>
          <w:sz w:val="28"/>
          <w:szCs w:val="28"/>
        </w:rPr>
        <w:t>-</w:t>
      </w:r>
      <w:r w:rsidRPr="00707A06">
        <w:rPr>
          <w:color w:val="000000"/>
          <w:sz w:val="28"/>
          <w:szCs w:val="28"/>
          <w:lang w:val="en-US"/>
        </w:rPr>
        <w:t>III</w:t>
      </w:r>
      <w:r w:rsidRPr="00707A06">
        <w:rPr>
          <w:color w:val="000000"/>
          <w:sz w:val="28"/>
          <w:szCs w:val="28"/>
        </w:rPr>
        <w:t xml:space="preserve"> межреберье слева у грудины;</w:t>
      </w:r>
    </w:p>
    <w:p w:rsidR="000A4709" w:rsidRPr="00707A06" w:rsidRDefault="000A4709" w:rsidP="000A4709">
      <w:pPr>
        <w:ind w:firstLine="709"/>
        <w:jc w:val="both"/>
        <w:rPr>
          <w:color w:val="000000"/>
          <w:sz w:val="28"/>
          <w:szCs w:val="28"/>
        </w:rPr>
      </w:pPr>
      <w:r w:rsidRPr="00707A06">
        <w:rPr>
          <w:color w:val="000000"/>
          <w:sz w:val="28"/>
          <w:szCs w:val="28"/>
        </w:rPr>
        <w:t xml:space="preserve">+ограниченная ритмическая пульсация в </w:t>
      </w:r>
      <w:r w:rsidRPr="00707A06">
        <w:rPr>
          <w:color w:val="000000"/>
          <w:sz w:val="28"/>
          <w:szCs w:val="28"/>
          <w:lang w:val="en-US"/>
        </w:rPr>
        <w:t>V</w:t>
      </w:r>
      <w:r w:rsidRPr="00707A06">
        <w:rPr>
          <w:color w:val="000000"/>
          <w:sz w:val="28"/>
          <w:szCs w:val="28"/>
        </w:rPr>
        <w:t xml:space="preserve"> межреберье слева кнутри от средне-ключичной </w:t>
      </w:r>
    </w:p>
    <w:p w:rsidR="000A4709" w:rsidRPr="00707A06" w:rsidRDefault="000A4709" w:rsidP="000A4709">
      <w:pPr>
        <w:ind w:firstLine="709"/>
        <w:jc w:val="both"/>
        <w:rPr>
          <w:color w:val="000000"/>
          <w:sz w:val="28"/>
          <w:szCs w:val="28"/>
        </w:rPr>
      </w:pPr>
      <w:r w:rsidRPr="00707A06">
        <w:rPr>
          <w:color w:val="000000"/>
          <w:sz w:val="28"/>
          <w:szCs w:val="28"/>
        </w:rPr>
        <w:t>линии;</w:t>
      </w:r>
    </w:p>
    <w:p w:rsidR="000A4709" w:rsidRPr="00707A06" w:rsidRDefault="000A4709" w:rsidP="000A4709">
      <w:pPr>
        <w:ind w:firstLine="709"/>
        <w:jc w:val="both"/>
        <w:rPr>
          <w:color w:val="000000"/>
          <w:sz w:val="28"/>
          <w:szCs w:val="28"/>
        </w:rPr>
      </w:pPr>
      <w:r w:rsidRPr="00707A06">
        <w:rPr>
          <w:color w:val="000000"/>
          <w:sz w:val="28"/>
          <w:szCs w:val="28"/>
        </w:rPr>
        <w:t xml:space="preserve">пульсация во </w:t>
      </w:r>
      <w:r w:rsidRPr="00707A06">
        <w:rPr>
          <w:color w:val="000000"/>
          <w:sz w:val="28"/>
          <w:szCs w:val="28"/>
          <w:lang w:val="en-US"/>
        </w:rPr>
        <w:t>II</w:t>
      </w:r>
      <w:r w:rsidRPr="00707A06">
        <w:rPr>
          <w:color w:val="000000"/>
          <w:sz w:val="28"/>
          <w:szCs w:val="28"/>
        </w:rPr>
        <w:t xml:space="preserve"> межреберье справа от грудины.</w:t>
      </w:r>
    </w:p>
    <w:p w:rsidR="000A4709" w:rsidRPr="00707A06" w:rsidRDefault="00FC44C7" w:rsidP="000A4709">
      <w:pPr>
        <w:ind w:firstLine="709"/>
        <w:jc w:val="both"/>
        <w:rPr>
          <w:color w:val="000000"/>
          <w:sz w:val="28"/>
          <w:szCs w:val="28"/>
        </w:rPr>
      </w:pPr>
      <w:r w:rsidRPr="00707A06">
        <w:rPr>
          <w:color w:val="000000"/>
          <w:sz w:val="28"/>
          <w:szCs w:val="28"/>
        </w:rPr>
        <w:t>4</w:t>
      </w:r>
      <w:r w:rsidR="000A4709" w:rsidRPr="00707A06">
        <w:rPr>
          <w:color w:val="000000"/>
          <w:sz w:val="28"/>
          <w:szCs w:val="28"/>
        </w:rPr>
        <w:t>#Усиленный и разлитой сердечный толчок и эпигастральная пульсация наблюдаются при:</w:t>
      </w:r>
    </w:p>
    <w:p w:rsidR="000A4709" w:rsidRPr="00707A06" w:rsidRDefault="000A4709" w:rsidP="000A4709">
      <w:pPr>
        <w:ind w:firstLine="709"/>
        <w:jc w:val="both"/>
        <w:rPr>
          <w:color w:val="000000"/>
          <w:sz w:val="28"/>
          <w:szCs w:val="28"/>
        </w:rPr>
      </w:pPr>
      <w:r w:rsidRPr="00707A06">
        <w:rPr>
          <w:color w:val="000000"/>
          <w:sz w:val="28"/>
          <w:szCs w:val="28"/>
        </w:rPr>
        <w:t>гипертрофии левого желудочка</w:t>
      </w:r>
    </w:p>
    <w:p w:rsidR="000A4709" w:rsidRPr="00707A06" w:rsidRDefault="000A4709" w:rsidP="000A4709">
      <w:pPr>
        <w:ind w:firstLine="709"/>
        <w:jc w:val="both"/>
        <w:rPr>
          <w:color w:val="000000"/>
          <w:sz w:val="28"/>
          <w:szCs w:val="28"/>
        </w:rPr>
      </w:pPr>
      <w:r w:rsidRPr="00707A06">
        <w:rPr>
          <w:color w:val="000000"/>
          <w:sz w:val="28"/>
          <w:szCs w:val="28"/>
        </w:rPr>
        <w:t xml:space="preserve">+гипертрофии левого предсердия </w:t>
      </w:r>
    </w:p>
    <w:p w:rsidR="000A4709" w:rsidRPr="00707A06" w:rsidRDefault="000A4709" w:rsidP="000A4709">
      <w:pPr>
        <w:ind w:firstLine="709"/>
        <w:jc w:val="both"/>
        <w:rPr>
          <w:color w:val="000000"/>
          <w:sz w:val="28"/>
          <w:szCs w:val="28"/>
        </w:rPr>
      </w:pPr>
      <w:r w:rsidRPr="00707A06">
        <w:rPr>
          <w:color w:val="000000"/>
          <w:sz w:val="28"/>
          <w:szCs w:val="28"/>
        </w:rPr>
        <w:t>гипертрофии и дилатации правого желудочка</w:t>
      </w:r>
    </w:p>
    <w:p w:rsidR="000A4709" w:rsidRPr="00707A06" w:rsidRDefault="00FC44C7" w:rsidP="000A4709">
      <w:pPr>
        <w:ind w:firstLine="709"/>
        <w:jc w:val="both"/>
        <w:rPr>
          <w:color w:val="000000"/>
          <w:sz w:val="28"/>
          <w:szCs w:val="28"/>
        </w:rPr>
      </w:pPr>
      <w:r w:rsidRPr="00707A06">
        <w:rPr>
          <w:color w:val="000000"/>
          <w:sz w:val="28"/>
          <w:szCs w:val="28"/>
        </w:rPr>
        <w:t>5</w:t>
      </w:r>
      <w:r w:rsidR="000A4709" w:rsidRPr="00707A06">
        <w:rPr>
          <w:color w:val="000000"/>
          <w:sz w:val="28"/>
          <w:szCs w:val="28"/>
        </w:rPr>
        <w:t>#Для хронической правожелудочковой недостаточности характерно все, кроме:</w:t>
      </w:r>
    </w:p>
    <w:p w:rsidR="000A4709" w:rsidRPr="00707A06" w:rsidRDefault="000A4709" w:rsidP="000A4709">
      <w:pPr>
        <w:ind w:firstLine="709"/>
        <w:jc w:val="both"/>
        <w:rPr>
          <w:color w:val="000000"/>
          <w:sz w:val="28"/>
          <w:szCs w:val="28"/>
        </w:rPr>
      </w:pPr>
      <w:r w:rsidRPr="00707A06">
        <w:rPr>
          <w:color w:val="000000"/>
          <w:sz w:val="28"/>
          <w:szCs w:val="28"/>
        </w:rPr>
        <w:t>цианоза</w:t>
      </w:r>
    </w:p>
    <w:p w:rsidR="000A4709" w:rsidRPr="00707A06" w:rsidRDefault="000A4709" w:rsidP="000A4709">
      <w:pPr>
        <w:ind w:firstLine="709"/>
        <w:jc w:val="both"/>
        <w:rPr>
          <w:color w:val="000000"/>
          <w:sz w:val="28"/>
          <w:szCs w:val="28"/>
        </w:rPr>
      </w:pPr>
      <w:r w:rsidRPr="00707A06">
        <w:rPr>
          <w:color w:val="000000"/>
          <w:sz w:val="28"/>
          <w:szCs w:val="28"/>
        </w:rPr>
        <w:t>отеков</w:t>
      </w:r>
    </w:p>
    <w:p w:rsidR="000A4709" w:rsidRPr="00707A06" w:rsidRDefault="000A4709" w:rsidP="000A4709">
      <w:pPr>
        <w:ind w:firstLine="709"/>
        <w:jc w:val="both"/>
        <w:rPr>
          <w:color w:val="000000"/>
          <w:sz w:val="28"/>
          <w:szCs w:val="28"/>
        </w:rPr>
      </w:pPr>
      <w:r w:rsidRPr="00707A06">
        <w:rPr>
          <w:color w:val="000000"/>
          <w:sz w:val="28"/>
          <w:szCs w:val="28"/>
        </w:rPr>
        <w:t>водянки полостей</w:t>
      </w:r>
    </w:p>
    <w:p w:rsidR="000A4709" w:rsidRPr="00707A06" w:rsidRDefault="000A4709" w:rsidP="000A4709">
      <w:pPr>
        <w:ind w:firstLine="709"/>
        <w:jc w:val="both"/>
        <w:rPr>
          <w:color w:val="000000"/>
          <w:sz w:val="28"/>
          <w:szCs w:val="28"/>
        </w:rPr>
      </w:pPr>
      <w:r w:rsidRPr="00707A06">
        <w:rPr>
          <w:color w:val="000000"/>
          <w:sz w:val="28"/>
          <w:szCs w:val="28"/>
        </w:rPr>
        <w:t>+кровохарканья</w:t>
      </w:r>
    </w:p>
    <w:p w:rsidR="000A4709" w:rsidRPr="00707A06" w:rsidRDefault="000A4709" w:rsidP="000A4709">
      <w:pPr>
        <w:ind w:firstLine="709"/>
        <w:jc w:val="both"/>
        <w:rPr>
          <w:color w:val="000000"/>
          <w:sz w:val="28"/>
          <w:szCs w:val="28"/>
        </w:rPr>
      </w:pPr>
      <w:r w:rsidRPr="00707A06">
        <w:rPr>
          <w:color w:val="000000"/>
          <w:sz w:val="28"/>
          <w:szCs w:val="28"/>
        </w:rPr>
        <w:t>увеличения печени</w:t>
      </w:r>
    </w:p>
    <w:p w:rsidR="000A4709" w:rsidRPr="00707A06" w:rsidRDefault="00FC44C7" w:rsidP="000A4709">
      <w:pPr>
        <w:ind w:firstLine="709"/>
        <w:jc w:val="both"/>
        <w:rPr>
          <w:color w:val="000000"/>
          <w:sz w:val="28"/>
          <w:szCs w:val="28"/>
        </w:rPr>
      </w:pPr>
      <w:r w:rsidRPr="00707A06">
        <w:rPr>
          <w:color w:val="000000"/>
          <w:sz w:val="28"/>
          <w:szCs w:val="28"/>
        </w:rPr>
        <w:t>6</w:t>
      </w:r>
      <w:r w:rsidR="000A4709" w:rsidRPr="00707A06">
        <w:rPr>
          <w:color w:val="000000"/>
          <w:sz w:val="28"/>
          <w:szCs w:val="28"/>
        </w:rPr>
        <w:t>#Пульсация вен шеи, если она совпадает с систолой желудочков и пульсом сонной артерии</w:t>
      </w:r>
    </w:p>
    <w:p w:rsidR="000A4709" w:rsidRPr="00707A06" w:rsidRDefault="000A4709" w:rsidP="000A4709">
      <w:pPr>
        <w:ind w:firstLine="709"/>
        <w:jc w:val="both"/>
        <w:rPr>
          <w:color w:val="000000"/>
          <w:sz w:val="28"/>
          <w:szCs w:val="28"/>
        </w:rPr>
      </w:pPr>
      <w:r w:rsidRPr="00707A06">
        <w:rPr>
          <w:color w:val="000000"/>
          <w:sz w:val="28"/>
          <w:szCs w:val="28"/>
        </w:rPr>
        <w:t xml:space="preserve"> и чаще всего появляется при недостаточности трехстворчатого клапана, называется:</w:t>
      </w:r>
    </w:p>
    <w:p w:rsidR="000A4709" w:rsidRPr="00707A06" w:rsidRDefault="000A4709" w:rsidP="000A4709">
      <w:pPr>
        <w:ind w:firstLine="709"/>
        <w:jc w:val="both"/>
        <w:rPr>
          <w:color w:val="000000"/>
          <w:sz w:val="28"/>
          <w:szCs w:val="28"/>
        </w:rPr>
      </w:pPr>
      <w:r w:rsidRPr="00707A06">
        <w:rPr>
          <w:color w:val="000000"/>
          <w:sz w:val="28"/>
          <w:szCs w:val="28"/>
        </w:rPr>
        <w:t>+положительным венным пульсом</w:t>
      </w:r>
    </w:p>
    <w:p w:rsidR="000A4709" w:rsidRPr="00707A06" w:rsidRDefault="000A4709" w:rsidP="000A4709">
      <w:pPr>
        <w:ind w:firstLine="709"/>
        <w:jc w:val="both"/>
        <w:rPr>
          <w:color w:val="000000"/>
          <w:sz w:val="28"/>
          <w:szCs w:val="28"/>
        </w:rPr>
      </w:pPr>
      <w:r w:rsidRPr="00707A06">
        <w:rPr>
          <w:color w:val="000000"/>
          <w:sz w:val="28"/>
          <w:szCs w:val="28"/>
        </w:rPr>
        <w:t>отрицателиным венным пульсом</w:t>
      </w:r>
    </w:p>
    <w:p w:rsidR="000A4709" w:rsidRPr="00707A06" w:rsidRDefault="000A4709" w:rsidP="000A4709">
      <w:pPr>
        <w:ind w:firstLine="709"/>
        <w:jc w:val="both"/>
        <w:rPr>
          <w:color w:val="000000"/>
          <w:sz w:val="28"/>
          <w:szCs w:val="28"/>
        </w:rPr>
      </w:pPr>
      <w:r w:rsidRPr="00707A06">
        <w:rPr>
          <w:color w:val="000000"/>
          <w:sz w:val="28"/>
          <w:szCs w:val="28"/>
        </w:rPr>
        <w:t>пульсам Квинке</w:t>
      </w:r>
    </w:p>
    <w:p w:rsidR="000A4709" w:rsidRPr="00707A06" w:rsidRDefault="00FC44C7" w:rsidP="000A4709">
      <w:pPr>
        <w:ind w:firstLine="709"/>
        <w:jc w:val="both"/>
        <w:rPr>
          <w:color w:val="000000"/>
          <w:sz w:val="28"/>
          <w:szCs w:val="28"/>
        </w:rPr>
      </w:pPr>
      <w:r w:rsidRPr="00707A06">
        <w:rPr>
          <w:color w:val="000000"/>
          <w:sz w:val="28"/>
          <w:szCs w:val="28"/>
        </w:rPr>
        <w:t>7</w:t>
      </w:r>
      <w:r w:rsidR="000A4709" w:rsidRPr="00707A06">
        <w:rPr>
          <w:color w:val="000000"/>
          <w:sz w:val="28"/>
          <w:szCs w:val="28"/>
        </w:rPr>
        <w:t>#Низкий сердечный выброс и снижение компенсаторных возможностей сердца характерны</w:t>
      </w:r>
    </w:p>
    <w:p w:rsidR="000A4709" w:rsidRPr="00707A06" w:rsidRDefault="000A4709" w:rsidP="000A4709">
      <w:pPr>
        <w:ind w:firstLine="709"/>
        <w:jc w:val="both"/>
        <w:rPr>
          <w:color w:val="000000"/>
          <w:sz w:val="28"/>
          <w:szCs w:val="28"/>
        </w:rPr>
      </w:pPr>
      <w:r w:rsidRPr="00707A06">
        <w:rPr>
          <w:color w:val="000000"/>
          <w:sz w:val="28"/>
          <w:szCs w:val="28"/>
        </w:rPr>
        <w:t xml:space="preserve"> для:</w:t>
      </w:r>
    </w:p>
    <w:p w:rsidR="000A4709" w:rsidRPr="00707A06" w:rsidRDefault="000A4709" w:rsidP="000A4709">
      <w:pPr>
        <w:ind w:firstLine="709"/>
        <w:jc w:val="both"/>
        <w:rPr>
          <w:color w:val="000000"/>
          <w:sz w:val="28"/>
          <w:szCs w:val="28"/>
        </w:rPr>
      </w:pPr>
      <w:r w:rsidRPr="00707A06">
        <w:rPr>
          <w:color w:val="000000"/>
          <w:sz w:val="28"/>
          <w:szCs w:val="28"/>
        </w:rPr>
        <w:t>+систолической СН</w:t>
      </w:r>
    </w:p>
    <w:p w:rsidR="000A4709" w:rsidRPr="00707A06" w:rsidRDefault="000A4709" w:rsidP="000A4709">
      <w:pPr>
        <w:ind w:firstLine="709"/>
        <w:jc w:val="both"/>
        <w:rPr>
          <w:color w:val="000000"/>
          <w:sz w:val="28"/>
          <w:szCs w:val="28"/>
        </w:rPr>
      </w:pPr>
      <w:r w:rsidRPr="00707A06">
        <w:rPr>
          <w:color w:val="000000"/>
          <w:sz w:val="28"/>
          <w:szCs w:val="28"/>
        </w:rPr>
        <w:t>диастолической СН</w:t>
      </w:r>
    </w:p>
    <w:p w:rsidR="000A4709" w:rsidRPr="00707A06" w:rsidRDefault="00FC44C7" w:rsidP="000A4709">
      <w:pPr>
        <w:ind w:firstLine="709"/>
        <w:jc w:val="both"/>
        <w:rPr>
          <w:color w:val="000000"/>
          <w:sz w:val="28"/>
          <w:szCs w:val="28"/>
        </w:rPr>
      </w:pPr>
      <w:r w:rsidRPr="00707A06">
        <w:rPr>
          <w:color w:val="000000"/>
          <w:sz w:val="28"/>
          <w:szCs w:val="28"/>
        </w:rPr>
        <w:t>8</w:t>
      </w:r>
      <w:r w:rsidR="000A4709" w:rsidRPr="00707A06">
        <w:rPr>
          <w:color w:val="000000"/>
          <w:sz w:val="28"/>
          <w:szCs w:val="28"/>
        </w:rPr>
        <w:t>#Повышение легочного венозного давления, давления в легочных капиллярах и их</w:t>
      </w:r>
    </w:p>
    <w:p w:rsidR="000A4709" w:rsidRPr="00707A06" w:rsidRDefault="000A4709" w:rsidP="000A4709">
      <w:pPr>
        <w:ind w:firstLine="709"/>
        <w:jc w:val="both"/>
        <w:rPr>
          <w:color w:val="000000"/>
          <w:sz w:val="28"/>
          <w:szCs w:val="28"/>
        </w:rPr>
      </w:pPr>
      <w:r w:rsidRPr="00707A06">
        <w:rPr>
          <w:color w:val="000000"/>
          <w:sz w:val="28"/>
          <w:szCs w:val="28"/>
        </w:rPr>
        <w:lastRenderedPageBreak/>
        <w:t xml:space="preserve"> проницаемости наблюдается в том случае, когда:</w:t>
      </w:r>
    </w:p>
    <w:p w:rsidR="000A4709" w:rsidRPr="00707A06" w:rsidRDefault="000A4709" w:rsidP="000A4709">
      <w:pPr>
        <w:ind w:firstLine="709"/>
        <w:jc w:val="both"/>
        <w:rPr>
          <w:color w:val="000000"/>
          <w:sz w:val="28"/>
          <w:szCs w:val="28"/>
        </w:rPr>
      </w:pPr>
      <w:r w:rsidRPr="00707A06">
        <w:rPr>
          <w:color w:val="000000"/>
          <w:sz w:val="28"/>
          <w:szCs w:val="28"/>
        </w:rPr>
        <w:t>+выброс правого желудочка больше левого;</w:t>
      </w:r>
    </w:p>
    <w:p w:rsidR="000A4709" w:rsidRPr="00707A06" w:rsidRDefault="000A4709" w:rsidP="000A4709">
      <w:pPr>
        <w:ind w:firstLine="709"/>
        <w:jc w:val="both"/>
        <w:rPr>
          <w:color w:val="000000"/>
          <w:sz w:val="28"/>
          <w:szCs w:val="28"/>
        </w:rPr>
      </w:pPr>
      <w:r w:rsidRPr="00707A06">
        <w:rPr>
          <w:color w:val="000000"/>
          <w:sz w:val="28"/>
          <w:szCs w:val="28"/>
        </w:rPr>
        <w:t>выброс правого и левого желудочка одинаков</w:t>
      </w:r>
    </w:p>
    <w:p w:rsidR="000A4709" w:rsidRPr="00707A06" w:rsidRDefault="000A4709" w:rsidP="000A4709">
      <w:pPr>
        <w:ind w:firstLine="709"/>
        <w:jc w:val="both"/>
        <w:rPr>
          <w:color w:val="000000"/>
          <w:sz w:val="28"/>
          <w:szCs w:val="28"/>
        </w:rPr>
      </w:pPr>
      <w:r w:rsidRPr="00707A06">
        <w:rPr>
          <w:color w:val="000000"/>
          <w:sz w:val="28"/>
          <w:szCs w:val="28"/>
        </w:rPr>
        <w:t>снижен выброс правого желудочка</w:t>
      </w:r>
    </w:p>
    <w:p w:rsidR="000A4709" w:rsidRPr="00707A06" w:rsidRDefault="00FC44C7" w:rsidP="000A4709">
      <w:pPr>
        <w:ind w:firstLine="709"/>
        <w:jc w:val="both"/>
        <w:rPr>
          <w:color w:val="000000"/>
          <w:sz w:val="28"/>
          <w:szCs w:val="28"/>
        </w:rPr>
      </w:pPr>
      <w:r w:rsidRPr="00707A06">
        <w:rPr>
          <w:color w:val="000000"/>
          <w:sz w:val="28"/>
          <w:szCs w:val="28"/>
        </w:rPr>
        <w:t>9</w:t>
      </w:r>
      <w:r w:rsidR="000A4709" w:rsidRPr="00707A06">
        <w:rPr>
          <w:color w:val="000000"/>
          <w:sz w:val="28"/>
          <w:szCs w:val="28"/>
        </w:rPr>
        <w:t>#Уменьшение одышки при ортопноэ вызывает:</w:t>
      </w:r>
    </w:p>
    <w:p w:rsidR="000A4709" w:rsidRPr="00707A06" w:rsidRDefault="000A4709" w:rsidP="000A4709">
      <w:pPr>
        <w:ind w:firstLine="709"/>
        <w:jc w:val="both"/>
        <w:rPr>
          <w:color w:val="000000"/>
          <w:sz w:val="28"/>
          <w:szCs w:val="28"/>
        </w:rPr>
      </w:pPr>
      <w:r w:rsidRPr="00707A06">
        <w:rPr>
          <w:color w:val="000000"/>
          <w:sz w:val="28"/>
          <w:szCs w:val="28"/>
        </w:rPr>
        <w:t>увеличение венозного притока к правому желудочку</w:t>
      </w:r>
    </w:p>
    <w:p w:rsidR="000A4709" w:rsidRPr="00707A06" w:rsidRDefault="000A4709" w:rsidP="000A4709">
      <w:pPr>
        <w:ind w:firstLine="709"/>
        <w:jc w:val="both"/>
        <w:rPr>
          <w:color w:val="000000"/>
          <w:sz w:val="28"/>
          <w:szCs w:val="28"/>
        </w:rPr>
      </w:pPr>
      <w:r w:rsidRPr="00707A06">
        <w:rPr>
          <w:color w:val="000000"/>
          <w:sz w:val="28"/>
          <w:szCs w:val="28"/>
        </w:rPr>
        <w:t>компенсаторную тахикардию</w:t>
      </w:r>
    </w:p>
    <w:p w:rsidR="000A4709" w:rsidRPr="00707A06" w:rsidRDefault="000A4709" w:rsidP="000A4709">
      <w:pPr>
        <w:ind w:firstLine="709"/>
        <w:jc w:val="both"/>
        <w:rPr>
          <w:color w:val="000000"/>
          <w:sz w:val="28"/>
          <w:szCs w:val="28"/>
        </w:rPr>
      </w:pPr>
      <w:r w:rsidRPr="00707A06">
        <w:rPr>
          <w:color w:val="000000"/>
          <w:sz w:val="28"/>
          <w:szCs w:val="28"/>
        </w:rPr>
        <w:t>+уменьшение венозного притока к правому желудочку</w:t>
      </w:r>
    </w:p>
    <w:p w:rsidR="000A4709" w:rsidRPr="00707A06" w:rsidRDefault="00FC44C7" w:rsidP="000A4709">
      <w:pPr>
        <w:ind w:firstLine="709"/>
        <w:jc w:val="both"/>
        <w:rPr>
          <w:color w:val="000000"/>
          <w:sz w:val="28"/>
          <w:szCs w:val="28"/>
        </w:rPr>
      </w:pPr>
      <w:r w:rsidRPr="00707A06">
        <w:rPr>
          <w:color w:val="000000"/>
          <w:sz w:val="28"/>
          <w:szCs w:val="28"/>
        </w:rPr>
        <w:t>10</w:t>
      </w:r>
      <w:r w:rsidR="000A4709" w:rsidRPr="00707A06">
        <w:rPr>
          <w:color w:val="000000"/>
          <w:sz w:val="28"/>
          <w:szCs w:val="28"/>
        </w:rPr>
        <w:t xml:space="preserve">#Появление одышки, тахикардии, утомляемости только при физической нагрузке </w:t>
      </w:r>
    </w:p>
    <w:p w:rsidR="000A4709" w:rsidRPr="00707A06" w:rsidRDefault="000A4709" w:rsidP="000A4709">
      <w:pPr>
        <w:ind w:firstLine="709"/>
        <w:jc w:val="both"/>
        <w:rPr>
          <w:color w:val="000000"/>
          <w:sz w:val="28"/>
          <w:szCs w:val="28"/>
        </w:rPr>
      </w:pPr>
      <w:r w:rsidRPr="00707A06">
        <w:rPr>
          <w:color w:val="000000"/>
          <w:sz w:val="28"/>
          <w:szCs w:val="28"/>
        </w:rPr>
        <w:t>соответствует следующей стадии сердечной недостаточности:</w:t>
      </w:r>
    </w:p>
    <w:p w:rsidR="000A4709" w:rsidRPr="00707A06" w:rsidRDefault="000A4709" w:rsidP="000A4709">
      <w:pPr>
        <w:ind w:firstLine="709"/>
        <w:jc w:val="both"/>
        <w:rPr>
          <w:color w:val="000000"/>
          <w:sz w:val="28"/>
          <w:szCs w:val="28"/>
        </w:rPr>
      </w:pPr>
      <w:r w:rsidRPr="00707A06">
        <w:rPr>
          <w:color w:val="000000"/>
          <w:sz w:val="28"/>
          <w:szCs w:val="28"/>
        </w:rPr>
        <w:t>+</w:t>
      </w:r>
      <w:r w:rsidRPr="00707A06">
        <w:rPr>
          <w:color w:val="000000"/>
          <w:sz w:val="28"/>
          <w:szCs w:val="28"/>
          <w:lang w:val="en-US"/>
        </w:rPr>
        <w:t>I</w:t>
      </w:r>
    </w:p>
    <w:p w:rsidR="000A4709" w:rsidRPr="00707A06" w:rsidRDefault="000A4709" w:rsidP="000A4709">
      <w:pPr>
        <w:ind w:firstLine="709"/>
        <w:jc w:val="both"/>
        <w:rPr>
          <w:color w:val="000000"/>
          <w:sz w:val="28"/>
          <w:szCs w:val="28"/>
        </w:rPr>
      </w:pPr>
      <w:r w:rsidRPr="00707A06">
        <w:rPr>
          <w:color w:val="000000"/>
          <w:sz w:val="28"/>
          <w:szCs w:val="28"/>
          <w:lang w:val="en-US"/>
        </w:rPr>
        <w:t>II</w:t>
      </w:r>
    </w:p>
    <w:p w:rsidR="000A4709" w:rsidRPr="00707A06" w:rsidRDefault="000A4709" w:rsidP="000A4709">
      <w:pPr>
        <w:ind w:firstLine="709"/>
        <w:jc w:val="both"/>
        <w:rPr>
          <w:color w:val="000000"/>
          <w:sz w:val="28"/>
          <w:szCs w:val="28"/>
        </w:rPr>
      </w:pPr>
      <w:r w:rsidRPr="00707A06">
        <w:rPr>
          <w:color w:val="000000"/>
          <w:sz w:val="28"/>
          <w:szCs w:val="28"/>
          <w:lang w:val="en-US"/>
        </w:rPr>
        <w:t>III</w:t>
      </w:r>
    </w:p>
    <w:p w:rsidR="000A4709" w:rsidRPr="00707A06" w:rsidRDefault="00FC44C7" w:rsidP="000A4709">
      <w:pPr>
        <w:ind w:firstLine="709"/>
        <w:jc w:val="both"/>
        <w:rPr>
          <w:color w:val="000000"/>
          <w:sz w:val="28"/>
          <w:szCs w:val="28"/>
        </w:rPr>
      </w:pPr>
      <w:r w:rsidRPr="00707A06">
        <w:rPr>
          <w:color w:val="000000"/>
          <w:sz w:val="28"/>
          <w:szCs w:val="28"/>
        </w:rPr>
        <w:t>11</w:t>
      </w:r>
      <w:r w:rsidR="000A4709" w:rsidRPr="00707A06">
        <w:rPr>
          <w:color w:val="000000"/>
          <w:sz w:val="28"/>
          <w:szCs w:val="28"/>
        </w:rPr>
        <w:t>#Тяжелые нарушения гемодинамики с развитием необратимых застойных явлений в органах и общей дистрофией, иногда истощением, полной потерей трудоспособности соответствует следующей стадии сердечной недостаточности:</w:t>
      </w:r>
    </w:p>
    <w:p w:rsidR="000A4709" w:rsidRPr="00707A06" w:rsidRDefault="000A4709" w:rsidP="000A4709">
      <w:pPr>
        <w:ind w:firstLine="709"/>
        <w:jc w:val="both"/>
        <w:rPr>
          <w:color w:val="000000"/>
          <w:sz w:val="28"/>
          <w:szCs w:val="28"/>
        </w:rPr>
      </w:pPr>
      <w:r w:rsidRPr="00707A06">
        <w:rPr>
          <w:color w:val="000000"/>
          <w:sz w:val="28"/>
          <w:szCs w:val="28"/>
          <w:lang w:val="en-US"/>
        </w:rPr>
        <w:t>I</w:t>
      </w:r>
    </w:p>
    <w:p w:rsidR="000A4709" w:rsidRPr="00707A06" w:rsidRDefault="000A4709" w:rsidP="000A4709">
      <w:pPr>
        <w:ind w:firstLine="709"/>
        <w:jc w:val="both"/>
        <w:rPr>
          <w:color w:val="000000"/>
          <w:sz w:val="28"/>
          <w:szCs w:val="28"/>
        </w:rPr>
      </w:pPr>
      <w:r w:rsidRPr="00707A06">
        <w:rPr>
          <w:color w:val="000000"/>
          <w:sz w:val="28"/>
          <w:szCs w:val="28"/>
          <w:lang w:val="en-US"/>
        </w:rPr>
        <w:t>II</w:t>
      </w:r>
    </w:p>
    <w:p w:rsidR="000A4709" w:rsidRPr="00707A06" w:rsidRDefault="000A4709" w:rsidP="000A4709">
      <w:pPr>
        <w:ind w:firstLine="709"/>
        <w:jc w:val="both"/>
        <w:rPr>
          <w:color w:val="000000"/>
          <w:sz w:val="28"/>
          <w:szCs w:val="28"/>
        </w:rPr>
      </w:pPr>
      <w:r w:rsidRPr="00707A06">
        <w:rPr>
          <w:color w:val="000000"/>
          <w:sz w:val="28"/>
          <w:szCs w:val="28"/>
        </w:rPr>
        <w:t>+</w:t>
      </w:r>
      <w:r w:rsidRPr="00707A06">
        <w:rPr>
          <w:color w:val="000000"/>
          <w:sz w:val="28"/>
          <w:szCs w:val="28"/>
          <w:lang w:val="en-US"/>
        </w:rPr>
        <w:t>III</w:t>
      </w:r>
    </w:p>
    <w:p w:rsidR="000D337B" w:rsidRPr="00707A06" w:rsidRDefault="00FC44C7" w:rsidP="000D337B">
      <w:pPr>
        <w:ind w:left="709"/>
        <w:rPr>
          <w:sz w:val="28"/>
          <w:szCs w:val="28"/>
        </w:rPr>
      </w:pPr>
      <w:r w:rsidRPr="00707A06">
        <w:rPr>
          <w:sz w:val="28"/>
          <w:szCs w:val="28"/>
        </w:rPr>
        <w:t>12</w:t>
      </w:r>
      <w:r w:rsidR="000D337B" w:rsidRPr="00707A06">
        <w:rPr>
          <w:sz w:val="28"/>
          <w:szCs w:val="28"/>
        </w:rPr>
        <w:t># Артериальная гипертония – это повышение давления выше</w:t>
      </w:r>
    </w:p>
    <w:p w:rsidR="000D337B" w:rsidRPr="00707A06" w:rsidRDefault="000D337B" w:rsidP="000D337B">
      <w:pPr>
        <w:ind w:left="709"/>
        <w:rPr>
          <w:sz w:val="28"/>
          <w:szCs w:val="28"/>
        </w:rPr>
      </w:pPr>
      <w:r w:rsidRPr="00707A06">
        <w:rPr>
          <w:sz w:val="28"/>
          <w:szCs w:val="28"/>
        </w:rPr>
        <w:t>130/80 мм рт. ст.</w:t>
      </w:r>
    </w:p>
    <w:p w:rsidR="000D337B" w:rsidRPr="00707A06" w:rsidRDefault="000D337B" w:rsidP="000D337B">
      <w:pPr>
        <w:ind w:left="709"/>
        <w:rPr>
          <w:sz w:val="28"/>
          <w:szCs w:val="28"/>
        </w:rPr>
      </w:pPr>
      <w:r w:rsidRPr="00707A06">
        <w:rPr>
          <w:sz w:val="28"/>
          <w:szCs w:val="28"/>
        </w:rPr>
        <w:t>+140/90 мм рт. ст.</w:t>
      </w:r>
    </w:p>
    <w:p w:rsidR="000D337B" w:rsidRPr="00707A06" w:rsidRDefault="000D337B" w:rsidP="000D337B">
      <w:pPr>
        <w:ind w:left="709"/>
        <w:rPr>
          <w:sz w:val="28"/>
          <w:szCs w:val="28"/>
        </w:rPr>
      </w:pPr>
      <w:r w:rsidRPr="00707A06">
        <w:rPr>
          <w:sz w:val="28"/>
          <w:szCs w:val="28"/>
        </w:rPr>
        <w:t>120/80 мм рт. ст.</w:t>
      </w:r>
    </w:p>
    <w:p w:rsidR="00C86DC0" w:rsidRPr="00707A06" w:rsidRDefault="00FC44C7" w:rsidP="004A0121">
      <w:pPr>
        <w:ind w:left="709"/>
        <w:jc w:val="both"/>
        <w:rPr>
          <w:rStyle w:val="FontStyle38"/>
          <w:rFonts w:eastAsiaTheme="majorEastAsia"/>
          <w:sz w:val="28"/>
          <w:szCs w:val="28"/>
        </w:rPr>
      </w:pPr>
      <w:r w:rsidRPr="00707A06">
        <w:rPr>
          <w:rStyle w:val="FontStyle38"/>
          <w:rFonts w:eastAsiaTheme="majorEastAsia"/>
          <w:sz w:val="28"/>
          <w:szCs w:val="28"/>
        </w:rPr>
        <w:t>13</w:t>
      </w:r>
      <w:r w:rsidR="004A0121" w:rsidRPr="00707A06">
        <w:rPr>
          <w:rStyle w:val="FontStyle38"/>
          <w:rFonts w:eastAsiaTheme="majorEastAsia"/>
          <w:sz w:val="28"/>
          <w:szCs w:val="28"/>
        </w:rPr>
        <w:t>#Видимая на глаз пульсация расширенного ствола легочной артерии выявляется как</w:t>
      </w:r>
      <w:r w:rsidR="001E42AC" w:rsidRPr="00707A06">
        <w:rPr>
          <w:rStyle w:val="FontStyle38"/>
          <w:rFonts w:eastAsiaTheme="majorEastAsia"/>
          <w:sz w:val="28"/>
          <w:szCs w:val="28"/>
        </w:rPr>
        <w:t>:</w:t>
      </w:r>
    </w:p>
    <w:p w:rsidR="004A0121" w:rsidRPr="00707A06" w:rsidRDefault="004A0121" w:rsidP="004A0121">
      <w:pPr>
        <w:ind w:left="709"/>
        <w:jc w:val="both"/>
        <w:rPr>
          <w:rStyle w:val="FontStyle38"/>
          <w:rFonts w:eastAsiaTheme="majorEastAsia"/>
          <w:sz w:val="28"/>
          <w:szCs w:val="28"/>
        </w:rPr>
      </w:pPr>
      <w:r w:rsidRPr="00707A06">
        <w:rPr>
          <w:rStyle w:val="FontStyle38"/>
          <w:rFonts w:eastAsiaTheme="majorEastAsia"/>
          <w:sz w:val="28"/>
          <w:szCs w:val="28"/>
        </w:rPr>
        <w:t>пульсация слева у грудины, распространяющаяся на подложечную область</w:t>
      </w:r>
    </w:p>
    <w:p w:rsidR="004A0121" w:rsidRPr="00707A06" w:rsidRDefault="004A0121" w:rsidP="004A0121">
      <w:pPr>
        <w:ind w:left="709"/>
        <w:jc w:val="both"/>
        <w:rPr>
          <w:rStyle w:val="FontStyle38"/>
          <w:rFonts w:eastAsiaTheme="majorEastAsia"/>
          <w:sz w:val="28"/>
          <w:szCs w:val="28"/>
        </w:rPr>
      </w:pPr>
      <w:r w:rsidRPr="00707A06">
        <w:rPr>
          <w:rStyle w:val="FontStyle38"/>
          <w:rFonts w:eastAsiaTheme="majorEastAsia"/>
          <w:sz w:val="28"/>
          <w:szCs w:val="28"/>
        </w:rPr>
        <w:t xml:space="preserve">пульсация во </w:t>
      </w:r>
      <w:r w:rsidRPr="00707A06">
        <w:rPr>
          <w:rStyle w:val="FontStyle38"/>
          <w:rFonts w:eastAsiaTheme="majorEastAsia"/>
          <w:sz w:val="28"/>
          <w:szCs w:val="28"/>
          <w:lang w:val="en-US"/>
        </w:rPr>
        <w:t>II</w:t>
      </w:r>
      <w:r w:rsidRPr="00707A06">
        <w:rPr>
          <w:rStyle w:val="FontStyle38"/>
          <w:rFonts w:eastAsiaTheme="majorEastAsia"/>
          <w:sz w:val="28"/>
          <w:szCs w:val="28"/>
        </w:rPr>
        <w:t>-</w:t>
      </w:r>
      <w:r w:rsidRPr="00707A06">
        <w:rPr>
          <w:rStyle w:val="FontStyle38"/>
          <w:rFonts w:eastAsiaTheme="majorEastAsia"/>
          <w:sz w:val="28"/>
          <w:szCs w:val="28"/>
          <w:lang w:val="en-US"/>
        </w:rPr>
        <w:t>III</w:t>
      </w:r>
      <w:r w:rsidRPr="00707A06">
        <w:rPr>
          <w:rStyle w:val="FontStyle38"/>
          <w:rFonts w:eastAsiaTheme="majorEastAsia"/>
          <w:sz w:val="28"/>
          <w:szCs w:val="28"/>
        </w:rPr>
        <w:t xml:space="preserve"> межреберье слева от грудины</w:t>
      </w:r>
    </w:p>
    <w:p w:rsidR="004A0121" w:rsidRPr="00707A06" w:rsidRDefault="004A0121" w:rsidP="004A0121">
      <w:pPr>
        <w:ind w:left="709"/>
        <w:jc w:val="both"/>
        <w:rPr>
          <w:rStyle w:val="FontStyle38"/>
          <w:rFonts w:eastAsiaTheme="majorEastAsia"/>
          <w:sz w:val="28"/>
          <w:szCs w:val="28"/>
        </w:rPr>
      </w:pPr>
      <w:r w:rsidRPr="00707A06">
        <w:rPr>
          <w:rStyle w:val="FontStyle38"/>
          <w:rFonts w:eastAsiaTheme="majorEastAsia"/>
          <w:sz w:val="28"/>
          <w:szCs w:val="28"/>
        </w:rPr>
        <w:t xml:space="preserve">ограниченная ритмическая пульсация в </w:t>
      </w:r>
      <w:r w:rsidRPr="00707A06">
        <w:rPr>
          <w:rStyle w:val="FontStyle38"/>
          <w:rFonts w:eastAsiaTheme="majorEastAsia"/>
          <w:sz w:val="28"/>
          <w:szCs w:val="28"/>
          <w:lang w:val="en-US"/>
        </w:rPr>
        <w:t>V</w:t>
      </w:r>
      <w:r w:rsidRPr="00707A06">
        <w:rPr>
          <w:rStyle w:val="FontStyle38"/>
          <w:rFonts w:eastAsiaTheme="majorEastAsia"/>
          <w:sz w:val="28"/>
          <w:szCs w:val="28"/>
        </w:rPr>
        <w:t xml:space="preserve"> межреберье слева, кнутри от срединно-ключичной линии</w:t>
      </w:r>
    </w:p>
    <w:p w:rsidR="004A0121" w:rsidRPr="00707A06" w:rsidRDefault="004A0121" w:rsidP="004A0121">
      <w:pPr>
        <w:ind w:left="709"/>
        <w:jc w:val="both"/>
        <w:rPr>
          <w:rStyle w:val="FontStyle38"/>
          <w:rFonts w:eastAsiaTheme="majorEastAsia"/>
          <w:sz w:val="28"/>
          <w:szCs w:val="28"/>
        </w:rPr>
      </w:pPr>
      <w:r w:rsidRPr="00707A06">
        <w:rPr>
          <w:rStyle w:val="FontStyle38"/>
          <w:rFonts w:eastAsiaTheme="majorEastAsia"/>
          <w:sz w:val="28"/>
          <w:szCs w:val="28"/>
        </w:rPr>
        <w:t xml:space="preserve">+пульсация во </w:t>
      </w:r>
      <w:r w:rsidRPr="00707A06">
        <w:rPr>
          <w:rStyle w:val="FontStyle38"/>
          <w:rFonts w:eastAsiaTheme="majorEastAsia"/>
          <w:sz w:val="28"/>
          <w:szCs w:val="28"/>
          <w:lang w:val="en-US"/>
        </w:rPr>
        <w:t>II</w:t>
      </w:r>
      <w:r w:rsidRPr="00707A06">
        <w:rPr>
          <w:rStyle w:val="FontStyle38"/>
          <w:rFonts w:eastAsiaTheme="majorEastAsia"/>
          <w:sz w:val="28"/>
          <w:szCs w:val="28"/>
        </w:rPr>
        <w:t xml:space="preserve"> межреберье справа от грудины</w:t>
      </w:r>
    </w:p>
    <w:p w:rsidR="001E42AC" w:rsidRPr="00707A06" w:rsidRDefault="00FC44C7" w:rsidP="001E42AC">
      <w:pPr>
        <w:ind w:left="709"/>
        <w:jc w:val="both"/>
        <w:rPr>
          <w:rStyle w:val="FontStyle38"/>
          <w:rFonts w:eastAsiaTheme="majorEastAsia"/>
          <w:sz w:val="28"/>
          <w:szCs w:val="28"/>
        </w:rPr>
      </w:pPr>
      <w:r w:rsidRPr="00707A06">
        <w:rPr>
          <w:rStyle w:val="FontStyle38"/>
          <w:rFonts w:eastAsiaTheme="majorEastAsia"/>
          <w:sz w:val="28"/>
          <w:szCs w:val="28"/>
        </w:rPr>
        <w:t>14</w:t>
      </w:r>
      <w:r w:rsidR="001E42AC" w:rsidRPr="00707A06">
        <w:rPr>
          <w:rStyle w:val="FontStyle38"/>
          <w:rFonts w:eastAsiaTheme="majorEastAsia"/>
          <w:sz w:val="28"/>
          <w:szCs w:val="28"/>
        </w:rPr>
        <w:t>#</w:t>
      </w:r>
      <w:r w:rsidR="002A3990" w:rsidRPr="00707A06">
        <w:rPr>
          <w:rStyle w:val="FontStyle38"/>
          <w:rFonts w:eastAsiaTheme="majorEastAsia"/>
          <w:sz w:val="28"/>
          <w:szCs w:val="28"/>
        </w:rPr>
        <w:t>Смещение влево левой границы относительной сердечной тупости наблюдается при всем, кроме:</w:t>
      </w:r>
    </w:p>
    <w:p w:rsidR="002A3990" w:rsidRPr="00707A06" w:rsidRDefault="002A3990" w:rsidP="001E42AC">
      <w:pPr>
        <w:ind w:left="709"/>
        <w:jc w:val="both"/>
        <w:rPr>
          <w:rStyle w:val="FontStyle38"/>
          <w:rFonts w:eastAsiaTheme="majorEastAsia"/>
          <w:sz w:val="28"/>
          <w:szCs w:val="28"/>
        </w:rPr>
      </w:pPr>
      <w:r w:rsidRPr="00707A06">
        <w:rPr>
          <w:rStyle w:val="FontStyle38"/>
          <w:rFonts w:eastAsiaTheme="majorEastAsia"/>
          <w:sz w:val="28"/>
          <w:szCs w:val="28"/>
        </w:rPr>
        <w:t>правостороннеого гидроторакса</w:t>
      </w:r>
    </w:p>
    <w:p w:rsidR="002A3990" w:rsidRPr="00707A06" w:rsidRDefault="002A3990" w:rsidP="001E42AC">
      <w:pPr>
        <w:ind w:left="709"/>
        <w:jc w:val="both"/>
        <w:rPr>
          <w:rStyle w:val="FontStyle38"/>
          <w:rFonts w:eastAsiaTheme="majorEastAsia"/>
          <w:sz w:val="28"/>
          <w:szCs w:val="28"/>
        </w:rPr>
      </w:pPr>
      <w:r w:rsidRPr="00707A06">
        <w:rPr>
          <w:rStyle w:val="FontStyle38"/>
          <w:rFonts w:eastAsiaTheme="majorEastAsia"/>
          <w:sz w:val="28"/>
          <w:szCs w:val="28"/>
        </w:rPr>
        <w:t>левостороннего гидроторакса</w:t>
      </w:r>
    </w:p>
    <w:p w:rsidR="002A3990" w:rsidRPr="00707A06" w:rsidRDefault="002A3990" w:rsidP="001E42AC">
      <w:pPr>
        <w:ind w:left="709"/>
        <w:jc w:val="both"/>
        <w:rPr>
          <w:rStyle w:val="FontStyle38"/>
          <w:rFonts w:eastAsiaTheme="majorEastAsia"/>
          <w:sz w:val="28"/>
          <w:szCs w:val="28"/>
        </w:rPr>
      </w:pPr>
      <w:r w:rsidRPr="00707A06">
        <w:rPr>
          <w:rStyle w:val="FontStyle38"/>
          <w:rFonts w:eastAsiaTheme="majorEastAsia"/>
          <w:sz w:val="28"/>
          <w:szCs w:val="28"/>
        </w:rPr>
        <w:t>правостороннеого пневмоторакса</w:t>
      </w:r>
    </w:p>
    <w:p w:rsidR="002A3990" w:rsidRPr="00707A06" w:rsidRDefault="002A3990" w:rsidP="001E42AC">
      <w:pPr>
        <w:ind w:left="709"/>
        <w:jc w:val="both"/>
        <w:rPr>
          <w:rStyle w:val="FontStyle38"/>
          <w:rFonts w:eastAsiaTheme="majorEastAsia"/>
          <w:sz w:val="28"/>
          <w:szCs w:val="28"/>
        </w:rPr>
      </w:pPr>
      <w:r w:rsidRPr="00707A06">
        <w:rPr>
          <w:rStyle w:val="FontStyle38"/>
          <w:rFonts w:eastAsiaTheme="majorEastAsia"/>
          <w:sz w:val="28"/>
          <w:szCs w:val="28"/>
        </w:rPr>
        <w:t>+левостороннеого обтурацонного ателектаза</w:t>
      </w:r>
    </w:p>
    <w:p w:rsidR="004C346E" w:rsidRPr="00707A06" w:rsidRDefault="00FC44C7" w:rsidP="00C86DC0">
      <w:pPr>
        <w:ind w:firstLine="709"/>
        <w:jc w:val="both"/>
        <w:rPr>
          <w:color w:val="000000"/>
          <w:sz w:val="28"/>
          <w:szCs w:val="28"/>
        </w:rPr>
      </w:pPr>
      <w:r w:rsidRPr="00707A06">
        <w:rPr>
          <w:color w:val="000000"/>
          <w:sz w:val="28"/>
          <w:szCs w:val="28"/>
        </w:rPr>
        <w:t>15</w:t>
      </w:r>
      <w:r w:rsidR="00B2518A" w:rsidRPr="00707A06">
        <w:rPr>
          <w:color w:val="000000"/>
          <w:sz w:val="28"/>
          <w:szCs w:val="28"/>
        </w:rPr>
        <w:t>#При тромбоэмболии легочной артерии развивается синдром:</w:t>
      </w:r>
    </w:p>
    <w:p w:rsidR="00B2518A" w:rsidRPr="00707A06" w:rsidRDefault="00B2518A" w:rsidP="00C86DC0">
      <w:pPr>
        <w:ind w:firstLine="709"/>
        <w:jc w:val="both"/>
        <w:rPr>
          <w:color w:val="000000"/>
          <w:sz w:val="28"/>
          <w:szCs w:val="28"/>
        </w:rPr>
      </w:pPr>
      <w:r w:rsidRPr="00707A06">
        <w:rPr>
          <w:color w:val="000000"/>
          <w:sz w:val="28"/>
          <w:szCs w:val="28"/>
        </w:rPr>
        <w:t>острой левожелудочковой недостаточности</w:t>
      </w:r>
    </w:p>
    <w:p w:rsidR="00B2518A" w:rsidRPr="00707A06" w:rsidRDefault="00B2518A" w:rsidP="00C86DC0">
      <w:pPr>
        <w:ind w:firstLine="709"/>
        <w:jc w:val="both"/>
        <w:rPr>
          <w:color w:val="000000"/>
          <w:sz w:val="28"/>
          <w:szCs w:val="28"/>
        </w:rPr>
      </w:pPr>
      <w:r w:rsidRPr="00707A06">
        <w:rPr>
          <w:color w:val="000000"/>
          <w:sz w:val="28"/>
          <w:szCs w:val="28"/>
        </w:rPr>
        <w:t>+острой правожелудочковой недостаточности</w:t>
      </w:r>
    </w:p>
    <w:p w:rsidR="00B2518A" w:rsidRPr="00707A06" w:rsidRDefault="00B2518A" w:rsidP="00C86DC0">
      <w:pPr>
        <w:ind w:firstLine="709"/>
        <w:jc w:val="both"/>
        <w:rPr>
          <w:color w:val="000000"/>
          <w:sz w:val="28"/>
          <w:szCs w:val="28"/>
        </w:rPr>
      </w:pPr>
      <w:r w:rsidRPr="00707A06">
        <w:rPr>
          <w:color w:val="000000"/>
          <w:sz w:val="28"/>
          <w:szCs w:val="28"/>
        </w:rPr>
        <w:t>хронической правожелудочковой недостаточности</w:t>
      </w:r>
    </w:p>
    <w:p w:rsidR="008D799F" w:rsidRPr="00707A06" w:rsidRDefault="00FC44C7" w:rsidP="008D799F">
      <w:pPr>
        <w:ind w:firstLine="709"/>
        <w:jc w:val="both"/>
        <w:rPr>
          <w:color w:val="000000"/>
          <w:sz w:val="28"/>
          <w:szCs w:val="28"/>
        </w:rPr>
      </w:pPr>
      <w:r w:rsidRPr="00707A06">
        <w:rPr>
          <w:color w:val="000000"/>
          <w:sz w:val="28"/>
          <w:szCs w:val="28"/>
        </w:rPr>
        <w:t>16</w:t>
      </w:r>
      <w:r w:rsidR="008D799F" w:rsidRPr="00707A06">
        <w:rPr>
          <w:color w:val="000000"/>
          <w:sz w:val="28"/>
          <w:szCs w:val="28"/>
        </w:rPr>
        <w:t>#Перегрузка правого желудочка развивается при:</w:t>
      </w:r>
    </w:p>
    <w:p w:rsidR="008D799F" w:rsidRPr="00707A06" w:rsidRDefault="008D799F" w:rsidP="008D799F">
      <w:pPr>
        <w:ind w:firstLine="709"/>
        <w:jc w:val="both"/>
        <w:rPr>
          <w:color w:val="000000"/>
          <w:sz w:val="28"/>
          <w:szCs w:val="28"/>
        </w:rPr>
      </w:pPr>
      <w:r w:rsidRPr="00707A06">
        <w:rPr>
          <w:color w:val="000000"/>
          <w:sz w:val="28"/>
          <w:szCs w:val="28"/>
        </w:rPr>
        <w:t>сужении перешейка аорты</w:t>
      </w:r>
    </w:p>
    <w:p w:rsidR="008D799F" w:rsidRPr="00707A06" w:rsidRDefault="008D799F" w:rsidP="008D799F">
      <w:pPr>
        <w:ind w:firstLine="709"/>
        <w:jc w:val="both"/>
        <w:rPr>
          <w:color w:val="000000"/>
          <w:sz w:val="28"/>
          <w:szCs w:val="28"/>
        </w:rPr>
      </w:pPr>
      <w:r w:rsidRPr="00707A06">
        <w:rPr>
          <w:color w:val="000000"/>
          <w:sz w:val="28"/>
          <w:szCs w:val="28"/>
        </w:rPr>
        <w:t>+легочной гипертензии</w:t>
      </w:r>
    </w:p>
    <w:p w:rsidR="008D799F" w:rsidRPr="00707A06" w:rsidRDefault="008D799F" w:rsidP="00C86DC0">
      <w:pPr>
        <w:ind w:firstLine="709"/>
        <w:jc w:val="both"/>
        <w:rPr>
          <w:color w:val="000000"/>
          <w:sz w:val="28"/>
          <w:szCs w:val="28"/>
        </w:rPr>
      </w:pPr>
      <w:r w:rsidRPr="00707A06">
        <w:rPr>
          <w:color w:val="000000"/>
          <w:sz w:val="28"/>
          <w:szCs w:val="28"/>
        </w:rPr>
        <w:t>недостаточности аортального клапана</w:t>
      </w:r>
    </w:p>
    <w:p w:rsidR="00FC44C7" w:rsidRPr="00707A06" w:rsidRDefault="00FC44C7" w:rsidP="00C86DC0">
      <w:pPr>
        <w:ind w:firstLine="709"/>
        <w:jc w:val="both"/>
        <w:rPr>
          <w:color w:val="000000"/>
          <w:sz w:val="28"/>
          <w:szCs w:val="28"/>
        </w:rPr>
      </w:pPr>
    </w:p>
    <w:p w:rsidR="00FC44C7" w:rsidRPr="00707A06" w:rsidRDefault="00FC44C7" w:rsidP="00FC44C7">
      <w:pPr>
        <w:ind w:firstLine="709"/>
        <w:jc w:val="both"/>
        <w:rPr>
          <w:color w:val="000000"/>
          <w:sz w:val="28"/>
          <w:szCs w:val="28"/>
        </w:rPr>
      </w:pPr>
      <w:r w:rsidRPr="00707A06">
        <w:rPr>
          <w:color w:val="000000"/>
          <w:sz w:val="28"/>
          <w:szCs w:val="28"/>
        </w:rPr>
        <w:lastRenderedPageBreak/>
        <w:t>Вариант 2</w:t>
      </w:r>
    </w:p>
    <w:p w:rsidR="00FC44C7" w:rsidRPr="00707A06" w:rsidRDefault="00FC44C7" w:rsidP="00FC44C7">
      <w:pPr>
        <w:ind w:firstLine="709"/>
        <w:jc w:val="both"/>
        <w:rPr>
          <w:color w:val="000000"/>
          <w:sz w:val="28"/>
          <w:szCs w:val="28"/>
        </w:rPr>
      </w:pPr>
      <w:r w:rsidRPr="00707A06">
        <w:rPr>
          <w:color w:val="000000"/>
          <w:sz w:val="28"/>
          <w:szCs w:val="28"/>
        </w:rPr>
        <w:t>1#Для застоя крови в малом круге кровообращения характерен симптом:</w:t>
      </w:r>
    </w:p>
    <w:p w:rsidR="00FC44C7" w:rsidRPr="00707A06" w:rsidRDefault="00FC44C7" w:rsidP="00FC44C7">
      <w:pPr>
        <w:ind w:firstLine="709"/>
        <w:jc w:val="both"/>
        <w:rPr>
          <w:color w:val="000000"/>
          <w:sz w:val="28"/>
          <w:szCs w:val="28"/>
          <w:lang w:val="en-US"/>
        </w:rPr>
      </w:pPr>
      <w:r w:rsidRPr="00707A06">
        <w:rPr>
          <w:color w:val="000000"/>
          <w:sz w:val="28"/>
          <w:szCs w:val="28"/>
          <w:lang w:val="en-US"/>
        </w:rPr>
        <w:t>cardialgia</w:t>
      </w:r>
    </w:p>
    <w:p w:rsidR="00FC44C7" w:rsidRPr="00707A06" w:rsidRDefault="00FC44C7" w:rsidP="00FC44C7">
      <w:pPr>
        <w:ind w:firstLine="709"/>
        <w:jc w:val="both"/>
        <w:rPr>
          <w:color w:val="000000"/>
          <w:sz w:val="28"/>
          <w:szCs w:val="28"/>
          <w:lang w:val="en-US"/>
        </w:rPr>
      </w:pPr>
      <w:r w:rsidRPr="00707A06">
        <w:rPr>
          <w:color w:val="000000"/>
          <w:sz w:val="28"/>
          <w:szCs w:val="28"/>
          <w:lang w:val="en-US"/>
        </w:rPr>
        <w:t>palpitation cordis</w:t>
      </w:r>
    </w:p>
    <w:p w:rsidR="00FC44C7" w:rsidRPr="00707A06" w:rsidRDefault="00FC44C7" w:rsidP="00FC44C7">
      <w:pPr>
        <w:ind w:firstLine="709"/>
        <w:jc w:val="both"/>
        <w:rPr>
          <w:color w:val="000000"/>
          <w:sz w:val="28"/>
          <w:szCs w:val="28"/>
          <w:lang w:val="en-US"/>
        </w:rPr>
      </w:pPr>
      <w:r w:rsidRPr="00707A06">
        <w:rPr>
          <w:color w:val="000000"/>
          <w:sz w:val="28"/>
          <w:szCs w:val="28"/>
          <w:lang w:val="en-US"/>
        </w:rPr>
        <w:t>+asthma cardiale</w:t>
      </w:r>
    </w:p>
    <w:p w:rsidR="00FC44C7" w:rsidRPr="00707A06" w:rsidRDefault="00FC44C7" w:rsidP="00FC44C7">
      <w:pPr>
        <w:ind w:firstLine="709"/>
        <w:jc w:val="both"/>
        <w:rPr>
          <w:color w:val="000000"/>
          <w:sz w:val="28"/>
          <w:szCs w:val="28"/>
          <w:lang w:val="en-US"/>
        </w:rPr>
      </w:pPr>
      <w:r w:rsidRPr="00707A06">
        <w:rPr>
          <w:color w:val="000000"/>
          <w:sz w:val="28"/>
          <w:szCs w:val="28"/>
          <w:lang w:val="en-US"/>
        </w:rPr>
        <w:t>hepatomegalia</w:t>
      </w:r>
    </w:p>
    <w:p w:rsidR="00FC44C7" w:rsidRPr="00707A06" w:rsidRDefault="00FC44C7" w:rsidP="00FC44C7">
      <w:pPr>
        <w:ind w:firstLine="709"/>
        <w:jc w:val="both"/>
        <w:rPr>
          <w:color w:val="000000"/>
          <w:sz w:val="28"/>
          <w:szCs w:val="28"/>
        </w:rPr>
      </w:pPr>
      <w:r w:rsidRPr="00707A06">
        <w:rPr>
          <w:color w:val="000000"/>
          <w:sz w:val="28"/>
          <w:szCs w:val="28"/>
        </w:rPr>
        <w:t>2#Наибольшее значение в патогенезе сердечных отеков имеет:</w:t>
      </w:r>
    </w:p>
    <w:p w:rsidR="00FC44C7" w:rsidRPr="00707A06" w:rsidRDefault="00FC44C7" w:rsidP="00FC44C7">
      <w:pPr>
        <w:ind w:firstLine="709"/>
        <w:jc w:val="both"/>
        <w:rPr>
          <w:color w:val="000000"/>
          <w:sz w:val="28"/>
          <w:szCs w:val="28"/>
        </w:rPr>
      </w:pPr>
      <w:r w:rsidRPr="00707A06">
        <w:rPr>
          <w:color w:val="000000"/>
          <w:sz w:val="28"/>
          <w:szCs w:val="28"/>
        </w:rPr>
        <w:t>увеличение гидростатического давления в венозном русле большого круга кровообращения</w:t>
      </w:r>
    </w:p>
    <w:p w:rsidR="00FC44C7" w:rsidRPr="00707A06" w:rsidRDefault="00FC44C7" w:rsidP="00FC44C7">
      <w:pPr>
        <w:ind w:firstLine="709"/>
        <w:jc w:val="both"/>
        <w:rPr>
          <w:color w:val="000000"/>
          <w:sz w:val="28"/>
          <w:szCs w:val="28"/>
        </w:rPr>
      </w:pPr>
      <w:r w:rsidRPr="00707A06">
        <w:rPr>
          <w:color w:val="000000"/>
          <w:sz w:val="28"/>
          <w:szCs w:val="28"/>
        </w:rPr>
        <w:t xml:space="preserve">снижение онкотического давления плазмы </w:t>
      </w:r>
    </w:p>
    <w:p w:rsidR="00FC44C7" w:rsidRPr="00707A06" w:rsidRDefault="00FC44C7" w:rsidP="00FC44C7">
      <w:pPr>
        <w:ind w:firstLine="709"/>
        <w:jc w:val="both"/>
        <w:rPr>
          <w:color w:val="000000"/>
          <w:sz w:val="28"/>
          <w:szCs w:val="28"/>
        </w:rPr>
      </w:pPr>
      <w:r w:rsidRPr="00707A06">
        <w:rPr>
          <w:color w:val="000000"/>
          <w:sz w:val="28"/>
          <w:szCs w:val="28"/>
        </w:rPr>
        <w:t>+задержка натрия и воды вследствие активации ренин-ангиотензин-альдостероновой</w:t>
      </w:r>
    </w:p>
    <w:p w:rsidR="00FC44C7" w:rsidRPr="00707A06" w:rsidRDefault="00FC44C7" w:rsidP="00FC44C7">
      <w:pPr>
        <w:ind w:firstLine="709"/>
        <w:jc w:val="both"/>
        <w:rPr>
          <w:color w:val="000000"/>
          <w:sz w:val="28"/>
          <w:szCs w:val="28"/>
        </w:rPr>
      </w:pPr>
      <w:r w:rsidRPr="00707A06">
        <w:rPr>
          <w:color w:val="000000"/>
          <w:sz w:val="28"/>
          <w:szCs w:val="28"/>
        </w:rPr>
        <w:t>системы</w:t>
      </w:r>
    </w:p>
    <w:p w:rsidR="00FC44C7" w:rsidRPr="00707A06" w:rsidRDefault="00FC44C7" w:rsidP="00FC44C7">
      <w:pPr>
        <w:ind w:firstLine="709"/>
        <w:jc w:val="both"/>
        <w:rPr>
          <w:color w:val="000000"/>
          <w:sz w:val="28"/>
          <w:szCs w:val="28"/>
        </w:rPr>
      </w:pPr>
      <w:r w:rsidRPr="00707A06">
        <w:rPr>
          <w:color w:val="000000"/>
          <w:sz w:val="28"/>
          <w:szCs w:val="28"/>
        </w:rPr>
        <w:t>повышение проницаемости сосудов</w:t>
      </w:r>
    </w:p>
    <w:p w:rsidR="00FC44C7" w:rsidRPr="00707A06" w:rsidRDefault="00FC44C7" w:rsidP="00FC44C7">
      <w:pPr>
        <w:ind w:firstLine="709"/>
        <w:jc w:val="both"/>
        <w:rPr>
          <w:color w:val="000000"/>
          <w:sz w:val="28"/>
          <w:szCs w:val="28"/>
        </w:rPr>
      </w:pPr>
      <w:r w:rsidRPr="00707A06">
        <w:rPr>
          <w:color w:val="000000"/>
          <w:sz w:val="28"/>
          <w:szCs w:val="28"/>
        </w:rPr>
        <w:t>3#Для отеков, обусловленных правожелудочковой недостаточностью, характерно все, кроме</w:t>
      </w:r>
    </w:p>
    <w:p w:rsidR="00FC44C7" w:rsidRPr="00707A06" w:rsidRDefault="00FC44C7" w:rsidP="00FC44C7">
      <w:pPr>
        <w:ind w:firstLine="709"/>
        <w:jc w:val="both"/>
        <w:rPr>
          <w:color w:val="000000"/>
          <w:sz w:val="28"/>
          <w:szCs w:val="28"/>
        </w:rPr>
      </w:pPr>
      <w:r w:rsidRPr="00707A06">
        <w:rPr>
          <w:color w:val="000000"/>
          <w:sz w:val="28"/>
          <w:szCs w:val="28"/>
        </w:rPr>
        <w:t>первоначального проявления на стопах и голенях</w:t>
      </w:r>
    </w:p>
    <w:p w:rsidR="00FC44C7" w:rsidRPr="00707A06" w:rsidRDefault="00FC44C7" w:rsidP="00FC44C7">
      <w:pPr>
        <w:ind w:firstLine="709"/>
        <w:jc w:val="both"/>
        <w:rPr>
          <w:color w:val="000000"/>
          <w:sz w:val="28"/>
          <w:szCs w:val="28"/>
        </w:rPr>
      </w:pPr>
      <w:r w:rsidRPr="00707A06">
        <w:rPr>
          <w:color w:val="000000"/>
          <w:sz w:val="28"/>
          <w:szCs w:val="28"/>
        </w:rPr>
        <w:t>сочетания с выраженным периферическим акроцианозом</w:t>
      </w:r>
    </w:p>
    <w:p w:rsidR="00FC44C7" w:rsidRPr="00707A06" w:rsidRDefault="00FC44C7" w:rsidP="00FC44C7">
      <w:pPr>
        <w:ind w:firstLine="709"/>
        <w:jc w:val="both"/>
        <w:rPr>
          <w:color w:val="000000"/>
          <w:sz w:val="28"/>
          <w:szCs w:val="28"/>
        </w:rPr>
      </w:pPr>
      <w:r w:rsidRPr="00707A06">
        <w:rPr>
          <w:color w:val="000000"/>
          <w:sz w:val="28"/>
          <w:szCs w:val="28"/>
        </w:rPr>
        <w:t>+сочетания с диффузным цианозом</w:t>
      </w:r>
    </w:p>
    <w:p w:rsidR="00FC44C7" w:rsidRPr="00707A06" w:rsidRDefault="00FC44C7" w:rsidP="00FC44C7">
      <w:pPr>
        <w:ind w:firstLine="709"/>
        <w:jc w:val="both"/>
        <w:rPr>
          <w:color w:val="000000"/>
          <w:sz w:val="28"/>
          <w:szCs w:val="28"/>
        </w:rPr>
      </w:pPr>
      <w:r w:rsidRPr="00707A06">
        <w:rPr>
          <w:color w:val="000000"/>
          <w:sz w:val="28"/>
          <w:szCs w:val="28"/>
        </w:rPr>
        <w:t>усиления или появления отеков к вечеру</w:t>
      </w:r>
    </w:p>
    <w:p w:rsidR="00FC44C7" w:rsidRPr="00707A06" w:rsidRDefault="00FC44C7" w:rsidP="00FC44C7">
      <w:pPr>
        <w:ind w:firstLine="709"/>
        <w:jc w:val="both"/>
        <w:rPr>
          <w:color w:val="000000"/>
          <w:sz w:val="28"/>
          <w:szCs w:val="28"/>
        </w:rPr>
      </w:pPr>
      <w:r w:rsidRPr="00707A06">
        <w:rPr>
          <w:color w:val="000000"/>
          <w:sz w:val="28"/>
          <w:szCs w:val="28"/>
        </w:rPr>
        <w:t>4#Расширение границ абсолютной сердечной тупости наблюдается во всех случаях, кроме:</w:t>
      </w:r>
    </w:p>
    <w:p w:rsidR="00FC44C7" w:rsidRPr="00707A06" w:rsidRDefault="00FC44C7" w:rsidP="00FC44C7">
      <w:pPr>
        <w:ind w:firstLine="709"/>
        <w:jc w:val="both"/>
        <w:rPr>
          <w:color w:val="000000"/>
          <w:sz w:val="28"/>
          <w:szCs w:val="28"/>
        </w:rPr>
      </w:pPr>
      <w:r w:rsidRPr="00707A06">
        <w:rPr>
          <w:color w:val="000000"/>
          <w:sz w:val="28"/>
          <w:szCs w:val="28"/>
        </w:rPr>
        <w:t>+дилатации правого желудочка</w:t>
      </w:r>
    </w:p>
    <w:p w:rsidR="00FC44C7" w:rsidRPr="00707A06" w:rsidRDefault="00FC44C7" w:rsidP="00FC44C7">
      <w:pPr>
        <w:ind w:firstLine="709"/>
        <w:jc w:val="both"/>
        <w:rPr>
          <w:color w:val="000000"/>
          <w:sz w:val="28"/>
          <w:szCs w:val="28"/>
        </w:rPr>
      </w:pPr>
      <w:r w:rsidRPr="00707A06">
        <w:rPr>
          <w:color w:val="000000"/>
          <w:sz w:val="28"/>
          <w:szCs w:val="28"/>
        </w:rPr>
        <w:t>высокого стояния диафрагмы</w:t>
      </w:r>
    </w:p>
    <w:p w:rsidR="00FC44C7" w:rsidRPr="00707A06" w:rsidRDefault="00FC44C7" w:rsidP="00FC44C7">
      <w:pPr>
        <w:ind w:firstLine="709"/>
        <w:jc w:val="both"/>
        <w:rPr>
          <w:color w:val="000000"/>
          <w:sz w:val="28"/>
          <w:szCs w:val="28"/>
        </w:rPr>
      </w:pPr>
      <w:r w:rsidRPr="00707A06">
        <w:rPr>
          <w:color w:val="000000"/>
          <w:sz w:val="28"/>
          <w:szCs w:val="28"/>
        </w:rPr>
        <w:t>низкого стояния диафрагмы</w:t>
      </w:r>
    </w:p>
    <w:p w:rsidR="00FC44C7" w:rsidRPr="00707A06" w:rsidRDefault="00FC44C7" w:rsidP="00FC44C7">
      <w:pPr>
        <w:ind w:firstLine="709"/>
        <w:jc w:val="both"/>
        <w:rPr>
          <w:color w:val="000000"/>
          <w:sz w:val="28"/>
          <w:szCs w:val="28"/>
        </w:rPr>
      </w:pPr>
      <w:r w:rsidRPr="00707A06">
        <w:rPr>
          <w:color w:val="000000"/>
          <w:sz w:val="28"/>
          <w:szCs w:val="28"/>
        </w:rPr>
        <w:t>сморщивания легочных краев</w:t>
      </w:r>
    </w:p>
    <w:p w:rsidR="00FC44C7" w:rsidRPr="00707A06" w:rsidRDefault="00FC44C7" w:rsidP="00FC44C7">
      <w:pPr>
        <w:ind w:firstLine="709"/>
        <w:jc w:val="both"/>
        <w:rPr>
          <w:color w:val="000000"/>
          <w:sz w:val="28"/>
          <w:szCs w:val="28"/>
        </w:rPr>
      </w:pPr>
      <w:r w:rsidRPr="00707A06">
        <w:rPr>
          <w:color w:val="000000"/>
          <w:sz w:val="28"/>
          <w:szCs w:val="28"/>
        </w:rPr>
        <w:t>5#Для сердечной астмы характерно все, кроме:</w:t>
      </w:r>
    </w:p>
    <w:p w:rsidR="00FC44C7" w:rsidRPr="00707A06" w:rsidRDefault="00FC44C7" w:rsidP="00FC44C7">
      <w:pPr>
        <w:ind w:firstLine="709"/>
        <w:jc w:val="both"/>
        <w:rPr>
          <w:color w:val="000000"/>
          <w:sz w:val="28"/>
          <w:szCs w:val="28"/>
        </w:rPr>
      </w:pPr>
      <w:r w:rsidRPr="00707A06">
        <w:rPr>
          <w:color w:val="000000"/>
          <w:sz w:val="28"/>
          <w:szCs w:val="28"/>
        </w:rPr>
        <w:t>приступообразно возникающего приступа удушья</w:t>
      </w:r>
    </w:p>
    <w:p w:rsidR="00FC44C7" w:rsidRPr="00707A06" w:rsidRDefault="00FC44C7" w:rsidP="00FC44C7">
      <w:pPr>
        <w:ind w:firstLine="709"/>
        <w:jc w:val="both"/>
        <w:rPr>
          <w:color w:val="000000"/>
          <w:sz w:val="28"/>
          <w:szCs w:val="28"/>
        </w:rPr>
      </w:pPr>
      <w:r w:rsidRPr="00707A06">
        <w:rPr>
          <w:color w:val="000000"/>
          <w:sz w:val="28"/>
          <w:szCs w:val="28"/>
        </w:rPr>
        <w:t>положения ортопноэ</w:t>
      </w:r>
    </w:p>
    <w:p w:rsidR="00FC44C7" w:rsidRPr="00707A06" w:rsidRDefault="00FC44C7" w:rsidP="00FC44C7">
      <w:pPr>
        <w:ind w:firstLine="709"/>
        <w:jc w:val="both"/>
        <w:rPr>
          <w:color w:val="000000"/>
          <w:sz w:val="28"/>
          <w:szCs w:val="28"/>
        </w:rPr>
      </w:pPr>
      <w:r w:rsidRPr="00707A06">
        <w:rPr>
          <w:color w:val="000000"/>
          <w:sz w:val="28"/>
          <w:szCs w:val="28"/>
        </w:rPr>
        <w:t>появления или увеличения влажных мелкопузырчатых хрипов задненижних отделов легких</w:t>
      </w:r>
    </w:p>
    <w:p w:rsidR="00FC44C7" w:rsidRPr="00707A06" w:rsidRDefault="00FC44C7" w:rsidP="00FC44C7">
      <w:pPr>
        <w:ind w:firstLine="709"/>
        <w:jc w:val="both"/>
        <w:rPr>
          <w:color w:val="000000"/>
          <w:sz w:val="28"/>
          <w:szCs w:val="28"/>
        </w:rPr>
      </w:pPr>
      <w:r w:rsidRPr="00707A06">
        <w:rPr>
          <w:color w:val="000000"/>
          <w:sz w:val="28"/>
          <w:szCs w:val="28"/>
        </w:rPr>
        <w:t>+появления быстро нарастающих отеков</w:t>
      </w:r>
    </w:p>
    <w:p w:rsidR="00FC44C7" w:rsidRPr="00707A06" w:rsidRDefault="00FC44C7" w:rsidP="00FC44C7">
      <w:pPr>
        <w:ind w:firstLine="709"/>
        <w:jc w:val="both"/>
        <w:rPr>
          <w:color w:val="000000"/>
          <w:sz w:val="28"/>
          <w:szCs w:val="28"/>
        </w:rPr>
      </w:pPr>
      <w:r w:rsidRPr="00707A06">
        <w:rPr>
          <w:color w:val="000000"/>
          <w:sz w:val="28"/>
          <w:szCs w:val="28"/>
        </w:rPr>
        <w:t xml:space="preserve">6#Приспособительной реакцией, обеспечивающей увеличение минутного объема </w:t>
      </w:r>
    </w:p>
    <w:p w:rsidR="00FC44C7" w:rsidRPr="00707A06" w:rsidRDefault="00FC44C7" w:rsidP="00FC44C7">
      <w:pPr>
        <w:ind w:firstLine="709"/>
        <w:jc w:val="both"/>
        <w:rPr>
          <w:color w:val="000000"/>
          <w:sz w:val="28"/>
          <w:szCs w:val="28"/>
        </w:rPr>
      </w:pPr>
      <w:r w:rsidRPr="00707A06">
        <w:rPr>
          <w:color w:val="000000"/>
          <w:sz w:val="28"/>
          <w:szCs w:val="28"/>
        </w:rPr>
        <w:t>кровообращения, является симптом:</w:t>
      </w:r>
    </w:p>
    <w:p w:rsidR="00FC44C7" w:rsidRPr="00707A06" w:rsidRDefault="00FC44C7" w:rsidP="00FC44C7">
      <w:pPr>
        <w:ind w:firstLine="709"/>
        <w:jc w:val="both"/>
        <w:rPr>
          <w:color w:val="000000"/>
          <w:sz w:val="28"/>
          <w:szCs w:val="28"/>
        </w:rPr>
      </w:pPr>
      <w:r w:rsidRPr="00707A06">
        <w:rPr>
          <w:color w:val="000000"/>
          <w:sz w:val="28"/>
          <w:szCs w:val="28"/>
        </w:rPr>
        <w:t>одышка</w:t>
      </w:r>
    </w:p>
    <w:p w:rsidR="00FC44C7" w:rsidRPr="00707A06" w:rsidRDefault="00FC44C7" w:rsidP="00FC44C7">
      <w:pPr>
        <w:ind w:firstLine="709"/>
        <w:jc w:val="both"/>
        <w:rPr>
          <w:color w:val="000000"/>
          <w:sz w:val="28"/>
          <w:szCs w:val="28"/>
        </w:rPr>
      </w:pPr>
      <w:r w:rsidRPr="00707A06">
        <w:rPr>
          <w:color w:val="000000"/>
          <w:sz w:val="28"/>
          <w:szCs w:val="28"/>
        </w:rPr>
        <w:t>перебои в работе сердца</w:t>
      </w:r>
    </w:p>
    <w:p w:rsidR="00FC44C7" w:rsidRPr="00707A06" w:rsidRDefault="00FC44C7" w:rsidP="00FC44C7">
      <w:pPr>
        <w:ind w:firstLine="709"/>
        <w:jc w:val="both"/>
        <w:rPr>
          <w:color w:val="000000"/>
          <w:sz w:val="28"/>
          <w:szCs w:val="28"/>
        </w:rPr>
      </w:pPr>
      <w:r w:rsidRPr="00707A06">
        <w:rPr>
          <w:color w:val="000000"/>
          <w:sz w:val="28"/>
          <w:szCs w:val="28"/>
        </w:rPr>
        <w:t>боли в сердце</w:t>
      </w:r>
    </w:p>
    <w:p w:rsidR="00FC44C7" w:rsidRPr="00707A06" w:rsidRDefault="00FC44C7" w:rsidP="00FC44C7">
      <w:pPr>
        <w:ind w:firstLine="709"/>
        <w:jc w:val="both"/>
        <w:rPr>
          <w:color w:val="000000"/>
          <w:sz w:val="28"/>
          <w:szCs w:val="28"/>
        </w:rPr>
      </w:pPr>
      <w:r w:rsidRPr="00707A06">
        <w:rPr>
          <w:color w:val="000000"/>
          <w:sz w:val="28"/>
          <w:szCs w:val="28"/>
        </w:rPr>
        <w:t>ортопноэ</w:t>
      </w:r>
    </w:p>
    <w:p w:rsidR="00FC44C7" w:rsidRPr="00707A06" w:rsidRDefault="00FC44C7" w:rsidP="00FC44C7">
      <w:pPr>
        <w:ind w:firstLine="709"/>
        <w:jc w:val="both"/>
        <w:rPr>
          <w:color w:val="000000"/>
          <w:sz w:val="28"/>
          <w:szCs w:val="28"/>
        </w:rPr>
      </w:pPr>
      <w:r w:rsidRPr="00707A06">
        <w:rPr>
          <w:color w:val="000000"/>
          <w:sz w:val="28"/>
          <w:szCs w:val="28"/>
        </w:rPr>
        <w:t>+тахикардия</w:t>
      </w:r>
    </w:p>
    <w:p w:rsidR="00FC44C7" w:rsidRPr="00707A06" w:rsidRDefault="00FC44C7" w:rsidP="00FC44C7">
      <w:pPr>
        <w:ind w:firstLine="709"/>
        <w:jc w:val="both"/>
        <w:rPr>
          <w:color w:val="000000"/>
          <w:sz w:val="28"/>
          <w:szCs w:val="28"/>
        </w:rPr>
      </w:pPr>
      <w:r w:rsidRPr="00707A06">
        <w:rPr>
          <w:color w:val="000000"/>
          <w:sz w:val="28"/>
          <w:szCs w:val="28"/>
        </w:rPr>
        <w:t>7#Проявлением застоя в большом круге кровообращения является признак:</w:t>
      </w:r>
    </w:p>
    <w:p w:rsidR="00FC44C7" w:rsidRPr="00707A06" w:rsidRDefault="00FC44C7" w:rsidP="00FC44C7">
      <w:pPr>
        <w:ind w:firstLine="709"/>
        <w:jc w:val="both"/>
        <w:rPr>
          <w:color w:val="000000"/>
          <w:sz w:val="28"/>
          <w:szCs w:val="28"/>
        </w:rPr>
      </w:pPr>
      <w:r w:rsidRPr="00707A06">
        <w:rPr>
          <w:color w:val="000000"/>
          <w:sz w:val="28"/>
          <w:szCs w:val="28"/>
        </w:rPr>
        <w:t>пульсация сонных артерий</w:t>
      </w:r>
    </w:p>
    <w:p w:rsidR="00FC44C7" w:rsidRPr="00707A06" w:rsidRDefault="00FC44C7" w:rsidP="00FC44C7">
      <w:pPr>
        <w:ind w:firstLine="709"/>
        <w:jc w:val="both"/>
        <w:rPr>
          <w:color w:val="000000"/>
          <w:sz w:val="28"/>
          <w:szCs w:val="28"/>
        </w:rPr>
      </w:pPr>
      <w:r w:rsidRPr="00707A06">
        <w:rPr>
          <w:color w:val="000000"/>
          <w:sz w:val="28"/>
          <w:szCs w:val="28"/>
        </w:rPr>
        <w:t>+набухание шейных вен</w:t>
      </w:r>
    </w:p>
    <w:p w:rsidR="00FC44C7" w:rsidRPr="00707A06" w:rsidRDefault="00FC44C7" w:rsidP="00FC44C7">
      <w:pPr>
        <w:ind w:firstLine="709"/>
        <w:jc w:val="both"/>
        <w:rPr>
          <w:color w:val="000000"/>
          <w:sz w:val="28"/>
          <w:szCs w:val="28"/>
        </w:rPr>
      </w:pPr>
      <w:r w:rsidRPr="00707A06">
        <w:rPr>
          <w:color w:val="000000"/>
          <w:sz w:val="28"/>
          <w:szCs w:val="28"/>
        </w:rPr>
        <w:t>положительный венный пульс</w:t>
      </w:r>
    </w:p>
    <w:p w:rsidR="00FC44C7" w:rsidRPr="00707A06" w:rsidRDefault="00FC44C7" w:rsidP="00FC44C7">
      <w:pPr>
        <w:ind w:firstLine="709"/>
        <w:jc w:val="both"/>
        <w:rPr>
          <w:color w:val="000000"/>
          <w:sz w:val="28"/>
          <w:szCs w:val="28"/>
        </w:rPr>
      </w:pPr>
      <w:r w:rsidRPr="00707A06">
        <w:rPr>
          <w:color w:val="000000"/>
          <w:sz w:val="28"/>
          <w:szCs w:val="28"/>
        </w:rPr>
        <w:t xml:space="preserve">8#Повышение конечного диастолического давления в левом желудочке, развитие миогенной </w:t>
      </w:r>
    </w:p>
    <w:p w:rsidR="00FC44C7" w:rsidRPr="00707A06" w:rsidRDefault="00FC44C7" w:rsidP="00FC44C7">
      <w:pPr>
        <w:ind w:firstLine="709"/>
        <w:jc w:val="both"/>
        <w:rPr>
          <w:color w:val="000000"/>
          <w:sz w:val="28"/>
          <w:szCs w:val="28"/>
        </w:rPr>
      </w:pPr>
      <w:r w:rsidRPr="00707A06">
        <w:rPr>
          <w:color w:val="000000"/>
          <w:sz w:val="28"/>
          <w:szCs w:val="28"/>
        </w:rPr>
        <w:lastRenderedPageBreak/>
        <w:t>дилатации ЛЖ, застой крови в легких возникают при сердечной недостаточности:</w:t>
      </w:r>
    </w:p>
    <w:p w:rsidR="00FC44C7" w:rsidRPr="00707A06" w:rsidRDefault="00FC44C7" w:rsidP="00FC44C7">
      <w:pPr>
        <w:ind w:firstLine="709"/>
        <w:jc w:val="both"/>
        <w:rPr>
          <w:color w:val="000000"/>
          <w:sz w:val="28"/>
          <w:szCs w:val="28"/>
        </w:rPr>
      </w:pPr>
      <w:r w:rsidRPr="00707A06">
        <w:rPr>
          <w:color w:val="000000"/>
          <w:sz w:val="28"/>
          <w:szCs w:val="28"/>
        </w:rPr>
        <w:t>правожелудочковой</w:t>
      </w:r>
    </w:p>
    <w:p w:rsidR="00FC44C7" w:rsidRPr="00707A06" w:rsidRDefault="00FC44C7" w:rsidP="00FC44C7">
      <w:pPr>
        <w:ind w:firstLine="709"/>
        <w:jc w:val="both"/>
        <w:rPr>
          <w:color w:val="000000"/>
          <w:sz w:val="28"/>
          <w:szCs w:val="28"/>
        </w:rPr>
      </w:pPr>
      <w:r w:rsidRPr="00707A06">
        <w:rPr>
          <w:color w:val="000000"/>
          <w:sz w:val="28"/>
          <w:szCs w:val="28"/>
        </w:rPr>
        <w:t>+левожелудочковой</w:t>
      </w:r>
    </w:p>
    <w:p w:rsidR="00FC44C7" w:rsidRPr="00707A06" w:rsidRDefault="00FC44C7" w:rsidP="00FC44C7">
      <w:pPr>
        <w:ind w:firstLine="709"/>
        <w:jc w:val="both"/>
        <w:rPr>
          <w:color w:val="000000"/>
          <w:sz w:val="28"/>
          <w:szCs w:val="28"/>
        </w:rPr>
      </w:pPr>
      <w:r w:rsidRPr="00707A06">
        <w:rPr>
          <w:color w:val="000000"/>
          <w:sz w:val="28"/>
          <w:szCs w:val="28"/>
        </w:rPr>
        <w:t>тотальной</w:t>
      </w:r>
    </w:p>
    <w:p w:rsidR="00FC44C7" w:rsidRPr="00707A06" w:rsidRDefault="00FC44C7" w:rsidP="00FC44C7">
      <w:pPr>
        <w:ind w:firstLine="709"/>
        <w:jc w:val="both"/>
        <w:rPr>
          <w:color w:val="000000"/>
          <w:sz w:val="28"/>
          <w:szCs w:val="28"/>
        </w:rPr>
      </w:pPr>
      <w:r w:rsidRPr="00707A06">
        <w:rPr>
          <w:color w:val="000000"/>
          <w:sz w:val="28"/>
          <w:szCs w:val="28"/>
        </w:rPr>
        <w:t>9#Наиболее информативным методом инструментальной диагностики сердечной</w:t>
      </w:r>
    </w:p>
    <w:p w:rsidR="00FC44C7" w:rsidRPr="00707A06" w:rsidRDefault="00FC44C7" w:rsidP="00FC44C7">
      <w:pPr>
        <w:ind w:firstLine="709"/>
        <w:jc w:val="both"/>
        <w:rPr>
          <w:color w:val="000000"/>
          <w:sz w:val="28"/>
          <w:szCs w:val="28"/>
        </w:rPr>
      </w:pPr>
      <w:r w:rsidRPr="00707A06">
        <w:rPr>
          <w:color w:val="000000"/>
          <w:sz w:val="28"/>
          <w:szCs w:val="28"/>
        </w:rPr>
        <w:t xml:space="preserve"> недостаточности является:</w:t>
      </w:r>
    </w:p>
    <w:p w:rsidR="00FC44C7" w:rsidRPr="00707A06" w:rsidRDefault="00FC44C7" w:rsidP="00FC44C7">
      <w:pPr>
        <w:ind w:firstLine="709"/>
        <w:jc w:val="both"/>
        <w:rPr>
          <w:color w:val="000000"/>
          <w:sz w:val="28"/>
          <w:szCs w:val="28"/>
        </w:rPr>
      </w:pPr>
      <w:r w:rsidRPr="00707A06">
        <w:rPr>
          <w:color w:val="000000"/>
          <w:sz w:val="28"/>
          <w:szCs w:val="28"/>
        </w:rPr>
        <w:t>+ЭхоКГ</w:t>
      </w:r>
    </w:p>
    <w:p w:rsidR="00FC44C7" w:rsidRPr="00707A06" w:rsidRDefault="00FC44C7" w:rsidP="00FC44C7">
      <w:pPr>
        <w:ind w:firstLine="709"/>
        <w:jc w:val="both"/>
        <w:rPr>
          <w:color w:val="000000"/>
          <w:sz w:val="28"/>
          <w:szCs w:val="28"/>
        </w:rPr>
      </w:pPr>
      <w:r w:rsidRPr="00707A06">
        <w:rPr>
          <w:color w:val="000000"/>
          <w:sz w:val="28"/>
          <w:szCs w:val="28"/>
        </w:rPr>
        <w:t>ЭКГ</w:t>
      </w:r>
    </w:p>
    <w:p w:rsidR="00FC44C7" w:rsidRPr="00707A06" w:rsidRDefault="00FC44C7" w:rsidP="00FC44C7">
      <w:pPr>
        <w:ind w:firstLine="709"/>
        <w:jc w:val="both"/>
        <w:rPr>
          <w:color w:val="000000"/>
          <w:sz w:val="28"/>
          <w:szCs w:val="28"/>
        </w:rPr>
      </w:pPr>
      <w:r w:rsidRPr="00707A06">
        <w:rPr>
          <w:color w:val="000000"/>
          <w:sz w:val="28"/>
          <w:szCs w:val="28"/>
        </w:rPr>
        <w:t>ФКГ</w:t>
      </w:r>
    </w:p>
    <w:p w:rsidR="00FC44C7" w:rsidRPr="00707A06" w:rsidRDefault="00FC44C7" w:rsidP="00FC44C7">
      <w:pPr>
        <w:ind w:firstLine="709"/>
        <w:jc w:val="both"/>
        <w:rPr>
          <w:color w:val="000000"/>
          <w:sz w:val="28"/>
          <w:szCs w:val="28"/>
        </w:rPr>
      </w:pPr>
      <w:r w:rsidRPr="00707A06">
        <w:rPr>
          <w:color w:val="000000"/>
          <w:sz w:val="28"/>
          <w:szCs w:val="28"/>
        </w:rPr>
        <w:t>рентгенография сердца</w:t>
      </w:r>
    </w:p>
    <w:p w:rsidR="00FC44C7" w:rsidRPr="00707A06" w:rsidRDefault="00FC44C7" w:rsidP="00FC44C7">
      <w:pPr>
        <w:ind w:firstLine="709"/>
        <w:jc w:val="both"/>
        <w:rPr>
          <w:color w:val="000000"/>
          <w:sz w:val="28"/>
          <w:szCs w:val="28"/>
        </w:rPr>
      </w:pPr>
      <w:r w:rsidRPr="00707A06">
        <w:rPr>
          <w:color w:val="000000"/>
          <w:sz w:val="28"/>
          <w:szCs w:val="28"/>
        </w:rPr>
        <w:t xml:space="preserve">10#Постоянная одышка, тахикардия, застой в малом круге кровообращения соответствует </w:t>
      </w:r>
    </w:p>
    <w:p w:rsidR="00FC44C7" w:rsidRPr="00707A06" w:rsidRDefault="00FC44C7" w:rsidP="00FC44C7">
      <w:pPr>
        <w:ind w:firstLine="709"/>
        <w:jc w:val="both"/>
        <w:rPr>
          <w:color w:val="000000"/>
          <w:sz w:val="28"/>
          <w:szCs w:val="28"/>
        </w:rPr>
      </w:pPr>
      <w:r w:rsidRPr="00707A06">
        <w:rPr>
          <w:color w:val="000000"/>
          <w:sz w:val="28"/>
          <w:szCs w:val="28"/>
        </w:rPr>
        <w:t>следующей стадии сердечной недостаточности:</w:t>
      </w:r>
    </w:p>
    <w:p w:rsidR="00FC44C7" w:rsidRPr="00707A06" w:rsidRDefault="00FC44C7" w:rsidP="00FC44C7">
      <w:pPr>
        <w:ind w:firstLine="709"/>
        <w:jc w:val="both"/>
        <w:rPr>
          <w:color w:val="000000"/>
          <w:sz w:val="28"/>
          <w:szCs w:val="28"/>
        </w:rPr>
      </w:pPr>
      <w:r w:rsidRPr="00707A06">
        <w:rPr>
          <w:color w:val="000000"/>
          <w:sz w:val="28"/>
          <w:szCs w:val="28"/>
          <w:lang w:val="en-US"/>
        </w:rPr>
        <w:t>I</w:t>
      </w:r>
    </w:p>
    <w:p w:rsidR="00FC44C7" w:rsidRPr="00707A06" w:rsidRDefault="00FC44C7" w:rsidP="00FC44C7">
      <w:pPr>
        <w:ind w:firstLine="709"/>
        <w:jc w:val="both"/>
        <w:rPr>
          <w:color w:val="000000"/>
          <w:sz w:val="28"/>
          <w:szCs w:val="28"/>
        </w:rPr>
      </w:pPr>
      <w:r w:rsidRPr="00707A06">
        <w:rPr>
          <w:color w:val="000000"/>
          <w:sz w:val="28"/>
          <w:szCs w:val="28"/>
        </w:rPr>
        <w:t>+</w:t>
      </w:r>
      <w:r w:rsidRPr="00707A06">
        <w:rPr>
          <w:color w:val="000000"/>
          <w:sz w:val="28"/>
          <w:szCs w:val="28"/>
          <w:lang w:val="en-US"/>
        </w:rPr>
        <w:t>II</w:t>
      </w:r>
    </w:p>
    <w:p w:rsidR="00FC44C7" w:rsidRPr="00707A06" w:rsidRDefault="00FC44C7" w:rsidP="00FC44C7">
      <w:pPr>
        <w:ind w:firstLine="709"/>
        <w:jc w:val="both"/>
        <w:rPr>
          <w:color w:val="000000"/>
          <w:sz w:val="28"/>
          <w:szCs w:val="28"/>
        </w:rPr>
      </w:pPr>
      <w:r w:rsidRPr="00707A06">
        <w:rPr>
          <w:color w:val="000000"/>
          <w:sz w:val="28"/>
          <w:szCs w:val="28"/>
          <w:lang w:val="en-US"/>
        </w:rPr>
        <w:t>III</w:t>
      </w:r>
    </w:p>
    <w:p w:rsidR="00FC44C7" w:rsidRPr="00707A06" w:rsidRDefault="00FC44C7" w:rsidP="00FC44C7">
      <w:pPr>
        <w:pStyle w:val="Style33"/>
        <w:widowControl/>
        <w:spacing w:line="240" w:lineRule="auto"/>
        <w:ind w:left="709" w:firstLine="0"/>
        <w:rPr>
          <w:rStyle w:val="FontStyle38"/>
          <w:rFonts w:eastAsiaTheme="majorEastAsia"/>
          <w:sz w:val="28"/>
          <w:szCs w:val="28"/>
        </w:rPr>
      </w:pPr>
      <w:r w:rsidRPr="00707A06">
        <w:rPr>
          <w:color w:val="000000"/>
          <w:sz w:val="28"/>
          <w:szCs w:val="28"/>
        </w:rPr>
        <w:t>11#</w:t>
      </w:r>
      <w:r w:rsidRPr="00707A06">
        <w:rPr>
          <w:rStyle w:val="FontStyle38"/>
          <w:rFonts w:eastAsiaTheme="majorEastAsia"/>
          <w:sz w:val="28"/>
          <w:szCs w:val="28"/>
        </w:rPr>
        <w:t>При синдроме артериальной гипертензии гипертрофируется:</w:t>
      </w:r>
    </w:p>
    <w:p w:rsidR="00FC44C7" w:rsidRPr="00707A06" w:rsidRDefault="00FC44C7" w:rsidP="00FC44C7">
      <w:pPr>
        <w:pStyle w:val="Style25"/>
        <w:widowControl/>
        <w:tabs>
          <w:tab w:val="left" w:pos="638"/>
        </w:tabs>
        <w:ind w:left="709"/>
        <w:rPr>
          <w:rStyle w:val="FontStyle38"/>
          <w:rFonts w:eastAsiaTheme="majorEastAsia"/>
          <w:sz w:val="28"/>
          <w:szCs w:val="28"/>
        </w:rPr>
      </w:pPr>
      <w:r w:rsidRPr="00707A06">
        <w:rPr>
          <w:rStyle w:val="FontStyle38"/>
          <w:rFonts w:eastAsiaTheme="majorEastAsia"/>
          <w:sz w:val="28"/>
          <w:szCs w:val="28"/>
        </w:rPr>
        <w:t>правый желудочек</w:t>
      </w:r>
    </w:p>
    <w:p w:rsidR="00FC44C7" w:rsidRPr="00707A06" w:rsidRDefault="00FC44C7" w:rsidP="00FC44C7">
      <w:pPr>
        <w:pStyle w:val="Style25"/>
        <w:widowControl/>
        <w:tabs>
          <w:tab w:val="left" w:pos="638"/>
        </w:tabs>
        <w:ind w:left="709"/>
        <w:rPr>
          <w:rStyle w:val="FontStyle38"/>
          <w:rFonts w:eastAsiaTheme="majorEastAsia"/>
          <w:sz w:val="28"/>
          <w:szCs w:val="28"/>
        </w:rPr>
      </w:pPr>
      <w:r w:rsidRPr="00707A06">
        <w:rPr>
          <w:rStyle w:val="FontStyle38"/>
          <w:rFonts w:eastAsiaTheme="majorEastAsia"/>
          <w:sz w:val="28"/>
          <w:szCs w:val="28"/>
        </w:rPr>
        <w:t>+левый желудочек</w:t>
      </w:r>
    </w:p>
    <w:p w:rsidR="00FC44C7" w:rsidRPr="00707A06" w:rsidRDefault="00FC44C7" w:rsidP="00FC44C7">
      <w:pPr>
        <w:pStyle w:val="Style25"/>
        <w:widowControl/>
        <w:tabs>
          <w:tab w:val="left" w:pos="638"/>
        </w:tabs>
        <w:ind w:left="709"/>
        <w:rPr>
          <w:rStyle w:val="FontStyle38"/>
          <w:rFonts w:eastAsiaTheme="majorEastAsia"/>
          <w:sz w:val="28"/>
          <w:szCs w:val="28"/>
        </w:rPr>
      </w:pPr>
      <w:r w:rsidRPr="00707A06">
        <w:rPr>
          <w:rStyle w:val="FontStyle38"/>
          <w:rFonts w:eastAsiaTheme="majorEastAsia"/>
          <w:sz w:val="28"/>
          <w:szCs w:val="28"/>
        </w:rPr>
        <w:t>левое и правое предсердие</w:t>
      </w:r>
    </w:p>
    <w:p w:rsidR="00FC44C7" w:rsidRPr="00707A06" w:rsidRDefault="00FC44C7" w:rsidP="00FC44C7">
      <w:pPr>
        <w:ind w:left="709"/>
        <w:rPr>
          <w:sz w:val="28"/>
          <w:szCs w:val="28"/>
        </w:rPr>
      </w:pPr>
      <w:r w:rsidRPr="00707A06">
        <w:rPr>
          <w:sz w:val="28"/>
          <w:szCs w:val="28"/>
        </w:rPr>
        <w:t>межжелудочковая перегородка</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12#Левая граница относительной сердечной тупости в норме определяется:</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 xml:space="preserve">в </w:t>
      </w:r>
      <w:r w:rsidRPr="00707A06">
        <w:rPr>
          <w:rStyle w:val="FontStyle38"/>
          <w:rFonts w:eastAsiaTheme="majorEastAsia"/>
          <w:sz w:val="28"/>
          <w:szCs w:val="28"/>
          <w:lang w:val="en-US"/>
        </w:rPr>
        <w:t>IV</w:t>
      </w:r>
      <w:r w:rsidRPr="00707A06">
        <w:rPr>
          <w:rStyle w:val="FontStyle38"/>
          <w:rFonts w:eastAsiaTheme="majorEastAsia"/>
          <w:sz w:val="28"/>
          <w:szCs w:val="28"/>
        </w:rPr>
        <w:t xml:space="preserve"> межреберье по левой срединно-ключичной линии</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 xml:space="preserve">+в </w:t>
      </w:r>
      <w:r w:rsidRPr="00707A06">
        <w:rPr>
          <w:rStyle w:val="FontStyle38"/>
          <w:rFonts w:eastAsiaTheme="majorEastAsia"/>
          <w:sz w:val="28"/>
          <w:szCs w:val="28"/>
          <w:lang w:val="en-US"/>
        </w:rPr>
        <w:t>V</w:t>
      </w:r>
      <w:r w:rsidRPr="00707A06">
        <w:rPr>
          <w:rStyle w:val="FontStyle38"/>
          <w:rFonts w:eastAsiaTheme="majorEastAsia"/>
          <w:sz w:val="28"/>
          <w:szCs w:val="28"/>
        </w:rPr>
        <w:t xml:space="preserve">  межреберье на 1-2 см кнутри от левой срединно-ключичной линии</w:t>
      </w:r>
    </w:p>
    <w:p w:rsidR="00FC44C7" w:rsidRPr="00707A06" w:rsidRDefault="00FC44C7" w:rsidP="00FC44C7">
      <w:pPr>
        <w:ind w:left="709"/>
        <w:jc w:val="both"/>
        <w:rPr>
          <w:i/>
          <w:color w:val="000000"/>
          <w:sz w:val="28"/>
          <w:szCs w:val="28"/>
        </w:rPr>
      </w:pPr>
      <w:r w:rsidRPr="00707A06">
        <w:rPr>
          <w:rStyle w:val="FontStyle38"/>
          <w:rFonts w:eastAsiaTheme="majorEastAsia"/>
          <w:sz w:val="28"/>
          <w:szCs w:val="28"/>
        </w:rPr>
        <w:t xml:space="preserve">в </w:t>
      </w:r>
      <w:r w:rsidRPr="00707A06">
        <w:rPr>
          <w:rStyle w:val="FontStyle38"/>
          <w:rFonts w:eastAsiaTheme="majorEastAsia"/>
          <w:sz w:val="28"/>
          <w:szCs w:val="28"/>
          <w:lang w:val="en-US"/>
        </w:rPr>
        <w:t>V</w:t>
      </w:r>
      <w:r w:rsidRPr="00707A06">
        <w:rPr>
          <w:rStyle w:val="FontStyle38"/>
          <w:rFonts w:eastAsiaTheme="majorEastAsia"/>
          <w:sz w:val="28"/>
          <w:szCs w:val="28"/>
        </w:rPr>
        <w:t xml:space="preserve">  межреберье на 1-2 см кнаружи от левой срединно-ключичной линии</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13#Видимая на глаз пульсация при аневризме восходящей дуги аорты выявляется как:</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+пульсация слева у грудины, распространяющаяся на подложечную область</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 xml:space="preserve">пульсация во </w:t>
      </w:r>
      <w:r w:rsidRPr="00707A06">
        <w:rPr>
          <w:rStyle w:val="FontStyle38"/>
          <w:rFonts w:eastAsiaTheme="majorEastAsia"/>
          <w:sz w:val="28"/>
          <w:szCs w:val="28"/>
          <w:lang w:val="en-US"/>
        </w:rPr>
        <w:t>II</w:t>
      </w:r>
      <w:r w:rsidRPr="00707A06">
        <w:rPr>
          <w:rStyle w:val="FontStyle38"/>
          <w:rFonts w:eastAsiaTheme="majorEastAsia"/>
          <w:sz w:val="28"/>
          <w:szCs w:val="28"/>
        </w:rPr>
        <w:t>-</w:t>
      </w:r>
      <w:r w:rsidRPr="00707A06">
        <w:rPr>
          <w:rStyle w:val="FontStyle38"/>
          <w:rFonts w:eastAsiaTheme="majorEastAsia"/>
          <w:sz w:val="28"/>
          <w:szCs w:val="28"/>
          <w:lang w:val="en-US"/>
        </w:rPr>
        <w:t>III</w:t>
      </w:r>
      <w:r w:rsidRPr="00707A06">
        <w:rPr>
          <w:rStyle w:val="FontStyle38"/>
          <w:rFonts w:eastAsiaTheme="majorEastAsia"/>
          <w:sz w:val="28"/>
          <w:szCs w:val="28"/>
        </w:rPr>
        <w:t xml:space="preserve"> межреберье слева от грудины</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 xml:space="preserve">ограниченная ритмическая пульсация в </w:t>
      </w:r>
      <w:r w:rsidRPr="00707A06">
        <w:rPr>
          <w:rStyle w:val="FontStyle38"/>
          <w:rFonts w:eastAsiaTheme="majorEastAsia"/>
          <w:sz w:val="28"/>
          <w:szCs w:val="28"/>
          <w:lang w:val="en-US"/>
        </w:rPr>
        <w:t>V</w:t>
      </w:r>
      <w:r w:rsidRPr="00707A06">
        <w:rPr>
          <w:rStyle w:val="FontStyle38"/>
          <w:rFonts w:eastAsiaTheme="majorEastAsia"/>
          <w:sz w:val="28"/>
          <w:szCs w:val="28"/>
        </w:rPr>
        <w:t xml:space="preserve"> межреберье слева, кнутри от срединно-ключичной линии</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 xml:space="preserve">пульсация во </w:t>
      </w:r>
      <w:r w:rsidRPr="00707A06">
        <w:rPr>
          <w:rStyle w:val="FontStyle38"/>
          <w:rFonts w:eastAsiaTheme="majorEastAsia"/>
          <w:sz w:val="28"/>
          <w:szCs w:val="28"/>
          <w:lang w:val="en-US"/>
        </w:rPr>
        <w:t>II</w:t>
      </w:r>
      <w:r w:rsidRPr="00707A06">
        <w:rPr>
          <w:rStyle w:val="FontStyle38"/>
          <w:rFonts w:eastAsiaTheme="majorEastAsia"/>
          <w:sz w:val="28"/>
          <w:szCs w:val="28"/>
        </w:rPr>
        <w:t xml:space="preserve"> межреберье справа от грудины</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14#Правая граница относительной сердечной тупости в норме определяется:</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 xml:space="preserve">в </w:t>
      </w:r>
      <w:r w:rsidRPr="00707A06">
        <w:rPr>
          <w:rStyle w:val="FontStyle38"/>
          <w:rFonts w:eastAsiaTheme="majorEastAsia"/>
          <w:sz w:val="28"/>
          <w:szCs w:val="28"/>
          <w:lang w:val="en-US"/>
        </w:rPr>
        <w:t>V</w:t>
      </w:r>
      <w:r w:rsidRPr="00707A06">
        <w:rPr>
          <w:rStyle w:val="FontStyle38"/>
          <w:rFonts w:eastAsiaTheme="majorEastAsia"/>
          <w:sz w:val="28"/>
          <w:szCs w:val="28"/>
        </w:rPr>
        <w:t xml:space="preserve"> межреберье на 2 см кнаружи от правого края грудины</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 xml:space="preserve">+в </w:t>
      </w:r>
      <w:r w:rsidRPr="00707A06">
        <w:rPr>
          <w:rStyle w:val="FontStyle38"/>
          <w:rFonts w:eastAsiaTheme="majorEastAsia"/>
          <w:sz w:val="28"/>
          <w:szCs w:val="28"/>
          <w:lang w:val="en-US"/>
        </w:rPr>
        <w:t>IV</w:t>
      </w:r>
      <w:r w:rsidRPr="00707A06">
        <w:rPr>
          <w:rStyle w:val="FontStyle38"/>
          <w:rFonts w:eastAsiaTheme="majorEastAsia"/>
          <w:sz w:val="28"/>
          <w:szCs w:val="28"/>
        </w:rPr>
        <w:t xml:space="preserve">  межреберье по правому краю грудины или на 1 см кнаружи от правого края грудины</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 xml:space="preserve">в </w:t>
      </w:r>
      <w:r w:rsidRPr="00707A06">
        <w:rPr>
          <w:rStyle w:val="FontStyle38"/>
          <w:rFonts w:eastAsiaTheme="majorEastAsia"/>
          <w:sz w:val="28"/>
          <w:szCs w:val="28"/>
          <w:lang w:val="en-US"/>
        </w:rPr>
        <w:t>IV</w:t>
      </w:r>
      <w:r w:rsidRPr="00707A06">
        <w:rPr>
          <w:rStyle w:val="FontStyle38"/>
          <w:rFonts w:eastAsiaTheme="majorEastAsia"/>
          <w:sz w:val="28"/>
          <w:szCs w:val="28"/>
        </w:rPr>
        <w:t xml:space="preserve"> межреберье на 3 см кнаружи от правого края грудины</w:t>
      </w:r>
    </w:p>
    <w:p w:rsidR="00FC44C7" w:rsidRPr="00707A06" w:rsidRDefault="00FC44C7" w:rsidP="00FC44C7">
      <w:pPr>
        <w:ind w:firstLine="709"/>
        <w:jc w:val="both"/>
        <w:rPr>
          <w:color w:val="000000"/>
          <w:sz w:val="28"/>
          <w:szCs w:val="28"/>
        </w:rPr>
      </w:pPr>
      <w:r w:rsidRPr="00707A06">
        <w:rPr>
          <w:color w:val="000000"/>
          <w:sz w:val="28"/>
          <w:szCs w:val="28"/>
        </w:rPr>
        <w:t>15# В норме верхушечный толчок визуально проявляется как:</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пульсация слева у грудины, распространяющаяся на подложечную область</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 xml:space="preserve">+пульсация во </w:t>
      </w:r>
      <w:r w:rsidRPr="00707A06">
        <w:rPr>
          <w:rStyle w:val="FontStyle38"/>
          <w:rFonts w:eastAsiaTheme="majorEastAsia"/>
          <w:sz w:val="28"/>
          <w:szCs w:val="28"/>
          <w:lang w:val="en-US"/>
        </w:rPr>
        <w:t>II</w:t>
      </w:r>
      <w:r w:rsidRPr="00707A06">
        <w:rPr>
          <w:rStyle w:val="FontStyle38"/>
          <w:rFonts w:eastAsiaTheme="majorEastAsia"/>
          <w:sz w:val="28"/>
          <w:szCs w:val="28"/>
        </w:rPr>
        <w:t>-</w:t>
      </w:r>
      <w:r w:rsidRPr="00707A06">
        <w:rPr>
          <w:rStyle w:val="FontStyle38"/>
          <w:rFonts w:eastAsiaTheme="majorEastAsia"/>
          <w:sz w:val="28"/>
          <w:szCs w:val="28"/>
          <w:lang w:val="en-US"/>
        </w:rPr>
        <w:t>III</w:t>
      </w:r>
      <w:r w:rsidRPr="00707A06">
        <w:rPr>
          <w:rStyle w:val="FontStyle38"/>
          <w:rFonts w:eastAsiaTheme="majorEastAsia"/>
          <w:sz w:val="28"/>
          <w:szCs w:val="28"/>
        </w:rPr>
        <w:t xml:space="preserve"> межреберье слева от грудины</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 xml:space="preserve">ограниченная ритмическая пульсация в </w:t>
      </w:r>
      <w:r w:rsidRPr="00707A06">
        <w:rPr>
          <w:rStyle w:val="FontStyle38"/>
          <w:rFonts w:eastAsiaTheme="majorEastAsia"/>
          <w:sz w:val="28"/>
          <w:szCs w:val="28"/>
          <w:lang w:val="en-US"/>
        </w:rPr>
        <w:t>V</w:t>
      </w:r>
      <w:r w:rsidRPr="00707A06">
        <w:rPr>
          <w:rStyle w:val="FontStyle38"/>
          <w:rFonts w:eastAsiaTheme="majorEastAsia"/>
          <w:sz w:val="28"/>
          <w:szCs w:val="28"/>
        </w:rPr>
        <w:t xml:space="preserve"> межреберье слева, кнутри от срединно-ключичной линии</w:t>
      </w:r>
    </w:p>
    <w:p w:rsidR="00FC44C7" w:rsidRPr="00707A06" w:rsidRDefault="00FC44C7" w:rsidP="00FC44C7">
      <w:pPr>
        <w:ind w:left="709"/>
        <w:jc w:val="both"/>
        <w:rPr>
          <w:rStyle w:val="FontStyle38"/>
          <w:rFonts w:eastAsiaTheme="majorEastAsia"/>
          <w:sz w:val="28"/>
          <w:szCs w:val="28"/>
        </w:rPr>
      </w:pPr>
      <w:r w:rsidRPr="00707A06">
        <w:rPr>
          <w:rStyle w:val="FontStyle38"/>
          <w:rFonts w:eastAsiaTheme="majorEastAsia"/>
          <w:sz w:val="28"/>
          <w:szCs w:val="28"/>
        </w:rPr>
        <w:t xml:space="preserve">пульсация во </w:t>
      </w:r>
      <w:r w:rsidRPr="00707A06">
        <w:rPr>
          <w:rStyle w:val="FontStyle38"/>
          <w:rFonts w:eastAsiaTheme="majorEastAsia"/>
          <w:sz w:val="28"/>
          <w:szCs w:val="28"/>
          <w:lang w:val="en-US"/>
        </w:rPr>
        <w:t>II</w:t>
      </w:r>
      <w:r w:rsidRPr="00707A06">
        <w:rPr>
          <w:rStyle w:val="FontStyle38"/>
          <w:rFonts w:eastAsiaTheme="majorEastAsia"/>
          <w:sz w:val="28"/>
          <w:szCs w:val="28"/>
        </w:rPr>
        <w:t xml:space="preserve"> межреберье справа от грудины</w:t>
      </w:r>
    </w:p>
    <w:p w:rsidR="00FC44C7" w:rsidRPr="00707A06" w:rsidRDefault="00FC44C7" w:rsidP="00FC44C7">
      <w:pPr>
        <w:ind w:firstLine="709"/>
        <w:jc w:val="both"/>
        <w:rPr>
          <w:color w:val="000000"/>
          <w:sz w:val="28"/>
          <w:szCs w:val="28"/>
        </w:rPr>
      </w:pPr>
      <w:r w:rsidRPr="00707A06">
        <w:rPr>
          <w:color w:val="000000"/>
          <w:sz w:val="28"/>
          <w:szCs w:val="28"/>
        </w:rPr>
        <w:t>16#Перегрузка левого желудочка развивается при:</w:t>
      </w:r>
    </w:p>
    <w:p w:rsidR="00FC44C7" w:rsidRPr="00707A06" w:rsidRDefault="00FC44C7" w:rsidP="00FC44C7">
      <w:pPr>
        <w:ind w:firstLine="709"/>
        <w:jc w:val="both"/>
        <w:rPr>
          <w:color w:val="000000"/>
          <w:sz w:val="28"/>
          <w:szCs w:val="28"/>
        </w:rPr>
      </w:pPr>
      <w:r w:rsidRPr="00707A06">
        <w:rPr>
          <w:color w:val="000000"/>
          <w:sz w:val="28"/>
          <w:szCs w:val="28"/>
        </w:rPr>
        <w:lastRenderedPageBreak/>
        <w:t>легочной гипертензии</w:t>
      </w:r>
    </w:p>
    <w:p w:rsidR="00FC44C7" w:rsidRPr="00707A06" w:rsidRDefault="00FC44C7" w:rsidP="00FC44C7">
      <w:pPr>
        <w:ind w:firstLine="709"/>
        <w:jc w:val="both"/>
        <w:rPr>
          <w:color w:val="000000"/>
          <w:sz w:val="28"/>
          <w:szCs w:val="28"/>
        </w:rPr>
      </w:pPr>
      <w:r w:rsidRPr="00707A06">
        <w:rPr>
          <w:color w:val="000000"/>
          <w:sz w:val="28"/>
          <w:szCs w:val="28"/>
        </w:rPr>
        <w:t>недостаточности трикуспидального клапана</w:t>
      </w:r>
    </w:p>
    <w:p w:rsidR="00FC44C7" w:rsidRPr="00707A06" w:rsidRDefault="00FC44C7" w:rsidP="00FC44C7">
      <w:pPr>
        <w:ind w:firstLine="709"/>
        <w:jc w:val="both"/>
        <w:rPr>
          <w:color w:val="000000"/>
          <w:sz w:val="28"/>
          <w:szCs w:val="28"/>
        </w:rPr>
      </w:pPr>
      <w:r w:rsidRPr="00707A06">
        <w:rPr>
          <w:color w:val="000000"/>
          <w:sz w:val="28"/>
          <w:szCs w:val="28"/>
        </w:rPr>
        <w:t>+митральной недостаточности</w:t>
      </w:r>
    </w:p>
    <w:p w:rsidR="00FC44C7" w:rsidRPr="00707A06" w:rsidRDefault="00FC44C7" w:rsidP="00C86DC0">
      <w:pPr>
        <w:ind w:firstLine="709"/>
        <w:jc w:val="both"/>
        <w:rPr>
          <w:color w:val="000000"/>
          <w:sz w:val="28"/>
          <w:szCs w:val="28"/>
        </w:rPr>
      </w:pPr>
    </w:p>
    <w:p w:rsidR="001529CF" w:rsidRPr="00707A06" w:rsidRDefault="001529CF" w:rsidP="001529CF">
      <w:pPr>
        <w:ind w:firstLine="709"/>
        <w:jc w:val="both"/>
        <w:rPr>
          <w:b/>
          <w:color w:val="000000"/>
          <w:sz w:val="28"/>
          <w:szCs w:val="28"/>
        </w:rPr>
      </w:pPr>
      <w:r w:rsidRPr="00707A06">
        <w:rPr>
          <w:b/>
          <w:color w:val="000000"/>
          <w:sz w:val="28"/>
          <w:szCs w:val="28"/>
        </w:rPr>
        <w:t>Тексты ситуационных задач (типовые)</w:t>
      </w:r>
      <w:r w:rsidR="00FC44C7" w:rsidRPr="00707A06">
        <w:rPr>
          <w:b/>
          <w:color w:val="000000"/>
          <w:sz w:val="28"/>
          <w:szCs w:val="28"/>
        </w:rPr>
        <w:t>:</w:t>
      </w:r>
    </w:p>
    <w:p w:rsidR="001529CF" w:rsidRPr="00707A06" w:rsidRDefault="001529CF" w:rsidP="001529CF">
      <w:pPr>
        <w:ind w:left="709"/>
        <w:jc w:val="both"/>
        <w:rPr>
          <w:b/>
          <w:color w:val="000000"/>
          <w:sz w:val="28"/>
          <w:szCs w:val="28"/>
        </w:rPr>
      </w:pPr>
      <w:r w:rsidRPr="00707A06">
        <w:rPr>
          <w:b/>
          <w:color w:val="000000"/>
          <w:sz w:val="28"/>
          <w:szCs w:val="28"/>
        </w:rPr>
        <w:t xml:space="preserve">Задача </w:t>
      </w:r>
      <w:r w:rsidR="00FC44C7" w:rsidRPr="00707A06">
        <w:rPr>
          <w:b/>
          <w:color w:val="000000"/>
          <w:sz w:val="28"/>
          <w:szCs w:val="28"/>
        </w:rPr>
        <w:t>1</w:t>
      </w:r>
    </w:p>
    <w:p w:rsidR="001529CF" w:rsidRPr="00707A06" w:rsidRDefault="001529CF" w:rsidP="001529CF">
      <w:pPr>
        <w:ind w:left="709"/>
        <w:jc w:val="both"/>
        <w:rPr>
          <w:color w:val="000000"/>
          <w:sz w:val="28"/>
          <w:szCs w:val="28"/>
        </w:rPr>
      </w:pPr>
      <w:r w:rsidRPr="00707A06">
        <w:rPr>
          <w:color w:val="000000"/>
          <w:sz w:val="28"/>
          <w:szCs w:val="28"/>
        </w:rPr>
        <w:t>Больная 53 лет страдает около 15 лет гипертонической болезнью, АД поднимается до 220/120 мм.рт.ст. Постоянно принимает гипотензивные препараты. При осмотре кожные покровы обычного цвета, одышка, отеков нет. Верхушечный толчок разлитой, ослабленный, на 1,5 см кнаружи в V межреберье, слева от l. Mediaclavicularis. Перкуторно расширена граница левой относительной тупости в IV и V межреберьях. При аускультации тоны приглушены, на верхушке нежный короткий, систолический шум, никуда не проводящийся. На аорте:</w:t>
      </w:r>
    </w:p>
    <w:p w:rsidR="001529CF" w:rsidRPr="00707A06" w:rsidRDefault="001529CF" w:rsidP="001529CF">
      <w:pPr>
        <w:ind w:left="709"/>
        <w:jc w:val="both"/>
        <w:rPr>
          <w:color w:val="000000"/>
          <w:sz w:val="28"/>
          <w:szCs w:val="28"/>
        </w:rPr>
      </w:pPr>
      <w:r w:rsidRPr="00707A06">
        <w:rPr>
          <w:color w:val="000000"/>
          <w:sz w:val="28"/>
          <w:szCs w:val="28"/>
        </w:rPr>
        <w:t xml:space="preserve">Ответ: Акцент </w:t>
      </w:r>
      <w:r w:rsidRPr="00707A06">
        <w:rPr>
          <w:color w:val="000000"/>
          <w:sz w:val="28"/>
          <w:szCs w:val="28"/>
          <w:lang w:val="en-US"/>
        </w:rPr>
        <w:t>II</w:t>
      </w:r>
      <w:r w:rsidRPr="00707A06">
        <w:rPr>
          <w:color w:val="000000"/>
          <w:sz w:val="28"/>
          <w:szCs w:val="28"/>
        </w:rPr>
        <w:t xml:space="preserve"> тона</w:t>
      </w:r>
    </w:p>
    <w:p w:rsidR="00E5052A" w:rsidRPr="00707A06" w:rsidRDefault="00AB0414" w:rsidP="001529CF">
      <w:pPr>
        <w:ind w:left="709"/>
        <w:jc w:val="both"/>
        <w:rPr>
          <w:b/>
          <w:color w:val="000000"/>
          <w:sz w:val="28"/>
          <w:szCs w:val="28"/>
        </w:rPr>
      </w:pPr>
      <w:r w:rsidRPr="00707A06">
        <w:rPr>
          <w:b/>
          <w:color w:val="000000"/>
          <w:sz w:val="28"/>
          <w:szCs w:val="28"/>
        </w:rPr>
        <w:t xml:space="preserve">Задача </w:t>
      </w:r>
      <w:r w:rsidR="00FC44C7" w:rsidRPr="00707A06">
        <w:rPr>
          <w:b/>
          <w:color w:val="000000"/>
          <w:sz w:val="28"/>
          <w:szCs w:val="28"/>
        </w:rPr>
        <w:t>2</w:t>
      </w:r>
    </w:p>
    <w:p w:rsidR="001529CF" w:rsidRPr="00707A06" w:rsidRDefault="00AB0414" w:rsidP="001529CF">
      <w:pPr>
        <w:ind w:left="709"/>
        <w:jc w:val="both"/>
        <w:rPr>
          <w:color w:val="000000"/>
          <w:sz w:val="28"/>
          <w:szCs w:val="28"/>
        </w:rPr>
      </w:pPr>
      <w:r w:rsidRPr="00707A06">
        <w:rPr>
          <w:color w:val="000000"/>
          <w:sz w:val="28"/>
          <w:szCs w:val="28"/>
        </w:rPr>
        <w:t xml:space="preserve">К цеховому терапевту для очередного профилактического осмотра обратился мужчина 44 лет, сталевар. При обследовании жалуется на периодические боли в сердце и за грудиной, возникающие изредка при быстрой ходьбе и во время значительных эмоциональных перегрузок, кратковременные, длительностью 5-7минут, проходящие самостоятельно после прекращения нагрузки. Других жалоб нет. Объективно: состояние удовлетворительное. Гиперстеник. Повышенного питания. Кожа и слизистые обычной окраски. В легких везикулярное дыхание, хрипов нет. Верхушечный толчок при пальпации определяется в </w:t>
      </w:r>
      <w:r w:rsidRPr="00707A06">
        <w:rPr>
          <w:color w:val="000000"/>
          <w:sz w:val="28"/>
          <w:szCs w:val="28"/>
          <w:lang w:val="en-US"/>
        </w:rPr>
        <w:t>V</w:t>
      </w:r>
      <w:r w:rsidRPr="00707A06">
        <w:rPr>
          <w:color w:val="000000"/>
          <w:sz w:val="28"/>
          <w:szCs w:val="28"/>
        </w:rPr>
        <w:t xml:space="preserve"> межреберье по средне-ключичной линии, правая граница на 1 см кнаружи от правого края грудины, верхняя – </w:t>
      </w:r>
      <w:r w:rsidRPr="00707A06">
        <w:rPr>
          <w:color w:val="000000"/>
          <w:sz w:val="28"/>
          <w:szCs w:val="28"/>
          <w:lang w:val="en-US"/>
        </w:rPr>
        <w:t>III</w:t>
      </w:r>
      <w:r w:rsidRPr="00707A06">
        <w:rPr>
          <w:color w:val="000000"/>
          <w:sz w:val="28"/>
          <w:szCs w:val="28"/>
        </w:rPr>
        <w:t xml:space="preserve"> межреберье по парастернальной линии. Тоны сердца ритмичные, 1 тон на верхушке одинаков по громкости со </w:t>
      </w:r>
      <w:r w:rsidRPr="00707A06">
        <w:rPr>
          <w:color w:val="000000"/>
          <w:sz w:val="28"/>
          <w:szCs w:val="28"/>
          <w:lang w:val="en-US"/>
        </w:rPr>
        <w:t>II</w:t>
      </w:r>
      <w:r w:rsidRPr="00707A06">
        <w:rPr>
          <w:color w:val="000000"/>
          <w:sz w:val="28"/>
          <w:szCs w:val="28"/>
        </w:rPr>
        <w:t xml:space="preserve"> тоном. </w:t>
      </w:r>
      <w:r w:rsidRPr="00707A06">
        <w:rPr>
          <w:color w:val="000000"/>
          <w:sz w:val="28"/>
          <w:szCs w:val="28"/>
          <w:lang w:val="en-US"/>
        </w:rPr>
        <w:t>II</w:t>
      </w:r>
      <w:r w:rsidRPr="00707A06">
        <w:rPr>
          <w:color w:val="000000"/>
          <w:sz w:val="28"/>
          <w:szCs w:val="28"/>
        </w:rPr>
        <w:t xml:space="preserve"> тон на основании громче </w:t>
      </w:r>
      <w:r w:rsidRPr="00707A06">
        <w:rPr>
          <w:color w:val="000000"/>
          <w:sz w:val="28"/>
          <w:szCs w:val="28"/>
          <w:lang w:val="en-US"/>
        </w:rPr>
        <w:t>I</w:t>
      </w:r>
      <w:r w:rsidRPr="00707A06">
        <w:rPr>
          <w:color w:val="000000"/>
          <w:sz w:val="28"/>
          <w:szCs w:val="28"/>
        </w:rPr>
        <w:t xml:space="preserve"> тона. Шумы не выслушиваются. АД 130/80 мм рт.ст. Живот без особенностей. Какие заболевания имеются у больног? </w:t>
      </w:r>
      <w:r w:rsidR="00B06C40" w:rsidRPr="00707A06">
        <w:rPr>
          <w:color w:val="000000"/>
          <w:sz w:val="28"/>
          <w:szCs w:val="28"/>
        </w:rPr>
        <w:t>Оцените перкуторные и аускультативные данные со стороны сердца.</w:t>
      </w:r>
    </w:p>
    <w:p w:rsidR="00B06C40" w:rsidRPr="00707A06" w:rsidRDefault="00B06C40" w:rsidP="001529CF">
      <w:pPr>
        <w:ind w:left="709"/>
        <w:jc w:val="both"/>
        <w:rPr>
          <w:color w:val="000000"/>
          <w:sz w:val="28"/>
          <w:szCs w:val="28"/>
        </w:rPr>
      </w:pPr>
      <w:r w:rsidRPr="00707A06">
        <w:rPr>
          <w:color w:val="000000"/>
          <w:sz w:val="28"/>
          <w:szCs w:val="28"/>
        </w:rPr>
        <w:t>Ответ: У больного транзиторные подъемы АД, ИБС, стенокардия напряжения, фк</w:t>
      </w:r>
      <w:r w:rsidRPr="00707A06">
        <w:rPr>
          <w:color w:val="000000"/>
          <w:sz w:val="28"/>
          <w:szCs w:val="28"/>
          <w:lang w:val="en-US"/>
        </w:rPr>
        <w:t>I</w:t>
      </w:r>
      <w:r w:rsidRPr="00707A06">
        <w:rPr>
          <w:color w:val="000000"/>
          <w:sz w:val="28"/>
          <w:szCs w:val="28"/>
        </w:rPr>
        <w:t xml:space="preserve"> Сердце расширено влево, что может быть связано с гипертензией и кардиосклерозом, акцент </w:t>
      </w:r>
      <w:r w:rsidRPr="00707A06">
        <w:rPr>
          <w:color w:val="000000"/>
          <w:sz w:val="28"/>
          <w:szCs w:val="28"/>
          <w:lang w:val="en-US"/>
        </w:rPr>
        <w:t>II</w:t>
      </w:r>
      <w:r w:rsidRPr="00707A06">
        <w:rPr>
          <w:color w:val="000000"/>
          <w:sz w:val="28"/>
          <w:szCs w:val="28"/>
        </w:rPr>
        <w:t xml:space="preserve"> тона на аорте говорит о системной гипертензии в анамнезе.</w:t>
      </w:r>
    </w:p>
    <w:p w:rsidR="004B5F10" w:rsidRPr="00707A06" w:rsidRDefault="004B5F10" w:rsidP="001529CF">
      <w:pPr>
        <w:ind w:left="709"/>
        <w:jc w:val="both"/>
        <w:rPr>
          <w:b/>
          <w:color w:val="000000"/>
          <w:sz w:val="28"/>
          <w:szCs w:val="28"/>
        </w:rPr>
      </w:pPr>
      <w:r w:rsidRPr="00707A06">
        <w:rPr>
          <w:b/>
          <w:color w:val="000000"/>
          <w:sz w:val="28"/>
          <w:szCs w:val="28"/>
        </w:rPr>
        <w:t xml:space="preserve">Задача </w:t>
      </w:r>
      <w:r w:rsidR="00FC44C7" w:rsidRPr="00707A06">
        <w:rPr>
          <w:b/>
          <w:color w:val="000000"/>
          <w:sz w:val="28"/>
          <w:szCs w:val="28"/>
        </w:rPr>
        <w:t>3</w:t>
      </w:r>
    </w:p>
    <w:p w:rsidR="004B5F10" w:rsidRPr="00707A06" w:rsidRDefault="004B5F10" w:rsidP="001529CF">
      <w:pPr>
        <w:ind w:left="709"/>
        <w:jc w:val="both"/>
        <w:rPr>
          <w:color w:val="000000"/>
          <w:sz w:val="28"/>
          <w:szCs w:val="28"/>
        </w:rPr>
      </w:pPr>
      <w:r w:rsidRPr="00707A06">
        <w:rPr>
          <w:color w:val="000000"/>
          <w:sz w:val="28"/>
          <w:szCs w:val="28"/>
        </w:rPr>
        <w:t>Больной 67 лет доставлен в терапевтическое отделение с жалобами на приступообразную одышку, стеснение в груди, сухой кашель. Такое состояние возникло впервые, внезапно ночью во время сна. В течение последних 5 лет страдает гипертонической болезнью, систематически не лечился. Больной возбужден, ортопноэ, разлитая бледность кожных покровов с цианозом лица и губ. Дыхание хриплое – 40 в мин. Пульс – 120 в мин, ритмичен, напряжен. АД – 160/120 мм рт.ст. Левая граница</w:t>
      </w:r>
      <w:r w:rsidR="005F1EE4" w:rsidRPr="00707A06">
        <w:rPr>
          <w:color w:val="000000"/>
          <w:sz w:val="28"/>
          <w:szCs w:val="28"/>
        </w:rPr>
        <w:t xml:space="preserve"> сердечной тупости смещена латерально на 2 см. У верхушки </w:t>
      </w:r>
      <w:r w:rsidR="005F1EE4" w:rsidRPr="00707A06">
        <w:rPr>
          <w:color w:val="000000"/>
          <w:sz w:val="28"/>
          <w:szCs w:val="28"/>
          <w:lang w:val="en-US"/>
        </w:rPr>
        <w:t>I</w:t>
      </w:r>
      <w:r w:rsidR="005F1EE4" w:rsidRPr="00707A06">
        <w:rPr>
          <w:color w:val="000000"/>
          <w:sz w:val="28"/>
          <w:szCs w:val="28"/>
        </w:rPr>
        <w:t xml:space="preserve"> тон приглушен, ритм галопа, на аорте акцент </w:t>
      </w:r>
      <w:r w:rsidR="005F1EE4" w:rsidRPr="00707A06">
        <w:rPr>
          <w:color w:val="000000"/>
          <w:sz w:val="28"/>
          <w:szCs w:val="28"/>
          <w:lang w:val="en-US"/>
        </w:rPr>
        <w:t>II</w:t>
      </w:r>
      <w:r w:rsidR="005F1EE4" w:rsidRPr="00707A06">
        <w:rPr>
          <w:color w:val="000000"/>
          <w:sz w:val="28"/>
          <w:szCs w:val="28"/>
        </w:rPr>
        <w:t xml:space="preserve"> тона. В легких масса сухих хрипов, в верхних и средних отделах мелкопузырчатые влажные хрипы. Печень не пальпируется, отеков нет. Температура тела </w:t>
      </w:r>
      <w:r w:rsidR="005F1EE4" w:rsidRPr="00707A06">
        <w:rPr>
          <w:color w:val="000000"/>
          <w:sz w:val="28"/>
          <w:szCs w:val="28"/>
        </w:rPr>
        <w:lastRenderedPageBreak/>
        <w:t>нормальная. В анализах мочи существенной патологии нет. На ЭКГ синусовая ахикардия, отклонение ЭОС влево, гипертрофия левого желудочка. Оцените состояние больного. Какой клинический синдром выявляется у больног</w:t>
      </w:r>
      <w:r w:rsidR="009E1B30" w:rsidRPr="00707A06">
        <w:rPr>
          <w:color w:val="000000"/>
          <w:sz w:val="28"/>
          <w:szCs w:val="28"/>
        </w:rPr>
        <w:t>о</w:t>
      </w:r>
      <w:r w:rsidR="005F1EE4" w:rsidRPr="00707A06">
        <w:rPr>
          <w:color w:val="000000"/>
          <w:sz w:val="28"/>
          <w:szCs w:val="28"/>
        </w:rPr>
        <w:t>?</w:t>
      </w:r>
    </w:p>
    <w:p w:rsidR="005F1EE4" w:rsidRPr="00707A06" w:rsidRDefault="005F1EE4" w:rsidP="001529CF">
      <w:pPr>
        <w:ind w:left="709"/>
        <w:jc w:val="both"/>
        <w:rPr>
          <w:color w:val="000000"/>
          <w:sz w:val="28"/>
          <w:szCs w:val="28"/>
        </w:rPr>
      </w:pPr>
      <w:r w:rsidRPr="00707A06">
        <w:rPr>
          <w:color w:val="000000"/>
          <w:sz w:val="28"/>
          <w:szCs w:val="28"/>
        </w:rPr>
        <w:t>Ответ</w:t>
      </w:r>
      <w:r w:rsidR="00C6043B" w:rsidRPr="00707A06">
        <w:rPr>
          <w:color w:val="000000"/>
          <w:sz w:val="28"/>
          <w:szCs w:val="28"/>
        </w:rPr>
        <w:t>: Состояние тяжелое. Клинический синдром – сердечная астма, не исключается на фоне развивающегося острого инфаркта миокарда; гипертензивного криза.</w:t>
      </w:r>
    </w:p>
    <w:p w:rsidR="009E1B30" w:rsidRPr="00707A06" w:rsidRDefault="009E1B30" w:rsidP="009E1B30">
      <w:pPr>
        <w:ind w:left="709"/>
        <w:jc w:val="both"/>
        <w:rPr>
          <w:b/>
          <w:color w:val="000000"/>
          <w:sz w:val="28"/>
          <w:szCs w:val="28"/>
        </w:rPr>
      </w:pPr>
      <w:r w:rsidRPr="00707A06">
        <w:rPr>
          <w:b/>
          <w:color w:val="000000"/>
          <w:sz w:val="28"/>
          <w:szCs w:val="28"/>
        </w:rPr>
        <w:t xml:space="preserve">Задача </w:t>
      </w:r>
      <w:r w:rsidR="00FC44C7" w:rsidRPr="00707A06">
        <w:rPr>
          <w:b/>
          <w:color w:val="000000"/>
          <w:sz w:val="28"/>
          <w:szCs w:val="28"/>
        </w:rPr>
        <w:t>4</w:t>
      </w:r>
    </w:p>
    <w:p w:rsidR="009E1B30" w:rsidRPr="00707A06" w:rsidRDefault="009E1B30" w:rsidP="009E1B30">
      <w:pPr>
        <w:ind w:left="709"/>
        <w:jc w:val="both"/>
        <w:rPr>
          <w:color w:val="000000"/>
          <w:sz w:val="28"/>
          <w:szCs w:val="28"/>
        </w:rPr>
      </w:pPr>
      <w:r w:rsidRPr="00707A06">
        <w:rPr>
          <w:color w:val="000000"/>
          <w:sz w:val="28"/>
          <w:szCs w:val="28"/>
        </w:rPr>
        <w:t>Пациент 19 лет направлен на обследование с предположительным диагнозом митрального порока сердца. При осмотре был выявлен систолический шум на верхушке сердца. Какой метод обследования наиболее информативен для подтверждения или исключения диагноза порока сердца:</w:t>
      </w:r>
    </w:p>
    <w:p w:rsidR="009E1B30" w:rsidRPr="00707A06" w:rsidRDefault="009E1B30" w:rsidP="009E1B30">
      <w:pPr>
        <w:ind w:left="709"/>
        <w:jc w:val="both"/>
        <w:rPr>
          <w:color w:val="000000"/>
          <w:sz w:val="28"/>
          <w:szCs w:val="28"/>
        </w:rPr>
      </w:pPr>
      <w:r w:rsidRPr="00707A06">
        <w:rPr>
          <w:color w:val="000000"/>
          <w:sz w:val="28"/>
          <w:szCs w:val="28"/>
        </w:rPr>
        <w:t>ЭКГ,</w:t>
      </w:r>
    </w:p>
    <w:p w:rsidR="009E1B30" w:rsidRPr="00707A06" w:rsidRDefault="009E1B30" w:rsidP="009E1B30">
      <w:pPr>
        <w:ind w:left="709"/>
        <w:jc w:val="both"/>
        <w:rPr>
          <w:color w:val="000000"/>
          <w:sz w:val="28"/>
          <w:szCs w:val="28"/>
        </w:rPr>
      </w:pPr>
      <w:r w:rsidRPr="00707A06">
        <w:rPr>
          <w:color w:val="000000"/>
          <w:sz w:val="28"/>
          <w:szCs w:val="28"/>
        </w:rPr>
        <w:t>+эхокардиография,</w:t>
      </w:r>
    </w:p>
    <w:p w:rsidR="009E1B30" w:rsidRPr="00707A06" w:rsidRDefault="009E1B30" w:rsidP="009E1B30">
      <w:pPr>
        <w:ind w:left="709"/>
        <w:jc w:val="both"/>
        <w:rPr>
          <w:color w:val="000000"/>
          <w:sz w:val="28"/>
          <w:szCs w:val="28"/>
        </w:rPr>
      </w:pPr>
      <w:r w:rsidRPr="00707A06">
        <w:rPr>
          <w:color w:val="000000"/>
          <w:sz w:val="28"/>
          <w:szCs w:val="28"/>
        </w:rPr>
        <w:t>рентгеноскопия грудной клетки,</w:t>
      </w:r>
    </w:p>
    <w:p w:rsidR="009E1B30" w:rsidRPr="00707A06" w:rsidRDefault="009E1B30" w:rsidP="009E1B30">
      <w:pPr>
        <w:ind w:left="709"/>
        <w:jc w:val="both"/>
        <w:rPr>
          <w:color w:val="000000"/>
          <w:sz w:val="28"/>
          <w:szCs w:val="28"/>
        </w:rPr>
      </w:pPr>
      <w:r w:rsidRPr="00707A06">
        <w:rPr>
          <w:color w:val="000000"/>
          <w:sz w:val="28"/>
          <w:szCs w:val="28"/>
        </w:rPr>
        <w:t>исследование крови на титры антистрептококковых антител,</w:t>
      </w:r>
    </w:p>
    <w:p w:rsidR="009E1B30" w:rsidRPr="00707A06" w:rsidRDefault="009E1B30" w:rsidP="009E1B30">
      <w:pPr>
        <w:ind w:left="709"/>
        <w:jc w:val="both"/>
        <w:rPr>
          <w:color w:val="000000"/>
          <w:sz w:val="28"/>
          <w:szCs w:val="28"/>
        </w:rPr>
      </w:pPr>
      <w:r w:rsidRPr="00707A06">
        <w:rPr>
          <w:color w:val="000000"/>
          <w:sz w:val="28"/>
          <w:szCs w:val="28"/>
        </w:rPr>
        <w:t>ни один из перечисленных методов</w:t>
      </w:r>
    </w:p>
    <w:p w:rsidR="00FC44C7" w:rsidRPr="00707A06" w:rsidRDefault="00FC44C7" w:rsidP="009E1B30">
      <w:pPr>
        <w:ind w:left="709"/>
        <w:jc w:val="both"/>
        <w:rPr>
          <w:color w:val="000000"/>
          <w:sz w:val="28"/>
          <w:szCs w:val="28"/>
        </w:rPr>
      </w:pPr>
    </w:p>
    <w:p w:rsidR="00FC44C7" w:rsidRPr="00707A06" w:rsidRDefault="00FC44C7" w:rsidP="00FC44C7">
      <w:pPr>
        <w:ind w:firstLine="709"/>
        <w:jc w:val="both"/>
        <w:rPr>
          <w:b/>
          <w:color w:val="000000"/>
          <w:sz w:val="28"/>
          <w:szCs w:val="28"/>
        </w:rPr>
      </w:pPr>
      <w:r w:rsidRPr="00707A06">
        <w:rPr>
          <w:b/>
          <w:color w:val="000000"/>
          <w:sz w:val="28"/>
          <w:szCs w:val="28"/>
        </w:rPr>
        <w:t>Темы рефератов:</w:t>
      </w:r>
    </w:p>
    <w:p w:rsidR="00FC44C7" w:rsidRPr="00707A06" w:rsidRDefault="00FC44C7" w:rsidP="00FC44C7">
      <w:pPr>
        <w:jc w:val="both"/>
        <w:rPr>
          <w:i/>
          <w:color w:val="000000"/>
          <w:sz w:val="28"/>
          <w:szCs w:val="28"/>
        </w:rPr>
      </w:pPr>
      <w:r w:rsidRPr="00707A06">
        <w:rPr>
          <w:i/>
          <w:color w:val="000000"/>
          <w:sz w:val="28"/>
          <w:szCs w:val="28"/>
        </w:rPr>
        <w:t>1. Легочная гипертензия</w:t>
      </w:r>
    </w:p>
    <w:p w:rsidR="00FC44C7" w:rsidRPr="00707A06" w:rsidRDefault="00FC44C7" w:rsidP="00FC44C7">
      <w:pPr>
        <w:jc w:val="both"/>
        <w:rPr>
          <w:i/>
          <w:color w:val="000000"/>
          <w:sz w:val="28"/>
          <w:szCs w:val="28"/>
        </w:rPr>
      </w:pPr>
      <w:r w:rsidRPr="00707A06">
        <w:rPr>
          <w:i/>
          <w:color w:val="000000"/>
          <w:sz w:val="28"/>
          <w:szCs w:val="28"/>
        </w:rPr>
        <w:t>2. «Легочное сердце»</w:t>
      </w:r>
    </w:p>
    <w:p w:rsidR="00FC44C7" w:rsidRPr="00707A06" w:rsidRDefault="00FC44C7" w:rsidP="00FC44C7">
      <w:pPr>
        <w:jc w:val="both"/>
        <w:rPr>
          <w:i/>
          <w:color w:val="000000"/>
          <w:sz w:val="28"/>
          <w:szCs w:val="28"/>
        </w:rPr>
      </w:pPr>
      <w:r w:rsidRPr="00707A06">
        <w:rPr>
          <w:i/>
          <w:color w:val="000000"/>
          <w:sz w:val="28"/>
          <w:szCs w:val="28"/>
        </w:rPr>
        <w:t>3. Гипертонические кризы. Неотложная помощь.</w:t>
      </w:r>
    </w:p>
    <w:p w:rsidR="00FC44C7" w:rsidRPr="00707A06" w:rsidRDefault="00FC44C7" w:rsidP="009E1B30">
      <w:pPr>
        <w:ind w:left="709"/>
        <w:jc w:val="both"/>
        <w:rPr>
          <w:color w:val="000000"/>
          <w:sz w:val="28"/>
          <w:szCs w:val="28"/>
        </w:rPr>
      </w:pPr>
    </w:p>
    <w:p w:rsidR="00055873" w:rsidRPr="00707A06" w:rsidRDefault="00C86DC0" w:rsidP="00C86DC0">
      <w:pPr>
        <w:ind w:firstLine="709"/>
        <w:jc w:val="both"/>
        <w:rPr>
          <w:i/>
          <w:color w:val="000000"/>
          <w:sz w:val="28"/>
          <w:szCs w:val="28"/>
        </w:rPr>
      </w:pPr>
      <w:r w:rsidRPr="00707A06">
        <w:rPr>
          <w:b/>
          <w:color w:val="000000"/>
          <w:sz w:val="28"/>
          <w:szCs w:val="28"/>
        </w:rPr>
        <w:t xml:space="preserve">Тема </w:t>
      </w:r>
      <w:r w:rsidR="00055873" w:rsidRPr="00707A06">
        <w:rPr>
          <w:b/>
          <w:color w:val="000000"/>
          <w:sz w:val="28"/>
          <w:szCs w:val="28"/>
        </w:rPr>
        <w:t>9</w:t>
      </w:r>
      <w:r w:rsidRPr="00707A06">
        <w:rPr>
          <w:i/>
          <w:color w:val="000000"/>
          <w:sz w:val="28"/>
          <w:szCs w:val="28"/>
        </w:rPr>
        <w:t xml:space="preserve"> </w:t>
      </w:r>
      <w:r w:rsidR="00055873" w:rsidRPr="00707A06">
        <w:rPr>
          <w:i/>
          <w:color w:val="000000"/>
          <w:sz w:val="28"/>
          <w:szCs w:val="28"/>
        </w:rPr>
        <w:t>Атеросклероз. ИБС. Стенокардия, классификация, патогенез. Инфаркт миокарда.</w:t>
      </w:r>
    </w:p>
    <w:p w:rsidR="00D97642" w:rsidRPr="00707A06" w:rsidRDefault="00D97642" w:rsidP="00D97642">
      <w:pPr>
        <w:ind w:firstLine="709"/>
        <w:jc w:val="both"/>
        <w:rPr>
          <w:b/>
          <w:color w:val="000000"/>
          <w:sz w:val="28"/>
          <w:szCs w:val="28"/>
        </w:rPr>
      </w:pPr>
      <w:r w:rsidRPr="00707A06">
        <w:rPr>
          <w:b/>
          <w:sz w:val="28"/>
          <w:szCs w:val="28"/>
        </w:rPr>
        <w:t>Формы текущего контроля успеваемости:</w:t>
      </w:r>
    </w:p>
    <w:p w:rsidR="00D97642" w:rsidRPr="00707A06" w:rsidRDefault="00D97642" w:rsidP="00897904">
      <w:pPr>
        <w:pStyle w:val="a6"/>
        <w:numPr>
          <w:ilvl w:val="0"/>
          <w:numId w:val="21"/>
        </w:numPr>
        <w:rPr>
          <w:rFonts w:ascii="Times New Roman" w:hAnsi="Times New Roman"/>
          <w:color w:val="000000"/>
          <w:sz w:val="28"/>
          <w:szCs w:val="28"/>
        </w:rPr>
      </w:pPr>
      <w:r w:rsidRPr="00707A06">
        <w:rPr>
          <w:rFonts w:ascii="Times New Roman" w:hAnsi="Times New Roman"/>
          <w:color w:val="000000"/>
          <w:sz w:val="28"/>
          <w:szCs w:val="28"/>
        </w:rPr>
        <w:t>тестирование;</w:t>
      </w:r>
    </w:p>
    <w:p w:rsidR="00D97642" w:rsidRPr="00707A06" w:rsidRDefault="00D97642" w:rsidP="00897904">
      <w:pPr>
        <w:pStyle w:val="a6"/>
        <w:numPr>
          <w:ilvl w:val="0"/>
          <w:numId w:val="21"/>
        </w:numPr>
        <w:rPr>
          <w:rFonts w:ascii="Times New Roman" w:hAnsi="Times New Roman"/>
          <w:color w:val="000000"/>
          <w:sz w:val="28"/>
          <w:szCs w:val="28"/>
        </w:rPr>
      </w:pPr>
      <w:r w:rsidRPr="00707A06">
        <w:rPr>
          <w:rFonts w:ascii="Times New Roman" w:hAnsi="Times New Roman"/>
          <w:color w:val="000000"/>
          <w:sz w:val="28"/>
          <w:szCs w:val="28"/>
        </w:rPr>
        <w:t>устный опрос;</w:t>
      </w:r>
    </w:p>
    <w:p w:rsidR="00D97642" w:rsidRPr="00707A06" w:rsidRDefault="00D97642" w:rsidP="00897904">
      <w:pPr>
        <w:pStyle w:val="a6"/>
        <w:numPr>
          <w:ilvl w:val="0"/>
          <w:numId w:val="21"/>
        </w:numPr>
        <w:rPr>
          <w:rFonts w:ascii="Times New Roman" w:hAnsi="Times New Roman"/>
          <w:color w:val="000000"/>
          <w:sz w:val="28"/>
          <w:szCs w:val="28"/>
        </w:rPr>
      </w:pPr>
      <w:r w:rsidRPr="00707A06">
        <w:rPr>
          <w:rFonts w:ascii="Times New Roman" w:hAnsi="Times New Roman"/>
          <w:color w:val="000000"/>
          <w:sz w:val="28"/>
          <w:szCs w:val="28"/>
        </w:rPr>
        <w:t>решение проблемно-ситуационных задач;</w:t>
      </w:r>
    </w:p>
    <w:p w:rsidR="00D97642" w:rsidRPr="00707A06" w:rsidRDefault="00D97642" w:rsidP="00897904">
      <w:pPr>
        <w:pStyle w:val="a6"/>
        <w:numPr>
          <w:ilvl w:val="0"/>
          <w:numId w:val="21"/>
        </w:numPr>
        <w:rPr>
          <w:rFonts w:ascii="Times New Roman" w:hAnsi="Times New Roman"/>
          <w:color w:val="000000"/>
          <w:sz w:val="28"/>
          <w:szCs w:val="28"/>
        </w:rPr>
      </w:pPr>
      <w:r w:rsidRPr="00707A06">
        <w:rPr>
          <w:rFonts w:ascii="Times New Roman" w:hAnsi="Times New Roman"/>
          <w:color w:val="000000"/>
          <w:sz w:val="28"/>
          <w:szCs w:val="28"/>
        </w:rPr>
        <w:t>отработка практических навыков;</w:t>
      </w:r>
    </w:p>
    <w:p w:rsidR="00D97642" w:rsidRPr="00707A06" w:rsidRDefault="00D97642" w:rsidP="00897904">
      <w:pPr>
        <w:pStyle w:val="a6"/>
        <w:numPr>
          <w:ilvl w:val="0"/>
          <w:numId w:val="21"/>
        </w:numPr>
        <w:rPr>
          <w:rFonts w:ascii="Times New Roman" w:hAnsi="Times New Roman"/>
          <w:color w:val="000000"/>
          <w:sz w:val="28"/>
          <w:szCs w:val="28"/>
        </w:rPr>
      </w:pPr>
      <w:r w:rsidRPr="00707A06">
        <w:rPr>
          <w:rFonts w:ascii="Times New Roman" w:hAnsi="Times New Roman"/>
          <w:color w:val="000000"/>
          <w:sz w:val="28"/>
          <w:szCs w:val="28"/>
        </w:rPr>
        <w:t>реферат.</w:t>
      </w:r>
    </w:p>
    <w:p w:rsidR="00D97642" w:rsidRPr="00707A06" w:rsidRDefault="00D97642" w:rsidP="00D97642">
      <w:pPr>
        <w:rPr>
          <w:color w:val="000000"/>
          <w:sz w:val="28"/>
          <w:szCs w:val="28"/>
        </w:rPr>
      </w:pPr>
    </w:p>
    <w:p w:rsidR="00C86DC0" w:rsidRPr="00707A06" w:rsidRDefault="00C86DC0" w:rsidP="00C86DC0">
      <w:pPr>
        <w:ind w:firstLine="709"/>
        <w:jc w:val="both"/>
        <w:rPr>
          <w:i/>
          <w:color w:val="000000"/>
          <w:sz w:val="28"/>
          <w:szCs w:val="28"/>
        </w:rPr>
      </w:pPr>
      <w:r w:rsidRPr="00707A06">
        <w:rPr>
          <w:b/>
          <w:color w:val="000000"/>
          <w:sz w:val="28"/>
          <w:szCs w:val="28"/>
        </w:rPr>
        <w:t>Оценочные материалы текущего контроля успеваемости</w:t>
      </w:r>
      <w:r w:rsidRPr="00707A06">
        <w:rPr>
          <w:i/>
          <w:color w:val="000000"/>
          <w:sz w:val="28"/>
          <w:szCs w:val="28"/>
        </w:rPr>
        <w:t xml:space="preserve"> </w:t>
      </w:r>
    </w:p>
    <w:p w:rsidR="00C86DC0" w:rsidRPr="00707A06" w:rsidRDefault="00C86DC0" w:rsidP="00C86DC0">
      <w:pPr>
        <w:ind w:firstLine="709"/>
        <w:jc w:val="both"/>
        <w:rPr>
          <w:color w:val="000000"/>
          <w:sz w:val="28"/>
          <w:szCs w:val="28"/>
        </w:rPr>
      </w:pPr>
      <w:r w:rsidRPr="00707A06">
        <w:rPr>
          <w:color w:val="000000"/>
          <w:sz w:val="28"/>
          <w:szCs w:val="28"/>
        </w:rPr>
        <w:t>Вопросы для устного опроса</w:t>
      </w:r>
    </w:p>
    <w:p w:rsidR="008B36E4" w:rsidRPr="00707A06" w:rsidRDefault="008B36E4" w:rsidP="008B36E4">
      <w:pPr>
        <w:jc w:val="both"/>
        <w:rPr>
          <w:sz w:val="28"/>
          <w:szCs w:val="28"/>
        </w:rPr>
      </w:pPr>
      <w:r w:rsidRPr="00707A06">
        <w:rPr>
          <w:sz w:val="28"/>
          <w:szCs w:val="28"/>
        </w:rPr>
        <w:t xml:space="preserve">         1. Атеросклероз. ИБС. Стенокардия. Факторы риска, этиология, патогенез, клиническая картина, инструментальная диагностика, лабораторно-биохимические данные. Классификация ИБС.</w:t>
      </w:r>
    </w:p>
    <w:p w:rsidR="008B36E4" w:rsidRPr="00707A06" w:rsidRDefault="008B36E4" w:rsidP="008B36E4">
      <w:pPr>
        <w:jc w:val="both"/>
        <w:rPr>
          <w:sz w:val="28"/>
          <w:szCs w:val="28"/>
        </w:rPr>
      </w:pPr>
      <w:r w:rsidRPr="00707A06">
        <w:rPr>
          <w:sz w:val="28"/>
          <w:szCs w:val="28"/>
        </w:rPr>
        <w:t xml:space="preserve">         2. Инфаркт миокарда (факторы риска, клиническая картина, инструментальная диагностика, лабораторно-биохимические данные).</w:t>
      </w:r>
    </w:p>
    <w:p w:rsidR="008B36E4" w:rsidRPr="00707A06" w:rsidRDefault="008B36E4" w:rsidP="008B36E4">
      <w:pPr>
        <w:jc w:val="both"/>
        <w:rPr>
          <w:sz w:val="28"/>
          <w:szCs w:val="28"/>
        </w:rPr>
      </w:pPr>
      <w:r w:rsidRPr="00707A06">
        <w:rPr>
          <w:sz w:val="28"/>
          <w:szCs w:val="28"/>
        </w:rPr>
        <w:t xml:space="preserve">        3.  Шок, обморок, коллапс – отличительные признаки, неотложная помощь.</w:t>
      </w:r>
    </w:p>
    <w:p w:rsidR="00D97642" w:rsidRDefault="00D97642" w:rsidP="00D97642">
      <w:pPr>
        <w:ind w:firstLine="708"/>
        <w:jc w:val="both"/>
        <w:rPr>
          <w:b/>
          <w:color w:val="000000"/>
          <w:sz w:val="28"/>
          <w:szCs w:val="28"/>
        </w:rPr>
      </w:pPr>
    </w:p>
    <w:p w:rsidR="00D97642" w:rsidRPr="00707A06" w:rsidRDefault="00D97642" w:rsidP="00D97642">
      <w:pPr>
        <w:ind w:firstLine="709"/>
        <w:jc w:val="both"/>
        <w:rPr>
          <w:b/>
          <w:color w:val="000000"/>
          <w:sz w:val="28"/>
          <w:szCs w:val="28"/>
        </w:rPr>
      </w:pPr>
      <w:r w:rsidRPr="00707A06">
        <w:rPr>
          <w:b/>
          <w:color w:val="000000"/>
          <w:sz w:val="28"/>
          <w:szCs w:val="28"/>
        </w:rPr>
        <w:t>Тестовые задания</w:t>
      </w:r>
      <w:r w:rsidR="00612FBB" w:rsidRPr="00707A06">
        <w:rPr>
          <w:b/>
          <w:color w:val="000000"/>
          <w:sz w:val="28"/>
          <w:szCs w:val="28"/>
        </w:rPr>
        <w:t>:</w:t>
      </w:r>
    </w:p>
    <w:p w:rsidR="00D97642" w:rsidRPr="00707A06" w:rsidRDefault="00D97642" w:rsidP="00D97642">
      <w:pPr>
        <w:ind w:firstLine="709"/>
        <w:jc w:val="both"/>
        <w:rPr>
          <w:color w:val="000000"/>
          <w:sz w:val="28"/>
          <w:szCs w:val="28"/>
        </w:rPr>
      </w:pPr>
      <w:r w:rsidRPr="00707A06">
        <w:rPr>
          <w:color w:val="000000"/>
          <w:sz w:val="28"/>
          <w:szCs w:val="28"/>
        </w:rPr>
        <w:t>Вариант 1</w:t>
      </w:r>
    </w:p>
    <w:p w:rsidR="00D97642" w:rsidRPr="00707A06" w:rsidRDefault="00D97642" w:rsidP="00D97642">
      <w:pPr>
        <w:ind w:left="709"/>
        <w:jc w:val="both"/>
        <w:rPr>
          <w:color w:val="000000"/>
          <w:sz w:val="28"/>
          <w:szCs w:val="28"/>
        </w:rPr>
      </w:pPr>
      <w:r w:rsidRPr="00707A06">
        <w:rPr>
          <w:color w:val="000000"/>
          <w:sz w:val="28"/>
          <w:szCs w:val="28"/>
        </w:rPr>
        <w:t>1#Для боли в сердце, обусловленной острой недостаточностью коронарного кровообращения при стенокардии, не характерно:</w:t>
      </w:r>
    </w:p>
    <w:p w:rsidR="00D97642" w:rsidRPr="00707A06" w:rsidRDefault="00D97642" w:rsidP="00D97642">
      <w:pPr>
        <w:ind w:left="709"/>
        <w:jc w:val="both"/>
        <w:rPr>
          <w:color w:val="000000"/>
          <w:sz w:val="28"/>
          <w:szCs w:val="28"/>
        </w:rPr>
      </w:pPr>
      <w:r w:rsidRPr="00707A06">
        <w:rPr>
          <w:color w:val="000000"/>
          <w:sz w:val="28"/>
          <w:szCs w:val="28"/>
        </w:rPr>
        <w:t>локализация за грудиной или слева от нее</w:t>
      </w:r>
    </w:p>
    <w:p w:rsidR="00D97642" w:rsidRPr="00707A06" w:rsidRDefault="00D97642" w:rsidP="00D97642">
      <w:pPr>
        <w:ind w:left="709"/>
        <w:jc w:val="both"/>
        <w:rPr>
          <w:color w:val="000000"/>
          <w:sz w:val="28"/>
          <w:szCs w:val="28"/>
        </w:rPr>
      </w:pPr>
      <w:r w:rsidRPr="00707A06">
        <w:rPr>
          <w:color w:val="000000"/>
          <w:sz w:val="28"/>
          <w:szCs w:val="28"/>
        </w:rPr>
        <w:t>иррадиация под левую лопатку, в левую руку, шею</w:t>
      </w:r>
    </w:p>
    <w:p w:rsidR="00D97642" w:rsidRPr="00707A06" w:rsidRDefault="00D97642" w:rsidP="00D97642">
      <w:pPr>
        <w:ind w:left="709"/>
        <w:jc w:val="both"/>
        <w:rPr>
          <w:color w:val="000000"/>
          <w:sz w:val="28"/>
          <w:szCs w:val="28"/>
        </w:rPr>
      </w:pPr>
      <w:r w:rsidRPr="00707A06">
        <w:rPr>
          <w:color w:val="000000"/>
          <w:sz w:val="28"/>
          <w:szCs w:val="28"/>
        </w:rPr>
        <w:lastRenderedPageBreak/>
        <w:t>быстро купируются нитроглицерином</w:t>
      </w:r>
    </w:p>
    <w:p w:rsidR="00D97642" w:rsidRPr="00707A06" w:rsidRDefault="00D97642" w:rsidP="00D97642">
      <w:pPr>
        <w:ind w:left="709"/>
        <w:jc w:val="both"/>
        <w:rPr>
          <w:color w:val="000000"/>
          <w:sz w:val="28"/>
          <w:szCs w:val="28"/>
        </w:rPr>
      </w:pPr>
      <w:r w:rsidRPr="00707A06">
        <w:rPr>
          <w:color w:val="000000"/>
          <w:sz w:val="28"/>
          <w:szCs w:val="28"/>
        </w:rPr>
        <w:t>+купируется холодным компрессом</w:t>
      </w:r>
    </w:p>
    <w:p w:rsidR="00D97642" w:rsidRPr="00707A06" w:rsidRDefault="00D97642" w:rsidP="00D97642">
      <w:pPr>
        <w:ind w:left="709"/>
        <w:jc w:val="both"/>
        <w:rPr>
          <w:color w:val="000000"/>
          <w:sz w:val="28"/>
          <w:szCs w:val="28"/>
        </w:rPr>
      </w:pPr>
      <w:r w:rsidRPr="00707A06">
        <w:rPr>
          <w:color w:val="000000"/>
          <w:sz w:val="28"/>
          <w:szCs w:val="28"/>
        </w:rPr>
        <w:t>2#Патологическое состояние, характеризующееся нарушением периферической циркуляции, как правило, с артериальной гипотензией, имеющее разнообразную этиологию и патогенез, обозначаются как:</w:t>
      </w:r>
    </w:p>
    <w:p w:rsidR="00D97642" w:rsidRPr="00707A06" w:rsidRDefault="00D97642" w:rsidP="00D97642">
      <w:pPr>
        <w:ind w:left="709"/>
        <w:jc w:val="both"/>
        <w:rPr>
          <w:color w:val="000000"/>
          <w:sz w:val="28"/>
          <w:szCs w:val="28"/>
        </w:rPr>
      </w:pPr>
      <w:r w:rsidRPr="00707A06">
        <w:rPr>
          <w:color w:val="000000"/>
          <w:sz w:val="28"/>
          <w:szCs w:val="28"/>
        </w:rPr>
        <w:t>обморок</w:t>
      </w:r>
    </w:p>
    <w:p w:rsidR="00D97642" w:rsidRPr="00707A06" w:rsidRDefault="00D97642" w:rsidP="00D97642">
      <w:pPr>
        <w:ind w:left="709"/>
        <w:jc w:val="both"/>
        <w:rPr>
          <w:color w:val="000000"/>
          <w:sz w:val="28"/>
          <w:szCs w:val="28"/>
        </w:rPr>
      </w:pPr>
      <w:r w:rsidRPr="00707A06">
        <w:rPr>
          <w:color w:val="000000"/>
          <w:sz w:val="28"/>
          <w:szCs w:val="28"/>
        </w:rPr>
        <w:t>+шок</w:t>
      </w:r>
    </w:p>
    <w:p w:rsidR="00D97642" w:rsidRPr="00707A06" w:rsidRDefault="00D97642" w:rsidP="00D97642">
      <w:pPr>
        <w:ind w:left="709"/>
        <w:jc w:val="both"/>
        <w:rPr>
          <w:color w:val="000000"/>
          <w:sz w:val="28"/>
          <w:szCs w:val="28"/>
        </w:rPr>
      </w:pPr>
      <w:r w:rsidRPr="00707A06">
        <w:rPr>
          <w:color w:val="000000"/>
          <w:sz w:val="28"/>
          <w:szCs w:val="28"/>
        </w:rPr>
        <w:t>сердечная недостаточность</w:t>
      </w:r>
    </w:p>
    <w:p w:rsidR="00D97642" w:rsidRPr="00707A06" w:rsidRDefault="00D97642" w:rsidP="00D97642">
      <w:pPr>
        <w:ind w:left="709"/>
        <w:jc w:val="both"/>
        <w:rPr>
          <w:color w:val="000000"/>
          <w:sz w:val="28"/>
          <w:szCs w:val="28"/>
        </w:rPr>
      </w:pPr>
      <w:r w:rsidRPr="00707A06">
        <w:rPr>
          <w:color w:val="000000"/>
          <w:sz w:val="28"/>
          <w:szCs w:val="28"/>
        </w:rPr>
        <w:t>3#Состояние, характеризующееся появлением прострации, бледности, похолоданием кожи, тахикардией, гипотензией, снижением диуреза на фоне массивного кровотечения, называется:</w:t>
      </w:r>
    </w:p>
    <w:p w:rsidR="00D97642" w:rsidRPr="00707A06" w:rsidRDefault="00D97642" w:rsidP="00D97642">
      <w:pPr>
        <w:ind w:left="709"/>
        <w:jc w:val="both"/>
        <w:rPr>
          <w:color w:val="000000"/>
          <w:sz w:val="28"/>
          <w:szCs w:val="28"/>
        </w:rPr>
      </w:pPr>
      <w:r w:rsidRPr="00707A06">
        <w:rPr>
          <w:color w:val="000000"/>
          <w:sz w:val="28"/>
          <w:szCs w:val="28"/>
        </w:rPr>
        <w:t>ортостатическим коллапсом</w:t>
      </w:r>
    </w:p>
    <w:p w:rsidR="00D97642" w:rsidRPr="00707A06" w:rsidRDefault="00D97642" w:rsidP="00D97642">
      <w:pPr>
        <w:ind w:left="709"/>
        <w:jc w:val="both"/>
        <w:rPr>
          <w:color w:val="000000"/>
          <w:sz w:val="28"/>
          <w:szCs w:val="28"/>
        </w:rPr>
      </w:pPr>
      <w:r w:rsidRPr="00707A06">
        <w:rPr>
          <w:color w:val="000000"/>
          <w:sz w:val="28"/>
          <w:szCs w:val="28"/>
        </w:rPr>
        <w:t>сердечной недостаточностью</w:t>
      </w:r>
    </w:p>
    <w:p w:rsidR="00D97642" w:rsidRPr="00707A06" w:rsidRDefault="00D97642" w:rsidP="00D97642">
      <w:pPr>
        <w:ind w:left="709"/>
        <w:jc w:val="both"/>
        <w:rPr>
          <w:color w:val="000000"/>
          <w:sz w:val="28"/>
          <w:szCs w:val="28"/>
        </w:rPr>
      </w:pPr>
      <w:r w:rsidRPr="00707A06">
        <w:rPr>
          <w:color w:val="000000"/>
          <w:sz w:val="28"/>
          <w:szCs w:val="28"/>
        </w:rPr>
        <w:t>+шоком</w:t>
      </w:r>
    </w:p>
    <w:p w:rsidR="00D97642" w:rsidRPr="00707A06" w:rsidRDefault="00D97642" w:rsidP="00D97642">
      <w:pPr>
        <w:ind w:left="709"/>
        <w:jc w:val="both"/>
        <w:rPr>
          <w:color w:val="000000"/>
          <w:sz w:val="28"/>
          <w:szCs w:val="28"/>
        </w:rPr>
      </w:pPr>
      <w:r w:rsidRPr="00707A06">
        <w:rPr>
          <w:color w:val="000000"/>
          <w:sz w:val="28"/>
          <w:szCs w:val="28"/>
        </w:rPr>
        <w:t>4#Отек легких может развиться при:</w:t>
      </w:r>
    </w:p>
    <w:p w:rsidR="00D97642" w:rsidRPr="00707A06" w:rsidRDefault="00D97642" w:rsidP="00D97642">
      <w:pPr>
        <w:ind w:left="709"/>
        <w:jc w:val="both"/>
        <w:rPr>
          <w:color w:val="000000"/>
          <w:sz w:val="28"/>
          <w:szCs w:val="28"/>
        </w:rPr>
      </w:pPr>
      <w:r w:rsidRPr="00707A06">
        <w:rPr>
          <w:color w:val="000000"/>
          <w:sz w:val="28"/>
          <w:szCs w:val="28"/>
        </w:rPr>
        <w:t>гипертонической болезни</w:t>
      </w:r>
    </w:p>
    <w:p w:rsidR="00D97642" w:rsidRPr="00707A06" w:rsidRDefault="00D97642" w:rsidP="00D97642">
      <w:pPr>
        <w:ind w:left="709"/>
        <w:jc w:val="both"/>
        <w:rPr>
          <w:color w:val="000000"/>
          <w:sz w:val="28"/>
          <w:szCs w:val="28"/>
        </w:rPr>
      </w:pPr>
      <w:r w:rsidRPr="00707A06">
        <w:rPr>
          <w:color w:val="000000"/>
          <w:sz w:val="28"/>
          <w:szCs w:val="28"/>
        </w:rPr>
        <w:t>аортальном пороке</w:t>
      </w:r>
    </w:p>
    <w:p w:rsidR="00D97642" w:rsidRPr="00707A06" w:rsidRDefault="00D97642" w:rsidP="00D97642">
      <w:pPr>
        <w:ind w:left="709"/>
        <w:jc w:val="both"/>
        <w:rPr>
          <w:color w:val="000000"/>
          <w:sz w:val="28"/>
          <w:szCs w:val="28"/>
        </w:rPr>
      </w:pPr>
      <w:r w:rsidRPr="00707A06">
        <w:rPr>
          <w:color w:val="000000"/>
          <w:sz w:val="28"/>
          <w:szCs w:val="28"/>
        </w:rPr>
        <w:t>митральном пороке</w:t>
      </w:r>
    </w:p>
    <w:p w:rsidR="00D97642" w:rsidRPr="00707A06" w:rsidRDefault="00D97642" w:rsidP="00D97642">
      <w:pPr>
        <w:ind w:left="709"/>
        <w:jc w:val="both"/>
        <w:rPr>
          <w:color w:val="000000"/>
          <w:sz w:val="28"/>
          <w:szCs w:val="28"/>
        </w:rPr>
      </w:pPr>
      <w:r w:rsidRPr="00707A06">
        <w:rPr>
          <w:color w:val="000000"/>
          <w:sz w:val="28"/>
          <w:szCs w:val="28"/>
        </w:rPr>
        <w:t>инфаркте миокарда</w:t>
      </w:r>
    </w:p>
    <w:p w:rsidR="00D97642" w:rsidRPr="00707A06" w:rsidRDefault="00D97642" w:rsidP="00D97642">
      <w:pPr>
        <w:ind w:left="709"/>
        <w:jc w:val="both"/>
        <w:rPr>
          <w:color w:val="000000"/>
          <w:sz w:val="28"/>
          <w:szCs w:val="28"/>
        </w:rPr>
      </w:pPr>
      <w:r w:rsidRPr="00707A06">
        <w:rPr>
          <w:color w:val="000000"/>
          <w:sz w:val="28"/>
          <w:szCs w:val="28"/>
        </w:rPr>
        <w:t>+все</w:t>
      </w:r>
    </w:p>
    <w:p w:rsidR="00D97642" w:rsidRPr="00707A06" w:rsidRDefault="00D97642" w:rsidP="00D97642">
      <w:pPr>
        <w:ind w:left="709"/>
        <w:jc w:val="both"/>
        <w:rPr>
          <w:color w:val="000000"/>
          <w:sz w:val="28"/>
          <w:szCs w:val="28"/>
        </w:rPr>
      </w:pPr>
      <w:r w:rsidRPr="00707A06">
        <w:rPr>
          <w:color w:val="000000"/>
          <w:sz w:val="28"/>
          <w:szCs w:val="28"/>
        </w:rPr>
        <w:t>5#В каких отведениях регистрируются изменения, характерные для инфаркта миокарда задней (нижней) стенки левого желудочка</w:t>
      </w:r>
    </w:p>
    <w:p w:rsidR="00D97642" w:rsidRPr="00707A06" w:rsidRDefault="00D97642" w:rsidP="00D97642">
      <w:pPr>
        <w:ind w:left="709"/>
        <w:jc w:val="both"/>
        <w:rPr>
          <w:color w:val="000000"/>
          <w:sz w:val="28"/>
          <w:szCs w:val="28"/>
          <w:lang w:val="en-US"/>
        </w:rPr>
      </w:pPr>
      <w:r w:rsidRPr="00707A06">
        <w:rPr>
          <w:color w:val="000000"/>
          <w:sz w:val="28"/>
          <w:szCs w:val="28"/>
          <w:lang w:val="en-US"/>
        </w:rPr>
        <w:t>I,aVL,V5-V6</w:t>
      </w:r>
    </w:p>
    <w:p w:rsidR="00D97642" w:rsidRPr="00707A06" w:rsidRDefault="00D97642" w:rsidP="00D97642">
      <w:pPr>
        <w:ind w:left="709"/>
        <w:jc w:val="both"/>
        <w:rPr>
          <w:color w:val="000000"/>
          <w:sz w:val="28"/>
          <w:szCs w:val="28"/>
          <w:lang w:val="en-US"/>
        </w:rPr>
      </w:pPr>
      <w:r w:rsidRPr="00707A06">
        <w:rPr>
          <w:color w:val="000000"/>
          <w:sz w:val="28"/>
          <w:szCs w:val="28"/>
          <w:lang w:val="en-US"/>
        </w:rPr>
        <w:t>V1-V4</w:t>
      </w:r>
    </w:p>
    <w:p w:rsidR="00D97642" w:rsidRPr="00707A06" w:rsidRDefault="00D97642" w:rsidP="00D97642">
      <w:pPr>
        <w:ind w:left="709"/>
        <w:jc w:val="both"/>
        <w:rPr>
          <w:color w:val="000000"/>
          <w:sz w:val="28"/>
          <w:szCs w:val="28"/>
          <w:lang w:val="en-US"/>
        </w:rPr>
      </w:pPr>
      <w:r w:rsidRPr="00707A06">
        <w:rPr>
          <w:color w:val="000000"/>
          <w:sz w:val="28"/>
          <w:szCs w:val="28"/>
          <w:lang w:val="en-US"/>
        </w:rPr>
        <w:t>+III,aVF</w:t>
      </w:r>
    </w:p>
    <w:p w:rsidR="00D97642" w:rsidRPr="00707A06" w:rsidRDefault="00D97642" w:rsidP="00D97642">
      <w:pPr>
        <w:ind w:left="709"/>
        <w:jc w:val="both"/>
        <w:rPr>
          <w:color w:val="000000"/>
          <w:sz w:val="28"/>
          <w:szCs w:val="28"/>
        </w:rPr>
      </w:pPr>
      <w:r w:rsidRPr="00707A06">
        <w:rPr>
          <w:color w:val="000000"/>
          <w:sz w:val="28"/>
          <w:szCs w:val="28"/>
        </w:rPr>
        <w:t>6#К осложнениям инфаркта миокарда относятся:</w:t>
      </w:r>
    </w:p>
    <w:p w:rsidR="00D97642" w:rsidRPr="00707A06" w:rsidRDefault="00D97642" w:rsidP="00D97642">
      <w:pPr>
        <w:ind w:left="709"/>
        <w:jc w:val="both"/>
        <w:rPr>
          <w:color w:val="000000"/>
          <w:sz w:val="28"/>
          <w:szCs w:val="28"/>
        </w:rPr>
      </w:pPr>
      <w:r w:rsidRPr="00707A06">
        <w:rPr>
          <w:color w:val="000000"/>
          <w:sz w:val="28"/>
          <w:szCs w:val="28"/>
        </w:rPr>
        <w:t>кардиогенный шок</w:t>
      </w:r>
    </w:p>
    <w:p w:rsidR="00D97642" w:rsidRPr="00707A06" w:rsidRDefault="00D97642" w:rsidP="00D97642">
      <w:pPr>
        <w:ind w:left="709"/>
        <w:jc w:val="both"/>
        <w:rPr>
          <w:color w:val="000000"/>
          <w:sz w:val="28"/>
          <w:szCs w:val="28"/>
        </w:rPr>
      </w:pPr>
      <w:r w:rsidRPr="00707A06">
        <w:rPr>
          <w:color w:val="000000"/>
          <w:sz w:val="28"/>
          <w:szCs w:val="28"/>
        </w:rPr>
        <w:t>отек легких</w:t>
      </w:r>
    </w:p>
    <w:p w:rsidR="00D97642" w:rsidRPr="00707A06" w:rsidRDefault="00D97642" w:rsidP="00D97642">
      <w:pPr>
        <w:ind w:left="709"/>
        <w:jc w:val="both"/>
        <w:rPr>
          <w:color w:val="000000"/>
          <w:sz w:val="28"/>
          <w:szCs w:val="28"/>
        </w:rPr>
      </w:pPr>
      <w:r w:rsidRPr="00707A06">
        <w:rPr>
          <w:color w:val="000000"/>
          <w:sz w:val="28"/>
          <w:szCs w:val="28"/>
        </w:rPr>
        <w:t>фибрилляция желудочков</w:t>
      </w:r>
    </w:p>
    <w:p w:rsidR="00D97642" w:rsidRPr="00707A06" w:rsidRDefault="00D97642" w:rsidP="00D97642">
      <w:pPr>
        <w:ind w:left="709"/>
        <w:jc w:val="both"/>
        <w:rPr>
          <w:color w:val="000000"/>
          <w:sz w:val="28"/>
          <w:szCs w:val="28"/>
        </w:rPr>
      </w:pPr>
      <w:r w:rsidRPr="00707A06">
        <w:rPr>
          <w:color w:val="000000"/>
          <w:sz w:val="28"/>
          <w:szCs w:val="28"/>
        </w:rPr>
        <w:t>синдром Дресслера</w:t>
      </w:r>
    </w:p>
    <w:p w:rsidR="00D97642" w:rsidRPr="00707A06" w:rsidRDefault="00D97642" w:rsidP="00D97642">
      <w:pPr>
        <w:ind w:left="709"/>
        <w:jc w:val="both"/>
        <w:rPr>
          <w:color w:val="000000"/>
          <w:sz w:val="28"/>
          <w:szCs w:val="28"/>
        </w:rPr>
      </w:pPr>
      <w:r w:rsidRPr="00707A06">
        <w:rPr>
          <w:color w:val="000000"/>
          <w:sz w:val="28"/>
          <w:szCs w:val="28"/>
        </w:rPr>
        <w:t>+все верно</w:t>
      </w:r>
    </w:p>
    <w:p w:rsidR="00D97642" w:rsidRPr="00707A06" w:rsidRDefault="00D97642" w:rsidP="00D97642">
      <w:pPr>
        <w:ind w:firstLine="709"/>
        <w:jc w:val="both"/>
        <w:rPr>
          <w:color w:val="000000"/>
          <w:sz w:val="28"/>
          <w:szCs w:val="28"/>
        </w:rPr>
      </w:pPr>
    </w:p>
    <w:p w:rsidR="00D97642" w:rsidRPr="00707A06" w:rsidRDefault="00D97642" w:rsidP="00D97642">
      <w:pPr>
        <w:ind w:firstLine="709"/>
        <w:jc w:val="both"/>
        <w:rPr>
          <w:color w:val="000000"/>
          <w:sz w:val="28"/>
          <w:szCs w:val="28"/>
        </w:rPr>
      </w:pPr>
      <w:r w:rsidRPr="00707A06">
        <w:rPr>
          <w:color w:val="000000"/>
          <w:sz w:val="28"/>
          <w:szCs w:val="28"/>
        </w:rPr>
        <w:t>Вариант 2</w:t>
      </w:r>
    </w:p>
    <w:p w:rsidR="00D97642" w:rsidRPr="00707A06" w:rsidRDefault="00D97642" w:rsidP="00D97642">
      <w:pPr>
        <w:ind w:left="709"/>
        <w:jc w:val="both"/>
        <w:rPr>
          <w:color w:val="000000"/>
          <w:sz w:val="28"/>
          <w:szCs w:val="28"/>
        </w:rPr>
      </w:pPr>
      <w:r w:rsidRPr="00707A06">
        <w:rPr>
          <w:color w:val="000000"/>
          <w:sz w:val="28"/>
          <w:szCs w:val="28"/>
        </w:rPr>
        <w:t>1#Укажите наиболее вероятную патогенетическую причину кратковременной боли, локализующейся за грудиной, иррадиирующей влево и вверх (левой плечо, руку, лопатку, иногда в левую половину нижней челюсти, левое подреберье и в эпигастральную область), носящей чаще давящий характер, быстро купирующейся нитроглицерином:</w:t>
      </w:r>
    </w:p>
    <w:p w:rsidR="00D97642" w:rsidRPr="00707A06" w:rsidRDefault="00D97642" w:rsidP="00D97642">
      <w:pPr>
        <w:ind w:left="709"/>
        <w:jc w:val="both"/>
        <w:rPr>
          <w:color w:val="000000"/>
          <w:sz w:val="28"/>
          <w:szCs w:val="28"/>
        </w:rPr>
      </w:pPr>
      <w:r w:rsidRPr="00707A06">
        <w:rPr>
          <w:color w:val="000000"/>
          <w:sz w:val="28"/>
          <w:szCs w:val="28"/>
        </w:rPr>
        <w:t>+коронарная недостаточность</w:t>
      </w:r>
    </w:p>
    <w:p w:rsidR="00D97642" w:rsidRPr="00707A06" w:rsidRDefault="00D97642" w:rsidP="00D97642">
      <w:pPr>
        <w:ind w:left="709"/>
        <w:jc w:val="both"/>
        <w:rPr>
          <w:color w:val="000000"/>
          <w:sz w:val="28"/>
          <w:szCs w:val="28"/>
        </w:rPr>
      </w:pPr>
      <w:r w:rsidRPr="00707A06">
        <w:rPr>
          <w:color w:val="000000"/>
          <w:sz w:val="28"/>
          <w:szCs w:val="28"/>
        </w:rPr>
        <w:t>перикардит</w:t>
      </w:r>
    </w:p>
    <w:p w:rsidR="00D97642" w:rsidRPr="00707A06" w:rsidRDefault="00D97642" w:rsidP="00D97642">
      <w:pPr>
        <w:ind w:left="709"/>
        <w:jc w:val="both"/>
        <w:rPr>
          <w:color w:val="000000"/>
          <w:sz w:val="28"/>
          <w:szCs w:val="28"/>
        </w:rPr>
      </w:pPr>
      <w:r w:rsidRPr="00707A06">
        <w:rPr>
          <w:color w:val="000000"/>
          <w:sz w:val="28"/>
          <w:szCs w:val="28"/>
        </w:rPr>
        <w:t>острый миокардит</w:t>
      </w:r>
    </w:p>
    <w:p w:rsidR="00D97642" w:rsidRPr="00707A06" w:rsidRDefault="00D97642" w:rsidP="00D97642">
      <w:pPr>
        <w:ind w:left="709"/>
        <w:jc w:val="both"/>
        <w:rPr>
          <w:color w:val="000000"/>
          <w:sz w:val="28"/>
          <w:szCs w:val="28"/>
        </w:rPr>
      </w:pPr>
      <w:r w:rsidRPr="00707A06">
        <w:rPr>
          <w:color w:val="000000"/>
          <w:sz w:val="28"/>
          <w:szCs w:val="28"/>
        </w:rPr>
        <w:t>поражение аорты</w:t>
      </w:r>
    </w:p>
    <w:p w:rsidR="00D97642" w:rsidRPr="00707A06" w:rsidRDefault="00D97642" w:rsidP="00D97642">
      <w:pPr>
        <w:ind w:left="709"/>
        <w:jc w:val="both"/>
        <w:rPr>
          <w:color w:val="000000"/>
          <w:sz w:val="28"/>
          <w:szCs w:val="28"/>
        </w:rPr>
      </w:pPr>
      <w:r w:rsidRPr="00707A06">
        <w:rPr>
          <w:color w:val="000000"/>
          <w:sz w:val="28"/>
          <w:szCs w:val="28"/>
        </w:rPr>
        <w:t>2#Внезапная кратковременная потеря сознания, возникающая при переходе из горизонтального положения в вертикальное, называется:</w:t>
      </w:r>
    </w:p>
    <w:p w:rsidR="00D97642" w:rsidRPr="00707A06" w:rsidRDefault="00D97642" w:rsidP="00D97642">
      <w:pPr>
        <w:ind w:left="709"/>
        <w:jc w:val="both"/>
        <w:rPr>
          <w:color w:val="000000"/>
          <w:sz w:val="28"/>
          <w:szCs w:val="28"/>
        </w:rPr>
      </w:pPr>
      <w:r w:rsidRPr="00707A06">
        <w:rPr>
          <w:color w:val="000000"/>
          <w:sz w:val="28"/>
          <w:szCs w:val="28"/>
        </w:rPr>
        <w:t>шоком</w:t>
      </w:r>
    </w:p>
    <w:p w:rsidR="00D97642" w:rsidRPr="00707A06" w:rsidRDefault="00D97642" w:rsidP="00D97642">
      <w:pPr>
        <w:ind w:left="709"/>
        <w:jc w:val="both"/>
        <w:rPr>
          <w:color w:val="000000"/>
          <w:sz w:val="28"/>
          <w:szCs w:val="28"/>
        </w:rPr>
      </w:pPr>
      <w:r w:rsidRPr="00707A06">
        <w:rPr>
          <w:color w:val="000000"/>
          <w:sz w:val="28"/>
          <w:szCs w:val="28"/>
        </w:rPr>
        <w:t>+ортостатическим коллапсом</w:t>
      </w:r>
    </w:p>
    <w:p w:rsidR="00D97642" w:rsidRPr="00707A06" w:rsidRDefault="00D97642" w:rsidP="00D97642">
      <w:pPr>
        <w:ind w:left="709"/>
        <w:jc w:val="both"/>
        <w:rPr>
          <w:color w:val="000000"/>
          <w:sz w:val="28"/>
          <w:szCs w:val="28"/>
        </w:rPr>
      </w:pPr>
      <w:r w:rsidRPr="00707A06">
        <w:rPr>
          <w:color w:val="000000"/>
          <w:sz w:val="28"/>
          <w:szCs w:val="28"/>
        </w:rPr>
        <w:lastRenderedPageBreak/>
        <w:t>сердечной недостаточностью</w:t>
      </w:r>
    </w:p>
    <w:p w:rsidR="00D97642" w:rsidRPr="00707A06" w:rsidRDefault="00D97642" w:rsidP="00D97642">
      <w:pPr>
        <w:ind w:left="709"/>
        <w:jc w:val="both"/>
        <w:rPr>
          <w:color w:val="000000"/>
          <w:sz w:val="28"/>
          <w:szCs w:val="28"/>
        </w:rPr>
      </w:pPr>
      <w:r w:rsidRPr="00707A06">
        <w:rPr>
          <w:color w:val="000000"/>
          <w:sz w:val="28"/>
          <w:szCs w:val="28"/>
        </w:rPr>
        <w:t>3#Отек легких является проявлением:</w:t>
      </w:r>
    </w:p>
    <w:p w:rsidR="00D97642" w:rsidRPr="00707A06" w:rsidRDefault="00D97642" w:rsidP="00D97642">
      <w:pPr>
        <w:ind w:left="709"/>
        <w:jc w:val="both"/>
        <w:rPr>
          <w:color w:val="000000"/>
          <w:sz w:val="28"/>
          <w:szCs w:val="28"/>
        </w:rPr>
      </w:pPr>
      <w:r w:rsidRPr="00707A06">
        <w:rPr>
          <w:color w:val="000000"/>
          <w:sz w:val="28"/>
          <w:szCs w:val="28"/>
        </w:rPr>
        <w:t>острой правожелудочковой недостаточности</w:t>
      </w:r>
    </w:p>
    <w:p w:rsidR="00D97642" w:rsidRPr="00707A06" w:rsidRDefault="00D97642" w:rsidP="00D97642">
      <w:pPr>
        <w:ind w:left="709"/>
        <w:jc w:val="both"/>
        <w:rPr>
          <w:color w:val="000000"/>
          <w:sz w:val="28"/>
          <w:szCs w:val="28"/>
        </w:rPr>
      </w:pPr>
      <w:r w:rsidRPr="00707A06">
        <w:rPr>
          <w:color w:val="000000"/>
          <w:sz w:val="28"/>
          <w:szCs w:val="28"/>
        </w:rPr>
        <w:t>хронической правожелудочковой недостаточности</w:t>
      </w:r>
    </w:p>
    <w:p w:rsidR="00D97642" w:rsidRPr="00707A06" w:rsidRDefault="00D97642" w:rsidP="00D97642">
      <w:pPr>
        <w:ind w:left="709"/>
        <w:jc w:val="both"/>
        <w:rPr>
          <w:color w:val="000000"/>
          <w:sz w:val="28"/>
          <w:szCs w:val="28"/>
        </w:rPr>
      </w:pPr>
      <w:r w:rsidRPr="00707A06">
        <w:rPr>
          <w:color w:val="000000"/>
          <w:sz w:val="28"/>
          <w:szCs w:val="28"/>
        </w:rPr>
        <w:t>хронической левожелудочковой недостаточности</w:t>
      </w:r>
    </w:p>
    <w:p w:rsidR="00D97642" w:rsidRPr="00707A06" w:rsidRDefault="00D97642" w:rsidP="00D97642">
      <w:pPr>
        <w:ind w:left="709"/>
        <w:jc w:val="both"/>
        <w:rPr>
          <w:color w:val="000000"/>
          <w:sz w:val="28"/>
          <w:szCs w:val="28"/>
        </w:rPr>
      </w:pPr>
      <w:r w:rsidRPr="00707A06">
        <w:rPr>
          <w:color w:val="000000"/>
          <w:sz w:val="28"/>
          <w:szCs w:val="28"/>
        </w:rPr>
        <w:t>+острой левожелудочковой недостаточности</w:t>
      </w:r>
    </w:p>
    <w:p w:rsidR="00D97642" w:rsidRPr="00707A06" w:rsidRDefault="00D97642" w:rsidP="00D97642">
      <w:pPr>
        <w:ind w:left="709"/>
        <w:jc w:val="both"/>
        <w:rPr>
          <w:color w:val="000000"/>
          <w:sz w:val="28"/>
          <w:szCs w:val="28"/>
        </w:rPr>
      </w:pPr>
      <w:r w:rsidRPr="00707A06">
        <w:rPr>
          <w:color w:val="000000"/>
          <w:sz w:val="28"/>
          <w:szCs w:val="28"/>
        </w:rPr>
        <w:t>4*К стадиям трансмурального инфаркта миокарда относятся:</w:t>
      </w:r>
    </w:p>
    <w:p w:rsidR="00D97642" w:rsidRPr="00707A06" w:rsidRDefault="00D97642" w:rsidP="00D97642">
      <w:pPr>
        <w:ind w:left="709"/>
        <w:jc w:val="both"/>
        <w:rPr>
          <w:color w:val="000000"/>
          <w:sz w:val="28"/>
          <w:szCs w:val="28"/>
        </w:rPr>
      </w:pPr>
      <w:r w:rsidRPr="00707A06">
        <w:rPr>
          <w:color w:val="000000"/>
          <w:sz w:val="28"/>
          <w:szCs w:val="28"/>
        </w:rPr>
        <w:t>+Острая</w:t>
      </w:r>
    </w:p>
    <w:p w:rsidR="00D97642" w:rsidRPr="00707A06" w:rsidRDefault="00D97642" w:rsidP="00D97642">
      <w:pPr>
        <w:ind w:left="709"/>
        <w:jc w:val="both"/>
        <w:rPr>
          <w:color w:val="000000"/>
          <w:sz w:val="28"/>
          <w:szCs w:val="28"/>
        </w:rPr>
      </w:pPr>
      <w:r w:rsidRPr="00707A06">
        <w:rPr>
          <w:color w:val="000000"/>
          <w:sz w:val="28"/>
          <w:szCs w:val="28"/>
        </w:rPr>
        <w:t>+Подострая</w:t>
      </w:r>
    </w:p>
    <w:p w:rsidR="00D97642" w:rsidRPr="00707A06" w:rsidRDefault="00D97642" w:rsidP="00D97642">
      <w:pPr>
        <w:ind w:left="709"/>
        <w:jc w:val="both"/>
        <w:rPr>
          <w:color w:val="000000"/>
          <w:sz w:val="28"/>
          <w:szCs w:val="28"/>
        </w:rPr>
      </w:pPr>
      <w:r w:rsidRPr="00707A06">
        <w:rPr>
          <w:color w:val="000000"/>
          <w:sz w:val="28"/>
          <w:szCs w:val="28"/>
        </w:rPr>
        <w:t>+Рубцевания</w:t>
      </w:r>
    </w:p>
    <w:p w:rsidR="00D97642" w:rsidRPr="00707A06" w:rsidRDefault="00D97642" w:rsidP="00D97642">
      <w:pPr>
        <w:ind w:left="709"/>
        <w:jc w:val="both"/>
        <w:rPr>
          <w:color w:val="000000"/>
          <w:sz w:val="28"/>
          <w:szCs w:val="28"/>
        </w:rPr>
      </w:pPr>
      <w:r w:rsidRPr="00707A06">
        <w:rPr>
          <w:color w:val="000000"/>
          <w:sz w:val="28"/>
          <w:szCs w:val="28"/>
        </w:rPr>
        <w:t>Выздоровления</w:t>
      </w:r>
    </w:p>
    <w:p w:rsidR="00D97642" w:rsidRPr="00707A06" w:rsidRDefault="00D97642" w:rsidP="00D97642">
      <w:pPr>
        <w:ind w:left="709"/>
        <w:jc w:val="both"/>
        <w:rPr>
          <w:color w:val="000000"/>
          <w:sz w:val="28"/>
          <w:szCs w:val="28"/>
        </w:rPr>
      </w:pPr>
      <w:r w:rsidRPr="00707A06">
        <w:rPr>
          <w:color w:val="000000"/>
          <w:sz w:val="28"/>
          <w:szCs w:val="28"/>
        </w:rPr>
        <w:t>5# ЭКГ-признаки подострой стадии трансмурального инфаркта миокарда:</w:t>
      </w:r>
    </w:p>
    <w:p w:rsidR="00D97642" w:rsidRPr="00707A06" w:rsidRDefault="00D97642" w:rsidP="00D97642">
      <w:pPr>
        <w:ind w:left="709"/>
        <w:jc w:val="both"/>
        <w:rPr>
          <w:color w:val="000000"/>
          <w:sz w:val="28"/>
          <w:szCs w:val="28"/>
        </w:rPr>
      </w:pPr>
      <w:r w:rsidRPr="00707A06">
        <w:rPr>
          <w:color w:val="000000"/>
          <w:sz w:val="28"/>
          <w:szCs w:val="28"/>
        </w:rPr>
        <w:t xml:space="preserve">+глубокий зубец </w:t>
      </w:r>
      <w:r w:rsidRPr="00707A06">
        <w:rPr>
          <w:color w:val="000000"/>
          <w:sz w:val="28"/>
          <w:szCs w:val="28"/>
          <w:lang w:val="en-US"/>
        </w:rPr>
        <w:t>Q</w:t>
      </w:r>
      <w:r w:rsidRPr="00707A06">
        <w:rPr>
          <w:color w:val="000000"/>
          <w:sz w:val="28"/>
          <w:szCs w:val="28"/>
        </w:rPr>
        <w:t xml:space="preserve">, сегмент </w:t>
      </w:r>
      <w:r w:rsidRPr="00707A06">
        <w:rPr>
          <w:color w:val="000000"/>
          <w:sz w:val="28"/>
          <w:szCs w:val="28"/>
          <w:lang w:val="en-US"/>
        </w:rPr>
        <w:t>ST</w:t>
      </w:r>
      <w:r w:rsidRPr="00707A06">
        <w:rPr>
          <w:color w:val="000000"/>
          <w:sz w:val="28"/>
          <w:szCs w:val="28"/>
        </w:rPr>
        <w:t xml:space="preserve">  на изолинии, зубец </w:t>
      </w:r>
      <w:r w:rsidRPr="00707A06">
        <w:rPr>
          <w:color w:val="000000"/>
          <w:sz w:val="28"/>
          <w:szCs w:val="28"/>
          <w:lang w:val="en-US"/>
        </w:rPr>
        <w:t>T</w:t>
      </w:r>
      <w:r w:rsidRPr="00707A06">
        <w:rPr>
          <w:color w:val="000000"/>
          <w:sz w:val="28"/>
          <w:szCs w:val="28"/>
        </w:rPr>
        <w:t>(-) «коронарный»</w:t>
      </w:r>
    </w:p>
    <w:p w:rsidR="00D97642" w:rsidRPr="00707A06" w:rsidRDefault="00D97642" w:rsidP="00D97642">
      <w:pPr>
        <w:ind w:left="709"/>
        <w:jc w:val="both"/>
        <w:rPr>
          <w:color w:val="000000"/>
          <w:sz w:val="28"/>
          <w:szCs w:val="28"/>
        </w:rPr>
      </w:pPr>
      <w:r w:rsidRPr="00707A06">
        <w:rPr>
          <w:color w:val="000000"/>
          <w:sz w:val="28"/>
          <w:szCs w:val="28"/>
        </w:rPr>
        <w:t xml:space="preserve">глубокий зубец </w:t>
      </w:r>
      <w:r w:rsidRPr="00707A06">
        <w:rPr>
          <w:color w:val="000000"/>
          <w:sz w:val="28"/>
          <w:szCs w:val="28"/>
          <w:lang w:val="en-US"/>
        </w:rPr>
        <w:t>Q</w:t>
      </w:r>
      <w:r w:rsidRPr="00707A06">
        <w:rPr>
          <w:color w:val="000000"/>
          <w:sz w:val="28"/>
          <w:szCs w:val="28"/>
        </w:rPr>
        <w:t xml:space="preserve">, элевация сегмента </w:t>
      </w:r>
      <w:r w:rsidRPr="00707A06">
        <w:rPr>
          <w:color w:val="000000"/>
          <w:sz w:val="28"/>
          <w:szCs w:val="28"/>
          <w:lang w:val="en-US"/>
        </w:rPr>
        <w:t>ST</w:t>
      </w:r>
      <w:r w:rsidRPr="00707A06">
        <w:rPr>
          <w:color w:val="000000"/>
          <w:sz w:val="28"/>
          <w:szCs w:val="28"/>
        </w:rPr>
        <w:t xml:space="preserve">  на 2 и более мм, зубец </w:t>
      </w:r>
      <w:r w:rsidRPr="00707A06">
        <w:rPr>
          <w:color w:val="000000"/>
          <w:sz w:val="28"/>
          <w:szCs w:val="28"/>
          <w:lang w:val="en-US"/>
        </w:rPr>
        <w:t>T</w:t>
      </w:r>
      <w:r w:rsidRPr="00707A06">
        <w:rPr>
          <w:color w:val="000000"/>
          <w:sz w:val="28"/>
          <w:szCs w:val="28"/>
        </w:rPr>
        <w:t>(-) глубокий, «коронарный»</w:t>
      </w:r>
    </w:p>
    <w:p w:rsidR="00D97642" w:rsidRPr="00707A06" w:rsidRDefault="00D97642" w:rsidP="00D97642">
      <w:pPr>
        <w:ind w:left="709"/>
        <w:jc w:val="both"/>
        <w:rPr>
          <w:color w:val="000000"/>
          <w:sz w:val="28"/>
          <w:szCs w:val="28"/>
        </w:rPr>
      </w:pPr>
      <w:r w:rsidRPr="00707A06">
        <w:rPr>
          <w:color w:val="000000"/>
          <w:sz w:val="28"/>
          <w:szCs w:val="28"/>
        </w:rPr>
        <w:t xml:space="preserve">глубокий зубец </w:t>
      </w:r>
      <w:r w:rsidRPr="00707A06">
        <w:rPr>
          <w:color w:val="000000"/>
          <w:sz w:val="28"/>
          <w:szCs w:val="28"/>
          <w:lang w:val="en-US"/>
        </w:rPr>
        <w:t>Q</w:t>
      </w:r>
      <w:r w:rsidRPr="00707A06">
        <w:rPr>
          <w:color w:val="000000"/>
          <w:sz w:val="28"/>
          <w:szCs w:val="28"/>
        </w:rPr>
        <w:t xml:space="preserve">, элевация сегмента </w:t>
      </w:r>
      <w:r w:rsidRPr="00707A06">
        <w:rPr>
          <w:color w:val="000000"/>
          <w:sz w:val="28"/>
          <w:szCs w:val="28"/>
          <w:lang w:val="en-US"/>
        </w:rPr>
        <w:t>ST</w:t>
      </w:r>
      <w:r w:rsidRPr="00707A06">
        <w:rPr>
          <w:color w:val="000000"/>
          <w:sz w:val="28"/>
          <w:szCs w:val="28"/>
        </w:rPr>
        <w:t xml:space="preserve">  на 2 и более мм, зубец </w:t>
      </w:r>
      <w:r w:rsidRPr="00707A06">
        <w:rPr>
          <w:color w:val="000000"/>
          <w:sz w:val="28"/>
          <w:szCs w:val="28"/>
          <w:lang w:val="en-US"/>
        </w:rPr>
        <w:t>T</w:t>
      </w:r>
      <w:r w:rsidRPr="00707A06">
        <w:rPr>
          <w:color w:val="000000"/>
          <w:sz w:val="28"/>
          <w:szCs w:val="28"/>
        </w:rPr>
        <w:t>(+) высокий, «коронарный»</w:t>
      </w:r>
    </w:p>
    <w:p w:rsidR="00D97642" w:rsidRPr="00707A06" w:rsidRDefault="00D97642" w:rsidP="00D97642">
      <w:pPr>
        <w:ind w:left="709"/>
        <w:jc w:val="both"/>
        <w:rPr>
          <w:color w:val="000000"/>
          <w:sz w:val="28"/>
          <w:szCs w:val="28"/>
        </w:rPr>
      </w:pPr>
      <w:r w:rsidRPr="00707A06">
        <w:rPr>
          <w:color w:val="000000"/>
          <w:sz w:val="28"/>
          <w:szCs w:val="28"/>
        </w:rPr>
        <w:t>6#Непосредственная визуализация сердца осуществляется при использовании метода</w:t>
      </w:r>
    </w:p>
    <w:p w:rsidR="00D97642" w:rsidRPr="00707A06" w:rsidRDefault="00D97642" w:rsidP="00D97642">
      <w:pPr>
        <w:ind w:left="709"/>
        <w:jc w:val="both"/>
        <w:rPr>
          <w:color w:val="000000"/>
          <w:sz w:val="28"/>
          <w:szCs w:val="28"/>
        </w:rPr>
      </w:pPr>
      <w:r w:rsidRPr="00707A06">
        <w:rPr>
          <w:color w:val="000000"/>
          <w:sz w:val="28"/>
          <w:szCs w:val="28"/>
        </w:rPr>
        <w:t>электрокардиографии,</w:t>
      </w:r>
    </w:p>
    <w:p w:rsidR="00D97642" w:rsidRPr="00707A06" w:rsidRDefault="00D97642" w:rsidP="00D97642">
      <w:pPr>
        <w:ind w:left="709"/>
        <w:jc w:val="both"/>
        <w:rPr>
          <w:color w:val="000000"/>
          <w:sz w:val="28"/>
          <w:szCs w:val="28"/>
        </w:rPr>
      </w:pPr>
      <w:r w:rsidRPr="00707A06">
        <w:rPr>
          <w:color w:val="000000"/>
          <w:sz w:val="28"/>
          <w:szCs w:val="28"/>
        </w:rPr>
        <w:t>+эхокардиографии,</w:t>
      </w:r>
    </w:p>
    <w:p w:rsidR="00D97642" w:rsidRPr="00707A06" w:rsidRDefault="00D97642" w:rsidP="00D97642">
      <w:pPr>
        <w:ind w:left="709"/>
        <w:jc w:val="both"/>
        <w:rPr>
          <w:color w:val="000000"/>
          <w:sz w:val="28"/>
          <w:szCs w:val="28"/>
        </w:rPr>
      </w:pPr>
      <w:r w:rsidRPr="00707A06">
        <w:rPr>
          <w:color w:val="000000"/>
          <w:sz w:val="28"/>
          <w:szCs w:val="28"/>
        </w:rPr>
        <w:t>Фонокардиографии</w:t>
      </w:r>
    </w:p>
    <w:p w:rsidR="00D97642" w:rsidRPr="00707A06" w:rsidRDefault="00D97642" w:rsidP="00D97642">
      <w:pPr>
        <w:ind w:firstLine="708"/>
        <w:jc w:val="both"/>
        <w:rPr>
          <w:b/>
          <w:color w:val="000000"/>
          <w:sz w:val="28"/>
          <w:szCs w:val="28"/>
        </w:rPr>
      </w:pPr>
    </w:p>
    <w:p w:rsidR="00D97642" w:rsidRPr="00707A06" w:rsidRDefault="00D97642" w:rsidP="00D97642">
      <w:pPr>
        <w:ind w:firstLine="708"/>
        <w:jc w:val="both"/>
        <w:rPr>
          <w:b/>
          <w:color w:val="000000"/>
          <w:sz w:val="28"/>
          <w:szCs w:val="28"/>
        </w:rPr>
      </w:pPr>
      <w:r w:rsidRPr="00707A06">
        <w:rPr>
          <w:b/>
          <w:color w:val="000000"/>
          <w:sz w:val="28"/>
          <w:szCs w:val="28"/>
        </w:rPr>
        <w:t>Решение ситуационных задач:</w:t>
      </w:r>
    </w:p>
    <w:p w:rsidR="00D97642" w:rsidRPr="00707A06" w:rsidRDefault="00D97642" w:rsidP="00D97642">
      <w:pPr>
        <w:ind w:left="1" w:firstLine="708"/>
        <w:jc w:val="both"/>
        <w:rPr>
          <w:b/>
          <w:color w:val="000000"/>
          <w:sz w:val="28"/>
          <w:szCs w:val="28"/>
        </w:rPr>
      </w:pPr>
    </w:p>
    <w:p w:rsidR="00D97642" w:rsidRPr="00707A06" w:rsidRDefault="00D97642" w:rsidP="00D97642">
      <w:pPr>
        <w:ind w:left="1" w:firstLine="708"/>
        <w:jc w:val="both"/>
        <w:rPr>
          <w:b/>
          <w:color w:val="000000"/>
          <w:sz w:val="28"/>
          <w:szCs w:val="28"/>
        </w:rPr>
      </w:pPr>
      <w:r w:rsidRPr="00707A06">
        <w:rPr>
          <w:b/>
          <w:color w:val="000000"/>
          <w:sz w:val="28"/>
          <w:szCs w:val="28"/>
        </w:rPr>
        <w:t>Задача 1</w:t>
      </w:r>
    </w:p>
    <w:p w:rsidR="00D97642" w:rsidRPr="00707A06" w:rsidRDefault="00D97642" w:rsidP="00D97642">
      <w:pPr>
        <w:ind w:firstLine="709"/>
        <w:jc w:val="both"/>
        <w:rPr>
          <w:color w:val="000000"/>
          <w:sz w:val="28"/>
          <w:szCs w:val="28"/>
        </w:rPr>
      </w:pPr>
      <w:r w:rsidRPr="00707A06">
        <w:rPr>
          <w:color w:val="000000"/>
          <w:sz w:val="28"/>
          <w:szCs w:val="28"/>
        </w:rPr>
        <w:t>У больного 65 лет, в течение 20 лет страдающего гипертонической болезнью и не принимающего гипотензивных препаратов, АД держится на уровне 150- 160/102-108ммрт.ст. верхушечный толчок расположен по срединно-ключичной линии, сильный, разлитой. АД в момент обследования 160/100</w:t>
      </w:r>
      <w:r w:rsidRPr="00707A06">
        <w:rPr>
          <w:b/>
          <w:bCs/>
          <w:color w:val="000000"/>
          <w:sz w:val="28"/>
          <w:szCs w:val="28"/>
        </w:rPr>
        <w:t> </w:t>
      </w:r>
      <w:r w:rsidRPr="00707A06">
        <w:rPr>
          <w:color w:val="000000"/>
          <w:sz w:val="28"/>
          <w:szCs w:val="28"/>
        </w:rPr>
        <w:t>мм рт. ст.</w:t>
      </w:r>
    </w:p>
    <w:p w:rsidR="00D97642" w:rsidRPr="00707A06" w:rsidRDefault="00D97642" w:rsidP="00897904">
      <w:pPr>
        <w:pStyle w:val="a6"/>
        <w:numPr>
          <w:ilvl w:val="0"/>
          <w:numId w:val="64"/>
        </w:numPr>
        <w:ind w:left="993" w:hanging="284"/>
        <w:rPr>
          <w:rFonts w:ascii="Times New Roman" w:hAnsi="Times New Roman"/>
          <w:color w:val="000000"/>
          <w:sz w:val="28"/>
          <w:szCs w:val="28"/>
        </w:rPr>
      </w:pPr>
      <w:r w:rsidRPr="00707A06">
        <w:rPr>
          <w:rFonts w:ascii="Times New Roman" w:hAnsi="Times New Roman"/>
          <w:color w:val="000000"/>
          <w:sz w:val="28"/>
          <w:szCs w:val="28"/>
        </w:rPr>
        <w:t xml:space="preserve">Назовите степень гипертонической болезни по уровню АД? </w:t>
      </w:r>
    </w:p>
    <w:p w:rsidR="00D97642" w:rsidRPr="00707A06" w:rsidRDefault="00D97642" w:rsidP="00897904">
      <w:pPr>
        <w:pStyle w:val="a6"/>
        <w:numPr>
          <w:ilvl w:val="0"/>
          <w:numId w:val="64"/>
        </w:numPr>
        <w:ind w:left="993" w:hanging="284"/>
        <w:rPr>
          <w:rFonts w:ascii="Times New Roman" w:hAnsi="Times New Roman"/>
          <w:color w:val="000000"/>
          <w:sz w:val="28"/>
          <w:szCs w:val="28"/>
        </w:rPr>
      </w:pPr>
      <w:r w:rsidRPr="00707A06">
        <w:rPr>
          <w:rFonts w:ascii="Times New Roman" w:hAnsi="Times New Roman"/>
          <w:color w:val="000000"/>
          <w:sz w:val="28"/>
          <w:szCs w:val="28"/>
        </w:rPr>
        <w:t xml:space="preserve">Какие изменения можно выявить при перкуссии больного? </w:t>
      </w:r>
    </w:p>
    <w:p w:rsidR="00D97642" w:rsidRPr="00707A06" w:rsidRDefault="00D97642" w:rsidP="00897904">
      <w:pPr>
        <w:pStyle w:val="a6"/>
        <w:numPr>
          <w:ilvl w:val="0"/>
          <w:numId w:val="64"/>
        </w:numPr>
        <w:ind w:left="993" w:hanging="284"/>
        <w:rPr>
          <w:rFonts w:ascii="Times New Roman" w:hAnsi="Times New Roman"/>
          <w:color w:val="000000"/>
          <w:sz w:val="28"/>
          <w:szCs w:val="28"/>
        </w:rPr>
      </w:pPr>
      <w:r w:rsidRPr="00707A06">
        <w:rPr>
          <w:rFonts w:ascii="Times New Roman" w:hAnsi="Times New Roman"/>
          <w:color w:val="000000"/>
          <w:sz w:val="28"/>
          <w:szCs w:val="28"/>
        </w:rPr>
        <w:t xml:space="preserve">Какие изменения можно выявить при аускультации больного? </w:t>
      </w:r>
    </w:p>
    <w:p w:rsidR="00D97642" w:rsidRPr="00707A06" w:rsidRDefault="00D97642" w:rsidP="00897904">
      <w:pPr>
        <w:pStyle w:val="a6"/>
        <w:numPr>
          <w:ilvl w:val="0"/>
          <w:numId w:val="64"/>
        </w:numPr>
        <w:ind w:left="993" w:hanging="284"/>
        <w:rPr>
          <w:rFonts w:ascii="Times New Roman" w:hAnsi="Times New Roman"/>
          <w:color w:val="000000"/>
          <w:sz w:val="28"/>
          <w:szCs w:val="28"/>
        </w:rPr>
      </w:pPr>
      <w:r w:rsidRPr="00707A06">
        <w:rPr>
          <w:rFonts w:ascii="Times New Roman" w:hAnsi="Times New Roman"/>
          <w:color w:val="000000"/>
          <w:sz w:val="28"/>
          <w:szCs w:val="28"/>
        </w:rPr>
        <w:t xml:space="preserve">Какие изменения можно выявить на ЭКГ? </w:t>
      </w:r>
    </w:p>
    <w:p w:rsidR="00D97642" w:rsidRPr="00707A06" w:rsidRDefault="00D97642" w:rsidP="00D97642">
      <w:pPr>
        <w:ind w:firstLine="675"/>
        <w:jc w:val="both"/>
        <w:rPr>
          <w:b/>
          <w:color w:val="000000"/>
          <w:sz w:val="28"/>
          <w:szCs w:val="28"/>
        </w:rPr>
      </w:pPr>
    </w:p>
    <w:p w:rsidR="00D97642" w:rsidRPr="00707A06" w:rsidRDefault="00D97642" w:rsidP="00D97642">
      <w:pPr>
        <w:ind w:firstLine="675"/>
        <w:jc w:val="both"/>
        <w:rPr>
          <w:b/>
          <w:color w:val="000000"/>
          <w:sz w:val="28"/>
          <w:szCs w:val="28"/>
        </w:rPr>
      </w:pPr>
      <w:r w:rsidRPr="00707A06">
        <w:rPr>
          <w:b/>
          <w:color w:val="000000"/>
          <w:sz w:val="28"/>
          <w:szCs w:val="28"/>
        </w:rPr>
        <w:t>Эталоны ответов:</w:t>
      </w:r>
    </w:p>
    <w:p w:rsidR="00D97642" w:rsidRPr="00707A06" w:rsidRDefault="00D97642" w:rsidP="00D97642">
      <w:pPr>
        <w:ind w:firstLine="675"/>
        <w:jc w:val="both"/>
        <w:rPr>
          <w:b/>
          <w:color w:val="000000"/>
          <w:sz w:val="28"/>
          <w:szCs w:val="28"/>
        </w:rPr>
      </w:pPr>
      <w:r w:rsidRPr="00707A06">
        <w:rPr>
          <w:b/>
          <w:color w:val="000000"/>
          <w:sz w:val="28"/>
          <w:szCs w:val="28"/>
        </w:rPr>
        <w:t>Задача 1</w:t>
      </w:r>
    </w:p>
    <w:p w:rsidR="00D97642" w:rsidRPr="00707A06" w:rsidRDefault="00D97642" w:rsidP="00897904">
      <w:pPr>
        <w:pStyle w:val="a6"/>
        <w:numPr>
          <w:ilvl w:val="0"/>
          <w:numId w:val="65"/>
        </w:numPr>
        <w:rPr>
          <w:rFonts w:ascii="Times New Roman" w:hAnsi="Times New Roman"/>
          <w:color w:val="000000"/>
          <w:sz w:val="28"/>
          <w:szCs w:val="28"/>
        </w:rPr>
      </w:pPr>
      <w:r w:rsidRPr="00707A06">
        <w:rPr>
          <w:rFonts w:ascii="Times New Roman" w:hAnsi="Times New Roman"/>
          <w:color w:val="000000"/>
          <w:sz w:val="28"/>
          <w:szCs w:val="28"/>
        </w:rPr>
        <w:t>2 степень</w:t>
      </w:r>
    </w:p>
    <w:p w:rsidR="00D97642" w:rsidRPr="00707A06" w:rsidRDefault="00D97642" w:rsidP="00897904">
      <w:pPr>
        <w:pStyle w:val="a6"/>
        <w:numPr>
          <w:ilvl w:val="0"/>
          <w:numId w:val="65"/>
        </w:numPr>
        <w:rPr>
          <w:rFonts w:ascii="Times New Roman" w:hAnsi="Times New Roman"/>
          <w:color w:val="000000"/>
          <w:sz w:val="28"/>
          <w:szCs w:val="28"/>
        </w:rPr>
      </w:pPr>
      <w:r w:rsidRPr="00707A06">
        <w:rPr>
          <w:rFonts w:ascii="Times New Roman" w:hAnsi="Times New Roman"/>
          <w:color w:val="000000"/>
          <w:sz w:val="28"/>
          <w:szCs w:val="28"/>
        </w:rPr>
        <w:t>границы относительной тупости смещены влево, что характерно для гипертрофии ЛЖ</w:t>
      </w:r>
    </w:p>
    <w:p w:rsidR="00D97642" w:rsidRPr="00707A06" w:rsidRDefault="00D97642" w:rsidP="00897904">
      <w:pPr>
        <w:pStyle w:val="a6"/>
        <w:numPr>
          <w:ilvl w:val="0"/>
          <w:numId w:val="65"/>
        </w:numPr>
        <w:rPr>
          <w:rFonts w:ascii="Times New Roman" w:hAnsi="Times New Roman"/>
          <w:color w:val="000000"/>
          <w:sz w:val="28"/>
          <w:szCs w:val="28"/>
        </w:rPr>
      </w:pPr>
      <w:r w:rsidRPr="00707A06">
        <w:rPr>
          <w:rFonts w:ascii="Times New Roman" w:hAnsi="Times New Roman"/>
          <w:color w:val="000000"/>
          <w:sz w:val="28"/>
          <w:szCs w:val="28"/>
        </w:rPr>
        <w:t>акцент 2 тона на аорте</w:t>
      </w:r>
    </w:p>
    <w:p w:rsidR="00D97642" w:rsidRPr="00707A06" w:rsidRDefault="00D97642" w:rsidP="00897904">
      <w:pPr>
        <w:pStyle w:val="a6"/>
        <w:numPr>
          <w:ilvl w:val="0"/>
          <w:numId w:val="65"/>
        </w:numPr>
        <w:rPr>
          <w:rFonts w:ascii="Times New Roman" w:hAnsi="Times New Roman"/>
          <w:color w:val="000000"/>
          <w:sz w:val="28"/>
          <w:szCs w:val="28"/>
        </w:rPr>
      </w:pPr>
      <w:r w:rsidRPr="00707A06">
        <w:rPr>
          <w:rFonts w:ascii="Times New Roman" w:hAnsi="Times New Roman"/>
          <w:color w:val="000000"/>
          <w:sz w:val="28"/>
          <w:szCs w:val="28"/>
        </w:rPr>
        <w:t>отклонение ЭОС влево, снижение ST до отрицательного показателя, гипертрофия левого желудочка.</w:t>
      </w:r>
    </w:p>
    <w:p w:rsidR="00D97642" w:rsidRPr="00707A06" w:rsidRDefault="00D97642" w:rsidP="00D97642">
      <w:pPr>
        <w:ind w:left="675"/>
        <w:rPr>
          <w:b/>
          <w:color w:val="000000"/>
          <w:sz w:val="28"/>
          <w:szCs w:val="28"/>
        </w:rPr>
      </w:pPr>
      <w:r w:rsidRPr="00707A06">
        <w:rPr>
          <w:b/>
          <w:color w:val="000000"/>
          <w:sz w:val="28"/>
          <w:szCs w:val="28"/>
        </w:rPr>
        <w:t>Задача 2</w:t>
      </w:r>
    </w:p>
    <w:p w:rsidR="00D97642" w:rsidRPr="00707A06" w:rsidRDefault="00D97642" w:rsidP="00D97642">
      <w:pPr>
        <w:ind w:firstLine="675"/>
        <w:jc w:val="both"/>
        <w:rPr>
          <w:color w:val="000000"/>
          <w:sz w:val="28"/>
          <w:szCs w:val="28"/>
        </w:rPr>
      </w:pPr>
      <w:r w:rsidRPr="00707A06">
        <w:rPr>
          <w:color w:val="000000"/>
          <w:sz w:val="28"/>
          <w:szCs w:val="28"/>
        </w:rPr>
        <w:t>У больного 60 лет, 20 лет страдающего гипертонической болезнью, не принимавшего ранее гипотензивных препаратов, АД держалось на уровне 160-</w:t>
      </w:r>
      <w:r w:rsidRPr="00707A06">
        <w:rPr>
          <w:color w:val="000000"/>
          <w:sz w:val="28"/>
          <w:szCs w:val="28"/>
        </w:rPr>
        <w:lastRenderedPageBreak/>
        <w:t xml:space="preserve">190/110-116 мм рт. ст. В последние 2 года появилась сильная боль в мышцах ног при ходьбе, вынуждающая останавливаться. 6 месяцев проводится эффективная гипотензивная терапия. АД в момент обследования 140/80 мм рт. ст, однако, при аускультации выявляется акцент </w:t>
      </w:r>
      <w:r w:rsidRPr="00707A06">
        <w:rPr>
          <w:color w:val="000000"/>
          <w:sz w:val="28"/>
          <w:szCs w:val="28"/>
          <w:lang w:val="en-US"/>
        </w:rPr>
        <w:t>II</w:t>
      </w:r>
      <w:r w:rsidRPr="00707A06">
        <w:rPr>
          <w:color w:val="000000"/>
          <w:sz w:val="28"/>
          <w:szCs w:val="28"/>
        </w:rPr>
        <w:t xml:space="preserve"> тона над аортой.</w:t>
      </w:r>
    </w:p>
    <w:p w:rsidR="00D97642" w:rsidRPr="00707A06" w:rsidRDefault="00D97642" w:rsidP="00D97642">
      <w:pPr>
        <w:jc w:val="both"/>
        <w:rPr>
          <w:color w:val="000000"/>
          <w:sz w:val="28"/>
          <w:szCs w:val="28"/>
        </w:rPr>
      </w:pPr>
    </w:p>
    <w:p w:rsidR="00D97642" w:rsidRPr="00707A06" w:rsidRDefault="00D97642" w:rsidP="00897904">
      <w:pPr>
        <w:pStyle w:val="a6"/>
        <w:numPr>
          <w:ilvl w:val="0"/>
          <w:numId w:val="66"/>
        </w:numPr>
        <w:rPr>
          <w:rFonts w:ascii="Times New Roman" w:hAnsi="Times New Roman"/>
          <w:color w:val="000000"/>
          <w:sz w:val="28"/>
          <w:szCs w:val="28"/>
        </w:rPr>
      </w:pPr>
      <w:r w:rsidRPr="00707A06">
        <w:rPr>
          <w:rFonts w:ascii="Times New Roman" w:hAnsi="Times New Roman"/>
          <w:color w:val="000000"/>
          <w:sz w:val="28"/>
          <w:szCs w:val="28"/>
        </w:rPr>
        <w:t xml:space="preserve">Назовите степень гипертонической болезни по уровню АД? </w:t>
      </w:r>
    </w:p>
    <w:p w:rsidR="00D97642" w:rsidRPr="00707A06" w:rsidRDefault="00D97642" w:rsidP="00897904">
      <w:pPr>
        <w:pStyle w:val="a6"/>
        <w:numPr>
          <w:ilvl w:val="0"/>
          <w:numId w:val="66"/>
        </w:numPr>
        <w:rPr>
          <w:rFonts w:ascii="Times New Roman" w:hAnsi="Times New Roman"/>
          <w:color w:val="000000"/>
          <w:sz w:val="28"/>
          <w:szCs w:val="28"/>
        </w:rPr>
      </w:pPr>
      <w:r w:rsidRPr="00707A06">
        <w:rPr>
          <w:rFonts w:ascii="Times New Roman" w:hAnsi="Times New Roman"/>
          <w:color w:val="000000"/>
          <w:sz w:val="28"/>
          <w:szCs w:val="28"/>
        </w:rPr>
        <w:t xml:space="preserve">Назовите причину «перемежающейся хромоты»? </w:t>
      </w:r>
    </w:p>
    <w:p w:rsidR="00D97642" w:rsidRPr="00707A06" w:rsidRDefault="00D97642" w:rsidP="00897904">
      <w:pPr>
        <w:pStyle w:val="a6"/>
        <w:numPr>
          <w:ilvl w:val="0"/>
          <w:numId w:val="66"/>
        </w:numPr>
        <w:rPr>
          <w:rFonts w:ascii="Times New Roman" w:hAnsi="Times New Roman"/>
          <w:color w:val="000000"/>
          <w:sz w:val="28"/>
          <w:szCs w:val="28"/>
        </w:rPr>
      </w:pPr>
      <w:r w:rsidRPr="00707A06">
        <w:rPr>
          <w:rFonts w:ascii="Times New Roman" w:hAnsi="Times New Roman"/>
          <w:color w:val="000000"/>
          <w:sz w:val="28"/>
          <w:szCs w:val="28"/>
        </w:rPr>
        <w:t>Назовите стадию гипертонической болезни и причину ее установления?</w:t>
      </w:r>
    </w:p>
    <w:p w:rsidR="00D97642" w:rsidRPr="00707A06" w:rsidRDefault="00D97642" w:rsidP="00897904">
      <w:pPr>
        <w:pStyle w:val="a6"/>
        <w:numPr>
          <w:ilvl w:val="0"/>
          <w:numId w:val="66"/>
        </w:numPr>
        <w:rPr>
          <w:rFonts w:ascii="Times New Roman" w:hAnsi="Times New Roman"/>
          <w:color w:val="000000"/>
          <w:sz w:val="28"/>
          <w:szCs w:val="28"/>
        </w:rPr>
      </w:pPr>
      <w:r w:rsidRPr="00707A06">
        <w:rPr>
          <w:rFonts w:ascii="Times New Roman" w:hAnsi="Times New Roman"/>
          <w:color w:val="000000"/>
          <w:sz w:val="28"/>
          <w:szCs w:val="28"/>
        </w:rPr>
        <w:t>Назовите возможную причину акцента II тона над аортой?</w:t>
      </w:r>
    </w:p>
    <w:p w:rsidR="00D97642" w:rsidRPr="00707A06" w:rsidRDefault="00D97642" w:rsidP="00D97642">
      <w:pPr>
        <w:ind w:left="675"/>
        <w:rPr>
          <w:color w:val="000000"/>
          <w:sz w:val="28"/>
          <w:szCs w:val="28"/>
        </w:rPr>
      </w:pPr>
    </w:p>
    <w:p w:rsidR="00D97642" w:rsidRPr="00707A06" w:rsidRDefault="00D97642" w:rsidP="00D97642">
      <w:pPr>
        <w:ind w:left="675"/>
        <w:rPr>
          <w:b/>
          <w:color w:val="000000"/>
          <w:sz w:val="28"/>
          <w:szCs w:val="28"/>
        </w:rPr>
      </w:pPr>
      <w:r w:rsidRPr="00707A06">
        <w:rPr>
          <w:b/>
          <w:color w:val="000000"/>
          <w:sz w:val="28"/>
          <w:szCs w:val="28"/>
        </w:rPr>
        <w:t>Задача 3</w:t>
      </w:r>
    </w:p>
    <w:p w:rsidR="00D97642" w:rsidRPr="00707A06" w:rsidRDefault="00D97642" w:rsidP="00D97642">
      <w:pPr>
        <w:ind w:firstLine="675"/>
        <w:jc w:val="both"/>
        <w:rPr>
          <w:color w:val="000000"/>
          <w:sz w:val="28"/>
          <w:szCs w:val="28"/>
        </w:rPr>
      </w:pPr>
      <w:r w:rsidRPr="00707A06">
        <w:rPr>
          <w:color w:val="000000"/>
          <w:sz w:val="28"/>
          <w:szCs w:val="28"/>
        </w:rPr>
        <w:t>У мужчины 55 лет на высоте непривычной ему физической нагрузки возникла сжимающая боль за грудиной с иррадиацией в левую руку. Боль продолжалась 10 минут и прошла после прекращения физической нагрузки.</w:t>
      </w:r>
    </w:p>
    <w:p w:rsidR="00D97642" w:rsidRPr="00707A06" w:rsidRDefault="00D97642" w:rsidP="00D97642">
      <w:pPr>
        <w:jc w:val="both"/>
        <w:rPr>
          <w:color w:val="000000"/>
          <w:sz w:val="28"/>
          <w:szCs w:val="28"/>
        </w:rPr>
      </w:pPr>
    </w:p>
    <w:p w:rsidR="00D97642" w:rsidRPr="00707A06" w:rsidRDefault="00D97642" w:rsidP="00897904">
      <w:pPr>
        <w:pStyle w:val="a6"/>
        <w:numPr>
          <w:ilvl w:val="0"/>
          <w:numId w:val="69"/>
        </w:numPr>
        <w:rPr>
          <w:rFonts w:ascii="Times New Roman" w:hAnsi="Times New Roman"/>
          <w:color w:val="000000"/>
          <w:sz w:val="28"/>
          <w:szCs w:val="28"/>
        </w:rPr>
      </w:pPr>
      <w:r w:rsidRPr="00707A06">
        <w:rPr>
          <w:rFonts w:ascii="Times New Roman" w:hAnsi="Times New Roman"/>
          <w:color w:val="000000"/>
          <w:sz w:val="28"/>
          <w:szCs w:val="28"/>
        </w:rPr>
        <w:t xml:space="preserve">Проявлением какого заболевания явилась загрудинная боль? </w:t>
      </w:r>
    </w:p>
    <w:p w:rsidR="00D97642" w:rsidRPr="00707A06" w:rsidRDefault="00D97642" w:rsidP="00897904">
      <w:pPr>
        <w:pStyle w:val="a6"/>
        <w:numPr>
          <w:ilvl w:val="0"/>
          <w:numId w:val="69"/>
        </w:numPr>
        <w:rPr>
          <w:rFonts w:ascii="Times New Roman" w:hAnsi="Times New Roman"/>
          <w:color w:val="000000"/>
          <w:sz w:val="28"/>
          <w:szCs w:val="28"/>
        </w:rPr>
      </w:pPr>
      <w:r w:rsidRPr="00707A06">
        <w:rPr>
          <w:rFonts w:ascii="Times New Roman" w:hAnsi="Times New Roman"/>
          <w:color w:val="000000"/>
          <w:sz w:val="28"/>
          <w:szCs w:val="28"/>
        </w:rPr>
        <w:t xml:space="preserve">Какой препарат и через какое время мог снять загрудинную боль? </w:t>
      </w:r>
    </w:p>
    <w:p w:rsidR="00D97642" w:rsidRPr="00707A06" w:rsidRDefault="00D97642" w:rsidP="00897904">
      <w:pPr>
        <w:pStyle w:val="a6"/>
        <w:numPr>
          <w:ilvl w:val="0"/>
          <w:numId w:val="69"/>
        </w:numPr>
        <w:rPr>
          <w:rFonts w:ascii="Times New Roman" w:hAnsi="Times New Roman"/>
          <w:color w:val="000000"/>
          <w:sz w:val="28"/>
          <w:szCs w:val="28"/>
        </w:rPr>
      </w:pPr>
      <w:r w:rsidRPr="00707A06">
        <w:rPr>
          <w:rFonts w:ascii="Times New Roman" w:hAnsi="Times New Roman"/>
          <w:color w:val="000000"/>
          <w:sz w:val="28"/>
          <w:szCs w:val="28"/>
        </w:rPr>
        <w:t xml:space="preserve">Какая продолжительность боли характерна для стенокардии? </w:t>
      </w:r>
    </w:p>
    <w:p w:rsidR="00D97642" w:rsidRPr="00707A06" w:rsidRDefault="00D97642" w:rsidP="00D97642">
      <w:pPr>
        <w:ind w:firstLine="675"/>
        <w:jc w:val="both"/>
        <w:rPr>
          <w:b/>
          <w:color w:val="000000"/>
          <w:sz w:val="28"/>
          <w:szCs w:val="28"/>
        </w:rPr>
      </w:pPr>
    </w:p>
    <w:p w:rsidR="00D97642" w:rsidRPr="00707A06" w:rsidRDefault="00D97642" w:rsidP="00D97642">
      <w:pPr>
        <w:ind w:firstLine="675"/>
        <w:jc w:val="both"/>
        <w:rPr>
          <w:b/>
          <w:color w:val="000000"/>
          <w:sz w:val="28"/>
          <w:szCs w:val="28"/>
        </w:rPr>
      </w:pPr>
      <w:r w:rsidRPr="00707A06">
        <w:rPr>
          <w:b/>
          <w:color w:val="000000"/>
          <w:sz w:val="28"/>
          <w:szCs w:val="28"/>
        </w:rPr>
        <w:t>Задача 4</w:t>
      </w:r>
    </w:p>
    <w:p w:rsidR="00D97642" w:rsidRPr="00707A06" w:rsidRDefault="00D97642" w:rsidP="00D97642">
      <w:pPr>
        <w:ind w:firstLine="675"/>
        <w:jc w:val="both"/>
        <w:rPr>
          <w:color w:val="000000"/>
          <w:sz w:val="28"/>
          <w:szCs w:val="28"/>
        </w:rPr>
      </w:pPr>
      <w:r w:rsidRPr="00707A06">
        <w:rPr>
          <w:color w:val="000000"/>
          <w:sz w:val="28"/>
          <w:szCs w:val="28"/>
        </w:rPr>
        <w:t>У мужчины 55 лет утром возникла очень сильная сжимающая боль за грудиной с иррадиацией в левую руку, плечо, появился страх смерти, выраженная слабость. Боль не снялась после приема нескольких таблеток нитроглицерина и была купирована бригадой «Скорой помощи» наркотическими анальгетиками.</w:t>
      </w:r>
    </w:p>
    <w:p w:rsidR="00D97642" w:rsidRPr="00707A06" w:rsidRDefault="00D97642" w:rsidP="00897904">
      <w:pPr>
        <w:pStyle w:val="a6"/>
        <w:numPr>
          <w:ilvl w:val="0"/>
          <w:numId w:val="71"/>
        </w:numPr>
        <w:rPr>
          <w:rFonts w:ascii="Times New Roman" w:hAnsi="Times New Roman"/>
          <w:color w:val="000000"/>
          <w:sz w:val="28"/>
          <w:szCs w:val="28"/>
        </w:rPr>
      </w:pPr>
      <w:r w:rsidRPr="00707A06">
        <w:rPr>
          <w:rFonts w:ascii="Times New Roman" w:hAnsi="Times New Roman"/>
          <w:color w:val="000000"/>
          <w:sz w:val="28"/>
          <w:szCs w:val="28"/>
        </w:rPr>
        <w:t xml:space="preserve">Ваш предположительный синдром? </w:t>
      </w:r>
    </w:p>
    <w:p w:rsidR="00D97642" w:rsidRPr="00707A06" w:rsidRDefault="00D97642" w:rsidP="00897904">
      <w:pPr>
        <w:pStyle w:val="a6"/>
        <w:numPr>
          <w:ilvl w:val="0"/>
          <w:numId w:val="71"/>
        </w:numPr>
        <w:rPr>
          <w:rFonts w:ascii="Times New Roman" w:hAnsi="Times New Roman"/>
          <w:color w:val="000000"/>
          <w:sz w:val="28"/>
          <w:szCs w:val="28"/>
        </w:rPr>
      </w:pPr>
      <w:r w:rsidRPr="00707A06">
        <w:rPr>
          <w:rFonts w:ascii="Times New Roman" w:hAnsi="Times New Roman"/>
          <w:color w:val="000000"/>
          <w:sz w:val="28"/>
          <w:szCs w:val="28"/>
        </w:rPr>
        <w:t xml:space="preserve">Какие критерии делают синдром достоверным? </w:t>
      </w:r>
    </w:p>
    <w:p w:rsidR="00D97642" w:rsidRPr="00707A06" w:rsidRDefault="00D97642" w:rsidP="00897904">
      <w:pPr>
        <w:pStyle w:val="a6"/>
        <w:numPr>
          <w:ilvl w:val="0"/>
          <w:numId w:val="71"/>
        </w:numPr>
        <w:rPr>
          <w:rFonts w:ascii="Times New Roman" w:hAnsi="Times New Roman"/>
          <w:color w:val="000000"/>
          <w:sz w:val="28"/>
          <w:szCs w:val="28"/>
        </w:rPr>
      </w:pPr>
      <w:r w:rsidRPr="00707A06">
        <w:rPr>
          <w:rFonts w:ascii="Times New Roman" w:hAnsi="Times New Roman"/>
          <w:color w:val="000000"/>
          <w:sz w:val="28"/>
          <w:szCs w:val="28"/>
        </w:rPr>
        <w:t xml:space="preserve">Повышение активности, каких ферментов и в какой последовательности характерно для данного заболевания? </w:t>
      </w:r>
    </w:p>
    <w:p w:rsidR="00D97642" w:rsidRPr="00707A06" w:rsidRDefault="00D97642" w:rsidP="00897904">
      <w:pPr>
        <w:pStyle w:val="a6"/>
        <w:numPr>
          <w:ilvl w:val="0"/>
          <w:numId w:val="71"/>
        </w:numPr>
        <w:rPr>
          <w:rFonts w:ascii="Times New Roman" w:hAnsi="Times New Roman"/>
          <w:color w:val="000000"/>
          <w:sz w:val="28"/>
          <w:szCs w:val="28"/>
        </w:rPr>
      </w:pPr>
      <w:r w:rsidRPr="00707A06">
        <w:rPr>
          <w:rFonts w:ascii="Times New Roman" w:hAnsi="Times New Roman"/>
          <w:color w:val="000000"/>
          <w:sz w:val="28"/>
          <w:szCs w:val="28"/>
        </w:rPr>
        <w:t xml:space="preserve">Повышение уровня активности, каких регуляторных белков характерно для данного заболевания? </w:t>
      </w:r>
    </w:p>
    <w:p w:rsidR="00D97642" w:rsidRPr="00707A06" w:rsidRDefault="00D97642" w:rsidP="00D97642">
      <w:pPr>
        <w:rPr>
          <w:color w:val="000000"/>
          <w:sz w:val="28"/>
          <w:szCs w:val="28"/>
        </w:rPr>
      </w:pPr>
    </w:p>
    <w:p w:rsidR="00D97642" w:rsidRPr="00707A06" w:rsidRDefault="00D97642" w:rsidP="00D97642">
      <w:pPr>
        <w:ind w:firstLine="675"/>
        <w:rPr>
          <w:b/>
          <w:color w:val="000000"/>
          <w:sz w:val="28"/>
          <w:szCs w:val="28"/>
        </w:rPr>
      </w:pPr>
      <w:r w:rsidRPr="00707A06">
        <w:rPr>
          <w:b/>
          <w:color w:val="000000"/>
          <w:sz w:val="28"/>
          <w:szCs w:val="28"/>
        </w:rPr>
        <w:t>Задача 5</w:t>
      </w:r>
    </w:p>
    <w:p w:rsidR="00D97642" w:rsidRPr="00707A06" w:rsidRDefault="00D97642" w:rsidP="00D97642">
      <w:pPr>
        <w:ind w:firstLine="675"/>
        <w:jc w:val="both"/>
        <w:rPr>
          <w:color w:val="000000"/>
          <w:sz w:val="28"/>
          <w:szCs w:val="28"/>
        </w:rPr>
      </w:pPr>
      <w:r w:rsidRPr="00707A06">
        <w:rPr>
          <w:color w:val="000000"/>
          <w:sz w:val="28"/>
          <w:szCs w:val="28"/>
        </w:rPr>
        <w:t>У курящего мужчины 52 лет, имеющего избыточный вес, нелеченную артериальную гипертонию и высокий уровень холестерина крови утром возникла очень сильная сжимающая боль за грудиной с иррадиацией в левую руку, плечо, появился страх смерти, выраженная слабость. Боль не снялась после приема нитроглицерина</w:t>
      </w:r>
    </w:p>
    <w:p w:rsidR="00D97642" w:rsidRPr="00707A06" w:rsidRDefault="00D97642" w:rsidP="00897904">
      <w:pPr>
        <w:pStyle w:val="a6"/>
        <w:numPr>
          <w:ilvl w:val="0"/>
          <w:numId w:val="73"/>
        </w:numPr>
        <w:rPr>
          <w:rFonts w:ascii="Times New Roman" w:hAnsi="Times New Roman"/>
          <w:color w:val="000000"/>
          <w:sz w:val="28"/>
          <w:szCs w:val="28"/>
        </w:rPr>
      </w:pPr>
      <w:r w:rsidRPr="00707A06">
        <w:rPr>
          <w:rFonts w:ascii="Times New Roman" w:hAnsi="Times New Roman"/>
          <w:color w:val="000000"/>
          <w:sz w:val="28"/>
          <w:szCs w:val="28"/>
        </w:rPr>
        <w:t>Ваш предположительный синдром?</w:t>
      </w:r>
    </w:p>
    <w:p w:rsidR="00D97642" w:rsidRPr="00707A06" w:rsidRDefault="00D97642" w:rsidP="00897904">
      <w:pPr>
        <w:pStyle w:val="a6"/>
        <w:numPr>
          <w:ilvl w:val="0"/>
          <w:numId w:val="73"/>
        </w:numPr>
        <w:rPr>
          <w:rFonts w:ascii="Times New Roman" w:hAnsi="Times New Roman"/>
          <w:color w:val="000000"/>
          <w:sz w:val="28"/>
          <w:szCs w:val="28"/>
        </w:rPr>
      </w:pPr>
      <w:r w:rsidRPr="00707A06">
        <w:rPr>
          <w:rFonts w:ascii="Times New Roman" w:hAnsi="Times New Roman"/>
          <w:color w:val="000000"/>
          <w:sz w:val="28"/>
          <w:szCs w:val="28"/>
        </w:rPr>
        <w:t xml:space="preserve">Какие критерии делают диагноз достоверным? </w:t>
      </w:r>
    </w:p>
    <w:p w:rsidR="00D97642" w:rsidRPr="00707A06" w:rsidRDefault="00D97642" w:rsidP="00897904">
      <w:pPr>
        <w:pStyle w:val="a6"/>
        <w:numPr>
          <w:ilvl w:val="0"/>
          <w:numId w:val="73"/>
        </w:numPr>
        <w:rPr>
          <w:rFonts w:ascii="Times New Roman" w:hAnsi="Times New Roman"/>
          <w:color w:val="000000"/>
          <w:sz w:val="28"/>
          <w:szCs w:val="28"/>
        </w:rPr>
      </w:pPr>
      <w:r w:rsidRPr="00707A06">
        <w:rPr>
          <w:rFonts w:ascii="Times New Roman" w:hAnsi="Times New Roman"/>
          <w:color w:val="000000"/>
          <w:sz w:val="28"/>
          <w:szCs w:val="28"/>
        </w:rPr>
        <w:t>Какие препараты используются для снятия подобных болевых приступов?</w:t>
      </w:r>
    </w:p>
    <w:p w:rsidR="00D97642" w:rsidRPr="00707A06" w:rsidRDefault="00D97642" w:rsidP="00897904">
      <w:pPr>
        <w:pStyle w:val="a6"/>
        <w:numPr>
          <w:ilvl w:val="0"/>
          <w:numId w:val="73"/>
        </w:numPr>
        <w:rPr>
          <w:b/>
          <w:color w:val="000000"/>
          <w:sz w:val="28"/>
          <w:szCs w:val="28"/>
        </w:rPr>
      </w:pPr>
      <w:r w:rsidRPr="00707A06">
        <w:rPr>
          <w:rFonts w:ascii="Times New Roman" w:hAnsi="Times New Roman"/>
          <w:color w:val="000000"/>
          <w:sz w:val="28"/>
          <w:szCs w:val="28"/>
        </w:rPr>
        <w:t xml:space="preserve">Назовите другие клинические варианты начала данного заболевания? </w:t>
      </w:r>
    </w:p>
    <w:p w:rsidR="00D97642" w:rsidRPr="00707A06" w:rsidRDefault="00D97642" w:rsidP="00D97642">
      <w:pPr>
        <w:pStyle w:val="a6"/>
        <w:ind w:firstLine="0"/>
        <w:rPr>
          <w:rFonts w:ascii="Times New Roman" w:hAnsi="Times New Roman"/>
          <w:color w:val="000000"/>
          <w:sz w:val="28"/>
          <w:szCs w:val="28"/>
        </w:rPr>
      </w:pPr>
    </w:p>
    <w:p w:rsidR="00D97642" w:rsidRPr="00707A06" w:rsidRDefault="00D97642" w:rsidP="00D97642">
      <w:pPr>
        <w:pStyle w:val="a6"/>
        <w:ind w:firstLine="0"/>
        <w:rPr>
          <w:rFonts w:ascii="Times New Roman" w:hAnsi="Times New Roman"/>
          <w:b/>
          <w:color w:val="000000"/>
          <w:sz w:val="28"/>
          <w:szCs w:val="28"/>
        </w:rPr>
      </w:pPr>
      <w:r w:rsidRPr="00707A06">
        <w:rPr>
          <w:rFonts w:ascii="Times New Roman" w:hAnsi="Times New Roman"/>
          <w:b/>
          <w:color w:val="000000"/>
          <w:sz w:val="28"/>
          <w:szCs w:val="28"/>
        </w:rPr>
        <w:t>Эталоны ответов:</w:t>
      </w:r>
    </w:p>
    <w:p w:rsidR="00D97642" w:rsidRPr="00707A06" w:rsidRDefault="00D97642" w:rsidP="00D97642">
      <w:pPr>
        <w:ind w:firstLine="675"/>
        <w:jc w:val="both"/>
        <w:rPr>
          <w:b/>
          <w:color w:val="000000"/>
          <w:sz w:val="28"/>
          <w:szCs w:val="28"/>
        </w:rPr>
      </w:pPr>
      <w:r w:rsidRPr="00707A06">
        <w:rPr>
          <w:b/>
          <w:color w:val="000000"/>
          <w:sz w:val="28"/>
          <w:szCs w:val="28"/>
        </w:rPr>
        <w:t>Задача 1</w:t>
      </w:r>
    </w:p>
    <w:p w:rsidR="00D97642" w:rsidRPr="00707A06" w:rsidRDefault="00D97642" w:rsidP="00897904">
      <w:pPr>
        <w:pStyle w:val="a6"/>
        <w:numPr>
          <w:ilvl w:val="0"/>
          <w:numId w:val="67"/>
        </w:numPr>
        <w:rPr>
          <w:rFonts w:ascii="Times New Roman" w:hAnsi="Times New Roman"/>
          <w:color w:val="000000"/>
          <w:sz w:val="28"/>
          <w:szCs w:val="28"/>
        </w:rPr>
      </w:pPr>
      <w:r w:rsidRPr="00707A06">
        <w:rPr>
          <w:rFonts w:ascii="Times New Roman" w:hAnsi="Times New Roman"/>
          <w:color w:val="000000"/>
          <w:sz w:val="28"/>
          <w:szCs w:val="28"/>
        </w:rPr>
        <w:t>2 степень</w:t>
      </w:r>
    </w:p>
    <w:p w:rsidR="00D97642" w:rsidRPr="00707A06" w:rsidRDefault="00D97642" w:rsidP="00897904">
      <w:pPr>
        <w:pStyle w:val="a6"/>
        <w:numPr>
          <w:ilvl w:val="0"/>
          <w:numId w:val="67"/>
        </w:numPr>
        <w:rPr>
          <w:rFonts w:ascii="Times New Roman" w:hAnsi="Times New Roman"/>
          <w:color w:val="000000"/>
          <w:sz w:val="28"/>
          <w:szCs w:val="28"/>
        </w:rPr>
      </w:pPr>
      <w:r w:rsidRPr="00707A06">
        <w:rPr>
          <w:rFonts w:ascii="Times New Roman" w:hAnsi="Times New Roman"/>
          <w:color w:val="000000"/>
          <w:sz w:val="28"/>
          <w:szCs w:val="28"/>
        </w:rPr>
        <w:t xml:space="preserve">границы относительной тупости смещены влево, что характерно для </w:t>
      </w:r>
      <w:r w:rsidRPr="00707A06">
        <w:rPr>
          <w:rFonts w:ascii="Times New Roman" w:hAnsi="Times New Roman"/>
          <w:color w:val="000000"/>
          <w:sz w:val="28"/>
          <w:szCs w:val="28"/>
        </w:rPr>
        <w:lastRenderedPageBreak/>
        <w:t>гипертрофии ЛЖ</w:t>
      </w:r>
    </w:p>
    <w:p w:rsidR="00D97642" w:rsidRPr="00707A06" w:rsidRDefault="00D97642" w:rsidP="00897904">
      <w:pPr>
        <w:pStyle w:val="a6"/>
        <w:numPr>
          <w:ilvl w:val="0"/>
          <w:numId w:val="67"/>
        </w:numPr>
        <w:rPr>
          <w:rFonts w:ascii="Times New Roman" w:hAnsi="Times New Roman"/>
          <w:color w:val="000000"/>
          <w:sz w:val="28"/>
          <w:szCs w:val="28"/>
        </w:rPr>
      </w:pPr>
      <w:r w:rsidRPr="00707A06">
        <w:rPr>
          <w:rFonts w:ascii="Times New Roman" w:hAnsi="Times New Roman"/>
          <w:color w:val="000000"/>
          <w:sz w:val="28"/>
          <w:szCs w:val="28"/>
        </w:rPr>
        <w:t>акцент 2 тона на аорте</w:t>
      </w:r>
    </w:p>
    <w:p w:rsidR="00D97642" w:rsidRPr="00707A06" w:rsidRDefault="00D97642" w:rsidP="00897904">
      <w:pPr>
        <w:pStyle w:val="a6"/>
        <w:numPr>
          <w:ilvl w:val="0"/>
          <w:numId w:val="67"/>
        </w:numPr>
        <w:rPr>
          <w:rFonts w:ascii="Times New Roman" w:hAnsi="Times New Roman"/>
          <w:color w:val="000000"/>
          <w:sz w:val="28"/>
          <w:szCs w:val="28"/>
        </w:rPr>
      </w:pPr>
      <w:r w:rsidRPr="00707A06">
        <w:rPr>
          <w:rFonts w:ascii="Times New Roman" w:hAnsi="Times New Roman"/>
          <w:color w:val="000000"/>
          <w:sz w:val="28"/>
          <w:szCs w:val="28"/>
        </w:rPr>
        <w:t>отклонение ЭОС влево, снижение ST до отрицательного показателя, гипертрофия левого желудочка.</w:t>
      </w:r>
    </w:p>
    <w:p w:rsidR="00D97642" w:rsidRPr="00707A06" w:rsidRDefault="00D97642" w:rsidP="00D97642">
      <w:pPr>
        <w:ind w:left="675"/>
        <w:rPr>
          <w:color w:val="000000"/>
          <w:sz w:val="28"/>
          <w:szCs w:val="28"/>
        </w:rPr>
      </w:pPr>
    </w:p>
    <w:p w:rsidR="00D97642" w:rsidRPr="00707A06" w:rsidRDefault="00D97642" w:rsidP="00D97642">
      <w:pPr>
        <w:ind w:left="675"/>
        <w:rPr>
          <w:b/>
          <w:color w:val="000000"/>
          <w:sz w:val="28"/>
          <w:szCs w:val="28"/>
        </w:rPr>
      </w:pPr>
      <w:r w:rsidRPr="00707A06">
        <w:rPr>
          <w:b/>
          <w:color w:val="000000"/>
          <w:sz w:val="28"/>
          <w:szCs w:val="28"/>
        </w:rPr>
        <w:t>Задача 2</w:t>
      </w:r>
    </w:p>
    <w:p w:rsidR="00D97642" w:rsidRPr="00707A06" w:rsidRDefault="00D97642" w:rsidP="00897904">
      <w:pPr>
        <w:pStyle w:val="a6"/>
        <w:numPr>
          <w:ilvl w:val="0"/>
          <w:numId w:val="68"/>
        </w:numPr>
        <w:rPr>
          <w:rFonts w:ascii="Times New Roman" w:hAnsi="Times New Roman"/>
          <w:color w:val="000000"/>
          <w:sz w:val="28"/>
          <w:szCs w:val="28"/>
        </w:rPr>
      </w:pPr>
      <w:r w:rsidRPr="00707A06">
        <w:rPr>
          <w:rFonts w:ascii="Times New Roman" w:hAnsi="Times New Roman"/>
          <w:color w:val="000000"/>
          <w:sz w:val="28"/>
          <w:szCs w:val="28"/>
        </w:rPr>
        <w:t>3 степень</w:t>
      </w:r>
    </w:p>
    <w:p w:rsidR="00D97642" w:rsidRPr="00707A06" w:rsidRDefault="00D97642" w:rsidP="00897904">
      <w:pPr>
        <w:pStyle w:val="a6"/>
        <w:numPr>
          <w:ilvl w:val="0"/>
          <w:numId w:val="68"/>
        </w:numPr>
        <w:rPr>
          <w:rFonts w:ascii="Times New Roman" w:hAnsi="Times New Roman"/>
          <w:color w:val="000000"/>
          <w:sz w:val="28"/>
          <w:szCs w:val="28"/>
        </w:rPr>
      </w:pPr>
      <w:r w:rsidRPr="00707A06">
        <w:rPr>
          <w:rFonts w:ascii="Times New Roman" w:hAnsi="Times New Roman"/>
          <w:color w:val="000000"/>
          <w:sz w:val="28"/>
          <w:szCs w:val="28"/>
        </w:rPr>
        <w:t>атеросклероз артерий н/конечностей</w:t>
      </w:r>
    </w:p>
    <w:p w:rsidR="00D97642" w:rsidRPr="00707A06" w:rsidRDefault="00D97642" w:rsidP="00897904">
      <w:pPr>
        <w:pStyle w:val="a6"/>
        <w:numPr>
          <w:ilvl w:val="0"/>
          <w:numId w:val="68"/>
        </w:numPr>
        <w:rPr>
          <w:rFonts w:ascii="Times New Roman" w:hAnsi="Times New Roman"/>
          <w:color w:val="000000"/>
          <w:sz w:val="28"/>
          <w:szCs w:val="28"/>
        </w:rPr>
      </w:pPr>
      <w:r w:rsidRPr="00707A06">
        <w:rPr>
          <w:rFonts w:ascii="Times New Roman" w:hAnsi="Times New Roman"/>
          <w:color w:val="000000"/>
          <w:sz w:val="28"/>
          <w:szCs w:val="28"/>
        </w:rPr>
        <w:t>3 стадия, поражение органов мишеней</w:t>
      </w:r>
    </w:p>
    <w:p w:rsidR="00D97642" w:rsidRPr="00707A06" w:rsidRDefault="00D97642" w:rsidP="00897904">
      <w:pPr>
        <w:pStyle w:val="a6"/>
        <w:numPr>
          <w:ilvl w:val="0"/>
          <w:numId w:val="68"/>
        </w:numPr>
        <w:rPr>
          <w:rFonts w:ascii="Times New Roman" w:hAnsi="Times New Roman"/>
          <w:color w:val="000000"/>
          <w:sz w:val="28"/>
          <w:szCs w:val="28"/>
        </w:rPr>
      </w:pPr>
      <w:r w:rsidRPr="00707A06">
        <w:rPr>
          <w:rFonts w:ascii="Times New Roman" w:hAnsi="Times New Roman"/>
          <w:color w:val="000000"/>
          <w:sz w:val="28"/>
          <w:szCs w:val="28"/>
        </w:rPr>
        <w:t>увеличение скорости захлопывания створок клапана аорты; уплотнение створок аортального клапана и стенок аорты.</w:t>
      </w:r>
    </w:p>
    <w:p w:rsidR="00D97642" w:rsidRPr="00707A06" w:rsidRDefault="00D97642" w:rsidP="00D97642">
      <w:pPr>
        <w:pStyle w:val="a6"/>
        <w:ind w:left="2124" w:firstLine="0"/>
        <w:rPr>
          <w:rFonts w:ascii="Times New Roman" w:hAnsi="Times New Roman"/>
          <w:b/>
          <w:color w:val="000000"/>
          <w:sz w:val="28"/>
          <w:szCs w:val="28"/>
        </w:rPr>
      </w:pPr>
    </w:p>
    <w:p w:rsidR="00D97642" w:rsidRPr="00707A06" w:rsidRDefault="00D97642" w:rsidP="00D97642">
      <w:pPr>
        <w:jc w:val="both"/>
        <w:rPr>
          <w:b/>
          <w:color w:val="000000"/>
          <w:sz w:val="28"/>
          <w:szCs w:val="28"/>
        </w:rPr>
      </w:pPr>
      <w:r w:rsidRPr="00707A06">
        <w:rPr>
          <w:b/>
          <w:color w:val="000000"/>
          <w:sz w:val="28"/>
          <w:szCs w:val="28"/>
        </w:rPr>
        <w:t xml:space="preserve">         Задача 3</w:t>
      </w:r>
    </w:p>
    <w:p w:rsidR="00D97642" w:rsidRPr="00707A06" w:rsidRDefault="00D97642" w:rsidP="00897904">
      <w:pPr>
        <w:pStyle w:val="a6"/>
        <w:numPr>
          <w:ilvl w:val="0"/>
          <w:numId w:val="70"/>
        </w:numPr>
        <w:rPr>
          <w:rFonts w:ascii="Times New Roman" w:hAnsi="Times New Roman"/>
          <w:color w:val="000000"/>
          <w:sz w:val="28"/>
          <w:szCs w:val="28"/>
        </w:rPr>
      </w:pPr>
      <w:r w:rsidRPr="00707A06">
        <w:rPr>
          <w:rFonts w:ascii="Times New Roman" w:hAnsi="Times New Roman"/>
          <w:color w:val="000000"/>
          <w:sz w:val="28"/>
          <w:szCs w:val="28"/>
        </w:rPr>
        <w:t>стенокардия</w:t>
      </w:r>
    </w:p>
    <w:p w:rsidR="00D97642" w:rsidRPr="00707A06" w:rsidRDefault="00D97642" w:rsidP="00897904">
      <w:pPr>
        <w:pStyle w:val="a6"/>
        <w:numPr>
          <w:ilvl w:val="0"/>
          <w:numId w:val="70"/>
        </w:numPr>
        <w:rPr>
          <w:rFonts w:ascii="Times New Roman" w:hAnsi="Times New Roman"/>
          <w:color w:val="000000"/>
          <w:sz w:val="28"/>
          <w:szCs w:val="28"/>
        </w:rPr>
      </w:pPr>
      <w:r w:rsidRPr="00707A06">
        <w:rPr>
          <w:rFonts w:ascii="Times New Roman" w:hAnsi="Times New Roman"/>
          <w:color w:val="000000"/>
          <w:sz w:val="28"/>
          <w:szCs w:val="28"/>
        </w:rPr>
        <w:t>нитроглицерин под язык</w:t>
      </w:r>
    </w:p>
    <w:p w:rsidR="00D97642" w:rsidRPr="00707A06" w:rsidRDefault="00D97642" w:rsidP="00897904">
      <w:pPr>
        <w:pStyle w:val="a6"/>
        <w:numPr>
          <w:ilvl w:val="0"/>
          <w:numId w:val="70"/>
        </w:numPr>
        <w:rPr>
          <w:rFonts w:ascii="Times New Roman" w:hAnsi="Times New Roman"/>
          <w:color w:val="000000"/>
          <w:sz w:val="28"/>
          <w:szCs w:val="28"/>
        </w:rPr>
      </w:pPr>
      <w:r w:rsidRPr="00707A06">
        <w:rPr>
          <w:rFonts w:ascii="Times New Roman" w:hAnsi="Times New Roman"/>
          <w:color w:val="000000"/>
          <w:sz w:val="28"/>
          <w:szCs w:val="28"/>
        </w:rPr>
        <w:t>1-15минут</w:t>
      </w:r>
    </w:p>
    <w:p w:rsidR="00D97642" w:rsidRPr="00707A06" w:rsidRDefault="00D97642" w:rsidP="00D97642">
      <w:pPr>
        <w:ind w:left="675"/>
        <w:rPr>
          <w:color w:val="000000"/>
          <w:sz w:val="28"/>
          <w:szCs w:val="28"/>
        </w:rPr>
      </w:pPr>
    </w:p>
    <w:p w:rsidR="00D97642" w:rsidRPr="00707A06" w:rsidRDefault="00D97642" w:rsidP="00D97642">
      <w:pPr>
        <w:ind w:left="675"/>
        <w:rPr>
          <w:b/>
          <w:color w:val="000000"/>
          <w:sz w:val="28"/>
          <w:szCs w:val="28"/>
        </w:rPr>
      </w:pPr>
      <w:r w:rsidRPr="00707A06">
        <w:rPr>
          <w:b/>
          <w:color w:val="000000"/>
          <w:sz w:val="28"/>
          <w:szCs w:val="28"/>
        </w:rPr>
        <w:t>Задача 4</w:t>
      </w:r>
    </w:p>
    <w:p w:rsidR="00D97642" w:rsidRPr="00707A06" w:rsidRDefault="00D97642" w:rsidP="00897904">
      <w:pPr>
        <w:pStyle w:val="a6"/>
        <w:numPr>
          <w:ilvl w:val="0"/>
          <w:numId w:val="72"/>
        </w:numPr>
        <w:ind w:hanging="11"/>
        <w:rPr>
          <w:rFonts w:ascii="Times New Roman" w:hAnsi="Times New Roman"/>
          <w:color w:val="000000"/>
          <w:sz w:val="28"/>
          <w:szCs w:val="28"/>
        </w:rPr>
      </w:pPr>
      <w:r w:rsidRPr="00707A06">
        <w:rPr>
          <w:rFonts w:ascii="Times New Roman" w:hAnsi="Times New Roman"/>
          <w:color w:val="000000"/>
          <w:sz w:val="28"/>
          <w:szCs w:val="28"/>
        </w:rPr>
        <w:t>синдром острой коронарной недостаточности</w:t>
      </w:r>
    </w:p>
    <w:p w:rsidR="00D97642" w:rsidRPr="00707A06" w:rsidRDefault="00D97642" w:rsidP="00897904">
      <w:pPr>
        <w:pStyle w:val="a6"/>
        <w:numPr>
          <w:ilvl w:val="0"/>
          <w:numId w:val="72"/>
        </w:numPr>
        <w:ind w:hanging="11"/>
        <w:rPr>
          <w:rFonts w:ascii="Times New Roman" w:hAnsi="Times New Roman"/>
          <w:color w:val="000000"/>
          <w:sz w:val="28"/>
          <w:szCs w:val="28"/>
        </w:rPr>
      </w:pPr>
      <w:r w:rsidRPr="00707A06">
        <w:rPr>
          <w:rFonts w:ascii="Times New Roman" w:hAnsi="Times New Roman"/>
          <w:color w:val="000000"/>
          <w:sz w:val="28"/>
          <w:szCs w:val="28"/>
        </w:rPr>
        <w:t>клиника – боль продолжается более 15 минут, не снимается нитроглицерином, лабораторная диагностика, ЭКГ</w:t>
      </w:r>
    </w:p>
    <w:p w:rsidR="00D97642" w:rsidRPr="00707A06" w:rsidRDefault="00D97642" w:rsidP="00897904">
      <w:pPr>
        <w:pStyle w:val="a6"/>
        <w:numPr>
          <w:ilvl w:val="0"/>
          <w:numId w:val="72"/>
        </w:numPr>
        <w:ind w:hanging="11"/>
        <w:rPr>
          <w:rFonts w:ascii="Times New Roman" w:hAnsi="Times New Roman"/>
          <w:color w:val="000000"/>
          <w:sz w:val="28"/>
          <w:szCs w:val="28"/>
        </w:rPr>
      </w:pPr>
      <w:r w:rsidRPr="00707A06">
        <w:rPr>
          <w:rFonts w:ascii="Times New Roman" w:hAnsi="Times New Roman"/>
          <w:color w:val="000000"/>
          <w:sz w:val="28"/>
          <w:szCs w:val="28"/>
        </w:rPr>
        <w:t>увеличение КФК-МВ в первые часы; 2-й день – АСТ; 3-5 день – ЛДГ</w:t>
      </w:r>
    </w:p>
    <w:p w:rsidR="00D97642" w:rsidRPr="00707A06" w:rsidRDefault="00D97642" w:rsidP="00897904">
      <w:pPr>
        <w:pStyle w:val="a6"/>
        <w:numPr>
          <w:ilvl w:val="0"/>
          <w:numId w:val="72"/>
        </w:numPr>
        <w:ind w:hanging="11"/>
        <w:rPr>
          <w:color w:val="000000"/>
          <w:sz w:val="28"/>
          <w:szCs w:val="28"/>
        </w:rPr>
      </w:pPr>
      <w:r w:rsidRPr="00707A06">
        <w:rPr>
          <w:rFonts w:ascii="Times New Roman" w:hAnsi="Times New Roman"/>
          <w:color w:val="000000"/>
          <w:sz w:val="28"/>
          <w:szCs w:val="28"/>
        </w:rPr>
        <w:t>положительная реакция на С-реактивный белок, тропонин – белок сердечной мышцы.</w:t>
      </w:r>
    </w:p>
    <w:p w:rsidR="00D97642" w:rsidRPr="00707A06" w:rsidRDefault="00D97642" w:rsidP="00D97642">
      <w:pPr>
        <w:jc w:val="both"/>
        <w:rPr>
          <w:color w:val="000000"/>
          <w:sz w:val="28"/>
          <w:szCs w:val="28"/>
        </w:rPr>
      </w:pPr>
    </w:p>
    <w:p w:rsidR="00D97642" w:rsidRPr="00707A06" w:rsidRDefault="00D97642" w:rsidP="00D97642">
      <w:pPr>
        <w:ind w:firstLine="708"/>
        <w:jc w:val="both"/>
        <w:rPr>
          <w:b/>
          <w:color w:val="000000"/>
          <w:sz w:val="28"/>
          <w:szCs w:val="28"/>
        </w:rPr>
      </w:pPr>
      <w:r w:rsidRPr="00707A06">
        <w:rPr>
          <w:b/>
          <w:color w:val="000000"/>
          <w:sz w:val="28"/>
          <w:szCs w:val="28"/>
        </w:rPr>
        <w:t>Задача 5</w:t>
      </w:r>
    </w:p>
    <w:p w:rsidR="00D97642" w:rsidRPr="00707A06" w:rsidRDefault="00D97642" w:rsidP="00897904">
      <w:pPr>
        <w:pStyle w:val="a6"/>
        <w:numPr>
          <w:ilvl w:val="0"/>
          <w:numId w:val="74"/>
        </w:numPr>
        <w:rPr>
          <w:rFonts w:ascii="Times New Roman" w:hAnsi="Times New Roman"/>
          <w:color w:val="000000"/>
          <w:sz w:val="28"/>
          <w:szCs w:val="28"/>
        </w:rPr>
      </w:pPr>
      <w:r w:rsidRPr="00707A06">
        <w:rPr>
          <w:rFonts w:ascii="Times New Roman" w:hAnsi="Times New Roman"/>
          <w:color w:val="000000"/>
          <w:sz w:val="28"/>
          <w:szCs w:val="28"/>
        </w:rPr>
        <w:t>синдром острой коронарной недостаточности</w:t>
      </w:r>
    </w:p>
    <w:p w:rsidR="00D97642" w:rsidRPr="00707A06" w:rsidRDefault="00D97642" w:rsidP="00897904">
      <w:pPr>
        <w:pStyle w:val="a6"/>
        <w:numPr>
          <w:ilvl w:val="0"/>
          <w:numId w:val="74"/>
        </w:numPr>
        <w:rPr>
          <w:b/>
          <w:color w:val="000000"/>
          <w:sz w:val="28"/>
          <w:szCs w:val="28"/>
        </w:rPr>
      </w:pPr>
      <w:r w:rsidRPr="00707A06">
        <w:rPr>
          <w:rFonts w:ascii="Times New Roman" w:hAnsi="Times New Roman"/>
          <w:color w:val="000000"/>
          <w:sz w:val="28"/>
          <w:szCs w:val="28"/>
        </w:rPr>
        <w:t>клиника – боль продолжается более 15 минут, не снимается нитроглицерином, лабораторная диагностика</w:t>
      </w:r>
    </w:p>
    <w:p w:rsidR="00D97642" w:rsidRPr="00707A06" w:rsidRDefault="00D97642" w:rsidP="00897904">
      <w:pPr>
        <w:pStyle w:val="a6"/>
        <w:numPr>
          <w:ilvl w:val="0"/>
          <w:numId w:val="74"/>
        </w:numPr>
        <w:rPr>
          <w:rFonts w:ascii="Times New Roman" w:hAnsi="Times New Roman"/>
          <w:color w:val="000000"/>
          <w:sz w:val="28"/>
          <w:szCs w:val="28"/>
        </w:rPr>
      </w:pPr>
      <w:r w:rsidRPr="00707A06">
        <w:rPr>
          <w:rFonts w:ascii="Times New Roman" w:hAnsi="Times New Roman"/>
          <w:color w:val="000000"/>
          <w:sz w:val="28"/>
          <w:szCs w:val="28"/>
        </w:rPr>
        <w:t>наркотичекие анальгетики</w:t>
      </w:r>
    </w:p>
    <w:p w:rsidR="00D97642" w:rsidRPr="00707A06" w:rsidRDefault="00D97642" w:rsidP="00897904">
      <w:pPr>
        <w:pStyle w:val="a6"/>
        <w:numPr>
          <w:ilvl w:val="0"/>
          <w:numId w:val="74"/>
        </w:numPr>
        <w:rPr>
          <w:rFonts w:ascii="Times New Roman" w:hAnsi="Times New Roman"/>
          <w:color w:val="000000"/>
          <w:sz w:val="28"/>
          <w:szCs w:val="28"/>
        </w:rPr>
      </w:pPr>
      <w:r w:rsidRPr="00707A06">
        <w:rPr>
          <w:rFonts w:ascii="Times New Roman" w:hAnsi="Times New Roman"/>
          <w:color w:val="000000"/>
          <w:sz w:val="28"/>
          <w:szCs w:val="28"/>
        </w:rPr>
        <w:t>абдоминальный, церебральный, астматический, аритмический, безболевой.</w:t>
      </w:r>
    </w:p>
    <w:p w:rsidR="00D97642" w:rsidRDefault="00D97642" w:rsidP="00D97642">
      <w:pPr>
        <w:rPr>
          <w:color w:val="000000"/>
          <w:sz w:val="28"/>
          <w:szCs w:val="28"/>
        </w:rPr>
      </w:pPr>
    </w:p>
    <w:p w:rsidR="00D97642" w:rsidRDefault="00D97642" w:rsidP="00D97642">
      <w:pPr>
        <w:jc w:val="center"/>
        <w:rPr>
          <w:color w:val="000000"/>
          <w:sz w:val="28"/>
          <w:szCs w:val="28"/>
        </w:rPr>
      </w:pPr>
      <w:r w:rsidRPr="00CE5C22">
        <w:rPr>
          <w:b/>
          <w:color w:val="000000"/>
          <w:sz w:val="28"/>
          <w:szCs w:val="28"/>
        </w:rPr>
        <w:t>Практическая подготовка на клинической базе</w:t>
      </w:r>
    </w:p>
    <w:p w:rsidR="00D97642" w:rsidRDefault="00D97642" w:rsidP="00D97642">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D97642" w:rsidRDefault="00D97642" w:rsidP="00D97642">
      <w:pPr>
        <w:ind w:firstLine="675"/>
        <w:jc w:val="both"/>
        <w:rPr>
          <w:color w:val="000000"/>
          <w:sz w:val="28"/>
          <w:szCs w:val="28"/>
        </w:rPr>
      </w:pPr>
    </w:p>
    <w:p w:rsidR="00D97642" w:rsidRDefault="00D97642" w:rsidP="00D97642">
      <w:pPr>
        <w:ind w:firstLine="675"/>
        <w:jc w:val="both"/>
        <w:rPr>
          <w:b/>
          <w:color w:val="000000"/>
          <w:sz w:val="28"/>
          <w:szCs w:val="28"/>
        </w:rPr>
      </w:pPr>
      <w:r>
        <w:rPr>
          <w:b/>
          <w:color w:val="000000"/>
          <w:sz w:val="28"/>
          <w:szCs w:val="28"/>
        </w:rPr>
        <w:t>Список тем рефератов:</w:t>
      </w:r>
    </w:p>
    <w:p w:rsidR="00872672" w:rsidRPr="00D97642" w:rsidRDefault="00872672" w:rsidP="00872672">
      <w:pPr>
        <w:jc w:val="both"/>
        <w:rPr>
          <w:color w:val="000000"/>
          <w:sz w:val="28"/>
          <w:szCs w:val="28"/>
        </w:rPr>
      </w:pPr>
      <w:r w:rsidRPr="00D97642">
        <w:rPr>
          <w:color w:val="000000"/>
          <w:sz w:val="28"/>
          <w:szCs w:val="28"/>
        </w:rPr>
        <w:t>1. Клинические проявления инфаркта миокарда. Неотложная помощь.</w:t>
      </w:r>
    </w:p>
    <w:p w:rsidR="00872672" w:rsidRPr="00D97642" w:rsidRDefault="00872672" w:rsidP="00872672">
      <w:pPr>
        <w:jc w:val="both"/>
        <w:rPr>
          <w:color w:val="000000"/>
          <w:sz w:val="28"/>
          <w:szCs w:val="28"/>
        </w:rPr>
      </w:pPr>
      <w:r w:rsidRPr="00D97642">
        <w:rPr>
          <w:color w:val="000000"/>
          <w:sz w:val="28"/>
          <w:szCs w:val="28"/>
        </w:rPr>
        <w:t>2. Кардиогенный шок. Неотложная помощь.</w:t>
      </w:r>
    </w:p>
    <w:p w:rsidR="00872672" w:rsidRPr="00D97642" w:rsidRDefault="00872672" w:rsidP="00872672">
      <w:pPr>
        <w:jc w:val="both"/>
        <w:rPr>
          <w:color w:val="000000"/>
          <w:sz w:val="28"/>
          <w:szCs w:val="28"/>
        </w:rPr>
      </w:pPr>
      <w:r w:rsidRPr="00D97642">
        <w:rPr>
          <w:color w:val="000000"/>
          <w:sz w:val="28"/>
          <w:szCs w:val="28"/>
        </w:rPr>
        <w:t>3. Осложнения инфаркта миокарда</w:t>
      </w:r>
    </w:p>
    <w:p w:rsidR="00872672" w:rsidRPr="00D97642" w:rsidRDefault="00872672" w:rsidP="00872672">
      <w:pPr>
        <w:jc w:val="both"/>
        <w:rPr>
          <w:color w:val="000000"/>
          <w:sz w:val="28"/>
          <w:szCs w:val="28"/>
        </w:rPr>
      </w:pPr>
      <w:r w:rsidRPr="00D97642">
        <w:rPr>
          <w:color w:val="000000"/>
          <w:sz w:val="28"/>
          <w:szCs w:val="28"/>
        </w:rPr>
        <w:t>4. Диагностика инфаркта миокарда</w:t>
      </w:r>
    </w:p>
    <w:p w:rsidR="00872672" w:rsidRPr="00D97642" w:rsidRDefault="00872672" w:rsidP="00872672">
      <w:pPr>
        <w:jc w:val="both"/>
        <w:rPr>
          <w:color w:val="000000"/>
          <w:sz w:val="28"/>
          <w:szCs w:val="28"/>
        </w:rPr>
      </w:pPr>
      <w:r w:rsidRPr="00D97642">
        <w:rPr>
          <w:color w:val="000000"/>
          <w:sz w:val="28"/>
          <w:szCs w:val="28"/>
        </w:rPr>
        <w:t>5.Коллапс, неотложная помощь</w:t>
      </w:r>
    </w:p>
    <w:p w:rsidR="00872672" w:rsidRPr="00D97642" w:rsidRDefault="00872672" w:rsidP="00872672">
      <w:pPr>
        <w:jc w:val="both"/>
        <w:rPr>
          <w:color w:val="000000"/>
          <w:sz w:val="28"/>
          <w:szCs w:val="28"/>
        </w:rPr>
      </w:pPr>
      <w:r w:rsidRPr="00D97642">
        <w:rPr>
          <w:color w:val="000000"/>
          <w:sz w:val="28"/>
          <w:szCs w:val="28"/>
        </w:rPr>
        <w:t>6. Синкопальные состояния.</w:t>
      </w:r>
    </w:p>
    <w:p w:rsidR="00D97642" w:rsidRDefault="00C86DC0" w:rsidP="00C86DC0">
      <w:pPr>
        <w:ind w:firstLine="709"/>
        <w:jc w:val="both"/>
        <w:rPr>
          <w:b/>
          <w:color w:val="000000"/>
          <w:sz w:val="28"/>
          <w:szCs w:val="28"/>
        </w:rPr>
      </w:pPr>
      <w:r w:rsidRPr="00D97642">
        <w:rPr>
          <w:b/>
          <w:color w:val="000000"/>
          <w:sz w:val="28"/>
          <w:szCs w:val="28"/>
        </w:rPr>
        <w:t xml:space="preserve"> </w:t>
      </w:r>
    </w:p>
    <w:p w:rsidR="009E1B30" w:rsidRPr="0026003F" w:rsidRDefault="00BE69FE" w:rsidP="009E1B30">
      <w:pPr>
        <w:ind w:left="709"/>
        <w:jc w:val="both"/>
        <w:rPr>
          <w:color w:val="000000"/>
        </w:rPr>
      </w:pPr>
      <w:r w:rsidRPr="00BE69FE">
        <w:rPr>
          <w:b/>
          <w:color w:val="000000"/>
          <w:sz w:val="28"/>
          <w:szCs w:val="28"/>
        </w:rPr>
        <w:lastRenderedPageBreak/>
        <w:t>Отработка практических навыков, анализ пленок ЭКГ</w:t>
      </w:r>
      <w:r>
        <w:rPr>
          <w:b/>
          <w:color w:val="000000"/>
          <w:sz w:val="28"/>
          <w:szCs w:val="28"/>
        </w:rPr>
        <w:t xml:space="preserve"> - инфаркт миокарда</w:t>
      </w:r>
      <w:r>
        <w:rPr>
          <w:color w:val="000000"/>
        </w:rPr>
        <w:t xml:space="preserve"> (алгоритм подробно изложен в 1 занятии 2 модуля)</w:t>
      </w:r>
    </w:p>
    <w:p w:rsidR="00C86DC0" w:rsidRPr="00BE69FE" w:rsidRDefault="00C86DC0" w:rsidP="00C86DC0">
      <w:pPr>
        <w:ind w:firstLine="709"/>
        <w:jc w:val="both"/>
        <w:rPr>
          <w:b/>
          <w:color w:val="000000"/>
          <w:sz w:val="28"/>
          <w:szCs w:val="28"/>
        </w:rPr>
      </w:pPr>
      <w:r w:rsidRPr="00BE69FE">
        <w:rPr>
          <w:b/>
          <w:color w:val="000000"/>
          <w:sz w:val="28"/>
          <w:szCs w:val="28"/>
        </w:rPr>
        <w:t>Задания к пленкам ЭКГ</w:t>
      </w:r>
    </w:p>
    <w:p w:rsidR="00160597" w:rsidRPr="0026003F" w:rsidRDefault="00160597" w:rsidP="00160597">
      <w:pPr>
        <w:ind w:firstLine="709"/>
        <w:jc w:val="both"/>
        <w:rPr>
          <w:i/>
          <w:color w:val="000000"/>
          <w:sz w:val="28"/>
          <w:szCs w:val="28"/>
        </w:rPr>
      </w:pPr>
      <w:r w:rsidRPr="0026003F">
        <w:rPr>
          <w:i/>
          <w:color w:val="000000"/>
          <w:sz w:val="28"/>
          <w:szCs w:val="28"/>
        </w:rPr>
        <w:t>-Определить число сердечных сокращений</w:t>
      </w:r>
    </w:p>
    <w:p w:rsidR="00160597" w:rsidRPr="0026003F" w:rsidRDefault="00160597" w:rsidP="00160597">
      <w:pPr>
        <w:ind w:firstLine="709"/>
        <w:jc w:val="both"/>
        <w:rPr>
          <w:i/>
          <w:color w:val="000000"/>
          <w:sz w:val="28"/>
          <w:szCs w:val="28"/>
        </w:rPr>
      </w:pPr>
      <w:r w:rsidRPr="0026003F">
        <w:rPr>
          <w:i/>
          <w:color w:val="000000"/>
          <w:sz w:val="28"/>
          <w:szCs w:val="28"/>
        </w:rPr>
        <w:t>-Ритм</w:t>
      </w:r>
    </w:p>
    <w:p w:rsidR="00160597" w:rsidRPr="0026003F" w:rsidRDefault="00160597" w:rsidP="00160597">
      <w:pPr>
        <w:ind w:firstLine="709"/>
        <w:jc w:val="both"/>
        <w:rPr>
          <w:i/>
          <w:color w:val="000000"/>
          <w:sz w:val="28"/>
          <w:szCs w:val="28"/>
        </w:rPr>
      </w:pPr>
      <w:r w:rsidRPr="0026003F">
        <w:rPr>
          <w:i/>
          <w:color w:val="000000"/>
          <w:sz w:val="28"/>
          <w:szCs w:val="28"/>
        </w:rPr>
        <w:t xml:space="preserve">-Длительность интервала </w:t>
      </w:r>
      <w:r w:rsidRPr="0026003F">
        <w:rPr>
          <w:i/>
          <w:color w:val="000000"/>
          <w:sz w:val="28"/>
          <w:szCs w:val="28"/>
          <w:lang w:val="en-US"/>
        </w:rPr>
        <w:t>PQ</w:t>
      </w:r>
    </w:p>
    <w:p w:rsidR="00160597" w:rsidRPr="0026003F" w:rsidRDefault="00160597" w:rsidP="00160597">
      <w:pPr>
        <w:ind w:firstLine="709"/>
        <w:jc w:val="both"/>
        <w:rPr>
          <w:i/>
          <w:color w:val="000000"/>
          <w:sz w:val="28"/>
          <w:szCs w:val="28"/>
        </w:rPr>
      </w:pPr>
      <w:r w:rsidRPr="0026003F">
        <w:rPr>
          <w:i/>
          <w:color w:val="000000"/>
          <w:sz w:val="28"/>
          <w:szCs w:val="28"/>
        </w:rPr>
        <w:t xml:space="preserve">-Длительность </w:t>
      </w:r>
      <w:r w:rsidRPr="0026003F">
        <w:rPr>
          <w:i/>
          <w:color w:val="000000"/>
          <w:sz w:val="28"/>
          <w:szCs w:val="28"/>
          <w:lang w:val="en-US"/>
        </w:rPr>
        <w:t>QRS</w:t>
      </w:r>
      <w:r w:rsidRPr="0026003F">
        <w:rPr>
          <w:i/>
          <w:color w:val="000000"/>
          <w:sz w:val="28"/>
          <w:szCs w:val="28"/>
        </w:rPr>
        <w:t xml:space="preserve"> и его изменения</w:t>
      </w:r>
    </w:p>
    <w:p w:rsidR="00160597" w:rsidRPr="0026003F" w:rsidRDefault="00160597" w:rsidP="00160597">
      <w:pPr>
        <w:ind w:firstLine="709"/>
        <w:jc w:val="both"/>
        <w:rPr>
          <w:i/>
          <w:color w:val="000000"/>
          <w:sz w:val="28"/>
          <w:szCs w:val="28"/>
        </w:rPr>
      </w:pPr>
      <w:r w:rsidRPr="0026003F">
        <w:rPr>
          <w:i/>
          <w:color w:val="000000"/>
          <w:sz w:val="28"/>
          <w:szCs w:val="28"/>
        </w:rPr>
        <w:t>-Зубец Р и его изменения</w:t>
      </w:r>
    </w:p>
    <w:p w:rsidR="00160597" w:rsidRPr="0026003F" w:rsidRDefault="00160597" w:rsidP="00160597">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160597" w:rsidRPr="0026003F" w:rsidRDefault="00160597" w:rsidP="00160597">
      <w:pPr>
        <w:ind w:firstLine="709"/>
        <w:jc w:val="both"/>
        <w:rPr>
          <w:i/>
          <w:color w:val="000000"/>
          <w:sz w:val="28"/>
          <w:szCs w:val="28"/>
        </w:rPr>
      </w:pPr>
      <w:r w:rsidRPr="0026003F">
        <w:rPr>
          <w:i/>
          <w:color w:val="000000"/>
          <w:sz w:val="28"/>
          <w:szCs w:val="28"/>
        </w:rPr>
        <w:t>-Зубец Т в норме и патологии</w:t>
      </w:r>
    </w:p>
    <w:p w:rsidR="00160597" w:rsidRPr="0026003F" w:rsidRDefault="00160597" w:rsidP="00160597">
      <w:pPr>
        <w:ind w:firstLine="709"/>
        <w:jc w:val="both"/>
        <w:rPr>
          <w:i/>
          <w:color w:val="000000"/>
          <w:sz w:val="28"/>
          <w:szCs w:val="28"/>
        </w:rPr>
      </w:pPr>
      <w:r w:rsidRPr="0026003F">
        <w:rPr>
          <w:i/>
          <w:color w:val="000000"/>
          <w:sz w:val="28"/>
          <w:szCs w:val="28"/>
        </w:rPr>
        <w:t>-Заключение:…</w:t>
      </w:r>
    </w:p>
    <w:p w:rsidR="00C86DC0" w:rsidRPr="0026003F" w:rsidRDefault="00C86DC0" w:rsidP="00C86DC0">
      <w:pPr>
        <w:ind w:firstLine="709"/>
        <w:jc w:val="both"/>
        <w:rPr>
          <w:i/>
          <w:color w:val="000000"/>
          <w:sz w:val="28"/>
          <w:szCs w:val="28"/>
        </w:rPr>
      </w:pPr>
    </w:p>
    <w:p w:rsidR="00055873" w:rsidRPr="002D41B0" w:rsidRDefault="00541B47" w:rsidP="00541B47">
      <w:pPr>
        <w:ind w:firstLine="709"/>
        <w:jc w:val="both"/>
        <w:rPr>
          <w:i/>
          <w:color w:val="000000"/>
          <w:sz w:val="28"/>
          <w:szCs w:val="28"/>
        </w:rPr>
      </w:pPr>
      <w:r w:rsidRPr="002D41B0">
        <w:rPr>
          <w:b/>
          <w:color w:val="000000"/>
          <w:sz w:val="28"/>
          <w:szCs w:val="28"/>
        </w:rPr>
        <w:t xml:space="preserve">Тема </w:t>
      </w:r>
      <w:r w:rsidR="00055873" w:rsidRPr="002D41B0">
        <w:rPr>
          <w:b/>
          <w:color w:val="000000"/>
          <w:sz w:val="28"/>
          <w:szCs w:val="28"/>
        </w:rPr>
        <w:t>10</w:t>
      </w:r>
      <w:r w:rsidRPr="002D41B0">
        <w:rPr>
          <w:i/>
          <w:color w:val="000000"/>
          <w:sz w:val="28"/>
          <w:szCs w:val="28"/>
        </w:rPr>
        <w:t xml:space="preserve"> </w:t>
      </w:r>
      <w:r w:rsidR="00055873" w:rsidRPr="002D41B0">
        <w:rPr>
          <w:i/>
          <w:color w:val="000000"/>
          <w:sz w:val="28"/>
          <w:szCs w:val="28"/>
        </w:rPr>
        <w:t>Приобретенные пороки сердца: митральный стеноз и недостаточность.</w:t>
      </w:r>
    </w:p>
    <w:p w:rsidR="00612FBB" w:rsidRPr="00F636DE" w:rsidRDefault="00612FBB" w:rsidP="00612FBB">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612FBB" w:rsidRPr="00E4672F"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612FBB"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612FBB"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612FBB"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541B47" w:rsidRPr="002D41B0" w:rsidRDefault="00541B47" w:rsidP="00541B47">
      <w:pPr>
        <w:ind w:firstLine="709"/>
        <w:jc w:val="both"/>
        <w:rPr>
          <w:i/>
          <w:color w:val="000000"/>
          <w:sz w:val="28"/>
          <w:szCs w:val="28"/>
        </w:rPr>
      </w:pPr>
    </w:p>
    <w:p w:rsidR="00541B47" w:rsidRPr="002D41B0" w:rsidRDefault="00541B47" w:rsidP="00541B47">
      <w:pPr>
        <w:ind w:firstLine="709"/>
        <w:jc w:val="both"/>
        <w:rPr>
          <w:i/>
          <w:color w:val="000000"/>
          <w:sz w:val="28"/>
          <w:szCs w:val="28"/>
        </w:rPr>
      </w:pPr>
      <w:r w:rsidRPr="002D41B0">
        <w:rPr>
          <w:b/>
          <w:color w:val="000000"/>
          <w:sz w:val="28"/>
          <w:szCs w:val="28"/>
        </w:rPr>
        <w:t>Оценочные материалы текущего контроля успеваемости</w:t>
      </w:r>
      <w:r w:rsidRPr="002D41B0">
        <w:rPr>
          <w:i/>
          <w:color w:val="000000"/>
          <w:sz w:val="28"/>
          <w:szCs w:val="28"/>
        </w:rPr>
        <w:t xml:space="preserve"> </w:t>
      </w:r>
    </w:p>
    <w:p w:rsidR="00541B47" w:rsidRPr="00612FBB" w:rsidRDefault="00541B47" w:rsidP="00541B47">
      <w:pPr>
        <w:ind w:firstLine="709"/>
        <w:jc w:val="both"/>
        <w:rPr>
          <w:b/>
          <w:color w:val="000000"/>
          <w:sz w:val="28"/>
          <w:szCs w:val="28"/>
        </w:rPr>
      </w:pPr>
      <w:r w:rsidRPr="00612FBB">
        <w:rPr>
          <w:b/>
          <w:color w:val="000000"/>
          <w:sz w:val="28"/>
          <w:szCs w:val="28"/>
        </w:rPr>
        <w:t>Вопросы для устного опроса</w:t>
      </w:r>
      <w:r w:rsidR="00612FBB" w:rsidRPr="00612FBB">
        <w:rPr>
          <w:b/>
          <w:color w:val="000000"/>
          <w:sz w:val="28"/>
          <w:szCs w:val="28"/>
        </w:rPr>
        <w:t>:</w:t>
      </w:r>
    </w:p>
    <w:p w:rsidR="008B36E4" w:rsidRPr="00612FBB" w:rsidRDefault="00612FBB" w:rsidP="008B36E4">
      <w:pPr>
        <w:jc w:val="both"/>
        <w:rPr>
          <w:sz w:val="28"/>
          <w:szCs w:val="28"/>
        </w:rPr>
      </w:pPr>
      <w:r>
        <w:t xml:space="preserve">    </w:t>
      </w:r>
      <w:r w:rsidR="008B36E4" w:rsidRPr="00612FBB">
        <w:rPr>
          <w:sz w:val="28"/>
          <w:szCs w:val="28"/>
        </w:rPr>
        <w:t>1. Этиология митральных пороков.</w:t>
      </w:r>
    </w:p>
    <w:p w:rsidR="008B36E4" w:rsidRPr="00612FBB" w:rsidRDefault="008B36E4" w:rsidP="008B36E4">
      <w:pPr>
        <w:jc w:val="both"/>
        <w:rPr>
          <w:sz w:val="28"/>
          <w:szCs w:val="28"/>
        </w:rPr>
      </w:pPr>
      <w:r w:rsidRPr="00612FBB">
        <w:rPr>
          <w:sz w:val="28"/>
          <w:szCs w:val="28"/>
        </w:rPr>
        <w:t xml:space="preserve">    2. Внутрисердечная гемодинамика при митральном стенозе и митральной недостаточности.</w:t>
      </w:r>
    </w:p>
    <w:p w:rsidR="008B36E4" w:rsidRPr="00612FBB" w:rsidRDefault="008B36E4" w:rsidP="008B36E4">
      <w:pPr>
        <w:jc w:val="both"/>
        <w:rPr>
          <w:sz w:val="28"/>
          <w:szCs w:val="28"/>
        </w:rPr>
      </w:pPr>
      <w:r w:rsidRPr="00612FBB">
        <w:rPr>
          <w:sz w:val="28"/>
          <w:szCs w:val="28"/>
        </w:rPr>
        <w:t xml:space="preserve">    3. Жалобы больных при митральном стенозе и митральной недостаточности.</w:t>
      </w:r>
    </w:p>
    <w:p w:rsidR="008B36E4" w:rsidRPr="00612FBB" w:rsidRDefault="008B36E4" w:rsidP="008B36E4">
      <w:pPr>
        <w:jc w:val="both"/>
        <w:rPr>
          <w:sz w:val="28"/>
          <w:szCs w:val="28"/>
        </w:rPr>
      </w:pPr>
      <w:r w:rsidRPr="00612FBB">
        <w:rPr>
          <w:sz w:val="28"/>
          <w:szCs w:val="28"/>
        </w:rPr>
        <w:t xml:space="preserve">    4. Данные осмотра и пальпации при митральном стенозе и митральной недостаточности.</w:t>
      </w:r>
    </w:p>
    <w:p w:rsidR="008B36E4" w:rsidRPr="00612FBB" w:rsidRDefault="008B36E4" w:rsidP="008B36E4">
      <w:pPr>
        <w:jc w:val="both"/>
        <w:rPr>
          <w:sz w:val="28"/>
          <w:szCs w:val="28"/>
        </w:rPr>
      </w:pPr>
      <w:r w:rsidRPr="00612FBB">
        <w:rPr>
          <w:sz w:val="28"/>
          <w:szCs w:val="28"/>
        </w:rPr>
        <w:t xml:space="preserve">    5. Какая конфигурация сердца при митральном стенозе и митральной недостаточности?</w:t>
      </w:r>
    </w:p>
    <w:p w:rsidR="008B36E4" w:rsidRPr="00612FBB" w:rsidRDefault="008B36E4" w:rsidP="008B36E4">
      <w:pPr>
        <w:jc w:val="both"/>
        <w:rPr>
          <w:sz w:val="28"/>
          <w:szCs w:val="28"/>
        </w:rPr>
      </w:pPr>
      <w:r w:rsidRPr="00612FBB">
        <w:rPr>
          <w:sz w:val="28"/>
          <w:szCs w:val="28"/>
        </w:rPr>
        <w:t xml:space="preserve">    6. Как изменяются тоны сердца при митральном стенозе и митральной недостаточности?</w:t>
      </w:r>
    </w:p>
    <w:p w:rsidR="008B36E4" w:rsidRPr="00612FBB" w:rsidRDefault="008B36E4" w:rsidP="008B36E4">
      <w:pPr>
        <w:jc w:val="both"/>
        <w:rPr>
          <w:sz w:val="28"/>
          <w:szCs w:val="28"/>
        </w:rPr>
      </w:pPr>
      <w:r w:rsidRPr="00612FBB">
        <w:rPr>
          <w:sz w:val="28"/>
          <w:szCs w:val="28"/>
        </w:rPr>
        <w:t xml:space="preserve">    7. Какой шум характерен для митрального стеноза и митральной недостаточности? Места наилучшего выслушивания.</w:t>
      </w:r>
    </w:p>
    <w:p w:rsidR="008B36E4" w:rsidRPr="00612FBB" w:rsidRDefault="008B36E4" w:rsidP="008B36E4">
      <w:pPr>
        <w:jc w:val="both"/>
        <w:rPr>
          <w:sz w:val="28"/>
          <w:szCs w:val="28"/>
        </w:rPr>
      </w:pPr>
      <w:r w:rsidRPr="00612FBB">
        <w:rPr>
          <w:sz w:val="28"/>
          <w:szCs w:val="28"/>
        </w:rPr>
        <w:t xml:space="preserve">    8. ЭКГ- и эхокардиографические изменения, характерные для митрального стеноза и митральной недостаточности.</w:t>
      </w:r>
    </w:p>
    <w:p w:rsidR="00612FBB" w:rsidRDefault="00612FBB" w:rsidP="00612FBB">
      <w:pPr>
        <w:ind w:firstLine="709"/>
        <w:jc w:val="both"/>
        <w:rPr>
          <w:b/>
          <w:color w:val="000000"/>
          <w:sz w:val="28"/>
          <w:szCs w:val="28"/>
        </w:rPr>
      </w:pPr>
      <w:r>
        <w:rPr>
          <w:b/>
          <w:color w:val="000000"/>
          <w:sz w:val="28"/>
          <w:szCs w:val="28"/>
        </w:rPr>
        <w:t>Вопросы для тестового контроля:</w:t>
      </w:r>
    </w:p>
    <w:p w:rsidR="00612FBB" w:rsidRDefault="00612FBB" w:rsidP="00612FBB">
      <w:pPr>
        <w:ind w:firstLine="709"/>
        <w:jc w:val="both"/>
        <w:rPr>
          <w:b/>
          <w:color w:val="000000"/>
          <w:sz w:val="28"/>
          <w:szCs w:val="28"/>
        </w:rPr>
      </w:pPr>
    </w:p>
    <w:p w:rsidR="00612FBB" w:rsidRDefault="00612FBB" w:rsidP="00612FBB">
      <w:pPr>
        <w:ind w:firstLine="709"/>
        <w:jc w:val="both"/>
        <w:rPr>
          <w:b/>
          <w:color w:val="000000"/>
          <w:sz w:val="28"/>
          <w:szCs w:val="28"/>
        </w:rPr>
      </w:pPr>
      <w:r w:rsidRPr="001B2D27">
        <w:rPr>
          <w:b/>
          <w:color w:val="000000"/>
          <w:sz w:val="28"/>
          <w:szCs w:val="28"/>
        </w:rPr>
        <w:t>Вариант 1</w:t>
      </w:r>
    </w:p>
    <w:p w:rsidR="00612FBB"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1. </w:t>
      </w:r>
      <w:r w:rsidRPr="00E933DC">
        <w:rPr>
          <w:bCs/>
          <w:sz w:val="28"/>
          <w:szCs w:val="28"/>
        </w:rPr>
        <w:t>Этиология ревматизма</w:t>
      </w:r>
    </w:p>
    <w:p w:rsidR="00612FBB" w:rsidRPr="00E933DC" w:rsidRDefault="00612FBB" w:rsidP="00612FBB">
      <w:pPr>
        <w:ind w:firstLine="709"/>
        <w:rPr>
          <w:bCs/>
          <w:sz w:val="28"/>
          <w:szCs w:val="28"/>
        </w:rPr>
      </w:pPr>
      <w:r w:rsidRPr="00E933DC">
        <w:rPr>
          <w:bCs/>
          <w:sz w:val="28"/>
          <w:szCs w:val="28"/>
        </w:rPr>
        <w:t>а) бета-гемолитический стрептококк группы А</w:t>
      </w:r>
    </w:p>
    <w:p w:rsidR="00612FBB" w:rsidRPr="00E933DC" w:rsidRDefault="00612FBB" w:rsidP="00612FBB">
      <w:pPr>
        <w:ind w:firstLine="709"/>
        <w:rPr>
          <w:bCs/>
          <w:sz w:val="28"/>
          <w:szCs w:val="28"/>
        </w:rPr>
      </w:pPr>
      <w:r w:rsidRPr="00E933DC">
        <w:rPr>
          <w:bCs/>
          <w:sz w:val="28"/>
          <w:szCs w:val="28"/>
        </w:rPr>
        <w:t xml:space="preserve">б) золотистый стафилококк </w:t>
      </w:r>
    </w:p>
    <w:p w:rsidR="00612FBB" w:rsidRPr="00E933DC" w:rsidRDefault="00612FBB" w:rsidP="00612FBB">
      <w:pPr>
        <w:ind w:firstLine="709"/>
        <w:rPr>
          <w:bCs/>
          <w:sz w:val="28"/>
          <w:szCs w:val="28"/>
        </w:rPr>
      </w:pPr>
      <w:r w:rsidRPr="00E933DC">
        <w:rPr>
          <w:bCs/>
          <w:sz w:val="28"/>
          <w:szCs w:val="28"/>
        </w:rPr>
        <w:t>в) кишечная палочка</w:t>
      </w:r>
    </w:p>
    <w:p w:rsidR="00612FBB" w:rsidRPr="00E933DC" w:rsidRDefault="00612FBB" w:rsidP="00612FBB">
      <w:pPr>
        <w:ind w:firstLine="709"/>
        <w:rPr>
          <w:bCs/>
          <w:sz w:val="28"/>
          <w:szCs w:val="28"/>
        </w:rPr>
      </w:pPr>
      <w:r w:rsidRPr="00E933DC">
        <w:rPr>
          <w:bCs/>
          <w:sz w:val="28"/>
          <w:szCs w:val="28"/>
        </w:rPr>
        <w:t>г) пневмококк</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lastRenderedPageBreak/>
        <w:t xml:space="preserve">2. </w:t>
      </w:r>
      <w:r w:rsidRPr="00E933DC">
        <w:rPr>
          <w:bCs/>
          <w:sz w:val="28"/>
          <w:szCs w:val="28"/>
        </w:rPr>
        <w:t>Ревматизм развивается после ангины через</w:t>
      </w:r>
    </w:p>
    <w:p w:rsidR="00612FBB" w:rsidRPr="00E933DC" w:rsidRDefault="00612FBB" w:rsidP="00612FBB">
      <w:pPr>
        <w:ind w:firstLine="709"/>
        <w:rPr>
          <w:bCs/>
          <w:sz w:val="28"/>
          <w:szCs w:val="28"/>
        </w:rPr>
      </w:pPr>
      <w:r w:rsidRPr="00E933DC">
        <w:rPr>
          <w:bCs/>
          <w:sz w:val="28"/>
          <w:szCs w:val="28"/>
        </w:rPr>
        <w:t>а) 1-2 дня</w:t>
      </w:r>
    </w:p>
    <w:p w:rsidR="00612FBB" w:rsidRPr="00E933DC" w:rsidRDefault="00612FBB" w:rsidP="00612FBB">
      <w:pPr>
        <w:ind w:firstLine="709"/>
        <w:rPr>
          <w:bCs/>
          <w:sz w:val="28"/>
          <w:szCs w:val="28"/>
        </w:rPr>
      </w:pPr>
      <w:r w:rsidRPr="00E933DC">
        <w:rPr>
          <w:bCs/>
          <w:sz w:val="28"/>
          <w:szCs w:val="28"/>
        </w:rPr>
        <w:t>б) 3-4 дня</w:t>
      </w:r>
    </w:p>
    <w:p w:rsidR="00612FBB" w:rsidRPr="00E933DC" w:rsidRDefault="00612FBB" w:rsidP="00612FBB">
      <w:pPr>
        <w:ind w:firstLine="709"/>
        <w:rPr>
          <w:bCs/>
          <w:sz w:val="28"/>
          <w:szCs w:val="28"/>
        </w:rPr>
      </w:pPr>
      <w:r w:rsidRPr="00E933DC">
        <w:rPr>
          <w:bCs/>
          <w:sz w:val="28"/>
          <w:szCs w:val="28"/>
        </w:rPr>
        <w:t>в) 1-3 недели</w:t>
      </w:r>
    </w:p>
    <w:p w:rsidR="00612FBB" w:rsidRPr="00E933DC" w:rsidRDefault="00612FBB" w:rsidP="00612FBB">
      <w:pPr>
        <w:ind w:firstLine="709"/>
        <w:rPr>
          <w:bCs/>
          <w:sz w:val="28"/>
          <w:szCs w:val="28"/>
        </w:rPr>
      </w:pPr>
      <w:r w:rsidRPr="00E933DC">
        <w:rPr>
          <w:bCs/>
          <w:sz w:val="28"/>
          <w:szCs w:val="28"/>
        </w:rPr>
        <w:t>г) 1-3 месяца</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3. </w:t>
      </w:r>
      <w:r w:rsidRPr="00E933DC">
        <w:rPr>
          <w:bCs/>
          <w:sz w:val="28"/>
          <w:szCs w:val="28"/>
        </w:rPr>
        <w:t>Ревматизмом чаще заболевают лица в возрасте</w:t>
      </w:r>
    </w:p>
    <w:p w:rsidR="00612FBB" w:rsidRPr="00E933DC" w:rsidRDefault="00612FBB" w:rsidP="00612FBB">
      <w:pPr>
        <w:ind w:firstLine="709"/>
        <w:rPr>
          <w:bCs/>
          <w:sz w:val="28"/>
          <w:szCs w:val="28"/>
        </w:rPr>
      </w:pPr>
      <w:r w:rsidRPr="00E933DC">
        <w:rPr>
          <w:bCs/>
          <w:sz w:val="28"/>
          <w:szCs w:val="28"/>
        </w:rPr>
        <w:t>а) 1-2 года</w:t>
      </w:r>
    </w:p>
    <w:p w:rsidR="00612FBB" w:rsidRPr="00E933DC" w:rsidRDefault="00612FBB" w:rsidP="00612FBB">
      <w:pPr>
        <w:ind w:firstLine="709"/>
        <w:rPr>
          <w:bCs/>
          <w:sz w:val="28"/>
          <w:szCs w:val="28"/>
        </w:rPr>
      </w:pPr>
      <w:r w:rsidRPr="00E933DC">
        <w:rPr>
          <w:bCs/>
          <w:sz w:val="28"/>
          <w:szCs w:val="28"/>
        </w:rPr>
        <w:t>б) 5-7 лет</w:t>
      </w:r>
    </w:p>
    <w:p w:rsidR="00612FBB" w:rsidRPr="00E933DC" w:rsidRDefault="00612FBB" w:rsidP="00612FBB">
      <w:pPr>
        <w:ind w:firstLine="709"/>
        <w:rPr>
          <w:bCs/>
          <w:sz w:val="28"/>
          <w:szCs w:val="28"/>
        </w:rPr>
      </w:pPr>
      <w:r w:rsidRPr="00E933DC">
        <w:rPr>
          <w:bCs/>
          <w:sz w:val="28"/>
          <w:szCs w:val="28"/>
        </w:rPr>
        <w:t>в) 7-15 лет</w:t>
      </w:r>
    </w:p>
    <w:p w:rsidR="00612FBB" w:rsidRPr="00E933DC" w:rsidRDefault="00612FBB" w:rsidP="00612FBB">
      <w:pPr>
        <w:ind w:firstLine="709"/>
        <w:rPr>
          <w:bCs/>
          <w:sz w:val="28"/>
          <w:szCs w:val="28"/>
        </w:rPr>
      </w:pPr>
      <w:r w:rsidRPr="00E933DC">
        <w:rPr>
          <w:bCs/>
          <w:sz w:val="28"/>
          <w:szCs w:val="28"/>
        </w:rPr>
        <w:t>г) 18-25 лет</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4. </w:t>
      </w:r>
      <w:r w:rsidRPr="00E933DC">
        <w:rPr>
          <w:bCs/>
          <w:sz w:val="28"/>
          <w:szCs w:val="28"/>
        </w:rPr>
        <w:t>Повышение температуры, эндомиокардит, полиартрит наблюдаются при</w:t>
      </w:r>
    </w:p>
    <w:p w:rsidR="00612FBB" w:rsidRPr="00E933DC" w:rsidRDefault="00612FBB" w:rsidP="00612FBB">
      <w:pPr>
        <w:ind w:firstLine="709"/>
        <w:rPr>
          <w:bCs/>
          <w:sz w:val="28"/>
          <w:szCs w:val="28"/>
        </w:rPr>
      </w:pPr>
      <w:r w:rsidRPr="00E933DC">
        <w:rPr>
          <w:bCs/>
          <w:sz w:val="28"/>
          <w:szCs w:val="28"/>
        </w:rPr>
        <w:t>а) атеросклерозе</w:t>
      </w:r>
    </w:p>
    <w:p w:rsidR="00612FBB" w:rsidRPr="00E933DC" w:rsidRDefault="00612FBB" w:rsidP="00612FBB">
      <w:pPr>
        <w:ind w:firstLine="709"/>
        <w:rPr>
          <w:bCs/>
          <w:sz w:val="28"/>
          <w:szCs w:val="28"/>
        </w:rPr>
      </w:pPr>
      <w:r w:rsidRPr="00E933DC">
        <w:rPr>
          <w:bCs/>
          <w:sz w:val="28"/>
          <w:szCs w:val="28"/>
        </w:rPr>
        <w:t>б) гипертонической болезни</w:t>
      </w:r>
    </w:p>
    <w:p w:rsidR="00612FBB" w:rsidRPr="00E933DC" w:rsidRDefault="00612FBB" w:rsidP="00612FBB">
      <w:pPr>
        <w:ind w:firstLine="709"/>
        <w:rPr>
          <w:bCs/>
          <w:sz w:val="28"/>
          <w:szCs w:val="28"/>
        </w:rPr>
      </w:pPr>
      <w:r w:rsidRPr="00E933DC">
        <w:rPr>
          <w:bCs/>
          <w:sz w:val="28"/>
          <w:szCs w:val="28"/>
        </w:rPr>
        <w:t>в) ишемической болезни сердца</w:t>
      </w:r>
    </w:p>
    <w:p w:rsidR="00612FBB" w:rsidRPr="00E933DC" w:rsidRDefault="00612FBB" w:rsidP="00612FBB">
      <w:pPr>
        <w:ind w:firstLine="709"/>
        <w:rPr>
          <w:bCs/>
          <w:sz w:val="28"/>
          <w:szCs w:val="28"/>
        </w:rPr>
      </w:pPr>
      <w:r w:rsidRPr="00E933DC">
        <w:rPr>
          <w:bCs/>
          <w:sz w:val="28"/>
          <w:szCs w:val="28"/>
        </w:rPr>
        <w:t>г) ревматизме</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5. </w:t>
      </w:r>
      <w:r w:rsidRPr="00E933DC">
        <w:rPr>
          <w:bCs/>
          <w:sz w:val="28"/>
          <w:szCs w:val="28"/>
        </w:rPr>
        <w:t>При ревматизме чаще поражается клапан</w:t>
      </w:r>
    </w:p>
    <w:p w:rsidR="00612FBB" w:rsidRPr="00E933DC" w:rsidRDefault="00612FBB" w:rsidP="00612FBB">
      <w:pPr>
        <w:ind w:firstLine="709"/>
        <w:rPr>
          <w:bCs/>
          <w:sz w:val="28"/>
          <w:szCs w:val="28"/>
        </w:rPr>
      </w:pPr>
      <w:r w:rsidRPr="00E933DC">
        <w:rPr>
          <w:bCs/>
          <w:sz w:val="28"/>
          <w:szCs w:val="28"/>
        </w:rPr>
        <w:t>а) аортальный</w:t>
      </w:r>
    </w:p>
    <w:p w:rsidR="00612FBB" w:rsidRPr="00E933DC" w:rsidRDefault="00612FBB" w:rsidP="00612FBB">
      <w:pPr>
        <w:ind w:firstLine="709"/>
        <w:rPr>
          <w:bCs/>
          <w:sz w:val="28"/>
          <w:szCs w:val="28"/>
        </w:rPr>
      </w:pPr>
      <w:r w:rsidRPr="00E933DC">
        <w:rPr>
          <w:bCs/>
          <w:sz w:val="28"/>
          <w:szCs w:val="28"/>
        </w:rPr>
        <w:t>б) митральный</w:t>
      </w:r>
    </w:p>
    <w:p w:rsidR="00612FBB" w:rsidRPr="00E933DC" w:rsidRDefault="00612FBB" w:rsidP="00612FBB">
      <w:pPr>
        <w:ind w:firstLine="709"/>
        <w:rPr>
          <w:bCs/>
          <w:sz w:val="28"/>
          <w:szCs w:val="28"/>
        </w:rPr>
      </w:pPr>
      <w:r w:rsidRPr="00E933DC">
        <w:rPr>
          <w:bCs/>
          <w:sz w:val="28"/>
          <w:szCs w:val="28"/>
        </w:rPr>
        <w:t>в) пульмональный</w:t>
      </w:r>
    </w:p>
    <w:p w:rsidR="00612FBB" w:rsidRPr="00E933DC" w:rsidRDefault="00612FBB" w:rsidP="00612FBB">
      <w:pPr>
        <w:ind w:firstLine="709"/>
        <w:rPr>
          <w:bCs/>
          <w:sz w:val="28"/>
          <w:szCs w:val="28"/>
        </w:rPr>
      </w:pPr>
      <w:r w:rsidRPr="00E933DC">
        <w:rPr>
          <w:bCs/>
          <w:sz w:val="28"/>
          <w:szCs w:val="28"/>
        </w:rPr>
        <w:t>г) трехстворчатый</w:t>
      </w:r>
    </w:p>
    <w:p w:rsidR="00612FBB"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Наиболее частый исход ревмокардита</w:t>
      </w:r>
    </w:p>
    <w:p w:rsidR="00612FBB" w:rsidRPr="00E933DC" w:rsidRDefault="00612FBB" w:rsidP="00612FBB">
      <w:pPr>
        <w:ind w:firstLine="709"/>
        <w:rPr>
          <w:bCs/>
          <w:sz w:val="28"/>
          <w:szCs w:val="28"/>
        </w:rPr>
      </w:pPr>
      <w:r w:rsidRPr="00E933DC">
        <w:rPr>
          <w:bCs/>
          <w:sz w:val="28"/>
          <w:szCs w:val="28"/>
        </w:rPr>
        <w:t>а) атеросклероз</w:t>
      </w:r>
    </w:p>
    <w:p w:rsidR="00612FBB" w:rsidRPr="00E933DC" w:rsidRDefault="00612FBB" w:rsidP="00612FBB">
      <w:pPr>
        <w:ind w:firstLine="709"/>
        <w:rPr>
          <w:bCs/>
          <w:sz w:val="28"/>
          <w:szCs w:val="28"/>
        </w:rPr>
      </w:pPr>
      <w:r w:rsidRPr="00E933DC">
        <w:rPr>
          <w:bCs/>
          <w:sz w:val="28"/>
          <w:szCs w:val="28"/>
        </w:rPr>
        <w:t>б) гипертоническая болезнь</w:t>
      </w:r>
    </w:p>
    <w:p w:rsidR="00612FBB" w:rsidRPr="00E933DC" w:rsidRDefault="00612FBB" w:rsidP="00612FBB">
      <w:pPr>
        <w:ind w:firstLine="709"/>
        <w:rPr>
          <w:bCs/>
          <w:sz w:val="28"/>
          <w:szCs w:val="28"/>
        </w:rPr>
      </w:pPr>
      <w:r w:rsidRPr="00E933DC">
        <w:rPr>
          <w:bCs/>
          <w:sz w:val="28"/>
          <w:szCs w:val="28"/>
        </w:rPr>
        <w:t>в) порок сердца</w:t>
      </w:r>
    </w:p>
    <w:p w:rsidR="00612FBB" w:rsidRPr="00E933DC" w:rsidRDefault="00612FBB" w:rsidP="00612FBB">
      <w:pPr>
        <w:ind w:firstLine="709"/>
        <w:rPr>
          <w:bCs/>
          <w:sz w:val="28"/>
          <w:szCs w:val="28"/>
        </w:rPr>
      </w:pPr>
      <w:r w:rsidRPr="00E933DC">
        <w:rPr>
          <w:bCs/>
          <w:sz w:val="28"/>
          <w:szCs w:val="28"/>
        </w:rPr>
        <w:t>г) выздоровление</w:t>
      </w:r>
    </w:p>
    <w:p w:rsidR="00612FBB"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7</w:t>
      </w:r>
      <w:r w:rsidRPr="00E933DC">
        <w:rPr>
          <w:bCs/>
          <w:sz w:val="28"/>
          <w:szCs w:val="28"/>
        </w:rPr>
        <w:t>.</w:t>
      </w:r>
      <w:r>
        <w:rPr>
          <w:bCs/>
          <w:sz w:val="28"/>
          <w:szCs w:val="28"/>
        </w:rPr>
        <w:t xml:space="preserve"> Симптом «</w:t>
      </w:r>
      <w:r w:rsidRPr="00E933DC">
        <w:rPr>
          <w:bCs/>
          <w:sz w:val="28"/>
          <w:szCs w:val="28"/>
        </w:rPr>
        <w:t>кошачьего мурлыканья</w:t>
      </w:r>
      <w:r>
        <w:rPr>
          <w:bCs/>
          <w:sz w:val="28"/>
          <w:szCs w:val="28"/>
        </w:rPr>
        <w:t>»</w:t>
      </w:r>
      <w:r w:rsidRPr="00E933DC">
        <w:rPr>
          <w:bCs/>
          <w:sz w:val="28"/>
          <w:szCs w:val="28"/>
        </w:rPr>
        <w:t xml:space="preserve"> определяется при</w:t>
      </w:r>
    </w:p>
    <w:p w:rsidR="00612FBB" w:rsidRPr="00E933DC" w:rsidRDefault="00612FBB" w:rsidP="00612FBB">
      <w:pPr>
        <w:ind w:firstLine="709"/>
        <w:rPr>
          <w:bCs/>
          <w:sz w:val="28"/>
          <w:szCs w:val="28"/>
        </w:rPr>
      </w:pPr>
      <w:r w:rsidRPr="00E933DC">
        <w:rPr>
          <w:bCs/>
          <w:sz w:val="28"/>
          <w:szCs w:val="28"/>
        </w:rPr>
        <w:t>а) инфаркте миокарда</w:t>
      </w:r>
    </w:p>
    <w:p w:rsidR="00612FBB" w:rsidRPr="00E933DC" w:rsidRDefault="00612FBB" w:rsidP="00612FBB">
      <w:pPr>
        <w:ind w:firstLine="709"/>
        <w:rPr>
          <w:bCs/>
          <w:sz w:val="28"/>
          <w:szCs w:val="28"/>
        </w:rPr>
      </w:pPr>
      <w:r w:rsidRPr="00E933DC">
        <w:rPr>
          <w:bCs/>
          <w:sz w:val="28"/>
          <w:szCs w:val="28"/>
        </w:rPr>
        <w:t>б) стенокардии</w:t>
      </w:r>
    </w:p>
    <w:p w:rsidR="00612FBB" w:rsidRPr="00E933DC" w:rsidRDefault="00612FBB" w:rsidP="00612FBB">
      <w:pPr>
        <w:ind w:firstLine="709"/>
        <w:rPr>
          <w:bCs/>
          <w:sz w:val="28"/>
          <w:szCs w:val="28"/>
        </w:rPr>
      </w:pPr>
      <w:r w:rsidRPr="00E933DC">
        <w:rPr>
          <w:bCs/>
          <w:sz w:val="28"/>
          <w:szCs w:val="28"/>
        </w:rPr>
        <w:t>в) митральной недостаточности</w:t>
      </w:r>
    </w:p>
    <w:p w:rsidR="00612FBB" w:rsidRPr="00E933DC" w:rsidRDefault="00612FBB" w:rsidP="00612FBB">
      <w:pPr>
        <w:ind w:firstLine="709"/>
        <w:rPr>
          <w:bCs/>
          <w:sz w:val="28"/>
          <w:szCs w:val="28"/>
        </w:rPr>
      </w:pPr>
      <w:r w:rsidRPr="00E933DC">
        <w:rPr>
          <w:bCs/>
          <w:sz w:val="28"/>
          <w:szCs w:val="28"/>
        </w:rPr>
        <w:t>г) митральном стенозе</w:t>
      </w:r>
    </w:p>
    <w:p w:rsidR="00612FBB" w:rsidRPr="00E933DC" w:rsidRDefault="00612FBB" w:rsidP="00612FBB">
      <w:pPr>
        <w:ind w:firstLine="709"/>
        <w:rPr>
          <w:bCs/>
          <w:sz w:val="28"/>
          <w:szCs w:val="28"/>
        </w:rPr>
      </w:pPr>
    </w:p>
    <w:p w:rsidR="00612FBB" w:rsidRDefault="00612FBB" w:rsidP="00612FBB">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 xml:space="preserve">Появление шума на верхушке сердца свидетельствует о поражении </w:t>
      </w:r>
      <w:r>
        <w:rPr>
          <w:bCs/>
          <w:sz w:val="28"/>
          <w:szCs w:val="28"/>
        </w:rPr>
        <w:t xml:space="preserve"> </w:t>
      </w:r>
    </w:p>
    <w:p w:rsidR="00612FBB" w:rsidRPr="00E933DC" w:rsidRDefault="00612FBB" w:rsidP="00612FBB">
      <w:pPr>
        <w:ind w:firstLine="709"/>
        <w:rPr>
          <w:bCs/>
          <w:sz w:val="28"/>
          <w:szCs w:val="28"/>
        </w:rPr>
      </w:pPr>
      <w:r>
        <w:rPr>
          <w:bCs/>
          <w:sz w:val="28"/>
          <w:szCs w:val="28"/>
        </w:rPr>
        <w:t xml:space="preserve">     </w:t>
      </w:r>
      <w:r w:rsidRPr="00E933DC">
        <w:rPr>
          <w:bCs/>
          <w:sz w:val="28"/>
          <w:szCs w:val="28"/>
        </w:rPr>
        <w:t>клапана</w:t>
      </w:r>
    </w:p>
    <w:p w:rsidR="00612FBB" w:rsidRPr="00E933DC" w:rsidRDefault="00612FBB" w:rsidP="00612FBB">
      <w:pPr>
        <w:ind w:firstLine="709"/>
        <w:rPr>
          <w:bCs/>
          <w:sz w:val="28"/>
          <w:szCs w:val="28"/>
        </w:rPr>
      </w:pPr>
      <w:r w:rsidRPr="00E933DC">
        <w:rPr>
          <w:bCs/>
          <w:sz w:val="28"/>
          <w:szCs w:val="28"/>
        </w:rPr>
        <w:t>а) аортального</w:t>
      </w:r>
    </w:p>
    <w:p w:rsidR="00612FBB" w:rsidRPr="00E933DC" w:rsidRDefault="00612FBB" w:rsidP="00612FBB">
      <w:pPr>
        <w:ind w:firstLine="709"/>
        <w:rPr>
          <w:bCs/>
          <w:sz w:val="28"/>
          <w:szCs w:val="28"/>
        </w:rPr>
      </w:pPr>
      <w:r w:rsidRPr="00E933DC">
        <w:rPr>
          <w:bCs/>
          <w:sz w:val="28"/>
          <w:szCs w:val="28"/>
        </w:rPr>
        <w:t>б) митрального</w:t>
      </w:r>
    </w:p>
    <w:p w:rsidR="00612FBB" w:rsidRPr="00E933DC" w:rsidRDefault="00612FBB" w:rsidP="00612FBB">
      <w:pPr>
        <w:ind w:firstLine="709"/>
        <w:rPr>
          <w:bCs/>
          <w:sz w:val="28"/>
          <w:szCs w:val="28"/>
        </w:rPr>
      </w:pPr>
      <w:r w:rsidRPr="00E933DC">
        <w:rPr>
          <w:bCs/>
          <w:sz w:val="28"/>
          <w:szCs w:val="28"/>
        </w:rPr>
        <w:t>в) пульмонального</w:t>
      </w:r>
    </w:p>
    <w:p w:rsidR="00612FBB" w:rsidRPr="00E933DC" w:rsidRDefault="00612FBB" w:rsidP="00612FBB">
      <w:pPr>
        <w:ind w:firstLine="709"/>
        <w:rPr>
          <w:bCs/>
          <w:sz w:val="28"/>
          <w:szCs w:val="28"/>
        </w:rPr>
      </w:pPr>
      <w:r w:rsidRPr="00E933DC">
        <w:rPr>
          <w:bCs/>
          <w:sz w:val="28"/>
          <w:szCs w:val="28"/>
        </w:rPr>
        <w:t>г) трехстворчатого</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Данные аускультации при митральной недостаточности</w:t>
      </w:r>
    </w:p>
    <w:p w:rsidR="00612FBB" w:rsidRPr="00E933DC" w:rsidRDefault="00612FBB" w:rsidP="00612FBB">
      <w:pPr>
        <w:ind w:firstLine="709"/>
        <w:rPr>
          <w:bCs/>
          <w:sz w:val="28"/>
          <w:szCs w:val="28"/>
        </w:rPr>
      </w:pPr>
      <w:r w:rsidRPr="00E933DC">
        <w:rPr>
          <w:bCs/>
          <w:sz w:val="28"/>
          <w:szCs w:val="28"/>
        </w:rPr>
        <w:t>а) диастолический шум на верхушке</w:t>
      </w:r>
    </w:p>
    <w:p w:rsidR="00612FBB" w:rsidRPr="00E933DC" w:rsidRDefault="00612FBB" w:rsidP="00612FBB">
      <w:pPr>
        <w:ind w:firstLine="709"/>
        <w:rPr>
          <w:bCs/>
          <w:sz w:val="28"/>
          <w:szCs w:val="28"/>
        </w:rPr>
      </w:pPr>
      <w:r w:rsidRPr="00E933DC">
        <w:rPr>
          <w:bCs/>
          <w:sz w:val="28"/>
          <w:szCs w:val="28"/>
        </w:rPr>
        <w:lastRenderedPageBreak/>
        <w:t>б) систолический шум на верхушке</w:t>
      </w:r>
    </w:p>
    <w:p w:rsidR="00612FBB" w:rsidRPr="00E933DC" w:rsidRDefault="00612FBB" w:rsidP="00612FBB">
      <w:pPr>
        <w:ind w:firstLine="709"/>
        <w:rPr>
          <w:bCs/>
          <w:sz w:val="28"/>
          <w:szCs w:val="28"/>
        </w:rPr>
      </w:pPr>
      <w:r w:rsidRPr="00E933DC">
        <w:rPr>
          <w:bCs/>
          <w:sz w:val="28"/>
          <w:szCs w:val="28"/>
        </w:rPr>
        <w:t>в) диастолический шум во 2-м межреберье справа у грудины</w:t>
      </w:r>
    </w:p>
    <w:p w:rsidR="00612FBB" w:rsidRPr="00E933DC" w:rsidRDefault="00612FBB" w:rsidP="00612FBB">
      <w:pPr>
        <w:ind w:firstLine="709"/>
        <w:rPr>
          <w:bCs/>
          <w:sz w:val="28"/>
          <w:szCs w:val="28"/>
        </w:rPr>
      </w:pPr>
      <w:r w:rsidRPr="00E933DC">
        <w:rPr>
          <w:bCs/>
          <w:sz w:val="28"/>
          <w:szCs w:val="28"/>
        </w:rPr>
        <w:t>г) систолический шум во 2-м межреберье справа у грудины</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10</w:t>
      </w:r>
      <w:r w:rsidRPr="00E933DC">
        <w:rPr>
          <w:bCs/>
          <w:sz w:val="28"/>
          <w:szCs w:val="28"/>
        </w:rPr>
        <w:t>.</w:t>
      </w:r>
      <w:r>
        <w:rPr>
          <w:bCs/>
          <w:sz w:val="28"/>
          <w:szCs w:val="28"/>
        </w:rPr>
        <w:t xml:space="preserve"> Пульсация сонных артерий («</w:t>
      </w:r>
      <w:r w:rsidRPr="00E933DC">
        <w:rPr>
          <w:bCs/>
          <w:sz w:val="28"/>
          <w:szCs w:val="28"/>
        </w:rPr>
        <w:t>пляска каротид</w:t>
      </w:r>
      <w:r>
        <w:rPr>
          <w:bCs/>
          <w:sz w:val="28"/>
          <w:szCs w:val="28"/>
        </w:rPr>
        <w:t>»</w:t>
      </w:r>
      <w:r w:rsidRPr="00E933DC">
        <w:rPr>
          <w:bCs/>
          <w:sz w:val="28"/>
          <w:szCs w:val="28"/>
        </w:rPr>
        <w:t>) наблюдается при</w:t>
      </w:r>
    </w:p>
    <w:p w:rsidR="00612FBB" w:rsidRPr="00E933DC" w:rsidRDefault="00612FBB" w:rsidP="00612FBB">
      <w:pPr>
        <w:ind w:firstLine="709"/>
        <w:rPr>
          <w:bCs/>
          <w:sz w:val="28"/>
          <w:szCs w:val="28"/>
        </w:rPr>
      </w:pPr>
      <w:r w:rsidRPr="00E933DC">
        <w:rPr>
          <w:bCs/>
          <w:sz w:val="28"/>
          <w:szCs w:val="28"/>
        </w:rPr>
        <w:t>а) аортальной недостаточности</w:t>
      </w:r>
    </w:p>
    <w:p w:rsidR="00612FBB" w:rsidRPr="00E933DC" w:rsidRDefault="00612FBB" w:rsidP="00612FBB">
      <w:pPr>
        <w:ind w:firstLine="709"/>
        <w:rPr>
          <w:bCs/>
          <w:sz w:val="28"/>
          <w:szCs w:val="28"/>
        </w:rPr>
      </w:pPr>
      <w:r w:rsidRPr="00E933DC">
        <w:rPr>
          <w:bCs/>
          <w:sz w:val="28"/>
          <w:szCs w:val="28"/>
        </w:rPr>
        <w:t>б) аортальном стенозе</w:t>
      </w:r>
    </w:p>
    <w:p w:rsidR="00612FBB" w:rsidRPr="00E933DC" w:rsidRDefault="00612FBB" w:rsidP="00612FBB">
      <w:pPr>
        <w:ind w:firstLine="709"/>
        <w:rPr>
          <w:bCs/>
          <w:sz w:val="28"/>
          <w:szCs w:val="28"/>
        </w:rPr>
      </w:pPr>
      <w:r w:rsidRPr="00E933DC">
        <w:rPr>
          <w:bCs/>
          <w:sz w:val="28"/>
          <w:szCs w:val="28"/>
        </w:rPr>
        <w:t>в) митральной недостаточности</w:t>
      </w:r>
    </w:p>
    <w:p w:rsidR="00612FBB" w:rsidRPr="00E933DC" w:rsidRDefault="00612FBB" w:rsidP="00612FBB">
      <w:pPr>
        <w:ind w:firstLine="709"/>
        <w:rPr>
          <w:bCs/>
          <w:sz w:val="28"/>
          <w:szCs w:val="28"/>
        </w:rPr>
      </w:pPr>
      <w:r w:rsidRPr="00E933DC">
        <w:rPr>
          <w:bCs/>
          <w:sz w:val="28"/>
          <w:szCs w:val="28"/>
        </w:rPr>
        <w:t>г) митральном стенозе</w:t>
      </w:r>
    </w:p>
    <w:p w:rsidR="00612FBB" w:rsidRPr="001B2D27" w:rsidRDefault="00612FBB" w:rsidP="00612FBB">
      <w:pPr>
        <w:ind w:firstLine="709"/>
        <w:jc w:val="both"/>
        <w:rPr>
          <w:b/>
          <w:color w:val="000000"/>
          <w:sz w:val="28"/>
          <w:szCs w:val="28"/>
        </w:rPr>
      </w:pPr>
    </w:p>
    <w:p w:rsidR="00612FBB" w:rsidRPr="001B2D27" w:rsidRDefault="00612FBB" w:rsidP="00612FBB">
      <w:pPr>
        <w:ind w:left="709"/>
        <w:rPr>
          <w:b/>
          <w:color w:val="000000"/>
          <w:sz w:val="28"/>
          <w:szCs w:val="28"/>
        </w:rPr>
      </w:pPr>
      <w:r w:rsidRPr="001B2D27">
        <w:rPr>
          <w:b/>
          <w:color w:val="000000"/>
          <w:sz w:val="28"/>
          <w:szCs w:val="28"/>
        </w:rPr>
        <w:t>Вариант 2</w:t>
      </w:r>
    </w:p>
    <w:p w:rsidR="00612FBB" w:rsidRDefault="00612FBB" w:rsidP="00612FBB">
      <w:pPr>
        <w:ind w:firstLine="709"/>
        <w:rPr>
          <w:bCs/>
          <w:sz w:val="28"/>
          <w:szCs w:val="28"/>
        </w:rPr>
      </w:pPr>
    </w:p>
    <w:p w:rsidR="00612FBB" w:rsidRPr="00E933DC" w:rsidRDefault="00612FBB" w:rsidP="00612FBB">
      <w:pPr>
        <w:ind w:firstLine="709"/>
        <w:rPr>
          <w:bCs/>
          <w:sz w:val="28"/>
          <w:szCs w:val="28"/>
        </w:rPr>
      </w:pPr>
      <w:r w:rsidRPr="00E933DC">
        <w:rPr>
          <w:bCs/>
          <w:sz w:val="28"/>
          <w:szCs w:val="28"/>
        </w:rPr>
        <w:t>1.</w:t>
      </w:r>
      <w:r>
        <w:rPr>
          <w:bCs/>
          <w:sz w:val="28"/>
          <w:szCs w:val="28"/>
        </w:rPr>
        <w:t xml:space="preserve"> </w:t>
      </w:r>
      <w:r w:rsidRPr="00E933DC">
        <w:rPr>
          <w:bCs/>
          <w:sz w:val="28"/>
          <w:szCs w:val="28"/>
        </w:rPr>
        <w:t>Основная причина приобретенных пороков сердца</w:t>
      </w:r>
    </w:p>
    <w:p w:rsidR="00612FBB" w:rsidRPr="00E933DC" w:rsidRDefault="00612FBB" w:rsidP="00612FBB">
      <w:pPr>
        <w:ind w:firstLine="709"/>
        <w:rPr>
          <w:bCs/>
          <w:sz w:val="28"/>
          <w:szCs w:val="28"/>
        </w:rPr>
      </w:pPr>
      <w:r w:rsidRPr="00E933DC">
        <w:rPr>
          <w:bCs/>
          <w:sz w:val="28"/>
          <w:szCs w:val="28"/>
        </w:rPr>
        <w:t>а) гипертоническая болезнь</w:t>
      </w:r>
    </w:p>
    <w:p w:rsidR="00612FBB" w:rsidRPr="00E933DC" w:rsidRDefault="00612FBB" w:rsidP="00612FBB">
      <w:pPr>
        <w:ind w:firstLine="709"/>
        <w:rPr>
          <w:bCs/>
          <w:sz w:val="28"/>
          <w:szCs w:val="28"/>
        </w:rPr>
      </w:pPr>
      <w:r w:rsidRPr="00E933DC">
        <w:rPr>
          <w:bCs/>
          <w:sz w:val="28"/>
          <w:szCs w:val="28"/>
        </w:rPr>
        <w:t>б) инфаркт миокарда</w:t>
      </w:r>
    </w:p>
    <w:p w:rsidR="00612FBB" w:rsidRPr="00E933DC" w:rsidRDefault="00612FBB" w:rsidP="00612FBB">
      <w:pPr>
        <w:ind w:firstLine="709"/>
        <w:rPr>
          <w:bCs/>
          <w:sz w:val="28"/>
          <w:szCs w:val="28"/>
        </w:rPr>
      </w:pPr>
      <w:r w:rsidRPr="00E933DC">
        <w:rPr>
          <w:bCs/>
          <w:sz w:val="28"/>
          <w:szCs w:val="28"/>
        </w:rPr>
        <w:t>в) стенокардия</w:t>
      </w:r>
    </w:p>
    <w:p w:rsidR="00612FBB" w:rsidRPr="00E933DC" w:rsidRDefault="00612FBB" w:rsidP="00612FBB">
      <w:pPr>
        <w:ind w:firstLine="709"/>
        <w:rPr>
          <w:bCs/>
          <w:sz w:val="28"/>
          <w:szCs w:val="28"/>
        </w:rPr>
      </w:pPr>
      <w:r w:rsidRPr="00E933DC">
        <w:rPr>
          <w:bCs/>
          <w:sz w:val="28"/>
          <w:szCs w:val="28"/>
        </w:rPr>
        <w:t>г) ревматизм</w:t>
      </w:r>
    </w:p>
    <w:p w:rsidR="00612FBB" w:rsidRPr="00E933DC" w:rsidRDefault="00612FBB" w:rsidP="00612FBB">
      <w:pPr>
        <w:ind w:firstLine="709"/>
        <w:rPr>
          <w:bCs/>
          <w:sz w:val="28"/>
          <w:szCs w:val="28"/>
        </w:rPr>
      </w:pPr>
    </w:p>
    <w:p w:rsidR="00612FBB" w:rsidRDefault="00612FBB" w:rsidP="00612FBB">
      <w:pPr>
        <w:ind w:firstLine="709"/>
        <w:rPr>
          <w:bCs/>
          <w:sz w:val="28"/>
          <w:szCs w:val="28"/>
        </w:rPr>
      </w:pPr>
      <w:r>
        <w:rPr>
          <w:bCs/>
          <w:sz w:val="28"/>
          <w:szCs w:val="28"/>
        </w:rPr>
        <w:t>2</w:t>
      </w:r>
      <w:r w:rsidRPr="00E933DC">
        <w:rPr>
          <w:bCs/>
          <w:sz w:val="28"/>
          <w:szCs w:val="28"/>
        </w:rPr>
        <w:t>.</w:t>
      </w:r>
      <w:r>
        <w:rPr>
          <w:bCs/>
          <w:sz w:val="28"/>
          <w:szCs w:val="28"/>
        </w:rPr>
        <w:t xml:space="preserve"> </w:t>
      </w:r>
      <w:r w:rsidRPr="00E933DC">
        <w:rPr>
          <w:bCs/>
          <w:sz w:val="28"/>
          <w:szCs w:val="28"/>
        </w:rPr>
        <w:t xml:space="preserve">Жалобы больного при компенсированной недостаточности митрального </w:t>
      </w:r>
    </w:p>
    <w:p w:rsidR="00612FBB" w:rsidRPr="00E933DC" w:rsidRDefault="00612FBB" w:rsidP="00612FBB">
      <w:pPr>
        <w:ind w:firstLine="709"/>
        <w:rPr>
          <w:bCs/>
          <w:sz w:val="28"/>
          <w:szCs w:val="28"/>
        </w:rPr>
      </w:pPr>
      <w:r>
        <w:rPr>
          <w:bCs/>
          <w:sz w:val="28"/>
          <w:szCs w:val="28"/>
        </w:rPr>
        <w:t xml:space="preserve">    </w:t>
      </w:r>
      <w:r w:rsidRPr="00E933DC">
        <w:rPr>
          <w:bCs/>
          <w:sz w:val="28"/>
          <w:szCs w:val="28"/>
        </w:rPr>
        <w:t>клапана</w:t>
      </w:r>
    </w:p>
    <w:p w:rsidR="00612FBB" w:rsidRPr="00E933DC" w:rsidRDefault="00612FBB" w:rsidP="00612FBB">
      <w:pPr>
        <w:ind w:firstLine="709"/>
        <w:rPr>
          <w:bCs/>
          <w:sz w:val="28"/>
          <w:szCs w:val="28"/>
        </w:rPr>
      </w:pPr>
      <w:r w:rsidRPr="00E933DC">
        <w:rPr>
          <w:bCs/>
          <w:sz w:val="28"/>
          <w:szCs w:val="28"/>
        </w:rPr>
        <w:t>а) головная боль</w:t>
      </w:r>
    </w:p>
    <w:p w:rsidR="00612FBB" w:rsidRPr="00E933DC" w:rsidRDefault="00612FBB" w:rsidP="00612FBB">
      <w:pPr>
        <w:ind w:firstLine="709"/>
        <w:rPr>
          <w:bCs/>
          <w:sz w:val="28"/>
          <w:szCs w:val="28"/>
        </w:rPr>
      </w:pPr>
      <w:r w:rsidRPr="00E933DC">
        <w:rPr>
          <w:bCs/>
          <w:sz w:val="28"/>
          <w:szCs w:val="28"/>
        </w:rPr>
        <w:t>б) одышка</w:t>
      </w:r>
    </w:p>
    <w:p w:rsidR="00612FBB" w:rsidRPr="00E933DC" w:rsidRDefault="00612FBB" w:rsidP="00612FBB">
      <w:pPr>
        <w:ind w:firstLine="709"/>
        <w:rPr>
          <w:bCs/>
          <w:sz w:val="28"/>
          <w:szCs w:val="28"/>
        </w:rPr>
      </w:pPr>
      <w:r w:rsidRPr="00E933DC">
        <w:rPr>
          <w:bCs/>
          <w:sz w:val="28"/>
          <w:szCs w:val="28"/>
        </w:rPr>
        <w:t>в) отеки</w:t>
      </w:r>
    </w:p>
    <w:p w:rsidR="00612FBB" w:rsidRPr="00E933DC" w:rsidRDefault="00612FBB" w:rsidP="00612FBB">
      <w:pPr>
        <w:ind w:firstLine="709"/>
        <w:rPr>
          <w:bCs/>
          <w:sz w:val="28"/>
          <w:szCs w:val="28"/>
        </w:rPr>
      </w:pPr>
      <w:r w:rsidRPr="00E933DC">
        <w:rPr>
          <w:bCs/>
          <w:sz w:val="28"/>
          <w:szCs w:val="28"/>
        </w:rPr>
        <w:t>г) жалоб нет</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3</w:t>
      </w:r>
      <w:r w:rsidRPr="00E933DC">
        <w:rPr>
          <w:bCs/>
          <w:sz w:val="28"/>
          <w:szCs w:val="28"/>
        </w:rPr>
        <w:t>.</w:t>
      </w:r>
      <w:r>
        <w:rPr>
          <w:bCs/>
          <w:sz w:val="28"/>
          <w:szCs w:val="28"/>
        </w:rPr>
        <w:t xml:space="preserve"> </w:t>
      </w:r>
      <w:r w:rsidRPr="00E933DC">
        <w:rPr>
          <w:bCs/>
          <w:sz w:val="28"/>
          <w:szCs w:val="28"/>
        </w:rPr>
        <w:t>Цвет кожных покровов при митральном стенозе</w:t>
      </w:r>
    </w:p>
    <w:p w:rsidR="00612FBB" w:rsidRPr="00E933DC" w:rsidRDefault="00612FBB" w:rsidP="00612FBB">
      <w:pPr>
        <w:ind w:firstLine="709"/>
        <w:rPr>
          <w:bCs/>
          <w:sz w:val="28"/>
          <w:szCs w:val="28"/>
        </w:rPr>
      </w:pPr>
      <w:r w:rsidRPr="00E933DC">
        <w:rPr>
          <w:bCs/>
          <w:sz w:val="28"/>
          <w:szCs w:val="28"/>
        </w:rPr>
        <w:t>а) бледные</w:t>
      </w:r>
    </w:p>
    <w:p w:rsidR="00612FBB" w:rsidRPr="00E933DC" w:rsidRDefault="00612FBB" w:rsidP="00612FBB">
      <w:pPr>
        <w:ind w:firstLine="709"/>
        <w:rPr>
          <w:bCs/>
          <w:sz w:val="28"/>
          <w:szCs w:val="28"/>
        </w:rPr>
      </w:pPr>
      <w:r w:rsidRPr="00E933DC">
        <w:rPr>
          <w:bCs/>
          <w:sz w:val="28"/>
          <w:szCs w:val="28"/>
        </w:rPr>
        <w:t>б) желтушные</w:t>
      </w:r>
    </w:p>
    <w:p w:rsidR="00612FBB" w:rsidRPr="00E933DC" w:rsidRDefault="00612FBB" w:rsidP="00612FBB">
      <w:pPr>
        <w:ind w:firstLine="709"/>
        <w:rPr>
          <w:bCs/>
          <w:sz w:val="28"/>
          <w:szCs w:val="28"/>
        </w:rPr>
      </w:pPr>
      <w:r w:rsidRPr="00E933DC">
        <w:rPr>
          <w:bCs/>
          <w:sz w:val="28"/>
          <w:szCs w:val="28"/>
        </w:rPr>
        <w:t>в) нормальной окраски</w:t>
      </w:r>
    </w:p>
    <w:p w:rsidR="00612FBB" w:rsidRPr="00E933DC" w:rsidRDefault="00612FBB" w:rsidP="00612FBB">
      <w:pPr>
        <w:ind w:firstLine="709"/>
        <w:rPr>
          <w:bCs/>
          <w:sz w:val="28"/>
          <w:szCs w:val="28"/>
        </w:rPr>
      </w:pPr>
      <w:r w:rsidRPr="00E933DC">
        <w:rPr>
          <w:bCs/>
          <w:sz w:val="28"/>
          <w:szCs w:val="28"/>
        </w:rPr>
        <w:t>г) цианотичные</w:t>
      </w:r>
    </w:p>
    <w:p w:rsidR="00612FBB"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Высокое пульсовое АД наблюдается при</w:t>
      </w:r>
    </w:p>
    <w:p w:rsidR="00612FBB" w:rsidRPr="00E933DC" w:rsidRDefault="00612FBB" w:rsidP="00612FBB">
      <w:pPr>
        <w:ind w:firstLine="709"/>
        <w:rPr>
          <w:bCs/>
          <w:sz w:val="28"/>
          <w:szCs w:val="28"/>
        </w:rPr>
      </w:pPr>
      <w:r w:rsidRPr="00E933DC">
        <w:rPr>
          <w:bCs/>
          <w:sz w:val="28"/>
          <w:szCs w:val="28"/>
        </w:rPr>
        <w:t>а) аортальной недостаточности</w:t>
      </w:r>
    </w:p>
    <w:p w:rsidR="00612FBB" w:rsidRPr="00E933DC" w:rsidRDefault="00612FBB" w:rsidP="00612FBB">
      <w:pPr>
        <w:ind w:firstLine="709"/>
        <w:rPr>
          <w:bCs/>
          <w:sz w:val="28"/>
          <w:szCs w:val="28"/>
        </w:rPr>
      </w:pPr>
      <w:r w:rsidRPr="00E933DC">
        <w:rPr>
          <w:bCs/>
          <w:sz w:val="28"/>
          <w:szCs w:val="28"/>
        </w:rPr>
        <w:t>б) аортальном стенозе</w:t>
      </w:r>
    </w:p>
    <w:p w:rsidR="00612FBB" w:rsidRPr="00E933DC" w:rsidRDefault="00612FBB" w:rsidP="00612FBB">
      <w:pPr>
        <w:ind w:firstLine="709"/>
        <w:rPr>
          <w:bCs/>
          <w:sz w:val="28"/>
          <w:szCs w:val="28"/>
        </w:rPr>
      </w:pPr>
      <w:r w:rsidRPr="00E933DC">
        <w:rPr>
          <w:bCs/>
          <w:sz w:val="28"/>
          <w:szCs w:val="28"/>
        </w:rPr>
        <w:t>в) митральной недостаточности</w:t>
      </w:r>
    </w:p>
    <w:p w:rsidR="00612FBB" w:rsidRPr="00E933DC" w:rsidRDefault="00612FBB" w:rsidP="00612FBB">
      <w:pPr>
        <w:ind w:firstLine="709"/>
        <w:rPr>
          <w:bCs/>
          <w:sz w:val="28"/>
          <w:szCs w:val="28"/>
        </w:rPr>
      </w:pPr>
      <w:r w:rsidRPr="00E933DC">
        <w:rPr>
          <w:bCs/>
          <w:sz w:val="28"/>
          <w:szCs w:val="28"/>
        </w:rPr>
        <w:t>г) митральном стенозе</w:t>
      </w:r>
    </w:p>
    <w:p w:rsidR="00612FBB" w:rsidRPr="00E933DC" w:rsidRDefault="00612FBB" w:rsidP="00612FBB">
      <w:pPr>
        <w:ind w:firstLine="709"/>
        <w:rPr>
          <w:bCs/>
          <w:sz w:val="28"/>
          <w:szCs w:val="28"/>
        </w:rPr>
      </w:pPr>
    </w:p>
    <w:p w:rsidR="00612FBB" w:rsidRDefault="00612FBB" w:rsidP="00612FBB">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 xml:space="preserve">Появление шума во втором межреберье справа от грудины и в точке </w:t>
      </w:r>
    </w:p>
    <w:p w:rsidR="00612FBB" w:rsidRPr="00E933DC" w:rsidRDefault="00612FBB" w:rsidP="00612FBB">
      <w:pPr>
        <w:ind w:firstLine="709"/>
        <w:rPr>
          <w:bCs/>
          <w:sz w:val="28"/>
          <w:szCs w:val="28"/>
        </w:rPr>
      </w:pPr>
      <w:r>
        <w:rPr>
          <w:bCs/>
          <w:sz w:val="28"/>
          <w:szCs w:val="28"/>
        </w:rPr>
        <w:t xml:space="preserve">    </w:t>
      </w:r>
      <w:r w:rsidRPr="00E933DC">
        <w:rPr>
          <w:bCs/>
          <w:sz w:val="28"/>
          <w:szCs w:val="28"/>
        </w:rPr>
        <w:t>Боткина свидетельствует о поражении клапана</w:t>
      </w:r>
    </w:p>
    <w:p w:rsidR="00612FBB" w:rsidRPr="00E933DC" w:rsidRDefault="00612FBB" w:rsidP="00612FBB">
      <w:pPr>
        <w:ind w:firstLine="709"/>
        <w:rPr>
          <w:bCs/>
          <w:sz w:val="28"/>
          <w:szCs w:val="28"/>
        </w:rPr>
      </w:pPr>
      <w:r w:rsidRPr="00E933DC">
        <w:rPr>
          <w:bCs/>
          <w:sz w:val="28"/>
          <w:szCs w:val="28"/>
        </w:rPr>
        <w:t>а) аортального</w:t>
      </w:r>
    </w:p>
    <w:p w:rsidR="00612FBB" w:rsidRPr="00E933DC" w:rsidRDefault="00612FBB" w:rsidP="00612FBB">
      <w:pPr>
        <w:ind w:firstLine="709"/>
        <w:rPr>
          <w:bCs/>
          <w:sz w:val="28"/>
          <w:szCs w:val="28"/>
        </w:rPr>
      </w:pPr>
      <w:r w:rsidRPr="00E933DC">
        <w:rPr>
          <w:bCs/>
          <w:sz w:val="28"/>
          <w:szCs w:val="28"/>
        </w:rPr>
        <w:t>б) митрального</w:t>
      </w:r>
    </w:p>
    <w:p w:rsidR="00612FBB" w:rsidRPr="00E933DC" w:rsidRDefault="00612FBB" w:rsidP="00612FBB">
      <w:pPr>
        <w:ind w:firstLine="709"/>
        <w:rPr>
          <w:bCs/>
          <w:sz w:val="28"/>
          <w:szCs w:val="28"/>
        </w:rPr>
      </w:pPr>
      <w:r w:rsidRPr="00E933DC">
        <w:rPr>
          <w:bCs/>
          <w:sz w:val="28"/>
          <w:szCs w:val="28"/>
        </w:rPr>
        <w:t>в) пульмонального</w:t>
      </w:r>
    </w:p>
    <w:p w:rsidR="00612FBB" w:rsidRPr="00E933DC" w:rsidRDefault="00612FBB" w:rsidP="00612FBB">
      <w:pPr>
        <w:ind w:firstLine="709"/>
        <w:rPr>
          <w:bCs/>
          <w:sz w:val="28"/>
          <w:szCs w:val="28"/>
        </w:rPr>
      </w:pPr>
      <w:r w:rsidRPr="00E933DC">
        <w:rPr>
          <w:bCs/>
          <w:sz w:val="28"/>
          <w:szCs w:val="28"/>
        </w:rPr>
        <w:t>г) трехстворчатого</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 xml:space="preserve">Кровохарканье является частым признаком </w:t>
      </w:r>
    </w:p>
    <w:p w:rsidR="00612FBB" w:rsidRPr="00E933DC" w:rsidRDefault="00612FBB" w:rsidP="00612FBB">
      <w:pPr>
        <w:ind w:firstLine="709"/>
        <w:rPr>
          <w:bCs/>
          <w:sz w:val="28"/>
          <w:szCs w:val="28"/>
        </w:rPr>
      </w:pPr>
      <w:r w:rsidRPr="00E933DC">
        <w:rPr>
          <w:bCs/>
          <w:sz w:val="28"/>
          <w:szCs w:val="28"/>
        </w:rPr>
        <w:t>а) аортальной недостаточности</w:t>
      </w:r>
    </w:p>
    <w:p w:rsidR="00612FBB" w:rsidRPr="00E933DC" w:rsidRDefault="00612FBB" w:rsidP="00612FBB">
      <w:pPr>
        <w:ind w:firstLine="709"/>
        <w:rPr>
          <w:bCs/>
          <w:sz w:val="28"/>
          <w:szCs w:val="28"/>
        </w:rPr>
      </w:pPr>
      <w:r w:rsidRPr="00E933DC">
        <w:rPr>
          <w:bCs/>
          <w:sz w:val="28"/>
          <w:szCs w:val="28"/>
        </w:rPr>
        <w:lastRenderedPageBreak/>
        <w:t>б) инфаркта миокарда</w:t>
      </w:r>
    </w:p>
    <w:p w:rsidR="00612FBB" w:rsidRPr="00E933DC" w:rsidRDefault="00612FBB" w:rsidP="00612FBB">
      <w:pPr>
        <w:ind w:firstLine="709"/>
        <w:rPr>
          <w:bCs/>
          <w:sz w:val="28"/>
          <w:szCs w:val="28"/>
        </w:rPr>
      </w:pPr>
      <w:r w:rsidRPr="00E933DC">
        <w:rPr>
          <w:bCs/>
          <w:sz w:val="28"/>
          <w:szCs w:val="28"/>
        </w:rPr>
        <w:t>в) стенокардии</w:t>
      </w:r>
    </w:p>
    <w:p w:rsidR="00612FBB" w:rsidRPr="00E933DC" w:rsidRDefault="00612FBB" w:rsidP="00612FBB">
      <w:pPr>
        <w:ind w:firstLine="709"/>
        <w:rPr>
          <w:bCs/>
          <w:sz w:val="28"/>
          <w:szCs w:val="28"/>
        </w:rPr>
      </w:pPr>
      <w:r w:rsidRPr="00E933DC">
        <w:rPr>
          <w:bCs/>
          <w:sz w:val="28"/>
          <w:szCs w:val="28"/>
        </w:rPr>
        <w:t>г) митрального стеноза</w:t>
      </w:r>
    </w:p>
    <w:p w:rsidR="00612FBB" w:rsidRDefault="00612FBB" w:rsidP="00612FBB">
      <w:pPr>
        <w:ind w:firstLine="709"/>
        <w:rPr>
          <w:color w:val="000000"/>
          <w:sz w:val="28"/>
          <w:szCs w:val="28"/>
        </w:rPr>
      </w:pPr>
    </w:p>
    <w:p w:rsidR="00612FBB" w:rsidRPr="00E933DC" w:rsidRDefault="00612FBB" w:rsidP="00612FBB">
      <w:pPr>
        <w:ind w:firstLine="709"/>
        <w:rPr>
          <w:bCs/>
          <w:sz w:val="28"/>
          <w:szCs w:val="28"/>
        </w:rPr>
      </w:pPr>
      <w:r>
        <w:rPr>
          <w:bCs/>
          <w:sz w:val="28"/>
          <w:szCs w:val="28"/>
        </w:rPr>
        <w:t xml:space="preserve">7. </w:t>
      </w:r>
      <w:r w:rsidRPr="00E933DC">
        <w:rPr>
          <w:bCs/>
          <w:sz w:val="28"/>
          <w:szCs w:val="28"/>
        </w:rPr>
        <w:t>Этиология ревматизма</w:t>
      </w:r>
    </w:p>
    <w:p w:rsidR="00612FBB" w:rsidRPr="00E933DC" w:rsidRDefault="00612FBB" w:rsidP="00612FBB">
      <w:pPr>
        <w:ind w:firstLine="709"/>
        <w:rPr>
          <w:bCs/>
          <w:sz w:val="28"/>
          <w:szCs w:val="28"/>
        </w:rPr>
      </w:pPr>
      <w:r w:rsidRPr="00E933DC">
        <w:rPr>
          <w:bCs/>
          <w:sz w:val="28"/>
          <w:szCs w:val="28"/>
        </w:rPr>
        <w:t>а) бета-гемолитический стрептококк группы А</w:t>
      </w:r>
    </w:p>
    <w:p w:rsidR="00612FBB" w:rsidRPr="00E933DC" w:rsidRDefault="00612FBB" w:rsidP="00612FBB">
      <w:pPr>
        <w:ind w:firstLine="709"/>
        <w:rPr>
          <w:bCs/>
          <w:sz w:val="28"/>
          <w:szCs w:val="28"/>
        </w:rPr>
      </w:pPr>
      <w:r w:rsidRPr="00E933DC">
        <w:rPr>
          <w:bCs/>
          <w:sz w:val="28"/>
          <w:szCs w:val="28"/>
        </w:rPr>
        <w:t xml:space="preserve">б) золотистый стафилококк </w:t>
      </w:r>
    </w:p>
    <w:p w:rsidR="00612FBB" w:rsidRPr="00E933DC" w:rsidRDefault="00612FBB" w:rsidP="00612FBB">
      <w:pPr>
        <w:ind w:firstLine="709"/>
        <w:rPr>
          <w:bCs/>
          <w:sz w:val="28"/>
          <w:szCs w:val="28"/>
        </w:rPr>
      </w:pPr>
      <w:r w:rsidRPr="00E933DC">
        <w:rPr>
          <w:bCs/>
          <w:sz w:val="28"/>
          <w:szCs w:val="28"/>
        </w:rPr>
        <w:t>в) кишечная палочка</w:t>
      </w:r>
    </w:p>
    <w:p w:rsidR="00612FBB" w:rsidRPr="00E933DC" w:rsidRDefault="00612FBB" w:rsidP="00612FBB">
      <w:pPr>
        <w:ind w:firstLine="709"/>
        <w:rPr>
          <w:bCs/>
          <w:sz w:val="28"/>
          <w:szCs w:val="28"/>
        </w:rPr>
      </w:pPr>
      <w:r w:rsidRPr="00E933DC">
        <w:rPr>
          <w:bCs/>
          <w:sz w:val="28"/>
          <w:szCs w:val="28"/>
        </w:rPr>
        <w:t>г) пневмококк</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8. </w:t>
      </w:r>
      <w:r w:rsidRPr="00E933DC">
        <w:rPr>
          <w:bCs/>
          <w:sz w:val="28"/>
          <w:szCs w:val="28"/>
        </w:rPr>
        <w:t>Ревматизм развивается после ангины через</w:t>
      </w:r>
    </w:p>
    <w:p w:rsidR="00612FBB" w:rsidRPr="00E933DC" w:rsidRDefault="00612FBB" w:rsidP="00612FBB">
      <w:pPr>
        <w:ind w:firstLine="709"/>
        <w:rPr>
          <w:bCs/>
          <w:sz w:val="28"/>
          <w:szCs w:val="28"/>
        </w:rPr>
      </w:pPr>
      <w:r w:rsidRPr="00E933DC">
        <w:rPr>
          <w:bCs/>
          <w:sz w:val="28"/>
          <w:szCs w:val="28"/>
        </w:rPr>
        <w:t>а) 1-2 дня</w:t>
      </w:r>
    </w:p>
    <w:p w:rsidR="00612FBB" w:rsidRPr="00E933DC" w:rsidRDefault="00612FBB" w:rsidP="00612FBB">
      <w:pPr>
        <w:ind w:firstLine="709"/>
        <w:rPr>
          <w:bCs/>
          <w:sz w:val="28"/>
          <w:szCs w:val="28"/>
        </w:rPr>
      </w:pPr>
      <w:r w:rsidRPr="00E933DC">
        <w:rPr>
          <w:bCs/>
          <w:sz w:val="28"/>
          <w:szCs w:val="28"/>
        </w:rPr>
        <w:t>б) 3-4 дня</w:t>
      </w:r>
    </w:p>
    <w:p w:rsidR="00612FBB" w:rsidRPr="00E933DC" w:rsidRDefault="00612FBB" w:rsidP="00612FBB">
      <w:pPr>
        <w:ind w:firstLine="709"/>
        <w:rPr>
          <w:bCs/>
          <w:sz w:val="28"/>
          <w:szCs w:val="28"/>
        </w:rPr>
      </w:pPr>
      <w:r w:rsidRPr="00E933DC">
        <w:rPr>
          <w:bCs/>
          <w:sz w:val="28"/>
          <w:szCs w:val="28"/>
        </w:rPr>
        <w:t>в) 1-3 недели</w:t>
      </w:r>
    </w:p>
    <w:p w:rsidR="00612FBB" w:rsidRPr="00E933DC" w:rsidRDefault="00612FBB" w:rsidP="00612FBB">
      <w:pPr>
        <w:ind w:firstLine="709"/>
        <w:rPr>
          <w:bCs/>
          <w:sz w:val="28"/>
          <w:szCs w:val="28"/>
        </w:rPr>
      </w:pPr>
      <w:r w:rsidRPr="00E933DC">
        <w:rPr>
          <w:bCs/>
          <w:sz w:val="28"/>
          <w:szCs w:val="28"/>
        </w:rPr>
        <w:t>г) 1-3 месяца</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9. </w:t>
      </w:r>
      <w:r w:rsidRPr="00E933DC">
        <w:rPr>
          <w:bCs/>
          <w:sz w:val="28"/>
          <w:szCs w:val="28"/>
        </w:rPr>
        <w:t>Ревматизмом чаще заболевают лица в возрасте</w:t>
      </w:r>
    </w:p>
    <w:p w:rsidR="00612FBB" w:rsidRPr="00E933DC" w:rsidRDefault="00612FBB" w:rsidP="00612FBB">
      <w:pPr>
        <w:ind w:firstLine="709"/>
        <w:rPr>
          <w:bCs/>
          <w:sz w:val="28"/>
          <w:szCs w:val="28"/>
        </w:rPr>
      </w:pPr>
      <w:r w:rsidRPr="00E933DC">
        <w:rPr>
          <w:bCs/>
          <w:sz w:val="28"/>
          <w:szCs w:val="28"/>
        </w:rPr>
        <w:t>а) 1-2 года</w:t>
      </w:r>
    </w:p>
    <w:p w:rsidR="00612FBB" w:rsidRPr="00E933DC" w:rsidRDefault="00612FBB" w:rsidP="00612FBB">
      <w:pPr>
        <w:ind w:firstLine="709"/>
        <w:rPr>
          <w:bCs/>
          <w:sz w:val="28"/>
          <w:szCs w:val="28"/>
        </w:rPr>
      </w:pPr>
      <w:r w:rsidRPr="00E933DC">
        <w:rPr>
          <w:bCs/>
          <w:sz w:val="28"/>
          <w:szCs w:val="28"/>
        </w:rPr>
        <w:t>б) 5-7 лет</w:t>
      </w:r>
    </w:p>
    <w:p w:rsidR="00612FBB" w:rsidRPr="00E933DC" w:rsidRDefault="00612FBB" w:rsidP="00612FBB">
      <w:pPr>
        <w:ind w:firstLine="709"/>
        <w:rPr>
          <w:bCs/>
          <w:sz w:val="28"/>
          <w:szCs w:val="28"/>
        </w:rPr>
      </w:pPr>
      <w:r w:rsidRPr="00E933DC">
        <w:rPr>
          <w:bCs/>
          <w:sz w:val="28"/>
          <w:szCs w:val="28"/>
        </w:rPr>
        <w:t>в) 7-15 лет</w:t>
      </w:r>
    </w:p>
    <w:p w:rsidR="00612FBB" w:rsidRPr="00E933DC" w:rsidRDefault="00612FBB" w:rsidP="00612FBB">
      <w:pPr>
        <w:ind w:firstLine="709"/>
        <w:rPr>
          <w:bCs/>
          <w:sz w:val="28"/>
          <w:szCs w:val="28"/>
        </w:rPr>
      </w:pPr>
      <w:r w:rsidRPr="00E933DC">
        <w:rPr>
          <w:bCs/>
          <w:sz w:val="28"/>
          <w:szCs w:val="28"/>
        </w:rPr>
        <w:t>г) 18-25 лет</w:t>
      </w:r>
    </w:p>
    <w:p w:rsidR="00612FBB" w:rsidRPr="00E933DC" w:rsidRDefault="00612FBB" w:rsidP="00612FBB">
      <w:pPr>
        <w:ind w:firstLine="709"/>
        <w:rPr>
          <w:bCs/>
          <w:sz w:val="28"/>
          <w:szCs w:val="28"/>
        </w:rPr>
      </w:pPr>
    </w:p>
    <w:p w:rsidR="00612FBB" w:rsidRPr="00E933DC" w:rsidRDefault="00612FBB" w:rsidP="00612FBB">
      <w:pPr>
        <w:ind w:firstLine="709"/>
        <w:rPr>
          <w:bCs/>
          <w:sz w:val="28"/>
          <w:szCs w:val="28"/>
        </w:rPr>
      </w:pPr>
      <w:r>
        <w:rPr>
          <w:bCs/>
          <w:sz w:val="28"/>
          <w:szCs w:val="28"/>
        </w:rPr>
        <w:t xml:space="preserve">10. </w:t>
      </w:r>
      <w:r w:rsidRPr="00E933DC">
        <w:rPr>
          <w:bCs/>
          <w:sz w:val="28"/>
          <w:szCs w:val="28"/>
        </w:rPr>
        <w:t>Повышение температуры, эндомиокардит, полиартрит наблюдаются при</w:t>
      </w:r>
    </w:p>
    <w:p w:rsidR="00612FBB" w:rsidRPr="00E933DC" w:rsidRDefault="00612FBB" w:rsidP="00612FBB">
      <w:pPr>
        <w:ind w:firstLine="709"/>
        <w:rPr>
          <w:bCs/>
          <w:sz w:val="28"/>
          <w:szCs w:val="28"/>
        </w:rPr>
      </w:pPr>
      <w:r w:rsidRPr="00E933DC">
        <w:rPr>
          <w:bCs/>
          <w:sz w:val="28"/>
          <w:szCs w:val="28"/>
        </w:rPr>
        <w:t>а) атеросклерозе</w:t>
      </w:r>
    </w:p>
    <w:p w:rsidR="00612FBB" w:rsidRPr="00E933DC" w:rsidRDefault="00612FBB" w:rsidP="00612FBB">
      <w:pPr>
        <w:ind w:firstLine="709"/>
        <w:rPr>
          <w:bCs/>
          <w:sz w:val="28"/>
          <w:szCs w:val="28"/>
        </w:rPr>
      </w:pPr>
      <w:r w:rsidRPr="00E933DC">
        <w:rPr>
          <w:bCs/>
          <w:sz w:val="28"/>
          <w:szCs w:val="28"/>
        </w:rPr>
        <w:t>б) гипертонической болезни</w:t>
      </w:r>
    </w:p>
    <w:p w:rsidR="00612FBB" w:rsidRPr="00E933DC" w:rsidRDefault="00612FBB" w:rsidP="00612FBB">
      <w:pPr>
        <w:ind w:firstLine="709"/>
        <w:rPr>
          <w:bCs/>
          <w:sz w:val="28"/>
          <w:szCs w:val="28"/>
        </w:rPr>
      </w:pPr>
      <w:r w:rsidRPr="00E933DC">
        <w:rPr>
          <w:bCs/>
          <w:sz w:val="28"/>
          <w:szCs w:val="28"/>
        </w:rPr>
        <w:t>в) ишемической болезни сердца</w:t>
      </w:r>
    </w:p>
    <w:p w:rsidR="00612FBB" w:rsidRPr="00E933DC" w:rsidRDefault="00612FBB" w:rsidP="00612FBB">
      <w:pPr>
        <w:ind w:firstLine="709"/>
        <w:rPr>
          <w:bCs/>
          <w:sz w:val="28"/>
          <w:szCs w:val="28"/>
        </w:rPr>
      </w:pPr>
      <w:r w:rsidRPr="00E933DC">
        <w:rPr>
          <w:bCs/>
          <w:sz w:val="28"/>
          <w:szCs w:val="28"/>
        </w:rPr>
        <w:t>г) ревматизме</w:t>
      </w:r>
    </w:p>
    <w:p w:rsidR="00612FBB" w:rsidRDefault="00612FBB" w:rsidP="00612FBB">
      <w:pPr>
        <w:ind w:firstLine="709"/>
        <w:rPr>
          <w:color w:val="000000"/>
          <w:sz w:val="28"/>
          <w:szCs w:val="28"/>
        </w:rPr>
      </w:pPr>
    </w:p>
    <w:p w:rsidR="00612FBB" w:rsidRDefault="00612FBB" w:rsidP="00612FBB">
      <w:pPr>
        <w:ind w:firstLine="709"/>
        <w:rPr>
          <w:b/>
          <w:color w:val="000000"/>
          <w:sz w:val="28"/>
          <w:szCs w:val="28"/>
        </w:rPr>
      </w:pPr>
      <w:r w:rsidRPr="00485B44">
        <w:rPr>
          <w:b/>
          <w:color w:val="000000"/>
          <w:sz w:val="28"/>
          <w:szCs w:val="28"/>
        </w:rPr>
        <w:t xml:space="preserve">Эталоны ответов: </w:t>
      </w:r>
    </w:p>
    <w:p w:rsidR="00612FBB" w:rsidRDefault="00612FBB" w:rsidP="00612FBB">
      <w:pPr>
        <w:ind w:firstLine="709"/>
        <w:rPr>
          <w:b/>
          <w:color w:val="000000"/>
          <w:sz w:val="28"/>
          <w:szCs w:val="28"/>
        </w:rPr>
      </w:pPr>
      <w:r>
        <w:rPr>
          <w:b/>
          <w:color w:val="000000"/>
          <w:sz w:val="28"/>
          <w:szCs w:val="28"/>
        </w:rPr>
        <w:t>Вариант 1</w:t>
      </w:r>
    </w:p>
    <w:tbl>
      <w:tblPr>
        <w:tblStyle w:val="a4"/>
        <w:tblW w:w="0" w:type="auto"/>
        <w:tblInd w:w="675" w:type="dxa"/>
        <w:tblLook w:val="04A0" w:firstRow="1" w:lastRow="0" w:firstColumn="1" w:lastColumn="0" w:noHBand="0" w:noVBand="1"/>
      </w:tblPr>
      <w:tblGrid>
        <w:gridCol w:w="4535"/>
        <w:gridCol w:w="4396"/>
      </w:tblGrid>
      <w:tr w:rsidR="00612FBB" w:rsidTr="00612FBB">
        <w:tc>
          <w:tcPr>
            <w:tcW w:w="4535" w:type="dxa"/>
          </w:tcPr>
          <w:p w:rsidR="00612FBB" w:rsidRDefault="00612FBB" w:rsidP="00612FBB">
            <w:pPr>
              <w:jc w:val="center"/>
              <w:rPr>
                <w:b/>
                <w:color w:val="000000"/>
                <w:sz w:val="28"/>
                <w:szCs w:val="28"/>
              </w:rPr>
            </w:pPr>
            <w:r>
              <w:rPr>
                <w:b/>
                <w:color w:val="000000"/>
                <w:sz w:val="28"/>
                <w:szCs w:val="28"/>
              </w:rPr>
              <w:t>Номер вопроса</w:t>
            </w:r>
          </w:p>
        </w:tc>
        <w:tc>
          <w:tcPr>
            <w:tcW w:w="4396" w:type="dxa"/>
          </w:tcPr>
          <w:p w:rsidR="00612FBB" w:rsidRDefault="00612FBB" w:rsidP="00612FBB">
            <w:pPr>
              <w:jc w:val="center"/>
              <w:rPr>
                <w:b/>
                <w:color w:val="000000"/>
                <w:sz w:val="28"/>
                <w:szCs w:val="28"/>
              </w:rPr>
            </w:pPr>
            <w:r>
              <w:rPr>
                <w:b/>
                <w:color w:val="000000"/>
                <w:sz w:val="28"/>
                <w:szCs w:val="28"/>
              </w:rPr>
              <w:t>Вариант ответа</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1</w:t>
            </w:r>
          </w:p>
        </w:tc>
        <w:tc>
          <w:tcPr>
            <w:tcW w:w="4396" w:type="dxa"/>
          </w:tcPr>
          <w:p w:rsidR="00612FBB" w:rsidRPr="00485B44" w:rsidRDefault="00612FBB" w:rsidP="00612FBB">
            <w:pPr>
              <w:jc w:val="center"/>
              <w:rPr>
                <w:color w:val="000000"/>
                <w:sz w:val="28"/>
                <w:szCs w:val="28"/>
              </w:rPr>
            </w:pPr>
            <w:r w:rsidRPr="00485B44">
              <w:rPr>
                <w:color w:val="000000"/>
                <w:sz w:val="28"/>
                <w:szCs w:val="28"/>
              </w:rPr>
              <w:t>А</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2</w:t>
            </w:r>
          </w:p>
        </w:tc>
        <w:tc>
          <w:tcPr>
            <w:tcW w:w="4396" w:type="dxa"/>
          </w:tcPr>
          <w:p w:rsidR="00612FBB" w:rsidRPr="00485B44" w:rsidRDefault="00612FBB" w:rsidP="00612FBB">
            <w:pPr>
              <w:jc w:val="center"/>
              <w:rPr>
                <w:color w:val="000000"/>
                <w:sz w:val="28"/>
                <w:szCs w:val="28"/>
              </w:rPr>
            </w:pPr>
            <w:r w:rsidRPr="00485B44">
              <w:rPr>
                <w:color w:val="000000"/>
                <w:sz w:val="28"/>
                <w:szCs w:val="28"/>
              </w:rPr>
              <w:t>В</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3</w:t>
            </w:r>
          </w:p>
        </w:tc>
        <w:tc>
          <w:tcPr>
            <w:tcW w:w="4396" w:type="dxa"/>
          </w:tcPr>
          <w:p w:rsidR="00612FBB" w:rsidRPr="00485B44" w:rsidRDefault="00612FBB" w:rsidP="00612FBB">
            <w:pPr>
              <w:jc w:val="center"/>
              <w:rPr>
                <w:color w:val="000000"/>
                <w:sz w:val="28"/>
                <w:szCs w:val="28"/>
              </w:rPr>
            </w:pPr>
            <w:r w:rsidRPr="00485B44">
              <w:rPr>
                <w:color w:val="000000"/>
                <w:sz w:val="28"/>
                <w:szCs w:val="28"/>
              </w:rPr>
              <w:t>В</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4</w:t>
            </w:r>
          </w:p>
        </w:tc>
        <w:tc>
          <w:tcPr>
            <w:tcW w:w="4396" w:type="dxa"/>
          </w:tcPr>
          <w:p w:rsidR="00612FBB" w:rsidRPr="00485B44" w:rsidRDefault="00612FBB" w:rsidP="00612FBB">
            <w:pPr>
              <w:jc w:val="center"/>
              <w:rPr>
                <w:color w:val="000000"/>
                <w:sz w:val="28"/>
                <w:szCs w:val="28"/>
              </w:rPr>
            </w:pPr>
            <w:r w:rsidRPr="00485B44">
              <w:rPr>
                <w:color w:val="000000"/>
                <w:sz w:val="28"/>
                <w:szCs w:val="28"/>
              </w:rPr>
              <w:t>Г</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5</w:t>
            </w:r>
          </w:p>
        </w:tc>
        <w:tc>
          <w:tcPr>
            <w:tcW w:w="4396" w:type="dxa"/>
          </w:tcPr>
          <w:p w:rsidR="00612FBB" w:rsidRPr="00485B44" w:rsidRDefault="00612FBB" w:rsidP="00612FBB">
            <w:pPr>
              <w:jc w:val="center"/>
              <w:rPr>
                <w:color w:val="000000"/>
                <w:sz w:val="28"/>
                <w:szCs w:val="28"/>
              </w:rPr>
            </w:pPr>
            <w:r w:rsidRPr="00485B44">
              <w:rPr>
                <w:color w:val="000000"/>
                <w:sz w:val="28"/>
                <w:szCs w:val="28"/>
              </w:rPr>
              <w:t>Б</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6</w:t>
            </w:r>
          </w:p>
        </w:tc>
        <w:tc>
          <w:tcPr>
            <w:tcW w:w="4396" w:type="dxa"/>
          </w:tcPr>
          <w:p w:rsidR="00612FBB" w:rsidRPr="00485B44" w:rsidRDefault="00612FBB" w:rsidP="00612FBB">
            <w:pPr>
              <w:jc w:val="center"/>
              <w:rPr>
                <w:color w:val="000000"/>
                <w:sz w:val="28"/>
                <w:szCs w:val="28"/>
              </w:rPr>
            </w:pPr>
            <w:r w:rsidRPr="00485B44">
              <w:rPr>
                <w:color w:val="000000"/>
                <w:sz w:val="28"/>
                <w:szCs w:val="28"/>
              </w:rPr>
              <w:t>В</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7</w:t>
            </w:r>
          </w:p>
        </w:tc>
        <w:tc>
          <w:tcPr>
            <w:tcW w:w="4396" w:type="dxa"/>
          </w:tcPr>
          <w:p w:rsidR="00612FBB" w:rsidRPr="00485B44" w:rsidRDefault="00612FBB" w:rsidP="00612FBB">
            <w:pPr>
              <w:jc w:val="center"/>
              <w:rPr>
                <w:color w:val="000000"/>
                <w:sz w:val="28"/>
                <w:szCs w:val="28"/>
              </w:rPr>
            </w:pPr>
            <w:r w:rsidRPr="00485B44">
              <w:rPr>
                <w:color w:val="000000"/>
                <w:sz w:val="28"/>
                <w:szCs w:val="28"/>
              </w:rPr>
              <w:t>Г</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8</w:t>
            </w:r>
          </w:p>
        </w:tc>
        <w:tc>
          <w:tcPr>
            <w:tcW w:w="4396" w:type="dxa"/>
          </w:tcPr>
          <w:p w:rsidR="00612FBB" w:rsidRPr="00485B44" w:rsidRDefault="00612FBB" w:rsidP="00612FBB">
            <w:pPr>
              <w:jc w:val="center"/>
              <w:rPr>
                <w:color w:val="000000"/>
                <w:sz w:val="28"/>
                <w:szCs w:val="28"/>
              </w:rPr>
            </w:pPr>
            <w:r w:rsidRPr="00485B44">
              <w:rPr>
                <w:color w:val="000000"/>
                <w:sz w:val="28"/>
                <w:szCs w:val="28"/>
              </w:rPr>
              <w:t>Б</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9</w:t>
            </w:r>
          </w:p>
        </w:tc>
        <w:tc>
          <w:tcPr>
            <w:tcW w:w="4396" w:type="dxa"/>
          </w:tcPr>
          <w:p w:rsidR="00612FBB" w:rsidRPr="00485B44" w:rsidRDefault="00612FBB" w:rsidP="00612FBB">
            <w:pPr>
              <w:jc w:val="center"/>
              <w:rPr>
                <w:color w:val="000000"/>
                <w:sz w:val="28"/>
                <w:szCs w:val="28"/>
              </w:rPr>
            </w:pPr>
            <w:r w:rsidRPr="00485B44">
              <w:rPr>
                <w:color w:val="000000"/>
                <w:sz w:val="28"/>
                <w:szCs w:val="28"/>
              </w:rPr>
              <w:t>Б</w:t>
            </w:r>
          </w:p>
        </w:tc>
      </w:tr>
      <w:tr w:rsidR="00612FBB" w:rsidTr="00612FBB">
        <w:tc>
          <w:tcPr>
            <w:tcW w:w="4535" w:type="dxa"/>
          </w:tcPr>
          <w:p w:rsidR="00612FBB" w:rsidRPr="00485B44" w:rsidRDefault="00612FBB" w:rsidP="00612FBB">
            <w:pPr>
              <w:jc w:val="center"/>
              <w:rPr>
                <w:color w:val="000000"/>
                <w:sz w:val="28"/>
                <w:szCs w:val="28"/>
              </w:rPr>
            </w:pPr>
            <w:r w:rsidRPr="00485B44">
              <w:rPr>
                <w:color w:val="000000"/>
                <w:sz w:val="28"/>
                <w:szCs w:val="28"/>
              </w:rPr>
              <w:t>10</w:t>
            </w:r>
          </w:p>
        </w:tc>
        <w:tc>
          <w:tcPr>
            <w:tcW w:w="4396" w:type="dxa"/>
          </w:tcPr>
          <w:p w:rsidR="00612FBB" w:rsidRPr="00485B44" w:rsidRDefault="00612FBB" w:rsidP="00612FBB">
            <w:pPr>
              <w:jc w:val="center"/>
              <w:rPr>
                <w:color w:val="000000"/>
                <w:sz w:val="28"/>
                <w:szCs w:val="28"/>
              </w:rPr>
            </w:pPr>
            <w:r w:rsidRPr="00485B44">
              <w:rPr>
                <w:color w:val="000000"/>
                <w:sz w:val="28"/>
                <w:szCs w:val="28"/>
              </w:rPr>
              <w:t>Б</w:t>
            </w:r>
          </w:p>
        </w:tc>
      </w:tr>
    </w:tbl>
    <w:p w:rsidR="00612FBB" w:rsidRDefault="00612FBB" w:rsidP="00612FBB">
      <w:pPr>
        <w:ind w:firstLine="709"/>
        <w:rPr>
          <w:b/>
          <w:color w:val="000000"/>
          <w:sz w:val="28"/>
          <w:szCs w:val="28"/>
        </w:rPr>
      </w:pPr>
    </w:p>
    <w:p w:rsidR="00612FBB" w:rsidRDefault="00612FBB" w:rsidP="00612FBB">
      <w:pPr>
        <w:ind w:firstLine="709"/>
        <w:rPr>
          <w:b/>
          <w:color w:val="000000"/>
          <w:sz w:val="28"/>
          <w:szCs w:val="28"/>
        </w:rPr>
      </w:pPr>
      <w:r>
        <w:rPr>
          <w:b/>
          <w:color w:val="000000"/>
          <w:sz w:val="28"/>
          <w:szCs w:val="28"/>
        </w:rPr>
        <w:t>Вариант 2</w:t>
      </w:r>
    </w:p>
    <w:tbl>
      <w:tblPr>
        <w:tblStyle w:val="a4"/>
        <w:tblW w:w="0" w:type="auto"/>
        <w:tblInd w:w="675" w:type="dxa"/>
        <w:tblLook w:val="04A0" w:firstRow="1" w:lastRow="0" w:firstColumn="1" w:lastColumn="0" w:noHBand="0" w:noVBand="1"/>
      </w:tblPr>
      <w:tblGrid>
        <w:gridCol w:w="4535"/>
        <w:gridCol w:w="4396"/>
      </w:tblGrid>
      <w:tr w:rsidR="00612FBB" w:rsidTr="00612FBB">
        <w:tc>
          <w:tcPr>
            <w:tcW w:w="4535" w:type="dxa"/>
          </w:tcPr>
          <w:p w:rsidR="00612FBB" w:rsidRDefault="00612FBB" w:rsidP="00612FBB">
            <w:pPr>
              <w:jc w:val="center"/>
              <w:rPr>
                <w:b/>
                <w:color w:val="000000"/>
                <w:sz w:val="28"/>
                <w:szCs w:val="28"/>
              </w:rPr>
            </w:pPr>
            <w:r>
              <w:rPr>
                <w:b/>
                <w:color w:val="000000"/>
                <w:sz w:val="28"/>
                <w:szCs w:val="28"/>
              </w:rPr>
              <w:t>Номер вопроса</w:t>
            </w:r>
          </w:p>
        </w:tc>
        <w:tc>
          <w:tcPr>
            <w:tcW w:w="4396" w:type="dxa"/>
          </w:tcPr>
          <w:p w:rsidR="00612FBB" w:rsidRDefault="00612FBB" w:rsidP="00612FBB">
            <w:pPr>
              <w:jc w:val="center"/>
              <w:rPr>
                <w:b/>
                <w:color w:val="000000"/>
                <w:sz w:val="28"/>
                <w:szCs w:val="28"/>
              </w:rPr>
            </w:pPr>
            <w:r>
              <w:rPr>
                <w:b/>
                <w:color w:val="000000"/>
                <w:sz w:val="28"/>
                <w:szCs w:val="28"/>
              </w:rPr>
              <w:t>Вариант ответа</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1</w:t>
            </w:r>
          </w:p>
        </w:tc>
        <w:tc>
          <w:tcPr>
            <w:tcW w:w="4396" w:type="dxa"/>
          </w:tcPr>
          <w:p w:rsidR="00612FBB" w:rsidRPr="00485B44" w:rsidRDefault="00612FBB" w:rsidP="00612FBB">
            <w:pPr>
              <w:jc w:val="center"/>
              <w:rPr>
                <w:color w:val="000000"/>
                <w:sz w:val="28"/>
                <w:szCs w:val="28"/>
              </w:rPr>
            </w:pPr>
            <w:r>
              <w:rPr>
                <w:color w:val="000000"/>
                <w:sz w:val="28"/>
                <w:szCs w:val="28"/>
              </w:rPr>
              <w:t>Г</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2</w:t>
            </w:r>
          </w:p>
        </w:tc>
        <w:tc>
          <w:tcPr>
            <w:tcW w:w="4396" w:type="dxa"/>
          </w:tcPr>
          <w:p w:rsidR="00612FBB" w:rsidRPr="00485B44" w:rsidRDefault="00612FBB" w:rsidP="00612FBB">
            <w:pPr>
              <w:jc w:val="center"/>
              <w:rPr>
                <w:color w:val="000000"/>
                <w:sz w:val="28"/>
                <w:szCs w:val="28"/>
              </w:rPr>
            </w:pPr>
            <w:r>
              <w:rPr>
                <w:color w:val="000000"/>
                <w:sz w:val="28"/>
                <w:szCs w:val="28"/>
              </w:rPr>
              <w:t>Г</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lastRenderedPageBreak/>
              <w:t>3</w:t>
            </w:r>
          </w:p>
        </w:tc>
        <w:tc>
          <w:tcPr>
            <w:tcW w:w="4396" w:type="dxa"/>
          </w:tcPr>
          <w:p w:rsidR="00612FBB" w:rsidRPr="00485B44" w:rsidRDefault="00612FBB" w:rsidP="00612FBB">
            <w:pPr>
              <w:jc w:val="center"/>
              <w:rPr>
                <w:color w:val="000000"/>
                <w:sz w:val="28"/>
                <w:szCs w:val="28"/>
              </w:rPr>
            </w:pPr>
            <w:r>
              <w:rPr>
                <w:color w:val="000000"/>
                <w:sz w:val="28"/>
                <w:szCs w:val="28"/>
              </w:rPr>
              <w:t>Г</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4</w:t>
            </w:r>
          </w:p>
        </w:tc>
        <w:tc>
          <w:tcPr>
            <w:tcW w:w="4396" w:type="dxa"/>
          </w:tcPr>
          <w:p w:rsidR="00612FBB" w:rsidRPr="00485B44" w:rsidRDefault="00612FBB" w:rsidP="00612FBB">
            <w:pPr>
              <w:jc w:val="center"/>
              <w:rPr>
                <w:color w:val="000000"/>
                <w:sz w:val="28"/>
                <w:szCs w:val="28"/>
              </w:rPr>
            </w:pPr>
            <w:r>
              <w:rPr>
                <w:color w:val="000000"/>
                <w:sz w:val="28"/>
                <w:szCs w:val="28"/>
              </w:rPr>
              <w:t>Б</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5</w:t>
            </w:r>
          </w:p>
        </w:tc>
        <w:tc>
          <w:tcPr>
            <w:tcW w:w="4396" w:type="dxa"/>
          </w:tcPr>
          <w:p w:rsidR="00612FBB" w:rsidRPr="00485B44" w:rsidRDefault="00612FBB" w:rsidP="00612FBB">
            <w:pPr>
              <w:jc w:val="center"/>
              <w:rPr>
                <w:color w:val="000000"/>
                <w:sz w:val="28"/>
                <w:szCs w:val="28"/>
              </w:rPr>
            </w:pPr>
            <w:r>
              <w:rPr>
                <w:color w:val="000000"/>
                <w:sz w:val="28"/>
                <w:szCs w:val="28"/>
              </w:rPr>
              <w:t>А</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6</w:t>
            </w:r>
          </w:p>
        </w:tc>
        <w:tc>
          <w:tcPr>
            <w:tcW w:w="4396" w:type="dxa"/>
          </w:tcPr>
          <w:p w:rsidR="00612FBB" w:rsidRPr="00485B44" w:rsidRDefault="00612FBB" w:rsidP="00612FBB">
            <w:pPr>
              <w:jc w:val="center"/>
              <w:rPr>
                <w:color w:val="000000"/>
                <w:sz w:val="28"/>
                <w:szCs w:val="28"/>
              </w:rPr>
            </w:pPr>
            <w:r>
              <w:rPr>
                <w:color w:val="000000"/>
                <w:sz w:val="28"/>
                <w:szCs w:val="28"/>
              </w:rPr>
              <w:t>Г</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7</w:t>
            </w:r>
          </w:p>
        </w:tc>
        <w:tc>
          <w:tcPr>
            <w:tcW w:w="4396" w:type="dxa"/>
          </w:tcPr>
          <w:p w:rsidR="00612FBB" w:rsidRPr="00485B44" w:rsidRDefault="00612FBB" w:rsidP="00612FBB">
            <w:pPr>
              <w:jc w:val="center"/>
              <w:rPr>
                <w:color w:val="000000"/>
                <w:sz w:val="28"/>
                <w:szCs w:val="28"/>
              </w:rPr>
            </w:pPr>
            <w:r>
              <w:rPr>
                <w:color w:val="000000"/>
                <w:sz w:val="28"/>
                <w:szCs w:val="28"/>
              </w:rPr>
              <w:t>А</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8</w:t>
            </w:r>
          </w:p>
        </w:tc>
        <w:tc>
          <w:tcPr>
            <w:tcW w:w="4396" w:type="dxa"/>
          </w:tcPr>
          <w:p w:rsidR="00612FBB" w:rsidRPr="00485B44" w:rsidRDefault="00612FBB" w:rsidP="00612FBB">
            <w:pPr>
              <w:jc w:val="center"/>
              <w:rPr>
                <w:color w:val="000000"/>
                <w:sz w:val="28"/>
                <w:szCs w:val="28"/>
              </w:rPr>
            </w:pPr>
            <w:r>
              <w:rPr>
                <w:color w:val="000000"/>
                <w:sz w:val="28"/>
                <w:szCs w:val="28"/>
              </w:rPr>
              <w:t>В</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9</w:t>
            </w:r>
          </w:p>
        </w:tc>
        <w:tc>
          <w:tcPr>
            <w:tcW w:w="4396" w:type="dxa"/>
          </w:tcPr>
          <w:p w:rsidR="00612FBB" w:rsidRPr="00485B44" w:rsidRDefault="00612FBB" w:rsidP="00612FBB">
            <w:pPr>
              <w:jc w:val="center"/>
              <w:rPr>
                <w:color w:val="000000"/>
                <w:sz w:val="28"/>
                <w:szCs w:val="28"/>
              </w:rPr>
            </w:pPr>
            <w:r>
              <w:rPr>
                <w:color w:val="000000"/>
                <w:sz w:val="28"/>
                <w:szCs w:val="28"/>
              </w:rPr>
              <w:t>В</w:t>
            </w:r>
          </w:p>
        </w:tc>
      </w:tr>
      <w:tr w:rsidR="00612FBB" w:rsidRPr="00485B44" w:rsidTr="00612FBB">
        <w:tc>
          <w:tcPr>
            <w:tcW w:w="4535" w:type="dxa"/>
          </w:tcPr>
          <w:p w:rsidR="00612FBB" w:rsidRPr="00485B44" w:rsidRDefault="00612FBB" w:rsidP="00612FBB">
            <w:pPr>
              <w:jc w:val="center"/>
              <w:rPr>
                <w:color w:val="000000"/>
                <w:sz w:val="28"/>
                <w:szCs w:val="28"/>
              </w:rPr>
            </w:pPr>
            <w:r w:rsidRPr="00485B44">
              <w:rPr>
                <w:color w:val="000000"/>
                <w:sz w:val="28"/>
                <w:szCs w:val="28"/>
              </w:rPr>
              <w:t>10</w:t>
            </w:r>
          </w:p>
        </w:tc>
        <w:tc>
          <w:tcPr>
            <w:tcW w:w="4396" w:type="dxa"/>
          </w:tcPr>
          <w:p w:rsidR="00612FBB" w:rsidRPr="00485B44" w:rsidRDefault="00612FBB" w:rsidP="00612FBB">
            <w:pPr>
              <w:jc w:val="center"/>
              <w:rPr>
                <w:color w:val="000000"/>
                <w:sz w:val="28"/>
                <w:szCs w:val="28"/>
              </w:rPr>
            </w:pPr>
            <w:r>
              <w:rPr>
                <w:color w:val="000000"/>
                <w:sz w:val="28"/>
                <w:szCs w:val="28"/>
              </w:rPr>
              <w:t>Г</w:t>
            </w:r>
          </w:p>
        </w:tc>
      </w:tr>
    </w:tbl>
    <w:p w:rsidR="00F70444" w:rsidRDefault="00F70444" w:rsidP="00F70444">
      <w:pPr>
        <w:ind w:firstLine="675"/>
        <w:jc w:val="both"/>
        <w:rPr>
          <w:b/>
          <w:color w:val="000000"/>
          <w:sz w:val="28"/>
          <w:szCs w:val="28"/>
        </w:rPr>
      </w:pPr>
    </w:p>
    <w:p w:rsidR="00F70444" w:rsidRDefault="00F70444" w:rsidP="00F70444">
      <w:pPr>
        <w:ind w:firstLine="675"/>
        <w:jc w:val="both"/>
        <w:rPr>
          <w:b/>
          <w:color w:val="000000"/>
          <w:sz w:val="28"/>
          <w:szCs w:val="28"/>
        </w:rPr>
      </w:pPr>
      <w:r>
        <w:rPr>
          <w:b/>
          <w:color w:val="000000"/>
          <w:sz w:val="28"/>
          <w:szCs w:val="28"/>
        </w:rPr>
        <w:t>Список тем рефератов:</w:t>
      </w:r>
    </w:p>
    <w:p w:rsidR="00F70444" w:rsidRPr="00D97642" w:rsidRDefault="00F70444" w:rsidP="00F70444">
      <w:pPr>
        <w:jc w:val="both"/>
        <w:rPr>
          <w:color w:val="000000"/>
          <w:sz w:val="28"/>
          <w:szCs w:val="28"/>
        </w:rPr>
      </w:pPr>
      <w:r w:rsidRPr="00D97642">
        <w:rPr>
          <w:color w:val="000000"/>
          <w:sz w:val="28"/>
          <w:szCs w:val="28"/>
        </w:rPr>
        <w:t xml:space="preserve">1. </w:t>
      </w:r>
      <w:r>
        <w:rPr>
          <w:color w:val="000000"/>
          <w:sz w:val="28"/>
          <w:szCs w:val="28"/>
        </w:rPr>
        <w:t>Ревматизм, суставной синдром</w:t>
      </w:r>
    </w:p>
    <w:p w:rsidR="00F70444" w:rsidRPr="00D97642" w:rsidRDefault="00F70444" w:rsidP="00F70444">
      <w:pPr>
        <w:jc w:val="both"/>
        <w:rPr>
          <w:color w:val="000000"/>
          <w:sz w:val="28"/>
          <w:szCs w:val="28"/>
        </w:rPr>
      </w:pPr>
      <w:r w:rsidRPr="00D97642">
        <w:rPr>
          <w:color w:val="000000"/>
          <w:sz w:val="28"/>
          <w:szCs w:val="28"/>
        </w:rPr>
        <w:t xml:space="preserve">2. </w:t>
      </w:r>
      <w:r>
        <w:rPr>
          <w:color w:val="000000"/>
          <w:sz w:val="28"/>
          <w:szCs w:val="28"/>
        </w:rPr>
        <w:t>Острая ревматическая лихорадка</w:t>
      </w:r>
    </w:p>
    <w:p w:rsidR="00F70444" w:rsidRPr="00D97642" w:rsidRDefault="00F70444" w:rsidP="00F70444">
      <w:pPr>
        <w:jc w:val="both"/>
        <w:rPr>
          <w:color w:val="000000"/>
          <w:sz w:val="28"/>
          <w:szCs w:val="28"/>
        </w:rPr>
      </w:pPr>
      <w:r w:rsidRPr="00D97642">
        <w:rPr>
          <w:color w:val="000000"/>
          <w:sz w:val="28"/>
          <w:szCs w:val="28"/>
        </w:rPr>
        <w:t xml:space="preserve">3. </w:t>
      </w:r>
      <w:r>
        <w:rPr>
          <w:color w:val="000000"/>
          <w:sz w:val="28"/>
          <w:szCs w:val="28"/>
        </w:rPr>
        <w:t>Ревматизм: этиология, патогенез, клинические проявления.</w:t>
      </w:r>
    </w:p>
    <w:p w:rsidR="00F70444" w:rsidRPr="00D97642" w:rsidRDefault="00F70444" w:rsidP="00F70444">
      <w:pPr>
        <w:jc w:val="both"/>
        <w:rPr>
          <w:color w:val="000000"/>
          <w:sz w:val="28"/>
          <w:szCs w:val="28"/>
        </w:rPr>
      </w:pPr>
      <w:r w:rsidRPr="00D97642">
        <w:rPr>
          <w:color w:val="000000"/>
          <w:sz w:val="28"/>
          <w:szCs w:val="28"/>
        </w:rPr>
        <w:t xml:space="preserve">4. Диагностика </w:t>
      </w:r>
      <w:r>
        <w:rPr>
          <w:color w:val="000000"/>
          <w:sz w:val="28"/>
          <w:szCs w:val="28"/>
        </w:rPr>
        <w:t>приобретенных пороков сердца</w:t>
      </w:r>
    </w:p>
    <w:p w:rsidR="00F70444" w:rsidRPr="00D97642" w:rsidRDefault="00F70444" w:rsidP="00F70444">
      <w:pPr>
        <w:jc w:val="both"/>
        <w:rPr>
          <w:color w:val="000000"/>
          <w:sz w:val="28"/>
          <w:szCs w:val="28"/>
        </w:rPr>
      </w:pPr>
      <w:r w:rsidRPr="00D97642">
        <w:rPr>
          <w:color w:val="000000"/>
          <w:sz w:val="28"/>
          <w:szCs w:val="28"/>
        </w:rPr>
        <w:t>5.</w:t>
      </w:r>
      <w:r>
        <w:rPr>
          <w:color w:val="000000"/>
          <w:sz w:val="28"/>
          <w:szCs w:val="28"/>
        </w:rPr>
        <w:t>Врожденные пороки сердца</w:t>
      </w:r>
    </w:p>
    <w:p w:rsidR="001529CF" w:rsidRPr="00F70444" w:rsidRDefault="00F70444" w:rsidP="001529CF">
      <w:pPr>
        <w:jc w:val="both"/>
        <w:rPr>
          <w:sz w:val="28"/>
          <w:szCs w:val="28"/>
        </w:rPr>
      </w:pPr>
      <w:r w:rsidRPr="00F70444">
        <w:rPr>
          <w:sz w:val="28"/>
          <w:szCs w:val="28"/>
        </w:rPr>
        <w:t>6. Хирургическое лечение пороков сердца</w:t>
      </w:r>
    </w:p>
    <w:p w:rsidR="00F70444" w:rsidRDefault="00F70444" w:rsidP="00F70444">
      <w:pPr>
        <w:jc w:val="center"/>
        <w:rPr>
          <w:color w:val="000000"/>
          <w:sz w:val="28"/>
          <w:szCs w:val="28"/>
        </w:rPr>
      </w:pPr>
      <w:r w:rsidRPr="00CE5C22">
        <w:rPr>
          <w:b/>
          <w:color w:val="000000"/>
          <w:sz w:val="28"/>
          <w:szCs w:val="28"/>
        </w:rPr>
        <w:t>Практическая подготовка на клинической базе</w:t>
      </w:r>
    </w:p>
    <w:p w:rsidR="00F70444" w:rsidRDefault="00F70444" w:rsidP="00F70444">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F70444" w:rsidRPr="0026003F" w:rsidRDefault="00F70444" w:rsidP="001529CF">
      <w:pPr>
        <w:jc w:val="both"/>
      </w:pPr>
    </w:p>
    <w:p w:rsidR="00C1615C" w:rsidRPr="0026003F" w:rsidRDefault="00C1615C" w:rsidP="00C1615C">
      <w:pPr>
        <w:ind w:firstLine="709"/>
        <w:jc w:val="both"/>
        <w:rPr>
          <w:i/>
          <w:color w:val="000000"/>
          <w:sz w:val="28"/>
          <w:szCs w:val="28"/>
        </w:rPr>
      </w:pPr>
      <w:r w:rsidRPr="0026003F">
        <w:rPr>
          <w:b/>
          <w:color w:val="000000"/>
          <w:sz w:val="28"/>
          <w:szCs w:val="28"/>
        </w:rPr>
        <w:t>Тема 1</w:t>
      </w:r>
      <w:r w:rsidR="00055873" w:rsidRPr="0026003F">
        <w:rPr>
          <w:b/>
          <w:color w:val="000000"/>
          <w:sz w:val="28"/>
          <w:szCs w:val="28"/>
        </w:rPr>
        <w:t>1</w:t>
      </w:r>
      <w:r w:rsidRPr="0026003F">
        <w:rPr>
          <w:i/>
          <w:color w:val="000000"/>
          <w:sz w:val="28"/>
          <w:szCs w:val="28"/>
        </w:rPr>
        <w:t xml:space="preserve"> </w:t>
      </w:r>
      <w:r w:rsidR="00055873" w:rsidRPr="0026003F">
        <w:rPr>
          <w:i/>
          <w:color w:val="000000"/>
          <w:sz w:val="28"/>
          <w:szCs w:val="28"/>
        </w:rPr>
        <w:t>Приобретенные пороки сердца: стеноз и недостаточность аортального клапана.</w:t>
      </w:r>
    </w:p>
    <w:p w:rsidR="00612FBB" w:rsidRDefault="00612FBB" w:rsidP="00C1615C">
      <w:pPr>
        <w:ind w:firstLine="709"/>
        <w:jc w:val="both"/>
        <w:rPr>
          <w:i/>
          <w:color w:val="000000"/>
          <w:sz w:val="28"/>
          <w:szCs w:val="28"/>
        </w:rPr>
      </w:pPr>
      <w:r>
        <w:rPr>
          <w:b/>
          <w:color w:val="000000"/>
          <w:sz w:val="28"/>
          <w:szCs w:val="28"/>
        </w:rPr>
        <w:t>Формы</w:t>
      </w:r>
      <w:r w:rsidR="00C1615C" w:rsidRPr="0026003F">
        <w:rPr>
          <w:b/>
          <w:color w:val="000000"/>
          <w:sz w:val="28"/>
          <w:szCs w:val="28"/>
        </w:rPr>
        <w:t xml:space="preserve"> текущего контроля</w:t>
      </w:r>
      <w:r w:rsidR="00C1615C" w:rsidRPr="0026003F">
        <w:rPr>
          <w:color w:val="000000"/>
          <w:sz w:val="28"/>
          <w:szCs w:val="28"/>
        </w:rPr>
        <w:t xml:space="preserve"> </w:t>
      </w:r>
      <w:r w:rsidR="00C1615C" w:rsidRPr="0026003F">
        <w:rPr>
          <w:b/>
          <w:color w:val="000000"/>
          <w:sz w:val="28"/>
          <w:szCs w:val="28"/>
        </w:rPr>
        <w:t>успеваемости</w:t>
      </w:r>
      <w:r w:rsidR="00C1615C" w:rsidRPr="0026003F">
        <w:rPr>
          <w:i/>
          <w:color w:val="000000"/>
          <w:sz w:val="28"/>
          <w:szCs w:val="28"/>
        </w:rPr>
        <w:t xml:space="preserve"> </w:t>
      </w:r>
    </w:p>
    <w:p w:rsidR="00612FBB" w:rsidRPr="00F636DE" w:rsidRDefault="00612FBB" w:rsidP="00612FBB">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612FBB" w:rsidRPr="00E4672F"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письменный опрос;</w:t>
      </w:r>
    </w:p>
    <w:p w:rsidR="00612FBB"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612FBB"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612FBB" w:rsidRDefault="00612FBB"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612FBB" w:rsidRDefault="00F70444" w:rsidP="00612FBB">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C1615C" w:rsidRPr="0026003F" w:rsidRDefault="00C1615C" w:rsidP="00C1615C">
      <w:pPr>
        <w:ind w:firstLine="709"/>
        <w:jc w:val="both"/>
        <w:rPr>
          <w:i/>
          <w:color w:val="000000"/>
          <w:sz w:val="28"/>
          <w:szCs w:val="28"/>
        </w:rPr>
      </w:pPr>
      <w:r w:rsidRPr="0026003F">
        <w:rPr>
          <w:i/>
          <w:color w:val="000000"/>
          <w:sz w:val="28"/>
          <w:szCs w:val="28"/>
        </w:rPr>
        <w:t>.</w:t>
      </w:r>
    </w:p>
    <w:p w:rsidR="00C1615C" w:rsidRPr="0026003F" w:rsidRDefault="00C1615C" w:rsidP="00C1615C">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4171A9" w:rsidRPr="004171A9" w:rsidRDefault="004171A9" w:rsidP="004171A9">
      <w:pPr>
        <w:ind w:firstLine="709"/>
        <w:jc w:val="both"/>
        <w:rPr>
          <w:b/>
          <w:color w:val="000000"/>
          <w:sz w:val="28"/>
          <w:szCs w:val="28"/>
        </w:rPr>
      </w:pPr>
      <w:r>
        <w:rPr>
          <w:b/>
          <w:color w:val="000000"/>
          <w:sz w:val="28"/>
          <w:szCs w:val="28"/>
        </w:rPr>
        <w:t>Вопросы для письменного</w:t>
      </w:r>
      <w:r w:rsidRPr="004171A9">
        <w:rPr>
          <w:b/>
          <w:color w:val="000000"/>
          <w:sz w:val="28"/>
          <w:szCs w:val="28"/>
        </w:rPr>
        <w:t xml:space="preserve"> опроса</w:t>
      </w:r>
      <w:r>
        <w:rPr>
          <w:b/>
          <w:color w:val="000000"/>
          <w:sz w:val="28"/>
          <w:szCs w:val="28"/>
        </w:rPr>
        <w:t>:</w:t>
      </w:r>
    </w:p>
    <w:p w:rsidR="004171A9" w:rsidRDefault="004171A9" w:rsidP="00C1615C">
      <w:pPr>
        <w:ind w:firstLine="709"/>
        <w:jc w:val="both"/>
        <w:rPr>
          <w:color w:val="000000"/>
          <w:sz w:val="28"/>
          <w:szCs w:val="28"/>
        </w:rPr>
      </w:pPr>
      <w:r w:rsidRPr="004171A9">
        <w:rPr>
          <w:color w:val="000000"/>
          <w:sz w:val="28"/>
          <w:szCs w:val="28"/>
        </w:rPr>
        <w:t>Вариант 1</w:t>
      </w:r>
    </w:p>
    <w:p w:rsidR="004171A9" w:rsidRDefault="004171A9" w:rsidP="00C1615C">
      <w:pPr>
        <w:ind w:firstLine="709"/>
        <w:jc w:val="both"/>
        <w:rPr>
          <w:color w:val="000000"/>
          <w:sz w:val="28"/>
          <w:szCs w:val="28"/>
        </w:rPr>
      </w:pPr>
      <w:r>
        <w:rPr>
          <w:color w:val="000000"/>
          <w:sz w:val="28"/>
          <w:szCs w:val="28"/>
        </w:rPr>
        <w:t>1. Недостаточность митрального клапана: причины, нарушения гемодинамики, жалобы в стадию декомпенсации</w:t>
      </w:r>
    </w:p>
    <w:p w:rsidR="004171A9" w:rsidRDefault="004171A9" w:rsidP="00C1615C">
      <w:pPr>
        <w:ind w:firstLine="709"/>
        <w:jc w:val="both"/>
        <w:rPr>
          <w:color w:val="000000"/>
          <w:sz w:val="28"/>
          <w:szCs w:val="28"/>
        </w:rPr>
      </w:pPr>
      <w:r>
        <w:rPr>
          <w:color w:val="000000"/>
          <w:sz w:val="28"/>
          <w:szCs w:val="28"/>
        </w:rPr>
        <w:t>2. Стеноз устья аорты: физикальные данные.</w:t>
      </w:r>
    </w:p>
    <w:p w:rsidR="004171A9" w:rsidRDefault="004171A9" w:rsidP="00C1615C">
      <w:pPr>
        <w:ind w:firstLine="709"/>
        <w:jc w:val="both"/>
        <w:rPr>
          <w:color w:val="000000"/>
          <w:sz w:val="28"/>
          <w:szCs w:val="28"/>
        </w:rPr>
      </w:pPr>
      <w:r>
        <w:rPr>
          <w:color w:val="000000"/>
          <w:sz w:val="28"/>
          <w:szCs w:val="28"/>
        </w:rPr>
        <w:t>Вариант 2</w:t>
      </w:r>
    </w:p>
    <w:p w:rsidR="004171A9" w:rsidRDefault="004171A9" w:rsidP="00C1615C">
      <w:pPr>
        <w:ind w:firstLine="709"/>
        <w:jc w:val="both"/>
        <w:rPr>
          <w:color w:val="000000"/>
          <w:sz w:val="28"/>
          <w:szCs w:val="28"/>
        </w:rPr>
      </w:pPr>
      <w:r>
        <w:rPr>
          <w:color w:val="000000"/>
          <w:sz w:val="28"/>
          <w:szCs w:val="28"/>
        </w:rPr>
        <w:t>1. Митральный стеноз : причины, нарушения гемодинамики, жалобы в стадию декомпенсации.</w:t>
      </w:r>
    </w:p>
    <w:p w:rsidR="004171A9" w:rsidRPr="004171A9" w:rsidRDefault="004171A9" w:rsidP="00C1615C">
      <w:pPr>
        <w:ind w:firstLine="709"/>
        <w:jc w:val="both"/>
        <w:rPr>
          <w:color w:val="000000"/>
          <w:sz w:val="28"/>
          <w:szCs w:val="28"/>
        </w:rPr>
      </w:pPr>
      <w:r>
        <w:rPr>
          <w:color w:val="000000"/>
          <w:sz w:val="28"/>
          <w:szCs w:val="28"/>
        </w:rPr>
        <w:t>2. Недостаточность аортального клапана: физикальные данные.</w:t>
      </w:r>
    </w:p>
    <w:p w:rsidR="00C1615C" w:rsidRPr="004171A9" w:rsidRDefault="00C1615C" w:rsidP="00C1615C">
      <w:pPr>
        <w:ind w:firstLine="709"/>
        <w:jc w:val="both"/>
        <w:rPr>
          <w:b/>
          <w:color w:val="000000"/>
          <w:sz w:val="28"/>
          <w:szCs w:val="28"/>
        </w:rPr>
      </w:pPr>
      <w:r w:rsidRPr="004171A9">
        <w:rPr>
          <w:b/>
          <w:color w:val="000000"/>
          <w:sz w:val="28"/>
          <w:szCs w:val="28"/>
        </w:rPr>
        <w:t>Вопросы для устного опроса</w:t>
      </w:r>
      <w:r w:rsidR="004171A9">
        <w:rPr>
          <w:b/>
          <w:color w:val="000000"/>
          <w:sz w:val="28"/>
          <w:szCs w:val="28"/>
        </w:rPr>
        <w:t>:</w:t>
      </w:r>
    </w:p>
    <w:p w:rsidR="008B36E4" w:rsidRPr="004171A9" w:rsidRDefault="008B36E4" w:rsidP="008B36E4">
      <w:pPr>
        <w:jc w:val="both"/>
        <w:rPr>
          <w:sz w:val="28"/>
          <w:szCs w:val="28"/>
        </w:rPr>
      </w:pPr>
      <w:r w:rsidRPr="004171A9">
        <w:rPr>
          <w:sz w:val="28"/>
          <w:szCs w:val="28"/>
        </w:rPr>
        <w:t xml:space="preserve">    1. Этиология аортальных пороков.</w:t>
      </w:r>
    </w:p>
    <w:p w:rsidR="008B36E4" w:rsidRPr="004171A9" w:rsidRDefault="008B36E4" w:rsidP="008B36E4">
      <w:pPr>
        <w:jc w:val="both"/>
        <w:rPr>
          <w:sz w:val="28"/>
          <w:szCs w:val="28"/>
        </w:rPr>
      </w:pPr>
      <w:r w:rsidRPr="004171A9">
        <w:rPr>
          <w:sz w:val="28"/>
          <w:szCs w:val="28"/>
        </w:rPr>
        <w:t xml:space="preserve">    2. Нарушение внутрисердечной гемодинамики при стенозе устья аорты и недостаточности аортального клапана.</w:t>
      </w:r>
    </w:p>
    <w:p w:rsidR="008B36E4" w:rsidRPr="004171A9" w:rsidRDefault="008B36E4" w:rsidP="008B36E4">
      <w:pPr>
        <w:jc w:val="both"/>
        <w:rPr>
          <w:sz w:val="28"/>
          <w:szCs w:val="28"/>
        </w:rPr>
      </w:pPr>
      <w:r w:rsidRPr="004171A9">
        <w:rPr>
          <w:sz w:val="28"/>
          <w:szCs w:val="28"/>
        </w:rPr>
        <w:lastRenderedPageBreak/>
        <w:t xml:space="preserve">    3. Жалобы больных при аортальных пороках.</w:t>
      </w:r>
    </w:p>
    <w:p w:rsidR="008B36E4" w:rsidRPr="004171A9" w:rsidRDefault="008B36E4" w:rsidP="008B36E4">
      <w:pPr>
        <w:jc w:val="both"/>
        <w:rPr>
          <w:sz w:val="28"/>
          <w:szCs w:val="28"/>
        </w:rPr>
      </w:pPr>
      <w:r w:rsidRPr="004171A9">
        <w:rPr>
          <w:sz w:val="28"/>
          <w:szCs w:val="28"/>
        </w:rPr>
        <w:t xml:space="preserve">    4. Данные осмотра и пальпации при аортальных пороках.</w:t>
      </w:r>
    </w:p>
    <w:p w:rsidR="008B36E4" w:rsidRPr="004171A9" w:rsidRDefault="008B36E4" w:rsidP="008B36E4">
      <w:pPr>
        <w:jc w:val="both"/>
        <w:rPr>
          <w:sz w:val="28"/>
          <w:szCs w:val="28"/>
        </w:rPr>
      </w:pPr>
      <w:r w:rsidRPr="004171A9">
        <w:rPr>
          <w:sz w:val="28"/>
          <w:szCs w:val="28"/>
        </w:rPr>
        <w:t xml:space="preserve">    5. Изменения конфигурации сердца при аортальных пороках.</w:t>
      </w:r>
    </w:p>
    <w:p w:rsidR="008B36E4" w:rsidRPr="004171A9" w:rsidRDefault="008B36E4" w:rsidP="008B36E4">
      <w:pPr>
        <w:jc w:val="both"/>
        <w:rPr>
          <w:sz w:val="28"/>
          <w:szCs w:val="28"/>
        </w:rPr>
      </w:pPr>
      <w:r w:rsidRPr="004171A9">
        <w:rPr>
          <w:sz w:val="28"/>
          <w:szCs w:val="28"/>
        </w:rPr>
        <w:t xml:space="preserve">    6. Как изменяются тоны сердца при аортальных пороках.</w:t>
      </w:r>
    </w:p>
    <w:p w:rsidR="008B36E4" w:rsidRPr="004171A9" w:rsidRDefault="008B36E4" w:rsidP="008B36E4">
      <w:pPr>
        <w:jc w:val="both"/>
        <w:rPr>
          <w:sz w:val="28"/>
          <w:szCs w:val="28"/>
        </w:rPr>
      </w:pPr>
      <w:r w:rsidRPr="004171A9">
        <w:rPr>
          <w:sz w:val="28"/>
          <w:szCs w:val="28"/>
        </w:rPr>
        <w:t xml:space="preserve">    7. Механизм возникновения, места наилучшего выслушивания шумов при аортальных пороках.</w:t>
      </w:r>
    </w:p>
    <w:p w:rsidR="008B36E4" w:rsidRPr="004171A9" w:rsidRDefault="008B36E4" w:rsidP="008B36E4">
      <w:pPr>
        <w:jc w:val="both"/>
        <w:rPr>
          <w:sz w:val="28"/>
          <w:szCs w:val="28"/>
        </w:rPr>
      </w:pPr>
      <w:r w:rsidRPr="004171A9">
        <w:rPr>
          <w:sz w:val="28"/>
          <w:szCs w:val="28"/>
        </w:rPr>
        <w:t xml:space="preserve">    8. ЭКГ- и эхокардиографические изменения при аортальных пороках.</w:t>
      </w:r>
    </w:p>
    <w:p w:rsidR="00612FBB" w:rsidRPr="00133BBE" w:rsidRDefault="00612FBB" w:rsidP="00612FBB">
      <w:pPr>
        <w:ind w:firstLine="709"/>
        <w:jc w:val="both"/>
        <w:rPr>
          <w:b/>
          <w:color w:val="000000"/>
          <w:sz w:val="28"/>
          <w:szCs w:val="28"/>
        </w:rPr>
      </w:pPr>
      <w:r w:rsidRPr="00133BBE">
        <w:rPr>
          <w:b/>
          <w:color w:val="000000"/>
          <w:sz w:val="28"/>
          <w:szCs w:val="28"/>
        </w:rPr>
        <w:t>Тестовые задания</w:t>
      </w:r>
      <w:r w:rsidR="004171A9" w:rsidRPr="00133BBE">
        <w:rPr>
          <w:b/>
          <w:color w:val="000000"/>
          <w:sz w:val="28"/>
          <w:szCs w:val="28"/>
        </w:rPr>
        <w:t>:</w:t>
      </w:r>
    </w:p>
    <w:p w:rsidR="004171A9" w:rsidRPr="00707A06" w:rsidRDefault="004171A9" w:rsidP="00612FBB">
      <w:pPr>
        <w:ind w:firstLine="709"/>
        <w:jc w:val="both"/>
        <w:rPr>
          <w:color w:val="000000"/>
          <w:sz w:val="28"/>
          <w:szCs w:val="28"/>
        </w:rPr>
      </w:pPr>
      <w:r w:rsidRPr="00707A06">
        <w:rPr>
          <w:color w:val="000000"/>
          <w:sz w:val="28"/>
          <w:szCs w:val="28"/>
        </w:rPr>
        <w:t>Вариант 1</w:t>
      </w:r>
    </w:p>
    <w:p w:rsidR="00612FBB" w:rsidRPr="00707A06" w:rsidRDefault="004171A9" w:rsidP="00612FBB">
      <w:pPr>
        <w:ind w:firstLine="709"/>
        <w:jc w:val="both"/>
        <w:rPr>
          <w:color w:val="000000"/>
          <w:sz w:val="28"/>
          <w:szCs w:val="28"/>
        </w:rPr>
      </w:pPr>
      <w:r w:rsidRPr="00707A06">
        <w:rPr>
          <w:color w:val="000000"/>
          <w:sz w:val="28"/>
          <w:szCs w:val="28"/>
        </w:rPr>
        <w:t>1</w:t>
      </w:r>
      <w:r w:rsidR="00612FBB" w:rsidRPr="00707A06">
        <w:rPr>
          <w:color w:val="000000"/>
          <w:sz w:val="28"/>
          <w:szCs w:val="28"/>
        </w:rPr>
        <w:t>#Пульсация сонных артерий, синхронная с верхушечным толчком, наблюдается при:</w:t>
      </w:r>
    </w:p>
    <w:p w:rsidR="00612FBB" w:rsidRPr="00707A06" w:rsidRDefault="00612FBB" w:rsidP="00612FBB">
      <w:pPr>
        <w:ind w:firstLine="709"/>
        <w:jc w:val="both"/>
        <w:rPr>
          <w:color w:val="000000"/>
          <w:sz w:val="28"/>
          <w:szCs w:val="28"/>
        </w:rPr>
      </w:pPr>
      <w:r w:rsidRPr="00707A06">
        <w:rPr>
          <w:color w:val="000000"/>
          <w:sz w:val="28"/>
          <w:szCs w:val="28"/>
        </w:rPr>
        <w:t>стенозе устья аорты</w:t>
      </w:r>
    </w:p>
    <w:p w:rsidR="00612FBB" w:rsidRPr="00707A06" w:rsidRDefault="00612FBB" w:rsidP="00612FBB">
      <w:pPr>
        <w:ind w:firstLine="709"/>
        <w:jc w:val="both"/>
        <w:rPr>
          <w:color w:val="000000"/>
          <w:sz w:val="28"/>
          <w:szCs w:val="28"/>
        </w:rPr>
      </w:pPr>
      <w:r w:rsidRPr="00707A06">
        <w:rPr>
          <w:color w:val="000000"/>
          <w:sz w:val="28"/>
          <w:szCs w:val="28"/>
        </w:rPr>
        <w:t>митральном стенозе</w:t>
      </w:r>
    </w:p>
    <w:p w:rsidR="00612FBB" w:rsidRPr="00707A06" w:rsidRDefault="00612FBB" w:rsidP="00612FBB">
      <w:pPr>
        <w:ind w:firstLine="709"/>
        <w:jc w:val="both"/>
        <w:rPr>
          <w:color w:val="000000"/>
          <w:sz w:val="28"/>
          <w:szCs w:val="28"/>
        </w:rPr>
      </w:pPr>
      <w:r w:rsidRPr="00707A06">
        <w:rPr>
          <w:color w:val="000000"/>
          <w:sz w:val="28"/>
          <w:szCs w:val="28"/>
        </w:rPr>
        <w:t>+недостаточности клапанов аорты</w:t>
      </w:r>
    </w:p>
    <w:p w:rsidR="00612FBB" w:rsidRPr="00707A06" w:rsidRDefault="00612FBB" w:rsidP="00612FBB">
      <w:pPr>
        <w:ind w:firstLine="709"/>
        <w:jc w:val="both"/>
        <w:rPr>
          <w:color w:val="000000"/>
          <w:sz w:val="28"/>
          <w:szCs w:val="28"/>
        </w:rPr>
      </w:pPr>
      <w:r w:rsidRPr="00707A06">
        <w:rPr>
          <w:color w:val="000000"/>
          <w:sz w:val="28"/>
          <w:szCs w:val="28"/>
        </w:rPr>
        <w:t>недостаточности трехстворчатого клапана</w:t>
      </w:r>
    </w:p>
    <w:p w:rsidR="00612FBB" w:rsidRPr="00707A06" w:rsidRDefault="004171A9" w:rsidP="00612FBB">
      <w:pPr>
        <w:ind w:left="709"/>
        <w:jc w:val="both"/>
        <w:rPr>
          <w:sz w:val="28"/>
          <w:szCs w:val="28"/>
        </w:rPr>
      </w:pPr>
      <w:r w:rsidRPr="00707A06">
        <w:rPr>
          <w:sz w:val="28"/>
          <w:szCs w:val="28"/>
        </w:rPr>
        <w:t>2</w:t>
      </w:r>
      <w:r w:rsidR="00612FBB" w:rsidRPr="00707A06">
        <w:rPr>
          <w:sz w:val="28"/>
          <w:szCs w:val="28"/>
        </w:rPr>
        <w:t>#Пациент Б. предъявляет жалобы на одышку, сердцебиение, кровохарканье при незначительной физической нагрузке. В анамнезе частые ангины в детстве. Данное ухудшение состояния после очередного простудного заболевания.</w:t>
      </w:r>
    </w:p>
    <w:p w:rsidR="00612FBB" w:rsidRPr="00707A06" w:rsidRDefault="00612FBB" w:rsidP="00612FBB">
      <w:pPr>
        <w:ind w:left="709"/>
        <w:jc w:val="both"/>
        <w:rPr>
          <w:sz w:val="28"/>
          <w:szCs w:val="28"/>
        </w:rPr>
      </w:pPr>
      <w:r w:rsidRPr="00707A06">
        <w:rPr>
          <w:sz w:val="28"/>
          <w:szCs w:val="28"/>
        </w:rPr>
        <w:t>При объективном обследовании: акроцианоз. При пальпации верхушечный толчок ослаблен, ограничен, смещен кнутри, определяется симптом «кошачьего мурлыкания». Перкуторно правая граница относительной тупости сердца определяется по правому краю грудины, верхняя – на уровне 2 ребра слева от грудины, левая – в 5 межреберье на 2 см кнутри от левой средней-ключичной линии. При аускультации сердца: ритм «перепела», диастолический шум на верхушке сердца. О каком пороке сердца можно думать:</w:t>
      </w:r>
    </w:p>
    <w:p w:rsidR="00612FBB" w:rsidRPr="00707A06" w:rsidRDefault="00612FBB" w:rsidP="00612FBB">
      <w:pPr>
        <w:ind w:left="709"/>
        <w:jc w:val="both"/>
        <w:rPr>
          <w:sz w:val="28"/>
          <w:szCs w:val="28"/>
        </w:rPr>
      </w:pPr>
      <w:r w:rsidRPr="00707A06">
        <w:rPr>
          <w:sz w:val="28"/>
          <w:szCs w:val="28"/>
        </w:rPr>
        <w:t>митральная недостаточность</w:t>
      </w:r>
    </w:p>
    <w:p w:rsidR="00612FBB" w:rsidRPr="00707A06" w:rsidRDefault="00612FBB" w:rsidP="00612FBB">
      <w:pPr>
        <w:ind w:left="709"/>
        <w:jc w:val="both"/>
        <w:rPr>
          <w:sz w:val="28"/>
          <w:szCs w:val="28"/>
        </w:rPr>
      </w:pPr>
      <w:r w:rsidRPr="00707A06">
        <w:rPr>
          <w:sz w:val="28"/>
          <w:szCs w:val="28"/>
        </w:rPr>
        <w:t>аортальная недостаточность</w:t>
      </w:r>
    </w:p>
    <w:p w:rsidR="00612FBB" w:rsidRPr="00707A06" w:rsidRDefault="00612FBB" w:rsidP="00612FBB">
      <w:pPr>
        <w:ind w:left="709"/>
        <w:jc w:val="both"/>
        <w:rPr>
          <w:sz w:val="28"/>
          <w:szCs w:val="28"/>
          <w:u w:val="single"/>
        </w:rPr>
      </w:pPr>
      <w:r w:rsidRPr="00707A06">
        <w:rPr>
          <w:sz w:val="28"/>
          <w:szCs w:val="28"/>
        </w:rPr>
        <w:t>+стеноз митрального отверстия</w:t>
      </w:r>
    </w:p>
    <w:p w:rsidR="00612FBB" w:rsidRPr="00707A06" w:rsidRDefault="00612FBB" w:rsidP="00612FBB">
      <w:pPr>
        <w:ind w:left="709"/>
        <w:jc w:val="both"/>
        <w:rPr>
          <w:color w:val="000000"/>
          <w:sz w:val="28"/>
          <w:szCs w:val="28"/>
        </w:rPr>
      </w:pPr>
      <w:r w:rsidRPr="00707A06">
        <w:rPr>
          <w:color w:val="000000"/>
          <w:sz w:val="28"/>
          <w:szCs w:val="28"/>
        </w:rPr>
        <w:t>стеноз устья аорты</w:t>
      </w:r>
    </w:p>
    <w:p w:rsidR="00612FBB" w:rsidRPr="00707A06" w:rsidRDefault="004171A9" w:rsidP="00612FBB">
      <w:pPr>
        <w:ind w:firstLine="709"/>
        <w:jc w:val="both"/>
        <w:rPr>
          <w:color w:val="000000"/>
          <w:sz w:val="28"/>
          <w:szCs w:val="28"/>
        </w:rPr>
      </w:pPr>
      <w:r w:rsidRPr="00707A06">
        <w:rPr>
          <w:color w:val="000000"/>
          <w:sz w:val="28"/>
          <w:szCs w:val="28"/>
        </w:rPr>
        <w:t>3</w:t>
      </w:r>
      <w:r w:rsidR="00612FBB" w:rsidRPr="00707A06">
        <w:rPr>
          <w:color w:val="000000"/>
          <w:sz w:val="28"/>
          <w:szCs w:val="28"/>
        </w:rPr>
        <w:t>#Симптом Мюссе наблюдается при:</w:t>
      </w:r>
    </w:p>
    <w:p w:rsidR="00612FBB" w:rsidRPr="00707A06" w:rsidRDefault="00612FBB" w:rsidP="00612FBB">
      <w:pPr>
        <w:ind w:firstLine="709"/>
        <w:jc w:val="both"/>
        <w:rPr>
          <w:color w:val="000000"/>
          <w:sz w:val="28"/>
          <w:szCs w:val="28"/>
        </w:rPr>
      </w:pPr>
      <w:r w:rsidRPr="00707A06">
        <w:rPr>
          <w:color w:val="000000"/>
          <w:sz w:val="28"/>
          <w:szCs w:val="28"/>
        </w:rPr>
        <w:t>стенозе устья аорты</w:t>
      </w:r>
    </w:p>
    <w:p w:rsidR="00612FBB" w:rsidRPr="00707A06" w:rsidRDefault="00612FBB" w:rsidP="00612FBB">
      <w:pPr>
        <w:ind w:firstLine="709"/>
        <w:jc w:val="both"/>
        <w:rPr>
          <w:color w:val="000000"/>
          <w:sz w:val="28"/>
          <w:szCs w:val="28"/>
        </w:rPr>
      </w:pPr>
      <w:r w:rsidRPr="00707A06">
        <w:rPr>
          <w:color w:val="000000"/>
          <w:sz w:val="28"/>
          <w:szCs w:val="28"/>
        </w:rPr>
        <w:t>митральном пороке</w:t>
      </w:r>
    </w:p>
    <w:p w:rsidR="00612FBB" w:rsidRPr="00707A06" w:rsidRDefault="00612FBB" w:rsidP="00612FBB">
      <w:pPr>
        <w:ind w:firstLine="709"/>
        <w:jc w:val="both"/>
        <w:rPr>
          <w:color w:val="000000"/>
          <w:sz w:val="28"/>
          <w:szCs w:val="28"/>
        </w:rPr>
      </w:pPr>
      <w:r w:rsidRPr="00707A06">
        <w:rPr>
          <w:color w:val="000000"/>
          <w:sz w:val="28"/>
          <w:szCs w:val="28"/>
        </w:rPr>
        <w:t>+недостаточности клапанов аорты</w:t>
      </w:r>
    </w:p>
    <w:p w:rsidR="00612FBB" w:rsidRPr="00707A06" w:rsidRDefault="00612FBB" w:rsidP="00612FBB">
      <w:pPr>
        <w:ind w:firstLine="709"/>
        <w:jc w:val="both"/>
        <w:rPr>
          <w:color w:val="000000"/>
          <w:sz w:val="28"/>
          <w:szCs w:val="28"/>
        </w:rPr>
      </w:pPr>
      <w:r w:rsidRPr="00707A06">
        <w:rPr>
          <w:color w:val="000000"/>
          <w:sz w:val="28"/>
          <w:szCs w:val="28"/>
        </w:rPr>
        <w:t>недостаточности трехстворчатого клапана</w:t>
      </w:r>
    </w:p>
    <w:p w:rsidR="00612FBB" w:rsidRPr="00707A06" w:rsidRDefault="00612FBB" w:rsidP="00612FBB">
      <w:pPr>
        <w:ind w:firstLine="709"/>
        <w:jc w:val="both"/>
        <w:rPr>
          <w:color w:val="000000"/>
          <w:sz w:val="28"/>
          <w:szCs w:val="28"/>
        </w:rPr>
      </w:pPr>
      <w:r w:rsidRPr="00707A06">
        <w:rPr>
          <w:color w:val="000000"/>
          <w:sz w:val="28"/>
          <w:szCs w:val="28"/>
        </w:rPr>
        <w:t>недостаточности трехстворчатого клапана</w:t>
      </w:r>
    </w:p>
    <w:p w:rsidR="00612FBB" w:rsidRPr="00707A06" w:rsidRDefault="004171A9" w:rsidP="00612FBB">
      <w:pPr>
        <w:ind w:left="709"/>
        <w:jc w:val="both"/>
        <w:rPr>
          <w:sz w:val="28"/>
          <w:szCs w:val="28"/>
        </w:rPr>
      </w:pPr>
      <w:r w:rsidRPr="00707A06">
        <w:rPr>
          <w:sz w:val="28"/>
          <w:szCs w:val="28"/>
        </w:rPr>
        <w:t>4</w:t>
      </w:r>
      <w:r w:rsidR="00612FBB" w:rsidRPr="00707A06">
        <w:rPr>
          <w:sz w:val="28"/>
          <w:szCs w:val="28"/>
        </w:rPr>
        <w:t># Систолический шум над верхушкой сердца характерен для:</w:t>
      </w:r>
    </w:p>
    <w:p w:rsidR="00612FBB" w:rsidRPr="00707A06" w:rsidRDefault="00612FBB" w:rsidP="00612FBB">
      <w:pPr>
        <w:ind w:left="709"/>
        <w:jc w:val="both"/>
        <w:rPr>
          <w:sz w:val="28"/>
          <w:szCs w:val="28"/>
        </w:rPr>
      </w:pPr>
      <w:r w:rsidRPr="00707A06">
        <w:rPr>
          <w:sz w:val="28"/>
          <w:szCs w:val="28"/>
        </w:rPr>
        <w:t>+недостаточности митрального клапана</w:t>
      </w:r>
    </w:p>
    <w:p w:rsidR="00612FBB" w:rsidRPr="00707A06" w:rsidRDefault="00612FBB" w:rsidP="00612FBB">
      <w:pPr>
        <w:ind w:left="709"/>
        <w:jc w:val="both"/>
        <w:rPr>
          <w:sz w:val="28"/>
          <w:szCs w:val="28"/>
        </w:rPr>
      </w:pPr>
      <w:r w:rsidRPr="00707A06">
        <w:rPr>
          <w:sz w:val="28"/>
          <w:szCs w:val="28"/>
        </w:rPr>
        <w:t>недостаточности  аортального клапана</w:t>
      </w:r>
    </w:p>
    <w:p w:rsidR="00612FBB" w:rsidRPr="00707A06" w:rsidRDefault="00612FBB" w:rsidP="00612FBB">
      <w:pPr>
        <w:ind w:left="709"/>
        <w:jc w:val="both"/>
        <w:rPr>
          <w:sz w:val="28"/>
          <w:szCs w:val="28"/>
        </w:rPr>
      </w:pPr>
      <w:r w:rsidRPr="00707A06">
        <w:rPr>
          <w:sz w:val="28"/>
          <w:szCs w:val="28"/>
        </w:rPr>
        <w:t>митрального стеноза</w:t>
      </w:r>
    </w:p>
    <w:p w:rsidR="00612FBB" w:rsidRPr="00707A06" w:rsidRDefault="00612FBB" w:rsidP="00612FBB">
      <w:pPr>
        <w:ind w:left="709"/>
        <w:jc w:val="both"/>
        <w:rPr>
          <w:sz w:val="28"/>
          <w:szCs w:val="28"/>
        </w:rPr>
      </w:pPr>
      <w:r w:rsidRPr="00707A06">
        <w:rPr>
          <w:sz w:val="28"/>
          <w:szCs w:val="28"/>
        </w:rPr>
        <w:t>аортального стеноза</w:t>
      </w:r>
    </w:p>
    <w:p w:rsidR="00612FBB" w:rsidRPr="00707A06" w:rsidRDefault="004171A9" w:rsidP="00612FBB">
      <w:pPr>
        <w:ind w:left="709"/>
        <w:jc w:val="both"/>
        <w:rPr>
          <w:sz w:val="28"/>
          <w:szCs w:val="28"/>
        </w:rPr>
      </w:pPr>
      <w:r w:rsidRPr="00707A06">
        <w:rPr>
          <w:sz w:val="28"/>
          <w:szCs w:val="28"/>
        </w:rPr>
        <w:t>5</w:t>
      </w:r>
      <w:r w:rsidR="00612FBB" w:rsidRPr="00707A06">
        <w:rPr>
          <w:sz w:val="28"/>
          <w:szCs w:val="28"/>
        </w:rPr>
        <w:t xml:space="preserve"># Усиление </w:t>
      </w:r>
      <w:r w:rsidR="00612FBB" w:rsidRPr="00707A06">
        <w:rPr>
          <w:sz w:val="28"/>
          <w:szCs w:val="28"/>
          <w:lang w:val="en-US"/>
        </w:rPr>
        <w:t>I</w:t>
      </w:r>
      <w:r w:rsidR="00612FBB" w:rsidRPr="00707A06">
        <w:rPr>
          <w:sz w:val="28"/>
          <w:szCs w:val="28"/>
        </w:rPr>
        <w:t xml:space="preserve"> тона на верхушке сердца (хлопающий) встречается при:</w:t>
      </w:r>
    </w:p>
    <w:p w:rsidR="00612FBB" w:rsidRPr="00707A06" w:rsidRDefault="00612FBB" w:rsidP="00612FBB">
      <w:pPr>
        <w:ind w:left="709"/>
        <w:jc w:val="both"/>
        <w:rPr>
          <w:sz w:val="28"/>
          <w:szCs w:val="28"/>
        </w:rPr>
      </w:pPr>
      <w:r w:rsidRPr="00707A06">
        <w:rPr>
          <w:sz w:val="28"/>
          <w:szCs w:val="28"/>
        </w:rPr>
        <w:t>недостаточности митрального клапана</w:t>
      </w:r>
    </w:p>
    <w:p w:rsidR="00612FBB" w:rsidRPr="00707A06" w:rsidRDefault="00612FBB" w:rsidP="00612FBB">
      <w:pPr>
        <w:ind w:left="709"/>
        <w:jc w:val="both"/>
        <w:rPr>
          <w:sz w:val="28"/>
          <w:szCs w:val="28"/>
        </w:rPr>
      </w:pPr>
      <w:r w:rsidRPr="00707A06">
        <w:rPr>
          <w:sz w:val="28"/>
          <w:szCs w:val="28"/>
        </w:rPr>
        <w:t>недостаточности  аортального клапана</w:t>
      </w:r>
    </w:p>
    <w:p w:rsidR="00612FBB" w:rsidRPr="00707A06" w:rsidRDefault="00612FBB" w:rsidP="00612FBB">
      <w:pPr>
        <w:ind w:left="709"/>
        <w:jc w:val="both"/>
        <w:rPr>
          <w:sz w:val="28"/>
          <w:szCs w:val="28"/>
        </w:rPr>
      </w:pPr>
      <w:r w:rsidRPr="00707A06">
        <w:rPr>
          <w:sz w:val="28"/>
          <w:szCs w:val="28"/>
        </w:rPr>
        <w:t>+митрального стеноза</w:t>
      </w:r>
    </w:p>
    <w:p w:rsidR="00612FBB" w:rsidRPr="00707A06" w:rsidRDefault="00612FBB" w:rsidP="00612FBB">
      <w:pPr>
        <w:ind w:left="709"/>
        <w:jc w:val="both"/>
        <w:rPr>
          <w:sz w:val="28"/>
          <w:szCs w:val="28"/>
        </w:rPr>
      </w:pPr>
      <w:r w:rsidRPr="00707A06">
        <w:rPr>
          <w:sz w:val="28"/>
          <w:szCs w:val="28"/>
        </w:rPr>
        <w:lastRenderedPageBreak/>
        <w:t>аортального стеноза</w:t>
      </w:r>
    </w:p>
    <w:p w:rsidR="00612FBB" w:rsidRPr="00707A06" w:rsidRDefault="004171A9" w:rsidP="00612FBB">
      <w:pPr>
        <w:ind w:left="709"/>
        <w:jc w:val="both"/>
        <w:rPr>
          <w:sz w:val="28"/>
          <w:szCs w:val="28"/>
        </w:rPr>
      </w:pPr>
      <w:r w:rsidRPr="00707A06">
        <w:rPr>
          <w:sz w:val="28"/>
          <w:szCs w:val="28"/>
        </w:rPr>
        <w:t>6</w:t>
      </w:r>
      <w:r w:rsidR="00612FBB" w:rsidRPr="00707A06">
        <w:rPr>
          <w:sz w:val="28"/>
          <w:szCs w:val="28"/>
        </w:rPr>
        <w:t># При каком пороке сердца слышен «ритм перепела»:</w:t>
      </w:r>
    </w:p>
    <w:p w:rsidR="00612FBB" w:rsidRPr="00707A06" w:rsidRDefault="00612FBB" w:rsidP="00612FBB">
      <w:pPr>
        <w:ind w:left="709"/>
        <w:jc w:val="both"/>
        <w:rPr>
          <w:sz w:val="28"/>
          <w:szCs w:val="28"/>
        </w:rPr>
      </w:pPr>
      <w:r w:rsidRPr="00707A06">
        <w:rPr>
          <w:sz w:val="28"/>
          <w:szCs w:val="28"/>
        </w:rPr>
        <w:t>митральной недостаточности</w:t>
      </w:r>
    </w:p>
    <w:p w:rsidR="00612FBB" w:rsidRPr="00707A06" w:rsidRDefault="00612FBB" w:rsidP="00612FBB">
      <w:pPr>
        <w:ind w:left="709"/>
        <w:jc w:val="both"/>
        <w:rPr>
          <w:sz w:val="28"/>
          <w:szCs w:val="28"/>
          <w:u w:val="single"/>
        </w:rPr>
      </w:pPr>
      <w:r w:rsidRPr="00707A06">
        <w:rPr>
          <w:sz w:val="28"/>
          <w:szCs w:val="28"/>
        </w:rPr>
        <w:t>+при стенозе митрального отверстия</w:t>
      </w:r>
    </w:p>
    <w:p w:rsidR="00612FBB" w:rsidRPr="00707A06" w:rsidRDefault="00612FBB" w:rsidP="00612FBB">
      <w:pPr>
        <w:ind w:left="709"/>
        <w:jc w:val="both"/>
        <w:rPr>
          <w:color w:val="000000"/>
          <w:sz w:val="28"/>
          <w:szCs w:val="28"/>
        </w:rPr>
      </w:pPr>
      <w:r w:rsidRPr="00707A06">
        <w:rPr>
          <w:sz w:val="28"/>
          <w:szCs w:val="28"/>
        </w:rPr>
        <w:t>аортальной недостаточности</w:t>
      </w:r>
    </w:p>
    <w:p w:rsidR="00612FBB" w:rsidRPr="00707A06" w:rsidRDefault="004171A9" w:rsidP="00612FBB">
      <w:pPr>
        <w:ind w:left="709"/>
        <w:rPr>
          <w:sz w:val="28"/>
          <w:szCs w:val="28"/>
        </w:rPr>
      </w:pPr>
      <w:r w:rsidRPr="00707A06">
        <w:rPr>
          <w:sz w:val="28"/>
          <w:szCs w:val="28"/>
        </w:rPr>
        <w:t>7</w:t>
      </w:r>
      <w:r w:rsidR="00612FBB" w:rsidRPr="00707A06">
        <w:rPr>
          <w:sz w:val="28"/>
          <w:szCs w:val="28"/>
        </w:rPr>
        <w:t># Состояние клапанного аппарата сердца лучше отражает:</w:t>
      </w:r>
    </w:p>
    <w:p w:rsidR="00612FBB" w:rsidRPr="00707A06" w:rsidRDefault="00612FBB" w:rsidP="00612FBB">
      <w:pPr>
        <w:ind w:left="709"/>
        <w:rPr>
          <w:sz w:val="28"/>
          <w:szCs w:val="28"/>
        </w:rPr>
      </w:pPr>
      <w:r w:rsidRPr="00707A06">
        <w:rPr>
          <w:sz w:val="28"/>
          <w:szCs w:val="28"/>
        </w:rPr>
        <w:t>лабораторная диагностика</w:t>
      </w:r>
    </w:p>
    <w:p w:rsidR="00612FBB" w:rsidRPr="00707A06" w:rsidRDefault="00612FBB" w:rsidP="00612FBB">
      <w:pPr>
        <w:ind w:left="709"/>
        <w:rPr>
          <w:sz w:val="28"/>
          <w:szCs w:val="28"/>
        </w:rPr>
      </w:pPr>
      <w:r w:rsidRPr="00707A06">
        <w:rPr>
          <w:sz w:val="28"/>
          <w:szCs w:val="28"/>
        </w:rPr>
        <w:t>рентгенологическое исследование</w:t>
      </w:r>
    </w:p>
    <w:p w:rsidR="00612FBB" w:rsidRPr="00707A06" w:rsidRDefault="00612FBB" w:rsidP="00612FBB">
      <w:pPr>
        <w:ind w:left="709"/>
        <w:rPr>
          <w:sz w:val="28"/>
          <w:szCs w:val="28"/>
        </w:rPr>
      </w:pPr>
      <w:r w:rsidRPr="00707A06">
        <w:rPr>
          <w:sz w:val="28"/>
          <w:szCs w:val="28"/>
        </w:rPr>
        <w:t>+ультразвуковое исследование</w:t>
      </w:r>
    </w:p>
    <w:p w:rsidR="00612FBB" w:rsidRPr="00707A06" w:rsidRDefault="00612FBB" w:rsidP="00612FBB">
      <w:pPr>
        <w:ind w:left="709"/>
        <w:rPr>
          <w:sz w:val="28"/>
          <w:szCs w:val="28"/>
        </w:rPr>
      </w:pPr>
      <w:r w:rsidRPr="00707A06">
        <w:rPr>
          <w:sz w:val="28"/>
          <w:szCs w:val="28"/>
        </w:rPr>
        <w:t>электрокардиография</w:t>
      </w:r>
    </w:p>
    <w:p w:rsidR="00612FBB" w:rsidRPr="00707A06" w:rsidRDefault="004171A9" w:rsidP="00612FBB">
      <w:pPr>
        <w:ind w:left="709"/>
        <w:rPr>
          <w:sz w:val="28"/>
          <w:szCs w:val="28"/>
        </w:rPr>
      </w:pPr>
      <w:r w:rsidRPr="00707A06">
        <w:rPr>
          <w:sz w:val="28"/>
          <w:szCs w:val="28"/>
        </w:rPr>
        <w:t>8</w:t>
      </w:r>
      <w:r w:rsidR="00612FBB" w:rsidRPr="00707A06">
        <w:rPr>
          <w:sz w:val="28"/>
          <w:szCs w:val="28"/>
        </w:rPr>
        <w:t>#Что такое «ритм перепела»:</w:t>
      </w:r>
    </w:p>
    <w:p w:rsidR="00612FBB" w:rsidRPr="00707A06" w:rsidRDefault="00612FBB" w:rsidP="00612FBB">
      <w:pPr>
        <w:ind w:left="709"/>
        <w:rPr>
          <w:sz w:val="28"/>
          <w:szCs w:val="28"/>
        </w:rPr>
      </w:pPr>
      <w:r w:rsidRPr="00707A06">
        <w:rPr>
          <w:sz w:val="28"/>
          <w:szCs w:val="28"/>
        </w:rPr>
        <w:t>раздвоение 1 тона;</w:t>
      </w:r>
    </w:p>
    <w:p w:rsidR="00612FBB" w:rsidRPr="00707A06" w:rsidRDefault="00612FBB" w:rsidP="00612FBB">
      <w:pPr>
        <w:ind w:left="709"/>
        <w:rPr>
          <w:sz w:val="28"/>
          <w:szCs w:val="28"/>
        </w:rPr>
      </w:pPr>
      <w:r w:rsidRPr="00707A06">
        <w:rPr>
          <w:sz w:val="28"/>
          <w:szCs w:val="28"/>
        </w:rPr>
        <w:t>+раздвоение 2 тона (щелчок открытия митрального клапана);</w:t>
      </w:r>
    </w:p>
    <w:p w:rsidR="00612FBB" w:rsidRPr="00707A06" w:rsidRDefault="00612FBB" w:rsidP="00612FBB">
      <w:pPr>
        <w:ind w:left="709"/>
        <w:rPr>
          <w:sz w:val="28"/>
          <w:szCs w:val="28"/>
        </w:rPr>
      </w:pPr>
      <w:r w:rsidRPr="00707A06">
        <w:rPr>
          <w:sz w:val="28"/>
          <w:szCs w:val="28"/>
        </w:rPr>
        <w:t>изменение тонов сердца и систоло-диастолический шум.</w:t>
      </w:r>
    </w:p>
    <w:p w:rsidR="00612FBB" w:rsidRPr="00707A06" w:rsidRDefault="004171A9" w:rsidP="00612FBB">
      <w:pPr>
        <w:ind w:firstLine="709"/>
        <w:jc w:val="both"/>
        <w:rPr>
          <w:sz w:val="28"/>
          <w:szCs w:val="28"/>
        </w:rPr>
      </w:pPr>
      <w:r w:rsidRPr="00707A06">
        <w:rPr>
          <w:sz w:val="28"/>
          <w:szCs w:val="28"/>
        </w:rPr>
        <w:t>9</w:t>
      </w:r>
      <w:r w:rsidR="00612FBB" w:rsidRPr="00707A06">
        <w:rPr>
          <w:sz w:val="28"/>
          <w:szCs w:val="28"/>
        </w:rPr>
        <w:t># При аускультации сердца тоны неритмичные, периодически I тон усилен, ЧСС 91 удар в</w:t>
      </w:r>
    </w:p>
    <w:p w:rsidR="00612FBB" w:rsidRPr="00707A06" w:rsidRDefault="00612FBB" w:rsidP="00612FBB">
      <w:pPr>
        <w:ind w:firstLine="709"/>
        <w:jc w:val="both"/>
        <w:rPr>
          <w:sz w:val="28"/>
          <w:szCs w:val="28"/>
        </w:rPr>
      </w:pPr>
      <w:r w:rsidRPr="00707A06">
        <w:rPr>
          <w:sz w:val="28"/>
          <w:szCs w:val="28"/>
        </w:rPr>
        <w:t xml:space="preserve"> минуту, пульс больного неритмичен, ЧСС 74 удара в минуту. У больного:</w:t>
      </w:r>
    </w:p>
    <w:p w:rsidR="00612FBB" w:rsidRPr="00707A06" w:rsidRDefault="00612FBB" w:rsidP="00612FBB">
      <w:pPr>
        <w:ind w:firstLine="709"/>
        <w:jc w:val="both"/>
        <w:rPr>
          <w:sz w:val="28"/>
          <w:szCs w:val="28"/>
        </w:rPr>
      </w:pPr>
      <w:r w:rsidRPr="00707A06">
        <w:rPr>
          <w:sz w:val="28"/>
          <w:szCs w:val="28"/>
        </w:rPr>
        <w:t>экстрасистолия</w:t>
      </w:r>
    </w:p>
    <w:p w:rsidR="00612FBB" w:rsidRPr="00707A06" w:rsidRDefault="00612FBB" w:rsidP="00612FBB">
      <w:pPr>
        <w:ind w:firstLine="709"/>
        <w:jc w:val="both"/>
        <w:rPr>
          <w:sz w:val="28"/>
          <w:szCs w:val="28"/>
        </w:rPr>
      </w:pPr>
      <w:r w:rsidRPr="00707A06">
        <w:rPr>
          <w:sz w:val="28"/>
          <w:szCs w:val="28"/>
        </w:rPr>
        <w:t>+мерцательная аритмия</w:t>
      </w:r>
    </w:p>
    <w:p w:rsidR="00612FBB" w:rsidRPr="00707A06" w:rsidRDefault="00612FBB" w:rsidP="00612FBB">
      <w:pPr>
        <w:ind w:firstLine="709"/>
        <w:jc w:val="both"/>
        <w:rPr>
          <w:sz w:val="28"/>
          <w:szCs w:val="28"/>
        </w:rPr>
      </w:pPr>
      <w:r w:rsidRPr="00707A06">
        <w:rPr>
          <w:sz w:val="28"/>
          <w:szCs w:val="28"/>
        </w:rPr>
        <w:t>А-В блокада.</w:t>
      </w:r>
    </w:p>
    <w:p w:rsidR="00612FBB" w:rsidRPr="00707A06" w:rsidRDefault="004171A9" w:rsidP="00612FBB">
      <w:pPr>
        <w:ind w:firstLine="709"/>
        <w:jc w:val="both"/>
        <w:rPr>
          <w:sz w:val="28"/>
          <w:szCs w:val="28"/>
        </w:rPr>
      </w:pPr>
      <w:r w:rsidRPr="00707A06">
        <w:rPr>
          <w:sz w:val="28"/>
          <w:szCs w:val="28"/>
        </w:rPr>
        <w:t>10</w:t>
      </w:r>
      <w:r w:rsidR="00612FBB" w:rsidRPr="00707A06">
        <w:rPr>
          <w:sz w:val="28"/>
          <w:szCs w:val="28"/>
        </w:rPr>
        <w:t># Какой шум возникает в сердце при развитие анатомических изменений:</w:t>
      </w:r>
    </w:p>
    <w:p w:rsidR="00612FBB" w:rsidRPr="00707A06" w:rsidRDefault="00612FBB" w:rsidP="00612FBB">
      <w:pPr>
        <w:ind w:firstLine="709"/>
        <w:jc w:val="both"/>
        <w:rPr>
          <w:sz w:val="28"/>
          <w:szCs w:val="28"/>
        </w:rPr>
      </w:pPr>
      <w:r w:rsidRPr="00707A06">
        <w:rPr>
          <w:sz w:val="28"/>
          <w:szCs w:val="28"/>
        </w:rPr>
        <w:t>функциональный</w:t>
      </w:r>
    </w:p>
    <w:p w:rsidR="00612FBB" w:rsidRPr="00707A06" w:rsidRDefault="00612FBB" w:rsidP="00612FBB">
      <w:pPr>
        <w:ind w:firstLine="709"/>
        <w:jc w:val="both"/>
        <w:rPr>
          <w:sz w:val="28"/>
          <w:szCs w:val="28"/>
        </w:rPr>
      </w:pPr>
      <w:r w:rsidRPr="00707A06">
        <w:rPr>
          <w:sz w:val="28"/>
          <w:szCs w:val="28"/>
        </w:rPr>
        <w:t>+органический.</w:t>
      </w:r>
    </w:p>
    <w:p w:rsidR="00612FBB" w:rsidRPr="00707A06" w:rsidRDefault="004171A9" w:rsidP="00612FBB">
      <w:pPr>
        <w:ind w:firstLine="709"/>
        <w:jc w:val="both"/>
        <w:rPr>
          <w:sz w:val="28"/>
          <w:szCs w:val="28"/>
        </w:rPr>
      </w:pPr>
      <w:r w:rsidRPr="00707A06">
        <w:rPr>
          <w:sz w:val="28"/>
          <w:szCs w:val="28"/>
        </w:rPr>
        <w:t>11</w:t>
      </w:r>
      <w:r w:rsidR="00612FBB" w:rsidRPr="00707A06">
        <w:rPr>
          <w:sz w:val="28"/>
          <w:szCs w:val="28"/>
        </w:rPr>
        <w:t>#В области верхушечного толчка выслушиваются звуковые явления с клапана:</w:t>
      </w:r>
    </w:p>
    <w:p w:rsidR="00612FBB" w:rsidRPr="00707A06" w:rsidRDefault="00612FBB" w:rsidP="00612FBB">
      <w:pPr>
        <w:ind w:firstLine="709"/>
        <w:jc w:val="both"/>
        <w:rPr>
          <w:sz w:val="28"/>
          <w:szCs w:val="28"/>
        </w:rPr>
      </w:pPr>
      <w:r w:rsidRPr="00707A06">
        <w:rPr>
          <w:sz w:val="28"/>
          <w:szCs w:val="28"/>
        </w:rPr>
        <w:t>аортального;</w:t>
      </w:r>
    </w:p>
    <w:p w:rsidR="00612FBB" w:rsidRPr="00707A06" w:rsidRDefault="00612FBB" w:rsidP="00612FBB">
      <w:pPr>
        <w:ind w:firstLine="709"/>
        <w:jc w:val="both"/>
        <w:rPr>
          <w:sz w:val="28"/>
          <w:szCs w:val="28"/>
        </w:rPr>
      </w:pPr>
      <w:r w:rsidRPr="00707A06">
        <w:rPr>
          <w:sz w:val="28"/>
          <w:szCs w:val="28"/>
        </w:rPr>
        <w:t>+митрального;</w:t>
      </w:r>
    </w:p>
    <w:p w:rsidR="00612FBB" w:rsidRPr="00707A06" w:rsidRDefault="00612FBB" w:rsidP="00612FBB">
      <w:pPr>
        <w:ind w:firstLine="709"/>
        <w:jc w:val="both"/>
        <w:rPr>
          <w:sz w:val="28"/>
          <w:szCs w:val="28"/>
        </w:rPr>
      </w:pPr>
      <w:r w:rsidRPr="00707A06">
        <w:rPr>
          <w:sz w:val="28"/>
          <w:szCs w:val="28"/>
        </w:rPr>
        <w:t>пульмонального;</w:t>
      </w:r>
    </w:p>
    <w:p w:rsidR="00612FBB" w:rsidRPr="00707A06" w:rsidRDefault="00612FBB" w:rsidP="00612FBB">
      <w:pPr>
        <w:ind w:firstLine="709"/>
        <w:jc w:val="both"/>
        <w:rPr>
          <w:sz w:val="28"/>
          <w:szCs w:val="28"/>
        </w:rPr>
      </w:pPr>
      <w:r w:rsidRPr="00707A06">
        <w:rPr>
          <w:sz w:val="28"/>
          <w:szCs w:val="28"/>
        </w:rPr>
        <w:t>трехстворчатого.</w:t>
      </w:r>
    </w:p>
    <w:p w:rsidR="00612FBB" w:rsidRPr="00707A06" w:rsidRDefault="004171A9" w:rsidP="00612FBB">
      <w:pPr>
        <w:ind w:firstLine="709"/>
        <w:jc w:val="both"/>
        <w:rPr>
          <w:sz w:val="28"/>
          <w:szCs w:val="28"/>
        </w:rPr>
      </w:pPr>
      <w:r w:rsidRPr="00707A06">
        <w:rPr>
          <w:sz w:val="28"/>
          <w:szCs w:val="28"/>
        </w:rPr>
        <w:t>12</w:t>
      </w:r>
      <w:r w:rsidR="00612FBB" w:rsidRPr="00707A06">
        <w:rPr>
          <w:sz w:val="28"/>
          <w:szCs w:val="28"/>
        </w:rPr>
        <w:t>#При повышении давления в малом круге кровообращения возникает:</w:t>
      </w:r>
    </w:p>
    <w:p w:rsidR="00612FBB" w:rsidRPr="00707A06" w:rsidRDefault="00612FBB" w:rsidP="00612FBB">
      <w:pPr>
        <w:ind w:firstLine="709"/>
        <w:jc w:val="both"/>
        <w:rPr>
          <w:sz w:val="28"/>
          <w:szCs w:val="28"/>
        </w:rPr>
      </w:pPr>
      <w:r w:rsidRPr="00707A06">
        <w:rPr>
          <w:sz w:val="28"/>
          <w:szCs w:val="28"/>
        </w:rPr>
        <w:t>акцент второго тона на аорте;</w:t>
      </w:r>
    </w:p>
    <w:p w:rsidR="00612FBB" w:rsidRPr="00707A06" w:rsidRDefault="00612FBB" w:rsidP="00612FBB">
      <w:pPr>
        <w:ind w:firstLine="709"/>
        <w:jc w:val="both"/>
        <w:rPr>
          <w:sz w:val="28"/>
          <w:szCs w:val="28"/>
        </w:rPr>
      </w:pPr>
      <w:r w:rsidRPr="00707A06">
        <w:rPr>
          <w:sz w:val="28"/>
          <w:szCs w:val="28"/>
        </w:rPr>
        <w:t>+акцент второго тона на легочной артерии;</w:t>
      </w:r>
    </w:p>
    <w:p w:rsidR="00612FBB" w:rsidRPr="00707A06" w:rsidRDefault="00612FBB" w:rsidP="00612FBB">
      <w:pPr>
        <w:ind w:firstLine="709"/>
        <w:jc w:val="both"/>
        <w:rPr>
          <w:sz w:val="28"/>
          <w:szCs w:val="28"/>
        </w:rPr>
      </w:pPr>
      <w:r w:rsidRPr="00707A06">
        <w:rPr>
          <w:sz w:val="28"/>
          <w:szCs w:val="28"/>
        </w:rPr>
        <w:t>ослабление второго тона на легочной артерии;</w:t>
      </w:r>
    </w:p>
    <w:p w:rsidR="00612FBB" w:rsidRPr="00707A06" w:rsidRDefault="00612FBB" w:rsidP="00612FBB">
      <w:pPr>
        <w:ind w:firstLine="709"/>
        <w:jc w:val="both"/>
        <w:rPr>
          <w:sz w:val="28"/>
          <w:szCs w:val="28"/>
        </w:rPr>
      </w:pPr>
      <w:r w:rsidRPr="00707A06">
        <w:rPr>
          <w:sz w:val="28"/>
          <w:szCs w:val="28"/>
        </w:rPr>
        <w:t>ослабление первого тона на верхушке.</w:t>
      </w:r>
    </w:p>
    <w:p w:rsidR="00612FBB" w:rsidRPr="00707A06" w:rsidRDefault="004171A9" w:rsidP="00612FBB">
      <w:pPr>
        <w:pStyle w:val="af1"/>
        <w:ind w:left="720"/>
        <w:jc w:val="both"/>
        <w:rPr>
          <w:rStyle w:val="FontStyle38"/>
          <w:sz w:val="28"/>
          <w:szCs w:val="28"/>
        </w:rPr>
      </w:pPr>
      <w:r w:rsidRPr="00707A06">
        <w:rPr>
          <w:rFonts w:ascii="Times New Roman" w:hAnsi="Times New Roman"/>
          <w:sz w:val="28"/>
          <w:szCs w:val="28"/>
        </w:rPr>
        <w:t>13</w:t>
      </w:r>
      <w:r w:rsidR="00612FBB" w:rsidRPr="00707A06">
        <w:rPr>
          <w:rFonts w:ascii="Times New Roman" w:hAnsi="Times New Roman"/>
          <w:sz w:val="28"/>
          <w:szCs w:val="28"/>
        </w:rPr>
        <w:t>#</w:t>
      </w:r>
      <w:r w:rsidR="00612FBB" w:rsidRPr="00707A06">
        <w:rPr>
          <w:rStyle w:val="FontStyle38"/>
          <w:sz w:val="28"/>
          <w:szCs w:val="28"/>
        </w:rPr>
        <w:t>Положение больного для наилучшего выслушивания систолического шума:</w:t>
      </w:r>
    </w:p>
    <w:p w:rsidR="00612FBB" w:rsidRPr="00707A06" w:rsidRDefault="00612FBB" w:rsidP="00612FBB">
      <w:pPr>
        <w:pStyle w:val="af1"/>
        <w:ind w:left="720"/>
        <w:jc w:val="both"/>
        <w:rPr>
          <w:rStyle w:val="FontStyle38"/>
          <w:sz w:val="28"/>
          <w:szCs w:val="28"/>
        </w:rPr>
      </w:pPr>
      <w:r w:rsidRPr="00707A06">
        <w:rPr>
          <w:rStyle w:val="FontStyle38"/>
          <w:sz w:val="28"/>
          <w:szCs w:val="28"/>
        </w:rPr>
        <w:t>сидя на стуле;</w:t>
      </w:r>
    </w:p>
    <w:p w:rsidR="00612FBB" w:rsidRPr="00707A06" w:rsidRDefault="00612FBB" w:rsidP="00612FBB">
      <w:pPr>
        <w:pStyle w:val="af1"/>
        <w:ind w:left="720"/>
        <w:jc w:val="both"/>
        <w:rPr>
          <w:rStyle w:val="FontStyle38"/>
          <w:sz w:val="28"/>
          <w:szCs w:val="28"/>
        </w:rPr>
      </w:pPr>
      <w:r w:rsidRPr="00707A06">
        <w:rPr>
          <w:rStyle w:val="FontStyle38"/>
          <w:sz w:val="28"/>
          <w:szCs w:val="28"/>
        </w:rPr>
        <w:t>+лежа на левом боку;</w:t>
      </w:r>
    </w:p>
    <w:p w:rsidR="00612FBB" w:rsidRPr="00707A06" w:rsidRDefault="00612FBB" w:rsidP="00612FBB">
      <w:pPr>
        <w:pStyle w:val="af1"/>
        <w:ind w:left="720"/>
        <w:jc w:val="both"/>
        <w:rPr>
          <w:rStyle w:val="FontStyle38"/>
          <w:sz w:val="28"/>
          <w:szCs w:val="28"/>
        </w:rPr>
      </w:pPr>
      <w:r w:rsidRPr="00707A06">
        <w:rPr>
          <w:rStyle w:val="FontStyle38"/>
          <w:sz w:val="28"/>
          <w:szCs w:val="28"/>
        </w:rPr>
        <w:t>стоя с приподнятыми руками.</w:t>
      </w:r>
    </w:p>
    <w:p w:rsidR="00612FBB" w:rsidRPr="00707A06" w:rsidRDefault="004171A9" w:rsidP="00612FBB">
      <w:pPr>
        <w:ind w:left="709"/>
        <w:jc w:val="both"/>
        <w:rPr>
          <w:sz w:val="28"/>
          <w:szCs w:val="28"/>
        </w:rPr>
      </w:pPr>
      <w:r w:rsidRPr="00707A06">
        <w:rPr>
          <w:sz w:val="28"/>
          <w:szCs w:val="28"/>
        </w:rPr>
        <w:t>14</w:t>
      </w:r>
      <w:r w:rsidR="00612FBB" w:rsidRPr="00707A06">
        <w:rPr>
          <w:sz w:val="28"/>
          <w:szCs w:val="28"/>
        </w:rPr>
        <w:t>#Подчеркните аускультативные симптомы, относящиеся к недостаточности клапанов аорты:</w:t>
      </w:r>
    </w:p>
    <w:p w:rsidR="00612FBB" w:rsidRPr="00707A06" w:rsidRDefault="00612FBB" w:rsidP="00612FBB">
      <w:pPr>
        <w:ind w:left="709"/>
        <w:jc w:val="both"/>
        <w:rPr>
          <w:sz w:val="28"/>
          <w:szCs w:val="28"/>
        </w:rPr>
      </w:pPr>
      <w:r w:rsidRPr="00707A06">
        <w:rPr>
          <w:sz w:val="28"/>
          <w:szCs w:val="28"/>
        </w:rPr>
        <w:t>систолический шум на верхушке</w:t>
      </w:r>
    </w:p>
    <w:p w:rsidR="00612FBB" w:rsidRPr="00707A06" w:rsidRDefault="00612FBB" w:rsidP="00612FBB">
      <w:pPr>
        <w:ind w:left="709"/>
        <w:jc w:val="both"/>
        <w:rPr>
          <w:sz w:val="28"/>
          <w:szCs w:val="28"/>
        </w:rPr>
      </w:pPr>
      <w:r w:rsidRPr="00707A06">
        <w:rPr>
          <w:sz w:val="28"/>
          <w:szCs w:val="28"/>
        </w:rPr>
        <w:t>+диастолический шум на аорте</w:t>
      </w:r>
    </w:p>
    <w:p w:rsidR="00612FBB" w:rsidRPr="00707A06" w:rsidRDefault="00612FBB" w:rsidP="00612FBB">
      <w:pPr>
        <w:ind w:left="709"/>
        <w:jc w:val="both"/>
        <w:rPr>
          <w:sz w:val="28"/>
          <w:szCs w:val="28"/>
        </w:rPr>
      </w:pPr>
      <w:r w:rsidRPr="00707A06">
        <w:rPr>
          <w:sz w:val="28"/>
          <w:szCs w:val="28"/>
        </w:rPr>
        <w:t>диастолический шум на верхушке с пресистолическим усилением</w:t>
      </w:r>
    </w:p>
    <w:p w:rsidR="00612FBB" w:rsidRPr="00707A06" w:rsidRDefault="004171A9" w:rsidP="008B36E4">
      <w:pPr>
        <w:jc w:val="both"/>
        <w:rPr>
          <w:sz w:val="28"/>
          <w:szCs w:val="28"/>
        </w:rPr>
      </w:pPr>
      <w:r w:rsidRPr="00707A06">
        <w:rPr>
          <w:sz w:val="28"/>
          <w:szCs w:val="28"/>
        </w:rPr>
        <w:t xml:space="preserve">           Вариант 2</w:t>
      </w:r>
    </w:p>
    <w:p w:rsidR="004171A9" w:rsidRPr="00707A06" w:rsidRDefault="004171A9" w:rsidP="004171A9">
      <w:pPr>
        <w:ind w:left="709"/>
        <w:jc w:val="both"/>
        <w:rPr>
          <w:sz w:val="28"/>
          <w:szCs w:val="28"/>
        </w:rPr>
      </w:pPr>
      <w:r w:rsidRPr="00707A06">
        <w:rPr>
          <w:sz w:val="28"/>
          <w:szCs w:val="28"/>
        </w:rPr>
        <w:lastRenderedPageBreak/>
        <w:t>1#Подчеркните аускультативные симптомы, относящиеся к недостаточности клапанов аорты:</w:t>
      </w:r>
    </w:p>
    <w:p w:rsidR="004171A9" w:rsidRPr="00707A06" w:rsidRDefault="004171A9" w:rsidP="004171A9">
      <w:pPr>
        <w:ind w:left="709"/>
        <w:jc w:val="both"/>
        <w:rPr>
          <w:sz w:val="28"/>
          <w:szCs w:val="28"/>
        </w:rPr>
      </w:pPr>
      <w:r w:rsidRPr="00707A06">
        <w:rPr>
          <w:sz w:val="28"/>
          <w:szCs w:val="28"/>
        </w:rPr>
        <w:t>систолический шум на верхушке</w:t>
      </w:r>
    </w:p>
    <w:p w:rsidR="004171A9" w:rsidRPr="00707A06" w:rsidRDefault="004171A9" w:rsidP="004171A9">
      <w:pPr>
        <w:ind w:left="709"/>
        <w:jc w:val="both"/>
        <w:rPr>
          <w:sz w:val="28"/>
          <w:szCs w:val="28"/>
        </w:rPr>
      </w:pPr>
      <w:r w:rsidRPr="00707A06">
        <w:rPr>
          <w:sz w:val="28"/>
          <w:szCs w:val="28"/>
        </w:rPr>
        <w:t>+диастолический шум на аорте</w:t>
      </w:r>
    </w:p>
    <w:p w:rsidR="004171A9" w:rsidRPr="00707A06" w:rsidRDefault="004171A9" w:rsidP="004171A9">
      <w:pPr>
        <w:ind w:left="709"/>
        <w:jc w:val="both"/>
        <w:rPr>
          <w:sz w:val="28"/>
          <w:szCs w:val="28"/>
        </w:rPr>
      </w:pPr>
      <w:r w:rsidRPr="00707A06">
        <w:rPr>
          <w:sz w:val="28"/>
          <w:szCs w:val="28"/>
        </w:rPr>
        <w:t>диастолический шум на верхушке с пресистолическим усилением</w:t>
      </w:r>
    </w:p>
    <w:p w:rsidR="004171A9" w:rsidRPr="00707A06" w:rsidRDefault="00F70444" w:rsidP="004171A9">
      <w:pPr>
        <w:pStyle w:val="af1"/>
        <w:ind w:left="720"/>
        <w:jc w:val="both"/>
        <w:rPr>
          <w:rStyle w:val="FontStyle38"/>
          <w:sz w:val="28"/>
          <w:szCs w:val="28"/>
        </w:rPr>
      </w:pPr>
      <w:r w:rsidRPr="00707A06">
        <w:rPr>
          <w:rFonts w:ascii="Times New Roman" w:hAnsi="Times New Roman"/>
          <w:sz w:val="28"/>
          <w:szCs w:val="28"/>
        </w:rPr>
        <w:t>2</w:t>
      </w:r>
      <w:r w:rsidR="004171A9" w:rsidRPr="00707A06">
        <w:rPr>
          <w:rFonts w:ascii="Times New Roman" w:hAnsi="Times New Roman"/>
          <w:sz w:val="28"/>
          <w:szCs w:val="28"/>
        </w:rPr>
        <w:t>#</w:t>
      </w:r>
      <w:r w:rsidR="004171A9" w:rsidRPr="00707A06">
        <w:rPr>
          <w:rStyle w:val="FontStyle38"/>
          <w:sz w:val="28"/>
          <w:szCs w:val="28"/>
        </w:rPr>
        <w:t>Положение больного для наилучшего выслушивания систолического шума:</w:t>
      </w:r>
    </w:p>
    <w:p w:rsidR="004171A9" w:rsidRPr="00707A06" w:rsidRDefault="004171A9" w:rsidP="004171A9">
      <w:pPr>
        <w:pStyle w:val="af1"/>
        <w:ind w:left="720"/>
        <w:jc w:val="both"/>
        <w:rPr>
          <w:rStyle w:val="FontStyle38"/>
          <w:sz w:val="28"/>
          <w:szCs w:val="28"/>
        </w:rPr>
      </w:pPr>
      <w:r w:rsidRPr="00707A06">
        <w:rPr>
          <w:rStyle w:val="FontStyle38"/>
          <w:sz w:val="28"/>
          <w:szCs w:val="28"/>
        </w:rPr>
        <w:t>сидя на стуле;</w:t>
      </w:r>
    </w:p>
    <w:p w:rsidR="004171A9" w:rsidRPr="00707A06" w:rsidRDefault="004171A9" w:rsidP="004171A9">
      <w:pPr>
        <w:pStyle w:val="af1"/>
        <w:ind w:left="720"/>
        <w:jc w:val="both"/>
        <w:rPr>
          <w:rStyle w:val="FontStyle38"/>
          <w:sz w:val="28"/>
          <w:szCs w:val="28"/>
        </w:rPr>
      </w:pPr>
      <w:r w:rsidRPr="00707A06">
        <w:rPr>
          <w:rStyle w:val="FontStyle38"/>
          <w:sz w:val="28"/>
          <w:szCs w:val="28"/>
        </w:rPr>
        <w:t>+лежа на левом боку;</w:t>
      </w:r>
    </w:p>
    <w:p w:rsidR="004171A9" w:rsidRPr="00707A06" w:rsidRDefault="004171A9" w:rsidP="004171A9">
      <w:pPr>
        <w:pStyle w:val="af1"/>
        <w:ind w:left="720"/>
        <w:jc w:val="both"/>
        <w:rPr>
          <w:rStyle w:val="FontStyle38"/>
          <w:sz w:val="28"/>
          <w:szCs w:val="28"/>
        </w:rPr>
      </w:pPr>
      <w:r w:rsidRPr="00707A06">
        <w:rPr>
          <w:rStyle w:val="FontStyle38"/>
          <w:sz w:val="28"/>
          <w:szCs w:val="28"/>
        </w:rPr>
        <w:t>стоя с приподнятыми руками.</w:t>
      </w:r>
    </w:p>
    <w:p w:rsidR="004171A9" w:rsidRPr="00707A06" w:rsidRDefault="00F70444" w:rsidP="004171A9">
      <w:pPr>
        <w:ind w:firstLine="709"/>
        <w:jc w:val="both"/>
        <w:rPr>
          <w:sz w:val="28"/>
          <w:szCs w:val="28"/>
        </w:rPr>
      </w:pPr>
      <w:r w:rsidRPr="00707A06">
        <w:rPr>
          <w:sz w:val="28"/>
          <w:szCs w:val="28"/>
        </w:rPr>
        <w:t>3</w:t>
      </w:r>
      <w:r w:rsidR="004171A9" w:rsidRPr="00707A06">
        <w:rPr>
          <w:sz w:val="28"/>
          <w:szCs w:val="28"/>
        </w:rPr>
        <w:t>#При повышении давления в малом круге кровообращения возникает:</w:t>
      </w:r>
    </w:p>
    <w:p w:rsidR="004171A9" w:rsidRPr="00707A06" w:rsidRDefault="004171A9" w:rsidP="004171A9">
      <w:pPr>
        <w:ind w:firstLine="709"/>
        <w:jc w:val="both"/>
        <w:rPr>
          <w:sz w:val="28"/>
          <w:szCs w:val="28"/>
        </w:rPr>
      </w:pPr>
      <w:r w:rsidRPr="00707A06">
        <w:rPr>
          <w:sz w:val="28"/>
          <w:szCs w:val="28"/>
        </w:rPr>
        <w:t>акцент второго тона на аорте;</w:t>
      </w:r>
    </w:p>
    <w:p w:rsidR="004171A9" w:rsidRPr="00707A06" w:rsidRDefault="004171A9" w:rsidP="004171A9">
      <w:pPr>
        <w:ind w:firstLine="709"/>
        <w:jc w:val="both"/>
        <w:rPr>
          <w:sz w:val="28"/>
          <w:szCs w:val="28"/>
        </w:rPr>
      </w:pPr>
      <w:r w:rsidRPr="00707A06">
        <w:rPr>
          <w:sz w:val="28"/>
          <w:szCs w:val="28"/>
        </w:rPr>
        <w:t>+акцент второго тона на легочной артерии;</w:t>
      </w:r>
    </w:p>
    <w:p w:rsidR="004171A9" w:rsidRPr="00707A06" w:rsidRDefault="004171A9" w:rsidP="004171A9">
      <w:pPr>
        <w:ind w:firstLine="709"/>
        <w:jc w:val="both"/>
        <w:rPr>
          <w:sz w:val="28"/>
          <w:szCs w:val="28"/>
        </w:rPr>
      </w:pPr>
      <w:r w:rsidRPr="00707A06">
        <w:rPr>
          <w:sz w:val="28"/>
          <w:szCs w:val="28"/>
        </w:rPr>
        <w:t>ослабление второго тона на легочной артерии;</w:t>
      </w:r>
    </w:p>
    <w:p w:rsidR="004171A9" w:rsidRPr="00707A06" w:rsidRDefault="004171A9" w:rsidP="004171A9">
      <w:pPr>
        <w:ind w:firstLine="709"/>
        <w:jc w:val="both"/>
        <w:rPr>
          <w:sz w:val="28"/>
          <w:szCs w:val="28"/>
        </w:rPr>
      </w:pPr>
      <w:r w:rsidRPr="00707A06">
        <w:rPr>
          <w:sz w:val="28"/>
          <w:szCs w:val="28"/>
        </w:rPr>
        <w:t>ослабление первого тона на верхушке.</w:t>
      </w:r>
    </w:p>
    <w:p w:rsidR="004171A9" w:rsidRPr="00707A06" w:rsidRDefault="00F70444" w:rsidP="004171A9">
      <w:pPr>
        <w:ind w:firstLine="709"/>
        <w:jc w:val="both"/>
        <w:rPr>
          <w:sz w:val="28"/>
          <w:szCs w:val="28"/>
        </w:rPr>
      </w:pPr>
      <w:r w:rsidRPr="00707A06">
        <w:rPr>
          <w:sz w:val="28"/>
          <w:szCs w:val="28"/>
        </w:rPr>
        <w:t>4</w:t>
      </w:r>
      <w:r w:rsidR="004171A9" w:rsidRPr="00707A06">
        <w:rPr>
          <w:sz w:val="28"/>
          <w:szCs w:val="28"/>
        </w:rPr>
        <w:t>#В области верхушечного толчка выслушиваются звуковые явления с клапана:</w:t>
      </w:r>
    </w:p>
    <w:p w:rsidR="004171A9" w:rsidRPr="00707A06" w:rsidRDefault="004171A9" w:rsidP="004171A9">
      <w:pPr>
        <w:ind w:firstLine="709"/>
        <w:jc w:val="both"/>
        <w:rPr>
          <w:sz w:val="28"/>
          <w:szCs w:val="28"/>
        </w:rPr>
      </w:pPr>
      <w:r w:rsidRPr="00707A06">
        <w:rPr>
          <w:sz w:val="28"/>
          <w:szCs w:val="28"/>
        </w:rPr>
        <w:t>аортального;</w:t>
      </w:r>
    </w:p>
    <w:p w:rsidR="004171A9" w:rsidRPr="00707A06" w:rsidRDefault="004171A9" w:rsidP="004171A9">
      <w:pPr>
        <w:ind w:firstLine="709"/>
        <w:jc w:val="both"/>
        <w:rPr>
          <w:sz w:val="28"/>
          <w:szCs w:val="28"/>
        </w:rPr>
      </w:pPr>
      <w:r w:rsidRPr="00707A06">
        <w:rPr>
          <w:sz w:val="28"/>
          <w:szCs w:val="28"/>
        </w:rPr>
        <w:t>+митрального;</w:t>
      </w:r>
    </w:p>
    <w:p w:rsidR="004171A9" w:rsidRPr="00707A06" w:rsidRDefault="004171A9" w:rsidP="004171A9">
      <w:pPr>
        <w:ind w:firstLine="709"/>
        <w:jc w:val="both"/>
        <w:rPr>
          <w:sz w:val="28"/>
          <w:szCs w:val="28"/>
        </w:rPr>
      </w:pPr>
      <w:r w:rsidRPr="00707A06">
        <w:rPr>
          <w:sz w:val="28"/>
          <w:szCs w:val="28"/>
        </w:rPr>
        <w:t>пульмонального;</w:t>
      </w:r>
    </w:p>
    <w:p w:rsidR="004171A9" w:rsidRPr="00707A06" w:rsidRDefault="004171A9" w:rsidP="004171A9">
      <w:pPr>
        <w:ind w:firstLine="709"/>
        <w:jc w:val="both"/>
        <w:rPr>
          <w:sz w:val="28"/>
          <w:szCs w:val="28"/>
        </w:rPr>
      </w:pPr>
      <w:r w:rsidRPr="00707A06">
        <w:rPr>
          <w:sz w:val="28"/>
          <w:szCs w:val="28"/>
        </w:rPr>
        <w:t>трехстворчатого.</w:t>
      </w:r>
    </w:p>
    <w:p w:rsidR="00F70444" w:rsidRPr="00707A06" w:rsidRDefault="00F70444" w:rsidP="00F70444">
      <w:pPr>
        <w:ind w:firstLine="709"/>
        <w:jc w:val="both"/>
        <w:rPr>
          <w:sz w:val="28"/>
          <w:szCs w:val="28"/>
        </w:rPr>
      </w:pPr>
      <w:r w:rsidRPr="00707A06">
        <w:rPr>
          <w:sz w:val="28"/>
          <w:szCs w:val="28"/>
        </w:rPr>
        <w:t>5# Какой шум возникает в сердце при развитие анатомических изменений:</w:t>
      </w:r>
    </w:p>
    <w:p w:rsidR="00F70444" w:rsidRPr="00707A06" w:rsidRDefault="00F70444" w:rsidP="00F70444">
      <w:pPr>
        <w:ind w:firstLine="709"/>
        <w:jc w:val="both"/>
        <w:rPr>
          <w:sz w:val="28"/>
          <w:szCs w:val="28"/>
        </w:rPr>
      </w:pPr>
      <w:r w:rsidRPr="00707A06">
        <w:rPr>
          <w:sz w:val="28"/>
          <w:szCs w:val="28"/>
        </w:rPr>
        <w:t>функциональный</w:t>
      </w:r>
    </w:p>
    <w:p w:rsidR="00F70444" w:rsidRPr="00707A06" w:rsidRDefault="00F70444" w:rsidP="00F70444">
      <w:pPr>
        <w:ind w:firstLine="709"/>
        <w:jc w:val="both"/>
        <w:rPr>
          <w:sz w:val="28"/>
          <w:szCs w:val="28"/>
        </w:rPr>
      </w:pPr>
      <w:r w:rsidRPr="00707A06">
        <w:rPr>
          <w:sz w:val="28"/>
          <w:szCs w:val="28"/>
        </w:rPr>
        <w:t>+органический.</w:t>
      </w:r>
    </w:p>
    <w:p w:rsidR="00F70444" w:rsidRPr="00707A06" w:rsidRDefault="00F70444" w:rsidP="00F70444">
      <w:pPr>
        <w:ind w:firstLine="709"/>
        <w:jc w:val="both"/>
        <w:rPr>
          <w:sz w:val="28"/>
          <w:szCs w:val="28"/>
        </w:rPr>
      </w:pPr>
      <w:r w:rsidRPr="00707A06">
        <w:rPr>
          <w:sz w:val="28"/>
          <w:szCs w:val="28"/>
        </w:rPr>
        <w:t>6# При аускультации сердца тоны неритмичные, периодически I тон усилен, ЧСС 91 удар в</w:t>
      </w:r>
    </w:p>
    <w:p w:rsidR="00F70444" w:rsidRPr="00707A06" w:rsidRDefault="00F70444" w:rsidP="00F70444">
      <w:pPr>
        <w:ind w:firstLine="709"/>
        <w:jc w:val="both"/>
        <w:rPr>
          <w:sz w:val="28"/>
          <w:szCs w:val="28"/>
        </w:rPr>
      </w:pPr>
      <w:r w:rsidRPr="00707A06">
        <w:rPr>
          <w:sz w:val="28"/>
          <w:szCs w:val="28"/>
        </w:rPr>
        <w:t xml:space="preserve"> минуту, пульс больного неритмичен, ЧСС 74 удара в минуту. У больного:</w:t>
      </w:r>
    </w:p>
    <w:p w:rsidR="00F70444" w:rsidRPr="00707A06" w:rsidRDefault="00F70444" w:rsidP="00F70444">
      <w:pPr>
        <w:ind w:firstLine="709"/>
        <w:jc w:val="both"/>
        <w:rPr>
          <w:sz w:val="28"/>
          <w:szCs w:val="28"/>
        </w:rPr>
      </w:pPr>
      <w:r w:rsidRPr="00707A06">
        <w:rPr>
          <w:sz w:val="28"/>
          <w:szCs w:val="28"/>
        </w:rPr>
        <w:t>экстрасистолия</w:t>
      </w:r>
    </w:p>
    <w:p w:rsidR="00F70444" w:rsidRPr="00707A06" w:rsidRDefault="00F70444" w:rsidP="00F70444">
      <w:pPr>
        <w:ind w:firstLine="709"/>
        <w:jc w:val="both"/>
        <w:rPr>
          <w:sz w:val="28"/>
          <w:szCs w:val="28"/>
        </w:rPr>
      </w:pPr>
      <w:r w:rsidRPr="00707A06">
        <w:rPr>
          <w:sz w:val="28"/>
          <w:szCs w:val="28"/>
        </w:rPr>
        <w:t>+мерцательная аритмия</w:t>
      </w:r>
    </w:p>
    <w:p w:rsidR="00F70444" w:rsidRPr="00707A06" w:rsidRDefault="00F70444" w:rsidP="00F70444">
      <w:pPr>
        <w:ind w:firstLine="709"/>
        <w:jc w:val="both"/>
        <w:rPr>
          <w:sz w:val="28"/>
          <w:szCs w:val="28"/>
        </w:rPr>
      </w:pPr>
      <w:r w:rsidRPr="00707A06">
        <w:rPr>
          <w:sz w:val="28"/>
          <w:szCs w:val="28"/>
        </w:rPr>
        <w:t>А-В блокада.</w:t>
      </w:r>
    </w:p>
    <w:p w:rsidR="004171A9" w:rsidRPr="00707A06" w:rsidRDefault="00F70444" w:rsidP="004171A9">
      <w:pPr>
        <w:ind w:left="709"/>
        <w:rPr>
          <w:sz w:val="28"/>
          <w:szCs w:val="28"/>
        </w:rPr>
      </w:pPr>
      <w:r w:rsidRPr="00707A06">
        <w:rPr>
          <w:sz w:val="28"/>
          <w:szCs w:val="28"/>
        </w:rPr>
        <w:t>7</w:t>
      </w:r>
      <w:r w:rsidR="004171A9" w:rsidRPr="00707A06">
        <w:rPr>
          <w:sz w:val="28"/>
          <w:szCs w:val="28"/>
        </w:rPr>
        <w:t>#Что такое «ритм перепела»:</w:t>
      </w:r>
    </w:p>
    <w:p w:rsidR="004171A9" w:rsidRPr="00707A06" w:rsidRDefault="004171A9" w:rsidP="004171A9">
      <w:pPr>
        <w:ind w:left="709"/>
        <w:rPr>
          <w:sz w:val="28"/>
          <w:szCs w:val="28"/>
        </w:rPr>
      </w:pPr>
      <w:r w:rsidRPr="00707A06">
        <w:rPr>
          <w:sz w:val="28"/>
          <w:szCs w:val="28"/>
        </w:rPr>
        <w:t>раздвоение 1 тона;</w:t>
      </w:r>
    </w:p>
    <w:p w:rsidR="004171A9" w:rsidRPr="00707A06" w:rsidRDefault="004171A9" w:rsidP="004171A9">
      <w:pPr>
        <w:ind w:left="709"/>
        <w:rPr>
          <w:sz w:val="28"/>
          <w:szCs w:val="28"/>
        </w:rPr>
      </w:pPr>
      <w:r w:rsidRPr="00707A06">
        <w:rPr>
          <w:sz w:val="28"/>
          <w:szCs w:val="28"/>
        </w:rPr>
        <w:t>+раздвоение 2 тона (щелчок открытия митрального клапана);</w:t>
      </w:r>
    </w:p>
    <w:p w:rsidR="004171A9" w:rsidRPr="00707A06" w:rsidRDefault="004171A9" w:rsidP="004171A9">
      <w:pPr>
        <w:ind w:left="709"/>
        <w:rPr>
          <w:sz w:val="28"/>
          <w:szCs w:val="28"/>
        </w:rPr>
      </w:pPr>
      <w:r w:rsidRPr="00707A06">
        <w:rPr>
          <w:sz w:val="28"/>
          <w:szCs w:val="28"/>
        </w:rPr>
        <w:t>изменение тонов сердца и систоло-диастолический шум.</w:t>
      </w:r>
    </w:p>
    <w:p w:rsidR="004171A9" w:rsidRPr="00707A06" w:rsidRDefault="00F70444" w:rsidP="004171A9">
      <w:pPr>
        <w:ind w:firstLine="709"/>
        <w:jc w:val="both"/>
        <w:rPr>
          <w:color w:val="000000"/>
          <w:sz w:val="28"/>
          <w:szCs w:val="28"/>
        </w:rPr>
      </w:pPr>
      <w:r w:rsidRPr="00707A06">
        <w:rPr>
          <w:color w:val="000000"/>
          <w:sz w:val="28"/>
          <w:szCs w:val="28"/>
        </w:rPr>
        <w:t>8</w:t>
      </w:r>
      <w:r w:rsidR="004171A9" w:rsidRPr="00707A06">
        <w:rPr>
          <w:color w:val="000000"/>
          <w:sz w:val="28"/>
          <w:szCs w:val="28"/>
        </w:rPr>
        <w:t>#Пульсация сонных артерий, синхронная с верхушечным толчком, наблюдается при:</w:t>
      </w:r>
    </w:p>
    <w:p w:rsidR="004171A9" w:rsidRPr="00707A06" w:rsidRDefault="004171A9" w:rsidP="004171A9">
      <w:pPr>
        <w:ind w:firstLine="709"/>
        <w:jc w:val="both"/>
        <w:rPr>
          <w:color w:val="000000"/>
          <w:sz w:val="28"/>
          <w:szCs w:val="28"/>
        </w:rPr>
      </w:pPr>
      <w:r w:rsidRPr="00707A06">
        <w:rPr>
          <w:color w:val="000000"/>
          <w:sz w:val="28"/>
          <w:szCs w:val="28"/>
        </w:rPr>
        <w:t>стенозе устья аорты</w:t>
      </w:r>
    </w:p>
    <w:p w:rsidR="004171A9" w:rsidRPr="00707A06" w:rsidRDefault="004171A9" w:rsidP="004171A9">
      <w:pPr>
        <w:ind w:firstLine="709"/>
        <w:jc w:val="both"/>
        <w:rPr>
          <w:color w:val="000000"/>
          <w:sz w:val="28"/>
          <w:szCs w:val="28"/>
        </w:rPr>
      </w:pPr>
      <w:r w:rsidRPr="00707A06">
        <w:rPr>
          <w:color w:val="000000"/>
          <w:sz w:val="28"/>
          <w:szCs w:val="28"/>
        </w:rPr>
        <w:t>митральном стенозе</w:t>
      </w:r>
    </w:p>
    <w:p w:rsidR="004171A9" w:rsidRPr="00707A06" w:rsidRDefault="004171A9" w:rsidP="004171A9">
      <w:pPr>
        <w:ind w:firstLine="709"/>
        <w:jc w:val="both"/>
        <w:rPr>
          <w:color w:val="000000"/>
          <w:sz w:val="28"/>
          <w:szCs w:val="28"/>
        </w:rPr>
      </w:pPr>
      <w:r w:rsidRPr="00707A06">
        <w:rPr>
          <w:color w:val="000000"/>
          <w:sz w:val="28"/>
          <w:szCs w:val="28"/>
        </w:rPr>
        <w:t>+недостаточности клапанов аорты</w:t>
      </w:r>
    </w:p>
    <w:p w:rsidR="004171A9" w:rsidRPr="00707A06" w:rsidRDefault="004171A9" w:rsidP="004171A9">
      <w:pPr>
        <w:ind w:firstLine="709"/>
        <w:jc w:val="both"/>
        <w:rPr>
          <w:color w:val="000000"/>
          <w:sz w:val="28"/>
          <w:szCs w:val="28"/>
        </w:rPr>
      </w:pPr>
      <w:r w:rsidRPr="00707A06">
        <w:rPr>
          <w:color w:val="000000"/>
          <w:sz w:val="28"/>
          <w:szCs w:val="28"/>
        </w:rPr>
        <w:t>недостаточности трехстворчатого клапана</w:t>
      </w:r>
    </w:p>
    <w:p w:rsidR="004171A9" w:rsidRPr="00707A06" w:rsidRDefault="00F70444" w:rsidP="004171A9">
      <w:pPr>
        <w:ind w:left="709"/>
        <w:jc w:val="both"/>
        <w:rPr>
          <w:sz w:val="28"/>
          <w:szCs w:val="28"/>
        </w:rPr>
      </w:pPr>
      <w:r w:rsidRPr="00707A06">
        <w:rPr>
          <w:sz w:val="28"/>
          <w:szCs w:val="28"/>
        </w:rPr>
        <w:t>9</w:t>
      </w:r>
      <w:r w:rsidR="004171A9" w:rsidRPr="00707A06">
        <w:rPr>
          <w:sz w:val="28"/>
          <w:szCs w:val="28"/>
        </w:rPr>
        <w:t>#Пациент Б. предъявляет жалобы на одышку, сердцебиение, кровохарканье при незначительной физической нагрузке. В анамнезе частые ангины в детстве. Данное ухудшение состояния после очередного простудного заболевания.</w:t>
      </w:r>
    </w:p>
    <w:p w:rsidR="004171A9" w:rsidRPr="00707A06" w:rsidRDefault="004171A9" w:rsidP="004171A9">
      <w:pPr>
        <w:ind w:left="709"/>
        <w:jc w:val="both"/>
        <w:rPr>
          <w:sz w:val="28"/>
          <w:szCs w:val="28"/>
        </w:rPr>
      </w:pPr>
      <w:r w:rsidRPr="00707A06">
        <w:rPr>
          <w:sz w:val="28"/>
          <w:szCs w:val="28"/>
        </w:rPr>
        <w:t xml:space="preserve">При объективном обследовании: акроцианоз. При пальпации верхушечный толчок ослаблен, ограничен, смещен кнутри, определяется симптом «кошачьего мурлыкания». Перкуторно правая граница относительной тупости </w:t>
      </w:r>
      <w:r w:rsidRPr="00707A06">
        <w:rPr>
          <w:sz w:val="28"/>
          <w:szCs w:val="28"/>
        </w:rPr>
        <w:lastRenderedPageBreak/>
        <w:t>сердца определяется по правому краю грудины, верхняя – на уровне 2 ребра слева от грудины, левая – в 5 межреберье на 2 см кнутри от левой средней-ключичной линии. При аускультации сердца: ритм «перепела», диастолический шум на верхушке сердца. О каком пороке сердца можно думать:</w:t>
      </w:r>
    </w:p>
    <w:p w:rsidR="004171A9" w:rsidRPr="00707A06" w:rsidRDefault="004171A9" w:rsidP="004171A9">
      <w:pPr>
        <w:ind w:left="709"/>
        <w:jc w:val="both"/>
        <w:rPr>
          <w:sz w:val="28"/>
          <w:szCs w:val="28"/>
        </w:rPr>
      </w:pPr>
      <w:r w:rsidRPr="00707A06">
        <w:rPr>
          <w:sz w:val="28"/>
          <w:szCs w:val="28"/>
        </w:rPr>
        <w:t>митральная недостаточность</w:t>
      </w:r>
    </w:p>
    <w:p w:rsidR="004171A9" w:rsidRPr="00707A06" w:rsidRDefault="004171A9" w:rsidP="004171A9">
      <w:pPr>
        <w:ind w:left="709"/>
        <w:jc w:val="both"/>
        <w:rPr>
          <w:sz w:val="28"/>
          <w:szCs w:val="28"/>
        </w:rPr>
      </w:pPr>
      <w:r w:rsidRPr="00707A06">
        <w:rPr>
          <w:sz w:val="28"/>
          <w:szCs w:val="28"/>
        </w:rPr>
        <w:t>аортальная недостаточность</w:t>
      </w:r>
    </w:p>
    <w:p w:rsidR="004171A9" w:rsidRPr="00707A06" w:rsidRDefault="004171A9" w:rsidP="004171A9">
      <w:pPr>
        <w:ind w:left="709"/>
        <w:jc w:val="both"/>
        <w:rPr>
          <w:sz w:val="28"/>
          <w:szCs w:val="28"/>
          <w:u w:val="single"/>
        </w:rPr>
      </w:pPr>
      <w:r w:rsidRPr="00707A06">
        <w:rPr>
          <w:sz w:val="28"/>
          <w:szCs w:val="28"/>
        </w:rPr>
        <w:t>+стеноз митрального отверстия</w:t>
      </w:r>
    </w:p>
    <w:p w:rsidR="004171A9" w:rsidRPr="00707A06" w:rsidRDefault="004171A9" w:rsidP="004171A9">
      <w:pPr>
        <w:ind w:left="709"/>
        <w:jc w:val="both"/>
        <w:rPr>
          <w:color w:val="000000"/>
          <w:sz w:val="28"/>
          <w:szCs w:val="28"/>
        </w:rPr>
      </w:pPr>
      <w:r w:rsidRPr="00707A06">
        <w:rPr>
          <w:color w:val="000000"/>
          <w:sz w:val="28"/>
          <w:szCs w:val="28"/>
        </w:rPr>
        <w:t>стеноз устья аорты</w:t>
      </w:r>
    </w:p>
    <w:p w:rsidR="004171A9" w:rsidRPr="00707A06" w:rsidRDefault="00F70444" w:rsidP="004171A9">
      <w:pPr>
        <w:ind w:firstLine="709"/>
        <w:jc w:val="both"/>
        <w:rPr>
          <w:color w:val="000000"/>
          <w:sz w:val="28"/>
          <w:szCs w:val="28"/>
        </w:rPr>
      </w:pPr>
      <w:r w:rsidRPr="00707A06">
        <w:rPr>
          <w:color w:val="000000"/>
          <w:sz w:val="28"/>
          <w:szCs w:val="28"/>
        </w:rPr>
        <w:t>10</w:t>
      </w:r>
      <w:r w:rsidR="004171A9" w:rsidRPr="00707A06">
        <w:rPr>
          <w:color w:val="000000"/>
          <w:sz w:val="28"/>
          <w:szCs w:val="28"/>
        </w:rPr>
        <w:t>#Симптом Мюссе наблюдается при:</w:t>
      </w:r>
    </w:p>
    <w:p w:rsidR="004171A9" w:rsidRPr="00707A06" w:rsidRDefault="004171A9" w:rsidP="004171A9">
      <w:pPr>
        <w:ind w:firstLine="709"/>
        <w:jc w:val="both"/>
        <w:rPr>
          <w:color w:val="000000"/>
          <w:sz w:val="28"/>
          <w:szCs w:val="28"/>
        </w:rPr>
      </w:pPr>
      <w:r w:rsidRPr="00707A06">
        <w:rPr>
          <w:color w:val="000000"/>
          <w:sz w:val="28"/>
          <w:szCs w:val="28"/>
        </w:rPr>
        <w:t>стенозе устья аорты</w:t>
      </w:r>
    </w:p>
    <w:p w:rsidR="004171A9" w:rsidRPr="00707A06" w:rsidRDefault="004171A9" w:rsidP="004171A9">
      <w:pPr>
        <w:ind w:firstLine="709"/>
        <w:jc w:val="both"/>
        <w:rPr>
          <w:color w:val="000000"/>
          <w:sz w:val="28"/>
          <w:szCs w:val="28"/>
        </w:rPr>
      </w:pPr>
      <w:r w:rsidRPr="00707A06">
        <w:rPr>
          <w:color w:val="000000"/>
          <w:sz w:val="28"/>
          <w:szCs w:val="28"/>
        </w:rPr>
        <w:t>митральном пороке</w:t>
      </w:r>
    </w:p>
    <w:p w:rsidR="004171A9" w:rsidRPr="00707A06" w:rsidRDefault="004171A9" w:rsidP="004171A9">
      <w:pPr>
        <w:ind w:firstLine="709"/>
        <w:jc w:val="both"/>
        <w:rPr>
          <w:color w:val="000000"/>
          <w:sz w:val="28"/>
          <w:szCs w:val="28"/>
        </w:rPr>
      </w:pPr>
      <w:r w:rsidRPr="00707A06">
        <w:rPr>
          <w:color w:val="000000"/>
          <w:sz w:val="28"/>
          <w:szCs w:val="28"/>
        </w:rPr>
        <w:t>+недостаточности клапанов аорты</w:t>
      </w:r>
    </w:p>
    <w:p w:rsidR="004171A9" w:rsidRPr="00707A06" w:rsidRDefault="004171A9" w:rsidP="004171A9">
      <w:pPr>
        <w:ind w:firstLine="709"/>
        <w:jc w:val="both"/>
        <w:rPr>
          <w:color w:val="000000"/>
          <w:sz w:val="28"/>
          <w:szCs w:val="28"/>
        </w:rPr>
      </w:pPr>
      <w:r w:rsidRPr="00707A06">
        <w:rPr>
          <w:color w:val="000000"/>
          <w:sz w:val="28"/>
          <w:szCs w:val="28"/>
        </w:rPr>
        <w:t>недостаточности трехстворчатого клапана</w:t>
      </w:r>
    </w:p>
    <w:p w:rsidR="004171A9" w:rsidRPr="00707A06" w:rsidRDefault="004171A9" w:rsidP="004171A9">
      <w:pPr>
        <w:ind w:firstLine="709"/>
        <w:jc w:val="both"/>
        <w:rPr>
          <w:color w:val="000000"/>
          <w:sz w:val="28"/>
          <w:szCs w:val="28"/>
        </w:rPr>
      </w:pPr>
      <w:r w:rsidRPr="00707A06">
        <w:rPr>
          <w:color w:val="000000"/>
          <w:sz w:val="28"/>
          <w:szCs w:val="28"/>
        </w:rPr>
        <w:t>недостаточности трехстворчатого клапана</w:t>
      </w:r>
    </w:p>
    <w:p w:rsidR="004171A9" w:rsidRPr="00707A06" w:rsidRDefault="00F70444" w:rsidP="004171A9">
      <w:pPr>
        <w:ind w:left="709"/>
        <w:jc w:val="both"/>
        <w:rPr>
          <w:sz w:val="28"/>
          <w:szCs w:val="28"/>
        </w:rPr>
      </w:pPr>
      <w:r w:rsidRPr="00707A06">
        <w:rPr>
          <w:sz w:val="28"/>
          <w:szCs w:val="28"/>
        </w:rPr>
        <w:t>11</w:t>
      </w:r>
      <w:r w:rsidR="004171A9" w:rsidRPr="00707A06">
        <w:rPr>
          <w:sz w:val="28"/>
          <w:szCs w:val="28"/>
        </w:rPr>
        <w:t># Систолический шум над верхушкой сердца характерен для:</w:t>
      </w:r>
    </w:p>
    <w:p w:rsidR="004171A9" w:rsidRPr="00707A06" w:rsidRDefault="004171A9" w:rsidP="004171A9">
      <w:pPr>
        <w:ind w:left="709"/>
        <w:jc w:val="both"/>
        <w:rPr>
          <w:sz w:val="28"/>
          <w:szCs w:val="28"/>
        </w:rPr>
      </w:pPr>
      <w:r w:rsidRPr="00707A06">
        <w:rPr>
          <w:sz w:val="28"/>
          <w:szCs w:val="28"/>
        </w:rPr>
        <w:t>+недостаточности митрального клапана</w:t>
      </w:r>
    </w:p>
    <w:p w:rsidR="004171A9" w:rsidRPr="00707A06" w:rsidRDefault="004171A9" w:rsidP="004171A9">
      <w:pPr>
        <w:ind w:left="709"/>
        <w:jc w:val="both"/>
        <w:rPr>
          <w:sz w:val="28"/>
          <w:szCs w:val="28"/>
        </w:rPr>
      </w:pPr>
      <w:r w:rsidRPr="00707A06">
        <w:rPr>
          <w:sz w:val="28"/>
          <w:szCs w:val="28"/>
        </w:rPr>
        <w:t>недостаточности  аортального клапана</w:t>
      </w:r>
    </w:p>
    <w:p w:rsidR="004171A9" w:rsidRPr="00707A06" w:rsidRDefault="004171A9" w:rsidP="004171A9">
      <w:pPr>
        <w:ind w:left="709"/>
        <w:jc w:val="both"/>
        <w:rPr>
          <w:sz w:val="28"/>
          <w:szCs w:val="28"/>
        </w:rPr>
      </w:pPr>
      <w:r w:rsidRPr="00707A06">
        <w:rPr>
          <w:sz w:val="28"/>
          <w:szCs w:val="28"/>
        </w:rPr>
        <w:t>митрального стеноза</w:t>
      </w:r>
    </w:p>
    <w:p w:rsidR="004171A9" w:rsidRPr="00707A06" w:rsidRDefault="004171A9" w:rsidP="004171A9">
      <w:pPr>
        <w:ind w:left="709"/>
        <w:jc w:val="both"/>
        <w:rPr>
          <w:sz w:val="28"/>
          <w:szCs w:val="28"/>
        </w:rPr>
      </w:pPr>
      <w:r w:rsidRPr="00707A06">
        <w:rPr>
          <w:sz w:val="28"/>
          <w:szCs w:val="28"/>
        </w:rPr>
        <w:t>аортального стеноза</w:t>
      </w:r>
    </w:p>
    <w:p w:rsidR="004171A9" w:rsidRPr="00707A06" w:rsidRDefault="00F70444" w:rsidP="004171A9">
      <w:pPr>
        <w:ind w:left="709"/>
        <w:jc w:val="both"/>
        <w:rPr>
          <w:sz w:val="28"/>
          <w:szCs w:val="28"/>
        </w:rPr>
      </w:pPr>
      <w:r w:rsidRPr="00707A06">
        <w:rPr>
          <w:sz w:val="28"/>
          <w:szCs w:val="28"/>
        </w:rPr>
        <w:t>12</w:t>
      </w:r>
      <w:r w:rsidR="004171A9" w:rsidRPr="00707A06">
        <w:rPr>
          <w:sz w:val="28"/>
          <w:szCs w:val="28"/>
        </w:rPr>
        <w:t xml:space="preserve"># Усиление </w:t>
      </w:r>
      <w:r w:rsidR="004171A9" w:rsidRPr="00707A06">
        <w:rPr>
          <w:sz w:val="28"/>
          <w:szCs w:val="28"/>
          <w:lang w:val="en-US"/>
        </w:rPr>
        <w:t>I</w:t>
      </w:r>
      <w:r w:rsidR="004171A9" w:rsidRPr="00707A06">
        <w:rPr>
          <w:sz w:val="28"/>
          <w:szCs w:val="28"/>
        </w:rPr>
        <w:t xml:space="preserve"> тона на верхушке сердца (хлопающий) встречается при:</w:t>
      </w:r>
    </w:p>
    <w:p w:rsidR="004171A9" w:rsidRPr="00707A06" w:rsidRDefault="004171A9" w:rsidP="004171A9">
      <w:pPr>
        <w:ind w:left="709"/>
        <w:jc w:val="both"/>
        <w:rPr>
          <w:sz w:val="28"/>
          <w:szCs w:val="28"/>
        </w:rPr>
      </w:pPr>
      <w:r w:rsidRPr="00707A06">
        <w:rPr>
          <w:sz w:val="28"/>
          <w:szCs w:val="28"/>
        </w:rPr>
        <w:t>недостаточности митрального клапана</w:t>
      </w:r>
    </w:p>
    <w:p w:rsidR="004171A9" w:rsidRPr="00707A06" w:rsidRDefault="004171A9" w:rsidP="004171A9">
      <w:pPr>
        <w:ind w:left="709"/>
        <w:jc w:val="both"/>
        <w:rPr>
          <w:sz w:val="28"/>
          <w:szCs w:val="28"/>
        </w:rPr>
      </w:pPr>
      <w:r w:rsidRPr="00707A06">
        <w:rPr>
          <w:sz w:val="28"/>
          <w:szCs w:val="28"/>
        </w:rPr>
        <w:t>недостаточности  аортального клапана</w:t>
      </w:r>
    </w:p>
    <w:p w:rsidR="004171A9" w:rsidRPr="00707A06" w:rsidRDefault="004171A9" w:rsidP="004171A9">
      <w:pPr>
        <w:ind w:left="709"/>
        <w:jc w:val="both"/>
        <w:rPr>
          <w:sz w:val="28"/>
          <w:szCs w:val="28"/>
        </w:rPr>
      </w:pPr>
      <w:r w:rsidRPr="00707A06">
        <w:rPr>
          <w:sz w:val="28"/>
          <w:szCs w:val="28"/>
        </w:rPr>
        <w:t>+митрального стеноза</w:t>
      </w:r>
    </w:p>
    <w:p w:rsidR="004171A9" w:rsidRPr="00707A06" w:rsidRDefault="004171A9" w:rsidP="004171A9">
      <w:pPr>
        <w:ind w:left="709"/>
        <w:jc w:val="both"/>
        <w:rPr>
          <w:sz w:val="28"/>
          <w:szCs w:val="28"/>
        </w:rPr>
      </w:pPr>
      <w:r w:rsidRPr="00707A06">
        <w:rPr>
          <w:sz w:val="28"/>
          <w:szCs w:val="28"/>
        </w:rPr>
        <w:t>аортального стеноза</w:t>
      </w:r>
    </w:p>
    <w:p w:rsidR="00F70444" w:rsidRPr="00707A06" w:rsidRDefault="00F70444" w:rsidP="00F70444">
      <w:pPr>
        <w:ind w:left="709"/>
        <w:jc w:val="both"/>
        <w:rPr>
          <w:sz w:val="28"/>
          <w:szCs w:val="28"/>
        </w:rPr>
      </w:pPr>
      <w:r w:rsidRPr="00707A06">
        <w:rPr>
          <w:sz w:val="28"/>
          <w:szCs w:val="28"/>
        </w:rPr>
        <w:t>13# При каком пороке сердца слышен «ритм перепела»:</w:t>
      </w:r>
    </w:p>
    <w:p w:rsidR="00F70444" w:rsidRPr="00707A06" w:rsidRDefault="00F70444" w:rsidP="00F70444">
      <w:pPr>
        <w:ind w:left="709"/>
        <w:jc w:val="both"/>
        <w:rPr>
          <w:sz w:val="28"/>
          <w:szCs w:val="28"/>
        </w:rPr>
      </w:pPr>
      <w:r w:rsidRPr="00707A06">
        <w:rPr>
          <w:sz w:val="28"/>
          <w:szCs w:val="28"/>
        </w:rPr>
        <w:t>митральной недостаточности</w:t>
      </w:r>
    </w:p>
    <w:p w:rsidR="00F70444" w:rsidRPr="00707A06" w:rsidRDefault="00F70444" w:rsidP="00F70444">
      <w:pPr>
        <w:ind w:left="709"/>
        <w:jc w:val="both"/>
        <w:rPr>
          <w:sz w:val="28"/>
          <w:szCs w:val="28"/>
          <w:u w:val="single"/>
        </w:rPr>
      </w:pPr>
      <w:r w:rsidRPr="00707A06">
        <w:rPr>
          <w:sz w:val="28"/>
          <w:szCs w:val="28"/>
        </w:rPr>
        <w:t>+при стенозе митрального отверстия</w:t>
      </w:r>
    </w:p>
    <w:p w:rsidR="00F70444" w:rsidRPr="00707A06" w:rsidRDefault="00F70444" w:rsidP="00F70444">
      <w:pPr>
        <w:ind w:left="709"/>
        <w:jc w:val="both"/>
        <w:rPr>
          <w:color w:val="000000"/>
          <w:sz w:val="28"/>
          <w:szCs w:val="28"/>
        </w:rPr>
      </w:pPr>
      <w:r w:rsidRPr="00707A06">
        <w:rPr>
          <w:sz w:val="28"/>
          <w:szCs w:val="28"/>
        </w:rPr>
        <w:t>аортальной недостаточности</w:t>
      </w:r>
    </w:p>
    <w:p w:rsidR="00F70444" w:rsidRPr="00707A06" w:rsidRDefault="00F70444" w:rsidP="00F70444">
      <w:pPr>
        <w:ind w:left="709"/>
        <w:rPr>
          <w:sz w:val="28"/>
          <w:szCs w:val="28"/>
        </w:rPr>
      </w:pPr>
      <w:r w:rsidRPr="00707A06">
        <w:rPr>
          <w:sz w:val="28"/>
          <w:szCs w:val="28"/>
        </w:rPr>
        <w:t>14# Состояние клапанного аппарата сердца лучше отражает:</w:t>
      </w:r>
    </w:p>
    <w:p w:rsidR="00F70444" w:rsidRPr="00707A06" w:rsidRDefault="00F70444" w:rsidP="00F70444">
      <w:pPr>
        <w:ind w:left="709"/>
        <w:rPr>
          <w:sz w:val="28"/>
          <w:szCs w:val="28"/>
        </w:rPr>
      </w:pPr>
      <w:r w:rsidRPr="00707A06">
        <w:rPr>
          <w:sz w:val="28"/>
          <w:szCs w:val="28"/>
        </w:rPr>
        <w:t>лабораторная диагностика</w:t>
      </w:r>
    </w:p>
    <w:p w:rsidR="00F70444" w:rsidRPr="00707A06" w:rsidRDefault="00F70444" w:rsidP="00F70444">
      <w:pPr>
        <w:ind w:left="709"/>
        <w:rPr>
          <w:sz w:val="28"/>
          <w:szCs w:val="28"/>
        </w:rPr>
      </w:pPr>
      <w:r w:rsidRPr="00707A06">
        <w:rPr>
          <w:sz w:val="28"/>
          <w:szCs w:val="28"/>
        </w:rPr>
        <w:t>рентгенологическое исследование</w:t>
      </w:r>
    </w:p>
    <w:p w:rsidR="00F70444" w:rsidRPr="00707A06" w:rsidRDefault="00F70444" w:rsidP="00F70444">
      <w:pPr>
        <w:ind w:left="709"/>
        <w:rPr>
          <w:sz w:val="28"/>
          <w:szCs w:val="28"/>
        </w:rPr>
      </w:pPr>
      <w:r w:rsidRPr="00707A06">
        <w:rPr>
          <w:sz w:val="28"/>
          <w:szCs w:val="28"/>
        </w:rPr>
        <w:t>+ультразвуковое исследование</w:t>
      </w:r>
    </w:p>
    <w:p w:rsidR="00F70444" w:rsidRPr="00707A06" w:rsidRDefault="00F70444" w:rsidP="00F70444">
      <w:pPr>
        <w:ind w:left="709"/>
        <w:rPr>
          <w:sz w:val="28"/>
          <w:szCs w:val="28"/>
        </w:rPr>
      </w:pPr>
      <w:r w:rsidRPr="00707A06">
        <w:rPr>
          <w:sz w:val="28"/>
          <w:szCs w:val="28"/>
        </w:rPr>
        <w:t>электрокардиография</w:t>
      </w:r>
    </w:p>
    <w:p w:rsidR="004171A9" w:rsidRPr="0026003F" w:rsidRDefault="004171A9" w:rsidP="008B36E4">
      <w:pPr>
        <w:jc w:val="both"/>
      </w:pPr>
    </w:p>
    <w:p w:rsidR="00612FBB" w:rsidRPr="00A77D1C" w:rsidRDefault="00612FBB" w:rsidP="00612FBB">
      <w:pPr>
        <w:ind w:firstLine="708"/>
        <w:jc w:val="both"/>
        <w:rPr>
          <w:b/>
          <w:color w:val="000000"/>
          <w:sz w:val="28"/>
          <w:szCs w:val="28"/>
        </w:rPr>
      </w:pPr>
      <w:r w:rsidRPr="00A77D1C">
        <w:rPr>
          <w:b/>
          <w:color w:val="000000"/>
          <w:sz w:val="28"/>
          <w:szCs w:val="28"/>
        </w:rPr>
        <w:t>Решение ситуационных задач:</w:t>
      </w:r>
    </w:p>
    <w:p w:rsidR="00612FBB" w:rsidRPr="00A77D1C" w:rsidRDefault="00612FBB" w:rsidP="00612FBB">
      <w:pPr>
        <w:ind w:firstLine="708"/>
        <w:jc w:val="both"/>
        <w:rPr>
          <w:b/>
          <w:color w:val="000000"/>
          <w:sz w:val="28"/>
          <w:szCs w:val="28"/>
        </w:rPr>
      </w:pPr>
      <w:r w:rsidRPr="00A77D1C">
        <w:rPr>
          <w:b/>
          <w:color w:val="000000"/>
          <w:sz w:val="28"/>
          <w:szCs w:val="28"/>
        </w:rPr>
        <w:t>Задача № 1</w:t>
      </w:r>
    </w:p>
    <w:p w:rsidR="00612FBB" w:rsidRPr="00A77D1C" w:rsidRDefault="00612FBB" w:rsidP="00612FBB">
      <w:pPr>
        <w:ind w:firstLine="708"/>
        <w:jc w:val="both"/>
        <w:rPr>
          <w:color w:val="000000"/>
          <w:sz w:val="28"/>
          <w:szCs w:val="28"/>
        </w:rPr>
      </w:pPr>
      <w:r w:rsidRPr="00A77D1C">
        <w:rPr>
          <w:color w:val="000000"/>
          <w:sz w:val="28"/>
          <w:szCs w:val="28"/>
        </w:rPr>
        <w:t>Допризывник Ш., 17 лет, на комиссии жалоб не предъявляет. Из анамнеза известно, что часто болеет простудными заболеваниями. При осмотре – астеническое телосложение, рост 182 см, вес 65 кг, кожные покровы и слизистые оболочки обычной окраски. Верхушечный толчок виден в V межреберье кнутри на 1,5 см от средне-ключичной линии, при пальпации достаточной силы, локализован. При перкуссии сердца (относительной и абсолютной тупости) патологии не выявлено. При аускультации сердца тоны достаточно громкие, ритмичные. На верхушке прослушивается систолический шум.</w:t>
      </w:r>
      <w:r>
        <w:rPr>
          <w:color w:val="000000"/>
          <w:sz w:val="28"/>
          <w:szCs w:val="28"/>
        </w:rPr>
        <w:t xml:space="preserve"> </w:t>
      </w:r>
      <w:r w:rsidRPr="00A77D1C">
        <w:rPr>
          <w:color w:val="000000"/>
          <w:sz w:val="28"/>
          <w:szCs w:val="28"/>
        </w:rPr>
        <w:t xml:space="preserve">На ЭКГ – синусовая аритмия с ЧСС 65-80 в минуту. Полувертикальная электрическая ось сердца. Нарушение </w:t>
      </w:r>
      <w:r w:rsidRPr="00A77D1C">
        <w:rPr>
          <w:color w:val="000000"/>
          <w:sz w:val="28"/>
          <w:szCs w:val="28"/>
        </w:rPr>
        <w:lastRenderedPageBreak/>
        <w:t>внутрижелудочковой проводимости.</w:t>
      </w:r>
      <w:r>
        <w:rPr>
          <w:color w:val="000000"/>
          <w:sz w:val="28"/>
          <w:szCs w:val="28"/>
        </w:rPr>
        <w:t xml:space="preserve"> </w:t>
      </w:r>
      <w:r w:rsidRPr="00A77D1C">
        <w:rPr>
          <w:color w:val="000000"/>
          <w:sz w:val="28"/>
          <w:szCs w:val="28"/>
        </w:rPr>
        <w:t>Эхокардиоскопия. Аорта без особенностей, Д ± 19 мм (N – 30 мм), створки аортального клапана интактные, расхождение в систолу 18 мм. Левое предсердие 21 мм (N), правый желудочек 20 мм (N), правое предсердие 33 мм (N), левый желудочек 45 мм (N), легочная артерия 16 мм (N). Митральный клапан «М»-образный,  расхождение в диастолу достаточное – 31 мм. Передняя створка митрального клапана провисает в полость левого предсердия на  6-7 мм, регургитация над створками митрального клапана (++).</w:t>
      </w:r>
      <w:r>
        <w:rPr>
          <w:color w:val="000000"/>
          <w:sz w:val="28"/>
          <w:szCs w:val="28"/>
        </w:rPr>
        <w:t xml:space="preserve"> </w:t>
      </w:r>
      <w:r w:rsidRPr="00A77D1C">
        <w:rPr>
          <w:color w:val="000000"/>
          <w:sz w:val="28"/>
          <w:szCs w:val="28"/>
        </w:rPr>
        <w:t>О какой патологии  сердца идет речь? Варианты ответа:</w:t>
      </w:r>
    </w:p>
    <w:p w:rsidR="00612FBB" w:rsidRPr="00A77D1C" w:rsidRDefault="00612FBB" w:rsidP="00612FBB">
      <w:pPr>
        <w:jc w:val="both"/>
        <w:rPr>
          <w:color w:val="000000"/>
          <w:sz w:val="28"/>
          <w:szCs w:val="28"/>
        </w:rPr>
      </w:pPr>
      <w:r w:rsidRPr="00A77D1C">
        <w:rPr>
          <w:color w:val="000000"/>
          <w:sz w:val="28"/>
          <w:szCs w:val="28"/>
        </w:rPr>
        <w:t>а) недостаточность митрального клапана</w:t>
      </w:r>
    </w:p>
    <w:p w:rsidR="00612FBB" w:rsidRPr="00A77D1C" w:rsidRDefault="00612FBB" w:rsidP="00612FBB">
      <w:pPr>
        <w:jc w:val="both"/>
        <w:rPr>
          <w:color w:val="000000"/>
          <w:sz w:val="28"/>
          <w:szCs w:val="28"/>
        </w:rPr>
      </w:pPr>
      <w:r w:rsidRPr="00A77D1C">
        <w:rPr>
          <w:color w:val="000000"/>
          <w:sz w:val="28"/>
          <w:szCs w:val="28"/>
        </w:rPr>
        <w:t>б) пролапс митрального клапана</w:t>
      </w:r>
    </w:p>
    <w:p w:rsidR="00612FBB" w:rsidRPr="00A77D1C" w:rsidRDefault="00612FBB" w:rsidP="00612FBB">
      <w:pPr>
        <w:jc w:val="both"/>
        <w:rPr>
          <w:color w:val="000000"/>
          <w:sz w:val="28"/>
          <w:szCs w:val="28"/>
        </w:rPr>
      </w:pPr>
      <w:r w:rsidRPr="00A77D1C">
        <w:rPr>
          <w:color w:val="000000"/>
          <w:sz w:val="28"/>
          <w:szCs w:val="28"/>
        </w:rPr>
        <w:t>в) стеноз митрального отверстия.</w:t>
      </w:r>
    </w:p>
    <w:p w:rsidR="00612FBB" w:rsidRDefault="00612FBB" w:rsidP="00612FBB">
      <w:pPr>
        <w:ind w:firstLine="708"/>
        <w:jc w:val="both"/>
        <w:rPr>
          <w:b/>
          <w:color w:val="000000"/>
          <w:sz w:val="28"/>
          <w:szCs w:val="28"/>
        </w:rPr>
      </w:pPr>
    </w:p>
    <w:p w:rsidR="00612FBB" w:rsidRPr="00B91C25" w:rsidRDefault="00612FBB" w:rsidP="00612FBB">
      <w:pPr>
        <w:ind w:firstLine="708"/>
        <w:jc w:val="both"/>
        <w:rPr>
          <w:b/>
          <w:color w:val="000000"/>
          <w:sz w:val="28"/>
          <w:szCs w:val="28"/>
        </w:rPr>
      </w:pPr>
      <w:r w:rsidRPr="00B91C25">
        <w:rPr>
          <w:b/>
          <w:color w:val="000000"/>
          <w:sz w:val="28"/>
          <w:szCs w:val="28"/>
        </w:rPr>
        <w:t>Задача № 2</w:t>
      </w:r>
    </w:p>
    <w:p w:rsidR="00612FBB" w:rsidRDefault="00612FBB" w:rsidP="00612FBB">
      <w:pPr>
        <w:ind w:firstLine="708"/>
        <w:jc w:val="both"/>
        <w:rPr>
          <w:color w:val="000000"/>
          <w:sz w:val="28"/>
          <w:szCs w:val="28"/>
        </w:rPr>
      </w:pPr>
      <w:r w:rsidRPr="00A77D1C">
        <w:rPr>
          <w:color w:val="000000"/>
          <w:sz w:val="28"/>
          <w:szCs w:val="28"/>
        </w:rPr>
        <w:t>При профилактическом осмотре в поликлинике рабочий М., 32 лет, не предъявлял никаких жалоб. Из анамнеза известно, что в детстве перенес ревматическую атаку. Находился на учете у ревматолога 2 года, затем в связи с переездом на учете не состоял, не лечился. Служил в армии. Больным себя не считал. При осмотре – нормостенического телосложения. Кожные покровы и слизистые оболочки обычной окраски, отеков нет. При пальпации - верхушечный толчок в V межреберье слева по средне-ключичной линии. При перкуссии сердца – правая граница относительной сердечной тупости без особенностей, левая - в IV межреберье на 5 см от левого края грудины, в V межреберье – по средне-ключичной линии. При аускультации ритм сердца правильный,  I тон на верхушке ослаблен, на основании без особенностей. В области верхушки хорошо слышан систолический шум, занимающий всю систолу, слитый с I тоном. Шум проводится в точку Боткина. После физической нагрузки (20 приседаний) шум усиливается.</w:t>
      </w:r>
      <w:r>
        <w:rPr>
          <w:color w:val="000000"/>
          <w:sz w:val="28"/>
          <w:szCs w:val="28"/>
        </w:rPr>
        <w:t xml:space="preserve"> </w:t>
      </w:r>
      <w:r w:rsidRPr="00A77D1C">
        <w:rPr>
          <w:color w:val="000000"/>
          <w:sz w:val="28"/>
          <w:szCs w:val="28"/>
        </w:rPr>
        <w:t>ЭКГ –</w:t>
      </w:r>
      <w:r>
        <w:rPr>
          <w:color w:val="000000"/>
          <w:sz w:val="28"/>
          <w:szCs w:val="28"/>
        </w:rPr>
        <w:t xml:space="preserve"> </w:t>
      </w:r>
      <w:r w:rsidRPr="00A77D1C">
        <w:rPr>
          <w:color w:val="000000"/>
          <w:sz w:val="28"/>
          <w:szCs w:val="28"/>
        </w:rPr>
        <w:t>синусовый ритма, электрическая ось сердца не отклонена. Местное нарушение внутрипредсердной и внутрижелудочковой проводимости. Начальные признаки гипертрофии левого желудочка.</w:t>
      </w:r>
      <w:r>
        <w:rPr>
          <w:color w:val="000000"/>
          <w:sz w:val="28"/>
          <w:szCs w:val="28"/>
        </w:rPr>
        <w:t xml:space="preserve"> </w:t>
      </w:r>
      <w:r w:rsidRPr="00A77D1C">
        <w:rPr>
          <w:color w:val="000000"/>
          <w:sz w:val="28"/>
          <w:szCs w:val="28"/>
        </w:rPr>
        <w:t>Эхокардиоскопия. Аорта без особенностей, Д ± 22 мм (N – 30 мм), створки аортального клапана интактные, расхождение в систолу 17 мм. Левое предсердие 29 мм (N), правый желудочек 22 мм (N), правое предсердие 31 мм (N), легочная артерия 17 мм (N), левый желудочек 57 мм (N – 56 мм). Митральный клапан «М»-образный,  расхождение в диастолу достаточное – 30 мм. Мм. Выраженная регургитация над створками митрального клапана  (+++, ++++), до крыши левого предсердия.</w:t>
      </w:r>
      <w:r>
        <w:rPr>
          <w:color w:val="000000"/>
          <w:sz w:val="28"/>
          <w:szCs w:val="28"/>
        </w:rPr>
        <w:t xml:space="preserve"> </w:t>
      </w:r>
      <w:r w:rsidRPr="00A77D1C">
        <w:rPr>
          <w:color w:val="000000"/>
          <w:sz w:val="28"/>
          <w:szCs w:val="28"/>
        </w:rPr>
        <w:t xml:space="preserve">О какой патологии  сердца идет речь? </w:t>
      </w:r>
    </w:p>
    <w:p w:rsidR="00612FBB" w:rsidRPr="00A77D1C" w:rsidRDefault="00612FBB" w:rsidP="00612FBB">
      <w:pPr>
        <w:jc w:val="both"/>
        <w:rPr>
          <w:color w:val="000000"/>
          <w:sz w:val="28"/>
          <w:szCs w:val="28"/>
        </w:rPr>
      </w:pPr>
      <w:r w:rsidRPr="00A77D1C">
        <w:rPr>
          <w:color w:val="000000"/>
          <w:sz w:val="28"/>
          <w:szCs w:val="28"/>
        </w:rPr>
        <w:t>Варианты ответа:</w:t>
      </w:r>
    </w:p>
    <w:p w:rsidR="00612FBB" w:rsidRPr="00A77D1C" w:rsidRDefault="00612FBB" w:rsidP="00612FBB">
      <w:pPr>
        <w:jc w:val="both"/>
        <w:rPr>
          <w:color w:val="000000"/>
          <w:sz w:val="28"/>
          <w:szCs w:val="28"/>
        </w:rPr>
      </w:pPr>
      <w:r w:rsidRPr="00A77D1C">
        <w:rPr>
          <w:color w:val="000000"/>
          <w:sz w:val="28"/>
          <w:szCs w:val="28"/>
        </w:rPr>
        <w:t>а) стеноз митрального отверстия</w:t>
      </w:r>
    </w:p>
    <w:p w:rsidR="00612FBB" w:rsidRPr="00A77D1C" w:rsidRDefault="00612FBB" w:rsidP="00612FBB">
      <w:pPr>
        <w:jc w:val="both"/>
        <w:rPr>
          <w:color w:val="000000"/>
          <w:sz w:val="28"/>
          <w:szCs w:val="28"/>
        </w:rPr>
      </w:pPr>
      <w:r w:rsidRPr="00A77D1C">
        <w:rPr>
          <w:color w:val="000000"/>
          <w:sz w:val="28"/>
          <w:szCs w:val="28"/>
        </w:rPr>
        <w:t>б) пролапс митрального клапана</w:t>
      </w:r>
    </w:p>
    <w:p w:rsidR="00612FBB" w:rsidRPr="00A77D1C" w:rsidRDefault="00612FBB" w:rsidP="00612FBB">
      <w:pPr>
        <w:jc w:val="both"/>
        <w:rPr>
          <w:color w:val="000000"/>
          <w:sz w:val="28"/>
          <w:szCs w:val="28"/>
        </w:rPr>
      </w:pPr>
      <w:r w:rsidRPr="00A77D1C">
        <w:rPr>
          <w:color w:val="000000"/>
          <w:sz w:val="28"/>
          <w:szCs w:val="28"/>
        </w:rPr>
        <w:t>в) недостаточность митрального клапана.</w:t>
      </w:r>
    </w:p>
    <w:p w:rsidR="00612FBB" w:rsidRPr="00A77D1C" w:rsidRDefault="00612FBB" w:rsidP="00612FBB">
      <w:pPr>
        <w:jc w:val="both"/>
        <w:rPr>
          <w:color w:val="000000"/>
          <w:sz w:val="28"/>
          <w:szCs w:val="28"/>
        </w:rPr>
      </w:pPr>
    </w:p>
    <w:p w:rsidR="00612FBB" w:rsidRPr="00B91C25" w:rsidRDefault="00612FBB" w:rsidP="00612FBB">
      <w:pPr>
        <w:ind w:firstLine="708"/>
        <w:jc w:val="both"/>
        <w:rPr>
          <w:b/>
          <w:color w:val="000000"/>
          <w:sz w:val="28"/>
          <w:szCs w:val="28"/>
        </w:rPr>
      </w:pPr>
      <w:r w:rsidRPr="00B91C25">
        <w:rPr>
          <w:b/>
          <w:color w:val="000000"/>
          <w:sz w:val="28"/>
          <w:szCs w:val="28"/>
        </w:rPr>
        <w:t>Задача № 3</w:t>
      </w:r>
    </w:p>
    <w:p w:rsidR="00612FBB" w:rsidRPr="00A77D1C" w:rsidRDefault="00612FBB" w:rsidP="00612FBB">
      <w:pPr>
        <w:ind w:firstLine="708"/>
        <w:jc w:val="both"/>
        <w:rPr>
          <w:color w:val="000000"/>
          <w:sz w:val="28"/>
          <w:szCs w:val="28"/>
        </w:rPr>
      </w:pPr>
      <w:r w:rsidRPr="00A77D1C">
        <w:rPr>
          <w:color w:val="000000"/>
          <w:sz w:val="28"/>
          <w:szCs w:val="28"/>
        </w:rPr>
        <w:t xml:space="preserve">Больной К., 40 лет жалуется на одышку при физической нагрузке, периодические загрудинные боли с иррадиацией в левую руку, кашель в ночное время, отеки на ногах к вечеру, слабость. Много лет, с детства,  страдает ревматизмом, имеет порок сердца. При осмотре – астеник, на лице «митральная бабочка», голени пастозные, отеки стоп. Верхушечный толчок не виден, </w:t>
      </w:r>
      <w:r w:rsidRPr="00A77D1C">
        <w:rPr>
          <w:color w:val="000000"/>
          <w:sz w:val="28"/>
          <w:szCs w:val="28"/>
        </w:rPr>
        <w:lastRenderedPageBreak/>
        <w:t>эпигастральная пульсация. Границы относительной сердечной тупости расширены: справа в IV межреберье на 1,5 см кнаружи от правого края грудины, слева в II-III межреберьях по средне-ключичной линии. I тон на верхушке хлопающий, диастолический шум с пресистолическим усилением. В точке Боткина – «ритм перепела» (трехчленный ритм). На основании сердца акцент II тона над легочной артерией, в точке выслушивания трехстворчатого клапана – тоны приглушены, короткий систолический шум. В легких ослабленное везикулярное дыхание, крепитация в нижних отделах сзади. Печень на 2 см выступает из-под края реберной дуги, край мягкий, болезненный при пальпации.</w:t>
      </w:r>
      <w:r>
        <w:rPr>
          <w:color w:val="000000"/>
          <w:sz w:val="28"/>
          <w:szCs w:val="28"/>
        </w:rPr>
        <w:t xml:space="preserve"> </w:t>
      </w:r>
      <w:r w:rsidRPr="00A77D1C">
        <w:rPr>
          <w:color w:val="000000"/>
          <w:sz w:val="28"/>
          <w:szCs w:val="28"/>
        </w:rPr>
        <w:t>ЭКГ. Синусовый ритм с ЧСС 64 в минуту. Электрическая ось сердца отклонена вправо. Признаки гипертрофии правого и левого предсердий. Блокада правой ножки пучка Гиса. Признаки нагрузки на правый желудочек.</w:t>
      </w:r>
      <w:r>
        <w:rPr>
          <w:color w:val="000000"/>
          <w:sz w:val="28"/>
          <w:szCs w:val="28"/>
        </w:rPr>
        <w:t xml:space="preserve"> </w:t>
      </w:r>
      <w:r w:rsidRPr="00A77D1C">
        <w:rPr>
          <w:color w:val="000000"/>
          <w:sz w:val="28"/>
          <w:szCs w:val="28"/>
        </w:rPr>
        <w:t>Эхокардиоскопия. Аорта без особенностей, Д ± 25 мм (N – 30 мм), створки аортального клапана интактные, расхождение в систолу 19 мм. Поток в аорту не ускорен, регургитации нет. Левое предсердие 45 мм (N - 40мм), правое предсердие 42 мм (N – 38мм), правый желудочек 34-36 мм (N – 30мм), стенки правого желудочка утолщены. Левый желудочек – 50 мм (N – 56 мм). Митральный клапан «П»-образный,  спаян по комиссурам, снижено расхождение в диастолу до 11 мм (N – 19-32 мм), ускорен трансмитральный поток до 2,65 м/с (N – 1,0 м/с). Передняя стенка митрального клапана «парусит»  в сторону межжелудочковой перегородки. Площадь митрального отверстия 2,1 см². Трикуспидальная регургитация (++, +++). Давление в легочной артерии 25 мм (N –23 мм).</w:t>
      </w:r>
      <w:r>
        <w:rPr>
          <w:color w:val="000000"/>
          <w:sz w:val="28"/>
          <w:szCs w:val="28"/>
        </w:rPr>
        <w:t xml:space="preserve"> </w:t>
      </w:r>
      <w:r w:rsidRPr="00A77D1C">
        <w:rPr>
          <w:color w:val="000000"/>
          <w:sz w:val="28"/>
          <w:szCs w:val="28"/>
        </w:rPr>
        <w:t>О какой патологии  сердца идет речь? Варианты ответа:</w:t>
      </w:r>
    </w:p>
    <w:p w:rsidR="00612FBB" w:rsidRPr="00A77D1C" w:rsidRDefault="00612FBB" w:rsidP="00612FBB">
      <w:pPr>
        <w:jc w:val="both"/>
        <w:rPr>
          <w:color w:val="000000"/>
          <w:sz w:val="28"/>
          <w:szCs w:val="28"/>
        </w:rPr>
      </w:pPr>
      <w:r w:rsidRPr="00A77D1C">
        <w:rPr>
          <w:color w:val="000000"/>
          <w:sz w:val="28"/>
          <w:szCs w:val="28"/>
        </w:rPr>
        <w:t xml:space="preserve">а) недостаточность митрального клапана </w:t>
      </w:r>
    </w:p>
    <w:p w:rsidR="00612FBB" w:rsidRPr="00A77D1C" w:rsidRDefault="00612FBB" w:rsidP="00612FBB">
      <w:pPr>
        <w:jc w:val="both"/>
        <w:rPr>
          <w:color w:val="000000"/>
          <w:sz w:val="28"/>
          <w:szCs w:val="28"/>
        </w:rPr>
      </w:pPr>
      <w:r w:rsidRPr="00A77D1C">
        <w:rPr>
          <w:color w:val="000000"/>
          <w:sz w:val="28"/>
          <w:szCs w:val="28"/>
        </w:rPr>
        <w:t>б) стеноз митрального отверстия в стадию компенсации</w:t>
      </w:r>
    </w:p>
    <w:p w:rsidR="00612FBB" w:rsidRPr="00A77D1C" w:rsidRDefault="00612FBB" w:rsidP="00612FBB">
      <w:pPr>
        <w:jc w:val="both"/>
        <w:rPr>
          <w:color w:val="000000"/>
          <w:sz w:val="28"/>
          <w:szCs w:val="28"/>
        </w:rPr>
      </w:pPr>
      <w:r w:rsidRPr="00A77D1C">
        <w:rPr>
          <w:color w:val="000000"/>
          <w:sz w:val="28"/>
          <w:szCs w:val="28"/>
        </w:rPr>
        <w:t>в) стеноз митрального отверстия в стадию декомпенсации.</w:t>
      </w:r>
    </w:p>
    <w:p w:rsidR="00612FBB" w:rsidRPr="00B91C25" w:rsidRDefault="00612FBB" w:rsidP="00612FBB">
      <w:pPr>
        <w:ind w:left="708"/>
        <w:jc w:val="both"/>
        <w:rPr>
          <w:b/>
          <w:color w:val="000000"/>
          <w:sz w:val="28"/>
          <w:szCs w:val="28"/>
        </w:rPr>
      </w:pPr>
    </w:p>
    <w:p w:rsidR="00612FBB" w:rsidRPr="00B91C25" w:rsidRDefault="00612FBB" w:rsidP="00612FBB">
      <w:pPr>
        <w:ind w:left="708"/>
        <w:jc w:val="both"/>
        <w:rPr>
          <w:b/>
          <w:color w:val="000000"/>
          <w:sz w:val="28"/>
          <w:szCs w:val="28"/>
        </w:rPr>
      </w:pPr>
      <w:r w:rsidRPr="00B91C25">
        <w:rPr>
          <w:b/>
          <w:color w:val="000000"/>
          <w:sz w:val="28"/>
          <w:szCs w:val="28"/>
        </w:rPr>
        <w:t>Задача № 4</w:t>
      </w:r>
    </w:p>
    <w:p w:rsidR="00612FBB" w:rsidRPr="00A77D1C" w:rsidRDefault="00612FBB" w:rsidP="00612FBB">
      <w:pPr>
        <w:ind w:firstLine="708"/>
        <w:jc w:val="both"/>
        <w:rPr>
          <w:color w:val="000000"/>
          <w:sz w:val="28"/>
          <w:szCs w:val="28"/>
        </w:rPr>
      </w:pPr>
      <w:r w:rsidRPr="00A77D1C">
        <w:rPr>
          <w:color w:val="000000"/>
          <w:sz w:val="28"/>
          <w:szCs w:val="28"/>
        </w:rPr>
        <w:t>Больной М., 47 лет при поступлении в стационар предъявляет жалобы на периодические головные боли, головокружение, сжимающие боли за грудиной. Подобные явления стали возникать последние несколько лет, чаще связаны с нагрузкой. Два дня назад во время работы на даче потерял сознание. Из анамнеза известно, что в детстве часто болел ангинами. На учете не состоит, не обследовался. При осмотре правильного телосложения, хорошо развиты мышцы плечевого пояса, активен. Кожные покровы немного бледные, на шеи – «пляска каротид», симптом Квинке и Мюссе. При осмотре грудной клетки виден разлитой, приподнимающий фонендоскоп верхушечный толчок  в VI межреберье по передне-подмышечной линии. Границы относительной сердечной тупости смещены влево в IV межреберье до срединно-ключичной линии, в V – на 2 см кнаружи от средне-ключичной линии, в VI – по передне-подмышечной линии. При аускультации на верхушке тоны сердца ритмичные, приглушены, короткий систолический шум, нежный, никуда не проводится. На основании сердца II тон на аорте ослаблен, диастолический шум. АД 160/50 мм рт. ст. на обеих руках.</w:t>
      </w:r>
      <w:r>
        <w:rPr>
          <w:color w:val="000000"/>
          <w:sz w:val="28"/>
          <w:szCs w:val="28"/>
        </w:rPr>
        <w:t xml:space="preserve"> </w:t>
      </w:r>
      <w:r w:rsidRPr="00A77D1C">
        <w:rPr>
          <w:color w:val="000000"/>
          <w:sz w:val="28"/>
          <w:szCs w:val="28"/>
        </w:rPr>
        <w:t>ЭКГ. Синусовый ритм с ЧСС 84 в минуту. Электрическая ось сердца отклонена влево. Признаки гипертрофии левого желудочка с признаками его перегрузки.</w:t>
      </w:r>
      <w:r>
        <w:rPr>
          <w:color w:val="000000"/>
          <w:sz w:val="28"/>
          <w:szCs w:val="28"/>
        </w:rPr>
        <w:t xml:space="preserve"> </w:t>
      </w:r>
      <w:r w:rsidRPr="00A77D1C">
        <w:rPr>
          <w:color w:val="000000"/>
          <w:sz w:val="28"/>
          <w:szCs w:val="28"/>
        </w:rPr>
        <w:t xml:space="preserve">Эхокардиоскопия. Аорта без особенностей, Д ± 22 мм (N – 30 мм), створки аортального клапана интактные, расхождение в систолу 17 мм. Регургитация над створками аорты (++, +++). Левый желудочек 63 </w:t>
      </w:r>
      <w:r w:rsidRPr="00A77D1C">
        <w:rPr>
          <w:color w:val="000000"/>
          <w:sz w:val="28"/>
          <w:szCs w:val="28"/>
        </w:rPr>
        <w:lastRenderedPageBreak/>
        <w:t>мм (N – 56 мм). Левое предсердие 23 мм (N). Правые отделы не изменены. Митральный клапан «М»-образный, регургитация над створками митрального клапана (++).</w:t>
      </w:r>
      <w:r>
        <w:rPr>
          <w:color w:val="000000"/>
          <w:sz w:val="28"/>
          <w:szCs w:val="28"/>
        </w:rPr>
        <w:t xml:space="preserve"> </w:t>
      </w:r>
      <w:r w:rsidRPr="00A77D1C">
        <w:rPr>
          <w:color w:val="000000"/>
          <w:sz w:val="28"/>
          <w:szCs w:val="28"/>
        </w:rPr>
        <w:t>О какой патологии  сердца идет речь? Варианты ответа:</w:t>
      </w:r>
    </w:p>
    <w:p w:rsidR="00612FBB" w:rsidRPr="00A77D1C" w:rsidRDefault="00612FBB" w:rsidP="00612FBB">
      <w:pPr>
        <w:jc w:val="both"/>
        <w:rPr>
          <w:color w:val="000000"/>
          <w:sz w:val="28"/>
          <w:szCs w:val="28"/>
        </w:rPr>
      </w:pPr>
      <w:r w:rsidRPr="00A77D1C">
        <w:rPr>
          <w:color w:val="000000"/>
          <w:sz w:val="28"/>
          <w:szCs w:val="28"/>
        </w:rPr>
        <w:t>а) стеноз устья аорты</w:t>
      </w:r>
    </w:p>
    <w:p w:rsidR="00612FBB" w:rsidRPr="00A77D1C" w:rsidRDefault="00612FBB" w:rsidP="00612FBB">
      <w:pPr>
        <w:jc w:val="both"/>
        <w:rPr>
          <w:color w:val="000000"/>
          <w:sz w:val="28"/>
          <w:szCs w:val="28"/>
        </w:rPr>
      </w:pPr>
      <w:r w:rsidRPr="00A77D1C">
        <w:rPr>
          <w:color w:val="000000"/>
          <w:sz w:val="28"/>
          <w:szCs w:val="28"/>
        </w:rPr>
        <w:t>б) недостаточность аортального клапана</w:t>
      </w:r>
    </w:p>
    <w:p w:rsidR="00612FBB" w:rsidRPr="00A77D1C" w:rsidRDefault="00612FBB" w:rsidP="00612FBB">
      <w:pPr>
        <w:jc w:val="both"/>
        <w:rPr>
          <w:color w:val="000000"/>
          <w:sz w:val="28"/>
          <w:szCs w:val="28"/>
        </w:rPr>
      </w:pPr>
      <w:r w:rsidRPr="00A77D1C">
        <w:rPr>
          <w:color w:val="000000"/>
          <w:sz w:val="28"/>
          <w:szCs w:val="28"/>
        </w:rPr>
        <w:t>в) недостаточность митрального клапана.</w:t>
      </w:r>
    </w:p>
    <w:p w:rsidR="00612FBB" w:rsidRPr="00A77D1C" w:rsidRDefault="00612FBB" w:rsidP="00612FBB">
      <w:pPr>
        <w:jc w:val="both"/>
        <w:rPr>
          <w:color w:val="000000"/>
          <w:sz w:val="28"/>
          <w:szCs w:val="28"/>
        </w:rPr>
      </w:pPr>
    </w:p>
    <w:p w:rsidR="00612FBB" w:rsidRPr="00B91C25" w:rsidRDefault="00612FBB" w:rsidP="00612FBB">
      <w:pPr>
        <w:ind w:firstLine="708"/>
        <w:jc w:val="both"/>
        <w:rPr>
          <w:b/>
          <w:color w:val="000000"/>
          <w:sz w:val="28"/>
          <w:szCs w:val="28"/>
        </w:rPr>
      </w:pPr>
      <w:r w:rsidRPr="00B91C25">
        <w:rPr>
          <w:b/>
          <w:color w:val="000000"/>
          <w:sz w:val="28"/>
          <w:szCs w:val="28"/>
        </w:rPr>
        <w:t>Задача № 5</w:t>
      </w:r>
    </w:p>
    <w:p w:rsidR="00612FBB" w:rsidRPr="00A77D1C" w:rsidRDefault="00612FBB" w:rsidP="00612FBB">
      <w:pPr>
        <w:ind w:firstLine="708"/>
        <w:jc w:val="both"/>
        <w:rPr>
          <w:color w:val="000000"/>
          <w:sz w:val="28"/>
          <w:szCs w:val="28"/>
        </w:rPr>
      </w:pPr>
      <w:r w:rsidRPr="00A77D1C">
        <w:rPr>
          <w:color w:val="000000"/>
          <w:sz w:val="28"/>
          <w:szCs w:val="28"/>
        </w:rPr>
        <w:t>Больная К., 72 лет доставлена в травматологическое отделение с переломом  правой плечевой кости. При осмотре терапевтом предъявляет жалобы на головные боли, головокружение, периодические боли за грудиной с иррадиацией в левую руку, проходящие после приема нитроглицерина. При осмотре – гиперстенического телосложения, кожные покровы бледные. Верхушечный толчок виден на глаз  в IV  межреберье на 2 см кнаружи от левой средне-ключичной линии. При перкуссии границы относительной сердечной тупости смещены влево в IV межреберье до средне-ключимчной линии, в V – на 2 см кнаружи от средне-ключичной линии. При аускультации на верхушке  тоны сердца ритмичные, приглушены, короткий систолический шум, нежный, никуда не проводится. На основании сердца во II межреберье пальпируется “систолическое кошачье мурлыканье”, здесь же слышен грубый систолический шум, проводящийся на сонные артрерии и в межлопаточное пространство. II тон на аорте ослаблен. АД 90/80 мм рт. ст. на обеих руках.</w:t>
      </w:r>
    </w:p>
    <w:p w:rsidR="00612FBB" w:rsidRPr="00A77D1C" w:rsidRDefault="00612FBB" w:rsidP="00612FBB">
      <w:pPr>
        <w:jc w:val="both"/>
        <w:rPr>
          <w:color w:val="000000"/>
          <w:sz w:val="28"/>
          <w:szCs w:val="28"/>
        </w:rPr>
      </w:pPr>
      <w:r w:rsidRPr="00A77D1C">
        <w:rPr>
          <w:color w:val="000000"/>
          <w:sz w:val="28"/>
          <w:szCs w:val="28"/>
        </w:rPr>
        <w:t>ЭКГ. Синусовый ритм с ЧСС 90 в минуту. Электрическая ось сердца отклонена влево. Признаки гипертрофии левого желудочка с признаками его перегрузки.</w:t>
      </w:r>
    </w:p>
    <w:p w:rsidR="00612FBB" w:rsidRPr="00A77D1C" w:rsidRDefault="00612FBB" w:rsidP="00612FBB">
      <w:pPr>
        <w:jc w:val="both"/>
        <w:rPr>
          <w:color w:val="000000"/>
          <w:sz w:val="28"/>
          <w:szCs w:val="28"/>
        </w:rPr>
      </w:pPr>
      <w:r w:rsidRPr="00A77D1C">
        <w:rPr>
          <w:color w:val="000000"/>
          <w:sz w:val="28"/>
          <w:szCs w:val="28"/>
        </w:rPr>
        <w:t>Эхокардиоскопия. Аорта без особенностей, Д ± 22 мм (N – 30 мм), створки аортального клапана утолщены, расхождение в систолу резко снижено - 10 мм (N – 15-24 мм).поток в аорту ускорен – 2,1 м/с (N – 1,7 м/с). в основании правой коронарной створки – включения кальция. Левый желудочек 60 мм (N – 56 мм). Левое предсердие 23 мм (N). Правые отделы не изменены. Митральный клапан «М»-образный, регургитация над створками митрального клапана (+).</w:t>
      </w:r>
      <w:r>
        <w:rPr>
          <w:color w:val="000000"/>
          <w:sz w:val="28"/>
          <w:szCs w:val="28"/>
        </w:rPr>
        <w:t xml:space="preserve"> </w:t>
      </w:r>
      <w:r w:rsidRPr="00A77D1C">
        <w:rPr>
          <w:color w:val="000000"/>
          <w:sz w:val="28"/>
          <w:szCs w:val="28"/>
        </w:rPr>
        <w:t>О какой патологии  сердца идет речь? Варианты ответа:</w:t>
      </w:r>
    </w:p>
    <w:p w:rsidR="00612FBB" w:rsidRPr="00A77D1C" w:rsidRDefault="00612FBB" w:rsidP="00612FBB">
      <w:pPr>
        <w:jc w:val="both"/>
        <w:rPr>
          <w:color w:val="000000"/>
          <w:sz w:val="28"/>
          <w:szCs w:val="28"/>
        </w:rPr>
      </w:pPr>
      <w:r w:rsidRPr="00A77D1C">
        <w:rPr>
          <w:color w:val="000000"/>
          <w:sz w:val="28"/>
          <w:szCs w:val="28"/>
        </w:rPr>
        <w:t>а) аортальная недостаточность</w:t>
      </w:r>
    </w:p>
    <w:p w:rsidR="00612FBB" w:rsidRPr="00A77D1C" w:rsidRDefault="00612FBB" w:rsidP="00612FBB">
      <w:pPr>
        <w:jc w:val="both"/>
        <w:rPr>
          <w:color w:val="000000"/>
          <w:sz w:val="28"/>
          <w:szCs w:val="28"/>
        </w:rPr>
      </w:pPr>
      <w:r w:rsidRPr="00A77D1C">
        <w:rPr>
          <w:color w:val="000000"/>
          <w:sz w:val="28"/>
          <w:szCs w:val="28"/>
        </w:rPr>
        <w:t>б) недостаточность митрального клапана</w:t>
      </w:r>
    </w:p>
    <w:p w:rsidR="00612FBB" w:rsidRPr="00A77D1C" w:rsidRDefault="00612FBB" w:rsidP="00612FBB">
      <w:pPr>
        <w:jc w:val="both"/>
        <w:rPr>
          <w:color w:val="000000"/>
          <w:sz w:val="28"/>
          <w:szCs w:val="28"/>
        </w:rPr>
      </w:pPr>
      <w:r w:rsidRPr="00A77D1C">
        <w:rPr>
          <w:color w:val="000000"/>
          <w:sz w:val="28"/>
          <w:szCs w:val="28"/>
        </w:rPr>
        <w:t>в) стеноз устья аорты.</w:t>
      </w:r>
    </w:p>
    <w:p w:rsidR="00612FBB" w:rsidRPr="00A77D1C" w:rsidRDefault="00612FBB" w:rsidP="00612FBB">
      <w:pPr>
        <w:jc w:val="both"/>
        <w:rPr>
          <w:color w:val="000000"/>
          <w:sz w:val="28"/>
          <w:szCs w:val="28"/>
        </w:rPr>
      </w:pPr>
    </w:p>
    <w:p w:rsidR="00612FBB" w:rsidRPr="00B91C25" w:rsidRDefault="00612FBB" w:rsidP="00612FBB">
      <w:pPr>
        <w:ind w:firstLine="708"/>
        <w:jc w:val="both"/>
        <w:rPr>
          <w:b/>
          <w:color w:val="000000"/>
          <w:sz w:val="28"/>
          <w:szCs w:val="28"/>
        </w:rPr>
      </w:pPr>
      <w:r w:rsidRPr="00B91C25">
        <w:rPr>
          <w:b/>
          <w:color w:val="000000"/>
          <w:sz w:val="28"/>
          <w:szCs w:val="28"/>
        </w:rPr>
        <w:t>Задача № 6</w:t>
      </w:r>
    </w:p>
    <w:p w:rsidR="00612FBB" w:rsidRPr="00A77D1C" w:rsidRDefault="00612FBB" w:rsidP="00612FBB">
      <w:pPr>
        <w:ind w:firstLine="708"/>
        <w:jc w:val="both"/>
        <w:rPr>
          <w:color w:val="000000"/>
          <w:sz w:val="28"/>
          <w:szCs w:val="28"/>
        </w:rPr>
      </w:pPr>
      <w:r w:rsidRPr="00A77D1C">
        <w:rPr>
          <w:color w:val="000000"/>
          <w:sz w:val="28"/>
          <w:szCs w:val="28"/>
        </w:rPr>
        <w:t>Больной Б., 19 лет страдает ревматизмом с 12 лет. Находится на учете у ревматолога. При диспансеризации жалуется на одышку при нагрузке, сжимающие боли за грудиной, слабость, утомляемость.</w:t>
      </w:r>
      <w:r>
        <w:rPr>
          <w:color w:val="000000"/>
          <w:sz w:val="28"/>
          <w:szCs w:val="28"/>
        </w:rPr>
        <w:t xml:space="preserve"> </w:t>
      </w:r>
      <w:r w:rsidRPr="00A77D1C">
        <w:rPr>
          <w:color w:val="000000"/>
          <w:sz w:val="28"/>
          <w:szCs w:val="28"/>
        </w:rPr>
        <w:t>При осмотре – выглядит моложе своего возраста, астеник. Верхушечный толчок - в V межреберье на 1,5 см кнутри от срединно-ключичной линии, ощущается «диастолическое кошачье мурлыканье». При перкуссии границы относительной сердечной тупости смещены влево во II и III межреберьях на 2 см кнаружи. При аускультации I тон на верхушке хлопающий, диастолический шум с пресистолическим усилением. В точке Боткина – «ритм перепела» (трехчленный ритм).</w:t>
      </w:r>
      <w:r>
        <w:rPr>
          <w:color w:val="000000"/>
          <w:sz w:val="28"/>
          <w:szCs w:val="28"/>
        </w:rPr>
        <w:t xml:space="preserve"> </w:t>
      </w:r>
      <w:r w:rsidRPr="00A77D1C">
        <w:rPr>
          <w:color w:val="000000"/>
          <w:sz w:val="28"/>
          <w:szCs w:val="28"/>
        </w:rPr>
        <w:t>ЭКГ. Синусовый ритм с ЧСС 64 в минуту. Увеличена нагрузка на левое предсердие. Единичные суправентрикулярные экстрасистолы.</w:t>
      </w:r>
      <w:r>
        <w:rPr>
          <w:color w:val="000000"/>
          <w:sz w:val="28"/>
          <w:szCs w:val="28"/>
        </w:rPr>
        <w:t xml:space="preserve"> </w:t>
      </w:r>
      <w:r w:rsidRPr="00A77D1C">
        <w:rPr>
          <w:color w:val="000000"/>
          <w:sz w:val="28"/>
          <w:szCs w:val="28"/>
        </w:rPr>
        <w:t xml:space="preserve">Эхокардиоскопия. Аорта без особенностей, Д ± 25 мм (N – 30 мм), </w:t>
      </w:r>
      <w:r w:rsidRPr="00A77D1C">
        <w:rPr>
          <w:color w:val="000000"/>
          <w:sz w:val="28"/>
          <w:szCs w:val="28"/>
        </w:rPr>
        <w:lastRenderedPageBreak/>
        <w:t>створки аортального клапана интактные, расхождение в систолу 19 мм. Поток в аорту не ускорен, регургитации нет. Левое предсердие 50 мм (N - 40мм). Левый желудочек – 50 мм (N – 56 мм). Митральный клапан «П»-образный,  спаян по комиссурам, снижено расхождение в диастолу до 17 мм (N – 19 мм), ускорен трансмитральный поток до 2,65 м/с (N – 1,0 м/с). Передняя стенка митрального клапана «парусит»  в сторону межжелудочковой перегородки. Площадь митрального отверстия 2,1 см². Давление в легочной артерии 20 мм (N).</w:t>
      </w:r>
      <w:r>
        <w:rPr>
          <w:color w:val="000000"/>
          <w:sz w:val="28"/>
          <w:szCs w:val="28"/>
        </w:rPr>
        <w:t xml:space="preserve"> </w:t>
      </w:r>
      <w:r w:rsidRPr="00A77D1C">
        <w:rPr>
          <w:color w:val="000000"/>
          <w:sz w:val="28"/>
          <w:szCs w:val="28"/>
        </w:rPr>
        <w:t>О какой патологии  сердца идет речь? Варианты ответа:</w:t>
      </w:r>
    </w:p>
    <w:p w:rsidR="00612FBB" w:rsidRPr="00A77D1C" w:rsidRDefault="00612FBB" w:rsidP="00612FBB">
      <w:pPr>
        <w:jc w:val="both"/>
        <w:rPr>
          <w:color w:val="000000"/>
          <w:sz w:val="28"/>
          <w:szCs w:val="28"/>
        </w:rPr>
      </w:pPr>
      <w:r w:rsidRPr="00A77D1C">
        <w:rPr>
          <w:color w:val="000000"/>
          <w:sz w:val="28"/>
          <w:szCs w:val="28"/>
        </w:rPr>
        <w:t xml:space="preserve">а) недостаточность митрального клапана </w:t>
      </w:r>
    </w:p>
    <w:p w:rsidR="00612FBB" w:rsidRPr="00A77D1C" w:rsidRDefault="00612FBB" w:rsidP="00612FBB">
      <w:pPr>
        <w:jc w:val="both"/>
        <w:rPr>
          <w:color w:val="000000"/>
          <w:sz w:val="28"/>
          <w:szCs w:val="28"/>
        </w:rPr>
      </w:pPr>
      <w:r w:rsidRPr="00A77D1C">
        <w:rPr>
          <w:color w:val="000000"/>
          <w:sz w:val="28"/>
          <w:szCs w:val="28"/>
        </w:rPr>
        <w:t>б) стеноз митрального отверстия в стадию компенсации</w:t>
      </w:r>
    </w:p>
    <w:p w:rsidR="00612FBB" w:rsidRPr="00A77D1C" w:rsidRDefault="00612FBB" w:rsidP="00612FBB">
      <w:pPr>
        <w:jc w:val="both"/>
        <w:rPr>
          <w:color w:val="000000"/>
          <w:sz w:val="28"/>
          <w:szCs w:val="28"/>
        </w:rPr>
      </w:pPr>
      <w:r w:rsidRPr="00A77D1C">
        <w:rPr>
          <w:color w:val="000000"/>
          <w:sz w:val="28"/>
          <w:szCs w:val="28"/>
        </w:rPr>
        <w:t>в) стеноз митрального отверстия в стадию декомпенсации.</w:t>
      </w:r>
    </w:p>
    <w:p w:rsidR="00612FBB" w:rsidRPr="00A77D1C" w:rsidRDefault="00612FBB" w:rsidP="00612FBB">
      <w:pPr>
        <w:jc w:val="both"/>
        <w:rPr>
          <w:color w:val="000000"/>
          <w:sz w:val="28"/>
          <w:szCs w:val="28"/>
        </w:rPr>
      </w:pPr>
    </w:p>
    <w:p w:rsidR="00612FBB" w:rsidRPr="00B91C25" w:rsidRDefault="00612FBB" w:rsidP="00612FBB">
      <w:pPr>
        <w:ind w:firstLine="708"/>
        <w:jc w:val="both"/>
        <w:rPr>
          <w:b/>
          <w:color w:val="000000"/>
          <w:sz w:val="28"/>
          <w:szCs w:val="28"/>
        </w:rPr>
      </w:pPr>
      <w:r w:rsidRPr="00B91C25">
        <w:rPr>
          <w:b/>
          <w:color w:val="000000"/>
          <w:sz w:val="28"/>
          <w:szCs w:val="28"/>
        </w:rPr>
        <w:t>Задача № 7</w:t>
      </w:r>
    </w:p>
    <w:p w:rsidR="00612FBB" w:rsidRPr="00A77D1C" w:rsidRDefault="00612FBB" w:rsidP="00612FBB">
      <w:pPr>
        <w:ind w:firstLine="708"/>
        <w:jc w:val="both"/>
        <w:rPr>
          <w:color w:val="000000"/>
          <w:sz w:val="28"/>
          <w:szCs w:val="28"/>
        </w:rPr>
      </w:pPr>
      <w:r w:rsidRPr="00A77D1C">
        <w:rPr>
          <w:color w:val="000000"/>
          <w:sz w:val="28"/>
          <w:szCs w:val="28"/>
        </w:rPr>
        <w:t>Больная А., 43 лет поступила в стационар с жалобами на одышку при нагрузке, приступы удушья по ночам, сердцебиение, отеки на ногах. Больна ревматизмом 20 лет, с 25 лет находят порок сердца, состоит на учете. Ухудшение состояния около 5 лет. Инвалид 2 группы. При осмотре – вынужденное положение (ортопноэ), акроцианоз на фоне бледности кожи, отеки стоп и голеней, эпигастральная пульсация, положительный венный пульс. Границы относительной сердечной тупости расширены: справа в IV межреберье на 2 см кнаружи от правого края грудины, слева в II-III-IV межреберьях по средне-ключичной линии. Сосудистый пучок 6 мм. При аускультации сердца ритм правильный, тоны приглушены, систолодиастолический шум на верхушке. Акцент II тона на легочном стволе, грубый систолический шум на аорте. В легких ослабленное везикулярное дыхание, мелкопузырчатые влажные хрипы в нижних отделах сзади. Печень на 2 см выступает из-под края реберной дуги, край мягкий, болезненный при пальпации.</w:t>
      </w:r>
    </w:p>
    <w:p w:rsidR="00612FBB" w:rsidRPr="00A77D1C" w:rsidRDefault="00612FBB" w:rsidP="00612FBB">
      <w:pPr>
        <w:jc w:val="both"/>
        <w:rPr>
          <w:color w:val="000000"/>
          <w:sz w:val="28"/>
          <w:szCs w:val="28"/>
        </w:rPr>
      </w:pPr>
      <w:r w:rsidRPr="00A77D1C">
        <w:rPr>
          <w:color w:val="000000"/>
          <w:sz w:val="28"/>
          <w:szCs w:val="28"/>
        </w:rPr>
        <w:t>ЭКГ. Синусовая тахикардия с ЧСС 100-120 в минуту. Электрическая ось сердца отклонена вправо. Признаки гипертрофии правого и левого желудочков. Блокада правой ножки пучка Гиса.</w:t>
      </w:r>
      <w:r>
        <w:rPr>
          <w:color w:val="000000"/>
          <w:sz w:val="28"/>
          <w:szCs w:val="28"/>
        </w:rPr>
        <w:t xml:space="preserve"> </w:t>
      </w:r>
      <w:r w:rsidRPr="00A77D1C">
        <w:rPr>
          <w:color w:val="000000"/>
          <w:sz w:val="28"/>
          <w:szCs w:val="28"/>
        </w:rPr>
        <w:t>Эхокардиоскопия. Аорта без особенностей, Д ± 25 мм (N – 30 мм), створки аортального клапана изменены, утолщены и спаяны между собой,  расхождение в систолу 13 мм. Поток в аорту не ускорен, регургитации нет. Левое предсердие 43 мм (N - 40мм), правое предсердие 40 мм (N – 38мм), правый желудочек 34 мм (N – 30мм), стенки правого желудочка утолщены. Левый желудочек – 58 мм (N – 56 мм). Митральный клапан «П»-образный,  спаян по комиссурам, снижено расхождение в диастолу до 13 мм (N – 19мм), ускорен трансмитральный поток до 2,65 м/с (N – 1,0 м/с). над створками митрального клапана регургитация (++, +++). Давление в легочной артерии 25 мм (N –23 мм).</w:t>
      </w:r>
    </w:p>
    <w:p w:rsidR="00612FBB" w:rsidRPr="00A77D1C" w:rsidRDefault="00612FBB" w:rsidP="00612FBB">
      <w:pPr>
        <w:jc w:val="both"/>
        <w:rPr>
          <w:color w:val="000000"/>
          <w:sz w:val="28"/>
          <w:szCs w:val="28"/>
        </w:rPr>
      </w:pPr>
      <w:r w:rsidRPr="00A77D1C">
        <w:rPr>
          <w:color w:val="000000"/>
          <w:sz w:val="28"/>
          <w:szCs w:val="28"/>
        </w:rPr>
        <w:t>О какой патологии  сердца идет речь? Варианты ответа:</w:t>
      </w:r>
    </w:p>
    <w:p w:rsidR="00612FBB" w:rsidRPr="00A77D1C" w:rsidRDefault="00612FBB" w:rsidP="00612FBB">
      <w:pPr>
        <w:jc w:val="both"/>
        <w:rPr>
          <w:color w:val="000000"/>
          <w:sz w:val="28"/>
          <w:szCs w:val="28"/>
        </w:rPr>
      </w:pPr>
      <w:r w:rsidRPr="00A77D1C">
        <w:rPr>
          <w:color w:val="000000"/>
          <w:sz w:val="28"/>
          <w:szCs w:val="28"/>
        </w:rPr>
        <w:t xml:space="preserve">а) сочетанный митральный порок </w:t>
      </w:r>
    </w:p>
    <w:p w:rsidR="00612FBB" w:rsidRPr="00A77D1C" w:rsidRDefault="00612FBB" w:rsidP="00612FBB">
      <w:pPr>
        <w:jc w:val="both"/>
        <w:rPr>
          <w:color w:val="000000"/>
          <w:sz w:val="28"/>
          <w:szCs w:val="28"/>
        </w:rPr>
      </w:pPr>
      <w:r w:rsidRPr="00A77D1C">
        <w:rPr>
          <w:color w:val="000000"/>
          <w:sz w:val="28"/>
          <w:szCs w:val="28"/>
        </w:rPr>
        <w:t>б) аортальный порок (стеноз с митрализацией)</w:t>
      </w:r>
    </w:p>
    <w:p w:rsidR="00612FBB" w:rsidRPr="00A77D1C" w:rsidRDefault="00612FBB" w:rsidP="00612FBB">
      <w:pPr>
        <w:jc w:val="both"/>
        <w:rPr>
          <w:color w:val="000000"/>
          <w:sz w:val="28"/>
          <w:szCs w:val="28"/>
        </w:rPr>
      </w:pPr>
      <w:r w:rsidRPr="00A77D1C">
        <w:rPr>
          <w:color w:val="000000"/>
          <w:sz w:val="28"/>
          <w:szCs w:val="28"/>
        </w:rPr>
        <w:t>в) сочетанный  митральный порок в сочетании со стенозом устья аорты.</w:t>
      </w:r>
    </w:p>
    <w:p w:rsidR="00612FBB" w:rsidRDefault="00612FBB" w:rsidP="00612FBB">
      <w:pPr>
        <w:jc w:val="both"/>
        <w:rPr>
          <w:color w:val="000000"/>
          <w:sz w:val="28"/>
          <w:szCs w:val="28"/>
        </w:rPr>
      </w:pPr>
    </w:p>
    <w:p w:rsidR="00612FBB" w:rsidRPr="00EF02A4" w:rsidRDefault="00612FBB" w:rsidP="00612FBB">
      <w:pPr>
        <w:jc w:val="both"/>
        <w:rPr>
          <w:b/>
          <w:color w:val="000000"/>
          <w:sz w:val="28"/>
          <w:szCs w:val="28"/>
        </w:rPr>
      </w:pPr>
      <w:r>
        <w:rPr>
          <w:b/>
          <w:color w:val="000000"/>
          <w:sz w:val="28"/>
          <w:szCs w:val="28"/>
        </w:rPr>
        <w:t>Эталоны ответов</w:t>
      </w:r>
    </w:p>
    <w:p w:rsidR="00612FBB" w:rsidRPr="00A77D1C" w:rsidRDefault="00612FBB" w:rsidP="00612FBB">
      <w:pPr>
        <w:jc w:val="both"/>
        <w:rPr>
          <w:color w:val="000000"/>
          <w:sz w:val="28"/>
          <w:szCs w:val="28"/>
        </w:rPr>
      </w:pPr>
      <w:r w:rsidRPr="00A77D1C">
        <w:rPr>
          <w:color w:val="000000"/>
          <w:sz w:val="28"/>
          <w:szCs w:val="28"/>
        </w:rPr>
        <w:t>№ 1 – б (пролапс митрального клапана)</w:t>
      </w:r>
    </w:p>
    <w:p w:rsidR="00612FBB" w:rsidRPr="00A77D1C" w:rsidRDefault="00612FBB" w:rsidP="00612FBB">
      <w:pPr>
        <w:jc w:val="both"/>
        <w:rPr>
          <w:color w:val="000000"/>
          <w:sz w:val="28"/>
          <w:szCs w:val="28"/>
        </w:rPr>
      </w:pPr>
      <w:r w:rsidRPr="00A77D1C">
        <w:rPr>
          <w:color w:val="000000"/>
          <w:sz w:val="28"/>
          <w:szCs w:val="28"/>
        </w:rPr>
        <w:t>№ 2 – в (недостаточность митрального клапана)</w:t>
      </w:r>
    </w:p>
    <w:p w:rsidR="00612FBB" w:rsidRPr="00A77D1C" w:rsidRDefault="00612FBB" w:rsidP="00612FBB">
      <w:pPr>
        <w:jc w:val="both"/>
        <w:rPr>
          <w:color w:val="000000"/>
          <w:sz w:val="28"/>
          <w:szCs w:val="28"/>
        </w:rPr>
      </w:pPr>
      <w:r w:rsidRPr="00A77D1C">
        <w:rPr>
          <w:color w:val="000000"/>
          <w:sz w:val="28"/>
          <w:szCs w:val="28"/>
        </w:rPr>
        <w:t>№ 3 – в (стеноз митрального отверстия  в стадию декомпенсации)</w:t>
      </w:r>
    </w:p>
    <w:p w:rsidR="00612FBB" w:rsidRPr="00A77D1C" w:rsidRDefault="00612FBB" w:rsidP="00612FBB">
      <w:pPr>
        <w:jc w:val="both"/>
        <w:rPr>
          <w:color w:val="000000"/>
          <w:sz w:val="28"/>
          <w:szCs w:val="28"/>
        </w:rPr>
      </w:pPr>
      <w:r w:rsidRPr="00A77D1C">
        <w:rPr>
          <w:color w:val="000000"/>
          <w:sz w:val="28"/>
          <w:szCs w:val="28"/>
        </w:rPr>
        <w:lastRenderedPageBreak/>
        <w:t>№ 4 – б (недостаточность  аортального клапана)</w:t>
      </w:r>
    </w:p>
    <w:p w:rsidR="00612FBB" w:rsidRPr="00A77D1C" w:rsidRDefault="00612FBB" w:rsidP="00612FBB">
      <w:pPr>
        <w:jc w:val="both"/>
        <w:rPr>
          <w:color w:val="000000"/>
          <w:sz w:val="28"/>
          <w:szCs w:val="28"/>
        </w:rPr>
      </w:pPr>
      <w:r w:rsidRPr="00A77D1C">
        <w:rPr>
          <w:color w:val="000000"/>
          <w:sz w:val="28"/>
          <w:szCs w:val="28"/>
        </w:rPr>
        <w:t>№ 5 – в (аортальный стеноз)</w:t>
      </w:r>
    </w:p>
    <w:p w:rsidR="00612FBB" w:rsidRPr="00A77D1C" w:rsidRDefault="00612FBB" w:rsidP="00612FBB">
      <w:pPr>
        <w:jc w:val="both"/>
        <w:rPr>
          <w:color w:val="000000"/>
          <w:sz w:val="28"/>
          <w:szCs w:val="28"/>
        </w:rPr>
      </w:pPr>
      <w:r w:rsidRPr="00A77D1C">
        <w:rPr>
          <w:color w:val="000000"/>
          <w:sz w:val="28"/>
          <w:szCs w:val="28"/>
        </w:rPr>
        <w:t>№ 6 – б (стеноз митрального отверстия в стадию компенсации)</w:t>
      </w:r>
    </w:p>
    <w:p w:rsidR="00612FBB" w:rsidRPr="00A77D1C" w:rsidRDefault="00612FBB" w:rsidP="00612FBB">
      <w:pPr>
        <w:jc w:val="both"/>
        <w:rPr>
          <w:color w:val="000000"/>
          <w:sz w:val="28"/>
          <w:szCs w:val="28"/>
        </w:rPr>
      </w:pPr>
      <w:r w:rsidRPr="00A77D1C">
        <w:rPr>
          <w:color w:val="000000"/>
          <w:sz w:val="28"/>
          <w:szCs w:val="28"/>
        </w:rPr>
        <w:t>№7 – в (сочетанный митральный порок в сочетании со стенозом устья аорты)</w:t>
      </w:r>
    </w:p>
    <w:p w:rsidR="00612FBB" w:rsidRDefault="00612FBB" w:rsidP="00612FBB">
      <w:pPr>
        <w:jc w:val="center"/>
        <w:rPr>
          <w:b/>
          <w:color w:val="000000"/>
          <w:sz w:val="28"/>
          <w:szCs w:val="28"/>
        </w:rPr>
      </w:pPr>
    </w:p>
    <w:p w:rsidR="00612FBB" w:rsidRDefault="00612FBB" w:rsidP="00612FBB">
      <w:pPr>
        <w:jc w:val="center"/>
        <w:rPr>
          <w:color w:val="000000"/>
          <w:sz w:val="28"/>
          <w:szCs w:val="28"/>
        </w:rPr>
      </w:pPr>
      <w:r w:rsidRPr="00CE5C22">
        <w:rPr>
          <w:b/>
          <w:color w:val="000000"/>
          <w:sz w:val="28"/>
          <w:szCs w:val="28"/>
        </w:rPr>
        <w:t>Практическая подготовка на клинической базе</w:t>
      </w:r>
    </w:p>
    <w:p w:rsidR="00612FBB" w:rsidRDefault="00612FBB" w:rsidP="00612FBB">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612FBB" w:rsidRDefault="00612FBB" w:rsidP="00C1615C">
      <w:pPr>
        <w:ind w:firstLine="709"/>
        <w:jc w:val="both"/>
        <w:rPr>
          <w:b/>
          <w:color w:val="000000"/>
          <w:sz w:val="28"/>
          <w:szCs w:val="28"/>
        </w:rPr>
      </w:pPr>
    </w:p>
    <w:p w:rsidR="00E86859" w:rsidRPr="0026003F" w:rsidRDefault="00E86859" w:rsidP="00D438FA">
      <w:pPr>
        <w:ind w:left="709"/>
        <w:jc w:val="both"/>
        <w:rPr>
          <w:b/>
          <w:color w:val="000000"/>
        </w:rPr>
      </w:pPr>
    </w:p>
    <w:p w:rsidR="00C1615C" w:rsidRPr="000804BB" w:rsidRDefault="00C1615C" w:rsidP="00C1615C">
      <w:pPr>
        <w:ind w:firstLine="709"/>
        <w:jc w:val="both"/>
        <w:rPr>
          <w:i/>
          <w:color w:val="000000"/>
          <w:sz w:val="28"/>
          <w:szCs w:val="28"/>
        </w:rPr>
      </w:pPr>
      <w:r w:rsidRPr="000804BB">
        <w:rPr>
          <w:b/>
          <w:color w:val="000000"/>
          <w:sz w:val="28"/>
          <w:szCs w:val="28"/>
        </w:rPr>
        <w:t>Тема 1</w:t>
      </w:r>
      <w:r w:rsidR="00055873" w:rsidRPr="000804BB">
        <w:rPr>
          <w:b/>
          <w:color w:val="000000"/>
          <w:sz w:val="28"/>
          <w:szCs w:val="28"/>
        </w:rPr>
        <w:t>2</w:t>
      </w:r>
      <w:r w:rsidRPr="000804BB">
        <w:rPr>
          <w:i/>
          <w:color w:val="000000"/>
          <w:sz w:val="28"/>
          <w:szCs w:val="28"/>
        </w:rPr>
        <w:t xml:space="preserve"> </w:t>
      </w:r>
      <w:r w:rsidR="00055873" w:rsidRPr="000804BB">
        <w:rPr>
          <w:i/>
          <w:color w:val="000000"/>
          <w:sz w:val="28"/>
          <w:szCs w:val="28"/>
        </w:rPr>
        <w:t>Электрокардиография. Регистрация, анализ.</w:t>
      </w:r>
    </w:p>
    <w:p w:rsidR="00133BBE" w:rsidRPr="000804BB" w:rsidRDefault="00C1615C" w:rsidP="00C1615C">
      <w:pPr>
        <w:ind w:firstLine="709"/>
        <w:jc w:val="both"/>
        <w:rPr>
          <w:i/>
          <w:color w:val="000000"/>
          <w:sz w:val="28"/>
          <w:szCs w:val="28"/>
        </w:rPr>
      </w:pPr>
      <w:r w:rsidRPr="000804BB">
        <w:rPr>
          <w:b/>
          <w:color w:val="000000"/>
          <w:sz w:val="28"/>
          <w:szCs w:val="28"/>
        </w:rPr>
        <w:t>Форм</w:t>
      </w:r>
      <w:r w:rsidR="00133BBE" w:rsidRPr="000804BB">
        <w:rPr>
          <w:b/>
          <w:color w:val="000000"/>
          <w:sz w:val="28"/>
          <w:szCs w:val="28"/>
        </w:rPr>
        <w:t xml:space="preserve">ы </w:t>
      </w:r>
      <w:r w:rsidRPr="000804BB">
        <w:rPr>
          <w:b/>
          <w:color w:val="000000"/>
          <w:sz w:val="28"/>
          <w:szCs w:val="28"/>
        </w:rPr>
        <w:t>текущего контроля</w:t>
      </w:r>
      <w:r w:rsidRPr="000804BB">
        <w:rPr>
          <w:color w:val="000000"/>
          <w:sz w:val="28"/>
          <w:szCs w:val="28"/>
        </w:rPr>
        <w:t xml:space="preserve"> </w:t>
      </w:r>
      <w:r w:rsidRPr="000804BB">
        <w:rPr>
          <w:b/>
          <w:color w:val="000000"/>
          <w:sz w:val="28"/>
          <w:szCs w:val="28"/>
        </w:rPr>
        <w:t>успеваемости</w:t>
      </w:r>
      <w:r w:rsidR="00133BBE" w:rsidRPr="000804BB">
        <w:rPr>
          <w:b/>
          <w:color w:val="000000"/>
          <w:sz w:val="28"/>
          <w:szCs w:val="28"/>
        </w:rPr>
        <w:t>:</w:t>
      </w:r>
      <w:r w:rsidRPr="000804BB">
        <w:rPr>
          <w:i/>
          <w:color w:val="000000"/>
          <w:sz w:val="28"/>
          <w:szCs w:val="28"/>
        </w:rPr>
        <w:t xml:space="preserve"> </w:t>
      </w:r>
    </w:p>
    <w:p w:rsidR="00133BBE" w:rsidRPr="000804BB" w:rsidRDefault="00133BBE" w:rsidP="00C1615C">
      <w:pPr>
        <w:ind w:firstLine="709"/>
        <w:jc w:val="both"/>
        <w:rPr>
          <w:i/>
          <w:color w:val="000000"/>
          <w:sz w:val="28"/>
          <w:szCs w:val="28"/>
        </w:rPr>
      </w:pPr>
      <w:r w:rsidRPr="000804BB">
        <w:rPr>
          <w:i/>
          <w:color w:val="000000"/>
          <w:sz w:val="28"/>
          <w:szCs w:val="28"/>
        </w:rPr>
        <w:t>-</w:t>
      </w:r>
      <w:r w:rsidR="00C1615C" w:rsidRPr="000804BB">
        <w:rPr>
          <w:i/>
          <w:color w:val="000000"/>
          <w:sz w:val="28"/>
          <w:szCs w:val="28"/>
        </w:rPr>
        <w:t>устный опрос,</w:t>
      </w:r>
    </w:p>
    <w:p w:rsidR="00133BBE" w:rsidRDefault="00133BBE" w:rsidP="00C1615C">
      <w:pPr>
        <w:ind w:firstLine="709"/>
        <w:jc w:val="both"/>
        <w:rPr>
          <w:i/>
          <w:color w:val="000000"/>
          <w:sz w:val="28"/>
          <w:szCs w:val="28"/>
        </w:rPr>
      </w:pPr>
      <w:r w:rsidRPr="000804BB">
        <w:rPr>
          <w:i/>
          <w:color w:val="000000"/>
          <w:sz w:val="28"/>
          <w:szCs w:val="28"/>
        </w:rPr>
        <w:t>-</w:t>
      </w:r>
      <w:r w:rsidR="00C1615C" w:rsidRPr="000804BB">
        <w:rPr>
          <w:i/>
          <w:color w:val="000000"/>
          <w:sz w:val="28"/>
          <w:szCs w:val="28"/>
        </w:rPr>
        <w:t>тестирование,</w:t>
      </w:r>
      <w:r w:rsidR="00C1615C" w:rsidRPr="0026003F">
        <w:rPr>
          <w:i/>
          <w:color w:val="000000"/>
          <w:sz w:val="28"/>
          <w:szCs w:val="28"/>
        </w:rPr>
        <w:t xml:space="preserve"> </w:t>
      </w:r>
    </w:p>
    <w:p w:rsidR="00C1615C" w:rsidRPr="0026003F" w:rsidRDefault="00133BBE" w:rsidP="00C1615C">
      <w:pPr>
        <w:ind w:firstLine="709"/>
        <w:jc w:val="both"/>
        <w:rPr>
          <w:i/>
          <w:color w:val="000000"/>
          <w:sz w:val="28"/>
          <w:szCs w:val="28"/>
        </w:rPr>
      </w:pPr>
      <w:r>
        <w:rPr>
          <w:i/>
          <w:color w:val="000000"/>
          <w:sz w:val="28"/>
          <w:szCs w:val="28"/>
        </w:rPr>
        <w:t>-</w:t>
      </w:r>
      <w:r w:rsidR="00C1615C" w:rsidRPr="0026003F">
        <w:rPr>
          <w:i/>
          <w:color w:val="000000"/>
          <w:sz w:val="28"/>
          <w:szCs w:val="28"/>
        </w:rPr>
        <w:t>интерпретация результатов инструментальных исследований</w:t>
      </w:r>
      <w:r w:rsidR="000804BB">
        <w:rPr>
          <w:i/>
          <w:color w:val="000000"/>
          <w:sz w:val="28"/>
          <w:szCs w:val="28"/>
        </w:rPr>
        <w:t xml:space="preserve">: чтениеЭКГ </w:t>
      </w:r>
    </w:p>
    <w:p w:rsidR="00C1615C" w:rsidRPr="0026003F" w:rsidRDefault="00C1615C" w:rsidP="00C1615C">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C1615C" w:rsidRPr="00133BBE" w:rsidRDefault="00C1615C" w:rsidP="00C1615C">
      <w:pPr>
        <w:ind w:firstLine="709"/>
        <w:jc w:val="both"/>
        <w:rPr>
          <w:b/>
          <w:color w:val="000000"/>
          <w:sz w:val="28"/>
          <w:szCs w:val="28"/>
        </w:rPr>
      </w:pPr>
      <w:r w:rsidRPr="00133BBE">
        <w:rPr>
          <w:b/>
          <w:color w:val="000000"/>
          <w:sz w:val="28"/>
          <w:szCs w:val="28"/>
        </w:rPr>
        <w:t>Вопросы для устного опроса</w:t>
      </w:r>
      <w:r w:rsidR="00133BBE">
        <w:rPr>
          <w:b/>
          <w:color w:val="000000"/>
          <w:sz w:val="28"/>
          <w:szCs w:val="28"/>
        </w:rPr>
        <w:t>:</w:t>
      </w:r>
    </w:p>
    <w:p w:rsidR="008B36E4" w:rsidRPr="00133BBE" w:rsidRDefault="008B36E4" w:rsidP="008B36E4">
      <w:pPr>
        <w:ind w:firstLine="540"/>
        <w:jc w:val="both"/>
        <w:rPr>
          <w:sz w:val="28"/>
          <w:szCs w:val="28"/>
        </w:rPr>
      </w:pPr>
      <w:r w:rsidRPr="00133BBE">
        <w:rPr>
          <w:sz w:val="28"/>
          <w:szCs w:val="28"/>
        </w:rPr>
        <w:t xml:space="preserve">1. Электрокардиография: техника снятия. </w:t>
      </w:r>
    </w:p>
    <w:p w:rsidR="008B36E4" w:rsidRPr="00133BBE" w:rsidRDefault="008B36E4" w:rsidP="008B36E4">
      <w:pPr>
        <w:ind w:firstLine="540"/>
        <w:jc w:val="both"/>
        <w:rPr>
          <w:sz w:val="28"/>
          <w:szCs w:val="28"/>
        </w:rPr>
      </w:pPr>
      <w:r w:rsidRPr="00133BBE">
        <w:rPr>
          <w:sz w:val="28"/>
          <w:szCs w:val="28"/>
        </w:rPr>
        <w:t xml:space="preserve">2. Алгоритм анализа ЭКГ. </w:t>
      </w:r>
    </w:p>
    <w:p w:rsidR="008B36E4" w:rsidRPr="00133BBE" w:rsidRDefault="008B36E4" w:rsidP="008B36E4">
      <w:pPr>
        <w:ind w:firstLine="540"/>
        <w:jc w:val="both"/>
        <w:rPr>
          <w:sz w:val="28"/>
          <w:szCs w:val="28"/>
        </w:rPr>
      </w:pPr>
      <w:r w:rsidRPr="00133BBE">
        <w:rPr>
          <w:sz w:val="28"/>
          <w:szCs w:val="28"/>
        </w:rPr>
        <w:t>3. Анализ ЭКГ по пройденным в осеннем семестре темам</w:t>
      </w:r>
      <w:r w:rsidR="00133BBE" w:rsidRPr="00133BBE">
        <w:rPr>
          <w:sz w:val="28"/>
          <w:szCs w:val="28"/>
        </w:rPr>
        <w:t>: норма, гипертрофии отделов сердца, нарушения ритма и проводимости, инфаркт миокарда.</w:t>
      </w:r>
    </w:p>
    <w:p w:rsidR="00C1615C" w:rsidRDefault="00C1615C" w:rsidP="00C1615C">
      <w:pPr>
        <w:ind w:firstLine="709"/>
        <w:jc w:val="both"/>
        <w:rPr>
          <w:b/>
          <w:color w:val="000000"/>
          <w:sz w:val="28"/>
          <w:szCs w:val="28"/>
        </w:rPr>
      </w:pPr>
      <w:r w:rsidRPr="00133BBE">
        <w:rPr>
          <w:b/>
          <w:color w:val="000000"/>
          <w:sz w:val="28"/>
          <w:szCs w:val="28"/>
        </w:rPr>
        <w:t>Тестовые задания</w:t>
      </w:r>
      <w:r w:rsidR="002D2269" w:rsidRPr="00133BBE">
        <w:rPr>
          <w:b/>
          <w:color w:val="000000"/>
          <w:sz w:val="28"/>
          <w:szCs w:val="28"/>
        </w:rPr>
        <w:t>:</w:t>
      </w:r>
    </w:p>
    <w:p w:rsidR="00133BBE" w:rsidRPr="0019762D" w:rsidRDefault="00133BBE" w:rsidP="00C1615C">
      <w:pPr>
        <w:ind w:firstLine="709"/>
        <w:jc w:val="both"/>
        <w:rPr>
          <w:color w:val="000000"/>
          <w:sz w:val="28"/>
          <w:szCs w:val="28"/>
        </w:rPr>
      </w:pPr>
      <w:r w:rsidRPr="0019762D">
        <w:rPr>
          <w:color w:val="000000"/>
          <w:sz w:val="28"/>
          <w:szCs w:val="28"/>
        </w:rPr>
        <w:t>Вариант 1</w:t>
      </w:r>
    </w:p>
    <w:p w:rsidR="002D2269" w:rsidRPr="0019762D" w:rsidRDefault="00133BBE" w:rsidP="002D2269">
      <w:pPr>
        <w:ind w:left="709"/>
        <w:jc w:val="both"/>
        <w:rPr>
          <w:color w:val="000000"/>
          <w:sz w:val="28"/>
          <w:szCs w:val="28"/>
        </w:rPr>
      </w:pPr>
      <w:r w:rsidRPr="0019762D">
        <w:rPr>
          <w:color w:val="000000"/>
          <w:sz w:val="28"/>
          <w:szCs w:val="28"/>
        </w:rPr>
        <w:t>1</w:t>
      </w:r>
      <w:r w:rsidR="002D2269" w:rsidRPr="0019762D">
        <w:rPr>
          <w:color w:val="000000"/>
          <w:sz w:val="28"/>
          <w:szCs w:val="28"/>
        </w:rPr>
        <w:t># Наиболее важная функция сердца для снятия ЭКГ:</w:t>
      </w:r>
    </w:p>
    <w:p w:rsidR="002D2269" w:rsidRPr="0019762D" w:rsidRDefault="002D2269" w:rsidP="002D2269">
      <w:pPr>
        <w:ind w:left="709"/>
        <w:jc w:val="both"/>
        <w:rPr>
          <w:color w:val="000000"/>
          <w:sz w:val="28"/>
          <w:szCs w:val="28"/>
        </w:rPr>
      </w:pPr>
      <w:r w:rsidRPr="0019762D">
        <w:rPr>
          <w:color w:val="000000"/>
          <w:sz w:val="28"/>
          <w:szCs w:val="28"/>
        </w:rPr>
        <w:t>тоничность</w:t>
      </w:r>
    </w:p>
    <w:p w:rsidR="002D2269" w:rsidRPr="0019762D" w:rsidRDefault="002D2269" w:rsidP="002D2269">
      <w:pPr>
        <w:ind w:left="709"/>
        <w:jc w:val="both"/>
        <w:rPr>
          <w:color w:val="000000"/>
          <w:sz w:val="28"/>
          <w:szCs w:val="28"/>
        </w:rPr>
      </w:pPr>
      <w:r w:rsidRPr="0019762D">
        <w:rPr>
          <w:color w:val="000000"/>
          <w:sz w:val="28"/>
          <w:szCs w:val="28"/>
        </w:rPr>
        <w:t>сократимость</w:t>
      </w:r>
    </w:p>
    <w:p w:rsidR="002D2269" w:rsidRPr="0019762D" w:rsidRDefault="002D2269" w:rsidP="002D2269">
      <w:pPr>
        <w:ind w:left="709"/>
        <w:jc w:val="both"/>
        <w:rPr>
          <w:color w:val="000000"/>
          <w:sz w:val="28"/>
          <w:szCs w:val="28"/>
        </w:rPr>
      </w:pPr>
      <w:r w:rsidRPr="0019762D">
        <w:rPr>
          <w:color w:val="000000"/>
          <w:sz w:val="28"/>
          <w:szCs w:val="28"/>
        </w:rPr>
        <w:t>+возбудимость</w:t>
      </w:r>
    </w:p>
    <w:p w:rsidR="002D2269" w:rsidRPr="0019762D" w:rsidRDefault="00133BBE" w:rsidP="002D2269">
      <w:pPr>
        <w:ind w:left="709"/>
        <w:jc w:val="both"/>
        <w:rPr>
          <w:color w:val="000000"/>
          <w:sz w:val="28"/>
          <w:szCs w:val="28"/>
        </w:rPr>
      </w:pPr>
      <w:r w:rsidRPr="0019762D">
        <w:rPr>
          <w:color w:val="000000"/>
          <w:sz w:val="28"/>
          <w:szCs w:val="28"/>
        </w:rPr>
        <w:t>2</w:t>
      </w:r>
      <w:r w:rsidR="002D2269" w:rsidRPr="0019762D">
        <w:rPr>
          <w:color w:val="000000"/>
          <w:sz w:val="28"/>
          <w:szCs w:val="28"/>
        </w:rPr>
        <w:t xml:space="preserve">#количество отведений необходимых для анализа ЭКГ </w:t>
      </w:r>
    </w:p>
    <w:p w:rsidR="002D2269" w:rsidRPr="0019762D" w:rsidRDefault="002D2269" w:rsidP="002D2269">
      <w:pPr>
        <w:ind w:left="709"/>
        <w:jc w:val="both"/>
        <w:rPr>
          <w:color w:val="000000"/>
          <w:sz w:val="28"/>
          <w:szCs w:val="28"/>
        </w:rPr>
      </w:pPr>
      <w:r w:rsidRPr="0019762D">
        <w:rPr>
          <w:color w:val="000000"/>
          <w:sz w:val="28"/>
          <w:szCs w:val="28"/>
        </w:rPr>
        <w:t>3</w:t>
      </w:r>
    </w:p>
    <w:p w:rsidR="002D2269" w:rsidRPr="0019762D" w:rsidRDefault="002D2269" w:rsidP="002D2269">
      <w:pPr>
        <w:ind w:left="709"/>
        <w:jc w:val="both"/>
        <w:rPr>
          <w:color w:val="000000"/>
          <w:sz w:val="28"/>
          <w:szCs w:val="28"/>
        </w:rPr>
      </w:pPr>
      <w:r w:rsidRPr="0019762D">
        <w:rPr>
          <w:color w:val="000000"/>
          <w:sz w:val="28"/>
          <w:szCs w:val="28"/>
        </w:rPr>
        <w:t>6</w:t>
      </w:r>
    </w:p>
    <w:p w:rsidR="002D2269" w:rsidRPr="0019762D" w:rsidRDefault="002D2269" w:rsidP="002D2269">
      <w:pPr>
        <w:ind w:left="709"/>
        <w:jc w:val="both"/>
        <w:rPr>
          <w:color w:val="000000"/>
          <w:sz w:val="28"/>
          <w:szCs w:val="28"/>
        </w:rPr>
      </w:pPr>
      <w:r w:rsidRPr="0019762D">
        <w:rPr>
          <w:color w:val="000000"/>
          <w:sz w:val="28"/>
          <w:szCs w:val="28"/>
        </w:rPr>
        <w:t>+12</w:t>
      </w:r>
    </w:p>
    <w:p w:rsidR="002D2269" w:rsidRPr="0019762D" w:rsidRDefault="00133BBE" w:rsidP="002D2269">
      <w:pPr>
        <w:ind w:left="709"/>
        <w:jc w:val="both"/>
        <w:rPr>
          <w:color w:val="000000"/>
          <w:sz w:val="28"/>
          <w:szCs w:val="28"/>
        </w:rPr>
      </w:pPr>
      <w:r w:rsidRPr="0019762D">
        <w:rPr>
          <w:color w:val="000000"/>
          <w:sz w:val="28"/>
          <w:szCs w:val="28"/>
        </w:rPr>
        <w:t>3</w:t>
      </w:r>
      <w:r w:rsidR="00E87F6F" w:rsidRPr="0019762D">
        <w:rPr>
          <w:color w:val="000000"/>
          <w:sz w:val="28"/>
          <w:szCs w:val="28"/>
        </w:rPr>
        <w:t xml:space="preserve"># Для анализа </w:t>
      </w:r>
      <w:r w:rsidR="002D2269" w:rsidRPr="0019762D">
        <w:rPr>
          <w:color w:val="000000"/>
          <w:sz w:val="28"/>
          <w:szCs w:val="28"/>
        </w:rPr>
        <w:t xml:space="preserve">ЭКГ </w:t>
      </w:r>
      <w:r w:rsidR="00E87F6F" w:rsidRPr="0019762D">
        <w:rPr>
          <w:color w:val="000000"/>
          <w:sz w:val="28"/>
          <w:szCs w:val="28"/>
        </w:rPr>
        <w:t>в каждом отведении при отсутствии нарушений  ритма должно быть снято:</w:t>
      </w:r>
    </w:p>
    <w:p w:rsidR="002D2269" w:rsidRPr="0019762D" w:rsidRDefault="00E87F6F" w:rsidP="002D2269">
      <w:pPr>
        <w:ind w:left="709"/>
        <w:jc w:val="both"/>
        <w:rPr>
          <w:color w:val="000000"/>
          <w:sz w:val="28"/>
          <w:szCs w:val="28"/>
        </w:rPr>
      </w:pPr>
      <w:r w:rsidRPr="0019762D">
        <w:rPr>
          <w:color w:val="000000"/>
          <w:sz w:val="28"/>
          <w:szCs w:val="28"/>
        </w:rPr>
        <w:t>+</w:t>
      </w:r>
      <w:r w:rsidR="002D2269" w:rsidRPr="0019762D">
        <w:rPr>
          <w:color w:val="000000"/>
          <w:sz w:val="28"/>
          <w:szCs w:val="28"/>
        </w:rPr>
        <w:t>3 – 5 комплексов</w:t>
      </w:r>
    </w:p>
    <w:p w:rsidR="002D2269" w:rsidRPr="0019762D" w:rsidRDefault="002D2269" w:rsidP="002D2269">
      <w:pPr>
        <w:ind w:left="709"/>
        <w:jc w:val="both"/>
        <w:rPr>
          <w:color w:val="000000"/>
          <w:sz w:val="28"/>
          <w:szCs w:val="28"/>
        </w:rPr>
      </w:pPr>
      <w:r w:rsidRPr="0019762D">
        <w:rPr>
          <w:color w:val="000000"/>
          <w:sz w:val="28"/>
          <w:szCs w:val="28"/>
        </w:rPr>
        <w:t>8 – 9 комплексов</w:t>
      </w:r>
    </w:p>
    <w:p w:rsidR="002D2269" w:rsidRPr="0019762D" w:rsidRDefault="002D2269" w:rsidP="002D2269">
      <w:pPr>
        <w:ind w:left="709"/>
        <w:jc w:val="both"/>
        <w:rPr>
          <w:color w:val="000000"/>
          <w:sz w:val="28"/>
          <w:szCs w:val="28"/>
        </w:rPr>
      </w:pPr>
      <w:r w:rsidRPr="0019762D">
        <w:rPr>
          <w:color w:val="000000"/>
          <w:sz w:val="28"/>
          <w:szCs w:val="28"/>
        </w:rPr>
        <w:t>более 10 комплексов</w:t>
      </w:r>
    </w:p>
    <w:p w:rsidR="002D2269" w:rsidRPr="0019762D" w:rsidRDefault="00133BBE" w:rsidP="002D2269">
      <w:pPr>
        <w:ind w:left="709"/>
        <w:jc w:val="both"/>
        <w:rPr>
          <w:color w:val="000000"/>
          <w:sz w:val="28"/>
          <w:szCs w:val="28"/>
        </w:rPr>
      </w:pPr>
      <w:r w:rsidRPr="0019762D">
        <w:rPr>
          <w:color w:val="000000"/>
          <w:sz w:val="28"/>
          <w:szCs w:val="28"/>
        </w:rPr>
        <w:t>4</w:t>
      </w:r>
      <w:r w:rsidR="00E87F6F" w:rsidRPr="0019762D">
        <w:rPr>
          <w:color w:val="000000"/>
          <w:sz w:val="28"/>
          <w:szCs w:val="28"/>
        </w:rPr>
        <w:t xml:space="preserve">#Нормальная амплитуда зубца </w:t>
      </w:r>
      <w:r w:rsidR="002D2269" w:rsidRPr="0019762D">
        <w:rPr>
          <w:color w:val="000000"/>
          <w:sz w:val="28"/>
          <w:szCs w:val="28"/>
        </w:rPr>
        <w:t xml:space="preserve">Р </w:t>
      </w:r>
      <w:r w:rsidR="00E87F6F" w:rsidRPr="0019762D">
        <w:rPr>
          <w:color w:val="000000"/>
          <w:sz w:val="28"/>
          <w:szCs w:val="28"/>
        </w:rPr>
        <w:t>во</w:t>
      </w:r>
      <w:r w:rsidR="002D2269" w:rsidRPr="0019762D">
        <w:rPr>
          <w:color w:val="000000"/>
          <w:sz w:val="28"/>
          <w:szCs w:val="28"/>
        </w:rPr>
        <w:t xml:space="preserve"> II </w:t>
      </w:r>
      <w:r w:rsidR="00E87F6F" w:rsidRPr="0019762D">
        <w:rPr>
          <w:color w:val="000000"/>
          <w:sz w:val="28"/>
          <w:szCs w:val="28"/>
        </w:rPr>
        <w:t>отведении:</w:t>
      </w:r>
    </w:p>
    <w:p w:rsidR="002D2269" w:rsidRPr="0019762D" w:rsidRDefault="002D2269" w:rsidP="002D2269">
      <w:pPr>
        <w:ind w:left="709"/>
        <w:jc w:val="both"/>
        <w:rPr>
          <w:color w:val="000000"/>
          <w:sz w:val="28"/>
          <w:szCs w:val="28"/>
        </w:rPr>
      </w:pPr>
      <w:r w:rsidRPr="0019762D">
        <w:rPr>
          <w:color w:val="000000"/>
          <w:sz w:val="28"/>
          <w:szCs w:val="28"/>
        </w:rPr>
        <w:t>0,5 – 1 мм</w:t>
      </w:r>
    </w:p>
    <w:p w:rsidR="002D2269" w:rsidRPr="0019762D" w:rsidRDefault="00E87F6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0,5 – 2,5 мм</w:t>
      </w:r>
    </w:p>
    <w:p w:rsidR="002D2269" w:rsidRPr="0019762D" w:rsidRDefault="002D2269" w:rsidP="002D2269">
      <w:pPr>
        <w:ind w:left="709"/>
        <w:jc w:val="both"/>
        <w:rPr>
          <w:color w:val="000000"/>
          <w:sz w:val="28"/>
          <w:szCs w:val="28"/>
        </w:rPr>
      </w:pPr>
      <w:r w:rsidRPr="0019762D">
        <w:rPr>
          <w:color w:val="000000"/>
          <w:sz w:val="28"/>
          <w:szCs w:val="28"/>
        </w:rPr>
        <w:t>более 3,0 мм</w:t>
      </w:r>
    </w:p>
    <w:p w:rsidR="002D2269" w:rsidRPr="0019762D" w:rsidRDefault="00133BBE" w:rsidP="002D2269">
      <w:pPr>
        <w:ind w:left="709"/>
        <w:jc w:val="both"/>
        <w:rPr>
          <w:color w:val="000000"/>
          <w:sz w:val="28"/>
          <w:szCs w:val="28"/>
        </w:rPr>
      </w:pPr>
      <w:r w:rsidRPr="0019762D">
        <w:rPr>
          <w:color w:val="000000"/>
          <w:sz w:val="28"/>
          <w:szCs w:val="28"/>
        </w:rPr>
        <w:t>5</w:t>
      </w:r>
      <w:r w:rsidR="00E87F6F" w:rsidRPr="0019762D">
        <w:rPr>
          <w:color w:val="000000"/>
          <w:sz w:val="28"/>
          <w:szCs w:val="28"/>
        </w:rPr>
        <w:t xml:space="preserve"># Нормальная </w:t>
      </w:r>
      <w:r w:rsidR="002D2269" w:rsidRPr="0019762D">
        <w:rPr>
          <w:color w:val="000000"/>
          <w:sz w:val="28"/>
          <w:szCs w:val="28"/>
        </w:rPr>
        <w:t xml:space="preserve">ЭКГ </w:t>
      </w:r>
      <w:r w:rsidR="00E87F6F" w:rsidRPr="0019762D">
        <w:rPr>
          <w:color w:val="000000"/>
          <w:sz w:val="28"/>
          <w:szCs w:val="28"/>
        </w:rPr>
        <w:t>состоит из:</w:t>
      </w:r>
    </w:p>
    <w:p w:rsidR="002D2269" w:rsidRPr="0019762D" w:rsidRDefault="002D2269" w:rsidP="002D2269">
      <w:pPr>
        <w:ind w:left="709"/>
        <w:jc w:val="both"/>
        <w:rPr>
          <w:color w:val="000000"/>
          <w:sz w:val="28"/>
          <w:szCs w:val="28"/>
        </w:rPr>
      </w:pPr>
      <w:r w:rsidRPr="0019762D">
        <w:rPr>
          <w:color w:val="000000"/>
          <w:sz w:val="28"/>
          <w:szCs w:val="28"/>
        </w:rPr>
        <w:t xml:space="preserve">зубцов </w:t>
      </w:r>
    </w:p>
    <w:p w:rsidR="002D2269" w:rsidRPr="0019762D" w:rsidRDefault="002D2269" w:rsidP="002D2269">
      <w:pPr>
        <w:ind w:left="709"/>
        <w:jc w:val="both"/>
        <w:rPr>
          <w:color w:val="000000"/>
          <w:sz w:val="28"/>
          <w:szCs w:val="28"/>
        </w:rPr>
      </w:pPr>
      <w:r w:rsidRPr="0019762D">
        <w:rPr>
          <w:color w:val="000000"/>
          <w:sz w:val="28"/>
          <w:szCs w:val="28"/>
        </w:rPr>
        <w:t>потенциалов</w:t>
      </w:r>
    </w:p>
    <w:p w:rsidR="002D2269" w:rsidRPr="0019762D" w:rsidRDefault="002D2269" w:rsidP="002D2269">
      <w:pPr>
        <w:ind w:left="709"/>
        <w:jc w:val="both"/>
        <w:rPr>
          <w:color w:val="000000"/>
          <w:sz w:val="28"/>
          <w:szCs w:val="28"/>
        </w:rPr>
      </w:pPr>
      <w:r w:rsidRPr="0019762D">
        <w:rPr>
          <w:color w:val="000000"/>
          <w:sz w:val="28"/>
          <w:szCs w:val="28"/>
        </w:rPr>
        <w:t>сегментов</w:t>
      </w:r>
    </w:p>
    <w:p w:rsidR="002D2269" w:rsidRPr="0019762D" w:rsidRDefault="00E87F6F" w:rsidP="002D2269">
      <w:pPr>
        <w:ind w:left="709"/>
        <w:jc w:val="both"/>
        <w:rPr>
          <w:color w:val="000000"/>
          <w:sz w:val="28"/>
          <w:szCs w:val="28"/>
        </w:rPr>
      </w:pPr>
      <w:r w:rsidRPr="0019762D">
        <w:rPr>
          <w:color w:val="000000"/>
          <w:sz w:val="28"/>
          <w:szCs w:val="28"/>
        </w:rPr>
        <w:lastRenderedPageBreak/>
        <w:t>+</w:t>
      </w:r>
      <w:r w:rsidR="002D2269" w:rsidRPr="0019762D">
        <w:rPr>
          <w:color w:val="000000"/>
          <w:sz w:val="28"/>
          <w:szCs w:val="28"/>
        </w:rPr>
        <w:t xml:space="preserve"> всего перечисленного</w:t>
      </w:r>
    </w:p>
    <w:p w:rsidR="002D2269" w:rsidRPr="0019762D" w:rsidRDefault="00133BBE" w:rsidP="002D2269">
      <w:pPr>
        <w:ind w:left="709"/>
        <w:jc w:val="both"/>
        <w:rPr>
          <w:color w:val="000000"/>
          <w:sz w:val="28"/>
          <w:szCs w:val="28"/>
        </w:rPr>
      </w:pPr>
      <w:r w:rsidRPr="0019762D">
        <w:rPr>
          <w:color w:val="000000"/>
          <w:sz w:val="28"/>
          <w:szCs w:val="28"/>
        </w:rPr>
        <w:t>6</w:t>
      </w:r>
      <w:r w:rsidR="00E87F6F" w:rsidRPr="0019762D">
        <w:rPr>
          <w:color w:val="000000"/>
          <w:sz w:val="28"/>
          <w:szCs w:val="28"/>
        </w:rPr>
        <w:t># Считать</w:t>
      </w:r>
      <w:r w:rsidR="002D2269" w:rsidRPr="0019762D">
        <w:rPr>
          <w:color w:val="000000"/>
          <w:sz w:val="28"/>
          <w:szCs w:val="28"/>
        </w:rPr>
        <w:t xml:space="preserve"> ЧСС </w:t>
      </w:r>
      <w:r w:rsidR="00E87F6F" w:rsidRPr="0019762D">
        <w:rPr>
          <w:color w:val="000000"/>
          <w:sz w:val="28"/>
          <w:szCs w:val="28"/>
        </w:rPr>
        <w:t>необходимо по интервалу:</w:t>
      </w:r>
    </w:p>
    <w:p w:rsidR="002D2269" w:rsidRPr="0019762D" w:rsidRDefault="002D2269" w:rsidP="002D2269">
      <w:pPr>
        <w:ind w:left="709"/>
        <w:jc w:val="both"/>
        <w:rPr>
          <w:color w:val="000000"/>
          <w:sz w:val="28"/>
          <w:szCs w:val="28"/>
        </w:rPr>
      </w:pPr>
      <w:r w:rsidRPr="0019762D">
        <w:rPr>
          <w:color w:val="000000"/>
          <w:sz w:val="28"/>
          <w:szCs w:val="28"/>
        </w:rPr>
        <w:t>QT</w:t>
      </w:r>
    </w:p>
    <w:p w:rsidR="002D2269" w:rsidRPr="0019762D" w:rsidRDefault="002D2269" w:rsidP="002D2269">
      <w:pPr>
        <w:ind w:left="709"/>
        <w:jc w:val="both"/>
        <w:rPr>
          <w:color w:val="000000"/>
          <w:sz w:val="28"/>
          <w:szCs w:val="28"/>
        </w:rPr>
      </w:pPr>
      <w:r w:rsidRPr="0019762D">
        <w:rPr>
          <w:color w:val="000000"/>
          <w:sz w:val="28"/>
          <w:szCs w:val="28"/>
        </w:rPr>
        <w:t>TP</w:t>
      </w:r>
    </w:p>
    <w:p w:rsidR="002D2269" w:rsidRPr="0019762D" w:rsidRDefault="00E87F6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RR</w:t>
      </w:r>
    </w:p>
    <w:p w:rsidR="002D2269" w:rsidRPr="0019762D" w:rsidRDefault="00133BBE" w:rsidP="002D2269">
      <w:pPr>
        <w:ind w:left="709"/>
        <w:jc w:val="both"/>
        <w:rPr>
          <w:color w:val="000000"/>
          <w:sz w:val="28"/>
          <w:szCs w:val="28"/>
        </w:rPr>
      </w:pPr>
      <w:r w:rsidRPr="0019762D">
        <w:rPr>
          <w:color w:val="000000"/>
          <w:sz w:val="28"/>
          <w:szCs w:val="28"/>
        </w:rPr>
        <w:t>7</w:t>
      </w:r>
      <w:r w:rsidR="00E87F6F" w:rsidRPr="0019762D">
        <w:rPr>
          <w:color w:val="000000"/>
          <w:sz w:val="28"/>
          <w:szCs w:val="28"/>
        </w:rPr>
        <w:t># Патогномоничную</w:t>
      </w:r>
      <w:r w:rsidR="002D2269" w:rsidRPr="0019762D">
        <w:rPr>
          <w:color w:val="000000"/>
          <w:sz w:val="28"/>
          <w:szCs w:val="28"/>
        </w:rPr>
        <w:t xml:space="preserve"> ЧСС </w:t>
      </w:r>
      <w:r w:rsidR="00E87F6F" w:rsidRPr="0019762D">
        <w:rPr>
          <w:color w:val="000000"/>
          <w:sz w:val="28"/>
          <w:szCs w:val="28"/>
        </w:rPr>
        <w:t>для синусовой тахикардии:</w:t>
      </w:r>
    </w:p>
    <w:p w:rsidR="002D2269" w:rsidRPr="0019762D" w:rsidRDefault="002D2269" w:rsidP="002D2269">
      <w:pPr>
        <w:ind w:left="709"/>
        <w:jc w:val="both"/>
        <w:rPr>
          <w:color w:val="000000"/>
          <w:sz w:val="28"/>
          <w:szCs w:val="28"/>
        </w:rPr>
      </w:pPr>
      <w:r w:rsidRPr="0019762D">
        <w:rPr>
          <w:color w:val="000000"/>
          <w:sz w:val="28"/>
          <w:szCs w:val="28"/>
        </w:rPr>
        <w:t>60 – 80</w:t>
      </w:r>
    </w:p>
    <w:p w:rsidR="002D2269" w:rsidRPr="0019762D" w:rsidRDefault="00E87F6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95 – 120</w:t>
      </w:r>
    </w:p>
    <w:p w:rsidR="002D2269" w:rsidRPr="0019762D" w:rsidRDefault="002D2269" w:rsidP="002D2269">
      <w:pPr>
        <w:ind w:left="709"/>
        <w:jc w:val="both"/>
        <w:rPr>
          <w:color w:val="000000"/>
          <w:sz w:val="28"/>
          <w:szCs w:val="28"/>
        </w:rPr>
      </w:pPr>
      <w:r w:rsidRPr="0019762D">
        <w:rPr>
          <w:color w:val="000000"/>
          <w:sz w:val="28"/>
          <w:szCs w:val="28"/>
        </w:rPr>
        <w:t>более 120</w:t>
      </w:r>
    </w:p>
    <w:p w:rsidR="002D2269" w:rsidRPr="0019762D" w:rsidRDefault="00133BBE" w:rsidP="002D2269">
      <w:pPr>
        <w:ind w:left="709"/>
        <w:jc w:val="both"/>
        <w:rPr>
          <w:color w:val="000000"/>
          <w:sz w:val="28"/>
          <w:szCs w:val="28"/>
        </w:rPr>
      </w:pPr>
      <w:r w:rsidRPr="0019762D">
        <w:rPr>
          <w:color w:val="000000"/>
          <w:sz w:val="28"/>
          <w:szCs w:val="28"/>
        </w:rPr>
        <w:t>8</w:t>
      </w:r>
      <w:r w:rsidR="00E87F6F" w:rsidRPr="0019762D">
        <w:rPr>
          <w:color w:val="000000"/>
          <w:sz w:val="28"/>
          <w:szCs w:val="28"/>
        </w:rPr>
        <w:t># Самый главный признак классической экстрасистолы:</w:t>
      </w:r>
    </w:p>
    <w:p w:rsidR="002D2269" w:rsidRPr="0019762D" w:rsidRDefault="002D2269" w:rsidP="002D2269">
      <w:pPr>
        <w:ind w:left="709"/>
        <w:jc w:val="both"/>
        <w:rPr>
          <w:color w:val="000000"/>
          <w:sz w:val="28"/>
          <w:szCs w:val="28"/>
        </w:rPr>
      </w:pPr>
      <w:r w:rsidRPr="0019762D">
        <w:rPr>
          <w:color w:val="000000"/>
          <w:sz w:val="28"/>
          <w:szCs w:val="28"/>
        </w:rPr>
        <w:t>внезапность</w:t>
      </w:r>
    </w:p>
    <w:p w:rsidR="002D2269" w:rsidRPr="0019762D" w:rsidRDefault="00E87F6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преждевременность</w:t>
      </w:r>
    </w:p>
    <w:p w:rsidR="002D2269" w:rsidRPr="0019762D" w:rsidRDefault="002D2269" w:rsidP="002D2269">
      <w:pPr>
        <w:ind w:left="709"/>
        <w:jc w:val="both"/>
        <w:rPr>
          <w:color w:val="000000"/>
          <w:sz w:val="28"/>
          <w:szCs w:val="28"/>
        </w:rPr>
      </w:pPr>
      <w:r w:rsidRPr="0019762D">
        <w:rPr>
          <w:color w:val="000000"/>
          <w:sz w:val="28"/>
          <w:szCs w:val="28"/>
        </w:rPr>
        <w:t>периодичность</w:t>
      </w:r>
    </w:p>
    <w:p w:rsidR="002D2269" w:rsidRPr="0019762D" w:rsidRDefault="00133BBE" w:rsidP="002D2269">
      <w:pPr>
        <w:ind w:left="709"/>
        <w:jc w:val="both"/>
        <w:rPr>
          <w:color w:val="000000"/>
          <w:sz w:val="28"/>
          <w:szCs w:val="28"/>
        </w:rPr>
      </w:pPr>
      <w:r w:rsidRPr="0019762D">
        <w:rPr>
          <w:color w:val="000000"/>
          <w:sz w:val="28"/>
          <w:szCs w:val="28"/>
        </w:rPr>
        <w:t>9</w:t>
      </w:r>
      <w:r w:rsidR="009B6C4F" w:rsidRPr="0019762D">
        <w:rPr>
          <w:color w:val="000000"/>
          <w:sz w:val="28"/>
          <w:szCs w:val="28"/>
        </w:rPr>
        <w:t xml:space="preserve"># Основная </w:t>
      </w:r>
      <w:r w:rsidR="002D2269" w:rsidRPr="0019762D">
        <w:rPr>
          <w:color w:val="000000"/>
          <w:sz w:val="28"/>
          <w:szCs w:val="28"/>
        </w:rPr>
        <w:t xml:space="preserve">ЧСС </w:t>
      </w:r>
      <w:r w:rsidR="009B6C4F" w:rsidRPr="0019762D">
        <w:rPr>
          <w:color w:val="000000"/>
          <w:sz w:val="28"/>
          <w:szCs w:val="28"/>
        </w:rPr>
        <w:t>при пароксизмальных тахикардиях:</w:t>
      </w:r>
    </w:p>
    <w:p w:rsidR="002D2269" w:rsidRPr="0019762D" w:rsidRDefault="002D2269" w:rsidP="002D2269">
      <w:pPr>
        <w:ind w:left="709"/>
        <w:jc w:val="both"/>
        <w:rPr>
          <w:color w:val="000000"/>
          <w:sz w:val="28"/>
          <w:szCs w:val="28"/>
        </w:rPr>
      </w:pPr>
      <w:r w:rsidRPr="0019762D">
        <w:rPr>
          <w:color w:val="000000"/>
          <w:sz w:val="28"/>
          <w:szCs w:val="28"/>
        </w:rPr>
        <w:t>более 100</w:t>
      </w:r>
    </w:p>
    <w:p w:rsidR="002D2269" w:rsidRPr="0019762D" w:rsidRDefault="002D2269" w:rsidP="002D2269">
      <w:pPr>
        <w:ind w:left="709"/>
        <w:jc w:val="both"/>
        <w:rPr>
          <w:color w:val="000000"/>
          <w:sz w:val="28"/>
          <w:szCs w:val="28"/>
        </w:rPr>
      </w:pPr>
      <w:r w:rsidRPr="0019762D">
        <w:rPr>
          <w:color w:val="000000"/>
          <w:sz w:val="28"/>
          <w:szCs w:val="28"/>
        </w:rPr>
        <w:t>120 – 140</w:t>
      </w:r>
    </w:p>
    <w:p w:rsidR="002D2269" w:rsidRPr="0019762D" w:rsidRDefault="009B6C4F" w:rsidP="002D2269">
      <w:pPr>
        <w:ind w:left="709"/>
        <w:jc w:val="both"/>
        <w:rPr>
          <w:color w:val="000000"/>
          <w:sz w:val="28"/>
          <w:szCs w:val="28"/>
        </w:rPr>
      </w:pPr>
      <w:r w:rsidRPr="0019762D">
        <w:rPr>
          <w:color w:val="000000"/>
          <w:sz w:val="28"/>
          <w:szCs w:val="28"/>
        </w:rPr>
        <w:t>+</w:t>
      </w:r>
      <w:r w:rsidR="002D2269" w:rsidRPr="0019762D">
        <w:rPr>
          <w:color w:val="000000"/>
          <w:sz w:val="28"/>
          <w:szCs w:val="28"/>
        </w:rPr>
        <w:t>140 – 250</w:t>
      </w:r>
    </w:p>
    <w:p w:rsidR="002D2269" w:rsidRPr="0019762D" w:rsidRDefault="00133BBE" w:rsidP="002D2269">
      <w:pPr>
        <w:ind w:left="709"/>
        <w:jc w:val="both"/>
        <w:rPr>
          <w:color w:val="000000"/>
          <w:sz w:val="28"/>
          <w:szCs w:val="28"/>
        </w:rPr>
      </w:pPr>
      <w:r w:rsidRPr="0019762D">
        <w:rPr>
          <w:color w:val="000000"/>
          <w:sz w:val="28"/>
          <w:szCs w:val="28"/>
        </w:rPr>
        <w:t>10</w:t>
      </w:r>
      <w:r w:rsidR="009B6C4F" w:rsidRPr="0019762D">
        <w:rPr>
          <w:color w:val="000000"/>
          <w:sz w:val="28"/>
          <w:szCs w:val="28"/>
        </w:rPr>
        <w:t># Основные признаки фибрилляции предсердий:</w:t>
      </w:r>
    </w:p>
    <w:p w:rsidR="002D2269" w:rsidRPr="0019762D" w:rsidRDefault="009B6C4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отсутствие зубца Р</w:t>
      </w:r>
    </w:p>
    <w:p w:rsidR="002D2269" w:rsidRPr="0019762D" w:rsidRDefault="002D2269" w:rsidP="002D2269">
      <w:pPr>
        <w:ind w:left="709"/>
        <w:jc w:val="both"/>
        <w:rPr>
          <w:color w:val="000000"/>
          <w:sz w:val="28"/>
          <w:szCs w:val="28"/>
        </w:rPr>
      </w:pPr>
      <w:r w:rsidRPr="0019762D">
        <w:rPr>
          <w:color w:val="000000"/>
          <w:sz w:val="28"/>
          <w:szCs w:val="28"/>
        </w:rPr>
        <w:t>наличие волн f</w:t>
      </w:r>
    </w:p>
    <w:p w:rsidR="002D2269" w:rsidRPr="0019762D" w:rsidRDefault="002D2269" w:rsidP="002D2269">
      <w:pPr>
        <w:ind w:left="709"/>
        <w:jc w:val="both"/>
        <w:rPr>
          <w:color w:val="000000"/>
          <w:sz w:val="28"/>
          <w:szCs w:val="28"/>
        </w:rPr>
      </w:pPr>
      <w:r w:rsidRPr="0019762D">
        <w:rPr>
          <w:color w:val="000000"/>
          <w:sz w:val="28"/>
          <w:szCs w:val="28"/>
        </w:rPr>
        <w:t>наличие волн F</w:t>
      </w:r>
    </w:p>
    <w:p w:rsidR="002D2269" w:rsidRPr="0019762D" w:rsidRDefault="002D2269" w:rsidP="002D2269">
      <w:pPr>
        <w:ind w:left="709"/>
        <w:jc w:val="both"/>
        <w:rPr>
          <w:color w:val="000000"/>
          <w:sz w:val="28"/>
          <w:szCs w:val="28"/>
        </w:rPr>
      </w:pPr>
      <w:r w:rsidRPr="0019762D">
        <w:rPr>
          <w:color w:val="000000"/>
          <w:sz w:val="28"/>
          <w:szCs w:val="28"/>
        </w:rPr>
        <w:t>узкие QRS</w:t>
      </w:r>
    </w:p>
    <w:p w:rsidR="002D2269" w:rsidRPr="0019762D" w:rsidRDefault="00133BBE" w:rsidP="002D2269">
      <w:pPr>
        <w:ind w:left="709"/>
        <w:jc w:val="both"/>
        <w:rPr>
          <w:color w:val="000000"/>
          <w:sz w:val="28"/>
          <w:szCs w:val="28"/>
        </w:rPr>
      </w:pPr>
      <w:r w:rsidRPr="0019762D">
        <w:rPr>
          <w:color w:val="000000"/>
          <w:sz w:val="28"/>
          <w:szCs w:val="28"/>
        </w:rPr>
        <w:t>11</w:t>
      </w:r>
      <w:r w:rsidR="009B6C4F" w:rsidRPr="0019762D">
        <w:rPr>
          <w:color w:val="000000"/>
          <w:sz w:val="28"/>
          <w:szCs w:val="28"/>
        </w:rPr>
        <w:t xml:space="preserve"># Основной </w:t>
      </w:r>
      <w:r w:rsidR="002D2269" w:rsidRPr="0019762D">
        <w:rPr>
          <w:color w:val="000000"/>
          <w:sz w:val="28"/>
          <w:szCs w:val="28"/>
        </w:rPr>
        <w:t xml:space="preserve">ЭКГ </w:t>
      </w:r>
      <w:r w:rsidR="009B6C4F" w:rsidRPr="0019762D">
        <w:rPr>
          <w:color w:val="000000"/>
          <w:sz w:val="28"/>
          <w:szCs w:val="28"/>
        </w:rPr>
        <w:t>признак</w:t>
      </w:r>
      <w:r w:rsidR="002D2269" w:rsidRPr="0019762D">
        <w:rPr>
          <w:color w:val="000000"/>
          <w:sz w:val="28"/>
          <w:szCs w:val="28"/>
        </w:rPr>
        <w:t xml:space="preserve"> А – V </w:t>
      </w:r>
      <w:r w:rsidR="009B6C4F" w:rsidRPr="0019762D">
        <w:rPr>
          <w:color w:val="000000"/>
          <w:sz w:val="28"/>
          <w:szCs w:val="28"/>
        </w:rPr>
        <w:t>блокады</w:t>
      </w:r>
      <w:r w:rsidR="002D2269" w:rsidRPr="0019762D">
        <w:rPr>
          <w:color w:val="000000"/>
          <w:sz w:val="28"/>
          <w:szCs w:val="28"/>
        </w:rPr>
        <w:t xml:space="preserve"> II СТ., </w:t>
      </w:r>
      <w:r w:rsidR="009B6C4F" w:rsidRPr="0019762D">
        <w:rPr>
          <w:color w:val="000000"/>
          <w:sz w:val="28"/>
          <w:szCs w:val="28"/>
        </w:rPr>
        <w:t xml:space="preserve">характерный для </w:t>
      </w:r>
      <w:r w:rsidR="002D2269" w:rsidRPr="0019762D">
        <w:rPr>
          <w:color w:val="000000"/>
          <w:sz w:val="28"/>
          <w:szCs w:val="28"/>
        </w:rPr>
        <w:t>М</w:t>
      </w:r>
      <w:r w:rsidR="009B6C4F" w:rsidRPr="0019762D">
        <w:rPr>
          <w:color w:val="000000"/>
          <w:sz w:val="28"/>
          <w:szCs w:val="28"/>
        </w:rPr>
        <w:t>обитц</w:t>
      </w:r>
      <w:r w:rsidR="002D2269" w:rsidRPr="0019762D">
        <w:rPr>
          <w:color w:val="000000"/>
          <w:sz w:val="28"/>
          <w:szCs w:val="28"/>
        </w:rPr>
        <w:t xml:space="preserve"> I </w:t>
      </w:r>
      <w:r w:rsidR="009B6C4F" w:rsidRPr="0019762D">
        <w:rPr>
          <w:color w:val="000000"/>
          <w:sz w:val="28"/>
          <w:szCs w:val="28"/>
        </w:rPr>
        <w:t>и</w:t>
      </w:r>
      <w:r w:rsidR="002D2269" w:rsidRPr="0019762D">
        <w:rPr>
          <w:color w:val="000000"/>
          <w:sz w:val="28"/>
          <w:szCs w:val="28"/>
        </w:rPr>
        <w:t xml:space="preserve"> II</w:t>
      </w:r>
    </w:p>
    <w:p w:rsidR="002D2269" w:rsidRPr="0019762D" w:rsidRDefault="002D2269" w:rsidP="002D2269">
      <w:pPr>
        <w:ind w:left="709"/>
        <w:jc w:val="both"/>
        <w:rPr>
          <w:color w:val="000000"/>
          <w:sz w:val="28"/>
          <w:szCs w:val="28"/>
        </w:rPr>
      </w:pPr>
      <w:r w:rsidRPr="0019762D">
        <w:rPr>
          <w:color w:val="000000"/>
          <w:sz w:val="28"/>
          <w:szCs w:val="28"/>
        </w:rPr>
        <w:t>стабильно длинный PQ</w:t>
      </w:r>
      <w:r w:rsidR="009B6C4F" w:rsidRPr="0019762D">
        <w:rPr>
          <w:color w:val="000000"/>
          <w:sz w:val="28"/>
          <w:szCs w:val="28"/>
        </w:rPr>
        <w:t>:</w:t>
      </w:r>
    </w:p>
    <w:p w:rsidR="002D2269" w:rsidRPr="0019762D" w:rsidRDefault="002D2269" w:rsidP="002D2269">
      <w:pPr>
        <w:ind w:left="709"/>
        <w:jc w:val="both"/>
        <w:rPr>
          <w:color w:val="000000"/>
          <w:sz w:val="28"/>
          <w:szCs w:val="28"/>
        </w:rPr>
      </w:pPr>
      <w:r w:rsidRPr="0019762D">
        <w:rPr>
          <w:color w:val="000000"/>
          <w:sz w:val="28"/>
          <w:szCs w:val="28"/>
        </w:rPr>
        <w:t>узкий QRS</w:t>
      </w:r>
    </w:p>
    <w:p w:rsidR="002D2269" w:rsidRPr="0019762D" w:rsidRDefault="002D2269" w:rsidP="002D2269">
      <w:pPr>
        <w:ind w:left="709"/>
        <w:jc w:val="both"/>
        <w:rPr>
          <w:color w:val="000000"/>
          <w:sz w:val="28"/>
          <w:szCs w:val="28"/>
        </w:rPr>
      </w:pPr>
      <w:r w:rsidRPr="0019762D">
        <w:rPr>
          <w:color w:val="000000"/>
          <w:sz w:val="28"/>
          <w:szCs w:val="28"/>
        </w:rPr>
        <w:t>правильный желудочковый ритм</w:t>
      </w:r>
    </w:p>
    <w:p w:rsidR="002D2269" w:rsidRPr="0019762D" w:rsidRDefault="009B6C4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наличие пауз с з.Р без QRS</w:t>
      </w:r>
    </w:p>
    <w:p w:rsidR="002D2269" w:rsidRPr="0019762D" w:rsidRDefault="00133BBE" w:rsidP="002D2269">
      <w:pPr>
        <w:ind w:left="709"/>
        <w:jc w:val="both"/>
        <w:rPr>
          <w:color w:val="000000"/>
          <w:sz w:val="28"/>
          <w:szCs w:val="28"/>
        </w:rPr>
      </w:pPr>
      <w:r w:rsidRPr="0019762D">
        <w:rPr>
          <w:color w:val="000000"/>
          <w:sz w:val="28"/>
          <w:szCs w:val="28"/>
        </w:rPr>
        <w:t>12</w:t>
      </w:r>
      <w:r w:rsidR="009B6C4F" w:rsidRPr="0019762D">
        <w:rPr>
          <w:color w:val="000000"/>
          <w:sz w:val="28"/>
          <w:szCs w:val="28"/>
        </w:rPr>
        <w:t xml:space="preserve"># </w:t>
      </w:r>
      <w:r w:rsidR="002D2269" w:rsidRPr="0019762D">
        <w:rPr>
          <w:color w:val="000000"/>
          <w:sz w:val="28"/>
          <w:szCs w:val="28"/>
        </w:rPr>
        <w:t xml:space="preserve">ЭКГ </w:t>
      </w:r>
      <w:r w:rsidR="009B6C4F" w:rsidRPr="0019762D">
        <w:rPr>
          <w:color w:val="000000"/>
          <w:sz w:val="28"/>
          <w:szCs w:val="28"/>
        </w:rPr>
        <w:t xml:space="preserve">признаки, характеризующие </w:t>
      </w:r>
      <w:r w:rsidR="002D2269" w:rsidRPr="0019762D">
        <w:rPr>
          <w:color w:val="000000"/>
          <w:sz w:val="28"/>
          <w:szCs w:val="28"/>
        </w:rPr>
        <w:t xml:space="preserve">A – V </w:t>
      </w:r>
      <w:r w:rsidR="009B6C4F" w:rsidRPr="0019762D">
        <w:rPr>
          <w:color w:val="000000"/>
          <w:sz w:val="28"/>
          <w:szCs w:val="28"/>
        </w:rPr>
        <w:t>блокаду</w:t>
      </w:r>
      <w:r w:rsidR="002D2269" w:rsidRPr="0019762D">
        <w:rPr>
          <w:color w:val="000000"/>
          <w:sz w:val="28"/>
          <w:szCs w:val="28"/>
        </w:rPr>
        <w:t xml:space="preserve"> III </w:t>
      </w:r>
      <w:r w:rsidR="009B6C4F" w:rsidRPr="0019762D">
        <w:rPr>
          <w:color w:val="000000"/>
          <w:sz w:val="28"/>
          <w:szCs w:val="28"/>
        </w:rPr>
        <w:t>ст</w:t>
      </w:r>
      <w:r w:rsidR="002D2269" w:rsidRPr="0019762D">
        <w:rPr>
          <w:color w:val="000000"/>
          <w:sz w:val="28"/>
          <w:szCs w:val="28"/>
        </w:rPr>
        <w:t>.</w:t>
      </w:r>
    </w:p>
    <w:p w:rsidR="002D2269" w:rsidRPr="0019762D" w:rsidRDefault="002D2269" w:rsidP="002D2269">
      <w:pPr>
        <w:ind w:left="709"/>
        <w:jc w:val="both"/>
        <w:rPr>
          <w:color w:val="000000"/>
          <w:sz w:val="28"/>
          <w:szCs w:val="28"/>
        </w:rPr>
      </w:pPr>
      <w:r w:rsidRPr="0019762D">
        <w:rPr>
          <w:color w:val="000000"/>
          <w:sz w:val="28"/>
          <w:szCs w:val="28"/>
        </w:rPr>
        <w:t>наличие пауз в ритме</w:t>
      </w:r>
    </w:p>
    <w:p w:rsidR="002D2269" w:rsidRPr="0019762D" w:rsidRDefault="002D2269" w:rsidP="002D2269">
      <w:pPr>
        <w:ind w:left="709"/>
        <w:jc w:val="both"/>
        <w:rPr>
          <w:color w:val="000000"/>
          <w:sz w:val="28"/>
          <w:szCs w:val="28"/>
        </w:rPr>
      </w:pPr>
      <w:r w:rsidRPr="0019762D">
        <w:rPr>
          <w:color w:val="000000"/>
          <w:sz w:val="28"/>
          <w:szCs w:val="28"/>
        </w:rPr>
        <w:t>нестабильный ритм для желудочков</w:t>
      </w:r>
    </w:p>
    <w:p w:rsidR="002D2269" w:rsidRPr="0019762D" w:rsidRDefault="009B6C4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отсутствие взаимосвязи между Р и QRS</w:t>
      </w:r>
    </w:p>
    <w:p w:rsidR="002D2269" w:rsidRPr="0019762D" w:rsidRDefault="00133BBE" w:rsidP="002D2269">
      <w:pPr>
        <w:ind w:left="709"/>
        <w:jc w:val="both"/>
        <w:rPr>
          <w:color w:val="000000"/>
          <w:sz w:val="28"/>
          <w:szCs w:val="28"/>
        </w:rPr>
      </w:pPr>
      <w:r w:rsidRPr="0019762D">
        <w:rPr>
          <w:color w:val="000000"/>
          <w:sz w:val="28"/>
          <w:szCs w:val="28"/>
        </w:rPr>
        <w:t>13</w:t>
      </w:r>
      <w:r w:rsidR="009B6C4F" w:rsidRPr="0019762D">
        <w:rPr>
          <w:color w:val="000000"/>
          <w:sz w:val="28"/>
          <w:szCs w:val="28"/>
        </w:rPr>
        <w:t xml:space="preserve"># Для синоаурикулярной блокады </w:t>
      </w:r>
      <w:r w:rsidR="002D2269" w:rsidRPr="0019762D">
        <w:rPr>
          <w:color w:val="000000"/>
          <w:sz w:val="28"/>
          <w:szCs w:val="28"/>
        </w:rPr>
        <w:t xml:space="preserve">II </w:t>
      </w:r>
      <w:r w:rsidR="009B6C4F" w:rsidRPr="0019762D">
        <w:rPr>
          <w:color w:val="000000"/>
          <w:sz w:val="28"/>
          <w:szCs w:val="28"/>
        </w:rPr>
        <w:t xml:space="preserve">степени на </w:t>
      </w:r>
      <w:r w:rsidR="002D2269" w:rsidRPr="0019762D">
        <w:rPr>
          <w:color w:val="000000"/>
          <w:sz w:val="28"/>
          <w:szCs w:val="28"/>
        </w:rPr>
        <w:t xml:space="preserve">ЭКГ </w:t>
      </w:r>
      <w:r w:rsidR="009B6C4F" w:rsidRPr="0019762D">
        <w:rPr>
          <w:color w:val="000000"/>
          <w:sz w:val="28"/>
          <w:szCs w:val="28"/>
        </w:rPr>
        <w:t>характерно:</w:t>
      </w:r>
    </w:p>
    <w:p w:rsidR="002D2269" w:rsidRPr="0019762D" w:rsidRDefault="002D2269" w:rsidP="002D2269">
      <w:pPr>
        <w:ind w:left="709"/>
        <w:jc w:val="both"/>
        <w:rPr>
          <w:color w:val="000000"/>
          <w:sz w:val="28"/>
          <w:szCs w:val="28"/>
        </w:rPr>
      </w:pPr>
      <w:r w:rsidRPr="0019762D">
        <w:rPr>
          <w:color w:val="000000"/>
          <w:sz w:val="28"/>
          <w:szCs w:val="28"/>
        </w:rPr>
        <w:t>правильный ритм</w:t>
      </w:r>
    </w:p>
    <w:p w:rsidR="002D2269" w:rsidRPr="0019762D" w:rsidRDefault="002D2269" w:rsidP="002D2269">
      <w:pPr>
        <w:ind w:left="709"/>
        <w:jc w:val="both"/>
        <w:rPr>
          <w:color w:val="000000"/>
          <w:sz w:val="28"/>
          <w:szCs w:val="28"/>
        </w:rPr>
      </w:pPr>
      <w:r w:rsidRPr="0019762D">
        <w:rPr>
          <w:color w:val="000000"/>
          <w:sz w:val="28"/>
          <w:szCs w:val="28"/>
        </w:rPr>
        <w:t>наличие пауз с зубца Р</w:t>
      </w:r>
    </w:p>
    <w:p w:rsidR="002D2269" w:rsidRPr="0019762D" w:rsidRDefault="009B6C4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наличие пауз без з.Р и QRS</w:t>
      </w:r>
    </w:p>
    <w:p w:rsidR="002D2269" w:rsidRPr="0019762D" w:rsidRDefault="00133BBE" w:rsidP="002D2269">
      <w:pPr>
        <w:ind w:left="709"/>
        <w:jc w:val="both"/>
        <w:rPr>
          <w:color w:val="000000"/>
          <w:sz w:val="28"/>
          <w:szCs w:val="28"/>
        </w:rPr>
      </w:pPr>
      <w:r w:rsidRPr="0019762D">
        <w:rPr>
          <w:color w:val="000000"/>
          <w:sz w:val="28"/>
          <w:szCs w:val="28"/>
        </w:rPr>
        <w:t>14</w:t>
      </w:r>
      <w:r w:rsidR="009B6C4F" w:rsidRPr="0019762D">
        <w:rPr>
          <w:color w:val="000000"/>
          <w:sz w:val="28"/>
          <w:szCs w:val="28"/>
        </w:rPr>
        <w:t xml:space="preserve">#На </w:t>
      </w:r>
      <w:r w:rsidR="002D2269" w:rsidRPr="0019762D">
        <w:rPr>
          <w:color w:val="000000"/>
          <w:sz w:val="28"/>
          <w:szCs w:val="28"/>
        </w:rPr>
        <w:t xml:space="preserve">ЭКГ </w:t>
      </w:r>
      <w:r w:rsidR="009B6C4F" w:rsidRPr="0019762D">
        <w:rPr>
          <w:color w:val="000000"/>
          <w:sz w:val="28"/>
          <w:szCs w:val="28"/>
        </w:rPr>
        <w:t>проявляются признаки полной блокады левой ножки пучка Гиса регистрируются:</w:t>
      </w:r>
    </w:p>
    <w:p w:rsidR="002D2269" w:rsidRPr="0019762D" w:rsidRDefault="002D2269" w:rsidP="002D2269">
      <w:pPr>
        <w:ind w:left="709"/>
        <w:jc w:val="both"/>
        <w:rPr>
          <w:color w:val="000000"/>
          <w:sz w:val="28"/>
          <w:szCs w:val="28"/>
          <w:lang w:val="en-US"/>
        </w:rPr>
      </w:pPr>
      <w:r w:rsidRPr="0019762D">
        <w:rPr>
          <w:color w:val="000000"/>
          <w:sz w:val="28"/>
          <w:szCs w:val="28"/>
          <w:lang w:val="en-US"/>
        </w:rPr>
        <w:t>II, III, aVF</w:t>
      </w:r>
    </w:p>
    <w:p w:rsidR="002D2269" w:rsidRPr="0019762D" w:rsidRDefault="009B6C4F" w:rsidP="002D2269">
      <w:pPr>
        <w:ind w:left="709"/>
        <w:jc w:val="both"/>
        <w:rPr>
          <w:color w:val="000000"/>
          <w:sz w:val="28"/>
          <w:szCs w:val="28"/>
          <w:lang w:val="en-US"/>
        </w:rPr>
      </w:pPr>
      <w:r w:rsidRPr="0019762D">
        <w:rPr>
          <w:color w:val="000000"/>
          <w:sz w:val="28"/>
          <w:szCs w:val="28"/>
          <w:lang w:val="en-US"/>
        </w:rPr>
        <w:t>+</w:t>
      </w:r>
      <w:r w:rsidR="002D2269" w:rsidRPr="0019762D">
        <w:rPr>
          <w:color w:val="000000"/>
          <w:sz w:val="28"/>
          <w:szCs w:val="28"/>
          <w:lang w:val="en-US"/>
        </w:rPr>
        <w:t xml:space="preserve"> I, aVL</w:t>
      </w:r>
    </w:p>
    <w:p w:rsidR="002D2269" w:rsidRPr="0019762D" w:rsidRDefault="002D2269" w:rsidP="002D2269">
      <w:pPr>
        <w:ind w:left="709"/>
        <w:jc w:val="both"/>
        <w:rPr>
          <w:color w:val="000000"/>
          <w:sz w:val="28"/>
          <w:szCs w:val="28"/>
          <w:lang w:val="en-US"/>
        </w:rPr>
      </w:pPr>
      <w:r w:rsidRPr="0019762D">
        <w:rPr>
          <w:color w:val="000000"/>
          <w:sz w:val="28"/>
          <w:szCs w:val="28"/>
          <w:lang w:val="en-US"/>
        </w:rPr>
        <w:t>V1 – V2</w:t>
      </w:r>
    </w:p>
    <w:p w:rsidR="002D2269" w:rsidRPr="0019762D" w:rsidRDefault="00133BBE" w:rsidP="002D2269">
      <w:pPr>
        <w:ind w:left="709"/>
        <w:jc w:val="both"/>
        <w:rPr>
          <w:color w:val="000000"/>
          <w:sz w:val="28"/>
          <w:szCs w:val="28"/>
        </w:rPr>
      </w:pPr>
      <w:r w:rsidRPr="0019762D">
        <w:rPr>
          <w:color w:val="000000"/>
          <w:sz w:val="28"/>
          <w:szCs w:val="28"/>
        </w:rPr>
        <w:t>15</w:t>
      </w:r>
      <w:r w:rsidR="009B6C4F" w:rsidRPr="0019762D">
        <w:rPr>
          <w:color w:val="000000"/>
          <w:sz w:val="28"/>
          <w:szCs w:val="28"/>
        </w:rPr>
        <w:t xml:space="preserve"># Для постановки </w:t>
      </w:r>
      <w:r w:rsidR="002D2269" w:rsidRPr="0019762D">
        <w:rPr>
          <w:color w:val="000000"/>
          <w:sz w:val="28"/>
          <w:szCs w:val="28"/>
        </w:rPr>
        <w:t xml:space="preserve">ЭКГ </w:t>
      </w:r>
      <w:r w:rsidR="009B6C4F" w:rsidRPr="0019762D">
        <w:rPr>
          <w:color w:val="000000"/>
          <w:sz w:val="28"/>
          <w:szCs w:val="28"/>
        </w:rPr>
        <w:t>проявлений гипертрофии правого предсердия наиболее важный признак:</w:t>
      </w:r>
    </w:p>
    <w:p w:rsidR="002D2269" w:rsidRPr="0019762D" w:rsidRDefault="009B6C4F"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увеличение амплитуды</w:t>
      </w:r>
    </w:p>
    <w:p w:rsidR="002D2269" w:rsidRPr="0019762D" w:rsidRDefault="002D2269" w:rsidP="002D2269">
      <w:pPr>
        <w:ind w:left="709"/>
        <w:jc w:val="both"/>
        <w:rPr>
          <w:color w:val="000000"/>
          <w:sz w:val="28"/>
          <w:szCs w:val="28"/>
        </w:rPr>
      </w:pPr>
      <w:r w:rsidRPr="0019762D">
        <w:rPr>
          <w:color w:val="000000"/>
          <w:sz w:val="28"/>
          <w:szCs w:val="28"/>
        </w:rPr>
        <w:t>расширение зубца Р</w:t>
      </w:r>
    </w:p>
    <w:p w:rsidR="002D2269" w:rsidRPr="0019762D" w:rsidRDefault="002D2269" w:rsidP="002D2269">
      <w:pPr>
        <w:ind w:left="709"/>
        <w:jc w:val="both"/>
        <w:rPr>
          <w:color w:val="000000"/>
          <w:sz w:val="28"/>
          <w:szCs w:val="28"/>
        </w:rPr>
      </w:pPr>
      <w:r w:rsidRPr="0019762D">
        <w:rPr>
          <w:color w:val="000000"/>
          <w:sz w:val="28"/>
          <w:szCs w:val="28"/>
        </w:rPr>
        <w:t>изменение морфологии зубца Р</w:t>
      </w:r>
    </w:p>
    <w:p w:rsidR="002D2269" w:rsidRPr="0019762D" w:rsidRDefault="00133BBE" w:rsidP="002D2269">
      <w:pPr>
        <w:ind w:left="709"/>
        <w:jc w:val="both"/>
        <w:rPr>
          <w:color w:val="000000"/>
          <w:sz w:val="28"/>
          <w:szCs w:val="28"/>
        </w:rPr>
      </w:pPr>
      <w:r w:rsidRPr="0019762D">
        <w:rPr>
          <w:color w:val="000000"/>
          <w:sz w:val="28"/>
          <w:szCs w:val="28"/>
        </w:rPr>
        <w:lastRenderedPageBreak/>
        <w:t>16</w:t>
      </w:r>
      <w:r w:rsidR="001D55B3" w:rsidRPr="0019762D">
        <w:rPr>
          <w:color w:val="000000"/>
          <w:sz w:val="28"/>
          <w:szCs w:val="28"/>
        </w:rPr>
        <w:t xml:space="preserve"># Самый </w:t>
      </w:r>
      <w:r w:rsidRPr="0019762D">
        <w:rPr>
          <w:color w:val="000000"/>
          <w:sz w:val="28"/>
          <w:szCs w:val="28"/>
        </w:rPr>
        <w:t>современный</w:t>
      </w:r>
      <w:r w:rsidR="002D2269" w:rsidRPr="0019762D">
        <w:rPr>
          <w:color w:val="000000"/>
          <w:sz w:val="28"/>
          <w:szCs w:val="28"/>
        </w:rPr>
        <w:t xml:space="preserve"> ЭКГ </w:t>
      </w:r>
      <w:r w:rsidR="001D55B3" w:rsidRPr="0019762D">
        <w:rPr>
          <w:color w:val="000000"/>
          <w:sz w:val="28"/>
          <w:szCs w:val="28"/>
        </w:rPr>
        <w:t>критерий:</w:t>
      </w:r>
    </w:p>
    <w:p w:rsidR="002D2269" w:rsidRPr="0019762D" w:rsidRDefault="002D2269" w:rsidP="002D2269">
      <w:pPr>
        <w:ind w:left="709"/>
        <w:jc w:val="both"/>
        <w:rPr>
          <w:color w:val="000000"/>
          <w:sz w:val="28"/>
          <w:szCs w:val="28"/>
        </w:rPr>
      </w:pPr>
      <w:r w:rsidRPr="0019762D">
        <w:rPr>
          <w:color w:val="000000"/>
          <w:sz w:val="28"/>
          <w:szCs w:val="28"/>
        </w:rPr>
        <w:t>Соколова-Лайоне</w:t>
      </w:r>
    </w:p>
    <w:p w:rsidR="002D2269" w:rsidRPr="0019762D" w:rsidRDefault="002D2269" w:rsidP="002D2269">
      <w:pPr>
        <w:ind w:left="709"/>
        <w:jc w:val="both"/>
        <w:rPr>
          <w:color w:val="000000"/>
          <w:sz w:val="28"/>
          <w:szCs w:val="28"/>
        </w:rPr>
      </w:pPr>
      <w:r w:rsidRPr="0019762D">
        <w:rPr>
          <w:color w:val="000000"/>
          <w:sz w:val="28"/>
          <w:szCs w:val="28"/>
        </w:rPr>
        <w:t>Рохмильд-Эстета</w:t>
      </w:r>
    </w:p>
    <w:p w:rsidR="002D2269" w:rsidRPr="0019762D" w:rsidRDefault="001D55B3"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Корнельский</w:t>
      </w:r>
    </w:p>
    <w:p w:rsidR="002D2269" w:rsidRPr="0019762D" w:rsidRDefault="00133BBE" w:rsidP="002D2269">
      <w:pPr>
        <w:ind w:left="709"/>
        <w:jc w:val="both"/>
        <w:rPr>
          <w:color w:val="000000"/>
          <w:sz w:val="28"/>
          <w:szCs w:val="28"/>
        </w:rPr>
      </w:pPr>
      <w:r w:rsidRPr="0019762D">
        <w:rPr>
          <w:color w:val="000000"/>
          <w:sz w:val="28"/>
          <w:szCs w:val="28"/>
        </w:rPr>
        <w:t>17</w:t>
      </w:r>
      <w:r w:rsidR="001D55B3" w:rsidRPr="0019762D">
        <w:rPr>
          <w:color w:val="000000"/>
          <w:sz w:val="28"/>
          <w:szCs w:val="28"/>
        </w:rPr>
        <w:t xml:space="preserve"># Самый прогностически неблагоприятный </w:t>
      </w:r>
      <w:r w:rsidR="002D2269" w:rsidRPr="0019762D">
        <w:rPr>
          <w:color w:val="000000"/>
          <w:sz w:val="28"/>
          <w:szCs w:val="28"/>
        </w:rPr>
        <w:t xml:space="preserve">ЭКГ </w:t>
      </w:r>
      <w:r w:rsidR="001D55B3" w:rsidRPr="0019762D">
        <w:rPr>
          <w:color w:val="000000"/>
          <w:sz w:val="28"/>
          <w:szCs w:val="28"/>
        </w:rPr>
        <w:t>тип гипертрофии правого желудочка:</w:t>
      </w:r>
    </w:p>
    <w:p w:rsidR="002D2269" w:rsidRPr="0019762D" w:rsidRDefault="001D55B3"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R – тип</w:t>
      </w:r>
    </w:p>
    <w:p w:rsidR="002D2269" w:rsidRPr="0019762D" w:rsidRDefault="002D2269" w:rsidP="002D2269">
      <w:pPr>
        <w:ind w:left="709"/>
        <w:jc w:val="both"/>
        <w:rPr>
          <w:color w:val="000000"/>
          <w:sz w:val="28"/>
          <w:szCs w:val="28"/>
        </w:rPr>
      </w:pPr>
      <w:r w:rsidRPr="0019762D">
        <w:rPr>
          <w:color w:val="000000"/>
          <w:sz w:val="28"/>
          <w:szCs w:val="28"/>
        </w:rPr>
        <w:t>М – тип</w:t>
      </w:r>
    </w:p>
    <w:p w:rsidR="002D2269" w:rsidRPr="0019762D" w:rsidRDefault="002D2269" w:rsidP="002D2269">
      <w:pPr>
        <w:ind w:left="709"/>
        <w:jc w:val="both"/>
        <w:rPr>
          <w:color w:val="000000"/>
          <w:sz w:val="28"/>
          <w:szCs w:val="28"/>
        </w:rPr>
      </w:pPr>
      <w:r w:rsidRPr="0019762D">
        <w:rPr>
          <w:color w:val="000000"/>
          <w:sz w:val="28"/>
          <w:szCs w:val="28"/>
        </w:rPr>
        <w:t>S – тип</w:t>
      </w:r>
    </w:p>
    <w:p w:rsidR="002D2269" w:rsidRPr="0019762D" w:rsidRDefault="00133BBE" w:rsidP="002D2269">
      <w:pPr>
        <w:ind w:left="709"/>
        <w:jc w:val="both"/>
        <w:rPr>
          <w:color w:val="000000"/>
          <w:sz w:val="28"/>
          <w:szCs w:val="28"/>
        </w:rPr>
      </w:pPr>
      <w:r w:rsidRPr="0019762D">
        <w:rPr>
          <w:color w:val="000000"/>
          <w:sz w:val="28"/>
          <w:szCs w:val="28"/>
        </w:rPr>
        <w:t>18</w:t>
      </w:r>
      <w:r w:rsidR="001D55B3" w:rsidRPr="0019762D">
        <w:rPr>
          <w:color w:val="000000"/>
          <w:sz w:val="28"/>
          <w:szCs w:val="28"/>
        </w:rPr>
        <w:t xml:space="preserve"># </w:t>
      </w:r>
      <w:r w:rsidR="002D2269" w:rsidRPr="0019762D">
        <w:rPr>
          <w:color w:val="000000"/>
          <w:sz w:val="28"/>
          <w:szCs w:val="28"/>
        </w:rPr>
        <w:t xml:space="preserve">ЭКГ </w:t>
      </w:r>
      <w:r w:rsidR="001D55B3" w:rsidRPr="0019762D">
        <w:rPr>
          <w:color w:val="000000"/>
          <w:sz w:val="28"/>
          <w:szCs w:val="28"/>
        </w:rPr>
        <w:t>при коронарной патологии необходима для определения</w:t>
      </w:r>
    </w:p>
    <w:p w:rsidR="002D2269" w:rsidRPr="0019762D" w:rsidRDefault="002D2269" w:rsidP="002D2269">
      <w:pPr>
        <w:ind w:left="709"/>
        <w:jc w:val="both"/>
        <w:rPr>
          <w:color w:val="000000"/>
          <w:sz w:val="28"/>
          <w:szCs w:val="28"/>
        </w:rPr>
      </w:pPr>
      <w:r w:rsidRPr="0019762D">
        <w:rPr>
          <w:color w:val="000000"/>
          <w:sz w:val="28"/>
          <w:szCs w:val="28"/>
        </w:rPr>
        <w:t>топики процесса</w:t>
      </w:r>
    </w:p>
    <w:p w:rsidR="002D2269" w:rsidRPr="0019762D" w:rsidRDefault="002D2269" w:rsidP="002D2269">
      <w:pPr>
        <w:ind w:left="709"/>
        <w:jc w:val="both"/>
        <w:rPr>
          <w:color w:val="000000"/>
          <w:sz w:val="28"/>
          <w:szCs w:val="28"/>
        </w:rPr>
      </w:pPr>
      <w:r w:rsidRPr="0019762D">
        <w:rPr>
          <w:color w:val="000000"/>
          <w:sz w:val="28"/>
          <w:szCs w:val="28"/>
        </w:rPr>
        <w:t>глубины</w:t>
      </w:r>
    </w:p>
    <w:p w:rsidR="002D2269" w:rsidRPr="0019762D" w:rsidRDefault="002D2269" w:rsidP="002D2269">
      <w:pPr>
        <w:ind w:left="709"/>
        <w:jc w:val="both"/>
        <w:rPr>
          <w:color w:val="000000"/>
          <w:sz w:val="28"/>
          <w:szCs w:val="28"/>
        </w:rPr>
      </w:pPr>
      <w:r w:rsidRPr="0019762D">
        <w:rPr>
          <w:color w:val="000000"/>
          <w:sz w:val="28"/>
          <w:szCs w:val="28"/>
        </w:rPr>
        <w:t>формы ИБС</w:t>
      </w:r>
    </w:p>
    <w:p w:rsidR="002D2269" w:rsidRPr="0019762D" w:rsidRDefault="001D55B3"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всего перечисленного</w:t>
      </w:r>
    </w:p>
    <w:p w:rsidR="002D2269" w:rsidRPr="0019762D" w:rsidRDefault="00133BBE" w:rsidP="002D2269">
      <w:pPr>
        <w:ind w:left="709"/>
        <w:jc w:val="both"/>
        <w:rPr>
          <w:color w:val="000000"/>
          <w:sz w:val="28"/>
          <w:szCs w:val="28"/>
        </w:rPr>
      </w:pPr>
      <w:r w:rsidRPr="0019762D">
        <w:rPr>
          <w:color w:val="000000"/>
          <w:sz w:val="28"/>
          <w:szCs w:val="28"/>
        </w:rPr>
        <w:t>19</w:t>
      </w:r>
      <w:r w:rsidR="001D55B3" w:rsidRPr="0019762D">
        <w:rPr>
          <w:color w:val="000000"/>
          <w:sz w:val="28"/>
          <w:szCs w:val="28"/>
        </w:rPr>
        <w:t xml:space="preserve"># Характерными признаками остроты инфаркта миокарда на </w:t>
      </w:r>
      <w:r w:rsidR="002D2269" w:rsidRPr="0019762D">
        <w:rPr>
          <w:color w:val="000000"/>
          <w:sz w:val="28"/>
          <w:szCs w:val="28"/>
        </w:rPr>
        <w:t xml:space="preserve">ЭКГ </w:t>
      </w:r>
      <w:r w:rsidR="001D55B3" w:rsidRPr="0019762D">
        <w:rPr>
          <w:color w:val="000000"/>
          <w:sz w:val="28"/>
          <w:szCs w:val="28"/>
        </w:rPr>
        <w:t>являются:</w:t>
      </w:r>
    </w:p>
    <w:p w:rsidR="002D2269" w:rsidRPr="0019762D" w:rsidRDefault="002D2269" w:rsidP="002D2269">
      <w:pPr>
        <w:ind w:left="709"/>
        <w:jc w:val="both"/>
        <w:rPr>
          <w:color w:val="000000"/>
          <w:sz w:val="28"/>
          <w:szCs w:val="28"/>
        </w:rPr>
      </w:pPr>
      <w:r w:rsidRPr="0019762D">
        <w:rPr>
          <w:color w:val="000000"/>
          <w:sz w:val="28"/>
          <w:szCs w:val="28"/>
        </w:rPr>
        <w:t>наличие подъема ST</w:t>
      </w:r>
    </w:p>
    <w:p w:rsidR="002D2269" w:rsidRPr="0019762D" w:rsidRDefault="002D2269" w:rsidP="002D2269">
      <w:pPr>
        <w:ind w:left="709"/>
        <w:jc w:val="both"/>
        <w:rPr>
          <w:color w:val="000000"/>
          <w:sz w:val="28"/>
          <w:szCs w:val="28"/>
        </w:rPr>
      </w:pPr>
      <w:r w:rsidRPr="0019762D">
        <w:rPr>
          <w:color w:val="000000"/>
          <w:sz w:val="28"/>
          <w:szCs w:val="28"/>
        </w:rPr>
        <w:t>наличие зубца Q</w:t>
      </w:r>
    </w:p>
    <w:p w:rsidR="002D2269" w:rsidRPr="0019762D" w:rsidRDefault="002D2269" w:rsidP="002D2269">
      <w:pPr>
        <w:ind w:left="709"/>
        <w:jc w:val="both"/>
        <w:rPr>
          <w:color w:val="000000"/>
          <w:sz w:val="28"/>
          <w:szCs w:val="28"/>
        </w:rPr>
      </w:pPr>
      <w:r w:rsidRPr="0019762D">
        <w:rPr>
          <w:color w:val="000000"/>
          <w:sz w:val="28"/>
          <w:szCs w:val="28"/>
        </w:rPr>
        <w:t>реципрокные отведения противоположной стенки</w:t>
      </w:r>
    </w:p>
    <w:p w:rsidR="002D2269" w:rsidRPr="0019762D" w:rsidRDefault="002D2269" w:rsidP="002D2269">
      <w:pPr>
        <w:ind w:left="709"/>
        <w:jc w:val="both"/>
        <w:rPr>
          <w:color w:val="000000"/>
          <w:sz w:val="28"/>
          <w:szCs w:val="28"/>
        </w:rPr>
      </w:pPr>
      <w:r w:rsidRPr="0019762D">
        <w:rPr>
          <w:color w:val="000000"/>
          <w:sz w:val="28"/>
          <w:szCs w:val="28"/>
        </w:rPr>
        <w:t>изменение морфологии зубца Т</w:t>
      </w:r>
    </w:p>
    <w:p w:rsidR="002D2269" w:rsidRPr="0019762D" w:rsidRDefault="001D55B3"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все перечисленное</w:t>
      </w:r>
    </w:p>
    <w:p w:rsidR="002D2269" w:rsidRPr="0019762D" w:rsidRDefault="00133BBE" w:rsidP="002D2269">
      <w:pPr>
        <w:ind w:left="709"/>
        <w:jc w:val="both"/>
        <w:rPr>
          <w:color w:val="000000"/>
          <w:sz w:val="28"/>
          <w:szCs w:val="28"/>
        </w:rPr>
      </w:pPr>
      <w:r w:rsidRPr="0019762D">
        <w:rPr>
          <w:color w:val="000000"/>
          <w:sz w:val="28"/>
          <w:szCs w:val="28"/>
        </w:rPr>
        <w:t>20</w:t>
      </w:r>
      <w:r w:rsidR="001D55B3" w:rsidRPr="0019762D">
        <w:rPr>
          <w:color w:val="000000"/>
          <w:sz w:val="28"/>
          <w:szCs w:val="28"/>
        </w:rPr>
        <w:t xml:space="preserve"># перед желудочковой экстрасистолой на </w:t>
      </w:r>
      <w:r w:rsidR="002D2269" w:rsidRPr="0019762D">
        <w:rPr>
          <w:color w:val="000000"/>
          <w:sz w:val="28"/>
          <w:szCs w:val="28"/>
        </w:rPr>
        <w:t xml:space="preserve">ЭКГ </w:t>
      </w:r>
      <w:r w:rsidR="001D55B3" w:rsidRPr="0019762D">
        <w:rPr>
          <w:color w:val="000000"/>
          <w:sz w:val="28"/>
          <w:szCs w:val="28"/>
        </w:rPr>
        <w:t>зубец</w:t>
      </w:r>
      <w:r w:rsidR="002D2269" w:rsidRPr="0019762D">
        <w:rPr>
          <w:color w:val="000000"/>
          <w:sz w:val="28"/>
          <w:szCs w:val="28"/>
        </w:rPr>
        <w:t xml:space="preserve"> Р</w:t>
      </w:r>
      <w:r w:rsidR="001D55B3" w:rsidRPr="0019762D">
        <w:rPr>
          <w:color w:val="000000"/>
          <w:sz w:val="28"/>
          <w:szCs w:val="28"/>
        </w:rPr>
        <w:t>:</w:t>
      </w:r>
      <w:r w:rsidR="002D2269" w:rsidRPr="0019762D">
        <w:rPr>
          <w:color w:val="000000"/>
          <w:sz w:val="28"/>
          <w:szCs w:val="28"/>
        </w:rPr>
        <w:t xml:space="preserve"> </w:t>
      </w:r>
    </w:p>
    <w:p w:rsidR="002D2269" w:rsidRPr="0019762D" w:rsidRDefault="001D55B3"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присутствует</w:t>
      </w:r>
    </w:p>
    <w:p w:rsidR="002D2269" w:rsidRPr="0019762D" w:rsidRDefault="002D2269" w:rsidP="002D2269">
      <w:pPr>
        <w:ind w:left="709"/>
        <w:jc w:val="both"/>
        <w:rPr>
          <w:color w:val="000000"/>
          <w:sz w:val="28"/>
          <w:szCs w:val="28"/>
        </w:rPr>
      </w:pPr>
      <w:r w:rsidRPr="0019762D">
        <w:rPr>
          <w:color w:val="000000"/>
          <w:sz w:val="28"/>
          <w:szCs w:val="28"/>
        </w:rPr>
        <w:t>отсутствует</w:t>
      </w:r>
    </w:p>
    <w:p w:rsidR="002D2269" w:rsidRPr="0019762D" w:rsidRDefault="00133BBE" w:rsidP="002D2269">
      <w:pPr>
        <w:ind w:left="709"/>
        <w:jc w:val="both"/>
        <w:rPr>
          <w:color w:val="000000"/>
          <w:sz w:val="28"/>
          <w:szCs w:val="28"/>
        </w:rPr>
      </w:pPr>
      <w:r w:rsidRPr="0019762D">
        <w:rPr>
          <w:color w:val="000000"/>
          <w:sz w:val="28"/>
          <w:szCs w:val="28"/>
        </w:rPr>
        <w:t>21</w:t>
      </w:r>
      <w:r w:rsidR="001D55B3" w:rsidRPr="0019762D">
        <w:rPr>
          <w:color w:val="000000"/>
          <w:sz w:val="28"/>
          <w:szCs w:val="28"/>
        </w:rPr>
        <w:t># При А</w:t>
      </w:r>
      <w:r w:rsidR="002D2269" w:rsidRPr="0019762D">
        <w:rPr>
          <w:color w:val="000000"/>
          <w:sz w:val="28"/>
          <w:szCs w:val="28"/>
        </w:rPr>
        <w:t xml:space="preserve">-V </w:t>
      </w:r>
      <w:r w:rsidR="001D55B3" w:rsidRPr="0019762D">
        <w:rPr>
          <w:color w:val="000000"/>
          <w:sz w:val="28"/>
          <w:szCs w:val="28"/>
        </w:rPr>
        <w:t>блокаде</w:t>
      </w:r>
      <w:r w:rsidR="002D2269" w:rsidRPr="0019762D">
        <w:rPr>
          <w:color w:val="000000"/>
          <w:sz w:val="28"/>
          <w:szCs w:val="28"/>
        </w:rPr>
        <w:t xml:space="preserve"> I </w:t>
      </w:r>
      <w:r w:rsidR="001D55B3" w:rsidRPr="0019762D">
        <w:rPr>
          <w:color w:val="000000"/>
          <w:sz w:val="28"/>
          <w:szCs w:val="28"/>
        </w:rPr>
        <w:t xml:space="preserve">степени интервал </w:t>
      </w:r>
      <w:r w:rsidR="002D2269" w:rsidRPr="0019762D">
        <w:rPr>
          <w:color w:val="000000"/>
          <w:sz w:val="28"/>
          <w:szCs w:val="28"/>
        </w:rPr>
        <w:t>РQ</w:t>
      </w:r>
      <w:r w:rsidR="001D55B3" w:rsidRPr="0019762D">
        <w:rPr>
          <w:color w:val="000000"/>
          <w:sz w:val="28"/>
          <w:szCs w:val="28"/>
        </w:rPr>
        <w:t>:</w:t>
      </w:r>
    </w:p>
    <w:p w:rsidR="002D2269" w:rsidRPr="0019762D" w:rsidRDefault="002D2269" w:rsidP="002D2269">
      <w:pPr>
        <w:ind w:left="709"/>
        <w:jc w:val="both"/>
        <w:rPr>
          <w:color w:val="000000"/>
          <w:sz w:val="28"/>
          <w:szCs w:val="28"/>
        </w:rPr>
      </w:pPr>
      <w:r w:rsidRPr="0019762D">
        <w:rPr>
          <w:color w:val="000000"/>
          <w:sz w:val="28"/>
          <w:szCs w:val="28"/>
        </w:rPr>
        <w:t>длительностью до 0,2˝</w:t>
      </w:r>
    </w:p>
    <w:p w:rsidR="002D2269" w:rsidRPr="0019762D" w:rsidRDefault="001D55B3" w:rsidP="002D2269">
      <w:pPr>
        <w:ind w:left="709"/>
        <w:jc w:val="both"/>
        <w:rPr>
          <w:color w:val="000000"/>
          <w:sz w:val="28"/>
          <w:szCs w:val="28"/>
        </w:rPr>
      </w:pPr>
      <w:r w:rsidRPr="0019762D">
        <w:rPr>
          <w:color w:val="000000"/>
          <w:sz w:val="28"/>
          <w:szCs w:val="28"/>
        </w:rPr>
        <w:t>+</w:t>
      </w:r>
      <w:r w:rsidR="002D2269" w:rsidRPr="0019762D">
        <w:rPr>
          <w:color w:val="000000"/>
          <w:sz w:val="28"/>
          <w:szCs w:val="28"/>
        </w:rPr>
        <w:t xml:space="preserve"> длительностью более 0,2˝</w:t>
      </w:r>
    </w:p>
    <w:p w:rsidR="009E1DB3" w:rsidRPr="0019762D" w:rsidRDefault="009E1DB3" w:rsidP="00C1615C">
      <w:pPr>
        <w:ind w:firstLine="709"/>
        <w:jc w:val="both"/>
        <w:rPr>
          <w:color w:val="000000"/>
          <w:sz w:val="28"/>
          <w:szCs w:val="28"/>
        </w:rPr>
      </w:pPr>
    </w:p>
    <w:p w:rsidR="001D55B3" w:rsidRPr="0019762D" w:rsidRDefault="00133BBE" w:rsidP="00C1615C">
      <w:pPr>
        <w:ind w:firstLine="709"/>
        <w:jc w:val="both"/>
        <w:rPr>
          <w:color w:val="000000"/>
          <w:sz w:val="28"/>
          <w:szCs w:val="28"/>
        </w:rPr>
      </w:pPr>
      <w:r w:rsidRPr="0019762D">
        <w:rPr>
          <w:color w:val="000000"/>
          <w:sz w:val="28"/>
          <w:szCs w:val="28"/>
        </w:rPr>
        <w:t>Вариант 2:</w:t>
      </w:r>
    </w:p>
    <w:p w:rsidR="00133BBE" w:rsidRPr="0019762D" w:rsidRDefault="009E1DB3" w:rsidP="00133BBE">
      <w:pPr>
        <w:ind w:left="709"/>
        <w:jc w:val="both"/>
        <w:rPr>
          <w:color w:val="000000"/>
          <w:sz w:val="28"/>
          <w:szCs w:val="28"/>
        </w:rPr>
      </w:pPr>
      <w:r w:rsidRPr="0019762D">
        <w:rPr>
          <w:color w:val="000000"/>
          <w:sz w:val="28"/>
          <w:szCs w:val="28"/>
        </w:rPr>
        <w:t>1</w:t>
      </w:r>
      <w:r w:rsidR="00133BBE" w:rsidRPr="0019762D">
        <w:rPr>
          <w:color w:val="000000"/>
          <w:sz w:val="28"/>
          <w:szCs w:val="28"/>
        </w:rPr>
        <w:t>#Водителем ритма I порядка в проводящей системе является:</w:t>
      </w:r>
    </w:p>
    <w:p w:rsidR="00133BBE" w:rsidRPr="0019762D" w:rsidRDefault="00133BBE" w:rsidP="00133BBE">
      <w:pPr>
        <w:ind w:left="709"/>
        <w:jc w:val="both"/>
        <w:rPr>
          <w:color w:val="000000"/>
          <w:sz w:val="28"/>
          <w:szCs w:val="28"/>
        </w:rPr>
      </w:pPr>
      <w:r w:rsidRPr="0019762D">
        <w:rPr>
          <w:color w:val="000000"/>
          <w:sz w:val="28"/>
          <w:szCs w:val="28"/>
        </w:rPr>
        <w:t>+ синусовый узел</w:t>
      </w:r>
    </w:p>
    <w:p w:rsidR="00133BBE" w:rsidRPr="0019762D" w:rsidRDefault="00133BBE" w:rsidP="00133BBE">
      <w:pPr>
        <w:ind w:left="709"/>
        <w:jc w:val="both"/>
        <w:rPr>
          <w:color w:val="000000"/>
          <w:sz w:val="28"/>
          <w:szCs w:val="28"/>
        </w:rPr>
      </w:pPr>
      <w:r w:rsidRPr="0019762D">
        <w:rPr>
          <w:color w:val="000000"/>
          <w:sz w:val="28"/>
          <w:szCs w:val="28"/>
        </w:rPr>
        <w:t>атриовентрикулярный узел</w:t>
      </w:r>
    </w:p>
    <w:p w:rsidR="00133BBE" w:rsidRPr="0019762D" w:rsidRDefault="00133BBE" w:rsidP="00133BBE">
      <w:pPr>
        <w:ind w:left="709"/>
        <w:jc w:val="both"/>
        <w:rPr>
          <w:color w:val="000000"/>
          <w:sz w:val="28"/>
          <w:szCs w:val="28"/>
        </w:rPr>
      </w:pPr>
      <w:r w:rsidRPr="0019762D">
        <w:rPr>
          <w:color w:val="000000"/>
          <w:sz w:val="28"/>
          <w:szCs w:val="28"/>
        </w:rPr>
        <w:t>ствол Гиса</w:t>
      </w:r>
    </w:p>
    <w:p w:rsidR="00133BBE" w:rsidRPr="0019762D" w:rsidRDefault="00133BBE" w:rsidP="00133BBE">
      <w:pPr>
        <w:ind w:left="709"/>
        <w:jc w:val="both"/>
        <w:rPr>
          <w:color w:val="000000"/>
          <w:sz w:val="28"/>
          <w:szCs w:val="28"/>
        </w:rPr>
      </w:pPr>
      <w:r w:rsidRPr="0019762D">
        <w:rPr>
          <w:color w:val="000000"/>
          <w:sz w:val="28"/>
          <w:szCs w:val="28"/>
        </w:rPr>
        <w:t>волокна Пуркинье</w:t>
      </w:r>
    </w:p>
    <w:p w:rsidR="00133BBE" w:rsidRPr="0019762D" w:rsidRDefault="009E1DB3" w:rsidP="00133BBE">
      <w:pPr>
        <w:ind w:left="709"/>
        <w:jc w:val="both"/>
        <w:rPr>
          <w:color w:val="000000"/>
          <w:sz w:val="28"/>
          <w:szCs w:val="28"/>
        </w:rPr>
      </w:pPr>
      <w:r w:rsidRPr="0019762D">
        <w:rPr>
          <w:color w:val="000000"/>
          <w:sz w:val="28"/>
          <w:szCs w:val="28"/>
        </w:rPr>
        <w:t>2</w:t>
      </w:r>
      <w:r w:rsidR="00133BBE" w:rsidRPr="0019762D">
        <w:rPr>
          <w:color w:val="000000"/>
          <w:sz w:val="28"/>
          <w:szCs w:val="28"/>
        </w:rPr>
        <w:t xml:space="preserve">#Пробу со вдохом делают: </w:t>
      </w:r>
    </w:p>
    <w:p w:rsidR="00133BBE" w:rsidRPr="0019762D" w:rsidRDefault="00133BBE" w:rsidP="00133BBE">
      <w:pPr>
        <w:ind w:left="709"/>
        <w:jc w:val="both"/>
        <w:rPr>
          <w:color w:val="000000"/>
          <w:sz w:val="28"/>
          <w:szCs w:val="28"/>
        </w:rPr>
      </w:pPr>
      <w:r w:rsidRPr="0019762D">
        <w:rPr>
          <w:color w:val="000000"/>
          <w:sz w:val="28"/>
          <w:szCs w:val="28"/>
        </w:rPr>
        <w:t>для диагностики экстрасистолии</w:t>
      </w:r>
    </w:p>
    <w:p w:rsidR="00133BBE" w:rsidRPr="0019762D" w:rsidRDefault="00133BBE" w:rsidP="00133BBE">
      <w:pPr>
        <w:ind w:left="709"/>
        <w:jc w:val="both"/>
        <w:rPr>
          <w:color w:val="000000"/>
          <w:sz w:val="28"/>
          <w:szCs w:val="28"/>
        </w:rPr>
      </w:pPr>
      <w:r w:rsidRPr="0019762D">
        <w:rPr>
          <w:color w:val="000000"/>
          <w:sz w:val="28"/>
          <w:szCs w:val="28"/>
        </w:rPr>
        <w:t>для обнаружения блокад ножек пучка Гиса</w:t>
      </w:r>
    </w:p>
    <w:p w:rsidR="00133BBE" w:rsidRPr="0019762D" w:rsidRDefault="00133BBE" w:rsidP="00133BBE">
      <w:pPr>
        <w:ind w:left="709"/>
        <w:jc w:val="both"/>
        <w:rPr>
          <w:color w:val="000000"/>
          <w:sz w:val="28"/>
          <w:szCs w:val="28"/>
        </w:rPr>
      </w:pPr>
      <w:r w:rsidRPr="0019762D">
        <w:rPr>
          <w:color w:val="000000"/>
          <w:sz w:val="28"/>
          <w:szCs w:val="28"/>
        </w:rPr>
        <w:t>+для диагностики синусовой аритмии</w:t>
      </w:r>
    </w:p>
    <w:p w:rsidR="00133BBE" w:rsidRPr="0019762D" w:rsidRDefault="00133BBE" w:rsidP="00133BBE">
      <w:pPr>
        <w:ind w:left="709"/>
        <w:jc w:val="both"/>
        <w:rPr>
          <w:color w:val="000000"/>
          <w:sz w:val="28"/>
          <w:szCs w:val="28"/>
        </w:rPr>
      </w:pPr>
      <w:r w:rsidRPr="0019762D">
        <w:rPr>
          <w:color w:val="000000"/>
          <w:sz w:val="28"/>
          <w:szCs w:val="28"/>
        </w:rPr>
        <w:t>для диагностики позиционных изменений сердца</w:t>
      </w:r>
    </w:p>
    <w:p w:rsidR="00133BBE" w:rsidRPr="0019762D" w:rsidRDefault="009E1DB3" w:rsidP="00133BBE">
      <w:pPr>
        <w:ind w:left="709"/>
        <w:jc w:val="both"/>
        <w:rPr>
          <w:color w:val="000000"/>
          <w:sz w:val="28"/>
          <w:szCs w:val="28"/>
        </w:rPr>
      </w:pPr>
      <w:r w:rsidRPr="0019762D">
        <w:rPr>
          <w:color w:val="000000"/>
          <w:sz w:val="28"/>
          <w:szCs w:val="28"/>
        </w:rPr>
        <w:t>3</w:t>
      </w:r>
      <w:r w:rsidR="00133BBE" w:rsidRPr="0019762D">
        <w:rPr>
          <w:color w:val="000000"/>
          <w:sz w:val="28"/>
          <w:szCs w:val="28"/>
        </w:rPr>
        <w:t># Самая удобная регистрация ЭКГ:</w:t>
      </w:r>
    </w:p>
    <w:p w:rsidR="00133BBE" w:rsidRPr="0019762D" w:rsidRDefault="00133BBE" w:rsidP="00133BBE">
      <w:pPr>
        <w:ind w:left="709"/>
        <w:jc w:val="both"/>
        <w:rPr>
          <w:color w:val="000000"/>
          <w:sz w:val="28"/>
          <w:szCs w:val="28"/>
        </w:rPr>
      </w:pPr>
      <w:r w:rsidRPr="0019762D">
        <w:rPr>
          <w:color w:val="000000"/>
          <w:sz w:val="28"/>
          <w:szCs w:val="28"/>
        </w:rPr>
        <w:t>25 мм/с</w:t>
      </w:r>
    </w:p>
    <w:p w:rsidR="00133BBE" w:rsidRPr="0019762D" w:rsidRDefault="00133BBE" w:rsidP="00133BBE">
      <w:pPr>
        <w:ind w:left="709"/>
        <w:jc w:val="both"/>
        <w:rPr>
          <w:color w:val="000000"/>
          <w:sz w:val="28"/>
          <w:szCs w:val="28"/>
        </w:rPr>
      </w:pPr>
      <w:r w:rsidRPr="0019762D">
        <w:rPr>
          <w:color w:val="000000"/>
          <w:sz w:val="28"/>
          <w:szCs w:val="28"/>
        </w:rPr>
        <w:t>+ 50 мм/с</w:t>
      </w:r>
    </w:p>
    <w:p w:rsidR="00133BBE" w:rsidRPr="0019762D" w:rsidRDefault="00133BBE" w:rsidP="00133BBE">
      <w:pPr>
        <w:ind w:left="709"/>
        <w:jc w:val="both"/>
        <w:rPr>
          <w:color w:val="000000"/>
          <w:sz w:val="28"/>
          <w:szCs w:val="28"/>
        </w:rPr>
      </w:pPr>
      <w:r w:rsidRPr="0019762D">
        <w:rPr>
          <w:color w:val="000000"/>
          <w:sz w:val="28"/>
          <w:szCs w:val="28"/>
        </w:rPr>
        <w:t>100 мм/с</w:t>
      </w:r>
    </w:p>
    <w:p w:rsidR="00133BBE" w:rsidRPr="0019762D" w:rsidRDefault="009E1DB3" w:rsidP="00133BBE">
      <w:pPr>
        <w:ind w:left="709"/>
        <w:jc w:val="both"/>
        <w:rPr>
          <w:color w:val="000000"/>
          <w:sz w:val="28"/>
          <w:szCs w:val="28"/>
        </w:rPr>
      </w:pPr>
      <w:r w:rsidRPr="0019762D">
        <w:rPr>
          <w:color w:val="000000"/>
          <w:sz w:val="28"/>
          <w:szCs w:val="28"/>
        </w:rPr>
        <w:t>4</w:t>
      </w:r>
      <w:r w:rsidR="00133BBE" w:rsidRPr="0019762D">
        <w:rPr>
          <w:color w:val="000000"/>
          <w:sz w:val="28"/>
          <w:szCs w:val="28"/>
        </w:rPr>
        <w:t># Интервал PQ зависит от:</w:t>
      </w:r>
    </w:p>
    <w:p w:rsidR="00133BBE" w:rsidRPr="0019762D" w:rsidRDefault="00133BBE" w:rsidP="00133BBE">
      <w:pPr>
        <w:ind w:left="709"/>
        <w:jc w:val="both"/>
        <w:rPr>
          <w:color w:val="000000"/>
          <w:sz w:val="28"/>
          <w:szCs w:val="28"/>
        </w:rPr>
      </w:pPr>
      <w:r w:rsidRPr="0019762D">
        <w:rPr>
          <w:color w:val="000000"/>
          <w:sz w:val="28"/>
          <w:szCs w:val="28"/>
        </w:rPr>
        <w:t>пола</w:t>
      </w:r>
    </w:p>
    <w:p w:rsidR="00133BBE" w:rsidRPr="0019762D" w:rsidRDefault="00133BBE" w:rsidP="00133BBE">
      <w:pPr>
        <w:ind w:left="709"/>
        <w:jc w:val="both"/>
        <w:rPr>
          <w:color w:val="000000"/>
          <w:sz w:val="28"/>
          <w:szCs w:val="28"/>
        </w:rPr>
      </w:pPr>
      <w:r w:rsidRPr="0019762D">
        <w:rPr>
          <w:color w:val="000000"/>
          <w:sz w:val="28"/>
          <w:szCs w:val="28"/>
        </w:rPr>
        <w:t>возраста</w:t>
      </w:r>
    </w:p>
    <w:p w:rsidR="00133BBE" w:rsidRPr="0019762D" w:rsidRDefault="00133BBE" w:rsidP="00133BBE">
      <w:pPr>
        <w:ind w:left="709"/>
        <w:jc w:val="both"/>
        <w:rPr>
          <w:color w:val="000000"/>
          <w:sz w:val="28"/>
          <w:szCs w:val="28"/>
        </w:rPr>
      </w:pPr>
      <w:r w:rsidRPr="0019762D">
        <w:rPr>
          <w:color w:val="000000"/>
          <w:sz w:val="28"/>
          <w:szCs w:val="28"/>
        </w:rPr>
        <w:t>+ЧСС</w:t>
      </w:r>
    </w:p>
    <w:p w:rsidR="00133BBE" w:rsidRPr="0019762D" w:rsidRDefault="009E1DB3" w:rsidP="00133BBE">
      <w:pPr>
        <w:ind w:left="709"/>
        <w:jc w:val="both"/>
        <w:rPr>
          <w:color w:val="000000"/>
          <w:sz w:val="28"/>
          <w:szCs w:val="28"/>
        </w:rPr>
      </w:pPr>
      <w:r w:rsidRPr="0019762D">
        <w:rPr>
          <w:color w:val="000000"/>
          <w:sz w:val="28"/>
          <w:szCs w:val="28"/>
        </w:rPr>
        <w:lastRenderedPageBreak/>
        <w:t>5</w:t>
      </w:r>
      <w:r w:rsidR="00133BBE" w:rsidRPr="0019762D">
        <w:rPr>
          <w:color w:val="000000"/>
          <w:sz w:val="28"/>
          <w:szCs w:val="28"/>
        </w:rPr>
        <w:t xml:space="preserve"># Зубец Q желудочкового комплекса соответствует: </w:t>
      </w:r>
    </w:p>
    <w:p w:rsidR="00133BBE" w:rsidRPr="0019762D" w:rsidRDefault="00133BBE" w:rsidP="00133BBE">
      <w:pPr>
        <w:ind w:left="709"/>
        <w:jc w:val="both"/>
        <w:rPr>
          <w:color w:val="000000"/>
          <w:sz w:val="28"/>
          <w:szCs w:val="28"/>
        </w:rPr>
      </w:pPr>
      <w:r w:rsidRPr="0019762D">
        <w:rPr>
          <w:color w:val="000000"/>
          <w:sz w:val="28"/>
          <w:szCs w:val="28"/>
        </w:rPr>
        <w:t>возбуждение верхушки</w:t>
      </w:r>
    </w:p>
    <w:p w:rsidR="00133BBE" w:rsidRPr="0019762D" w:rsidRDefault="00133BBE" w:rsidP="00133BBE">
      <w:pPr>
        <w:ind w:left="709"/>
        <w:jc w:val="both"/>
        <w:rPr>
          <w:color w:val="000000"/>
          <w:sz w:val="28"/>
          <w:szCs w:val="28"/>
        </w:rPr>
      </w:pPr>
      <w:r w:rsidRPr="0019762D">
        <w:rPr>
          <w:color w:val="000000"/>
          <w:sz w:val="28"/>
          <w:szCs w:val="28"/>
        </w:rPr>
        <w:t>+ возбуждение перегородки</w:t>
      </w:r>
    </w:p>
    <w:p w:rsidR="00133BBE" w:rsidRPr="0019762D" w:rsidRDefault="00133BBE" w:rsidP="00133BBE">
      <w:pPr>
        <w:ind w:left="709"/>
        <w:jc w:val="both"/>
        <w:rPr>
          <w:color w:val="000000"/>
          <w:sz w:val="28"/>
          <w:szCs w:val="28"/>
        </w:rPr>
      </w:pPr>
      <w:r w:rsidRPr="0019762D">
        <w:rPr>
          <w:color w:val="000000"/>
          <w:sz w:val="28"/>
          <w:szCs w:val="28"/>
        </w:rPr>
        <w:t>возбуждение боковой стенки</w:t>
      </w:r>
    </w:p>
    <w:p w:rsidR="00133BBE" w:rsidRPr="0019762D" w:rsidRDefault="009E1DB3" w:rsidP="00133BBE">
      <w:pPr>
        <w:ind w:left="709"/>
        <w:jc w:val="both"/>
        <w:rPr>
          <w:color w:val="000000"/>
          <w:sz w:val="28"/>
          <w:szCs w:val="28"/>
        </w:rPr>
      </w:pPr>
      <w:r w:rsidRPr="0019762D">
        <w:rPr>
          <w:color w:val="000000"/>
          <w:sz w:val="28"/>
          <w:szCs w:val="28"/>
        </w:rPr>
        <w:t>6</w:t>
      </w:r>
      <w:r w:rsidR="00133BBE" w:rsidRPr="0019762D">
        <w:rPr>
          <w:color w:val="000000"/>
          <w:sz w:val="28"/>
          <w:szCs w:val="28"/>
        </w:rPr>
        <w:t># При нормальном положении ЭОС как соотносятся зубцы R соотносятся в стандартных отведениях:</w:t>
      </w:r>
    </w:p>
    <w:p w:rsidR="00133BBE" w:rsidRPr="0019762D" w:rsidRDefault="00133BBE" w:rsidP="00133BBE">
      <w:pPr>
        <w:ind w:left="709"/>
        <w:jc w:val="both"/>
        <w:rPr>
          <w:color w:val="000000"/>
          <w:sz w:val="28"/>
          <w:szCs w:val="28"/>
          <w:lang w:val="en-US"/>
        </w:rPr>
      </w:pPr>
      <w:r w:rsidRPr="0019762D">
        <w:rPr>
          <w:color w:val="000000"/>
          <w:sz w:val="28"/>
          <w:szCs w:val="28"/>
          <w:lang w:val="en-US"/>
        </w:rPr>
        <w:t>+ RII &gt;RI &gt;RIII</w:t>
      </w:r>
    </w:p>
    <w:p w:rsidR="00133BBE" w:rsidRPr="0019762D" w:rsidRDefault="00133BBE" w:rsidP="00133BBE">
      <w:pPr>
        <w:ind w:left="709"/>
        <w:jc w:val="both"/>
        <w:rPr>
          <w:color w:val="000000"/>
          <w:sz w:val="28"/>
          <w:szCs w:val="28"/>
          <w:lang w:val="en-US"/>
        </w:rPr>
      </w:pPr>
      <w:r w:rsidRPr="0019762D">
        <w:rPr>
          <w:color w:val="000000"/>
          <w:sz w:val="28"/>
          <w:szCs w:val="28"/>
          <w:lang w:val="en-US"/>
        </w:rPr>
        <w:t>RI &gt;RII &gt;RIII</w:t>
      </w:r>
    </w:p>
    <w:p w:rsidR="00133BBE" w:rsidRPr="0019762D" w:rsidRDefault="00133BBE" w:rsidP="00133BBE">
      <w:pPr>
        <w:ind w:left="709"/>
        <w:jc w:val="both"/>
        <w:rPr>
          <w:color w:val="000000"/>
          <w:sz w:val="28"/>
          <w:szCs w:val="28"/>
        </w:rPr>
      </w:pPr>
      <w:r w:rsidRPr="0019762D">
        <w:rPr>
          <w:color w:val="000000"/>
          <w:sz w:val="28"/>
          <w:szCs w:val="28"/>
        </w:rPr>
        <w:t xml:space="preserve">RIII &gt;RII &gt;RI  </w:t>
      </w:r>
    </w:p>
    <w:p w:rsidR="00133BBE" w:rsidRPr="0019762D" w:rsidRDefault="009E1DB3" w:rsidP="00133BBE">
      <w:pPr>
        <w:ind w:left="709"/>
        <w:jc w:val="both"/>
        <w:rPr>
          <w:color w:val="000000"/>
          <w:sz w:val="28"/>
          <w:szCs w:val="28"/>
        </w:rPr>
      </w:pPr>
      <w:r w:rsidRPr="0019762D">
        <w:rPr>
          <w:color w:val="000000"/>
          <w:sz w:val="28"/>
          <w:szCs w:val="28"/>
        </w:rPr>
        <w:t>7</w:t>
      </w:r>
      <w:r w:rsidR="00133BBE" w:rsidRPr="0019762D">
        <w:rPr>
          <w:color w:val="000000"/>
          <w:sz w:val="28"/>
          <w:szCs w:val="28"/>
        </w:rPr>
        <w:t># Допустимые колебания RR (РР) при синусовой аритмии:</w:t>
      </w:r>
    </w:p>
    <w:p w:rsidR="00133BBE" w:rsidRPr="0019762D" w:rsidRDefault="00133BBE" w:rsidP="00133BBE">
      <w:pPr>
        <w:ind w:left="709"/>
        <w:jc w:val="both"/>
        <w:rPr>
          <w:color w:val="000000"/>
          <w:sz w:val="28"/>
          <w:szCs w:val="28"/>
        </w:rPr>
      </w:pPr>
      <w:r w:rsidRPr="0019762D">
        <w:rPr>
          <w:color w:val="000000"/>
          <w:sz w:val="28"/>
          <w:szCs w:val="28"/>
        </w:rPr>
        <w:t>менее 0,05</w:t>
      </w:r>
    </w:p>
    <w:p w:rsidR="00133BBE" w:rsidRPr="0019762D" w:rsidRDefault="00133BBE" w:rsidP="00133BBE">
      <w:pPr>
        <w:ind w:left="709"/>
        <w:jc w:val="both"/>
        <w:rPr>
          <w:color w:val="000000"/>
          <w:sz w:val="28"/>
          <w:szCs w:val="28"/>
        </w:rPr>
      </w:pPr>
      <w:r w:rsidRPr="0019762D">
        <w:rPr>
          <w:color w:val="000000"/>
          <w:sz w:val="28"/>
          <w:szCs w:val="28"/>
        </w:rPr>
        <w:t>более 0,20</w:t>
      </w:r>
    </w:p>
    <w:p w:rsidR="00133BBE" w:rsidRPr="0019762D" w:rsidRDefault="00133BBE" w:rsidP="00133BBE">
      <w:pPr>
        <w:ind w:left="709"/>
        <w:jc w:val="both"/>
        <w:rPr>
          <w:color w:val="000000"/>
          <w:sz w:val="28"/>
          <w:szCs w:val="28"/>
        </w:rPr>
      </w:pPr>
      <w:r w:rsidRPr="0019762D">
        <w:rPr>
          <w:color w:val="000000"/>
          <w:sz w:val="28"/>
          <w:szCs w:val="28"/>
        </w:rPr>
        <w:t>+ 0,05 – 0,15</w:t>
      </w:r>
    </w:p>
    <w:p w:rsidR="00133BBE" w:rsidRPr="0019762D" w:rsidRDefault="009E1DB3" w:rsidP="00133BBE">
      <w:pPr>
        <w:ind w:left="709"/>
        <w:jc w:val="both"/>
        <w:rPr>
          <w:color w:val="000000"/>
          <w:sz w:val="28"/>
          <w:szCs w:val="28"/>
        </w:rPr>
      </w:pPr>
      <w:r w:rsidRPr="0019762D">
        <w:rPr>
          <w:color w:val="000000"/>
          <w:sz w:val="28"/>
          <w:szCs w:val="28"/>
        </w:rPr>
        <w:t>8</w:t>
      </w:r>
      <w:r w:rsidR="00133BBE" w:rsidRPr="0019762D">
        <w:rPr>
          <w:color w:val="000000"/>
          <w:sz w:val="28"/>
          <w:szCs w:val="28"/>
        </w:rPr>
        <w:t># Основной признак желудочковой экстрасистолы:</w:t>
      </w:r>
    </w:p>
    <w:p w:rsidR="00133BBE" w:rsidRPr="0019762D" w:rsidRDefault="00133BBE" w:rsidP="00133BBE">
      <w:pPr>
        <w:ind w:left="709"/>
        <w:jc w:val="both"/>
        <w:rPr>
          <w:color w:val="000000"/>
          <w:sz w:val="28"/>
          <w:szCs w:val="28"/>
        </w:rPr>
      </w:pPr>
      <w:r w:rsidRPr="0019762D">
        <w:rPr>
          <w:color w:val="000000"/>
          <w:sz w:val="28"/>
          <w:szCs w:val="28"/>
        </w:rPr>
        <w:t>+ широкий, деформированный QRS</w:t>
      </w:r>
    </w:p>
    <w:p w:rsidR="00133BBE" w:rsidRPr="0019762D" w:rsidRDefault="00133BBE" w:rsidP="00133BBE">
      <w:pPr>
        <w:ind w:left="709"/>
        <w:jc w:val="both"/>
        <w:rPr>
          <w:color w:val="000000"/>
          <w:sz w:val="28"/>
          <w:szCs w:val="28"/>
        </w:rPr>
      </w:pPr>
      <w:r w:rsidRPr="0019762D">
        <w:rPr>
          <w:color w:val="000000"/>
          <w:sz w:val="28"/>
          <w:szCs w:val="28"/>
        </w:rPr>
        <w:t>отсутствие зубца Р</w:t>
      </w:r>
    </w:p>
    <w:p w:rsidR="00133BBE" w:rsidRPr="0019762D" w:rsidRDefault="00133BBE" w:rsidP="00133BBE">
      <w:pPr>
        <w:ind w:left="709"/>
        <w:jc w:val="both"/>
        <w:rPr>
          <w:color w:val="000000"/>
          <w:sz w:val="28"/>
          <w:szCs w:val="28"/>
        </w:rPr>
      </w:pPr>
      <w:r w:rsidRPr="0019762D">
        <w:rPr>
          <w:color w:val="000000"/>
          <w:sz w:val="28"/>
          <w:szCs w:val="28"/>
        </w:rPr>
        <w:t>наличие постэкстрасистолической паузы</w:t>
      </w:r>
    </w:p>
    <w:p w:rsidR="00133BBE" w:rsidRPr="0019762D" w:rsidRDefault="009E1DB3" w:rsidP="00133BBE">
      <w:pPr>
        <w:ind w:left="709"/>
        <w:jc w:val="both"/>
        <w:rPr>
          <w:color w:val="000000"/>
          <w:sz w:val="28"/>
          <w:szCs w:val="28"/>
        </w:rPr>
      </w:pPr>
      <w:r w:rsidRPr="0019762D">
        <w:rPr>
          <w:color w:val="000000"/>
          <w:sz w:val="28"/>
          <w:szCs w:val="28"/>
        </w:rPr>
        <w:t>9</w:t>
      </w:r>
      <w:r w:rsidR="00133BBE" w:rsidRPr="0019762D">
        <w:rPr>
          <w:color w:val="000000"/>
          <w:sz w:val="28"/>
          <w:szCs w:val="28"/>
        </w:rPr>
        <w:t># Для предсердной пароксизмальной тахикардии характерно:</w:t>
      </w:r>
    </w:p>
    <w:p w:rsidR="00133BBE" w:rsidRPr="0019762D" w:rsidRDefault="00133BBE" w:rsidP="00133BBE">
      <w:pPr>
        <w:ind w:left="709"/>
        <w:jc w:val="both"/>
        <w:rPr>
          <w:color w:val="000000"/>
          <w:sz w:val="28"/>
          <w:szCs w:val="28"/>
        </w:rPr>
      </w:pPr>
      <w:r w:rsidRPr="0019762D">
        <w:rPr>
          <w:color w:val="000000"/>
          <w:sz w:val="28"/>
          <w:szCs w:val="28"/>
        </w:rPr>
        <w:t>ЧСС выше 150</w:t>
      </w:r>
    </w:p>
    <w:p w:rsidR="00133BBE" w:rsidRPr="0019762D" w:rsidRDefault="00133BBE" w:rsidP="00133BBE">
      <w:pPr>
        <w:ind w:left="709"/>
        <w:jc w:val="both"/>
        <w:rPr>
          <w:color w:val="000000"/>
          <w:sz w:val="28"/>
          <w:szCs w:val="28"/>
        </w:rPr>
      </w:pPr>
      <w:r w:rsidRPr="0019762D">
        <w:rPr>
          <w:color w:val="000000"/>
          <w:sz w:val="28"/>
          <w:szCs w:val="28"/>
        </w:rPr>
        <w:t>наличие зубца Р перед QRS</w:t>
      </w:r>
    </w:p>
    <w:p w:rsidR="00133BBE" w:rsidRPr="0019762D" w:rsidRDefault="00133BBE" w:rsidP="00133BBE">
      <w:pPr>
        <w:ind w:left="709"/>
        <w:jc w:val="both"/>
        <w:rPr>
          <w:color w:val="000000"/>
          <w:sz w:val="28"/>
          <w:szCs w:val="28"/>
        </w:rPr>
      </w:pPr>
      <w:r w:rsidRPr="0019762D">
        <w:rPr>
          <w:color w:val="000000"/>
          <w:sz w:val="28"/>
          <w:szCs w:val="28"/>
        </w:rPr>
        <w:t>узкий QRS</w:t>
      </w:r>
    </w:p>
    <w:p w:rsidR="00133BBE" w:rsidRPr="0019762D" w:rsidRDefault="00133BBE" w:rsidP="00133BBE">
      <w:pPr>
        <w:ind w:left="709"/>
        <w:jc w:val="both"/>
        <w:rPr>
          <w:color w:val="000000"/>
          <w:sz w:val="28"/>
          <w:szCs w:val="28"/>
        </w:rPr>
      </w:pPr>
      <w:r w:rsidRPr="0019762D">
        <w:rPr>
          <w:color w:val="000000"/>
          <w:sz w:val="28"/>
          <w:szCs w:val="28"/>
        </w:rPr>
        <w:t>ST на изолинии</w:t>
      </w:r>
    </w:p>
    <w:p w:rsidR="00133BBE" w:rsidRPr="0019762D" w:rsidRDefault="00133BBE" w:rsidP="00133BBE">
      <w:pPr>
        <w:ind w:left="709"/>
        <w:jc w:val="both"/>
        <w:rPr>
          <w:color w:val="000000"/>
          <w:sz w:val="28"/>
          <w:szCs w:val="28"/>
        </w:rPr>
      </w:pPr>
      <w:r w:rsidRPr="0019762D">
        <w:rPr>
          <w:color w:val="000000"/>
          <w:sz w:val="28"/>
          <w:szCs w:val="28"/>
        </w:rPr>
        <w:t>+все перечисленное</w:t>
      </w:r>
    </w:p>
    <w:p w:rsidR="00133BBE" w:rsidRPr="0019762D" w:rsidRDefault="009E1DB3" w:rsidP="00133BBE">
      <w:pPr>
        <w:ind w:left="709"/>
        <w:jc w:val="both"/>
        <w:rPr>
          <w:color w:val="000000"/>
          <w:sz w:val="28"/>
          <w:szCs w:val="28"/>
        </w:rPr>
      </w:pPr>
      <w:r w:rsidRPr="0019762D">
        <w:rPr>
          <w:color w:val="000000"/>
          <w:sz w:val="28"/>
          <w:szCs w:val="28"/>
        </w:rPr>
        <w:t>10</w:t>
      </w:r>
      <w:r w:rsidR="00133BBE" w:rsidRPr="0019762D">
        <w:rPr>
          <w:color w:val="000000"/>
          <w:sz w:val="28"/>
          <w:szCs w:val="28"/>
        </w:rPr>
        <w:t># Основная частота эктопического ритма при фибриляции предсердий:</w:t>
      </w:r>
    </w:p>
    <w:p w:rsidR="00133BBE" w:rsidRPr="0019762D" w:rsidRDefault="00133BBE" w:rsidP="00133BBE">
      <w:pPr>
        <w:ind w:left="709"/>
        <w:jc w:val="both"/>
        <w:rPr>
          <w:color w:val="000000"/>
          <w:sz w:val="28"/>
          <w:szCs w:val="28"/>
        </w:rPr>
      </w:pPr>
      <w:r w:rsidRPr="0019762D">
        <w:rPr>
          <w:color w:val="000000"/>
          <w:sz w:val="28"/>
          <w:szCs w:val="28"/>
        </w:rPr>
        <w:t>170 – 200</w:t>
      </w:r>
    </w:p>
    <w:p w:rsidR="00133BBE" w:rsidRPr="0019762D" w:rsidRDefault="00133BBE" w:rsidP="00133BBE">
      <w:pPr>
        <w:ind w:left="709"/>
        <w:jc w:val="both"/>
        <w:rPr>
          <w:color w:val="000000"/>
          <w:sz w:val="28"/>
          <w:szCs w:val="28"/>
        </w:rPr>
      </w:pPr>
      <w:r w:rsidRPr="0019762D">
        <w:rPr>
          <w:color w:val="000000"/>
          <w:sz w:val="28"/>
          <w:szCs w:val="28"/>
        </w:rPr>
        <w:t>220 – 350</w:t>
      </w:r>
    </w:p>
    <w:p w:rsidR="00133BBE" w:rsidRPr="0019762D" w:rsidRDefault="00133BBE" w:rsidP="00133BBE">
      <w:pPr>
        <w:ind w:left="709"/>
        <w:jc w:val="both"/>
        <w:rPr>
          <w:color w:val="000000"/>
          <w:sz w:val="28"/>
          <w:szCs w:val="28"/>
        </w:rPr>
      </w:pPr>
      <w:r w:rsidRPr="0019762D">
        <w:rPr>
          <w:color w:val="000000"/>
          <w:sz w:val="28"/>
          <w:szCs w:val="28"/>
        </w:rPr>
        <w:t>+ 350 – 700</w:t>
      </w:r>
    </w:p>
    <w:p w:rsidR="00133BBE" w:rsidRPr="0019762D" w:rsidRDefault="009E1DB3" w:rsidP="00133BBE">
      <w:pPr>
        <w:ind w:left="709"/>
        <w:jc w:val="both"/>
        <w:rPr>
          <w:color w:val="000000"/>
          <w:sz w:val="28"/>
          <w:szCs w:val="28"/>
        </w:rPr>
      </w:pPr>
      <w:r w:rsidRPr="0019762D">
        <w:rPr>
          <w:color w:val="000000"/>
          <w:sz w:val="28"/>
          <w:szCs w:val="28"/>
        </w:rPr>
        <w:t>11</w:t>
      </w:r>
      <w:r w:rsidR="00133BBE" w:rsidRPr="0019762D">
        <w:rPr>
          <w:color w:val="000000"/>
          <w:sz w:val="28"/>
          <w:szCs w:val="28"/>
        </w:rPr>
        <w:t># Клинически дистальная полная А – V блокада III степени проявляется:</w:t>
      </w:r>
    </w:p>
    <w:p w:rsidR="00133BBE" w:rsidRPr="0019762D" w:rsidRDefault="00133BBE" w:rsidP="00133BBE">
      <w:pPr>
        <w:ind w:left="709"/>
        <w:jc w:val="both"/>
        <w:rPr>
          <w:color w:val="000000"/>
          <w:sz w:val="28"/>
          <w:szCs w:val="28"/>
        </w:rPr>
      </w:pPr>
      <w:r w:rsidRPr="0019762D">
        <w:rPr>
          <w:color w:val="000000"/>
          <w:sz w:val="28"/>
          <w:szCs w:val="28"/>
        </w:rPr>
        <w:t>приступ потери сознания</w:t>
      </w:r>
    </w:p>
    <w:p w:rsidR="00133BBE" w:rsidRPr="0019762D" w:rsidRDefault="00133BBE" w:rsidP="00133BBE">
      <w:pPr>
        <w:ind w:left="709"/>
        <w:jc w:val="both"/>
        <w:rPr>
          <w:color w:val="000000"/>
          <w:sz w:val="28"/>
          <w:szCs w:val="28"/>
        </w:rPr>
      </w:pPr>
      <w:r w:rsidRPr="0019762D">
        <w:rPr>
          <w:color w:val="000000"/>
          <w:sz w:val="28"/>
          <w:szCs w:val="28"/>
        </w:rPr>
        <w:t>приступ судорог</w:t>
      </w:r>
    </w:p>
    <w:p w:rsidR="00133BBE" w:rsidRPr="0019762D" w:rsidRDefault="00133BBE" w:rsidP="00133BBE">
      <w:pPr>
        <w:ind w:left="709"/>
        <w:jc w:val="both"/>
        <w:rPr>
          <w:color w:val="000000"/>
          <w:sz w:val="28"/>
          <w:szCs w:val="28"/>
        </w:rPr>
      </w:pPr>
      <w:r w:rsidRPr="0019762D">
        <w:rPr>
          <w:color w:val="000000"/>
          <w:sz w:val="28"/>
          <w:szCs w:val="28"/>
        </w:rPr>
        <w:t>+ приступ Морганьи-Эдем-Стокса</w:t>
      </w:r>
    </w:p>
    <w:p w:rsidR="00133BBE" w:rsidRPr="0019762D" w:rsidRDefault="009E1DB3" w:rsidP="00133BBE">
      <w:pPr>
        <w:ind w:left="709"/>
        <w:jc w:val="both"/>
        <w:rPr>
          <w:color w:val="000000"/>
          <w:sz w:val="28"/>
          <w:szCs w:val="28"/>
        </w:rPr>
      </w:pPr>
      <w:r w:rsidRPr="0019762D">
        <w:rPr>
          <w:color w:val="000000"/>
          <w:sz w:val="28"/>
          <w:szCs w:val="28"/>
        </w:rPr>
        <w:t>12</w:t>
      </w:r>
      <w:r w:rsidR="00133BBE" w:rsidRPr="0019762D">
        <w:rPr>
          <w:color w:val="000000"/>
          <w:sz w:val="28"/>
          <w:szCs w:val="28"/>
        </w:rPr>
        <w:t xml:space="preserve"># Синоаурикулярная блокада I степени: </w:t>
      </w:r>
    </w:p>
    <w:p w:rsidR="00133BBE" w:rsidRPr="0019762D" w:rsidRDefault="00133BBE" w:rsidP="00133BBE">
      <w:pPr>
        <w:ind w:left="709"/>
        <w:jc w:val="both"/>
        <w:rPr>
          <w:color w:val="000000"/>
          <w:sz w:val="28"/>
          <w:szCs w:val="28"/>
        </w:rPr>
      </w:pPr>
      <w:r w:rsidRPr="0019762D">
        <w:rPr>
          <w:color w:val="000000"/>
          <w:sz w:val="28"/>
          <w:szCs w:val="28"/>
        </w:rPr>
        <w:t>имеет ЭКГ критерии</w:t>
      </w:r>
    </w:p>
    <w:p w:rsidR="00133BBE" w:rsidRPr="0019762D" w:rsidRDefault="00133BBE" w:rsidP="00133BBE">
      <w:pPr>
        <w:ind w:left="709"/>
        <w:jc w:val="both"/>
        <w:rPr>
          <w:color w:val="000000"/>
          <w:sz w:val="28"/>
          <w:szCs w:val="28"/>
        </w:rPr>
      </w:pPr>
      <w:r w:rsidRPr="0019762D">
        <w:rPr>
          <w:color w:val="000000"/>
          <w:sz w:val="28"/>
          <w:szCs w:val="28"/>
        </w:rPr>
        <w:t>+ не имеет ЭКГ критериев</w:t>
      </w:r>
    </w:p>
    <w:p w:rsidR="00133BBE" w:rsidRPr="0019762D" w:rsidRDefault="009E1DB3" w:rsidP="00133BBE">
      <w:pPr>
        <w:ind w:left="709"/>
        <w:jc w:val="both"/>
        <w:rPr>
          <w:color w:val="000000"/>
          <w:sz w:val="28"/>
          <w:szCs w:val="28"/>
        </w:rPr>
      </w:pPr>
      <w:r w:rsidRPr="0019762D">
        <w:rPr>
          <w:color w:val="000000"/>
          <w:sz w:val="28"/>
          <w:szCs w:val="28"/>
        </w:rPr>
        <w:t>13</w:t>
      </w:r>
      <w:r w:rsidR="00133BBE" w:rsidRPr="0019762D">
        <w:rPr>
          <w:color w:val="000000"/>
          <w:sz w:val="28"/>
          <w:szCs w:val="28"/>
        </w:rPr>
        <w:t># Для полной блокады ножки пучка Гиса характерно:</w:t>
      </w:r>
    </w:p>
    <w:p w:rsidR="00133BBE" w:rsidRPr="0019762D" w:rsidRDefault="00133BBE" w:rsidP="00133BBE">
      <w:pPr>
        <w:ind w:left="709"/>
        <w:jc w:val="both"/>
        <w:rPr>
          <w:color w:val="000000"/>
          <w:sz w:val="28"/>
          <w:szCs w:val="28"/>
        </w:rPr>
      </w:pPr>
      <w:r w:rsidRPr="0019762D">
        <w:rPr>
          <w:color w:val="000000"/>
          <w:sz w:val="28"/>
          <w:szCs w:val="28"/>
        </w:rPr>
        <w:t>+ ширина QRS˃0,12˝</w:t>
      </w:r>
    </w:p>
    <w:p w:rsidR="00133BBE" w:rsidRPr="0019762D" w:rsidRDefault="00133BBE" w:rsidP="00133BBE">
      <w:pPr>
        <w:ind w:left="709"/>
        <w:jc w:val="both"/>
        <w:rPr>
          <w:color w:val="000000"/>
          <w:sz w:val="28"/>
          <w:szCs w:val="28"/>
        </w:rPr>
      </w:pPr>
      <w:r w:rsidRPr="0019762D">
        <w:rPr>
          <w:color w:val="000000"/>
          <w:sz w:val="28"/>
          <w:szCs w:val="28"/>
        </w:rPr>
        <w:t>ширина QRS˂0,12˝</w:t>
      </w:r>
    </w:p>
    <w:p w:rsidR="00133BBE" w:rsidRPr="0019762D" w:rsidRDefault="00133BBE" w:rsidP="00133BBE">
      <w:pPr>
        <w:ind w:left="709"/>
        <w:jc w:val="both"/>
        <w:rPr>
          <w:color w:val="000000"/>
          <w:sz w:val="28"/>
          <w:szCs w:val="28"/>
        </w:rPr>
      </w:pPr>
      <w:r w:rsidRPr="0019762D">
        <w:rPr>
          <w:color w:val="000000"/>
          <w:sz w:val="28"/>
          <w:szCs w:val="28"/>
        </w:rPr>
        <w:t>наличие коркондантности</w:t>
      </w:r>
    </w:p>
    <w:p w:rsidR="00133BBE" w:rsidRPr="0019762D" w:rsidRDefault="009E1DB3" w:rsidP="00133BBE">
      <w:pPr>
        <w:ind w:left="709"/>
        <w:jc w:val="both"/>
        <w:rPr>
          <w:color w:val="000000"/>
          <w:sz w:val="28"/>
          <w:szCs w:val="28"/>
        </w:rPr>
      </w:pPr>
      <w:r w:rsidRPr="0019762D">
        <w:rPr>
          <w:color w:val="000000"/>
          <w:sz w:val="28"/>
          <w:szCs w:val="28"/>
        </w:rPr>
        <w:t>14</w:t>
      </w:r>
      <w:r w:rsidR="00133BBE" w:rsidRPr="0019762D">
        <w:rPr>
          <w:color w:val="000000"/>
          <w:sz w:val="28"/>
          <w:szCs w:val="28"/>
        </w:rPr>
        <w:t xml:space="preserve"># Возможно ли по ЭКГ разграничить признаки гипертрофии и дилатации </w:t>
      </w:r>
    </w:p>
    <w:p w:rsidR="00133BBE" w:rsidRPr="0019762D" w:rsidRDefault="00133BBE" w:rsidP="00133BBE">
      <w:pPr>
        <w:ind w:left="709"/>
        <w:jc w:val="both"/>
        <w:rPr>
          <w:color w:val="000000"/>
          <w:sz w:val="28"/>
          <w:szCs w:val="28"/>
        </w:rPr>
      </w:pPr>
      <w:r w:rsidRPr="0019762D">
        <w:rPr>
          <w:color w:val="000000"/>
          <w:sz w:val="28"/>
          <w:szCs w:val="28"/>
        </w:rPr>
        <w:t>да</w:t>
      </w:r>
    </w:p>
    <w:p w:rsidR="00133BBE" w:rsidRPr="0019762D" w:rsidRDefault="00133BBE" w:rsidP="00133BBE">
      <w:pPr>
        <w:ind w:left="709"/>
        <w:jc w:val="both"/>
        <w:rPr>
          <w:color w:val="000000"/>
          <w:sz w:val="28"/>
          <w:szCs w:val="28"/>
        </w:rPr>
      </w:pPr>
      <w:r w:rsidRPr="0019762D">
        <w:rPr>
          <w:color w:val="000000"/>
          <w:sz w:val="28"/>
          <w:szCs w:val="28"/>
        </w:rPr>
        <w:t>+ нет</w:t>
      </w:r>
    </w:p>
    <w:p w:rsidR="00133BBE" w:rsidRPr="0019762D" w:rsidRDefault="009E1DB3" w:rsidP="00133BBE">
      <w:pPr>
        <w:ind w:left="709"/>
        <w:jc w:val="both"/>
        <w:rPr>
          <w:color w:val="000000"/>
          <w:sz w:val="28"/>
          <w:szCs w:val="28"/>
        </w:rPr>
      </w:pPr>
      <w:r w:rsidRPr="0019762D">
        <w:rPr>
          <w:color w:val="000000"/>
          <w:sz w:val="28"/>
          <w:szCs w:val="28"/>
        </w:rPr>
        <w:t>15</w:t>
      </w:r>
      <w:r w:rsidR="00133BBE" w:rsidRPr="0019762D">
        <w:rPr>
          <w:color w:val="000000"/>
          <w:sz w:val="28"/>
          <w:szCs w:val="28"/>
        </w:rPr>
        <w:t># Наиболее значимые отведения при нагрузке на левое предсердие:</w:t>
      </w:r>
    </w:p>
    <w:p w:rsidR="00133BBE" w:rsidRPr="0019762D" w:rsidRDefault="00133BBE" w:rsidP="00133BBE">
      <w:pPr>
        <w:ind w:left="709"/>
        <w:jc w:val="both"/>
        <w:rPr>
          <w:color w:val="000000"/>
          <w:sz w:val="28"/>
          <w:szCs w:val="28"/>
          <w:lang w:val="en-US"/>
        </w:rPr>
      </w:pPr>
      <w:r w:rsidRPr="0019762D">
        <w:rPr>
          <w:color w:val="000000"/>
          <w:sz w:val="28"/>
          <w:szCs w:val="28"/>
          <w:lang w:val="en-US"/>
        </w:rPr>
        <w:t>I, II</w:t>
      </w:r>
    </w:p>
    <w:p w:rsidR="00133BBE" w:rsidRPr="0019762D" w:rsidRDefault="00133BBE" w:rsidP="00133BBE">
      <w:pPr>
        <w:ind w:left="709"/>
        <w:jc w:val="both"/>
        <w:rPr>
          <w:color w:val="000000"/>
          <w:sz w:val="28"/>
          <w:szCs w:val="28"/>
          <w:lang w:val="en-US"/>
        </w:rPr>
      </w:pPr>
      <w:r w:rsidRPr="0019762D">
        <w:rPr>
          <w:color w:val="000000"/>
          <w:sz w:val="28"/>
          <w:szCs w:val="28"/>
          <w:lang w:val="en-US"/>
        </w:rPr>
        <w:t>aVL, aVF</w:t>
      </w:r>
    </w:p>
    <w:p w:rsidR="00133BBE" w:rsidRPr="0019762D" w:rsidRDefault="00133BBE" w:rsidP="00133BBE">
      <w:pPr>
        <w:ind w:left="709"/>
        <w:jc w:val="both"/>
        <w:rPr>
          <w:color w:val="000000"/>
          <w:sz w:val="28"/>
          <w:szCs w:val="28"/>
          <w:lang w:val="en-US"/>
        </w:rPr>
      </w:pPr>
      <w:r w:rsidRPr="0019762D">
        <w:rPr>
          <w:color w:val="000000"/>
          <w:sz w:val="28"/>
          <w:szCs w:val="28"/>
          <w:lang w:val="en-US"/>
        </w:rPr>
        <w:t xml:space="preserve">V5 – V6 </w:t>
      </w:r>
    </w:p>
    <w:p w:rsidR="00133BBE" w:rsidRPr="0019762D" w:rsidRDefault="00133BBE" w:rsidP="00133BBE">
      <w:pPr>
        <w:ind w:left="709"/>
        <w:jc w:val="both"/>
        <w:rPr>
          <w:color w:val="000000"/>
          <w:sz w:val="28"/>
          <w:szCs w:val="28"/>
        </w:rPr>
      </w:pPr>
      <w:r w:rsidRPr="0019762D">
        <w:rPr>
          <w:color w:val="000000"/>
          <w:sz w:val="28"/>
          <w:szCs w:val="28"/>
        </w:rPr>
        <w:t xml:space="preserve">+ II, V1   </w:t>
      </w:r>
    </w:p>
    <w:p w:rsidR="00133BBE" w:rsidRPr="0019762D" w:rsidRDefault="009E1DB3" w:rsidP="00133BBE">
      <w:pPr>
        <w:ind w:left="709"/>
        <w:jc w:val="both"/>
        <w:rPr>
          <w:color w:val="000000"/>
          <w:sz w:val="28"/>
          <w:szCs w:val="28"/>
        </w:rPr>
      </w:pPr>
      <w:r w:rsidRPr="0019762D">
        <w:rPr>
          <w:color w:val="000000"/>
          <w:sz w:val="28"/>
          <w:szCs w:val="28"/>
        </w:rPr>
        <w:lastRenderedPageBreak/>
        <w:t>16</w:t>
      </w:r>
      <w:r w:rsidR="00133BBE" w:rsidRPr="0019762D">
        <w:rPr>
          <w:color w:val="000000"/>
          <w:sz w:val="28"/>
          <w:szCs w:val="28"/>
        </w:rPr>
        <w:t># Самый распространенный ЭКГ тип гипертрофии правого желудочка:</w:t>
      </w:r>
    </w:p>
    <w:p w:rsidR="00133BBE" w:rsidRPr="0019762D" w:rsidRDefault="00133BBE" w:rsidP="00133BBE">
      <w:pPr>
        <w:ind w:left="709"/>
        <w:jc w:val="both"/>
        <w:rPr>
          <w:color w:val="000000"/>
          <w:sz w:val="28"/>
          <w:szCs w:val="28"/>
        </w:rPr>
      </w:pPr>
      <w:r w:rsidRPr="0019762D">
        <w:rPr>
          <w:color w:val="000000"/>
          <w:sz w:val="28"/>
          <w:szCs w:val="28"/>
        </w:rPr>
        <w:t>R – тип</w:t>
      </w:r>
    </w:p>
    <w:p w:rsidR="00133BBE" w:rsidRPr="0019762D" w:rsidRDefault="00133BBE" w:rsidP="00133BBE">
      <w:pPr>
        <w:ind w:left="709"/>
        <w:jc w:val="both"/>
        <w:rPr>
          <w:color w:val="000000"/>
          <w:sz w:val="28"/>
          <w:szCs w:val="28"/>
        </w:rPr>
      </w:pPr>
      <w:r w:rsidRPr="0019762D">
        <w:rPr>
          <w:color w:val="000000"/>
          <w:sz w:val="28"/>
          <w:szCs w:val="28"/>
        </w:rPr>
        <w:t>+М – тип</w:t>
      </w:r>
    </w:p>
    <w:p w:rsidR="00133BBE" w:rsidRPr="0019762D" w:rsidRDefault="00133BBE" w:rsidP="00133BBE">
      <w:pPr>
        <w:ind w:left="709"/>
        <w:jc w:val="both"/>
        <w:rPr>
          <w:color w:val="000000"/>
          <w:sz w:val="28"/>
          <w:szCs w:val="28"/>
        </w:rPr>
      </w:pPr>
      <w:r w:rsidRPr="0019762D">
        <w:rPr>
          <w:color w:val="000000"/>
          <w:sz w:val="28"/>
          <w:szCs w:val="28"/>
        </w:rPr>
        <w:t>S – тип</w:t>
      </w:r>
    </w:p>
    <w:p w:rsidR="00133BBE" w:rsidRPr="0019762D" w:rsidRDefault="009E1DB3" w:rsidP="00133BBE">
      <w:pPr>
        <w:ind w:left="709"/>
        <w:jc w:val="both"/>
        <w:rPr>
          <w:color w:val="000000"/>
          <w:sz w:val="28"/>
          <w:szCs w:val="28"/>
        </w:rPr>
      </w:pPr>
      <w:r w:rsidRPr="0019762D">
        <w:rPr>
          <w:color w:val="000000"/>
          <w:sz w:val="28"/>
          <w:szCs w:val="28"/>
        </w:rPr>
        <w:t>17</w:t>
      </w:r>
      <w:r w:rsidR="00133BBE" w:rsidRPr="0019762D">
        <w:rPr>
          <w:color w:val="000000"/>
          <w:sz w:val="28"/>
          <w:szCs w:val="28"/>
        </w:rPr>
        <w:t># При всех электролитных нарушениях на ЭКГ меняется:</w:t>
      </w:r>
    </w:p>
    <w:p w:rsidR="00133BBE" w:rsidRPr="0019762D" w:rsidRDefault="00133BBE" w:rsidP="00133BBE">
      <w:pPr>
        <w:ind w:left="709"/>
        <w:jc w:val="both"/>
        <w:rPr>
          <w:color w:val="000000"/>
          <w:sz w:val="28"/>
          <w:szCs w:val="28"/>
        </w:rPr>
      </w:pPr>
      <w:r w:rsidRPr="0019762D">
        <w:rPr>
          <w:color w:val="000000"/>
          <w:sz w:val="28"/>
          <w:szCs w:val="28"/>
        </w:rPr>
        <w:t>ширина QRS</w:t>
      </w:r>
    </w:p>
    <w:p w:rsidR="00133BBE" w:rsidRPr="0019762D" w:rsidRDefault="00133BBE" w:rsidP="00133BBE">
      <w:pPr>
        <w:ind w:left="709"/>
        <w:jc w:val="both"/>
        <w:rPr>
          <w:color w:val="000000"/>
          <w:sz w:val="28"/>
          <w:szCs w:val="28"/>
        </w:rPr>
      </w:pPr>
      <w:r w:rsidRPr="0019762D">
        <w:rPr>
          <w:color w:val="000000"/>
          <w:sz w:val="28"/>
          <w:szCs w:val="28"/>
        </w:rPr>
        <w:t>+ изменения QT</w:t>
      </w:r>
    </w:p>
    <w:p w:rsidR="00133BBE" w:rsidRPr="0019762D" w:rsidRDefault="00133BBE" w:rsidP="00133BBE">
      <w:pPr>
        <w:ind w:left="709"/>
        <w:jc w:val="both"/>
        <w:rPr>
          <w:color w:val="000000"/>
          <w:sz w:val="28"/>
          <w:szCs w:val="28"/>
        </w:rPr>
      </w:pPr>
      <w:r w:rsidRPr="0019762D">
        <w:rPr>
          <w:color w:val="000000"/>
          <w:sz w:val="28"/>
          <w:szCs w:val="28"/>
        </w:rPr>
        <w:t>изменения PQ</w:t>
      </w:r>
    </w:p>
    <w:p w:rsidR="00133BBE" w:rsidRPr="0019762D" w:rsidRDefault="00133BBE" w:rsidP="00133BBE">
      <w:pPr>
        <w:ind w:left="709"/>
        <w:jc w:val="both"/>
        <w:rPr>
          <w:color w:val="000000"/>
          <w:sz w:val="28"/>
          <w:szCs w:val="28"/>
        </w:rPr>
      </w:pPr>
      <w:r w:rsidRPr="0019762D">
        <w:rPr>
          <w:color w:val="000000"/>
          <w:sz w:val="28"/>
          <w:szCs w:val="28"/>
        </w:rPr>
        <w:t xml:space="preserve">изменения Т </w:t>
      </w:r>
    </w:p>
    <w:p w:rsidR="00133BBE" w:rsidRPr="0019762D" w:rsidRDefault="009E1DB3" w:rsidP="00133BBE">
      <w:pPr>
        <w:ind w:left="709"/>
        <w:jc w:val="both"/>
        <w:rPr>
          <w:color w:val="000000"/>
          <w:sz w:val="28"/>
          <w:szCs w:val="28"/>
        </w:rPr>
      </w:pPr>
      <w:r w:rsidRPr="0019762D">
        <w:rPr>
          <w:color w:val="000000"/>
          <w:sz w:val="28"/>
          <w:szCs w:val="28"/>
        </w:rPr>
        <w:t>18</w:t>
      </w:r>
      <w:r w:rsidR="00133BBE" w:rsidRPr="0019762D">
        <w:rPr>
          <w:color w:val="000000"/>
          <w:sz w:val="28"/>
          <w:szCs w:val="28"/>
        </w:rPr>
        <w:t># Проявлением некроза на ЭКГ является:</w:t>
      </w:r>
    </w:p>
    <w:p w:rsidR="00133BBE" w:rsidRPr="0019762D" w:rsidRDefault="00133BBE" w:rsidP="00133BBE">
      <w:pPr>
        <w:ind w:left="709"/>
        <w:jc w:val="both"/>
        <w:rPr>
          <w:color w:val="000000"/>
          <w:sz w:val="28"/>
          <w:szCs w:val="28"/>
        </w:rPr>
      </w:pPr>
      <w:r w:rsidRPr="0019762D">
        <w:rPr>
          <w:color w:val="000000"/>
          <w:sz w:val="28"/>
          <w:szCs w:val="28"/>
        </w:rPr>
        <w:t xml:space="preserve"> « - » зубец Т</w:t>
      </w:r>
    </w:p>
    <w:p w:rsidR="00133BBE" w:rsidRPr="0019762D" w:rsidRDefault="00133BBE" w:rsidP="00133BBE">
      <w:pPr>
        <w:ind w:left="709"/>
        <w:jc w:val="both"/>
        <w:rPr>
          <w:color w:val="000000"/>
          <w:sz w:val="28"/>
          <w:szCs w:val="28"/>
        </w:rPr>
      </w:pPr>
      <w:r w:rsidRPr="0019762D">
        <w:rPr>
          <w:color w:val="000000"/>
          <w:sz w:val="28"/>
          <w:szCs w:val="28"/>
        </w:rPr>
        <w:t>подъем ST</w:t>
      </w:r>
    </w:p>
    <w:p w:rsidR="00133BBE" w:rsidRPr="0019762D" w:rsidRDefault="00133BBE" w:rsidP="00133BBE">
      <w:pPr>
        <w:ind w:left="709"/>
        <w:jc w:val="both"/>
        <w:rPr>
          <w:color w:val="000000"/>
          <w:sz w:val="28"/>
          <w:szCs w:val="28"/>
        </w:rPr>
      </w:pPr>
      <w:r w:rsidRPr="0019762D">
        <w:rPr>
          <w:color w:val="000000"/>
          <w:sz w:val="28"/>
          <w:szCs w:val="28"/>
        </w:rPr>
        <w:t>+ наличие патологии Q (QS)</w:t>
      </w:r>
    </w:p>
    <w:p w:rsidR="00133BBE" w:rsidRPr="0019762D" w:rsidRDefault="009E1DB3" w:rsidP="00133BBE">
      <w:pPr>
        <w:ind w:left="709"/>
        <w:jc w:val="both"/>
        <w:rPr>
          <w:color w:val="000000"/>
          <w:sz w:val="28"/>
          <w:szCs w:val="28"/>
        </w:rPr>
      </w:pPr>
      <w:r w:rsidRPr="0019762D">
        <w:rPr>
          <w:color w:val="000000"/>
          <w:sz w:val="28"/>
          <w:szCs w:val="28"/>
        </w:rPr>
        <w:t>19</w:t>
      </w:r>
      <w:r w:rsidR="00133BBE" w:rsidRPr="0019762D">
        <w:rPr>
          <w:color w:val="000000"/>
          <w:sz w:val="28"/>
          <w:szCs w:val="28"/>
        </w:rPr>
        <w:t># Проявлением ишемии на ЭКГ является:</w:t>
      </w:r>
    </w:p>
    <w:p w:rsidR="00133BBE" w:rsidRPr="0019762D" w:rsidRDefault="00133BBE" w:rsidP="00133BBE">
      <w:pPr>
        <w:ind w:left="709"/>
        <w:jc w:val="both"/>
        <w:rPr>
          <w:color w:val="000000"/>
          <w:sz w:val="28"/>
          <w:szCs w:val="28"/>
        </w:rPr>
      </w:pPr>
      <w:r w:rsidRPr="0019762D">
        <w:rPr>
          <w:color w:val="000000"/>
          <w:sz w:val="28"/>
          <w:szCs w:val="28"/>
        </w:rPr>
        <w:t>+ «-» зубец Т</w:t>
      </w:r>
    </w:p>
    <w:p w:rsidR="00133BBE" w:rsidRPr="0019762D" w:rsidRDefault="00133BBE" w:rsidP="00133BBE">
      <w:pPr>
        <w:ind w:left="709"/>
        <w:jc w:val="both"/>
        <w:rPr>
          <w:color w:val="000000"/>
          <w:sz w:val="28"/>
          <w:szCs w:val="28"/>
        </w:rPr>
      </w:pPr>
      <w:r w:rsidRPr="0019762D">
        <w:rPr>
          <w:color w:val="000000"/>
          <w:sz w:val="28"/>
          <w:szCs w:val="28"/>
        </w:rPr>
        <w:t>подъем ST</w:t>
      </w:r>
    </w:p>
    <w:p w:rsidR="00133BBE" w:rsidRPr="0019762D" w:rsidRDefault="00133BBE" w:rsidP="00133BBE">
      <w:pPr>
        <w:ind w:left="709"/>
        <w:jc w:val="both"/>
        <w:rPr>
          <w:color w:val="000000"/>
          <w:sz w:val="28"/>
          <w:szCs w:val="28"/>
        </w:rPr>
      </w:pPr>
      <w:r w:rsidRPr="0019762D">
        <w:rPr>
          <w:color w:val="000000"/>
          <w:sz w:val="28"/>
          <w:szCs w:val="28"/>
        </w:rPr>
        <w:t>глубокий и широкий Q</w:t>
      </w:r>
    </w:p>
    <w:p w:rsidR="00133BBE" w:rsidRPr="0019762D" w:rsidRDefault="009E1DB3" w:rsidP="00133BBE">
      <w:pPr>
        <w:ind w:left="709"/>
        <w:jc w:val="both"/>
        <w:rPr>
          <w:color w:val="000000"/>
          <w:sz w:val="28"/>
          <w:szCs w:val="28"/>
        </w:rPr>
      </w:pPr>
      <w:r w:rsidRPr="0019762D">
        <w:rPr>
          <w:color w:val="000000"/>
          <w:sz w:val="28"/>
          <w:szCs w:val="28"/>
        </w:rPr>
        <w:t>20</w:t>
      </w:r>
      <w:r w:rsidR="00133BBE" w:rsidRPr="0019762D">
        <w:rPr>
          <w:color w:val="000000"/>
          <w:sz w:val="28"/>
          <w:szCs w:val="28"/>
        </w:rPr>
        <w:t xml:space="preserve"># Высокий готический зубец Р свидетельствует о: </w:t>
      </w:r>
    </w:p>
    <w:p w:rsidR="00133BBE" w:rsidRPr="0019762D" w:rsidRDefault="00133BBE" w:rsidP="00133BBE">
      <w:pPr>
        <w:ind w:left="709"/>
        <w:jc w:val="both"/>
        <w:rPr>
          <w:color w:val="000000"/>
          <w:sz w:val="28"/>
          <w:szCs w:val="28"/>
        </w:rPr>
      </w:pPr>
      <w:r w:rsidRPr="0019762D">
        <w:rPr>
          <w:color w:val="000000"/>
          <w:sz w:val="28"/>
          <w:szCs w:val="28"/>
        </w:rPr>
        <w:t>+ гипертрофии правого предсердия</w:t>
      </w:r>
    </w:p>
    <w:p w:rsidR="00133BBE" w:rsidRPr="0019762D" w:rsidRDefault="00133BBE" w:rsidP="00133BBE">
      <w:pPr>
        <w:ind w:left="709"/>
        <w:jc w:val="both"/>
        <w:rPr>
          <w:color w:val="000000"/>
          <w:sz w:val="28"/>
          <w:szCs w:val="28"/>
        </w:rPr>
      </w:pPr>
      <w:r w:rsidRPr="0019762D">
        <w:rPr>
          <w:color w:val="000000"/>
          <w:sz w:val="28"/>
          <w:szCs w:val="28"/>
        </w:rPr>
        <w:t>гипертрофии левого предсердия</w:t>
      </w:r>
    </w:p>
    <w:p w:rsidR="009E1DB3" w:rsidRPr="0019762D" w:rsidRDefault="009E1DB3" w:rsidP="009E1DB3">
      <w:pPr>
        <w:ind w:left="709"/>
        <w:jc w:val="both"/>
        <w:rPr>
          <w:color w:val="000000"/>
          <w:sz w:val="28"/>
          <w:szCs w:val="28"/>
        </w:rPr>
      </w:pPr>
      <w:r w:rsidRPr="0019762D">
        <w:rPr>
          <w:color w:val="000000"/>
          <w:sz w:val="28"/>
          <w:szCs w:val="28"/>
        </w:rPr>
        <w:t>21# Суммарный критерий Соколова – Лайоне:</w:t>
      </w:r>
    </w:p>
    <w:p w:rsidR="009E1DB3" w:rsidRPr="0019762D" w:rsidRDefault="009E1DB3" w:rsidP="009E1DB3">
      <w:pPr>
        <w:ind w:left="709"/>
        <w:jc w:val="both"/>
        <w:rPr>
          <w:color w:val="000000"/>
          <w:sz w:val="28"/>
          <w:szCs w:val="28"/>
        </w:rPr>
      </w:pPr>
      <w:r w:rsidRPr="0019762D">
        <w:rPr>
          <w:color w:val="000000"/>
          <w:sz w:val="28"/>
          <w:szCs w:val="28"/>
          <w:lang w:val="en-US"/>
        </w:rPr>
        <w:t>RV</w:t>
      </w:r>
      <w:r w:rsidRPr="0019762D">
        <w:rPr>
          <w:color w:val="000000"/>
          <w:sz w:val="28"/>
          <w:szCs w:val="28"/>
        </w:rPr>
        <w:t xml:space="preserve">3 + </w:t>
      </w:r>
      <w:r w:rsidRPr="0019762D">
        <w:rPr>
          <w:color w:val="000000"/>
          <w:sz w:val="28"/>
          <w:szCs w:val="28"/>
          <w:lang w:val="en-US"/>
        </w:rPr>
        <w:t>S</w:t>
      </w:r>
      <w:r w:rsidRPr="0019762D">
        <w:rPr>
          <w:color w:val="000000"/>
          <w:sz w:val="28"/>
          <w:szCs w:val="28"/>
        </w:rPr>
        <w:t xml:space="preserve"> </w:t>
      </w:r>
      <w:r w:rsidRPr="0019762D">
        <w:rPr>
          <w:color w:val="000000"/>
          <w:sz w:val="28"/>
          <w:szCs w:val="28"/>
          <w:lang w:val="en-US"/>
        </w:rPr>
        <w:t>aVL</w:t>
      </w:r>
    </w:p>
    <w:p w:rsidR="009E1DB3" w:rsidRPr="0019762D" w:rsidRDefault="009E1DB3" w:rsidP="009E1DB3">
      <w:pPr>
        <w:ind w:left="709"/>
        <w:jc w:val="both"/>
        <w:rPr>
          <w:color w:val="000000"/>
          <w:sz w:val="28"/>
          <w:szCs w:val="28"/>
        </w:rPr>
      </w:pPr>
      <w:r w:rsidRPr="0019762D">
        <w:rPr>
          <w:color w:val="000000"/>
          <w:sz w:val="28"/>
          <w:szCs w:val="28"/>
        </w:rPr>
        <w:t xml:space="preserve">+ </w:t>
      </w:r>
      <w:r w:rsidRPr="0019762D">
        <w:rPr>
          <w:color w:val="000000"/>
          <w:sz w:val="28"/>
          <w:szCs w:val="28"/>
          <w:lang w:val="en-US"/>
        </w:rPr>
        <w:t>RV</w:t>
      </w:r>
      <w:r w:rsidRPr="0019762D">
        <w:rPr>
          <w:color w:val="000000"/>
          <w:sz w:val="28"/>
          <w:szCs w:val="28"/>
        </w:rPr>
        <w:t xml:space="preserve">5 + </w:t>
      </w:r>
      <w:r w:rsidRPr="0019762D">
        <w:rPr>
          <w:color w:val="000000"/>
          <w:sz w:val="28"/>
          <w:szCs w:val="28"/>
          <w:lang w:val="en-US"/>
        </w:rPr>
        <w:t>S</w:t>
      </w:r>
      <w:r w:rsidRPr="0019762D">
        <w:rPr>
          <w:color w:val="000000"/>
          <w:sz w:val="28"/>
          <w:szCs w:val="28"/>
        </w:rPr>
        <w:t xml:space="preserve"> </w:t>
      </w:r>
      <w:r w:rsidRPr="0019762D">
        <w:rPr>
          <w:color w:val="000000"/>
          <w:sz w:val="28"/>
          <w:szCs w:val="28"/>
          <w:lang w:val="en-US"/>
        </w:rPr>
        <w:t>V</w:t>
      </w:r>
      <w:r w:rsidRPr="0019762D">
        <w:rPr>
          <w:color w:val="000000"/>
          <w:sz w:val="28"/>
          <w:szCs w:val="28"/>
        </w:rPr>
        <w:t>1</w:t>
      </w:r>
    </w:p>
    <w:p w:rsidR="009E1DB3" w:rsidRPr="0019762D" w:rsidRDefault="009E1DB3" w:rsidP="009E1DB3">
      <w:pPr>
        <w:ind w:left="709"/>
        <w:jc w:val="both"/>
        <w:rPr>
          <w:color w:val="000000"/>
          <w:sz w:val="28"/>
          <w:szCs w:val="28"/>
        </w:rPr>
      </w:pPr>
      <w:r w:rsidRPr="0019762D">
        <w:rPr>
          <w:color w:val="000000"/>
          <w:sz w:val="28"/>
          <w:szCs w:val="28"/>
          <w:lang w:val="en-US"/>
        </w:rPr>
        <w:t>R</w:t>
      </w:r>
      <w:r w:rsidRPr="0019762D">
        <w:rPr>
          <w:color w:val="000000"/>
          <w:sz w:val="28"/>
          <w:szCs w:val="28"/>
        </w:rPr>
        <w:t xml:space="preserve">1 + </w:t>
      </w:r>
      <w:r w:rsidRPr="0019762D">
        <w:rPr>
          <w:color w:val="000000"/>
          <w:sz w:val="28"/>
          <w:szCs w:val="28"/>
          <w:lang w:val="en-US"/>
        </w:rPr>
        <w:t>S</w:t>
      </w:r>
      <w:r w:rsidRPr="0019762D">
        <w:rPr>
          <w:color w:val="000000"/>
          <w:sz w:val="28"/>
          <w:szCs w:val="28"/>
        </w:rPr>
        <w:t xml:space="preserve"> </w:t>
      </w:r>
      <w:r w:rsidRPr="0019762D">
        <w:rPr>
          <w:color w:val="000000"/>
          <w:sz w:val="28"/>
          <w:szCs w:val="28"/>
          <w:lang w:val="en-US"/>
        </w:rPr>
        <w:t>III</w:t>
      </w:r>
    </w:p>
    <w:p w:rsidR="00133BBE" w:rsidRPr="0019762D" w:rsidRDefault="00133BBE" w:rsidP="00C1615C">
      <w:pPr>
        <w:ind w:firstLine="709"/>
        <w:jc w:val="both"/>
        <w:rPr>
          <w:color w:val="000000"/>
          <w:sz w:val="28"/>
          <w:szCs w:val="28"/>
        </w:rPr>
      </w:pPr>
    </w:p>
    <w:p w:rsidR="000804BB" w:rsidRDefault="000804BB" w:rsidP="000804BB">
      <w:pPr>
        <w:jc w:val="both"/>
        <w:rPr>
          <w:b/>
          <w:color w:val="000000"/>
          <w:sz w:val="28"/>
          <w:szCs w:val="28"/>
        </w:rPr>
      </w:pPr>
      <w:r w:rsidRPr="00E732F8">
        <w:rPr>
          <w:b/>
          <w:color w:val="000000"/>
          <w:sz w:val="28"/>
          <w:szCs w:val="28"/>
        </w:rPr>
        <w:t>Практические задания для демонстрации практических навыков</w:t>
      </w:r>
    </w:p>
    <w:p w:rsidR="000804BB" w:rsidRDefault="000804BB" w:rsidP="000804BB">
      <w:pPr>
        <w:jc w:val="both"/>
        <w:rPr>
          <w:b/>
          <w:color w:val="000000"/>
          <w:sz w:val="28"/>
          <w:szCs w:val="28"/>
        </w:rPr>
      </w:pPr>
    </w:p>
    <w:p w:rsidR="000804BB" w:rsidRDefault="000804BB" w:rsidP="000804BB">
      <w:pPr>
        <w:ind w:firstLine="708"/>
        <w:jc w:val="both"/>
        <w:rPr>
          <w:b/>
          <w:color w:val="000000"/>
          <w:sz w:val="28"/>
          <w:szCs w:val="28"/>
        </w:rPr>
      </w:pPr>
      <w:r w:rsidRPr="0081445B">
        <w:rPr>
          <w:b/>
          <w:color w:val="000000"/>
          <w:sz w:val="28"/>
          <w:szCs w:val="28"/>
        </w:rPr>
        <w:t>Типовые практические задания для проверки умений:</w:t>
      </w:r>
    </w:p>
    <w:p w:rsidR="000804BB" w:rsidRDefault="000804BB" w:rsidP="000804BB">
      <w:pPr>
        <w:pStyle w:val="a6"/>
        <w:numPr>
          <w:ilvl w:val="0"/>
          <w:numId w:val="89"/>
        </w:numPr>
        <w:rPr>
          <w:rFonts w:ascii="Times New Roman" w:hAnsi="Times New Roman"/>
          <w:color w:val="000000"/>
          <w:sz w:val="28"/>
          <w:szCs w:val="28"/>
        </w:rPr>
      </w:pPr>
      <w:r w:rsidRPr="006B7AFF">
        <w:rPr>
          <w:rFonts w:ascii="Times New Roman" w:hAnsi="Times New Roman"/>
          <w:color w:val="000000"/>
          <w:sz w:val="28"/>
          <w:szCs w:val="28"/>
        </w:rPr>
        <w:t>Алгоритм расшифровки ЭКГ</w:t>
      </w:r>
      <w:r>
        <w:rPr>
          <w:rFonts w:ascii="Times New Roman" w:hAnsi="Times New Roman"/>
          <w:color w:val="000000"/>
          <w:sz w:val="28"/>
          <w:szCs w:val="28"/>
        </w:rPr>
        <w:t xml:space="preserve"> </w:t>
      </w:r>
    </w:p>
    <w:p w:rsidR="000804BB" w:rsidRDefault="000804BB" w:rsidP="000804BB">
      <w:pPr>
        <w:ind w:firstLine="708"/>
        <w:jc w:val="both"/>
        <w:rPr>
          <w:color w:val="000000"/>
          <w:sz w:val="28"/>
          <w:szCs w:val="28"/>
        </w:rPr>
      </w:pPr>
      <w:r w:rsidRPr="002A5DF7">
        <w:rPr>
          <w:color w:val="000000"/>
          <w:sz w:val="28"/>
          <w:szCs w:val="28"/>
        </w:rPr>
        <w:t xml:space="preserve">Провести </w:t>
      </w:r>
      <w:r>
        <w:rPr>
          <w:color w:val="000000"/>
          <w:sz w:val="28"/>
          <w:szCs w:val="28"/>
        </w:rPr>
        <w:t xml:space="preserve">анализ пленки ЭКГ </w:t>
      </w:r>
      <w:r w:rsidRPr="002A5DF7">
        <w:rPr>
          <w:color w:val="000000"/>
          <w:sz w:val="28"/>
          <w:szCs w:val="28"/>
        </w:rPr>
        <w:t>согласно, ниже описанным правилам.</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АНАЛИЗ ЭКГ</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1. Анализ ритма сердца. В норме водителем ритма является синусовый узел. Нормальный синусовый ритм определяется следующими критериями:</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наличие «+» зубца Р, предшествующего каждому комплексу QRS, во всех отведениях, кроме аVR, где Р в норме «-»;</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постоянная форма зубца Р перед QRS;</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нормальная и стабильная длительность интервала P-Q;</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4)</w:t>
      </w:r>
      <w:r w:rsidRPr="006C062A">
        <w:rPr>
          <w:rFonts w:ascii="Times New Roman" w:hAnsi="Times New Roman"/>
          <w:color w:val="000000"/>
          <w:sz w:val="28"/>
          <w:szCs w:val="28"/>
        </w:rPr>
        <w:tab/>
        <w:t>разница в интервалах R-R (или Р-Р) не более 0,15. Оценка последнего критерия позволяет определить ритм как регулярный или нерегулярный. Если ритм нерегулярный, то уточняется причина (синусовая аритмия, экстрасистолия, фибрилляция предсердий и т.д.).</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2. Частота сердечных сокращений. Устанавливают продолжительность одного сердечного цикла (интервал R-R). Далее используют формулу: ЧСС = 60/R-R, где 60 - число секунд в минуте.</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xml:space="preserve">3. Вольтаж. Измеряют амплитуду зубцов R в стандартных отведениях. В норме она равна 5-15 мм. Если амплитуда самого высокого зубца R не </w:t>
      </w:r>
      <w:r w:rsidRPr="006C062A">
        <w:rPr>
          <w:rFonts w:ascii="Times New Roman" w:hAnsi="Times New Roman"/>
          <w:color w:val="000000"/>
          <w:sz w:val="28"/>
          <w:szCs w:val="28"/>
        </w:rPr>
        <w:lastRenderedPageBreak/>
        <w:t>превышает 5мм или сумма амплитуд зубцов R в I, II, III отведениях меньше 15мм, то вольтаж ЭКГ считается сниженным.</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4. Определение положения электрической оси сердца. В современной ЭКГ определение электрической оси сердца важно лишь в следующих четырех ситуациях:</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блокада передней ветви левой ножки пучка Гиса;</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правого желудочка;</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гипертрофия левого желудочка;</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диагностика тахикардий с широким QRS.</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В норме положение электрической оси сердца близко к его анатомической оси, т.е. ориентирована справа налево и сверху вниз. Существует несколько методов определения электрической оси сердца: наглядный (по стандартным отведениям), графические (по углу α и углу Фарре с использованием специальных таблиц), метод взаимных перпендикулярных отведений по системе Бейля. Ниже приводится самый простой наглядный метод определения оси. Ориентировочное представление о положении электрической оси сердца можно получить путем визуального анализа морфологии желудочкового комплекса в трех стандартных отведениях (соотношения амплитуд зубцов R и S). При нормальном положении электрической оси сердца RII&gt;RI&gt;RIII. При отклонении электрической оси сердца влево RI&gt;RII&gt;RIII и SIII&gt;RIII. При отклонении электрической оси сердца вправо RIII&gt;RII&gt;RI и SI&gt;RI.</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5. Анализ зубцов и сегментов.</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xml:space="preserve"> Анализ проводимости. Чтобы оценить функцию проводимости производят измерения следующих показателей:</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длительности зубца Р (характеризует скорость внутрипредсердного проведения);</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интервала P-Q, который отражает состояние атриовентрикулярной проводимости;</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3.</w:t>
      </w:r>
      <w:r w:rsidRPr="006C062A">
        <w:rPr>
          <w:rFonts w:ascii="Times New Roman" w:hAnsi="Times New Roman"/>
          <w:color w:val="000000"/>
          <w:sz w:val="28"/>
          <w:szCs w:val="28"/>
        </w:rPr>
        <w:tab/>
        <w:t>длительность и морфологию комплекса QRS, что дает общее представление о внутрижелудочковой проводимости и очаговых изменениях (окончательное заключение о характере нарушения внутрижелудочковой проводимости делают после анализа морфологии желудочкового комплекса).</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Измерение обычно производят в том отведении, где зубцы наиболее хорошо выражены (чаще II).</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Чтобы не пропустить патологию необходим анализ зубцов и сегментов во всех отведениях (с I cтандартного до V6). Анализ проводится в определенной последовательности: зубец Р, комплекс QRS и составляющие его зубцы, сегмент S-T, зубцы Т и U. Он включает амплитудные характеристики, временные показатели, анализ формы зубцов и их полярности, анализ морфологии желудочкового комплекса и соотношения амплитуд зубцов в разных отведениях.</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xml:space="preserve">6. Формулировка электрокардиографического заключения. </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Электрокардиографическое заключение должно содержать следующие сведения:</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1)</w:t>
      </w:r>
      <w:r w:rsidRPr="006C062A">
        <w:rPr>
          <w:rFonts w:ascii="Times New Roman" w:hAnsi="Times New Roman"/>
          <w:color w:val="000000"/>
          <w:sz w:val="28"/>
          <w:szCs w:val="28"/>
        </w:rPr>
        <w:tab/>
        <w:t xml:space="preserve">источник ритма сердца, его регулярность, частота (ритм может </w:t>
      </w:r>
      <w:r w:rsidRPr="006C062A">
        <w:rPr>
          <w:rFonts w:ascii="Times New Roman" w:hAnsi="Times New Roman"/>
          <w:color w:val="000000"/>
          <w:sz w:val="28"/>
          <w:szCs w:val="28"/>
        </w:rPr>
        <w:lastRenderedPageBreak/>
        <w:t>быть синусовым, узловым, желудочковым (вентрикулярным), миграция водителя ритма по предсердиям, фибрилляция и трепетание как предсердий, так и желудочков);</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2)</w:t>
      </w:r>
      <w:r w:rsidRPr="006C062A">
        <w:rPr>
          <w:rFonts w:ascii="Times New Roman" w:hAnsi="Times New Roman"/>
          <w:color w:val="000000"/>
          <w:sz w:val="28"/>
          <w:szCs w:val="28"/>
        </w:rPr>
        <w:tab/>
        <w:t>положение электрической оси сердца. Позиции сердца в настоящее время не определяются, так как не имеют практической значимости.</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После этого должен быть сформирован ЭКГ-синдром:</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наличие гипертрофии предсердий и желудочков;</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наличие предсердных или желудочковых блокад (ножек пучка Гиса);</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наличие различных степеней синоатриальных блокад;</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a-v блокад различных степеней;</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синдромов предвозбуждения (WPW, Махайм, короткий PQ);</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истинных эктопических нарушений (экстрасистолия, различные виды тахикардий);</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очаговых изменений (различные формы и стадии ИБС);</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электролитных нарушений и лекарственных передозировок;</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комбинированных нарушений проводимости и возбудимости (парасистолия, атриовентрикулярная диссоциация);</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 навязанные ритмы кардиостимуляторов.</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Пример 1. Ритм синусовый, частотой 72 в минуту. Ось сердца не отклонена. Электрическая систола не нарушена (электрокардиографическое заключение при отсутствии патологических изменений).</w:t>
      </w:r>
    </w:p>
    <w:p w:rsidR="000804BB" w:rsidRPr="006C062A" w:rsidRDefault="000804BB" w:rsidP="000804BB">
      <w:pPr>
        <w:pStyle w:val="a6"/>
        <w:rPr>
          <w:rFonts w:ascii="Times New Roman" w:hAnsi="Times New Roman"/>
          <w:color w:val="000000"/>
          <w:sz w:val="28"/>
          <w:szCs w:val="28"/>
        </w:rPr>
      </w:pPr>
      <w:r w:rsidRPr="006C062A">
        <w:rPr>
          <w:rFonts w:ascii="Times New Roman" w:hAnsi="Times New Roman"/>
          <w:color w:val="000000"/>
          <w:sz w:val="28"/>
          <w:szCs w:val="28"/>
        </w:rPr>
        <w:t>Пример 2. Фибрилляция предсердий с частотой желудочковых сокращений 65 – 95 в минуту. Электрическая ось отклонена вправо. ЭКГ признаки гипертрофии правого желудочка.</w:t>
      </w:r>
    </w:p>
    <w:p w:rsidR="000804BB" w:rsidRPr="006B7AFF" w:rsidRDefault="000804BB" w:rsidP="000804BB">
      <w:pPr>
        <w:pStyle w:val="a6"/>
        <w:ind w:firstLine="0"/>
        <w:rPr>
          <w:rFonts w:ascii="Times New Roman" w:hAnsi="Times New Roman"/>
          <w:color w:val="000000"/>
          <w:sz w:val="28"/>
          <w:szCs w:val="28"/>
        </w:rPr>
      </w:pPr>
      <w:r w:rsidRPr="006C062A">
        <w:rPr>
          <w:rFonts w:ascii="Times New Roman" w:hAnsi="Times New Roman"/>
          <w:color w:val="000000"/>
          <w:sz w:val="28"/>
          <w:szCs w:val="28"/>
        </w:rPr>
        <w:t>Пример 3. Синусовый ритм с частотой сердечных сокращений 90 в минуту. Неопределенная электрическая ось сердца. Очаговые изменения с зоной повреждения и ишемии по нижней стенке левого желудочка. ЭКГ признаки гипертрофии левого желудочка. Удлинена электрическая систола (QTС равен 0,48).</w:t>
      </w:r>
    </w:p>
    <w:p w:rsidR="000804BB" w:rsidRDefault="000804BB" w:rsidP="000804BB">
      <w:pPr>
        <w:ind w:left="675"/>
        <w:rPr>
          <w:b/>
          <w:color w:val="000000"/>
          <w:sz w:val="28"/>
          <w:szCs w:val="28"/>
        </w:rPr>
      </w:pPr>
    </w:p>
    <w:p w:rsidR="000804BB" w:rsidRDefault="000804BB" w:rsidP="000804BB">
      <w:pPr>
        <w:ind w:left="675"/>
        <w:rPr>
          <w:b/>
          <w:color w:val="000000"/>
          <w:sz w:val="28"/>
          <w:szCs w:val="28"/>
        </w:rPr>
      </w:pPr>
      <w:r>
        <w:rPr>
          <w:b/>
          <w:color w:val="000000"/>
          <w:sz w:val="28"/>
          <w:szCs w:val="28"/>
        </w:rPr>
        <w:t>Отработка практических навыков (</w:t>
      </w:r>
      <w:r w:rsidRPr="00D65EB4">
        <w:rPr>
          <w:color w:val="000000"/>
          <w:sz w:val="28"/>
          <w:szCs w:val="28"/>
        </w:rPr>
        <w:t>самостоятельная работа студента</w:t>
      </w:r>
      <w:r>
        <w:rPr>
          <w:b/>
          <w:color w:val="000000"/>
          <w:sz w:val="28"/>
          <w:szCs w:val="28"/>
        </w:rPr>
        <w:t>).</w:t>
      </w:r>
    </w:p>
    <w:p w:rsidR="000804BB" w:rsidRDefault="000804BB" w:rsidP="000804BB">
      <w:pPr>
        <w:ind w:firstLine="675"/>
        <w:jc w:val="both"/>
        <w:rPr>
          <w:color w:val="000000"/>
          <w:sz w:val="28"/>
          <w:szCs w:val="28"/>
        </w:rPr>
      </w:pPr>
      <w:r>
        <w:rPr>
          <w:color w:val="000000"/>
          <w:sz w:val="28"/>
          <w:szCs w:val="28"/>
        </w:rPr>
        <w:t>После получения пленок ЭКГ студенты анализируют их по схеме, отвечая на задания к пленкам ЭКГ в рабочей тетради. Преподаватель проверяет правильность расшифровки пленок ЭКГ.</w:t>
      </w:r>
    </w:p>
    <w:p w:rsidR="000804BB" w:rsidRDefault="000804BB" w:rsidP="000804BB">
      <w:pPr>
        <w:ind w:firstLine="708"/>
        <w:jc w:val="both"/>
        <w:rPr>
          <w:color w:val="000000"/>
          <w:sz w:val="28"/>
          <w:szCs w:val="28"/>
        </w:rPr>
      </w:pPr>
    </w:p>
    <w:p w:rsidR="000804BB" w:rsidRPr="000B05B7" w:rsidRDefault="000804BB" w:rsidP="000804BB">
      <w:pPr>
        <w:ind w:firstLine="709"/>
        <w:jc w:val="both"/>
        <w:rPr>
          <w:b/>
          <w:color w:val="000000"/>
          <w:sz w:val="28"/>
          <w:szCs w:val="28"/>
        </w:rPr>
      </w:pPr>
      <w:r w:rsidRPr="000B05B7">
        <w:rPr>
          <w:b/>
          <w:color w:val="000000"/>
          <w:sz w:val="28"/>
          <w:szCs w:val="28"/>
        </w:rPr>
        <w:t>Задания к пленкам ЭКГ</w:t>
      </w:r>
      <w:r>
        <w:rPr>
          <w:b/>
          <w:color w:val="000000"/>
          <w:sz w:val="28"/>
          <w:szCs w:val="28"/>
        </w:rPr>
        <w:t xml:space="preserve"> (все темы ЭКГ)</w:t>
      </w:r>
    </w:p>
    <w:p w:rsidR="000804BB" w:rsidRPr="0026003F" w:rsidRDefault="000804BB" w:rsidP="000804BB">
      <w:pPr>
        <w:ind w:firstLine="709"/>
        <w:jc w:val="both"/>
        <w:rPr>
          <w:i/>
          <w:color w:val="000000"/>
          <w:sz w:val="28"/>
          <w:szCs w:val="28"/>
        </w:rPr>
      </w:pPr>
      <w:r w:rsidRPr="0026003F">
        <w:rPr>
          <w:i/>
          <w:color w:val="000000"/>
          <w:sz w:val="28"/>
          <w:szCs w:val="28"/>
        </w:rPr>
        <w:t>-Определить число сердечных сокращений</w:t>
      </w:r>
    </w:p>
    <w:p w:rsidR="000804BB" w:rsidRPr="0026003F" w:rsidRDefault="000804BB" w:rsidP="000804BB">
      <w:pPr>
        <w:ind w:firstLine="709"/>
        <w:jc w:val="both"/>
        <w:rPr>
          <w:i/>
          <w:color w:val="000000"/>
          <w:sz w:val="28"/>
          <w:szCs w:val="28"/>
        </w:rPr>
      </w:pPr>
      <w:r w:rsidRPr="0026003F">
        <w:rPr>
          <w:i/>
          <w:color w:val="000000"/>
          <w:sz w:val="28"/>
          <w:szCs w:val="28"/>
        </w:rPr>
        <w:t>-Ритм</w:t>
      </w:r>
    </w:p>
    <w:p w:rsidR="000804BB" w:rsidRPr="0026003F" w:rsidRDefault="000804BB" w:rsidP="000804BB">
      <w:pPr>
        <w:ind w:firstLine="709"/>
        <w:jc w:val="both"/>
        <w:rPr>
          <w:i/>
          <w:color w:val="000000"/>
          <w:sz w:val="28"/>
          <w:szCs w:val="28"/>
        </w:rPr>
      </w:pPr>
      <w:r w:rsidRPr="0026003F">
        <w:rPr>
          <w:i/>
          <w:color w:val="000000"/>
          <w:sz w:val="28"/>
          <w:szCs w:val="28"/>
        </w:rPr>
        <w:t xml:space="preserve">-Длительность интервала </w:t>
      </w:r>
      <w:r w:rsidRPr="0026003F">
        <w:rPr>
          <w:i/>
          <w:color w:val="000000"/>
          <w:sz w:val="28"/>
          <w:szCs w:val="28"/>
          <w:lang w:val="en-US"/>
        </w:rPr>
        <w:t>PQ</w:t>
      </w:r>
    </w:p>
    <w:p w:rsidR="000804BB" w:rsidRPr="0026003F" w:rsidRDefault="000804BB" w:rsidP="000804BB">
      <w:pPr>
        <w:ind w:firstLine="709"/>
        <w:jc w:val="both"/>
        <w:rPr>
          <w:i/>
          <w:color w:val="000000"/>
          <w:sz w:val="28"/>
          <w:szCs w:val="28"/>
        </w:rPr>
      </w:pPr>
      <w:r w:rsidRPr="0026003F">
        <w:rPr>
          <w:i/>
          <w:color w:val="000000"/>
          <w:sz w:val="28"/>
          <w:szCs w:val="28"/>
        </w:rPr>
        <w:t xml:space="preserve">-Длительность </w:t>
      </w:r>
      <w:r w:rsidRPr="0026003F">
        <w:rPr>
          <w:i/>
          <w:color w:val="000000"/>
          <w:sz w:val="28"/>
          <w:szCs w:val="28"/>
          <w:lang w:val="en-US"/>
        </w:rPr>
        <w:t>QRS</w:t>
      </w:r>
      <w:r w:rsidRPr="0026003F">
        <w:rPr>
          <w:i/>
          <w:color w:val="000000"/>
          <w:sz w:val="28"/>
          <w:szCs w:val="28"/>
        </w:rPr>
        <w:t xml:space="preserve"> и его изменения</w:t>
      </w:r>
    </w:p>
    <w:p w:rsidR="000804BB" w:rsidRPr="0026003F" w:rsidRDefault="000804BB" w:rsidP="000804BB">
      <w:pPr>
        <w:ind w:firstLine="709"/>
        <w:jc w:val="both"/>
        <w:rPr>
          <w:i/>
          <w:color w:val="000000"/>
          <w:sz w:val="28"/>
          <w:szCs w:val="28"/>
        </w:rPr>
      </w:pPr>
      <w:r w:rsidRPr="0026003F">
        <w:rPr>
          <w:i/>
          <w:color w:val="000000"/>
          <w:sz w:val="28"/>
          <w:szCs w:val="28"/>
        </w:rPr>
        <w:t>-Зубец Р и его изменения</w:t>
      </w:r>
    </w:p>
    <w:p w:rsidR="000804BB" w:rsidRPr="0026003F" w:rsidRDefault="000804BB" w:rsidP="000804BB">
      <w:pPr>
        <w:ind w:firstLine="709"/>
        <w:jc w:val="both"/>
        <w:rPr>
          <w:i/>
          <w:color w:val="000000"/>
          <w:sz w:val="28"/>
          <w:szCs w:val="28"/>
        </w:rPr>
      </w:pPr>
      <w:r w:rsidRPr="0026003F">
        <w:rPr>
          <w:i/>
          <w:color w:val="000000"/>
          <w:sz w:val="28"/>
          <w:szCs w:val="28"/>
        </w:rPr>
        <w:t xml:space="preserve">-Расположение интервала </w:t>
      </w:r>
      <w:r w:rsidRPr="0026003F">
        <w:rPr>
          <w:i/>
          <w:color w:val="000000"/>
          <w:sz w:val="28"/>
          <w:szCs w:val="28"/>
          <w:lang w:val="en-US"/>
        </w:rPr>
        <w:t>S</w:t>
      </w:r>
      <w:r w:rsidRPr="0026003F">
        <w:rPr>
          <w:i/>
          <w:color w:val="000000"/>
          <w:sz w:val="28"/>
          <w:szCs w:val="28"/>
        </w:rPr>
        <w:t>-</w:t>
      </w:r>
      <w:r w:rsidRPr="0026003F">
        <w:rPr>
          <w:i/>
          <w:color w:val="000000"/>
          <w:sz w:val="28"/>
          <w:szCs w:val="28"/>
          <w:lang w:val="en-US"/>
        </w:rPr>
        <w:t>T</w:t>
      </w:r>
      <w:r w:rsidRPr="0026003F">
        <w:rPr>
          <w:i/>
          <w:color w:val="000000"/>
          <w:sz w:val="28"/>
          <w:szCs w:val="28"/>
        </w:rPr>
        <w:t xml:space="preserve"> по отношению к изолинии</w:t>
      </w:r>
    </w:p>
    <w:p w:rsidR="000804BB" w:rsidRPr="0026003F" w:rsidRDefault="000804BB" w:rsidP="000804BB">
      <w:pPr>
        <w:ind w:firstLine="709"/>
        <w:jc w:val="both"/>
        <w:rPr>
          <w:i/>
          <w:color w:val="000000"/>
          <w:sz w:val="28"/>
          <w:szCs w:val="28"/>
        </w:rPr>
      </w:pPr>
      <w:r w:rsidRPr="0026003F">
        <w:rPr>
          <w:i/>
          <w:color w:val="000000"/>
          <w:sz w:val="28"/>
          <w:szCs w:val="28"/>
        </w:rPr>
        <w:t>-Зубец Т в норме и патологии</w:t>
      </w:r>
    </w:p>
    <w:p w:rsidR="000804BB" w:rsidRPr="0026003F" w:rsidRDefault="000804BB" w:rsidP="000804BB">
      <w:pPr>
        <w:ind w:firstLine="709"/>
        <w:jc w:val="both"/>
        <w:rPr>
          <w:i/>
          <w:color w:val="000000"/>
          <w:sz w:val="28"/>
          <w:szCs w:val="28"/>
        </w:rPr>
      </w:pPr>
      <w:r w:rsidRPr="0026003F">
        <w:rPr>
          <w:i/>
          <w:color w:val="000000"/>
          <w:sz w:val="28"/>
          <w:szCs w:val="28"/>
        </w:rPr>
        <w:t>-Заключение:…</w:t>
      </w:r>
    </w:p>
    <w:p w:rsidR="00C86DC0" w:rsidRPr="0026003F" w:rsidRDefault="00C86DC0" w:rsidP="00C86DC0">
      <w:pPr>
        <w:ind w:firstLine="709"/>
        <w:jc w:val="both"/>
        <w:rPr>
          <w:i/>
          <w:color w:val="000000"/>
          <w:sz w:val="28"/>
          <w:szCs w:val="28"/>
        </w:rPr>
      </w:pPr>
    </w:p>
    <w:p w:rsidR="00C1615C" w:rsidRPr="0026003F" w:rsidRDefault="00C1615C" w:rsidP="00C1615C">
      <w:pPr>
        <w:ind w:firstLine="709"/>
        <w:jc w:val="both"/>
        <w:rPr>
          <w:i/>
          <w:color w:val="000000"/>
          <w:sz w:val="28"/>
          <w:szCs w:val="28"/>
        </w:rPr>
      </w:pPr>
      <w:r w:rsidRPr="0026003F">
        <w:rPr>
          <w:b/>
          <w:color w:val="000000"/>
          <w:sz w:val="28"/>
          <w:szCs w:val="28"/>
        </w:rPr>
        <w:lastRenderedPageBreak/>
        <w:t>Тема 13</w:t>
      </w:r>
      <w:r w:rsidRPr="0026003F">
        <w:rPr>
          <w:i/>
          <w:color w:val="000000"/>
          <w:sz w:val="28"/>
          <w:szCs w:val="28"/>
        </w:rPr>
        <w:t xml:space="preserve"> Основные желудочные синдромы.</w:t>
      </w:r>
    </w:p>
    <w:p w:rsidR="000804BB" w:rsidRDefault="00C1615C" w:rsidP="00C1615C">
      <w:pPr>
        <w:ind w:firstLine="709"/>
        <w:jc w:val="both"/>
        <w:rPr>
          <w:b/>
          <w:color w:val="000000"/>
          <w:sz w:val="28"/>
          <w:szCs w:val="28"/>
        </w:rPr>
      </w:pPr>
      <w:r w:rsidRPr="0026003F">
        <w:rPr>
          <w:b/>
          <w:color w:val="000000"/>
          <w:sz w:val="28"/>
          <w:szCs w:val="28"/>
        </w:rPr>
        <w:t>Форм</w:t>
      </w:r>
      <w:r w:rsidR="000804BB">
        <w:rPr>
          <w:b/>
          <w:color w:val="000000"/>
          <w:sz w:val="28"/>
          <w:szCs w:val="28"/>
        </w:rPr>
        <w:t xml:space="preserve">ы </w:t>
      </w:r>
      <w:r w:rsidRPr="0026003F">
        <w:rPr>
          <w:b/>
          <w:color w:val="000000"/>
          <w:sz w:val="28"/>
          <w:szCs w:val="28"/>
        </w:rPr>
        <w:t>текущего контроля</w:t>
      </w:r>
      <w:r w:rsidRPr="0026003F">
        <w:rPr>
          <w:color w:val="000000"/>
          <w:sz w:val="28"/>
          <w:szCs w:val="28"/>
        </w:rPr>
        <w:t xml:space="preserve"> </w:t>
      </w:r>
      <w:r w:rsidRPr="0026003F">
        <w:rPr>
          <w:b/>
          <w:color w:val="000000"/>
          <w:sz w:val="28"/>
          <w:szCs w:val="28"/>
        </w:rPr>
        <w:t>успеваемости</w:t>
      </w:r>
      <w:r w:rsidR="000804BB">
        <w:rPr>
          <w:b/>
          <w:color w:val="000000"/>
          <w:sz w:val="28"/>
          <w:szCs w:val="28"/>
        </w:rPr>
        <w:t>:</w:t>
      </w:r>
    </w:p>
    <w:p w:rsidR="00482C14" w:rsidRPr="00E4672F" w:rsidRDefault="00482C14" w:rsidP="00482C1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482C14" w:rsidRDefault="00482C14" w:rsidP="00482C1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482C14" w:rsidRDefault="00482C14" w:rsidP="00482C1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482C14" w:rsidRDefault="00482C14" w:rsidP="00482C1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482C14" w:rsidRDefault="00482C14" w:rsidP="00482C14">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482C14" w:rsidRDefault="00482C14" w:rsidP="00482C14">
      <w:pPr>
        <w:ind w:firstLine="709"/>
        <w:jc w:val="both"/>
        <w:rPr>
          <w:b/>
          <w:color w:val="000000"/>
          <w:sz w:val="28"/>
          <w:szCs w:val="28"/>
        </w:rPr>
      </w:pPr>
    </w:p>
    <w:p w:rsidR="00482C14" w:rsidRDefault="00482C14" w:rsidP="00482C14">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82C14" w:rsidRPr="00482C14" w:rsidRDefault="00482C14" w:rsidP="00482C14">
      <w:pPr>
        <w:ind w:firstLine="709"/>
        <w:jc w:val="both"/>
        <w:rPr>
          <w:b/>
          <w:color w:val="000000"/>
          <w:sz w:val="28"/>
          <w:szCs w:val="28"/>
        </w:rPr>
      </w:pPr>
      <w:r w:rsidRPr="00482C14">
        <w:rPr>
          <w:b/>
          <w:color w:val="000000"/>
          <w:sz w:val="28"/>
          <w:szCs w:val="28"/>
        </w:rPr>
        <w:t>Вопросы для устного опроса</w:t>
      </w:r>
      <w:r>
        <w:rPr>
          <w:b/>
          <w:color w:val="000000"/>
          <w:sz w:val="28"/>
          <w:szCs w:val="28"/>
        </w:rPr>
        <w:t>:</w:t>
      </w:r>
    </w:p>
    <w:p w:rsidR="00482C14" w:rsidRPr="00482C14" w:rsidRDefault="00482C14" w:rsidP="00482C14">
      <w:pPr>
        <w:ind w:firstLine="284"/>
        <w:jc w:val="both"/>
        <w:rPr>
          <w:sz w:val="28"/>
          <w:szCs w:val="28"/>
        </w:rPr>
      </w:pPr>
      <w:r w:rsidRPr="00482C14">
        <w:rPr>
          <w:sz w:val="28"/>
          <w:szCs w:val="28"/>
        </w:rPr>
        <w:t xml:space="preserve">    1. Гипосекреторный синдром. Этиология. Клинические проявления.</w:t>
      </w:r>
    </w:p>
    <w:p w:rsidR="00482C14" w:rsidRPr="00482C14" w:rsidRDefault="00482C14" w:rsidP="00482C14">
      <w:pPr>
        <w:ind w:firstLine="284"/>
        <w:jc w:val="both"/>
        <w:rPr>
          <w:sz w:val="28"/>
          <w:szCs w:val="28"/>
        </w:rPr>
      </w:pPr>
      <w:r w:rsidRPr="00482C14">
        <w:rPr>
          <w:sz w:val="28"/>
          <w:szCs w:val="28"/>
        </w:rPr>
        <w:t xml:space="preserve">    2. Гиперсекреторный синдром. Этиология. Клинические проявления.</w:t>
      </w:r>
    </w:p>
    <w:p w:rsidR="00482C14" w:rsidRPr="00482C14" w:rsidRDefault="00482C14" w:rsidP="00482C14">
      <w:pPr>
        <w:ind w:firstLine="284"/>
        <w:jc w:val="both"/>
        <w:rPr>
          <w:sz w:val="28"/>
          <w:szCs w:val="28"/>
        </w:rPr>
      </w:pPr>
      <w:r w:rsidRPr="00482C14">
        <w:rPr>
          <w:sz w:val="28"/>
          <w:szCs w:val="28"/>
        </w:rPr>
        <w:t xml:space="preserve">    3. Диагностические методы определения гипо- и гиперсекреции.</w:t>
      </w:r>
    </w:p>
    <w:p w:rsidR="00482C14" w:rsidRPr="00482C14" w:rsidRDefault="00482C14" w:rsidP="00482C14">
      <w:pPr>
        <w:ind w:firstLine="284"/>
        <w:jc w:val="both"/>
        <w:rPr>
          <w:sz w:val="28"/>
          <w:szCs w:val="28"/>
        </w:rPr>
      </w:pPr>
      <w:r w:rsidRPr="00482C14">
        <w:rPr>
          <w:sz w:val="28"/>
          <w:szCs w:val="28"/>
        </w:rPr>
        <w:t xml:space="preserve">    4. Понятие “острый живот”. Причины, клинические проявления. Меры на догоспитальном этапе.</w:t>
      </w:r>
    </w:p>
    <w:p w:rsidR="00482C14" w:rsidRPr="00482C14" w:rsidRDefault="00482C14" w:rsidP="00482C14">
      <w:pPr>
        <w:pStyle w:val="af"/>
        <w:spacing w:after="0" w:line="240" w:lineRule="auto"/>
        <w:ind w:firstLine="284"/>
        <w:rPr>
          <w:rFonts w:ascii="Times New Roman" w:hAnsi="Times New Roman"/>
          <w:sz w:val="28"/>
          <w:szCs w:val="28"/>
        </w:rPr>
      </w:pPr>
      <w:r w:rsidRPr="00482C14">
        <w:rPr>
          <w:rFonts w:ascii="Times New Roman" w:hAnsi="Times New Roman"/>
          <w:sz w:val="28"/>
          <w:szCs w:val="28"/>
        </w:rPr>
        <w:t xml:space="preserve">    5. Пищеводное, желудочное, кишечное кровотечение. Этиология, клинические признаки. Диагностические методы.</w:t>
      </w:r>
    </w:p>
    <w:p w:rsidR="00482C14" w:rsidRPr="00482C14" w:rsidRDefault="00482C14" w:rsidP="00482C14">
      <w:pPr>
        <w:ind w:firstLine="284"/>
        <w:jc w:val="both"/>
        <w:rPr>
          <w:sz w:val="28"/>
          <w:szCs w:val="28"/>
        </w:rPr>
      </w:pPr>
      <w:r w:rsidRPr="00482C14">
        <w:rPr>
          <w:sz w:val="28"/>
          <w:szCs w:val="28"/>
        </w:rPr>
        <w:t xml:space="preserve">    6. Симптоматология желудочной, кишечной диспепсии.</w:t>
      </w:r>
    </w:p>
    <w:p w:rsidR="00482C14" w:rsidRPr="00482C14" w:rsidRDefault="00482C14" w:rsidP="00482C14">
      <w:pPr>
        <w:pStyle w:val="af"/>
        <w:spacing w:after="0" w:line="240" w:lineRule="auto"/>
        <w:ind w:firstLine="284"/>
        <w:rPr>
          <w:rFonts w:ascii="Times New Roman" w:hAnsi="Times New Roman"/>
          <w:sz w:val="28"/>
          <w:szCs w:val="28"/>
        </w:rPr>
      </w:pPr>
      <w:r w:rsidRPr="00482C14">
        <w:rPr>
          <w:rFonts w:ascii="Times New Roman" w:hAnsi="Times New Roman"/>
          <w:sz w:val="28"/>
          <w:szCs w:val="28"/>
        </w:rPr>
        <w:t xml:space="preserve">    7. Синдром нарушения всасывания. Этиология. Патогенез. Клинические проявления. Копрологическое исследование.</w:t>
      </w:r>
    </w:p>
    <w:p w:rsidR="00482C14" w:rsidRDefault="00482C14" w:rsidP="00482C14">
      <w:pPr>
        <w:ind w:firstLine="709"/>
        <w:jc w:val="both"/>
        <w:rPr>
          <w:b/>
          <w:color w:val="000000"/>
          <w:sz w:val="28"/>
          <w:szCs w:val="28"/>
        </w:rPr>
      </w:pPr>
    </w:p>
    <w:p w:rsidR="00482C14" w:rsidRDefault="00482C14" w:rsidP="00482C14">
      <w:pPr>
        <w:ind w:firstLine="709"/>
        <w:jc w:val="both"/>
        <w:rPr>
          <w:b/>
          <w:color w:val="000000"/>
          <w:sz w:val="28"/>
          <w:szCs w:val="28"/>
        </w:rPr>
      </w:pPr>
      <w:r>
        <w:rPr>
          <w:b/>
          <w:color w:val="000000"/>
          <w:sz w:val="28"/>
          <w:szCs w:val="28"/>
        </w:rPr>
        <w:t>Тестовые задания:</w:t>
      </w:r>
    </w:p>
    <w:p w:rsidR="00482C14" w:rsidRPr="0096390B" w:rsidRDefault="00482C14" w:rsidP="00482C14">
      <w:pPr>
        <w:ind w:firstLine="709"/>
        <w:jc w:val="both"/>
        <w:rPr>
          <w:b/>
          <w:color w:val="000000"/>
          <w:sz w:val="28"/>
          <w:szCs w:val="28"/>
        </w:rPr>
      </w:pPr>
      <w:r w:rsidRPr="0096390B">
        <w:rPr>
          <w:b/>
          <w:color w:val="000000"/>
          <w:sz w:val="28"/>
          <w:szCs w:val="28"/>
        </w:rPr>
        <w:t>Вариант 1</w:t>
      </w:r>
    </w:p>
    <w:p w:rsidR="00482C14" w:rsidRDefault="00482C14" w:rsidP="00482C14">
      <w:pPr>
        <w:ind w:firstLine="709"/>
        <w:rPr>
          <w:bCs/>
          <w:sz w:val="28"/>
          <w:szCs w:val="28"/>
        </w:rPr>
      </w:pPr>
    </w:p>
    <w:p w:rsidR="00482C14" w:rsidRDefault="00482C14" w:rsidP="00482C14">
      <w:pPr>
        <w:ind w:firstLine="709"/>
        <w:rPr>
          <w:bCs/>
          <w:sz w:val="28"/>
          <w:szCs w:val="28"/>
        </w:rPr>
      </w:pPr>
      <w:r>
        <w:rPr>
          <w:bCs/>
          <w:sz w:val="28"/>
          <w:szCs w:val="28"/>
        </w:rPr>
        <w:t xml:space="preserve">1. </w:t>
      </w:r>
      <w:r w:rsidRPr="00E933DC">
        <w:rPr>
          <w:bCs/>
          <w:sz w:val="28"/>
          <w:szCs w:val="28"/>
        </w:rPr>
        <w:t xml:space="preserve">Выработка антител к обкладочным клеткам слизистой оболочки желудка </w:t>
      </w:r>
    </w:p>
    <w:p w:rsidR="00482C14" w:rsidRPr="00E933DC" w:rsidRDefault="00482C14" w:rsidP="00482C14">
      <w:pPr>
        <w:ind w:firstLine="709"/>
        <w:rPr>
          <w:bCs/>
          <w:sz w:val="28"/>
          <w:szCs w:val="28"/>
        </w:rPr>
      </w:pPr>
      <w:r>
        <w:rPr>
          <w:bCs/>
          <w:sz w:val="28"/>
          <w:szCs w:val="28"/>
        </w:rPr>
        <w:t xml:space="preserve">          </w:t>
      </w:r>
      <w:r w:rsidRPr="00E933DC">
        <w:rPr>
          <w:bCs/>
          <w:sz w:val="28"/>
          <w:szCs w:val="28"/>
        </w:rPr>
        <w:t>происходит при</w:t>
      </w:r>
    </w:p>
    <w:p w:rsidR="00482C14" w:rsidRPr="00E933DC" w:rsidRDefault="00482C14" w:rsidP="00482C14">
      <w:pPr>
        <w:ind w:firstLine="709"/>
        <w:rPr>
          <w:bCs/>
          <w:sz w:val="28"/>
          <w:szCs w:val="28"/>
        </w:rPr>
      </w:pPr>
      <w:r w:rsidRPr="00E933DC">
        <w:rPr>
          <w:bCs/>
          <w:sz w:val="28"/>
          <w:szCs w:val="28"/>
        </w:rPr>
        <w:t>а) хроническом гастрите типа А</w:t>
      </w:r>
    </w:p>
    <w:p w:rsidR="00482C14" w:rsidRPr="00E933DC" w:rsidRDefault="00482C14" w:rsidP="00482C14">
      <w:pPr>
        <w:ind w:firstLine="709"/>
        <w:rPr>
          <w:bCs/>
          <w:sz w:val="28"/>
          <w:szCs w:val="28"/>
        </w:rPr>
      </w:pPr>
      <w:r w:rsidRPr="00E933DC">
        <w:rPr>
          <w:bCs/>
          <w:sz w:val="28"/>
          <w:szCs w:val="28"/>
        </w:rPr>
        <w:t>б) хроническом гастрите типа В</w:t>
      </w:r>
    </w:p>
    <w:p w:rsidR="00482C14" w:rsidRPr="00E933DC" w:rsidRDefault="00482C14" w:rsidP="00482C14">
      <w:pPr>
        <w:ind w:firstLine="709"/>
        <w:rPr>
          <w:bCs/>
          <w:sz w:val="28"/>
          <w:szCs w:val="28"/>
        </w:rPr>
      </w:pPr>
      <w:r w:rsidRPr="00E933DC">
        <w:rPr>
          <w:bCs/>
          <w:sz w:val="28"/>
          <w:szCs w:val="28"/>
        </w:rPr>
        <w:t>в) остром гастрите</w:t>
      </w:r>
    </w:p>
    <w:p w:rsidR="00482C14" w:rsidRPr="00E933DC" w:rsidRDefault="00482C14" w:rsidP="00482C14">
      <w:pPr>
        <w:ind w:firstLine="709"/>
        <w:rPr>
          <w:bCs/>
          <w:sz w:val="28"/>
          <w:szCs w:val="28"/>
        </w:rPr>
      </w:pPr>
      <w:r w:rsidRPr="00E933DC">
        <w:rPr>
          <w:bCs/>
          <w:sz w:val="28"/>
          <w:szCs w:val="28"/>
        </w:rPr>
        <w:t>г) хроническом панкреатите</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2</w:t>
      </w:r>
      <w:r w:rsidRPr="00E933DC">
        <w:rPr>
          <w:bCs/>
          <w:sz w:val="28"/>
          <w:szCs w:val="28"/>
        </w:rPr>
        <w:t>.</w:t>
      </w:r>
      <w:r>
        <w:rPr>
          <w:bCs/>
          <w:sz w:val="28"/>
          <w:szCs w:val="28"/>
        </w:rPr>
        <w:t xml:space="preserve"> </w:t>
      </w:r>
      <w:r w:rsidRPr="00E933DC">
        <w:rPr>
          <w:bCs/>
          <w:sz w:val="28"/>
          <w:szCs w:val="28"/>
        </w:rPr>
        <w:t>Наиболее информативный метод диагностики гастродуоденита</w:t>
      </w:r>
    </w:p>
    <w:p w:rsidR="00482C14" w:rsidRPr="00E933DC" w:rsidRDefault="00482C14" w:rsidP="00482C14">
      <w:pPr>
        <w:ind w:firstLine="709"/>
        <w:rPr>
          <w:bCs/>
          <w:sz w:val="28"/>
          <w:szCs w:val="28"/>
        </w:rPr>
      </w:pPr>
      <w:r w:rsidRPr="00E933DC">
        <w:rPr>
          <w:bCs/>
          <w:sz w:val="28"/>
          <w:szCs w:val="28"/>
        </w:rPr>
        <w:t>а) желудочное зондирование</w:t>
      </w:r>
    </w:p>
    <w:p w:rsidR="00482C14" w:rsidRPr="00E933DC" w:rsidRDefault="00482C14" w:rsidP="00482C14">
      <w:pPr>
        <w:ind w:firstLine="709"/>
        <w:rPr>
          <w:bCs/>
          <w:sz w:val="28"/>
          <w:szCs w:val="28"/>
        </w:rPr>
      </w:pPr>
      <w:r w:rsidRPr="00E933DC">
        <w:rPr>
          <w:bCs/>
          <w:sz w:val="28"/>
          <w:szCs w:val="28"/>
        </w:rPr>
        <w:t>б) рентгенологическое исследование</w:t>
      </w:r>
    </w:p>
    <w:p w:rsidR="00482C14" w:rsidRPr="00E933DC" w:rsidRDefault="00482C14" w:rsidP="00482C14">
      <w:pPr>
        <w:ind w:firstLine="709"/>
        <w:rPr>
          <w:bCs/>
          <w:sz w:val="28"/>
          <w:szCs w:val="28"/>
        </w:rPr>
      </w:pPr>
      <w:r w:rsidRPr="00E933DC">
        <w:rPr>
          <w:bCs/>
          <w:sz w:val="28"/>
          <w:szCs w:val="28"/>
        </w:rPr>
        <w:t>в) ультразвуковое исследование</w:t>
      </w:r>
    </w:p>
    <w:p w:rsidR="00482C14" w:rsidRPr="00E933DC" w:rsidRDefault="00482C14" w:rsidP="00482C14">
      <w:pPr>
        <w:ind w:firstLine="709"/>
        <w:rPr>
          <w:bCs/>
          <w:sz w:val="28"/>
          <w:szCs w:val="28"/>
        </w:rPr>
      </w:pPr>
      <w:r w:rsidRPr="00E933DC">
        <w:rPr>
          <w:bCs/>
          <w:sz w:val="28"/>
          <w:szCs w:val="28"/>
        </w:rPr>
        <w:t>г) эндоскопическое исследование</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3</w:t>
      </w:r>
      <w:r w:rsidRPr="00E933DC">
        <w:rPr>
          <w:bCs/>
          <w:sz w:val="28"/>
          <w:szCs w:val="28"/>
        </w:rPr>
        <w:t>.</w:t>
      </w:r>
      <w:r>
        <w:rPr>
          <w:bCs/>
          <w:sz w:val="28"/>
          <w:szCs w:val="28"/>
        </w:rPr>
        <w:t xml:space="preserve"> </w:t>
      </w:r>
      <w:r w:rsidRPr="00E933DC">
        <w:rPr>
          <w:bCs/>
          <w:sz w:val="28"/>
          <w:szCs w:val="28"/>
        </w:rPr>
        <w:t>При хроническом гастрите с секреторной недостаточностью наблюдается</w:t>
      </w:r>
    </w:p>
    <w:p w:rsidR="00482C14" w:rsidRPr="00E933DC" w:rsidRDefault="00482C14" w:rsidP="00482C14">
      <w:pPr>
        <w:ind w:firstLine="709"/>
        <w:rPr>
          <w:bCs/>
          <w:sz w:val="28"/>
          <w:szCs w:val="28"/>
        </w:rPr>
      </w:pPr>
      <w:r w:rsidRPr="00E933DC">
        <w:rPr>
          <w:bCs/>
          <w:sz w:val="28"/>
          <w:szCs w:val="28"/>
        </w:rPr>
        <w:t>а) изжога</w:t>
      </w:r>
    </w:p>
    <w:p w:rsidR="00482C14" w:rsidRPr="00E933DC" w:rsidRDefault="00482C14" w:rsidP="00482C14">
      <w:pPr>
        <w:ind w:firstLine="709"/>
        <w:rPr>
          <w:bCs/>
          <w:sz w:val="28"/>
          <w:szCs w:val="28"/>
        </w:rPr>
      </w:pPr>
      <w:r w:rsidRPr="00E933DC">
        <w:rPr>
          <w:bCs/>
          <w:sz w:val="28"/>
          <w:szCs w:val="28"/>
        </w:rPr>
        <w:t>б) отрыжка кислым</w:t>
      </w:r>
    </w:p>
    <w:p w:rsidR="00482C14" w:rsidRPr="00E933DC" w:rsidRDefault="00482C14" w:rsidP="00482C14">
      <w:pPr>
        <w:ind w:firstLine="709"/>
        <w:rPr>
          <w:bCs/>
          <w:sz w:val="28"/>
          <w:szCs w:val="28"/>
        </w:rPr>
      </w:pPr>
      <w:r w:rsidRPr="00E933DC">
        <w:rPr>
          <w:bCs/>
          <w:sz w:val="28"/>
          <w:szCs w:val="28"/>
        </w:rPr>
        <w:t>в) отрыжка тухлым</w:t>
      </w:r>
    </w:p>
    <w:p w:rsidR="00482C14" w:rsidRPr="00E933DC" w:rsidRDefault="00482C14" w:rsidP="00482C14">
      <w:pPr>
        <w:ind w:firstLine="709"/>
        <w:rPr>
          <w:bCs/>
          <w:sz w:val="28"/>
          <w:szCs w:val="28"/>
        </w:rPr>
      </w:pPr>
      <w:r w:rsidRPr="00E933DC">
        <w:rPr>
          <w:bCs/>
          <w:sz w:val="28"/>
          <w:szCs w:val="28"/>
        </w:rPr>
        <w:t>г) запоры</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 xml:space="preserve">Сезонность обострения характерна для </w:t>
      </w:r>
    </w:p>
    <w:p w:rsidR="00482C14" w:rsidRPr="00E933DC" w:rsidRDefault="00482C14" w:rsidP="00482C14">
      <w:pPr>
        <w:ind w:firstLine="709"/>
        <w:rPr>
          <w:bCs/>
          <w:sz w:val="28"/>
          <w:szCs w:val="28"/>
        </w:rPr>
      </w:pPr>
      <w:r w:rsidRPr="00E933DC">
        <w:rPr>
          <w:bCs/>
          <w:sz w:val="28"/>
          <w:szCs w:val="28"/>
        </w:rPr>
        <w:t>а) хронического колита</w:t>
      </w:r>
    </w:p>
    <w:p w:rsidR="00482C14" w:rsidRPr="00E933DC" w:rsidRDefault="00482C14" w:rsidP="00482C14">
      <w:pPr>
        <w:ind w:firstLine="709"/>
        <w:rPr>
          <w:bCs/>
          <w:sz w:val="28"/>
          <w:szCs w:val="28"/>
        </w:rPr>
      </w:pPr>
      <w:r w:rsidRPr="00E933DC">
        <w:rPr>
          <w:bCs/>
          <w:sz w:val="28"/>
          <w:szCs w:val="28"/>
        </w:rPr>
        <w:t>б) хронического холецистита</w:t>
      </w:r>
    </w:p>
    <w:p w:rsidR="00482C14" w:rsidRPr="00E933DC" w:rsidRDefault="00482C14" w:rsidP="00482C14">
      <w:pPr>
        <w:ind w:firstLine="709"/>
        <w:rPr>
          <w:bCs/>
          <w:sz w:val="28"/>
          <w:szCs w:val="28"/>
        </w:rPr>
      </w:pPr>
      <w:r w:rsidRPr="00E933DC">
        <w:rPr>
          <w:bCs/>
          <w:sz w:val="28"/>
          <w:szCs w:val="28"/>
        </w:rPr>
        <w:lastRenderedPageBreak/>
        <w:t>в) цирроза печени</w:t>
      </w:r>
    </w:p>
    <w:p w:rsidR="00482C14" w:rsidRPr="00E933DC" w:rsidRDefault="00482C14" w:rsidP="00482C14">
      <w:pPr>
        <w:ind w:firstLine="709"/>
        <w:rPr>
          <w:bCs/>
          <w:sz w:val="28"/>
          <w:szCs w:val="28"/>
        </w:rPr>
      </w:pPr>
      <w:r w:rsidRPr="00E933DC">
        <w:rPr>
          <w:bCs/>
          <w:sz w:val="28"/>
          <w:szCs w:val="28"/>
        </w:rPr>
        <w:t>г) язвенной болезни</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Ранние боли в эпигастральной области возникают после еды в течение</w:t>
      </w:r>
    </w:p>
    <w:p w:rsidR="00482C14" w:rsidRPr="00E933DC" w:rsidRDefault="00482C14" w:rsidP="00482C14">
      <w:pPr>
        <w:ind w:firstLine="709"/>
        <w:rPr>
          <w:bCs/>
          <w:sz w:val="28"/>
          <w:szCs w:val="28"/>
        </w:rPr>
      </w:pPr>
      <w:r w:rsidRPr="00E933DC">
        <w:rPr>
          <w:bCs/>
          <w:sz w:val="28"/>
          <w:szCs w:val="28"/>
        </w:rPr>
        <w:t>а) 30 минут</w:t>
      </w:r>
    </w:p>
    <w:p w:rsidR="00482C14" w:rsidRPr="00E933DC" w:rsidRDefault="00482C14" w:rsidP="00482C14">
      <w:pPr>
        <w:ind w:firstLine="709"/>
        <w:rPr>
          <w:bCs/>
          <w:sz w:val="28"/>
          <w:szCs w:val="28"/>
        </w:rPr>
      </w:pPr>
      <w:r w:rsidRPr="00E933DC">
        <w:rPr>
          <w:bCs/>
          <w:sz w:val="28"/>
          <w:szCs w:val="28"/>
        </w:rPr>
        <w:t>б) 2 часов</w:t>
      </w:r>
    </w:p>
    <w:p w:rsidR="00482C14" w:rsidRPr="00E933DC" w:rsidRDefault="00482C14" w:rsidP="00482C14">
      <w:pPr>
        <w:ind w:firstLine="709"/>
        <w:rPr>
          <w:bCs/>
          <w:sz w:val="28"/>
          <w:szCs w:val="28"/>
        </w:rPr>
      </w:pPr>
      <w:r w:rsidRPr="00E933DC">
        <w:rPr>
          <w:bCs/>
          <w:sz w:val="28"/>
          <w:szCs w:val="28"/>
        </w:rPr>
        <w:t>в) 3 часов</w:t>
      </w:r>
    </w:p>
    <w:p w:rsidR="00482C14" w:rsidRPr="00E933DC" w:rsidRDefault="00482C14" w:rsidP="00482C14">
      <w:pPr>
        <w:ind w:firstLine="709"/>
        <w:rPr>
          <w:bCs/>
          <w:sz w:val="28"/>
          <w:szCs w:val="28"/>
        </w:rPr>
      </w:pPr>
      <w:r w:rsidRPr="00E933DC">
        <w:rPr>
          <w:bCs/>
          <w:sz w:val="28"/>
          <w:szCs w:val="28"/>
        </w:rPr>
        <w:t>г) 4 часов</w:t>
      </w:r>
    </w:p>
    <w:p w:rsidR="00482C14"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Перерождение язвы в рак называется</w:t>
      </w:r>
    </w:p>
    <w:p w:rsidR="00482C14" w:rsidRPr="00E933DC" w:rsidRDefault="00482C14" w:rsidP="00482C14">
      <w:pPr>
        <w:ind w:firstLine="709"/>
        <w:rPr>
          <w:bCs/>
          <w:sz w:val="28"/>
          <w:szCs w:val="28"/>
        </w:rPr>
      </w:pPr>
      <w:r w:rsidRPr="00E933DC">
        <w:rPr>
          <w:bCs/>
          <w:sz w:val="28"/>
          <w:szCs w:val="28"/>
        </w:rPr>
        <w:t>а) малигнизация</w:t>
      </w:r>
    </w:p>
    <w:p w:rsidR="00482C14" w:rsidRPr="00E933DC" w:rsidRDefault="00482C14" w:rsidP="00482C14">
      <w:pPr>
        <w:ind w:firstLine="709"/>
        <w:rPr>
          <w:bCs/>
          <w:sz w:val="28"/>
          <w:szCs w:val="28"/>
        </w:rPr>
      </w:pPr>
      <w:r w:rsidRPr="00E933DC">
        <w:rPr>
          <w:bCs/>
          <w:sz w:val="28"/>
          <w:szCs w:val="28"/>
        </w:rPr>
        <w:t>б) пенетрация</w:t>
      </w:r>
    </w:p>
    <w:p w:rsidR="00482C14" w:rsidRPr="00E933DC" w:rsidRDefault="00482C14" w:rsidP="00482C14">
      <w:pPr>
        <w:ind w:firstLine="709"/>
        <w:rPr>
          <w:bCs/>
          <w:sz w:val="28"/>
          <w:szCs w:val="28"/>
        </w:rPr>
      </w:pPr>
      <w:r w:rsidRPr="00E933DC">
        <w:rPr>
          <w:bCs/>
          <w:sz w:val="28"/>
          <w:szCs w:val="28"/>
        </w:rPr>
        <w:t>в) перфорация</w:t>
      </w:r>
    </w:p>
    <w:p w:rsidR="00482C14" w:rsidRPr="00E933DC" w:rsidRDefault="00482C14" w:rsidP="00482C14">
      <w:pPr>
        <w:ind w:firstLine="709"/>
        <w:rPr>
          <w:bCs/>
          <w:sz w:val="28"/>
          <w:szCs w:val="28"/>
        </w:rPr>
      </w:pPr>
      <w:r w:rsidRPr="00E933DC">
        <w:rPr>
          <w:bCs/>
          <w:sz w:val="28"/>
          <w:szCs w:val="28"/>
        </w:rPr>
        <w:t>г) пилоростеноз</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Прогрессирующее похудание наблюдается при</w:t>
      </w:r>
    </w:p>
    <w:p w:rsidR="00482C14" w:rsidRPr="00E933DC" w:rsidRDefault="00482C14" w:rsidP="00482C14">
      <w:pPr>
        <w:ind w:firstLine="709"/>
        <w:rPr>
          <w:bCs/>
          <w:sz w:val="28"/>
          <w:szCs w:val="28"/>
        </w:rPr>
      </w:pPr>
      <w:r w:rsidRPr="00E933DC">
        <w:rPr>
          <w:bCs/>
          <w:sz w:val="28"/>
          <w:szCs w:val="28"/>
        </w:rPr>
        <w:t>а) раке желудка</w:t>
      </w:r>
    </w:p>
    <w:p w:rsidR="00482C14" w:rsidRPr="00E933DC" w:rsidRDefault="00482C14" w:rsidP="00482C14">
      <w:pPr>
        <w:ind w:firstLine="709"/>
        <w:rPr>
          <w:bCs/>
          <w:sz w:val="28"/>
          <w:szCs w:val="28"/>
        </w:rPr>
      </w:pPr>
      <w:r w:rsidRPr="00E933DC">
        <w:rPr>
          <w:bCs/>
          <w:sz w:val="28"/>
          <w:szCs w:val="28"/>
        </w:rPr>
        <w:t>б) хроническом гастрите</w:t>
      </w:r>
    </w:p>
    <w:p w:rsidR="00482C14" w:rsidRPr="00E933DC" w:rsidRDefault="00482C14" w:rsidP="00482C14">
      <w:pPr>
        <w:ind w:firstLine="709"/>
        <w:rPr>
          <w:bCs/>
          <w:sz w:val="28"/>
          <w:szCs w:val="28"/>
        </w:rPr>
      </w:pPr>
      <w:r w:rsidRPr="00E933DC">
        <w:rPr>
          <w:bCs/>
          <w:sz w:val="28"/>
          <w:szCs w:val="28"/>
        </w:rPr>
        <w:t>в) хроническом холецистите</w:t>
      </w:r>
    </w:p>
    <w:p w:rsidR="00482C14" w:rsidRPr="00E933DC" w:rsidRDefault="00482C14" w:rsidP="00482C14">
      <w:pPr>
        <w:ind w:firstLine="709"/>
        <w:rPr>
          <w:bCs/>
          <w:sz w:val="28"/>
          <w:szCs w:val="28"/>
        </w:rPr>
      </w:pPr>
      <w:r w:rsidRPr="00E933DC">
        <w:rPr>
          <w:bCs/>
          <w:sz w:val="28"/>
          <w:szCs w:val="28"/>
        </w:rPr>
        <w:t>г) язвенной болезни</w:t>
      </w:r>
    </w:p>
    <w:p w:rsidR="00482C14"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Боль в околопупочной области наблюдается при хроническом</w:t>
      </w:r>
    </w:p>
    <w:p w:rsidR="00482C14" w:rsidRPr="00E933DC" w:rsidRDefault="00482C14" w:rsidP="00482C14">
      <w:pPr>
        <w:ind w:firstLine="709"/>
        <w:rPr>
          <w:bCs/>
          <w:sz w:val="28"/>
          <w:szCs w:val="28"/>
        </w:rPr>
      </w:pPr>
      <w:r w:rsidRPr="00E933DC">
        <w:rPr>
          <w:bCs/>
          <w:sz w:val="28"/>
          <w:szCs w:val="28"/>
        </w:rPr>
        <w:t>а) колите</w:t>
      </w:r>
    </w:p>
    <w:p w:rsidR="00482C14" w:rsidRPr="00E933DC" w:rsidRDefault="00482C14" w:rsidP="00482C14">
      <w:pPr>
        <w:ind w:firstLine="709"/>
        <w:rPr>
          <w:bCs/>
          <w:sz w:val="28"/>
          <w:szCs w:val="28"/>
        </w:rPr>
      </w:pPr>
      <w:r w:rsidRPr="00E933DC">
        <w:rPr>
          <w:bCs/>
          <w:sz w:val="28"/>
          <w:szCs w:val="28"/>
        </w:rPr>
        <w:t>б) панкреатите</w:t>
      </w:r>
    </w:p>
    <w:p w:rsidR="00482C14" w:rsidRPr="00E933DC" w:rsidRDefault="00482C14" w:rsidP="00482C14">
      <w:pPr>
        <w:ind w:firstLine="709"/>
        <w:rPr>
          <w:bCs/>
          <w:sz w:val="28"/>
          <w:szCs w:val="28"/>
        </w:rPr>
      </w:pPr>
      <w:r w:rsidRPr="00E933DC">
        <w:rPr>
          <w:bCs/>
          <w:sz w:val="28"/>
          <w:szCs w:val="28"/>
        </w:rPr>
        <w:t>в) холецистите</w:t>
      </w:r>
    </w:p>
    <w:p w:rsidR="00482C14" w:rsidRPr="00E933DC" w:rsidRDefault="00482C14" w:rsidP="00482C14">
      <w:pPr>
        <w:ind w:firstLine="709"/>
        <w:rPr>
          <w:bCs/>
          <w:sz w:val="28"/>
          <w:szCs w:val="28"/>
        </w:rPr>
      </w:pPr>
      <w:r w:rsidRPr="00E933DC">
        <w:rPr>
          <w:bCs/>
          <w:sz w:val="28"/>
          <w:szCs w:val="28"/>
        </w:rPr>
        <w:t>г) энтерите</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При хроническом энтерите отмечается кал</w:t>
      </w:r>
    </w:p>
    <w:p w:rsidR="00482C14" w:rsidRPr="00E933DC" w:rsidRDefault="00482C14" w:rsidP="00482C14">
      <w:pPr>
        <w:ind w:firstLine="709"/>
        <w:rPr>
          <w:bCs/>
          <w:sz w:val="28"/>
          <w:szCs w:val="28"/>
        </w:rPr>
      </w:pPr>
      <w:r w:rsidRPr="00E933DC">
        <w:rPr>
          <w:bCs/>
          <w:sz w:val="28"/>
          <w:szCs w:val="28"/>
        </w:rPr>
        <w:t>а) дегтеобразный</w:t>
      </w:r>
    </w:p>
    <w:p w:rsidR="00482C14" w:rsidRPr="00E933DC" w:rsidRDefault="00482C14" w:rsidP="00482C14">
      <w:pPr>
        <w:ind w:firstLine="709"/>
        <w:rPr>
          <w:bCs/>
          <w:sz w:val="28"/>
          <w:szCs w:val="28"/>
        </w:rPr>
      </w:pPr>
      <w:r w:rsidRPr="00E933DC">
        <w:rPr>
          <w:bCs/>
          <w:sz w:val="28"/>
          <w:szCs w:val="28"/>
        </w:rPr>
        <w:t>б) с примесью чистой крови</w:t>
      </w:r>
    </w:p>
    <w:p w:rsidR="00482C14" w:rsidRPr="00E933DC" w:rsidRDefault="00482C14" w:rsidP="00482C14">
      <w:pPr>
        <w:ind w:firstLine="709"/>
        <w:rPr>
          <w:bCs/>
          <w:sz w:val="28"/>
          <w:szCs w:val="28"/>
        </w:rPr>
      </w:pPr>
      <w:r w:rsidRPr="00E933DC">
        <w:rPr>
          <w:bCs/>
          <w:sz w:val="28"/>
          <w:szCs w:val="28"/>
        </w:rPr>
        <w:t>в) обильный, жидкий</w:t>
      </w:r>
    </w:p>
    <w:p w:rsidR="00482C14" w:rsidRPr="00E933DC" w:rsidRDefault="00482C14" w:rsidP="00482C14">
      <w:pPr>
        <w:ind w:firstLine="709"/>
        <w:rPr>
          <w:bCs/>
          <w:sz w:val="28"/>
          <w:szCs w:val="28"/>
        </w:rPr>
      </w:pPr>
      <w:r w:rsidRPr="00E933DC">
        <w:rPr>
          <w:bCs/>
          <w:sz w:val="28"/>
          <w:szCs w:val="28"/>
        </w:rPr>
        <w:t>г) обесцвеченный</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При воспалении сигмовидной кишки боль локализуется в области</w:t>
      </w:r>
    </w:p>
    <w:p w:rsidR="00482C14" w:rsidRPr="00E933DC" w:rsidRDefault="00482C14" w:rsidP="00482C14">
      <w:pPr>
        <w:ind w:firstLine="709"/>
        <w:rPr>
          <w:bCs/>
          <w:sz w:val="28"/>
          <w:szCs w:val="28"/>
        </w:rPr>
      </w:pPr>
      <w:r w:rsidRPr="00E933DC">
        <w:rPr>
          <w:bCs/>
          <w:sz w:val="28"/>
          <w:szCs w:val="28"/>
        </w:rPr>
        <w:t>а) правой подреберной</w:t>
      </w:r>
    </w:p>
    <w:p w:rsidR="00482C14" w:rsidRPr="00E933DC" w:rsidRDefault="00482C14" w:rsidP="00482C14">
      <w:pPr>
        <w:ind w:firstLine="709"/>
        <w:rPr>
          <w:bCs/>
          <w:sz w:val="28"/>
          <w:szCs w:val="28"/>
        </w:rPr>
      </w:pPr>
      <w:r w:rsidRPr="00E933DC">
        <w:rPr>
          <w:bCs/>
          <w:sz w:val="28"/>
          <w:szCs w:val="28"/>
        </w:rPr>
        <w:t>б) околопупочной</w:t>
      </w:r>
    </w:p>
    <w:p w:rsidR="00482C14" w:rsidRPr="00E933DC" w:rsidRDefault="00482C14" w:rsidP="00482C14">
      <w:pPr>
        <w:ind w:firstLine="709"/>
        <w:rPr>
          <w:bCs/>
          <w:sz w:val="28"/>
          <w:szCs w:val="28"/>
        </w:rPr>
      </w:pPr>
      <w:r w:rsidRPr="00E933DC">
        <w:rPr>
          <w:bCs/>
          <w:sz w:val="28"/>
          <w:szCs w:val="28"/>
        </w:rPr>
        <w:t>в) правой подвздошной</w:t>
      </w:r>
    </w:p>
    <w:p w:rsidR="00482C14" w:rsidRPr="00E933DC" w:rsidRDefault="00482C14" w:rsidP="00482C14">
      <w:pPr>
        <w:ind w:firstLine="709"/>
        <w:rPr>
          <w:bCs/>
          <w:sz w:val="28"/>
          <w:szCs w:val="28"/>
        </w:rPr>
      </w:pPr>
      <w:r w:rsidRPr="00E933DC">
        <w:rPr>
          <w:bCs/>
          <w:sz w:val="28"/>
          <w:szCs w:val="28"/>
        </w:rPr>
        <w:t>г) левой подвздошной</w:t>
      </w:r>
    </w:p>
    <w:p w:rsidR="00482C14" w:rsidRDefault="00482C14" w:rsidP="00482C14">
      <w:pPr>
        <w:ind w:firstLine="709"/>
        <w:jc w:val="both"/>
        <w:rPr>
          <w:color w:val="000000"/>
          <w:sz w:val="28"/>
          <w:szCs w:val="28"/>
        </w:rPr>
      </w:pPr>
    </w:p>
    <w:p w:rsidR="00482C14" w:rsidRPr="0096390B" w:rsidRDefault="00482C14" w:rsidP="00482C14">
      <w:pPr>
        <w:ind w:left="709"/>
        <w:rPr>
          <w:b/>
          <w:color w:val="000000"/>
          <w:sz w:val="28"/>
          <w:szCs w:val="28"/>
        </w:rPr>
      </w:pPr>
      <w:r w:rsidRPr="0096390B">
        <w:rPr>
          <w:b/>
          <w:color w:val="000000"/>
          <w:sz w:val="28"/>
          <w:szCs w:val="28"/>
        </w:rPr>
        <w:t>Вариант 2</w:t>
      </w:r>
    </w:p>
    <w:p w:rsidR="00482C14" w:rsidRPr="00E933DC" w:rsidRDefault="00482C14" w:rsidP="00482C14">
      <w:pPr>
        <w:ind w:firstLine="709"/>
        <w:rPr>
          <w:bCs/>
          <w:sz w:val="28"/>
          <w:szCs w:val="28"/>
        </w:rPr>
      </w:pPr>
      <w:r>
        <w:rPr>
          <w:bCs/>
          <w:sz w:val="28"/>
          <w:szCs w:val="28"/>
        </w:rPr>
        <w:t>1</w:t>
      </w:r>
      <w:r w:rsidRPr="00E933DC">
        <w:rPr>
          <w:bCs/>
          <w:sz w:val="28"/>
          <w:szCs w:val="28"/>
        </w:rPr>
        <w:t>.</w:t>
      </w:r>
      <w:r>
        <w:rPr>
          <w:bCs/>
          <w:sz w:val="28"/>
          <w:szCs w:val="28"/>
        </w:rPr>
        <w:t xml:space="preserve"> </w:t>
      </w:r>
      <w:r w:rsidRPr="00E933DC">
        <w:rPr>
          <w:bCs/>
          <w:sz w:val="28"/>
          <w:szCs w:val="28"/>
        </w:rPr>
        <w:t>Поздние, "голодные", ночные боли характерны для</w:t>
      </w:r>
    </w:p>
    <w:p w:rsidR="00482C14" w:rsidRPr="00E933DC" w:rsidRDefault="00482C14" w:rsidP="00482C14">
      <w:pPr>
        <w:ind w:firstLine="709"/>
        <w:rPr>
          <w:bCs/>
          <w:sz w:val="28"/>
          <w:szCs w:val="28"/>
        </w:rPr>
      </w:pPr>
      <w:r w:rsidRPr="00E933DC">
        <w:rPr>
          <w:bCs/>
          <w:sz w:val="28"/>
          <w:szCs w:val="28"/>
        </w:rPr>
        <w:t>а) хронического гастрита</w:t>
      </w:r>
    </w:p>
    <w:p w:rsidR="00482C14" w:rsidRPr="00E933DC" w:rsidRDefault="00482C14" w:rsidP="00482C14">
      <w:pPr>
        <w:ind w:firstLine="709"/>
        <w:rPr>
          <w:bCs/>
          <w:sz w:val="28"/>
          <w:szCs w:val="28"/>
        </w:rPr>
      </w:pPr>
      <w:r w:rsidRPr="00E933DC">
        <w:rPr>
          <w:bCs/>
          <w:sz w:val="28"/>
          <w:szCs w:val="28"/>
        </w:rPr>
        <w:t>б) язвенной болезни желудка</w:t>
      </w:r>
    </w:p>
    <w:p w:rsidR="00482C14" w:rsidRPr="00E933DC" w:rsidRDefault="00482C14" w:rsidP="00482C14">
      <w:pPr>
        <w:ind w:firstLine="709"/>
        <w:rPr>
          <w:bCs/>
          <w:sz w:val="28"/>
          <w:szCs w:val="28"/>
        </w:rPr>
      </w:pPr>
      <w:r w:rsidRPr="00E933DC">
        <w:rPr>
          <w:bCs/>
          <w:sz w:val="28"/>
          <w:szCs w:val="28"/>
        </w:rPr>
        <w:t>в) язвенной болезни 12-перстной кишки</w:t>
      </w:r>
    </w:p>
    <w:p w:rsidR="00482C14" w:rsidRPr="00E933DC" w:rsidRDefault="00482C14" w:rsidP="00482C14">
      <w:pPr>
        <w:ind w:firstLine="709"/>
        <w:rPr>
          <w:bCs/>
          <w:sz w:val="28"/>
          <w:szCs w:val="28"/>
        </w:rPr>
      </w:pPr>
      <w:r w:rsidRPr="00E933DC">
        <w:rPr>
          <w:bCs/>
          <w:sz w:val="28"/>
          <w:szCs w:val="28"/>
        </w:rPr>
        <w:t>г) цирроза печени</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lastRenderedPageBreak/>
        <w:t>2</w:t>
      </w:r>
      <w:r w:rsidRPr="00E933DC">
        <w:rPr>
          <w:bCs/>
          <w:sz w:val="28"/>
          <w:szCs w:val="28"/>
        </w:rPr>
        <w:t>.</w:t>
      </w:r>
      <w:r>
        <w:rPr>
          <w:bCs/>
          <w:sz w:val="28"/>
          <w:szCs w:val="28"/>
        </w:rPr>
        <w:t xml:space="preserve"> </w:t>
      </w:r>
      <w:r w:rsidRPr="00E933DC">
        <w:rPr>
          <w:bCs/>
          <w:sz w:val="28"/>
          <w:szCs w:val="28"/>
        </w:rPr>
        <w:t>Рентгенологический симптом "ниши" наблюдается при</w:t>
      </w:r>
    </w:p>
    <w:p w:rsidR="00482C14" w:rsidRPr="00E933DC" w:rsidRDefault="00482C14" w:rsidP="00482C14">
      <w:pPr>
        <w:ind w:firstLine="709"/>
        <w:rPr>
          <w:bCs/>
          <w:sz w:val="28"/>
          <w:szCs w:val="28"/>
        </w:rPr>
      </w:pPr>
      <w:r w:rsidRPr="00E933DC">
        <w:rPr>
          <w:bCs/>
          <w:sz w:val="28"/>
          <w:szCs w:val="28"/>
        </w:rPr>
        <w:t>а) гастрите</w:t>
      </w:r>
    </w:p>
    <w:p w:rsidR="00482C14" w:rsidRPr="00E933DC" w:rsidRDefault="00482C14" w:rsidP="00482C14">
      <w:pPr>
        <w:ind w:firstLine="709"/>
        <w:rPr>
          <w:bCs/>
          <w:sz w:val="28"/>
          <w:szCs w:val="28"/>
        </w:rPr>
      </w:pPr>
      <w:r w:rsidRPr="00E933DC">
        <w:rPr>
          <w:bCs/>
          <w:sz w:val="28"/>
          <w:szCs w:val="28"/>
        </w:rPr>
        <w:t>б) язвенной болезни</w:t>
      </w:r>
    </w:p>
    <w:p w:rsidR="00482C14" w:rsidRPr="00E933DC" w:rsidRDefault="00482C14" w:rsidP="00482C14">
      <w:pPr>
        <w:ind w:firstLine="709"/>
        <w:rPr>
          <w:bCs/>
          <w:sz w:val="28"/>
          <w:szCs w:val="28"/>
        </w:rPr>
      </w:pPr>
      <w:r w:rsidRPr="00E933DC">
        <w:rPr>
          <w:bCs/>
          <w:sz w:val="28"/>
          <w:szCs w:val="28"/>
        </w:rPr>
        <w:t>в) раке желудка</w:t>
      </w:r>
    </w:p>
    <w:p w:rsidR="00482C14" w:rsidRPr="00E933DC" w:rsidRDefault="00482C14" w:rsidP="00482C14">
      <w:pPr>
        <w:ind w:firstLine="709"/>
        <w:rPr>
          <w:bCs/>
          <w:sz w:val="28"/>
          <w:szCs w:val="28"/>
        </w:rPr>
      </w:pPr>
      <w:r w:rsidRPr="00E933DC">
        <w:rPr>
          <w:bCs/>
          <w:sz w:val="28"/>
          <w:szCs w:val="28"/>
        </w:rPr>
        <w:t>г) холецистите</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 xml:space="preserve">3. </w:t>
      </w:r>
      <w:r w:rsidRPr="00E933DC">
        <w:rPr>
          <w:bCs/>
          <w:sz w:val="28"/>
          <w:szCs w:val="28"/>
        </w:rPr>
        <w:t>Признаки, характерные только для желудочного кровотечения</w:t>
      </w:r>
    </w:p>
    <w:p w:rsidR="00482C14" w:rsidRPr="00E933DC" w:rsidRDefault="00482C14" w:rsidP="00482C14">
      <w:pPr>
        <w:ind w:firstLine="709"/>
        <w:rPr>
          <w:bCs/>
          <w:sz w:val="28"/>
          <w:szCs w:val="28"/>
        </w:rPr>
      </w:pPr>
      <w:r w:rsidRPr="00E933DC">
        <w:rPr>
          <w:bCs/>
          <w:sz w:val="28"/>
          <w:szCs w:val="28"/>
        </w:rPr>
        <w:t>а) бледность, слабость</w:t>
      </w:r>
    </w:p>
    <w:p w:rsidR="00482C14" w:rsidRPr="00E933DC" w:rsidRDefault="00482C14" w:rsidP="00482C14">
      <w:pPr>
        <w:ind w:firstLine="709"/>
        <w:rPr>
          <w:bCs/>
          <w:sz w:val="28"/>
          <w:szCs w:val="28"/>
        </w:rPr>
      </w:pPr>
      <w:r w:rsidRPr="00E933DC">
        <w:rPr>
          <w:bCs/>
          <w:sz w:val="28"/>
          <w:szCs w:val="28"/>
        </w:rPr>
        <w:t>б) головная боль, головокружение</w:t>
      </w:r>
    </w:p>
    <w:p w:rsidR="00482C14" w:rsidRPr="00E933DC" w:rsidRDefault="00482C14" w:rsidP="00482C14">
      <w:pPr>
        <w:ind w:firstLine="709"/>
        <w:rPr>
          <w:bCs/>
          <w:sz w:val="28"/>
          <w:szCs w:val="28"/>
        </w:rPr>
      </w:pPr>
      <w:r w:rsidRPr="00E933DC">
        <w:rPr>
          <w:bCs/>
          <w:sz w:val="28"/>
          <w:szCs w:val="28"/>
        </w:rPr>
        <w:t>в) рвота "кофейной гущей", дегтеобразный стул</w:t>
      </w:r>
    </w:p>
    <w:p w:rsidR="00482C14" w:rsidRPr="00E933DC" w:rsidRDefault="00482C14" w:rsidP="00482C14">
      <w:pPr>
        <w:ind w:firstLine="709"/>
        <w:rPr>
          <w:bCs/>
          <w:sz w:val="28"/>
          <w:szCs w:val="28"/>
        </w:rPr>
      </w:pPr>
      <w:r w:rsidRPr="00E933DC">
        <w:rPr>
          <w:bCs/>
          <w:sz w:val="28"/>
          <w:szCs w:val="28"/>
        </w:rPr>
        <w:t>г) тахикардия. гипотензия</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Для стимуляции желудочной секреции применяют</w:t>
      </w:r>
    </w:p>
    <w:p w:rsidR="00482C14" w:rsidRPr="00E933DC" w:rsidRDefault="00482C14" w:rsidP="00482C14">
      <w:pPr>
        <w:ind w:firstLine="709"/>
        <w:rPr>
          <w:bCs/>
          <w:sz w:val="28"/>
          <w:szCs w:val="28"/>
        </w:rPr>
      </w:pPr>
      <w:r w:rsidRPr="00E933DC">
        <w:rPr>
          <w:bCs/>
          <w:sz w:val="28"/>
          <w:szCs w:val="28"/>
        </w:rPr>
        <w:t>а) пентагастрин</w:t>
      </w:r>
    </w:p>
    <w:p w:rsidR="00482C14" w:rsidRPr="00E933DC" w:rsidRDefault="00482C14" w:rsidP="00482C14">
      <w:pPr>
        <w:ind w:firstLine="709"/>
        <w:rPr>
          <w:bCs/>
          <w:sz w:val="28"/>
          <w:szCs w:val="28"/>
        </w:rPr>
      </w:pPr>
      <w:r w:rsidRPr="00E933DC">
        <w:rPr>
          <w:bCs/>
          <w:sz w:val="28"/>
          <w:szCs w:val="28"/>
        </w:rPr>
        <w:t>б) растительное масло</w:t>
      </w:r>
    </w:p>
    <w:p w:rsidR="00482C14" w:rsidRPr="00E933DC" w:rsidRDefault="00482C14" w:rsidP="00482C14">
      <w:pPr>
        <w:ind w:firstLine="709"/>
        <w:rPr>
          <w:bCs/>
          <w:sz w:val="28"/>
          <w:szCs w:val="28"/>
        </w:rPr>
      </w:pPr>
      <w:r w:rsidRPr="00E933DC">
        <w:rPr>
          <w:bCs/>
          <w:sz w:val="28"/>
          <w:szCs w:val="28"/>
        </w:rPr>
        <w:t>в) сульфат бария</w:t>
      </w:r>
    </w:p>
    <w:p w:rsidR="00482C14" w:rsidRPr="00E933DC" w:rsidRDefault="00482C14" w:rsidP="00482C14">
      <w:pPr>
        <w:ind w:firstLine="709"/>
        <w:rPr>
          <w:bCs/>
          <w:sz w:val="28"/>
          <w:szCs w:val="28"/>
        </w:rPr>
      </w:pPr>
      <w:r w:rsidRPr="00E933DC">
        <w:rPr>
          <w:bCs/>
          <w:sz w:val="28"/>
          <w:szCs w:val="28"/>
        </w:rPr>
        <w:t>г) сульфат магния</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Последний прием пищи перед желудочным зондированием должен быть</w:t>
      </w:r>
    </w:p>
    <w:p w:rsidR="00482C14" w:rsidRPr="00E933DC" w:rsidRDefault="00482C14" w:rsidP="00482C14">
      <w:pPr>
        <w:ind w:firstLine="709"/>
        <w:rPr>
          <w:bCs/>
          <w:sz w:val="28"/>
          <w:szCs w:val="28"/>
        </w:rPr>
      </w:pPr>
      <w:r w:rsidRPr="00E933DC">
        <w:rPr>
          <w:bCs/>
          <w:sz w:val="28"/>
          <w:szCs w:val="28"/>
        </w:rPr>
        <w:t>а) вечером, накануне исследования</w:t>
      </w:r>
    </w:p>
    <w:p w:rsidR="00482C14" w:rsidRPr="00E933DC" w:rsidRDefault="00482C14" w:rsidP="00482C14">
      <w:pPr>
        <w:ind w:firstLine="709"/>
        <w:rPr>
          <w:bCs/>
          <w:sz w:val="28"/>
          <w:szCs w:val="28"/>
        </w:rPr>
      </w:pPr>
      <w:r w:rsidRPr="00E933DC">
        <w:rPr>
          <w:bCs/>
          <w:sz w:val="28"/>
          <w:szCs w:val="28"/>
        </w:rPr>
        <w:t xml:space="preserve">б) утром, накануне исследования </w:t>
      </w:r>
    </w:p>
    <w:p w:rsidR="00482C14" w:rsidRPr="00E933DC" w:rsidRDefault="00482C14" w:rsidP="00482C14">
      <w:pPr>
        <w:ind w:firstLine="709"/>
        <w:rPr>
          <w:bCs/>
          <w:sz w:val="28"/>
          <w:szCs w:val="28"/>
        </w:rPr>
      </w:pPr>
      <w:r w:rsidRPr="00E933DC">
        <w:rPr>
          <w:bCs/>
          <w:sz w:val="28"/>
          <w:szCs w:val="28"/>
        </w:rPr>
        <w:t>в) днем, накануне исследования</w:t>
      </w:r>
    </w:p>
    <w:p w:rsidR="00482C14" w:rsidRPr="00E933DC" w:rsidRDefault="00482C14" w:rsidP="00482C14">
      <w:pPr>
        <w:ind w:firstLine="709"/>
        <w:rPr>
          <w:bCs/>
          <w:sz w:val="28"/>
          <w:szCs w:val="28"/>
        </w:rPr>
      </w:pPr>
      <w:r w:rsidRPr="00E933DC">
        <w:rPr>
          <w:bCs/>
          <w:sz w:val="28"/>
          <w:szCs w:val="28"/>
        </w:rPr>
        <w:t>г) утром в день исследования</w:t>
      </w:r>
    </w:p>
    <w:p w:rsidR="00482C14" w:rsidRPr="00E933DC"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Дегтеобразный стул бывает при кровотечении из кишки</w:t>
      </w:r>
    </w:p>
    <w:p w:rsidR="00482C14" w:rsidRPr="00E933DC" w:rsidRDefault="00482C14" w:rsidP="00482C14">
      <w:pPr>
        <w:ind w:firstLine="709"/>
        <w:rPr>
          <w:bCs/>
          <w:sz w:val="28"/>
          <w:szCs w:val="28"/>
        </w:rPr>
      </w:pPr>
      <w:r w:rsidRPr="00E933DC">
        <w:rPr>
          <w:bCs/>
          <w:sz w:val="28"/>
          <w:szCs w:val="28"/>
        </w:rPr>
        <w:t>а) 12-перстной</w:t>
      </w:r>
    </w:p>
    <w:p w:rsidR="00482C14" w:rsidRPr="00E933DC" w:rsidRDefault="00482C14" w:rsidP="00482C14">
      <w:pPr>
        <w:ind w:firstLine="709"/>
        <w:rPr>
          <w:bCs/>
          <w:sz w:val="28"/>
          <w:szCs w:val="28"/>
        </w:rPr>
      </w:pPr>
      <w:r w:rsidRPr="00E933DC">
        <w:rPr>
          <w:bCs/>
          <w:sz w:val="28"/>
          <w:szCs w:val="28"/>
        </w:rPr>
        <w:t>б) ободочной</w:t>
      </w:r>
    </w:p>
    <w:p w:rsidR="00482C14" w:rsidRPr="00E933DC" w:rsidRDefault="00482C14" w:rsidP="00482C14">
      <w:pPr>
        <w:ind w:firstLine="709"/>
        <w:rPr>
          <w:bCs/>
          <w:sz w:val="28"/>
          <w:szCs w:val="28"/>
        </w:rPr>
      </w:pPr>
      <w:r w:rsidRPr="00E933DC">
        <w:rPr>
          <w:bCs/>
          <w:sz w:val="28"/>
          <w:szCs w:val="28"/>
        </w:rPr>
        <w:t>в) сигмовидной</w:t>
      </w:r>
    </w:p>
    <w:p w:rsidR="00482C14" w:rsidRPr="00E933DC" w:rsidRDefault="00482C14" w:rsidP="00482C14">
      <w:pPr>
        <w:ind w:firstLine="709"/>
        <w:rPr>
          <w:bCs/>
          <w:sz w:val="28"/>
          <w:szCs w:val="28"/>
        </w:rPr>
      </w:pPr>
      <w:r w:rsidRPr="00E933DC">
        <w:rPr>
          <w:bCs/>
          <w:sz w:val="28"/>
          <w:szCs w:val="28"/>
        </w:rPr>
        <w:t>г) прямой</w:t>
      </w:r>
    </w:p>
    <w:p w:rsidR="00482C14" w:rsidRDefault="00482C14" w:rsidP="00482C14">
      <w:pPr>
        <w:ind w:firstLine="709"/>
        <w:rPr>
          <w:bCs/>
          <w:sz w:val="28"/>
          <w:szCs w:val="28"/>
        </w:rPr>
      </w:pPr>
    </w:p>
    <w:p w:rsidR="00482C14" w:rsidRPr="00E933DC" w:rsidRDefault="00482C14" w:rsidP="00482C14">
      <w:pPr>
        <w:ind w:firstLine="709"/>
        <w:rPr>
          <w:bCs/>
          <w:sz w:val="28"/>
          <w:szCs w:val="28"/>
        </w:rPr>
      </w:pPr>
      <w:r w:rsidRPr="00E933DC">
        <w:rPr>
          <w:bCs/>
          <w:sz w:val="28"/>
          <w:szCs w:val="28"/>
        </w:rPr>
        <w:t>7.</w:t>
      </w:r>
      <w:r>
        <w:rPr>
          <w:bCs/>
          <w:sz w:val="28"/>
          <w:szCs w:val="28"/>
        </w:rPr>
        <w:t xml:space="preserve"> </w:t>
      </w:r>
      <w:r w:rsidRPr="00E933DC">
        <w:rPr>
          <w:bCs/>
          <w:sz w:val="28"/>
          <w:szCs w:val="28"/>
        </w:rPr>
        <w:t>Дефект наполнения при рентгенографии характерен для</w:t>
      </w:r>
    </w:p>
    <w:p w:rsidR="00482C14" w:rsidRPr="00E933DC" w:rsidRDefault="00482C14" w:rsidP="00482C14">
      <w:pPr>
        <w:ind w:firstLine="709"/>
        <w:rPr>
          <w:bCs/>
          <w:sz w:val="28"/>
          <w:szCs w:val="28"/>
        </w:rPr>
      </w:pPr>
      <w:r w:rsidRPr="00E933DC">
        <w:rPr>
          <w:bCs/>
          <w:sz w:val="28"/>
          <w:szCs w:val="28"/>
        </w:rPr>
        <w:t>а) гастрита</w:t>
      </w:r>
    </w:p>
    <w:p w:rsidR="00482C14" w:rsidRPr="00E933DC" w:rsidRDefault="00482C14" w:rsidP="00482C14">
      <w:pPr>
        <w:ind w:firstLine="709"/>
        <w:rPr>
          <w:bCs/>
          <w:sz w:val="28"/>
          <w:szCs w:val="28"/>
        </w:rPr>
      </w:pPr>
      <w:r w:rsidRPr="00E933DC">
        <w:rPr>
          <w:bCs/>
          <w:sz w:val="28"/>
          <w:szCs w:val="28"/>
        </w:rPr>
        <w:t>б) рака желудка</w:t>
      </w:r>
    </w:p>
    <w:p w:rsidR="00482C14" w:rsidRPr="00E933DC" w:rsidRDefault="00482C14" w:rsidP="00482C14">
      <w:pPr>
        <w:ind w:firstLine="709"/>
        <w:rPr>
          <w:bCs/>
          <w:sz w:val="28"/>
          <w:szCs w:val="28"/>
        </w:rPr>
      </w:pPr>
      <w:r w:rsidRPr="00E933DC">
        <w:rPr>
          <w:bCs/>
          <w:sz w:val="28"/>
          <w:szCs w:val="28"/>
        </w:rPr>
        <w:t>в) язвы желудка</w:t>
      </w:r>
    </w:p>
    <w:p w:rsidR="00482C14" w:rsidRPr="00E933DC" w:rsidRDefault="00482C14" w:rsidP="00482C14">
      <w:pPr>
        <w:ind w:firstLine="709"/>
        <w:rPr>
          <w:bCs/>
          <w:sz w:val="28"/>
          <w:szCs w:val="28"/>
        </w:rPr>
      </w:pPr>
      <w:r w:rsidRPr="00E933DC">
        <w:rPr>
          <w:bCs/>
          <w:sz w:val="28"/>
          <w:szCs w:val="28"/>
        </w:rPr>
        <w:t>г) язвы 12-перстной кишки</w:t>
      </w:r>
    </w:p>
    <w:p w:rsidR="00482C14" w:rsidRPr="00E933DC" w:rsidRDefault="00482C14" w:rsidP="00482C14">
      <w:pPr>
        <w:ind w:firstLine="709"/>
        <w:rPr>
          <w:bCs/>
          <w:sz w:val="28"/>
          <w:szCs w:val="28"/>
        </w:rPr>
      </w:pPr>
    </w:p>
    <w:p w:rsidR="00482C14" w:rsidRDefault="00482C14" w:rsidP="00482C14">
      <w:pPr>
        <w:ind w:firstLine="709"/>
        <w:rPr>
          <w:bCs/>
          <w:sz w:val="28"/>
          <w:szCs w:val="28"/>
        </w:rPr>
      </w:pPr>
      <w:r w:rsidRPr="00E933DC">
        <w:rPr>
          <w:bCs/>
          <w:sz w:val="28"/>
          <w:szCs w:val="28"/>
        </w:rPr>
        <w:t>8.</w:t>
      </w:r>
      <w:r>
        <w:rPr>
          <w:bCs/>
          <w:sz w:val="28"/>
          <w:szCs w:val="28"/>
        </w:rPr>
        <w:t xml:space="preserve"> </w:t>
      </w:r>
      <w:r w:rsidRPr="00E933DC">
        <w:rPr>
          <w:bCs/>
          <w:sz w:val="28"/>
          <w:szCs w:val="28"/>
        </w:rPr>
        <w:t xml:space="preserve">За 3 дня следует исключить из питания железосодержащие продукты при </w:t>
      </w:r>
    </w:p>
    <w:p w:rsidR="00482C14" w:rsidRPr="00E933DC" w:rsidRDefault="00482C14" w:rsidP="00482C14">
      <w:pPr>
        <w:ind w:firstLine="709"/>
        <w:rPr>
          <w:bCs/>
          <w:sz w:val="28"/>
          <w:szCs w:val="28"/>
        </w:rPr>
      </w:pPr>
      <w:r>
        <w:rPr>
          <w:bCs/>
          <w:sz w:val="28"/>
          <w:szCs w:val="28"/>
        </w:rPr>
        <w:t xml:space="preserve">    </w:t>
      </w:r>
      <w:r w:rsidRPr="00E933DC">
        <w:rPr>
          <w:bCs/>
          <w:sz w:val="28"/>
          <w:szCs w:val="28"/>
        </w:rPr>
        <w:t>подготовке к</w:t>
      </w:r>
    </w:p>
    <w:p w:rsidR="00482C14" w:rsidRPr="00E933DC" w:rsidRDefault="00482C14" w:rsidP="00482C14">
      <w:pPr>
        <w:ind w:firstLine="709"/>
        <w:rPr>
          <w:bCs/>
          <w:sz w:val="28"/>
          <w:szCs w:val="28"/>
        </w:rPr>
      </w:pPr>
      <w:r w:rsidRPr="00E933DC">
        <w:rPr>
          <w:bCs/>
          <w:sz w:val="28"/>
          <w:szCs w:val="28"/>
        </w:rPr>
        <w:t>а) анализу кала на скрытую кровь</w:t>
      </w:r>
    </w:p>
    <w:p w:rsidR="00482C14" w:rsidRPr="00E933DC" w:rsidRDefault="00482C14" w:rsidP="00482C14">
      <w:pPr>
        <w:ind w:firstLine="709"/>
        <w:rPr>
          <w:bCs/>
          <w:sz w:val="28"/>
          <w:szCs w:val="28"/>
        </w:rPr>
      </w:pPr>
      <w:r w:rsidRPr="00E933DC">
        <w:rPr>
          <w:bCs/>
          <w:sz w:val="28"/>
          <w:szCs w:val="28"/>
        </w:rPr>
        <w:t>б) дуоденальному зондированию</w:t>
      </w:r>
    </w:p>
    <w:p w:rsidR="00482C14" w:rsidRPr="00E933DC" w:rsidRDefault="00482C14" w:rsidP="00482C14">
      <w:pPr>
        <w:ind w:firstLine="709"/>
        <w:rPr>
          <w:bCs/>
          <w:sz w:val="28"/>
          <w:szCs w:val="28"/>
        </w:rPr>
      </w:pPr>
      <w:r w:rsidRPr="00E933DC">
        <w:rPr>
          <w:bCs/>
          <w:sz w:val="28"/>
          <w:szCs w:val="28"/>
        </w:rPr>
        <w:t>в) желудочному зондированию</w:t>
      </w:r>
    </w:p>
    <w:p w:rsidR="00482C14" w:rsidRPr="00E933DC" w:rsidRDefault="00482C14" w:rsidP="00482C14">
      <w:pPr>
        <w:ind w:firstLine="709"/>
        <w:rPr>
          <w:bCs/>
          <w:sz w:val="28"/>
          <w:szCs w:val="28"/>
        </w:rPr>
      </w:pPr>
      <w:r w:rsidRPr="00E933DC">
        <w:rPr>
          <w:bCs/>
          <w:sz w:val="28"/>
          <w:szCs w:val="28"/>
        </w:rPr>
        <w:t>г) рентгенографии желудка</w:t>
      </w:r>
    </w:p>
    <w:p w:rsidR="00482C14" w:rsidRPr="00E933DC" w:rsidRDefault="00482C14" w:rsidP="00482C14">
      <w:pPr>
        <w:ind w:firstLine="709"/>
        <w:rPr>
          <w:bCs/>
          <w:sz w:val="28"/>
          <w:szCs w:val="28"/>
        </w:rPr>
      </w:pPr>
    </w:p>
    <w:p w:rsidR="00482C14" w:rsidRDefault="00482C14" w:rsidP="00482C14">
      <w:pPr>
        <w:ind w:firstLine="709"/>
        <w:rPr>
          <w:bCs/>
          <w:sz w:val="28"/>
          <w:szCs w:val="28"/>
        </w:rPr>
      </w:pPr>
      <w:r w:rsidRPr="00E933DC">
        <w:rPr>
          <w:bCs/>
          <w:sz w:val="28"/>
          <w:szCs w:val="28"/>
        </w:rPr>
        <w:t>9.</w:t>
      </w:r>
      <w:r>
        <w:rPr>
          <w:bCs/>
          <w:sz w:val="28"/>
          <w:szCs w:val="28"/>
        </w:rPr>
        <w:t xml:space="preserve"> П</w:t>
      </w:r>
      <w:r w:rsidRPr="00E933DC">
        <w:rPr>
          <w:bCs/>
          <w:sz w:val="28"/>
          <w:szCs w:val="28"/>
        </w:rPr>
        <w:t xml:space="preserve">ри подготовке пациента к анализу кала на скрытую кровь из питания </w:t>
      </w:r>
    </w:p>
    <w:p w:rsidR="00482C14" w:rsidRPr="00E933DC" w:rsidRDefault="00482C14" w:rsidP="00482C14">
      <w:pPr>
        <w:ind w:firstLine="709"/>
        <w:rPr>
          <w:bCs/>
          <w:sz w:val="28"/>
          <w:szCs w:val="28"/>
        </w:rPr>
      </w:pPr>
      <w:r>
        <w:rPr>
          <w:bCs/>
          <w:sz w:val="28"/>
          <w:szCs w:val="28"/>
        </w:rPr>
        <w:t xml:space="preserve">    </w:t>
      </w:r>
      <w:r w:rsidRPr="00E933DC">
        <w:rPr>
          <w:bCs/>
          <w:sz w:val="28"/>
          <w:szCs w:val="28"/>
        </w:rPr>
        <w:t>исключают</w:t>
      </w:r>
    </w:p>
    <w:p w:rsidR="00482C14" w:rsidRPr="00E933DC" w:rsidRDefault="00482C14" w:rsidP="00482C14">
      <w:pPr>
        <w:ind w:firstLine="709"/>
        <w:rPr>
          <w:bCs/>
          <w:sz w:val="28"/>
          <w:szCs w:val="28"/>
        </w:rPr>
      </w:pPr>
      <w:r w:rsidRPr="00E933DC">
        <w:rPr>
          <w:bCs/>
          <w:sz w:val="28"/>
          <w:szCs w:val="28"/>
        </w:rPr>
        <w:t>а) манную кашу</w:t>
      </w:r>
    </w:p>
    <w:p w:rsidR="00482C14" w:rsidRPr="00E933DC" w:rsidRDefault="00482C14" w:rsidP="00482C14">
      <w:pPr>
        <w:ind w:firstLine="709"/>
        <w:rPr>
          <w:bCs/>
          <w:sz w:val="28"/>
          <w:szCs w:val="28"/>
        </w:rPr>
      </w:pPr>
      <w:r w:rsidRPr="00E933DC">
        <w:rPr>
          <w:bCs/>
          <w:sz w:val="28"/>
          <w:szCs w:val="28"/>
        </w:rPr>
        <w:lastRenderedPageBreak/>
        <w:t>б) молоко</w:t>
      </w:r>
    </w:p>
    <w:p w:rsidR="00482C14" w:rsidRPr="00E933DC" w:rsidRDefault="00482C14" w:rsidP="00482C14">
      <w:pPr>
        <w:ind w:firstLine="709"/>
        <w:rPr>
          <w:bCs/>
          <w:sz w:val="28"/>
          <w:szCs w:val="28"/>
        </w:rPr>
      </w:pPr>
      <w:r w:rsidRPr="00E933DC">
        <w:rPr>
          <w:bCs/>
          <w:sz w:val="28"/>
          <w:szCs w:val="28"/>
        </w:rPr>
        <w:t>в) мясо</w:t>
      </w:r>
    </w:p>
    <w:p w:rsidR="00482C14" w:rsidRDefault="00482C14" w:rsidP="00482C14">
      <w:pPr>
        <w:ind w:firstLine="709"/>
        <w:rPr>
          <w:bCs/>
          <w:sz w:val="28"/>
          <w:szCs w:val="28"/>
        </w:rPr>
      </w:pPr>
      <w:r w:rsidRPr="00E933DC">
        <w:rPr>
          <w:bCs/>
          <w:sz w:val="28"/>
          <w:szCs w:val="28"/>
        </w:rPr>
        <w:t>г) хлеб</w:t>
      </w:r>
    </w:p>
    <w:p w:rsidR="00482C14" w:rsidRDefault="00482C14" w:rsidP="00482C14">
      <w:pPr>
        <w:ind w:firstLine="709"/>
        <w:rPr>
          <w:bCs/>
          <w:sz w:val="28"/>
          <w:szCs w:val="28"/>
        </w:rPr>
      </w:pPr>
    </w:p>
    <w:p w:rsidR="00482C14" w:rsidRPr="00E933DC" w:rsidRDefault="00482C14" w:rsidP="00482C14">
      <w:pPr>
        <w:ind w:firstLine="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Ирригоскопия - это исследование</w:t>
      </w:r>
    </w:p>
    <w:p w:rsidR="00482C14" w:rsidRPr="00E933DC" w:rsidRDefault="00482C14" w:rsidP="00482C14">
      <w:pPr>
        <w:ind w:firstLine="709"/>
        <w:rPr>
          <w:bCs/>
          <w:sz w:val="28"/>
          <w:szCs w:val="28"/>
        </w:rPr>
      </w:pPr>
      <w:r w:rsidRPr="00E933DC">
        <w:rPr>
          <w:bCs/>
          <w:sz w:val="28"/>
          <w:szCs w:val="28"/>
        </w:rPr>
        <w:t>а) рентгенологическое</w:t>
      </w:r>
    </w:p>
    <w:p w:rsidR="00482C14" w:rsidRPr="00E933DC" w:rsidRDefault="00482C14" w:rsidP="00482C14">
      <w:pPr>
        <w:ind w:firstLine="709"/>
        <w:rPr>
          <w:bCs/>
          <w:sz w:val="28"/>
          <w:szCs w:val="28"/>
        </w:rPr>
      </w:pPr>
      <w:r w:rsidRPr="00E933DC">
        <w:rPr>
          <w:bCs/>
          <w:sz w:val="28"/>
          <w:szCs w:val="28"/>
        </w:rPr>
        <w:t>б) рентгенологическое контрастное</w:t>
      </w:r>
    </w:p>
    <w:p w:rsidR="00482C14" w:rsidRPr="00E933DC" w:rsidRDefault="00482C14" w:rsidP="00482C14">
      <w:pPr>
        <w:ind w:firstLine="709"/>
        <w:rPr>
          <w:bCs/>
          <w:sz w:val="28"/>
          <w:szCs w:val="28"/>
        </w:rPr>
      </w:pPr>
      <w:r w:rsidRPr="00E933DC">
        <w:rPr>
          <w:bCs/>
          <w:sz w:val="28"/>
          <w:szCs w:val="28"/>
        </w:rPr>
        <w:t>в) ультразвуковое</w:t>
      </w:r>
    </w:p>
    <w:p w:rsidR="00482C14" w:rsidRPr="00E933DC" w:rsidRDefault="00482C14" w:rsidP="00482C14">
      <w:pPr>
        <w:ind w:firstLine="709"/>
        <w:rPr>
          <w:bCs/>
          <w:sz w:val="28"/>
          <w:szCs w:val="28"/>
        </w:rPr>
      </w:pPr>
      <w:r w:rsidRPr="00E933DC">
        <w:rPr>
          <w:bCs/>
          <w:sz w:val="28"/>
          <w:szCs w:val="28"/>
        </w:rPr>
        <w:t>г) эндоскопическое</w:t>
      </w:r>
    </w:p>
    <w:p w:rsidR="00482C14" w:rsidRDefault="00482C14" w:rsidP="00482C14">
      <w:pPr>
        <w:pStyle w:val="a6"/>
        <w:ind w:left="1134" w:firstLine="0"/>
        <w:rPr>
          <w:color w:val="000000"/>
          <w:sz w:val="28"/>
          <w:szCs w:val="28"/>
        </w:rPr>
      </w:pPr>
    </w:p>
    <w:p w:rsidR="00482C14" w:rsidRDefault="00482C14" w:rsidP="00482C14">
      <w:pPr>
        <w:ind w:firstLine="709"/>
        <w:jc w:val="both"/>
        <w:rPr>
          <w:b/>
          <w:color w:val="000000"/>
          <w:sz w:val="28"/>
          <w:szCs w:val="28"/>
        </w:rPr>
      </w:pPr>
      <w:r>
        <w:rPr>
          <w:b/>
          <w:color w:val="000000"/>
          <w:sz w:val="28"/>
          <w:szCs w:val="28"/>
        </w:rPr>
        <w:t>Эталоны ответов:</w:t>
      </w:r>
    </w:p>
    <w:p w:rsidR="00482C14" w:rsidRDefault="00482C14" w:rsidP="00482C14">
      <w:pPr>
        <w:ind w:firstLine="709"/>
        <w:jc w:val="both"/>
        <w:rPr>
          <w:b/>
          <w:color w:val="000000"/>
          <w:sz w:val="28"/>
          <w:szCs w:val="28"/>
        </w:rPr>
      </w:pPr>
      <w:r>
        <w:rPr>
          <w:b/>
          <w:color w:val="000000"/>
          <w:sz w:val="28"/>
          <w:szCs w:val="28"/>
        </w:rPr>
        <w:t>Вариант 1</w:t>
      </w:r>
    </w:p>
    <w:tbl>
      <w:tblPr>
        <w:tblStyle w:val="a4"/>
        <w:tblW w:w="0" w:type="auto"/>
        <w:tblInd w:w="675" w:type="dxa"/>
        <w:tblLook w:val="04A0" w:firstRow="1" w:lastRow="0" w:firstColumn="1" w:lastColumn="0" w:noHBand="0" w:noVBand="1"/>
      </w:tblPr>
      <w:tblGrid>
        <w:gridCol w:w="3828"/>
        <w:gridCol w:w="3685"/>
      </w:tblGrid>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Номер вопроса</w:t>
            </w:r>
          </w:p>
        </w:tc>
        <w:tc>
          <w:tcPr>
            <w:tcW w:w="3685" w:type="dxa"/>
          </w:tcPr>
          <w:p w:rsidR="00482C14" w:rsidRPr="002A5490" w:rsidRDefault="00482C14" w:rsidP="001577B5">
            <w:pPr>
              <w:jc w:val="center"/>
              <w:rPr>
                <w:color w:val="000000"/>
                <w:sz w:val="28"/>
                <w:szCs w:val="28"/>
              </w:rPr>
            </w:pPr>
            <w:r w:rsidRPr="002A5490">
              <w:rPr>
                <w:color w:val="000000"/>
                <w:sz w:val="28"/>
                <w:szCs w:val="28"/>
              </w:rPr>
              <w:t>Вариант ответа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1</w:t>
            </w:r>
          </w:p>
        </w:tc>
        <w:tc>
          <w:tcPr>
            <w:tcW w:w="3685" w:type="dxa"/>
          </w:tcPr>
          <w:p w:rsidR="00482C14" w:rsidRPr="002A5490" w:rsidRDefault="00482C14" w:rsidP="001577B5">
            <w:pPr>
              <w:jc w:val="center"/>
              <w:rPr>
                <w:color w:val="000000"/>
                <w:sz w:val="28"/>
                <w:szCs w:val="28"/>
              </w:rPr>
            </w:pPr>
            <w:r w:rsidRPr="002A5490">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2</w:t>
            </w:r>
          </w:p>
        </w:tc>
        <w:tc>
          <w:tcPr>
            <w:tcW w:w="3685" w:type="dxa"/>
          </w:tcPr>
          <w:p w:rsidR="00482C14" w:rsidRPr="002A5490" w:rsidRDefault="00482C14" w:rsidP="001577B5">
            <w:pPr>
              <w:jc w:val="center"/>
              <w:rPr>
                <w:color w:val="000000"/>
                <w:sz w:val="28"/>
                <w:szCs w:val="28"/>
              </w:rPr>
            </w:pPr>
            <w:r w:rsidRPr="002A5490">
              <w:rPr>
                <w:color w:val="000000"/>
                <w:sz w:val="28"/>
                <w:szCs w:val="28"/>
              </w:rPr>
              <w:t>Г</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3</w:t>
            </w:r>
          </w:p>
        </w:tc>
        <w:tc>
          <w:tcPr>
            <w:tcW w:w="3685" w:type="dxa"/>
          </w:tcPr>
          <w:p w:rsidR="00482C14" w:rsidRPr="002A5490" w:rsidRDefault="00482C14" w:rsidP="001577B5">
            <w:pPr>
              <w:jc w:val="center"/>
              <w:rPr>
                <w:color w:val="000000"/>
                <w:sz w:val="28"/>
                <w:szCs w:val="28"/>
              </w:rPr>
            </w:pPr>
            <w:r w:rsidRPr="002A5490">
              <w:rPr>
                <w:color w:val="000000"/>
                <w:sz w:val="28"/>
                <w:szCs w:val="28"/>
              </w:rPr>
              <w:t>В</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4</w:t>
            </w:r>
          </w:p>
        </w:tc>
        <w:tc>
          <w:tcPr>
            <w:tcW w:w="3685" w:type="dxa"/>
          </w:tcPr>
          <w:p w:rsidR="00482C14" w:rsidRPr="002A5490" w:rsidRDefault="00482C14" w:rsidP="001577B5">
            <w:pPr>
              <w:jc w:val="center"/>
              <w:rPr>
                <w:color w:val="000000"/>
                <w:sz w:val="28"/>
                <w:szCs w:val="28"/>
              </w:rPr>
            </w:pPr>
            <w:r w:rsidRPr="002A5490">
              <w:rPr>
                <w:color w:val="000000"/>
                <w:sz w:val="28"/>
                <w:szCs w:val="28"/>
              </w:rPr>
              <w:t>Г</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5</w:t>
            </w:r>
          </w:p>
        </w:tc>
        <w:tc>
          <w:tcPr>
            <w:tcW w:w="3685" w:type="dxa"/>
          </w:tcPr>
          <w:p w:rsidR="00482C14" w:rsidRPr="002A5490" w:rsidRDefault="00482C14" w:rsidP="001577B5">
            <w:pPr>
              <w:jc w:val="center"/>
              <w:rPr>
                <w:color w:val="000000"/>
                <w:sz w:val="28"/>
                <w:szCs w:val="28"/>
              </w:rPr>
            </w:pPr>
            <w:r w:rsidRPr="002A5490">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6</w:t>
            </w:r>
          </w:p>
        </w:tc>
        <w:tc>
          <w:tcPr>
            <w:tcW w:w="3685" w:type="dxa"/>
          </w:tcPr>
          <w:p w:rsidR="00482C14" w:rsidRPr="002A5490" w:rsidRDefault="00482C14" w:rsidP="001577B5">
            <w:pPr>
              <w:jc w:val="center"/>
              <w:rPr>
                <w:color w:val="000000"/>
                <w:sz w:val="28"/>
                <w:szCs w:val="28"/>
              </w:rPr>
            </w:pPr>
            <w:r w:rsidRPr="002A5490">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7</w:t>
            </w:r>
          </w:p>
        </w:tc>
        <w:tc>
          <w:tcPr>
            <w:tcW w:w="3685" w:type="dxa"/>
          </w:tcPr>
          <w:p w:rsidR="00482C14" w:rsidRPr="002A5490" w:rsidRDefault="00482C14" w:rsidP="001577B5">
            <w:pPr>
              <w:jc w:val="center"/>
              <w:rPr>
                <w:color w:val="000000"/>
                <w:sz w:val="28"/>
                <w:szCs w:val="28"/>
              </w:rPr>
            </w:pPr>
            <w:r w:rsidRPr="002A5490">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8</w:t>
            </w:r>
          </w:p>
        </w:tc>
        <w:tc>
          <w:tcPr>
            <w:tcW w:w="3685" w:type="dxa"/>
          </w:tcPr>
          <w:p w:rsidR="00482C14" w:rsidRPr="002A5490" w:rsidRDefault="00482C14" w:rsidP="001577B5">
            <w:pPr>
              <w:jc w:val="center"/>
              <w:rPr>
                <w:color w:val="000000"/>
                <w:sz w:val="28"/>
                <w:szCs w:val="28"/>
              </w:rPr>
            </w:pPr>
            <w:r w:rsidRPr="002A5490">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9</w:t>
            </w:r>
          </w:p>
        </w:tc>
        <w:tc>
          <w:tcPr>
            <w:tcW w:w="3685" w:type="dxa"/>
          </w:tcPr>
          <w:p w:rsidR="00482C14" w:rsidRPr="002A5490" w:rsidRDefault="00482C14" w:rsidP="001577B5">
            <w:pPr>
              <w:jc w:val="center"/>
              <w:rPr>
                <w:color w:val="000000"/>
                <w:sz w:val="28"/>
                <w:szCs w:val="28"/>
              </w:rPr>
            </w:pPr>
            <w:r w:rsidRPr="002A5490">
              <w:rPr>
                <w:color w:val="000000"/>
                <w:sz w:val="28"/>
                <w:szCs w:val="28"/>
              </w:rPr>
              <w:t>В</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10</w:t>
            </w:r>
          </w:p>
        </w:tc>
        <w:tc>
          <w:tcPr>
            <w:tcW w:w="3685" w:type="dxa"/>
          </w:tcPr>
          <w:p w:rsidR="00482C14" w:rsidRPr="002A5490" w:rsidRDefault="00482C14" w:rsidP="001577B5">
            <w:pPr>
              <w:jc w:val="center"/>
              <w:rPr>
                <w:color w:val="000000"/>
                <w:sz w:val="28"/>
                <w:szCs w:val="28"/>
              </w:rPr>
            </w:pPr>
            <w:r w:rsidRPr="002A5490">
              <w:rPr>
                <w:color w:val="000000"/>
                <w:sz w:val="28"/>
                <w:szCs w:val="28"/>
              </w:rPr>
              <w:t>Г</w:t>
            </w:r>
          </w:p>
        </w:tc>
      </w:tr>
    </w:tbl>
    <w:p w:rsidR="00482C14" w:rsidRDefault="00482C14" w:rsidP="00482C14">
      <w:pPr>
        <w:ind w:firstLine="709"/>
        <w:jc w:val="both"/>
        <w:rPr>
          <w:b/>
          <w:color w:val="000000"/>
          <w:sz w:val="28"/>
          <w:szCs w:val="28"/>
        </w:rPr>
      </w:pPr>
    </w:p>
    <w:p w:rsidR="00482C14" w:rsidRDefault="00482C14" w:rsidP="00482C14">
      <w:pPr>
        <w:ind w:firstLine="709"/>
        <w:jc w:val="both"/>
        <w:rPr>
          <w:b/>
          <w:color w:val="000000"/>
          <w:sz w:val="28"/>
          <w:szCs w:val="28"/>
        </w:rPr>
      </w:pPr>
      <w:r>
        <w:rPr>
          <w:b/>
          <w:color w:val="000000"/>
          <w:sz w:val="28"/>
          <w:szCs w:val="28"/>
        </w:rPr>
        <w:t>Вариант 2</w:t>
      </w:r>
    </w:p>
    <w:tbl>
      <w:tblPr>
        <w:tblStyle w:val="a4"/>
        <w:tblW w:w="0" w:type="auto"/>
        <w:tblInd w:w="675" w:type="dxa"/>
        <w:tblLook w:val="04A0" w:firstRow="1" w:lastRow="0" w:firstColumn="1" w:lastColumn="0" w:noHBand="0" w:noVBand="1"/>
      </w:tblPr>
      <w:tblGrid>
        <w:gridCol w:w="3828"/>
        <w:gridCol w:w="3685"/>
      </w:tblGrid>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Номер вопроса</w:t>
            </w:r>
          </w:p>
        </w:tc>
        <w:tc>
          <w:tcPr>
            <w:tcW w:w="3685" w:type="dxa"/>
          </w:tcPr>
          <w:p w:rsidR="00482C14" w:rsidRPr="002A5490" w:rsidRDefault="00482C14" w:rsidP="001577B5">
            <w:pPr>
              <w:jc w:val="center"/>
              <w:rPr>
                <w:color w:val="000000"/>
                <w:sz w:val="28"/>
                <w:szCs w:val="28"/>
              </w:rPr>
            </w:pPr>
            <w:r w:rsidRPr="002A5490">
              <w:rPr>
                <w:color w:val="000000"/>
                <w:sz w:val="28"/>
                <w:szCs w:val="28"/>
              </w:rPr>
              <w:t>Вариант ответа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1</w:t>
            </w:r>
          </w:p>
        </w:tc>
        <w:tc>
          <w:tcPr>
            <w:tcW w:w="3685" w:type="dxa"/>
          </w:tcPr>
          <w:p w:rsidR="00482C14" w:rsidRPr="002A5490" w:rsidRDefault="00482C14" w:rsidP="001577B5">
            <w:pPr>
              <w:jc w:val="center"/>
              <w:rPr>
                <w:color w:val="000000"/>
                <w:sz w:val="28"/>
                <w:szCs w:val="28"/>
              </w:rPr>
            </w:pPr>
            <w:r>
              <w:rPr>
                <w:color w:val="000000"/>
                <w:sz w:val="28"/>
                <w:szCs w:val="28"/>
              </w:rPr>
              <w:t>В</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2</w:t>
            </w:r>
          </w:p>
        </w:tc>
        <w:tc>
          <w:tcPr>
            <w:tcW w:w="3685" w:type="dxa"/>
          </w:tcPr>
          <w:p w:rsidR="00482C14" w:rsidRPr="002A5490" w:rsidRDefault="00482C14" w:rsidP="001577B5">
            <w:pPr>
              <w:jc w:val="center"/>
              <w:rPr>
                <w:color w:val="000000"/>
                <w:sz w:val="28"/>
                <w:szCs w:val="28"/>
              </w:rPr>
            </w:pPr>
            <w:r>
              <w:rPr>
                <w:color w:val="000000"/>
                <w:sz w:val="28"/>
                <w:szCs w:val="28"/>
              </w:rPr>
              <w:t>Б</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3</w:t>
            </w:r>
          </w:p>
        </w:tc>
        <w:tc>
          <w:tcPr>
            <w:tcW w:w="3685" w:type="dxa"/>
          </w:tcPr>
          <w:p w:rsidR="00482C14" w:rsidRPr="002A5490" w:rsidRDefault="00482C14" w:rsidP="001577B5">
            <w:pPr>
              <w:jc w:val="center"/>
              <w:rPr>
                <w:color w:val="000000"/>
                <w:sz w:val="28"/>
                <w:szCs w:val="28"/>
              </w:rPr>
            </w:pPr>
            <w:r>
              <w:rPr>
                <w:color w:val="000000"/>
                <w:sz w:val="28"/>
                <w:szCs w:val="28"/>
              </w:rPr>
              <w:t>В</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4</w:t>
            </w:r>
          </w:p>
        </w:tc>
        <w:tc>
          <w:tcPr>
            <w:tcW w:w="3685" w:type="dxa"/>
          </w:tcPr>
          <w:p w:rsidR="00482C14" w:rsidRPr="002A5490" w:rsidRDefault="00482C14" w:rsidP="001577B5">
            <w:pPr>
              <w:jc w:val="center"/>
              <w:rPr>
                <w:color w:val="000000"/>
                <w:sz w:val="28"/>
                <w:szCs w:val="28"/>
              </w:rPr>
            </w:pPr>
            <w:r>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5</w:t>
            </w:r>
          </w:p>
        </w:tc>
        <w:tc>
          <w:tcPr>
            <w:tcW w:w="3685" w:type="dxa"/>
          </w:tcPr>
          <w:p w:rsidR="00482C14" w:rsidRPr="002A5490" w:rsidRDefault="00482C14" w:rsidP="001577B5">
            <w:pPr>
              <w:jc w:val="center"/>
              <w:rPr>
                <w:color w:val="000000"/>
                <w:sz w:val="28"/>
                <w:szCs w:val="28"/>
              </w:rPr>
            </w:pPr>
            <w:r>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6</w:t>
            </w:r>
          </w:p>
        </w:tc>
        <w:tc>
          <w:tcPr>
            <w:tcW w:w="3685" w:type="dxa"/>
          </w:tcPr>
          <w:p w:rsidR="00482C14" w:rsidRPr="002A5490" w:rsidRDefault="00482C14" w:rsidP="001577B5">
            <w:pPr>
              <w:jc w:val="center"/>
              <w:rPr>
                <w:color w:val="000000"/>
                <w:sz w:val="28"/>
                <w:szCs w:val="28"/>
              </w:rPr>
            </w:pPr>
            <w:r>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7</w:t>
            </w:r>
          </w:p>
        </w:tc>
        <w:tc>
          <w:tcPr>
            <w:tcW w:w="3685" w:type="dxa"/>
          </w:tcPr>
          <w:p w:rsidR="00482C14" w:rsidRPr="002A5490" w:rsidRDefault="00482C14" w:rsidP="001577B5">
            <w:pPr>
              <w:jc w:val="center"/>
              <w:rPr>
                <w:color w:val="000000"/>
                <w:sz w:val="28"/>
                <w:szCs w:val="28"/>
              </w:rPr>
            </w:pPr>
            <w:r>
              <w:rPr>
                <w:color w:val="000000"/>
                <w:sz w:val="28"/>
                <w:szCs w:val="28"/>
              </w:rPr>
              <w:t>Б</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8</w:t>
            </w:r>
          </w:p>
        </w:tc>
        <w:tc>
          <w:tcPr>
            <w:tcW w:w="3685" w:type="dxa"/>
          </w:tcPr>
          <w:p w:rsidR="00482C14" w:rsidRPr="002A5490" w:rsidRDefault="00482C14" w:rsidP="001577B5">
            <w:pPr>
              <w:jc w:val="center"/>
              <w:rPr>
                <w:color w:val="000000"/>
                <w:sz w:val="28"/>
                <w:szCs w:val="28"/>
              </w:rPr>
            </w:pPr>
            <w:r>
              <w:rPr>
                <w:color w:val="000000"/>
                <w:sz w:val="28"/>
                <w:szCs w:val="28"/>
              </w:rPr>
              <w:t>А</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9</w:t>
            </w:r>
          </w:p>
        </w:tc>
        <w:tc>
          <w:tcPr>
            <w:tcW w:w="3685" w:type="dxa"/>
          </w:tcPr>
          <w:p w:rsidR="00482C14" w:rsidRPr="002A5490" w:rsidRDefault="00482C14" w:rsidP="001577B5">
            <w:pPr>
              <w:jc w:val="center"/>
              <w:rPr>
                <w:color w:val="000000"/>
                <w:sz w:val="28"/>
                <w:szCs w:val="28"/>
              </w:rPr>
            </w:pPr>
            <w:r>
              <w:rPr>
                <w:color w:val="000000"/>
                <w:sz w:val="28"/>
                <w:szCs w:val="28"/>
              </w:rPr>
              <w:t>В</w:t>
            </w:r>
          </w:p>
        </w:tc>
      </w:tr>
      <w:tr w:rsidR="00482C14" w:rsidTr="001577B5">
        <w:tc>
          <w:tcPr>
            <w:tcW w:w="3828" w:type="dxa"/>
          </w:tcPr>
          <w:p w:rsidR="00482C14" w:rsidRPr="002A5490" w:rsidRDefault="00482C14" w:rsidP="001577B5">
            <w:pPr>
              <w:jc w:val="center"/>
              <w:rPr>
                <w:color w:val="000000"/>
                <w:sz w:val="28"/>
                <w:szCs w:val="28"/>
              </w:rPr>
            </w:pPr>
            <w:r w:rsidRPr="002A5490">
              <w:rPr>
                <w:color w:val="000000"/>
                <w:sz w:val="28"/>
                <w:szCs w:val="28"/>
              </w:rPr>
              <w:t>10</w:t>
            </w:r>
          </w:p>
        </w:tc>
        <w:tc>
          <w:tcPr>
            <w:tcW w:w="3685" w:type="dxa"/>
          </w:tcPr>
          <w:p w:rsidR="00482C14" w:rsidRPr="002A5490" w:rsidRDefault="00482C14" w:rsidP="001577B5">
            <w:pPr>
              <w:jc w:val="center"/>
              <w:rPr>
                <w:color w:val="000000"/>
                <w:sz w:val="28"/>
                <w:szCs w:val="28"/>
              </w:rPr>
            </w:pPr>
            <w:r>
              <w:rPr>
                <w:color w:val="000000"/>
                <w:sz w:val="28"/>
                <w:szCs w:val="28"/>
              </w:rPr>
              <w:t>Б</w:t>
            </w:r>
          </w:p>
        </w:tc>
      </w:tr>
    </w:tbl>
    <w:p w:rsidR="00C1615C" w:rsidRPr="0026003F" w:rsidRDefault="00C1615C" w:rsidP="00C1615C">
      <w:pPr>
        <w:ind w:firstLine="709"/>
        <w:jc w:val="both"/>
        <w:rPr>
          <w:i/>
          <w:color w:val="000000"/>
          <w:sz w:val="28"/>
          <w:szCs w:val="28"/>
        </w:rPr>
      </w:pPr>
    </w:p>
    <w:p w:rsidR="00C1615C" w:rsidRPr="00482C14" w:rsidRDefault="00C1615C" w:rsidP="00C1615C">
      <w:pPr>
        <w:ind w:firstLine="709"/>
        <w:jc w:val="both"/>
        <w:rPr>
          <w:b/>
          <w:color w:val="000000"/>
          <w:sz w:val="28"/>
          <w:szCs w:val="28"/>
        </w:rPr>
      </w:pPr>
      <w:r w:rsidRPr="00482C14">
        <w:rPr>
          <w:b/>
          <w:color w:val="000000"/>
          <w:sz w:val="28"/>
          <w:szCs w:val="28"/>
        </w:rPr>
        <w:t>Тексты ситуационных задач (типовые)</w:t>
      </w:r>
      <w:r w:rsidR="00482C14">
        <w:rPr>
          <w:b/>
          <w:color w:val="000000"/>
          <w:sz w:val="28"/>
          <w:szCs w:val="28"/>
        </w:rPr>
        <w:t>:</w:t>
      </w:r>
    </w:p>
    <w:p w:rsidR="000F57C7" w:rsidRPr="00482C14" w:rsidRDefault="000F57C7" w:rsidP="000F57C7">
      <w:pPr>
        <w:ind w:left="284" w:firstLine="425"/>
        <w:jc w:val="both"/>
        <w:rPr>
          <w:b/>
          <w:i/>
          <w:color w:val="000000"/>
          <w:sz w:val="28"/>
          <w:szCs w:val="28"/>
        </w:rPr>
      </w:pPr>
      <w:r w:rsidRPr="00482C14">
        <w:rPr>
          <w:b/>
          <w:i/>
          <w:color w:val="000000"/>
          <w:sz w:val="28"/>
          <w:szCs w:val="28"/>
        </w:rPr>
        <w:t xml:space="preserve">Задача </w:t>
      </w:r>
      <w:r w:rsidR="00482C14" w:rsidRPr="00482C14">
        <w:rPr>
          <w:b/>
          <w:i/>
          <w:color w:val="000000"/>
          <w:sz w:val="28"/>
          <w:szCs w:val="28"/>
        </w:rPr>
        <w:t>1</w:t>
      </w:r>
    </w:p>
    <w:p w:rsidR="00C62685" w:rsidRPr="00482C14" w:rsidRDefault="00C62685" w:rsidP="00C62685">
      <w:pPr>
        <w:tabs>
          <w:tab w:val="left" w:pos="284"/>
        </w:tabs>
        <w:ind w:left="284" w:firstLine="425"/>
        <w:jc w:val="both"/>
        <w:rPr>
          <w:color w:val="000000"/>
          <w:sz w:val="28"/>
          <w:szCs w:val="28"/>
        </w:rPr>
      </w:pPr>
      <w:r w:rsidRPr="00482C14">
        <w:rPr>
          <w:color w:val="000000"/>
          <w:sz w:val="28"/>
          <w:szCs w:val="28"/>
        </w:rPr>
        <w:t xml:space="preserve">При поступлении в стационар больная жаловалась на отвращение к пище, особенно мясной, неприятные ощущения в эпигастрии, похудание за 2 месяца на 8 кг, слабость, пониженную работоспособность, около 3 недель по вечерам субфебрильная температура. Из анамнеза известно, что заболевание началось где-то с полгода назад без всякой видимой для больной причины с неприятных ощущений в эпигастрии. Не обследовалась, самостоятельно лечилась таблетками </w:t>
      </w:r>
      <w:r w:rsidRPr="00482C14">
        <w:rPr>
          <w:color w:val="000000"/>
          <w:sz w:val="28"/>
          <w:szCs w:val="28"/>
        </w:rPr>
        <w:lastRenderedPageBreak/>
        <w:t>Но-шпы. При объективном исследовании установлено: больная истощена, тургор кожи снижен, кожные покровы и слизистые бледные. Язык сухой, обложен белым налетом, изо рта неприятный запах. Живот обычной формы, передняя брюшная стенка истончена. При поверхностной пальпации отмечается болезненность в эпигастральной области, а при глубокой в области желудка отчетливо пальпируется уплотнение размером до 5 см в диаметре, плотное, малоподвижное, болезненное, печень не пальпируется. При пальпации кишечника патологии не выявлено. При исследовании желудочного сока обнаружено отсутствие свободной соляной кислоты, сочетающееся с отсутствием пепсина и наличием молочной кислоты. При рентгеноскопии желудка отмечается по большой кривизне «дефект наполнения», отсутствие вмещаемости желудка. Ваш диагноз?</w:t>
      </w:r>
    </w:p>
    <w:p w:rsidR="00C62685" w:rsidRPr="00482C14" w:rsidRDefault="00C62685" w:rsidP="00C62685">
      <w:pPr>
        <w:tabs>
          <w:tab w:val="left" w:pos="284"/>
        </w:tabs>
        <w:ind w:left="284" w:firstLine="425"/>
        <w:jc w:val="both"/>
        <w:rPr>
          <w:color w:val="000000"/>
          <w:sz w:val="28"/>
          <w:szCs w:val="28"/>
        </w:rPr>
      </w:pPr>
      <w:r w:rsidRPr="00482C14">
        <w:rPr>
          <w:color w:val="000000"/>
          <w:sz w:val="28"/>
          <w:szCs w:val="28"/>
        </w:rPr>
        <w:t>Ответ: рак желудка.</w:t>
      </w:r>
    </w:p>
    <w:p w:rsidR="00C62685" w:rsidRPr="00482C14" w:rsidRDefault="00C62685" w:rsidP="00C62685">
      <w:pPr>
        <w:ind w:left="284" w:firstLine="425"/>
        <w:jc w:val="both"/>
        <w:rPr>
          <w:b/>
          <w:i/>
          <w:color w:val="000000"/>
          <w:sz w:val="28"/>
          <w:szCs w:val="28"/>
        </w:rPr>
      </w:pPr>
      <w:r w:rsidRPr="00482C14">
        <w:rPr>
          <w:b/>
          <w:i/>
          <w:color w:val="000000"/>
          <w:sz w:val="28"/>
          <w:szCs w:val="28"/>
        </w:rPr>
        <w:t xml:space="preserve">Задача </w:t>
      </w:r>
      <w:r w:rsidR="00482C14" w:rsidRPr="00482C14">
        <w:rPr>
          <w:b/>
          <w:i/>
          <w:color w:val="000000"/>
          <w:sz w:val="28"/>
          <w:szCs w:val="28"/>
        </w:rPr>
        <w:t>2</w:t>
      </w:r>
    </w:p>
    <w:p w:rsidR="00C62685" w:rsidRPr="00482C14" w:rsidRDefault="00C62685" w:rsidP="00C62685">
      <w:pPr>
        <w:tabs>
          <w:tab w:val="left" w:pos="284"/>
        </w:tabs>
        <w:ind w:left="284" w:firstLine="425"/>
        <w:jc w:val="both"/>
        <w:rPr>
          <w:color w:val="000000"/>
          <w:sz w:val="28"/>
          <w:szCs w:val="28"/>
        </w:rPr>
      </w:pPr>
      <w:r w:rsidRPr="00482C14">
        <w:rPr>
          <w:color w:val="000000"/>
          <w:sz w:val="28"/>
          <w:szCs w:val="28"/>
        </w:rPr>
        <w:t>Больной П. жалуется на ежедневные боли режущего характера в эпигастрии, появляющиеся через 2-3 часа после еды и даже ночами, изжогу, отрыжку кислым. Иногда появляется рвота</w:t>
      </w:r>
      <w:r w:rsidR="00482C14">
        <w:rPr>
          <w:color w:val="000000"/>
          <w:sz w:val="28"/>
          <w:szCs w:val="28"/>
        </w:rPr>
        <w:t xml:space="preserve"> кислым содержимым, которая при</w:t>
      </w:r>
      <w:r w:rsidRPr="00482C14">
        <w:rPr>
          <w:color w:val="000000"/>
          <w:sz w:val="28"/>
          <w:szCs w:val="28"/>
        </w:rPr>
        <w:t>носит облегчение. Стул – один раз в 3 дня. Из анамнеза известно, что считает себя больным около трех лет, начало заболевания связывает с нервным стрессом. Отмечает ухудшение состояния каждую осень и весну. При объективном исследовании сознание ясное, тело</w:t>
      </w:r>
      <w:r w:rsidR="00482C14">
        <w:rPr>
          <w:color w:val="000000"/>
          <w:sz w:val="28"/>
          <w:szCs w:val="28"/>
        </w:rPr>
        <w:t>сложение нормостеническое, пита</w:t>
      </w:r>
      <w:r w:rsidRPr="00482C14">
        <w:rPr>
          <w:color w:val="000000"/>
          <w:sz w:val="28"/>
          <w:szCs w:val="28"/>
        </w:rPr>
        <w:t>ние обычное. Кожные покровы чистые, нормальной окраски, язык обложен серо-белым налетом. Живот мягкий, при глубокой пальпации определяется болезненность в области привратника. Печень не пальпируется. Со стороны кишечника патологии при пальпации не выявлено. Исследование желудочно-го сока: Порция натощак: количество — 160 мл; общая кислотность — 70; своб. НС1 - 60. Базальная секреция: время — 1 ч.; количество — 356 мл; общая кислот-ность — 65-105; своб. НС1 — 48-86. Максимальная секреция (после введение отвара сухой капусты): время — 1 ч.; количество — 320 мл; общая кислотность — 78-115; своб. НС1 - 60-92. П</w:t>
      </w:r>
      <w:r w:rsidR="000D5C0B" w:rsidRPr="00482C14">
        <w:rPr>
          <w:color w:val="000000"/>
          <w:sz w:val="28"/>
          <w:szCs w:val="28"/>
        </w:rPr>
        <w:t>роба на содержание молочной кис</w:t>
      </w:r>
      <w:r w:rsidRPr="00482C14">
        <w:rPr>
          <w:color w:val="000000"/>
          <w:sz w:val="28"/>
          <w:szCs w:val="28"/>
        </w:rPr>
        <w:t>лоты — отрицательная. Содержимое: серого цвета. Запаха и примеси нет. Leu в значительном количестве. Цилиндрический эпителий до 36 в поле зрения. Ег свежие, до 10 в поле зрения. Слизь в большом количестве. При рентгенологическом исследовании в области луковицы 12-п.к. найдена «ниша». При ЭГДС – гиперемия и отечность слизистой луковицы 12-п.к., дефект слизистой размером в диаметре до 2 см. О чем должен подумать врач?</w:t>
      </w:r>
    </w:p>
    <w:p w:rsidR="00C62685" w:rsidRPr="00482C14" w:rsidRDefault="00C62685" w:rsidP="00C62685">
      <w:pPr>
        <w:tabs>
          <w:tab w:val="left" w:pos="284"/>
        </w:tabs>
        <w:ind w:left="284" w:firstLine="425"/>
        <w:jc w:val="both"/>
        <w:rPr>
          <w:color w:val="000000"/>
          <w:sz w:val="28"/>
          <w:szCs w:val="28"/>
        </w:rPr>
      </w:pPr>
      <w:r w:rsidRPr="00482C14">
        <w:rPr>
          <w:color w:val="000000"/>
          <w:sz w:val="28"/>
          <w:szCs w:val="28"/>
        </w:rPr>
        <w:t>Ответ: язвенная болезнь желудка и ДПК, язва луковицы 12-п.к</w:t>
      </w:r>
    </w:p>
    <w:p w:rsidR="00482C14" w:rsidRPr="00482C14" w:rsidRDefault="00482C14" w:rsidP="00482C14">
      <w:pPr>
        <w:ind w:left="284" w:firstLine="425"/>
        <w:jc w:val="both"/>
        <w:rPr>
          <w:b/>
          <w:i/>
          <w:color w:val="000000"/>
          <w:sz w:val="28"/>
          <w:szCs w:val="28"/>
        </w:rPr>
      </w:pPr>
      <w:r w:rsidRPr="00482C14">
        <w:rPr>
          <w:b/>
          <w:i/>
          <w:color w:val="000000"/>
          <w:sz w:val="28"/>
          <w:szCs w:val="28"/>
        </w:rPr>
        <w:t>Задача 3</w:t>
      </w:r>
    </w:p>
    <w:p w:rsidR="00482C14" w:rsidRPr="00482C14" w:rsidRDefault="00482C14" w:rsidP="00482C14">
      <w:pPr>
        <w:tabs>
          <w:tab w:val="left" w:pos="284"/>
        </w:tabs>
        <w:ind w:left="284" w:firstLine="425"/>
        <w:jc w:val="both"/>
        <w:rPr>
          <w:color w:val="000000"/>
          <w:sz w:val="28"/>
          <w:szCs w:val="28"/>
        </w:rPr>
      </w:pPr>
      <w:r w:rsidRPr="00482C14">
        <w:rPr>
          <w:color w:val="000000"/>
          <w:sz w:val="28"/>
          <w:szCs w:val="28"/>
        </w:rPr>
        <w:t>В терапевтическое отделение поступил больной, который предъявлял жалобы на чувство тяжести и распирания в эпигастрии, потерю в весе, тошноту, частую рвоту. На исследование в лабораторию доставлены рвотные массы больного, которые имели неприятный запах тухлых яиц, содержали пузырьки воздуха, остатки пищи, съеденной сутки назад, много слизи. Общая кислотность – 10 титрационных единиц, свободная – 0 титрационных единиц. О каком поражении желудка нужно думать в данном случае?</w:t>
      </w:r>
    </w:p>
    <w:p w:rsidR="00482C14" w:rsidRPr="00482C14" w:rsidRDefault="00482C14" w:rsidP="00482C14">
      <w:pPr>
        <w:tabs>
          <w:tab w:val="left" w:pos="284"/>
        </w:tabs>
        <w:ind w:left="284" w:firstLine="425"/>
        <w:jc w:val="both"/>
        <w:rPr>
          <w:color w:val="000000"/>
          <w:sz w:val="28"/>
          <w:szCs w:val="28"/>
        </w:rPr>
      </w:pPr>
      <w:r w:rsidRPr="00482C14">
        <w:rPr>
          <w:color w:val="000000"/>
          <w:sz w:val="28"/>
          <w:szCs w:val="28"/>
        </w:rPr>
        <w:t xml:space="preserve">Ответ: рак желудка, ахлоргидрия, стеноз привратника. По обильному количеству рвотных масс с содержанием в них пищи, съеденной несколько дней назад, можно заподозрить стеноз привратника. Данный диагноз подтверждается и </w:t>
      </w:r>
      <w:r w:rsidRPr="00482C14">
        <w:rPr>
          <w:color w:val="000000"/>
          <w:sz w:val="28"/>
          <w:szCs w:val="28"/>
        </w:rPr>
        <w:lastRenderedPageBreak/>
        <w:t>жалобами больного на тяжесть, чувство распирания в желудке. Стеноз привратника развивается при рубцевании язвы двенадцатиперстной кишки или раке желудка. Отсутствие в желудочном содержимом соляной кислоты свидетельствует о раке желудка.</w:t>
      </w:r>
    </w:p>
    <w:p w:rsidR="00482C14" w:rsidRPr="00482C14" w:rsidRDefault="00482C14" w:rsidP="00482C14">
      <w:pPr>
        <w:ind w:left="284" w:firstLine="425"/>
        <w:jc w:val="both"/>
        <w:rPr>
          <w:b/>
          <w:i/>
          <w:color w:val="000000"/>
          <w:sz w:val="28"/>
          <w:szCs w:val="28"/>
        </w:rPr>
      </w:pPr>
      <w:r w:rsidRPr="00482C14">
        <w:rPr>
          <w:b/>
          <w:i/>
          <w:color w:val="000000"/>
          <w:sz w:val="28"/>
          <w:szCs w:val="28"/>
        </w:rPr>
        <w:t>Задача 4</w:t>
      </w:r>
    </w:p>
    <w:p w:rsidR="00482C14" w:rsidRPr="00482C14" w:rsidRDefault="00482C14" w:rsidP="00482C14">
      <w:pPr>
        <w:tabs>
          <w:tab w:val="left" w:pos="284"/>
        </w:tabs>
        <w:ind w:left="284" w:firstLine="425"/>
        <w:jc w:val="both"/>
        <w:rPr>
          <w:color w:val="000000"/>
          <w:sz w:val="28"/>
          <w:szCs w:val="28"/>
        </w:rPr>
      </w:pPr>
      <w:r w:rsidRPr="00482C14">
        <w:rPr>
          <w:color w:val="000000"/>
          <w:sz w:val="28"/>
          <w:szCs w:val="28"/>
        </w:rPr>
        <w:t>Больному И. в порядке обследования желудочно-кишечного тракта произведено дуоденальное зондирование. Получены следующие данные: Желчь “А” Прозрачность полная Цвет золотисто-желтый Лейкоциты 2 – 3 в поле зрения Желчь “В” Прозрачность полная Цвет темно-зеленый Лейкоциты 5 – 10 в поле зрения Желчь “С” Прозрачность полная Цвет золотисто-желтый Лейкоциты 1 - 2 в поле зрения Как вы оцениваете представленный выше результат? Имеется ли поражение желчевыводящих путей у этого больного?</w:t>
      </w:r>
    </w:p>
    <w:p w:rsidR="00482C14" w:rsidRPr="00482C14" w:rsidRDefault="00482C14" w:rsidP="00482C14">
      <w:pPr>
        <w:tabs>
          <w:tab w:val="left" w:pos="284"/>
        </w:tabs>
        <w:ind w:left="284" w:firstLine="425"/>
        <w:jc w:val="both"/>
        <w:rPr>
          <w:color w:val="000000"/>
          <w:sz w:val="28"/>
          <w:szCs w:val="28"/>
        </w:rPr>
      </w:pPr>
      <w:r w:rsidRPr="00482C14">
        <w:rPr>
          <w:color w:val="000000"/>
          <w:sz w:val="28"/>
          <w:szCs w:val="28"/>
        </w:rPr>
        <w:t xml:space="preserve"> Ответ: нет</w:t>
      </w:r>
    </w:p>
    <w:p w:rsidR="00482C14" w:rsidRPr="00482C14" w:rsidRDefault="00482C14" w:rsidP="00482C14">
      <w:pPr>
        <w:tabs>
          <w:tab w:val="left" w:pos="284"/>
        </w:tabs>
        <w:ind w:left="284" w:firstLine="425"/>
        <w:jc w:val="both"/>
        <w:rPr>
          <w:b/>
          <w:i/>
          <w:color w:val="000000"/>
          <w:sz w:val="28"/>
          <w:szCs w:val="28"/>
        </w:rPr>
      </w:pPr>
      <w:r w:rsidRPr="00482C14">
        <w:rPr>
          <w:b/>
          <w:i/>
          <w:color w:val="000000"/>
          <w:sz w:val="28"/>
          <w:szCs w:val="28"/>
        </w:rPr>
        <w:t>Задача 5</w:t>
      </w:r>
    </w:p>
    <w:p w:rsidR="00482C14" w:rsidRPr="00482C14" w:rsidRDefault="00482C14" w:rsidP="00482C14">
      <w:pPr>
        <w:tabs>
          <w:tab w:val="left" w:pos="284"/>
        </w:tabs>
        <w:ind w:left="284" w:firstLine="425"/>
        <w:jc w:val="both"/>
        <w:rPr>
          <w:color w:val="000000"/>
          <w:sz w:val="28"/>
          <w:szCs w:val="28"/>
        </w:rPr>
      </w:pPr>
      <w:r w:rsidRPr="00482C14">
        <w:rPr>
          <w:color w:val="000000"/>
          <w:sz w:val="28"/>
          <w:szCs w:val="28"/>
        </w:rPr>
        <w:t>О какой патологии идет речь в следующем клиническом случае: острая интенсивная схваткообразная боль в левой подвздошной области и в промежности. Сопровождается позывами к дефекации, после которых выделяется небольшое количество слизи. 1) приступ желчной колики 2) поражение тонкой кишки (энтериты) 3) поражение поджелудочной железы (воспаление) 4) +поражение дистального отдела толстой кишки 5) поражение пилородуоденальной зоны.</w:t>
      </w:r>
    </w:p>
    <w:p w:rsidR="00482C14" w:rsidRPr="00482C14" w:rsidRDefault="00482C14" w:rsidP="00482C14">
      <w:pPr>
        <w:tabs>
          <w:tab w:val="left" w:pos="284"/>
        </w:tabs>
        <w:ind w:left="284" w:firstLine="425"/>
        <w:jc w:val="both"/>
        <w:rPr>
          <w:b/>
          <w:i/>
          <w:color w:val="000000"/>
          <w:sz w:val="28"/>
          <w:szCs w:val="28"/>
        </w:rPr>
      </w:pPr>
      <w:r w:rsidRPr="00482C14">
        <w:rPr>
          <w:b/>
          <w:i/>
          <w:color w:val="000000"/>
          <w:sz w:val="28"/>
          <w:szCs w:val="28"/>
        </w:rPr>
        <w:t>Задача 6</w:t>
      </w:r>
    </w:p>
    <w:p w:rsidR="00482C14" w:rsidRPr="00482C14" w:rsidRDefault="00482C14" w:rsidP="00482C14">
      <w:pPr>
        <w:ind w:firstLine="709"/>
        <w:jc w:val="both"/>
        <w:rPr>
          <w:color w:val="000000"/>
          <w:sz w:val="28"/>
          <w:szCs w:val="28"/>
        </w:rPr>
      </w:pPr>
      <w:r w:rsidRPr="00482C14">
        <w:rPr>
          <w:color w:val="000000"/>
          <w:sz w:val="28"/>
          <w:szCs w:val="28"/>
        </w:rPr>
        <w:t>О какой патологии идет речь в следующем клиническом случае: приступ острой, коликообразной, («морфийной») боли в правом подреберье и эпигастрии с иррадиацией вверх и вправо. Рвота не приносит облегчения. Характерны запоры, чередующиеся с поносами, стеаторея. 1) +приступ желчной колики 2) поражение тонкой кишки (энтериты) 3) поражение поджелудочной железы (воспаление) 4)поражение дистального отдела толстой кишки 5) поражение пилородуоденальной зоны</w:t>
      </w:r>
    </w:p>
    <w:p w:rsidR="00482C14" w:rsidRPr="0026003F" w:rsidRDefault="00482C14" w:rsidP="00C62685">
      <w:pPr>
        <w:tabs>
          <w:tab w:val="left" w:pos="284"/>
        </w:tabs>
        <w:ind w:left="284" w:firstLine="425"/>
        <w:jc w:val="both"/>
        <w:rPr>
          <w:color w:val="000000"/>
        </w:rPr>
      </w:pPr>
    </w:p>
    <w:p w:rsidR="00C1615C" w:rsidRDefault="00482C14" w:rsidP="00C1615C">
      <w:pPr>
        <w:ind w:firstLine="709"/>
        <w:jc w:val="both"/>
        <w:rPr>
          <w:b/>
          <w:color w:val="000000"/>
          <w:sz w:val="28"/>
          <w:szCs w:val="28"/>
        </w:rPr>
      </w:pPr>
      <w:r w:rsidRPr="00B9236E">
        <w:rPr>
          <w:b/>
          <w:color w:val="000000"/>
          <w:sz w:val="28"/>
          <w:szCs w:val="28"/>
        </w:rPr>
        <w:t>Интерпретация данных лабораторных исследований: а</w:t>
      </w:r>
      <w:r w:rsidR="00C1615C" w:rsidRPr="00B9236E">
        <w:rPr>
          <w:b/>
          <w:color w:val="000000"/>
          <w:sz w:val="28"/>
          <w:szCs w:val="28"/>
        </w:rPr>
        <w:t>нализ желудочного содержимого, дуоденального содержимого</w:t>
      </w:r>
    </w:p>
    <w:p w:rsidR="00482C14" w:rsidRDefault="00482C14" w:rsidP="00C1615C">
      <w:pPr>
        <w:ind w:firstLine="709"/>
        <w:jc w:val="both"/>
        <w:rPr>
          <w:b/>
          <w:color w:val="000000"/>
          <w:sz w:val="28"/>
          <w:szCs w:val="28"/>
        </w:rPr>
      </w:pPr>
    </w:p>
    <w:p w:rsidR="00B9236E" w:rsidRPr="00880086" w:rsidRDefault="00B9236E" w:rsidP="00B9236E">
      <w:pPr>
        <w:ind w:firstLine="675"/>
        <w:jc w:val="both"/>
        <w:rPr>
          <w:b/>
          <w:color w:val="000000"/>
          <w:sz w:val="28"/>
          <w:szCs w:val="28"/>
        </w:rPr>
      </w:pPr>
      <w:r w:rsidRPr="00880086">
        <w:rPr>
          <w:b/>
          <w:color w:val="000000"/>
          <w:sz w:val="28"/>
          <w:szCs w:val="28"/>
        </w:rPr>
        <w:t xml:space="preserve">Задача № </w:t>
      </w:r>
      <w:r>
        <w:rPr>
          <w:b/>
          <w:color w:val="000000"/>
          <w:sz w:val="28"/>
          <w:szCs w:val="28"/>
        </w:rPr>
        <w:t>1</w:t>
      </w:r>
    </w:p>
    <w:p w:rsidR="00B9236E" w:rsidRPr="00880086" w:rsidRDefault="00B9236E" w:rsidP="00B9236E">
      <w:pPr>
        <w:ind w:firstLine="675"/>
        <w:jc w:val="both"/>
        <w:rPr>
          <w:color w:val="000000"/>
          <w:sz w:val="28"/>
          <w:szCs w:val="28"/>
        </w:rPr>
      </w:pPr>
      <w:r w:rsidRPr="00880086">
        <w:rPr>
          <w:color w:val="000000"/>
          <w:sz w:val="28"/>
          <w:szCs w:val="28"/>
        </w:rPr>
        <w:t>При фракционном зондировании у больного А получены следующие данные:</w:t>
      </w:r>
    </w:p>
    <w:p w:rsidR="00B9236E" w:rsidRDefault="00B9236E" w:rsidP="00B9236E">
      <w:pPr>
        <w:ind w:firstLine="675"/>
        <w:jc w:val="both"/>
        <w:rPr>
          <w:color w:val="000000"/>
          <w:sz w:val="28"/>
          <w:szCs w:val="28"/>
        </w:rPr>
      </w:pPr>
      <w:r w:rsidRPr="00880086">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67"/>
        <w:gridCol w:w="715"/>
        <w:gridCol w:w="716"/>
        <w:gridCol w:w="715"/>
        <w:gridCol w:w="689"/>
        <w:gridCol w:w="742"/>
        <w:gridCol w:w="716"/>
        <w:gridCol w:w="715"/>
        <w:gridCol w:w="716"/>
        <w:gridCol w:w="2214"/>
      </w:tblGrid>
      <w:tr w:rsidR="00B9236E" w:rsidRPr="00B10BA1" w:rsidTr="001577B5">
        <w:trPr>
          <w:cantSplit/>
          <w:trHeight w:val="699"/>
        </w:trPr>
        <w:tc>
          <w:tcPr>
            <w:tcW w:w="1559" w:type="dxa"/>
            <w:vMerge w:val="restart"/>
          </w:tcPr>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tc>
        <w:tc>
          <w:tcPr>
            <w:tcW w:w="567" w:type="dxa"/>
            <w:vMerge w:val="restart"/>
            <w:textDirection w:val="btLr"/>
          </w:tcPr>
          <w:p w:rsidR="00B9236E" w:rsidRPr="00B10BA1" w:rsidRDefault="00B9236E" w:rsidP="001577B5">
            <w:pPr>
              <w:suppressAutoHyphens/>
              <w:ind w:left="113" w:firstLine="62"/>
              <w:jc w:val="both"/>
              <w:rPr>
                <w:lang w:val="en-US"/>
              </w:rPr>
            </w:pPr>
            <w:r w:rsidRPr="00B10BA1">
              <w:rPr>
                <w:lang w:val="en-US"/>
              </w:rPr>
              <w:t>Натощак</w:t>
            </w:r>
          </w:p>
        </w:tc>
        <w:tc>
          <w:tcPr>
            <w:tcW w:w="2835" w:type="dxa"/>
            <w:gridSpan w:val="4"/>
          </w:tcPr>
          <w:p w:rsidR="00B9236E" w:rsidRPr="000C62DD" w:rsidRDefault="00B9236E" w:rsidP="001577B5">
            <w:pPr>
              <w:suppressAutoHyphens/>
              <w:ind w:left="-108" w:firstLine="63"/>
              <w:jc w:val="both"/>
            </w:pPr>
            <w:r>
              <w:t>Базальная секреция</w:t>
            </w:r>
          </w:p>
        </w:tc>
        <w:tc>
          <w:tcPr>
            <w:tcW w:w="2889" w:type="dxa"/>
            <w:gridSpan w:val="4"/>
          </w:tcPr>
          <w:p w:rsidR="00B9236E" w:rsidRPr="00B10BA1" w:rsidRDefault="00B9236E" w:rsidP="001577B5">
            <w:pPr>
              <w:suppressAutoHyphens/>
              <w:jc w:val="both"/>
            </w:pPr>
            <w:r>
              <w:t>Стимулированная секреция</w:t>
            </w:r>
          </w:p>
        </w:tc>
        <w:tc>
          <w:tcPr>
            <w:tcW w:w="2214" w:type="dxa"/>
            <w:vMerge w:val="restart"/>
          </w:tcPr>
          <w:p w:rsidR="00B9236E" w:rsidRPr="00B10BA1" w:rsidRDefault="00B9236E" w:rsidP="001577B5">
            <w:pPr>
              <w:suppressAutoHyphens/>
              <w:jc w:val="both"/>
            </w:pPr>
          </w:p>
          <w:p w:rsidR="00B9236E" w:rsidRPr="00B10BA1" w:rsidRDefault="00B9236E" w:rsidP="001577B5">
            <w:pPr>
              <w:suppressAutoHyphens/>
              <w:jc w:val="both"/>
            </w:pPr>
            <w:r w:rsidRPr="00B10BA1">
              <w:t>Микроскопи-</w:t>
            </w:r>
          </w:p>
          <w:p w:rsidR="00B9236E" w:rsidRPr="00B10BA1" w:rsidRDefault="00B9236E" w:rsidP="001577B5">
            <w:pPr>
              <w:suppressAutoHyphens/>
              <w:jc w:val="both"/>
            </w:pPr>
            <w:r w:rsidRPr="00B10BA1">
              <w:t>ческое исследование желудочного</w:t>
            </w:r>
          </w:p>
          <w:p w:rsidR="00B9236E" w:rsidRPr="00B10BA1" w:rsidRDefault="00B9236E" w:rsidP="001577B5">
            <w:pPr>
              <w:suppressAutoHyphens/>
              <w:jc w:val="both"/>
            </w:pPr>
            <w:r w:rsidRPr="00B10BA1">
              <w:t>содержимого</w:t>
            </w:r>
          </w:p>
        </w:tc>
      </w:tr>
      <w:tr w:rsidR="00B9236E" w:rsidRPr="00B10BA1" w:rsidTr="001577B5">
        <w:trPr>
          <w:cantSplit/>
          <w:trHeight w:val="1518"/>
        </w:trPr>
        <w:tc>
          <w:tcPr>
            <w:tcW w:w="1559" w:type="dxa"/>
            <w:vMerge/>
          </w:tcPr>
          <w:p w:rsidR="00B9236E" w:rsidRPr="00B10BA1" w:rsidRDefault="00B9236E" w:rsidP="001577B5">
            <w:pPr>
              <w:suppressAutoHyphens/>
              <w:jc w:val="both"/>
            </w:pPr>
          </w:p>
        </w:tc>
        <w:tc>
          <w:tcPr>
            <w:tcW w:w="567" w:type="dxa"/>
            <w:vMerge/>
            <w:textDirection w:val="btLr"/>
          </w:tcPr>
          <w:p w:rsidR="00B9236E" w:rsidRPr="00B10BA1" w:rsidRDefault="00B9236E" w:rsidP="001577B5">
            <w:pPr>
              <w:suppressAutoHyphens/>
              <w:ind w:left="113" w:firstLine="62"/>
              <w:jc w:val="both"/>
            </w:pPr>
          </w:p>
        </w:tc>
        <w:tc>
          <w:tcPr>
            <w:tcW w:w="715" w:type="dxa"/>
            <w:textDirection w:val="btLr"/>
          </w:tcPr>
          <w:p w:rsidR="00B9236E" w:rsidRPr="00B10BA1" w:rsidRDefault="00B9236E" w:rsidP="001577B5">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54" w:firstLine="63"/>
              <w:jc w:val="both"/>
              <w:rPr>
                <w:lang w:val="en-US"/>
              </w:rPr>
            </w:pPr>
            <w:r w:rsidRPr="00B10BA1">
              <w:rPr>
                <w:lang w:val="en-US"/>
              </w:rPr>
              <w:t xml:space="preserve">   15 минут</w:t>
            </w:r>
          </w:p>
        </w:tc>
        <w:tc>
          <w:tcPr>
            <w:tcW w:w="716"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30 минут</w:t>
            </w:r>
          </w:p>
        </w:tc>
        <w:tc>
          <w:tcPr>
            <w:tcW w:w="715"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45 минут</w:t>
            </w:r>
          </w:p>
        </w:tc>
        <w:tc>
          <w:tcPr>
            <w:tcW w:w="689" w:type="dxa"/>
            <w:textDirection w:val="btLr"/>
          </w:tcPr>
          <w:p w:rsidR="00B9236E" w:rsidRDefault="00B9236E" w:rsidP="001577B5">
            <w:pPr>
              <w:suppressAutoHyphens/>
              <w:ind w:left="-108" w:firstLine="63"/>
              <w:jc w:val="both"/>
            </w:pPr>
            <w:r w:rsidRPr="00B10BA1">
              <w:rPr>
                <w:lang w:val="en-US"/>
              </w:rPr>
              <w:t xml:space="preserve">    Через</w:t>
            </w:r>
          </w:p>
          <w:p w:rsidR="00B9236E" w:rsidRPr="00B10BA1" w:rsidRDefault="00B9236E" w:rsidP="001577B5">
            <w:pPr>
              <w:suppressAutoHyphens/>
              <w:ind w:left="-108" w:firstLine="63"/>
              <w:jc w:val="both"/>
              <w:rPr>
                <w:lang w:val="en-US"/>
              </w:rPr>
            </w:pPr>
            <w:r w:rsidRPr="00B10BA1">
              <w:rPr>
                <w:lang w:val="en-US"/>
              </w:rPr>
              <w:t xml:space="preserve"> 1 час</w:t>
            </w:r>
          </w:p>
        </w:tc>
        <w:tc>
          <w:tcPr>
            <w:tcW w:w="742" w:type="dxa"/>
            <w:textDirection w:val="btLr"/>
          </w:tcPr>
          <w:p w:rsidR="00B9236E" w:rsidRDefault="00B9236E" w:rsidP="001577B5">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716" w:type="dxa"/>
            <w:textDirection w:val="btLr"/>
          </w:tcPr>
          <w:p w:rsidR="00B9236E" w:rsidRDefault="00B9236E" w:rsidP="001577B5">
            <w:pPr>
              <w:suppressAutoHyphens/>
              <w:ind w:firstLine="62"/>
              <w:jc w:val="both"/>
            </w:pPr>
            <w:r w:rsidRPr="00B10BA1">
              <w:rPr>
                <w:lang w:val="en-US"/>
              </w:rPr>
              <w:t xml:space="preserve">    Через</w:t>
            </w:r>
          </w:p>
          <w:p w:rsidR="00B9236E" w:rsidRPr="00B10BA1" w:rsidRDefault="00B9236E" w:rsidP="001577B5">
            <w:pPr>
              <w:suppressAutoHyphens/>
              <w:ind w:firstLine="62"/>
              <w:jc w:val="both"/>
              <w:rPr>
                <w:lang w:val="en-US"/>
              </w:rPr>
            </w:pPr>
            <w:r w:rsidRPr="00B10BA1">
              <w:rPr>
                <w:lang w:val="en-US"/>
              </w:rPr>
              <w:t>1 час</w:t>
            </w:r>
            <w:r>
              <w:t xml:space="preserve"> </w:t>
            </w:r>
            <w:r w:rsidRPr="00B10BA1">
              <w:rPr>
                <w:lang w:val="en-US"/>
              </w:rPr>
              <w:t>30 мин</w:t>
            </w:r>
          </w:p>
        </w:tc>
        <w:tc>
          <w:tcPr>
            <w:tcW w:w="715" w:type="dxa"/>
            <w:textDirection w:val="btLr"/>
          </w:tcPr>
          <w:p w:rsidR="00B9236E" w:rsidRDefault="00B9236E" w:rsidP="001577B5">
            <w:pPr>
              <w:suppressAutoHyphens/>
              <w:ind w:left="-108" w:firstLine="62"/>
              <w:jc w:val="both"/>
            </w:pPr>
            <w:r w:rsidRPr="00B10BA1">
              <w:rPr>
                <w:lang w:val="en-US"/>
              </w:rPr>
              <w:t xml:space="preserve">    Через</w:t>
            </w:r>
          </w:p>
          <w:p w:rsidR="00B9236E" w:rsidRPr="000C62DD" w:rsidRDefault="00B9236E" w:rsidP="001577B5">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716" w:type="dxa"/>
            <w:textDirection w:val="btLr"/>
          </w:tcPr>
          <w:p w:rsidR="00B9236E" w:rsidRDefault="00B9236E" w:rsidP="001577B5">
            <w:pPr>
              <w:suppressAutoHyphens/>
              <w:ind w:left="113" w:right="113"/>
              <w:jc w:val="both"/>
            </w:pPr>
            <w:r>
              <w:t xml:space="preserve">  Через</w:t>
            </w:r>
          </w:p>
          <w:p w:rsidR="00B9236E" w:rsidRPr="00B10BA1" w:rsidRDefault="00B9236E" w:rsidP="001577B5">
            <w:pPr>
              <w:suppressAutoHyphens/>
              <w:ind w:left="113" w:right="113"/>
              <w:jc w:val="both"/>
            </w:pPr>
            <w:r>
              <w:t>2 часа</w:t>
            </w:r>
          </w:p>
        </w:tc>
        <w:tc>
          <w:tcPr>
            <w:tcW w:w="2214" w:type="dxa"/>
            <w:vMerge/>
          </w:tcPr>
          <w:p w:rsidR="00B9236E" w:rsidRPr="00B10BA1" w:rsidRDefault="00B9236E" w:rsidP="001577B5">
            <w:pPr>
              <w:suppressAutoHyphens/>
              <w:jc w:val="both"/>
            </w:pPr>
          </w:p>
        </w:tc>
      </w:tr>
      <w:tr w:rsidR="00B9236E" w:rsidRPr="00B10BA1" w:rsidTr="001577B5">
        <w:trPr>
          <w:trHeight w:val="2559"/>
        </w:trPr>
        <w:tc>
          <w:tcPr>
            <w:tcW w:w="1559" w:type="dxa"/>
          </w:tcPr>
          <w:p w:rsidR="00B9236E" w:rsidRPr="00B10BA1" w:rsidRDefault="00B9236E" w:rsidP="001577B5">
            <w:pPr>
              <w:suppressAutoHyphens/>
              <w:spacing w:line="360" w:lineRule="auto"/>
              <w:jc w:val="both"/>
            </w:pPr>
            <w:r w:rsidRPr="00B10BA1">
              <w:lastRenderedPageBreak/>
              <w:t>Количество</w:t>
            </w:r>
          </w:p>
          <w:p w:rsidR="00B9236E" w:rsidRPr="00B10BA1" w:rsidRDefault="00B9236E" w:rsidP="001577B5">
            <w:pPr>
              <w:pStyle w:val="81"/>
              <w:suppressAutoHyphens/>
              <w:spacing w:line="360" w:lineRule="auto"/>
              <w:outlineLvl w:val="7"/>
              <w:rPr>
                <w:lang w:val="ru-RU"/>
              </w:rPr>
            </w:pPr>
            <w:r w:rsidRPr="00B10BA1">
              <w:rPr>
                <w:lang w:val="ru-RU"/>
              </w:rPr>
              <w:t>Общая кислотность</w:t>
            </w:r>
          </w:p>
          <w:p w:rsidR="00B9236E" w:rsidRPr="00B10BA1" w:rsidRDefault="00B9236E" w:rsidP="001577B5">
            <w:pPr>
              <w:pStyle w:val="81"/>
              <w:suppressAutoHyphens/>
              <w:spacing w:line="360" w:lineRule="auto"/>
              <w:outlineLvl w:val="7"/>
              <w:rPr>
                <w:lang w:val="ru-RU"/>
              </w:rPr>
            </w:pPr>
            <w:r w:rsidRPr="00B10BA1">
              <w:rPr>
                <w:lang w:val="ru-RU"/>
              </w:rPr>
              <w:t>Свободная</w:t>
            </w:r>
          </w:p>
          <w:p w:rsidR="00B9236E" w:rsidRPr="00B10BA1" w:rsidRDefault="00B9236E" w:rsidP="001577B5">
            <w:pPr>
              <w:pStyle w:val="81"/>
              <w:suppressAutoHyphens/>
              <w:spacing w:line="360" w:lineRule="auto"/>
              <w:outlineLvl w:val="7"/>
              <w:rPr>
                <w:lang w:val="ru-RU"/>
              </w:rPr>
            </w:pPr>
            <w:r w:rsidRPr="00B10BA1">
              <w:t>HCI</w:t>
            </w:r>
          </w:p>
          <w:p w:rsidR="00B9236E" w:rsidRPr="00B10BA1" w:rsidRDefault="00B9236E" w:rsidP="001577B5">
            <w:pPr>
              <w:pStyle w:val="81"/>
              <w:suppressAutoHyphens/>
              <w:spacing w:line="360" w:lineRule="auto"/>
              <w:outlineLvl w:val="7"/>
              <w:rPr>
                <w:lang w:val="ru-RU"/>
              </w:rPr>
            </w:pPr>
            <w:r w:rsidRPr="00B10BA1">
              <w:rPr>
                <w:lang w:val="ru-RU"/>
              </w:rPr>
              <w:t>Связанная</w:t>
            </w:r>
          </w:p>
          <w:p w:rsidR="00B9236E" w:rsidRPr="00B10BA1" w:rsidRDefault="00B9236E" w:rsidP="001577B5">
            <w:pPr>
              <w:pStyle w:val="81"/>
              <w:suppressAutoHyphens/>
              <w:spacing w:line="360" w:lineRule="auto"/>
              <w:outlineLvl w:val="7"/>
              <w:rPr>
                <w:lang w:val="ru-RU"/>
              </w:rPr>
            </w:pPr>
            <w:r w:rsidRPr="00B10BA1">
              <w:t>HCI</w:t>
            </w:r>
          </w:p>
          <w:p w:rsidR="00B9236E" w:rsidRPr="00B10BA1" w:rsidRDefault="00B9236E" w:rsidP="001577B5">
            <w:pPr>
              <w:suppressAutoHyphens/>
              <w:spacing w:line="360" w:lineRule="auto"/>
              <w:jc w:val="both"/>
            </w:pPr>
            <w:r w:rsidRPr="00B10BA1">
              <w:t>Цвет</w:t>
            </w:r>
          </w:p>
        </w:tc>
        <w:tc>
          <w:tcPr>
            <w:tcW w:w="567" w:type="dxa"/>
          </w:tcPr>
          <w:p w:rsidR="00B9236E" w:rsidRPr="00B10BA1" w:rsidRDefault="00B9236E" w:rsidP="001577B5">
            <w:pPr>
              <w:suppressAutoHyphens/>
              <w:spacing w:line="360" w:lineRule="auto"/>
              <w:ind w:firstLine="62"/>
              <w:jc w:val="center"/>
            </w:pPr>
            <w:r w:rsidRPr="00B10BA1">
              <w:t>20</w:t>
            </w:r>
          </w:p>
          <w:p w:rsidR="00B9236E" w:rsidRPr="00B10BA1" w:rsidRDefault="00B9236E" w:rsidP="001577B5">
            <w:pPr>
              <w:pStyle w:val="81"/>
              <w:suppressAutoHyphens/>
              <w:spacing w:line="360" w:lineRule="auto"/>
              <w:ind w:left="6678" w:firstLine="62"/>
              <w:jc w:val="center"/>
              <w:outlineLvl w:val="7"/>
              <w:rPr>
                <w:lang w:val="ru-RU"/>
              </w:rPr>
            </w:pPr>
          </w:p>
          <w:p w:rsidR="00B9236E" w:rsidRPr="00B10BA1" w:rsidRDefault="00B9236E" w:rsidP="001577B5">
            <w:pPr>
              <w:suppressAutoHyphens/>
              <w:spacing w:line="360" w:lineRule="auto"/>
              <w:ind w:firstLine="62"/>
              <w:jc w:val="center"/>
            </w:pPr>
            <w:r w:rsidRPr="00B10BA1">
              <w:t>8</w:t>
            </w:r>
          </w:p>
          <w:p w:rsidR="00B9236E" w:rsidRPr="00B10BA1" w:rsidRDefault="00B9236E" w:rsidP="001577B5">
            <w:pPr>
              <w:pStyle w:val="81"/>
              <w:suppressAutoHyphens/>
              <w:spacing w:line="360" w:lineRule="auto"/>
              <w:ind w:left="6894" w:firstLine="62"/>
              <w:jc w:val="center"/>
              <w:outlineLvl w:val="7"/>
              <w:rPr>
                <w:lang w:val="ru-RU"/>
              </w:rPr>
            </w:pPr>
          </w:p>
          <w:p w:rsidR="00B9236E" w:rsidRPr="00B10BA1" w:rsidRDefault="00B9236E" w:rsidP="001577B5">
            <w:pPr>
              <w:pStyle w:val="81"/>
              <w:suppressAutoHyphens/>
              <w:spacing w:line="360" w:lineRule="auto"/>
              <w:ind w:firstLine="62"/>
              <w:jc w:val="center"/>
              <w:outlineLvl w:val="7"/>
              <w:rPr>
                <w:lang w:val="ru-RU"/>
              </w:rPr>
            </w:pPr>
            <w:r w:rsidRPr="00B10BA1">
              <w:rPr>
                <w:lang w:val="ru-RU"/>
              </w:rPr>
              <w:t>0</w:t>
            </w:r>
          </w:p>
          <w:p w:rsidR="00B9236E" w:rsidRPr="00B10BA1" w:rsidRDefault="00B9236E" w:rsidP="001577B5">
            <w:pPr>
              <w:pStyle w:val="81"/>
              <w:suppressAutoHyphens/>
              <w:spacing w:line="360" w:lineRule="auto"/>
              <w:ind w:left="6660" w:firstLine="62"/>
              <w:jc w:val="center"/>
              <w:outlineLvl w:val="7"/>
              <w:rPr>
                <w:lang w:val="ru-RU"/>
              </w:rPr>
            </w:pPr>
          </w:p>
          <w:p w:rsidR="00B9236E" w:rsidRPr="00B10BA1" w:rsidRDefault="00B9236E" w:rsidP="001577B5">
            <w:pPr>
              <w:pStyle w:val="81"/>
              <w:suppressAutoHyphens/>
              <w:spacing w:line="360" w:lineRule="auto"/>
              <w:ind w:firstLine="62"/>
              <w:jc w:val="center"/>
              <w:outlineLvl w:val="7"/>
              <w:rPr>
                <w:lang w:val="ru-RU"/>
              </w:rPr>
            </w:pPr>
            <w:r w:rsidRPr="00B10BA1">
              <w:rPr>
                <w:lang w:val="ru-RU"/>
              </w:rPr>
              <w:t>8</w:t>
            </w:r>
          </w:p>
          <w:p w:rsidR="00B9236E" w:rsidRPr="00B10BA1" w:rsidRDefault="00B9236E" w:rsidP="001577B5">
            <w:pPr>
              <w:suppressAutoHyphens/>
              <w:spacing w:line="360" w:lineRule="auto"/>
              <w:ind w:firstLine="62"/>
              <w:jc w:val="center"/>
            </w:pPr>
            <w:r w:rsidRPr="00B10BA1">
              <w:t>б/цв</w:t>
            </w:r>
          </w:p>
        </w:tc>
        <w:tc>
          <w:tcPr>
            <w:tcW w:w="715" w:type="dxa"/>
          </w:tcPr>
          <w:p w:rsidR="00B9236E" w:rsidRPr="00B10BA1" w:rsidRDefault="00B9236E" w:rsidP="001577B5">
            <w:pPr>
              <w:suppressAutoHyphens/>
              <w:spacing w:line="360" w:lineRule="auto"/>
              <w:ind w:left="-54" w:firstLine="63"/>
              <w:jc w:val="center"/>
            </w:pPr>
            <w:r w:rsidRPr="00B10BA1">
              <w:t>10</w:t>
            </w:r>
          </w:p>
          <w:p w:rsidR="00B9236E" w:rsidRPr="00B10BA1" w:rsidRDefault="00B9236E" w:rsidP="001577B5">
            <w:pPr>
              <w:pStyle w:val="81"/>
              <w:suppressAutoHyphens/>
              <w:spacing w:line="360" w:lineRule="auto"/>
              <w:ind w:left="-54" w:firstLine="63"/>
              <w:jc w:val="center"/>
              <w:outlineLvl w:val="7"/>
              <w:rPr>
                <w:lang w:val="ru-RU"/>
              </w:rPr>
            </w:pPr>
          </w:p>
          <w:p w:rsidR="00B9236E" w:rsidRPr="00B10BA1" w:rsidRDefault="00B9236E" w:rsidP="001577B5">
            <w:pPr>
              <w:suppressAutoHyphens/>
              <w:spacing w:line="360" w:lineRule="auto"/>
              <w:ind w:left="-54" w:firstLine="63"/>
              <w:jc w:val="center"/>
            </w:pPr>
            <w:r w:rsidRPr="00B10BA1">
              <w:t>18</w:t>
            </w:r>
          </w:p>
          <w:p w:rsidR="00B9236E" w:rsidRPr="00B10BA1" w:rsidRDefault="00B9236E" w:rsidP="001577B5">
            <w:pPr>
              <w:pStyle w:val="81"/>
              <w:suppressAutoHyphens/>
              <w:spacing w:line="360" w:lineRule="auto"/>
              <w:ind w:left="-54" w:firstLine="63"/>
              <w:jc w:val="center"/>
              <w:outlineLvl w:val="7"/>
              <w:rPr>
                <w:lang w:val="ru-RU"/>
              </w:rPr>
            </w:pPr>
          </w:p>
          <w:p w:rsidR="00B9236E" w:rsidRPr="00B10BA1" w:rsidRDefault="00B9236E" w:rsidP="001577B5">
            <w:pPr>
              <w:pStyle w:val="81"/>
              <w:suppressAutoHyphens/>
              <w:spacing w:line="360" w:lineRule="auto"/>
              <w:ind w:left="-54" w:firstLine="63"/>
              <w:jc w:val="center"/>
              <w:outlineLvl w:val="7"/>
              <w:rPr>
                <w:lang w:val="ru-RU"/>
              </w:rPr>
            </w:pPr>
            <w:r w:rsidRPr="00B10BA1">
              <w:rPr>
                <w:lang w:val="ru-RU"/>
              </w:rPr>
              <w:t>10</w:t>
            </w:r>
          </w:p>
          <w:p w:rsidR="00B9236E" w:rsidRPr="00B10BA1" w:rsidRDefault="00B9236E" w:rsidP="001577B5">
            <w:pPr>
              <w:pStyle w:val="81"/>
              <w:suppressAutoHyphens/>
              <w:spacing w:line="360" w:lineRule="auto"/>
              <w:ind w:left="-54" w:firstLine="63"/>
              <w:jc w:val="center"/>
              <w:outlineLvl w:val="7"/>
              <w:rPr>
                <w:lang w:val="ru-RU"/>
              </w:rPr>
            </w:pPr>
          </w:p>
          <w:p w:rsidR="00B9236E" w:rsidRPr="00B10BA1" w:rsidRDefault="00B9236E" w:rsidP="001577B5">
            <w:pPr>
              <w:pStyle w:val="81"/>
              <w:suppressAutoHyphens/>
              <w:spacing w:line="360" w:lineRule="auto"/>
              <w:ind w:left="-54" w:firstLine="63"/>
              <w:jc w:val="center"/>
              <w:outlineLvl w:val="7"/>
              <w:rPr>
                <w:lang w:val="ru-RU"/>
              </w:rPr>
            </w:pPr>
            <w:r w:rsidRPr="00B10BA1">
              <w:rPr>
                <w:lang w:val="ru-RU"/>
              </w:rPr>
              <w:t>6</w:t>
            </w:r>
          </w:p>
          <w:p w:rsidR="00B9236E" w:rsidRPr="00B10BA1" w:rsidRDefault="00B9236E" w:rsidP="001577B5">
            <w:pPr>
              <w:suppressAutoHyphens/>
              <w:spacing w:line="360" w:lineRule="auto"/>
              <w:ind w:left="-54" w:firstLine="63"/>
              <w:jc w:val="center"/>
            </w:pPr>
            <w:r>
              <w:t>гол</w:t>
            </w:r>
          </w:p>
        </w:tc>
        <w:tc>
          <w:tcPr>
            <w:tcW w:w="716" w:type="dxa"/>
          </w:tcPr>
          <w:p w:rsidR="00B9236E" w:rsidRPr="00B10BA1" w:rsidRDefault="00B9236E" w:rsidP="001577B5">
            <w:pPr>
              <w:suppressAutoHyphens/>
              <w:spacing w:line="360" w:lineRule="auto"/>
              <w:ind w:left="-108" w:firstLine="62"/>
              <w:jc w:val="center"/>
            </w:pPr>
            <w:r w:rsidRPr="00B10BA1">
              <w:t>50</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suppressAutoHyphens/>
              <w:spacing w:line="360" w:lineRule="auto"/>
              <w:ind w:left="-108" w:firstLine="62"/>
              <w:jc w:val="center"/>
            </w:pPr>
            <w:r w:rsidRPr="00B10BA1">
              <w:t>26</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pStyle w:val="81"/>
              <w:suppressAutoHyphens/>
              <w:spacing w:line="360" w:lineRule="auto"/>
              <w:ind w:left="-108" w:firstLine="62"/>
              <w:jc w:val="center"/>
              <w:outlineLvl w:val="7"/>
              <w:rPr>
                <w:lang w:val="ru-RU"/>
              </w:rPr>
            </w:pPr>
            <w:r w:rsidRPr="00B10BA1">
              <w:rPr>
                <w:lang w:val="ru-RU"/>
              </w:rPr>
              <w:t>14</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pStyle w:val="81"/>
              <w:suppressAutoHyphens/>
              <w:spacing w:line="360" w:lineRule="auto"/>
              <w:ind w:left="-108" w:firstLine="62"/>
              <w:jc w:val="center"/>
              <w:outlineLvl w:val="7"/>
              <w:rPr>
                <w:lang w:val="ru-RU"/>
              </w:rPr>
            </w:pPr>
            <w:r w:rsidRPr="00B10BA1">
              <w:rPr>
                <w:lang w:val="ru-RU"/>
              </w:rPr>
              <w:t>12</w:t>
            </w:r>
          </w:p>
          <w:p w:rsidR="00B9236E" w:rsidRPr="00B10BA1" w:rsidRDefault="00B9236E" w:rsidP="001577B5">
            <w:pPr>
              <w:suppressAutoHyphens/>
              <w:spacing w:line="360" w:lineRule="auto"/>
              <w:ind w:left="-108" w:firstLine="62"/>
              <w:jc w:val="center"/>
            </w:pPr>
            <w:r w:rsidRPr="00B10BA1">
              <w:t>гол.</w:t>
            </w:r>
          </w:p>
        </w:tc>
        <w:tc>
          <w:tcPr>
            <w:tcW w:w="715" w:type="dxa"/>
          </w:tcPr>
          <w:p w:rsidR="00B9236E" w:rsidRPr="00B10BA1" w:rsidRDefault="00B9236E" w:rsidP="001577B5">
            <w:pPr>
              <w:suppressAutoHyphens/>
              <w:spacing w:line="360" w:lineRule="auto"/>
              <w:ind w:left="-108" w:firstLine="62"/>
              <w:jc w:val="center"/>
            </w:pPr>
            <w:r w:rsidRPr="00B10BA1">
              <w:t>20</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suppressAutoHyphens/>
              <w:spacing w:line="360" w:lineRule="auto"/>
              <w:ind w:left="-108" w:firstLine="62"/>
              <w:jc w:val="center"/>
            </w:pPr>
            <w:r w:rsidRPr="00B10BA1">
              <w:t>32</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pStyle w:val="81"/>
              <w:suppressAutoHyphens/>
              <w:spacing w:line="360" w:lineRule="auto"/>
              <w:ind w:left="-108" w:firstLine="62"/>
              <w:jc w:val="center"/>
              <w:outlineLvl w:val="7"/>
              <w:rPr>
                <w:lang w:val="ru-RU"/>
              </w:rPr>
            </w:pPr>
            <w:r w:rsidRPr="00B10BA1">
              <w:rPr>
                <w:lang w:val="ru-RU"/>
              </w:rPr>
              <w:t>24</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pStyle w:val="81"/>
              <w:suppressAutoHyphens/>
              <w:spacing w:line="360" w:lineRule="auto"/>
              <w:ind w:left="-108" w:firstLine="62"/>
              <w:jc w:val="center"/>
              <w:outlineLvl w:val="7"/>
              <w:rPr>
                <w:lang w:val="ru-RU"/>
              </w:rPr>
            </w:pPr>
            <w:r w:rsidRPr="00B10BA1">
              <w:rPr>
                <w:lang w:val="ru-RU"/>
              </w:rPr>
              <w:t>8</w:t>
            </w:r>
          </w:p>
          <w:p w:rsidR="00B9236E" w:rsidRPr="00B10BA1" w:rsidRDefault="00B9236E" w:rsidP="001577B5">
            <w:pPr>
              <w:suppressAutoHyphens/>
              <w:spacing w:line="360" w:lineRule="auto"/>
              <w:ind w:left="-108" w:firstLine="62"/>
              <w:jc w:val="center"/>
            </w:pPr>
            <w:r w:rsidRPr="00B10BA1">
              <w:t>б/</w:t>
            </w:r>
            <w:r>
              <w:t>гол</w:t>
            </w:r>
          </w:p>
        </w:tc>
        <w:tc>
          <w:tcPr>
            <w:tcW w:w="689" w:type="dxa"/>
          </w:tcPr>
          <w:p w:rsidR="00B9236E" w:rsidRPr="00B10BA1" w:rsidRDefault="00B9236E" w:rsidP="001577B5">
            <w:pPr>
              <w:suppressAutoHyphens/>
              <w:spacing w:line="360" w:lineRule="auto"/>
              <w:ind w:left="-108" w:firstLine="63"/>
              <w:jc w:val="center"/>
            </w:pPr>
            <w:r w:rsidRPr="00B10BA1">
              <w:t>15</w:t>
            </w:r>
          </w:p>
          <w:p w:rsidR="00B9236E" w:rsidRPr="00B10BA1" w:rsidRDefault="00B9236E" w:rsidP="001577B5">
            <w:pPr>
              <w:pStyle w:val="81"/>
              <w:suppressAutoHyphens/>
              <w:spacing w:line="360" w:lineRule="auto"/>
              <w:ind w:left="-108" w:firstLine="63"/>
              <w:jc w:val="center"/>
              <w:outlineLvl w:val="7"/>
              <w:rPr>
                <w:lang w:val="ru-RU"/>
              </w:rPr>
            </w:pPr>
          </w:p>
          <w:p w:rsidR="00B9236E" w:rsidRPr="00B10BA1" w:rsidRDefault="00B9236E" w:rsidP="001577B5">
            <w:pPr>
              <w:suppressAutoHyphens/>
              <w:spacing w:line="360" w:lineRule="auto"/>
              <w:ind w:left="-108" w:firstLine="63"/>
              <w:jc w:val="center"/>
            </w:pPr>
            <w:r w:rsidRPr="00B10BA1">
              <w:t>48</w:t>
            </w:r>
          </w:p>
          <w:p w:rsidR="00B9236E" w:rsidRPr="00B10BA1" w:rsidRDefault="00B9236E" w:rsidP="001577B5">
            <w:pPr>
              <w:pStyle w:val="81"/>
              <w:suppressAutoHyphens/>
              <w:spacing w:line="360" w:lineRule="auto"/>
              <w:ind w:left="-108" w:firstLine="63"/>
              <w:jc w:val="center"/>
              <w:outlineLvl w:val="7"/>
              <w:rPr>
                <w:lang w:val="ru-RU"/>
              </w:rPr>
            </w:pPr>
          </w:p>
          <w:p w:rsidR="00B9236E" w:rsidRPr="00B10BA1" w:rsidRDefault="00B9236E" w:rsidP="001577B5">
            <w:pPr>
              <w:pStyle w:val="81"/>
              <w:suppressAutoHyphens/>
              <w:spacing w:line="360" w:lineRule="auto"/>
              <w:ind w:left="-108" w:firstLine="63"/>
              <w:jc w:val="center"/>
              <w:outlineLvl w:val="7"/>
              <w:rPr>
                <w:lang w:val="ru-RU"/>
              </w:rPr>
            </w:pPr>
            <w:r w:rsidRPr="00B10BA1">
              <w:rPr>
                <w:lang w:val="ru-RU"/>
              </w:rPr>
              <w:t>30</w:t>
            </w:r>
          </w:p>
          <w:p w:rsidR="00B9236E" w:rsidRPr="00B10BA1" w:rsidRDefault="00B9236E" w:rsidP="001577B5">
            <w:pPr>
              <w:pStyle w:val="81"/>
              <w:suppressAutoHyphens/>
              <w:spacing w:line="360" w:lineRule="auto"/>
              <w:ind w:left="-108" w:firstLine="63"/>
              <w:jc w:val="center"/>
              <w:outlineLvl w:val="7"/>
              <w:rPr>
                <w:lang w:val="ru-RU"/>
              </w:rPr>
            </w:pPr>
          </w:p>
          <w:p w:rsidR="00B9236E" w:rsidRPr="00B10BA1" w:rsidRDefault="00B9236E" w:rsidP="001577B5">
            <w:pPr>
              <w:pStyle w:val="81"/>
              <w:suppressAutoHyphens/>
              <w:spacing w:line="360" w:lineRule="auto"/>
              <w:ind w:left="-108" w:firstLine="63"/>
              <w:jc w:val="center"/>
              <w:outlineLvl w:val="7"/>
              <w:rPr>
                <w:lang w:val="ru-RU"/>
              </w:rPr>
            </w:pPr>
            <w:r w:rsidRPr="00B10BA1">
              <w:rPr>
                <w:lang w:val="ru-RU"/>
              </w:rPr>
              <w:t>18</w:t>
            </w:r>
          </w:p>
          <w:p w:rsidR="00B9236E" w:rsidRPr="00B10BA1" w:rsidRDefault="00B9236E" w:rsidP="001577B5">
            <w:pPr>
              <w:suppressAutoHyphens/>
              <w:spacing w:line="360" w:lineRule="auto"/>
              <w:ind w:left="-108" w:firstLine="63"/>
              <w:jc w:val="center"/>
            </w:pPr>
            <w:r w:rsidRPr="00B10BA1">
              <w:t>б/цв</w:t>
            </w:r>
          </w:p>
        </w:tc>
        <w:tc>
          <w:tcPr>
            <w:tcW w:w="742" w:type="dxa"/>
          </w:tcPr>
          <w:p w:rsidR="00B9236E" w:rsidRPr="00B10BA1" w:rsidRDefault="00B9236E" w:rsidP="001577B5">
            <w:pPr>
              <w:suppressAutoHyphens/>
              <w:spacing w:line="360" w:lineRule="auto"/>
              <w:ind w:left="-105" w:firstLine="66"/>
              <w:jc w:val="center"/>
            </w:pPr>
            <w:r>
              <w:t>30</w:t>
            </w:r>
          </w:p>
          <w:p w:rsidR="00B9236E" w:rsidRPr="00B10BA1" w:rsidRDefault="00B9236E" w:rsidP="001577B5">
            <w:pPr>
              <w:pStyle w:val="81"/>
              <w:suppressAutoHyphens/>
              <w:spacing w:line="360" w:lineRule="auto"/>
              <w:ind w:left="-105" w:firstLine="66"/>
              <w:jc w:val="center"/>
              <w:outlineLvl w:val="7"/>
              <w:rPr>
                <w:lang w:val="ru-RU"/>
              </w:rPr>
            </w:pPr>
          </w:p>
          <w:p w:rsidR="00B9236E" w:rsidRPr="00F24039" w:rsidRDefault="00B9236E" w:rsidP="001577B5">
            <w:pPr>
              <w:suppressAutoHyphens/>
              <w:spacing w:line="360" w:lineRule="auto"/>
              <w:ind w:left="-105" w:firstLine="66"/>
              <w:jc w:val="center"/>
            </w:pPr>
            <w:r>
              <w:t>50</w:t>
            </w:r>
          </w:p>
          <w:p w:rsidR="00B9236E" w:rsidRDefault="00B9236E" w:rsidP="001577B5">
            <w:pPr>
              <w:pStyle w:val="81"/>
              <w:suppressAutoHyphens/>
              <w:spacing w:line="360" w:lineRule="auto"/>
              <w:ind w:left="-105" w:firstLine="66"/>
              <w:jc w:val="center"/>
              <w:outlineLvl w:val="7"/>
              <w:rPr>
                <w:lang w:val="ru-RU"/>
              </w:rPr>
            </w:pPr>
          </w:p>
          <w:p w:rsidR="00B9236E" w:rsidRPr="00B10BA1" w:rsidRDefault="00B9236E" w:rsidP="001577B5">
            <w:pPr>
              <w:pStyle w:val="81"/>
              <w:suppressAutoHyphens/>
              <w:spacing w:line="360" w:lineRule="auto"/>
              <w:ind w:left="-105" w:firstLine="66"/>
              <w:jc w:val="center"/>
              <w:outlineLvl w:val="7"/>
              <w:rPr>
                <w:lang w:val="ru-RU"/>
              </w:rPr>
            </w:pPr>
            <w:r>
              <w:rPr>
                <w:lang w:val="ru-RU"/>
              </w:rPr>
              <w:t>23</w:t>
            </w:r>
          </w:p>
          <w:p w:rsidR="00B9236E" w:rsidRPr="00B10BA1" w:rsidRDefault="00B9236E" w:rsidP="001577B5">
            <w:pPr>
              <w:pStyle w:val="81"/>
              <w:suppressAutoHyphens/>
              <w:spacing w:line="360" w:lineRule="auto"/>
              <w:ind w:left="-105" w:firstLine="66"/>
              <w:jc w:val="center"/>
              <w:outlineLvl w:val="7"/>
              <w:rPr>
                <w:lang w:val="ru-RU"/>
              </w:rPr>
            </w:pPr>
          </w:p>
          <w:p w:rsidR="00B9236E" w:rsidRPr="00B10BA1" w:rsidRDefault="00B9236E" w:rsidP="001577B5">
            <w:pPr>
              <w:pStyle w:val="81"/>
              <w:suppressAutoHyphens/>
              <w:spacing w:line="360" w:lineRule="auto"/>
              <w:ind w:left="-105" w:firstLine="66"/>
              <w:jc w:val="center"/>
              <w:outlineLvl w:val="7"/>
              <w:rPr>
                <w:lang w:val="ru-RU"/>
              </w:rPr>
            </w:pPr>
            <w:r w:rsidRPr="00B10BA1">
              <w:rPr>
                <w:lang w:val="ru-RU"/>
              </w:rPr>
              <w:t>16</w:t>
            </w:r>
          </w:p>
          <w:p w:rsidR="00B9236E" w:rsidRPr="00B10BA1" w:rsidRDefault="00B9236E" w:rsidP="001577B5">
            <w:pPr>
              <w:suppressAutoHyphens/>
              <w:spacing w:line="360" w:lineRule="auto"/>
              <w:ind w:left="-105" w:firstLine="66"/>
              <w:jc w:val="center"/>
            </w:pPr>
            <w:r w:rsidRPr="00B10BA1">
              <w:t>б/цв</w:t>
            </w:r>
          </w:p>
        </w:tc>
        <w:tc>
          <w:tcPr>
            <w:tcW w:w="716" w:type="dxa"/>
          </w:tcPr>
          <w:p w:rsidR="00B9236E" w:rsidRPr="00B10BA1" w:rsidRDefault="00B9236E" w:rsidP="001577B5">
            <w:pPr>
              <w:suppressAutoHyphens/>
              <w:spacing w:line="360" w:lineRule="auto"/>
              <w:ind w:firstLine="62"/>
              <w:jc w:val="center"/>
            </w:pPr>
            <w:r>
              <w:t>25</w:t>
            </w:r>
          </w:p>
          <w:p w:rsidR="00B9236E" w:rsidRPr="00B10BA1" w:rsidRDefault="00B9236E" w:rsidP="001577B5">
            <w:pPr>
              <w:pStyle w:val="81"/>
              <w:suppressAutoHyphens/>
              <w:spacing w:line="360" w:lineRule="auto"/>
              <w:ind w:firstLine="62"/>
              <w:jc w:val="center"/>
              <w:outlineLvl w:val="7"/>
              <w:rPr>
                <w:lang w:val="ru-RU"/>
              </w:rPr>
            </w:pPr>
          </w:p>
          <w:p w:rsidR="00B9236E" w:rsidRPr="00B10BA1" w:rsidRDefault="00B9236E" w:rsidP="001577B5">
            <w:pPr>
              <w:suppressAutoHyphens/>
              <w:spacing w:line="360" w:lineRule="auto"/>
              <w:ind w:firstLine="62"/>
              <w:jc w:val="center"/>
            </w:pPr>
            <w:r>
              <w:t>50</w:t>
            </w:r>
          </w:p>
          <w:p w:rsidR="00B9236E" w:rsidRPr="00B10BA1" w:rsidRDefault="00B9236E" w:rsidP="001577B5">
            <w:pPr>
              <w:pStyle w:val="81"/>
              <w:suppressAutoHyphens/>
              <w:spacing w:line="360" w:lineRule="auto"/>
              <w:ind w:firstLine="62"/>
              <w:jc w:val="center"/>
              <w:outlineLvl w:val="7"/>
              <w:rPr>
                <w:lang w:val="ru-RU"/>
              </w:rPr>
            </w:pPr>
          </w:p>
          <w:p w:rsidR="00B9236E" w:rsidRPr="00B10BA1" w:rsidRDefault="00B9236E" w:rsidP="001577B5">
            <w:pPr>
              <w:pStyle w:val="81"/>
              <w:suppressAutoHyphens/>
              <w:spacing w:line="360" w:lineRule="auto"/>
              <w:ind w:firstLine="62"/>
              <w:jc w:val="center"/>
              <w:outlineLvl w:val="7"/>
              <w:rPr>
                <w:lang w:val="ru-RU"/>
              </w:rPr>
            </w:pPr>
            <w:r>
              <w:rPr>
                <w:lang w:val="ru-RU"/>
              </w:rPr>
              <w:t>26</w:t>
            </w:r>
          </w:p>
          <w:p w:rsidR="00B9236E" w:rsidRPr="00B10BA1" w:rsidRDefault="00B9236E" w:rsidP="001577B5">
            <w:pPr>
              <w:pStyle w:val="81"/>
              <w:suppressAutoHyphens/>
              <w:spacing w:line="360" w:lineRule="auto"/>
              <w:ind w:firstLine="62"/>
              <w:jc w:val="center"/>
              <w:outlineLvl w:val="7"/>
              <w:rPr>
                <w:lang w:val="ru-RU"/>
              </w:rPr>
            </w:pPr>
          </w:p>
          <w:p w:rsidR="00B9236E" w:rsidRPr="00B10BA1" w:rsidRDefault="00B9236E" w:rsidP="001577B5">
            <w:pPr>
              <w:pStyle w:val="81"/>
              <w:suppressAutoHyphens/>
              <w:spacing w:line="360" w:lineRule="auto"/>
              <w:ind w:firstLine="62"/>
              <w:jc w:val="center"/>
              <w:outlineLvl w:val="7"/>
              <w:rPr>
                <w:lang w:val="ru-RU"/>
              </w:rPr>
            </w:pPr>
            <w:r w:rsidRPr="00B10BA1">
              <w:rPr>
                <w:lang w:val="ru-RU"/>
              </w:rPr>
              <w:t>14</w:t>
            </w:r>
          </w:p>
          <w:p w:rsidR="00B9236E" w:rsidRPr="00B10BA1" w:rsidRDefault="00B9236E" w:rsidP="001577B5">
            <w:pPr>
              <w:suppressAutoHyphens/>
              <w:spacing w:line="360" w:lineRule="auto"/>
              <w:ind w:firstLine="62"/>
              <w:jc w:val="center"/>
            </w:pPr>
            <w:r w:rsidRPr="00B10BA1">
              <w:t>б/цв</w:t>
            </w:r>
          </w:p>
        </w:tc>
        <w:tc>
          <w:tcPr>
            <w:tcW w:w="715" w:type="dxa"/>
          </w:tcPr>
          <w:p w:rsidR="00B9236E" w:rsidRPr="00B10BA1" w:rsidRDefault="00B9236E" w:rsidP="001577B5">
            <w:pPr>
              <w:suppressAutoHyphens/>
              <w:spacing w:line="360" w:lineRule="auto"/>
              <w:ind w:left="-108" w:firstLine="62"/>
              <w:jc w:val="center"/>
            </w:pPr>
            <w:r>
              <w:t>20</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suppressAutoHyphens/>
              <w:spacing w:line="360" w:lineRule="auto"/>
              <w:ind w:left="-108" w:firstLine="62"/>
              <w:jc w:val="center"/>
            </w:pPr>
            <w:r>
              <w:t>6</w:t>
            </w:r>
            <w:r w:rsidRPr="00B10BA1">
              <w:t>0</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pStyle w:val="81"/>
              <w:suppressAutoHyphens/>
              <w:spacing w:line="360" w:lineRule="auto"/>
              <w:ind w:left="-108" w:firstLine="62"/>
              <w:jc w:val="center"/>
              <w:outlineLvl w:val="7"/>
              <w:rPr>
                <w:lang w:val="ru-RU"/>
              </w:rPr>
            </w:pPr>
            <w:r>
              <w:rPr>
                <w:lang w:val="ru-RU"/>
              </w:rPr>
              <w:t>2</w:t>
            </w:r>
            <w:r w:rsidRPr="00B10BA1">
              <w:rPr>
                <w:lang w:val="ru-RU"/>
              </w:rPr>
              <w:t>8</w:t>
            </w:r>
          </w:p>
          <w:p w:rsidR="00B9236E" w:rsidRPr="00B10BA1" w:rsidRDefault="00B9236E" w:rsidP="001577B5">
            <w:pPr>
              <w:pStyle w:val="81"/>
              <w:suppressAutoHyphens/>
              <w:spacing w:line="360" w:lineRule="auto"/>
              <w:ind w:left="-108" w:firstLine="62"/>
              <w:jc w:val="center"/>
              <w:outlineLvl w:val="7"/>
              <w:rPr>
                <w:lang w:val="ru-RU"/>
              </w:rPr>
            </w:pPr>
          </w:p>
          <w:p w:rsidR="00B9236E" w:rsidRPr="00B10BA1" w:rsidRDefault="00B9236E" w:rsidP="001577B5">
            <w:pPr>
              <w:pStyle w:val="81"/>
              <w:suppressAutoHyphens/>
              <w:spacing w:line="360" w:lineRule="auto"/>
              <w:ind w:left="-108" w:firstLine="62"/>
              <w:jc w:val="center"/>
              <w:outlineLvl w:val="7"/>
              <w:rPr>
                <w:lang w:val="ru-RU"/>
              </w:rPr>
            </w:pPr>
            <w:r w:rsidRPr="00B10BA1">
              <w:rPr>
                <w:lang w:val="ru-RU"/>
              </w:rPr>
              <w:t>12</w:t>
            </w:r>
          </w:p>
          <w:p w:rsidR="00B9236E" w:rsidRPr="00B10BA1" w:rsidRDefault="00B9236E" w:rsidP="001577B5">
            <w:pPr>
              <w:suppressAutoHyphens/>
              <w:spacing w:line="360" w:lineRule="auto"/>
              <w:ind w:left="-108" w:firstLine="62"/>
              <w:jc w:val="center"/>
            </w:pPr>
            <w:r w:rsidRPr="00B10BA1">
              <w:t>б/цв</w:t>
            </w:r>
          </w:p>
        </w:tc>
        <w:tc>
          <w:tcPr>
            <w:tcW w:w="716" w:type="dxa"/>
          </w:tcPr>
          <w:p w:rsidR="00B9236E" w:rsidRPr="00F24039" w:rsidRDefault="00B9236E" w:rsidP="001577B5">
            <w:pPr>
              <w:suppressAutoHyphens/>
              <w:spacing w:line="360" w:lineRule="auto"/>
              <w:ind w:left="-108" w:firstLine="62"/>
              <w:jc w:val="center"/>
            </w:pPr>
            <w:r w:rsidRPr="00F24039">
              <w:t>22</w:t>
            </w:r>
          </w:p>
          <w:p w:rsidR="00B9236E" w:rsidRPr="00F24039" w:rsidRDefault="00B9236E" w:rsidP="001577B5">
            <w:pPr>
              <w:suppressAutoHyphens/>
              <w:spacing w:line="360" w:lineRule="auto"/>
              <w:ind w:left="-108" w:firstLine="62"/>
              <w:jc w:val="center"/>
            </w:pPr>
          </w:p>
          <w:p w:rsidR="00B9236E" w:rsidRDefault="00B9236E" w:rsidP="001577B5">
            <w:pPr>
              <w:suppressAutoHyphens/>
              <w:spacing w:line="360" w:lineRule="auto"/>
              <w:ind w:left="-108" w:firstLine="62"/>
              <w:jc w:val="center"/>
            </w:pPr>
            <w:r>
              <w:t>60</w:t>
            </w:r>
          </w:p>
          <w:p w:rsidR="00B9236E" w:rsidRDefault="00B9236E" w:rsidP="001577B5">
            <w:pPr>
              <w:suppressAutoHyphens/>
              <w:spacing w:line="360" w:lineRule="auto"/>
              <w:ind w:left="-108" w:firstLine="62"/>
              <w:jc w:val="center"/>
            </w:pPr>
          </w:p>
          <w:p w:rsidR="00B9236E" w:rsidRDefault="00B9236E" w:rsidP="001577B5">
            <w:pPr>
              <w:suppressAutoHyphens/>
              <w:spacing w:line="360" w:lineRule="auto"/>
              <w:ind w:left="-108" w:firstLine="62"/>
              <w:jc w:val="center"/>
            </w:pPr>
            <w:r>
              <w:t>30</w:t>
            </w:r>
          </w:p>
          <w:p w:rsidR="00B9236E" w:rsidRDefault="00B9236E" w:rsidP="001577B5">
            <w:pPr>
              <w:suppressAutoHyphens/>
              <w:spacing w:line="360" w:lineRule="auto"/>
              <w:ind w:left="-108" w:firstLine="62"/>
              <w:jc w:val="center"/>
            </w:pPr>
          </w:p>
          <w:p w:rsidR="00B9236E" w:rsidRDefault="00B9236E" w:rsidP="001577B5">
            <w:pPr>
              <w:suppressAutoHyphens/>
              <w:spacing w:line="360" w:lineRule="auto"/>
              <w:ind w:left="-108" w:firstLine="62"/>
              <w:jc w:val="center"/>
            </w:pPr>
            <w:r>
              <w:t>12</w:t>
            </w:r>
          </w:p>
          <w:p w:rsidR="00B9236E" w:rsidRPr="00F24039" w:rsidRDefault="00B9236E" w:rsidP="001577B5">
            <w:pPr>
              <w:suppressAutoHyphens/>
              <w:spacing w:line="360" w:lineRule="auto"/>
              <w:ind w:left="-108" w:firstLine="62"/>
              <w:jc w:val="center"/>
            </w:pPr>
            <w:r w:rsidRPr="00B10BA1">
              <w:t>б/цв</w:t>
            </w:r>
          </w:p>
        </w:tc>
        <w:tc>
          <w:tcPr>
            <w:tcW w:w="2214" w:type="dxa"/>
          </w:tcPr>
          <w:p w:rsidR="00B9236E" w:rsidRPr="00B10BA1" w:rsidRDefault="00B9236E" w:rsidP="001577B5">
            <w:pPr>
              <w:suppressAutoHyphens/>
              <w:spacing w:line="360" w:lineRule="auto"/>
            </w:pPr>
            <w:r w:rsidRPr="00B10BA1">
              <w:t>Единичные ядра</w:t>
            </w:r>
          </w:p>
          <w:p w:rsidR="00B9236E" w:rsidRPr="00B10BA1" w:rsidRDefault="00B9236E" w:rsidP="001577B5">
            <w:pPr>
              <w:pStyle w:val="81"/>
              <w:suppressAutoHyphens/>
              <w:spacing w:line="360" w:lineRule="auto"/>
              <w:jc w:val="left"/>
              <w:outlineLvl w:val="7"/>
              <w:rPr>
                <w:lang w:val="ru-RU"/>
              </w:rPr>
            </w:pPr>
            <w:r w:rsidRPr="00B10BA1">
              <w:rPr>
                <w:lang w:val="ru-RU"/>
              </w:rPr>
              <w:t xml:space="preserve">лейкоцитов. </w:t>
            </w:r>
          </w:p>
          <w:p w:rsidR="00B9236E" w:rsidRPr="00B10BA1" w:rsidRDefault="00B9236E" w:rsidP="001577B5">
            <w:pPr>
              <w:suppressAutoHyphens/>
              <w:spacing w:line="360" w:lineRule="auto"/>
              <w:ind w:left="54"/>
            </w:pPr>
            <w:r w:rsidRPr="00B10BA1">
              <w:t xml:space="preserve">Эпителий цилиндрический </w:t>
            </w:r>
          </w:p>
          <w:p w:rsidR="00B9236E" w:rsidRPr="00B10BA1" w:rsidRDefault="00B9236E" w:rsidP="001577B5">
            <w:pPr>
              <w:pStyle w:val="81"/>
              <w:suppressAutoHyphens/>
              <w:spacing w:line="360" w:lineRule="auto"/>
              <w:ind w:left="54"/>
              <w:jc w:val="left"/>
              <w:outlineLvl w:val="7"/>
              <w:rPr>
                <w:lang w:val="ru-RU"/>
              </w:rPr>
            </w:pPr>
            <w:r w:rsidRPr="00B10BA1">
              <w:rPr>
                <w:lang w:val="ru-RU"/>
              </w:rPr>
              <w:t>плоский, единичный и не-</w:t>
            </w:r>
          </w:p>
          <w:p w:rsidR="00B9236E" w:rsidRPr="00B10BA1" w:rsidRDefault="00B9236E" w:rsidP="001577B5">
            <w:pPr>
              <w:pStyle w:val="81"/>
              <w:suppressAutoHyphens/>
              <w:spacing w:line="360" w:lineRule="auto"/>
              <w:ind w:left="54"/>
              <w:jc w:val="left"/>
              <w:outlineLvl w:val="7"/>
              <w:rPr>
                <w:lang w:val="ru-RU"/>
              </w:rPr>
            </w:pPr>
            <w:r w:rsidRPr="00B10BA1">
              <w:rPr>
                <w:lang w:val="ru-RU"/>
              </w:rPr>
              <w:t>большими группами.</w:t>
            </w:r>
          </w:p>
        </w:tc>
      </w:tr>
    </w:tbl>
    <w:p w:rsidR="00B9236E" w:rsidRPr="00880086" w:rsidRDefault="00B9236E" w:rsidP="00B9236E">
      <w:pPr>
        <w:ind w:firstLine="675"/>
        <w:jc w:val="both"/>
        <w:rPr>
          <w:color w:val="000000"/>
          <w:sz w:val="28"/>
          <w:szCs w:val="28"/>
        </w:rPr>
      </w:pPr>
      <w:r w:rsidRPr="00880086">
        <w:rPr>
          <w:color w:val="000000"/>
          <w:sz w:val="28"/>
          <w:szCs w:val="28"/>
        </w:rPr>
        <w:t>дебит – час HCI 2,82 - мэкв/час;</w:t>
      </w:r>
    </w:p>
    <w:p w:rsidR="00B9236E" w:rsidRPr="00880086" w:rsidRDefault="00B9236E" w:rsidP="00B9236E">
      <w:pPr>
        <w:ind w:firstLine="675"/>
        <w:jc w:val="both"/>
        <w:rPr>
          <w:color w:val="000000"/>
          <w:sz w:val="28"/>
          <w:szCs w:val="28"/>
        </w:rPr>
      </w:pPr>
      <w:r w:rsidRPr="00880086">
        <w:rPr>
          <w:color w:val="000000"/>
          <w:sz w:val="28"/>
          <w:szCs w:val="28"/>
        </w:rPr>
        <w:t>дебит – час свободной HCI - 1,73 мэкв/час;</w:t>
      </w:r>
    </w:p>
    <w:p w:rsidR="00B9236E" w:rsidRPr="00880086" w:rsidRDefault="00B9236E" w:rsidP="00B9236E">
      <w:pPr>
        <w:ind w:firstLine="675"/>
        <w:jc w:val="both"/>
        <w:rPr>
          <w:color w:val="000000"/>
          <w:sz w:val="28"/>
          <w:szCs w:val="28"/>
        </w:rPr>
      </w:pPr>
      <w:r w:rsidRPr="00880086">
        <w:rPr>
          <w:color w:val="000000"/>
          <w:sz w:val="28"/>
          <w:szCs w:val="28"/>
        </w:rPr>
        <w:t>дебит – час связанной HCI - 1,27 мэкв/час;</w:t>
      </w:r>
    </w:p>
    <w:p w:rsidR="00B9236E" w:rsidRPr="00880086" w:rsidRDefault="00B9236E" w:rsidP="00B9236E">
      <w:pPr>
        <w:ind w:firstLine="675"/>
        <w:jc w:val="both"/>
        <w:rPr>
          <w:color w:val="000000"/>
          <w:sz w:val="28"/>
          <w:szCs w:val="28"/>
        </w:rPr>
      </w:pPr>
      <w:r w:rsidRPr="00880086">
        <w:rPr>
          <w:color w:val="000000"/>
          <w:sz w:val="28"/>
          <w:szCs w:val="28"/>
        </w:rPr>
        <w:t>дебит – час пепсина по В.Н. Туголукову - 20 мг.</w:t>
      </w:r>
    </w:p>
    <w:p w:rsidR="00B9236E" w:rsidRPr="00880086" w:rsidRDefault="00B9236E" w:rsidP="00B9236E">
      <w:pPr>
        <w:ind w:firstLine="675"/>
        <w:jc w:val="both"/>
        <w:rPr>
          <w:color w:val="000000"/>
          <w:sz w:val="28"/>
          <w:szCs w:val="28"/>
        </w:rPr>
      </w:pPr>
      <w:r w:rsidRPr="00880086">
        <w:rPr>
          <w:color w:val="000000"/>
          <w:sz w:val="28"/>
          <w:szCs w:val="28"/>
        </w:rPr>
        <w:t>Есть ли в данном случае признаки поражения желудка?</w:t>
      </w:r>
    </w:p>
    <w:p w:rsidR="00B9236E" w:rsidRPr="00880086" w:rsidRDefault="00B9236E" w:rsidP="00B9236E">
      <w:pPr>
        <w:ind w:firstLine="675"/>
        <w:jc w:val="both"/>
        <w:rPr>
          <w:color w:val="000000"/>
          <w:sz w:val="28"/>
          <w:szCs w:val="28"/>
        </w:rPr>
      </w:pPr>
    </w:p>
    <w:p w:rsidR="00B9236E" w:rsidRPr="00880086" w:rsidRDefault="00B9236E" w:rsidP="00B9236E">
      <w:pPr>
        <w:ind w:firstLine="675"/>
        <w:jc w:val="both"/>
        <w:rPr>
          <w:b/>
          <w:color w:val="000000"/>
          <w:sz w:val="28"/>
          <w:szCs w:val="28"/>
        </w:rPr>
      </w:pPr>
      <w:r w:rsidRPr="00880086">
        <w:rPr>
          <w:b/>
          <w:color w:val="000000"/>
          <w:sz w:val="28"/>
          <w:szCs w:val="28"/>
        </w:rPr>
        <w:t xml:space="preserve">Задача № </w:t>
      </w:r>
      <w:r>
        <w:rPr>
          <w:b/>
          <w:color w:val="000000"/>
          <w:sz w:val="28"/>
          <w:szCs w:val="28"/>
        </w:rPr>
        <w:t>2</w:t>
      </w:r>
    </w:p>
    <w:p w:rsidR="00B9236E" w:rsidRPr="00880086" w:rsidRDefault="00B9236E" w:rsidP="00B9236E">
      <w:pPr>
        <w:ind w:firstLine="675"/>
        <w:jc w:val="both"/>
        <w:rPr>
          <w:color w:val="000000"/>
          <w:sz w:val="28"/>
          <w:szCs w:val="28"/>
        </w:rPr>
      </w:pPr>
      <w:r w:rsidRPr="00880086">
        <w:rPr>
          <w:color w:val="000000"/>
          <w:sz w:val="28"/>
          <w:szCs w:val="28"/>
        </w:rPr>
        <w:t>У больных Б и В несколько месяцев назад появились боли в эпигастии через 30 – 60 минут после еды, отрыжка кислым, изжога, периодически рвота. На обследование в больницу направлены впервые. При пальпации отмечена небольшая болезненность в эпигастральной области.</w:t>
      </w:r>
    </w:p>
    <w:p w:rsidR="00B9236E" w:rsidRPr="00880086" w:rsidRDefault="00B9236E" w:rsidP="00B9236E">
      <w:pPr>
        <w:ind w:firstLine="675"/>
        <w:jc w:val="both"/>
        <w:rPr>
          <w:color w:val="000000"/>
          <w:sz w:val="28"/>
          <w:szCs w:val="28"/>
        </w:rPr>
      </w:pPr>
      <w:r w:rsidRPr="00880086">
        <w:rPr>
          <w:color w:val="000000"/>
          <w:sz w:val="28"/>
          <w:szCs w:val="28"/>
        </w:rPr>
        <w:t>При исследовании желудочного содержимого обнаружили следующие изменения:</w:t>
      </w:r>
    </w:p>
    <w:p w:rsidR="00B9236E" w:rsidRPr="00880086" w:rsidRDefault="00B9236E" w:rsidP="00B9236E">
      <w:pPr>
        <w:ind w:firstLine="675"/>
        <w:jc w:val="both"/>
        <w:rPr>
          <w:color w:val="000000"/>
          <w:sz w:val="28"/>
          <w:szCs w:val="28"/>
        </w:rPr>
      </w:pPr>
      <w:r w:rsidRPr="00880086">
        <w:rPr>
          <w:color w:val="000000"/>
          <w:sz w:val="28"/>
          <w:szCs w:val="28"/>
        </w:rPr>
        <w:t>Исследование желудочного содержимого больного Б</w:t>
      </w:r>
    </w:p>
    <w:p w:rsidR="00B9236E" w:rsidRDefault="00B9236E" w:rsidP="00B9236E">
      <w:pPr>
        <w:ind w:firstLine="675"/>
        <w:jc w:val="both"/>
        <w:rPr>
          <w:color w:val="000000"/>
          <w:sz w:val="28"/>
          <w:szCs w:val="28"/>
        </w:rPr>
      </w:pPr>
      <w:r w:rsidRPr="00880086">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993"/>
        <w:gridCol w:w="708"/>
        <w:gridCol w:w="708"/>
        <w:gridCol w:w="952"/>
        <w:gridCol w:w="1742"/>
      </w:tblGrid>
      <w:tr w:rsidR="00B9236E" w:rsidRPr="00B10BA1" w:rsidTr="001577B5">
        <w:trPr>
          <w:cantSplit/>
          <w:trHeight w:val="699"/>
        </w:trPr>
        <w:tc>
          <w:tcPr>
            <w:tcW w:w="1418" w:type="dxa"/>
            <w:vMerge w:val="restart"/>
          </w:tcPr>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tc>
        <w:tc>
          <w:tcPr>
            <w:tcW w:w="708" w:type="dxa"/>
            <w:vMerge w:val="restart"/>
            <w:textDirection w:val="btLr"/>
          </w:tcPr>
          <w:p w:rsidR="00B9236E" w:rsidRPr="00B10BA1" w:rsidRDefault="00B9236E" w:rsidP="001577B5">
            <w:pPr>
              <w:suppressAutoHyphens/>
              <w:ind w:left="113" w:firstLine="62"/>
              <w:jc w:val="both"/>
              <w:rPr>
                <w:lang w:val="en-US"/>
              </w:rPr>
            </w:pPr>
            <w:r w:rsidRPr="00B10BA1">
              <w:rPr>
                <w:lang w:val="en-US"/>
              </w:rPr>
              <w:t>Натощак</w:t>
            </w:r>
          </w:p>
        </w:tc>
        <w:tc>
          <w:tcPr>
            <w:tcW w:w="2835" w:type="dxa"/>
            <w:gridSpan w:val="4"/>
          </w:tcPr>
          <w:p w:rsidR="00B9236E" w:rsidRPr="000C62DD" w:rsidRDefault="00B9236E" w:rsidP="001577B5">
            <w:pPr>
              <w:suppressAutoHyphens/>
              <w:ind w:left="-108" w:firstLine="63"/>
              <w:jc w:val="both"/>
            </w:pPr>
            <w:r>
              <w:t>Базальная секреция</w:t>
            </w:r>
          </w:p>
        </w:tc>
        <w:tc>
          <w:tcPr>
            <w:tcW w:w="3361" w:type="dxa"/>
            <w:gridSpan w:val="4"/>
          </w:tcPr>
          <w:p w:rsidR="00B9236E" w:rsidRPr="00B10BA1" w:rsidRDefault="00B9236E" w:rsidP="001577B5">
            <w:pPr>
              <w:suppressAutoHyphens/>
              <w:jc w:val="both"/>
            </w:pPr>
            <w:r>
              <w:t>Стимулированная секреция</w:t>
            </w:r>
          </w:p>
        </w:tc>
        <w:tc>
          <w:tcPr>
            <w:tcW w:w="1742" w:type="dxa"/>
            <w:vMerge w:val="restart"/>
          </w:tcPr>
          <w:p w:rsidR="00B9236E" w:rsidRPr="00B10BA1" w:rsidRDefault="00B9236E" w:rsidP="001577B5">
            <w:pPr>
              <w:suppressAutoHyphens/>
              <w:jc w:val="both"/>
            </w:pPr>
          </w:p>
          <w:p w:rsidR="00B9236E" w:rsidRPr="00B10BA1" w:rsidRDefault="00B9236E" w:rsidP="001577B5">
            <w:pPr>
              <w:suppressAutoHyphens/>
              <w:jc w:val="both"/>
            </w:pPr>
            <w:r w:rsidRPr="00B10BA1">
              <w:t>Микроскопи-</w:t>
            </w:r>
          </w:p>
          <w:p w:rsidR="00B9236E" w:rsidRPr="00B10BA1" w:rsidRDefault="00B9236E" w:rsidP="001577B5">
            <w:pPr>
              <w:suppressAutoHyphens/>
              <w:jc w:val="both"/>
            </w:pPr>
            <w:r w:rsidRPr="00B10BA1">
              <w:t>ческое исследование желудочного</w:t>
            </w:r>
          </w:p>
          <w:p w:rsidR="00B9236E" w:rsidRPr="00B10BA1" w:rsidRDefault="00B9236E" w:rsidP="001577B5">
            <w:pPr>
              <w:suppressAutoHyphens/>
              <w:jc w:val="both"/>
            </w:pPr>
            <w:r w:rsidRPr="00B10BA1">
              <w:t>содержимого</w:t>
            </w:r>
          </w:p>
        </w:tc>
      </w:tr>
      <w:tr w:rsidR="00B9236E" w:rsidRPr="00B10BA1" w:rsidTr="001577B5">
        <w:trPr>
          <w:cantSplit/>
          <w:trHeight w:val="1518"/>
        </w:trPr>
        <w:tc>
          <w:tcPr>
            <w:tcW w:w="1418" w:type="dxa"/>
            <w:vMerge/>
          </w:tcPr>
          <w:p w:rsidR="00B9236E" w:rsidRPr="00B10BA1" w:rsidRDefault="00B9236E" w:rsidP="001577B5">
            <w:pPr>
              <w:suppressAutoHyphens/>
              <w:jc w:val="both"/>
            </w:pPr>
          </w:p>
        </w:tc>
        <w:tc>
          <w:tcPr>
            <w:tcW w:w="708" w:type="dxa"/>
            <w:vMerge/>
            <w:textDirection w:val="btLr"/>
          </w:tcPr>
          <w:p w:rsidR="00B9236E" w:rsidRPr="00B10BA1" w:rsidRDefault="00B9236E" w:rsidP="001577B5">
            <w:pPr>
              <w:suppressAutoHyphens/>
              <w:ind w:left="113" w:firstLine="62"/>
              <w:jc w:val="both"/>
            </w:pPr>
          </w:p>
        </w:tc>
        <w:tc>
          <w:tcPr>
            <w:tcW w:w="715" w:type="dxa"/>
            <w:textDirection w:val="btLr"/>
          </w:tcPr>
          <w:p w:rsidR="00B9236E" w:rsidRPr="00B10BA1" w:rsidRDefault="00B9236E" w:rsidP="001577B5">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54" w:firstLine="63"/>
              <w:jc w:val="both"/>
              <w:rPr>
                <w:lang w:val="en-US"/>
              </w:rPr>
            </w:pPr>
            <w:r w:rsidRPr="00B10BA1">
              <w:rPr>
                <w:lang w:val="en-US"/>
              </w:rPr>
              <w:t xml:space="preserve">   15 минут</w:t>
            </w:r>
          </w:p>
        </w:tc>
        <w:tc>
          <w:tcPr>
            <w:tcW w:w="716"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30 минут</w:t>
            </w:r>
          </w:p>
        </w:tc>
        <w:tc>
          <w:tcPr>
            <w:tcW w:w="715"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45 минут</w:t>
            </w:r>
          </w:p>
        </w:tc>
        <w:tc>
          <w:tcPr>
            <w:tcW w:w="689" w:type="dxa"/>
            <w:textDirection w:val="btLr"/>
          </w:tcPr>
          <w:p w:rsidR="00B9236E" w:rsidRDefault="00B9236E" w:rsidP="001577B5">
            <w:pPr>
              <w:suppressAutoHyphens/>
              <w:ind w:left="-108" w:firstLine="63"/>
              <w:jc w:val="both"/>
            </w:pPr>
            <w:r w:rsidRPr="00B10BA1">
              <w:rPr>
                <w:lang w:val="en-US"/>
              </w:rPr>
              <w:t xml:space="preserve">    Через</w:t>
            </w:r>
          </w:p>
          <w:p w:rsidR="00B9236E" w:rsidRPr="00B10BA1" w:rsidRDefault="00B9236E" w:rsidP="001577B5">
            <w:pPr>
              <w:suppressAutoHyphens/>
              <w:ind w:left="-108" w:firstLine="63"/>
              <w:jc w:val="both"/>
              <w:rPr>
                <w:lang w:val="en-US"/>
              </w:rPr>
            </w:pPr>
            <w:r w:rsidRPr="00B10BA1">
              <w:rPr>
                <w:lang w:val="en-US"/>
              </w:rPr>
              <w:t xml:space="preserve"> 1 час</w:t>
            </w:r>
          </w:p>
        </w:tc>
        <w:tc>
          <w:tcPr>
            <w:tcW w:w="993" w:type="dxa"/>
            <w:textDirection w:val="btLr"/>
          </w:tcPr>
          <w:p w:rsidR="00B9236E" w:rsidRDefault="00B9236E" w:rsidP="001577B5">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708" w:type="dxa"/>
            <w:textDirection w:val="btLr"/>
          </w:tcPr>
          <w:p w:rsidR="00B9236E" w:rsidRDefault="00B9236E" w:rsidP="001577B5">
            <w:pPr>
              <w:suppressAutoHyphens/>
              <w:ind w:firstLine="62"/>
              <w:jc w:val="both"/>
            </w:pPr>
            <w:r w:rsidRPr="00B10BA1">
              <w:rPr>
                <w:lang w:val="en-US"/>
              </w:rPr>
              <w:t xml:space="preserve">    Через</w:t>
            </w:r>
          </w:p>
          <w:p w:rsidR="00B9236E" w:rsidRPr="00B10BA1" w:rsidRDefault="00B9236E" w:rsidP="001577B5">
            <w:pPr>
              <w:suppressAutoHyphens/>
              <w:ind w:firstLine="62"/>
              <w:jc w:val="both"/>
              <w:rPr>
                <w:lang w:val="en-US"/>
              </w:rPr>
            </w:pPr>
            <w:r w:rsidRPr="00B10BA1">
              <w:rPr>
                <w:lang w:val="en-US"/>
              </w:rPr>
              <w:t>1 час</w:t>
            </w:r>
            <w:r>
              <w:t xml:space="preserve"> </w:t>
            </w:r>
            <w:r w:rsidRPr="00B10BA1">
              <w:rPr>
                <w:lang w:val="en-US"/>
              </w:rPr>
              <w:t>30 мин</w:t>
            </w:r>
          </w:p>
        </w:tc>
        <w:tc>
          <w:tcPr>
            <w:tcW w:w="708" w:type="dxa"/>
            <w:textDirection w:val="btLr"/>
          </w:tcPr>
          <w:p w:rsidR="00B9236E" w:rsidRDefault="00B9236E" w:rsidP="001577B5">
            <w:pPr>
              <w:suppressAutoHyphens/>
              <w:ind w:left="-108" w:firstLine="62"/>
              <w:jc w:val="both"/>
            </w:pPr>
            <w:r w:rsidRPr="00B10BA1">
              <w:rPr>
                <w:lang w:val="en-US"/>
              </w:rPr>
              <w:t xml:space="preserve">    Через</w:t>
            </w:r>
          </w:p>
          <w:p w:rsidR="00B9236E" w:rsidRPr="000C62DD" w:rsidRDefault="00B9236E" w:rsidP="001577B5">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B9236E" w:rsidRDefault="00B9236E" w:rsidP="001577B5">
            <w:pPr>
              <w:suppressAutoHyphens/>
              <w:ind w:left="113" w:right="113"/>
              <w:jc w:val="both"/>
            </w:pPr>
            <w:r>
              <w:t xml:space="preserve">  Через</w:t>
            </w:r>
          </w:p>
          <w:p w:rsidR="00B9236E" w:rsidRPr="00B10BA1" w:rsidRDefault="00B9236E" w:rsidP="001577B5">
            <w:pPr>
              <w:suppressAutoHyphens/>
              <w:ind w:left="113" w:right="113"/>
              <w:jc w:val="both"/>
            </w:pPr>
            <w:r>
              <w:t>2 часа</w:t>
            </w:r>
          </w:p>
        </w:tc>
        <w:tc>
          <w:tcPr>
            <w:tcW w:w="1742" w:type="dxa"/>
            <w:vMerge/>
          </w:tcPr>
          <w:p w:rsidR="00B9236E" w:rsidRPr="00B10BA1" w:rsidRDefault="00B9236E" w:rsidP="001577B5">
            <w:pPr>
              <w:suppressAutoHyphens/>
              <w:jc w:val="both"/>
            </w:pPr>
          </w:p>
        </w:tc>
      </w:tr>
      <w:tr w:rsidR="00B9236E" w:rsidRPr="00C3547F" w:rsidTr="001577B5">
        <w:trPr>
          <w:trHeight w:val="2559"/>
        </w:trPr>
        <w:tc>
          <w:tcPr>
            <w:tcW w:w="1418" w:type="dxa"/>
          </w:tcPr>
          <w:p w:rsidR="00B9236E" w:rsidRPr="00C3547F" w:rsidRDefault="00B9236E" w:rsidP="001577B5">
            <w:pPr>
              <w:suppressAutoHyphens/>
              <w:spacing w:line="360" w:lineRule="auto"/>
              <w:jc w:val="both"/>
            </w:pPr>
            <w:r w:rsidRPr="00C3547F">
              <w:t>Количество</w:t>
            </w:r>
          </w:p>
          <w:p w:rsidR="00B9236E" w:rsidRPr="00C3547F" w:rsidRDefault="00B9236E" w:rsidP="001577B5">
            <w:pPr>
              <w:pStyle w:val="81"/>
              <w:suppressAutoHyphens/>
              <w:spacing w:line="360" w:lineRule="auto"/>
              <w:outlineLvl w:val="7"/>
              <w:rPr>
                <w:lang w:val="ru-RU"/>
              </w:rPr>
            </w:pPr>
            <w:r w:rsidRPr="00C3547F">
              <w:rPr>
                <w:lang w:val="ru-RU"/>
              </w:rPr>
              <w:t>Общая кислотность</w:t>
            </w:r>
          </w:p>
          <w:p w:rsidR="00B9236E" w:rsidRPr="00C3547F" w:rsidRDefault="00B9236E" w:rsidP="001577B5">
            <w:pPr>
              <w:pStyle w:val="81"/>
              <w:suppressAutoHyphens/>
              <w:spacing w:line="360" w:lineRule="auto"/>
              <w:outlineLvl w:val="7"/>
              <w:rPr>
                <w:lang w:val="ru-RU"/>
              </w:rPr>
            </w:pPr>
            <w:r w:rsidRPr="00C3547F">
              <w:rPr>
                <w:lang w:val="ru-RU"/>
              </w:rPr>
              <w:t>Свободная</w:t>
            </w:r>
          </w:p>
          <w:p w:rsidR="00B9236E" w:rsidRPr="00C3547F" w:rsidRDefault="00B9236E" w:rsidP="001577B5">
            <w:pPr>
              <w:pStyle w:val="81"/>
              <w:suppressAutoHyphens/>
              <w:spacing w:line="360" w:lineRule="auto"/>
              <w:outlineLvl w:val="7"/>
              <w:rPr>
                <w:lang w:val="ru-RU"/>
              </w:rPr>
            </w:pPr>
            <w:r w:rsidRPr="00C3547F">
              <w:t>HCI</w:t>
            </w:r>
          </w:p>
          <w:p w:rsidR="00B9236E" w:rsidRPr="00C3547F" w:rsidRDefault="00B9236E" w:rsidP="001577B5">
            <w:pPr>
              <w:pStyle w:val="81"/>
              <w:suppressAutoHyphens/>
              <w:spacing w:line="360" w:lineRule="auto"/>
              <w:outlineLvl w:val="7"/>
              <w:rPr>
                <w:lang w:val="ru-RU"/>
              </w:rPr>
            </w:pPr>
            <w:r w:rsidRPr="00C3547F">
              <w:rPr>
                <w:lang w:val="ru-RU"/>
              </w:rPr>
              <w:t>Связанная</w:t>
            </w:r>
          </w:p>
          <w:p w:rsidR="00B9236E" w:rsidRPr="00C3547F" w:rsidRDefault="00B9236E" w:rsidP="001577B5">
            <w:pPr>
              <w:pStyle w:val="81"/>
              <w:suppressAutoHyphens/>
              <w:spacing w:line="360" w:lineRule="auto"/>
              <w:outlineLvl w:val="7"/>
            </w:pPr>
            <w:r w:rsidRPr="00C3547F">
              <w:t>HCI</w:t>
            </w:r>
          </w:p>
          <w:p w:rsidR="00B9236E" w:rsidRPr="00C3547F" w:rsidRDefault="00B9236E" w:rsidP="001577B5">
            <w:pPr>
              <w:suppressAutoHyphens/>
              <w:spacing w:line="360" w:lineRule="auto"/>
              <w:jc w:val="both"/>
            </w:pPr>
            <w:r w:rsidRPr="00C3547F">
              <w:t>Цвет</w:t>
            </w:r>
          </w:p>
          <w:p w:rsidR="00B9236E" w:rsidRPr="00C3547F" w:rsidRDefault="00B9236E" w:rsidP="001577B5">
            <w:pPr>
              <w:pStyle w:val="81"/>
              <w:suppressAutoHyphens/>
              <w:spacing w:line="360" w:lineRule="auto"/>
              <w:outlineLvl w:val="7"/>
            </w:pPr>
            <w:r w:rsidRPr="00C3547F">
              <w:rPr>
                <w:lang w:val="ru-RU"/>
              </w:rPr>
              <w:t>Слизь</w:t>
            </w:r>
          </w:p>
        </w:tc>
        <w:tc>
          <w:tcPr>
            <w:tcW w:w="708" w:type="dxa"/>
          </w:tcPr>
          <w:p w:rsidR="00B9236E" w:rsidRPr="00C3547F" w:rsidRDefault="00B9236E" w:rsidP="001577B5">
            <w:pPr>
              <w:suppressAutoHyphens/>
              <w:spacing w:line="360" w:lineRule="auto"/>
              <w:jc w:val="center"/>
            </w:pPr>
            <w:r w:rsidRPr="00C3547F">
              <w:t>80</w:t>
            </w:r>
          </w:p>
          <w:p w:rsidR="00B9236E" w:rsidRPr="00C3547F" w:rsidRDefault="00B9236E" w:rsidP="001577B5">
            <w:pPr>
              <w:pStyle w:val="81"/>
              <w:suppressAutoHyphens/>
              <w:spacing w:line="360" w:lineRule="auto"/>
              <w:ind w:left="6678"/>
              <w:jc w:val="center"/>
              <w:outlineLvl w:val="7"/>
              <w:rPr>
                <w:lang w:val="ru-RU"/>
              </w:rPr>
            </w:pPr>
          </w:p>
          <w:p w:rsidR="00B9236E" w:rsidRPr="00C3547F" w:rsidRDefault="00B9236E" w:rsidP="001577B5">
            <w:pPr>
              <w:suppressAutoHyphens/>
              <w:spacing w:line="360" w:lineRule="auto"/>
              <w:jc w:val="center"/>
            </w:pPr>
            <w:r w:rsidRPr="00C3547F">
              <w:t>28</w:t>
            </w:r>
          </w:p>
          <w:p w:rsidR="00B9236E" w:rsidRPr="00C3547F" w:rsidRDefault="00B9236E" w:rsidP="001577B5">
            <w:pPr>
              <w:pStyle w:val="81"/>
              <w:suppressAutoHyphens/>
              <w:spacing w:line="360" w:lineRule="auto"/>
              <w:ind w:left="6642"/>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16</w:t>
            </w:r>
          </w:p>
          <w:p w:rsidR="00B9236E" w:rsidRPr="00C3547F" w:rsidRDefault="00B9236E" w:rsidP="001577B5">
            <w:pPr>
              <w:pStyle w:val="81"/>
              <w:suppressAutoHyphens/>
              <w:spacing w:line="360" w:lineRule="auto"/>
              <w:ind w:left="6660"/>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12</w:t>
            </w:r>
          </w:p>
          <w:p w:rsidR="00B9236E" w:rsidRPr="00C3547F" w:rsidRDefault="00B9236E" w:rsidP="001577B5">
            <w:pPr>
              <w:suppressAutoHyphens/>
              <w:spacing w:line="360" w:lineRule="auto"/>
              <w:jc w:val="center"/>
            </w:pPr>
            <w:r w:rsidRPr="00C3547F">
              <w:t>б/цв</w:t>
            </w:r>
          </w:p>
          <w:p w:rsidR="00B9236E" w:rsidRPr="00C3547F" w:rsidRDefault="00B9236E" w:rsidP="001577B5">
            <w:pPr>
              <w:pStyle w:val="81"/>
              <w:suppressAutoHyphens/>
              <w:spacing w:line="360" w:lineRule="auto"/>
              <w:jc w:val="center"/>
              <w:outlineLvl w:val="7"/>
            </w:pPr>
            <w:r w:rsidRPr="00C3547F">
              <w:rPr>
                <w:lang w:val="ru-RU"/>
              </w:rPr>
              <w:t>+</w:t>
            </w:r>
          </w:p>
        </w:tc>
        <w:tc>
          <w:tcPr>
            <w:tcW w:w="715" w:type="dxa"/>
          </w:tcPr>
          <w:p w:rsidR="00B9236E" w:rsidRPr="00C3547F" w:rsidRDefault="00B9236E" w:rsidP="001577B5">
            <w:pPr>
              <w:suppressAutoHyphens/>
              <w:spacing w:line="360" w:lineRule="auto"/>
              <w:jc w:val="center"/>
            </w:pPr>
            <w:r w:rsidRPr="00C3547F">
              <w:t>10</w:t>
            </w:r>
          </w:p>
          <w:p w:rsidR="00B9236E" w:rsidRPr="00C3547F" w:rsidRDefault="00B9236E" w:rsidP="001577B5">
            <w:pPr>
              <w:pStyle w:val="81"/>
              <w:suppressAutoHyphens/>
              <w:spacing w:line="360" w:lineRule="auto"/>
              <w:ind w:left="6120"/>
              <w:jc w:val="center"/>
              <w:outlineLvl w:val="7"/>
              <w:rPr>
                <w:lang w:val="ru-RU"/>
              </w:rPr>
            </w:pPr>
          </w:p>
          <w:p w:rsidR="00B9236E" w:rsidRPr="00C3547F" w:rsidRDefault="00B9236E" w:rsidP="001577B5">
            <w:pPr>
              <w:suppressAutoHyphens/>
              <w:spacing w:line="360" w:lineRule="auto"/>
              <w:jc w:val="center"/>
            </w:pPr>
            <w:r w:rsidRPr="00C3547F">
              <w:t>21</w:t>
            </w:r>
          </w:p>
          <w:p w:rsidR="00B9236E" w:rsidRPr="00C3547F" w:rsidRDefault="00B9236E" w:rsidP="001577B5">
            <w:pPr>
              <w:pStyle w:val="81"/>
              <w:suppressAutoHyphens/>
              <w:spacing w:line="360" w:lineRule="auto"/>
              <w:ind w:left="6084"/>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15</w:t>
            </w:r>
          </w:p>
          <w:p w:rsidR="00B9236E" w:rsidRPr="00C3547F" w:rsidRDefault="00B9236E" w:rsidP="001577B5">
            <w:pPr>
              <w:pStyle w:val="81"/>
              <w:suppressAutoHyphens/>
              <w:spacing w:line="360" w:lineRule="auto"/>
              <w:ind w:left="6102"/>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6</w:t>
            </w:r>
          </w:p>
          <w:p w:rsidR="00B9236E" w:rsidRPr="00C3547F" w:rsidRDefault="00B9236E" w:rsidP="001577B5">
            <w:pPr>
              <w:suppressAutoHyphens/>
              <w:spacing w:line="360" w:lineRule="auto"/>
              <w:jc w:val="center"/>
            </w:pPr>
            <w:r w:rsidRPr="00C3547F">
              <w:t>гол.</w:t>
            </w:r>
          </w:p>
          <w:p w:rsidR="00B9236E" w:rsidRPr="00C3547F" w:rsidRDefault="00B9236E" w:rsidP="001577B5">
            <w:pPr>
              <w:pStyle w:val="81"/>
              <w:suppressAutoHyphens/>
              <w:spacing w:line="360" w:lineRule="auto"/>
              <w:jc w:val="center"/>
              <w:outlineLvl w:val="7"/>
            </w:pPr>
            <w:r w:rsidRPr="00C3547F">
              <w:rPr>
                <w:lang w:val="ru-RU"/>
              </w:rPr>
              <w:t>+</w:t>
            </w:r>
          </w:p>
        </w:tc>
        <w:tc>
          <w:tcPr>
            <w:tcW w:w="716" w:type="dxa"/>
          </w:tcPr>
          <w:p w:rsidR="00B9236E" w:rsidRPr="00C3547F" w:rsidRDefault="00B9236E" w:rsidP="001577B5">
            <w:pPr>
              <w:suppressAutoHyphens/>
              <w:spacing w:line="360" w:lineRule="auto"/>
              <w:jc w:val="center"/>
            </w:pPr>
            <w:r w:rsidRPr="00C3547F">
              <w:t>100</w:t>
            </w:r>
          </w:p>
          <w:p w:rsidR="00B9236E" w:rsidRPr="00C3547F" w:rsidRDefault="00B9236E" w:rsidP="001577B5">
            <w:pPr>
              <w:pStyle w:val="81"/>
              <w:suppressAutoHyphens/>
              <w:spacing w:line="360" w:lineRule="auto"/>
              <w:ind w:left="5454"/>
              <w:jc w:val="center"/>
              <w:outlineLvl w:val="7"/>
              <w:rPr>
                <w:lang w:val="ru-RU"/>
              </w:rPr>
            </w:pPr>
          </w:p>
          <w:p w:rsidR="00B9236E" w:rsidRPr="00C3547F" w:rsidRDefault="00B9236E" w:rsidP="001577B5">
            <w:pPr>
              <w:suppressAutoHyphens/>
              <w:spacing w:line="360" w:lineRule="auto"/>
              <w:jc w:val="center"/>
            </w:pPr>
            <w:r w:rsidRPr="00C3547F">
              <w:t>64</w:t>
            </w:r>
          </w:p>
          <w:p w:rsidR="00B9236E" w:rsidRPr="00C3547F" w:rsidRDefault="00B9236E" w:rsidP="001577B5">
            <w:pPr>
              <w:pStyle w:val="81"/>
              <w:suppressAutoHyphens/>
              <w:spacing w:line="360" w:lineRule="auto"/>
              <w:ind w:left="5418"/>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36</w:t>
            </w:r>
          </w:p>
          <w:p w:rsidR="00B9236E" w:rsidRPr="00C3547F" w:rsidRDefault="00B9236E" w:rsidP="001577B5">
            <w:pPr>
              <w:pStyle w:val="81"/>
              <w:suppressAutoHyphens/>
              <w:spacing w:line="360" w:lineRule="auto"/>
              <w:ind w:left="5436"/>
              <w:jc w:val="center"/>
              <w:outlineLvl w:val="7"/>
              <w:rPr>
                <w:lang w:val="ru-RU"/>
              </w:rPr>
            </w:pPr>
          </w:p>
          <w:p w:rsidR="00B9236E" w:rsidRPr="00C3547F" w:rsidRDefault="00B9236E" w:rsidP="001577B5">
            <w:pPr>
              <w:pStyle w:val="81"/>
              <w:suppressAutoHyphens/>
              <w:spacing w:line="360" w:lineRule="auto"/>
              <w:ind w:left="36"/>
              <w:jc w:val="center"/>
              <w:outlineLvl w:val="7"/>
              <w:rPr>
                <w:lang w:val="ru-RU"/>
              </w:rPr>
            </w:pPr>
            <w:r w:rsidRPr="00C3547F">
              <w:rPr>
                <w:lang w:val="ru-RU"/>
              </w:rPr>
              <w:t>28</w:t>
            </w:r>
          </w:p>
          <w:p w:rsidR="00B9236E" w:rsidRPr="00C3547F" w:rsidRDefault="00B9236E" w:rsidP="001577B5">
            <w:pPr>
              <w:suppressAutoHyphens/>
              <w:spacing w:line="360" w:lineRule="auto"/>
              <w:jc w:val="center"/>
            </w:pPr>
            <w:r w:rsidRPr="00C3547F">
              <w:t>гол.</w:t>
            </w:r>
          </w:p>
          <w:p w:rsidR="00B9236E" w:rsidRPr="00C3547F" w:rsidRDefault="00B9236E" w:rsidP="001577B5">
            <w:pPr>
              <w:pStyle w:val="81"/>
              <w:suppressAutoHyphens/>
              <w:spacing w:line="360" w:lineRule="auto"/>
              <w:jc w:val="center"/>
              <w:outlineLvl w:val="7"/>
            </w:pPr>
            <w:r w:rsidRPr="00C3547F">
              <w:rPr>
                <w:lang w:val="ru-RU"/>
              </w:rPr>
              <w:t>+</w:t>
            </w:r>
          </w:p>
        </w:tc>
        <w:tc>
          <w:tcPr>
            <w:tcW w:w="715" w:type="dxa"/>
          </w:tcPr>
          <w:p w:rsidR="00B9236E" w:rsidRPr="00C3547F" w:rsidRDefault="00B9236E" w:rsidP="001577B5">
            <w:pPr>
              <w:suppressAutoHyphens/>
              <w:spacing w:line="360" w:lineRule="auto"/>
              <w:jc w:val="center"/>
            </w:pPr>
            <w:r w:rsidRPr="00C3547F">
              <w:t>60</w:t>
            </w:r>
          </w:p>
          <w:p w:rsidR="00B9236E" w:rsidRPr="00C3547F" w:rsidRDefault="00B9236E" w:rsidP="001577B5">
            <w:pPr>
              <w:pStyle w:val="81"/>
              <w:suppressAutoHyphens/>
              <w:spacing w:line="360" w:lineRule="auto"/>
              <w:ind w:left="4554"/>
              <w:jc w:val="center"/>
              <w:outlineLvl w:val="7"/>
              <w:rPr>
                <w:lang w:val="ru-RU"/>
              </w:rPr>
            </w:pPr>
          </w:p>
          <w:p w:rsidR="00B9236E" w:rsidRPr="00C3547F" w:rsidRDefault="00B9236E" w:rsidP="001577B5">
            <w:pPr>
              <w:suppressAutoHyphens/>
              <w:spacing w:line="360" w:lineRule="auto"/>
              <w:jc w:val="center"/>
            </w:pPr>
            <w:r w:rsidRPr="00C3547F">
              <w:t>78</w:t>
            </w:r>
          </w:p>
          <w:p w:rsidR="00B9236E" w:rsidRPr="00C3547F" w:rsidRDefault="00B9236E" w:rsidP="001577B5">
            <w:pPr>
              <w:pStyle w:val="81"/>
              <w:suppressAutoHyphens/>
              <w:spacing w:line="360" w:lineRule="auto"/>
              <w:ind w:left="4518"/>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42</w:t>
            </w:r>
          </w:p>
          <w:p w:rsidR="00B9236E" w:rsidRPr="00C3547F" w:rsidRDefault="00B9236E" w:rsidP="001577B5">
            <w:pPr>
              <w:pStyle w:val="81"/>
              <w:suppressAutoHyphens/>
              <w:spacing w:line="360" w:lineRule="auto"/>
              <w:ind w:left="4536"/>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36</w:t>
            </w:r>
          </w:p>
          <w:p w:rsidR="00B9236E" w:rsidRPr="00C3547F" w:rsidRDefault="00B9236E" w:rsidP="001577B5">
            <w:pPr>
              <w:suppressAutoHyphens/>
              <w:spacing w:line="360" w:lineRule="auto"/>
              <w:jc w:val="center"/>
            </w:pPr>
            <w:r w:rsidRPr="00C3547F">
              <w:t>гол.</w:t>
            </w:r>
          </w:p>
          <w:p w:rsidR="00B9236E" w:rsidRPr="00C3547F" w:rsidRDefault="00B9236E" w:rsidP="001577B5">
            <w:pPr>
              <w:pStyle w:val="81"/>
              <w:suppressAutoHyphens/>
              <w:spacing w:line="360" w:lineRule="auto"/>
              <w:jc w:val="center"/>
              <w:outlineLvl w:val="7"/>
            </w:pPr>
            <w:r w:rsidRPr="00C3547F">
              <w:rPr>
                <w:lang w:val="ru-RU"/>
              </w:rPr>
              <w:t>+</w:t>
            </w:r>
          </w:p>
        </w:tc>
        <w:tc>
          <w:tcPr>
            <w:tcW w:w="689" w:type="dxa"/>
          </w:tcPr>
          <w:p w:rsidR="00B9236E" w:rsidRPr="00C3547F" w:rsidRDefault="00B9236E" w:rsidP="001577B5">
            <w:pPr>
              <w:suppressAutoHyphens/>
              <w:spacing w:line="360" w:lineRule="auto"/>
              <w:jc w:val="center"/>
            </w:pPr>
            <w:r w:rsidRPr="00C3547F">
              <w:t>40</w:t>
            </w:r>
          </w:p>
          <w:p w:rsidR="00B9236E" w:rsidRPr="00C3547F" w:rsidRDefault="00B9236E" w:rsidP="001577B5">
            <w:pPr>
              <w:pStyle w:val="81"/>
              <w:suppressAutoHyphens/>
              <w:spacing w:line="360" w:lineRule="auto"/>
              <w:ind w:left="3852"/>
              <w:jc w:val="center"/>
              <w:outlineLvl w:val="7"/>
              <w:rPr>
                <w:lang w:val="ru-RU"/>
              </w:rPr>
            </w:pPr>
          </w:p>
          <w:p w:rsidR="00B9236E" w:rsidRPr="00C3547F" w:rsidRDefault="00B9236E" w:rsidP="001577B5">
            <w:pPr>
              <w:suppressAutoHyphens/>
              <w:spacing w:line="360" w:lineRule="auto"/>
              <w:jc w:val="center"/>
            </w:pPr>
            <w:r w:rsidRPr="00C3547F">
              <w:t>96</w:t>
            </w:r>
          </w:p>
          <w:p w:rsidR="00B9236E" w:rsidRPr="00C3547F" w:rsidRDefault="00B9236E" w:rsidP="001577B5">
            <w:pPr>
              <w:pStyle w:val="81"/>
              <w:suppressAutoHyphens/>
              <w:spacing w:line="360" w:lineRule="auto"/>
              <w:ind w:left="3816"/>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58</w:t>
            </w:r>
          </w:p>
          <w:p w:rsidR="00B9236E" w:rsidRPr="00C3547F" w:rsidRDefault="00B9236E" w:rsidP="001577B5">
            <w:pPr>
              <w:pStyle w:val="81"/>
              <w:suppressAutoHyphens/>
              <w:spacing w:line="360" w:lineRule="auto"/>
              <w:ind w:left="3834"/>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38</w:t>
            </w:r>
          </w:p>
          <w:p w:rsidR="00B9236E" w:rsidRPr="00C3547F" w:rsidRDefault="00B9236E" w:rsidP="001577B5">
            <w:pPr>
              <w:suppressAutoHyphens/>
              <w:spacing w:line="360" w:lineRule="auto"/>
              <w:jc w:val="center"/>
            </w:pPr>
            <w:r w:rsidRPr="00C3547F">
              <w:t>гол.</w:t>
            </w:r>
          </w:p>
          <w:p w:rsidR="00B9236E" w:rsidRPr="00C3547F" w:rsidRDefault="00B9236E" w:rsidP="001577B5">
            <w:pPr>
              <w:pStyle w:val="81"/>
              <w:suppressAutoHyphens/>
              <w:spacing w:line="360" w:lineRule="auto"/>
              <w:jc w:val="center"/>
              <w:outlineLvl w:val="7"/>
            </w:pPr>
            <w:r w:rsidRPr="00C3547F">
              <w:rPr>
                <w:lang w:val="ru-RU"/>
              </w:rPr>
              <w:t>+</w:t>
            </w:r>
          </w:p>
        </w:tc>
        <w:tc>
          <w:tcPr>
            <w:tcW w:w="993" w:type="dxa"/>
          </w:tcPr>
          <w:p w:rsidR="00B9236E" w:rsidRPr="00C3547F" w:rsidRDefault="00B9236E" w:rsidP="001577B5">
            <w:pPr>
              <w:suppressAutoHyphens/>
              <w:spacing w:line="360" w:lineRule="auto"/>
              <w:jc w:val="center"/>
            </w:pPr>
            <w:r>
              <w:t>60</w:t>
            </w:r>
          </w:p>
          <w:p w:rsidR="00B9236E" w:rsidRPr="00C3547F" w:rsidRDefault="00B9236E" w:rsidP="001577B5">
            <w:pPr>
              <w:pStyle w:val="81"/>
              <w:suppressAutoHyphens/>
              <w:spacing w:line="360" w:lineRule="auto"/>
              <w:ind w:left="3150"/>
              <w:jc w:val="center"/>
              <w:outlineLvl w:val="7"/>
              <w:rPr>
                <w:lang w:val="ru-RU"/>
              </w:rPr>
            </w:pPr>
          </w:p>
          <w:p w:rsidR="00B9236E" w:rsidRPr="00C3547F" w:rsidRDefault="00B9236E" w:rsidP="001577B5">
            <w:pPr>
              <w:suppressAutoHyphens/>
              <w:spacing w:line="360" w:lineRule="auto"/>
              <w:jc w:val="center"/>
            </w:pPr>
            <w:r w:rsidRPr="00C3547F">
              <w:t>88</w:t>
            </w:r>
          </w:p>
          <w:p w:rsidR="00B9236E" w:rsidRPr="00C3547F" w:rsidRDefault="00B9236E" w:rsidP="001577B5">
            <w:pPr>
              <w:pStyle w:val="81"/>
              <w:suppressAutoHyphens/>
              <w:spacing w:line="360" w:lineRule="auto"/>
              <w:ind w:left="3114"/>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60</w:t>
            </w:r>
          </w:p>
          <w:p w:rsidR="00B9236E" w:rsidRPr="00C3547F" w:rsidRDefault="00B9236E" w:rsidP="001577B5">
            <w:pPr>
              <w:pStyle w:val="81"/>
              <w:suppressAutoHyphens/>
              <w:spacing w:line="360" w:lineRule="auto"/>
              <w:ind w:left="3132"/>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28</w:t>
            </w:r>
          </w:p>
          <w:p w:rsidR="00B9236E" w:rsidRPr="00C3547F" w:rsidRDefault="00B9236E" w:rsidP="001577B5">
            <w:pPr>
              <w:suppressAutoHyphens/>
              <w:spacing w:line="360" w:lineRule="auto"/>
              <w:jc w:val="center"/>
            </w:pPr>
            <w:r w:rsidRPr="00C3547F">
              <w:t>б/гол.</w:t>
            </w:r>
          </w:p>
          <w:p w:rsidR="00B9236E" w:rsidRPr="00C3547F" w:rsidRDefault="00B9236E" w:rsidP="001577B5">
            <w:pPr>
              <w:pStyle w:val="81"/>
              <w:suppressAutoHyphens/>
              <w:spacing w:line="360" w:lineRule="auto"/>
              <w:jc w:val="center"/>
              <w:outlineLvl w:val="7"/>
            </w:pPr>
            <w:r w:rsidRPr="00C3547F">
              <w:rPr>
                <w:lang w:val="ru-RU"/>
              </w:rPr>
              <w:t>+</w:t>
            </w:r>
          </w:p>
        </w:tc>
        <w:tc>
          <w:tcPr>
            <w:tcW w:w="708" w:type="dxa"/>
          </w:tcPr>
          <w:p w:rsidR="00B9236E" w:rsidRPr="00C3547F" w:rsidRDefault="00B9236E" w:rsidP="001577B5">
            <w:pPr>
              <w:suppressAutoHyphens/>
              <w:spacing w:line="360" w:lineRule="auto"/>
              <w:jc w:val="center"/>
            </w:pPr>
            <w:r w:rsidRPr="00C3547F">
              <w:t>30</w:t>
            </w:r>
          </w:p>
          <w:p w:rsidR="00B9236E" w:rsidRPr="00C3547F" w:rsidRDefault="00B9236E" w:rsidP="001577B5">
            <w:pPr>
              <w:pStyle w:val="81"/>
              <w:suppressAutoHyphens/>
              <w:spacing w:line="360" w:lineRule="auto"/>
              <w:ind w:left="2142"/>
              <w:jc w:val="center"/>
              <w:outlineLvl w:val="7"/>
              <w:rPr>
                <w:lang w:val="ru-RU"/>
              </w:rPr>
            </w:pPr>
          </w:p>
          <w:p w:rsidR="00B9236E" w:rsidRPr="00C3547F" w:rsidRDefault="00B9236E" w:rsidP="001577B5">
            <w:pPr>
              <w:suppressAutoHyphens/>
              <w:spacing w:line="360" w:lineRule="auto"/>
              <w:jc w:val="center"/>
            </w:pPr>
            <w:r w:rsidRPr="00C3547F">
              <w:t>84</w:t>
            </w:r>
          </w:p>
          <w:p w:rsidR="00B9236E" w:rsidRPr="00C3547F" w:rsidRDefault="00B9236E" w:rsidP="001577B5">
            <w:pPr>
              <w:pStyle w:val="81"/>
              <w:suppressAutoHyphens/>
              <w:spacing w:line="360" w:lineRule="auto"/>
              <w:ind w:left="2106"/>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75</w:t>
            </w:r>
          </w:p>
          <w:p w:rsidR="00B9236E" w:rsidRPr="00C3547F" w:rsidRDefault="00B9236E" w:rsidP="001577B5">
            <w:pPr>
              <w:pStyle w:val="81"/>
              <w:suppressAutoHyphens/>
              <w:spacing w:line="360" w:lineRule="auto"/>
              <w:ind w:left="2124"/>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9</w:t>
            </w:r>
          </w:p>
          <w:p w:rsidR="00B9236E" w:rsidRPr="00C3547F" w:rsidRDefault="00B9236E" w:rsidP="001577B5">
            <w:pPr>
              <w:suppressAutoHyphens/>
              <w:spacing w:line="360" w:lineRule="auto"/>
              <w:jc w:val="center"/>
            </w:pPr>
            <w:r w:rsidRPr="00C3547F">
              <w:t>б/цв</w:t>
            </w:r>
          </w:p>
          <w:p w:rsidR="00B9236E" w:rsidRPr="00C3547F" w:rsidRDefault="00B9236E" w:rsidP="001577B5">
            <w:pPr>
              <w:pStyle w:val="81"/>
              <w:suppressAutoHyphens/>
              <w:spacing w:line="360" w:lineRule="auto"/>
              <w:jc w:val="center"/>
              <w:outlineLvl w:val="7"/>
            </w:pPr>
            <w:r w:rsidRPr="00C3547F">
              <w:rPr>
                <w:lang w:val="ru-RU"/>
              </w:rPr>
              <w:t>+</w:t>
            </w:r>
          </w:p>
        </w:tc>
        <w:tc>
          <w:tcPr>
            <w:tcW w:w="708" w:type="dxa"/>
          </w:tcPr>
          <w:p w:rsidR="00B9236E" w:rsidRPr="00C3547F" w:rsidRDefault="00B9236E" w:rsidP="001577B5">
            <w:pPr>
              <w:suppressAutoHyphens/>
              <w:spacing w:line="360" w:lineRule="auto"/>
              <w:jc w:val="center"/>
            </w:pPr>
            <w:r>
              <w:t>4</w:t>
            </w:r>
            <w:r w:rsidRPr="00C3547F">
              <w:t>0</w:t>
            </w:r>
          </w:p>
          <w:p w:rsidR="00B9236E" w:rsidRPr="00C3547F" w:rsidRDefault="00B9236E" w:rsidP="001577B5">
            <w:pPr>
              <w:pStyle w:val="81"/>
              <w:suppressAutoHyphens/>
              <w:spacing w:line="360" w:lineRule="auto"/>
              <w:ind w:left="1296"/>
              <w:jc w:val="center"/>
              <w:outlineLvl w:val="7"/>
              <w:rPr>
                <w:lang w:val="ru-RU"/>
              </w:rPr>
            </w:pPr>
          </w:p>
          <w:p w:rsidR="00B9236E" w:rsidRPr="00C3547F" w:rsidRDefault="00B9236E" w:rsidP="001577B5">
            <w:pPr>
              <w:suppressAutoHyphens/>
              <w:spacing w:line="360" w:lineRule="auto"/>
              <w:jc w:val="center"/>
            </w:pPr>
            <w:r>
              <w:t>8</w:t>
            </w:r>
            <w:r w:rsidRPr="00C3547F">
              <w:t>4</w:t>
            </w:r>
          </w:p>
          <w:p w:rsidR="00B9236E" w:rsidRPr="00C3547F" w:rsidRDefault="00B9236E" w:rsidP="001577B5">
            <w:pPr>
              <w:pStyle w:val="81"/>
              <w:suppressAutoHyphens/>
              <w:spacing w:line="360" w:lineRule="auto"/>
              <w:ind w:left="1260"/>
              <w:jc w:val="center"/>
              <w:outlineLvl w:val="7"/>
              <w:rPr>
                <w:lang w:val="ru-RU"/>
              </w:rPr>
            </w:pPr>
          </w:p>
          <w:p w:rsidR="00B9236E" w:rsidRPr="00C3547F" w:rsidRDefault="00B9236E" w:rsidP="001577B5">
            <w:pPr>
              <w:pStyle w:val="81"/>
              <w:suppressAutoHyphens/>
              <w:spacing w:line="360" w:lineRule="auto"/>
              <w:ind w:left="36"/>
              <w:jc w:val="center"/>
              <w:outlineLvl w:val="7"/>
              <w:rPr>
                <w:lang w:val="ru-RU"/>
              </w:rPr>
            </w:pPr>
            <w:r>
              <w:rPr>
                <w:lang w:val="ru-RU"/>
              </w:rPr>
              <w:t>59</w:t>
            </w:r>
          </w:p>
          <w:p w:rsidR="00B9236E" w:rsidRPr="00C3547F" w:rsidRDefault="00B9236E" w:rsidP="001577B5">
            <w:pPr>
              <w:pStyle w:val="81"/>
              <w:suppressAutoHyphens/>
              <w:spacing w:line="360" w:lineRule="auto"/>
              <w:ind w:left="1278"/>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25</w:t>
            </w:r>
          </w:p>
          <w:p w:rsidR="00B9236E" w:rsidRPr="00C3547F" w:rsidRDefault="00B9236E" w:rsidP="001577B5">
            <w:pPr>
              <w:suppressAutoHyphens/>
              <w:spacing w:line="360" w:lineRule="auto"/>
              <w:jc w:val="center"/>
            </w:pPr>
            <w:r w:rsidRPr="00C3547F">
              <w:t>б/цв</w:t>
            </w:r>
          </w:p>
          <w:p w:rsidR="00B9236E" w:rsidRPr="00C3547F" w:rsidRDefault="00B9236E" w:rsidP="001577B5">
            <w:pPr>
              <w:pStyle w:val="81"/>
              <w:suppressAutoHyphens/>
              <w:spacing w:line="360" w:lineRule="auto"/>
              <w:ind w:left="54"/>
              <w:jc w:val="center"/>
              <w:outlineLvl w:val="7"/>
            </w:pPr>
            <w:r w:rsidRPr="00C3547F">
              <w:rPr>
                <w:lang w:val="ru-RU"/>
              </w:rPr>
              <w:t>+</w:t>
            </w:r>
          </w:p>
        </w:tc>
        <w:tc>
          <w:tcPr>
            <w:tcW w:w="952" w:type="dxa"/>
          </w:tcPr>
          <w:p w:rsidR="00B9236E" w:rsidRPr="00C3547F" w:rsidRDefault="00B9236E" w:rsidP="001577B5">
            <w:pPr>
              <w:suppressAutoHyphens/>
              <w:spacing w:line="360" w:lineRule="auto"/>
              <w:jc w:val="center"/>
            </w:pPr>
            <w:r>
              <w:t>5</w:t>
            </w:r>
            <w:r w:rsidRPr="00C3547F">
              <w:t>0</w:t>
            </w:r>
          </w:p>
          <w:p w:rsidR="00B9236E" w:rsidRPr="00C3547F" w:rsidRDefault="00B9236E" w:rsidP="001577B5">
            <w:pPr>
              <w:pStyle w:val="81"/>
              <w:suppressAutoHyphens/>
              <w:spacing w:line="360" w:lineRule="auto"/>
              <w:ind w:left="1296"/>
              <w:jc w:val="center"/>
              <w:outlineLvl w:val="7"/>
              <w:rPr>
                <w:lang w:val="ru-RU"/>
              </w:rPr>
            </w:pPr>
          </w:p>
          <w:p w:rsidR="00B9236E" w:rsidRPr="00C3547F" w:rsidRDefault="00B9236E" w:rsidP="001577B5">
            <w:pPr>
              <w:suppressAutoHyphens/>
              <w:spacing w:line="360" w:lineRule="auto"/>
              <w:jc w:val="center"/>
            </w:pPr>
            <w:r w:rsidRPr="00C3547F">
              <w:t>74</w:t>
            </w:r>
          </w:p>
          <w:p w:rsidR="00B9236E" w:rsidRPr="00C3547F" w:rsidRDefault="00B9236E" w:rsidP="001577B5">
            <w:pPr>
              <w:pStyle w:val="81"/>
              <w:suppressAutoHyphens/>
              <w:spacing w:line="360" w:lineRule="auto"/>
              <w:ind w:left="1260"/>
              <w:jc w:val="center"/>
              <w:outlineLvl w:val="7"/>
              <w:rPr>
                <w:lang w:val="ru-RU"/>
              </w:rPr>
            </w:pPr>
          </w:p>
          <w:p w:rsidR="00B9236E" w:rsidRPr="00C3547F" w:rsidRDefault="00B9236E" w:rsidP="001577B5">
            <w:pPr>
              <w:pStyle w:val="81"/>
              <w:suppressAutoHyphens/>
              <w:spacing w:line="360" w:lineRule="auto"/>
              <w:ind w:left="36"/>
              <w:jc w:val="center"/>
              <w:outlineLvl w:val="7"/>
              <w:rPr>
                <w:lang w:val="ru-RU"/>
              </w:rPr>
            </w:pPr>
            <w:r>
              <w:rPr>
                <w:lang w:val="ru-RU"/>
              </w:rPr>
              <w:t>49</w:t>
            </w:r>
          </w:p>
          <w:p w:rsidR="00B9236E" w:rsidRPr="00C3547F" w:rsidRDefault="00B9236E" w:rsidP="001577B5">
            <w:pPr>
              <w:pStyle w:val="81"/>
              <w:suppressAutoHyphens/>
              <w:spacing w:line="360" w:lineRule="auto"/>
              <w:ind w:left="1278"/>
              <w:jc w:val="center"/>
              <w:outlineLvl w:val="7"/>
              <w:rPr>
                <w:lang w:val="ru-RU"/>
              </w:rPr>
            </w:pPr>
          </w:p>
          <w:p w:rsidR="00B9236E" w:rsidRPr="00C3547F" w:rsidRDefault="00B9236E" w:rsidP="001577B5">
            <w:pPr>
              <w:pStyle w:val="81"/>
              <w:suppressAutoHyphens/>
              <w:spacing w:line="360" w:lineRule="auto"/>
              <w:jc w:val="center"/>
              <w:outlineLvl w:val="7"/>
              <w:rPr>
                <w:lang w:val="ru-RU"/>
              </w:rPr>
            </w:pPr>
            <w:r w:rsidRPr="00C3547F">
              <w:rPr>
                <w:lang w:val="ru-RU"/>
              </w:rPr>
              <w:t>25</w:t>
            </w:r>
          </w:p>
          <w:p w:rsidR="00B9236E" w:rsidRPr="00C3547F" w:rsidRDefault="00B9236E" w:rsidP="001577B5">
            <w:pPr>
              <w:suppressAutoHyphens/>
              <w:spacing w:line="360" w:lineRule="auto"/>
              <w:jc w:val="center"/>
            </w:pPr>
            <w:r w:rsidRPr="00C3547F">
              <w:t>б/цв</w:t>
            </w:r>
          </w:p>
          <w:p w:rsidR="00B9236E" w:rsidRPr="00C3547F" w:rsidRDefault="00B9236E" w:rsidP="001577B5">
            <w:pPr>
              <w:pStyle w:val="81"/>
              <w:suppressAutoHyphens/>
              <w:spacing w:line="360" w:lineRule="auto"/>
              <w:ind w:left="54"/>
              <w:jc w:val="center"/>
              <w:outlineLvl w:val="7"/>
            </w:pPr>
            <w:r w:rsidRPr="00C3547F">
              <w:rPr>
                <w:lang w:val="ru-RU"/>
              </w:rPr>
              <w:t>+</w:t>
            </w:r>
          </w:p>
        </w:tc>
        <w:tc>
          <w:tcPr>
            <w:tcW w:w="1742" w:type="dxa"/>
          </w:tcPr>
          <w:p w:rsidR="00B9236E" w:rsidRPr="00C3547F" w:rsidRDefault="00B9236E" w:rsidP="001577B5">
            <w:pPr>
              <w:suppressAutoHyphens/>
              <w:spacing w:line="360" w:lineRule="auto"/>
              <w:jc w:val="both"/>
            </w:pPr>
            <w:r w:rsidRPr="00C3547F">
              <w:t>Лейкоциты,</w:t>
            </w:r>
          </w:p>
          <w:p w:rsidR="00B9236E" w:rsidRPr="00C3547F" w:rsidRDefault="00B9236E" w:rsidP="001577B5">
            <w:pPr>
              <w:pStyle w:val="81"/>
              <w:suppressAutoHyphens/>
              <w:spacing w:line="360" w:lineRule="auto"/>
              <w:outlineLvl w:val="7"/>
              <w:rPr>
                <w:lang w:val="ru-RU"/>
              </w:rPr>
            </w:pPr>
            <w:r w:rsidRPr="00C3547F">
              <w:rPr>
                <w:lang w:val="ru-RU"/>
              </w:rPr>
              <w:t>значительное</w:t>
            </w:r>
          </w:p>
          <w:p w:rsidR="00B9236E" w:rsidRPr="00C3547F" w:rsidRDefault="00B9236E" w:rsidP="001577B5">
            <w:pPr>
              <w:suppressAutoHyphens/>
              <w:spacing w:line="360" w:lineRule="auto"/>
              <w:jc w:val="both"/>
            </w:pPr>
            <w:r w:rsidRPr="00C3547F">
              <w:t>количество.</w:t>
            </w:r>
          </w:p>
          <w:p w:rsidR="00B9236E" w:rsidRPr="00C3547F" w:rsidRDefault="00B9236E" w:rsidP="001577B5">
            <w:pPr>
              <w:pStyle w:val="81"/>
              <w:suppressAutoHyphens/>
              <w:spacing w:line="360" w:lineRule="auto"/>
              <w:outlineLvl w:val="7"/>
              <w:rPr>
                <w:lang w:val="ru-RU"/>
              </w:rPr>
            </w:pPr>
            <w:r w:rsidRPr="00C3547F">
              <w:rPr>
                <w:lang w:val="ru-RU"/>
              </w:rPr>
              <w:t>Эпителий</w:t>
            </w:r>
          </w:p>
          <w:p w:rsidR="00B9236E" w:rsidRPr="00C3547F" w:rsidRDefault="00B9236E" w:rsidP="001577B5">
            <w:pPr>
              <w:pStyle w:val="81"/>
              <w:suppressAutoHyphens/>
              <w:spacing w:line="360" w:lineRule="auto"/>
              <w:outlineLvl w:val="7"/>
              <w:rPr>
                <w:lang w:val="ru-RU"/>
              </w:rPr>
            </w:pPr>
            <w:r w:rsidRPr="00C3547F">
              <w:rPr>
                <w:lang w:val="ru-RU"/>
              </w:rPr>
              <w:t xml:space="preserve">желудочный     </w:t>
            </w:r>
          </w:p>
          <w:p w:rsidR="00B9236E" w:rsidRPr="00C3547F" w:rsidRDefault="00B9236E" w:rsidP="001577B5">
            <w:pPr>
              <w:pStyle w:val="81"/>
              <w:suppressAutoHyphens/>
              <w:spacing w:line="360" w:lineRule="auto"/>
              <w:outlineLvl w:val="7"/>
              <w:rPr>
                <w:lang w:val="ru-RU"/>
              </w:rPr>
            </w:pPr>
            <w:r w:rsidRPr="00C3547F">
              <w:rPr>
                <w:lang w:val="ru-RU"/>
              </w:rPr>
              <w:t>скоплениями.</w:t>
            </w:r>
          </w:p>
          <w:p w:rsidR="00B9236E" w:rsidRPr="00C3547F" w:rsidRDefault="00B9236E" w:rsidP="001577B5">
            <w:pPr>
              <w:pStyle w:val="81"/>
              <w:suppressAutoHyphens/>
              <w:spacing w:line="360" w:lineRule="auto"/>
              <w:outlineLvl w:val="7"/>
              <w:rPr>
                <w:lang w:val="ru-RU"/>
              </w:rPr>
            </w:pPr>
          </w:p>
        </w:tc>
      </w:tr>
    </w:tbl>
    <w:p w:rsidR="00B9236E" w:rsidRPr="008E5B18" w:rsidRDefault="00B9236E" w:rsidP="00B9236E">
      <w:pPr>
        <w:ind w:firstLine="675"/>
        <w:jc w:val="both"/>
        <w:rPr>
          <w:color w:val="000000"/>
          <w:sz w:val="28"/>
          <w:szCs w:val="28"/>
        </w:rPr>
      </w:pPr>
      <w:r w:rsidRPr="008E5B18">
        <w:rPr>
          <w:color w:val="000000"/>
          <w:sz w:val="28"/>
          <w:szCs w:val="28"/>
        </w:rPr>
        <w:lastRenderedPageBreak/>
        <w:t>дебит – час HCI           15,13 мэкв/час;</w:t>
      </w:r>
    </w:p>
    <w:p w:rsidR="00B9236E" w:rsidRPr="008E5B18" w:rsidRDefault="00B9236E" w:rsidP="00B9236E">
      <w:pPr>
        <w:ind w:firstLine="675"/>
        <w:jc w:val="both"/>
        <w:rPr>
          <w:color w:val="000000"/>
          <w:sz w:val="28"/>
          <w:szCs w:val="28"/>
        </w:rPr>
      </w:pPr>
      <w:r w:rsidRPr="008E5B18">
        <w:rPr>
          <w:color w:val="000000"/>
          <w:sz w:val="28"/>
          <w:szCs w:val="28"/>
        </w:rPr>
        <w:t>дебит – час свободной HCI          8,55 мэкв/час;</w:t>
      </w:r>
    </w:p>
    <w:p w:rsidR="00B9236E" w:rsidRPr="008E5B18" w:rsidRDefault="00B9236E" w:rsidP="00B9236E">
      <w:pPr>
        <w:ind w:firstLine="675"/>
        <w:jc w:val="both"/>
        <w:rPr>
          <w:color w:val="000000"/>
          <w:sz w:val="28"/>
          <w:szCs w:val="28"/>
        </w:rPr>
      </w:pPr>
      <w:r w:rsidRPr="008E5B18">
        <w:rPr>
          <w:color w:val="000000"/>
          <w:sz w:val="28"/>
          <w:szCs w:val="28"/>
        </w:rPr>
        <w:t>дебит – час связанной HCI           6,54 мэкв/час;</w:t>
      </w:r>
    </w:p>
    <w:p w:rsidR="00B9236E" w:rsidRPr="008E5B18" w:rsidRDefault="00B9236E" w:rsidP="00B9236E">
      <w:pPr>
        <w:ind w:firstLine="675"/>
        <w:jc w:val="both"/>
        <w:rPr>
          <w:color w:val="000000"/>
          <w:sz w:val="28"/>
          <w:szCs w:val="28"/>
        </w:rPr>
      </w:pPr>
      <w:r w:rsidRPr="008E5B18">
        <w:rPr>
          <w:color w:val="000000"/>
          <w:sz w:val="28"/>
          <w:szCs w:val="28"/>
        </w:rPr>
        <w:t>дебит – час пепсина по В.Н. Туголукову            70 мг</w:t>
      </w:r>
    </w:p>
    <w:p w:rsidR="00B9236E" w:rsidRDefault="00B9236E" w:rsidP="00B9236E">
      <w:pPr>
        <w:ind w:firstLine="675"/>
        <w:jc w:val="both"/>
        <w:rPr>
          <w:color w:val="000000"/>
          <w:sz w:val="28"/>
          <w:szCs w:val="28"/>
        </w:rPr>
      </w:pPr>
    </w:p>
    <w:p w:rsidR="00B9236E" w:rsidRPr="008E5B18" w:rsidRDefault="00B9236E" w:rsidP="00B9236E">
      <w:pPr>
        <w:ind w:firstLine="675"/>
        <w:jc w:val="both"/>
        <w:rPr>
          <w:color w:val="000000"/>
          <w:sz w:val="28"/>
          <w:szCs w:val="28"/>
        </w:rPr>
      </w:pPr>
      <w:r w:rsidRPr="008E5B18">
        <w:rPr>
          <w:color w:val="000000"/>
          <w:sz w:val="28"/>
          <w:szCs w:val="28"/>
        </w:rPr>
        <w:t>Исследование желудочного содержимого больного В</w:t>
      </w:r>
    </w:p>
    <w:p w:rsidR="00B9236E" w:rsidRDefault="00B9236E" w:rsidP="00B9236E">
      <w:pPr>
        <w:ind w:firstLine="675"/>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851"/>
        <w:gridCol w:w="850"/>
        <w:gridCol w:w="944"/>
        <w:gridCol w:w="952"/>
        <w:gridCol w:w="1506"/>
      </w:tblGrid>
      <w:tr w:rsidR="00B9236E" w:rsidRPr="00B10BA1" w:rsidTr="001577B5">
        <w:trPr>
          <w:cantSplit/>
          <w:trHeight w:val="699"/>
        </w:trPr>
        <w:tc>
          <w:tcPr>
            <w:tcW w:w="1418" w:type="dxa"/>
            <w:vMerge w:val="restart"/>
          </w:tcPr>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tc>
        <w:tc>
          <w:tcPr>
            <w:tcW w:w="708" w:type="dxa"/>
            <w:vMerge w:val="restart"/>
            <w:textDirection w:val="btLr"/>
          </w:tcPr>
          <w:p w:rsidR="00B9236E" w:rsidRPr="00B10BA1" w:rsidRDefault="00B9236E" w:rsidP="001577B5">
            <w:pPr>
              <w:suppressAutoHyphens/>
              <w:ind w:left="113" w:firstLine="62"/>
              <w:jc w:val="both"/>
              <w:rPr>
                <w:lang w:val="en-US"/>
              </w:rPr>
            </w:pPr>
            <w:r w:rsidRPr="00B10BA1">
              <w:rPr>
                <w:lang w:val="en-US"/>
              </w:rPr>
              <w:t>Натощак</w:t>
            </w:r>
          </w:p>
        </w:tc>
        <w:tc>
          <w:tcPr>
            <w:tcW w:w="2835" w:type="dxa"/>
            <w:gridSpan w:val="4"/>
          </w:tcPr>
          <w:p w:rsidR="00B9236E" w:rsidRPr="000C62DD" w:rsidRDefault="00B9236E" w:rsidP="001577B5">
            <w:pPr>
              <w:suppressAutoHyphens/>
              <w:ind w:left="-108" w:firstLine="63"/>
              <w:jc w:val="both"/>
            </w:pPr>
            <w:r>
              <w:t>Базальная секреция</w:t>
            </w:r>
          </w:p>
        </w:tc>
        <w:tc>
          <w:tcPr>
            <w:tcW w:w="3597" w:type="dxa"/>
            <w:gridSpan w:val="4"/>
          </w:tcPr>
          <w:p w:rsidR="00B9236E" w:rsidRPr="00B10BA1" w:rsidRDefault="00B9236E" w:rsidP="001577B5">
            <w:pPr>
              <w:suppressAutoHyphens/>
              <w:jc w:val="both"/>
            </w:pPr>
            <w:r>
              <w:t>Стимулированная секреция</w:t>
            </w:r>
          </w:p>
        </w:tc>
        <w:tc>
          <w:tcPr>
            <w:tcW w:w="1506" w:type="dxa"/>
            <w:vMerge w:val="restart"/>
          </w:tcPr>
          <w:p w:rsidR="00B9236E" w:rsidRPr="00B10BA1" w:rsidRDefault="00B9236E" w:rsidP="001577B5">
            <w:pPr>
              <w:suppressAutoHyphens/>
              <w:jc w:val="both"/>
            </w:pPr>
          </w:p>
          <w:p w:rsidR="00B9236E" w:rsidRPr="00B10BA1" w:rsidRDefault="00B9236E" w:rsidP="001577B5">
            <w:pPr>
              <w:suppressAutoHyphens/>
              <w:jc w:val="both"/>
            </w:pPr>
            <w:r w:rsidRPr="00B10BA1">
              <w:t>Микроскопи-</w:t>
            </w:r>
          </w:p>
          <w:p w:rsidR="00B9236E" w:rsidRPr="00B10BA1" w:rsidRDefault="00B9236E" w:rsidP="001577B5">
            <w:pPr>
              <w:suppressAutoHyphens/>
              <w:jc w:val="both"/>
            </w:pPr>
            <w:r w:rsidRPr="00B10BA1">
              <w:t>ческое исследование желудочного</w:t>
            </w:r>
          </w:p>
          <w:p w:rsidR="00B9236E" w:rsidRPr="00B10BA1" w:rsidRDefault="00B9236E" w:rsidP="001577B5">
            <w:pPr>
              <w:suppressAutoHyphens/>
              <w:jc w:val="both"/>
            </w:pPr>
            <w:r w:rsidRPr="00B10BA1">
              <w:t>содержимого</w:t>
            </w:r>
          </w:p>
        </w:tc>
      </w:tr>
      <w:tr w:rsidR="00B9236E" w:rsidRPr="00B10BA1" w:rsidTr="001577B5">
        <w:trPr>
          <w:cantSplit/>
          <w:trHeight w:val="1518"/>
        </w:trPr>
        <w:tc>
          <w:tcPr>
            <w:tcW w:w="1418" w:type="dxa"/>
            <w:vMerge/>
          </w:tcPr>
          <w:p w:rsidR="00B9236E" w:rsidRPr="00B10BA1" w:rsidRDefault="00B9236E" w:rsidP="001577B5">
            <w:pPr>
              <w:suppressAutoHyphens/>
              <w:jc w:val="both"/>
            </w:pPr>
          </w:p>
        </w:tc>
        <w:tc>
          <w:tcPr>
            <w:tcW w:w="708" w:type="dxa"/>
            <w:vMerge/>
            <w:textDirection w:val="btLr"/>
          </w:tcPr>
          <w:p w:rsidR="00B9236E" w:rsidRPr="00B10BA1" w:rsidRDefault="00B9236E" w:rsidP="001577B5">
            <w:pPr>
              <w:suppressAutoHyphens/>
              <w:ind w:left="113" w:firstLine="62"/>
              <w:jc w:val="both"/>
            </w:pPr>
          </w:p>
        </w:tc>
        <w:tc>
          <w:tcPr>
            <w:tcW w:w="715" w:type="dxa"/>
            <w:textDirection w:val="btLr"/>
          </w:tcPr>
          <w:p w:rsidR="00B9236E" w:rsidRPr="00B10BA1" w:rsidRDefault="00B9236E" w:rsidP="001577B5">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54" w:firstLine="63"/>
              <w:jc w:val="both"/>
              <w:rPr>
                <w:lang w:val="en-US"/>
              </w:rPr>
            </w:pPr>
            <w:r w:rsidRPr="00B10BA1">
              <w:rPr>
                <w:lang w:val="en-US"/>
              </w:rPr>
              <w:t xml:space="preserve">   15 минут</w:t>
            </w:r>
          </w:p>
        </w:tc>
        <w:tc>
          <w:tcPr>
            <w:tcW w:w="716"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30 минут</w:t>
            </w:r>
          </w:p>
        </w:tc>
        <w:tc>
          <w:tcPr>
            <w:tcW w:w="715"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45 минут</w:t>
            </w:r>
          </w:p>
        </w:tc>
        <w:tc>
          <w:tcPr>
            <w:tcW w:w="689" w:type="dxa"/>
            <w:textDirection w:val="btLr"/>
          </w:tcPr>
          <w:p w:rsidR="00B9236E" w:rsidRDefault="00B9236E" w:rsidP="001577B5">
            <w:pPr>
              <w:suppressAutoHyphens/>
              <w:ind w:left="-108" w:firstLine="63"/>
              <w:jc w:val="both"/>
            </w:pPr>
            <w:r w:rsidRPr="00B10BA1">
              <w:rPr>
                <w:lang w:val="en-US"/>
              </w:rPr>
              <w:t xml:space="preserve">    Через</w:t>
            </w:r>
          </w:p>
          <w:p w:rsidR="00B9236E" w:rsidRPr="00B10BA1" w:rsidRDefault="00B9236E" w:rsidP="001577B5">
            <w:pPr>
              <w:suppressAutoHyphens/>
              <w:ind w:left="-108" w:firstLine="63"/>
              <w:jc w:val="both"/>
              <w:rPr>
                <w:lang w:val="en-US"/>
              </w:rPr>
            </w:pPr>
            <w:r w:rsidRPr="00B10BA1">
              <w:rPr>
                <w:lang w:val="en-US"/>
              </w:rPr>
              <w:t xml:space="preserve"> 1 час</w:t>
            </w:r>
          </w:p>
        </w:tc>
        <w:tc>
          <w:tcPr>
            <w:tcW w:w="851" w:type="dxa"/>
            <w:textDirection w:val="btLr"/>
          </w:tcPr>
          <w:p w:rsidR="00B9236E" w:rsidRDefault="00B9236E" w:rsidP="001577B5">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B9236E" w:rsidRDefault="00B9236E" w:rsidP="001577B5">
            <w:pPr>
              <w:suppressAutoHyphens/>
              <w:ind w:firstLine="62"/>
              <w:jc w:val="both"/>
            </w:pPr>
            <w:r w:rsidRPr="00B10BA1">
              <w:rPr>
                <w:lang w:val="en-US"/>
              </w:rPr>
              <w:t xml:space="preserve">    Через</w:t>
            </w:r>
          </w:p>
          <w:p w:rsidR="00B9236E" w:rsidRPr="00B10BA1" w:rsidRDefault="00B9236E" w:rsidP="001577B5">
            <w:pPr>
              <w:suppressAutoHyphens/>
              <w:ind w:firstLine="62"/>
              <w:jc w:val="both"/>
              <w:rPr>
                <w:lang w:val="en-US"/>
              </w:rPr>
            </w:pPr>
            <w:r w:rsidRPr="00B10BA1">
              <w:rPr>
                <w:lang w:val="en-US"/>
              </w:rPr>
              <w:t>1 час</w:t>
            </w:r>
            <w:r>
              <w:t xml:space="preserve"> </w:t>
            </w:r>
            <w:r w:rsidRPr="00B10BA1">
              <w:rPr>
                <w:lang w:val="en-US"/>
              </w:rPr>
              <w:t>30 мин</w:t>
            </w:r>
          </w:p>
        </w:tc>
        <w:tc>
          <w:tcPr>
            <w:tcW w:w="944" w:type="dxa"/>
            <w:textDirection w:val="btLr"/>
          </w:tcPr>
          <w:p w:rsidR="00B9236E" w:rsidRDefault="00B9236E" w:rsidP="001577B5">
            <w:pPr>
              <w:suppressAutoHyphens/>
              <w:ind w:left="-108" w:firstLine="62"/>
              <w:jc w:val="both"/>
            </w:pPr>
            <w:r w:rsidRPr="00B10BA1">
              <w:rPr>
                <w:lang w:val="en-US"/>
              </w:rPr>
              <w:t xml:space="preserve">    Через</w:t>
            </w:r>
          </w:p>
          <w:p w:rsidR="00B9236E" w:rsidRPr="000C62DD" w:rsidRDefault="00B9236E" w:rsidP="001577B5">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B9236E" w:rsidRDefault="00B9236E" w:rsidP="001577B5">
            <w:pPr>
              <w:suppressAutoHyphens/>
              <w:ind w:left="113" w:right="113"/>
              <w:jc w:val="both"/>
            </w:pPr>
            <w:r>
              <w:t xml:space="preserve">  Через</w:t>
            </w:r>
          </w:p>
          <w:p w:rsidR="00B9236E" w:rsidRPr="00B10BA1" w:rsidRDefault="00B9236E" w:rsidP="001577B5">
            <w:pPr>
              <w:suppressAutoHyphens/>
              <w:ind w:left="113" w:right="113"/>
              <w:jc w:val="both"/>
            </w:pPr>
            <w:r>
              <w:t>2 часа</w:t>
            </w:r>
          </w:p>
        </w:tc>
        <w:tc>
          <w:tcPr>
            <w:tcW w:w="1506" w:type="dxa"/>
            <w:vMerge/>
          </w:tcPr>
          <w:p w:rsidR="00B9236E" w:rsidRPr="00B10BA1" w:rsidRDefault="00B9236E" w:rsidP="001577B5">
            <w:pPr>
              <w:suppressAutoHyphens/>
              <w:jc w:val="both"/>
            </w:pPr>
          </w:p>
        </w:tc>
      </w:tr>
      <w:tr w:rsidR="00B9236E" w:rsidRPr="00F644C8" w:rsidTr="001577B5">
        <w:trPr>
          <w:trHeight w:val="2258"/>
        </w:trPr>
        <w:tc>
          <w:tcPr>
            <w:tcW w:w="1418" w:type="dxa"/>
          </w:tcPr>
          <w:p w:rsidR="00B9236E" w:rsidRDefault="00B9236E" w:rsidP="001577B5">
            <w:pPr>
              <w:suppressAutoHyphens/>
              <w:spacing w:line="360" w:lineRule="auto"/>
              <w:jc w:val="both"/>
            </w:pPr>
            <w:r w:rsidRPr="00357337">
              <w:t>Количество</w:t>
            </w:r>
          </w:p>
          <w:p w:rsidR="00B9236E" w:rsidRPr="00E94C59" w:rsidRDefault="00B9236E" w:rsidP="001577B5">
            <w:pPr>
              <w:pStyle w:val="81"/>
              <w:suppressAutoHyphens/>
              <w:spacing w:line="360" w:lineRule="auto"/>
              <w:outlineLvl w:val="7"/>
              <w:rPr>
                <w:lang w:val="ru-RU"/>
              </w:rPr>
            </w:pPr>
            <w:r>
              <w:rPr>
                <w:lang w:val="ru-RU"/>
              </w:rPr>
              <w:t>Общая кис</w:t>
            </w:r>
            <w:r w:rsidRPr="00E94C59">
              <w:rPr>
                <w:lang w:val="ru-RU"/>
              </w:rPr>
              <w:t>лотность</w:t>
            </w:r>
          </w:p>
          <w:p w:rsidR="00B9236E" w:rsidRDefault="00B9236E" w:rsidP="001577B5">
            <w:pPr>
              <w:pStyle w:val="81"/>
              <w:suppressAutoHyphens/>
              <w:spacing w:line="360" w:lineRule="auto"/>
              <w:outlineLvl w:val="7"/>
              <w:rPr>
                <w:lang w:val="ru-RU"/>
              </w:rPr>
            </w:pPr>
            <w:r w:rsidRPr="00357337">
              <w:rPr>
                <w:lang w:val="ru-RU"/>
              </w:rPr>
              <w:t>Свободная</w:t>
            </w:r>
          </w:p>
          <w:p w:rsidR="00B9236E" w:rsidRPr="00E94C59" w:rsidRDefault="00B9236E" w:rsidP="001577B5">
            <w:pPr>
              <w:pStyle w:val="81"/>
              <w:suppressAutoHyphens/>
              <w:spacing w:line="360" w:lineRule="auto"/>
              <w:outlineLvl w:val="7"/>
              <w:rPr>
                <w:lang w:val="ru-RU"/>
              </w:rPr>
            </w:pPr>
            <w:r>
              <w:t>HCI</w:t>
            </w:r>
          </w:p>
          <w:p w:rsidR="00B9236E" w:rsidRDefault="00B9236E" w:rsidP="001577B5">
            <w:pPr>
              <w:pStyle w:val="81"/>
              <w:suppressAutoHyphens/>
              <w:spacing w:line="360" w:lineRule="auto"/>
              <w:outlineLvl w:val="7"/>
              <w:rPr>
                <w:lang w:val="ru-RU"/>
              </w:rPr>
            </w:pPr>
            <w:r>
              <w:rPr>
                <w:lang w:val="ru-RU"/>
              </w:rPr>
              <w:t>Связанная</w:t>
            </w:r>
          </w:p>
          <w:p w:rsidR="00B9236E" w:rsidRDefault="00B9236E" w:rsidP="001577B5">
            <w:pPr>
              <w:pStyle w:val="81"/>
              <w:suppressAutoHyphens/>
              <w:spacing w:line="360" w:lineRule="auto"/>
              <w:outlineLvl w:val="7"/>
            </w:pPr>
            <w:r>
              <w:t>HCI</w:t>
            </w:r>
          </w:p>
          <w:p w:rsidR="00B9236E" w:rsidRDefault="00B9236E" w:rsidP="001577B5">
            <w:pPr>
              <w:suppressAutoHyphens/>
              <w:spacing w:line="360" w:lineRule="auto"/>
              <w:jc w:val="both"/>
            </w:pPr>
            <w:r>
              <w:t>Цвет</w:t>
            </w:r>
          </w:p>
          <w:p w:rsidR="00B9236E" w:rsidRDefault="00B9236E" w:rsidP="001577B5">
            <w:pPr>
              <w:pStyle w:val="81"/>
              <w:suppressAutoHyphens/>
              <w:spacing w:line="360" w:lineRule="auto"/>
              <w:outlineLvl w:val="7"/>
              <w:rPr>
                <w:lang w:val="ru-RU"/>
              </w:rPr>
            </w:pPr>
            <w:r w:rsidRPr="00357337">
              <w:rPr>
                <w:lang w:val="ru-RU"/>
              </w:rPr>
              <w:t>Слизь</w:t>
            </w:r>
          </w:p>
          <w:p w:rsidR="00B9236E" w:rsidRDefault="00B9236E" w:rsidP="001577B5">
            <w:pPr>
              <w:pStyle w:val="51"/>
              <w:suppressAutoHyphens/>
              <w:spacing w:line="360" w:lineRule="auto"/>
              <w:jc w:val="both"/>
              <w:outlineLvl w:val="4"/>
            </w:pPr>
            <w:r>
              <w:t>Кровь</w:t>
            </w:r>
          </w:p>
        </w:tc>
        <w:tc>
          <w:tcPr>
            <w:tcW w:w="708" w:type="dxa"/>
          </w:tcPr>
          <w:p w:rsidR="00B9236E" w:rsidRDefault="00B9236E" w:rsidP="001577B5">
            <w:pPr>
              <w:suppressAutoHyphens/>
              <w:spacing w:line="360" w:lineRule="auto"/>
              <w:jc w:val="center"/>
            </w:pPr>
            <w:r w:rsidRPr="00357337">
              <w:t>120</w:t>
            </w:r>
          </w:p>
          <w:p w:rsidR="00B9236E" w:rsidRDefault="00B9236E" w:rsidP="001577B5">
            <w:pPr>
              <w:pStyle w:val="81"/>
              <w:suppressAutoHyphens/>
              <w:spacing w:line="360" w:lineRule="auto"/>
              <w:ind w:left="6678"/>
              <w:jc w:val="center"/>
              <w:outlineLvl w:val="7"/>
              <w:rPr>
                <w:lang w:val="ru-RU"/>
              </w:rPr>
            </w:pPr>
          </w:p>
          <w:p w:rsidR="00B9236E" w:rsidRDefault="00B9236E" w:rsidP="001577B5">
            <w:pPr>
              <w:suppressAutoHyphens/>
              <w:spacing w:line="360" w:lineRule="auto"/>
              <w:jc w:val="center"/>
            </w:pPr>
            <w:r w:rsidRPr="00357337">
              <w:t>36</w:t>
            </w:r>
          </w:p>
          <w:p w:rsidR="00B9236E" w:rsidRDefault="00B9236E" w:rsidP="001577B5">
            <w:pPr>
              <w:pStyle w:val="81"/>
              <w:suppressAutoHyphens/>
              <w:spacing w:line="360" w:lineRule="auto"/>
              <w:ind w:left="6714"/>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20</w:t>
            </w:r>
          </w:p>
          <w:p w:rsidR="00B9236E" w:rsidRDefault="00B9236E" w:rsidP="001577B5">
            <w:pPr>
              <w:pStyle w:val="81"/>
              <w:suppressAutoHyphens/>
              <w:spacing w:line="360" w:lineRule="auto"/>
              <w:ind w:left="6732"/>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16</w:t>
            </w:r>
          </w:p>
          <w:p w:rsidR="00B9236E" w:rsidRDefault="00B9236E" w:rsidP="001577B5">
            <w:pPr>
              <w:suppressAutoHyphens/>
              <w:spacing w:line="360" w:lineRule="auto"/>
              <w:jc w:val="center"/>
            </w:pPr>
            <w:r>
              <w:t>б</w:t>
            </w:r>
            <w:r w:rsidRPr="00357337">
              <w:t>/</w:t>
            </w:r>
            <w:r>
              <w:t>цв</w:t>
            </w:r>
          </w:p>
          <w:p w:rsidR="00B9236E" w:rsidRDefault="00B9236E" w:rsidP="001577B5">
            <w:pPr>
              <w:pStyle w:val="81"/>
              <w:suppressAutoHyphens/>
              <w:spacing w:line="360" w:lineRule="auto"/>
              <w:jc w:val="center"/>
              <w:outlineLvl w:val="7"/>
              <w:rPr>
                <w:lang w:val="ru-RU"/>
              </w:rPr>
            </w:pPr>
            <w:r w:rsidRPr="00357337">
              <w:rPr>
                <w:lang w:val="ru-RU"/>
              </w:rPr>
              <w:t>+</w:t>
            </w:r>
          </w:p>
          <w:p w:rsidR="00B9236E" w:rsidRDefault="00B9236E" w:rsidP="001577B5">
            <w:pPr>
              <w:pStyle w:val="51"/>
              <w:suppressAutoHyphens/>
              <w:spacing w:line="360" w:lineRule="auto"/>
              <w:jc w:val="center"/>
              <w:outlineLvl w:val="4"/>
            </w:pPr>
            <w:r>
              <w:t>+</w:t>
            </w:r>
          </w:p>
        </w:tc>
        <w:tc>
          <w:tcPr>
            <w:tcW w:w="715" w:type="dxa"/>
          </w:tcPr>
          <w:p w:rsidR="00B9236E" w:rsidRDefault="00B9236E" w:rsidP="001577B5">
            <w:pPr>
              <w:suppressAutoHyphens/>
              <w:spacing w:line="360" w:lineRule="auto"/>
              <w:jc w:val="center"/>
            </w:pPr>
            <w:r w:rsidRPr="00357337">
              <w:t>10</w:t>
            </w:r>
          </w:p>
          <w:p w:rsidR="00B9236E" w:rsidRDefault="00B9236E" w:rsidP="001577B5">
            <w:pPr>
              <w:pStyle w:val="81"/>
              <w:suppressAutoHyphens/>
              <w:spacing w:line="360" w:lineRule="auto"/>
              <w:ind w:left="6120"/>
              <w:jc w:val="center"/>
              <w:outlineLvl w:val="7"/>
              <w:rPr>
                <w:lang w:val="ru-RU"/>
              </w:rPr>
            </w:pPr>
          </w:p>
          <w:p w:rsidR="00B9236E" w:rsidRDefault="00B9236E" w:rsidP="001577B5">
            <w:pPr>
              <w:suppressAutoHyphens/>
              <w:spacing w:line="360" w:lineRule="auto"/>
              <w:jc w:val="center"/>
            </w:pPr>
            <w:r w:rsidRPr="00357337">
              <w:t>20</w:t>
            </w:r>
          </w:p>
          <w:p w:rsidR="00B9236E" w:rsidRDefault="00B9236E" w:rsidP="001577B5">
            <w:pPr>
              <w:pStyle w:val="81"/>
              <w:suppressAutoHyphens/>
              <w:spacing w:line="360" w:lineRule="auto"/>
              <w:ind w:left="6156"/>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12</w:t>
            </w:r>
          </w:p>
          <w:p w:rsidR="00B9236E" w:rsidRDefault="00B9236E" w:rsidP="001577B5">
            <w:pPr>
              <w:pStyle w:val="81"/>
              <w:suppressAutoHyphens/>
              <w:spacing w:line="360" w:lineRule="auto"/>
              <w:ind w:left="6174"/>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8</w:t>
            </w:r>
          </w:p>
          <w:p w:rsidR="00B9236E" w:rsidRDefault="00B9236E" w:rsidP="001577B5">
            <w:pPr>
              <w:suppressAutoHyphens/>
              <w:spacing w:line="360" w:lineRule="auto"/>
              <w:jc w:val="center"/>
            </w:pPr>
            <w:r>
              <w:t>гол.</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r>
              <w:t>+</w:t>
            </w:r>
          </w:p>
        </w:tc>
        <w:tc>
          <w:tcPr>
            <w:tcW w:w="716" w:type="dxa"/>
          </w:tcPr>
          <w:p w:rsidR="00B9236E" w:rsidRDefault="00B9236E" w:rsidP="001577B5">
            <w:pPr>
              <w:suppressAutoHyphens/>
              <w:spacing w:line="360" w:lineRule="auto"/>
              <w:jc w:val="center"/>
            </w:pPr>
            <w:r w:rsidRPr="00357337">
              <w:t>120</w:t>
            </w:r>
          </w:p>
          <w:p w:rsidR="00B9236E" w:rsidRDefault="00B9236E" w:rsidP="001577B5">
            <w:pPr>
              <w:pStyle w:val="81"/>
              <w:suppressAutoHyphens/>
              <w:spacing w:line="360" w:lineRule="auto"/>
              <w:ind w:left="5454"/>
              <w:jc w:val="center"/>
              <w:outlineLvl w:val="7"/>
              <w:rPr>
                <w:lang w:val="ru-RU"/>
              </w:rPr>
            </w:pPr>
          </w:p>
          <w:p w:rsidR="00B9236E" w:rsidRDefault="00B9236E" w:rsidP="001577B5">
            <w:pPr>
              <w:suppressAutoHyphens/>
              <w:spacing w:line="360" w:lineRule="auto"/>
              <w:jc w:val="center"/>
            </w:pPr>
            <w:r w:rsidRPr="00357337">
              <w:t>58</w:t>
            </w:r>
          </w:p>
          <w:p w:rsidR="00B9236E" w:rsidRDefault="00B9236E" w:rsidP="001577B5">
            <w:pPr>
              <w:pStyle w:val="81"/>
              <w:suppressAutoHyphens/>
              <w:spacing w:line="360" w:lineRule="auto"/>
              <w:ind w:left="5490"/>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36</w:t>
            </w:r>
          </w:p>
          <w:p w:rsidR="00B9236E" w:rsidRDefault="00B9236E" w:rsidP="001577B5">
            <w:pPr>
              <w:pStyle w:val="81"/>
              <w:suppressAutoHyphens/>
              <w:spacing w:line="360" w:lineRule="auto"/>
              <w:ind w:left="5508"/>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22</w:t>
            </w:r>
          </w:p>
          <w:p w:rsidR="00B9236E" w:rsidRDefault="00B9236E" w:rsidP="001577B5">
            <w:pPr>
              <w:suppressAutoHyphens/>
              <w:spacing w:line="360" w:lineRule="auto"/>
              <w:jc w:val="center"/>
            </w:pPr>
            <w:r>
              <w:t>гол.</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r>
              <w:t>+</w:t>
            </w:r>
          </w:p>
        </w:tc>
        <w:tc>
          <w:tcPr>
            <w:tcW w:w="715" w:type="dxa"/>
          </w:tcPr>
          <w:p w:rsidR="00B9236E" w:rsidRDefault="00B9236E" w:rsidP="001577B5">
            <w:pPr>
              <w:suppressAutoHyphens/>
              <w:spacing w:line="360" w:lineRule="auto"/>
              <w:jc w:val="center"/>
            </w:pPr>
            <w:r w:rsidRPr="00357337">
              <w:t>80</w:t>
            </w:r>
          </w:p>
          <w:p w:rsidR="00B9236E" w:rsidRDefault="00B9236E" w:rsidP="001577B5">
            <w:pPr>
              <w:pStyle w:val="81"/>
              <w:suppressAutoHyphens/>
              <w:spacing w:line="360" w:lineRule="auto"/>
              <w:ind w:left="4554"/>
              <w:jc w:val="center"/>
              <w:outlineLvl w:val="7"/>
              <w:rPr>
                <w:lang w:val="ru-RU"/>
              </w:rPr>
            </w:pPr>
          </w:p>
          <w:p w:rsidR="00B9236E" w:rsidRDefault="00B9236E" w:rsidP="001577B5">
            <w:pPr>
              <w:suppressAutoHyphens/>
              <w:spacing w:line="360" w:lineRule="auto"/>
              <w:jc w:val="center"/>
            </w:pPr>
            <w:r w:rsidRPr="00357337">
              <w:t>59</w:t>
            </w:r>
          </w:p>
          <w:p w:rsidR="00B9236E" w:rsidRDefault="00B9236E" w:rsidP="001577B5">
            <w:pPr>
              <w:pStyle w:val="81"/>
              <w:suppressAutoHyphens/>
              <w:spacing w:line="360" w:lineRule="auto"/>
              <w:ind w:left="4590"/>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42</w:t>
            </w:r>
          </w:p>
          <w:p w:rsidR="00B9236E" w:rsidRDefault="00B9236E" w:rsidP="001577B5">
            <w:pPr>
              <w:pStyle w:val="81"/>
              <w:suppressAutoHyphens/>
              <w:spacing w:line="360" w:lineRule="auto"/>
              <w:ind w:left="4608"/>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17</w:t>
            </w:r>
          </w:p>
          <w:p w:rsidR="00B9236E" w:rsidRDefault="00B9236E" w:rsidP="001577B5">
            <w:pPr>
              <w:suppressAutoHyphens/>
              <w:spacing w:line="360" w:lineRule="auto"/>
              <w:ind w:left="18"/>
              <w:jc w:val="center"/>
            </w:pPr>
            <w:r>
              <w:t>гол.</w:t>
            </w:r>
          </w:p>
          <w:p w:rsidR="00B9236E" w:rsidRDefault="00B9236E" w:rsidP="001577B5">
            <w:pPr>
              <w:pStyle w:val="51"/>
              <w:suppressAutoHyphens/>
              <w:spacing w:line="360" w:lineRule="auto"/>
              <w:jc w:val="center"/>
              <w:outlineLvl w:val="4"/>
            </w:pPr>
          </w:p>
          <w:p w:rsidR="00B9236E" w:rsidRDefault="00B9236E" w:rsidP="001577B5">
            <w:pPr>
              <w:pStyle w:val="51"/>
              <w:suppressAutoHyphens/>
              <w:spacing w:line="360" w:lineRule="auto"/>
              <w:jc w:val="center"/>
              <w:outlineLvl w:val="4"/>
            </w:pPr>
            <w:r>
              <w:t>+</w:t>
            </w:r>
          </w:p>
          <w:p w:rsidR="00B9236E" w:rsidRPr="00F644C8" w:rsidRDefault="00B9236E" w:rsidP="001577B5">
            <w:pPr>
              <w:spacing w:line="360" w:lineRule="auto"/>
              <w:jc w:val="center"/>
            </w:pPr>
          </w:p>
        </w:tc>
        <w:tc>
          <w:tcPr>
            <w:tcW w:w="689" w:type="dxa"/>
          </w:tcPr>
          <w:p w:rsidR="00B9236E" w:rsidRDefault="00B9236E" w:rsidP="001577B5">
            <w:pPr>
              <w:suppressAutoHyphens/>
              <w:spacing w:line="360" w:lineRule="auto"/>
              <w:jc w:val="center"/>
            </w:pPr>
            <w:r w:rsidRPr="00357337">
              <w:t>50</w:t>
            </w:r>
          </w:p>
          <w:p w:rsidR="00B9236E" w:rsidRDefault="00B9236E" w:rsidP="001577B5">
            <w:pPr>
              <w:pStyle w:val="81"/>
              <w:suppressAutoHyphens/>
              <w:spacing w:line="360" w:lineRule="auto"/>
              <w:ind w:left="3852"/>
              <w:jc w:val="center"/>
              <w:outlineLvl w:val="7"/>
              <w:rPr>
                <w:lang w:val="ru-RU"/>
              </w:rPr>
            </w:pPr>
          </w:p>
          <w:p w:rsidR="00B9236E" w:rsidRDefault="00B9236E" w:rsidP="001577B5">
            <w:pPr>
              <w:suppressAutoHyphens/>
              <w:spacing w:line="360" w:lineRule="auto"/>
              <w:jc w:val="center"/>
            </w:pPr>
            <w:r w:rsidRPr="00357337">
              <w:t>74</w:t>
            </w:r>
          </w:p>
          <w:p w:rsidR="00B9236E" w:rsidRDefault="00B9236E" w:rsidP="001577B5">
            <w:pPr>
              <w:pStyle w:val="81"/>
              <w:suppressAutoHyphens/>
              <w:spacing w:line="360" w:lineRule="auto"/>
              <w:ind w:left="3888"/>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54</w:t>
            </w:r>
          </w:p>
          <w:p w:rsidR="00B9236E" w:rsidRDefault="00B9236E" w:rsidP="001577B5">
            <w:pPr>
              <w:pStyle w:val="81"/>
              <w:suppressAutoHyphens/>
              <w:spacing w:line="360" w:lineRule="auto"/>
              <w:ind w:left="3906"/>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20</w:t>
            </w:r>
          </w:p>
          <w:p w:rsidR="00B9236E" w:rsidRDefault="00B9236E" w:rsidP="001577B5">
            <w:pPr>
              <w:suppressAutoHyphens/>
              <w:spacing w:line="360" w:lineRule="auto"/>
              <w:jc w:val="center"/>
            </w:pPr>
            <w:r>
              <w:t>гол.</w:t>
            </w:r>
          </w:p>
          <w:p w:rsidR="00B9236E" w:rsidRDefault="00B9236E" w:rsidP="001577B5">
            <w:pPr>
              <w:pStyle w:val="51"/>
              <w:suppressAutoHyphens/>
              <w:spacing w:line="360" w:lineRule="auto"/>
              <w:jc w:val="center"/>
              <w:outlineLvl w:val="4"/>
              <w:rPr>
                <w:sz w:val="20"/>
                <w:szCs w:val="20"/>
              </w:rPr>
            </w:pPr>
          </w:p>
          <w:p w:rsidR="00B9236E" w:rsidRDefault="00B9236E" w:rsidP="001577B5">
            <w:pPr>
              <w:pStyle w:val="51"/>
              <w:suppressAutoHyphens/>
              <w:spacing w:line="360" w:lineRule="auto"/>
              <w:jc w:val="center"/>
              <w:outlineLvl w:val="4"/>
            </w:pPr>
            <w:r>
              <w:t>+</w:t>
            </w:r>
          </w:p>
          <w:p w:rsidR="00B9236E" w:rsidRPr="00F644C8" w:rsidRDefault="00B9236E" w:rsidP="001577B5">
            <w:pPr>
              <w:spacing w:line="360" w:lineRule="auto"/>
              <w:jc w:val="center"/>
            </w:pPr>
          </w:p>
        </w:tc>
        <w:tc>
          <w:tcPr>
            <w:tcW w:w="851" w:type="dxa"/>
          </w:tcPr>
          <w:p w:rsidR="00B9236E" w:rsidRDefault="00B9236E" w:rsidP="001577B5">
            <w:pPr>
              <w:suppressAutoHyphens/>
              <w:spacing w:line="360" w:lineRule="auto"/>
              <w:jc w:val="center"/>
            </w:pPr>
            <w:r w:rsidRPr="00357337">
              <w:t>60</w:t>
            </w:r>
          </w:p>
          <w:p w:rsidR="00B9236E" w:rsidRDefault="00B9236E" w:rsidP="001577B5">
            <w:pPr>
              <w:pStyle w:val="81"/>
              <w:suppressAutoHyphens/>
              <w:spacing w:line="360" w:lineRule="auto"/>
              <w:ind w:left="3150"/>
              <w:jc w:val="center"/>
              <w:outlineLvl w:val="7"/>
              <w:rPr>
                <w:lang w:val="ru-RU"/>
              </w:rPr>
            </w:pPr>
          </w:p>
          <w:p w:rsidR="00B9236E" w:rsidRDefault="00B9236E" w:rsidP="001577B5">
            <w:pPr>
              <w:suppressAutoHyphens/>
              <w:spacing w:line="360" w:lineRule="auto"/>
              <w:jc w:val="center"/>
            </w:pPr>
            <w:r w:rsidRPr="00357337">
              <w:t>77</w:t>
            </w:r>
          </w:p>
          <w:p w:rsidR="00B9236E" w:rsidRDefault="00B9236E" w:rsidP="001577B5">
            <w:pPr>
              <w:pStyle w:val="81"/>
              <w:suppressAutoHyphens/>
              <w:spacing w:line="360" w:lineRule="auto"/>
              <w:ind w:left="3186"/>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56</w:t>
            </w:r>
          </w:p>
          <w:p w:rsidR="00B9236E" w:rsidRDefault="00B9236E" w:rsidP="001577B5">
            <w:pPr>
              <w:pStyle w:val="81"/>
              <w:suppressAutoHyphens/>
              <w:spacing w:line="360" w:lineRule="auto"/>
              <w:ind w:left="3204"/>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21</w:t>
            </w:r>
          </w:p>
          <w:p w:rsidR="00B9236E" w:rsidRDefault="00B9236E" w:rsidP="001577B5">
            <w:pPr>
              <w:suppressAutoHyphens/>
              <w:spacing w:line="360" w:lineRule="auto"/>
              <w:jc w:val="center"/>
            </w:pPr>
            <w:r>
              <w:t>гол.</w:t>
            </w:r>
          </w:p>
          <w:p w:rsidR="00B9236E" w:rsidRDefault="00B9236E" w:rsidP="001577B5">
            <w:pPr>
              <w:pStyle w:val="51"/>
              <w:suppressAutoHyphens/>
              <w:spacing w:line="360" w:lineRule="auto"/>
              <w:jc w:val="center"/>
              <w:outlineLvl w:val="4"/>
              <w:rPr>
                <w:sz w:val="20"/>
                <w:szCs w:val="20"/>
              </w:rPr>
            </w:pPr>
          </w:p>
          <w:p w:rsidR="00B9236E" w:rsidRDefault="00B9236E" w:rsidP="001577B5">
            <w:pPr>
              <w:pStyle w:val="51"/>
              <w:suppressAutoHyphens/>
              <w:spacing w:line="360" w:lineRule="auto"/>
              <w:jc w:val="center"/>
              <w:outlineLvl w:val="4"/>
            </w:pPr>
            <w:r>
              <w:t>+</w:t>
            </w:r>
          </w:p>
          <w:p w:rsidR="00B9236E" w:rsidRPr="00F644C8" w:rsidRDefault="00B9236E" w:rsidP="001577B5">
            <w:pPr>
              <w:spacing w:line="360" w:lineRule="auto"/>
              <w:jc w:val="center"/>
            </w:pPr>
          </w:p>
        </w:tc>
        <w:tc>
          <w:tcPr>
            <w:tcW w:w="850" w:type="dxa"/>
          </w:tcPr>
          <w:p w:rsidR="00B9236E" w:rsidRDefault="00B9236E" w:rsidP="001577B5">
            <w:pPr>
              <w:suppressAutoHyphens/>
              <w:spacing w:line="360" w:lineRule="auto"/>
              <w:jc w:val="center"/>
            </w:pPr>
            <w:r w:rsidRPr="00357337">
              <w:t>40</w:t>
            </w:r>
          </w:p>
          <w:p w:rsidR="00B9236E" w:rsidRDefault="00B9236E" w:rsidP="001577B5">
            <w:pPr>
              <w:pStyle w:val="81"/>
              <w:suppressAutoHyphens/>
              <w:spacing w:line="360" w:lineRule="auto"/>
              <w:ind w:left="2286"/>
              <w:jc w:val="center"/>
              <w:outlineLvl w:val="7"/>
              <w:rPr>
                <w:lang w:val="ru-RU"/>
              </w:rPr>
            </w:pPr>
          </w:p>
          <w:p w:rsidR="00B9236E" w:rsidRDefault="00B9236E" w:rsidP="001577B5">
            <w:pPr>
              <w:suppressAutoHyphens/>
              <w:spacing w:line="360" w:lineRule="auto"/>
              <w:jc w:val="center"/>
            </w:pPr>
            <w:r w:rsidRPr="00357337">
              <w:t>120</w:t>
            </w:r>
          </w:p>
          <w:p w:rsidR="00B9236E" w:rsidRDefault="00B9236E" w:rsidP="001577B5">
            <w:pPr>
              <w:pStyle w:val="81"/>
              <w:suppressAutoHyphens/>
              <w:spacing w:line="360" w:lineRule="auto"/>
              <w:ind w:left="2322"/>
              <w:jc w:val="center"/>
              <w:outlineLvl w:val="7"/>
              <w:rPr>
                <w:lang w:val="ru-RU"/>
              </w:rPr>
            </w:pPr>
          </w:p>
          <w:p w:rsidR="00B9236E" w:rsidRDefault="00B9236E" w:rsidP="001577B5">
            <w:pPr>
              <w:pStyle w:val="81"/>
              <w:suppressAutoHyphens/>
              <w:spacing w:line="360" w:lineRule="auto"/>
              <w:ind w:left="18"/>
              <w:jc w:val="center"/>
              <w:outlineLvl w:val="7"/>
              <w:rPr>
                <w:lang w:val="ru-RU"/>
              </w:rPr>
            </w:pPr>
            <w:r>
              <w:rPr>
                <w:lang w:val="ru-RU"/>
              </w:rPr>
              <w:t>85</w:t>
            </w:r>
          </w:p>
          <w:p w:rsidR="00B9236E" w:rsidRDefault="00B9236E" w:rsidP="001577B5">
            <w:pPr>
              <w:pStyle w:val="81"/>
              <w:suppressAutoHyphens/>
              <w:spacing w:line="360" w:lineRule="auto"/>
              <w:ind w:left="2340"/>
              <w:jc w:val="center"/>
              <w:outlineLvl w:val="7"/>
              <w:rPr>
                <w:lang w:val="ru-RU"/>
              </w:rPr>
            </w:pPr>
          </w:p>
          <w:p w:rsidR="00B9236E" w:rsidRDefault="00B9236E" w:rsidP="001577B5">
            <w:pPr>
              <w:pStyle w:val="81"/>
              <w:suppressAutoHyphens/>
              <w:spacing w:line="360" w:lineRule="auto"/>
              <w:ind w:left="18"/>
              <w:jc w:val="center"/>
              <w:outlineLvl w:val="7"/>
              <w:rPr>
                <w:lang w:val="ru-RU"/>
              </w:rPr>
            </w:pPr>
            <w:r w:rsidRPr="00357337">
              <w:rPr>
                <w:lang w:val="ru-RU"/>
              </w:rPr>
              <w:t>35</w:t>
            </w:r>
          </w:p>
          <w:p w:rsidR="00B9236E" w:rsidRDefault="00B9236E" w:rsidP="001577B5">
            <w:pPr>
              <w:suppressAutoHyphens/>
              <w:spacing w:line="360" w:lineRule="auto"/>
              <w:jc w:val="center"/>
            </w:pPr>
            <w:r>
              <w:t>б</w:t>
            </w:r>
            <w:r w:rsidRPr="00357337">
              <w:t>/</w:t>
            </w:r>
            <w:r>
              <w:t>гол.</w:t>
            </w:r>
          </w:p>
          <w:p w:rsidR="00B9236E" w:rsidRDefault="00B9236E" w:rsidP="001577B5">
            <w:pPr>
              <w:pStyle w:val="51"/>
              <w:suppressAutoHyphens/>
              <w:spacing w:line="360" w:lineRule="auto"/>
              <w:jc w:val="center"/>
              <w:outlineLvl w:val="4"/>
              <w:rPr>
                <w:sz w:val="20"/>
                <w:szCs w:val="20"/>
              </w:rPr>
            </w:pPr>
          </w:p>
          <w:p w:rsidR="00B9236E" w:rsidRDefault="00B9236E" w:rsidP="001577B5">
            <w:pPr>
              <w:pStyle w:val="51"/>
              <w:suppressAutoHyphens/>
              <w:spacing w:line="360" w:lineRule="auto"/>
              <w:jc w:val="center"/>
              <w:outlineLvl w:val="4"/>
            </w:pPr>
            <w:r>
              <w:t>+</w:t>
            </w:r>
          </w:p>
          <w:p w:rsidR="00B9236E" w:rsidRPr="00F644C8" w:rsidRDefault="00B9236E" w:rsidP="001577B5">
            <w:pPr>
              <w:spacing w:line="360" w:lineRule="auto"/>
              <w:jc w:val="center"/>
            </w:pPr>
          </w:p>
        </w:tc>
        <w:tc>
          <w:tcPr>
            <w:tcW w:w="944" w:type="dxa"/>
          </w:tcPr>
          <w:p w:rsidR="00B9236E" w:rsidRDefault="00B9236E" w:rsidP="001577B5">
            <w:pPr>
              <w:suppressAutoHyphens/>
              <w:spacing w:line="360" w:lineRule="auto"/>
              <w:jc w:val="center"/>
            </w:pPr>
            <w:r w:rsidRPr="00357337">
              <w:t>30</w:t>
            </w:r>
          </w:p>
          <w:p w:rsidR="00B9236E" w:rsidRDefault="00B9236E" w:rsidP="001577B5">
            <w:pPr>
              <w:pStyle w:val="81"/>
              <w:suppressAutoHyphens/>
              <w:spacing w:line="360" w:lineRule="auto"/>
              <w:ind w:left="1440"/>
              <w:jc w:val="center"/>
              <w:outlineLvl w:val="7"/>
              <w:rPr>
                <w:lang w:val="ru-RU"/>
              </w:rPr>
            </w:pPr>
          </w:p>
          <w:p w:rsidR="00B9236E" w:rsidRDefault="00B9236E" w:rsidP="001577B5">
            <w:pPr>
              <w:suppressAutoHyphens/>
              <w:spacing w:line="360" w:lineRule="auto"/>
              <w:jc w:val="center"/>
            </w:pPr>
            <w:r>
              <w:t>131</w:t>
            </w:r>
          </w:p>
          <w:p w:rsidR="00B9236E" w:rsidRDefault="00B9236E" w:rsidP="001577B5">
            <w:pPr>
              <w:pStyle w:val="81"/>
              <w:suppressAutoHyphens/>
              <w:spacing w:line="360" w:lineRule="auto"/>
              <w:ind w:left="1476"/>
              <w:jc w:val="center"/>
              <w:outlineLvl w:val="7"/>
              <w:rPr>
                <w:lang w:val="ru-RU"/>
              </w:rPr>
            </w:pPr>
          </w:p>
          <w:p w:rsidR="00B9236E" w:rsidRDefault="00B9236E" w:rsidP="001577B5">
            <w:pPr>
              <w:pStyle w:val="81"/>
              <w:suppressAutoHyphens/>
              <w:spacing w:line="360" w:lineRule="auto"/>
              <w:jc w:val="center"/>
              <w:outlineLvl w:val="7"/>
              <w:rPr>
                <w:lang w:val="ru-RU"/>
              </w:rPr>
            </w:pPr>
            <w:r>
              <w:rPr>
                <w:lang w:val="ru-RU"/>
              </w:rPr>
              <w:t>90</w:t>
            </w:r>
          </w:p>
          <w:p w:rsidR="00B9236E" w:rsidRDefault="00B9236E" w:rsidP="001577B5">
            <w:pPr>
              <w:pStyle w:val="81"/>
              <w:suppressAutoHyphens/>
              <w:spacing w:line="360" w:lineRule="auto"/>
              <w:ind w:left="1494"/>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41</w:t>
            </w:r>
          </w:p>
          <w:p w:rsidR="00B9236E" w:rsidRDefault="00B9236E" w:rsidP="001577B5">
            <w:pPr>
              <w:suppressAutoHyphens/>
              <w:spacing w:line="360" w:lineRule="auto"/>
              <w:ind w:left="18"/>
              <w:jc w:val="center"/>
            </w:pPr>
            <w:r>
              <w:t>б</w:t>
            </w:r>
            <w:r w:rsidRPr="00357337">
              <w:t>/</w:t>
            </w:r>
            <w:r>
              <w:t>гол.</w:t>
            </w:r>
          </w:p>
          <w:p w:rsidR="00B9236E" w:rsidRDefault="00B9236E" w:rsidP="001577B5">
            <w:pPr>
              <w:pStyle w:val="51"/>
              <w:suppressAutoHyphens/>
              <w:spacing w:line="360" w:lineRule="auto"/>
              <w:jc w:val="center"/>
              <w:outlineLvl w:val="4"/>
              <w:rPr>
                <w:sz w:val="20"/>
                <w:szCs w:val="20"/>
              </w:rPr>
            </w:pPr>
          </w:p>
          <w:p w:rsidR="00B9236E" w:rsidRDefault="00B9236E" w:rsidP="001577B5">
            <w:pPr>
              <w:pStyle w:val="51"/>
              <w:suppressAutoHyphens/>
              <w:spacing w:line="360" w:lineRule="auto"/>
              <w:jc w:val="center"/>
              <w:outlineLvl w:val="4"/>
            </w:pPr>
            <w:r>
              <w:t>+</w:t>
            </w:r>
          </w:p>
          <w:p w:rsidR="00B9236E" w:rsidRPr="00F644C8" w:rsidRDefault="00B9236E" w:rsidP="001577B5">
            <w:pPr>
              <w:spacing w:line="360" w:lineRule="auto"/>
              <w:jc w:val="center"/>
            </w:pPr>
          </w:p>
        </w:tc>
        <w:tc>
          <w:tcPr>
            <w:tcW w:w="952" w:type="dxa"/>
          </w:tcPr>
          <w:p w:rsidR="00B9236E" w:rsidRDefault="00B9236E" w:rsidP="001577B5">
            <w:pPr>
              <w:suppressAutoHyphens/>
              <w:spacing w:line="360" w:lineRule="auto"/>
              <w:jc w:val="center"/>
            </w:pPr>
            <w:r>
              <w:t>50</w:t>
            </w:r>
          </w:p>
          <w:p w:rsidR="00B9236E" w:rsidRDefault="00B9236E" w:rsidP="001577B5">
            <w:pPr>
              <w:pStyle w:val="81"/>
              <w:suppressAutoHyphens/>
              <w:spacing w:line="360" w:lineRule="auto"/>
              <w:ind w:left="1440"/>
              <w:jc w:val="center"/>
              <w:outlineLvl w:val="7"/>
              <w:rPr>
                <w:lang w:val="ru-RU"/>
              </w:rPr>
            </w:pPr>
          </w:p>
          <w:p w:rsidR="00B9236E" w:rsidRDefault="00B9236E" w:rsidP="001577B5">
            <w:pPr>
              <w:suppressAutoHyphens/>
              <w:spacing w:line="360" w:lineRule="auto"/>
              <w:jc w:val="center"/>
            </w:pPr>
            <w:r>
              <w:t>126</w:t>
            </w:r>
          </w:p>
          <w:p w:rsidR="00B9236E" w:rsidRDefault="00B9236E" w:rsidP="001577B5">
            <w:pPr>
              <w:pStyle w:val="81"/>
              <w:suppressAutoHyphens/>
              <w:spacing w:line="360" w:lineRule="auto"/>
              <w:ind w:left="1476"/>
              <w:jc w:val="center"/>
              <w:outlineLvl w:val="7"/>
              <w:rPr>
                <w:lang w:val="ru-RU"/>
              </w:rPr>
            </w:pPr>
          </w:p>
          <w:p w:rsidR="00B9236E" w:rsidRDefault="00B9236E" w:rsidP="001577B5">
            <w:pPr>
              <w:pStyle w:val="81"/>
              <w:suppressAutoHyphens/>
              <w:spacing w:line="360" w:lineRule="auto"/>
              <w:jc w:val="center"/>
              <w:outlineLvl w:val="7"/>
              <w:rPr>
                <w:lang w:val="ru-RU"/>
              </w:rPr>
            </w:pPr>
            <w:r>
              <w:rPr>
                <w:lang w:val="ru-RU"/>
              </w:rPr>
              <w:t>8</w:t>
            </w:r>
            <w:r w:rsidRPr="00357337">
              <w:rPr>
                <w:lang w:val="ru-RU"/>
              </w:rPr>
              <w:t>5</w:t>
            </w:r>
          </w:p>
          <w:p w:rsidR="00B9236E" w:rsidRDefault="00B9236E" w:rsidP="001577B5">
            <w:pPr>
              <w:pStyle w:val="81"/>
              <w:suppressAutoHyphens/>
              <w:spacing w:line="360" w:lineRule="auto"/>
              <w:ind w:left="1494"/>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41</w:t>
            </w:r>
          </w:p>
          <w:p w:rsidR="00B9236E" w:rsidRDefault="00B9236E" w:rsidP="001577B5">
            <w:pPr>
              <w:suppressAutoHyphens/>
              <w:spacing w:line="360" w:lineRule="auto"/>
              <w:ind w:left="18"/>
              <w:jc w:val="center"/>
            </w:pPr>
            <w:r>
              <w:t>б</w:t>
            </w:r>
            <w:r w:rsidRPr="00357337">
              <w:t>/</w:t>
            </w:r>
            <w:r>
              <w:t>гол.</w:t>
            </w:r>
          </w:p>
          <w:p w:rsidR="00B9236E" w:rsidRDefault="00B9236E" w:rsidP="001577B5">
            <w:pPr>
              <w:pStyle w:val="51"/>
              <w:suppressAutoHyphens/>
              <w:spacing w:line="360" w:lineRule="auto"/>
              <w:jc w:val="center"/>
              <w:outlineLvl w:val="4"/>
              <w:rPr>
                <w:sz w:val="20"/>
                <w:szCs w:val="20"/>
              </w:rPr>
            </w:pPr>
          </w:p>
          <w:p w:rsidR="00B9236E" w:rsidRDefault="00B9236E" w:rsidP="001577B5">
            <w:pPr>
              <w:pStyle w:val="51"/>
              <w:suppressAutoHyphens/>
              <w:spacing w:line="360" w:lineRule="auto"/>
              <w:jc w:val="center"/>
              <w:outlineLvl w:val="4"/>
            </w:pPr>
            <w:r>
              <w:t>+</w:t>
            </w:r>
          </w:p>
          <w:p w:rsidR="00B9236E" w:rsidRPr="00F644C8" w:rsidRDefault="00B9236E" w:rsidP="001577B5">
            <w:pPr>
              <w:spacing w:line="360" w:lineRule="auto"/>
              <w:jc w:val="center"/>
            </w:pPr>
          </w:p>
        </w:tc>
        <w:tc>
          <w:tcPr>
            <w:tcW w:w="1506" w:type="dxa"/>
          </w:tcPr>
          <w:p w:rsidR="00B9236E" w:rsidRDefault="00B9236E" w:rsidP="001577B5">
            <w:pPr>
              <w:suppressAutoHyphens/>
              <w:spacing w:line="360" w:lineRule="auto"/>
              <w:jc w:val="both"/>
            </w:pPr>
            <w:r w:rsidRPr="00357337">
              <w:t>Эритроциты</w:t>
            </w:r>
          </w:p>
          <w:p w:rsidR="00B9236E" w:rsidRDefault="00B9236E" w:rsidP="001577B5">
            <w:pPr>
              <w:pStyle w:val="81"/>
              <w:suppressAutoHyphens/>
              <w:spacing w:line="360" w:lineRule="auto"/>
              <w:outlineLvl w:val="7"/>
              <w:rPr>
                <w:lang w:val="ru-RU"/>
              </w:rPr>
            </w:pPr>
            <w:r>
              <w:rPr>
                <w:lang w:val="ru-RU"/>
              </w:rPr>
              <w:t>группами.</w:t>
            </w:r>
          </w:p>
          <w:p w:rsidR="00B9236E" w:rsidRPr="00357337" w:rsidRDefault="00B9236E" w:rsidP="001577B5">
            <w:pPr>
              <w:suppressAutoHyphens/>
              <w:spacing w:line="360" w:lineRule="auto"/>
              <w:jc w:val="both"/>
            </w:pPr>
            <w:r w:rsidRPr="00357337">
              <w:t>Эпителий</w:t>
            </w:r>
          </w:p>
          <w:p w:rsidR="00B9236E" w:rsidRDefault="00B9236E" w:rsidP="001577B5">
            <w:pPr>
              <w:pStyle w:val="81"/>
              <w:suppressAutoHyphens/>
              <w:spacing w:line="360" w:lineRule="auto"/>
              <w:outlineLvl w:val="7"/>
              <w:rPr>
                <w:lang w:val="ru-RU"/>
              </w:rPr>
            </w:pPr>
            <w:r>
              <w:rPr>
                <w:lang w:val="ru-RU"/>
              </w:rPr>
              <w:t>желудочный</w:t>
            </w:r>
          </w:p>
          <w:p w:rsidR="00B9236E" w:rsidRPr="00357337" w:rsidRDefault="00B9236E" w:rsidP="001577B5">
            <w:pPr>
              <w:pStyle w:val="81"/>
              <w:suppressAutoHyphens/>
              <w:spacing w:line="360" w:lineRule="auto"/>
              <w:outlineLvl w:val="7"/>
              <w:rPr>
                <w:lang w:val="ru-RU"/>
              </w:rPr>
            </w:pPr>
            <w:r>
              <w:rPr>
                <w:lang w:val="ru-RU"/>
              </w:rPr>
              <w:t>скоплениями.</w:t>
            </w:r>
            <w:r w:rsidRPr="00357337">
              <w:rPr>
                <w:lang w:val="ru-RU"/>
              </w:rPr>
              <w:t xml:space="preserve">    </w:t>
            </w:r>
          </w:p>
          <w:p w:rsidR="00B9236E" w:rsidRPr="00F644C8" w:rsidRDefault="00B9236E" w:rsidP="001577B5">
            <w:pPr>
              <w:pStyle w:val="81"/>
              <w:suppressAutoHyphens/>
              <w:spacing w:line="360" w:lineRule="auto"/>
              <w:outlineLvl w:val="7"/>
            </w:pPr>
            <w:r>
              <w:rPr>
                <w:lang w:val="ru-RU"/>
              </w:rPr>
              <w:t>Ядра лейкоцитов.</w:t>
            </w:r>
          </w:p>
        </w:tc>
      </w:tr>
    </w:tbl>
    <w:p w:rsidR="00B9236E" w:rsidRPr="008E5B18" w:rsidRDefault="00B9236E" w:rsidP="00B9236E">
      <w:pPr>
        <w:ind w:firstLine="675"/>
        <w:jc w:val="both"/>
        <w:rPr>
          <w:color w:val="000000"/>
          <w:sz w:val="28"/>
          <w:szCs w:val="28"/>
        </w:rPr>
      </w:pPr>
      <w:r w:rsidRPr="008E5B18">
        <w:rPr>
          <w:color w:val="000000"/>
          <w:sz w:val="28"/>
          <w:szCs w:val="28"/>
        </w:rPr>
        <w:t>дебит – час HCI 15,58 мэкв/час;</w:t>
      </w:r>
    </w:p>
    <w:p w:rsidR="00B9236E" w:rsidRPr="008E5B18" w:rsidRDefault="00B9236E" w:rsidP="00B9236E">
      <w:pPr>
        <w:ind w:firstLine="675"/>
        <w:jc w:val="both"/>
        <w:rPr>
          <w:color w:val="000000"/>
          <w:sz w:val="28"/>
          <w:szCs w:val="28"/>
        </w:rPr>
      </w:pPr>
      <w:r w:rsidRPr="008E5B18">
        <w:rPr>
          <w:color w:val="000000"/>
          <w:sz w:val="28"/>
          <w:szCs w:val="28"/>
        </w:rPr>
        <w:t>дебит – час свободной HCI 10,50 мэкв/час;</w:t>
      </w:r>
    </w:p>
    <w:p w:rsidR="00B9236E" w:rsidRPr="008E5B18" w:rsidRDefault="00B9236E" w:rsidP="00B9236E">
      <w:pPr>
        <w:ind w:firstLine="675"/>
        <w:jc w:val="both"/>
        <w:rPr>
          <w:color w:val="000000"/>
          <w:sz w:val="28"/>
          <w:szCs w:val="28"/>
        </w:rPr>
      </w:pPr>
      <w:r w:rsidRPr="008E5B18">
        <w:rPr>
          <w:color w:val="000000"/>
          <w:sz w:val="28"/>
          <w:szCs w:val="28"/>
        </w:rPr>
        <w:t>дебит – час связанной HCI 5,08 мэкв/час;</w:t>
      </w:r>
    </w:p>
    <w:p w:rsidR="00B9236E" w:rsidRPr="008E5B18" w:rsidRDefault="00B9236E" w:rsidP="00B9236E">
      <w:pPr>
        <w:ind w:firstLine="675"/>
        <w:jc w:val="both"/>
        <w:rPr>
          <w:color w:val="000000"/>
          <w:sz w:val="28"/>
          <w:szCs w:val="28"/>
        </w:rPr>
      </w:pPr>
      <w:r w:rsidRPr="008E5B18">
        <w:rPr>
          <w:color w:val="000000"/>
          <w:sz w:val="28"/>
          <w:szCs w:val="28"/>
        </w:rPr>
        <w:t>дебит – час пепсина по В.Н. Туголукову 65 мг.</w:t>
      </w:r>
    </w:p>
    <w:p w:rsidR="00B9236E" w:rsidRPr="008E5B18" w:rsidRDefault="00B9236E" w:rsidP="00B9236E">
      <w:pPr>
        <w:ind w:firstLine="675"/>
        <w:jc w:val="both"/>
        <w:rPr>
          <w:color w:val="000000"/>
          <w:sz w:val="28"/>
          <w:szCs w:val="28"/>
        </w:rPr>
      </w:pPr>
      <w:r w:rsidRPr="008E5B18">
        <w:rPr>
          <w:color w:val="000000"/>
          <w:sz w:val="28"/>
          <w:szCs w:val="28"/>
        </w:rPr>
        <w:t>О каких заболеваниях можно думать по этим анализам?</w:t>
      </w:r>
    </w:p>
    <w:p w:rsidR="00B9236E" w:rsidRPr="008E5B18" w:rsidRDefault="00B9236E" w:rsidP="00B9236E">
      <w:pPr>
        <w:ind w:firstLine="675"/>
        <w:jc w:val="both"/>
        <w:rPr>
          <w:color w:val="000000"/>
          <w:sz w:val="28"/>
          <w:szCs w:val="28"/>
        </w:rPr>
      </w:pPr>
    </w:p>
    <w:p w:rsidR="00B9236E" w:rsidRPr="008E5B18" w:rsidRDefault="00B9236E" w:rsidP="00B9236E">
      <w:pPr>
        <w:ind w:firstLine="675"/>
        <w:jc w:val="both"/>
        <w:rPr>
          <w:b/>
          <w:color w:val="000000"/>
          <w:sz w:val="28"/>
          <w:szCs w:val="28"/>
        </w:rPr>
      </w:pPr>
      <w:r w:rsidRPr="008E5B18">
        <w:rPr>
          <w:b/>
          <w:color w:val="000000"/>
          <w:sz w:val="28"/>
          <w:szCs w:val="28"/>
        </w:rPr>
        <w:t xml:space="preserve">Задача № </w:t>
      </w:r>
      <w:r>
        <w:rPr>
          <w:b/>
          <w:color w:val="000000"/>
          <w:sz w:val="28"/>
          <w:szCs w:val="28"/>
        </w:rPr>
        <w:t>3</w:t>
      </w:r>
    </w:p>
    <w:p w:rsidR="00B9236E" w:rsidRPr="008E5B18" w:rsidRDefault="00B9236E" w:rsidP="00B9236E">
      <w:pPr>
        <w:ind w:firstLine="675"/>
        <w:jc w:val="both"/>
        <w:rPr>
          <w:color w:val="000000"/>
          <w:sz w:val="28"/>
          <w:szCs w:val="28"/>
        </w:rPr>
      </w:pPr>
      <w:r w:rsidRPr="008E5B18">
        <w:rPr>
          <w:color w:val="000000"/>
          <w:sz w:val="28"/>
          <w:szCs w:val="28"/>
        </w:rPr>
        <w:t>В палату госпитализировали больных К и Н. Оба предъявляют жалобы на тупые, постоянные боли в эпигастрии, усиливающиеся после еды, плохой аппетит, потерю в весе. Болеют около 5 лет. Врачом в целях обследования  больным было назначено желудочное зондирование. Получены следующие данные:</w:t>
      </w:r>
    </w:p>
    <w:p w:rsidR="00B9236E" w:rsidRPr="008E5B18" w:rsidRDefault="00B9236E" w:rsidP="00B9236E">
      <w:pPr>
        <w:ind w:firstLine="675"/>
        <w:jc w:val="both"/>
        <w:rPr>
          <w:color w:val="000000"/>
          <w:sz w:val="28"/>
          <w:szCs w:val="28"/>
        </w:rPr>
      </w:pPr>
      <w:r w:rsidRPr="008E5B18">
        <w:rPr>
          <w:color w:val="000000"/>
          <w:sz w:val="28"/>
          <w:szCs w:val="28"/>
        </w:rPr>
        <w:t>Исследование желудочного содержимого больного К</w:t>
      </w:r>
    </w:p>
    <w:p w:rsidR="00B9236E" w:rsidRPr="00880086" w:rsidRDefault="00B9236E" w:rsidP="00B9236E">
      <w:pPr>
        <w:ind w:firstLine="675"/>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851"/>
        <w:gridCol w:w="850"/>
        <w:gridCol w:w="944"/>
        <w:gridCol w:w="952"/>
        <w:gridCol w:w="1506"/>
      </w:tblGrid>
      <w:tr w:rsidR="00B9236E" w:rsidRPr="00B10BA1" w:rsidTr="001577B5">
        <w:trPr>
          <w:cantSplit/>
          <w:trHeight w:val="699"/>
        </w:trPr>
        <w:tc>
          <w:tcPr>
            <w:tcW w:w="1418" w:type="dxa"/>
            <w:vMerge w:val="restart"/>
          </w:tcPr>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tc>
        <w:tc>
          <w:tcPr>
            <w:tcW w:w="708" w:type="dxa"/>
            <w:vMerge w:val="restart"/>
            <w:textDirection w:val="btLr"/>
          </w:tcPr>
          <w:p w:rsidR="00B9236E" w:rsidRPr="00B10BA1" w:rsidRDefault="00B9236E" w:rsidP="001577B5">
            <w:pPr>
              <w:suppressAutoHyphens/>
              <w:ind w:left="113" w:firstLine="62"/>
              <w:jc w:val="both"/>
              <w:rPr>
                <w:lang w:val="en-US"/>
              </w:rPr>
            </w:pPr>
            <w:r w:rsidRPr="00B10BA1">
              <w:rPr>
                <w:lang w:val="en-US"/>
              </w:rPr>
              <w:lastRenderedPageBreak/>
              <w:t>Натощак</w:t>
            </w:r>
          </w:p>
        </w:tc>
        <w:tc>
          <w:tcPr>
            <w:tcW w:w="2835" w:type="dxa"/>
            <w:gridSpan w:val="4"/>
          </w:tcPr>
          <w:p w:rsidR="00B9236E" w:rsidRPr="000C62DD" w:rsidRDefault="00B9236E" w:rsidP="001577B5">
            <w:pPr>
              <w:suppressAutoHyphens/>
              <w:ind w:left="-108" w:firstLine="63"/>
              <w:jc w:val="both"/>
            </w:pPr>
            <w:r>
              <w:t>Базальная секреция</w:t>
            </w:r>
          </w:p>
        </w:tc>
        <w:tc>
          <w:tcPr>
            <w:tcW w:w="3597" w:type="dxa"/>
            <w:gridSpan w:val="4"/>
          </w:tcPr>
          <w:p w:rsidR="00B9236E" w:rsidRPr="00B10BA1" w:rsidRDefault="00B9236E" w:rsidP="001577B5">
            <w:pPr>
              <w:suppressAutoHyphens/>
              <w:jc w:val="both"/>
            </w:pPr>
            <w:r>
              <w:t>Стимулированная секреция</w:t>
            </w:r>
          </w:p>
        </w:tc>
        <w:tc>
          <w:tcPr>
            <w:tcW w:w="1506" w:type="dxa"/>
            <w:vMerge w:val="restart"/>
          </w:tcPr>
          <w:p w:rsidR="00B9236E" w:rsidRPr="00B10BA1" w:rsidRDefault="00B9236E" w:rsidP="001577B5">
            <w:pPr>
              <w:suppressAutoHyphens/>
              <w:jc w:val="both"/>
            </w:pPr>
          </w:p>
          <w:p w:rsidR="00B9236E" w:rsidRPr="00B10BA1" w:rsidRDefault="00B9236E" w:rsidP="001577B5">
            <w:pPr>
              <w:suppressAutoHyphens/>
              <w:jc w:val="both"/>
            </w:pPr>
            <w:r>
              <w:t>Микроскоп</w:t>
            </w:r>
            <w:r>
              <w:lastRenderedPageBreak/>
              <w:t>и</w:t>
            </w:r>
            <w:r w:rsidRPr="00B10BA1">
              <w:t>ческое исследование желудочног</w:t>
            </w:r>
            <w:r>
              <w:t>о</w:t>
            </w:r>
          </w:p>
          <w:p w:rsidR="00B9236E" w:rsidRPr="00B10BA1" w:rsidRDefault="00B9236E" w:rsidP="001577B5">
            <w:pPr>
              <w:suppressAutoHyphens/>
              <w:jc w:val="both"/>
            </w:pPr>
            <w:r w:rsidRPr="00B10BA1">
              <w:t>содержимого</w:t>
            </w:r>
          </w:p>
        </w:tc>
      </w:tr>
      <w:tr w:rsidR="00B9236E" w:rsidRPr="00B10BA1" w:rsidTr="001577B5">
        <w:trPr>
          <w:cantSplit/>
          <w:trHeight w:val="1518"/>
        </w:trPr>
        <w:tc>
          <w:tcPr>
            <w:tcW w:w="1418" w:type="dxa"/>
            <w:vMerge/>
          </w:tcPr>
          <w:p w:rsidR="00B9236E" w:rsidRPr="00B10BA1" w:rsidRDefault="00B9236E" w:rsidP="001577B5">
            <w:pPr>
              <w:suppressAutoHyphens/>
              <w:jc w:val="both"/>
            </w:pPr>
          </w:p>
        </w:tc>
        <w:tc>
          <w:tcPr>
            <w:tcW w:w="708" w:type="dxa"/>
            <w:vMerge/>
            <w:textDirection w:val="btLr"/>
          </w:tcPr>
          <w:p w:rsidR="00B9236E" w:rsidRPr="00B10BA1" w:rsidRDefault="00B9236E" w:rsidP="001577B5">
            <w:pPr>
              <w:suppressAutoHyphens/>
              <w:ind w:left="113" w:firstLine="62"/>
              <w:jc w:val="both"/>
            </w:pPr>
          </w:p>
        </w:tc>
        <w:tc>
          <w:tcPr>
            <w:tcW w:w="715" w:type="dxa"/>
            <w:textDirection w:val="btLr"/>
          </w:tcPr>
          <w:p w:rsidR="00B9236E" w:rsidRPr="00B10BA1" w:rsidRDefault="00B9236E" w:rsidP="001577B5">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54" w:firstLine="63"/>
              <w:jc w:val="both"/>
              <w:rPr>
                <w:lang w:val="en-US"/>
              </w:rPr>
            </w:pPr>
            <w:r w:rsidRPr="00B10BA1">
              <w:rPr>
                <w:lang w:val="en-US"/>
              </w:rPr>
              <w:t xml:space="preserve">   15 минут</w:t>
            </w:r>
          </w:p>
        </w:tc>
        <w:tc>
          <w:tcPr>
            <w:tcW w:w="716"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30 минут</w:t>
            </w:r>
          </w:p>
        </w:tc>
        <w:tc>
          <w:tcPr>
            <w:tcW w:w="715"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45 минут</w:t>
            </w:r>
          </w:p>
        </w:tc>
        <w:tc>
          <w:tcPr>
            <w:tcW w:w="689" w:type="dxa"/>
            <w:textDirection w:val="btLr"/>
          </w:tcPr>
          <w:p w:rsidR="00B9236E" w:rsidRDefault="00B9236E" w:rsidP="001577B5">
            <w:pPr>
              <w:suppressAutoHyphens/>
              <w:ind w:left="-108" w:firstLine="63"/>
              <w:jc w:val="both"/>
            </w:pPr>
            <w:r w:rsidRPr="00B10BA1">
              <w:rPr>
                <w:lang w:val="en-US"/>
              </w:rPr>
              <w:t xml:space="preserve">    Через</w:t>
            </w:r>
          </w:p>
          <w:p w:rsidR="00B9236E" w:rsidRPr="00B10BA1" w:rsidRDefault="00B9236E" w:rsidP="001577B5">
            <w:pPr>
              <w:suppressAutoHyphens/>
              <w:ind w:left="-108" w:firstLine="63"/>
              <w:jc w:val="both"/>
              <w:rPr>
                <w:lang w:val="en-US"/>
              </w:rPr>
            </w:pPr>
            <w:r w:rsidRPr="00B10BA1">
              <w:rPr>
                <w:lang w:val="en-US"/>
              </w:rPr>
              <w:t xml:space="preserve"> 1 час</w:t>
            </w:r>
          </w:p>
        </w:tc>
        <w:tc>
          <w:tcPr>
            <w:tcW w:w="851" w:type="dxa"/>
            <w:textDirection w:val="btLr"/>
          </w:tcPr>
          <w:p w:rsidR="00B9236E" w:rsidRDefault="00B9236E" w:rsidP="001577B5">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B9236E" w:rsidRDefault="00B9236E" w:rsidP="001577B5">
            <w:pPr>
              <w:suppressAutoHyphens/>
              <w:ind w:firstLine="62"/>
              <w:jc w:val="both"/>
            </w:pPr>
            <w:r w:rsidRPr="00B10BA1">
              <w:rPr>
                <w:lang w:val="en-US"/>
              </w:rPr>
              <w:t xml:space="preserve">    Через</w:t>
            </w:r>
          </w:p>
          <w:p w:rsidR="00B9236E" w:rsidRPr="00B10BA1" w:rsidRDefault="00B9236E" w:rsidP="001577B5">
            <w:pPr>
              <w:suppressAutoHyphens/>
              <w:ind w:firstLine="62"/>
              <w:jc w:val="both"/>
              <w:rPr>
                <w:lang w:val="en-US"/>
              </w:rPr>
            </w:pPr>
            <w:r w:rsidRPr="00B10BA1">
              <w:rPr>
                <w:lang w:val="en-US"/>
              </w:rPr>
              <w:t>1 час</w:t>
            </w:r>
            <w:r>
              <w:t xml:space="preserve"> </w:t>
            </w:r>
            <w:r w:rsidRPr="00B10BA1">
              <w:rPr>
                <w:lang w:val="en-US"/>
              </w:rPr>
              <w:t>30 мин</w:t>
            </w:r>
          </w:p>
        </w:tc>
        <w:tc>
          <w:tcPr>
            <w:tcW w:w="944" w:type="dxa"/>
            <w:textDirection w:val="btLr"/>
          </w:tcPr>
          <w:p w:rsidR="00B9236E" w:rsidRDefault="00B9236E" w:rsidP="001577B5">
            <w:pPr>
              <w:suppressAutoHyphens/>
              <w:ind w:left="-108" w:firstLine="62"/>
              <w:jc w:val="both"/>
            </w:pPr>
            <w:r w:rsidRPr="00B10BA1">
              <w:rPr>
                <w:lang w:val="en-US"/>
              </w:rPr>
              <w:t xml:space="preserve">    Через</w:t>
            </w:r>
          </w:p>
          <w:p w:rsidR="00B9236E" w:rsidRPr="000C62DD" w:rsidRDefault="00B9236E" w:rsidP="001577B5">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B9236E" w:rsidRDefault="00B9236E" w:rsidP="001577B5">
            <w:pPr>
              <w:suppressAutoHyphens/>
              <w:ind w:left="113" w:right="113"/>
              <w:jc w:val="both"/>
            </w:pPr>
            <w:r>
              <w:t xml:space="preserve">  Через</w:t>
            </w:r>
          </w:p>
          <w:p w:rsidR="00B9236E" w:rsidRPr="00B10BA1" w:rsidRDefault="00B9236E" w:rsidP="001577B5">
            <w:pPr>
              <w:suppressAutoHyphens/>
              <w:ind w:left="113" w:right="113"/>
              <w:jc w:val="both"/>
            </w:pPr>
            <w:r>
              <w:t>2 часа</w:t>
            </w:r>
          </w:p>
        </w:tc>
        <w:tc>
          <w:tcPr>
            <w:tcW w:w="1506" w:type="dxa"/>
            <w:vMerge/>
          </w:tcPr>
          <w:p w:rsidR="00B9236E" w:rsidRPr="00B10BA1" w:rsidRDefault="00B9236E" w:rsidP="001577B5">
            <w:pPr>
              <w:suppressAutoHyphens/>
              <w:jc w:val="both"/>
            </w:pPr>
          </w:p>
        </w:tc>
      </w:tr>
      <w:tr w:rsidR="00B9236E" w:rsidTr="001577B5">
        <w:trPr>
          <w:trHeight w:val="2559"/>
        </w:trPr>
        <w:tc>
          <w:tcPr>
            <w:tcW w:w="1418" w:type="dxa"/>
          </w:tcPr>
          <w:p w:rsidR="00B9236E" w:rsidRDefault="00B9236E" w:rsidP="001577B5">
            <w:pPr>
              <w:suppressAutoHyphens/>
              <w:spacing w:line="360" w:lineRule="auto"/>
              <w:jc w:val="both"/>
            </w:pPr>
            <w:r w:rsidRPr="00357337">
              <w:lastRenderedPageBreak/>
              <w:t>Количество</w:t>
            </w:r>
          </w:p>
          <w:p w:rsidR="00B9236E" w:rsidRDefault="00B9236E" w:rsidP="001577B5">
            <w:pPr>
              <w:pStyle w:val="81"/>
              <w:suppressAutoHyphens/>
              <w:spacing w:line="360" w:lineRule="auto"/>
              <w:outlineLvl w:val="7"/>
              <w:rPr>
                <w:lang w:val="ru-RU"/>
              </w:rPr>
            </w:pPr>
            <w:r>
              <w:rPr>
                <w:lang w:val="ru-RU"/>
              </w:rPr>
              <w:t xml:space="preserve">Общая </w:t>
            </w:r>
          </w:p>
          <w:p w:rsidR="00B9236E" w:rsidRPr="00E32C6F" w:rsidRDefault="00B9236E" w:rsidP="001577B5">
            <w:pPr>
              <w:pStyle w:val="81"/>
              <w:suppressAutoHyphens/>
              <w:spacing w:line="360" w:lineRule="auto"/>
              <w:outlineLvl w:val="7"/>
              <w:rPr>
                <w:lang w:val="ru-RU"/>
              </w:rPr>
            </w:pPr>
            <w:r>
              <w:rPr>
                <w:lang w:val="ru-RU"/>
              </w:rPr>
              <w:t>кис</w:t>
            </w:r>
            <w:r w:rsidRPr="00E32C6F">
              <w:rPr>
                <w:lang w:val="ru-RU"/>
              </w:rPr>
              <w:t>лотность</w:t>
            </w:r>
          </w:p>
          <w:p w:rsidR="00B9236E" w:rsidRDefault="00B9236E" w:rsidP="001577B5">
            <w:pPr>
              <w:pStyle w:val="81"/>
              <w:suppressAutoHyphens/>
              <w:spacing w:line="360" w:lineRule="auto"/>
              <w:outlineLvl w:val="7"/>
              <w:rPr>
                <w:lang w:val="ru-RU"/>
              </w:rPr>
            </w:pPr>
            <w:r w:rsidRPr="00357337">
              <w:rPr>
                <w:lang w:val="ru-RU"/>
              </w:rPr>
              <w:t>Свободная</w:t>
            </w:r>
          </w:p>
          <w:p w:rsidR="00B9236E" w:rsidRPr="00E32C6F" w:rsidRDefault="00B9236E" w:rsidP="001577B5">
            <w:pPr>
              <w:pStyle w:val="81"/>
              <w:suppressAutoHyphens/>
              <w:spacing w:line="360" w:lineRule="auto"/>
              <w:outlineLvl w:val="7"/>
              <w:rPr>
                <w:lang w:val="ru-RU"/>
              </w:rPr>
            </w:pPr>
            <w:r>
              <w:t>HCI</w:t>
            </w:r>
          </w:p>
          <w:p w:rsidR="00B9236E" w:rsidRDefault="00B9236E" w:rsidP="001577B5">
            <w:pPr>
              <w:pStyle w:val="81"/>
              <w:suppressAutoHyphens/>
              <w:spacing w:line="360" w:lineRule="auto"/>
              <w:outlineLvl w:val="7"/>
              <w:rPr>
                <w:lang w:val="ru-RU"/>
              </w:rPr>
            </w:pPr>
            <w:r>
              <w:rPr>
                <w:lang w:val="ru-RU"/>
              </w:rPr>
              <w:t>Связанная</w:t>
            </w:r>
          </w:p>
          <w:p w:rsidR="00B9236E" w:rsidRPr="00E32C6F" w:rsidRDefault="00B9236E" w:rsidP="001577B5">
            <w:pPr>
              <w:pStyle w:val="81"/>
              <w:suppressAutoHyphens/>
              <w:spacing w:line="360" w:lineRule="auto"/>
              <w:outlineLvl w:val="7"/>
              <w:rPr>
                <w:lang w:val="ru-RU"/>
              </w:rPr>
            </w:pPr>
            <w:r>
              <w:t>HCI</w:t>
            </w:r>
          </w:p>
          <w:p w:rsidR="00B9236E" w:rsidRDefault="00B9236E" w:rsidP="001577B5">
            <w:pPr>
              <w:suppressAutoHyphens/>
              <w:spacing w:line="360" w:lineRule="auto"/>
              <w:jc w:val="both"/>
            </w:pPr>
            <w:r>
              <w:t>Цвет</w:t>
            </w:r>
          </w:p>
          <w:p w:rsidR="00B9236E" w:rsidRDefault="00B9236E" w:rsidP="001577B5">
            <w:pPr>
              <w:suppressAutoHyphens/>
              <w:spacing w:line="360" w:lineRule="auto"/>
              <w:jc w:val="both"/>
            </w:pPr>
            <w:r>
              <w:t>Молочная</w:t>
            </w:r>
          </w:p>
          <w:p w:rsidR="00B9236E" w:rsidRDefault="00B9236E" w:rsidP="001577B5">
            <w:pPr>
              <w:suppressAutoHyphens/>
              <w:spacing w:line="360" w:lineRule="auto"/>
              <w:jc w:val="both"/>
            </w:pPr>
            <w:r>
              <w:t>кислота</w:t>
            </w:r>
          </w:p>
          <w:p w:rsidR="00B9236E" w:rsidRDefault="00B9236E" w:rsidP="001577B5">
            <w:pPr>
              <w:pStyle w:val="81"/>
              <w:suppressAutoHyphens/>
              <w:spacing w:line="360" w:lineRule="auto"/>
              <w:outlineLvl w:val="7"/>
              <w:rPr>
                <w:lang w:val="ru-RU"/>
              </w:rPr>
            </w:pPr>
            <w:r>
              <w:rPr>
                <w:lang w:val="ru-RU"/>
              </w:rPr>
              <w:t>Кровь</w:t>
            </w:r>
          </w:p>
          <w:p w:rsidR="00B9236E" w:rsidRDefault="00B9236E" w:rsidP="001577B5">
            <w:pPr>
              <w:pStyle w:val="51"/>
              <w:suppressAutoHyphens/>
              <w:spacing w:line="360" w:lineRule="auto"/>
              <w:jc w:val="both"/>
              <w:outlineLvl w:val="4"/>
            </w:pPr>
            <w:r>
              <w:t>Желчь</w:t>
            </w:r>
          </w:p>
        </w:tc>
        <w:tc>
          <w:tcPr>
            <w:tcW w:w="708" w:type="dxa"/>
          </w:tcPr>
          <w:p w:rsidR="00B9236E" w:rsidRDefault="00B9236E" w:rsidP="001577B5">
            <w:pPr>
              <w:pStyle w:val="51"/>
              <w:suppressAutoHyphens/>
              <w:spacing w:line="360" w:lineRule="auto"/>
              <w:jc w:val="center"/>
              <w:outlineLvl w:val="4"/>
            </w:pPr>
            <w:r>
              <w:t>-</w:t>
            </w:r>
          </w:p>
          <w:p w:rsidR="00B9236E" w:rsidRDefault="00B9236E" w:rsidP="001577B5">
            <w:pPr>
              <w:spacing w:line="360" w:lineRule="auto"/>
              <w:jc w:val="center"/>
            </w:pPr>
          </w:p>
          <w:p w:rsidR="00B9236E" w:rsidRDefault="00B9236E" w:rsidP="001577B5">
            <w:pPr>
              <w:spacing w:line="360" w:lineRule="auto"/>
              <w:jc w:val="center"/>
            </w:pPr>
            <w:r>
              <w:t>-</w:t>
            </w:r>
          </w:p>
          <w:p w:rsidR="00B9236E" w:rsidRDefault="00B9236E" w:rsidP="001577B5">
            <w:pPr>
              <w:spacing w:line="360" w:lineRule="auto"/>
              <w:jc w:val="center"/>
            </w:pPr>
          </w:p>
          <w:p w:rsidR="00B9236E" w:rsidRDefault="00B9236E" w:rsidP="001577B5">
            <w:pPr>
              <w:spacing w:line="360" w:lineRule="auto"/>
              <w:jc w:val="center"/>
            </w:pPr>
            <w:r>
              <w:t>-</w:t>
            </w:r>
          </w:p>
          <w:p w:rsidR="00B9236E" w:rsidRDefault="00B9236E" w:rsidP="001577B5">
            <w:pPr>
              <w:spacing w:line="360" w:lineRule="auto"/>
              <w:jc w:val="center"/>
            </w:pPr>
          </w:p>
          <w:p w:rsidR="00B9236E" w:rsidRDefault="00B9236E" w:rsidP="001577B5">
            <w:pPr>
              <w:spacing w:line="360" w:lineRule="auto"/>
              <w:jc w:val="center"/>
            </w:pPr>
            <w:r>
              <w:t>-</w:t>
            </w:r>
          </w:p>
          <w:p w:rsidR="00B9236E" w:rsidRDefault="00B9236E" w:rsidP="001577B5">
            <w:pPr>
              <w:spacing w:line="360" w:lineRule="auto"/>
              <w:jc w:val="center"/>
            </w:pPr>
          </w:p>
          <w:p w:rsidR="00B9236E" w:rsidRDefault="00B9236E" w:rsidP="001577B5">
            <w:pPr>
              <w:spacing w:line="360" w:lineRule="auto"/>
              <w:jc w:val="center"/>
            </w:pPr>
            <w:r>
              <w:t>-</w:t>
            </w:r>
          </w:p>
          <w:p w:rsidR="00B9236E" w:rsidRDefault="00B9236E" w:rsidP="001577B5">
            <w:pPr>
              <w:spacing w:line="360" w:lineRule="auto"/>
              <w:jc w:val="center"/>
            </w:pPr>
          </w:p>
          <w:p w:rsidR="00B9236E" w:rsidRDefault="00B9236E" w:rsidP="001577B5">
            <w:pPr>
              <w:spacing w:line="360" w:lineRule="auto"/>
              <w:jc w:val="center"/>
            </w:pPr>
            <w:r>
              <w:t>-</w:t>
            </w:r>
          </w:p>
          <w:p w:rsidR="00B9236E" w:rsidRDefault="00B9236E" w:rsidP="001577B5">
            <w:pPr>
              <w:spacing w:line="360" w:lineRule="auto"/>
              <w:jc w:val="center"/>
            </w:pPr>
            <w:r>
              <w:t>-</w:t>
            </w:r>
          </w:p>
          <w:p w:rsidR="00B9236E" w:rsidRDefault="00B9236E" w:rsidP="001577B5">
            <w:pPr>
              <w:spacing w:line="360" w:lineRule="auto"/>
              <w:jc w:val="center"/>
            </w:pPr>
          </w:p>
          <w:p w:rsidR="00B9236E" w:rsidRPr="007220E4" w:rsidRDefault="00B9236E" w:rsidP="001577B5">
            <w:pPr>
              <w:spacing w:line="360" w:lineRule="auto"/>
              <w:jc w:val="center"/>
            </w:pPr>
            <w:r>
              <w:t>-</w:t>
            </w:r>
          </w:p>
        </w:tc>
        <w:tc>
          <w:tcPr>
            <w:tcW w:w="715" w:type="dxa"/>
          </w:tcPr>
          <w:p w:rsidR="00B9236E" w:rsidRDefault="00B9236E" w:rsidP="001577B5">
            <w:pPr>
              <w:suppressAutoHyphens/>
              <w:spacing w:line="360" w:lineRule="auto"/>
              <w:jc w:val="center"/>
            </w:pPr>
            <w:r w:rsidRPr="00357337">
              <w:t>20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pPr>
            <w:r w:rsidRPr="00357337">
              <w:t>2</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2</w:t>
            </w:r>
          </w:p>
          <w:p w:rsidR="00B9236E" w:rsidRDefault="00B9236E" w:rsidP="001577B5">
            <w:pPr>
              <w:suppressAutoHyphens/>
              <w:spacing w:line="360" w:lineRule="auto"/>
              <w:ind w:left="36"/>
              <w:jc w:val="center"/>
            </w:pPr>
            <w:r>
              <w:t>гол.</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p>
        </w:tc>
        <w:tc>
          <w:tcPr>
            <w:tcW w:w="716" w:type="dxa"/>
          </w:tcPr>
          <w:p w:rsidR="00B9236E" w:rsidRDefault="00B9236E" w:rsidP="001577B5">
            <w:pPr>
              <w:suppressAutoHyphens/>
              <w:spacing w:line="360" w:lineRule="auto"/>
              <w:jc w:val="center"/>
            </w:pPr>
            <w:r w:rsidRPr="00357337">
              <w:t>40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pPr>
            <w:r w:rsidRPr="00357337">
              <w:t>7</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7</w:t>
            </w:r>
          </w:p>
          <w:p w:rsidR="00B9236E" w:rsidRDefault="00B9236E" w:rsidP="001577B5">
            <w:pPr>
              <w:suppressAutoHyphens/>
              <w:spacing w:line="360" w:lineRule="auto"/>
              <w:jc w:val="center"/>
            </w:pPr>
            <w:r>
              <w:t>б</w:t>
            </w:r>
            <w:r w:rsidRPr="00357337">
              <w:t>/</w:t>
            </w:r>
            <w:r>
              <w:t xml:space="preserve"> гол.</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p>
        </w:tc>
        <w:tc>
          <w:tcPr>
            <w:tcW w:w="715" w:type="dxa"/>
          </w:tcPr>
          <w:p w:rsidR="00B9236E" w:rsidRDefault="00B9236E" w:rsidP="001577B5">
            <w:pPr>
              <w:suppressAutoHyphens/>
              <w:spacing w:line="360" w:lineRule="auto"/>
              <w:jc w:val="center"/>
            </w:pPr>
            <w:r w:rsidRPr="00357337">
              <w:t>9</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pPr>
            <w:r w:rsidRPr="00357337">
              <w:t>5</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5</w:t>
            </w:r>
          </w:p>
          <w:p w:rsidR="00B9236E" w:rsidRDefault="00B9236E" w:rsidP="001577B5">
            <w:pPr>
              <w:suppressAutoHyphens/>
              <w:spacing w:line="360" w:lineRule="auto"/>
              <w:jc w:val="center"/>
            </w:pPr>
            <w:r>
              <w:t>б</w:t>
            </w:r>
            <w:r w:rsidRPr="00357337">
              <w:t>/</w:t>
            </w:r>
            <w:r>
              <w:t>цв</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p>
        </w:tc>
        <w:tc>
          <w:tcPr>
            <w:tcW w:w="689" w:type="dxa"/>
          </w:tcPr>
          <w:p w:rsidR="00B9236E" w:rsidRDefault="00B9236E" w:rsidP="001577B5">
            <w:pPr>
              <w:suppressAutoHyphens/>
              <w:spacing w:line="360" w:lineRule="auto"/>
              <w:jc w:val="center"/>
            </w:pPr>
            <w:r w:rsidRPr="00357337">
              <w:t>6</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pPr>
            <w:r w:rsidRPr="00357337">
              <w:t>6</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6</w:t>
            </w:r>
          </w:p>
          <w:p w:rsidR="00B9236E" w:rsidRDefault="00B9236E" w:rsidP="001577B5">
            <w:pPr>
              <w:suppressAutoHyphens/>
              <w:spacing w:line="360" w:lineRule="auto"/>
              <w:jc w:val="center"/>
            </w:pPr>
            <w:r>
              <w:t>б</w:t>
            </w:r>
            <w:r w:rsidRPr="00357337">
              <w:t>/</w:t>
            </w:r>
            <w:r>
              <w:t>цв</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p>
        </w:tc>
        <w:tc>
          <w:tcPr>
            <w:tcW w:w="851" w:type="dxa"/>
          </w:tcPr>
          <w:p w:rsidR="00B9236E" w:rsidRDefault="00B9236E" w:rsidP="001577B5">
            <w:pPr>
              <w:suppressAutoHyphens/>
              <w:spacing w:line="360" w:lineRule="auto"/>
              <w:jc w:val="center"/>
            </w:pPr>
            <w:r w:rsidRPr="00357337">
              <w:t>7</w:t>
            </w:r>
          </w:p>
          <w:p w:rsidR="00B9236E" w:rsidRDefault="00B9236E" w:rsidP="001577B5">
            <w:pPr>
              <w:pStyle w:val="81"/>
              <w:suppressAutoHyphens/>
              <w:spacing w:line="360" w:lineRule="auto"/>
              <w:jc w:val="center"/>
              <w:outlineLvl w:val="7"/>
              <w:rPr>
                <w:lang w:val="ru-RU"/>
              </w:rPr>
            </w:pPr>
          </w:p>
          <w:p w:rsidR="00B9236E" w:rsidRPr="00E32C6F" w:rsidRDefault="00B9236E" w:rsidP="001577B5">
            <w:pPr>
              <w:pStyle w:val="81"/>
              <w:suppressAutoHyphens/>
              <w:spacing w:line="360" w:lineRule="auto"/>
              <w:jc w:val="center"/>
              <w:outlineLvl w:val="7"/>
              <w:rPr>
                <w:lang w:val="ru-RU"/>
              </w:rPr>
            </w:pPr>
            <w:r>
              <w:rPr>
                <w:lang w:val="ru-RU"/>
              </w:rPr>
              <w:t>6</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Pr>
                <w:lang w:val="ru-RU"/>
              </w:rPr>
              <w:t>6</w:t>
            </w:r>
          </w:p>
          <w:p w:rsidR="00B9236E" w:rsidRDefault="00B9236E" w:rsidP="001577B5">
            <w:pPr>
              <w:suppressAutoHyphens/>
              <w:spacing w:line="360" w:lineRule="auto"/>
              <w:jc w:val="center"/>
            </w:pPr>
            <w:r>
              <w:t>б</w:t>
            </w:r>
            <w:r w:rsidRPr="00357337">
              <w:t>/</w:t>
            </w:r>
            <w:r>
              <w:t>цв</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r>
              <w:t>+</w:t>
            </w:r>
          </w:p>
        </w:tc>
        <w:tc>
          <w:tcPr>
            <w:tcW w:w="850" w:type="dxa"/>
          </w:tcPr>
          <w:p w:rsidR="00B9236E" w:rsidRDefault="00B9236E" w:rsidP="001577B5">
            <w:pPr>
              <w:suppressAutoHyphens/>
              <w:spacing w:line="360" w:lineRule="auto"/>
              <w:jc w:val="center"/>
            </w:pPr>
            <w:r w:rsidRPr="00357337">
              <w:t>3</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5</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Pr>
                <w:lang w:val="ru-RU"/>
              </w:rPr>
              <w:t>5</w:t>
            </w:r>
          </w:p>
          <w:p w:rsidR="00B9236E" w:rsidRDefault="00B9236E" w:rsidP="001577B5">
            <w:pPr>
              <w:suppressAutoHyphens/>
              <w:spacing w:line="360" w:lineRule="auto"/>
              <w:jc w:val="center"/>
            </w:pPr>
            <w:r>
              <w:t>б</w:t>
            </w:r>
            <w:r w:rsidRPr="00357337">
              <w:t>/</w:t>
            </w:r>
            <w:r>
              <w:t>роз.</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Default="00B9236E" w:rsidP="001577B5">
            <w:pPr>
              <w:pStyle w:val="51"/>
              <w:suppressAutoHyphens/>
              <w:spacing w:line="360" w:lineRule="auto"/>
              <w:jc w:val="center"/>
              <w:outlineLvl w:val="4"/>
            </w:pPr>
            <w:r>
              <w:t>+</w:t>
            </w:r>
          </w:p>
        </w:tc>
        <w:tc>
          <w:tcPr>
            <w:tcW w:w="944" w:type="dxa"/>
          </w:tcPr>
          <w:p w:rsidR="00B9236E" w:rsidRDefault="00B9236E" w:rsidP="001577B5">
            <w:pPr>
              <w:suppressAutoHyphens/>
              <w:spacing w:line="360" w:lineRule="auto"/>
              <w:jc w:val="center"/>
            </w:pPr>
            <w:r w:rsidRPr="00357337">
              <w:t>3</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4</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sidRPr="00357337">
              <w:rPr>
                <w:lang w:val="ru-RU"/>
              </w:rPr>
              <w:t>0</w:t>
            </w:r>
          </w:p>
          <w:p w:rsidR="00B9236E" w:rsidRDefault="00B9236E" w:rsidP="001577B5">
            <w:pPr>
              <w:pStyle w:val="81"/>
              <w:suppressAutoHyphens/>
              <w:spacing w:line="360" w:lineRule="auto"/>
              <w:jc w:val="center"/>
              <w:outlineLvl w:val="7"/>
              <w:rPr>
                <w:lang w:val="ru-RU"/>
              </w:rPr>
            </w:pPr>
          </w:p>
          <w:p w:rsidR="00B9236E" w:rsidRDefault="00B9236E" w:rsidP="001577B5">
            <w:pPr>
              <w:pStyle w:val="81"/>
              <w:suppressAutoHyphens/>
              <w:spacing w:line="360" w:lineRule="auto"/>
              <w:jc w:val="center"/>
              <w:outlineLvl w:val="7"/>
              <w:rPr>
                <w:lang w:val="ru-RU"/>
              </w:rPr>
            </w:pPr>
            <w:r>
              <w:rPr>
                <w:lang w:val="ru-RU"/>
              </w:rPr>
              <w:t>4</w:t>
            </w:r>
          </w:p>
          <w:p w:rsidR="00B9236E" w:rsidRDefault="00B9236E" w:rsidP="001577B5">
            <w:pPr>
              <w:suppressAutoHyphens/>
              <w:spacing w:line="360" w:lineRule="auto"/>
              <w:jc w:val="center"/>
            </w:pPr>
            <w:r>
              <w:t>б</w:t>
            </w:r>
            <w:r w:rsidRPr="00357337">
              <w:t>/</w:t>
            </w:r>
            <w:r>
              <w:t>роз.</w:t>
            </w:r>
          </w:p>
          <w:p w:rsidR="00B9236E" w:rsidRDefault="00B9236E" w:rsidP="001577B5">
            <w:pPr>
              <w:suppressAutoHyphens/>
              <w:spacing w:line="360" w:lineRule="auto"/>
              <w:jc w:val="center"/>
            </w:pPr>
          </w:p>
          <w:p w:rsidR="00B9236E" w:rsidRDefault="00B9236E" w:rsidP="001577B5">
            <w:pPr>
              <w:suppressAutoHyphens/>
              <w:spacing w:line="360" w:lineRule="auto"/>
              <w:jc w:val="center"/>
            </w:pPr>
            <w:r>
              <w:t>+</w:t>
            </w:r>
          </w:p>
          <w:p w:rsidR="00B9236E" w:rsidRDefault="00B9236E" w:rsidP="001577B5">
            <w:pPr>
              <w:pStyle w:val="81"/>
              <w:suppressAutoHyphens/>
              <w:spacing w:line="360" w:lineRule="auto"/>
              <w:jc w:val="center"/>
              <w:outlineLvl w:val="7"/>
              <w:rPr>
                <w:lang w:val="ru-RU"/>
              </w:rPr>
            </w:pPr>
            <w:r>
              <w:rPr>
                <w:lang w:val="ru-RU"/>
              </w:rPr>
              <w:t>+</w:t>
            </w:r>
          </w:p>
          <w:p w:rsidR="00B9236E" w:rsidRPr="00E32C6F" w:rsidRDefault="00B9236E" w:rsidP="001577B5">
            <w:pPr>
              <w:suppressAutoHyphens/>
              <w:spacing w:line="360" w:lineRule="auto"/>
              <w:jc w:val="center"/>
            </w:pPr>
            <w:r>
              <w:t>+</w:t>
            </w:r>
          </w:p>
        </w:tc>
        <w:tc>
          <w:tcPr>
            <w:tcW w:w="952" w:type="dxa"/>
          </w:tcPr>
          <w:p w:rsidR="00B9236E" w:rsidRPr="00E32C6F" w:rsidRDefault="00B9236E" w:rsidP="001577B5">
            <w:pPr>
              <w:suppressAutoHyphens/>
              <w:spacing w:line="360" w:lineRule="auto"/>
              <w:jc w:val="center"/>
            </w:pPr>
            <w:r w:rsidRPr="00E32C6F">
              <w:t>2</w:t>
            </w:r>
          </w:p>
          <w:p w:rsidR="00B9236E" w:rsidRPr="00E32C6F" w:rsidRDefault="00B9236E" w:rsidP="001577B5">
            <w:pPr>
              <w:suppressAutoHyphens/>
              <w:spacing w:line="360" w:lineRule="auto"/>
              <w:jc w:val="center"/>
            </w:pPr>
          </w:p>
          <w:p w:rsidR="00B9236E" w:rsidRPr="00E32C6F" w:rsidRDefault="00B9236E" w:rsidP="001577B5">
            <w:pPr>
              <w:suppressAutoHyphens/>
              <w:spacing w:line="360" w:lineRule="auto"/>
              <w:jc w:val="center"/>
            </w:pPr>
            <w:r w:rsidRPr="00E32C6F">
              <w:t>3</w:t>
            </w:r>
          </w:p>
          <w:p w:rsidR="00B9236E" w:rsidRPr="00E32C6F" w:rsidRDefault="00B9236E" w:rsidP="001577B5">
            <w:pPr>
              <w:pStyle w:val="81"/>
              <w:suppressAutoHyphens/>
              <w:spacing w:line="360" w:lineRule="auto"/>
              <w:jc w:val="center"/>
              <w:outlineLvl w:val="7"/>
              <w:rPr>
                <w:lang w:val="ru-RU"/>
              </w:rPr>
            </w:pPr>
          </w:p>
          <w:p w:rsidR="00B9236E" w:rsidRPr="00E32C6F" w:rsidRDefault="00B9236E" w:rsidP="001577B5">
            <w:pPr>
              <w:pStyle w:val="81"/>
              <w:suppressAutoHyphens/>
              <w:spacing w:line="360" w:lineRule="auto"/>
              <w:jc w:val="center"/>
              <w:outlineLvl w:val="7"/>
              <w:rPr>
                <w:lang w:val="ru-RU"/>
              </w:rPr>
            </w:pPr>
            <w:r w:rsidRPr="00E32C6F">
              <w:rPr>
                <w:lang w:val="ru-RU"/>
              </w:rPr>
              <w:t>0</w:t>
            </w:r>
          </w:p>
          <w:p w:rsidR="00B9236E" w:rsidRPr="00E32C6F" w:rsidRDefault="00B9236E" w:rsidP="001577B5">
            <w:pPr>
              <w:pStyle w:val="81"/>
              <w:suppressAutoHyphens/>
              <w:spacing w:line="360" w:lineRule="auto"/>
              <w:jc w:val="center"/>
              <w:outlineLvl w:val="7"/>
              <w:rPr>
                <w:lang w:val="ru-RU"/>
              </w:rPr>
            </w:pPr>
          </w:p>
          <w:p w:rsidR="00B9236E" w:rsidRPr="00E32C6F" w:rsidRDefault="00B9236E" w:rsidP="001577B5">
            <w:pPr>
              <w:pStyle w:val="81"/>
              <w:suppressAutoHyphens/>
              <w:spacing w:line="360" w:lineRule="auto"/>
              <w:jc w:val="center"/>
              <w:outlineLvl w:val="7"/>
              <w:rPr>
                <w:lang w:val="ru-RU"/>
              </w:rPr>
            </w:pPr>
            <w:r w:rsidRPr="00E32C6F">
              <w:rPr>
                <w:lang w:val="ru-RU"/>
              </w:rPr>
              <w:t>3</w:t>
            </w:r>
          </w:p>
          <w:p w:rsidR="00B9236E" w:rsidRPr="00E32C6F" w:rsidRDefault="00B9236E" w:rsidP="001577B5">
            <w:pPr>
              <w:suppressAutoHyphens/>
              <w:spacing w:line="360" w:lineRule="auto"/>
              <w:jc w:val="center"/>
            </w:pPr>
            <w:r w:rsidRPr="00E32C6F">
              <w:t>б/роз.</w:t>
            </w:r>
          </w:p>
          <w:p w:rsidR="00B9236E" w:rsidRPr="00E32C6F" w:rsidRDefault="00B9236E" w:rsidP="001577B5">
            <w:pPr>
              <w:suppressAutoHyphens/>
              <w:spacing w:line="360" w:lineRule="auto"/>
              <w:jc w:val="center"/>
            </w:pPr>
          </w:p>
          <w:p w:rsidR="00B9236E" w:rsidRPr="00E32C6F" w:rsidRDefault="00B9236E" w:rsidP="001577B5">
            <w:pPr>
              <w:suppressAutoHyphens/>
              <w:spacing w:line="360" w:lineRule="auto"/>
              <w:jc w:val="center"/>
            </w:pPr>
            <w:r w:rsidRPr="00E32C6F">
              <w:t>+</w:t>
            </w:r>
          </w:p>
          <w:p w:rsidR="00B9236E" w:rsidRPr="00E32C6F" w:rsidRDefault="00B9236E" w:rsidP="001577B5">
            <w:pPr>
              <w:pStyle w:val="81"/>
              <w:suppressAutoHyphens/>
              <w:spacing w:line="360" w:lineRule="auto"/>
              <w:jc w:val="center"/>
              <w:outlineLvl w:val="7"/>
              <w:rPr>
                <w:lang w:val="ru-RU"/>
              </w:rPr>
            </w:pPr>
            <w:r w:rsidRPr="00E32C6F">
              <w:rPr>
                <w:lang w:val="ru-RU"/>
              </w:rPr>
              <w:t>+</w:t>
            </w:r>
          </w:p>
          <w:p w:rsidR="00B9236E" w:rsidRDefault="00B9236E" w:rsidP="001577B5">
            <w:pPr>
              <w:pStyle w:val="51"/>
              <w:suppressAutoHyphens/>
              <w:spacing w:line="360" w:lineRule="auto"/>
              <w:jc w:val="center"/>
              <w:outlineLvl w:val="4"/>
            </w:pPr>
            <w:r w:rsidRPr="00E32C6F">
              <w:t>+</w:t>
            </w:r>
          </w:p>
        </w:tc>
        <w:tc>
          <w:tcPr>
            <w:tcW w:w="1506" w:type="dxa"/>
          </w:tcPr>
          <w:p w:rsidR="00B9236E" w:rsidRDefault="00B9236E" w:rsidP="001577B5">
            <w:pPr>
              <w:suppressAutoHyphens/>
              <w:spacing w:line="360" w:lineRule="auto"/>
              <w:jc w:val="both"/>
            </w:pPr>
            <w:r w:rsidRPr="00357337">
              <w:t>Эритроциты.</w:t>
            </w:r>
          </w:p>
          <w:p w:rsidR="00B9236E" w:rsidRPr="00F644C8" w:rsidRDefault="00B9236E" w:rsidP="001577B5">
            <w:pPr>
              <w:pStyle w:val="81"/>
              <w:suppressAutoHyphens/>
              <w:spacing w:line="360" w:lineRule="auto"/>
              <w:outlineLvl w:val="7"/>
              <w:rPr>
                <w:lang w:val="ru-RU"/>
              </w:rPr>
            </w:pPr>
            <w:r>
              <w:rPr>
                <w:lang w:val="ru-RU"/>
              </w:rPr>
              <w:t>Палочки молоч</w:t>
            </w:r>
            <w:r w:rsidRPr="00F644C8">
              <w:rPr>
                <w:lang w:val="ru-RU"/>
              </w:rPr>
              <w:t>но</w:t>
            </w:r>
            <w:r>
              <w:rPr>
                <w:lang w:val="ru-RU"/>
              </w:rPr>
              <w:t>-</w:t>
            </w:r>
            <w:r w:rsidRPr="00F644C8">
              <w:rPr>
                <w:lang w:val="ru-RU"/>
              </w:rPr>
              <w:t>кислого</w:t>
            </w:r>
          </w:p>
          <w:p w:rsidR="00B9236E" w:rsidRDefault="00B9236E" w:rsidP="001577B5">
            <w:pPr>
              <w:pStyle w:val="81"/>
              <w:suppressAutoHyphens/>
              <w:spacing w:line="360" w:lineRule="auto"/>
              <w:outlineLvl w:val="7"/>
              <w:rPr>
                <w:lang w:val="ru-RU"/>
              </w:rPr>
            </w:pPr>
            <w:r>
              <w:rPr>
                <w:lang w:val="ru-RU"/>
              </w:rPr>
              <w:t>брожения. Ядра</w:t>
            </w:r>
          </w:p>
          <w:p w:rsidR="00B9236E" w:rsidRPr="00357337" w:rsidRDefault="00B9236E" w:rsidP="001577B5">
            <w:pPr>
              <w:pStyle w:val="81"/>
              <w:suppressAutoHyphens/>
              <w:spacing w:line="360" w:lineRule="auto"/>
              <w:outlineLvl w:val="7"/>
              <w:rPr>
                <w:lang w:val="ru-RU"/>
              </w:rPr>
            </w:pPr>
            <w:r>
              <w:rPr>
                <w:lang w:val="ru-RU"/>
              </w:rPr>
              <w:t>лейкоцитов.</w:t>
            </w:r>
            <w:r w:rsidRPr="00357337">
              <w:rPr>
                <w:lang w:val="ru-RU"/>
              </w:rPr>
              <w:t xml:space="preserve">   </w:t>
            </w:r>
          </w:p>
          <w:p w:rsidR="00B9236E" w:rsidRDefault="00B9236E" w:rsidP="001577B5">
            <w:pPr>
              <w:pStyle w:val="81"/>
              <w:suppressAutoHyphens/>
              <w:spacing w:line="360" w:lineRule="auto"/>
              <w:outlineLvl w:val="7"/>
              <w:rPr>
                <w:lang w:val="ru-RU"/>
              </w:rPr>
            </w:pPr>
            <w:r>
              <w:rPr>
                <w:lang w:val="ru-RU"/>
              </w:rPr>
              <w:t>Сарцины.</w:t>
            </w:r>
          </w:p>
          <w:p w:rsidR="00B9236E" w:rsidRDefault="00B9236E" w:rsidP="001577B5">
            <w:pPr>
              <w:pStyle w:val="81"/>
              <w:suppressAutoHyphens/>
              <w:spacing w:line="360" w:lineRule="auto"/>
              <w:outlineLvl w:val="7"/>
              <w:rPr>
                <w:lang w:val="ru-RU"/>
              </w:rPr>
            </w:pPr>
            <w:r>
              <w:rPr>
                <w:lang w:val="ru-RU"/>
              </w:rPr>
              <w:t>Дрожжевые</w:t>
            </w:r>
          </w:p>
          <w:p w:rsidR="00B9236E" w:rsidRDefault="00B9236E" w:rsidP="001577B5">
            <w:pPr>
              <w:suppressAutoHyphens/>
              <w:spacing w:line="360" w:lineRule="auto"/>
              <w:jc w:val="both"/>
            </w:pPr>
            <w:r>
              <w:t>грибки</w:t>
            </w:r>
          </w:p>
          <w:p w:rsidR="00B9236E" w:rsidRDefault="00B9236E" w:rsidP="001577B5">
            <w:pPr>
              <w:pStyle w:val="51"/>
              <w:suppressAutoHyphens/>
              <w:spacing w:line="360" w:lineRule="auto"/>
              <w:jc w:val="both"/>
              <w:outlineLvl w:val="4"/>
            </w:pPr>
          </w:p>
        </w:tc>
      </w:tr>
    </w:tbl>
    <w:p w:rsidR="00B9236E" w:rsidRPr="008E5B18" w:rsidRDefault="00B9236E" w:rsidP="00B9236E">
      <w:pPr>
        <w:ind w:firstLine="709"/>
        <w:jc w:val="both"/>
        <w:rPr>
          <w:color w:val="000000"/>
          <w:sz w:val="28"/>
          <w:szCs w:val="28"/>
        </w:rPr>
      </w:pPr>
      <w:r w:rsidRPr="008E5B18">
        <w:rPr>
          <w:color w:val="000000"/>
          <w:sz w:val="28"/>
          <w:szCs w:val="28"/>
        </w:rPr>
        <w:t>дебит – час HCI 0,42 мэкв/час;</w:t>
      </w:r>
    </w:p>
    <w:p w:rsidR="00B9236E" w:rsidRPr="008E5B18" w:rsidRDefault="00B9236E" w:rsidP="00B9236E">
      <w:pPr>
        <w:ind w:firstLine="709"/>
        <w:jc w:val="both"/>
        <w:rPr>
          <w:color w:val="000000"/>
          <w:sz w:val="28"/>
          <w:szCs w:val="28"/>
        </w:rPr>
      </w:pPr>
      <w:r w:rsidRPr="008E5B18">
        <w:rPr>
          <w:color w:val="000000"/>
          <w:sz w:val="28"/>
          <w:szCs w:val="28"/>
        </w:rPr>
        <w:t>дебит – час свободной HCI --;</w:t>
      </w:r>
    </w:p>
    <w:p w:rsidR="00B9236E" w:rsidRPr="008E5B18" w:rsidRDefault="00B9236E" w:rsidP="00B9236E">
      <w:pPr>
        <w:ind w:firstLine="709"/>
        <w:jc w:val="both"/>
        <w:rPr>
          <w:color w:val="000000"/>
          <w:sz w:val="28"/>
          <w:szCs w:val="28"/>
        </w:rPr>
      </w:pPr>
      <w:r w:rsidRPr="008E5B18">
        <w:rPr>
          <w:color w:val="000000"/>
          <w:sz w:val="28"/>
          <w:szCs w:val="28"/>
        </w:rPr>
        <w:t>дебит – час связанной HCI 0,42 мэкв/час;</w:t>
      </w:r>
    </w:p>
    <w:p w:rsidR="00B9236E" w:rsidRPr="008E5B18" w:rsidRDefault="00B9236E" w:rsidP="00B9236E">
      <w:pPr>
        <w:ind w:firstLine="709"/>
        <w:jc w:val="both"/>
        <w:rPr>
          <w:color w:val="000000"/>
          <w:sz w:val="28"/>
          <w:szCs w:val="28"/>
        </w:rPr>
      </w:pPr>
      <w:r w:rsidRPr="008E5B18">
        <w:rPr>
          <w:color w:val="000000"/>
          <w:sz w:val="28"/>
          <w:szCs w:val="28"/>
        </w:rPr>
        <w:t>дебит – час пепсина по В.Н. Туголукову 1 мг.</w:t>
      </w:r>
    </w:p>
    <w:p w:rsidR="00B9236E" w:rsidRPr="008E5B18" w:rsidRDefault="00B9236E" w:rsidP="00B9236E">
      <w:pPr>
        <w:ind w:firstLine="709"/>
        <w:jc w:val="both"/>
        <w:rPr>
          <w:color w:val="000000"/>
          <w:sz w:val="28"/>
          <w:szCs w:val="28"/>
        </w:rPr>
      </w:pPr>
      <w:r w:rsidRPr="008E5B18">
        <w:rPr>
          <w:color w:val="000000"/>
          <w:sz w:val="28"/>
          <w:szCs w:val="28"/>
        </w:rPr>
        <w:t>Исследование желудочного содержимого больного Н</w:t>
      </w:r>
    </w:p>
    <w:p w:rsidR="00B9236E" w:rsidRDefault="00B9236E" w:rsidP="00B9236E">
      <w:pPr>
        <w:ind w:firstLine="709"/>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952"/>
        <w:gridCol w:w="715"/>
        <w:gridCol w:w="689"/>
        <w:gridCol w:w="851"/>
        <w:gridCol w:w="850"/>
        <w:gridCol w:w="851"/>
        <w:gridCol w:w="783"/>
        <w:gridCol w:w="1532"/>
      </w:tblGrid>
      <w:tr w:rsidR="00B9236E" w:rsidRPr="00B10BA1" w:rsidTr="001577B5">
        <w:trPr>
          <w:cantSplit/>
          <w:trHeight w:val="699"/>
        </w:trPr>
        <w:tc>
          <w:tcPr>
            <w:tcW w:w="1418" w:type="dxa"/>
            <w:vMerge w:val="restart"/>
          </w:tcPr>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p w:rsidR="00B9236E" w:rsidRPr="00B10BA1" w:rsidRDefault="00B9236E" w:rsidP="001577B5">
            <w:pPr>
              <w:suppressAutoHyphens/>
              <w:jc w:val="both"/>
            </w:pPr>
          </w:p>
        </w:tc>
        <w:tc>
          <w:tcPr>
            <w:tcW w:w="708" w:type="dxa"/>
            <w:vMerge w:val="restart"/>
            <w:textDirection w:val="btLr"/>
          </w:tcPr>
          <w:p w:rsidR="00B9236E" w:rsidRPr="00B10BA1" w:rsidRDefault="00B9236E" w:rsidP="001577B5">
            <w:pPr>
              <w:suppressAutoHyphens/>
              <w:ind w:left="113" w:firstLine="62"/>
              <w:jc w:val="both"/>
              <w:rPr>
                <w:lang w:val="en-US"/>
              </w:rPr>
            </w:pPr>
            <w:r w:rsidRPr="00B10BA1">
              <w:rPr>
                <w:lang w:val="en-US"/>
              </w:rPr>
              <w:t>Натощак</w:t>
            </w:r>
          </w:p>
        </w:tc>
        <w:tc>
          <w:tcPr>
            <w:tcW w:w="3071" w:type="dxa"/>
            <w:gridSpan w:val="4"/>
          </w:tcPr>
          <w:p w:rsidR="00B9236E" w:rsidRPr="000C62DD" w:rsidRDefault="00B9236E" w:rsidP="001577B5">
            <w:pPr>
              <w:suppressAutoHyphens/>
              <w:ind w:left="-108" w:firstLine="63"/>
              <w:jc w:val="both"/>
            </w:pPr>
            <w:r>
              <w:t>Базальная секреция</w:t>
            </w:r>
          </w:p>
        </w:tc>
        <w:tc>
          <w:tcPr>
            <w:tcW w:w="3335" w:type="dxa"/>
            <w:gridSpan w:val="4"/>
          </w:tcPr>
          <w:p w:rsidR="00B9236E" w:rsidRPr="00B10BA1" w:rsidRDefault="00B9236E" w:rsidP="001577B5">
            <w:pPr>
              <w:suppressAutoHyphens/>
              <w:jc w:val="both"/>
            </w:pPr>
            <w:r>
              <w:t>Стимулированная секреция</w:t>
            </w:r>
          </w:p>
        </w:tc>
        <w:tc>
          <w:tcPr>
            <w:tcW w:w="1532" w:type="dxa"/>
            <w:vMerge w:val="restart"/>
          </w:tcPr>
          <w:p w:rsidR="00B9236E" w:rsidRPr="00B10BA1" w:rsidRDefault="00B9236E" w:rsidP="001577B5">
            <w:pPr>
              <w:suppressAutoHyphens/>
              <w:jc w:val="both"/>
            </w:pPr>
          </w:p>
          <w:p w:rsidR="00B9236E" w:rsidRPr="00B10BA1" w:rsidRDefault="00B9236E" w:rsidP="001577B5">
            <w:pPr>
              <w:suppressAutoHyphens/>
              <w:jc w:val="both"/>
            </w:pPr>
            <w:r>
              <w:t>Микроскопи</w:t>
            </w:r>
          </w:p>
          <w:p w:rsidR="00B9236E" w:rsidRPr="00B10BA1" w:rsidRDefault="00B9236E" w:rsidP="001577B5">
            <w:pPr>
              <w:suppressAutoHyphens/>
              <w:jc w:val="both"/>
            </w:pPr>
            <w:r w:rsidRPr="00B10BA1">
              <w:t>ческое исследование желудочного</w:t>
            </w:r>
          </w:p>
          <w:p w:rsidR="00B9236E" w:rsidRPr="00B10BA1" w:rsidRDefault="00B9236E" w:rsidP="001577B5">
            <w:pPr>
              <w:suppressAutoHyphens/>
              <w:jc w:val="both"/>
            </w:pPr>
            <w:r w:rsidRPr="00B10BA1">
              <w:t>содержимого</w:t>
            </w:r>
          </w:p>
        </w:tc>
      </w:tr>
      <w:tr w:rsidR="00B9236E" w:rsidRPr="00B10BA1" w:rsidTr="001577B5">
        <w:trPr>
          <w:cantSplit/>
          <w:trHeight w:val="1518"/>
        </w:trPr>
        <w:tc>
          <w:tcPr>
            <w:tcW w:w="1418" w:type="dxa"/>
            <w:vMerge/>
          </w:tcPr>
          <w:p w:rsidR="00B9236E" w:rsidRPr="00B10BA1" w:rsidRDefault="00B9236E" w:rsidP="001577B5">
            <w:pPr>
              <w:suppressAutoHyphens/>
              <w:jc w:val="both"/>
            </w:pPr>
          </w:p>
        </w:tc>
        <w:tc>
          <w:tcPr>
            <w:tcW w:w="708" w:type="dxa"/>
            <w:vMerge/>
            <w:textDirection w:val="btLr"/>
          </w:tcPr>
          <w:p w:rsidR="00B9236E" w:rsidRPr="00B10BA1" w:rsidRDefault="00B9236E" w:rsidP="001577B5">
            <w:pPr>
              <w:suppressAutoHyphens/>
              <w:ind w:left="113" w:firstLine="62"/>
              <w:jc w:val="both"/>
            </w:pPr>
          </w:p>
        </w:tc>
        <w:tc>
          <w:tcPr>
            <w:tcW w:w="715" w:type="dxa"/>
            <w:textDirection w:val="btLr"/>
          </w:tcPr>
          <w:p w:rsidR="00B9236E" w:rsidRPr="00B10BA1" w:rsidRDefault="00B9236E" w:rsidP="001577B5">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54" w:firstLine="63"/>
              <w:jc w:val="both"/>
              <w:rPr>
                <w:lang w:val="en-US"/>
              </w:rPr>
            </w:pPr>
            <w:r w:rsidRPr="00B10BA1">
              <w:rPr>
                <w:lang w:val="en-US"/>
              </w:rPr>
              <w:t xml:space="preserve">   15 минут</w:t>
            </w:r>
          </w:p>
        </w:tc>
        <w:tc>
          <w:tcPr>
            <w:tcW w:w="952"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30 минут</w:t>
            </w:r>
          </w:p>
        </w:tc>
        <w:tc>
          <w:tcPr>
            <w:tcW w:w="715" w:type="dxa"/>
            <w:textDirection w:val="btLr"/>
          </w:tcPr>
          <w:p w:rsidR="00B9236E" w:rsidRPr="00B10BA1" w:rsidRDefault="00B9236E" w:rsidP="001577B5">
            <w:pPr>
              <w:suppressAutoHyphens/>
              <w:ind w:left="-108" w:firstLine="62"/>
              <w:jc w:val="both"/>
              <w:rPr>
                <w:lang w:val="en-US"/>
              </w:rPr>
            </w:pPr>
            <w:r w:rsidRPr="00B10BA1">
              <w:rPr>
                <w:lang w:val="en-US"/>
              </w:rPr>
              <w:t xml:space="preserve">    Через</w:t>
            </w:r>
          </w:p>
          <w:p w:rsidR="00B9236E" w:rsidRPr="00B10BA1" w:rsidRDefault="00B9236E" w:rsidP="001577B5">
            <w:pPr>
              <w:suppressAutoHyphens/>
              <w:ind w:left="-108" w:firstLine="62"/>
              <w:jc w:val="both"/>
              <w:rPr>
                <w:lang w:val="en-US"/>
              </w:rPr>
            </w:pPr>
            <w:r w:rsidRPr="00B10BA1">
              <w:rPr>
                <w:lang w:val="en-US"/>
              </w:rPr>
              <w:t xml:space="preserve">    45 минут</w:t>
            </w:r>
          </w:p>
        </w:tc>
        <w:tc>
          <w:tcPr>
            <w:tcW w:w="689" w:type="dxa"/>
            <w:textDirection w:val="btLr"/>
          </w:tcPr>
          <w:p w:rsidR="00B9236E" w:rsidRDefault="00B9236E" w:rsidP="001577B5">
            <w:pPr>
              <w:suppressAutoHyphens/>
              <w:ind w:left="-108" w:firstLine="63"/>
              <w:jc w:val="both"/>
            </w:pPr>
            <w:r w:rsidRPr="00B10BA1">
              <w:rPr>
                <w:lang w:val="en-US"/>
              </w:rPr>
              <w:t xml:space="preserve">    Через</w:t>
            </w:r>
          </w:p>
          <w:p w:rsidR="00B9236E" w:rsidRPr="00B10BA1" w:rsidRDefault="00B9236E" w:rsidP="001577B5">
            <w:pPr>
              <w:suppressAutoHyphens/>
              <w:ind w:left="-108" w:firstLine="63"/>
              <w:jc w:val="both"/>
              <w:rPr>
                <w:lang w:val="en-US"/>
              </w:rPr>
            </w:pPr>
            <w:r w:rsidRPr="00B10BA1">
              <w:rPr>
                <w:lang w:val="en-US"/>
              </w:rPr>
              <w:t xml:space="preserve"> 1 час</w:t>
            </w:r>
          </w:p>
        </w:tc>
        <w:tc>
          <w:tcPr>
            <w:tcW w:w="851" w:type="dxa"/>
            <w:textDirection w:val="btLr"/>
          </w:tcPr>
          <w:p w:rsidR="00B9236E" w:rsidRDefault="00B9236E" w:rsidP="001577B5">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B9236E" w:rsidRPr="00B10BA1" w:rsidRDefault="00B9236E" w:rsidP="001577B5">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B9236E" w:rsidRDefault="00B9236E" w:rsidP="001577B5">
            <w:pPr>
              <w:suppressAutoHyphens/>
              <w:ind w:firstLine="62"/>
              <w:jc w:val="both"/>
            </w:pPr>
            <w:r w:rsidRPr="00B10BA1">
              <w:rPr>
                <w:lang w:val="en-US"/>
              </w:rPr>
              <w:t xml:space="preserve">    Через</w:t>
            </w:r>
          </w:p>
          <w:p w:rsidR="00B9236E" w:rsidRPr="00B10BA1" w:rsidRDefault="00B9236E" w:rsidP="001577B5">
            <w:pPr>
              <w:suppressAutoHyphens/>
              <w:ind w:firstLine="62"/>
              <w:jc w:val="both"/>
              <w:rPr>
                <w:lang w:val="en-US"/>
              </w:rPr>
            </w:pPr>
            <w:r w:rsidRPr="00B10BA1">
              <w:rPr>
                <w:lang w:val="en-US"/>
              </w:rPr>
              <w:t>1 час</w:t>
            </w:r>
            <w:r>
              <w:t xml:space="preserve"> </w:t>
            </w:r>
            <w:r w:rsidRPr="00B10BA1">
              <w:rPr>
                <w:lang w:val="en-US"/>
              </w:rPr>
              <w:t>30 мин</w:t>
            </w:r>
          </w:p>
        </w:tc>
        <w:tc>
          <w:tcPr>
            <w:tcW w:w="851" w:type="dxa"/>
            <w:textDirection w:val="btLr"/>
          </w:tcPr>
          <w:p w:rsidR="00B9236E" w:rsidRDefault="00B9236E" w:rsidP="001577B5">
            <w:pPr>
              <w:suppressAutoHyphens/>
              <w:ind w:left="-108" w:firstLine="62"/>
              <w:jc w:val="both"/>
            </w:pPr>
            <w:r w:rsidRPr="00B10BA1">
              <w:rPr>
                <w:lang w:val="en-US"/>
              </w:rPr>
              <w:t xml:space="preserve">    Через</w:t>
            </w:r>
          </w:p>
          <w:p w:rsidR="00B9236E" w:rsidRPr="000C62DD" w:rsidRDefault="00B9236E" w:rsidP="001577B5">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783" w:type="dxa"/>
            <w:textDirection w:val="btLr"/>
          </w:tcPr>
          <w:p w:rsidR="00B9236E" w:rsidRDefault="00B9236E" w:rsidP="001577B5">
            <w:pPr>
              <w:suppressAutoHyphens/>
              <w:ind w:left="113" w:right="113"/>
              <w:jc w:val="both"/>
            </w:pPr>
            <w:r>
              <w:t xml:space="preserve">  Через</w:t>
            </w:r>
          </w:p>
          <w:p w:rsidR="00B9236E" w:rsidRPr="00B10BA1" w:rsidRDefault="00B9236E" w:rsidP="001577B5">
            <w:pPr>
              <w:suppressAutoHyphens/>
              <w:ind w:left="113" w:right="113"/>
              <w:jc w:val="both"/>
            </w:pPr>
            <w:r>
              <w:t>2 часа</w:t>
            </w:r>
          </w:p>
        </w:tc>
        <w:tc>
          <w:tcPr>
            <w:tcW w:w="1532" w:type="dxa"/>
            <w:vMerge/>
          </w:tcPr>
          <w:p w:rsidR="00B9236E" w:rsidRPr="00B10BA1" w:rsidRDefault="00B9236E" w:rsidP="001577B5">
            <w:pPr>
              <w:suppressAutoHyphens/>
              <w:jc w:val="both"/>
            </w:pPr>
          </w:p>
        </w:tc>
      </w:tr>
      <w:tr w:rsidR="00B9236E" w:rsidRPr="005E5CD5" w:rsidTr="001577B5">
        <w:trPr>
          <w:trHeight w:val="2559"/>
        </w:trPr>
        <w:tc>
          <w:tcPr>
            <w:tcW w:w="1418" w:type="dxa"/>
          </w:tcPr>
          <w:p w:rsidR="00B9236E" w:rsidRDefault="00B9236E" w:rsidP="001577B5">
            <w:pPr>
              <w:pStyle w:val="81"/>
              <w:suppressAutoHyphens/>
              <w:spacing w:line="360" w:lineRule="auto"/>
              <w:outlineLvl w:val="7"/>
              <w:rPr>
                <w:lang w:val="ru-RU"/>
              </w:rPr>
            </w:pPr>
            <w:r>
              <w:rPr>
                <w:lang w:val="ru-RU"/>
              </w:rPr>
              <w:lastRenderedPageBreak/>
              <w:t>Количество</w:t>
            </w:r>
          </w:p>
          <w:p w:rsidR="00B9236E" w:rsidRDefault="00B9236E" w:rsidP="001577B5">
            <w:pPr>
              <w:pStyle w:val="81"/>
              <w:suppressAutoHyphens/>
              <w:spacing w:line="360" w:lineRule="auto"/>
              <w:outlineLvl w:val="7"/>
              <w:rPr>
                <w:lang w:val="ru-RU"/>
              </w:rPr>
            </w:pPr>
            <w:r w:rsidRPr="007220E4">
              <w:rPr>
                <w:lang w:val="ru-RU"/>
              </w:rPr>
              <w:t>Общая кис</w:t>
            </w:r>
            <w:r>
              <w:rPr>
                <w:lang w:val="ru-RU"/>
              </w:rPr>
              <w:t>лотность</w:t>
            </w:r>
          </w:p>
          <w:p w:rsidR="00B9236E" w:rsidRDefault="00B9236E" w:rsidP="001577B5">
            <w:pPr>
              <w:pStyle w:val="81"/>
              <w:suppressAutoHyphens/>
              <w:spacing w:line="360" w:lineRule="auto"/>
              <w:outlineLvl w:val="7"/>
              <w:rPr>
                <w:lang w:val="ru-RU"/>
              </w:rPr>
            </w:pPr>
            <w:r w:rsidRPr="007220E4">
              <w:rPr>
                <w:lang w:val="ru-RU"/>
              </w:rPr>
              <w:t>Свободная</w:t>
            </w:r>
          </w:p>
          <w:p w:rsidR="00B9236E" w:rsidRPr="007220E4" w:rsidRDefault="00B9236E" w:rsidP="001577B5">
            <w:pPr>
              <w:pStyle w:val="81"/>
              <w:suppressAutoHyphens/>
              <w:spacing w:line="360" w:lineRule="auto"/>
              <w:outlineLvl w:val="7"/>
              <w:rPr>
                <w:lang w:val="ru-RU"/>
              </w:rPr>
            </w:pPr>
            <w:r>
              <w:t>HCI</w:t>
            </w:r>
          </w:p>
          <w:p w:rsidR="00B9236E" w:rsidRDefault="00B9236E" w:rsidP="001577B5">
            <w:pPr>
              <w:pStyle w:val="81"/>
              <w:suppressAutoHyphens/>
              <w:spacing w:line="360" w:lineRule="auto"/>
              <w:outlineLvl w:val="7"/>
              <w:rPr>
                <w:lang w:val="ru-RU"/>
              </w:rPr>
            </w:pPr>
            <w:r>
              <w:rPr>
                <w:lang w:val="ru-RU"/>
              </w:rPr>
              <w:t>Связанная</w:t>
            </w:r>
          </w:p>
          <w:p w:rsidR="00B9236E" w:rsidRDefault="00B9236E" w:rsidP="001577B5">
            <w:pPr>
              <w:pStyle w:val="81"/>
              <w:suppressAutoHyphens/>
              <w:spacing w:line="360" w:lineRule="auto"/>
              <w:outlineLvl w:val="7"/>
            </w:pPr>
            <w:r>
              <w:t>HCI</w:t>
            </w:r>
          </w:p>
          <w:p w:rsidR="00B9236E" w:rsidRPr="005E5CD5" w:rsidRDefault="00B9236E" w:rsidP="001577B5">
            <w:pPr>
              <w:suppressAutoHyphens/>
              <w:spacing w:line="360" w:lineRule="auto"/>
              <w:jc w:val="both"/>
            </w:pPr>
            <w:r>
              <w:t>Цвет</w:t>
            </w:r>
          </w:p>
        </w:tc>
        <w:tc>
          <w:tcPr>
            <w:tcW w:w="708" w:type="dxa"/>
          </w:tcPr>
          <w:p w:rsidR="00B9236E" w:rsidRDefault="00B9236E" w:rsidP="001577B5">
            <w:pPr>
              <w:pStyle w:val="81"/>
              <w:suppressAutoHyphens/>
              <w:spacing w:line="360" w:lineRule="auto"/>
              <w:outlineLvl w:val="7"/>
              <w:rPr>
                <w:lang w:val="ru-RU"/>
              </w:rPr>
            </w:pPr>
            <w:r>
              <w:rPr>
                <w:lang w:val="ru-RU"/>
              </w:rPr>
              <w:t>-</w:t>
            </w:r>
          </w:p>
          <w:p w:rsidR="00B9236E" w:rsidRDefault="00B9236E" w:rsidP="001577B5">
            <w:pPr>
              <w:spacing w:line="360" w:lineRule="auto"/>
            </w:pPr>
          </w:p>
          <w:p w:rsidR="00B9236E" w:rsidRDefault="00B9236E" w:rsidP="001577B5">
            <w:pPr>
              <w:spacing w:line="360" w:lineRule="auto"/>
            </w:pPr>
            <w:r>
              <w:t>-</w:t>
            </w:r>
          </w:p>
          <w:p w:rsidR="00B9236E" w:rsidRDefault="00B9236E" w:rsidP="001577B5">
            <w:pPr>
              <w:spacing w:line="360" w:lineRule="auto"/>
            </w:pPr>
          </w:p>
          <w:p w:rsidR="00B9236E" w:rsidRDefault="00B9236E" w:rsidP="001577B5">
            <w:pPr>
              <w:spacing w:line="360" w:lineRule="auto"/>
            </w:pPr>
          </w:p>
          <w:p w:rsidR="00B9236E" w:rsidRDefault="00B9236E" w:rsidP="001577B5">
            <w:pPr>
              <w:spacing w:line="360" w:lineRule="auto"/>
            </w:pPr>
            <w:r>
              <w:t>-</w:t>
            </w:r>
          </w:p>
          <w:p w:rsidR="00B9236E" w:rsidRDefault="00B9236E" w:rsidP="001577B5">
            <w:pPr>
              <w:spacing w:line="360" w:lineRule="auto"/>
            </w:pPr>
          </w:p>
          <w:p w:rsidR="00B9236E" w:rsidRDefault="00B9236E" w:rsidP="001577B5">
            <w:pPr>
              <w:spacing w:line="360" w:lineRule="auto"/>
            </w:pPr>
            <w:r>
              <w:t>-</w:t>
            </w:r>
          </w:p>
          <w:p w:rsidR="00B9236E" w:rsidRPr="007220E4" w:rsidRDefault="00B9236E" w:rsidP="001577B5">
            <w:pPr>
              <w:spacing w:line="360" w:lineRule="auto"/>
            </w:pPr>
            <w:r>
              <w:t>-</w:t>
            </w:r>
          </w:p>
        </w:tc>
        <w:tc>
          <w:tcPr>
            <w:tcW w:w="715" w:type="dxa"/>
          </w:tcPr>
          <w:p w:rsidR="00B9236E" w:rsidRDefault="00B9236E" w:rsidP="001577B5">
            <w:pPr>
              <w:pStyle w:val="81"/>
              <w:suppressAutoHyphens/>
              <w:spacing w:line="360" w:lineRule="auto"/>
              <w:outlineLvl w:val="7"/>
              <w:rPr>
                <w:lang w:val="ru-RU"/>
              </w:rPr>
            </w:pPr>
            <w:r w:rsidRPr="007220E4">
              <w:rPr>
                <w:lang w:val="ru-RU"/>
              </w:rPr>
              <w:t>12</w:t>
            </w:r>
          </w:p>
          <w:p w:rsidR="00B9236E" w:rsidRDefault="00B9236E" w:rsidP="001577B5">
            <w:pPr>
              <w:pStyle w:val="81"/>
              <w:suppressAutoHyphens/>
              <w:spacing w:line="360" w:lineRule="auto"/>
              <w:ind w:left="5202"/>
              <w:outlineLvl w:val="7"/>
              <w:rPr>
                <w:lang w:val="ru-RU"/>
              </w:rPr>
            </w:pPr>
          </w:p>
          <w:p w:rsidR="00B9236E" w:rsidRDefault="00B9236E" w:rsidP="001577B5">
            <w:pPr>
              <w:pStyle w:val="81"/>
              <w:suppressAutoHyphens/>
              <w:spacing w:line="360" w:lineRule="auto"/>
              <w:outlineLvl w:val="7"/>
              <w:rPr>
                <w:lang w:val="ru-RU"/>
              </w:rPr>
            </w:pPr>
            <w:r w:rsidRPr="007220E4">
              <w:rPr>
                <w:lang w:val="ru-RU"/>
              </w:rPr>
              <w:t>4</w:t>
            </w:r>
          </w:p>
          <w:p w:rsidR="00B9236E" w:rsidRDefault="00B9236E" w:rsidP="001577B5">
            <w:pPr>
              <w:pStyle w:val="81"/>
              <w:suppressAutoHyphens/>
              <w:spacing w:line="360" w:lineRule="auto"/>
              <w:ind w:left="5166"/>
              <w:outlineLvl w:val="7"/>
              <w:rPr>
                <w:lang w:val="ru-RU"/>
              </w:rPr>
            </w:pPr>
          </w:p>
          <w:p w:rsidR="00B9236E" w:rsidRDefault="00B9236E" w:rsidP="001577B5">
            <w:pPr>
              <w:pStyle w:val="81"/>
              <w:suppressAutoHyphens/>
              <w:spacing w:line="360" w:lineRule="auto"/>
              <w:outlineLvl w:val="7"/>
              <w:rPr>
                <w:lang w:val="ru-RU"/>
              </w:rPr>
            </w:pPr>
            <w:r w:rsidRPr="007220E4">
              <w:rPr>
                <w:lang w:val="ru-RU"/>
              </w:rPr>
              <w:t>0</w:t>
            </w:r>
          </w:p>
          <w:p w:rsidR="00B9236E" w:rsidRDefault="00B9236E" w:rsidP="001577B5">
            <w:pPr>
              <w:pStyle w:val="81"/>
              <w:suppressAutoHyphens/>
              <w:spacing w:line="360" w:lineRule="auto"/>
              <w:ind w:left="5958"/>
              <w:outlineLvl w:val="7"/>
              <w:rPr>
                <w:lang w:val="ru-RU"/>
              </w:rPr>
            </w:pPr>
          </w:p>
          <w:p w:rsidR="00B9236E" w:rsidRDefault="00B9236E" w:rsidP="001577B5">
            <w:pPr>
              <w:pStyle w:val="81"/>
              <w:suppressAutoHyphens/>
              <w:spacing w:line="360" w:lineRule="auto"/>
              <w:outlineLvl w:val="7"/>
              <w:rPr>
                <w:lang w:val="ru-RU"/>
              </w:rPr>
            </w:pPr>
            <w:r w:rsidRPr="007220E4">
              <w:rPr>
                <w:lang w:val="ru-RU"/>
              </w:rPr>
              <w:t>4</w:t>
            </w:r>
          </w:p>
          <w:p w:rsidR="00B9236E" w:rsidRDefault="00B9236E" w:rsidP="001577B5">
            <w:pPr>
              <w:suppressAutoHyphens/>
              <w:spacing w:line="360" w:lineRule="auto"/>
              <w:jc w:val="both"/>
            </w:pPr>
            <w:r>
              <w:t>гол.</w:t>
            </w:r>
          </w:p>
          <w:p w:rsidR="00B9236E" w:rsidRDefault="00B9236E" w:rsidP="001577B5">
            <w:pPr>
              <w:suppressAutoHyphens/>
              <w:spacing w:line="360" w:lineRule="auto"/>
              <w:jc w:val="both"/>
              <w:rPr>
                <w:lang w:val="en-US"/>
              </w:rPr>
            </w:pPr>
          </w:p>
        </w:tc>
        <w:tc>
          <w:tcPr>
            <w:tcW w:w="952" w:type="dxa"/>
          </w:tcPr>
          <w:p w:rsidR="00B9236E" w:rsidRDefault="00B9236E" w:rsidP="001577B5">
            <w:pPr>
              <w:pStyle w:val="81"/>
              <w:suppressAutoHyphens/>
              <w:spacing w:line="360" w:lineRule="auto"/>
              <w:outlineLvl w:val="7"/>
              <w:rPr>
                <w:lang w:val="ru-RU"/>
              </w:rPr>
            </w:pPr>
            <w:r w:rsidRPr="007220E4">
              <w:rPr>
                <w:lang w:val="ru-RU"/>
              </w:rPr>
              <w:t>25</w:t>
            </w:r>
          </w:p>
          <w:p w:rsidR="00B9236E" w:rsidRDefault="00B9236E" w:rsidP="001577B5">
            <w:pPr>
              <w:pStyle w:val="81"/>
              <w:suppressAutoHyphens/>
              <w:spacing w:line="360" w:lineRule="auto"/>
              <w:ind w:left="4482"/>
              <w:outlineLvl w:val="7"/>
              <w:rPr>
                <w:lang w:val="ru-RU"/>
              </w:rPr>
            </w:pPr>
          </w:p>
          <w:p w:rsidR="00B9236E" w:rsidRDefault="00B9236E" w:rsidP="001577B5">
            <w:pPr>
              <w:pStyle w:val="81"/>
              <w:suppressAutoHyphens/>
              <w:spacing w:line="360" w:lineRule="auto"/>
              <w:outlineLvl w:val="7"/>
              <w:rPr>
                <w:lang w:val="ru-RU"/>
              </w:rPr>
            </w:pPr>
            <w:r w:rsidRPr="007220E4">
              <w:rPr>
                <w:lang w:val="ru-RU"/>
              </w:rPr>
              <w:t>8</w:t>
            </w:r>
          </w:p>
          <w:p w:rsidR="00B9236E" w:rsidRDefault="00B9236E" w:rsidP="001577B5">
            <w:pPr>
              <w:pStyle w:val="81"/>
              <w:suppressAutoHyphens/>
              <w:spacing w:line="360" w:lineRule="auto"/>
              <w:ind w:left="4446"/>
              <w:outlineLvl w:val="7"/>
              <w:rPr>
                <w:lang w:val="ru-RU"/>
              </w:rPr>
            </w:pPr>
          </w:p>
          <w:p w:rsidR="00B9236E" w:rsidRDefault="00B9236E" w:rsidP="001577B5">
            <w:pPr>
              <w:pStyle w:val="81"/>
              <w:suppressAutoHyphens/>
              <w:spacing w:line="360" w:lineRule="auto"/>
              <w:ind w:left="36"/>
              <w:outlineLvl w:val="7"/>
              <w:rPr>
                <w:lang w:val="ru-RU"/>
              </w:rPr>
            </w:pPr>
            <w:r>
              <w:rPr>
                <w:lang w:val="ru-RU"/>
              </w:rPr>
              <w:t>0</w:t>
            </w:r>
          </w:p>
          <w:p w:rsidR="00B9236E" w:rsidRDefault="00B9236E" w:rsidP="001577B5">
            <w:pPr>
              <w:pStyle w:val="81"/>
              <w:suppressAutoHyphens/>
              <w:spacing w:line="360" w:lineRule="auto"/>
              <w:ind w:left="5238"/>
              <w:outlineLvl w:val="7"/>
              <w:rPr>
                <w:lang w:val="ru-RU"/>
              </w:rPr>
            </w:pPr>
          </w:p>
          <w:p w:rsidR="00B9236E" w:rsidRDefault="00B9236E" w:rsidP="001577B5">
            <w:pPr>
              <w:pStyle w:val="81"/>
              <w:suppressAutoHyphens/>
              <w:spacing w:line="360" w:lineRule="auto"/>
              <w:ind w:left="36"/>
              <w:outlineLvl w:val="7"/>
              <w:rPr>
                <w:lang w:val="ru-RU"/>
              </w:rPr>
            </w:pPr>
            <w:r w:rsidRPr="007220E4">
              <w:rPr>
                <w:lang w:val="ru-RU"/>
              </w:rPr>
              <w:t>8</w:t>
            </w:r>
          </w:p>
          <w:p w:rsidR="00B9236E" w:rsidRDefault="00B9236E" w:rsidP="001577B5">
            <w:pPr>
              <w:suppressAutoHyphens/>
              <w:spacing w:line="360" w:lineRule="auto"/>
              <w:ind w:left="18"/>
              <w:jc w:val="both"/>
            </w:pPr>
            <w:r>
              <w:t>б</w:t>
            </w:r>
            <w:r w:rsidRPr="00357337">
              <w:t>/</w:t>
            </w:r>
            <w:r>
              <w:t xml:space="preserve"> гол.</w:t>
            </w:r>
          </w:p>
          <w:p w:rsidR="00B9236E" w:rsidRDefault="00B9236E" w:rsidP="001577B5">
            <w:pPr>
              <w:suppressAutoHyphens/>
              <w:spacing w:line="360" w:lineRule="auto"/>
              <w:jc w:val="both"/>
              <w:rPr>
                <w:lang w:val="en-US"/>
              </w:rPr>
            </w:pPr>
          </w:p>
        </w:tc>
        <w:tc>
          <w:tcPr>
            <w:tcW w:w="715" w:type="dxa"/>
          </w:tcPr>
          <w:p w:rsidR="00B9236E" w:rsidRDefault="00B9236E" w:rsidP="001577B5">
            <w:pPr>
              <w:pStyle w:val="81"/>
              <w:suppressAutoHyphens/>
              <w:spacing w:line="360" w:lineRule="auto"/>
              <w:outlineLvl w:val="7"/>
              <w:rPr>
                <w:lang w:val="ru-RU"/>
              </w:rPr>
            </w:pPr>
            <w:r w:rsidRPr="007220E4">
              <w:rPr>
                <w:lang w:val="ru-RU"/>
              </w:rPr>
              <w:t>10</w:t>
            </w:r>
          </w:p>
          <w:p w:rsidR="00B9236E" w:rsidRDefault="00B9236E" w:rsidP="001577B5">
            <w:pPr>
              <w:pStyle w:val="81"/>
              <w:suppressAutoHyphens/>
              <w:spacing w:line="360" w:lineRule="auto"/>
              <w:ind w:left="3492"/>
              <w:outlineLvl w:val="7"/>
              <w:rPr>
                <w:lang w:val="ru-RU"/>
              </w:rPr>
            </w:pPr>
          </w:p>
          <w:p w:rsidR="00B9236E" w:rsidRDefault="00B9236E" w:rsidP="001577B5">
            <w:pPr>
              <w:pStyle w:val="81"/>
              <w:suppressAutoHyphens/>
              <w:spacing w:line="360" w:lineRule="auto"/>
              <w:outlineLvl w:val="7"/>
              <w:rPr>
                <w:lang w:val="ru-RU"/>
              </w:rPr>
            </w:pPr>
            <w:r w:rsidRPr="007220E4">
              <w:rPr>
                <w:lang w:val="ru-RU"/>
              </w:rPr>
              <w:t>5</w:t>
            </w:r>
          </w:p>
          <w:p w:rsidR="00B9236E" w:rsidRDefault="00B9236E" w:rsidP="001577B5">
            <w:pPr>
              <w:pStyle w:val="81"/>
              <w:suppressAutoHyphens/>
              <w:spacing w:line="360" w:lineRule="auto"/>
              <w:ind w:left="3456"/>
              <w:outlineLvl w:val="7"/>
              <w:rPr>
                <w:lang w:val="ru-RU"/>
              </w:rPr>
            </w:pPr>
          </w:p>
          <w:p w:rsidR="00B9236E" w:rsidRDefault="00B9236E" w:rsidP="001577B5">
            <w:pPr>
              <w:pStyle w:val="81"/>
              <w:suppressAutoHyphens/>
              <w:spacing w:line="360" w:lineRule="auto"/>
              <w:outlineLvl w:val="7"/>
              <w:rPr>
                <w:lang w:val="ru-RU"/>
              </w:rPr>
            </w:pPr>
            <w:r>
              <w:rPr>
                <w:lang w:val="ru-RU"/>
              </w:rPr>
              <w:t>0</w:t>
            </w:r>
          </w:p>
          <w:p w:rsidR="00B9236E" w:rsidRDefault="00B9236E" w:rsidP="001577B5">
            <w:pPr>
              <w:pStyle w:val="81"/>
              <w:suppressAutoHyphens/>
              <w:spacing w:line="360" w:lineRule="auto"/>
              <w:ind w:left="4248"/>
              <w:outlineLvl w:val="7"/>
              <w:rPr>
                <w:lang w:val="ru-RU"/>
              </w:rPr>
            </w:pPr>
          </w:p>
          <w:p w:rsidR="00B9236E" w:rsidRDefault="00B9236E" w:rsidP="001577B5">
            <w:pPr>
              <w:pStyle w:val="81"/>
              <w:suppressAutoHyphens/>
              <w:spacing w:line="360" w:lineRule="auto"/>
              <w:outlineLvl w:val="7"/>
              <w:rPr>
                <w:lang w:val="ru-RU"/>
              </w:rPr>
            </w:pPr>
            <w:r w:rsidRPr="007220E4">
              <w:rPr>
                <w:lang w:val="ru-RU"/>
              </w:rPr>
              <w:t>5</w:t>
            </w:r>
          </w:p>
          <w:p w:rsidR="00B9236E" w:rsidRDefault="00B9236E" w:rsidP="001577B5">
            <w:pPr>
              <w:suppressAutoHyphens/>
              <w:spacing w:line="360" w:lineRule="auto"/>
              <w:jc w:val="both"/>
            </w:pPr>
            <w:r>
              <w:t>б</w:t>
            </w:r>
            <w:r w:rsidRPr="00357337">
              <w:t>/</w:t>
            </w:r>
            <w:r>
              <w:t>цв</w:t>
            </w:r>
          </w:p>
          <w:p w:rsidR="00B9236E" w:rsidRPr="007220E4" w:rsidRDefault="00B9236E" w:rsidP="001577B5">
            <w:pPr>
              <w:suppressAutoHyphens/>
              <w:spacing w:line="360" w:lineRule="auto"/>
              <w:jc w:val="both"/>
            </w:pPr>
          </w:p>
        </w:tc>
        <w:tc>
          <w:tcPr>
            <w:tcW w:w="689" w:type="dxa"/>
          </w:tcPr>
          <w:p w:rsidR="00B9236E" w:rsidRDefault="00B9236E" w:rsidP="001577B5">
            <w:pPr>
              <w:pStyle w:val="81"/>
              <w:suppressAutoHyphens/>
              <w:spacing w:line="360" w:lineRule="auto"/>
              <w:outlineLvl w:val="7"/>
              <w:rPr>
                <w:lang w:val="ru-RU"/>
              </w:rPr>
            </w:pPr>
            <w:r w:rsidRPr="007220E4">
              <w:rPr>
                <w:lang w:val="ru-RU"/>
              </w:rPr>
              <w:t>6</w:t>
            </w:r>
          </w:p>
          <w:p w:rsidR="00B9236E" w:rsidRDefault="00B9236E" w:rsidP="001577B5">
            <w:pPr>
              <w:pStyle w:val="81"/>
              <w:suppressAutoHyphens/>
              <w:spacing w:line="360" w:lineRule="auto"/>
              <w:ind w:left="2646"/>
              <w:outlineLvl w:val="7"/>
              <w:rPr>
                <w:lang w:val="ru-RU"/>
              </w:rPr>
            </w:pPr>
          </w:p>
          <w:p w:rsidR="00B9236E" w:rsidRDefault="00B9236E" w:rsidP="001577B5">
            <w:pPr>
              <w:pStyle w:val="81"/>
              <w:suppressAutoHyphens/>
              <w:spacing w:line="360" w:lineRule="auto"/>
              <w:outlineLvl w:val="7"/>
              <w:rPr>
                <w:lang w:val="ru-RU"/>
              </w:rPr>
            </w:pPr>
            <w:r w:rsidRPr="007220E4">
              <w:rPr>
                <w:lang w:val="ru-RU"/>
              </w:rPr>
              <w:t>6</w:t>
            </w:r>
          </w:p>
          <w:p w:rsidR="00B9236E" w:rsidRDefault="00B9236E" w:rsidP="001577B5">
            <w:pPr>
              <w:pStyle w:val="81"/>
              <w:suppressAutoHyphens/>
              <w:spacing w:line="360" w:lineRule="auto"/>
              <w:ind w:left="2610"/>
              <w:outlineLvl w:val="7"/>
              <w:rPr>
                <w:lang w:val="ru-RU"/>
              </w:rPr>
            </w:pPr>
          </w:p>
          <w:p w:rsidR="00B9236E" w:rsidRDefault="00B9236E" w:rsidP="001577B5">
            <w:pPr>
              <w:pStyle w:val="81"/>
              <w:suppressAutoHyphens/>
              <w:spacing w:line="360" w:lineRule="auto"/>
              <w:outlineLvl w:val="7"/>
              <w:rPr>
                <w:lang w:val="ru-RU"/>
              </w:rPr>
            </w:pPr>
            <w:r w:rsidRPr="007220E4">
              <w:rPr>
                <w:lang w:val="ru-RU"/>
              </w:rPr>
              <w:t>0</w:t>
            </w:r>
          </w:p>
          <w:p w:rsidR="00B9236E" w:rsidRDefault="00B9236E" w:rsidP="001577B5">
            <w:pPr>
              <w:pStyle w:val="81"/>
              <w:suppressAutoHyphens/>
              <w:spacing w:line="360" w:lineRule="auto"/>
              <w:ind w:left="3402"/>
              <w:outlineLvl w:val="7"/>
              <w:rPr>
                <w:lang w:val="ru-RU"/>
              </w:rPr>
            </w:pPr>
          </w:p>
          <w:p w:rsidR="00B9236E" w:rsidRDefault="00B9236E" w:rsidP="001577B5">
            <w:pPr>
              <w:pStyle w:val="81"/>
              <w:suppressAutoHyphens/>
              <w:spacing w:line="360" w:lineRule="auto"/>
              <w:outlineLvl w:val="7"/>
              <w:rPr>
                <w:lang w:val="ru-RU"/>
              </w:rPr>
            </w:pPr>
            <w:r w:rsidRPr="007220E4">
              <w:rPr>
                <w:lang w:val="ru-RU"/>
              </w:rPr>
              <w:t>6</w:t>
            </w:r>
          </w:p>
          <w:p w:rsidR="00B9236E" w:rsidRDefault="00B9236E" w:rsidP="001577B5">
            <w:pPr>
              <w:suppressAutoHyphens/>
              <w:spacing w:line="360" w:lineRule="auto"/>
              <w:jc w:val="both"/>
            </w:pPr>
            <w:r>
              <w:t>б</w:t>
            </w:r>
            <w:r w:rsidRPr="00357337">
              <w:t>/</w:t>
            </w:r>
            <w:r>
              <w:t>цв</w:t>
            </w:r>
          </w:p>
          <w:p w:rsidR="00B9236E" w:rsidRPr="007220E4" w:rsidRDefault="00B9236E" w:rsidP="001577B5">
            <w:pPr>
              <w:suppressAutoHyphens/>
              <w:spacing w:line="360" w:lineRule="auto"/>
              <w:jc w:val="both"/>
            </w:pPr>
          </w:p>
        </w:tc>
        <w:tc>
          <w:tcPr>
            <w:tcW w:w="851" w:type="dxa"/>
          </w:tcPr>
          <w:p w:rsidR="00B9236E" w:rsidRDefault="00B9236E" w:rsidP="001577B5">
            <w:pPr>
              <w:pStyle w:val="81"/>
              <w:suppressAutoHyphens/>
              <w:spacing w:line="360" w:lineRule="auto"/>
              <w:outlineLvl w:val="7"/>
              <w:rPr>
                <w:lang w:val="ru-RU"/>
              </w:rPr>
            </w:pPr>
            <w:r w:rsidRPr="007220E4">
              <w:rPr>
                <w:lang w:val="ru-RU"/>
              </w:rPr>
              <w:t>8</w:t>
            </w:r>
          </w:p>
          <w:p w:rsidR="00B9236E" w:rsidRDefault="00B9236E" w:rsidP="001577B5">
            <w:pPr>
              <w:pStyle w:val="81"/>
              <w:suppressAutoHyphens/>
              <w:spacing w:line="360" w:lineRule="auto"/>
              <w:ind w:left="1800"/>
              <w:outlineLvl w:val="7"/>
              <w:rPr>
                <w:lang w:val="ru-RU"/>
              </w:rPr>
            </w:pPr>
          </w:p>
          <w:p w:rsidR="00B9236E" w:rsidRDefault="00B9236E" w:rsidP="001577B5">
            <w:pPr>
              <w:pStyle w:val="81"/>
              <w:suppressAutoHyphens/>
              <w:spacing w:line="360" w:lineRule="auto"/>
              <w:outlineLvl w:val="7"/>
              <w:rPr>
                <w:lang w:val="ru-RU"/>
              </w:rPr>
            </w:pPr>
            <w:r w:rsidRPr="007220E4">
              <w:rPr>
                <w:lang w:val="ru-RU"/>
              </w:rPr>
              <w:t>4</w:t>
            </w:r>
          </w:p>
          <w:p w:rsidR="00B9236E" w:rsidRDefault="00B9236E" w:rsidP="001577B5">
            <w:pPr>
              <w:pStyle w:val="81"/>
              <w:suppressAutoHyphens/>
              <w:spacing w:line="360" w:lineRule="auto"/>
              <w:ind w:left="1764"/>
              <w:outlineLvl w:val="7"/>
              <w:rPr>
                <w:lang w:val="ru-RU"/>
              </w:rPr>
            </w:pPr>
          </w:p>
          <w:p w:rsidR="00B9236E" w:rsidRDefault="00B9236E" w:rsidP="001577B5">
            <w:pPr>
              <w:pStyle w:val="81"/>
              <w:suppressAutoHyphens/>
              <w:spacing w:line="360" w:lineRule="auto"/>
              <w:outlineLvl w:val="7"/>
              <w:rPr>
                <w:lang w:val="ru-RU"/>
              </w:rPr>
            </w:pPr>
            <w:r w:rsidRPr="007220E4">
              <w:rPr>
                <w:lang w:val="ru-RU"/>
              </w:rPr>
              <w:t>0</w:t>
            </w:r>
          </w:p>
          <w:p w:rsidR="00B9236E" w:rsidRDefault="00B9236E" w:rsidP="001577B5">
            <w:pPr>
              <w:pStyle w:val="81"/>
              <w:suppressAutoHyphens/>
              <w:spacing w:line="360" w:lineRule="auto"/>
              <w:ind w:left="2556"/>
              <w:outlineLvl w:val="7"/>
              <w:rPr>
                <w:lang w:val="ru-RU"/>
              </w:rPr>
            </w:pPr>
          </w:p>
          <w:p w:rsidR="00B9236E" w:rsidRDefault="00B9236E" w:rsidP="001577B5">
            <w:pPr>
              <w:pStyle w:val="81"/>
              <w:suppressAutoHyphens/>
              <w:spacing w:line="360" w:lineRule="auto"/>
              <w:outlineLvl w:val="7"/>
              <w:rPr>
                <w:lang w:val="ru-RU"/>
              </w:rPr>
            </w:pPr>
            <w:r w:rsidRPr="007220E4">
              <w:rPr>
                <w:lang w:val="ru-RU"/>
              </w:rPr>
              <w:t>4</w:t>
            </w:r>
          </w:p>
          <w:p w:rsidR="00B9236E" w:rsidRDefault="00B9236E" w:rsidP="001577B5">
            <w:pPr>
              <w:suppressAutoHyphens/>
              <w:spacing w:line="360" w:lineRule="auto"/>
              <w:jc w:val="both"/>
            </w:pPr>
            <w:r>
              <w:t>желт.</w:t>
            </w:r>
          </w:p>
          <w:p w:rsidR="00B9236E" w:rsidRPr="007220E4" w:rsidRDefault="00B9236E" w:rsidP="001577B5">
            <w:pPr>
              <w:suppressAutoHyphens/>
              <w:spacing w:line="360" w:lineRule="auto"/>
              <w:jc w:val="both"/>
            </w:pPr>
          </w:p>
        </w:tc>
        <w:tc>
          <w:tcPr>
            <w:tcW w:w="850" w:type="dxa"/>
          </w:tcPr>
          <w:p w:rsidR="00B9236E" w:rsidRDefault="00B9236E" w:rsidP="001577B5">
            <w:pPr>
              <w:pStyle w:val="81"/>
              <w:suppressAutoHyphens/>
              <w:spacing w:line="360" w:lineRule="auto"/>
              <w:outlineLvl w:val="7"/>
              <w:rPr>
                <w:lang w:val="ru-RU"/>
              </w:rPr>
            </w:pPr>
            <w:r w:rsidRPr="007220E4">
              <w:rPr>
                <w:lang w:val="ru-RU"/>
              </w:rPr>
              <w:t>4</w:t>
            </w:r>
          </w:p>
          <w:p w:rsidR="00B9236E" w:rsidRDefault="00B9236E" w:rsidP="001577B5">
            <w:pPr>
              <w:pStyle w:val="81"/>
              <w:suppressAutoHyphens/>
              <w:spacing w:line="360" w:lineRule="auto"/>
              <w:ind w:left="954"/>
              <w:outlineLvl w:val="7"/>
              <w:rPr>
                <w:lang w:val="ru-RU"/>
              </w:rPr>
            </w:pPr>
          </w:p>
          <w:p w:rsidR="00B9236E" w:rsidRDefault="00B9236E" w:rsidP="001577B5">
            <w:pPr>
              <w:pStyle w:val="81"/>
              <w:suppressAutoHyphens/>
              <w:spacing w:line="360" w:lineRule="auto"/>
              <w:outlineLvl w:val="7"/>
              <w:rPr>
                <w:lang w:val="ru-RU"/>
              </w:rPr>
            </w:pPr>
            <w:r>
              <w:rPr>
                <w:lang w:val="ru-RU"/>
              </w:rPr>
              <w:t>3</w:t>
            </w:r>
          </w:p>
          <w:p w:rsidR="00B9236E" w:rsidRDefault="00B9236E" w:rsidP="001577B5">
            <w:pPr>
              <w:pStyle w:val="81"/>
              <w:suppressAutoHyphens/>
              <w:spacing w:line="360" w:lineRule="auto"/>
              <w:ind w:left="918"/>
              <w:outlineLvl w:val="7"/>
              <w:rPr>
                <w:lang w:val="ru-RU"/>
              </w:rPr>
            </w:pPr>
          </w:p>
          <w:p w:rsidR="00B9236E" w:rsidRDefault="00B9236E" w:rsidP="001577B5">
            <w:pPr>
              <w:pStyle w:val="81"/>
              <w:suppressAutoHyphens/>
              <w:spacing w:line="360" w:lineRule="auto"/>
              <w:outlineLvl w:val="7"/>
              <w:rPr>
                <w:lang w:val="ru-RU"/>
              </w:rPr>
            </w:pPr>
            <w:r>
              <w:rPr>
                <w:lang w:val="ru-RU"/>
              </w:rPr>
              <w:t>0</w:t>
            </w:r>
          </w:p>
          <w:p w:rsidR="00B9236E" w:rsidRDefault="00B9236E" w:rsidP="001577B5">
            <w:pPr>
              <w:pStyle w:val="81"/>
              <w:suppressAutoHyphens/>
              <w:spacing w:line="360" w:lineRule="auto"/>
              <w:ind w:left="1710"/>
              <w:outlineLvl w:val="7"/>
              <w:rPr>
                <w:lang w:val="ru-RU"/>
              </w:rPr>
            </w:pPr>
          </w:p>
          <w:p w:rsidR="00B9236E" w:rsidRDefault="00B9236E" w:rsidP="001577B5">
            <w:pPr>
              <w:pStyle w:val="81"/>
              <w:suppressAutoHyphens/>
              <w:spacing w:line="360" w:lineRule="auto"/>
              <w:outlineLvl w:val="7"/>
              <w:rPr>
                <w:lang w:val="ru-RU"/>
              </w:rPr>
            </w:pPr>
            <w:r w:rsidRPr="007220E4">
              <w:rPr>
                <w:lang w:val="ru-RU"/>
              </w:rPr>
              <w:t>3</w:t>
            </w:r>
          </w:p>
          <w:p w:rsidR="00B9236E" w:rsidRDefault="00B9236E" w:rsidP="001577B5">
            <w:pPr>
              <w:suppressAutoHyphens/>
              <w:spacing w:line="360" w:lineRule="auto"/>
              <w:jc w:val="both"/>
            </w:pPr>
            <w:r>
              <w:t>б</w:t>
            </w:r>
            <w:r w:rsidRPr="00357337">
              <w:t>/</w:t>
            </w:r>
            <w:r>
              <w:t>цв</w:t>
            </w:r>
          </w:p>
          <w:p w:rsidR="00B9236E" w:rsidRPr="007220E4" w:rsidRDefault="00B9236E" w:rsidP="001577B5">
            <w:pPr>
              <w:suppressAutoHyphens/>
              <w:spacing w:line="360" w:lineRule="auto"/>
              <w:jc w:val="both"/>
            </w:pPr>
          </w:p>
        </w:tc>
        <w:tc>
          <w:tcPr>
            <w:tcW w:w="851" w:type="dxa"/>
          </w:tcPr>
          <w:p w:rsidR="00B9236E" w:rsidRDefault="00B9236E" w:rsidP="001577B5">
            <w:pPr>
              <w:pStyle w:val="81"/>
              <w:suppressAutoHyphens/>
              <w:spacing w:line="360" w:lineRule="auto"/>
              <w:outlineLvl w:val="7"/>
              <w:rPr>
                <w:lang w:val="ru-RU"/>
              </w:rPr>
            </w:pPr>
            <w:r>
              <w:rPr>
                <w:lang w:val="ru-RU"/>
              </w:rPr>
              <w:t>3</w:t>
            </w:r>
          </w:p>
          <w:p w:rsidR="00B9236E" w:rsidRDefault="00B9236E" w:rsidP="001577B5">
            <w:pPr>
              <w:pStyle w:val="81"/>
              <w:suppressAutoHyphens/>
              <w:spacing w:line="360" w:lineRule="auto"/>
              <w:ind w:left="954"/>
              <w:outlineLvl w:val="7"/>
              <w:rPr>
                <w:lang w:val="ru-RU"/>
              </w:rPr>
            </w:pPr>
          </w:p>
          <w:p w:rsidR="00B9236E" w:rsidRDefault="00B9236E" w:rsidP="001577B5">
            <w:pPr>
              <w:pStyle w:val="81"/>
              <w:suppressAutoHyphens/>
              <w:spacing w:line="360" w:lineRule="auto"/>
              <w:outlineLvl w:val="7"/>
              <w:rPr>
                <w:lang w:val="ru-RU"/>
              </w:rPr>
            </w:pPr>
            <w:r>
              <w:rPr>
                <w:lang w:val="ru-RU"/>
              </w:rPr>
              <w:t>2</w:t>
            </w:r>
          </w:p>
          <w:p w:rsidR="00B9236E" w:rsidRDefault="00B9236E" w:rsidP="001577B5">
            <w:pPr>
              <w:pStyle w:val="81"/>
              <w:suppressAutoHyphens/>
              <w:spacing w:line="360" w:lineRule="auto"/>
              <w:ind w:left="918"/>
              <w:outlineLvl w:val="7"/>
              <w:rPr>
                <w:lang w:val="ru-RU"/>
              </w:rPr>
            </w:pPr>
          </w:p>
          <w:p w:rsidR="00B9236E" w:rsidRDefault="00B9236E" w:rsidP="001577B5">
            <w:pPr>
              <w:pStyle w:val="81"/>
              <w:suppressAutoHyphens/>
              <w:spacing w:line="360" w:lineRule="auto"/>
              <w:outlineLvl w:val="7"/>
              <w:rPr>
                <w:lang w:val="ru-RU"/>
              </w:rPr>
            </w:pPr>
            <w:r>
              <w:rPr>
                <w:lang w:val="ru-RU"/>
              </w:rPr>
              <w:t>0</w:t>
            </w:r>
          </w:p>
          <w:p w:rsidR="00B9236E" w:rsidRDefault="00B9236E" w:rsidP="001577B5">
            <w:pPr>
              <w:pStyle w:val="81"/>
              <w:suppressAutoHyphens/>
              <w:spacing w:line="360" w:lineRule="auto"/>
              <w:ind w:left="1710"/>
              <w:outlineLvl w:val="7"/>
              <w:rPr>
                <w:lang w:val="ru-RU"/>
              </w:rPr>
            </w:pPr>
          </w:p>
          <w:p w:rsidR="00B9236E" w:rsidRDefault="00B9236E" w:rsidP="001577B5">
            <w:pPr>
              <w:pStyle w:val="81"/>
              <w:suppressAutoHyphens/>
              <w:spacing w:line="360" w:lineRule="auto"/>
              <w:outlineLvl w:val="7"/>
              <w:rPr>
                <w:lang w:val="ru-RU"/>
              </w:rPr>
            </w:pPr>
            <w:r>
              <w:rPr>
                <w:lang w:val="ru-RU"/>
              </w:rPr>
              <w:t>2</w:t>
            </w:r>
          </w:p>
          <w:p w:rsidR="00B9236E" w:rsidRDefault="00B9236E" w:rsidP="001577B5">
            <w:pPr>
              <w:suppressAutoHyphens/>
              <w:spacing w:line="360" w:lineRule="auto"/>
              <w:jc w:val="both"/>
            </w:pPr>
            <w:r>
              <w:t>б</w:t>
            </w:r>
            <w:r w:rsidRPr="00357337">
              <w:t>/</w:t>
            </w:r>
            <w:r>
              <w:t>цв</w:t>
            </w:r>
          </w:p>
          <w:p w:rsidR="00B9236E" w:rsidRPr="00D02FB9" w:rsidRDefault="00B9236E" w:rsidP="001577B5">
            <w:pPr>
              <w:pStyle w:val="81"/>
              <w:suppressAutoHyphens/>
              <w:spacing w:line="360" w:lineRule="auto"/>
              <w:jc w:val="left"/>
              <w:outlineLvl w:val="7"/>
              <w:rPr>
                <w:lang w:val="ru-RU"/>
              </w:rPr>
            </w:pPr>
          </w:p>
        </w:tc>
        <w:tc>
          <w:tcPr>
            <w:tcW w:w="783" w:type="dxa"/>
          </w:tcPr>
          <w:p w:rsidR="00B9236E" w:rsidRPr="005E5CD5" w:rsidRDefault="00B9236E" w:rsidP="001577B5">
            <w:pPr>
              <w:suppressAutoHyphens/>
              <w:spacing w:line="360" w:lineRule="auto"/>
              <w:jc w:val="both"/>
            </w:pPr>
          </w:p>
        </w:tc>
        <w:tc>
          <w:tcPr>
            <w:tcW w:w="1532" w:type="dxa"/>
          </w:tcPr>
          <w:p w:rsidR="00B9236E" w:rsidRPr="005E5CD5" w:rsidRDefault="00B9236E" w:rsidP="001577B5">
            <w:pPr>
              <w:pStyle w:val="81"/>
              <w:suppressAutoHyphens/>
              <w:spacing w:line="360" w:lineRule="auto"/>
              <w:jc w:val="left"/>
              <w:outlineLvl w:val="7"/>
              <w:rPr>
                <w:lang w:val="ru-RU"/>
              </w:rPr>
            </w:pPr>
            <w:r>
              <w:rPr>
                <w:lang w:val="ru-RU"/>
              </w:rPr>
              <w:t xml:space="preserve">Лейкоциты в значительном количестве.   </w:t>
            </w:r>
          </w:p>
          <w:p w:rsidR="00B9236E" w:rsidRPr="005E5CD5" w:rsidRDefault="00B9236E" w:rsidP="001577B5">
            <w:pPr>
              <w:pStyle w:val="81"/>
              <w:suppressAutoHyphens/>
              <w:spacing w:line="360" w:lineRule="auto"/>
              <w:jc w:val="left"/>
              <w:outlineLvl w:val="7"/>
              <w:rPr>
                <w:lang w:val="ru-RU"/>
              </w:rPr>
            </w:pPr>
            <w:r>
              <w:rPr>
                <w:lang w:val="ru-RU"/>
              </w:rPr>
              <w:t xml:space="preserve">Эритроциты </w:t>
            </w:r>
            <w:r w:rsidRPr="007220E4">
              <w:rPr>
                <w:lang w:val="ru-RU"/>
              </w:rPr>
              <w:t>единич</w:t>
            </w:r>
            <w:r>
              <w:rPr>
                <w:lang w:val="ru-RU"/>
              </w:rPr>
              <w:t xml:space="preserve">ные. Эпителиальные   </w:t>
            </w:r>
          </w:p>
          <w:p w:rsidR="00B9236E" w:rsidRPr="005E5CD5" w:rsidRDefault="00B9236E" w:rsidP="001577B5">
            <w:pPr>
              <w:pStyle w:val="81"/>
              <w:suppressAutoHyphens/>
              <w:spacing w:line="360" w:lineRule="auto"/>
              <w:jc w:val="left"/>
              <w:outlineLvl w:val="7"/>
              <w:rPr>
                <w:sz w:val="20"/>
                <w:szCs w:val="20"/>
                <w:lang w:val="ru-RU"/>
              </w:rPr>
            </w:pPr>
            <w:r>
              <w:rPr>
                <w:lang w:val="ru-RU"/>
              </w:rPr>
              <w:t>клетки    неизмененные.</w:t>
            </w:r>
          </w:p>
        </w:tc>
      </w:tr>
    </w:tbl>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color w:val="000000"/>
          <w:sz w:val="28"/>
          <w:szCs w:val="28"/>
        </w:rPr>
      </w:pPr>
      <w:r w:rsidRPr="008E5B18">
        <w:rPr>
          <w:color w:val="000000"/>
          <w:sz w:val="28"/>
          <w:szCs w:val="28"/>
        </w:rPr>
        <w:t xml:space="preserve">Сычужный фермент в разведении 1:10 не обнаружен                                                                 </w:t>
      </w:r>
    </w:p>
    <w:p w:rsidR="00B9236E" w:rsidRPr="008E5B18" w:rsidRDefault="00B9236E" w:rsidP="00B9236E">
      <w:pPr>
        <w:ind w:firstLine="709"/>
        <w:jc w:val="both"/>
        <w:rPr>
          <w:color w:val="000000"/>
          <w:sz w:val="28"/>
          <w:szCs w:val="28"/>
        </w:rPr>
      </w:pPr>
      <w:r w:rsidRPr="008E5B18">
        <w:rPr>
          <w:color w:val="000000"/>
          <w:sz w:val="28"/>
          <w:szCs w:val="28"/>
        </w:rPr>
        <w:t>дебит – час HCI           0,53 мэкв/час;</w:t>
      </w:r>
    </w:p>
    <w:p w:rsidR="00B9236E" w:rsidRPr="008E5B18" w:rsidRDefault="00B9236E" w:rsidP="00B9236E">
      <w:pPr>
        <w:ind w:firstLine="709"/>
        <w:jc w:val="both"/>
        <w:rPr>
          <w:color w:val="000000"/>
          <w:sz w:val="28"/>
          <w:szCs w:val="28"/>
        </w:rPr>
      </w:pPr>
      <w:r w:rsidRPr="008E5B18">
        <w:rPr>
          <w:color w:val="000000"/>
          <w:sz w:val="28"/>
          <w:szCs w:val="28"/>
        </w:rPr>
        <w:t>дебит – час свободной HCI            --;</w:t>
      </w:r>
    </w:p>
    <w:p w:rsidR="00B9236E" w:rsidRPr="008E5B18" w:rsidRDefault="00B9236E" w:rsidP="00B9236E">
      <w:pPr>
        <w:ind w:firstLine="709"/>
        <w:jc w:val="both"/>
        <w:rPr>
          <w:color w:val="000000"/>
          <w:sz w:val="28"/>
          <w:szCs w:val="28"/>
        </w:rPr>
      </w:pPr>
      <w:r w:rsidRPr="008E5B18">
        <w:rPr>
          <w:color w:val="000000"/>
          <w:sz w:val="28"/>
          <w:szCs w:val="28"/>
        </w:rPr>
        <w:t>дебит – час связанной HCI           0,53 мэкв/час;</w:t>
      </w:r>
    </w:p>
    <w:p w:rsidR="00B9236E" w:rsidRPr="008E5B18" w:rsidRDefault="00B9236E" w:rsidP="00B9236E">
      <w:pPr>
        <w:ind w:firstLine="709"/>
        <w:jc w:val="both"/>
        <w:rPr>
          <w:color w:val="000000"/>
          <w:sz w:val="28"/>
          <w:szCs w:val="28"/>
        </w:rPr>
      </w:pPr>
      <w:r w:rsidRPr="008E5B18">
        <w:rPr>
          <w:color w:val="000000"/>
          <w:sz w:val="28"/>
          <w:szCs w:val="28"/>
        </w:rPr>
        <w:t>дебит – час пепсина по В.Н. Туголукову            0 мг.</w:t>
      </w:r>
    </w:p>
    <w:p w:rsidR="00B9236E" w:rsidRPr="008E5B18" w:rsidRDefault="00B9236E" w:rsidP="00B9236E">
      <w:pPr>
        <w:ind w:firstLine="709"/>
        <w:jc w:val="both"/>
        <w:rPr>
          <w:color w:val="000000"/>
          <w:sz w:val="28"/>
          <w:szCs w:val="28"/>
        </w:rPr>
      </w:pPr>
      <w:r w:rsidRPr="008E5B18">
        <w:rPr>
          <w:color w:val="000000"/>
          <w:sz w:val="28"/>
          <w:szCs w:val="28"/>
        </w:rPr>
        <w:t>О каких заболеваниях можно думать по данным анализа желудочного сока?</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b/>
          <w:color w:val="000000"/>
          <w:sz w:val="28"/>
          <w:szCs w:val="28"/>
        </w:rPr>
      </w:pPr>
      <w:r>
        <w:rPr>
          <w:b/>
          <w:color w:val="000000"/>
          <w:sz w:val="28"/>
          <w:szCs w:val="28"/>
        </w:rPr>
        <w:t>Задача № 4</w:t>
      </w:r>
    </w:p>
    <w:p w:rsidR="00B9236E" w:rsidRPr="008E5B18" w:rsidRDefault="00B9236E" w:rsidP="00B9236E">
      <w:pPr>
        <w:ind w:firstLine="709"/>
        <w:jc w:val="both"/>
        <w:rPr>
          <w:color w:val="000000"/>
          <w:sz w:val="28"/>
          <w:szCs w:val="28"/>
        </w:rPr>
      </w:pPr>
      <w:r w:rsidRPr="008E5B18">
        <w:rPr>
          <w:color w:val="000000"/>
          <w:sz w:val="28"/>
          <w:szCs w:val="28"/>
        </w:rPr>
        <w:t xml:space="preserve">При поступлении в стационар больная жаловалась на отвращение к пище, особенно мясной, неприятные ощущения в эпигастрии, похудание за 2 месяца на 8 кг, слабость, пониженную работоспособность, около 3 недель по вечерам субфебрильная температура. Из анамнеза известно, что заболевание началось где-то с полгода назад без всякой видимой для больной причины с неприятных ощущений в эпигастрии. Не обследовалась, самостоятельно лечилась таблетками Но-шпы. При объективном исследовании установлено: больная истощена, тургор кожи снижен, кожные покровы и слизистые бледные. Язык сухой, обложен белым налетом, изо рта неприятный запах. Живот обычной формы, передняя брюшная стенка истончена. При поверхностной пальпации отмечается болезненность в эпигастральной области, а при глубокой в области желудка отчетливо пальпируется уплотнение размером до 5 см в диаметре, плотное, малоподвижное, болезненное, печень не пальпируется. При пальпации кишечника патологии не выявлено. </w:t>
      </w:r>
    </w:p>
    <w:p w:rsidR="00B9236E" w:rsidRPr="008E5B18" w:rsidRDefault="00B9236E" w:rsidP="00B9236E">
      <w:pPr>
        <w:ind w:firstLine="709"/>
        <w:jc w:val="both"/>
        <w:rPr>
          <w:color w:val="000000"/>
          <w:sz w:val="28"/>
          <w:szCs w:val="28"/>
        </w:rPr>
      </w:pPr>
      <w:r w:rsidRPr="008E5B18">
        <w:rPr>
          <w:color w:val="000000"/>
          <w:sz w:val="28"/>
          <w:szCs w:val="28"/>
        </w:rPr>
        <w:t>При исследовании желудочного сока обнаружено отсутствие свободной соляной кислоты, сочетающееся с отсутствием пепсина и наличием молочной кислоты. При рентгеноскопии желудка отмечается по большой кривизне «дефект наполнения», отсутствие вмещаемости желудка. Ваш диагноз?</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b/>
          <w:color w:val="000000"/>
          <w:sz w:val="28"/>
          <w:szCs w:val="28"/>
        </w:rPr>
      </w:pPr>
      <w:r w:rsidRPr="008E5B18">
        <w:rPr>
          <w:b/>
          <w:color w:val="000000"/>
          <w:sz w:val="28"/>
          <w:szCs w:val="28"/>
        </w:rPr>
        <w:t>Задача №</w:t>
      </w:r>
      <w:r>
        <w:rPr>
          <w:b/>
          <w:color w:val="000000"/>
          <w:sz w:val="28"/>
          <w:szCs w:val="28"/>
        </w:rPr>
        <w:t xml:space="preserve"> 5</w:t>
      </w:r>
    </w:p>
    <w:p w:rsidR="00B9236E" w:rsidRPr="008E5B18" w:rsidRDefault="00B9236E" w:rsidP="00B9236E">
      <w:pPr>
        <w:ind w:firstLine="709"/>
        <w:jc w:val="both"/>
        <w:rPr>
          <w:color w:val="000000"/>
          <w:sz w:val="28"/>
          <w:szCs w:val="28"/>
        </w:rPr>
      </w:pPr>
      <w:r w:rsidRPr="008E5B18">
        <w:rPr>
          <w:color w:val="000000"/>
          <w:sz w:val="28"/>
          <w:szCs w:val="28"/>
        </w:rPr>
        <w:t xml:space="preserve">Больной П. жалуется на ежедневные боли режущего характера  в эпигастрии, появляющиеся через 2-3 часа после еды и даже ночами, изжогу, отрыжку кислым. Иногда появляется рвота кислым содержимым, которая приносит облегчение. Стул </w:t>
      </w:r>
      <w:r w:rsidRPr="008E5B18">
        <w:rPr>
          <w:color w:val="000000"/>
          <w:sz w:val="28"/>
          <w:szCs w:val="28"/>
        </w:rPr>
        <w:lastRenderedPageBreak/>
        <w:t>– один раз в 3 дня. Из анамнеза известно, что считает себя больным около трех лет, начало заболевания связывает с нервным стрессом. Отмечает ухудшение состояния каждую осень и весну. При объективном исследовании сознание ясное, телосложение нормостеническое, питание обычное. Кожные покровы чистые, нормальной окраски, язык обложен серо-белым налетом. Живот мягкий, при глубокой пальпации определяется болезненность  в области привратника. Печень не пальпируется. Со стороны кишечника патологии при пальпации не выявлено. Исследование желудочного сока:</w:t>
      </w:r>
    </w:p>
    <w:p w:rsidR="00B9236E" w:rsidRPr="008E5B18" w:rsidRDefault="00B9236E" w:rsidP="00B9236E">
      <w:pPr>
        <w:ind w:firstLine="709"/>
        <w:jc w:val="both"/>
        <w:rPr>
          <w:color w:val="000000"/>
          <w:sz w:val="28"/>
          <w:szCs w:val="28"/>
        </w:rPr>
      </w:pPr>
      <w:r w:rsidRPr="008E5B18">
        <w:rPr>
          <w:color w:val="000000"/>
          <w:sz w:val="28"/>
          <w:szCs w:val="28"/>
        </w:rPr>
        <w:t xml:space="preserve">Порция натощак: количество — 160 мл; общая кислотность — 70; своб. НС1 - 60.  Базальная секреция: время — 1 ч.; количество — 356 мл; общая кислотность — 65-105; своб. НС1 — 48-86. Максимальная секреция (после введе¬ние отвара сухой капусты): время — 1 ч.; количество — 320 мл; общая кислотность — 78-115; своб. НС1 - 60-92. Проба на содержание молочной кис¬лоты — отрицательная. Содержимое: серого цвета. Запаха и примеси нет. Leu в значительном количестве. Цилиндрический эпителий до 36 в поле зрения. Ег свежие, до 10 в поле зрения. Слизь в большом количестве. </w:t>
      </w:r>
    </w:p>
    <w:p w:rsidR="00B9236E" w:rsidRPr="008E5B18" w:rsidRDefault="00B9236E" w:rsidP="00B9236E">
      <w:pPr>
        <w:ind w:firstLine="709"/>
        <w:jc w:val="both"/>
        <w:rPr>
          <w:color w:val="000000"/>
          <w:sz w:val="28"/>
          <w:szCs w:val="28"/>
        </w:rPr>
      </w:pPr>
      <w:r w:rsidRPr="008E5B18">
        <w:rPr>
          <w:color w:val="000000"/>
          <w:sz w:val="28"/>
          <w:szCs w:val="28"/>
        </w:rPr>
        <w:t>При рентгенологическом исследовании в области луковицы 12-п.к. найдена «ниша». При ЭГДС – гиперемия и отечность слизистой луковицы 12-п.к., дефект слизистой размером в диаметре до 2 см. О чем должен подумать врач?</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b/>
          <w:color w:val="000000"/>
          <w:sz w:val="28"/>
          <w:szCs w:val="28"/>
        </w:rPr>
      </w:pPr>
      <w:r w:rsidRPr="008E5B18">
        <w:rPr>
          <w:b/>
          <w:color w:val="000000"/>
          <w:sz w:val="28"/>
          <w:szCs w:val="28"/>
        </w:rPr>
        <w:t>Задача №</w:t>
      </w:r>
      <w:r>
        <w:rPr>
          <w:b/>
          <w:color w:val="000000"/>
          <w:sz w:val="28"/>
          <w:szCs w:val="28"/>
        </w:rPr>
        <w:t xml:space="preserve"> 6</w:t>
      </w:r>
    </w:p>
    <w:p w:rsidR="00B9236E" w:rsidRPr="008E5B18" w:rsidRDefault="00B9236E" w:rsidP="00B9236E">
      <w:pPr>
        <w:ind w:firstLine="709"/>
        <w:jc w:val="both"/>
        <w:rPr>
          <w:color w:val="000000"/>
          <w:sz w:val="28"/>
          <w:szCs w:val="28"/>
        </w:rPr>
      </w:pPr>
      <w:r w:rsidRPr="008E5B18">
        <w:rPr>
          <w:color w:val="000000"/>
          <w:sz w:val="28"/>
          <w:szCs w:val="28"/>
        </w:rPr>
        <w:t>В терапевтическое отделение поступил больной, который предъявлял жалобы на чувство тяжести и распирания в эпигастрии, потерю в весе, тошноту, частую рвоту.</w:t>
      </w:r>
    </w:p>
    <w:p w:rsidR="00B9236E" w:rsidRPr="008E5B18" w:rsidRDefault="00B9236E" w:rsidP="00B9236E">
      <w:pPr>
        <w:ind w:firstLine="709"/>
        <w:jc w:val="both"/>
        <w:rPr>
          <w:color w:val="000000"/>
          <w:sz w:val="28"/>
          <w:szCs w:val="28"/>
        </w:rPr>
      </w:pPr>
      <w:r w:rsidRPr="008E5B18">
        <w:rPr>
          <w:color w:val="000000"/>
          <w:sz w:val="28"/>
          <w:szCs w:val="28"/>
        </w:rPr>
        <w:t>На исследование в лабораторию доставлены рвотные массы больного, которые имели неприятный запах тухлых яиц, содержали пузырьки воздуха, остатки пищи, съеденной сутки назад, много слизи. Общая кислотность – 10 титрационных единиц, свободная – 0 титрационных единиц.</w:t>
      </w:r>
    </w:p>
    <w:p w:rsidR="00B9236E" w:rsidRPr="008E5B18" w:rsidRDefault="00B9236E" w:rsidP="00B9236E">
      <w:pPr>
        <w:ind w:firstLine="709"/>
        <w:jc w:val="both"/>
        <w:rPr>
          <w:color w:val="000000"/>
          <w:sz w:val="28"/>
          <w:szCs w:val="28"/>
        </w:rPr>
      </w:pPr>
      <w:r w:rsidRPr="008E5B18">
        <w:rPr>
          <w:color w:val="000000"/>
          <w:sz w:val="28"/>
          <w:szCs w:val="28"/>
        </w:rPr>
        <w:t>О каком поражении желудка нужно думать в данном случае?</w:t>
      </w:r>
    </w:p>
    <w:p w:rsidR="00B9236E" w:rsidRPr="008E5B18" w:rsidRDefault="00B9236E" w:rsidP="00B9236E">
      <w:pPr>
        <w:ind w:firstLine="709"/>
        <w:jc w:val="both"/>
        <w:rPr>
          <w:color w:val="000000"/>
          <w:sz w:val="28"/>
          <w:szCs w:val="28"/>
        </w:rPr>
      </w:pPr>
    </w:p>
    <w:p w:rsidR="00B9236E" w:rsidRDefault="00B9236E" w:rsidP="00B9236E">
      <w:pPr>
        <w:ind w:firstLine="709"/>
        <w:jc w:val="both"/>
        <w:rPr>
          <w:color w:val="000000"/>
          <w:sz w:val="28"/>
          <w:szCs w:val="28"/>
        </w:rPr>
      </w:pPr>
    </w:p>
    <w:p w:rsidR="00B9236E" w:rsidRDefault="00B9236E" w:rsidP="00B9236E">
      <w:pPr>
        <w:ind w:firstLine="709"/>
        <w:jc w:val="both"/>
        <w:rPr>
          <w:color w:val="000000"/>
          <w:sz w:val="28"/>
          <w:szCs w:val="28"/>
        </w:rPr>
      </w:pPr>
    </w:p>
    <w:p w:rsidR="00B9236E" w:rsidRPr="008E5B18" w:rsidRDefault="00B9236E" w:rsidP="00B9236E">
      <w:pPr>
        <w:ind w:firstLine="709"/>
        <w:jc w:val="both"/>
        <w:rPr>
          <w:b/>
          <w:color w:val="000000"/>
          <w:sz w:val="28"/>
          <w:szCs w:val="28"/>
        </w:rPr>
      </w:pPr>
      <w:r w:rsidRPr="008E5B18">
        <w:rPr>
          <w:b/>
          <w:color w:val="000000"/>
          <w:sz w:val="28"/>
          <w:szCs w:val="28"/>
        </w:rPr>
        <w:t xml:space="preserve">Задача № </w:t>
      </w:r>
      <w:r>
        <w:rPr>
          <w:b/>
          <w:color w:val="000000"/>
          <w:sz w:val="28"/>
          <w:szCs w:val="28"/>
        </w:rPr>
        <w:t>7</w:t>
      </w:r>
    </w:p>
    <w:p w:rsidR="00B9236E" w:rsidRPr="008E5B18" w:rsidRDefault="00B9236E" w:rsidP="00B9236E">
      <w:pPr>
        <w:ind w:firstLine="709"/>
        <w:jc w:val="both"/>
        <w:rPr>
          <w:color w:val="000000"/>
          <w:sz w:val="28"/>
          <w:szCs w:val="28"/>
        </w:rPr>
      </w:pPr>
      <w:r w:rsidRPr="008E5B18">
        <w:rPr>
          <w:color w:val="000000"/>
          <w:sz w:val="28"/>
          <w:szCs w:val="28"/>
        </w:rPr>
        <w:t>Больному И в порядке обследования желудочно-кишечного тракта произведено дуоденальное зондирование. Получены следующие данные:</w:t>
      </w:r>
    </w:p>
    <w:p w:rsidR="00B9236E" w:rsidRPr="008E5B18" w:rsidRDefault="00B9236E" w:rsidP="00B9236E">
      <w:pPr>
        <w:ind w:firstLine="709"/>
        <w:jc w:val="both"/>
        <w:rPr>
          <w:i/>
          <w:color w:val="000000"/>
          <w:sz w:val="28"/>
          <w:szCs w:val="28"/>
        </w:rPr>
      </w:pPr>
      <w:r>
        <w:rPr>
          <w:i/>
          <w:color w:val="000000"/>
          <w:sz w:val="28"/>
          <w:szCs w:val="28"/>
        </w:rPr>
        <w:t>Желчь «</w:t>
      </w:r>
      <w:r w:rsidRPr="008E5B18">
        <w:rPr>
          <w:i/>
          <w:color w:val="000000"/>
          <w:sz w:val="28"/>
          <w:szCs w:val="28"/>
        </w:rPr>
        <w:t>А</w:t>
      </w:r>
      <w:r>
        <w:rPr>
          <w:i/>
          <w:color w:val="000000"/>
          <w:sz w:val="28"/>
          <w:szCs w:val="28"/>
        </w:rPr>
        <w:t>»</w:t>
      </w:r>
    </w:p>
    <w:p w:rsidR="00B9236E" w:rsidRPr="008E5B18" w:rsidRDefault="00B9236E" w:rsidP="00B9236E">
      <w:pPr>
        <w:ind w:firstLine="709"/>
        <w:jc w:val="both"/>
        <w:rPr>
          <w:color w:val="000000"/>
          <w:sz w:val="28"/>
          <w:szCs w:val="28"/>
        </w:rPr>
      </w:pPr>
      <w:r w:rsidRPr="008E5B18">
        <w:rPr>
          <w:color w:val="000000"/>
          <w:sz w:val="28"/>
          <w:szCs w:val="28"/>
        </w:rPr>
        <w:t>Прозрачность          полная</w:t>
      </w:r>
    </w:p>
    <w:p w:rsidR="00B9236E" w:rsidRPr="008E5B18" w:rsidRDefault="00B9236E" w:rsidP="00B9236E">
      <w:pPr>
        <w:ind w:firstLine="709"/>
        <w:jc w:val="both"/>
        <w:rPr>
          <w:color w:val="000000"/>
          <w:sz w:val="28"/>
          <w:szCs w:val="28"/>
        </w:rPr>
      </w:pPr>
      <w:r w:rsidRPr="008E5B18">
        <w:rPr>
          <w:color w:val="000000"/>
          <w:sz w:val="28"/>
          <w:szCs w:val="28"/>
        </w:rPr>
        <w:t>Цвет                         золотисто-желтый</w:t>
      </w:r>
    </w:p>
    <w:p w:rsidR="00B9236E" w:rsidRPr="008E5B18" w:rsidRDefault="00B9236E" w:rsidP="00B9236E">
      <w:pPr>
        <w:ind w:firstLine="709"/>
        <w:jc w:val="both"/>
        <w:rPr>
          <w:color w:val="000000"/>
          <w:sz w:val="28"/>
          <w:szCs w:val="28"/>
        </w:rPr>
      </w:pPr>
      <w:r w:rsidRPr="008E5B18">
        <w:rPr>
          <w:color w:val="000000"/>
          <w:sz w:val="28"/>
          <w:szCs w:val="28"/>
        </w:rPr>
        <w:t>Лейкоциты              2 – 3 в поле зрения</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i/>
          <w:color w:val="000000"/>
          <w:sz w:val="28"/>
          <w:szCs w:val="28"/>
        </w:rPr>
      </w:pPr>
      <w:r>
        <w:rPr>
          <w:i/>
          <w:color w:val="000000"/>
          <w:sz w:val="28"/>
          <w:szCs w:val="28"/>
        </w:rPr>
        <w:t>Желчь «</w:t>
      </w:r>
      <w:r w:rsidRPr="008E5B18">
        <w:rPr>
          <w:i/>
          <w:color w:val="000000"/>
          <w:sz w:val="28"/>
          <w:szCs w:val="28"/>
        </w:rPr>
        <w:t>В</w:t>
      </w:r>
      <w:r>
        <w:rPr>
          <w:i/>
          <w:color w:val="000000"/>
          <w:sz w:val="28"/>
          <w:szCs w:val="28"/>
        </w:rPr>
        <w:t>»</w:t>
      </w:r>
    </w:p>
    <w:p w:rsidR="00B9236E" w:rsidRPr="008E5B18" w:rsidRDefault="00B9236E" w:rsidP="00B9236E">
      <w:pPr>
        <w:ind w:firstLine="709"/>
        <w:jc w:val="both"/>
        <w:rPr>
          <w:color w:val="000000"/>
          <w:sz w:val="28"/>
          <w:szCs w:val="28"/>
        </w:rPr>
      </w:pPr>
      <w:r w:rsidRPr="008E5B18">
        <w:rPr>
          <w:color w:val="000000"/>
          <w:sz w:val="28"/>
          <w:szCs w:val="28"/>
        </w:rPr>
        <w:t>Прозрачность         полная</w:t>
      </w:r>
    </w:p>
    <w:p w:rsidR="00B9236E" w:rsidRPr="008E5B18" w:rsidRDefault="00B9236E" w:rsidP="00B9236E">
      <w:pPr>
        <w:ind w:firstLine="709"/>
        <w:jc w:val="both"/>
        <w:rPr>
          <w:color w:val="000000"/>
          <w:sz w:val="28"/>
          <w:szCs w:val="28"/>
        </w:rPr>
      </w:pPr>
      <w:r w:rsidRPr="008E5B18">
        <w:rPr>
          <w:color w:val="000000"/>
          <w:sz w:val="28"/>
          <w:szCs w:val="28"/>
        </w:rPr>
        <w:t>Цвет                        темно-зеленый</w:t>
      </w:r>
    </w:p>
    <w:p w:rsidR="00B9236E" w:rsidRPr="008E5B18" w:rsidRDefault="00B9236E" w:rsidP="00B9236E">
      <w:pPr>
        <w:ind w:firstLine="709"/>
        <w:jc w:val="both"/>
        <w:rPr>
          <w:color w:val="000000"/>
          <w:sz w:val="28"/>
          <w:szCs w:val="28"/>
        </w:rPr>
      </w:pPr>
      <w:r w:rsidRPr="008E5B18">
        <w:rPr>
          <w:color w:val="000000"/>
          <w:sz w:val="28"/>
          <w:szCs w:val="28"/>
        </w:rPr>
        <w:t>Лейкоциты             5 – 10 в поле зрения</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color w:val="000000"/>
          <w:sz w:val="28"/>
          <w:szCs w:val="28"/>
        </w:rPr>
      </w:pPr>
      <w:r>
        <w:rPr>
          <w:color w:val="000000"/>
          <w:sz w:val="28"/>
          <w:szCs w:val="28"/>
        </w:rPr>
        <w:t>Желчь «</w:t>
      </w:r>
      <w:r w:rsidRPr="008E5B18">
        <w:rPr>
          <w:color w:val="000000"/>
          <w:sz w:val="28"/>
          <w:szCs w:val="28"/>
        </w:rPr>
        <w:t>С</w:t>
      </w:r>
      <w:r>
        <w:rPr>
          <w:color w:val="000000"/>
          <w:sz w:val="28"/>
          <w:szCs w:val="28"/>
        </w:rPr>
        <w:t>»</w:t>
      </w:r>
    </w:p>
    <w:p w:rsidR="00B9236E" w:rsidRPr="008E5B18" w:rsidRDefault="00B9236E" w:rsidP="00B9236E">
      <w:pPr>
        <w:ind w:firstLine="709"/>
        <w:jc w:val="both"/>
        <w:rPr>
          <w:color w:val="000000"/>
          <w:sz w:val="28"/>
          <w:szCs w:val="28"/>
        </w:rPr>
      </w:pPr>
      <w:r w:rsidRPr="008E5B18">
        <w:rPr>
          <w:color w:val="000000"/>
          <w:sz w:val="28"/>
          <w:szCs w:val="28"/>
        </w:rPr>
        <w:lastRenderedPageBreak/>
        <w:t>Прозрачность         полная</w:t>
      </w:r>
    </w:p>
    <w:p w:rsidR="00B9236E" w:rsidRPr="008E5B18" w:rsidRDefault="00B9236E" w:rsidP="00B9236E">
      <w:pPr>
        <w:ind w:firstLine="709"/>
        <w:jc w:val="both"/>
        <w:rPr>
          <w:color w:val="000000"/>
          <w:sz w:val="28"/>
          <w:szCs w:val="28"/>
        </w:rPr>
      </w:pPr>
      <w:r w:rsidRPr="008E5B18">
        <w:rPr>
          <w:color w:val="000000"/>
          <w:sz w:val="28"/>
          <w:szCs w:val="28"/>
        </w:rPr>
        <w:t>Цвет                        золотисто-желтый</w:t>
      </w:r>
    </w:p>
    <w:p w:rsidR="00B9236E" w:rsidRPr="008E5B18" w:rsidRDefault="00B9236E" w:rsidP="00B9236E">
      <w:pPr>
        <w:ind w:firstLine="709"/>
        <w:jc w:val="both"/>
        <w:rPr>
          <w:color w:val="000000"/>
          <w:sz w:val="28"/>
          <w:szCs w:val="28"/>
        </w:rPr>
      </w:pPr>
      <w:r w:rsidRPr="008E5B18">
        <w:rPr>
          <w:color w:val="000000"/>
          <w:sz w:val="28"/>
          <w:szCs w:val="28"/>
        </w:rPr>
        <w:t>Лейкоциты             1 - 2 в поле зрения</w:t>
      </w:r>
    </w:p>
    <w:p w:rsidR="00B9236E" w:rsidRPr="008E5B18" w:rsidRDefault="00B9236E" w:rsidP="00B9236E">
      <w:pPr>
        <w:ind w:firstLine="709"/>
        <w:jc w:val="both"/>
        <w:rPr>
          <w:color w:val="000000"/>
          <w:sz w:val="28"/>
          <w:szCs w:val="28"/>
        </w:rPr>
      </w:pPr>
      <w:r w:rsidRPr="008E5B18">
        <w:rPr>
          <w:color w:val="000000"/>
          <w:sz w:val="28"/>
          <w:szCs w:val="28"/>
        </w:rPr>
        <w:t>Как вы оцениваете представленный выше результат? Имеется ли поражение желчевыводящих путей у этого больного?</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b/>
          <w:color w:val="000000"/>
          <w:sz w:val="28"/>
          <w:szCs w:val="28"/>
        </w:rPr>
      </w:pPr>
      <w:r w:rsidRPr="008E5B18">
        <w:rPr>
          <w:b/>
          <w:color w:val="000000"/>
          <w:sz w:val="28"/>
          <w:szCs w:val="28"/>
        </w:rPr>
        <w:t xml:space="preserve">Задача № </w:t>
      </w:r>
      <w:r>
        <w:rPr>
          <w:b/>
          <w:color w:val="000000"/>
          <w:sz w:val="28"/>
          <w:szCs w:val="28"/>
        </w:rPr>
        <w:t>8</w:t>
      </w:r>
    </w:p>
    <w:p w:rsidR="00B9236E" w:rsidRPr="008E5B18" w:rsidRDefault="00B9236E" w:rsidP="00B9236E">
      <w:pPr>
        <w:ind w:firstLine="709"/>
        <w:jc w:val="both"/>
        <w:rPr>
          <w:color w:val="000000"/>
          <w:sz w:val="28"/>
          <w:szCs w:val="28"/>
        </w:rPr>
      </w:pPr>
      <w:r w:rsidRPr="008E5B18">
        <w:rPr>
          <w:color w:val="000000"/>
          <w:sz w:val="28"/>
          <w:szCs w:val="28"/>
        </w:rPr>
        <w:t>У больных К и Л периодически появляются приступообразные боли в правом подреберье, сопровождающиеся желтушным окрашиванием кожи и слизистых оболочек, обесцвеченным калом и мочой, имеющей цвет “пива”. При обследовании получены следующие данные:</w:t>
      </w:r>
    </w:p>
    <w:tbl>
      <w:tblPr>
        <w:tblpPr w:leftFromText="180" w:rightFromText="180" w:vertAnchor="text" w:horzAnchor="margin" w:tblpY="41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3969"/>
      </w:tblGrid>
      <w:tr w:rsidR="00B9236E" w:rsidRPr="005051C1" w:rsidTr="001577B5">
        <w:tc>
          <w:tcPr>
            <w:tcW w:w="2376" w:type="dxa"/>
          </w:tcPr>
          <w:p w:rsidR="00B9236E" w:rsidRPr="005051C1" w:rsidRDefault="00B9236E" w:rsidP="001577B5">
            <w:pPr>
              <w:suppressAutoHyphens/>
              <w:spacing w:line="360" w:lineRule="auto"/>
              <w:jc w:val="both"/>
            </w:pPr>
          </w:p>
        </w:tc>
        <w:tc>
          <w:tcPr>
            <w:tcW w:w="3969" w:type="dxa"/>
          </w:tcPr>
          <w:p w:rsidR="00B9236E" w:rsidRPr="005051C1" w:rsidRDefault="00B9236E" w:rsidP="001577B5">
            <w:pPr>
              <w:pStyle w:val="81"/>
              <w:suppressAutoHyphens/>
              <w:spacing w:line="360" w:lineRule="auto"/>
              <w:outlineLvl w:val="7"/>
            </w:pPr>
            <w:r w:rsidRPr="005051C1">
              <w:t>Больной К</w:t>
            </w:r>
          </w:p>
        </w:tc>
        <w:tc>
          <w:tcPr>
            <w:tcW w:w="3969" w:type="dxa"/>
          </w:tcPr>
          <w:p w:rsidR="00B9236E" w:rsidRPr="005051C1" w:rsidRDefault="00B9236E" w:rsidP="001577B5">
            <w:pPr>
              <w:pStyle w:val="81"/>
              <w:suppressAutoHyphens/>
              <w:spacing w:line="360" w:lineRule="auto"/>
              <w:outlineLvl w:val="7"/>
            </w:pPr>
            <w:r w:rsidRPr="005051C1">
              <w:t>Больной Л</w:t>
            </w:r>
          </w:p>
        </w:tc>
      </w:tr>
      <w:tr w:rsidR="00B9236E" w:rsidRPr="005051C1" w:rsidTr="001577B5">
        <w:trPr>
          <w:trHeight w:val="4284"/>
        </w:trPr>
        <w:tc>
          <w:tcPr>
            <w:tcW w:w="2376" w:type="dxa"/>
          </w:tcPr>
          <w:p w:rsidR="00B9236E" w:rsidRPr="005051C1" w:rsidRDefault="00B9236E" w:rsidP="001577B5">
            <w:pPr>
              <w:pStyle w:val="81"/>
              <w:suppressAutoHyphens/>
              <w:ind w:left="108"/>
              <w:outlineLvl w:val="7"/>
              <w:rPr>
                <w:b/>
                <w:bCs/>
                <w:lang w:val="ru-RU"/>
              </w:rPr>
            </w:pPr>
          </w:p>
          <w:p w:rsidR="00B9236E" w:rsidRPr="005051C1" w:rsidRDefault="00B9236E" w:rsidP="001577B5">
            <w:pPr>
              <w:suppressAutoHyphens/>
              <w:ind w:left="108"/>
              <w:jc w:val="both"/>
            </w:pPr>
            <w:r w:rsidRPr="005051C1">
              <w:t>Прозрачность</w:t>
            </w:r>
          </w:p>
          <w:p w:rsidR="00B9236E" w:rsidRPr="005051C1" w:rsidRDefault="00B9236E" w:rsidP="001577B5">
            <w:pPr>
              <w:suppressAutoHyphens/>
              <w:ind w:left="108"/>
              <w:jc w:val="both"/>
            </w:pPr>
            <w:r w:rsidRPr="005051C1">
              <w:t>Цвет</w:t>
            </w:r>
          </w:p>
          <w:p w:rsidR="00B9236E" w:rsidRPr="005051C1" w:rsidRDefault="00B9236E" w:rsidP="001577B5">
            <w:pPr>
              <w:suppressAutoHyphens/>
              <w:ind w:left="108"/>
              <w:jc w:val="both"/>
            </w:pPr>
            <w:r w:rsidRPr="005051C1">
              <w:t>Лейкоциты</w:t>
            </w:r>
          </w:p>
          <w:p w:rsidR="00B9236E" w:rsidRPr="005051C1" w:rsidRDefault="00B9236E" w:rsidP="001577B5">
            <w:pPr>
              <w:suppressAutoHyphens/>
              <w:ind w:left="108"/>
              <w:jc w:val="both"/>
            </w:pPr>
            <w:r w:rsidRPr="005051C1">
              <w:t>Слизь</w:t>
            </w:r>
          </w:p>
          <w:p w:rsidR="00B9236E" w:rsidRPr="005051C1" w:rsidRDefault="00B9236E" w:rsidP="001577B5">
            <w:pPr>
              <w:suppressAutoHyphens/>
              <w:ind w:left="108"/>
              <w:jc w:val="both"/>
            </w:pPr>
          </w:p>
          <w:p w:rsidR="00B9236E" w:rsidRPr="005051C1" w:rsidRDefault="00B9236E" w:rsidP="001577B5">
            <w:pPr>
              <w:suppressAutoHyphens/>
              <w:ind w:left="108"/>
              <w:jc w:val="both"/>
              <w:rPr>
                <w:b/>
                <w:bCs/>
              </w:rPr>
            </w:pPr>
          </w:p>
          <w:p w:rsidR="00B9236E" w:rsidRPr="005051C1" w:rsidRDefault="00B9236E" w:rsidP="001577B5">
            <w:pPr>
              <w:suppressAutoHyphens/>
              <w:ind w:left="108"/>
              <w:jc w:val="both"/>
            </w:pPr>
          </w:p>
          <w:p w:rsidR="00B9236E" w:rsidRPr="005051C1" w:rsidRDefault="00B9236E" w:rsidP="001577B5">
            <w:pPr>
              <w:suppressAutoHyphens/>
              <w:ind w:left="108"/>
              <w:jc w:val="both"/>
            </w:pPr>
            <w:r w:rsidRPr="005051C1">
              <w:t>Цвет</w:t>
            </w:r>
          </w:p>
          <w:p w:rsidR="00B9236E" w:rsidRPr="005051C1" w:rsidRDefault="00B9236E" w:rsidP="001577B5">
            <w:pPr>
              <w:suppressAutoHyphens/>
              <w:ind w:left="108"/>
              <w:jc w:val="both"/>
            </w:pPr>
            <w:r w:rsidRPr="005051C1">
              <w:t>Лейкоциты</w:t>
            </w:r>
          </w:p>
          <w:p w:rsidR="00B9236E" w:rsidRPr="005051C1" w:rsidRDefault="00B9236E" w:rsidP="001577B5">
            <w:pPr>
              <w:suppressAutoHyphens/>
              <w:ind w:left="108"/>
              <w:jc w:val="both"/>
            </w:pPr>
            <w:r w:rsidRPr="005051C1">
              <w:t>Кристаллы</w:t>
            </w:r>
          </w:p>
          <w:p w:rsidR="00B9236E" w:rsidRPr="005051C1" w:rsidRDefault="00B9236E" w:rsidP="001577B5">
            <w:pPr>
              <w:suppressAutoHyphens/>
              <w:ind w:left="108"/>
              <w:jc w:val="both"/>
            </w:pPr>
          </w:p>
          <w:p w:rsidR="00B9236E" w:rsidRPr="005051C1" w:rsidRDefault="00B9236E" w:rsidP="001577B5">
            <w:pPr>
              <w:pStyle w:val="51"/>
              <w:suppressAutoHyphens/>
              <w:ind w:left="108"/>
              <w:jc w:val="both"/>
              <w:outlineLvl w:val="4"/>
            </w:pPr>
          </w:p>
          <w:p w:rsidR="00B9236E" w:rsidRPr="005051C1" w:rsidRDefault="00B9236E" w:rsidP="001577B5">
            <w:pPr>
              <w:pStyle w:val="51"/>
              <w:suppressAutoHyphens/>
              <w:ind w:left="108"/>
              <w:jc w:val="both"/>
              <w:outlineLvl w:val="4"/>
            </w:pPr>
            <w:r w:rsidRPr="005051C1">
              <w:t>Слизь</w:t>
            </w:r>
          </w:p>
          <w:p w:rsidR="00B9236E" w:rsidRDefault="00B9236E" w:rsidP="001577B5">
            <w:pPr>
              <w:suppressAutoHyphens/>
              <w:ind w:left="108"/>
              <w:jc w:val="both"/>
            </w:pPr>
            <w:r w:rsidRPr="005051C1">
              <w:t>Лямблии</w:t>
            </w:r>
          </w:p>
          <w:p w:rsidR="00B9236E" w:rsidRDefault="00B9236E" w:rsidP="001577B5">
            <w:pPr>
              <w:pStyle w:val="81"/>
              <w:suppressAutoHyphens/>
              <w:ind w:left="108"/>
              <w:outlineLvl w:val="7"/>
              <w:rPr>
                <w:lang w:val="ru-RU"/>
              </w:rPr>
            </w:pPr>
          </w:p>
          <w:p w:rsidR="00B9236E" w:rsidRDefault="00B9236E" w:rsidP="001577B5">
            <w:pPr>
              <w:pStyle w:val="81"/>
              <w:suppressAutoHyphens/>
              <w:ind w:left="108"/>
              <w:outlineLvl w:val="7"/>
              <w:rPr>
                <w:lang w:val="ru-RU"/>
              </w:rPr>
            </w:pPr>
          </w:p>
          <w:p w:rsidR="00B9236E" w:rsidRPr="00CA0A00" w:rsidRDefault="00B9236E" w:rsidP="001577B5">
            <w:pPr>
              <w:pStyle w:val="81"/>
              <w:suppressAutoHyphens/>
              <w:ind w:left="108"/>
              <w:outlineLvl w:val="7"/>
              <w:rPr>
                <w:lang w:val="ru-RU"/>
              </w:rPr>
            </w:pPr>
            <w:r w:rsidRPr="00CA0A00">
              <w:rPr>
                <w:lang w:val="ru-RU"/>
              </w:rPr>
              <w:t>Цвет</w:t>
            </w:r>
          </w:p>
          <w:p w:rsidR="00B9236E" w:rsidRPr="00CA0A00" w:rsidRDefault="00B9236E" w:rsidP="001577B5">
            <w:pPr>
              <w:pStyle w:val="51"/>
              <w:suppressAutoHyphens/>
              <w:ind w:left="108"/>
              <w:jc w:val="both"/>
              <w:outlineLvl w:val="4"/>
            </w:pPr>
            <w:r w:rsidRPr="00CA0A00">
              <w:t>Прозрачность</w:t>
            </w:r>
          </w:p>
          <w:p w:rsidR="00B9236E" w:rsidRPr="00CA0A00" w:rsidRDefault="00B9236E" w:rsidP="001577B5">
            <w:pPr>
              <w:pStyle w:val="51"/>
              <w:suppressAutoHyphens/>
              <w:ind w:left="108"/>
              <w:jc w:val="both"/>
              <w:outlineLvl w:val="4"/>
            </w:pPr>
            <w:r w:rsidRPr="00CA0A00">
              <w:t>Кристаллы</w:t>
            </w:r>
          </w:p>
          <w:p w:rsidR="00B9236E" w:rsidRPr="00CA0A00" w:rsidRDefault="00B9236E" w:rsidP="001577B5">
            <w:pPr>
              <w:suppressAutoHyphens/>
              <w:ind w:left="108"/>
              <w:jc w:val="both"/>
            </w:pPr>
          </w:p>
          <w:p w:rsidR="00B9236E" w:rsidRPr="005051C1" w:rsidRDefault="00B9236E" w:rsidP="001577B5">
            <w:pPr>
              <w:suppressAutoHyphens/>
              <w:ind w:left="108"/>
              <w:jc w:val="both"/>
            </w:pPr>
            <w:r w:rsidRPr="00CA0A00">
              <w:t>Слизь</w:t>
            </w:r>
          </w:p>
        </w:tc>
        <w:tc>
          <w:tcPr>
            <w:tcW w:w="3969" w:type="dxa"/>
          </w:tcPr>
          <w:p w:rsidR="00B9236E" w:rsidRPr="005051C1" w:rsidRDefault="00B9236E" w:rsidP="001577B5">
            <w:pPr>
              <w:pStyle w:val="81"/>
              <w:suppressAutoHyphens/>
              <w:jc w:val="center"/>
              <w:outlineLvl w:val="7"/>
              <w:rPr>
                <w:b/>
                <w:bCs/>
                <w:lang w:val="ru-RU"/>
              </w:rPr>
            </w:pPr>
            <w:r w:rsidRPr="005051C1">
              <w:rPr>
                <w:b/>
                <w:bCs/>
                <w:lang w:val="ru-RU"/>
              </w:rPr>
              <w:t>Желчь “А”</w:t>
            </w:r>
          </w:p>
          <w:p w:rsidR="00B9236E" w:rsidRPr="005051C1" w:rsidRDefault="00B9236E" w:rsidP="001577B5">
            <w:pPr>
              <w:suppressAutoHyphens/>
              <w:jc w:val="both"/>
            </w:pPr>
            <w:r w:rsidRPr="005051C1">
              <w:t>мутная</w:t>
            </w:r>
          </w:p>
          <w:p w:rsidR="00B9236E" w:rsidRPr="005051C1" w:rsidRDefault="00B9236E" w:rsidP="001577B5">
            <w:pPr>
              <w:suppressAutoHyphens/>
              <w:jc w:val="both"/>
            </w:pPr>
            <w:r w:rsidRPr="005051C1">
              <w:t>светло-желтый</w:t>
            </w:r>
          </w:p>
          <w:p w:rsidR="00B9236E" w:rsidRPr="005051C1" w:rsidRDefault="00B9236E" w:rsidP="001577B5">
            <w:pPr>
              <w:suppressAutoHyphens/>
              <w:jc w:val="both"/>
            </w:pPr>
            <w:r w:rsidRPr="005051C1">
              <w:t>покрывают все поле зрения</w:t>
            </w:r>
          </w:p>
          <w:p w:rsidR="00B9236E" w:rsidRPr="005051C1" w:rsidRDefault="00B9236E" w:rsidP="001577B5">
            <w:pPr>
              <w:suppressAutoHyphens/>
              <w:jc w:val="both"/>
            </w:pPr>
            <w:r w:rsidRPr="005051C1">
              <w:t>значительное количество</w:t>
            </w:r>
          </w:p>
          <w:p w:rsidR="00B9236E" w:rsidRPr="005051C1" w:rsidRDefault="00B9236E" w:rsidP="001577B5"/>
          <w:p w:rsidR="00B9236E" w:rsidRPr="005051C1" w:rsidRDefault="00B9236E" w:rsidP="001577B5">
            <w:pPr>
              <w:suppressAutoHyphens/>
              <w:jc w:val="center"/>
              <w:rPr>
                <w:b/>
                <w:bCs/>
              </w:rPr>
            </w:pPr>
            <w:r w:rsidRPr="005051C1">
              <w:rPr>
                <w:b/>
                <w:bCs/>
              </w:rPr>
              <w:t>Желчь “В”</w:t>
            </w:r>
          </w:p>
          <w:p w:rsidR="00B9236E" w:rsidRPr="005051C1" w:rsidRDefault="00B9236E" w:rsidP="001577B5">
            <w:pPr>
              <w:suppressAutoHyphens/>
              <w:jc w:val="both"/>
            </w:pPr>
            <w:r w:rsidRPr="005051C1">
              <w:t>темно-оливковый</w:t>
            </w:r>
          </w:p>
          <w:p w:rsidR="00B9236E" w:rsidRPr="005051C1" w:rsidRDefault="00B9236E" w:rsidP="001577B5">
            <w:pPr>
              <w:suppressAutoHyphens/>
              <w:jc w:val="both"/>
            </w:pPr>
            <w:r w:rsidRPr="005051C1">
              <w:t>покрывают все поле зрения</w:t>
            </w:r>
          </w:p>
          <w:p w:rsidR="00B9236E" w:rsidRPr="005051C1" w:rsidRDefault="00B9236E" w:rsidP="001577B5">
            <w:pPr>
              <w:suppressAutoHyphens/>
              <w:jc w:val="both"/>
            </w:pPr>
            <w:r w:rsidRPr="005051C1">
              <w:t>холестерина в большом</w:t>
            </w:r>
          </w:p>
          <w:p w:rsidR="00B9236E" w:rsidRPr="005051C1" w:rsidRDefault="00B9236E" w:rsidP="001577B5">
            <w:pPr>
              <w:suppressAutoHyphens/>
              <w:jc w:val="both"/>
            </w:pPr>
            <w:r w:rsidRPr="005051C1">
              <w:t>количестве</w:t>
            </w:r>
          </w:p>
          <w:p w:rsidR="00B9236E" w:rsidRPr="005051C1" w:rsidRDefault="00B9236E" w:rsidP="001577B5">
            <w:pPr>
              <w:pStyle w:val="51"/>
              <w:suppressAutoHyphens/>
              <w:jc w:val="both"/>
              <w:outlineLvl w:val="4"/>
            </w:pPr>
          </w:p>
          <w:p w:rsidR="00B9236E" w:rsidRPr="005051C1" w:rsidRDefault="00B9236E" w:rsidP="001577B5">
            <w:pPr>
              <w:pStyle w:val="51"/>
              <w:suppressAutoHyphens/>
              <w:jc w:val="both"/>
              <w:outlineLvl w:val="4"/>
            </w:pPr>
            <w:r w:rsidRPr="005051C1">
              <w:t xml:space="preserve">много                      </w:t>
            </w:r>
          </w:p>
          <w:p w:rsidR="00B9236E" w:rsidRPr="005051C1" w:rsidRDefault="00B9236E" w:rsidP="001577B5">
            <w:pPr>
              <w:suppressAutoHyphens/>
              <w:jc w:val="both"/>
            </w:pPr>
            <w:r w:rsidRPr="005051C1">
              <w:t>нет</w:t>
            </w:r>
          </w:p>
          <w:p w:rsidR="00B9236E" w:rsidRDefault="00B9236E" w:rsidP="001577B5">
            <w:pPr>
              <w:pStyle w:val="81"/>
              <w:suppressAutoHyphens/>
              <w:outlineLvl w:val="7"/>
              <w:rPr>
                <w:lang w:val="ru-RU"/>
              </w:rPr>
            </w:pPr>
          </w:p>
          <w:p w:rsidR="00B9236E" w:rsidRDefault="00B9236E" w:rsidP="001577B5">
            <w:pPr>
              <w:suppressAutoHyphens/>
              <w:jc w:val="center"/>
              <w:rPr>
                <w:b/>
                <w:bCs/>
              </w:rPr>
            </w:pPr>
          </w:p>
          <w:p w:rsidR="00B9236E" w:rsidRPr="00CA0A00" w:rsidRDefault="00B9236E" w:rsidP="001577B5">
            <w:pPr>
              <w:suppressAutoHyphens/>
              <w:jc w:val="center"/>
              <w:rPr>
                <w:b/>
                <w:bCs/>
              </w:rPr>
            </w:pPr>
            <w:r w:rsidRPr="00CA0A00">
              <w:rPr>
                <w:b/>
                <w:bCs/>
              </w:rPr>
              <w:t>Желчь “С”</w:t>
            </w:r>
          </w:p>
          <w:p w:rsidR="00B9236E" w:rsidRPr="00CA0A00" w:rsidRDefault="00B9236E" w:rsidP="001577B5">
            <w:pPr>
              <w:pStyle w:val="81"/>
              <w:suppressAutoHyphens/>
              <w:outlineLvl w:val="7"/>
              <w:rPr>
                <w:lang w:val="ru-RU"/>
              </w:rPr>
            </w:pPr>
            <w:r w:rsidRPr="00CA0A00">
              <w:rPr>
                <w:lang w:val="ru-RU"/>
              </w:rPr>
              <w:t>светло-желтый</w:t>
            </w:r>
          </w:p>
          <w:p w:rsidR="00B9236E" w:rsidRPr="00CA0A00" w:rsidRDefault="00B9236E" w:rsidP="001577B5">
            <w:pPr>
              <w:pStyle w:val="51"/>
              <w:suppressAutoHyphens/>
              <w:jc w:val="both"/>
              <w:outlineLvl w:val="4"/>
            </w:pPr>
            <w:r w:rsidRPr="00CA0A00">
              <w:t>обычная</w:t>
            </w:r>
          </w:p>
          <w:p w:rsidR="00B9236E" w:rsidRPr="00CA0A00" w:rsidRDefault="00B9236E" w:rsidP="001577B5">
            <w:pPr>
              <w:pStyle w:val="51"/>
              <w:suppressAutoHyphens/>
              <w:jc w:val="both"/>
              <w:outlineLvl w:val="4"/>
            </w:pPr>
            <w:r w:rsidRPr="00CA0A00">
              <w:t xml:space="preserve">холестерина в большом     </w:t>
            </w:r>
          </w:p>
          <w:p w:rsidR="00B9236E" w:rsidRPr="00CA0A00" w:rsidRDefault="00B9236E" w:rsidP="001577B5">
            <w:pPr>
              <w:suppressAutoHyphens/>
              <w:jc w:val="both"/>
            </w:pPr>
            <w:r w:rsidRPr="00CA0A00">
              <w:t>количестве</w:t>
            </w:r>
          </w:p>
          <w:p w:rsidR="00B9236E" w:rsidRPr="008E5B18" w:rsidRDefault="00B9236E" w:rsidP="001577B5">
            <w:r w:rsidRPr="00CA0A00">
              <w:t>много</w:t>
            </w:r>
          </w:p>
        </w:tc>
        <w:tc>
          <w:tcPr>
            <w:tcW w:w="3969" w:type="dxa"/>
          </w:tcPr>
          <w:p w:rsidR="00B9236E" w:rsidRPr="005051C1" w:rsidRDefault="00B9236E" w:rsidP="001577B5">
            <w:pPr>
              <w:suppressAutoHyphens/>
              <w:jc w:val="both"/>
            </w:pPr>
          </w:p>
          <w:p w:rsidR="00B9236E" w:rsidRPr="005051C1" w:rsidRDefault="00B9236E" w:rsidP="001577B5">
            <w:pPr>
              <w:suppressAutoHyphens/>
            </w:pPr>
            <w:r w:rsidRPr="005051C1">
              <w:t>хлопья</w:t>
            </w:r>
          </w:p>
          <w:p w:rsidR="00B9236E" w:rsidRPr="005051C1" w:rsidRDefault="00B9236E" w:rsidP="001577B5">
            <w:pPr>
              <w:suppressAutoHyphens/>
              <w:jc w:val="both"/>
            </w:pPr>
            <w:r w:rsidRPr="005051C1">
              <w:t>светло-желтый</w:t>
            </w:r>
          </w:p>
          <w:p w:rsidR="00B9236E" w:rsidRPr="005051C1" w:rsidRDefault="00B9236E" w:rsidP="001577B5">
            <w:pPr>
              <w:suppressAutoHyphens/>
              <w:jc w:val="both"/>
            </w:pPr>
            <w:r w:rsidRPr="005051C1">
              <w:t>40 – 50 в поле зрения</w:t>
            </w:r>
          </w:p>
          <w:p w:rsidR="00B9236E" w:rsidRPr="005051C1" w:rsidRDefault="00B9236E" w:rsidP="001577B5">
            <w:pPr>
              <w:suppressAutoHyphens/>
              <w:jc w:val="both"/>
            </w:pPr>
            <w:r w:rsidRPr="005051C1">
              <w:t>значительное количество</w:t>
            </w:r>
          </w:p>
          <w:p w:rsidR="00B9236E" w:rsidRPr="005051C1" w:rsidRDefault="00B9236E" w:rsidP="001577B5"/>
          <w:p w:rsidR="00B9236E" w:rsidRPr="005051C1" w:rsidRDefault="00B9236E" w:rsidP="001577B5">
            <w:pPr>
              <w:suppressAutoHyphens/>
              <w:jc w:val="both"/>
            </w:pPr>
          </w:p>
          <w:p w:rsidR="00B9236E" w:rsidRPr="005051C1" w:rsidRDefault="00B9236E" w:rsidP="001577B5">
            <w:pPr>
              <w:suppressAutoHyphens/>
              <w:jc w:val="both"/>
            </w:pPr>
            <w:r w:rsidRPr="005051C1">
              <w:t>темно-оливковый</w:t>
            </w:r>
          </w:p>
          <w:p w:rsidR="00B9236E" w:rsidRPr="005051C1" w:rsidRDefault="00B9236E" w:rsidP="001577B5">
            <w:pPr>
              <w:suppressAutoHyphens/>
              <w:jc w:val="both"/>
            </w:pPr>
            <w:r w:rsidRPr="005051C1">
              <w:t>покрывают все поле зрения</w:t>
            </w:r>
          </w:p>
          <w:p w:rsidR="00B9236E" w:rsidRPr="005051C1" w:rsidRDefault="00B9236E" w:rsidP="001577B5">
            <w:pPr>
              <w:suppressAutoHyphens/>
              <w:jc w:val="both"/>
            </w:pPr>
            <w:r w:rsidRPr="005051C1">
              <w:t>холестерина, покрывают все поле</w:t>
            </w:r>
          </w:p>
          <w:p w:rsidR="00B9236E" w:rsidRPr="005051C1" w:rsidRDefault="00B9236E" w:rsidP="001577B5">
            <w:pPr>
              <w:suppressAutoHyphens/>
              <w:jc w:val="both"/>
            </w:pPr>
            <w:r w:rsidRPr="005051C1">
              <w:t xml:space="preserve">поле зрения         </w:t>
            </w:r>
          </w:p>
          <w:p w:rsidR="00B9236E" w:rsidRPr="005051C1" w:rsidRDefault="00B9236E" w:rsidP="001577B5"/>
          <w:p w:rsidR="00B9236E" w:rsidRDefault="00B9236E" w:rsidP="001577B5">
            <w:pPr>
              <w:suppressAutoHyphens/>
              <w:jc w:val="both"/>
            </w:pPr>
            <w:r w:rsidRPr="005051C1">
              <w:t>найдены</w:t>
            </w:r>
          </w:p>
          <w:p w:rsidR="00B9236E" w:rsidRDefault="00B9236E" w:rsidP="001577B5">
            <w:pPr>
              <w:suppressAutoHyphens/>
              <w:jc w:val="both"/>
            </w:pPr>
          </w:p>
          <w:p w:rsidR="00B9236E" w:rsidRDefault="00B9236E" w:rsidP="001577B5">
            <w:pPr>
              <w:suppressAutoHyphens/>
              <w:jc w:val="both"/>
            </w:pPr>
          </w:p>
          <w:p w:rsidR="00B9236E" w:rsidRDefault="00B9236E" w:rsidP="001577B5">
            <w:pPr>
              <w:suppressAutoHyphens/>
              <w:jc w:val="both"/>
            </w:pPr>
          </w:p>
          <w:p w:rsidR="00B9236E" w:rsidRDefault="00B9236E" w:rsidP="001577B5">
            <w:pPr>
              <w:suppressAutoHyphens/>
              <w:jc w:val="both"/>
            </w:pPr>
          </w:p>
          <w:p w:rsidR="00B9236E" w:rsidRDefault="00B9236E" w:rsidP="001577B5">
            <w:pPr>
              <w:suppressAutoHyphens/>
              <w:jc w:val="both"/>
            </w:pPr>
            <w:r>
              <w:t>золотисто-желтый</w:t>
            </w:r>
          </w:p>
          <w:p w:rsidR="00B9236E" w:rsidRDefault="00B9236E" w:rsidP="001577B5">
            <w:pPr>
              <w:suppressAutoHyphens/>
              <w:jc w:val="both"/>
            </w:pPr>
            <w:r>
              <w:t>мутная</w:t>
            </w:r>
          </w:p>
          <w:p w:rsidR="00B9236E" w:rsidRPr="005051C1" w:rsidRDefault="00B9236E" w:rsidP="001577B5">
            <w:pPr>
              <w:suppressAutoHyphens/>
              <w:jc w:val="both"/>
            </w:pPr>
            <w:r>
              <w:t>немного</w:t>
            </w:r>
          </w:p>
        </w:tc>
      </w:tr>
    </w:tbl>
    <w:p w:rsidR="00B9236E" w:rsidRDefault="00B9236E" w:rsidP="00B9236E">
      <w:pPr>
        <w:ind w:firstLine="709"/>
        <w:jc w:val="both"/>
        <w:rPr>
          <w:b/>
          <w:color w:val="000000"/>
          <w:sz w:val="28"/>
          <w:szCs w:val="28"/>
        </w:rPr>
      </w:pPr>
    </w:p>
    <w:p w:rsidR="00B9236E" w:rsidRDefault="00B9236E" w:rsidP="00B9236E">
      <w:pPr>
        <w:ind w:firstLine="709"/>
        <w:jc w:val="both"/>
        <w:rPr>
          <w:b/>
          <w:color w:val="000000"/>
          <w:sz w:val="28"/>
          <w:szCs w:val="28"/>
        </w:rPr>
      </w:pPr>
    </w:p>
    <w:p w:rsidR="00B9236E" w:rsidRPr="008E5B18" w:rsidRDefault="00B9236E" w:rsidP="00B9236E">
      <w:pPr>
        <w:ind w:firstLine="708"/>
        <w:jc w:val="both"/>
        <w:rPr>
          <w:color w:val="000000"/>
          <w:sz w:val="28"/>
          <w:szCs w:val="28"/>
        </w:rPr>
      </w:pPr>
      <w:r w:rsidRPr="008E5B18">
        <w:rPr>
          <w:color w:val="000000"/>
          <w:sz w:val="28"/>
          <w:szCs w:val="28"/>
        </w:rPr>
        <w:t>Какой диагноз вы поставите этим больным?</w:t>
      </w:r>
    </w:p>
    <w:p w:rsidR="00B9236E" w:rsidRPr="008E5B18" w:rsidRDefault="00B9236E" w:rsidP="00B9236E">
      <w:pPr>
        <w:ind w:firstLine="709"/>
        <w:jc w:val="both"/>
        <w:rPr>
          <w:color w:val="000000"/>
          <w:sz w:val="28"/>
          <w:szCs w:val="28"/>
        </w:rPr>
      </w:pPr>
    </w:p>
    <w:p w:rsidR="00B9236E" w:rsidRPr="008E5B18" w:rsidRDefault="00B9236E" w:rsidP="00B9236E">
      <w:pPr>
        <w:ind w:firstLine="709"/>
        <w:jc w:val="both"/>
        <w:rPr>
          <w:b/>
          <w:color w:val="000000"/>
          <w:sz w:val="28"/>
          <w:szCs w:val="28"/>
        </w:rPr>
      </w:pPr>
      <w:r w:rsidRPr="008E5B18">
        <w:rPr>
          <w:b/>
          <w:color w:val="000000"/>
          <w:sz w:val="28"/>
          <w:szCs w:val="28"/>
        </w:rPr>
        <w:t xml:space="preserve">Задача № </w:t>
      </w:r>
      <w:r>
        <w:rPr>
          <w:b/>
          <w:color w:val="000000"/>
          <w:sz w:val="28"/>
          <w:szCs w:val="28"/>
        </w:rPr>
        <w:t>9</w:t>
      </w:r>
    </w:p>
    <w:p w:rsidR="00B9236E" w:rsidRPr="008E5B18" w:rsidRDefault="00B9236E" w:rsidP="00B9236E">
      <w:pPr>
        <w:ind w:firstLine="709"/>
        <w:jc w:val="both"/>
        <w:rPr>
          <w:color w:val="000000"/>
          <w:sz w:val="28"/>
          <w:szCs w:val="28"/>
        </w:rPr>
      </w:pPr>
      <w:r w:rsidRPr="008E5B18">
        <w:rPr>
          <w:color w:val="000000"/>
          <w:sz w:val="28"/>
          <w:szCs w:val="28"/>
        </w:rPr>
        <w:t>У больных М и Н, находящихся на лечении в терапевтическом отделении, были жалобы на боли в правом подреберье с иррадиацией в правое плечо и лопатку, усиливающиеся после приема жирной и острой пищи, сопровождающиеся повышением температуры, тошнотой и рвотой желчью.</w:t>
      </w:r>
    </w:p>
    <w:p w:rsidR="00B9236E" w:rsidRDefault="00B9236E" w:rsidP="00B9236E">
      <w:pPr>
        <w:ind w:firstLine="709"/>
        <w:jc w:val="both"/>
        <w:rPr>
          <w:color w:val="000000"/>
          <w:sz w:val="28"/>
          <w:szCs w:val="28"/>
        </w:rPr>
      </w:pPr>
      <w:r w:rsidRPr="008E5B18">
        <w:rPr>
          <w:color w:val="000000"/>
          <w:sz w:val="28"/>
          <w:szCs w:val="28"/>
        </w:rPr>
        <w:t>В порядке планового обследования им проведено исследование дуоденального содержимого; получены следующие результаты: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229"/>
        <w:gridCol w:w="10"/>
        <w:gridCol w:w="3555"/>
      </w:tblGrid>
      <w:tr w:rsidR="00B9236E" w:rsidRPr="009913B4" w:rsidTr="001577B5">
        <w:tc>
          <w:tcPr>
            <w:tcW w:w="2520" w:type="dxa"/>
          </w:tcPr>
          <w:p w:rsidR="00B9236E" w:rsidRPr="009913B4" w:rsidRDefault="00B9236E" w:rsidP="001577B5">
            <w:pPr>
              <w:suppressAutoHyphens/>
              <w:spacing w:line="360" w:lineRule="auto"/>
              <w:jc w:val="both"/>
            </w:pPr>
          </w:p>
        </w:tc>
        <w:tc>
          <w:tcPr>
            <w:tcW w:w="4239" w:type="dxa"/>
            <w:gridSpan w:val="2"/>
          </w:tcPr>
          <w:p w:rsidR="00B9236E" w:rsidRPr="009913B4" w:rsidRDefault="00B9236E" w:rsidP="001577B5">
            <w:pPr>
              <w:pStyle w:val="81"/>
              <w:suppressAutoHyphens/>
              <w:spacing w:line="360" w:lineRule="auto"/>
              <w:outlineLvl w:val="7"/>
            </w:pPr>
            <w:r w:rsidRPr="009913B4">
              <w:t>Больной М</w:t>
            </w:r>
          </w:p>
        </w:tc>
        <w:tc>
          <w:tcPr>
            <w:tcW w:w="3555" w:type="dxa"/>
          </w:tcPr>
          <w:p w:rsidR="00B9236E" w:rsidRPr="009913B4" w:rsidRDefault="00B9236E" w:rsidP="001577B5">
            <w:pPr>
              <w:pStyle w:val="81"/>
              <w:suppressAutoHyphens/>
              <w:spacing w:line="360" w:lineRule="auto"/>
              <w:outlineLvl w:val="7"/>
            </w:pPr>
            <w:r w:rsidRPr="009913B4">
              <w:t>Больной Н</w:t>
            </w:r>
          </w:p>
        </w:tc>
      </w:tr>
      <w:tr w:rsidR="00B9236E" w:rsidRPr="009913B4" w:rsidTr="001577B5">
        <w:trPr>
          <w:trHeight w:val="1690"/>
        </w:trPr>
        <w:tc>
          <w:tcPr>
            <w:tcW w:w="2520" w:type="dxa"/>
          </w:tcPr>
          <w:p w:rsidR="00B9236E" w:rsidRPr="009913B4" w:rsidRDefault="00B9236E" w:rsidP="001577B5">
            <w:pPr>
              <w:suppressAutoHyphens/>
              <w:jc w:val="both"/>
            </w:pPr>
          </w:p>
          <w:p w:rsidR="00B9236E" w:rsidRPr="009913B4" w:rsidRDefault="00B9236E" w:rsidP="001577B5">
            <w:pPr>
              <w:suppressAutoHyphens/>
              <w:jc w:val="both"/>
            </w:pPr>
            <w:r w:rsidRPr="009913B4">
              <w:t>Цвет</w:t>
            </w:r>
          </w:p>
          <w:p w:rsidR="00B9236E" w:rsidRPr="009913B4" w:rsidRDefault="00B9236E" w:rsidP="001577B5">
            <w:pPr>
              <w:suppressAutoHyphens/>
              <w:jc w:val="both"/>
            </w:pPr>
            <w:r w:rsidRPr="009913B4">
              <w:t>Лейкоциты</w:t>
            </w:r>
          </w:p>
          <w:p w:rsidR="00B9236E" w:rsidRPr="009913B4" w:rsidRDefault="00B9236E" w:rsidP="001577B5">
            <w:pPr>
              <w:suppressAutoHyphens/>
              <w:jc w:val="both"/>
            </w:pPr>
            <w:r w:rsidRPr="009913B4">
              <w:t>Слизь</w:t>
            </w:r>
          </w:p>
          <w:p w:rsidR="00B9236E" w:rsidRPr="009913B4" w:rsidRDefault="00B9236E" w:rsidP="001577B5">
            <w:pPr>
              <w:suppressAutoHyphens/>
              <w:ind w:left="108"/>
              <w:jc w:val="both"/>
            </w:pPr>
          </w:p>
          <w:p w:rsidR="00B9236E" w:rsidRPr="009913B4" w:rsidRDefault="00B9236E" w:rsidP="001577B5">
            <w:pPr>
              <w:suppressAutoHyphens/>
              <w:ind w:left="108"/>
              <w:jc w:val="both"/>
              <w:rPr>
                <w:b/>
                <w:bCs/>
              </w:rPr>
            </w:pPr>
          </w:p>
          <w:p w:rsidR="00B9236E" w:rsidRPr="009913B4" w:rsidRDefault="00B9236E" w:rsidP="001577B5">
            <w:pPr>
              <w:pStyle w:val="81"/>
              <w:suppressAutoHyphens/>
              <w:outlineLvl w:val="7"/>
              <w:rPr>
                <w:lang w:val="ru-RU"/>
              </w:rPr>
            </w:pPr>
            <w:r w:rsidRPr="009913B4">
              <w:rPr>
                <w:lang w:val="ru-RU"/>
              </w:rPr>
              <w:t>Прозрачность</w:t>
            </w:r>
          </w:p>
          <w:p w:rsidR="00B9236E" w:rsidRPr="009913B4" w:rsidRDefault="00B9236E" w:rsidP="001577B5">
            <w:pPr>
              <w:suppressAutoHyphens/>
              <w:jc w:val="both"/>
            </w:pPr>
            <w:r w:rsidRPr="009913B4">
              <w:t>Цвет</w:t>
            </w:r>
          </w:p>
          <w:p w:rsidR="00B9236E" w:rsidRPr="009913B4" w:rsidRDefault="00B9236E" w:rsidP="001577B5">
            <w:pPr>
              <w:suppressAutoHyphens/>
              <w:jc w:val="both"/>
            </w:pPr>
            <w:r w:rsidRPr="009913B4">
              <w:t>Лейкоциты</w:t>
            </w:r>
          </w:p>
          <w:p w:rsidR="00B9236E" w:rsidRPr="009913B4" w:rsidRDefault="00B9236E" w:rsidP="001577B5">
            <w:pPr>
              <w:suppressAutoHyphens/>
              <w:jc w:val="both"/>
            </w:pPr>
            <w:r w:rsidRPr="009913B4">
              <w:t>Слизь</w:t>
            </w:r>
          </w:p>
          <w:p w:rsidR="00B9236E" w:rsidRPr="009913B4" w:rsidRDefault="00B9236E" w:rsidP="001577B5">
            <w:pPr>
              <w:suppressAutoHyphens/>
              <w:jc w:val="both"/>
            </w:pPr>
            <w:r w:rsidRPr="009913B4">
              <w:t>Лямблии</w:t>
            </w:r>
          </w:p>
          <w:p w:rsidR="00B9236E" w:rsidRPr="009913B4" w:rsidRDefault="00B9236E" w:rsidP="001577B5">
            <w:pPr>
              <w:suppressAutoHyphens/>
              <w:ind w:left="108"/>
              <w:jc w:val="both"/>
              <w:rPr>
                <w:b/>
                <w:bCs/>
              </w:rPr>
            </w:pPr>
          </w:p>
          <w:p w:rsidR="00B9236E" w:rsidRPr="009913B4" w:rsidRDefault="00B9236E" w:rsidP="001577B5">
            <w:pPr>
              <w:pStyle w:val="81"/>
              <w:suppressAutoHyphens/>
              <w:ind w:left="108"/>
              <w:outlineLvl w:val="7"/>
              <w:rPr>
                <w:lang w:val="ru-RU"/>
              </w:rPr>
            </w:pPr>
          </w:p>
          <w:p w:rsidR="00B9236E" w:rsidRPr="009913B4" w:rsidRDefault="00B9236E" w:rsidP="001577B5">
            <w:pPr>
              <w:pStyle w:val="81"/>
              <w:suppressAutoHyphens/>
              <w:ind w:left="108"/>
              <w:outlineLvl w:val="7"/>
              <w:rPr>
                <w:lang w:val="ru-RU"/>
              </w:rPr>
            </w:pPr>
            <w:r w:rsidRPr="009913B4">
              <w:rPr>
                <w:lang w:val="ru-RU"/>
              </w:rPr>
              <w:t>Прозрачность</w:t>
            </w:r>
          </w:p>
          <w:p w:rsidR="00B9236E" w:rsidRPr="009913B4" w:rsidRDefault="00B9236E" w:rsidP="001577B5">
            <w:pPr>
              <w:pStyle w:val="81"/>
              <w:suppressAutoHyphens/>
              <w:ind w:left="108"/>
              <w:outlineLvl w:val="7"/>
              <w:rPr>
                <w:lang w:val="ru-RU"/>
              </w:rPr>
            </w:pPr>
            <w:r w:rsidRPr="009913B4">
              <w:rPr>
                <w:lang w:val="ru-RU"/>
              </w:rPr>
              <w:t>Цвет</w:t>
            </w:r>
          </w:p>
          <w:p w:rsidR="00B9236E" w:rsidRPr="009913B4" w:rsidRDefault="00B9236E" w:rsidP="001577B5">
            <w:pPr>
              <w:pStyle w:val="81"/>
              <w:suppressAutoHyphens/>
              <w:ind w:left="108"/>
              <w:outlineLvl w:val="7"/>
              <w:rPr>
                <w:lang w:val="ru-RU"/>
              </w:rPr>
            </w:pPr>
            <w:r w:rsidRPr="009913B4">
              <w:rPr>
                <w:lang w:val="ru-RU"/>
              </w:rPr>
              <w:t>Лейкоциты</w:t>
            </w:r>
          </w:p>
          <w:p w:rsidR="00B9236E" w:rsidRPr="009913B4" w:rsidRDefault="00B9236E" w:rsidP="001577B5">
            <w:pPr>
              <w:pStyle w:val="81"/>
              <w:suppressAutoHyphens/>
              <w:ind w:left="108"/>
              <w:outlineLvl w:val="7"/>
              <w:rPr>
                <w:lang w:val="ru-RU"/>
              </w:rPr>
            </w:pPr>
            <w:r w:rsidRPr="009913B4">
              <w:rPr>
                <w:lang w:val="ru-RU"/>
              </w:rPr>
              <w:t>Слизь</w:t>
            </w:r>
          </w:p>
        </w:tc>
        <w:tc>
          <w:tcPr>
            <w:tcW w:w="4229" w:type="dxa"/>
          </w:tcPr>
          <w:p w:rsidR="00B9236E" w:rsidRPr="009913B4" w:rsidRDefault="00B9236E" w:rsidP="001577B5">
            <w:pPr>
              <w:suppressAutoHyphens/>
              <w:jc w:val="center"/>
              <w:rPr>
                <w:b/>
                <w:bCs/>
              </w:rPr>
            </w:pPr>
            <w:r w:rsidRPr="009913B4">
              <w:rPr>
                <w:b/>
                <w:bCs/>
              </w:rPr>
              <w:t>Желчь “А”</w:t>
            </w:r>
          </w:p>
          <w:p w:rsidR="00B9236E" w:rsidRPr="009913B4" w:rsidRDefault="00B9236E" w:rsidP="001577B5">
            <w:pPr>
              <w:suppressAutoHyphens/>
              <w:jc w:val="both"/>
            </w:pPr>
            <w:r w:rsidRPr="009913B4">
              <w:t>золотисто-желтый</w:t>
            </w:r>
          </w:p>
          <w:p w:rsidR="00B9236E" w:rsidRPr="009913B4" w:rsidRDefault="00B9236E" w:rsidP="001577B5">
            <w:pPr>
              <w:suppressAutoHyphens/>
              <w:jc w:val="both"/>
            </w:pPr>
            <w:r w:rsidRPr="009913B4">
              <w:t>2 – 3 в поле зрения</w:t>
            </w:r>
          </w:p>
          <w:p w:rsidR="00B9236E" w:rsidRPr="009913B4" w:rsidRDefault="00B9236E" w:rsidP="001577B5">
            <w:pPr>
              <w:suppressAutoHyphens/>
              <w:jc w:val="both"/>
            </w:pPr>
            <w:r w:rsidRPr="009913B4">
              <w:t>нет</w:t>
            </w:r>
          </w:p>
          <w:p w:rsidR="00B9236E" w:rsidRPr="009913B4" w:rsidRDefault="00B9236E" w:rsidP="001577B5">
            <w:pPr>
              <w:suppressAutoHyphens/>
              <w:jc w:val="both"/>
            </w:pPr>
          </w:p>
          <w:p w:rsidR="00B9236E" w:rsidRPr="009913B4" w:rsidRDefault="00B9236E" w:rsidP="001577B5">
            <w:pPr>
              <w:suppressAutoHyphens/>
              <w:jc w:val="center"/>
              <w:rPr>
                <w:b/>
                <w:bCs/>
              </w:rPr>
            </w:pPr>
            <w:r w:rsidRPr="009913B4">
              <w:rPr>
                <w:b/>
                <w:bCs/>
              </w:rPr>
              <w:t>Желчь “В”</w:t>
            </w:r>
          </w:p>
          <w:p w:rsidR="00B9236E" w:rsidRPr="009913B4" w:rsidRDefault="00B9236E" w:rsidP="001577B5">
            <w:pPr>
              <w:pStyle w:val="81"/>
              <w:suppressAutoHyphens/>
              <w:outlineLvl w:val="7"/>
              <w:rPr>
                <w:lang w:val="ru-RU"/>
              </w:rPr>
            </w:pPr>
            <w:r w:rsidRPr="009913B4">
              <w:rPr>
                <w:lang w:val="ru-RU"/>
              </w:rPr>
              <w:t>мутная</w:t>
            </w:r>
          </w:p>
          <w:p w:rsidR="00B9236E" w:rsidRPr="009913B4" w:rsidRDefault="00B9236E" w:rsidP="001577B5">
            <w:pPr>
              <w:suppressAutoHyphens/>
              <w:jc w:val="both"/>
            </w:pPr>
            <w:r w:rsidRPr="009913B4">
              <w:t>темно-зеленый</w:t>
            </w:r>
          </w:p>
          <w:p w:rsidR="00B9236E" w:rsidRPr="009913B4" w:rsidRDefault="00B9236E" w:rsidP="001577B5">
            <w:pPr>
              <w:suppressAutoHyphens/>
              <w:jc w:val="both"/>
            </w:pPr>
            <w:r w:rsidRPr="009913B4">
              <w:t>20 – 30 в поле зрения</w:t>
            </w:r>
          </w:p>
          <w:p w:rsidR="00B9236E" w:rsidRPr="009913B4" w:rsidRDefault="00B9236E" w:rsidP="001577B5">
            <w:pPr>
              <w:suppressAutoHyphens/>
              <w:jc w:val="both"/>
            </w:pPr>
            <w:r w:rsidRPr="009913B4">
              <w:t>хлопья, значительное количество</w:t>
            </w:r>
          </w:p>
          <w:p w:rsidR="00B9236E" w:rsidRPr="009913B4" w:rsidRDefault="00B9236E" w:rsidP="001577B5">
            <w:pPr>
              <w:suppressAutoHyphens/>
              <w:jc w:val="both"/>
            </w:pPr>
            <w:r w:rsidRPr="009913B4">
              <w:t>есть</w:t>
            </w:r>
          </w:p>
          <w:p w:rsidR="00B9236E" w:rsidRPr="009913B4" w:rsidRDefault="00B9236E" w:rsidP="001577B5">
            <w:pPr>
              <w:suppressAutoHyphens/>
              <w:jc w:val="both"/>
            </w:pPr>
          </w:p>
          <w:p w:rsidR="00B9236E" w:rsidRPr="009913B4" w:rsidRDefault="00B9236E" w:rsidP="001577B5">
            <w:pPr>
              <w:suppressAutoHyphens/>
              <w:ind w:left="108"/>
              <w:jc w:val="center"/>
            </w:pPr>
            <w:r w:rsidRPr="009913B4">
              <w:rPr>
                <w:b/>
                <w:bCs/>
              </w:rPr>
              <w:t>Желчь “С”</w:t>
            </w:r>
          </w:p>
          <w:p w:rsidR="00B9236E" w:rsidRPr="009913B4" w:rsidRDefault="00B9236E" w:rsidP="001577B5">
            <w:pPr>
              <w:pStyle w:val="81"/>
              <w:suppressAutoHyphens/>
              <w:outlineLvl w:val="7"/>
              <w:rPr>
                <w:lang w:val="ru-RU"/>
              </w:rPr>
            </w:pPr>
            <w:r w:rsidRPr="009913B4">
              <w:rPr>
                <w:lang w:val="ru-RU"/>
              </w:rPr>
              <w:t>мутная</w:t>
            </w:r>
          </w:p>
          <w:p w:rsidR="00B9236E" w:rsidRPr="009913B4" w:rsidRDefault="00B9236E" w:rsidP="001577B5">
            <w:pPr>
              <w:pStyle w:val="81"/>
              <w:suppressAutoHyphens/>
              <w:outlineLvl w:val="7"/>
              <w:rPr>
                <w:lang w:val="ru-RU"/>
              </w:rPr>
            </w:pPr>
            <w:r w:rsidRPr="009913B4">
              <w:rPr>
                <w:lang w:val="ru-RU"/>
              </w:rPr>
              <w:t>золотисто-желтый</w:t>
            </w:r>
          </w:p>
          <w:p w:rsidR="00B9236E" w:rsidRPr="009913B4" w:rsidRDefault="00B9236E" w:rsidP="001577B5">
            <w:pPr>
              <w:pStyle w:val="81"/>
              <w:suppressAutoHyphens/>
              <w:outlineLvl w:val="7"/>
              <w:rPr>
                <w:lang w:val="ru-RU"/>
              </w:rPr>
            </w:pPr>
            <w:r w:rsidRPr="009913B4">
              <w:rPr>
                <w:lang w:val="ru-RU"/>
              </w:rPr>
              <w:t>1 – 2 в поле зрения</w:t>
            </w:r>
          </w:p>
          <w:p w:rsidR="00B9236E" w:rsidRPr="009913B4" w:rsidRDefault="00B9236E" w:rsidP="001577B5">
            <w:pPr>
              <w:pStyle w:val="81"/>
              <w:suppressAutoHyphens/>
              <w:outlineLvl w:val="7"/>
              <w:rPr>
                <w:lang w:val="ru-RU"/>
              </w:rPr>
            </w:pPr>
            <w:r w:rsidRPr="009913B4">
              <w:rPr>
                <w:lang w:val="ru-RU"/>
              </w:rPr>
              <w:t>немного</w:t>
            </w:r>
          </w:p>
        </w:tc>
        <w:tc>
          <w:tcPr>
            <w:tcW w:w="3565" w:type="dxa"/>
            <w:gridSpan w:val="2"/>
          </w:tcPr>
          <w:p w:rsidR="00B9236E" w:rsidRPr="009913B4" w:rsidRDefault="00B9236E" w:rsidP="001577B5">
            <w:pPr>
              <w:suppressAutoHyphens/>
              <w:jc w:val="both"/>
            </w:pPr>
          </w:p>
          <w:p w:rsidR="00B9236E" w:rsidRPr="009913B4" w:rsidRDefault="00B9236E" w:rsidP="001577B5">
            <w:pPr>
              <w:suppressAutoHyphens/>
              <w:jc w:val="both"/>
            </w:pPr>
            <w:r w:rsidRPr="009913B4">
              <w:t>желтый</w:t>
            </w:r>
          </w:p>
          <w:p w:rsidR="00B9236E" w:rsidRPr="009913B4" w:rsidRDefault="00B9236E" w:rsidP="001577B5">
            <w:pPr>
              <w:suppressAutoHyphens/>
              <w:jc w:val="both"/>
            </w:pPr>
            <w:r w:rsidRPr="009913B4">
              <w:t>30 – 40 в поле зрения</w:t>
            </w:r>
          </w:p>
          <w:p w:rsidR="00B9236E" w:rsidRPr="009913B4" w:rsidRDefault="00B9236E" w:rsidP="001577B5">
            <w:pPr>
              <w:suppressAutoHyphens/>
              <w:jc w:val="both"/>
            </w:pPr>
            <w:r w:rsidRPr="009913B4">
              <w:t>умеренная</w:t>
            </w:r>
          </w:p>
          <w:p w:rsidR="00B9236E" w:rsidRPr="009913B4" w:rsidRDefault="00B9236E" w:rsidP="001577B5"/>
          <w:p w:rsidR="00B9236E" w:rsidRDefault="00B9236E" w:rsidP="001577B5">
            <w:pPr>
              <w:pStyle w:val="81"/>
              <w:suppressAutoHyphens/>
              <w:outlineLvl w:val="7"/>
              <w:rPr>
                <w:lang w:val="ru-RU"/>
              </w:rPr>
            </w:pPr>
          </w:p>
          <w:p w:rsidR="00B9236E" w:rsidRPr="009913B4" w:rsidRDefault="00B9236E" w:rsidP="001577B5">
            <w:pPr>
              <w:pStyle w:val="81"/>
              <w:suppressAutoHyphens/>
              <w:outlineLvl w:val="7"/>
              <w:rPr>
                <w:lang w:val="ru-RU"/>
              </w:rPr>
            </w:pPr>
            <w:r w:rsidRPr="009913B4">
              <w:rPr>
                <w:lang w:val="ru-RU"/>
              </w:rPr>
              <w:t>мутная с хлопьями</w:t>
            </w:r>
          </w:p>
          <w:p w:rsidR="00B9236E" w:rsidRPr="009913B4" w:rsidRDefault="00B9236E" w:rsidP="001577B5">
            <w:pPr>
              <w:suppressAutoHyphens/>
              <w:jc w:val="both"/>
            </w:pPr>
            <w:r w:rsidRPr="009913B4">
              <w:t>темно-зеленый</w:t>
            </w:r>
          </w:p>
          <w:p w:rsidR="00B9236E" w:rsidRPr="009913B4" w:rsidRDefault="00B9236E" w:rsidP="001577B5">
            <w:pPr>
              <w:suppressAutoHyphens/>
              <w:jc w:val="both"/>
            </w:pPr>
            <w:r w:rsidRPr="009913B4">
              <w:t xml:space="preserve">покрывают все поле </w:t>
            </w:r>
          </w:p>
          <w:p w:rsidR="00B9236E" w:rsidRPr="009913B4" w:rsidRDefault="00B9236E" w:rsidP="001577B5">
            <w:pPr>
              <w:suppressAutoHyphens/>
              <w:jc w:val="center"/>
            </w:pPr>
            <w:r w:rsidRPr="009913B4">
              <w:t>-</w:t>
            </w:r>
          </w:p>
          <w:p w:rsidR="00B9236E" w:rsidRPr="009913B4" w:rsidRDefault="00B9236E" w:rsidP="001577B5">
            <w:pPr>
              <w:suppressAutoHyphens/>
              <w:jc w:val="center"/>
            </w:pPr>
            <w:r w:rsidRPr="009913B4">
              <w:t>-</w:t>
            </w:r>
          </w:p>
          <w:p w:rsidR="00B9236E" w:rsidRPr="009913B4" w:rsidRDefault="00B9236E" w:rsidP="001577B5">
            <w:pPr>
              <w:pStyle w:val="81"/>
              <w:suppressAutoHyphens/>
              <w:ind w:left="684"/>
              <w:outlineLvl w:val="7"/>
              <w:rPr>
                <w:lang w:val="ru-RU"/>
              </w:rPr>
            </w:pPr>
          </w:p>
          <w:p w:rsidR="00B9236E" w:rsidRDefault="00B9236E" w:rsidP="001577B5">
            <w:pPr>
              <w:pStyle w:val="81"/>
              <w:suppressAutoHyphens/>
              <w:outlineLvl w:val="7"/>
              <w:rPr>
                <w:lang w:val="ru-RU"/>
              </w:rPr>
            </w:pPr>
          </w:p>
          <w:p w:rsidR="00B9236E" w:rsidRDefault="00B9236E" w:rsidP="001577B5">
            <w:pPr>
              <w:pStyle w:val="81"/>
              <w:suppressAutoHyphens/>
              <w:outlineLvl w:val="7"/>
              <w:rPr>
                <w:lang w:val="ru-RU"/>
              </w:rPr>
            </w:pPr>
          </w:p>
          <w:p w:rsidR="00B9236E" w:rsidRPr="009913B4" w:rsidRDefault="00B9236E" w:rsidP="001577B5">
            <w:pPr>
              <w:pStyle w:val="81"/>
              <w:suppressAutoHyphens/>
              <w:outlineLvl w:val="7"/>
              <w:rPr>
                <w:lang w:val="ru-RU"/>
              </w:rPr>
            </w:pPr>
            <w:r w:rsidRPr="009913B4">
              <w:rPr>
                <w:lang w:val="ru-RU"/>
              </w:rPr>
              <w:t>мутная</w:t>
            </w:r>
          </w:p>
          <w:p w:rsidR="00B9236E" w:rsidRPr="009913B4" w:rsidRDefault="00B9236E" w:rsidP="001577B5">
            <w:pPr>
              <w:pStyle w:val="81"/>
              <w:suppressAutoHyphens/>
              <w:outlineLvl w:val="7"/>
              <w:rPr>
                <w:lang w:val="ru-RU"/>
              </w:rPr>
            </w:pPr>
            <w:r w:rsidRPr="009913B4">
              <w:rPr>
                <w:lang w:val="ru-RU"/>
              </w:rPr>
              <w:t>желтый</w:t>
            </w:r>
          </w:p>
          <w:p w:rsidR="00B9236E" w:rsidRPr="009913B4" w:rsidRDefault="00B9236E" w:rsidP="001577B5">
            <w:pPr>
              <w:pStyle w:val="81"/>
              <w:suppressAutoHyphens/>
              <w:outlineLvl w:val="7"/>
              <w:rPr>
                <w:lang w:val="ru-RU"/>
              </w:rPr>
            </w:pPr>
            <w:r w:rsidRPr="009913B4">
              <w:rPr>
                <w:lang w:val="ru-RU"/>
              </w:rPr>
              <w:t>до 40 в поле зрения</w:t>
            </w:r>
          </w:p>
          <w:p w:rsidR="00B9236E" w:rsidRPr="009913B4" w:rsidRDefault="00B9236E" w:rsidP="001577B5">
            <w:pPr>
              <w:pStyle w:val="81"/>
              <w:suppressAutoHyphens/>
              <w:outlineLvl w:val="7"/>
              <w:rPr>
                <w:lang w:val="ru-RU"/>
              </w:rPr>
            </w:pPr>
            <w:r w:rsidRPr="009913B4">
              <w:rPr>
                <w:lang w:val="ru-RU"/>
              </w:rPr>
              <w:t>есть</w:t>
            </w:r>
          </w:p>
          <w:p w:rsidR="00B9236E" w:rsidRPr="009913B4" w:rsidRDefault="00B9236E" w:rsidP="001577B5">
            <w:pPr>
              <w:suppressAutoHyphens/>
              <w:jc w:val="both"/>
              <w:rPr>
                <w:lang w:val="en-US"/>
              </w:rPr>
            </w:pPr>
          </w:p>
        </w:tc>
      </w:tr>
    </w:tbl>
    <w:p w:rsidR="00B9236E" w:rsidRPr="008E5B18" w:rsidRDefault="00B9236E" w:rsidP="00B9236E">
      <w:pPr>
        <w:jc w:val="both"/>
        <w:rPr>
          <w:color w:val="000000"/>
          <w:sz w:val="28"/>
          <w:szCs w:val="28"/>
        </w:rPr>
      </w:pPr>
      <w:r>
        <w:rPr>
          <w:color w:val="000000"/>
          <w:sz w:val="28"/>
          <w:szCs w:val="28"/>
        </w:rPr>
        <w:t xml:space="preserve">         </w:t>
      </w:r>
      <w:r w:rsidRPr="008E5B18">
        <w:rPr>
          <w:color w:val="000000"/>
          <w:sz w:val="28"/>
          <w:szCs w:val="28"/>
        </w:rPr>
        <w:t>О каких заболеваниях можно думать, имея такие данные?</w:t>
      </w:r>
    </w:p>
    <w:p w:rsidR="00B9236E" w:rsidRDefault="00B9236E" w:rsidP="00B9236E">
      <w:pPr>
        <w:ind w:firstLine="709"/>
        <w:jc w:val="both"/>
        <w:rPr>
          <w:color w:val="000000"/>
          <w:sz w:val="28"/>
          <w:szCs w:val="28"/>
        </w:rPr>
      </w:pPr>
    </w:p>
    <w:p w:rsidR="00B9236E" w:rsidRPr="008E5B18" w:rsidRDefault="00B9236E" w:rsidP="00B9236E">
      <w:pPr>
        <w:ind w:firstLine="709"/>
        <w:jc w:val="center"/>
        <w:rPr>
          <w:b/>
          <w:color w:val="000000"/>
          <w:sz w:val="28"/>
          <w:szCs w:val="28"/>
        </w:rPr>
      </w:pPr>
      <w:r w:rsidRPr="008E5B18">
        <w:rPr>
          <w:b/>
          <w:color w:val="000000"/>
          <w:sz w:val="28"/>
          <w:szCs w:val="28"/>
        </w:rPr>
        <w:t>Эталоны ответов к ситуационным задачам</w:t>
      </w:r>
    </w:p>
    <w:p w:rsidR="00B9236E" w:rsidRPr="008E5B18" w:rsidRDefault="00B9236E" w:rsidP="00B9236E">
      <w:pPr>
        <w:ind w:firstLine="709"/>
        <w:jc w:val="both"/>
        <w:rPr>
          <w:b/>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 1</w:t>
      </w:r>
    </w:p>
    <w:p w:rsidR="00B9236E" w:rsidRPr="008E5B18" w:rsidRDefault="00B9236E" w:rsidP="00B9236E">
      <w:pPr>
        <w:ind w:firstLine="709"/>
        <w:jc w:val="both"/>
        <w:rPr>
          <w:color w:val="000000"/>
          <w:sz w:val="28"/>
          <w:szCs w:val="28"/>
        </w:rPr>
      </w:pPr>
      <w:r w:rsidRPr="008E5B18">
        <w:rPr>
          <w:color w:val="000000"/>
          <w:sz w:val="28"/>
          <w:szCs w:val="28"/>
        </w:rPr>
        <w:t xml:space="preserve">Натощак в желудке небольшое количество сока (не более 50 мл), с низкими цифрами общей кислотности. После пробного завтрака общая и свободная кислотность не превышает норму. Имеется нормальная эвакуация из желудка. При микроскопии выявлены единичные эпителиальные клетки и ядра лейкоцитов. </w:t>
      </w:r>
    </w:p>
    <w:p w:rsidR="00B9236E" w:rsidRPr="008E5B18" w:rsidRDefault="00B9236E" w:rsidP="00B9236E">
      <w:pPr>
        <w:ind w:firstLine="709"/>
        <w:jc w:val="both"/>
        <w:rPr>
          <w:color w:val="000000"/>
          <w:sz w:val="28"/>
          <w:szCs w:val="28"/>
        </w:rPr>
      </w:pPr>
      <w:r w:rsidRPr="008E5B18">
        <w:rPr>
          <w:color w:val="000000"/>
          <w:sz w:val="28"/>
          <w:szCs w:val="28"/>
        </w:rPr>
        <w:t>Таким образом, в данном случае при исследовании желудочного сока патологии у больного А не выявлено.</w:t>
      </w:r>
    </w:p>
    <w:p w:rsidR="00B9236E" w:rsidRPr="008E5B18"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w:t>
      </w:r>
      <w:r>
        <w:rPr>
          <w:b/>
          <w:color w:val="000000"/>
          <w:sz w:val="28"/>
          <w:szCs w:val="28"/>
        </w:rPr>
        <w:t xml:space="preserve"> 2</w:t>
      </w:r>
    </w:p>
    <w:p w:rsidR="00B9236E" w:rsidRPr="008E5B18" w:rsidRDefault="00B9236E" w:rsidP="00B9236E">
      <w:pPr>
        <w:ind w:firstLine="709"/>
        <w:jc w:val="both"/>
        <w:rPr>
          <w:color w:val="000000"/>
          <w:sz w:val="28"/>
          <w:szCs w:val="28"/>
        </w:rPr>
      </w:pPr>
      <w:r w:rsidRPr="008E5B18">
        <w:rPr>
          <w:color w:val="000000"/>
          <w:sz w:val="28"/>
          <w:szCs w:val="28"/>
        </w:rPr>
        <w:t xml:space="preserve">В полученных анализах желудочного сока у больных Б и В много общего. Так, имеется гиперсекреция натощак (количество сока более 50 мл). Общая и свободная кислотность в отдельных порциях превышает норму (соответственно 60 и 40 ед.). Однако выявлены и некоторые различия. Так, у больного В несколько замедлена эвакуация из желудка (окрашивание желудочного сока исчезает только через 1,5 часа, против 1 часа). Во всех порциях имеется примесь крови (что говорит о желудочном кровотечении). Это же подтверждается и обнаружением эритроцитов при микроскопическом исследовании. </w:t>
      </w:r>
    </w:p>
    <w:p w:rsidR="00B9236E" w:rsidRPr="008E5B18" w:rsidRDefault="00B9236E" w:rsidP="00B9236E">
      <w:pPr>
        <w:ind w:firstLine="709"/>
        <w:jc w:val="both"/>
        <w:rPr>
          <w:color w:val="000000"/>
          <w:sz w:val="28"/>
          <w:szCs w:val="28"/>
        </w:rPr>
      </w:pPr>
      <w:r w:rsidRPr="008E5B18">
        <w:rPr>
          <w:color w:val="000000"/>
          <w:sz w:val="28"/>
          <w:szCs w:val="28"/>
        </w:rPr>
        <w:t>Такое сочетание гиперсекреции, гиперацидного состояния и примеси крови в желудочном содержимом характерно для язвенной болезни.</w:t>
      </w:r>
    </w:p>
    <w:p w:rsidR="00B9236E" w:rsidRPr="008E5B18" w:rsidRDefault="00B9236E" w:rsidP="00B9236E">
      <w:pPr>
        <w:ind w:firstLine="709"/>
        <w:jc w:val="both"/>
        <w:rPr>
          <w:color w:val="000000"/>
          <w:sz w:val="28"/>
          <w:szCs w:val="28"/>
        </w:rPr>
      </w:pPr>
      <w:r w:rsidRPr="008E5B18">
        <w:rPr>
          <w:color w:val="000000"/>
          <w:sz w:val="28"/>
          <w:szCs w:val="28"/>
        </w:rPr>
        <w:t xml:space="preserve"> У больного Б помимо вышеперечисленных изменений обнаружено много слизи, лейкоцитов, желудочного эпителия. Сочетание гиперсекреции, гиперхлоргидрии и воспалительных изменений характерно для хронического гастрита с повышенной секреторной функцией.</w:t>
      </w:r>
    </w:p>
    <w:p w:rsidR="00B9236E" w:rsidRPr="008E5B18"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w:t>
      </w:r>
      <w:r>
        <w:rPr>
          <w:b/>
          <w:color w:val="000000"/>
          <w:sz w:val="28"/>
          <w:szCs w:val="28"/>
        </w:rPr>
        <w:t xml:space="preserve"> 3</w:t>
      </w:r>
    </w:p>
    <w:p w:rsidR="00B9236E" w:rsidRPr="008E5B18" w:rsidRDefault="00B9236E" w:rsidP="00B9236E">
      <w:pPr>
        <w:ind w:firstLine="709"/>
        <w:jc w:val="both"/>
        <w:rPr>
          <w:color w:val="000000"/>
          <w:sz w:val="28"/>
          <w:szCs w:val="28"/>
        </w:rPr>
      </w:pPr>
      <w:r w:rsidRPr="008E5B18">
        <w:rPr>
          <w:color w:val="000000"/>
          <w:sz w:val="28"/>
          <w:szCs w:val="28"/>
        </w:rPr>
        <w:lastRenderedPageBreak/>
        <w:t xml:space="preserve">У обоих больных выявлена гипосекреция – натощак желудочный сок отсутствует, а после пробного завтрака количество сока очень небольшое (меньше 50 мл). Общая кислотность снижена, а свободная отсутствует (ахлоргидрия). Обычно окончательно судить о возможности выработки соляной кислоты можно лишь после проведения гистаминовой пробы. Ускорена также эвакуация из желудка (через 45 минут окраска содержимого желудка исчезает). </w:t>
      </w:r>
    </w:p>
    <w:p w:rsidR="00B9236E" w:rsidRPr="008E5B18" w:rsidRDefault="00B9236E" w:rsidP="00B9236E">
      <w:pPr>
        <w:ind w:firstLine="709"/>
        <w:jc w:val="both"/>
        <w:rPr>
          <w:color w:val="000000"/>
          <w:sz w:val="28"/>
          <w:szCs w:val="28"/>
        </w:rPr>
      </w:pPr>
      <w:r w:rsidRPr="008E5B18">
        <w:rPr>
          <w:color w:val="000000"/>
          <w:sz w:val="28"/>
          <w:szCs w:val="28"/>
        </w:rPr>
        <w:t>У больного Н не обнаружено сычужного фермента, что указывает на ахилию. При микроскопии желудочного содержимого обнаружено значительное количество лейкоцитов, не измененных эпителиальных клеток, что указывает на воспалительный процесс в желудке. Таким образом, у больного имеются данные в пользу ахилического гастрита.</w:t>
      </w:r>
    </w:p>
    <w:p w:rsidR="00B9236E" w:rsidRPr="008E5B18" w:rsidRDefault="00B9236E" w:rsidP="00B9236E">
      <w:pPr>
        <w:ind w:firstLine="709"/>
        <w:jc w:val="both"/>
        <w:rPr>
          <w:color w:val="000000"/>
          <w:sz w:val="28"/>
          <w:szCs w:val="28"/>
        </w:rPr>
      </w:pPr>
      <w:r w:rsidRPr="008E5B18">
        <w:rPr>
          <w:color w:val="000000"/>
          <w:sz w:val="28"/>
          <w:szCs w:val="28"/>
        </w:rPr>
        <w:t>У больного К в желудочном содержимом найдена молочная кислота, кровь. При микроскопии – данных за воспалительный процесс не выявлено, однако найдены различные микроорганизмы. В норме их нет, а появляются они при отсутствии бактерицидного действия соляной кислоты. Полученные у него данные подозрительны для рака желудка, так как имеются признаки кровотечения, которые в данной ситуации могут быть за счет распада опухолевой ткани.</w:t>
      </w:r>
    </w:p>
    <w:p w:rsidR="00B9236E" w:rsidRPr="008E5B18"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 4</w:t>
      </w:r>
    </w:p>
    <w:p w:rsidR="00B9236E" w:rsidRPr="008E5B18" w:rsidRDefault="00B9236E" w:rsidP="00B9236E">
      <w:pPr>
        <w:ind w:firstLine="709"/>
        <w:jc w:val="both"/>
        <w:rPr>
          <w:color w:val="000000"/>
          <w:sz w:val="28"/>
          <w:szCs w:val="28"/>
        </w:rPr>
      </w:pPr>
      <w:r w:rsidRPr="008E5B18">
        <w:rPr>
          <w:color w:val="000000"/>
          <w:sz w:val="28"/>
          <w:szCs w:val="28"/>
        </w:rPr>
        <w:t>Рак желудка.</w:t>
      </w:r>
    </w:p>
    <w:p w:rsidR="00B9236E"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 5</w:t>
      </w:r>
    </w:p>
    <w:p w:rsidR="00B9236E" w:rsidRPr="008E5B18" w:rsidRDefault="00B9236E" w:rsidP="00B9236E">
      <w:pPr>
        <w:ind w:firstLine="709"/>
        <w:jc w:val="both"/>
        <w:rPr>
          <w:color w:val="000000"/>
          <w:sz w:val="28"/>
          <w:szCs w:val="28"/>
        </w:rPr>
      </w:pPr>
      <w:r w:rsidRPr="008E5B18">
        <w:rPr>
          <w:color w:val="000000"/>
          <w:sz w:val="28"/>
          <w:szCs w:val="28"/>
        </w:rPr>
        <w:t>Язвенная болезнь: язва луковицы 12-п.кишки.</w:t>
      </w:r>
    </w:p>
    <w:p w:rsidR="00B9236E" w:rsidRPr="008E5B18"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Pr>
          <w:b/>
          <w:color w:val="000000"/>
          <w:sz w:val="28"/>
          <w:szCs w:val="28"/>
        </w:rPr>
        <w:t>Задача № 6</w:t>
      </w:r>
    </w:p>
    <w:p w:rsidR="00B9236E" w:rsidRPr="008E5B18" w:rsidRDefault="00B9236E" w:rsidP="00B9236E">
      <w:pPr>
        <w:ind w:firstLine="709"/>
        <w:jc w:val="both"/>
        <w:rPr>
          <w:color w:val="000000"/>
          <w:sz w:val="28"/>
          <w:szCs w:val="28"/>
        </w:rPr>
      </w:pPr>
      <w:r w:rsidRPr="008E5B18">
        <w:rPr>
          <w:color w:val="000000"/>
          <w:sz w:val="28"/>
          <w:szCs w:val="28"/>
        </w:rPr>
        <w:t>По обильному количеству рвотных масс с содержанием в них пищи, съеденной несколько дней назад, можно заподозрить стеноз привратника. Данный диагноз подтверждается и жалобами больного на тяжесть, чувство распирания в желудке. Стеноз привратника развивается при рубцевании язвы двенадцатиперстной кишки или раке желудка. Отсутствие в желудочном содержимом соляной кислоты свидетельствует о раке желудка.</w:t>
      </w:r>
    </w:p>
    <w:p w:rsidR="00B9236E" w:rsidRPr="008E5B18"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Pr>
          <w:b/>
          <w:color w:val="000000"/>
          <w:sz w:val="28"/>
          <w:szCs w:val="28"/>
        </w:rPr>
        <w:t>Задача № 7</w:t>
      </w:r>
    </w:p>
    <w:p w:rsidR="00B9236E" w:rsidRPr="008E5B18" w:rsidRDefault="00B9236E" w:rsidP="00B9236E">
      <w:pPr>
        <w:ind w:firstLine="709"/>
        <w:jc w:val="both"/>
        <w:rPr>
          <w:color w:val="000000"/>
          <w:sz w:val="28"/>
          <w:szCs w:val="28"/>
        </w:rPr>
      </w:pPr>
      <w:r w:rsidRPr="008E5B18">
        <w:rPr>
          <w:color w:val="000000"/>
          <w:sz w:val="28"/>
          <w:szCs w:val="28"/>
        </w:rPr>
        <w:t>Все порции желчи имеют характерную для них окраску, прозрачны, содержат единичные лейкоциты. В порции “В” всегда лейкоцитов несколько больше, чем в порциях “А” и “С”, так как пузырная желчь более концентрированная. Патологические примеси (слизь, кристаллы солей, паразиты) в них отсутствуют.</w:t>
      </w:r>
    </w:p>
    <w:p w:rsidR="00B9236E" w:rsidRPr="008E5B18" w:rsidRDefault="00B9236E" w:rsidP="00B9236E">
      <w:pPr>
        <w:ind w:firstLine="709"/>
        <w:jc w:val="both"/>
        <w:rPr>
          <w:color w:val="000000"/>
          <w:sz w:val="28"/>
          <w:szCs w:val="28"/>
        </w:rPr>
      </w:pPr>
      <w:r w:rsidRPr="008E5B18">
        <w:rPr>
          <w:color w:val="000000"/>
          <w:sz w:val="28"/>
          <w:szCs w:val="28"/>
        </w:rPr>
        <w:t>На основании этого можно сделать заключение, что у больного И нормальный состав желчи, а следовательно нет поражения желчевыводящих путей.</w:t>
      </w:r>
    </w:p>
    <w:p w:rsidR="00B9236E"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 8</w:t>
      </w:r>
    </w:p>
    <w:p w:rsidR="00B9236E" w:rsidRPr="008E5B18" w:rsidRDefault="00B9236E" w:rsidP="00B9236E">
      <w:pPr>
        <w:ind w:firstLine="709"/>
        <w:jc w:val="both"/>
        <w:rPr>
          <w:color w:val="000000"/>
          <w:sz w:val="28"/>
          <w:szCs w:val="28"/>
        </w:rPr>
      </w:pPr>
      <w:r w:rsidRPr="008E5B18">
        <w:rPr>
          <w:color w:val="000000"/>
          <w:sz w:val="28"/>
          <w:szCs w:val="28"/>
        </w:rPr>
        <w:t>У больного К во всех порциях много лейкоцитов, что указывает на воспалительный процесс в желчном пузыре и желчных ходах. В пузырной желчи и порции “С” содержится много кристаллов холестерина, что указывает на калькулезный характер холецисто-холангита.</w:t>
      </w:r>
    </w:p>
    <w:p w:rsidR="00B9236E" w:rsidRPr="008E5B18" w:rsidRDefault="00B9236E" w:rsidP="00B9236E">
      <w:pPr>
        <w:ind w:firstLine="709"/>
        <w:jc w:val="both"/>
        <w:rPr>
          <w:color w:val="000000"/>
          <w:sz w:val="28"/>
          <w:szCs w:val="28"/>
        </w:rPr>
      </w:pPr>
      <w:r w:rsidRPr="008E5B18">
        <w:rPr>
          <w:color w:val="000000"/>
          <w:sz w:val="28"/>
          <w:szCs w:val="28"/>
        </w:rPr>
        <w:lastRenderedPageBreak/>
        <w:t xml:space="preserve">У больного Л патологические изменения выявлены в порциях “А” и “В”. В связи с тем, что содержимое порции  “А”не имеет решающего диагностического </w:t>
      </w:r>
    </w:p>
    <w:p w:rsidR="00B9236E" w:rsidRPr="008E5B18" w:rsidRDefault="00B9236E" w:rsidP="00B9236E">
      <w:pPr>
        <w:ind w:firstLine="709"/>
        <w:jc w:val="both"/>
        <w:rPr>
          <w:color w:val="000000"/>
          <w:sz w:val="28"/>
          <w:szCs w:val="28"/>
        </w:rPr>
      </w:pPr>
      <w:r w:rsidRPr="008E5B18">
        <w:rPr>
          <w:color w:val="000000"/>
          <w:sz w:val="28"/>
          <w:szCs w:val="28"/>
        </w:rPr>
        <w:t>значения можно считать, что воспалительный процесс локализуется в желчном пузыре. Кроме того, в порции “В” содержится много кристаллов холестерина и лямблии. Следовательно, имеет место калькулезный холецистит лямблиозной этиологии.</w:t>
      </w:r>
    </w:p>
    <w:p w:rsidR="00B9236E" w:rsidRDefault="00B9236E" w:rsidP="00B9236E">
      <w:pPr>
        <w:ind w:firstLine="709"/>
        <w:jc w:val="both"/>
        <w:rPr>
          <w:color w:val="000000"/>
          <w:sz w:val="28"/>
          <w:szCs w:val="28"/>
        </w:rPr>
      </w:pPr>
    </w:p>
    <w:p w:rsidR="00B9236E" w:rsidRPr="00816749" w:rsidRDefault="00B9236E" w:rsidP="00B9236E">
      <w:pPr>
        <w:ind w:firstLine="709"/>
        <w:jc w:val="both"/>
        <w:rPr>
          <w:b/>
          <w:color w:val="000000"/>
          <w:sz w:val="28"/>
          <w:szCs w:val="28"/>
        </w:rPr>
      </w:pPr>
      <w:r w:rsidRPr="00816749">
        <w:rPr>
          <w:b/>
          <w:color w:val="000000"/>
          <w:sz w:val="28"/>
          <w:szCs w:val="28"/>
        </w:rPr>
        <w:t>Задача №</w:t>
      </w:r>
      <w:r>
        <w:rPr>
          <w:b/>
          <w:color w:val="000000"/>
          <w:sz w:val="28"/>
          <w:szCs w:val="28"/>
        </w:rPr>
        <w:t xml:space="preserve"> 9</w:t>
      </w:r>
    </w:p>
    <w:p w:rsidR="00B9236E" w:rsidRPr="008E5B18" w:rsidRDefault="00B9236E" w:rsidP="00B9236E">
      <w:pPr>
        <w:ind w:firstLine="709"/>
        <w:jc w:val="both"/>
        <w:rPr>
          <w:color w:val="000000"/>
          <w:sz w:val="28"/>
          <w:szCs w:val="28"/>
        </w:rPr>
      </w:pPr>
      <w:r w:rsidRPr="008E5B18">
        <w:rPr>
          <w:color w:val="000000"/>
          <w:sz w:val="28"/>
          <w:szCs w:val="28"/>
        </w:rPr>
        <w:t>У больного М патологические изменения есть только в порции “В”, то есть в пузырной порции. В желчи содержится много лейкоцитов, слизи в виде хлопьев, что указывает на воспалительный процесс в желчном пузыре. Наличие в ней лямблий указывает на этиологический фактор этого воспаления (лямблиозный холецистит).</w:t>
      </w:r>
    </w:p>
    <w:p w:rsidR="00B9236E" w:rsidRPr="008E5B18" w:rsidRDefault="00B9236E" w:rsidP="00B9236E">
      <w:pPr>
        <w:ind w:firstLine="709"/>
        <w:jc w:val="both"/>
        <w:rPr>
          <w:color w:val="000000"/>
          <w:sz w:val="28"/>
          <w:szCs w:val="28"/>
        </w:rPr>
      </w:pPr>
      <w:r w:rsidRPr="008E5B18">
        <w:rPr>
          <w:color w:val="000000"/>
          <w:sz w:val="28"/>
          <w:szCs w:val="28"/>
        </w:rPr>
        <w:t>У больного Н во всех порциях обнаружены лейкоциты в большом количестве, слизь. На основании этих данных можно думать о наличии у больного холецистита в сочетании с холангитом.</w:t>
      </w:r>
    </w:p>
    <w:p w:rsidR="00482C14" w:rsidRPr="00482C14" w:rsidRDefault="00482C14" w:rsidP="00C1615C">
      <w:pPr>
        <w:ind w:firstLine="709"/>
        <w:jc w:val="both"/>
        <w:rPr>
          <w:b/>
          <w:color w:val="000000"/>
          <w:sz w:val="28"/>
          <w:szCs w:val="28"/>
        </w:rPr>
      </w:pPr>
    </w:p>
    <w:p w:rsidR="00482C14" w:rsidRDefault="00482C14" w:rsidP="00482C14">
      <w:pPr>
        <w:jc w:val="center"/>
        <w:rPr>
          <w:color w:val="000000"/>
          <w:sz w:val="28"/>
          <w:szCs w:val="28"/>
        </w:rPr>
      </w:pPr>
      <w:r w:rsidRPr="00CE5C22">
        <w:rPr>
          <w:b/>
          <w:color w:val="000000"/>
          <w:sz w:val="28"/>
          <w:szCs w:val="28"/>
        </w:rPr>
        <w:t>Практическая подготовка на клинической базе</w:t>
      </w:r>
    </w:p>
    <w:p w:rsidR="00482C14" w:rsidRDefault="00482C14" w:rsidP="00482C14">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C1615C" w:rsidRPr="0026003F" w:rsidRDefault="00C1615C" w:rsidP="00C1615C">
      <w:pPr>
        <w:ind w:firstLine="709"/>
        <w:jc w:val="both"/>
        <w:rPr>
          <w:i/>
          <w:color w:val="000000"/>
          <w:sz w:val="28"/>
          <w:szCs w:val="28"/>
        </w:rPr>
      </w:pPr>
    </w:p>
    <w:p w:rsidR="00983E03" w:rsidRPr="0026003F" w:rsidRDefault="00983E03" w:rsidP="00983E03">
      <w:pPr>
        <w:ind w:firstLine="709"/>
        <w:jc w:val="both"/>
        <w:rPr>
          <w:i/>
          <w:color w:val="000000"/>
          <w:sz w:val="28"/>
          <w:szCs w:val="28"/>
        </w:rPr>
      </w:pPr>
      <w:r w:rsidRPr="0026003F">
        <w:rPr>
          <w:b/>
          <w:color w:val="000000"/>
          <w:sz w:val="28"/>
          <w:szCs w:val="28"/>
        </w:rPr>
        <w:t>Тема 14</w:t>
      </w:r>
      <w:r w:rsidRPr="0026003F">
        <w:rPr>
          <w:i/>
          <w:color w:val="000000"/>
          <w:sz w:val="28"/>
          <w:szCs w:val="28"/>
        </w:rPr>
        <w:t xml:space="preserve"> </w:t>
      </w:r>
      <w:r w:rsidR="00055873" w:rsidRPr="0026003F">
        <w:rPr>
          <w:i/>
          <w:color w:val="000000"/>
          <w:sz w:val="28"/>
          <w:szCs w:val="28"/>
        </w:rPr>
        <w:t>Симптоматология гастритов, язвенной болезни желудка и 12-перстной кишки, рака желудка.</w:t>
      </w:r>
    </w:p>
    <w:p w:rsidR="00B9236E" w:rsidRPr="00F636DE" w:rsidRDefault="00B9236E" w:rsidP="00B9236E">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B9236E" w:rsidRPr="00E4672F"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письменный опрос;</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983E03" w:rsidRDefault="00983E03" w:rsidP="00983E03">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B9236E" w:rsidRPr="00B9236E" w:rsidRDefault="00B9236E" w:rsidP="00B9236E">
      <w:pPr>
        <w:ind w:firstLine="709"/>
        <w:jc w:val="both"/>
        <w:rPr>
          <w:b/>
          <w:color w:val="000000"/>
          <w:sz w:val="28"/>
          <w:szCs w:val="28"/>
        </w:rPr>
      </w:pPr>
      <w:r w:rsidRPr="00B9236E">
        <w:rPr>
          <w:b/>
          <w:color w:val="000000"/>
          <w:sz w:val="28"/>
          <w:szCs w:val="28"/>
        </w:rPr>
        <w:t xml:space="preserve">Вопросы для </w:t>
      </w:r>
      <w:r>
        <w:rPr>
          <w:b/>
          <w:color w:val="000000"/>
          <w:sz w:val="28"/>
          <w:szCs w:val="28"/>
        </w:rPr>
        <w:t>письменного</w:t>
      </w:r>
      <w:r w:rsidRPr="00B9236E">
        <w:rPr>
          <w:b/>
          <w:color w:val="000000"/>
          <w:sz w:val="28"/>
          <w:szCs w:val="28"/>
        </w:rPr>
        <w:t xml:space="preserve"> опроса</w:t>
      </w:r>
    </w:p>
    <w:p w:rsidR="00B9236E" w:rsidRDefault="00B9236E" w:rsidP="00983E03">
      <w:pPr>
        <w:ind w:firstLine="709"/>
        <w:jc w:val="both"/>
        <w:rPr>
          <w:color w:val="000000"/>
          <w:sz w:val="28"/>
          <w:szCs w:val="28"/>
        </w:rPr>
      </w:pPr>
      <w:r>
        <w:rPr>
          <w:color w:val="000000"/>
          <w:sz w:val="28"/>
          <w:szCs w:val="28"/>
        </w:rPr>
        <w:t>Вариант 1</w:t>
      </w:r>
    </w:p>
    <w:p w:rsidR="00B9236E" w:rsidRDefault="00B9236E" w:rsidP="00983E03">
      <w:pPr>
        <w:ind w:firstLine="709"/>
        <w:jc w:val="both"/>
        <w:rPr>
          <w:color w:val="000000"/>
          <w:sz w:val="28"/>
          <w:szCs w:val="28"/>
        </w:rPr>
      </w:pPr>
      <w:r>
        <w:rPr>
          <w:color w:val="000000"/>
          <w:sz w:val="28"/>
          <w:szCs w:val="28"/>
        </w:rPr>
        <w:t>1. Симптоматология хронического гиперацидного гастрита</w:t>
      </w:r>
    </w:p>
    <w:p w:rsidR="00B9236E" w:rsidRDefault="00B9236E" w:rsidP="00983E03">
      <w:pPr>
        <w:ind w:firstLine="709"/>
        <w:jc w:val="both"/>
        <w:rPr>
          <w:color w:val="000000"/>
          <w:sz w:val="28"/>
          <w:szCs w:val="28"/>
        </w:rPr>
      </w:pPr>
      <w:r>
        <w:rPr>
          <w:color w:val="000000"/>
          <w:sz w:val="28"/>
          <w:szCs w:val="28"/>
        </w:rPr>
        <w:t>2. Анализ желудочного содержимого при  раке желудка</w:t>
      </w:r>
    </w:p>
    <w:p w:rsidR="00B9236E" w:rsidRDefault="00B9236E" w:rsidP="00983E03">
      <w:pPr>
        <w:ind w:firstLine="709"/>
        <w:jc w:val="both"/>
        <w:rPr>
          <w:color w:val="000000"/>
          <w:sz w:val="28"/>
          <w:szCs w:val="28"/>
        </w:rPr>
      </w:pPr>
      <w:r>
        <w:rPr>
          <w:color w:val="000000"/>
          <w:sz w:val="28"/>
          <w:szCs w:val="28"/>
        </w:rPr>
        <w:t>Вариант 2</w:t>
      </w:r>
    </w:p>
    <w:p w:rsidR="00B9236E" w:rsidRPr="00B9236E" w:rsidRDefault="00B9236E" w:rsidP="00B9236E">
      <w:pPr>
        <w:pStyle w:val="a6"/>
        <w:numPr>
          <w:ilvl w:val="0"/>
          <w:numId w:val="94"/>
        </w:numPr>
        <w:rPr>
          <w:rFonts w:ascii="Times New Roman" w:hAnsi="Times New Roman"/>
          <w:color w:val="000000"/>
          <w:sz w:val="28"/>
          <w:szCs w:val="28"/>
        </w:rPr>
      </w:pPr>
      <w:r w:rsidRPr="00B9236E">
        <w:rPr>
          <w:rFonts w:ascii="Times New Roman" w:hAnsi="Times New Roman"/>
          <w:color w:val="000000"/>
          <w:sz w:val="28"/>
          <w:szCs w:val="28"/>
        </w:rPr>
        <w:t>Симптоматология язвенной болезни желудка</w:t>
      </w:r>
    </w:p>
    <w:p w:rsidR="00B9236E" w:rsidRPr="00B9236E" w:rsidRDefault="00B9236E" w:rsidP="00B9236E">
      <w:pPr>
        <w:pStyle w:val="a6"/>
        <w:numPr>
          <w:ilvl w:val="0"/>
          <w:numId w:val="94"/>
        </w:numPr>
        <w:rPr>
          <w:rFonts w:ascii="Times New Roman" w:hAnsi="Times New Roman"/>
          <w:color w:val="000000"/>
          <w:sz w:val="28"/>
          <w:szCs w:val="28"/>
        </w:rPr>
      </w:pPr>
      <w:r w:rsidRPr="00B9236E">
        <w:rPr>
          <w:rFonts w:ascii="Times New Roman" w:hAnsi="Times New Roman"/>
          <w:color w:val="000000"/>
          <w:sz w:val="28"/>
          <w:szCs w:val="28"/>
        </w:rPr>
        <w:t>Анализ желудочного содержимого при гипоацидном гастрите</w:t>
      </w:r>
    </w:p>
    <w:p w:rsidR="00983E03" w:rsidRPr="00B9236E" w:rsidRDefault="00983E03" w:rsidP="00983E03">
      <w:pPr>
        <w:ind w:firstLine="709"/>
        <w:jc w:val="both"/>
        <w:rPr>
          <w:b/>
          <w:color w:val="000000"/>
          <w:sz w:val="28"/>
          <w:szCs w:val="28"/>
        </w:rPr>
      </w:pPr>
      <w:r w:rsidRPr="00B9236E">
        <w:rPr>
          <w:b/>
          <w:color w:val="000000"/>
          <w:sz w:val="28"/>
          <w:szCs w:val="28"/>
        </w:rPr>
        <w:t>Вопросы для устного опроса</w:t>
      </w:r>
    </w:p>
    <w:p w:rsidR="008B36E4" w:rsidRPr="00B9236E" w:rsidRDefault="00B9236E" w:rsidP="008B36E4">
      <w:pPr>
        <w:pStyle w:val="af"/>
        <w:spacing w:after="0" w:line="240" w:lineRule="auto"/>
        <w:ind w:firstLine="426"/>
        <w:rPr>
          <w:rFonts w:ascii="Times New Roman" w:hAnsi="Times New Roman"/>
          <w:sz w:val="28"/>
          <w:szCs w:val="28"/>
        </w:rPr>
      </w:pPr>
      <w:r w:rsidRPr="00B9236E">
        <w:rPr>
          <w:rFonts w:ascii="Times New Roman" w:hAnsi="Times New Roman"/>
          <w:sz w:val="28"/>
          <w:szCs w:val="28"/>
        </w:rPr>
        <w:t xml:space="preserve">    </w:t>
      </w:r>
      <w:r w:rsidR="008B36E4" w:rsidRPr="00B9236E">
        <w:rPr>
          <w:rFonts w:ascii="Times New Roman" w:hAnsi="Times New Roman"/>
          <w:sz w:val="28"/>
          <w:szCs w:val="28"/>
        </w:rPr>
        <w:t>1. Этиология и патогенез гастритов. Классификация, клиническая картина, диагностические методы.</w:t>
      </w:r>
    </w:p>
    <w:p w:rsidR="008B36E4" w:rsidRPr="00B9236E" w:rsidRDefault="008B36E4" w:rsidP="008B36E4">
      <w:pPr>
        <w:pStyle w:val="af"/>
        <w:spacing w:after="0" w:line="240" w:lineRule="auto"/>
        <w:ind w:firstLine="426"/>
        <w:rPr>
          <w:rFonts w:ascii="Times New Roman" w:hAnsi="Times New Roman"/>
          <w:sz w:val="28"/>
          <w:szCs w:val="28"/>
        </w:rPr>
      </w:pPr>
      <w:r w:rsidRPr="00B9236E">
        <w:rPr>
          <w:rFonts w:ascii="Times New Roman" w:hAnsi="Times New Roman"/>
          <w:sz w:val="28"/>
          <w:szCs w:val="28"/>
        </w:rPr>
        <w:t xml:space="preserve">    2. Этиология и патогенез язвенной болезни желудка и двенадцатиперстной кишки.</w:t>
      </w:r>
    </w:p>
    <w:p w:rsidR="008B36E4" w:rsidRPr="00B9236E" w:rsidRDefault="008B36E4" w:rsidP="008B36E4">
      <w:pPr>
        <w:pStyle w:val="21"/>
        <w:spacing w:after="0" w:line="240" w:lineRule="auto"/>
        <w:ind w:firstLine="426"/>
        <w:rPr>
          <w:sz w:val="28"/>
          <w:szCs w:val="28"/>
        </w:rPr>
      </w:pPr>
      <w:r w:rsidRPr="00B9236E">
        <w:rPr>
          <w:sz w:val="28"/>
          <w:szCs w:val="28"/>
        </w:rPr>
        <w:t xml:space="preserve">    3. Основные синдромы язвенной болезни с локализацией язвы в желудке и двенадцатиперстной кишке.</w:t>
      </w:r>
    </w:p>
    <w:p w:rsidR="008B36E4" w:rsidRPr="00B9236E" w:rsidRDefault="008B36E4" w:rsidP="008B36E4">
      <w:pPr>
        <w:ind w:firstLine="426"/>
        <w:jc w:val="both"/>
        <w:rPr>
          <w:sz w:val="28"/>
          <w:szCs w:val="28"/>
        </w:rPr>
      </w:pPr>
      <w:r w:rsidRPr="00B9236E">
        <w:rPr>
          <w:sz w:val="28"/>
          <w:szCs w:val="28"/>
        </w:rPr>
        <w:lastRenderedPageBreak/>
        <w:t xml:space="preserve">    4. Осложнения язвенной болезни (стеноз, кровотечение, перфорация язвы, пенетрация язвы в другие органы, малигнизация).</w:t>
      </w:r>
    </w:p>
    <w:p w:rsidR="008B36E4" w:rsidRPr="00B9236E" w:rsidRDefault="008B36E4" w:rsidP="008B36E4">
      <w:pPr>
        <w:ind w:firstLine="426"/>
        <w:jc w:val="both"/>
        <w:rPr>
          <w:sz w:val="28"/>
          <w:szCs w:val="28"/>
        </w:rPr>
      </w:pPr>
      <w:r w:rsidRPr="00B9236E">
        <w:rPr>
          <w:sz w:val="28"/>
          <w:szCs w:val="28"/>
        </w:rPr>
        <w:t xml:space="preserve">    5. Диагностика язвенной болезни и основные принципы лечения.</w:t>
      </w:r>
    </w:p>
    <w:p w:rsidR="008B36E4" w:rsidRPr="00B9236E" w:rsidRDefault="008B36E4" w:rsidP="008B36E4">
      <w:pPr>
        <w:ind w:firstLine="426"/>
        <w:jc w:val="both"/>
        <w:rPr>
          <w:sz w:val="28"/>
          <w:szCs w:val="28"/>
        </w:rPr>
      </w:pPr>
      <w:r w:rsidRPr="00B9236E">
        <w:rPr>
          <w:sz w:val="28"/>
          <w:szCs w:val="28"/>
        </w:rPr>
        <w:t xml:space="preserve">    6. Рак желудка. Этиология. Патогенез (экзогенные канцерогены, эндогенные канцерогенные ситуации).</w:t>
      </w:r>
    </w:p>
    <w:p w:rsidR="008B36E4" w:rsidRPr="00B9236E" w:rsidRDefault="008B36E4" w:rsidP="008B36E4">
      <w:pPr>
        <w:ind w:firstLine="426"/>
        <w:jc w:val="both"/>
        <w:rPr>
          <w:sz w:val="28"/>
          <w:szCs w:val="28"/>
        </w:rPr>
      </w:pPr>
      <w:r w:rsidRPr="00B9236E">
        <w:rPr>
          <w:sz w:val="28"/>
          <w:szCs w:val="28"/>
        </w:rPr>
        <w:t xml:space="preserve">    7. Клиническая картина рака желудка. Методы диагностики. Понятие о клинических стадиях.</w:t>
      </w:r>
    </w:p>
    <w:p w:rsidR="00B9236E" w:rsidRDefault="00B9236E" w:rsidP="00482C14">
      <w:pPr>
        <w:ind w:left="12" w:firstLine="708"/>
        <w:jc w:val="both"/>
        <w:rPr>
          <w:b/>
          <w:color w:val="000000"/>
          <w:sz w:val="28"/>
          <w:szCs w:val="28"/>
        </w:rPr>
      </w:pPr>
    </w:p>
    <w:p w:rsidR="00482C14" w:rsidRDefault="00482C14" w:rsidP="00482C14">
      <w:pPr>
        <w:ind w:left="12" w:firstLine="708"/>
        <w:jc w:val="both"/>
        <w:rPr>
          <w:b/>
          <w:color w:val="000000"/>
          <w:sz w:val="28"/>
          <w:szCs w:val="28"/>
        </w:rPr>
      </w:pPr>
      <w:r>
        <w:rPr>
          <w:b/>
          <w:color w:val="000000"/>
          <w:sz w:val="28"/>
          <w:szCs w:val="28"/>
        </w:rPr>
        <w:t>Ситуационные задачи:</w:t>
      </w:r>
    </w:p>
    <w:p w:rsidR="00482C14" w:rsidRDefault="00482C14" w:rsidP="00482C14">
      <w:pPr>
        <w:ind w:firstLine="708"/>
        <w:jc w:val="both"/>
        <w:rPr>
          <w:b/>
          <w:color w:val="000000"/>
          <w:sz w:val="28"/>
          <w:szCs w:val="28"/>
        </w:rPr>
      </w:pPr>
      <w:r>
        <w:rPr>
          <w:b/>
          <w:color w:val="000000"/>
          <w:sz w:val="28"/>
          <w:szCs w:val="28"/>
        </w:rPr>
        <w:t>Задача 1</w:t>
      </w:r>
    </w:p>
    <w:p w:rsidR="00482C14" w:rsidRPr="00E933DC" w:rsidRDefault="00482C14" w:rsidP="00482C14">
      <w:pPr>
        <w:pStyle w:val="af9"/>
        <w:widowControl w:val="0"/>
        <w:ind w:firstLine="709"/>
        <w:rPr>
          <w:sz w:val="28"/>
          <w:szCs w:val="28"/>
        </w:rPr>
      </w:pPr>
      <w:r w:rsidRPr="00E933DC">
        <w:rPr>
          <w:sz w:val="28"/>
          <w:szCs w:val="28"/>
        </w:rPr>
        <w:t xml:space="preserve">К фельдшеру обратилась женщина 21 года с жалобами на появление боли в эпигастральной области после еды, отрыжку </w:t>
      </w:r>
      <w:r>
        <w:rPr>
          <w:sz w:val="28"/>
          <w:szCs w:val="28"/>
        </w:rPr>
        <w:t>«</w:t>
      </w:r>
      <w:r w:rsidRPr="00E933DC">
        <w:rPr>
          <w:sz w:val="28"/>
          <w:szCs w:val="28"/>
        </w:rPr>
        <w:t>кислым</w:t>
      </w:r>
      <w:r>
        <w:rPr>
          <w:sz w:val="28"/>
          <w:szCs w:val="28"/>
        </w:rPr>
        <w:t>»</w:t>
      </w:r>
      <w:r w:rsidRPr="00E933DC">
        <w:rPr>
          <w:sz w:val="28"/>
          <w:szCs w:val="28"/>
        </w:rPr>
        <w:t>, изжогу. Режим питания не соблюдает. Боли беспокоят 2 года.</w:t>
      </w:r>
      <w:r>
        <w:rPr>
          <w:sz w:val="28"/>
          <w:szCs w:val="28"/>
        </w:rPr>
        <w:t xml:space="preserve"> </w:t>
      </w:r>
      <w:r w:rsidRPr="00E933DC">
        <w:rPr>
          <w:sz w:val="28"/>
          <w:szCs w:val="28"/>
        </w:rPr>
        <w:t>Объективно: температура 36,6</w:t>
      </w:r>
      <w:r w:rsidRPr="00E933DC">
        <w:rPr>
          <w:sz w:val="28"/>
          <w:szCs w:val="28"/>
          <w:vertAlign w:val="superscript"/>
        </w:rPr>
        <w:t>0</w:t>
      </w:r>
      <w:r w:rsidRPr="00E933DC">
        <w:rPr>
          <w:sz w:val="28"/>
          <w:szCs w:val="28"/>
        </w:rPr>
        <w:t xml:space="preserve">С. Состояние удовлетворительное. Кожа чистая. Язык обложен беловатым налетом. Живот при пальпации мягкий, отмечается слабая болезненность в эпигастральной области. Со стороны других органов патологии нет. </w:t>
      </w:r>
    </w:p>
    <w:p w:rsidR="00482C14" w:rsidRPr="00E933DC" w:rsidRDefault="00482C14" w:rsidP="00482C14">
      <w:pPr>
        <w:pStyle w:val="afa"/>
        <w:widowControl w:val="0"/>
        <w:numPr>
          <w:ilvl w:val="0"/>
          <w:numId w:val="91"/>
        </w:numPr>
        <w:spacing w:before="0" w:after="0"/>
        <w:rPr>
          <w:sz w:val="28"/>
          <w:szCs w:val="28"/>
        </w:rPr>
      </w:pPr>
      <w:r w:rsidRPr="00E933DC">
        <w:rPr>
          <w:sz w:val="28"/>
          <w:szCs w:val="28"/>
        </w:rPr>
        <w:t xml:space="preserve">Сформулируйте и обоснуйте предположительный </w:t>
      </w:r>
      <w:r>
        <w:rPr>
          <w:sz w:val="28"/>
          <w:szCs w:val="28"/>
        </w:rPr>
        <w:t>синдром</w:t>
      </w:r>
      <w:r w:rsidRPr="00E933DC">
        <w:rPr>
          <w:sz w:val="28"/>
          <w:szCs w:val="28"/>
        </w:rPr>
        <w:t>.</w:t>
      </w:r>
    </w:p>
    <w:p w:rsidR="00482C14" w:rsidRPr="00E933DC" w:rsidRDefault="00482C14" w:rsidP="00482C14">
      <w:pPr>
        <w:pStyle w:val="afa"/>
        <w:widowControl w:val="0"/>
        <w:numPr>
          <w:ilvl w:val="0"/>
          <w:numId w:val="91"/>
        </w:numPr>
        <w:spacing w:before="0" w:after="0"/>
        <w:rPr>
          <w:sz w:val="28"/>
          <w:szCs w:val="28"/>
        </w:rPr>
      </w:pPr>
      <w:r w:rsidRPr="00E933DC">
        <w:rPr>
          <w:sz w:val="28"/>
          <w:szCs w:val="28"/>
        </w:rPr>
        <w:t>Назовите необходи</w:t>
      </w:r>
      <w:r>
        <w:rPr>
          <w:sz w:val="28"/>
          <w:szCs w:val="28"/>
        </w:rPr>
        <w:t>мые дополнительные исследования</w:t>
      </w:r>
      <w:r w:rsidRPr="00E933DC">
        <w:rPr>
          <w:sz w:val="28"/>
          <w:szCs w:val="28"/>
        </w:rPr>
        <w:t>.</w:t>
      </w:r>
    </w:p>
    <w:p w:rsidR="00482C14" w:rsidRPr="00E933DC" w:rsidRDefault="00482C14" w:rsidP="00482C14">
      <w:pPr>
        <w:pStyle w:val="afa"/>
        <w:widowControl w:val="0"/>
        <w:numPr>
          <w:ilvl w:val="0"/>
          <w:numId w:val="91"/>
        </w:numPr>
        <w:spacing w:before="0" w:after="0"/>
        <w:rPr>
          <w:sz w:val="28"/>
          <w:szCs w:val="28"/>
        </w:rPr>
      </w:pPr>
      <w:r w:rsidRPr="00E933DC">
        <w:rPr>
          <w:sz w:val="28"/>
          <w:szCs w:val="28"/>
        </w:rPr>
        <w:t>Перечислите возможные осложнения.</w:t>
      </w:r>
    </w:p>
    <w:p w:rsidR="00482C14" w:rsidRDefault="00482C14" w:rsidP="00482C14">
      <w:pPr>
        <w:pStyle w:val="afc"/>
        <w:keepNext w:val="0"/>
        <w:widowControl w:val="0"/>
        <w:spacing w:before="0"/>
        <w:jc w:val="both"/>
        <w:rPr>
          <w:b w:val="0"/>
          <w:sz w:val="28"/>
          <w:szCs w:val="28"/>
        </w:rPr>
      </w:pPr>
      <w:r w:rsidRPr="00273435">
        <w:rPr>
          <w:rFonts w:ascii="Times New Roman" w:hAnsi="Times New Roman"/>
          <w:smallCaps w:val="0"/>
          <w:sz w:val="28"/>
          <w:szCs w:val="28"/>
          <w:u w:val="none"/>
          <w:lang w:val="ru-RU"/>
        </w:rPr>
        <w:t xml:space="preserve">      </w:t>
      </w:r>
    </w:p>
    <w:p w:rsidR="00482C14" w:rsidRPr="00E933DC" w:rsidRDefault="00482C14" w:rsidP="00482C14">
      <w:pPr>
        <w:pStyle w:val="af9"/>
        <w:widowControl w:val="0"/>
        <w:ind w:firstLine="708"/>
        <w:rPr>
          <w:b/>
          <w:sz w:val="28"/>
          <w:szCs w:val="28"/>
        </w:rPr>
      </w:pPr>
      <w:r w:rsidRPr="00E933DC">
        <w:rPr>
          <w:b/>
          <w:sz w:val="28"/>
          <w:szCs w:val="28"/>
        </w:rPr>
        <w:t>Задача 2</w:t>
      </w:r>
    </w:p>
    <w:p w:rsidR="00482C14" w:rsidRPr="00E933DC" w:rsidRDefault="00482C14" w:rsidP="00482C14">
      <w:pPr>
        <w:pStyle w:val="af9"/>
        <w:widowControl w:val="0"/>
        <w:ind w:firstLine="709"/>
        <w:rPr>
          <w:sz w:val="28"/>
          <w:szCs w:val="28"/>
        </w:rPr>
      </w:pPr>
      <w:r w:rsidRPr="00E933DC">
        <w:rPr>
          <w:sz w:val="28"/>
          <w:szCs w:val="28"/>
        </w:rPr>
        <w:t>Больной А., 36 лет, обратился к фельдшеру с жалобами на острые боли в животе, возникающие через 30 мин. после приема пищи, рвоту на высоте боли, приносящую облегчение. Иногда больной сам вызывает рвоту после еды для уменьшения боли. Аппетит сохранен, но из-за появления болей после еды, больной ограничивает прием пищи. Болен несколько лет, ухудшение состояния отмечается в осенне-весенний период, обострения провоцируются эмоциональными перегрузками. Больной курит в течение 20 лет по 1 пачке сигарет в день.</w:t>
      </w:r>
      <w:r>
        <w:rPr>
          <w:sz w:val="28"/>
          <w:szCs w:val="28"/>
        </w:rPr>
        <w:t xml:space="preserve"> </w:t>
      </w:r>
      <w:r w:rsidRPr="00E933DC">
        <w:rPr>
          <w:sz w:val="28"/>
          <w:szCs w:val="28"/>
        </w:rPr>
        <w:t xml:space="preserve">Объективно: общее состояние удовлетворительное. Кожные покровы и видимые слизистые оболочки бледные, подкожно-жировая клетчатка развита недостаточно. Легкие и сердце без патологии. Язык обложен беловатым налетом. При пальпации живота отмечается болезненность в эпигастральной области. Печень и селезенка не пальпируются. </w:t>
      </w:r>
    </w:p>
    <w:p w:rsidR="00482C14" w:rsidRPr="00E933DC" w:rsidRDefault="00482C14" w:rsidP="00482C14">
      <w:pPr>
        <w:pStyle w:val="afa"/>
        <w:widowControl w:val="0"/>
        <w:numPr>
          <w:ilvl w:val="12"/>
          <w:numId w:val="0"/>
        </w:numPr>
        <w:spacing w:before="0" w:after="0"/>
        <w:ind w:firstLine="709"/>
        <w:rPr>
          <w:sz w:val="28"/>
          <w:szCs w:val="28"/>
        </w:rPr>
      </w:pPr>
      <w:r w:rsidRPr="00E933DC">
        <w:rPr>
          <w:sz w:val="28"/>
          <w:szCs w:val="28"/>
        </w:rPr>
        <w:t xml:space="preserve">1. Сформулируйте и обоснуйте предположительный </w:t>
      </w:r>
      <w:r>
        <w:rPr>
          <w:sz w:val="28"/>
          <w:szCs w:val="28"/>
        </w:rPr>
        <w:t>синдром</w:t>
      </w:r>
      <w:r w:rsidRPr="00E933DC">
        <w:rPr>
          <w:sz w:val="28"/>
          <w:szCs w:val="28"/>
        </w:rPr>
        <w:t>.</w:t>
      </w:r>
    </w:p>
    <w:p w:rsidR="00482C14" w:rsidRPr="00E933DC" w:rsidRDefault="00482C14" w:rsidP="00482C14">
      <w:pPr>
        <w:pStyle w:val="afa"/>
        <w:widowControl w:val="0"/>
        <w:numPr>
          <w:ilvl w:val="12"/>
          <w:numId w:val="0"/>
        </w:numPr>
        <w:spacing w:before="0" w:after="0"/>
        <w:ind w:firstLine="709"/>
        <w:rPr>
          <w:sz w:val="28"/>
          <w:szCs w:val="28"/>
        </w:rPr>
      </w:pPr>
      <w:r w:rsidRPr="00E933DC">
        <w:rPr>
          <w:sz w:val="28"/>
          <w:szCs w:val="28"/>
        </w:rPr>
        <w:t>2. Назовите необходимые дополнительные исследования.</w:t>
      </w:r>
    </w:p>
    <w:p w:rsidR="00482C14" w:rsidRPr="00E933DC" w:rsidRDefault="00482C14" w:rsidP="00482C14">
      <w:pPr>
        <w:pStyle w:val="afa"/>
        <w:widowControl w:val="0"/>
        <w:numPr>
          <w:ilvl w:val="12"/>
          <w:numId w:val="0"/>
        </w:numPr>
        <w:spacing w:before="0" w:after="0"/>
        <w:ind w:firstLine="709"/>
        <w:rPr>
          <w:sz w:val="28"/>
          <w:szCs w:val="28"/>
        </w:rPr>
      </w:pPr>
      <w:r w:rsidRPr="00E933DC">
        <w:rPr>
          <w:sz w:val="28"/>
          <w:szCs w:val="28"/>
        </w:rPr>
        <w:t>3. П</w:t>
      </w:r>
      <w:r>
        <w:rPr>
          <w:sz w:val="28"/>
          <w:szCs w:val="28"/>
        </w:rPr>
        <w:t>еречислите возможные осложнения</w:t>
      </w:r>
      <w:r w:rsidRPr="00E933DC">
        <w:rPr>
          <w:sz w:val="28"/>
          <w:szCs w:val="28"/>
        </w:rPr>
        <w:t>.</w:t>
      </w:r>
    </w:p>
    <w:p w:rsidR="00482C14" w:rsidRDefault="00482C14" w:rsidP="00482C14">
      <w:pPr>
        <w:jc w:val="both"/>
        <w:rPr>
          <w:b/>
          <w:color w:val="000000"/>
          <w:sz w:val="28"/>
          <w:szCs w:val="28"/>
        </w:rPr>
      </w:pPr>
    </w:p>
    <w:p w:rsidR="00482C14" w:rsidRDefault="00482C14" w:rsidP="00482C14">
      <w:pPr>
        <w:ind w:firstLine="708"/>
        <w:jc w:val="both"/>
        <w:rPr>
          <w:b/>
          <w:color w:val="000000"/>
          <w:sz w:val="28"/>
          <w:szCs w:val="28"/>
        </w:rPr>
      </w:pPr>
      <w:r>
        <w:rPr>
          <w:b/>
          <w:color w:val="000000"/>
          <w:sz w:val="28"/>
          <w:szCs w:val="28"/>
        </w:rPr>
        <w:t>Задача 3</w:t>
      </w:r>
    </w:p>
    <w:p w:rsidR="00482C14" w:rsidRDefault="00482C14" w:rsidP="00482C14">
      <w:pPr>
        <w:autoSpaceDE w:val="0"/>
        <w:autoSpaceDN w:val="0"/>
        <w:ind w:firstLine="708"/>
        <w:jc w:val="both"/>
        <w:rPr>
          <w:sz w:val="28"/>
          <w:szCs w:val="28"/>
        </w:rPr>
      </w:pPr>
      <w:r>
        <w:rPr>
          <w:sz w:val="28"/>
          <w:szCs w:val="28"/>
        </w:rPr>
        <w:t>Больной А. отмечает периодически сильную изжогу, особенно от кислой и острой пищи, нерезкие боли под ложечкой, несвязанные с приемом пищи, тошноту, рвоту кислым, иногда запоры. Сезонности в заболевании не отмечает.</w:t>
      </w:r>
    </w:p>
    <w:p w:rsidR="00482C14" w:rsidRDefault="00482C14" w:rsidP="00482C14">
      <w:pPr>
        <w:ind w:left="360"/>
        <w:jc w:val="both"/>
        <w:rPr>
          <w:sz w:val="28"/>
          <w:szCs w:val="28"/>
        </w:rPr>
      </w:pPr>
      <w:r>
        <w:rPr>
          <w:sz w:val="28"/>
          <w:szCs w:val="28"/>
        </w:rPr>
        <w:t xml:space="preserve">     По Вашему мнению, у больного:</w:t>
      </w:r>
    </w:p>
    <w:p w:rsidR="00482C14" w:rsidRDefault="00482C14" w:rsidP="00482C14">
      <w:pPr>
        <w:numPr>
          <w:ilvl w:val="0"/>
          <w:numId w:val="92"/>
        </w:numPr>
        <w:autoSpaceDE w:val="0"/>
        <w:autoSpaceDN w:val="0"/>
        <w:jc w:val="both"/>
        <w:rPr>
          <w:sz w:val="28"/>
          <w:szCs w:val="28"/>
        </w:rPr>
      </w:pPr>
      <w:r>
        <w:rPr>
          <w:sz w:val="28"/>
          <w:szCs w:val="28"/>
        </w:rPr>
        <w:t>Хронический гастрит с повышенной кислотностью.</w:t>
      </w:r>
    </w:p>
    <w:p w:rsidR="00482C14" w:rsidRDefault="00482C14" w:rsidP="00482C14">
      <w:pPr>
        <w:numPr>
          <w:ilvl w:val="0"/>
          <w:numId w:val="92"/>
        </w:numPr>
        <w:autoSpaceDE w:val="0"/>
        <w:autoSpaceDN w:val="0"/>
        <w:jc w:val="both"/>
        <w:rPr>
          <w:sz w:val="28"/>
          <w:szCs w:val="28"/>
        </w:rPr>
      </w:pPr>
      <w:r>
        <w:rPr>
          <w:sz w:val="28"/>
          <w:szCs w:val="28"/>
        </w:rPr>
        <w:t>Язвенная болезнь.</w:t>
      </w:r>
    </w:p>
    <w:p w:rsidR="00482C14" w:rsidRDefault="00482C14" w:rsidP="00482C14">
      <w:pPr>
        <w:numPr>
          <w:ilvl w:val="0"/>
          <w:numId w:val="92"/>
        </w:numPr>
        <w:autoSpaceDE w:val="0"/>
        <w:autoSpaceDN w:val="0"/>
        <w:jc w:val="both"/>
        <w:rPr>
          <w:sz w:val="28"/>
          <w:szCs w:val="28"/>
        </w:rPr>
      </w:pPr>
      <w:r>
        <w:rPr>
          <w:sz w:val="28"/>
          <w:szCs w:val="28"/>
        </w:rPr>
        <w:t>Хронический гастрит с пониженной секрецией.</w:t>
      </w:r>
    </w:p>
    <w:p w:rsidR="00482C14" w:rsidRDefault="00482C14" w:rsidP="00482C14">
      <w:pPr>
        <w:ind w:firstLine="708"/>
        <w:jc w:val="both"/>
        <w:rPr>
          <w:b/>
          <w:color w:val="000000"/>
          <w:sz w:val="28"/>
          <w:szCs w:val="28"/>
        </w:rPr>
      </w:pPr>
    </w:p>
    <w:p w:rsidR="00482C14" w:rsidRPr="007C66B7" w:rsidRDefault="00482C14" w:rsidP="00482C14">
      <w:pPr>
        <w:autoSpaceDE w:val="0"/>
        <w:autoSpaceDN w:val="0"/>
        <w:ind w:firstLine="708"/>
        <w:jc w:val="both"/>
        <w:rPr>
          <w:b/>
          <w:sz w:val="28"/>
          <w:szCs w:val="28"/>
        </w:rPr>
      </w:pPr>
      <w:r w:rsidRPr="007C66B7">
        <w:rPr>
          <w:b/>
          <w:sz w:val="28"/>
          <w:szCs w:val="28"/>
        </w:rPr>
        <w:lastRenderedPageBreak/>
        <w:t>Задача 4</w:t>
      </w:r>
    </w:p>
    <w:p w:rsidR="00482C14" w:rsidRDefault="00482C14" w:rsidP="00482C14">
      <w:pPr>
        <w:autoSpaceDE w:val="0"/>
        <w:autoSpaceDN w:val="0"/>
        <w:ind w:firstLine="708"/>
        <w:jc w:val="both"/>
        <w:rPr>
          <w:sz w:val="28"/>
          <w:szCs w:val="28"/>
        </w:rPr>
      </w:pPr>
      <w:r>
        <w:rPr>
          <w:sz w:val="28"/>
          <w:szCs w:val="28"/>
        </w:rPr>
        <w:t>Последнее время больной О. 65 лет стал худеть, слабеть, у него пропал аппетит, особенно к ранее любимой мясной пище. Почти постоянно ощущает тяжесть в подложечной области, горечь во рту, тошноту. Иногда бывает рвота съеденной пищей. Больной много лет страдает гастритом с низкими цифрами общей и свободной кислотности. В анализе крови анемия, ускорение СОЭ, лейкоцитоз, тромбоцитопения. Реакция Грегерсена положительная. Анализы желудочного сока и рентгеноскопия еще не проводились.</w:t>
      </w:r>
    </w:p>
    <w:p w:rsidR="00482C14" w:rsidRDefault="00482C14" w:rsidP="00482C14">
      <w:pPr>
        <w:tabs>
          <w:tab w:val="num" w:pos="900"/>
        </w:tabs>
        <w:ind w:left="900" w:hanging="360"/>
        <w:jc w:val="both"/>
        <w:rPr>
          <w:sz w:val="28"/>
          <w:szCs w:val="28"/>
        </w:rPr>
      </w:pPr>
      <w:r>
        <w:rPr>
          <w:sz w:val="28"/>
          <w:szCs w:val="28"/>
        </w:rPr>
        <w:t xml:space="preserve">    По Вашему мнению, у больного:</w:t>
      </w:r>
    </w:p>
    <w:p w:rsidR="00482C14" w:rsidRDefault="00482C14" w:rsidP="00482C14">
      <w:pPr>
        <w:numPr>
          <w:ilvl w:val="0"/>
          <w:numId w:val="93"/>
        </w:numPr>
        <w:autoSpaceDE w:val="0"/>
        <w:autoSpaceDN w:val="0"/>
        <w:ind w:hanging="784"/>
        <w:jc w:val="both"/>
        <w:rPr>
          <w:sz w:val="28"/>
          <w:szCs w:val="28"/>
        </w:rPr>
      </w:pPr>
      <w:r>
        <w:rPr>
          <w:sz w:val="28"/>
          <w:szCs w:val="28"/>
        </w:rPr>
        <w:t>Хронический гипоацидный гастрит (обострение).</w:t>
      </w:r>
    </w:p>
    <w:p w:rsidR="00482C14" w:rsidRDefault="00482C14" w:rsidP="00482C14">
      <w:pPr>
        <w:numPr>
          <w:ilvl w:val="0"/>
          <w:numId w:val="93"/>
        </w:numPr>
        <w:tabs>
          <w:tab w:val="clear" w:pos="1635"/>
        </w:tabs>
        <w:autoSpaceDE w:val="0"/>
        <w:autoSpaceDN w:val="0"/>
        <w:ind w:hanging="784"/>
        <w:jc w:val="both"/>
        <w:rPr>
          <w:sz w:val="28"/>
          <w:szCs w:val="28"/>
        </w:rPr>
      </w:pPr>
      <w:r>
        <w:rPr>
          <w:sz w:val="28"/>
          <w:szCs w:val="28"/>
        </w:rPr>
        <w:t>Рак желудка.</w:t>
      </w:r>
    </w:p>
    <w:p w:rsidR="00482C14" w:rsidRDefault="00482C14" w:rsidP="00482C14">
      <w:pPr>
        <w:autoSpaceDE w:val="0"/>
        <w:autoSpaceDN w:val="0"/>
        <w:jc w:val="both"/>
        <w:rPr>
          <w:sz w:val="28"/>
          <w:szCs w:val="28"/>
        </w:rPr>
      </w:pPr>
    </w:p>
    <w:p w:rsidR="00482C14" w:rsidRPr="00115BD1" w:rsidRDefault="00482C14" w:rsidP="00482C14">
      <w:pPr>
        <w:autoSpaceDE w:val="0"/>
        <w:autoSpaceDN w:val="0"/>
        <w:ind w:firstLine="708"/>
        <w:jc w:val="both"/>
        <w:rPr>
          <w:b/>
          <w:sz w:val="28"/>
          <w:szCs w:val="28"/>
        </w:rPr>
      </w:pPr>
      <w:r w:rsidRPr="00115BD1">
        <w:rPr>
          <w:b/>
          <w:sz w:val="28"/>
          <w:szCs w:val="28"/>
        </w:rPr>
        <w:t>Задача 5</w:t>
      </w:r>
    </w:p>
    <w:p w:rsidR="00482C14" w:rsidRDefault="00482C14" w:rsidP="00482C14">
      <w:pPr>
        <w:autoSpaceDE w:val="0"/>
        <w:autoSpaceDN w:val="0"/>
        <w:ind w:firstLine="708"/>
        <w:jc w:val="both"/>
        <w:rPr>
          <w:sz w:val="28"/>
          <w:szCs w:val="28"/>
        </w:rPr>
      </w:pPr>
      <w:r>
        <w:rPr>
          <w:sz w:val="28"/>
          <w:szCs w:val="28"/>
        </w:rPr>
        <w:t>Больной жалуется на постоянные неприятные давящие боли в области эпигастрия, которые усиливаются после приема любой пищи, тошноту, отрыжку воздухом, периодически жидкий стул с неприятным запахом без слизи и крови. Из анамнеза известно, что болен около 5 лет, свое состояние связывает с нерегулярным питанием и нервными стрессами. Не обследовался, не лечился ранее. При объективном исследовании отмечается понижение питания, кожные покровы и слизистые слегка бледноваты, тургор кожи снижен. Язык влажный, обложен белым налетом у корня, глотание не затруднено, зубы здоровые. Живот обычной формы, активно участвует в акте дыхания, при поверхностной и глубокой пальпации отмечается болезненность в эпигастральной области. Пульс 72 удара в минуту, ритмичный, хорошего наполнения, АД 120/80 мм рт.ст. Со стороны других органов и систем патологии не выявлено. При исследовании желудочного сока – низкая кислотность и снижение ферментативной активности. При рентгеноскопии желудка данных за органическую патологию нет.</w:t>
      </w:r>
    </w:p>
    <w:p w:rsidR="00482C14" w:rsidRDefault="00482C14" w:rsidP="00482C14">
      <w:pPr>
        <w:autoSpaceDE w:val="0"/>
        <w:autoSpaceDN w:val="0"/>
        <w:ind w:firstLine="708"/>
        <w:jc w:val="both"/>
        <w:rPr>
          <w:sz w:val="28"/>
          <w:szCs w:val="28"/>
        </w:rPr>
      </w:pPr>
      <w:r>
        <w:rPr>
          <w:sz w:val="28"/>
          <w:szCs w:val="28"/>
        </w:rPr>
        <w:t>Какой желудочный синдром можно выделить у данного больного?</w:t>
      </w:r>
    </w:p>
    <w:p w:rsidR="00482C14" w:rsidRDefault="00482C14" w:rsidP="00482C14">
      <w:pPr>
        <w:jc w:val="both"/>
        <w:rPr>
          <w:b/>
          <w:color w:val="000000"/>
          <w:sz w:val="28"/>
          <w:szCs w:val="28"/>
        </w:rPr>
      </w:pPr>
    </w:p>
    <w:p w:rsidR="00482C14" w:rsidRDefault="00482C14" w:rsidP="00482C14">
      <w:pPr>
        <w:pStyle w:val="afc"/>
        <w:keepNext w:val="0"/>
        <w:widowControl w:val="0"/>
        <w:spacing w:before="0"/>
        <w:jc w:val="both"/>
        <w:rPr>
          <w:rFonts w:ascii="Times New Roman" w:hAnsi="Times New Roman"/>
          <w:smallCaps w:val="0"/>
          <w:sz w:val="28"/>
          <w:szCs w:val="28"/>
          <w:u w:val="none"/>
          <w:lang w:val="ru-RU"/>
        </w:rPr>
      </w:pPr>
      <w:r w:rsidRPr="00273435">
        <w:rPr>
          <w:rFonts w:ascii="Times New Roman" w:hAnsi="Times New Roman"/>
          <w:smallCaps w:val="0"/>
          <w:sz w:val="28"/>
          <w:szCs w:val="28"/>
          <w:u w:val="none"/>
          <w:lang w:val="ru-RU"/>
        </w:rPr>
        <w:t xml:space="preserve">      Эталон</w:t>
      </w:r>
      <w:r>
        <w:rPr>
          <w:rFonts w:ascii="Times New Roman" w:hAnsi="Times New Roman"/>
          <w:smallCaps w:val="0"/>
          <w:sz w:val="28"/>
          <w:szCs w:val="28"/>
          <w:u w:val="none"/>
          <w:lang w:val="ru-RU"/>
        </w:rPr>
        <w:t>ы ответов:</w:t>
      </w:r>
    </w:p>
    <w:p w:rsidR="00482C14" w:rsidRPr="00273435" w:rsidRDefault="00482C14" w:rsidP="00482C14">
      <w:pPr>
        <w:pStyle w:val="afc"/>
        <w:keepNext w:val="0"/>
        <w:widowControl w:val="0"/>
        <w:spacing w:before="0"/>
        <w:ind w:firstLine="708"/>
        <w:jc w:val="both"/>
        <w:rPr>
          <w:rFonts w:ascii="Times New Roman" w:hAnsi="Times New Roman"/>
          <w:smallCaps w:val="0"/>
          <w:sz w:val="28"/>
          <w:szCs w:val="28"/>
          <w:u w:val="none"/>
          <w:lang w:val="ru-RU"/>
        </w:rPr>
      </w:pPr>
      <w:r>
        <w:rPr>
          <w:rFonts w:ascii="Times New Roman" w:hAnsi="Times New Roman"/>
          <w:smallCaps w:val="0"/>
          <w:sz w:val="28"/>
          <w:szCs w:val="28"/>
          <w:u w:val="none"/>
          <w:lang w:val="ru-RU"/>
        </w:rPr>
        <w:t>Задача 1</w:t>
      </w:r>
    </w:p>
    <w:p w:rsidR="00482C14" w:rsidRPr="00E933DC" w:rsidRDefault="00482C14" w:rsidP="00482C14">
      <w:pPr>
        <w:pStyle w:val="afb"/>
        <w:widowControl w:val="0"/>
        <w:spacing w:before="0" w:after="0"/>
        <w:ind w:firstLine="709"/>
        <w:rPr>
          <w:sz w:val="28"/>
          <w:szCs w:val="28"/>
        </w:rPr>
      </w:pPr>
      <w:r w:rsidRPr="00E933DC">
        <w:rPr>
          <w:sz w:val="28"/>
          <w:szCs w:val="28"/>
        </w:rPr>
        <w:t>1.</w:t>
      </w:r>
      <w:r>
        <w:rPr>
          <w:sz w:val="28"/>
          <w:szCs w:val="28"/>
        </w:rPr>
        <w:t>Гиперацидный синдром</w:t>
      </w:r>
      <w:r w:rsidRPr="00E933DC">
        <w:rPr>
          <w:sz w:val="28"/>
          <w:szCs w:val="28"/>
        </w:rPr>
        <w:t>.</w:t>
      </w:r>
    </w:p>
    <w:p w:rsidR="00482C14" w:rsidRPr="00E933DC" w:rsidRDefault="00482C14" w:rsidP="00482C14">
      <w:pPr>
        <w:widowControl w:val="0"/>
        <w:ind w:firstLine="709"/>
        <w:rPr>
          <w:sz w:val="28"/>
          <w:szCs w:val="28"/>
        </w:rPr>
      </w:pPr>
      <w:r w:rsidRPr="00E933DC">
        <w:rPr>
          <w:sz w:val="28"/>
          <w:szCs w:val="28"/>
        </w:rPr>
        <w:t>Обоснование:</w:t>
      </w:r>
    </w:p>
    <w:p w:rsidR="00482C14" w:rsidRPr="00E933DC" w:rsidRDefault="00482C14" w:rsidP="00482C14">
      <w:pPr>
        <w:widowControl w:val="0"/>
        <w:ind w:firstLine="709"/>
        <w:rPr>
          <w:sz w:val="28"/>
          <w:szCs w:val="28"/>
        </w:rPr>
      </w:pPr>
      <w:r w:rsidRPr="00E933DC">
        <w:rPr>
          <w:sz w:val="28"/>
          <w:szCs w:val="28"/>
        </w:rPr>
        <w:t xml:space="preserve">1) данные субъективного исследования: </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боль в эпигастральной области;</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связь с приемом пищи;</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отрыжка кислым, изжога;</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нарушение режима питания;</w:t>
      </w:r>
    </w:p>
    <w:p w:rsidR="00482C14" w:rsidRPr="00E933DC" w:rsidRDefault="00482C14" w:rsidP="00482C14">
      <w:pPr>
        <w:widowControl w:val="0"/>
        <w:ind w:firstLine="709"/>
        <w:rPr>
          <w:sz w:val="28"/>
          <w:szCs w:val="28"/>
        </w:rPr>
      </w:pPr>
      <w:r w:rsidRPr="00E933DC">
        <w:rPr>
          <w:sz w:val="28"/>
          <w:szCs w:val="28"/>
        </w:rPr>
        <w:t xml:space="preserve">2) объективные данные: </w:t>
      </w:r>
    </w:p>
    <w:p w:rsidR="00482C14" w:rsidRPr="00E933DC" w:rsidRDefault="00482C14" w:rsidP="00482C14">
      <w:pPr>
        <w:pStyle w:val="a"/>
        <w:widowControl w:val="0"/>
        <w:numPr>
          <w:ilvl w:val="0"/>
          <w:numId w:val="90"/>
        </w:numPr>
        <w:tabs>
          <w:tab w:val="clear" w:pos="1429"/>
          <w:tab w:val="left" w:pos="567"/>
        </w:tabs>
        <w:ind w:left="0" w:firstLine="0"/>
        <w:rPr>
          <w:sz w:val="28"/>
          <w:szCs w:val="28"/>
        </w:rPr>
      </w:pPr>
      <w:r w:rsidRPr="00E933DC">
        <w:rPr>
          <w:sz w:val="28"/>
          <w:szCs w:val="28"/>
        </w:rPr>
        <w:t xml:space="preserve">при осмотре языка </w:t>
      </w:r>
      <w:r w:rsidRPr="00E933DC">
        <w:rPr>
          <w:sz w:val="28"/>
          <w:szCs w:val="28"/>
        </w:rPr>
        <w:noBreakHyphen/>
        <w:t xml:space="preserve"> обложенность;</w:t>
      </w:r>
    </w:p>
    <w:p w:rsidR="00482C14" w:rsidRPr="00E933DC" w:rsidRDefault="00482C14" w:rsidP="00482C14">
      <w:pPr>
        <w:pStyle w:val="a"/>
        <w:widowControl w:val="0"/>
        <w:numPr>
          <w:ilvl w:val="0"/>
          <w:numId w:val="90"/>
        </w:numPr>
        <w:tabs>
          <w:tab w:val="clear" w:pos="1429"/>
          <w:tab w:val="left" w:pos="567"/>
        </w:tabs>
        <w:ind w:left="0" w:firstLine="0"/>
        <w:rPr>
          <w:sz w:val="28"/>
          <w:szCs w:val="28"/>
        </w:rPr>
      </w:pPr>
      <w:r w:rsidRPr="00E933DC">
        <w:rPr>
          <w:sz w:val="28"/>
          <w:szCs w:val="28"/>
        </w:rPr>
        <w:t xml:space="preserve">при пальпации живота </w:t>
      </w:r>
      <w:r w:rsidRPr="00E933DC">
        <w:rPr>
          <w:sz w:val="28"/>
          <w:szCs w:val="28"/>
        </w:rPr>
        <w:noBreakHyphen/>
        <w:t xml:space="preserve"> болезненность в эпигастральной области;</w:t>
      </w:r>
    </w:p>
    <w:p w:rsidR="00482C14" w:rsidRPr="00E933DC" w:rsidRDefault="00482C14" w:rsidP="00482C14">
      <w:pPr>
        <w:pStyle w:val="afb"/>
        <w:widowControl w:val="0"/>
        <w:spacing w:before="0" w:after="0"/>
        <w:ind w:firstLine="709"/>
        <w:rPr>
          <w:sz w:val="28"/>
          <w:szCs w:val="28"/>
        </w:rPr>
      </w:pPr>
      <w:r w:rsidRPr="00E933DC">
        <w:rPr>
          <w:sz w:val="28"/>
          <w:szCs w:val="28"/>
        </w:rPr>
        <w:t>2.</w:t>
      </w:r>
      <w:r w:rsidRPr="00E933DC">
        <w:rPr>
          <w:sz w:val="28"/>
          <w:szCs w:val="28"/>
          <w:lang w:val="en-US"/>
        </w:rPr>
        <w:t>PH</w:t>
      </w:r>
      <w:r w:rsidRPr="00E933DC">
        <w:rPr>
          <w:sz w:val="28"/>
          <w:szCs w:val="28"/>
        </w:rPr>
        <w:t xml:space="preserve"> - метрия: повышенная кислотность.  Эндоскопическое исследование: гиперемия слизистой оболочки, набухание складок, могут быть эрозии. Рентгенологическое исследование: повышение тонуса желудка, усиленная перистальтика, набухание складок слизистой оболочки.</w:t>
      </w:r>
    </w:p>
    <w:p w:rsidR="00482C14" w:rsidRPr="00E933DC" w:rsidRDefault="00482C14" w:rsidP="00482C14">
      <w:pPr>
        <w:pStyle w:val="afb"/>
        <w:widowControl w:val="0"/>
        <w:spacing w:before="0" w:after="0"/>
        <w:ind w:firstLine="709"/>
        <w:rPr>
          <w:sz w:val="28"/>
          <w:szCs w:val="28"/>
        </w:rPr>
      </w:pPr>
      <w:r w:rsidRPr="00E933DC">
        <w:rPr>
          <w:sz w:val="28"/>
          <w:szCs w:val="28"/>
        </w:rPr>
        <w:t>3. Язвенная болезнь желудка.</w:t>
      </w:r>
    </w:p>
    <w:p w:rsidR="00482C14" w:rsidRDefault="00482C14" w:rsidP="00482C14">
      <w:pPr>
        <w:jc w:val="center"/>
        <w:rPr>
          <w:b/>
          <w:color w:val="000000"/>
          <w:sz w:val="28"/>
          <w:szCs w:val="28"/>
        </w:rPr>
      </w:pPr>
    </w:p>
    <w:p w:rsidR="00482C14" w:rsidRPr="000C505C" w:rsidRDefault="00482C14" w:rsidP="00482C14">
      <w:pPr>
        <w:pStyle w:val="afb"/>
        <w:widowControl w:val="0"/>
        <w:spacing w:before="0" w:after="0"/>
        <w:ind w:firstLine="709"/>
        <w:rPr>
          <w:b/>
          <w:sz w:val="28"/>
          <w:szCs w:val="28"/>
        </w:rPr>
      </w:pPr>
      <w:r w:rsidRPr="000C505C">
        <w:rPr>
          <w:b/>
          <w:sz w:val="28"/>
          <w:szCs w:val="28"/>
        </w:rPr>
        <w:t>Задача 2</w:t>
      </w:r>
    </w:p>
    <w:p w:rsidR="00482C14" w:rsidRPr="00E933DC" w:rsidRDefault="00482C14" w:rsidP="00482C14">
      <w:pPr>
        <w:pStyle w:val="afb"/>
        <w:widowControl w:val="0"/>
        <w:spacing w:before="0" w:after="0"/>
        <w:ind w:firstLine="709"/>
        <w:rPr>
          <w:sz w:val="28"/>
          <w:szCs w:val="28"/>
        </w:rPr>
      </w:pPr>
      <w:r w:rsidRPr="00E933DC">
        <w:rPr>
          <w:sz w:val="28"/>
          <w:szCs w:val="28"/>
        </w:rPr>
        <w:t xml:space="preserve">1. </w:t>
      </w:r>
      <w:r>
        <w:rPr>
          <w:sz w:val="28"/>
          <w:szCs w:val="28"/>
        </w:rPr>
        <w:t xml:space="preserve">Гиперацидный синдром. </w:t>
      </w:r>
      <w:r w:rsidRPr="00E933DC">
        <w:rPr>
          <w:sz w:val="28"/>
          <w:szCs w:val="28"/>
        </w:rPr>
        <w:t>Язвенная болезнь желудка в стадии обострения.</w:t>
      </w:r>
    </w:p>
    <w:p w:rsidR="00482C14" w:rsidRPr="00E933DC" w:rsidRDefault="00482C14" w:rsidP="00482C14">
      <w:pPr>
        <w:widowControl w:val="0"/>
        <w:ind w:firstLine="709"/>
        <w:rPr>
          <w:sz w:val="28"/>
          <w:szCs w:val="28"/>
        </w:rPr>
      </w:pPr>
      <w:r w:rsidRPr="00E933DC">
        <w:rPr>
          <w:sz w:val="28"/>
          <w:szCs w:val="28"/>
        </w:rPr>
        <w:t>Обоснование:</w:t>
      </w:r>
    </w:p>
    <w:p w:rsidR="00482C14" w:rsidRPr="00E933DC" w:rsidRDefault="00482C14" w:rsidP="00482C14">
      <w:pPr>
        <w:widowControl w:val="0"/>
        <w:ind w:firstLine="709"/>
        <w:rPr>
          <w:sz w:val="28"/>
          <w:szCs w:val="28"/>
        </w:rPr>
      </w:pPr>
      <w:r w:rsidRPr="00E933DC">
        <w:rPr>
          <w:sz w:val="28"/>
          <w:szCs w:val="28"/>
        </w:rPr>
        <w:t>1) данные субъективного исследования:</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 xml:space="preserve">интенсивные “ранние” боли в животе, связь с приемом пищи, изжога, отрыжка кислым, иногда тошнота и рвота, приносящие облегчение; </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самостоятельное вызывание рвоты на высоте боли;</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аппетит сохранен;</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сезонность обострений;</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связь обострений с психоэмоциональными перегрузками;</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 xml:space="preserve">вредные привычки </w:t>
      </w:r>
      <w:r w:rsidRPr="00E933DC">
        <w:rPr>
          <w:sz w:val="28"/>
          <w:szCs w:val="28"/>
        </w:rPr>
        <w:noBreakHyphen/>
        <w:t xml:space="preserve"> курение;</w:t>
      </w:r>
    </w:p>
    <w:p w:rsidR="00482C14" w:rsidRPr="00E933DC" w:rsidRDefault="00482C14" w:rsidP="00482C14">
      <w:pPr>
        <w:widowControl w:val="0"/>
        <w:ind w:firstLine="709"/>
        <w:rPr>
          <w:sz w:val="28"/>
          <w:szCs w:val="28"/>
        </w:rPr>
      </w:pPr>
      <w:r w:rsidRPr="00E933DC">
        <w:rPr>
          <w:sz w:val="28"/>
          <w:szCs w:val="28"/>
        </w:rPr>
        <w:t>2) объективные данные :</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при осмотре: бледность кожи и слизистых, недостаточное развитие подкожно-жировой клетчатки;</w:t>
      </w:r>
    </w:p>
    <w:p w:rsidR="00482C14" w:rsidRPr="00E933DC" w:rsidRDefault="00482C14" w:rsidP="00482C14">
      <w:pPr>
        <w:pStyle w:val="a"/>
        <w:widowControl w:val="0"/>
        <w:numPr>
          <w:ilvl w:val="0"/>
          <w:numId w:val="90"/>
        </w:numPr>
        <w:tabs>
          <w:tab w:val="clear" w:pos="1429"/>
          <w:tab w:val="num" w:pos="567"/>
        </w:tabs>
        <w:ind w:left="0" w:firstLine="0"/>
        <w:rPr>
          <w:sz w:val="28"/>
          <w:szCs w:val="28"/>
        </w:rPr>
      </w:pPr>
      <w:r w:rsidRPr="00E933DC">
        <w:rPr>
          <w:sz w:val="28"/>
          <w:szCs w:val="28"/>
        </w:rPr>
        <w:t>при пальпации: болезненность в эпигастральной области;</w:t>
      </w:r>
    </w:p>
    <w:p w:rsidR="00482C14" w:rsidRPr="00E933DC" w:rsidRDefault="00482C14" w:rsidP="00482C14">
      <w:pPr>
        <w:pStyle w:val="afb"/>
        <w:widowControl w:val="0"/>
        <w:spacing w:before="0" w:after="0"/>
        <w:ind w:firstLine="709"/>
        <w:rPr>
          <w:sz w:val="28"/>
          <w:szCs w:val="28"/>
        </w:rPr>
      </w:pPr>
      <w:r w:rsidRPr="00E933DC">
        <w:rPr>
          <w:sz w:val="28"/>
          <w:szCs w:val="28"/>
        </w:rPr>
        <w:t>2. Общий анализ крови: может быть анемия,  фракционное желудочное зондирование: кислотность нормальная или пониженная, анализ кала на скрытую кровь, рентгенологическое исследование желудка с применением контрастного вещества: симптом «ниши», эндоскопическое исследование желудка с прицельной биопсией.</w:t>
      </w:r>
    </w:p>
    <w:p w:rsidR="00482C14" w:rsidRPr="00E933DC" w:rsidRDefault="00482C14" w:rsidP="00482C14">
      <w:pPr>
        <w:pStyle w:val="afb"/>
        <w:widowControl w:val="0"/>
        <w:spacing w:before="0" w:after="0"/>
        <w:ind w:firstLine="709"/>
        <w:rPr>
          <w:sz w:val="28"/>
          <w:szCs w:val="28"/>
        </w:rPr>
      </w:pPr>
      <w:r w:rsidRPr="00E933DC">
        <w:rPr>
          <w:sz w:val="28"/>
          <w:szCs w:val="28"/>
        </w:rPr>
        <w:t>3. Кровотечение, перфорация, пенетрация, пилоростеноз, малигнизация.</w:t>
      </w:r>
    </w:p>
    <w:p w:rsidR="00482C14" w:rsidRDefault="00482C14" w:rsidP="00482C14">
      <w:pPr>
        <w:jc w:val="both"/>
        <w:rPr>
          <w:b/>
          <w:color w:val="000000"/>
          <w:sz w:val="28"/>
          <w:szCs w:val="28"/>
        </w:rPr>
      </w:pPr>
    </w:p>
    <w:p w:rsidR="00482C14" w:rsidRDefault="00482C14" w:rsidP="00482C14">
      <w:pPr>
        <w:ind w:firstLine="708"/>
        <w:jc w:val="both"/>
        <w:rPr>
          <w:b/>
          <w:color w:val="000000"/>
          <w:sz w:val="28"/>
          <w:szCs w:val="28"/>
        </w:rPr>
      </w:pPr>
      <w:r>
        <w:rPr>
          <w:b/>
          <w:color w:val="000000"/>
          <w:sz w:val="28"/>
          <w:szCs w:val="28"/>
        </w:rPr>
        <w:t>Задача 3</w:t>
      </w:r>
    </w:p>
    <w:p w:rsidR="00482C14" w:rsidRDefault="00482C14" w:rsidP="00482C14">
      <w:pPr>
        <w:ind w:firstLine="708"/>
        <w:jc w:val="both"/>
        <w:rPr>
          <w:b/>
          <w:color w:val="000000"/>
          <w:sz w:val="28"/>
          <w:szCs w:val="28"/>
        </w:rPr>
      </w:pPr>
      <w:r>
        <w:rPr>
          <w:b/>
          <w:color w:val="000000"/>
          <w:sz w:val="28"/>
          <w:szCs w:val="28"/>
        </w:rPr>
        <w:t>1</w:t>
      </w:r>
    </w:p>
    <w:p w:rsidR="00482C14" w:rsidRDefault="00482C14" w:rsidP="00482C14">
      <w:pPr>
        <w:jc w:val="both"/>
        <w:rPr>
          <w:b/>
          <w:color w:val="000000"/>
          <w:sz w:val="28"/>
          <w:szCs w:val="28"/>
        </w:rPr>
      </w:pPr>
    </w:p>
    <w:p w:rsidR="00482C14" w:rsidRDefault="00482C14" w:rsidP="00482C14">
      <w:pPr>
        <w:ind w:firstLine="708"/>
        <w:jc w:val="both"/>
        <w:rPr>
          <w:b/>
          <w:color w:val="000000"/>
          <w:sz w:val="28"/>
          <w:szCs w:val="28"/>
        </w:rPr>
      </w:pPr>
      <w:r>
        <w:rPr>
          <w:b/>
          <w:color w:val="000000"/>
          <w:sz w:val="28"/>
          <w:szCs w:val="28"/>
        </w:rPr>
        <w:t>Задача 4</w:t>
      </w:r>
    </w:p>
    <w:p w:rsidR="00482C14" w:rsidRDefault="00482C14" w:rsidP="00482C14">
      <w:pPr>
        <w:ind w:firstLine="708"/>
        <w:jc w:val="both"/>
        <w:rPr>
          <w:b/>
          <w:color w:val="000000"/>
          <w:sz w:val="28"/>
          <w:szCs w:val="28"/>
        </w:rPr>
      </w:pPr>
      <w:r>
        <w:rPr>
          <w:b/>
          <w:color w:val="000000"/>
          <w:sz w:val="28"/>
          <w:szCs w:val="28"/>
        </w:rPr>
        <w:t>2</w:t>
      </w:r>
    </w:p>
    <w:p w:rsidR="00482C14" w:rsidRDefault="00482C14" w:rsidP="00482C14">
      <w:pPr>
        <w:ind w:firstLine="708"/>
        <w:jc w:val="both"/>
        <w:rPr>
          <w:b/>
          <w:color w:val="000000"/>
          <w:sz w:val="28"/>
          <w:szCs w:val="28"/>
        </w:rPr>
      </w:pPr>
      <w:r>
        <w:rPr>
          <w:b/>
          <w:color w:val="000000"/>
          <w:sz w:val="28"/>
          <w:szCs w:val="28"/>
        </w:rPr>
        <w:t>Задача 5</w:t>
      </w:r>
    </w:p>
    <w:p w:rsidR="00482C14" w:rsidRPr="00115BD1" w:rsidRDefault="00482C14" w:rsidP="00482C14">
      <w:pPr>
        <w:ind w:firstLine="708"/>
        <w:jc w:val="both"/>
        <w:rPr>
          <w:color w:val="000000"/>
          <w:sz w:val="28"/>
          <w:szCs w:val="28"/>
        </w:rPr>
      </w:pPr>
      <w:r w:rsidRPr="00115BD1">
        <w:rPr>
          <w:color w:val="000000"/>
          <w:sz w:val="28"/>
          <w:szCs w:val="28"/>
        </w:rPr>
        <w:t>Гипоацидный синдром</w:t>
      </w:r>
    </w:p>
    <w:p w:rsidR="00482C14" w:rsidRDefault="00482C14" w:rsidP="00482C14">
      <w:pPr>
        <w:jc w:val="center"/>
        <w:rPr>
          <w:b/>
          <w:color w:val="000000"/>
          <w:sz w:val="28"/>
          <w:szCs w:val="28"/>
        </w:rPr>
      </w:pPr>
    </w:p>
    <w:p w:rsidR="00482C14" w:rsidRDefault="00482C14" w:rsidP="00482C14">
      <w:pPr>
        <w:jc w:val="center"/>
        <w:rPr>
          <w:color w:val="000000"/>
          <w:sz w:val="28"/>
          <w:szCs w:val="28"/>
        </w:rPr>
      </w:pPr>
      <w:r w:rsidRPr="00CE5C22">
        <w:rPr>
          <w:b/>
          <w:color w:val="000000"/>
          <w:sz w:val="28"/>
          <w:szCs w:val="28"/>
        </w:rPr>
        <w:t>Практическая подготовка на клинической базе</w:t>
      </w:r>
    </w:p>
    <w:p w:rsidR="00482C14" w:rsidRDefault="00482C14" w:rsidP="00482C14">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482C14" w:rsidRDefault="00482C14" w:rsidP="00482C14">
      <w:pPr>
        <w:ind w:firstLine="675"/>
        <w:jc w:val="both"/>
        <w:rPr>
          <w:b/>
          <w:color w:val="000000"/>
          <w:sz w:val="28"/>
          <w:szCs w:val="28"/>
        </w:rPr>
      </w:pPr>
    </w:p>
    <w:p w:rsidR="00482C14" w:rsidRDefault="00482C14" w:rsidP="00482C14">
      <w:pPr>
        <w:ind w:firstLine="675"/>
        <w:jc w:val="both"/>
        <w:rPr>
          <w:b/>
          <w:color w:val="000000"/>
          <w:sz w:val="28"/>
          <w:szCs w:val="28"/>
        </w:rPr>
      </w:pPr>
      <w:r>
        <w:rPr>
          <w:b/>
          <w:color w:val="000000"/>
          <w:sz w:val="28"/>
          <w:szCs w:val="28"/>
        </w:rPr>
        <w:t>Список тем рефератов:</w:t>
      </w:r>
    </w:p>
    <w:p w:rsidR="00482C14" w:rsidRPr="009D29AC" w:rsidRDefault="00482C14" w:rsidP="00482C14">
      <w:pPr>
        <w:pStyle w:val="a6"/>
        <w:numPr>
          <w:ilvl w:val="3"/>
          <w:numId w:val="93"/>
        </w:numPr>
        <w:tabs>
          <w:tab w:val="clear" w:pos="3795"/>
          <w:tab w:val="num" w:pos="0"/>
        </w:tabs>
        <w:ind w:left="0" w:firstLine="0"/>
        <w:rPr>
          <w:rFonts w:ascii="Times New Roman" w:hAnsi="Times New Roman"/>
          <w:color w:val="000000"/>
          <w:sz w:val="28"/>
          <w:szCs w:val="28"/>
        </w:rPr>
      </w:pPr>
      <w:r w:rsidRPr="009D29AC">
        <w:rPr>
          <w:rFonts w:ascii="Times New Roman" w:hAnsi="Times New Roman"/>
          <w:color w:val="000000"/>
          <w:sz w:val="28"/>
          <w:szCs w:val="28"/>
        </w:rPr>
        <w:t>Желудочно-кишечное кровотечение</w:t>
      </w:r>
    </w:p>
    <w:p w:rsidR="00482C14" w:rsidRPr="009D29AC" w:rsidRDefault="00482C14" w:rsidP="00482C14">
      <w:pPr>
        <w:pStyle w:val="a6"/>
        <w:numPr>
          <w:ilvl w:val="3"/>
          <w:numId w:val="93"/>
        </w:numPr>
        <w:tabs>
          <w:tab w:val="clear" w:pos="3795"/>
          <w:tab w:val="num" w:pos="0"/>
        </w:tabs>
        <w:ind w:left="0" w:firstLine="0"/>
        <w:rPr>
          <w:rFonts w:ascii="Times New Roman" w:hAnsi="Times New Roman"/>
          <w:color w:val="000000"/>
          <w:sz w:val="28"/>
          <w:szCs w:val="28"/>
        </w:rPr>
      </w:pPr>
      <w:r w:rsidRPr="009D29AC">
        <w:rPr>
          <w:rFonts w:ascii="Times New Roman" w:hAnsi="Times New Roman"/>
          <w:color w:val="000000"/>
          <w:sz w:val="28"/>
          <w:szCs w:val="28"/>
        </w:rPr>
        <w:t>Стеноз привратника</w:t>
      </w:r>
    </w:p>
    <w:p w:rsidR="00482C14" w:rsidRPr="009D29AC" w:rsidRDefault="00482C14" w:rsidP="00482C14">
      <w:pPr>
        <w:pStyle w:val="a6"/>
        <w:numPr>
          <w:ilvl w:val="3"/>
          <w:numId w:val="93"/>
        </w:numPr>
        <w:tabs>
          <w:tab w:val="clear" w:pos="3795"/>
          <w:tab w:val="num" w:pos="0"/>
        </w:tabs>
        <w:ind w:left="0" w:firstLine="0"/>
        <w:rPr>
          <w:b/>
          <w:color w:val="000000"/>
          <w:sz w:val="28"/>
          <w:szCs w:val="28"/>
        </w:rPr>
      </w:pPr>
      <w:r w:rsidRPr="009D29AC">
        <w:rPr>
          <w:rFonts w:ascii="Times New Roman" w:hAnsi="Times New Roman"/>
          <w:color w:val="000000"/>
          <w:sz w:val="28"/>
          <w:szCs w:val="28"/>
        </w:rPr>
        <w:t>Острый живот.</w:t>
      </w:r>
    </w:p>
    <w:p w:rsidR="00EE5ED6" w:rsidRPr="0026003F" w:rsidRDefault="00EE5ED6" w:rsidP="009943AF">
      <w:pPr>
        <w:ind w:firstLine="709"/>
        <w:jc w:val="both"/>
        <w:rPr>
          <w:i/>
          <w:color w:val="000000"/>
          <w:sz w:val="28"/>
          <w:szCs w:val="28"/>
        </w:rPr>
      </w:pPr>
    </w:p>
    <w:p w:rsidR="00055873" w:rsidRPr="0026003F" w:rsidRDefault="00920F89" w:rsidP="00920F89">
      <w:pPr>
        <w:ind w:firstLine="709"/>
        <w:jc w:val="both"/>
        <w:rPr>
          <w:i/>
          <w:color w:val="000000"/>
          <w:sz w:val="28"/>
          <w:szCs w:val="28"/>
        </w:rPr>
      </w:pPr>
      <w:r w:rsidRPr="0026003F">
        <w:rPr>
          <w:b/>
          <w:color w:val="000000"/>
          <w:sz w:val="28"/>
          <w:szCs w:val="28"/>
        </w:rPr>
        <w:t>Тема 15</w:t>
      </w:r>
      <w:r w:rsidRPr="0026003F">
        <w:rPr>
          <w:i/>
          <w:color w:val="000000"/>
          <w:sz w:val="28"/>
          <w:szCs w:val="28"/>
        </w:rPr>
        <w:t xml:space="preserve"> </w:t>
      </w:r>
      <w:r w:rsidR="00055873" w:rsidRPr="0026003F">
        <w:rPr>
          <w:i/>
          <w:color w:val="000000"/>
          <w:sz w:val="28"/>
          <w:szCs w:val="28"/>
        </w:rPr>
        <w:t>Основные печеночные синдромы: желтухи (паренхиматозная, механическая, гемолитическая), портальной гипертонии, гепатолиенальный синдром, печеночной недостаточности (печеночная кома).</w:t>
      </w:r>
    </w:p>
    <w:p w:rsidR="00B9236E" w:rsidRPr="00F636DE" w:rsidRDefault="00B9236E" w:rsidP="00B9236E">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B9236E" w:rsidRPr="00E4672F"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lastRenderedPageBreak/>
        <w:t>тестирование;</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B9236E" w:rsidRDefault="00B9236E" w:rsidP="00B9236E">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r w:rsidR="001577B5">
        <w:rPr>
          <w:rFonts w:ascii="Times New Roman" w:hAnsi="Times New Roman"/>
          <w:color w:val="000000"/>
          <w:sz w:val="28"/>
          <w:szCs w:val="28"/>
        </w:rPr>
        <w:t>.</w:t>
      </w:r>
    </w:p>
    <w:p w:rsidR="00B9236E" w:rsidRDefault="00B9236E" w:rsidP="00B9236E">
      <w:pPr>
        <w:ind w:firstLine="709"/>
        <w:jc w:val="both"/>
        <w:rPr>
          <w:b/>
          <w:color w:val="000000"/>
          <w:sz w:val="28"/>
          <w:szCs w:val="28"/>
        </w:rPr>
      </w:pPr>
    </w:p>
    <w:p w:rsidR="00B9236E" w:rsidRDefault="00B9236E" w:rsidP="00B9236E">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B9236E" w:rsidRDefault="00B9236E" w:rsidP="00B9236E">
      <w:pPr>
        <w:ind w:firstLine="709"/>
        <w:jc w:val="both"/>
        <w:rPr>
          <w:b/>
          <w:color w:val="000000"/>
          <w:sz w:val="28"/>
          <w:szCs w:val="28"/>
        </w:rPr>
      </w:pPr>
    </w:p>
    <w:p w:rsidR="00B9236E" w:rsidRDefault="00B9236E" w:rsidP="00B9236E">
      <w:pPr>
        <w:ind w:firstLine="709"/>
        <w:jc w:val="both"/>
        <w:rPr>
          <w:b/>
          <w:color w:val="000000"/>
          <w:sz w:val="28"/>
          <w:szCs w:val="28"/>
        </w:rPr>
      </w:pPr>
      <w:r>
        <w:rPr>
          <w:b/>
          <w:color w:val="000000"/>
          <w:sz w:val="28"/>
          <w:szCs w:val="28"/>
        </w:rPr>
        <w:t>Вопросы для письменного опроса:</w:t>
      </w:r>
    </w:p>
    <w:p w:rsidR="00B9236E" w:rsidRDefault="00B9236E" w:rsidP="00B9236E">
      <w:pPr>
        <w:ind w:firstLine="709"/>
        <w:jc w:val="both"/>
        <w:rPr>
          <w:b/>
          <w:color w:val="000000"/>
          <w:sz w:val="28"/>
          <w:szCs w:val="28"/>
        </w:rPr>
      </w:pPr>
    </w:p>
    <w:p w:rsidR="00B9236E" w:rsidRDefault="00B9236E" w:rsidP="00B9236E">
      <w:pPr>
        <w:ind w:firstLine="709"/>
        <w:jc w:val="both"/>
        <w:rPr>
          <w:b/>
          <w:color w:val="000000"/>
          <w:sz w:val="28"/>
          <w:szCs w:val="28"/>
        </w:rPr>
      </w:pPr>
      <w:r w:rsidRPr="006A38B2">
        <w:rPr>
          <w:b/>
          <w:color w:val="000000"/>
          <w:sz w:val="28"/>
          <w:szCs w:val="28"/>
        </w:rPr>
        <w:t>Вариант 1</w:t>
      </w:r>
    </w:p>
    <w:p w:rsidR="00B9236E"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1. </w:t>
      </w:r>
      <w:r w:rsidRPr="00E933DC">
        <w:rPr>
          <w:bCs/>
          <w:sz w:val="28"/>
          <w:szCs w:val="28"/>
        </w:rPr>
        <w:t>Обострение хронического панкреатита провоцирует</w:t>
      </w:r>
    </w:p>
    <w:p w:rsidR="00B9236E" w:rsidRPr="00E933DC" w:rsidRDefault="00B9236E" w:rsidP="00B9236E">
      <w:pPr>
        <w:ind w:firstLine="709"/>
        <w:rPr>
          <w:bCs/>
          <w:sz w:val="28"/>
          <w:szCs w:val="28"/>
        </w:rPr>
      </w:pPr>
      <w:r w:rsidRPr="00E933DC">
        <w:rPr>
          <w:bCs/>
          <w:sz w:val="28"/>
          <w:szCs w:val="28"/>
        </w:rPr>
        <w:t>а) ОРВИ, переохлаждение</w:t>
      </w:r>
    </w:p>
    <w:p w:rsidR="00B9236E" w:rsidRPr="00E933DC" w:rsidRDefault="00B9236E" w:rsidP="00B9236E">
      <w:pPr>
        <w:ind w:firstLine="709"/>
        <w:rPr>
          <w:bCs/>
          <w:sz w:val="28"/>
          <w:szCs w:val="28"/>
        </w:rPr>
      </w:pPr>
      <w:r w:rsidRPr="00E933DC">
        <w:rPr>
          <w:bCs/>
          <w:sz w:val="28"/>
          <w:szCs w:val="28"/>
        </w:rPr>
        <w:t>б) прием жирной пищи, алкоголя</w:t>
      </w:r>
    </w:p>
    <w:p w:rsidR="00B9236E" w:rsidRPr="00E933DC" w:rsidRDefault="00B9236E" w:rsidP="00B9236E">
      <w:pPr>
        <w:ind w:firstLine="709"/>
        <w:rPr>
          <w:bCs/>
          <w:sz w:val="28"/>
          <w:szCs w:val="28"/>
        </w:rPr>
      </w:pPr>
      <w:r w:rsidRPr="00E933DC">
        <w:rPr>
          <w:bCs/>
          <w:sz w:val="28"/>
          <w:szCs w:val="28"/>
        </w:rPr>
        <w:t>в) прием белковой пищи, курение</w:t>
      </w:r>
    </w:p>
    <w:p w:rsidR="00B9236E" w:rsidRPr="00E933DC" w:rsidRDefault="00B9236E" w:rsidP="00B9236E">
      <w:pPr>
        <w:ind w:firstLine="709"/>
        <w:rPr>
          <w:bCs/>
          <w:sz w:val="28"/>
          <w:szCs w:val="28"/>
        </w:rPr>
      </w:pPr>
      <w:r w:rsidRPr="00E933DC">
        <w:rPr>
          <w:bCs/>
          <w:sz w:val="28"/>
          <w:szCs w:val="28"/>
        </w:rPr>
        <w:t>г) переутомление, стрессы</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2. </w:t>
      </w:r>
      <w:r w:rsidRPr="00E933DC">
        <w:rPr>
          <w:bCs/>
          <w:sz w:val="28"/>
          <w:szCs w:val="28"/>
        </w:rPr>
        <w:t>Опоясывающий характер боли в животе наблюдается при</w:t>
      </w:r>
    </w:p>
    <w:p w:rsidR="00B9236E" w:rsidRPr="00E933DC" w:rsidRDefault="00B9236E" w:rsidP="00B9236E">
      <w:pPr>
        <w:ind w:firstLine="709"/>
        <w:rPr>
          <w:bCs/>
          <w:sz w:val="28"/>
          <w:szCs w:val="28"/>
        </w:rPr>
      </w:pPr>
      <w:r w:rsidRPr="00E933DC">
        <w:rPr>
          <w:bCs/>
          <w:sz w:val="28"/>
          <w:szCs w:val="28"/>
        </w:rPr>
        <w:t>а) гастрите</w:t>
      </w:r>
    </w:p>
    <w:p w:rsidR="00B9236E" w:rsidRPr="00E933DC" w:rsidRDefault="00B9236E" w:rsidP="00B9236E">
      <w:pPr>
        <w:ind w:firstLine="709"/>
        <w:rPr>
          <w:bCs/>
          <w:sz w:val="28"/>
          <w:szCs w:val="28"/>
        </w:rPr>
      </w:pPr>
      <w:r w:rsidRPr="00E933DC">
        <w:rPr>
          <w:bCs/>
          <w:sz w:val="28"/>
          <w:szCs w:val="28"/>
        </w:rPr>
        <w:t>б) гепатите</w:t>
      </w:r>
    </w:p>
    <w:p w:rsidR="00B9236E" w:rsidRPr="00E933DC" w:rsidRDefault="00B9236E" w:rsidP="00B9236E">
      <w:pPr>
        <w:ind w:firstLine="709"/>
        <w:rPr>
          <w:bCs/>
          <w:sz w:val="28"/>
          <w:szCs w:val="28"/>
        </w:rPr>
      </w:pPr>
      <w:r w:rsidRPr="00E933DC">
        <w:rPr>
          <w:bCs/>
          <w:sz w:val="28"/>
          <w:szCs w:val="28"/>
        </w:rPr>
        <w:t>в) панкреатите</w:t>
      </w:r>
    </w:p>
    <w:p w:rsidR="00B9236E" w:rsidRPr="00E933DC" w:rsidRDefault="00B9236E" w:rsidP="00B9236E">
      <w:pPr>
        <w:ind w:firstLine="709"/>
        <w:rPr>
          <w:bCs/>
          <w:sz w:val="28"/>
          <w:szCs w:val="28"/>
        </w:rPr>
      </w:pPr>
      <w:r w:rsidRPr="00E933DC">
        <w:rPr>
          <w:bCs/>
          <w:sz w:val="28"/>
          <w:szCs w:val="28"/>
        </w:rPr>
        <w:t>г) холецистите</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3. </w:t>
      </w:r>
      <w:r w:rsidRPr="00E933DC">
        <w:rPr>
          <w:bCs/>
          <w:sz w:val="28"/>
          <w:szCs w:val="28"/>
        </w:rPr>
        <w:t>При хроническом панкреатите наблюдаются синдромы</w:t>
      </w:r>
    </w:p>
    <w:p w:rsidR="00B9236E" w:rsidRPr="00E933DC" w:rsidRDefault="00B9236E" w:rsidP="00B9236E">
      <w:pPr>
        <w:ind w:firstLine="709"/>
        <w:rPr>
          <w:bCs/>
          <w:sz w:val="28"/>
          <w:szCs w:val="28"/>
        </w:rPr>
      </w:pPr>
      <w:r w:rsidRPr="00E933DC">
        <w:rPr>
          <w:bCs/>
          <w:sz w:val="28"/>
          <w:szCs w:val="28"/>
        </w:rPr>
        <w:t>а) анемический, гиперпластический</w:t>
      </w:r>
    </w:p>
    <w:p w:rsidR="00B9236E" w:rsidRPr="00E933DC" w:rsidRDefault="00B9236E" w:rsidP="00B9236E">
      <w:pPr>
        <w:ind w:firstLine="709"/>
        <w:rPr>
          <w:bCs/>
          <w:sz w:val="28"/>
          <w:szCs w:val="28"/>
        </w:rPr>
      </w:pPr>
      <w:r w:rsidRPr="00E933DC">
        <w:rPr>
          <w:bCs/>
          <w:sz w:val="28"/>
          <w:szCs w:val="28"/>
        </w:rPr>
        <w:t>б) болевой, диспептический</w:t>
      </w:r>
    </w:p>
    <w:p w:rsidR="00B9236E" w:rsidRPr="00E933DC" w:rsidRDefault="00B9236E" w:rsidP="00B9236E">
      <w:pPr>
        <w:ind w:firstLine="709"/>
        <w:rPr>
          <w:bCs/>
          <w:sz w:val="28"/>
          <w:szCs w:val="28"/>
        </w:rPr>
      </w:pPr>
      <w:r w:rsidRPr="00E933DC">
        <w:rPr>
          <w:bCs/>
          <w:sz w:val="28"/>
          <w:szCs w:val="28"/>
        </w:rPr>
        <w:t>в) гипертонический. отечный</w:t>
      </w:r>
    </w:p>
    <w:p w:rsidR="00B9236E" w:rsidRPr="00E933DC" w:rsidRDefault="00B9236E" w:rsidP="00B9236E">
      <w:pPr>
        <w:ind w:firstLine="709"/>
        <w:rPr>
          <w:bCs/>
          <w:sz w:val="28"/>
          <w:szCs w:val="28"/>
        </w:rPr>
      </w:pPr>
      <w:r w:rsidRPr="00E933DC">
        <w:rPr>
          <w:bCs/>
          <w:sz w:val="28"/>
          <w:szCs w:val="28"/>
        </w:rPr>
        <w:t>г) гипертонический, нефротический</w:t>
      </w:r>
    </w:p>
    <w:p w:rsidR="00B9236E" w:rsidRDefault="00B9236E" w:rsidP="00B9236E">
      <w:pPr>
        <w:ind w:left="709"/>
        <w:jc w:val="both"/>
        <w:rPr>
          <w:b/>
          <w:color w:val="000000"/>
          <w:sz w:val="28"/>
          <w:szCs w:val="28"/>
        </w:rPr>
      </w:pPr>
    </w:p>
    <w:p w:rsidR="00B9236E" w:rsidRPr="00E933DC" w:rsidRDefault="00B9236E" w:rsidP="00B9236E">
      <w:pPr>
        <w:ind w:firstLine="709"/>
        <w:rPr>
          <w:bCs/>
          <w:sz w:val="28"/>
          <w:szCs w:val="28"/>
        </w:rPr>
      </w:pPr>
      <w:r>
        <w:rPr>
          <w:bCs/>
          <w:sz w:val="28"/>
          <w:szCs w:val="28"/>
        </w:rPr>
        <w:t xml:space="preserve">4. </w:t>
      </w:r>
      <w:r w:rsidRPr="00E933DC">
        <w:rPr>
          <w:bCs/>
          <w:sz w:val="28"/>
          <w:szCs w:val="28"/>
        </w:rPr>
        <w:t>Осложнение хронического панкреатита</w:t>
      </w:r>
    </w:p>
    <w:p w:rsidR="00B9236E" w:rsidRPr="00E933DC" w:rsidRDefault="00B9236E" w:rsidP="00B9236E">
      <w:pPr>
        <w:ind w:firstLine="709"/>
        <w:rPr>
          <w:bCs/>
          <w:sz w:val="28"/>
          <w:szCs w:val="28"/>
        </w:rPr>
      </w:pPr>
      <w:r w:rsidRPr="00E933DC">
        <w:rPr>
          <w:bCs/>
          <w:sz w:val="28"/>
          <w:szCs w:val="28"/>
        </w:rPr>
        <w:t>а) желчно-каменная болезнь</w:t>
      </w:r>
    </w:p>
    <w:p w:rsidR="00B9236E" w:rsidRPr="00E933DC" w:rsidRDefault="00B9236E" w:rsidP="00B9236E">
      <w:pPr>
        <w:ind w:firstLine="709"/>
        <w:rPr>
          <w:bCs/>
          <w:sz w:val="28"/>
          <w:szCs w:val="28"/>
        </w:rPr>
      </w:pPr>
      <w:r w:rsidRPr="00E933DC">
        <w:rPr>
          <w:bCs/>
          <w:sz w:val="28"/>
          <w:szCs w:val="28"/>
        </w:rPr>
        <w:t>б) сахарный диабет</w:t>
      </w:r>
    </w:p>
    <w:p w:rsidR="00B9236E" w:rsidRPr="00E933DC" w:rsidRDefault="00B9236E" w:rsidP="00B9236E">
      <w:pPr>
        <w:ind w:firstLine="709"/>
        <w:rPr>
          <w:bCs/>
          <w:sz w:val="28"/>
          <w:szCs w:val="28"/>
        </w:rPr>
      </w:pPr>
      <w:r w:rsidRPr="00E933DC">
        <w:rPr>
          <w:bCs/>
          <w:sz w:val="28"/>
          <w:szCs w:val="28"/>
        </w:rPr>
        <w:t>в) цирроз печени</w:t>
      </w:r>
    </w:p>
    <w:p w:rsidR="00B9236E" w:rsidRPr="00E933DC" w:rsidRDefault="00B9236E" w:rsidP="00B9236E">
      <w:pPr>
        <w:ind w:firstLine="709"/>
        <w:rPr>
          <w:bCs/>
          <w:sz w:val="28"/>
          <w:szCs w:val="28"/>
        </w:rPr>
      </w:pPr>
      <w:r w:rsidRPr="00E933DC">
        <w:rPr>
          <w:bCs/>
          <w:sz w:val="28"/>
          <w:szCs w:val="28"/>
        </w:rPr>
        <w:t>г) язвенная болезнь</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5. </w:t>
      </w:r>
      <w:r w:rsidRPr="00E933DC">
        <w:rPr>
          <w:bCs/>
          <w:sz w:val="28"/>
          <w:szCs w:val="28"/>
        </w:rPr>
        <w:t>При панкреатите в анализе крови отмечается</w:t>
      </w:r>
    </w:p>
    <w:p w:rsidR="00B9236E" w:rsidRPr="00E933DC" w:rsidRDefault="00B9236E" w:rsidP="00B9236E">
      <w:pPr>
        <w:ind w:firstLine="709"/>
        <w:rPr>
          <w:bCs/>
          <w:sz w:val="28"/>
          <w:szCs w:val="28"/>
        </w:rPr>
      </w:pPr>
      <w:r w:rsidRPr="00E933DC">
        <w:rPr>
          <w:bCs/>
          <w:sz w:val="28"/>
          <w:szCs w:val="28"/>
        </w:rPr>
        <w:t xml:space="preserve">а) увеличение амилазы </w:t>
      </w:r>
    </w:p>
    <w:p w:rsidR="00B9236E" w:rsidRPr="00E933DC" w:rsidRDefault="00B9236E" w:rsidP="00B9236E">
      <w:pPr>
        <w:ind w:firstLine="709"/>
        <w:rPr>
          <w:bCs/>
          <w:sz w:val="28"/>
          <w:szCs w:val="28"/>
        </w:rPr>
      </w:pPr>
      <w:r w:rsidRPr="00E933DC">
        <w:rPr>
          <w:bCs/>
          <w:sz w:val="28"/>
          <w:szCs w:val="28"/>
        </w:rPr>
        <w:t>б) увеличение белка</w:t>
      </w:r>
    </w:p>
    <w:p w:rsidR="00B9236E" w:rsidRPr="00E933DC" w:rsidRDefault="00B9236E" w:rsidP="00B9236E">
      <w:pPr>
        <w:ind w:firstLine="709"/>
        <w:rPr>
          <w:bCs/>
          <w:sz w:val="28"/>
          <w:szCs w:val="28"/>
        </w:rPr>
      </w:pPr>
      <w:r w:rsidRPr="00E933DC">
        <w:rPr>
          <w:bCs/>
          <w:sz w:val="28"/>
          <w:szCs w:val="28"/>
        </w:rPr>
        <w:t>в) уменьшение амилазы</w:t>
      </w:r>
    </w:p>
    <w:p w:rsidR="00B9236E" w:rsidRPr="00E933DC" w:rsidRDefault="00B9236E" w:rsidP="00B9236E">
      <w:pPr>
        <w:ind w:firstLine="709"/>
        <w:rPr>
          <w:bCs/>
          <w:sz w:val="28"/>
          <w:szCs w:val="28"/>
        </w:rPr>
      </w:pPr>
      <w:r w:rsidRPr="00E933DC">
        <w:rPr>
          <w:bCs/>
          <w:sz w:val="28"/>
          <w:szCs w:val="28"/>
        </w:rPr>
        <w:t xml:space="preserve">г) уменьшение холестерина </w:t>
      </w:r>
    </w:p>
    <w:p w:rsidR="00B9236E"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К возникновению цирроза печени может привести</w:t>
      </w:r>
    </w:p>
    <w:p w:rsidR="00B9236E" w:rsidRPr="00E933DC" w:rsidRDefault="00B9236E" w:rsidP="00B9236E">
      <w:pPr>
        <w:ind w:firstLine="709"/>
        <w:rPr>
          <w:bCs/>
          <w:sz w:val="28"/>
          <w:szCs w:val="28"/>
        </w:rPr>
      </w:pPr>
      <w:r w:rsidRPr="00E933DC">
        <w:rPr>
          <w:bCs/>
          <w:sz w:val="28"/>
          <w:szCs w:val="28"/>
        </w:rPr>
        <w:t>а) хронический гастрит</w:t>
      </w:r>
    </w:p>
    <w:p w:rsidR="00B9236E" w:rsidRPr="00E933DC" w:rsidRDefault="00B9236E" w:rsidP="00B9236E">
      <w:pPr>
        <w:ind w:firstLine="709"/>
        <w:rPr>
          <w:bCs/>
          <w:sz w:val="28"/>
          <w:szCs w:val="28"/>
        </w:rPr>
      </w:pPr>
      <w:r w:rsidRPr="00E933DC">
        <w:rPr>
          <w:bCs/>
          <w:sz w:val="28"/>
          <w:szCs w:val="28"/>
        </w:rPr>
        <w:t xml:space="preserve">б) хронический колит </w:t>
      </w:r>
    </w:p>
    <w:p w:rsidR="00B9236E" w:rsidRPr="00E933DC" w:rsidRDefault="00B9236E" w:rsidP="00B9236E">
      <w:pPr>
        <w:ind w:firstLine="709"/>
        <w:rPr>
          <w:bCs/>
          <w:sz w:val="28"/>
          <w:szCs w:val="28"/>
        </w:rPr>
      </w:pPr>
      <w:r w:rsidRPr="00E933DC">
        <w:rPr>
          <w:bCs/>
          <w:sz w:val="28"/>
          <w:szCs w:val="28"/>
        </w:rPr>
        <w:t>в) хронический гепатит</w:t>
      </w:r>
    </w:p>
    <w:p w:rsidR="00B9236E" w:rsidRPr="00E933DC" w:rsidRDefault="00B9236E" w:rsidP="00B9236E">
      <w:pPr>
        <w:ind w:firstLine="709"/>
        <w:rPr>
          <w:bCs/>
          <w:sz w:val="28"/>
          <w:szCs w:val="28"/>
        </w:rPr>
      </w:pPr>
      <w:r w:rsidRPr="00E933DC">
        <w:rPr>
          <w:bCs/>
          <w:sz w:val="28"/>
          <w:szCs w:val="28"/>
        </w:rPr>
        <w:t>г) язвенная болезнь</w:t>
      </w:r>
    </w:p>
    <w:p w:rsidR="00B9236E" w:rsidRDefault="00B9236E" w:rsidP="00B9236E">
      <w:pPr>
        <w:rPr>
          <w:bCs/>
          <w:sz w:val="28"/>
          <w:szCs w:val="28"/>
        </w:rPr>
      </w:pPr>
    </w:p>
    <w:p w:rsidR="00B9236E" w:rsidRPr="00E933DC" w:rsidRDefault="00B9236E" w:rsidP="00B9236E">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Основная причина постнекротического цирроза печени</w:t>
      </w:r>
    </w:p>
    <w:p w:rsidR="00B9236E" w:rsidRPr="00E933DC" w:rsidRDefault="00B9236E" w:rsidP="00B9236E">
      <w:pPr>
        <w:ind w:firstLine="709"/>
        <w:rPr>
          <w:bCs/>
          <w:sz w:val="28"/>
          <w:szCs w:val="28"/>
        </w:rPr>
      </w:pPr>
      <w:r w:rsidRPr="00E933DC">
        <w:rPr>
          <w:bCs/>
          <w:sz w:val="28"/>
          <w:szCs w:val="28"/>
        </w:rPr>
        <w:t>а) алкоголизм</w:t>
      </w:r>
    </w:p>
    <w:p w:rsidR="00B9236E" w:rsidRPr="00E933DC" w:rsidRDefault="00B9236E" w:rsidP="00B9236E">
      <w:pPr>
        <w:ind w:firstLine="709"/>
        <w:rPr>
          <w:bCs/>
          <w:sz w:val="28"/>
          <w:szCs w:val="28"/>
        </w:rPr>
      </w:pPr>
      <w:r w:rsidRPr="00E933DC">
        <w:rPr>
          <w:bCs/>
          <w:sz w:val="28"/>
          <w:szCs w:val="28"/>
        </w:rPr>
        <w:t>б) хронический вирусный гепатит</w:t>
      </w:r>
    </w:p>
    <w:p w:rsidR="00B9236E" w:rsidRPr="00E933DC" w:rsidRDefault="00B9236E" w:rsidP="00B9236E">
      <w:pPr>
        <w:ind w:firstLine="709"/>
        <w:rPr>
          <w:bCs/>
          <w:sz w:val="28"/>
          <w:szCs w:val="28"/>
        </w:rPr>
      </w:pPr>
      <w:r w:rsidRPr="00E933DC">
        <w:rPr>
          <w:bCs/>
          <w:sz w:val="28"/>
          <w:szCs w:val="28"/>
        </w:rPr>
        <w:t>в) хронический холецистит</w:t>
      </w:r>
    </w:p>
    <w:p w:rsidR="00B9236E" w:rsidRPr="00E933DC" w:rsidRDefault="00B9236E" w:rsidP="00B9236E">
      <w:pPr>
        <w:ind w:firstLine="709"/>
        <w:rPr>
          <w:bCs/>
          <w:sz w:val="28"/>
          <w:szCs w:val="28"/>
        </w:rPr>
      </w:pPr>
      <w:r w:rsidRPr="00E933DC">
        <w:rPr>
          <w:bCs/>
          <w:sz w:val="28"/>
          <w:szCs w:val="28"/>
        </w:rPr>
        <w:t>г) хронический панкреатит</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Алкоголизм ведет к развитию цирроза печени</w:t>
      </w:r>
    </w:p>
    <w:p w:rsidR="00B9236E" w:rsidRPr="00E933DC" w:rsidRDefault="00B9236E" w:rsidP="00B9236E">
      <w:pPr>
        <w:ind w:firstLine="709"/>
        <w:rPr>
          <w:bCs/>
          <w:sz w:val="28"/>
          <w:szCs w:val="28"/>
        </w:rPr>
      </w:pPr>
      <w:r w:rsidRPr="00E933DC">
        <w:rPr>
          <w:bCs/>
          <w:sz w:val="28"/>
          <w:szCs w:val="28"/>
        </w:rPr>
        <w:t>а) билиарного</w:t>
      </w:r>
    </w:p>
    <w:p w:rsidR="00B9236E" w:rsidRPr="00E933DC" w:rsidRDefault="00B9236E" w:rsidP="00B9236E">
      <w:pPr>
        <w:ind w:firstLine="709"/>
        <w:rPr>
          <w:bCs/>
          <w:sz w:val="28"/>
          <w:szCs w:val="28"/>
        </w:rPr>
      </w:pPr>
      <w:r w:rsidRPr="00E933DC">
        <w:rPr>
          <w:bCs/>
          <w:sz w:val="28"/>
          <w:szCs w:val="28"/>
        </w:rPr>
        <w:t>б) портального</w:t>
      </w:r>
    </w:p>
    <w:p w:rsidR="00B9236E" w:rsidRPr="00E933DC" w:rsidRDefault="00B9236E" w:rsidP="00B9236E">
      <w:pPr>
        <w:ind w:firstLine="709"/>
        <w:rPr>
          <w:bCs/>
          <w:sz w:val="28"/>
          <w:szCs w:val="28"/>
        </w:rPr>
      </w:pPr>
      <w:r w:rsidRPr="00E933DC">
        <w:rPr>
          <w:bCs/>
          <w:sz w:val="28"/>
          <w:szCs w:val="28"/>
        </w:rPr>
        <w:t>в) постнекротического</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Расширение вен пищевода развивается при</w:t>
      </w:r>
    </w:p>
    <w:p w:rsidR="00B9236E" w:rsidRPr="00E933DC" w:rsidRDefault="00B9236E" w:rsidP="00B9236E">
      <w:pPr>
        <w:ind w:firstLine="709"/>
        <w:rPr>
          <w:bCs/>
          <w:sz w:val="28"/>
          <w:szCs w:val="28"/>
        </w:rPr>
      </w:pPr>
      <w:r w:rsidRPr="00E933DC">
        <w:rPr>
          <w:bCs/>
          <w:sz w:val="28"/>
          <w:szCs w:val="28"/>
        </w:rPr>
        <w:t>а) гастрите</w:t>
      </w:r>
    </w:p>
    <w:p w:rsidR="00B9236E" w:rsidRPr="00E933DC" w:rsidRDefault="00B9236E" w:rsidP="00B9236E">
      <w:pPr>
        <w:ind w:firstLine="709"/>
        <w:rPr>
          <w:bCs/>
          <w:sz w:val="28"/>
          <w:szCs w:val="28"/>
        </w:rPr>
      </w:pPr>
      <w:r w:rsidRPr="00E933DC">
        <w:rPr>
          <w:bCs/>
          <w:sz w:val="28"/>
          <w:szCs w:val="28"/>
        </w:rPr>
        <w:t>б) колите</w:t>
      </w:r>
    </w:p>
    <w:p w:rsidR="00B9236E" w:rsidRPr="00E933DC" w:rsidRDefault="00B9236E" w:rsidP="00B9236E">
      <w:pPr>
        <w:ind w:firstLine="709"/>
        <w:rPr>
          <w:bCs/>
          <w:sz w:val="28"/>
          <w:szCs w:val="28"/>
        </w:rPr>
      </w:pPr>
      <w:r w:rsidRPr="00E933DC">
        <w:rPr>
          <w:bCs/>
          <w:sz w:val="28"/>
          <w:szCs w:val="28"/>
        </w:rPr>
        <w:t>в) холецистите</w:t>
      </w:r>
    </w:p>
    <w:p w:rsidR="00B9236E" w:rsidRPr="00E933DC" w:rsidRDefault="00B9236E" w:rsidP="00B9236E">
      <w:pPr>
        <w:ind w:firstLine="709"/>
        <w:rPr>
          <w:bCs/>
          <w:sz w:val="28"/>
          <w:szCs w:val="28"/>
        </w:rPr>
      </w:pPr>
      <w:r w:rsidRPr="00E933DC">
        <w:rPr>
          <w:bCs/>
          <w:sz w:val="28"/>
          <w:szCs w:val="28"/>
        </w:rPr>
        <w:t>г) циррозе печени</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Симптом "головы Медузы" характерен для</w:t>
      </w:r>
    </w:p>
    <w:p w:rsidR="00B9236E" w:rsidRPr="00E933DC" w:rsidRDefault="00B9236E" w:rsidP="00B9236E">
      <w:pPr>
        <w:ind w:firstLine="709"/>
        <w:rPr>
          <w:bCs/>
          <w:sz w:val="28"/>
          <w:szCs w:val="28"/>
        </w:rPr>
      </w:pPr>
      <w:r w:rsidRPr="00E933DC">
        <w:rPr>
          <w:bCs/>
          <w:sz w:val="28"/>
          <w:szCs w:val="28"/>
        </w:rPr>
        <w:t>а) гастрита</w:t>
      </w:r>
    </w:p>
    <w:p w:rsidR="00B9236E" w:rsidRPr="00E933DC" w:rsidRDefault="00B9236E" w:rsidP="00B9236E">
      <w:pPr>
        <w:ind w:firstLine="709"/>
        <w:rPr>
          <w:bCs/>
          <w:sz w:val="28"/>
          <w:szCs w:val="28"/>
        </w:rPr>
      </w:pPr>
      <w:r w:rsidRPr="00E933DC">
        <w:rPr>
          <w:bCs/>
          <w:sz w:val="28"/>
          <w:szCs w:val="28"/>
        </w:rPr>
        <w:t>б) панкреатита</w:t>
      </w:r>
    </w:p>
    <w:p w:rsidR="00B9236E" w:rsidRPr="00E933DC" w:rsidRDefault="00B9236E" w:rsidP="00B9236E">
      <w:pPr>
        <w:ind w:firstLine="709"/>
        <w:rPr>
          <w:bCs/>
          <w:sz w:val="28"/>
          <w:szCs w:val="28"/>
        </w:rPr>
      </w:pPr>
      <w:r w:rsidRPr="00E933DC">
        <w:rPr>
          <w:bCs/>
          <w:sz w:val="28"/>
          <w:szCs w:val="28"/>
        </w:rPr>
        <w:t>в) цирроза печени</w:t>
      </w:r>
    </w:p>
    <w:p w:rsidR="00B9236E" w:rsidRPr="00E933DC" w:rsidRDefault="00B9236E" w:rsidP="00B9236E">
      <w:pPr>
        <w:ind w:firstLine="709"/>
        <w:rPr>
          <w:bCs/>
          <w:sz w:val="28"/>
          <w:szCs w:val="28"/>
        </w:rPr>
      </w:pPr>
      <w:r w:rsidRPr="00E933DC">
        <w:rPr>
          <w:bCs/>
          <w:sz w:val="28"/>
          <w:szCs w:val="28"/>
        </w:rPr>
        <w:t>г) язвенной болезни</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11</w:t>
      </w:r>
      <w:r w:rsidRPr="00E933DC">
        <w:rPr>
          <w:bCs/>
          <w:sz w:val="28"/>
          <w:szCs w:val="28"/>
        </w:rPr>
        <w:t>.</w:t>
      </w:r>
      <w:r>
        <w:rPr>
          <w:bCs/>
          <w:sz w:val="28"/>
          <w:szCs w:val="28"/>
        </w:rPr>
        <w:t xml:space="preserve"> </w:t>
      </w:r>
      <w:r w:rsidRPr="00E933DC">
        <w:rPr>
          <w:bCs/>
          <w:sz w:val="28"/>
          <w:szCs w:val="28"/>
        </w:rPr>
        <w:t>"Сосудистые звездочки" на верхней части туловища характерны для</w:t>
      </w:r>
    </w:p>
    <w:p w:rsidR="00B9236E" w:rsidRPr="00E933DC" w:rsidRDefault="00B9236E" w:rsidP="00B9236E">
      <w:pPr>
        <w:ind w:firstLine="709"/>
        <w:rPr>
          <w:bCs/>
          <w:sz w:val="28"/>
          <w:szCs w:val="28"/>
        </w:rPr>
      </w:pPr>
      <w:r w:rsidRPr="00E933DC">
        <w:rPr>
          <w:bCs/>
          <w:sz w:val="28"/>
          <w:szCs w:val="28"/>
        </w:rPr>
        <w:t>а) панкреатита</w:t>
      </w:r>
    </w:p>
    <w:p w:rsidR="00B9236E" w:rsidRPr="00E933DC" w:rsidRDefault="00B9236E" w:rsidP="00B9236E">
      <w:pPr>
        <w:ind w:firstLine="709"/>
        <w:rPr>
          <w:bCs/>
          <w:sz w:val="28"/>
          <w:szCs w:val="28"/>
        </w:rPr>
      </w:pPr>
      <w:r w:rsidRPr="00E933DC">
        <w:rPr>
          <w:bCs/>
          <w:sz w:val="28"/>
          <w:szCs w:val="28"/>
        </w:rPr>
        <w:t>б) холецистита</w:t>
      </w:r>
    </w:p>
    <w:p w:rsidR="00B9236E" w:rsidRPr="00E933DC" w:rsidRDefault="00B9236E" w:rsidP="00B9236E">
      <w:pPr>
        <w:ind w:firstLine="709"/>
        <w:rPr>
          <w:bCs/>
          <w:sz w:val="28"/>
          <w:szCs w:val="28"/>
        </w:rPr>
      </w:pPr>
      <w:r w:rsidRPr="00E933DC">
        <w:rPr>
          <w:bCs/>
          <w:sz w:val="28"/>
          <w:szCs w:val="28"/>
        </w:rPr>
        <w:t>в) цирроза печени</w:t>
      </w:r>
    </w:p>
    <w:p w:rsidR="00B9236E" w:rsidRPr="00E933DC" w:rsidRDefault="00B9236E" w:rsidP="00B9236E">
      <w:pPr>
        <w:ind w:firstLine="709"/>
        <w:rPr>
          <w:bCs/>
          <w:sz w:val="28"/>
          <w:szCs w:val="28"/>
        </w:rPr>
      </w:pPr>
      <w:r w:rsidRPr="00E933DC">
        <w:rPr>
          <w:bCs/>
          <w:sz w:val="28"/>
          <w:szCs w:val="28"/>
        </w:rPr>
        <w:t>г) язвенной болезни</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12</w:t>
      </w:r>
      <w:r w:rsidRPr="00E933DC">
        <w:rPr>
          <w:bCs/>
          <w:sz w:val="28"/>
          <w:szCs w:val="28"/>
        </w:rPr>
        <w:t>.</w:t>
      </w:r>
      <w:r>
        <w:rPr>
          <w:bCs/>
          <w:sz w:val="28"/>
          <w:szCs w:val="28"/>
        </w:rPr>
        <w:t xml:space="preserve"> </w:t>
      </w:r>
      <w:r w:rsidRPr="00E933DC">
        <w:rPr>
          <w:bCs/>
          <w:sz w:val="28"/>
          <w:szCs w:val="28"/>
        </w:rPr>
        <w:t>Признак портальной гипертензии</w:t>
      </w:r>
    </w:p>
    <w:p w:rsidR="00B9236E" w:rsidRPr="00E933DC" w:rsidRDefault="00B9236E" w:rsidP="00B9236E">
      <w:pPr>
        <w:ind w:firstLine="709"/>
        <w:rPr>
          <w:bCs/>
          <w:sz w:val="28"/>
          <w:szCs w:val="28"/>
        </w:rPr>
      </w:pPr>
      <w:r w:rsidRPr="00E933DC">
        <w:rPr>
          <w:bCs/>
          <w:sz w:val="28"/>
          <w:szCs w:val="28"/>
        </w:rPr>
        <w:t>а) асцит</w:t>
      </w:r>
    </w:p>
    <w:p w:rsidR="00B9236E" w:rsidRPr="00E933DC" w:rsidRDefault="00B9236E" w:rsidP="00B9236E">
      <w:pPr>
        <w:ind w:firstLine="709"/>
        <w:rPr>
          <w:bCs/>
          <w:sz w:val="28"/>
          <w:szCs w:val="28"/>
        </w:rPr>
      </w:pPr>
      <w:r w:rsidRPr="00E933DC">
        <w:rPr>
          <w:bCs/>
          <w:sz w:val="28"/>
          <w:szCs w:val="28"/>
        </w:rPr>
        <w:t>б) атрофия сосочков языка</w:t>
      </w:r>
    </w:p>
    <w:p w:rsidR="00B9236E" w:rsidRPr="00E933DC" w:rsidRDefault="00B9236E" w:rsidP="00B9236E">
      <w:pPr>
        <w:ind w:firstLine="709"/>
        <w:rPr>
          <w:bCs/>
          <w:sz w:val="28"/>
          <w:szCs w:val="28"/>
        </w:rPr>
      </w:pPr>
      <w:r w:rsidRPr="00E933DC">
        <w:rPr>
          <w:bCs/>
          <w:sz w:val="28"/>
          <w:szCs w:val="28"/>
        </w:rPr>
        <w:t>в) желтуха</w:t>
      </w:r>
    </w:p>
    <w:p w:rsidR="00B9236E" w:rsidRPr="00E933DC" w:rsidRDefault="00B9236E" w:rsidP="00B9236E">
      <w:pPr>
        <w:ind w:firstLine="709"/>
        <w:rPr>
          <w:bCs/>
          <w:sz w:val="28"/>
          <w:szCs w:val="28"/>
        </w:rPr>
      </w:pPr>
      <w:r w:rsidRPr="00E933DC">
        <w:rPr>
          <w:bCs/>
          <w:sz w:val="28"/>
          <w:szCs w:val="28"/>
        </w:rPr>
        <w:t>г) эритема ладоней</w:t>
      </w:r>
    </w:p>
    <w:p w:rsidR="00B9236E"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13</w:t>
      </w:r>
      <w:r w:rsidRPr="00E933DC">
        <w:rPr>
          <w:bCs/>
          <w:sz w:val="28"/>
          <w:szCs w:val="28"/>
        </w:rPr>
        <w:t>.</w:t>
      </w:r>
      <w:r>
        <w:rPr>
          <w:bCs/>
          <w:sz w:val="28"/>
          <w:szCs w:val="28"/>
        </w:rPr>
        <w:t xml:space="preserve"> </w:t>
      </w:r>
      <w:r w:rsidRPr="00E933DC">
        <w:rPr>
          <w:bCs/>
          <w:sz w:val="28"/>
          <w:szCs w:val="28"/>
        </w:rPr>
        <w:t xml:space="preserve">Асцит характерен для </w:t>
      </w:r>
    </w:p>
    <w:p w:rsidR="00B9236E" w:rsidRPr="00E933DC" w:rsidRDefault="00B9236E" w:rsidP="00B9236E">
      <w:pPr>
        <w:ind w:firstLine="709"/>
        <w:rPr>
          <w:bCs/>
          <w:sz w:val="28"/>
          <w:szCs w:val="28"/>
        </w:rPr>
      </w:pPr>
      <w:r w:rsidRPr="00E933DC">
        <w:rPr>
          <w:bCs/>
          <w:sz w:val="28"/>
          <w:szCs w:val="28"/>
        </w:rPr>
        <w:t>а) колита</w:t>
      </w:r>
    </w:p>
    <w:p w:rsidR="00B9236E" w:rsidRPr="00E933DC" w:rsidRDefault="00B9236E" w:rsidP="00B9236E">
      <w:pPr>
        <w:ind w:firstLine="709"/>
        <w:rPr>
          <w:bCs/>
          <w:sz w:val="28"/>
          <w:szCs w:val="28"/>
        </w:rPr>
      </w:pPr>
      <w:r w:rsidRPr="00E933DC">
        <w:rPr>
          <w:bCs/>
          <w:sz w:val="28"/>
          <w:szCs w:val="28"/>
        </w:rPr>
        <w:t>б) панкреатита</w:t>
      </w:r>
    </w:p>
    <w:p w:rsidR="00B9236E" w:rsidRPr="00E933DC" w:rsidRDefault="00B9236E" w:rsidP="00B9236E">
      <w:pPr>
        <w:ind w:firstLine="709"/>
        <w:rPr>
          <w:bCs/>
          <w:sz w:val="28"/>
          <w:szCs w:val="28"/>
        </w:rPr>
      </w:pPr>
      <w:r w:rsidRPr="00E933DC">
        <w:rPr>
          <w:bCs/>
          <w:sz w:val="28"/>
          <w:szCs w:val="28"/>
        </w:rPr>
        <w:t>в) цирроза печени</w:t>
      </w:r>
    </w:p>
    <w:p w:rsidR="00B9236E" w:rsidRPr="00E933DC" w:rsidRDefault="00B9236E" w:rsidP="00B9236E">
      <w:pPr>
        <w:ind w:firstLine="709"/>
        <w:rPr>
          <w:bCs/>
          <w:sz w:val="28"/>
          <w:szCs w:val="28"/>
        </w:rPr>
      </w:pPr>
      <w:r w:rsidRPr="00E933DC">
        <w:rPr>
          <w:bCs/>
          <w:sz w:val="28"/>
          <w:szCs w:val="28"/>
        </w:rPr>
        <w:t>г) энтерита</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14</w:t>
      </w:r>
      <w:r w:rsidRPr="00E933DC">
        <w:rPr>
          <w:bCs/>
          <w:sz w:val="28"/>
          <w:szCs w:val="28"/>
        </w:rPr>
        <w:t>.</w:t>
      </w:r>
      <w:r>
        <w:rPr>
          <w:bCs/>
          <w:sz w:val="28"/>
          <w:szCs w:val="28"/>
        </w:rPr>
        <w:t xml:space="preserve"> </w:t>
      </w:r>
      <w:r w:rsidRPr="00E933DC">
        <w:rPr>
          <w:bCs/>
          <w:sz w:val="28"/>
          <w:szCs w:val="28"/>
        </w:rPr>
        <w:t>Осложнение цирроза печени</w:t>
      </w:r>
    </w:p>
    <w:p w:rsidR="00B9236E" w:rsidRPr="00E933DC" w:rsidRDefault="00B9236E" w:rsidP="00B9236E">
      <w:pPr>
        <w:ind w:firstLine="709"/>
        <w:rPr>
          <w:bCs/>
          <w:sz w:val="28"/>
          <w:szCs w:val="28"/>
        </w:rPr>
      </w:pPr>
      <w:r w:rsidRPr="00E933DC">
        <w:rPr>
          <w:bCs/>
          <w:sz w:val="28"/>
          <w:szCs w:val="28"/>
        </w:rPr>
        <w:t>а) пищеводное кровотечение</w:t>
      </w:r>
    </w:p>
    <w:p w:rsidR="00B9236E" w:rsidRPr="00E933DC" w:rsidRDefault="00B9236E" w:rsidP="00B9236E">
      <w:pPr>
        <w:ind w:firstLine="709"/>
        <w:rPr>
          <w:bCs/>
          <w:sz w:val="28"/>
          <w:szCs w:val="28"/>
        </w:rPr>
      </w:pPr>
      <w:r w:rsidRPr="00E933DC">
        <w:rPr>
          <w:bCs/>
          <w:sz w:val="28"/>
          <w:szCs w:val="28"/>
        </w:rPr>
        <w:t>б) перфорация желудка</w:t>
      </w:r>
    </w:p>
    <w:p w:rsidR="00B9236E" w:rsidRPr="00E933DC" w:rsidRDefault="00B9236E" w:rsidP="00B9236E">
      <w:pPr>
        <w:ind w:firstLine="709"/>
        <w:rPr>
          <w:bCs/>
          <w:sz w:val="28"/>
          <w:szCs w:val="28"/>
        </w:rPr>
      </w:pPr>
      <w:r w:rsidRPr="00E933DC">
        <w:rPr>
          <w:bCs/>
          <w:sz w:val="28"/>
          <w:szCs w:val="28"/>
        </w:rPr>
        <w:t>в) пенетрация</w:t>
      </w:r>
    </w:p>
    <w:p w:rsidR="00B9236E" w:rsidRPr="00E933DC" w:rsidRDefault="00B9236E" w:rsidP="00B9236E">
      <w:pPr>
        <w:ind w:firstLine="709"/>
        <w:rPr>
          <w:bCs/>
          <w:sz w:val="28"/>
          <w:szCs w:val="28"/>
        </w:rPr>
      </w:pPr>
      <w:r w:rsidRPr="00E933DC">
        <w:rPr>
          <w:bCs/>
          <w:sz w:val="28"/>
          <w:szCs w:val="28"/>
        </w:rPr>
        <w:lastRenderedPageBreak/>
        <w:t xml:space="preserve">г) пилоростеноз </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15</w:t>
      </w:r>
      <w:r w:rsidRPr="00E933DC">
        <w:rPr>
          <w:bCs/>
          <w:sz w:val="28"/>
          <w:szCs w:val="28"/>
        </w:rPr>
        <w:t>.</w:t>
      </w:r>
      <w:r>
        <w:rPr>
          <w:bCs/>
          <w:sz w:val="28"/>
          <w:szCs w:val="28"/>
        </w:rPr>
        <w:t xml:space="preserve"> </w:t>
      </w:r>
      <w:r w:rsidRPr="00E933DC">
        <w:rPr>
          <w:bCs/>
          <w:sz w:val="28"/>
          <w:szCs w:val="28"/>
        </w:rPr>
        <w:t>Подготовка больного к абдоминальной пункции</w:t>
      </w:r>
    </w:p>
    <w:p w:rsidR="00B9236E" w:rsidRPr="00E933DC" w:rsidRDefault="00B9236E" w:rsidP="00B9236E">
      <w:pPr>
        <w:ind w:firstLine="709"/>
        <w:rPr>
          <w:bCs/>
          <w:sz w:val="28"/>
          <w:szCs w:val="28"/>
        </w:rPr>
      </w:pPr>
      <w:r w:rsidRPr="00E933DC">
        <w:rPr>
          <w:bCs/>
          <w:sz w:val="28"/>
          <w:szCs w:val="28"/>
        </w:rPr>
        <w:t>а) опорожнить мочевой пузырь</w:t>
      </w:r>
    </w:p>
    <w:p w:rsidR="00B9236E" w:rsidRPr="00E933DC" w:rsidRDefault="00B9236E" w:rsidP="00B9236E">
      <w:pPr>
        <w:ind w:firstLine="709"/>
        <w:rPr>
          <w:bCs/>
          <w:sz w:val="28"/>
          <w:szCs w:val="28"/>
        </w:rPr>
      </w:pPr>
      <w:r w:rsidRPr="00E933DC">
        <w:rPr>
          <w:bCs/>
          <w:sz w:val="28"/>
          <w:szCs w:val="28"/>
        </w:rPr>
        <w:t>б) промыть желудок</w:t>
      </w:r>
    </w:p>
    <w:p w:rsidR="00B9236E" w:rsidRPr="00E933DC" w:rsidRDefault="00B9236E" w:rsidP="00B9236E">
      <w:pPr>
        <w:ind w:firstLine="709"/>
        <w:rPr>
          <w:bCs/>
          <w:sz w:val="28"/>
          <w:szCs w:val="28"/>
        </w:rPr>
      </w:pPr>
      <w:r w:rsidRPr="00E933DC">
        <w:rPr>
          <w:bCs/>
          <w:sz w:val="28"/>
          <w:szCs w:val="28"/>
        </w:rPr>
        <w:t>в) поставить очистительную клизму</w:t>
      </w:r>
    </w:p>
    <w:p w:rsidR="00B9236E" w:rsidRPr="00E933DC" w:rsidRDefault="00B9236E" w:rsidP="00B9236E">
      <w:pPr>
        <w:ind w:firstLine="709"/>
        <w:rPr>
          <w:bCs/>
          <w:sz w:val="28"/>
          <w:szCs w:val="28"/>
        </w:rPr>
      </w:pPr>
      <w:r w:rsidRPr="00E933DC">
        <w:rPr>
          <w:bCs/>
          <w:sz w:val="28"/>
          <w:szCs w:val="28"/>
        </w:rPr>
        <w:t>г) поставить сифонную клизму</w:t>
      </w:r>
    </w:p>
    <w:p w:rsidR="00B9236E" w:rsidRDefault="00B9236E" w:rsidP="00B9236E">
      <w:pPr>
        <w:ind w:left="709"/>
        <w:rPr>
          <w:b/>
          <w:color w:val="000000"/>
          <w:sz w:val="28"/>
          <w:szCs w:val="28"/>
        </w:rPr>
      </w:pPr>
    </w:p>
    <w:p w:rsidR="00B9236E" w:rsidRPr="006A38B2" w:rsidRDefault="00B9236E" w:rsidP="00B9236E">
      <w:pPr>
        <w:ind w:left="709"/>
        <w:rPr>
          <w:b/>
          <w:color w:val="000000"/>
          <w:sz w:val="28"/>
          <w:szCs w:val="28"/>
        </w:rPr>
      </w:pPr>
      <w:r w:rsidRPr="006A38B2">
        <w:rPr>
          <w:b/>
          <w:color w:val="000000"/>
          <w:sz w:val="28"/>
          <w:szCs w:val="28"/>
        </w:rPr>
        <w:t>Вариант 2</w:t>
      </w:r>
    </w:p>
    <w:p w:rsidR="00B9236E"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1. </w:t>
      </w:r>
      <w:r w:rsidRPr="00E933DC">
        <w:rPr>
          <w:bCs/>
          <w:sz w:val="28"/>
          <w:szCs w:val="28"/>
        </w:rPr>
        <w:t>При хроническом панкреатите кал</w:t>
      </w:r>
    </w:p>
    <w:p w:rsidR="00B9236E" w:rsidRPr="00E933DC" w:rsidRDefault="00B9236E" w:rsidP="00B9236E">
      <w:pPr>
        <w:ind w:firstLine="709"/>
        <w:rPr>
          <w:bCs/>
          <w:sz w:val="28"/>
          <w:szCs w:val="28"/>
        </w:rPr>
      </w:pPr>
      <w:r w:rsidRPr="00E933DC">
        <w:rPr>
          <w:bCs/>
          <w:sz w:val="28"/>
          <w:szCs w:val="28"/>
        </w:rPr>
        <w:t>а) дегтеобразный</w:t>
      </w:r>
    </w:p>
    <w:p w:rsidR="00B9236E" w:rsidRPr="00E933DC" w:rsidRDefault="00B9236E" w:rsidP="00B9236E">
      <w:pPr>
        <w:ind w:firstLine="709"/>
        <w:rPr>
          <w:bCs/>
          <w:sz w:val="28"/>
          <w:szCs w:val="28"/>
        </w:rPr>
      </w:pPr>
      <w:r w:rsidRPr="00E933DC">
        <w:rPr>
          <w:bCs/>
          <w:sz w:val="28"/>
          <w:szCs w:val="28"/>
        </w:rPr>
        <w:t>б) жирный</w:t>
      </w:r>
    </w:p>
    <w:p w:rsidR="00B9236E" w:rsidRPr="00E933DC" w:rsidRDefault="00B9236E" w:rsidP="00B9236E">
      <w:pPr>
        <w:ind w:firstLine="709"/>
        <w:rPr>
          <w:bCs/>
          <w:sz w:val="28"/>
          <w:szCs w:val="28"/>
        </w:rPr>
      </w:pPr>
      <w:r w:rsidRPr="00E933DC">
        <w:rPr>
          <w:bCs/>
          <w:sz w:val="28"/>
          <w:szCs w:val="28"/>
        </w:rPr>
        <w:t>в) кровянистый</w:t>
      </w:r>
    </w:p>
    <w:p w:rsidR="00B9236E" w:rsidRPr="00E933DC" w:rsidRDefault="00B9236E" w:rsidP="00B9236E">
      <w:pPr>
        <w:ind w:firstLine="709"/>
        <w:rPr>
          <w:bCs/>
          <w:sz w:val="28"/>
          <w:szCs w:val="28"/>
        </w:rPr>
      </w:pPr>
      <w:r w:rsidRPr="00E933DC">
        <w:rPr>
          <w:bCs/>
          <w:sz w:val="28"/>
          <w:szCs w:val="28"/>
        </w:rPr>
        <w:t>г) обесцвеченный</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2. </w:t>
      </w:r>
      <w:r w:rsidRPr="00E933DC">
        <w:rPr>
          <w:bCs/>
          <w:sz w:val="28"/>
          <w:szCs w:val="28"/>
        </w:rPr>
        <w:t>Наличие в кале непереваренных мышечных волокон - это</w:t>
      </w:r>
    </w:p>
    <w:p w:rsidR="00B9236E" w:rsidRPr="00E933DC" w:rsidRDefault="00B9236E" w:rsidP="00B9236E">
      <w:pPr>
        <w:ind w:firstLine="709"/>
        <w:rPr>
          <w:bCs/>
          <w:sz w:val="28"/>
          <w:szCs w:val="28"/>
        </w:rPr>
      </w:pPr>
      <w:r w:rsidRPr="00E933DC">
        <w:rPr>
          <w:bCs/>
          <w:sz w:val="28"/>
          <w:szCs w:val="28"/>
        </w:rPr>
        <w:t>а) амилорея</w:t>
      </w:r>
    </w:p>
    <w:p w:rsidR="00B9236E" w:rsidRPr="00E933DC" w:rsidRDefault="00B9236E" w:rsidP="00B9236E">
      <w:pPr>
        <w:ind w:firstLine="709"/>
        <w:rPr>
          <w:bCs/>
          <w:sz w:val="28"/>
          <w:szCs w:val="28"/>
        </w:rPr>
      </w:pPr>
      <w:r w:rsidRPr="00E933DC">
        <w:rPr>
          <w:bCs/>
          <w:sz w:val="28"/>
          <w:szCs w:val="28"/>
        </w:rPr>
        <w:t>б) креаторея</w:t>
      </w:r>
    </w:p>
    <w:p w:rsidR="00B9236E" w:rsidRPr="00E933DC" w:rsidRDefault="00B9236E" w:rsidP="00B9236E">
      <w:pPr>
        <w:ind w:firstLine="709"/>
        <w:rPr>
          <w:bCs/>
          <w:sz w:val="28"/>
          <w:szCs w:val="28"/>
        </w:rPr>
      </w:pPr>
      <w:r w:rsidRPr="00E933DC">
        <w:rPr>
          <w:bCs/>
          <w:sz w:val="28"/>
          <w:szCs w:val="28"/>
        </w:rPr>
        <w:t>в) мелена</w:t>
      </w:r>
    </w:p>
    <w:p w:rsidR="00B9236E" w:rsidRPr="00E933DC" w:rsidRDefault="00B9236E" w:rsidP="00B9236E">
      <w:pPr>
        <w:ind w:firstLine="709"/>
        <w:rPr>
          <w:bCs/>
          <w:sz w:val="28"/>
          <w:szCs w:val="28"/>
        </w:rPr>
      </w:pPr>
      <w:r w:rsidRPr="00E933DC">
        <w:rPr>
          <w:bCs/>
          <w:sz w:val="28"/>
          <w:szCs w:val="28"/>
        </w:rPr>
        <w:t>г) стеаторея</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 xml:space="preserve">3. </w:t>
      </w:r>
      <w:r w:rsidRPr="00E933DC">
        <w:rPr>
          <w:bCs/>
          <w:sz w:val="28"/>
          <w:szCs w:val="28"/>
        </w:rPr>
        <w:t>Наличие в кале капель нейтрального жира - это</w:t>
      </w:r>
    </w:p>
    <w:p w:rsidR="00B9236E" w:rsidRPr="00E933DC" w:rsidRDefault="00B9236E" w:rsidP="00B9236E">
      <w:pPr>
        <w:ind w:firstLine="709"/>
        <w:rPr>
          <w:bCs/>
          <w:sz w:val="28"/>
          <w:szCs w:val="28"/>
        </w:rPr>
      </w:pPr>
      <w:r w:rsidRPr="00E933DC">
        <w:rPr>
          <w:bCs/>
          <w:sz w:val="28"/>
          <w:szCs w:val="28"/>
        </w:rPr>
        <w:t>а) амилорея</w:t>
      </w:r>
    </w:p>
    <w:p w:rsidR="00B9236E" w:rsidRPr="00E933DC" w:rsidRDefault="00B9236E" w:rsidP="00B9236E">
      <w:pPr>
        <w:ind w:firstLine="709"/>
        <w:rPr>
          <w:bCs/>
          <w:sz w:val="28"/>
          <w:szCs w:val="28"/>
        </w:rPr>
      </w:pPr>
      <w:r w:rsidRPr="00E933DC">
        <w:rPr>
          <w:bCs/>
          <w:sz w:val="28"/>
          <w:szCs w:val="28"/>
        </w:rPr>
        <w:t>б) креаторея</w:t>
      </w:r>
    </w:p>
    <w:p w:rsidR="00B9236E" w:rsidRPr="00E933DC" w:rsidRDefault="00B9236E" w:rsidP="00B9236E">
      <w:pPr>
        <w:ind w:firstLine="709"/>
        <w:rPr>
          <w:bCs/>
          <w:sz w:val="28"/>
          <w:szCs w:val="28"/>
        </w:rPr>
      </w:pPr>
      <w:r w:rsidRPr="00E933DC">
        <w:rPr>
          <w:bCs/>
          <w:sz w:val="28"/>
          <w:szCs w:val="28"/>
        </w:rPr>
        <w:t>в) мелена</w:t>
      </w:r>
    </w:p>
    <w:p w:rsidR="00B9236E" w:rsidRPr="00E933DC" w:rsidRDefault="00B9236E" w:rsidP="00B9236E">
      <w:pPr>
        <w:ind w:firstLine="709"/>
        <w:rPr>
          <w:bCs/>
          <w:sz w:val="28"/>
          <w:szCs w:val="28"/>
        </w:rPr>
      </w:pPr>
      <w:r w:rsidRPr="00E933DC">
        <w:rPr>
          <w:bCs/>
          <w:sz w:val="28"/>
          <w:szCs w:val="28"/>
        </w:rPr>
        <w:t>г) стеаторея</w:t>
      </w:r>
    </w:p>
    <w:p w:rsidR="00B9236E" w:rsidRDefault="00B9236E" w:rsidP="00B9236E">
      <w:pPr>
        <w:ind w:firstLine="709"/>
        <w:rPr>
          <w:color w:val="000000"/>
          <w:sz w:val="28"/>
          <w:szCs w:val="28"/>
        </w:rPr>
      </w:pPr>
    </w:p>
    <w:p w:rsidR="00B9236E" w:rsidRPr="00E933DC" w:rsidRDefault="00B9236E" w:rsidP="00B9236E">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Основная причина хронического гепатита</w:t>
      </w:r>
    </w:p>
    <w:p w:rsidR="00B9236E" w:rsidRPr="00E933DC" w:rsidRDefault="00B9236E" w:rsidP="00B9236E">
      <w:pPr>
        <w:ind w:firstLine="709"/>
        <w:rPr>
          <w:bCs/>
          <w:sz w:val="28"/>
          <w:szCs w:val="28"/>
        </w:rPr>
      </w:pPr>
      <w:r w:rsidRPr="00E933DC">
        <w:rPr>
          <w:bCs/>
          <w:sz w:val="28"/>
          <w:szCs w:val="28"/>
        </w:rPr>
        <w:t>а) вирус гепатита А</w:t>
      </w:r>
    </w:p>
    <w:p w:rsidR="00B9236E" w:rsidRPr="00E933DC" w:rsidRDefault="00B9236E" w:rsidP="00B9236E">
      <w:pPr>
        <w:ind w:firstLine="709"/>
        <w:rPr>
          <w:bCs/>
          <w:sz w:val="28"/>
          <w:szCs w:val="28"/>
        </w:rPr>
      </w:pPr>
      <w:r w:rsidRPr="00E933DC">
        <w:rPr>
          <w:bCs/>
          <w:sz w:val="28"/>
          <w:szCs w:val="28"/>
        </w:rPr>
        <w:t>б) вирус гепатита В</w:t>
      </w:r>
    </w:p>
    <w:p w:rsidR="00B9236E" w:rsidRPr="00E933DC" w:rsidRDefault="00B9236E" w:rsidP="00B9236E">
      <w:pPr>
        <w:ind w:firstLine="709"/>
        <w:rPr>
          <w:bCs/>
          <w:sz w:val="28"/>
          <w:szCs w:val="28"/>
        </w:rPr>
      </w:pPr>
      <w:r w:rsidRPr="00E933DC">
        <w:rPr>
          <w:bCs/>
          <w:sz w:val="28"/>
          <w:szCs w:val="28"/>
        </w:rPr>
        <w:t>в) кишечная палочка</w:t>
      </w:r>
    </w:p>
    <w:p w:rsidR="00B9236E" w:rsidRPr="00E933DC" w:rsidRDefault="00B9236E" w:rsidP="00B9236E">
      <w:pPr>
        <w:ind w:firstLine="709"/>
        <w:rPr>
          <w:bCs/>
          <w:sz w:val="28"/>
          <w:szCs w:val="28"/>
        </w:rPr>
      </w:pPr>
      <w:r w:rsidRPr="00E933DC">
        <w:rPr>
          <w:bCs/>
          <w:sz w:val="28"/>
          <w:szCs w:val="28"/>
        </w:rPr>
        <w:t>г) энтерококк</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Основные симптомы хронического гепатита</w:t>
      </w:r>
    </w:p>
    <w:p w:rsidR="00B9236E" w:rsidRPr="00E933DC" w:rsidRDefault="00B9236E" w:rsidP="00B9236E">
      <w:pPr>
        <w:ind w:firstLine="709"/>
        <w:rPr>
          <w:bCs/>
          <w:sz w:val="28"/>
          <w:szCs w:val="28"/>
        </w:rPr>
      </w:pPr>
      <w:r w:rsidRPr="00E933DC">
        <w:rPr>
          <w:bCs/>
          <w:sz w:val="28"/>
          <w:szCs w:val="28"/>
        </w:rPr>
        <w:t>а) желтуха, гепатомегалия</w:t>
      </w:r>
    </w:p>
    <w:p w:rsidR="00B9236E" w:rsidRPr="00E933DC" w:rsidRDefault="00B9236E" w:rsidP="00B9236E">
      <w:pPr>
        <w:ind w:firstLine="709"/>
        <w:rPr>
          <w:bCs/>
          <w:sz w:val="28"/>
          <w:szCs w:val="28"/>
        </w:rPr>
      </w:pPr>
      <w:r w:rsidRPr="00E933DC">
        <w:rPr>
          <w:bCs/>
          <w:sz w:val="28"/>
          <w:szCs w:val="28"/>
        </w:rPr>
        <w:t>б) слабость, недомогание</w:t>
      </w:r>
    </w:p>
    <w:p w:rsidR="00B9236E" w:rsidRPr="00E933DC" w:rsidRDefault="00B9236E" w:rsidP="00B9236E">
      <w:pPr>
        <w:ind w:firstLine="709"/>
        <w:rPr>
          <w:bCs/>
          <w:sz w:val="28"/>
          <w:szCs w:val="28"/>
        </w:rPr>
      </w:pPr>
      <w:r w:rsidRPr="00E933DC">
        <w:rPr>
          <w:bCs/>
          <w:sz w:val="28"/>
          <w:szCs w:val="28"/>
        </w:rPr>
        <w:t>в) головная боль, тошнота</w:t>
      </w:r>
    </w:p>
    <w:p w:rsidR="00B9236E" w:rsidRPr="00E933DC" w:rsidRDefault="00B9236E" w:rsidP="00B9236E">
      <w:pPr>
        <w:ind w:firstLine="709"/>
        <w:rPr>
          <w:bCs/>
          <w:sz w:val="28"/>
          <w:szCs w:val="28"/>
        </w:rPr>
      </w:pPr>
      <w:r w:rsidRPr="00E933DC">
        <w:rPr>
          <w:bCs/>
          <w:sz w:val="28"/>
          <w:szCs w:val="28"/>
        </w:rPr>
        <w:t>г) метеоризм, поносы</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Желтуха развивается при</w:t>
      </w:r>
    </w:p>
    <w:p w:rsidR="00B9236E" w:rsidRPr="00E933DC" w:rsidRDefault="00B9236E" w:rsidP="00B9236E">
      <w:pPr>
        <w:ind w:firstLine="709"/>
        <w:rPr>
          <w:bCs/>
          <w:sz w:val="28"/>
          <w:szCs w:val="28"/>
        </w:rPr>
      </w:pPr>
      <w:r w:rsidRPr="00E933DC">
        <w:rPr>
          <w:bCs/>
          <w:sz w:val="28"/>
          <w:szCs w:val="28"/>
        </w:rPr>
        <w:t>а) вирусном гепатите</w:t>
      </w:r>
    </w:p>
    <w:p w:rsidR="00B9236E" w:rsidRPr="00E933DC" w:rsidRDefault="00B9236E" w:rsidP="00B9236E">
      <w:pPr>
        <w:ind w:firstLine="709"/>
        <w:rPr>
          <w:bCs/>
          <w:sz w:val="28"/>
          <w:szCs w:val="28"/>
        </w:rPr>
      </w:pPr>
      <w:r w:rsidRPr="00E933DC">
        <w:rPr>
          <w:bCs/>
          <w:sz w:val="28"/>
          <w:szCs w:val="28"/>
        </w:rPr>
        <w:t>б) хроническом колите</w:t>
      </w:r>
    </w:p>
    <w:p w:rsidR="00B9236E" w:rsidRPr="00E933DC" w:rsidRDefault="00B9236E" w:rsidP="00B9236E">
      <w:pPr>
        <w:ind w:firstLine="709"/>
        <w:rPr>
          <w:bCs/>
          <w:sz w:val="28"/>
          <w:szCs w:val="28"/>
        </w:rPr>
      </w:pPr>
      <w:r w:rsidRPr="00E933DC">
        <w:rPr>
          <w:bCs/>
          <w:sz w:val="28"/>
          <w:szCs w:val="28"/>
        </w:rPr>
        <w:t>в) хроническом энтерите</w:t>
      </w:r>
    </w:p>
    <w:p w:rsidR="00B9236E" w:rsidRPr="00E933DC" w:rsidRDefault="00B9236E" w:rsidP="00B9236E">
      <w:pPr>
        <w:ind w:firstLine="709"/>
        <w:rPr>
          <w:bCs/>
          <w:sz w:val="28"/>
          <w:szCs w:val="28"/>
        </w:rPr>
      </w:pPr>
      <w:r w:rsidRPr="00E933DC">
        <w:rPr>
          <w:bCs/>
          <w:sz w:val="28"/>
          <w:szCs w:val="28"/>
        </w:rPr>
        <w:t>г) язвенной болезни</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lastRenderedPageBreak/>
        <w:t>7</w:t>
      </w:r>
      <w:r w:rsidRPr="00E933DC">
        <w:rPr>
          <w:bCs/>
          <w:sz w:val="28"/>
          <w:szCs w:val="28"/>
        </w:rPr>
        <w:t>.</w:t>
      </w:r>
      <w:r>
        <w:rPr>
          <w:bCs/>
          <w:sz w:val="28"/>
          <w:szCs w:val="28"/>
        </w:rPr>
        <w:t xml:space="preserve"> </w:t>
      </w:r>
      <w:r w:rsidRPr="00E933DC">
        <w:rPr>
          <w:bCs/>
          <w:sz w:val="28"/>
          <w:szCs w:val="28"/>
        </w:rPr>
        <w:t>При гепатите развивается желтуха</w:t>
      </w:r>
    </w:p>
    <w:p w:rsidR="00B9236E" w:rsidRPr="00E933DC" w:rsidRDefault="00B9236E" w:rsidP="00B9236E">
      <w:pPr>
        <w:ind w:firstLine="709"/>
        <w:rPr>
          <w:bCs/>
          <w:sz w:val="28"/>
          <w:szCs w:val="28"/>
        </w:rPr>
      </w:pPr>
      <w:r w:rsidRPr="00E933DC">
        <w:rPr>
          <w:bCs/>
          <w:sz w:val="28"/>
          <w:szCs w:val="28"/>
        </w:rPr>
        <w:t>а) гемолитическая</w:t>
      </w:r>
    </w:p>
    <w:p w:rsidR="00B9236E" w:rsidRPr="00E933DC" w:rsidRDefault="00B9236E" w:rsidP="00B9236E">
      <w:pPr>
        <w:ind w:firstLine="709"/>
        <w:rPr>
          <w:bCs/>
          <w:sz w:val="28"/>
          <w:szCs w:val="28"/>
        </w:rPr>
      </w:pPr>
      <w:r w:rsidRPr="00E933DC">
        <w:rPr>
          <w:bCs/>
          <w:sz w:val="28"/>
          <w:szCs w:val="28"/>
        </w:rPr>
        <w:t xml:space="preserve">б) механическая </w:t>
      </w:r>
    </w:p>
    <w:p w:rsidR="00B9236E" w:rsidRPr="00E933DC" w:rsidRDefault="00B9236E" w:rsidP="00B9236E">
      <w:pPr>
        <w:ind w:firstLine="709"/>
        <w:rPr>
          <w:bCs/>
          <w:sz w:val="28"/>
          <w:szCs w:val="28"/>
        </w:rPr>
      </w:pPr>
      <w:r w:rsidRPr="00E933DC">
        <w:rPr>
          <w:bCs/>
          <w:sz w:val="28"/>
          <w:szCs w:val="28"/>
        </w:rPr>
        <w:t>в) паренхиматозная</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Подготовка больного к УЗИ органов брюшной полости</w:t>
      </w:r>
    </w:p>
    <w:p w:rsidR="00B9236E" w:rsidRPr="00E933DC" w:rsidRDefault="00B9236E" w:rsidP="00B9236E">
      <w:pPr>
        <w:ind w:firstLine="709"/>
        <w:rPr>
          <w:bCs/>
          <w:sz w:val="28"/>
          <w:szCs w:val="28"/>
        </w:rPr>
      </w:pPr>
      <w:r w:rsidRPr="00E933DC">
        <w:rPr>
          <w:bCs/>
          <w:sz w:val="28"/>
          <w:szCs w:val="28"/>
        </w:rPr>
        <w:t>а) поставить масляную клизму</w:t>
      </w:r>
    </w:p>
    <w:p w:rsidR="00B9236E" w:rsidRPr="00E933DC" w:rsidRDefault="00B9236E" w:rsidP="00B9236E">
      <w:pPr>
        <w:ind w:firstLine="709"/>
        <w:rPr>
          <w:bCs/>
          <w:sz w:val="28"/>
          <w:szCs w:val="28"/>
        </w:rPr>
      </w:pPr>
      <w:r w:rsidRPr="00E933DC">
        <w:rPr>
          <w:bCs/>
          <w:sz w:val="28"/>
          <w:szCs w:val="28"/>
        </w:rPr>
        <w:t>б) поставить сифонную клизму</w:t>
      </w:r>
    </w:p>
    <w:p w:rsidR="00B9236E" w:rsidRPr="00E933DC" w:rsidRDefault="00B9236E" w:rsidP="00B9236E">
      <w:pPr>
        <w:ind w:firstLine="709"/>
        <w:rPr>
          <w:bCs/>
          <w:sz w:val="28"/>
          <w:szCs w:val="28"/>
        </w:rPr>
      </w:pPr>
      <w:r w:rsidRPr="00E933DC">
        <w:rPr>
          <w:bCs/>
          <w:sz w:val="28"/>
          <w:szCs w:val="28"/>
        </w:rPr>
        <w:t>в) промыть желудок</w:t>
      </w:r>
    </w:p>
    <w:p w:rsidR="00B9236E" w:rsidRPr="00E933DC" w:rsidRDefault="00B9236E" w:rsidP="00B9236E">
      <w:pPr>
        <w:ind w:firstLine="709"/>
        <w:rPr>
          <w:bCs/>
          <w:sz w:val="28"/>
          <w:szCs w:val="28"/>
        </w:rPr>
      </w:pPr>
      <w:r w:rsidRPr="00E933DC">
        <w:rPr>
          <w:bCs/>
          <w:sz w:val="28"/>
          <w:szCs w:val="28"/>
        </w:rPr>
        <w:t>г) проводить натощак</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Для диагностики хронического гепатита проводят</w:t>
      </w:r>
    </w:p>
    <w:p w:rsidR="00B9236E" w:rsidRPr="00E933DC" w:rsidRDefault="00B9236E" w:rsidP="00B9236E">
      <w:pPr>
        <w:ind w:firstLine="709"/>
        <w:rPr>
          <w:bCs/>
          <w:sz w:val="28"/>
          <w:szCs w:val="28"/>
        </w:rPr>
      </w:pPr>
      <w:r w:rsidRPr="00E933DC">
        <w:rPr>
          <w:bCs/>
          <w:sz w:val="28"/>
          <w:szCs w:val="28"/>
        </w:rPr>
        <w:t>а) желудочное зондирование</w:t>
      </w:r>
    </w:p>
    <w:p w:rsidR="00B9236E" w:rsidRPr="00E933DC" w:rsidRDefault="00B9236E" w:rsidP="00B9236E">
      <w:pPr>
        <w:ind w:firstLine="709"/>
        <w:rPr>
          <w:bCs/>
          <w:sz w:val="28"/>
          <w:szCs w:val="28"/>
        </w:rPr>
      </w:pPr>
      <w:r w:rsidRPr="00E933DC">
        <w:rPr>
          <w:bCs/>
          <w:sz w:val="28"/>
          <w:szCs w:val="28"/>
        </w:rPr>
        <w:t>б) ирригоскопию</w:t>
      </w:r>
    </w:p>
    <w:p w:rsidR="00B9236E" w:rsidRPr="00E933DC" w:rsidRDefault="00B9236E" w:rsidP="00B9236E">
      <w:pPr>
        <w:ind w:firstLine="709"/>
        <w:rPr>
          <w:bCs/>
          <w:sz w:val="28"/>
          <w:szCs w:val="28"/>
        </w:rPr>
      </w:pPr>
      <w:r w:rsidRPr="00E933DC">
        <w:rPr>
          <w:bCs/>
          <w:sz w:val="28"/>
          <w:szCs w:val="28"/>
        </w:rPr>
        <w:t>в) колоноскопию</w:t>
      </w:r>
    </w:p>
    <w:p w:rsidR="00B9236E" w:rsidRPr="00E933DC" w:rsidRDefault="00B9236E" w:rsidP="00B9236E">
      <w:pPr>
        <w:ind w:firstLine="709"/>
        <w:rPr>
          <w:bCs/>
          <w:sz w:val="28"/>
          <w:szCs w:val="28"/>
        </w:rPr>
      </w:pPr>
      <w:r w:rsidRPr="00E933DC">
        <w:rPr>
          <w:bCs/>
          <w:sz w:val="28"/>
          <w:szCs w:val="28"/>
        </w:rPr>
        <w:t>г) радиоизотопное исследование</w:t>
      </w:r>
    </w:p>
    <w:p w:rsidR="00B9236E" w:rsidRDefault="00B9236E" w:rsidP="00B9236E">
      <w:pPr>
        <w:ind w:firstLine="709"/>
        <w:rPr>
          <w:bCs/>
          <w:sz w:val="28"/>
          <w:szCs w:val="28"/>
        </w:rPr>
      </w:pPr>
    </w:p>
    <w:p w:rsidR="00B9236E" w:rsidRDefault="00B9236E" w:rsidP="00B9236E">
      <w:pPr>
        <w:ind w:firstLine="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 xml:space="preserve">После абдоминальной пункции живот больного оставляют стянутым </w:t>
      </w:r>
    </w:p>
    <w:p w:rsidR="00B9236E" w:rsidRPr="00E933DC" w:rsidRDefault="00B9236E" w:rsidP="00B9236E">
      <w:pPr>
        <w:ind w:firstLine="709"/>
        <w:rPr>
          <w:bCs/>
          <w:sz w:val="28"/>
          <w:szCs w:val="28"/>
        </w:rPr>
      </w:pPr>
      <w:r>
        <w:rPr>
          <w:bCs/>
          <w:sz w:val="28"/>
          <w:szCs w:val="28"/>
        </w:rPr>
        <w:t xml:space="preserve">      </w:t>
      </w:r>
      <w:r w:rsidRPr="00E933DC">
        <w:rPr>
          <w:bCs/>
          <w:sz w:val="28"/>
          <w:szCs w:val="28"/>
        </w:rPr>
        <w:t>полотенцем для профилактики</w:t>
      </w:r>
    </w:p>
    <w:p w:rsidR="00B9236E" w:rsidRPr="00E933DC" w:rsidRDefault="00B9236E" w:rsidP="00B9236E">
      <w:pPr>
        <w:ind w:firstLine="709"/>
        <w:rPr>
          <w:bCs/>
          <w:sz w:val="28"/>
          <w:szCs w:val="28"/>
        </w:rPr>
      </w:pPr>
      <w:r w:rsidRPr="00E933DC">
        <w:rPr>
          <w:bCs/>
          <w:sz w:val="28"/>
          <w:szCs w:val="28"/>
        </w:rPr>
        <w:t>а) гипертонического криза</w:t>
      </w:r>
    </w:p>
    <w:p w:rsidR="00B9236E" w:rsidRPr="00E933DC" w:rsidRDefault="00B9236E" w:rsidP="00B9236E">
      <w:pPr>
        <w:ind w:firstLine="709"/>
        <w:rPr>
          <w:bCs/>
          <w:sz w:val="28"/>
          <w:szCs w:val="28"/>
        </w:rPr>
      </w:pPr>
      <w:r w:rsidRPr="00E933DC">
        <w:rPr>
          <w:bCs/>
          <w:sz w:val="28"/>
          <w:szCs w:val="28"/>
        </w:rPr>
        <w:t>б) кровоизлияния в мозг</w:t>
      </w:r>
    </w:p>
    <w:p w:rsidR="00B9236E" w:rsidRPr="00E933DC" w:rsidRDefault="00B9236E" w:rsidP="00B9236E">
      <w:pPr>
        <w:ind w:firstLine="709"/>
        <w:rPr>
          <w:bCs/>
          <w:sz w:val="28"/>
          <w:szCs w:val="28"/>
        </w:rPr>
      </w:pPr>
      <w:r w:rsidRPr="00E933DC">
        <w:rPr>
          <w:bCs/>
          <w:sz w:val="28"/>
          <w:szCs w:val="28"/>
        </w:rPr>
        <w:t>в) обморока</w:t>
      </w:r>
    </w:p>
    <w:p w:rsidR="00B9236E" w:rsidRPr="00E933DC" w:rsidRDefault="00B9236E" w:rsidP="00B9236E">
      <w:pPr>
        <w:ind w:firstLine="709"/>
        <w:rPr>
          <w:bCs/>
          <w:sz w:val="28"/>
          <w:szCs w:val="28"/>
        </w:rPr>
      </w:pPr>
      <w:r w:rsidRPr="00E933DC">
        <w:rPr>
          <w:bCs/>
          <w:sz w:val="28"/>
          <w:szCs w:val="28"/>
        </w:rPr>
        <w:t>г) отека легких</w:t>
      </w:r>
    </w:p>
    <w:p w:rsidR="00B9236E" w:rsidRPr="00E933DC" w:rsidRDefault="00B9236E" w:rsidP="00B9236E">
      <w:pPr>
        <w:ind w:firstLine="709"/>
        <w:rPr>
          <w:bCs/>
          <w:sz w:val="28"/>
          <w:szCs w:val="28"/>
        </w:rPr>
      </w:pPr>
    </w:p>
    <w:p w:rsidR="00B9236E" w:rsidRDefault="00B9236E" w:rsidP="00B9236E">
      <w:pPr>
        <w:ind w:firstLine="709"/>
        <w:rPr>
          <w:bCs/>
          <w:sz w:val="28"/>
          <w:szCs w:val="28"/>
        </w:rPr>
      </w:pPr>
      <w:r>
        <w:rPr>
          <w:bCs/>
          <w:sz w:val="28"/>
          <w:szCs w:val="28"/>
        </w:rPr>
        <w:t>11</w:t>
      </w:r>
      <w:r w:rsidRPr="00E933DC">
        <w:rPr>
          <w:bCs/>
          <w:sz w:val="28"/>
          <w:szCs w:val="28"/>
        </w:rPr>
        <w:t>.</w:t>
      </w:r>
      <w:r>
        <w:rPr>
          <w:bCs/>
          <w:sz w:val="28"/>
          <w:szCs w:val="28"/>
        </w:rPr>
        <w:t xml:space="preserve"> </w:t>
      </w:r>
      <w:r w:rsidRPr="00E933DC">
        <w:rPr>
          <w:bCs/>
          <w:sz w:val="28"/>
          <w:szCs w:val="28"/>
        </w:rPr>
        <w:t xml:space="preserve">При гипертонически-гиперкинетическом типе дискинезии </w:t>
      </w:r>
      <w:r>
        <w:rPr>
          <w:bCs/>
          <w:sz w:val="28"/>
          <w:szCs w:val="28"/>
        </w:rPr>
        <w:t xml:space="preserve">  </w:t>
      </w:r>
    </w:p>
    <w:p w:rsidR="00B9236E" w:rsidRPr="00E933DC" w:rsidRDefault="00B9236E" w:rsidP="00B9236E">
      <w:pPr>
        <w:ind w:firstLine="709"/>
        <w:rPr>
          <w:bCs/>
          <w:sz w:val="28"/>
          <w:szCs w:val="28"/>
        </w:rPr>
      </w:pPr>
      <w:r>
        <w:rPr>
          <w:bCs/>
          <w:sz w:val="28"/>
          <w:szCs w:val="28"/>
        </w:rPr>
        <w:t xml:space="preserve">      же</w:t>
      </w:r>
      <w:r w:rsidRPr="00E933DC">
        <w:rPr>
          <w:bCs/>
          <w:sz w:val="28"/>
          <w:szCs w:val="28"/>
        </w:rPr>
        <w:t xml:space="preserve">лчевыводящих путей наблюдается </w:t>
      </w:r>
    </w:p>
    <w:p w:rsidR="00B9236E" w:rsidRPr="00E933DC" w:rsidRDefault="00B9236E" w:rsidP="00B9236E">
      <w:pPr>
        <w:ind w:firstLine="709"/>
        <w:rPr>
          <w:bCs/>
          <w:sz w:val="28"/>
          <w:szCs w:val="28"/>
        </w:rPr>
      </w:pPr>
      <w:r w:rsidRPr="00E933DC">
        <w:rPr>
          <w:bCs/>
          <w:sz w:val="28"/>
          <w:szCs w:val="28"/>
        </w:rPr>
        <w:t>а) резкая боль в правом подреберье</w:t>
      </w:r>
    </w:p>
    <w:p w:rsidR="00B9236E" w:rsidRPr="00E933DC" w:rsidRDefault="00B9236E" w:rsidP="00B9236E">
      <w:pPr>
        <w:ind w:firstLine="709"/>
        <w:rPr>
          <w:bCs/>
          <w:sz w:val="28"/>
          <w:szCs w:val="28"/>
        </w:rPr>
      </w:pPr>
      <w:r w:rsidRPr="00E933DC">
        <w:rPr>
          <w:bCs/>
          <w:sz w:val="28"/>
          <w:szCs w:val="28"/>
        </w:rPr>
        <w:t>б) резкая боль в левом подреберье</w:t>
      </w:r>
    </w:p>
    <w:p w:rsidR="00B9236E" w:rsidRPr="00E933DC" w:rsidRDefault="00B9236E" w:rsidP="00B9236E">
      <w:pPr>
        <w:ind w:firstLine="709"/>
        <w:rPr>
          <w:bCs/>
          <w:sz w:val="28"/>
          <w:szCs w:val="28"/>
        </w:rPr>
      </w:pPr>
      <w:r w:rsidRPr="00E933DC">
        <w:rPr>
          <w:bCs/>
          <w:sz w:val="28"/>
          <w:szCs w:val="28"/>
        </w:rPr>
        <w:t>в) ноющая боль в правом подреберье</w:t>
      </w:r>
    </w:p>
    <w:p w:rsidR="00B9236E" w:rsidRPr="00E933DC" w:rsidRDefault="00B9236E" w:rsidP="00B9236E">
      <w:pPr>
        <w:ind w:firstLine="709"/>
        <w:rPr>
          <w:bCs/>
          <w:sz w:val="28"/>
          <w:szCs w:val="28"/>
        </w:rPr>
      </w:pPr>
      <w:r w:rsidRPr="00E933DC">
        <w:rPr>
          <w:bCs/>
          <w:sz w:val="28"/>
          <w:szCs w:val="28"/>
        </w:rPr>
        <w:t>г) ноющая боль в левом подреберье</w:t>
      </w:r>
    </w:p>
    <w:p w:rsidR="00B9236E" w:rsidRPr="00E933DC" w:rsidRDefault="00B9236E" w:rsidP="00B9236E">
      <w:pPr>
        <w:ind w:firstLine="709"/>
        <w:rPr>
          <w:bCs/>
          <w:sz w:val="28"/>
          <w:szCs w:val="28"/>
        </w:rPr>
      </w:pPr>
    </w:p>
    <w:p w:rsidR="00B9236E" w:rsidRDefault="00B9236E" w:rsidP="00B9236E">
      <w:pPr>
        <w:ind w:firstLine="709"/>
        <w:rPr>
          <w:bCs/>
          <w:sz w:val="28"/>
          <w:szCs w:val="28"/>
        </w:rPr>
      </w:pPr>
      <w:r>
        <w:rPr>
          <w:bCs/>
          <w:sz w:val="28"/>
          <w:szCs w:val="28"/>
        </w:rPr>
        <w:t>12</w:t>
      </w:r>
      <w:r w:rsidRPr="00E933DC">
        <w:rPr>
          <w:bCs/>
          <w:sz w:val="28"/>
          <w:szCs w:val="28"/>
        </w:rPr>
        <w:t>.</w:t>
      </w:r>
      <w:r>
        <w:rPr>
          <w:bCs/>
          <w:sz w:val="28"/>
          <w:szCs w:val="28"/>
        </w:rPr>
        <w:t xml:space="preserve"> </w:t>
      </w:r>
      <w:r w:rsidRPr="00E933DC">
        <w:rPr>
          <w:bCs/>
          <w:sz w:val="28"/>
          <w:szCs w:val="28"/>
        </w:rPr>
        <w:t xml:space="preserve">При гипотонически-гипокинетическом типе дискинезии </w:t>
      </w:r>
      <w:r>
        <w:rPr>
          <w:bCs/>
          <w:sz w:val="28"/>
          <w:szCs w:val="28"/>
        </w:rPr>
        <w:t xml:space="preserve">           </w:t>
      </w:r>
    </w:p>
    <w:p w:rsidR="00B9236E" w:rsidRPr="00E933DC" w:rsidRDefault="00B9236E" w:rsidP="00B9236E">
      <w:pPr>
        <w:ind w:firstLine="709"/>
        <w:rPr>
          <w:bCs/>
          <w:sz w:val="28"/>
          <w:szCs w:val="28"/>
        </w:rPr>
      </w:pPr>
      <w:r>
        <w:rPr>
          <w:bCs/>
          <w:sz w:val="28"/>
          <w:szCs w:val="28"/>
        </w:rPr>
        <w:t xml:space="preserve">      </w:t>
      </w:r>
      <w:r w:rsidRPr="00E933DC">
        <w:rPr>
          <w:bCs/>
          <w:sz w:val="28"/>
          <w:szCs w:val="28"/>
        </w:rPr>
        <w:t xml:space="preserve">желчевыводящих путей отмечается </w:t>
      </w:r>
    </w:p>
    <w:p w:rsidR="00B9236E" w:rsidRPr="00E933DC" w:rsidRDefault="00B9236E" w:rsidP="00B9236E">
      <w:pPr>
        <w:ind w:firstLine="709"/>
        <w:rPr>
          <w:bCs/>
          <w:sz w:val="28"/>
          <w:szCs w:val="28"/>
        </w:rPr>
      </w:pPr>
      <w:r w:rsidRPr="00E933DC">
        <w:rPr>
          <w:bCs/>
          <w:sz w:val="28"/>
          <w:szCs w:val="28"/>
        </w:rPr>
        <w:t>а) резкая боль в правом подреберье</w:t>
      </w:r>
    </w:p>
    <w:p w:rsidR="00B9236E" w:rsidRPr="00E933DC" w:rsidRDefault="00B9236E" w:rsidP="00B9236E">
      <w:pPr>
        <w:ind w:firstLine="709"/>
        <w:rPr>
          <w:bCs/>
          <w:sz w:val="28"/>
          <w:szCs w:val="28"/>
        </w:rPr>
      </w:pPr>
      <w:r w:rsidRPr="00E933DC">
        <w:rPr>
          <w:bCs/>
          <w:sz w:val="28"/>
          <w:szCs w:val="28"/>
        </w:rPr>
        <w:t>б) резкая боль в правой подвздошной области</w:t>
      </w:r>
    </w:p>
    <w:p w:rsidR="00B9236E" w:rsidRPr="00E933DC" w:rsidRDefault="00B9236E" w:rsidP="00B9236E">
      <w:pPr>
        <w:ind w:firstLine="709"/>
        <w:rPr>
          <w:bCs/>
          <w:sz w:val="28"/>
          <w:szCs w:val="28"/>
        </w:rPr>
      </w:pPr>
      <w:r w:rsidRPr="00E933DC">
        <w:rPr>
          <w:bCs/>
          <w:sz w:val="28"/>
          <w:szCs w:val="28"/>
        </w:rPr>
        <w:t>в) ноющая боль в правом подреберье</w:t>
      </w:r>
    </w:p>
    <w:p w:rsidR="00B9236E" w:rsidRPr="00E933DC" w:rsidRDefault="00B9236E" w:rsidP="00B9236E">
      <w:pPr>
        <w:ind w:firstLine="709"/>
        <w:rPr>
          <w:bCs/>
          <w:sz w:val="28"/>
          <w:szCs w:val="28"/>
        </w:rPr>
      </w:pPr>
      <w:r w:rsidRPr="00E933DC">
        <w:rPr>
          <w:bCs/>
          <w:sz w:val="28"/>
          <w:szCs w:val="28"/>
        </w:rPr>
        <w:t>г) ноющая боль в правой подвздошной области</w:t>
      </w:r>
    </w:p>
    <w:p w:rsidR="00B9236E" w:rsidRDefault="00B9236E" w:rsidP="00B9236E">
      <w:pPr>
        <w:ind w:firstLine="709"/>
        <w:rPr>
          <w:color w:val="000000"/>
          <w:sz w:val="28"/>
          <w:szCs w:val="28"/>
        </w:rPr>
      </w:pPr>
    </w:p>
    <w:p w:rsidR="00B9236E" w:rsidRPr="00E933DC" w:rsidRDefault="00B9236E" w:rsidP="00B9236E">
      <w:pPr>
        <w:ind w:firstLine="709"/>
        <w:rPr>
          <w:bCs/>
          <w:sz w:val="28"/>
          <w:szCs w:val="28"/>
        </w:rPr>
      </w:pPr>
      <w:r>
        <w:rPr>
          <w:bCs/>
          <w:sz w:val="28"/>
          <w:szCs w:val="28"/>
        </w:rPr>
        <w:t>13</w:t>
      </w:r>
      <w:r w:rsidRPr="00E933DC">
        <w:rPr>
          <w:bCs/>
          <w:sz w:val="28"/>
          <w:szCs w:val="28"/>
        </w:rPr>
        <w:t>.</w:t>
      </w:r>
      <w:r>
        <w:rPr>
          <w:bCs/>
          <w:sz w:val="28"/>
          <w:szCs w:val="28"/>
        </w:rPr>
        <w:t xml:space="preserve"> </w:t>
      </w:r>
      <w:r w:rsidRPr="00E933DC">
        <w:rPr>
          <w:bCs/>
          <w:sz w:val="28"/>
          <w:szCs w:val="28"/>
        </w:rPr>
        <w:t>К возникновению цирроза печени может привести</w:t>
      </w:r>
    </w:p>
    <w:p w:rsidR="00B9236E" w:rsidRPr="00E933DC" w:rsidRDefault="00B9236E" w:rsidP="00B9236E">
      <w:pPr>
        <w:ind w:firstLine="709"/>
        <w:rPr>
          <w:bCs/>
          <w:sz w:val="28"/>
          <w:szCs w:val="28"/>
        </w:rPr>
      </w:pPr>
      <w:r w:rsidRPr="00E933DC">
        <w:rPr>
          <w:bCs/>
          <w:sz w:val="28"/>
          <w:szCs w:val="28"/>
        </w:rPr>
        <w:t>а) хронический гастрит</w:t>
      </w:r>
    </w:p>
    <w:p w:rsidR="00B9236E" w:rsidRPr="00E933DC" w:rsidRDefault="00B9236E" w:rsidP="00B9236E">
      <w:pPr>
        <w:ind w:firstLine="709"/>
        <w:rPr>
          <w:bCs/>
          <w:sz w:val="28"/>
          <w:szCs w:val="28"/>
        </w:rPr>
      </w:pPr>
      <w:r w:rsidRPr="00E933DC">
        <w:rPr>
          <w:bCs/>
          <w:sz w:val="28"/>
          <w:szCs w:val="28"/>
        </w:rPr>
        <w:t xml:space="preserve">б) хронический колит </w:t>
      </w:r>
    </w:p>
    <w:p w:rsidR="00B9236E" w:rsidRPr="00E933DC" w:rsidRDefault="00B9236E" w:rsidP="00B9236E">
      <w:pPr>
        <w:ind w:firstLine="709"/>
        <w:rPr>
          <w:bCs/>
          <w:sz w:val="28"/>
          <w:szCs w:val="28"/>
        </w:rPr>
      </w:pPr>
      <w:r w:rsidRPr="00E933DC">
        <w:rPr>
          <w:bCs/>
          <w:sz w:val="28"/>
          <w:szCs w:val="28"/>
        </w:rPr>
        <w:t>в) хронический гепатит</w:t>
      </w:r>
    </w:p>
    <w:p w:rsidR="00B9236E" w:rsidRPr="00E933DC" w:rsidRDefault="00B9236E" w:rsidP="00B9236E">
      <w:pPr>
        <w:ind w:firstLine="709"/>
        <w:rPr>
          <w:bCs/>
          <w:sz w:val="28"/>
          <w:szCs w:val="28"/>
        </w:rPr>
      </w:pPr>
      <w:r w:rsidRPr="00E933DC">
        <w:rPr>
          <w:bCs/>
          <w:sz w:val="28"/>
          <w:szCs w:val="28"/>
        </w:rPr>
        <w:t>г) язвенная болезнь</w:t>
      </w:r>
    </w:p>
    <w:p w:rsidR="00B9236E" w:rsidRDefault="00B9236E" w:rsidP="00B9236E">
      <w:pPr>
        <w:rPr>
          <w:bCs/>
          <w:sz w:val="28"/>
          <w:szCs w:val="28"/>
        </w:rPr>
      </w:pPr>
    </w:p>
    <w:p w:rsidR="00B9236E" w:rsidRPr="00E933DC" w:rsidRDefault="00B9236E" w:rsidP="00B9236E">
      <w:pPr>
        <w:ind w:firstLine="709"/>
        <w:rPr>
          <w:bCs/>
          <w:sz w:val="28"/>
          <w:szCs w:val="28"/>
        </w:rPr>
      </w:pPr>
      <w:r>
        <w:rPr>
          <w:bCs/>
          <w:sz w:val="28"/>
          <w:szCs w:val="28"/>
        </w:rPr>
        <w:t>14</w:t>
      </w:r>
      <w:r w:rsidRPr="00E933DC">
        <w:rPr>
          <w:bCs/>
          <w:sz w:val="28"/>
          <w:szCs w:val="28"/>
        </w:rPr>
        <w:t>.</w:t>
      </w:r>
      <w:r>
        <w:rPr>
          <w:bCs/>
          <w:sz w:val="28"/>
          <w:szCs w:val="28"/>
        </w:rPr>
        <w:t xml:space="preserve"> </w:t>
      </w:r>
      <w:r w:rsidRPr="00E933DC">
        <w:rPr>
          <w:bCs/>
          <w:sz w:val="28"/>
          <w:szCs w:val="28"/>
        </w:rPr>
        <w:t>Основная причина постнекротического цирроза печени</w:t>
      </w:r>
    </w:p>
    <w:p w:rsidR="00B9236E" w:rsidRPr="00E933DC" w:rsidRDefault="00B9236E" w:rsidP="00B9236E">
      <w:pPr>
        <w:ind w:firstLine="709"/>
        <w:rPr>
          <w:bCs/>
          <w:sz w:val="28"/>
          <w:szCs w:val="28"/>
        </w:rPr>
      </w:pPr>
      <w:r w:rsidRPr="00E933DC">
        <w:rPr>
          <w:bCs/>
          <w:sz w:val="28"/>
          <w:szCs w:val="28"/>
        </w:rPr>
        <w:t>а) алкоголизм</w:t>
      </w:r>
    </w:p>
    <w:p w:rsidR="00B9236E" w:rsidRPr="00E933DC" w:rsidRDefault="00B9236E" w:rsidP="00B9236E">
      <w:pPr>
        <w:ind w:firstLine="709"/>
        <w:rPr>
          <w:bCs/>
          <w:sz w:val="28"/>
          <w:szCs w:val="28"/>
        </w:rPr>
      </w:pPr>
      <w:r w:rsidRPr="00E933DC">
        <w:rPr>
          <w:bCs/>
          <w:sz w:val="28"/>
          <w:szCs w:val="28"/>
        </w:rPr>
        <w:lastRenderedPageBreak/>
        <w:t>б) хронический вирусный гепатит</w:t>
      </w:r>
    </w:p>
    <w:p w:rsidR="00B9236E" w:rsidRPr="00E933DC" w:rsidRDefault="00B9236E" w:rsidP="00B9236E">
      <w:pPr>
        <w:ind w:firstLine="709"/>
        <w:rPr>
          <w:bCs/>
          <w:sz w:val="28"/>
          <w:szCs w:val="28"/>
        </w:rPr>
      </w:pPr>
      <w:r w:rsidRPr="00E933DC">
        <w:rPr>
          <w:bCs/>
          <w:sz w:val="28"/>
          <w:szCs w:val="28"/>
        </w:rPr>
        <w:t>в) хронический холецистит</w:t>
      </w:r>
    </w:p>
    <w:p w:rsidR="00B9236E" w:rsidRPr="00E933DC" w:rsidRDefault="00B9236E" w:rsidP="00B9236E">
      <w:pPr>
        <w:ind w:firstLine="709"/>
        <w:rPr>
          <w:bCs/>
          <w:sz w:val="28"/>
          <w:szCs w:val="28"/>
        </w:rPr>
      </w:pPr>
      <w:r w:rsidRPr="00E933DC">
        <w:rPr>
          <w:bCs/>
          <w:sz w:val="28"/>
          <w:szCs w:val="28"/>
        </w:rPr>
        <w:t>г) хронический панкреатит</w:t>
      </w:r>
    </w:p>
    <w:p w:rsidR="00B9236E" w:rsidRPr="00E933DC" w:rsidRDefault="00B9236E" w:rsidP="00B9236E">
      <w:pPr>
        <w:ind w:firstLine="709"/>
        <w:rPr>
          <w:bCs/>
          <w:sz w:val="28"/>
          <w:szCs w:val="28"/>
        </w:rPr>
      </w:pPr>
    </w:p>
    <w:p w:rsidR="00B9236E" w:rsidRPr="00E933DC" w:rsidRDefault="00B9236E" w:rsidP="00B9236E">
      <w:pPr>
        <w:ind w:firstLine="709"/>
        <w:rPr>
          <w:bCs/>
          <w:sz w:val="28"/>
          <w:szCs w:val="28"/>
        </w:rPr>
      </w:pPr>
      <w:r>
        <w:rPr>
          <w:bCs/>
          <w:sz w:val="28"/>
          <w:szCs w:val="28"/>
        </w:rPr>
        <w:t>15</w:t>
      </w:r>
      <w:r w:rsidRPr="00E933DC">
        <w:rPr>
          <w:bCs/>
          <w:sz w:val="28"/>
          <w:szCs w:val="28"/>
        </w:rPr>
        <w:t>.</w:t>
      </w:r>
      <w:r>
        <w:rPr>
          <w:bCs/>
          <w:sz w:val="28"/>
          <w:szCs w:val="28"/>
        </w:rPr>
        <w:t xml:space="preserve"> </w:t>
      </w:r>
      <w:r w:rsidRPr="00E933DC">
        <w:rPr>
          <w:bCs/>
          <w:sz w:val="28"/>
          <w:szCs w:val="28"/>
        </w:rPr>
        <w:t>Алкоголизм ведет к развитию цирроза печени</w:t>
      </w:r>
    </w:p>
    <w:p w:rsidR="00B9236E" w:rsidRDefault="00B9236E" w:rsidP="00B9236E">
      <w:pPr>
        <w:ind w:firstLine="709"/>
        <w:rPr>
          <w:bCs/>
          <w:sz w:val="28"/>
          <w:szCs w:val="28"/>
        </w:rPr>
      </w:pPr>
      <w:r w:rsidRPr="00E933DC">
        <w:rPr>
          <w:bCs/>
          <w:sz w:val="28"/>
          <w:szCs w:val="28"/>
        </w:rPr>
        <w:t>а) билиарного</w:t>
      </w:r>
    </w:p>
    <w:p w:rsidR="00B9236E" w:rsidRPr="00E933DC" w:rsidRDefault="00B9236E" w:rsidP="00B9236E">
      <w:pPr>
        <w:ind w:firstLine="709"/>
        <w:rPr>
          <w:bCs/>
          <w:sz w:val="28"/>
          <w:szCs w:val="28"/>
        </w:rPr>
      </w:pPr>
      <w:r>
        <w:rPr>
          <w:bCs/>
          <w:sz w:val="28"/>
          <w:szCs w:val="28"/>
        </w:rPr>
        <w:t>б) токсический</w:t>
      </w:r>
    </w:p>
    <w:p w:rsidR="00B9236E" w:rsidRPr="00E933DC" w:rsidRDefault="00B9236E" w:rsidP="00B9236E">
      <w:pPr>
        <w:ind w:firstLine="709"/>
        <w:rPr>
          <w:bCs/>
          <w:sz w:val="28"/>
          <w:szCs w:val="28"/>
        </w:rPr>
      </w:pPr>
      <w:r>
        <w:rPr>
          <w:bCs/>
          <w:sz w:val="28"/>
          <w:szCs w:val="28"/>
        </w:rPr>
        <w:t>в</w:t>
      </w:r>
      <w:r w:rsidRPr="00E933DC">
        <w:rPr>
          <w:bCs/>
          <w:sz w:val="28"/>
          <w:szCs w:val="28"/>
        </w:rPr>
        <w:t>) портального</w:t>
      </w:r>
    </w:p>
    <w:p w:rsidR="00B9236E" w:rsidRPr="00E933DC" w:rsidRDefault="00B9236E" w:rsidP="00B9236E">
      <w:pPr>
        <w:ind w:firstLine="709"/>
        <w:rPr>
          <w:bCs/>
          <w:sz w:val="28"/>
          <w:szCs w:val="28"/>
        </w:rPr>
      </w:pPr>
      <w:r>
        <w:rPr>
          <w:bCs/>
          <w:sz w:val="28"/>
          <w:szCs w:val="28"/>
        </w:rPr>
        <w:t>г</w:t>
      </w:r>
      <w:r w:rsidRPr="00E933DC">
        <w:rPr>
          <w:bCs/>
          <w:sz w:val="28"/>
          <w:szCs w:val="28"/>
        </w:rPr>
        <w:t>) постнекротического</w:t>
      </w:r>
    </w:p>
    <w:p w:rsidR="00B9236E" w:rsidRDefault="00B9236E" w:rsidP="00B9236E">
      <w:pPr>
        <w:rPr>
          <w:color w:val="000000"/>
          <w:sz w:val="28"/>
          <w:szCs w:val="28"/>
        </w:rPr>
      </w:pPr>
    </w:p>
    <w:p w:rsidR="00B9236E" w:rsidRPr="00786F33" w:rsidRDefault="00B9236E" w:rsidP="00B9236E">
      <w:pPr>
        <w:ind w:firstLine="708"/>
        <w:jc w:val="both"/>
        <w:rPr>
          <w:b/>
          <w:color w:val="000000"/>
          <w:sz w:val="28"/>
          <w:szCs w:val="28"/>
        </w:rPr>
      </w:pPr>
      <w:r w:rsidRPr="00786F33">
        <w:rPr>
          <w:b/>
          <w:color w:val="000000"/>
          <w:sz w:val="28"/>
          <w:szCs w:val="28"/>
        </w:rPr>
        <w:t>Эталоны ответов:</w:t>
      </w:r>
    </w:p>
    <w:p w:rsidR="00B9236E" w:rsidRPr="00786F33" w:rsidRDefault="00B9236E" w:rsidP="00B9236E">
      <w:pPr>
        <w:ind w:firstLine="708"/>
        <w:jc w:val="both"/>
        <w:rPr>
          <w:b/>
          <w:color w:val="000000"/>
          <w:sz w:val="28"/>
          <w:szCs w:val="28"/>
        </w:rPr>
      </w:pPr>
      <w:r w:rsidRPr="00786F33">
        <w:rPr>
          <w:b/>
          <w:color w:val="000000"/>
          <w:sz w:val="28"/>
          <w:szCs w:val="28"/>
        </w:rPr>
        <w:t>Вариант 1</w:t>
      </w:r>
    </w:p>
    <w:tbl>
      <w:tblPr>
        <w:tblStyle w:val="a4"/>
        <w:tblW w:w="0" w:type="auto"/>
        <w:tblInd w:w="817" w:type="dxa"/>
        <w:tblLook w:val="04A0" w:firstRow="1" w:lastRow="0" w:firstColumn="1" w:lastColumn="0" w:noHBand="0" w:noVBand="1"/>
      </w:tblPr>
      <w:tblGrid>
        <w:gridCol w:w="3119"/>
        <w:gridCol w:w="3260"/>
      </w:tblGrid>
      <w:tr w:rsidR="00B9236E" w:rsidTr="001577B5">
        <w:tc>
          <w:tcPr>
            <w:tcW w:w="3119" w:type="dxa"/>
          </w:tcPr>
          <w:p w:rsidR="00B9236E" w:rsidRPr="00854030" w:rsidRDefault="00B9236E" w:rsidP="001577B5">
            <w:pPr>
              <w:jc w:val="center"/>
              <w:rPr>
                <w:b/>
                <w:color w:val="000000"/>
                <w:sz w:val="28"/>
                <w:szCs w:val="28"/>
              </w:rPr>
            </w:pPr>
            <w:r w:rsidRPr="00854030">
              <w:rPr>
                <w:b/>
                <w:color w:val="000000"/>
                <w:sz w:val="28"/>
                <w:szCs w:val="28"/>
              </w:rPr>
              <w:t>Номер вопроса</w:t>
            </w:r>
          </w:p>
        </w:tc>
        <w:tc>
          <w:tcPr>
            <w:tcW w:w="3260" w:type="dxa"/>
          </w:tcPr>
          <w:p w:rsidR="00B9236E" w:rsidRPr="00854030" w:rsidRDefault="00B9236E" w:rsidP="001577B5">
            <w:pPr>
              <w:jc w:val="center"/>
              <w:rPr>
                <w:b/>
                <w:color w:val="000000"/>
                <w:sz w:val="28"/>
                <w:szCs w:val="28"/>
              </w:rPr>
            </w:pPr>
            <w:r w:rsidRPr="00854030">
              <w:rPr>
                <w:b/>
                <w:color w:val="000000"/>
                <w:sz w:val="28"/>
                <w:szCs w:val="28"/>
              </w:rPr>
              <w:t>Вариант ответа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1</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2</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3</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4</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5</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6</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7</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8</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9</w:t>
            </w:r>
          </w:p>
        </w:tc>
        <w:tc>
          <w:tcPr>
            <w:tcW w:w="3260" w:type="dxa"/>
          </w:tcPr>
          <w:p w:rsidR="00B9236E" w:rsidRDefault="00B9236E" w:rsidP="001577B5">
            <w:pPr>
              <w:jc w:val="center"/>
              <w:rPr>
                <w:color w:val="000000"/>
                <w:sz w:val="28"/>
                <w:szCs w:val="28"/>
              </w:rPr>
            </w:pPr>
            <w:r>
              <w:rPr>
                <w:color w:val="000000"/>
                <w:sz w:val="28"/>
                <w:szCs w:val="28"/>
              </w:rPr>
              <w:t>Г</w:t>
            </w:r>
          </w:p>
        </w:tc>
      </w:tr>
      <w:tr w:rsidR="00B9236E" w:rsidTr="001577B5">
        <w:tc>
          <w:tcPr>
            <w:tcW w:w="3119" w:type="dxa"/>
          </w:tcPr>
          <w:p w:rsidR="00B9236E" w:rsidRDefault="00B9236E" w:rsidP="001577B5">
            <w:pPr>
              <w:jc w:val="center"/>
              <w:rPr>
                <w:color w:val="000000"/>
                <w:sz w:val="28"/>
                <w:szCs w:val="28"/>
              </w:rPr>
            </w:pPr>
            <w:r>
              <w:rPr>
                <w:color w:val="000000"/>
                <w:sz w:val="28"/>
                <w:szCs w:val="28"/>
              </w:rPr>
              <w:t>10</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11</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12</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13</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14</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15</w:t>
            </w:r>
          </w:p>
        </w:tc>
        <w:tc>
          <w:tcPr>
            <w:tcW w:w="3260" w:type="dxa"/>
          </w:tcPr>
          <w:p w:rsidR="00B9236E" w:rsidRDefault="00B9236E" w:rsidP="001577B5">
            <w:pPr>
              <w:jc w:val="center"/>
              <w:rPr>
                <w:color w:val="000000"/>
                <w:sz w:val="28"/>
                <w:szCs w:val="28"/>
              </w:rPr>
            </w:pPr>
            <w:r>
              <w:rPr>
                <w:color w:val="000000"/>
                <w:sz w:val="28"/>
                <w:szCs w:val="28"/>
              </w:rPr>
              <w:t>А</w:t>
            </w:r>
          </w:p>
        </w:tc>
      </w:tr>
    </w:tbl>
    <w:p w:rsidR="00B9236E" w:rsidRDefault="00B9236E" w:rsidP="00B9236E">
      <w:pPr>
        <w:jc w:val="both"/>
        <w:rPr>
          <w:color w:val="000000"/>
          <w:sz w:val="28"/>
          <w:szCs w:val="28"/>
        </w:rPr>
      </w:pPr>
    </w:p>
    <w:p w:rsidR="00B9236E" w:rsidRPr="00786F33" w:rsidRDefault="00B9236E" w:rsidP="00B9236E">
      <w:pPr>
        <w:ind w:firstLine="708"/>
        <w:jc w:val="both"/>
        <w:rPr>
          <w:b/>
          <w:color w:val="000000"/>
          <w:sz w:val="28"/>
          <w:szCs w:val="28"/>
        </w:rPr>
      </w:pPr>
      <w:r w:rsidRPr="00786F33">
        <w:rPr>
          <w:b/>
          <w:color w:val="000000"/>
          <w:sz w:val="28"/>
          <w:szCs w:val="28"/>
        </w:rPr>
        <w:t xml:space="preserve">Вариант </w:t>
      </w:r>
      <w:r>
        <w:rPr>
          <w:b/>
          <w:color w:val="000000"/>
          <w:sz w:val="28"/>
          <w:szCs w:val="28"/>
        </w:rPr>
        <w:t>2</w:t>
      </w:r>
    </w:p>
    <w:tbl>
      <w:tblPr>
        <w:tblStyle w:val="a4"/>
        <w:tblW w:w="0" w:type="auto"/>
        <w:tblInd w:w="817" w:type="dxa"/>
        <w:tblLook w:val="04A0" w:firstRow="1" w:lastRow="0" w:firstColumn="1" w:lastColumn="0" w:noHBand="0" w:noVBand="1"/>
      </w:tblPr>
      <w:tblGrid>
        <w:gridCol w:w="3119"/>
        <w:gridCol w:w="3260"/>
      </w:tblGrid>
      <w:tr w:rsidR="00B9236E" w:rsidTr="001577B5">
        <w:tc>
          <w:tcPr>
            <w:tcW w:w="3119" w:type="dxa"/>
          </w:tcPr>
          <w:p w:rsidR="00B9236E" w:rsidRPr="00854030" w:rsidRDefault="00B9236E" w:rsidP="001577B5">
            <w:pPr>
              <w:jc w:val="center"/>
              <w:rPr>
                <w:b/>
                <w:color w:val="000000"/>
                <w:sz w:val="28"/>
                <w:szCs w:val="28"/>
              </w:rPr>
            </w:pPr>
            <w:r w:rsidRPr="00854030">
              <w:rPr>
                <w:b/>
                <w:color w:val="000000"/>
                <w:sz w:val="28"/>
                <w:szCs w:val="28"/>
              </w:rPr>
              <w:t>Номер вопроса</w:t>
            </w:r>
          </w:p>
        </w:tc>
        <w:tc>
          <w:tcPr>
            <w:tcW w:w="3260" w:type="dxa"/>
          </w:tcPr>
          <w:p w:rsidR="00B9236E" w:rsidRPr="00854030" w:rsidRDefault="00B9236E" w:rsidP="001577B5">
            <w:pPr>
              <w:jc w:val="center"/>
              <w:rPr>
                <w:b/>
                <w:color w:val="000000"/>
                <w:sz w:val="28"/>
                <w:szCs w:val="28"/>
              </w:rPr>
            </w:pPr>
            <w:r w:rsidRPr="00854030">
              <w:rPr>
                <w:b/>
                <w:color w:val="000000"/>
                <w:sz w:val="28"/>
                <w:szCs w:val="28"/>
              </w:rPr>
              <w:t>Вариант ответа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1</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2</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3</w:t>
            </w:r>
          </w:p>
        </w:tc>
        <w:tc>
          <w:tcPr>
            <w:tcW w:w="3260" w:type="dxa"/>
          </w:tcPr>
          <w:p w:rsidR="00B9236E" w:rsidRDefault="00B9236E" w:rsidP="001577B5">
            <w:pPr>
              <w:jc w:val="center"/>
              <w:rPr>
                <w:color w:val="000000"/>
                <w:sz w:val="28"/>
                <w:szCs w:val="28"/>
              </w:rPr>
            </w:pPr>
            <w:r>
              <w:rPr>
                <w:color w:val="000000"/>
                <w:sz w:val="28"/>
                <w:szCs w:val="28"/>
              </w:rPr>
              <w:t>Г</w:t>
            </w:r>
          </w:p>
        </w:tc>
      </w:tr>
      <w:tr w:rsidR="00B9236E" w:rsidTr="001577B5">
        <w:tc>
          <w:tcPr>
            <w:tcW w:w="3119" w:type="dxa"/>
          </w:tcPr>
          <w:p w:rsidR="00B9236E" w:rsidRDefault="00B9236E" w:rsidP="001577B5">
            <w:pPr>
              <w:jc w:val="center"/>
              <w:rPr>
                <w:color w:val="000000"/>
                <w:sz w:val="28"/>
                <w:szCs w:val="28"/>
              </w:rPr>
            </w:pPr>
            <w:r>
              <w:rPr>
                <w:color w:val="000000"/>
                <w:sz w:val="28"/>
                <w:szCs w:val="28"/>
              </w:rPr>
              <w:t>4</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5</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6</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7</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8</w:t>
            </w:r>
          </w:p>
        </w:tc>
        <w:tc>
          <w:tcPr>
            <w:tcW w:w="3260" w:type="dxa"/>
          </w:tcPr>
          <w:p w:rsidR="00B9236E" w:rsidRDefault="00B9236E" w:rsidP="001577B5">
            <w:pPr>
              <w:jc w:val="center"/>
              <w:rPr>
                <w:color w:val="000000"/>
                <w:sz w:val="28"/>
                <w:szCs w:val="28"/>
              </w:rPr>
            </w:pPr>
            <w:r>
              <w:rPr>
                <w:color w:val="000000"/>
                <w:sz w:val="28"/>
                <w:szCs w:val="28"/>
              </w:rPr>
              <w:t>Г</w:t>
            </w:r>
          </w:p>
        </w:tc>
      </w:tr>
      <w:tr w:rsidR="00B9236E" w:rsidTr="001577B5">
        <w:tc>
          <w:tcPr>
            <w:tcW w:w="3119" w:type="dxa"/>
          </w:tcPr>
          <w:p w:rsidR="00B9236E" w:rsidRDefault="00B9236E" w:rsidP="001577B5">
            <w:pPr>
              <w:jc w:val="center"/>
              <w:rPr>
                <w:color w:val="000000"/>
                <w:sz w:val="28"/>
                <w:szCs w:val="28"/>
              </w:rPr>
            </w:pPr>
            <w:r>
              <w:rPr>
                <w:color w:val="000000"/>
                <w:sz w:val="28"/>
                <w:szCs w:val="28"/>
              </w:rPr>
              <w:t>9</w:t>
            </w:r>
          </w:p>
        </w:tc>
        <w:tc>
          <w:tcPr>
            <w:tcW w:w="3260" w:type="dxa"/>
          </w:tcPr>
          <w:p w:rsidR="00B9236E" w:rsidRDefault="00B9236E" w:rsidP="001577B5">
            <w:pPr>
              <w:jc w:val="center"/>
              <w:rPr>
                <w:color w:val="000000"/>
                <w:sz w:val="28"/>
                <w:szCs w:val="28"/>
              </w:rPr>
            </w:pPr>
            <w:r>
              <w:rPr>
                <w:color w:val="000000"/>
                <w:sz w:val="28"/>
                <w:szCs w:val="28"/>
              </w:rPr>
              <w:t>Г</w:t>
            </w:r>
          </w:p>
        </w:tc>
      </w:tr>
      <w:tr w:rsidR="00B9236E" w:rsidTr="001577B5">
        <w:tc>
          <w:tcPr>
            <w:tcW w:w="3119" w:type="dxa"/>
          </w:tcPr>
          <w:p w:rsidR="00B9236E" w:rsidRDefault="00B9236E" w:rsidP="001577B5">
            <w:pPr>
              <w:jc w:val="center"/>
              <w:rPr>
                <w:color w:val="000000"/>
                <w:sz w:val="28"/>
                <w:szCs w:val="28"/>
              </w:rPr>
            </w:pPr>
            <w:r>
              <w:rPr>
                <w:color w:val="000000"/>
                <w:sz w:val="28"/>
                <w:szCs w:val="28"/>
              </w:rPr>
              <w:t>10</w:t>
            </w:r>
          </w:p>
        </w:tc>
        <w:tc>
          <w:tcPr>
            <w:tcW w:w="3260" w:type="dxa"/>
          </w:tcPr>
          <w:p w:rsidR="00B9236E" w:rsidRDefault="00B9236E" w:rsidP="001577B5">
            <w:pPr>
              <w:jc w:val="center"/>
              <w:rPr>
                <w:color w:val="000000"/>
                <w:sz w:val="28"/>
                <w:szCs w:val="28"/>
              </w:rPr>
            </w:pPr>
            <w:r>
              <w:rPr>
                <w:color w:val="000000"/>
                <w:sz w:val="28"/>
                <w:szCs w:val="28"/>
              </w:rPr>
              <w:t>Б</w:t>
            </w:r>
          </w:p>
        </w:tc>
      </w:tr>
      <w:tr w:rsidR="00B9236E" w:rsidTr="001577B5">
        <w:tc>
          <w:tcPr>
            <w:tcW w:w="3119" w:type="dxa"/>
          </w:tcPr>
          <w:p w:rsidR="00B9236E" w:rsidRDefault="00B9236E" w:rsidP="001577B5">
            <w:pPr>
              <w:jc w:val="center"/>
              <w:rPr>
                <w:color w:val="000000"/>
                <w:sz w:val="28"/>
                <w:szCs w:val="28"/>
              </w:rPr>
            </w:pPr>
            <w:r>
              <w:rPr>
                <w:color w:val="000000"/>
                <w:sz w:val="28"/>
                <w:szCs w:val="28"/>
              </w:rPr>
              <w:t>11</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t>12</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13</w:t>
            </w:r>
          </w:p>
        </w:tc>
        <w:tc>
          <w:tcPr>
            <w:tcW w:w="3260" w:type="dxa"/>
          </w:tcPr>
          <w:p w:rsidR="00B9236E" w:rsidRDefault="00B9236E" w:rsidP="001577B5">
            <w:pPr>
              <w:jc w:val="center"/>
              <w:rPr>
                <w:color w:val="000000"/>
                <w:sz w:val="28"/>
                <w:szCs w:val="28"/>
              </w:rPr>
            </w:pPr>
            <w:r>
              <w:rPr>
                <w:color w:val="000000"/>
                <w:sz w:val="28"/>
                <w:szCs w:val="28"/>
              </w:rPr>
              <w:t>В</w:t>
            </w:r>
          </w:p>
        </w:tc>
      </w:tr>
      <w:tr w:rsidR="00B9236E" w:rsidTr="001577B5">
        <w:tc>
          <w:tcPr>
            <w:tcW w:w="3119" w:type="dxa"/>
          </w:tcPr>
          <w:p w:rsidR="00B9236E" w:rsidRDefault="00B9236E" w:rsidP="001577B5">
            <w:pPr>
              <w:jc w:val="center"/>
              <w:rPr>
                <w:color w:val="000000"/>
                <w:sz w:val="28"/>
                <w:szCs w:val="28"/>
              </w:rPr>
            </w:pPr>
            <w:r>
              <w:rPr>
                <w:color w:val="000000"/>
                <w:sz w:val="28"/>
                <w:szCs w:val="28"/>
              </w:rPr>
              <w:t>14</w:t>
            </w:r>
          </w:p>
        </w:tc>
        <w:tc>
          <w:tcPr>
            <w:tcW w:w="3260" w:type="dxa"/>
          </w:tcPr>
          <w:p w:rsidR="00B9236E" w:rsidRDefault="00B9236E" w:rsidP="001577B5">
            <w:pPr>
              <w:jc w:val="center"/>
              <w:rPr>
                <w:color w:val="000000"/>
                <w:sz w:val="28"/>
                <w:szCs w:val="28"/>
              </w:rPr>
            </w:pPr>
            <w:r>
              <w:rPr>
                <w:color w:val="000000"/>
                <w:sz w:val="28"/>
                <w:szCs w:val="28"/>
              </w:rPr>
              <w:t>А</w:t>
            </w:r>
          </w:p>
        </w:tc>
      </w:tr>
      <w:tr w:rsidR="00B9236E" w:rsidTr="001577B5">
        <w:tc>
          <w:tcPr>
            <w:tcW w:w="3119" w:type="dxa"/>
          </w:tcPr>
          <w:p w:rsidR="00B9236E" w:rsidRDefault="00B9236E" w:rsidP="001577B5">
            <w:pPr>
              <w:jc w:val="center"/>
              <w:rPr>
                <w:color w:val="000000"/>
                <w:sz w:val="28"/>
                <w:szCs w:val="28"/>
              </w:rPr>
            </w:pPr>
            <w:r>
              <w:rPr>
                <w:color w:val="000000"/>
                <w:sz w:val="28"/>
                <w:szCs w:val="28"/>
              </w:rPr>
              <w:lastRenderedPageBreak/>
              <w:t>15</w:t>
            </w:r>
          </w:p>
        </w:tc>
        <w:tc>
          <w:tcPr>
            <w:tcW w:w="3260" w:type="dxa"/>
          </w:tcPr>
          <w:p w:rsidR="00B9236E" w:rsidRDefault="00B9236E" w:rsidP="001577B5">
            <w:pPr>
              <w:jc w:val="center"/>
              <w:rPr>
                <w:color w:val="000000"/>
                <w:sz w:val="28"/>
                <w:szCs w:val="28"/>
              </w:rPr>
            </w:pPr>
            <w:r>
              <w:rPr>
                <w:color w:val="000000"/>
                <w:sz w:val="28"/>
                <w:szCs w:val="28"/>
              </w:rPr>
              <w:t>В</w:t>
            </w:r>
          </w:p>
        </w:tc>
      </w:tr>
    </w:tbl>
    <w:p w:rsidR="00B9236E" w:rsidRDefault="00B9236E" w:rsidP="00920F89">
      <w:pPr>
        <w:ind w:firstLine="709"/>
        <w:jc w:val="both"/>
        <w:rPr>
          <w:b/>
          <w:color w:val="000000"/>
          <w:sz w:val="28"/>
          <w:szCs w:val="28"/>
        </w:rPr>
      </w:pPr>
    </w:p>
    <w:p w:rsidR="00920F89" w:rsidRPr="00B9236E" w:rsidRDefault="00920F89" w:rsidP="00920F89">
      <w:pPr>
        <w:ind w:firstLine="709"/>
        <w:jc w:val="both"/>
        <w:rPr>
          <w:b/>
          <w:color w:val="000000"/>
          <w:sz w:val="28"/>
          <w:szCs w:val="28"/>
        </w:rPr>
      </w:pPr>
      <w:r w:rsidRPr="00B9236E">
        <w:rPr>
          <w:b/>
          <w:color w:val="000000"/>
          <w:sz w:val="28"/>
          <w:szCs w:val="28"/>
        </w:rPr>
        <w:t>Вопросы для устного опроса</w:t>
      </w:r>
    </w:p>
    <w:p w:rsidR="008B36E4" w:rsidRPr="00B9236E" w:rsidRDefault="008B36E4" w:rsidP="008B36E4">
      <w:pPr>
        <w:jc w:val="both"/>
        <w:rPr>
          <w:sz w:val="28"/>
          <w:szCs w:val="28"/>
        </w:rPr>
      </w:pPr>
      <w:r w:rsidRPr="00B9236E">
        <w:rPr>
          <w:sz w:val="28"/>
          <w:szCs w:val="28"/>
        </w:rPr>
        <w:t xml:space="preserve">    1. Этиология и патогенез желтух (гемолитическая, паренхиматозная, механическая). Особенности нарушения пигментного обмена.</w:t>
      </w:r>
    </w:p>
    <w:p w:rsidR="008B36E4" w:rsidRPr="00B9236E" w:rsidRDefault="008B36E4" w:rsidP="008B36E4">
      <w:pPr>
        <w:jc w:val="both"/>
        <w:rPr>
          <w:sz w:val="28"/>
          <w:szCs w:val="28"/>
        </w:rPr>
      </w:pPr>
      <w:r w:rsidRPr="00B9236E">
        <w:rPr>
          <w:sz w:val="28"/>
          <w:szCs w:val="28"/>
        </w:rPr>
        <w:t xml:space="preserve">    2. Синдром портальной гипертонии. Патогенез, клинические проявления.</w:t>
      </w:r>
    </w:p>
    <w:p w:rsidR="008B36E4" w:rsidRPr="00B9236E" w:rsidRDefault="008B36E4" w:rsidP="008B36E4">
      <w:pPr>
        <w:jc w:val="both"/>
        <w:rPr>
          <w:sz w:val="28"/>
          <w:szCs w:val="28"/>
        </w:rPr>
      </w:pPr>
      <w:r w:rsidRPr="00B9236E">
        <w:rPr>
          <w:sz w:val="28"/>
          <w:szCs w:val="28"/>
        </w:rPr>
        <w:t xml:space="preserve">    3. Гепато-лиенальный синдром. Понятие, клинические проявления, изменение состава крови.</w:t>
      </w:r>
    </w:p>
    <w:p w:rsidR="008B36E4" w:rsidRPr="00B9236E" w:rsidRDefault="008B36E4" w:rsidP="008B36E4">
      <w:pPr>
        <w:jc w:val="both"/>
        <w:rPr>
          <w:sz w:val="28"/>
          <w:szCs w:val="28"/>
        </w:rPr>
      </w:pPr>
      <w:r w:rsidRPr="00B9236E">
        <w:rPr>
          <w:sz w:val="28"/>
          <w:szCs w:val="28"/>
        </w:rPr>
        <w:t xml:space="preserve">    4. Синдром печеночной недостаточности. Этиология, патогенез, клиническая картина, особенности нарушения обмена веществ.</w:t>
      </w:r>
    </w:p>
    <w:p w:rsidR="00920F89" w:rsidRPr="00707A06" w:rsidRDefault="00920F89" w:rsidP="00920F89">
      <w:pPr>
        <w:ind w:firstLine="709"/>
        <w:jc w:val="both"/>
        <w:rPr>
          <w:b/>
          <w:color w:val="000000"/>
          <w:sz w:val="28"/>
          <w:szCs w:val="28"/>
        </w:rPr>
      </w:pPr>
      <w:r w:rsidRPr="00707A06">
        <w:rPr>
          <w:b/>
          <w:color w:val="000000"/>
          <w:sz w:val="28"/>
          <w:szCs w:val="28"/>
        </w:rPr>
        <w:t>Тексты ситуационных задач</w:t>
      </w:r>
      <w:r w:rsidR="00B9236E" w:rsidRPr="00707A06">
        <w:rPr>
          <w:b/>
          <w:color w:val="000000"/>
          <w:sz w:val="28"/>
          <w:szCs w:val="28"/>
        </w:rPr>
        <w:t>:</w:t>
      </w:r>
    </w:p>
    <w:p w:rsidR="00303216" w:rsidRPr="00707A06" w:rsidRDefault="00303216" w:rsidP="00303216">
      <w:pPr>
        <w:tabs>
          <w:tab w:val="left" w:pos="284"/>
        </w:tabs>
        <w:ind w:left="284" w:firstLine="425"/>
        <w:jc w:val="both"/>
        <w:rPr>
          <w:b/>
          <w:i/>
          <w:color w:val="000000"/>
          <w:sz w:val="28"/>
          <w:szCs w:val="28"/>
        </w:rPr>
      </w:pPr>
      <w:r w:rsidRPr="00707A06">
        <w:rPr>
          <w:b/>
          <w:i/>
          <w:color w:val="000000"/>
          <w:sz w:val="28"/>
          <w:szCs w:val="28"/>
        </w:rPr>
        <w:t xml:space="preserve">Задача </w:t>
      </w:r>
      <w:r w:rsidR="00B9236E" w:rsidRPr="00707A06">
        <w:rPr>
          <w:b/>
          <w:i/>
          <w:color w:val="000000"/>
          <w:sz w:val="28"/>
          <w:szCs w:val="28"/>
        </w:rPr>
        <w:t>1</w:t>
      </w:r>
    </w:p>
    <w:p w:rsidR="00303216" w:rsidRPr="00707A06" w:rsidRDefault="00303216" w:rsidP="00920F89">
      <w:pPr>
        <w:ind w:firstLine="709"/>
        <w:jc w:val="both"/>
        <w:rPr>
          <w:color w:val="000000"/>
          <w:sz w:val="28"/>
          <w:szCs w:val="28"/>
        </w:rPr>
      </w:pPr>
      <w:r w:rsidRPr="00707A06">
        <w:rPr>
          <w:color w:val="000000"/>
          <w:sz w:val="28"/>
          <w:szCs w:val="28"/>
        </w:rPr>
        <w:t>У больного Р.,33 лет в течение недели отмечались катаральные явления, головные боли, субфебрильная температура. День назад появилась желтушность склер, темная моча. В анализе крови: прямой билирубин 27,4 мкмоль/л, непрямой билирубин 51,3 мкмоль/л. Моча темно-бурого цвета, мутноватая, реакция на билирубин резко положительная. Определите вид желтухи, стадию, патогенез нарушений. Один правильный ответ: 1.механическая 2.+паренхиматозная 3.гемолитическая</w:t>
      </w:r>
    </w:p>
    <w:p w:rsidR="00303216" w:rsidRPr="00707A06" w:rsidRDefault="00303216" w:rsidP="00303216">
      <w:pPr>
        <w:tabs>
          <w:tab w:val="left" w:pos="284"/>
        </w:tabs>
        <w:ind w:left="284" w:firstLine="425"/>
        <w:jc w:val="both"/>
        <w:rPr>
          <w:b/>
          <w:i/>
          <w:color w:val="000000"/>
          <w:sz w:val="28"/>
          <w:szCs w:val="28"/>
        </w:rPr>
      </w:pPr>
      <w:r w:rsidRPr="00707A06">
        <w:rPr>
          <w:b/>
          <w:i/>
          <w:color w:val="000000"/>
          <w:sz w:val="28"/>
          <w:szCs w:val="28"/>
        </w:rPr>
        <w:t xml:space="preserve">Задача </w:t>
      </w:r>
      <w:r w:rsidR="00B9236E" w:rsidRPr="00707A06">
        <w:rPr>
          <w:b/>
          <w:i/>
          <w:color w:val="000000"/>
          <w:sz w:val="28"/>
          <w:szCs w:val="28"/>
        </w:rPr>
        <w:t>2</w:t>
      </w:r>
    </w:p>
    <w:p w:rsidR="00303216" w:rsidRPr="00707A06" w:rsidRDefault="00303216" w:rsidP="00920F89">
      <w:pPr>
        <w:ind w:firstLine="709"/>
        <w:jc w:val="both"/>
        <w:rPr>
          <w:color w:val="000000"/>
          <w:sz w:val="28"/>
          <w:szCs w:val="28"/>
        </w:rPr>
      </w:pPr>
      <w:r w:rsidRPr="00707A06">
        <w:rPr>
          <w:color w:val="000000"/>
          <w:sz w:val="28"/>
          <w:szCs w:val="28"/>
        </w:rPr>
        <w:t>У больного Л.,48 лет определена гипербилирубинемия - прямой билирубин составляет 16,7 мкмоль/л, билирубинурия, холалемия, холалурия, ахолия, гиперхолестеринемия. Определите вид желтухи, для которой характерны данные отклонения Один правильный ответ: 1.</w:t>
      </w:r>
      <w:r w:rsidR="001E4262" w:rsidRPr="00707A06">
        <w:rPr>
          <w:color w:val="000000"/>
          <w:sz w:val="28"/>
          <w:szCs w:val="28"/>
        </w:rPr>
        <w:t>+</w:t>
      </w:r>
      <w:r w:rsidRPr="00707A06">
        <w:rPr>
          <w:color w:val="000000"/>
          <w:sz w:val="28"/>
          <w:szCs w:val="28"/>
        </w:rPr>
        <w:t xml:space="preserve">механическая 2.паренхиматозная 3. </w:t>
      </w:r>
      <w:r w:rsidR="001E4262" w:rsidRPr="00707A06">
        <w:rPr>
          <w:color w:val="000000"/>
          <w:sz w:val="28"/>
          <w:szCs w:val="28"/>
        </w:rPr>
        <w:t>Г</w:t>
      </w:r>
      <w:r w:rsidRPr="00707A06">
        <w:rPr>
          <w:color w:val="000000"/>
          <w:sz w:val="28"/>
          <w:szCs w:val="28"/>
        </w:rPr>
        <w:t>емолитическая</w:t>
      </w:r>
    </w:p>
    <w:p w:rsidR="001E4262" w:rsidRPr="00707A06" w:rsidRDefault="001E4262" w:rsidP="001E4262">
      <w:pPr>
        <w:tabs>
          <w:tab w:val="left" w:pos="284"/>
        </w:tabs>
        <w:ind w:left="284" w:firstLine="425"/>
        <w:jc w:val="both"/>
        <w:rPr>
          <w:b/>
          <w:i/>
          <w:color w:val="000000"/>
          <w:sz w:val="28"/>
          <w:szCs w:val="28"/>
        </w:rPr>
      </w:pPr>
      <w:r w:rsidRPr="00707A06">
        <w:rPr>
          <w:b/>
          <w:i/>
          <w:color w:val="000000"/>
          <w:sz w:val="28"/>
          <w:szCs w:val="28"/>
        </w:rPr>
        <w:t xml:space="preserve">Задача </w:t>
      </w:r>
      <w:r w:rsidR="00B9236E" w:rsidRPr="00707A06">
        <w:rPr>
          <w:b/>
          <w:i/>
          <w:color w:val="000000"/>
          <w:sz w:val="28"/>
          <w:szCs w:val="28"/>
        </w:rPr>
        <w:t>3</w:t>
      </w:r>
    </w:p>
    <w:p w:rsidR="001E4262" w:rsidRPr="00707A06" w:rsidRDefault="001E4262" w:rsidP="00920F89">
      <w:pPr>
        <w:ind w:firstLine="709"/>
        <w:jc w:val="both"/>
        <w:rPr>
          <w:color w:val="000000"/>
          <w:sz w:val="28"/>
          <w:szCs w:val="28"/>
        </w:rPr>
      </w:pPr>
      <w:r w:rsidRPr="00707A06">
        <w:rPr>
          <w:color w:val="000000"/>
          <w:sz w:val="28"/>
          <w:szCs w:val="28"/>
        </w:rPr>
        <w:t>У больного К. 28 лет выявлены следующие изменения: гипербилирубинемия - непрямой билирубин 28,3 мкмоль/л, уробилиногенемия, стеркобилин- и уробилиногенурия 15,48 мкмоль/сутки, кал гиперхоличный. Определите вид желтухи, для которой характерны данные нарушения. 1. механическая 2.паренхиматозная 3. +гемолитическая</w:t>
      </w:r>
    </w:p>
    <w:p w:rsidR="001E4262" w:rsidRPr="00707A06" w:rsidRDefault="001E4262" w:rsidP="001E4262">
      <w:pPr>
        <w:tabs>
          <w:tab w:val="left" w:pos="284"/>
        </w:tabs>
        <w:ind w:left="284" w:firstLine="425"/>
        <w:jc w:val="both"/>
        <w:rPr>
          <w:b/>
          <w:i/>
          <w:color w:val="000000"/>
          <w:sz w:val="28"/>
          <w:szCs w:val="28"/>
        </w:rPr>
      </w:pPr>
      <w:r w:rsidRPr="00707A06">
        <w:rPr>
          <w:b/>
          <w:i/>
          <w:color w:val="000000"/>
          <w:sz w:val="28"/>
          <w:szCs w:val="28"/>
        </w:rPr>
        <w:t xml:space="preserve">Задача </w:t>
      </w:r>
      <w:r w:rsidR="00B9236E" w:rsidRPr="00707A06">
        <w:rPr>
          <w:b/>
          <w:i/>
          <w:color w:val="000000"/>
          <w:sz w:val="28"/>
          <w:szCs w:val="28"/>
        </w:rPr>
        <w:t>4</w:t>
      </w:r>
    </w:p>
    <w:p w:rsidR="001E4262" w:rsidRPr="00707A06" w:rsidRDefault="001E4262" w:rsidP="00920F89">
      <w:pPr>
        <w:ind w:firstLine="709"/>
        <w:jc w:val="both"/>
        <w:rPr>
          <w:color w:val="000000"/>
          <w:sz w:val="28"/>
          <w:szCs w:val="28"/>
        </w:rPr>
      </w:pPr>
      <w:r w:rsidRPr="00707A06">
        <w:rPr>
          <w:color w:val="000000"/>
          <w:sz w:val="28"/>
          <w:szCs w:val="28"/>
        </w:rPr>
        <w:t>У больной Т. к длительно существующему диспептическому синдрому присоединилась быстро нарастающая желтуха. При клинико-лабораторном обследовании обнаружено: печень увеличена, желчный пузырь доступен пальпации. В крови содержится 342 мкмоль/л билирубина , реакция с диазореактивом Эрлиха прямая . В моче определяется билирубин в большом количестве . Кал обесцвечен . Вопрос. Определите тип желтухи Один правильный ответ: 1.+механическая 2.паренхиматозная 3.гемолитическая</w:t>
      </w:r>
    </w:p>
    <w:p w:rsidR="001577B5" w:rsidRPr="00707A06" w:rsidRDefault="001577B5" w:rsidP="001577B5">
      <w:pPr>
        <w:suppressAutoHyphens/>
        <w:ind w:left="709" w:hanging="709"/>
        <w:rPr>
          <w:b/>
          <w:sz w:val="28"/>
          <w:szCs w:val="28"/>
        </w:rPr>
      </w:pPr>
      <w:r w:rsidRPr="00707A06">
        <w:rPr>
          <w:b/>
          <w:sz w:val="28"/>
          <w:szCs w:val="28"/>
        </w:rPr>
        <w:t xml:space="preserve">           Задача 5</w:t>
      </w:r>
    </w:p>
    <w:p w:rsidR="001577B5" w:rsidRPr="00707A06" w:rsidRDefault="001577B5" w:rsidP="001577B5">
      <w:pPr>
        <w:suppressAutoHyphens/>
        <w:ind w:left="142"/>
        <w:jc w:val="both"/>
        <w:rPr>
          <w:sz w:val="28"/>
          <w:szCs w:val="28"/>
        </w:rPr>
      </w:pPr>
      <w:r w:rsidRPr="00707A06">
        <w:rPr>
          <w:sz w:val="28"/>
          <w:szCs w:val="28"/>
        </w:rPr>
        <w:t>Больному И в порядке обследования желудочно-кишечного тракта произведено дуоденальное зондирование. Получены следующие данные:</w:t>
      </w:r>
    </w:p>
    <w:p w:rsidR="001577B5" w:rsidRPr="00707A06" w:rsidRDefault="001577B5" w:rsidP="001577B5">
      <w:pPr>
        <w:pStyle w:val="9"/>
        <w:suppressAutoHyphens/>
        <w:spacing w:line="240" w:lineRule="auto"/>
        <w:ind w:firstLine="709"/>
        <w:jc w:val="left"/>
        <w:outlineLvl w:val="8"/>
        <w:rPr>
          <w:b/>
          <w:bCs/>
          <w:sz w:val="28"/>
          <w:szCs w:val="28"/>
          <w:lang w:val="ru-RU"/>
        </w:rPr>
      </w:pPr>
      <w:r w:rsidRPr="00707A06">
        <w:rPr>
          <w:b/>
          <w:bCs/>
          <w:sz w:val="28"/>
          <w:szCs w:val="28"/>
          <w:lang w:val="ru-RU"/>
        </w:rPr>
        <w:lastRenderedPageBreak/>
        <w:t>Желчь “А”</w:t>
      </w:r>
    </w:p>
    <w:p w:rsidR="001577B5" w:rsidRPr="00707A06" w:rsidRDefault="001577B5" w:rsidP="001577B5">
      <w:pPr>
        <w:pStyle w:val="9"/>
        <w:suppressAutoHyphens/>
        <w:spacing w:line="240" w:lineRule="auto"/>
        <w:ind w:firstLine="709"/>
        <w:jc w:val="left"/>
        <w:outlineLvl w:val="8"/>
        <w:rPr>
          <w:sz w:val="28"/>
          <w:szCs w:val="28"/>
          <w:lang w:val="ru-RU"/>
        </w:rPr>
      </w:pPr>
      <w:r w:rsidRPr="00707A06">
        <w:rPr>
          <w:sz w:val="28"/>
          <w:szCs w:val="28"/>
          <w:lang w:val="ru-RU"/>
        </w:rPr>
        <w:t>Прозрачность          полная</w:t>
      </w:r>
    </w:p>
    <w:p w:rsidR="001577B5" w:rsidRPr="00707A06" w:rsidRDefault="001577B5" w:rsidP="001577B5">
      <w:pPr>
        <w:pStyle w:val="81"/>
        <w:suppressAutoHyphens/>
        <w:ind w:firstLine="709"/>
        <w:jc w:val="left"/>
        <w:outlineLvl w:val="7"/>
        <w:rPr>
          <w:sz w:val="28"/>
          <w:szCs w:val="28"/>
          <w:lang w:val="ru-RU"/>
        </w:rPr>
      </w:pPr>
      <w:r w:rsidRPr="00707A06">
        <w:rPr>
          <w:sz w:val="28"/>
          <w:szCs w:val="28"/>
          <w:lang w:val="ru-RU"/>
        </w:rPr>
        <w:t>Цвет                         золотисто-желтый</w:t>
      </w:r>
    </w:p>
    <w:p w:rsidR="001577B5" w:rsidRPr="00707A06" w:rsidRDefault="001577B5" w:rsidP="001577B5">
      <w:pPr>
        <w:pStyle w:val="81"/>
        <w:suppressAutoHyphens/>
        <w:ind w:firstLine="709"/>
        <w:jc w:val="left"/>
        <w:outlineLvl w:val="7"/>
        <w:rPr>
          <w:sz w:val="28"/>
          <w:szCs w:val="28"/>
          <w:lang w:val="ru-RU"/>
        </w:rPr>
      </w:pPr>
      <w:r w:rsidRPr="00707A06">
        <w:rPr>
          <w:sz w:val="28"/>
          <w:szCs w:val="28"/>
          <w:lang w:val="ru-RU"/>
        </w:rPr>
        <w:t>Лейкоциты              2 – 3 в поле зрения</w:t>
      </w:r>
    </w:p>
    <w:p w:rsidR="001577B5" w:rsidRPr="00707A06" w:rsidRDefault="001577B5" w:rsidP="001577B5">
      <w:pPr>
        <w:suppressAutoHyphens/>
        <w:ind w:firstLine="709"/>
        <w:rPr>
          <w:b/>
          <w:bCs/>
          <w:sz w:val="28"/>
          <w:szCs w:val="28"/>
        </w:rPr>
      </w:pPr>
      <w:r w:rsidRPr="00707A06">
        <w:rPr>
          <w:b/>
          <w:bCs/>
          <w:sz w:val="28"/>
          <w:szCs w:val="28"/>
        </w:rPr>
        <w:t>Желчь “В”</w:t>
      </w:r>
    </w:p>
    <w:p w:rsidR="001577B5" w:rsidRPr="00707A06" w:rsidRDefault="001577B5" w:rsidP="001577B5">
      <w:pPr>
        <w:pStyle w:val="81"/>
        <w:suppressAutoHyphens/>
        <w:ind w:firstLine="709"/>
        <w:jc w:val="left"/>
        <w:outlineLvl w:val="7"/>
        <w:rPr>
          <w:sz w:val="28"/>
          <w:szCs w:val="28"/>
          <w:lang w:val="ru-RU"/>
        </w:rPr>
      </w:pPr>
      <w:r w:rsidRPr="00707A06">
        <w:rPr>
          <w:sz w:val="28"/>
          <w:szCs w:val="28"/>
          <w:lang w:val="ru-RU"/>
        </w:rPr>
        <w:t>Прозрачность         полная</w:t>
      </w:r>
    </w:p>
    <w:p w:rsidR="001577B5" w:rsidRPr="00707A06" w:rsidRDefault="001577B5" w:rsidP="001577B5">
      <w:pPr>
        <w:pStyle w:val="81"/>
        <w:suppressAutoHyphens/>
        <w:ind w:firstLine="709"/>
        <w:jc w:val="left"/>
        <w:outlineLvl w:val="7"/>
        <w:rPr>
          <w:sz w:val="28"/>
          <w:szCs w:val="28"/>
          <w:lang w:val="ru-RU"/>
        </w:rPr>
      </w:pPr>
      <w:r w:rsidRPr="00707A06">
        <w:rPr>
          <w:sz w:val="28"/>
          <w:szCs w:val="28"/>
          <w:lang w:val="ru-RU"/>
        </w:rPr>
        <w:t>Цвет                        темно-зеленый</w:t>
      </w:r>
    </w:p>
    <w:p w:rsidR="001577B5" w:rsidRPr="00707A06" w:rsidRDefault="001577B5" w:rsidP="001577B5">
      <w:pPr>
        <w:pStyle w:val="9"/>
        <w:suppressAutoHyphens/>
        <w:spacing w:line="240" w:lineRule="auto"/>
        <w:ind w:firstLine="709"/>
        <w:jc w:val="left"/>
        <w:outlineLvl w:val="8"/>
        <w:rPr>
          <w:sz w:val="28"/>
          <w:szCs w:val="28"/>
          <w:lang w:val="ru-RU"/>
        </w:rPr>
      </w:pPr>
      <w:r w:rsidRPr="00707A06">
        <w:rPr>
          <w:sz w:val="28"/>
          <w:szCs w:val="28"/>
          <w:lang w:val="ru-RU"/>
        </w:rPr>
        <w:t>Лейкоциты             5 – 10 в поле зрения</w:t>
      </w:r>
    </w:p>
    <w:p w:rsidR="001577B5" w:rsidRPr="00707A06" w:rsidRDefault="001577B5" w:rsidP="001577B5">
      <w:pPr>
        <w:suppressAutoHyphens/>
        <w:ind w:firstLine="709"/>
        <w:rPr>
          <w:b/>
          <w:bCs/>
          <w:sz w:val="28"/>
          <w:szCs w:val="28"/>
        </w:rPr>
      </w:pPr>
      <w:r w:rsidRPr="00707A06">
        <w:rPr>
          <w:b/>
          <w:bCs/>
          <w:sz w:val="28"/>
          <w:szCs w:val="28"/>
        </w:rPr>
        <w:t>Желчь “С”</w:t>
      </w:r>
    </w:p>
    <w:p w:rsidR="001577B5" w:rsidRPr="00707A06" w:rsidRDefault="001577B5" w:rsidP="001577B5">
      <w:pPr>
        <w:pStyle w:val="81"/>
        <w:suppressAutoHyphens/>
        <w:ind w:firstLine="709"/>
        <w:jc w:val="left"/>
        <w:outlineLvl w:val="7"/>
        <w:rPr>
          <w:sz w:val="28"/>
          <w:szCs w:val="28"/>
          <w:lang w:val="ru-RU"/>
        </w:rPr>
      </w:pPr>
      <w:r w:rsidRPr="00707A06">
        <w:rPr>
          <w:sz w:val="28"/>
          <w:szCs w:val="28"/>
          <w:lang w:val="ru-RU"/>
        </w:rPr>
        <w:t>Прозрачность         полная</w:t>
      </w:r>
    </w:p>
    <w:p w:rsidR="001577B5" w:rsidRPr="00707A06" w:rsidRDefault="001577B5" w:rsidP="001577B5">
      <w:pPr>
        <w:pStyle w:val="81"/>
        <w:suppressAutoHyphens/>
        <w:ind w:firstLine="709"/>
        <w:jc w:val="left"/>
        <w:outlineLvl w:val="7"/>
        <w:rPr>
          <w:sz w:val="28"/>
          <w:szCs w:val="28"/>
          <w:lang w:val="ru-RU"/>
        </w:rPr>
      </w:pPr>
      <w:r w:rsidRPr="00707A06">
        <w:rPr>
          <w:sz w:val="28"/>
          <w:szCs w:val="28"/>
          <w:lang w:val="ru-RU"/>
        </w:rPr>
        <w:t>Цвет                        золотисто-желтый</w:t>
      </w:r>
    </w:p>
    <w:p w:rsidR="001577B5" w:rsidRPr="00707A06" w:rsidRDefault="001577B5" w:rsidP="001577B5">
      <w:pPr>
        <w:pStyle w:val="81"/>
        <w:suppressAutoHyphens/>
        <w:ind w:firstLine="709"/>
        <w:jc w:val="left"/>
        <w:outlineLvl w:val="7"/>
        <w:rPr>
          <w:sz w:val="28"/>
          <w:szCs w:val="28"/>
          <w:lang w:val="ru-RU"/>
        </w:rPr>
      </w:pPr>
      <w:r w:rsidRPr="00707A06">
        <w:rPr>
          <w:sz w:val="28"/>
          <w:szCs w:val="28"/>
          <w:lang w:val="ru-RU"/>
        </w:rPr>
        <w:t>Лейкоциты             1 - 2 в поле зрения</w:t>
      </w:r>
    </w:p>
    <w:p w:rsidR="001577B5" w:rsidRPr="00707A06" w:rsidRDefault="001577B5" w:rsidP="001577B5">
      <w:pPr>
        <w:suppressAutoHyphens/>
        <w:ind w:left="709"/>
        <w:jc w:val="both"/>
        <w:rPr>
          <w:sz w:val="28"/>
          <w:szCs w:val="28"/>
        </w:rPr>
      </w:pPr>
      <w:r w:rsidRPr="00707A06">
        <w:rPr>
          <w:sz w:val="28"/>
          <w:szCs w:val="28"/>
        </w:rPr>
        <w:t>Как вы оцениваете представленный выше результат? Имеется ли поражение желчевыводящих путей у этого больного?</w:t>
      </w:r>
    </w:p>
    <w:p w:rsidR="001577B5" w:rsidRPr="00707A06" w:rsidRDefault="001577B5" w:rsidP="001577B5">
      <w:pPr>
        <w:suppressAutoHyphens/>
        <w:ind w:left="709"/>
        <w:jc w:val="both"/>
        <w:rPr>
          <w:sz w:val="28"/>
          <w:szCs w:val="28"/>
        </w:rPr>
      </w:pPr>
      <w:r w:rsidRPr="00707A06">
        <w:rPr>
          <w:sz w:val="28"/>
          <w:szCs w:val="28"/>
        </w:rPr>
        <w:t>Ответ: Все порции желчи имеют характерную для них окраску, прозрачны, содержат единичные лейкоциты. В порции “В” всегда лейкоцитов несколько больше, чем в порциях “А” и “С”, так как пузырная желчь более концентрированная. Патологические примеси (слизь, кристаллы солей, паразиты) в них отсутствуют.</w:t>
      </w:r>
    </w:p>
    <w:p w:rsidR="001577B5" w:rsidRPr="00707A06" w:rsidRDefault="001577B5" w:rsidP="001577B5">
      <w:pPr>
        <w:suppressAutoHyphens/>
        <w:ind w:left="709"/>
        <w:jc w:val="both"/>
        <w:rPr>
          <w:sz w:val="28"/>
          <w:szCs w:val="28"/>
        </w:rPr>
      </w:pPr>
      <w:r w:rsidRPr="00707A06">
        <w:rPr>
          <w:sz w:val="28"/>
          <w:szCs w:val="28"/>
        </w:rPr>
        <w:t>На основании этого можно сделать заключение, что у больного И нормальный состав желчи, а следовательно нет поражения желчевыводящих путей.</w:t>
      </w:r>
    </w:p>
    <w:p w:rsidR="001577B5" w:rsidRPr="00707A06" w:rsidRDefault="001577B5" w:rsidP="001577B5">
      <w:pPr>
        <w:suppressAutoHyphens/>
        <w:ind w:firstLine="709"/>
        <w:jc w:val="both"/>
        <w:rPr>
          <w:sz w:val="28"/>
          <w:szCs w:val="28"/>
        </w:rPr>
      </w:pPr>
    </w:p>
    <w:p w:rsidR="001577B5" w:rsidRPr="00707A06" w:rsidRDefault="001577B5" w:rsidP="001577B5">
      <w:pPr>
        <w:suppressAutoHyphens/>
        <w:ind w:left="709"/>
        <w:rPr>
          <w:b/>
          <w:sz w:val="28"/>
          <w:szCs w:val="28"/>
        </w:rPr>
      </w:pPr>
      <w:r w:rsidRPr="00707A06">
        <w:rPr>
          <w:b/>
          <w:sz w:val="28"/>
          <w:szCs w:val="28"/>
        </w:rPr>
        <w:t>Задача 6</w:t>
      </w:r>
    </w:p>
    <w:p w:rsidR="001577B5" w:rsidRPr="00707A06" w:rsidRDefault="001577B5" w:rsidP="001577B5">
      <w:pPr>
        <w:suppressAutoHyphens/>
        <w:ind w:left="709"/>
        <w:jc w:val="both"/>
        <w:rPr>
          <w:sz w:val="28"/>
          <w:szCs w:val="28"/>
        </w:rPr>
      </w:pPr>
      <w:r w:rsidRPr="00707A06">
        <w:rPr>
          <w:sz w:val="28"/>
          <w:szCs w:val="28"/>
        </w:rPr>
        <w:t>У больных К и Л периодически появляются приступообразные боли в правом подреберье, сопровождающиеся желтушным окрашиванием кожи и слизистых оболочек, обесцвеченным калом и мочой, имеющей цвет “пива”. При обследовании получены следующие данные:</w:t>
      </w:r>
    </w:p>
    <w:p w:rsidR="001577B5" w:rsidRPr="0026003F" w:rsidRDefault="001577B5" w:rsidP="001577B5">
      <w:pPr>
        <w:suppressAutoHyphens/>
        <w:ind w:left="709"/>
        <w:jc w:val="both"/>
      </w:pPr>
    </w:p>
    <w:tbl>
      <w:tblPr>
        <w:tblStyle w:val="a4"/>
        <w:tblW w:w="0" w:type="auto"/>
        <w:tblInd w:w="709" w:type="dxa"/>
        <w:tblLook w:val="04A0" w:firstRow="1" w:lastRow="0" w:firstColumn="1" w:lastColumn="0" w:noHBand="0" w:noVBand="1"/>
      </w:tblPr>
      <w:tblGrid>
        <w:gridCol w:w="3236"/>
        <w:gridCol w:w="3238"/>
        <w:gridCol w:w="3238"/>
      </w:tblGrid>
      <w:tr w:rsidR="001577B5" w:rsidRPr="0026003F" w:rsidTr="001577B5">
        <w:tc>
          <w:tcPr>
            <w:tcW w:w="3236" w:type="dxa"/>
          </w:tcPr>
          <w:p w:rsidR="001577B5" w:rsidRPr="0026003F" w:rsidRDefault="001577B5" w:rsidP="001577B5">
            <w:pPr>
              <w:suppressAutoHyphens/>
              <w:jc w:val="both"/>
            </w:pPr>
          </w:p>
        </w:tc>
        <w:tc>
          <w:tcPr>
            <w:tcW w:w="3238" w:type="dxa"/>
          </w:tcPr>
          <w:p w:rsidR="001577B5" w:rsidRPr="0026003F" w:rsidRDefault="001577B5" w:rsidP="001577B5">
            <w:pPr>
              <w:suppressAutoHyphens/>
              <w:jc w:val="both"/>
            </w:pPr>
            <w:r w:rsidRPr="0026003F">
              <w:t>Больной К</w:t>
            </w:r>
          </w:p>
        </w:tc>
        <w:tc>
          <w:tcPr>
            <w:tcW w:w="3238" w:type="dxa"/>
          </w:tcPr>
          <w:p w:rsidR="001577B5" w:rsidRPr="0026003F" w:rsidRDefault="001577B5" w:rsidP="001577B5">
            <w:pPr>
              <w:suppressAutoHyphens/>
              <w:jc w:val="both"/>
            </w:pPr>
            <w:r w:rsidRPr="0026003F">
              <w:t>Больной Л</w:t>
            </w:r>
          </w:p>
        </w:tc>
      </w:tr>
      <w:tr w:rsidR="001577B5" w:rsidRPr="0026003F" w:rsidTr="001577B5">
        <w:tc>
          <w:tcPr>
            <w:tcW w:w="3236" w:type="dxa"/>
          </w:tcPr>
          <w:p w:rsidR="001577B5" w:rsidRPr="0026003F" w:rsidRDefault="001577B5" w:rsidP="001577B5">
            <w:pPr>
              <w:suppressAutoHyphens/>
              <w:ind w:left="108"/>
              <w:jc w:val="both"/>
            </w:pPr>
            <w:r w:rsidRPr="0026003F">
              <w:t>Прозрачность</w:t>
            </w:r>
          </w:p>
          <w:p w:rsidR="001577B5" w:rsidRPr="0026003F" w:rsidRDefault="001577B5" w:rsidP="001577B5">
            <w:pPr>
              <w:suppressAutoHyphens/>
              <w:ind w:left="108"/>
              <w:jc w:val="both"/>
            </w:pPr>
            <w:r w:rsidRPr="0026003F">
              <w:t>Цвет</w:t>
            </w:r>
          </w:p>
          <w:p w:rsidR="001577B5" w:rsidRPr="0026003F" w:rsidRDefault="001577B5" w:rsidP="001577B5">
            <w:pPr>
              <w:suppressAutoHyphens/>
              <w:ind w:left="108"/>
              <w:jc w:val="both"/>
            </w:pPr>
            <w:r w:rsidRPr="0026003F">
              <w:t>Лейкоциты</w:t>
            </w:r>
          </w:p>
          <w:p w:rsidR="001577B5" w:rsidRPr="0026003F" w:rsidRDefault="001577B5" w:rsidP="001577B5">
            <w:pPr>
              <w:suppressAutoHyphens/>
              <w:ind w:left="108"/>
              <w:jc w:val="both"/>
            </w:pPr>
            <w:r w:rsidRPr="0026003F">
              <w:t>Слизь</w:t>
            </w:r>
          </w:p>
          <w:p w:rsidR="001577B5" w:rsidRPr="0026003F" w:rsidRDefault="001577B5" w:rsidP="001577B5">
            <w:pPr>
              <w:suppressAutoHyphens/>
              <w:jc w:val="both"/>
            </w:pPr>
          </w:p>
        </w:tc>
        <w:tc>
          <w:tcPr>
            <w:tcW w:w="3238" w:type="dxa"/>
          </w:tcPr>
          <w:p w:rsidR="001577B5" w:rsidRPr="0026003F" w:rsidRDefault="001577B5" w:rsidP="001577B5">
            <w:pPr>
              <w:pStyle w:val="81"/>
              <w:suppressAutoHyphens/>
              <w:jc w:val="center"/>
              <w:outlineLvl w:val="7"/>
              <w:rPr>
                <w:b/>
                <w:bCs/>
                <w:lang w:val="ru-RU"/>
              </w:rPr>
            </w:pPr>
            <w:r w:rsidRPr="0026003F">
              <w:rPr>
                <w:b/>
                <w:bCs/>
                <w:lang w:val="ru-RU"/>
              </w:rPr>
              <w:t>Желчь “А”</w:t>
            </w:r>
          </w:p>
          <w:p w:rsidR="001577B5" w:rsidRPr="0026003F" w:rsidRDefault="001577B5" w:rsidP="001577B5">
            <w:pPr>
              <w:suppressAutoHyphens/>
              <w:jc w:val="both"/>
            </w:pPr>
            <w:r w:rsidRPr="0026003F">
              <w:t>мутная</w:t>
            </w:r>
          </w:p>
          <w:p w:rsidR="001577B5" w:rsidRPr="0026003F" w:rsidRDefault="001577B5" w:rsidP="001577B5">
            <w:pPr>
              <w:suppressAutoHyphens/>
              <w:jc w:val="both"/>
            </w:pPr>
            <w:r w:rsidRPr="0026003F">
              <w:t>светло-желтый</w:t>
            </w:r>
          </w:p>
          <w:p w:rsidR="001577B5" w:rsidRPr="0026003F" w:rsidRDefault="001577B5" w:rsidP="001577B5">
            <w:pPr>
              <w:suppressAutoHyphens/>
              <w:jc w:val="both"/>
            </w:pPr>
            <w:r w:rsidRPr="0026003F">
              <w:t>покрывают все поле зрения</w:t>
            </w:r>
          </w:p>
          <w:p w:rsidR="001577B5" w:rsidRPr="0026003F" w:rsidRDefault="001577B5" w:rsidP="001577B5">
            <w:pPr>
              <w:suppressAutoHyphens/>
              <w:jc w:val="both"/>
            </w:pPr>
            <w:r w:rsidRPr="0026003F">
              <w:t>значительное количество</w:t>
            </w:r>
          </w:p>
          <w:p w:rsidR="001577B5" w:rsidRPr="0026003F" w:rsidRDefault="001577B5" w:rsidP="001577B5">
            <w:pPr>
              <w:suppressAutoHyphens/>
              <w:jc w:val="both"/>
            </w:pPr>
          </w:p>
        </w:tc>
        <w:tc>
          <w:tcPr>
            <w:tcW w:w="3238" w:type="dxa"/>
          </w:tcPr>
          <w:p w:rsidR="001577B5" w:rsidRPr="0026003F" w:rsidRDefault="001577B5" w:rsidP="001577B5">
            <w:pPr>
              <w:suppressAutoHyphens/>
            </w:pPr>
            <w:r w:rsidRPr="0026003F">
              <w:t>хлопья</w:t>
            </w:r>
          </w:p>
          <w:p w:rsidR="001577B5" w:rsidRPr="0026003F" w:rsidRDefault="001577B5" w:rsidP="001577B5">
            <w:pPr>
              <w:suppressAutoHyphens/>
              <w:jc w:val="both"/>
            </w:pPr>
            <w:r w:rsidRPr="0026003F">
              <w:t>светло-желтый</w:t>
            </w:r>
          </w:p>
          <w:p w:rsidR="001577B5" w:rsidRPr="0026003F" w:rsidRDefault="001577B5" w:rsidP="001577B5">
            <w:pPr>
              <w:suppressAutoHyphens/>
              <w:jc w:val="both"/>
            </w:pPr>
            <w:r w:rsidRPr="0026003F">
              <w:t>40 – 50 в поле зрения</w:t>
            </w:r>
          </w:p>
          <w:p w:rsidR="001577B5" w:rsidRPr="0026003F" w:rsidRDefault="001577B5" w:rsidP="001577B5">
            <w:pPr>
              <w:suppressAutoHyphens/>
              <w:jc w:val="both"/>
            </w:pPr>
            <w:r w:rsidRPr="0026003F">
              <w:t>значительное количество</w:t>
            </w:r>
          </w:p>
          <w:p w:rsidR="001577B5" w:rsidRPr="0026003F" w:rsidRDefault="001577B5" w:rsidP="001577B5">
            <w:pPr>
              <w:suppressAutoHyphens/>
              <w:jc w:val="both"/>
            </w:pPr>
          </w:p>
        </w:tc>
      </w:tr>
      <w:tr w:rsidR="001577B5" w:rsidRPr="0026003F" w:rsidTr="001577B5">
        <w:tc>
          <w:tcPr>
            <w:tcW w:w="3236" w:type="dxa"/>
          </w:tcPr>
          <w:p w:rsidR="001577B5" w:rsidRPr="0026003F" w:rsidRDefault="001577B5" w:rsidP="001577B5">
            <w:pPr>
              <w:suppressAutoHyphens/>
              <w:ind w:left="108"/>
              <w:jc w:val="both"/>
            </w:pPr>
          </w:p>
          <w:p w:rsidR="001577B5" w:rsidRPr="0026003F" w:rsidRDefault="001577B5" w:rsidP="001577B5">
            <w:pPr>
              <w:suppressAutoHyphens/>
              <w:ind w:left="108"/>
              <w:jc w:val="both"/>
            </w:pPr>
            <w:r w:rsidRPr="0026003F">
              <w:t>Цвет</w:t>
            </w:r>
          </w:p>
          <w:p w:rsidR="001577B5" w:rsidRPr="0026003F" w:rsidRDefault="001577B5" w:rsidP="001577B5">
            <w:pPr>
              <w:suppressAutoHyphens/>
              <w:ind w:left="108"/>
              <w:jc w:val="both"/>
            </w:pPr>
            <w:r w:rsidRPr="0026003F">
              <w:t>Лейкоциты</w:t>
            </w:r>
          </w:p>
          <w:p w:rsidR="001577B5" w:rsidRPr="0026003F" w:rsidRDefault="001577B5" w:rsidP="001577B5">
            <w:pPr>
              <w:suppressAutoHyphens/>
              <w:ind w:left="108"/>
              <w:jc w:val="both"/>
            </w:pPr>
            <w:r w:rsidRPr="0026003F">
              <w:t>Кристаллы</w:t>
            </w:r>
          </w:p>
          <w:p w:rsidR="001577B5" w:rsidRPr="0026003F" w:rsidRDefault="001577B5" w:rsidP="001577B5">
            <w:pPr>
              <w:suppressAutoHyphens/>
              <w:ind w:left="108"/>
              <w:jc w:val="both"/>
            </w:pPr>
          </w:p>
          <w:p w:rsidR="001577B5" w:rsidRPr="0026003F" w:rsidRDefault="001577B5" w:rsidP="001577B5">
            <w:pPr>
              <w:pStyle w:val="51"/>
              <w:suppressAutoHyphens/>
              <w:ind w:left="108"/>
              <w:jc w:val="both"/>
              <w:outlineLvl w:val="4"/>
            </w:pPr>
          </w:p>
          <w:p w:rsidR="001577B5" w:rsidRPr="0026003F" w:rsidRDefault="001577B5" w:rsidP="001577B5">
            <w:pPr>
              <w:pStyle w:val="51"/>
              <w:suppressAutoHyphens/>
              <w:ind w:left="108"/>
              <w:jc w:val="both"/>
              <w:outlineLvl w:val="4"/>
            </w:pPr>
            <w:r w:rsidRPr="0026003F">
              <w:t>Слизь</w:t>
            </w:r>
          </w:p>
          <w:p w:rsidR="001577B5" w:rsidRPr="0026003F" w:rsidRDefault="001577B5" w:rsidP="001577B5">
            <w:pPr>
              <w:suppressAutoHyphens/>
              <w:jc w:val="both"/>
            </w:pPr>
            <w:r w:rsidRPr="0026003F">
              <w:t>Лямблии</w:t>
            </w:r>
          </w:p>
        </w:tc>
        <w:tc>
          <w:tcPr>
            <w:tcW w:w="3238" w:type="dxa"/>
          </w:tcPr>
          <w:p w:rsidR="001577B5" w:rsidRPr="0026003F" w:rsidRDefault="001577B5" w:rsidP="001577B5">
            <w:pPr>
              <w:suppressAutoHyphens/>
              <w:jc w:val="center"/>
              <w:rPr>
                <w:b/>
                <w:bCs/>
              </w:rPr>
            </w:pPr>
            <w:r w:rsidRPr="0026003F">
              <w:rPr>
                <w:b/>
                <w:bCs/>
              </w:rPr>
              <w:t>Желчь “В”</w:t>
            </w:r>
          </w:p>
          <w:p w:rsidR="001577B5" w:rsidRPr="0026003F" w:rsidRDefault="001577B5" w:rsidP="001577B5">
            <w:pPr>
              <w:suppressAutoHyphens/>
              <w:jc w:val="both"/>
            </w:pPr>
            <w:r w:rsidRPr="0026003F">
              <w:t>темно-оливковый</w:t>
            </w:r>
          </w:p>
          <w:p w:rsidR="001577B5" w:rsidRPr="0026003F" w:rsidRDefault="001577B5" w:rsidP="001577B5">
            <w:pPr>
              <w:suppressAutoHyphens/>
              <w:jc w:val="both"/>
            </w:pPr>
            <w:r w:rsidRPr="0026003F">
              <w:t>покрывают все поле зрения</w:t>
            </w:r>
          </w:p>
          <w:p w:rsidR="001577B5" w:rsidRPr="0026003F" w:rsidRDefault="001577B5" w:rsidP="001577B5">
            <w:pPr>
              <w:suppressAutoHyphens/>
              <w:jc w:val="both"/>
            </w:pPr>
            <w:r w:rsidRPr="0026003F">
              <w:t>холестерина в большом</w:t>
            </w:r>
          </w:p>
          <w:p w:rsidR="001577B5" w:rsidRPr="0026003F" w:rsidRDefault="001577B5" w:rsidP="001577B5">
            <w:pPr>
              <w:suppressAutoHyphens/>
              <w:jc w:val="both"/>
            </w:pPr>
            <w:r w:rsidRPr="0026003F">
              <w:t>количестве</w:t>
            </w:r>
          </w:p>
          <w:p w:rsidR="001577B5" w:rsidRPr="0026003F" w:rsidRDefault="001577B5" w:rsidP="001577B5">
            <w:pPr>
              <w:pStyle w:val="51"/>
              <w:suppressAutoHyphens/>
              <w:jc w:val="both"/>
              <w:outlineLvl w:val="4"/>
            </w:pPr>
          </w:p>
          <w:p w:rsidR="001577B5" w:rsidRPr="0026003F" w:rsidRDefault="001577B5" w:rsidP="001577B5">
            <w:pPr>
              <w:pStyle w:val="51"/>
              <w:suppressAutoHyphens/>
              <w:jc w:val="both"/>
              <w:outlineLvl w:val="4"/>
            </w:pPr>
            <w:r w:rsidRPr="0026003F">
              <w:t xml:space="preserve">много                      </w:t>
            </w:r>
          </w:p>
          <w:p w:rsidR="001577B5" w:rsidRPr="0026003F" w:rsidRDefault="001577B5" w:rsidP="001577B5">
            <w:pPr>
              <w:suppressAutoHyphens/>
              <w:jc w:val="both"/>
            </w:pPr>
            <w:r w:rsidRPr="0026003F">
              <w:t>нет</w:t>
            </w:r>
          </w:p>
          <w:p w:rsidR="001577B5" w:rsidRPr="0026003F" w:rsidRDefault="001577B5" w:rsidP="001577B5">
            <w:pPr>
              <w:suppressAutoHyphens/>
              <w:jc w:val="both"/>
            </w:pPr>
          </w:p>
        </w:tc>
        <w:tc>
          <w:tcPr>
            <w:tcW w:w="3238" w:type="dxa"/>
          </w:tcPr>
          <w:p w:rsidR="001577B5" w:rsidRPr="0026003F" w:rsidRDefault="001577B5" w:rsidP="001577B5">
            <w:pPr>
              <w:suppressAutoHyphens/>
              <w:jc w:val="both"/>
            </w:pPr>
          </w:p>
          <w:p w:rsidR="001577B5" w:rsidRPr="0026003F" w:rsidRDefault="001577B5" w:rsidP="001577B5">
            <w:pPr>
              <w:suppressAutoHyphens/>
              <w:jc w:val="both"/>
            </w:pPr>
            <w:r w:rsidRPr="0026003F">
              <w:t>темно-оливковый</w:t>
            </w:r>
          </w:p>
          <w:p w:rsidR="001577B5" w:rsidRPr="0026003F" w:rsidRDefault="001577B5" w:rsidP="001577B5">
            <w:pPr>
              <w:suppressAutoHyphens/>
              <w:jc w:val="both"/>
            </w:pPr>
            <w:r w:rsidRPr="0026003F">
              <w:t>покрывают все поле зрения</w:t>
            </w:r>
          </w:p>
          <w:p w:rsidR="001577B5" w:rsidRPr="0026003F" w:rsidRDefault="001577B5" w:rsidP="001577B5">
            <w:pPr>
              <w:suppressAutoHyphens/>
              <w:jc w:val="both"/>
            </w:pPr>
            <w:r w:rsidRPr="0026003F">
              <w:t>холестерина, покрывают все поле</w:t>
            </w:r>
          </w:p>
          <w:p w:rsidR="001577B5" w:rsidRPr="0026003F" w:rsidRDefault="001577B5" w:rsidP="001577B5">
            <w:pPr>
              <w:suppressAutoHyphens/>
              <w:jc w:val="both"/>
            </w:pPr>
            <w:r w:rsidRPr="0026003F">
              <w:t xml:space="preserve">поле зрения         </w:t>
            </w:r>
          </w:p>
          <w:p w:rsidR="001577B5" w:rsidRPr="0026003F" w:rsidRDefault="001577B5" w:rsidP="001577B5"/>
          <w:p w:rsidR="001577B5" w:rsidRPr="0026003F" w:rsidRDefault="001577B5" w:rsidP="001577B5">
            <w:pPr>
              <w:suppressAutoHyphens/>
              <w:jc w:val="both"/>
            </w:pPr>
            <w:r w:rsidRPr="0026003F">
              <w:t>найдены</w:t>
            </w:r>
          </w:p>
        </w:tc>
      </w:tr>
      <w:tr w:rsidR="001577B5" w:rsidRPr="0026003F" w:rsidTr="001577B5">
        <w:tc>
          <w:tcPr>
            <w:tcW w:w="3236" w:type="dxa"/>
          </w:tcPr>
          <w:p w:rsidR="001577B5" w:rsidRPr="0026003F" w:rsidRDefault="001577B5" w:rsidP="001577B5">
            <w:pPr>
              <w:pStyle w:val="81"/>
              <w:suppressAutoHyphens/>
              <w:ind w:left="108"/>
              <w:outlineLvl w:val="7"/>
              <w:rPr>
                <w:lang w:val="ru-RU"/>
              </w:rPr>
            </w:pPr>
          </w:p>
          <w:p w:rsidR="001577B5" w:rsidRPr="0026003F" w:rsidRDefault="001577B5" w:rsidP="001577B5">
            <w:pPr>
              <w:pStyle w:val="81"/>
              <w:suppressAutoHyphens/>
              <w:ind w:left="108"/>
              <w:outlineLvl w:val="7"/>
              <w:rPr>
                <w:lang w:val="ru-RU"/>
              </w:rPr>
            </w:pPr>
            <w:r w:rsidRPr="0026003F">
              <w:rPr>
                <w:lang w:val="ru-RU"/>
              </w:rPr>
              <w:t>Цвет</w:t>
            </w:r>
          </w:p>
          <w:p w:rsidR="001577B5" w:rsidRPr="0026003F" w:rsidRDefault="001577B5" w:rsidP="001577B5">
            <w:pPr>
              <w:pStyle w:val="51"/>
              <w:suppressAutoHyphens/>
              <w:ind w:left="108"/>
              <w:jc w:val="both"/>
              <w:outlineLvl w:val="4"/>
            </w:pPr>
            <w:r w:rsidRPr="0026003F">
              <w:t>Прозрачность</w:t>
            </w:r>
          </w:p>
          <w:p w:rsidR="001577B5" w:rsidRPr="0026003F" w:rsidRDefault="001577B5" w:rsidP="001577B5">
            <w:pPr>
              <w:pStyle w:val="51"/>
              <w:suppressAutoHyphens/>
              <w:ind w:left="108"/>
              <w:jc w:val="both"/>
              <w:outlineLvl w:val="4"/>
            </w:pPr>
            <w:r w:rsidRPr="0026003F">
              <w:t>Кристаллы</w:t>
            </w:r>
          </w:p>
          <w:p w:rsidR="001577B5" w:rsidRPr="0026003F" w:rsidRDefault="001577B5" w:rsidP="001577B5">
            <w:pPr>
              <w:suppressAutoHyphens/>
              <w:ind w:left="108"/>
              <w:jc w:val="both"/>
            </w:pPr>
          </w:p>
          <w:p w:rsidR="001577B5" w:rsidRPr="0026003F" w:rsidRDefault="001577B5" w:rsidP="001577B5">
            <w:pPr>
              <w:suppressAutoHyphens/>
              <w:jc w:val="both"/>
            </w:pPr>
            <w:r w:rsidRPr="0026003F">
              <w:t>Слизь</w:t>
            </w:r>
          </w:p>
        </w:tc>
        <w:tc>
          <w:tcPr>
            <w:tcW w:w="3238" w:type="dxa"/>
          </w:tcPr>
          <w:p w:rsidR="001577B5" w:rsidRPr="0026003F" w:rsidRDefault="001577B5" w:rsidP="001577B5">
            <w:pPr>
              <w:suppressAutoHyphens/>
              <w:jc w:val="center"/>
              <w:rPr>
                <w:b/>
                <w:bCs/>
              </w:rPr>
            </w:pPr>
            <w:r w:rsidRPr="0026003F">
              <w:rPr>
                <w:b/>
                <w:bCs/>
              </w:rPr>
              <w:t>Желчь “С”</w:t>
            </w:r>
          </w:p>
          <w:p w:rsidR="001577B5" w:rsidRPr="0026003F" w:rsidRDefault="001577B5" w:rsidP="001577B5">
            <w:pPr>
              <w:pStyle w:val="81"/>
              <w:suppressAutoHyphens/>
              <w:outlineLvl w:val="7"/>
              <w:rPr>
                <w:lang w:val="ru-RU"/>
              </w:rPr>
            </w:pPr>
            <w:r w:rsidRPr="0026003F">
              <w:rPr>
                <w:lang w:val="ru-RU"/>
              </w:rPr>
              <w:t>светло-желтый</w:t>
            </w:r>
          </w:p>
          <w:p w:rsidR="001577B5" w:rsidRPr="0026003F" w:rsidRDefault="001577B5" w:rsidP="001577B5">
            <w:pPr>
              <w:pStyle w:val="51"/>
              <w:suppressAutoHyphens/>
              <w:jc w:val="both"/>
              <w:outlineLvl w:val="4"/>
            </w:pPr>
            <w:r w:rsidRPr="0026003F">
              <w:t>обычная</w:t>
            </w:r>
          </w:p>
          <w:p w:rsidR="001577B5" w:rsidRPr="0026003F" w:rsidRDefault="001577B5" w:rsidP="001577B5">
            <w:pPr>
              <w:pStyle w:val="51"/>
              <w:suppressAutoHyphens/>
              <w:jc w:val="both"/>
              <w:outlineLvl w:val="4"/>
            </w:pPr>
            <w:r w:rsidRPr="0026003F">
              <w:t xml:space="preserve">холестерина в большом     </w:t>
            </w:r>
          </w:p>
          <w:p w:rsidR="001577B5" w:rsidRPr="0026003F" w:rsidRDefault="001577B5" w:rsidP="001577B5">
            <w:pPr>
              <w:suppressAutoHyphens/>
              <w:jc w:val="both"/>
            </w:pPr>
            <w:r w:rsidRPr="0026003F">
              <w:t>количестве</w:t>
            </w:r>
          </w:p>
          <w:p w:rsidR="001577B5" w:rsidRPr="0026003F" w:rsidRDefault="001577B5" w:rsidP="001577B5">
            <w:pPr>
              <w:suppressAutoHyphens/>
              <w:jc w:val="both"/>
            </w:pPr>
            <w:r w:rsidRPr="0026003F">
              <w:t>много</w:t>
            </w:r>
          </w:p>
        </w:tc>
        <w:tc>
          <w:tcPr>
            <w:tcW w:w="3238" w:type="dxa"/>
          </w:tcPr>
          <w:p w:rsidR="001577B5" w:rsidRPr="0026003F" w:rsidRDefault="001577B5" w:rsidP="001577B5">
            <w:pPr>
              <w:suppressAutoHyphens/>
              <w:jc w:val="both"/>
            </w:pPr>
          </w:p>
          <w:p w:rsidR="001577B5" w:rsidRPr="0026003F" w:rsidRDefault="001577B5" w:rsidP="001577B5">
            <w:pPr>
              <w:pStyle w:val="81"/>
              <w:suppressAutoHyphens/>
              <w:outlineLvl w:val="7"/>
              <w:rPr>
                <w:lang w:val="ru-RU"/>
              </w:rPr>
            </w:pPr>
            <w:r w:rsidRPr="0026003F">
              <w:rPr>
                <w:lang w:val="ru-RU"/>
              </w:rPr>
              <w:t>золотисто-желтый</w:t>
            </w:r>
          </w:p>
          <w:p w:rsidR="001577B5" w:rsidRPr="0026003F" w:rsidRDefault="001577B5" w:rsidP="001577B5">
            <w:pPr>
              <w:pStyle w:val="51"/>
              <w:suppressAutoHyphens/>
              <w:jc w:val="both"/>
              <w:outlineLvl w:val="4"/>
            </w:pPr>
            <w:r w:rsidRPr="0026003F">
              <w:t>мутная</w:t>
            </w:r>
          </w:p>
          <w:p w:rsidR="001577B5" w:rsidRPr="0026003F" w:rsidRDefault="001577B5" w:rsidP="001577B5">
            <w:pPr>
              <w:suppressAutoHyphens/>
              <w:jc w:val="both"/>
            </w:pPr>
            <w:r w:rsidRPr="0026003F">
              <w:t>немного</w:t>
            </w:r>
          </w:p>
        </w:tc>
      </w:tr>
    </w:tbl>
    <w:p w:rsidR="001577B5" w:rsidRPr="00707A06" w:rsidRDefault="001577B5" w:rsidP="001577B5">
      <w:pPr>
        <w:suppressAutoHyphens/>
        <w:ind w:left="426" w:firstLine="425"/>
        <w:jc w:val="both"/>
        <w:rPr>
          <w:sz w:val="28"/>
          <w:szCs w:val="28"/>
        </w:rPr>
      </w:pPr>
      <w:r w:rsidRPr="0026003F">
        <w:t xml:space="preserve">  </w:t>
      </w:r>
      <w:r w:rsidRPr="00707A06">
        <w:rPr>
          <w:sz w:val="28"/>
          <w:szCs w:val="28"/>
        </w:rPr>
        <w:t>Какой диагноз вы поставите этим больным?</w:t>
      </w:r>
    </w:p>
    <w:p w:rsidR="001577B5" w:rsidRPr="00707A06" w:rsidRDefault="001577B5" w:rsidP="001577B5">
      <w:pPr>
        <w:suppressAutoHyphens/>
        <w:ind w:left="567" w:firstLine="425"/>
        <w:jc w:val="both"/>
        <w:rPr>
          <w:sz w:val="28"/>
          <w:szCs w:val="28"/>
        </w:rPr>
      </w:pPr>
      <w:r w:rsidRPr="00707A06">
        <w:rPr>
          <w:sz w:val="28"/>
          <w:szCs w:val="28"/>
        </w:rPr>
        <w:t>Ответ: У больного К во всех порциях много лейкоцитов, что указывает на воспалительный процесс в желчном пузыре и желчных ходах. В пузырной желчи и порции “С” содержится много кристаллов холестерина, что указывает на калькулезный характер холецисто-холангита. У больного Л патологические изменения выявлены в порциях “А” и “В”. В связи с тем, что содержимое порции  “А”не имеет решающего диагностического значения можно считать, что воспалительный процесс локализуется в желчном пузыре. Кроме того, в порции “В” содержится много кристаллов холестерина и лямблии. Следовательно, имеет место калькулезный холецистит лямблиозной этиологии.</w:t>
      </w:r>
    </w:p>
    <w:p w:rsidR="001577B5" w:rsidRPr="00707A06" w:rsidRDefault="001577B5" w:rsidP="001577B5">
      <w:pPr>
        <w:suppressAutoHyphens/>
        <w:ind w:left="567" w:firstLine="425"/>
        <w:rPr>
          <w:b/>
          <w:sz w:val="28"/>
          <w:szCs w:val="28"/>
        </w:rPr>
      </w:pPr>
    </w:p>
    <w:p w:rsidR="001577B5" w:rsidRPr="00707A06" w:rsidRDefault="001577B5" w:rsidP="001577B5">
      <w:pPr>
        <w:suppressAutoHyphens/>
        <w:ind w:left="567" w:firstLine="425"/>
        <w:rPr>
          <w:b/>
          <w:sz w:val="28"/>
          <w:szCs w:val="28"/>
        </w:rPr>
      </w:pPr>
      <w:r w:rsidRPr="00707A06">
        <w:rPr>
          <w:b/>
          <w:sz w:val="28"/>
          <w:szCs w:val="28"/>
        </w:rPr>
        <w:t>Задача 7</w:t>
      </w:r>
    </w:p>
    <w:p w:rsidR="001577B5" w:rsidRPr="00707A06" w:rsidRDefault="001577B5" w:rsidP="001577B5">
      <w:pPr>
        <w:suppressAutoHyphens/>
        <w:ind w:left="567" w:firstLine="425"/>
        <w:jc w:val="both"/>
        <w:rPr>
          <w:sz w:val="28"/>
          <w:szCs w:val="28"/>
        </w:rPr>
      </w:pPr>
      <w:r w:rsidRPr="00707A06">
        <w:rPr>
          <w:sz w:val="28"/>
          <w:szCs w:val="28"/>
        </w:rPr>
        <w:t>У больных М и Н, находящихся на лечении в терапевтическом отделении, были жалобы на боли в правом подреберье с иррадиацией в правое плечо и лопатку, усиливающиеся после приема жирной и острой пищи, сопровождающиеся повышением температуры, тошнотой и рвотой желчью. В порядке планового обследования им проведено исследование дуоденального содержимого; получены следующие результаты:</w:t>
      </w:r>
    </w:p>
    <w:p w:rsidR="001577B5" w:rsidRPr="0026003F" w:rsidRDefault="001577B5" w:rsidP="001577B5">
      <w:pPr>
        <w:suppressAutoHyphens/>
        <w:jc w:val="both"/>
      </w:pPr>
    </w:p>
    <w:tbl>
      <w:tblPr>
        <w:tblW w:w="97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229"/>
        <w:gridCol w:w="10"/>
        <w:gridCol w:w="2988"/>
      </w:tblGrid>
      <w:tr w:rsidR="001577B5" w:rsidRPr="0026003F" w:rsidTr="001577B5">
        <w:tc>
          <w:tcPr>
            <w:tcW w:w="2520" w:type="dxa"/>
          </w:tcPr>
          <w:p w:rsidR="001577B5" w:rsidRPr="0026003F" w:rsidRDefault="001577B5" w:rsidP="001577B5">
            <w:pPr>
              <w:suppressAutoHyphens/>
              <w:jc w:val="both"/>
            </w:pPr>
          </w:p>
        </w:tc>
        <w:tc>
          <w:tcPr>
            <w:tcW w:w="4239" w:type="dxa"/>
            <w:gridSpan w:val="2"/>
          </w:tcPr>
          <w:p w:rsidR="001577B5" w:rsidRPr="0026003F" w:rsidRDefault="001577B5" w:rsidP="001577B5">
            <w:pPr>
              <w:pStyle w:val="81"/>
              <w:suppressAutoHyphens/>
              <w:outlineLvl w:val="7"/>
              <w:rPr>
                <w:lang w:val="ru-RU"/>
              </w:rPr>
            </w:pPr>
            <w:r w:rsidRPr="0026003F">
              <w:rPr>
                <w:lang w:val="ru-RU"/>
              </w:rPr>
              <w:t>Больной М</w:t>
            </w:r>
          </w:p>
        </w:tc>
        <w:tc>
          <w:tcPr>
            <w:tcW w:w="2988" w:type="dxa"/>
          </w:tcPr>
          <w:p w:rsidR="001577B5" w:rsidRPr="0026003F" w:rsidRDefault="001577B5" w:rsidP="001577B5">
            <w:pPr>
              <w:pStyle w:val="81"/>
              <w:suppressAutoHyphens/>
              <w:outlineLvl w:val="7"/>
              <w:rPr>
                <w:lang w:val="ru-RU"/>
              </w:rPr>
            </w:pPr>
            <w:r w:rsidRPr="0026003F">
              <w:rPr>
                <w:lang w:val="ru-RU"/>
              </w:rPr>
              <w:t>Больной Н</w:t>
            </w:r>
          </w:p>
        </w:tc>
      </w:tr>
      <w:tr w:rsidR="001577B5" w:rsidRPr="0026003F" w:rsidTr="001577B5">
        <w:trPr>
          <w:trHeight w:val="1690"/>
        </w:trPr>
        <w:tc>
          <w:tcPr>
            <w:tcW w:w="2520" w:type="dxa"/>
          </w:tcPr>
          <w:p w:rsidR="001577B5" w:rsidRPr="0026003F" w:rsidRDefault="001577B5" w:rsidP="001577B5">
            <w:pPr>
              <w:suppressAutoHyphens/>
              <w:jc w:val="both"/>
            </w:pPr>
          </w:p>
          <w:p w:rsidR="001577B5" w:rsidRPr="0026003F" w:rsidRDefault="001577B5" w:rsidP="001577B5">
            <w:pPr>
              <w:suppressAutoHyphens/>
              <w:jc w:val="both"/>
            </w:pPr>
            <w:r w:rsidRPr="0026003F">
              <w:t>Цвет</w:t>
            </w:r>
          </w:p>
          <w:p w:rsidR="001577B5" w:rsidRPr="0026003F" w:rsidRDefault="001577B5" w:rsidP="001577B5">
            <w:pPr>
              <w:suppressAutoHyphens/>
              <w:jc w:val="both"/>
            </w:pPr>
            <w:r w:rsidRPr="0026003F">
              <w:t>Лейкоциты</w:t>
            </w:r>
          </w:p>
          <w:p w:rsidR="001577B5" w:rsidRPr="0026003F" w:rsidRDefault="001577B5" w:rsidP="001577B5">
            <w:pPr>
              <w:suppressAutoHyphens/>
              <w:jc w:val="both"/>
            </w:pPr>
            <w:r w:rsidRPr="0026003F">
              <w:t>Слизь</w:t>
            </w:r>
          </w:p>
          <w:p w:rsidR="001577B5" w:rsidRPr="0026003F" w:rsidRDefault="001577B5" w:rsidP="001577B5">
            <w:pPr>
              <w:suppressAutoHyphens/>
              <w:ind w:left="108"/>
              <w:jc w:val="both"/>
            </w:pPr>
          </w:p>
          <w:p w:rsidR="001577B5" w:rsidRPr="0026003F" w:rsidRDefault="001577B5" w:rsidP="001577B5">
            <w:pPr>
              <w:suppressAutoHyphens/>
              <w:ind w:left="108"/>
              <w:jc w:val="both"/>
              <w:rPr>
                <w:b/>
                <w:bCs/>
              </w:rPr>
            </w:pPr>
          </w:p>
          <w:p w:rsidR="001577B5" w:rsidRPr="0026003F" w:rsidRDefault="001577B5" w:rsidP="001577B5">
            <w:pPr>
              <w:pStyle w:val="81"/>
              <w:suppressAutoHyphens/>
              <w:outlineLvl w:val="7"/>
              <w:rPr>
                <w:lang w:val="ru-RU"/>
              </w:rPr>
            </w:pPr>
            <w:r w:rsidRPr="0026003F">
              <w:rPr>
                <w:lang w:val="ru-RU"/>
              </w:rPr>
              <w:t>Прозрачность</w:t>
            </w:r>
          </w:p>
          <w:p w:rsidR="001577B5" w:rsidRPr="0026003F" w:rsidRDefault="001577B5" w:rsidP="001577B5">
            <w:pPr>
              <w:suppressAutoHyphens/>
              <w:jc w:val="both"/>
            </w:pPr>
            <w:r w:rsidRPr="0026003F">
              <w:t>Цвет</w:t>
            </w:r>
          </w:p>
          <w:p w:rsidR="001577B5" w:rsidRPr="0026003F" w:rsidRDefault="001577B5" w:rsidP="001577B5">
            <w:pPr>
              <w:suppressAutoHyphens/>
              <w:jc w:val="both"/>
            </w:pPr>
            <w:r w:rsidRPr="0026003F">
              <w:t>Лейкоциты</w:t>
            </w:r>
          </w:p>
          <w:p w:rsidR="001577B5" w:rsidRPr="0026003F" w:rsidRDefault="001577B5" w:rsidP="001577B5">
            <w:pPr>
              <w:suppressAutoHyphens/>
              <w:jc w:val="both"/>
            </w:pPr>
            <w:r w:rsidRPr="0026003F">
              <w:t>Слизь</w:t>
            </w:r>
          </w:p>
          <w:p w:rsidR="001577B5" w:rsidRPr="0026003F" w:rsidRDefault="001577B5" w:rsidP="001577B5">
            <w:pPr>
              <w:suppressAutoHyphens/>
              <w:jc w:val="both"/>
            </w:pPr>
            <w:r w:rsidRPr="0026003F">
              <w:t>Лямблии</w:t>
            </w:r>
          </w:p>
          <w:p w:rsidR="001577B5" w:rsidRPr="0026003F" w:rsidRDefault="001577B5" w:rsidP="001577B5">
            <w:pPr>
              <w:suppressAutoHyphens/>
              <w:ind w:left="108"/>
              <w:jc w:val="both"/>
              <w:rPr>
                <w:b/>
                <w:bCs/>
              </w:rPr>
            </w:pPr>
          </w:p>
          <w:p w:rsidR="001577B5" w:rsidRPr="0026003F" w:rsidRDefault="001577B5" w:rsidP="001577B5">
            <w:pPr>
              <w:pStyle w:val="81"/>
              <w:suppressAutoHyphens/>
              <w:ind w:left="108"/>
              <w:outlineLvl w:val="7"/>
              <w:rPr>
                <w:lang w:val="ru-RU"/>
              </w:rPr>
            </w:pPr>
          </w:p>
          <w:p w:rsidR="001577B5" w:rsidRPr="0026003F" w:rsidRDefault="001577B5" w:rsidP="001577B5">
            <w:pPr>
              <w:pStyle w:val="81"/>
              <w:suppressAutoHyphens/>
              <w:ind w:left="108"/>
              <w:outlineLvl w:val="7"/>
              <w:rPr>
                <w:lang w:val="ru-RU"/>
              </w:rPr>
            </w:pPr>
            <w:r w:rsidRPr="0026003F">
              <w:rPr>
                <w:lang w:val="ru-RU"/>
              </w:rPr>
              <w:t>Прозрачность</w:t>
            </w:r>
          </w:p>
          <w:p w:rsidR="001577B5" w:rsidRPr="0026003F" w:rsidRDefault="001577B5" w:rsidP="001577B5">
            <w:pPr>
              <w:pStyle w:val="81"/>
              <w:suppressAutoHyphens/>
              <w:ind w:left="108"/>
              <w:outlineLvl w:val="7"/>
              <w:rPr>
                <w:lang w:val="ru-RU"/>
              </w:rPr>
            </w:pPr>
            <w:r w:rsidRPr="0026003F">
              <w:rPr>
                <w:lang w:val="ru-RU"/>
              </w:rPr>
              <w:t>Цвет</w:t>
            </w:r>
          </w:p>
          <w:p w:rsidR="001577B5" w:rsidRPr="0026003F" w:rsidRDefault="001577B5" w:rsidP="001577B5">
            <w:pPr>
              <w:pStyle w:val="81"/>
              <w:suppressAutoHyphens/>
              <w:ind w:left="108"/>
              <w:outlineLvl w:val="7"/>
              <w:rPr>
                <w:lang w:val="ru-RU"/>
              </w:rPr>
            </w:pPr>
            <w:r w:rsidRPr="0026003F">
              <w:rPr>
                <w:lang w:val="ru-RU"/>
              </w:rPr>
              <w:t>Лейкоциты</w:t>
            </w:r>
          </w:p>
          <w:p w:rsidR="001577B5" w:rsidRPr="0026003F" w:rsidRDefault="001577B5" w:rsidP="001577B5">
            <w:pPr>
              <w:pStyle w:val="81"/>
              <w:suppressAutoHyphens/>
              <w:ind w:left="108"/>
              <w:outlineLvl w:val="7"/>
              <w:rPr>
                <w:lang w:val="ru-RU"/>
              </w:rPr>
            </w:pPr>
            <w:r w:rsidRPr="0026003F">
              <w:rPr>
                <w:lang w:val="ru-RU"/>
              </w:rPr>
              <w:t>Слизь</w:t>
            </w:r>
          </w:p>
        </w:tc>
        <w:tc>
          <w:tcPr>
            <w:tcW w:w="4229" w:type="dxa"/>
          </w:tcPr>
          <w:p w:rsidR="001577B5" w:rsidRPr="0026003F" w:rsidRDefault="001577B5" w:rsidP="001577B5">
            <w:pPr>
              <w:suppressAutoHyphens/>
              <w:jc w:val="center"/>
              <w:rPr>
                <w:b/>
                <w:bCs/>
              </w:rPr>
            </w:pPr>
            <w:r w:rsidRPr="0026003F">
              <w:rPr>
                <w:b/>
                <w:bCs/>
              </w:rPr>
              <w:t>Желчь “А”</w:t>
            </w:r>
          </w:p>
          <w:p w:rsidR="001577B5" w:rsidRPr="0026003F" w:rsidRDefault="001577B5" w:rsidP="001577B5">
            <w:pPr>
              <w:suppressAutoHyphens/>
              <w:jc w:val="both"/>
            </w:pPr>
            <w:r w:rsidRPr="0026003F">
              <w:t>золотисто-желтый</w:t>
            </w:r>
          </w:p>
          <w:p w:rsidR="001577B5" w:rsidRPr="0026003F" w:rsidRDefault="001577B5" w:rsidP="001577B5">
            <w:pPr>
              <w:suppressAutoHyphens/>
              <w:jc w:val="both"/>
            </w:pPr>
            <w:r w:rsidRPr="0026003F">
              <w:t>2 – 3 в поле зрения</w:t>
            </w:r>
          </w:p>
          <w:p w:rsidR="001577B5" w:rsidRPr="0026003F" w:rsidRDefault="001577B5" w:rsidP="001577B5">
            <w:pPr>
              <w:suppressAutoHyphens/>
              <w:jc w:val="both"/>
            </w:pPr>
            <w:r w:rsidRPr="0026003F">
              <w:t>нет</w:t>
            </w:r>
          </w:p>
          <w:p w:rsidR="001577B5" w:rsidRPr="0026003F" w:rsidRDefault="001577B5" w:rsidP="001577B5">
            <w:pPr>
              <w:suppressAutoHyphens/>
              <w:jc w:val="both"/>
            </w:pPr>
          </w:p>
          <w:p w:rsidR="001577B5" w:rsidRPr="0026003F" w:rsidRDefault="001577B5" w:rsidP="001577B5">
            <w:pPr>
              <w:suppressAutoHyphens/>
              <w:jc w:val="center"/>
              <w:rPr>
                <w:b/>
                <w:bCs/>
              </w:rPr>
            </w:pPr>
            <w:r w:rsidRPr="0026003F">
              <w:rPr>
                <w:b/>
                <w:bCs/>
              </w:rPr>
              <w:t>Желчь “В”</w:t>
            </w:r>
          </w:p>
          <w:p w:rsidR="001577B5" w:rsidRPr="0026003F" w:rsidRDefault="001577B5" w:rsidP="001577B5">
            <w:pPr>
              <w:pStyle w:val="81"/>
              <w:suppressAutoHyphens/>
              <w:outlineLvl w:val="7"/>
              <w:rPr>
                <w:lang w:val="ru-RU"/>
              </w:rPr>
            </w:pPr>
            <w:r w:rsidRPr="0026003F">
              <w:rPr>
                <w:lang w:val="ru-RU"/>
              </w:rPr>
              <w:t>мутная</w:t>
            </w:r>
          </w:p>
          <w:p w:rsidR="001577B5" w:rsidRPr="0026003F" w:rsidRDefault="001577B5" w:rsidP="001577B5">
            <w:pPr>
              <w:suppressAutoHyphens/>
              <w:jc w:val="both"/>
            </w:pPr>
            <w:r w:rsidRPr="0026003F">
              <w:t>темно-зеленый</w:t>
            </w:r>
          </w:p>
          <w:p w:rsidR="001577B5" w:rsidRPr="0026003F" w:rsidRDefault="001577B5" w:rsidP="001577B5">
            <w:pPr>
              <w:suppressAutoHyphens/>
              <w:jc w:val="both"/>
            </w:pPr>
            <w:r w:rsidRPr="0026003F">
              <w:t>20 – 30 в поле зрения</w:t>
            </w:r>
          </w:p>
          <w:p w:rsidR="001577B5" w:rsidRPr="0026003F" w:rsidRDefault="001577B5" w:rsidP="001577B5">
            <w:pPr>
              <w:suppressAutoHyphens/>
              <w:jc w:val="both"/>
            </w:pPr>
            <w:r w:rsidRPr="0026003F">
              <w:t>хлопья, значительное количество</w:t>
            </w:r>
          </w:p>
          <w:p w:rsidR="001577B5" w:rsidRPr="0026003F" w:rsidRDefault="001577B5" w:rsidP="001577B5">
            <w:pPr>
              <w:suppressAutoHyphens/>
              <w:jc w:val="both"/>
            </w:pPr>
            <w:r w:rsidRPr="0026003F">
              <w:t>есть</w:t>
            </w:r>
          </w:p>
          <w:p w:rsidR="001577B5" w:rsidRPr="0026003F" w:rsidRDefault="001577B5" w:rsidP="001577B5">
            <w:pPr>
              <w:suppressAutoHyphens/>
              <w:jc w:val="both"/>
            </w:pPr>
          </w:p>
          <w:p w:rsidR="001577B5" w:rsidRPr="0026003F" w:rsidRDefault="001577B5" w:rsidP="001577B5">
            <w:pPr>
              <w:suppressAutoHyphens/>
              <w:ind w:left="108"/>
              <w:jc w:val="center"/>
            </w:pPr>
            <w:r w:rsidRPr="0026003F">
              <w:rPr>
                <w:b/>
                <w:bCs/>
              </w:rPr>
              <w:t>Желчь “С”</w:t>
            </w:r>
          </w:p>
          <w:p w:rsidR="001577B5" w:rsidRPr="0026003F" w:rsidRDefault="001577B5" w:rsidP="001577B5">
            <w:pPr>
              <w:pStyle w:val="81"/>
              <w:suppressAutoHyphens/>
              <w:outlineLvl w:val="7"/>
              <w:rPr>
                <w:lang w:val="ru-RU"/>
              </w:rPr>
            </w:pPr>
            <w:r w:rsidRPr="0026003F">
              <w:rPr>
                <w:lang w:val="ru-RU"/>
              </w:rPr>
              <w:t>мутная</w:t>
            </w:r>
          </w:p>
          <w:p w:rsidR="001577B5" w:rsidRPr="0026003F" w:rsidRDefault="001577B5" w:rsidP="001577B5">
            <w:pPr>
              <w:pStyle w:val="81"/>
              <w:suppressAutoHyphens/>
              <w:outlineLvl w:val="7"/>
              <w:rPr>
                <w:lang w:val="ru-RU"/>
              </w:rPr>
            </w:pPr>
            <w:r w:rsidRPr="0026003F">
              <w:rPr>
                <w:lang w:val="ru-RU"/>
              </w:rPr>
              <w:t>золотисто-желтый</w:t>
            </w:r>
          </w:p>
          <w:p w:rsidR="001577B5" w:rsidRPr="0026003F" w:rsidRDefault="001577B5" w:rsidP="001577B5">
            <w:pPr>
              <w:pStyle w:val="81"/>
              <w:suppressAutoHyphens/>
              <w:outlineLvl w:val="7"/>
              <w:rPr>
                <w:lang w:val="ru-RU"/>
              </w:rPr>
            </w:pPr>
            <w:r w:rsidRPr="0026003F">
              <w:rPr>
                <w:lang w:val="ru-RU"/>
              </w:rPr>
              <w:t>1 – 2 в поле зрения</w:t>
            </w:r>
          </w:p>
          <w:p w:rsidR="001577B5" w:rsidRPr="0026003F" w:rsidRDefault="001577B5" w:rsidP="001577B5">
            <w:pPr>
              <w:pStyle w:val="81"/>
              <w:suppressAutoHyphens/>
              <w:outlineLvl w:val="7"/>
              <w:rPr>
                <w:lang w:val="ru-RU"/>
              </w:rPr>
            </w:pPr>
            <w:r w:rsidRPr="0026003F">
              <w:rPr>
                <w:lang w:val="ru-RU"/>
              </w:rPr>
              <w:t>немного</w:t>
            </w:r>
          </w:p>
        </w:tc>
        <w:tc>
          <w:tcPr>
            <w:tcW w:w="2998" w:type="dxa"/>
            <w:gridSpan w:val="2"/>
          </w:tcPr>
          <w:p w:rsidR="001577B5" w:rsidRPr="0026003F" w:rsidRDefault="001577B5" w:rsidP="001577B5">
            <w:pPr>
              <w:suppressAutoHyphens/>
              <w:jc w:val="both"/>
            </w:pPr>
          </w:p>
          <w:p w:rsidR="001577B5" w:rsidRPr="0026003F" w:rsidRDefault="001577B5" w:rsidP="001577B5">
            <w:pPr>
              <w:suppressAutoHyphens/>
              <w:jc w:val="both"/>
            </w:pPr>
            <w:r w:rsidRPr="0026003F">
              <w:t>желтый</w:t>
            </w:r>
          </w:p>
          <w:p w:rsidR="001577B5" w:rsidRPr="0026003F" w:rsidRDefault="001577B5" w:rsidP="001577B5">
            <w:pPr>
              <w:suppressAutoHyphens/>
              <w:jc w:val="both"/>
            </w:pPr>
            <w:r w:rsidRPr="0026003F">
              <w:t>30 – 40 в поле зрения</w:t>
            </w:r>
          </w:p>
          <w:p w:rsidR="001577B5" w:rsidRPr="0026003F" w:rsidRDefault="001577B5" w:rsidP="001577B5">
            <w:pPr>
              <w:suppressAutoHyphens/>
              <w:jc w:val="both"/>
            </w:pPr>
            <w:r w:rsidRPr="0026003F">
              <w:t>умеренная</w:t>
            </w:r>
          </w:p>
          <w:p w:rsidR="001577B5" w:rsidRPr="0026003F" w:rsidRDefault="001577B5" w:rsidP="001577B5"/>
          <w:p w:rsidR="001577B5" w:rsidRPr="0026003F" w:rsidRDefault="001577B5" w:rsidP="001577B5">
            <w:pPr>
              <w:pStyle w:val="81"/>
              <w:suppressAutoHyphens/>
              <w:outlineLvl w:val="7"/>
              <w:rPr>
                <w:lang w:val="ru-RU"/>
              </w:rPr>
            </w:pPr>
          </w:p>
          <w:p w:rsidR="001577B5" w:rsidRPr="0026003F" w:rsidRDefault="001577B5" w:rsidP="001577B5">
            <w:pPr>
              <w:pStyle w:val="81"/>
              <w:suppressAutoHyphens/>
              <w:outlineLvl w:val="7"/>
              <w:rPr>
                <w:lang w:val="ru-RU"/>
              </w:rPr>
            </w:pPr>
            <w:r w:rsidRPr="0026003F">
              <w:rPr>
                <w:lang w:val="ru-RU"/>
              </w:rPr>
              <w:t>мутная с хлопьями</w:t>
            </w:r>
          </w:p>
          <w:p w:rsidR="001577B5" w:rsidRPr="0026003F" w:rsidRDefault="001577B5" w:rsidP="001577B5">
            <w:pPr>
              <w:suppressAutoHyphens/>
              <w:jc w:val="both"/>
            </w:pPr>
            <w:r w:rsidRPr="0026003F">
              <w:t>темно-зеленый</w:t>
            </w:r>
          </w:p>
          <w:p w:rsidR="001577B5" w:rsidRPr="0026003F" w:rsidRDefault="001577B5" w:rsidP="001577B5">
            <w:pPr>
              <w:suppressAutoHyphens/>
              <w:jc w:val="both"/>
            </w:pPr>
            <w:r w:rsidRPr="0026003F">
              <w:t xml:space="preserve">покрывают все поле </w:t>
            </w:r>
          </w:p>
          <w:p w:rsidR="001577B5" w:rsidRPr="0026003F" w:rsidRDefault="001577B5" w:rsidP="001577B5">
            <w:pPr>
              <w:suppressAutoHyphens/>
              <w:jc w:val="center"/>
            </w:pPr>
            <w:r w:rsidRPr="0026003F">
              <w:t>-</w:t>
            </w:r>
          </w:p>
          <w:p w:rsidR="001577B5" w:rsidRPr="0026003F" w:rsidRDefault="001577B5" w:rsidP="001577B5">
            <w:pPr>
              <w:suppressAutoHyphens/>
              <w:jc w:val="center"/>
            </w:pPr>
            <w:r w:rsidRPr="0026003F">
              <w:t>-</w:t>
            </w:r>
          </w:p>
          <w:p w:rsidR="001577B5" w:rsidRPr="0026003F" w:rsidRDefault="001577B5" w:rsidP="001577B5">
            <w:pPr>
              <w:pStyle w:val="81"/>
              <w:suppressAutoHyphens/>
              <w:ind w:left="684"/>
              <w:outlineLvl w:val="7"/>
              <w:rPr>
                <w:lang w:val="ru-RU"/>
              </w:rPr>
            </w:pPr>
          </w:p>
          <w:p w:rsidR="001577B5" w:rsidRPr="0026003F" w:rsidRDefault="001577B5" w:rsidP="001577B5">
            <w:pPr>
              <w:pStyle w:val="81"/>
              <w:suppressAutoHyphens/>
              <w:outlineLvl w:val="7"/>
              <w:rPr>
                <w:lang w:val="ru-RU"/>
              </w:rPr>
            </w:pPr>
          </w:p>
          <w:p w:rsidR="001577B5" w:rsidRPr="0026003F" w:rsidRDefault="001577B5" w:rsidP="001577B5">
            <w:pPr>
              <w:pStyle w:val="81"/>
              <w:suppressAutoHyphens/>
              <w:outlineLvl w:val="7"/>
              <w:rPr>
                <w:lang w:val="ru-RU"/>
              </w:rPr>
            </w:pPr>
            <w:r w:rsidRPr="0026003F">
              <w:rPr>
                <w:lang w:val="ru-RU"/>
              </w:rPr>
              <w:t>мутная</w:t>
            </w:r>
          </w:p>
          <w:p w:rsidR="001577B5" w:rsidRPr="0026003F" w:rsidRDefault="001577B5" w:rsidP="001577B5">
            <w:pPr>
              <w:pStyle w:val="81"/>
              <w:suppressAutoHyphens/>
              <w:outlineLvl w:val="7"/>
              <w:rPr>
                <w:lang w:val="ru-RU"/>
              </w:rPr>
            </w:pPr>
            <w:r w:rsidRPr="0026003F">
              <w:rPr>
                <w:lang w:val="ru-RU"/>
              </w:rPr>
              <w:t>желтый</w:t>
            </w:r>
          </w:p>
          <w:p w:rsidR="001577B5" w:rsidRPr="0026003F" w:rsidRDefault="001577B5" w:rsidP="001577B5">
            <w:pPr>
              <w:pStyle w:val="81"/>
              <w:suppressAutoHyphens/>
              <w:outlineLvl w:val="7"/>
              <w:rPr>
                <w:lang w:val="ru-RU"/>
              </w:rPr>
            </w:pPr>
            <w:r w:rsidRPr="0026003F">
              <w:rPr>
                <w:lang w:val="ru-RU"/>
              </w:rPr>
              <w:t>до 40 в поле зрения</w:t>
            </w:r>
          </w:p>
          <w:p w:rsidR="001577B5" w:rsidRPr="0026003F" w:rsidRDefault="001577B5" w:rsidP="001577B5">
            <w:pPr>
              <w:pStyle w:val="81"/>
              <w:suppressAutoHyphens/>
              <w:outlineLvl w:val="7"/>
              <w:rPr>
                <w:lang w:val="ru-RU"/>
              </w:rPr>
            </w:pPr>
            <w:r w:rsidRPr="0026003F">
              <w:rPr>
                <w:lang w:val="ru-RU"/>
              </w:rPr>
              <w:t>есть</w:t>
            </w:r>
          </w:p>
          <w:p w:rsidR="001577B5" w:rsidRPr="0026003F" w:rsidRDefault="001577B5" w:rsidP="001577B5">
            <w:pPr>
              <w:suppressAutoHyphens/>
              <w:jc w:val="both"/>
              <w:rPr>
                <w:lang w:val="en-US"/>
              </w:rPr>
            </w:pPr>
          </w:p>
        </w:tc>
      </w:tr>
    </w:tbl>
    <w:p w:rsidR="001577B5" w:rsidRPr="00707A06" w:rsidRDefault="001577B5" w:rsidP="001577B5">
      <w:pPr>
        <w:suppressAutoHyphens/>
        <w:spacing w:line="360" w:lineRule="auto"/>
        <w:ind w:left="567" w:firstLine="284"/>
        <w:jc w:val="both"/>
        <w:rPr>
          <w:color w:val="000000"/>
          <w:sz w:val="28"/>
          <w:szCs w:val="28"/>
        </w:rPr>
      </w:pPr>
      <w:r w:rsidRPr="00707A06">
        <w:rPr>
          <w:sz w:val="28"/>
          <w:szCs w:val="28"/>
        </w:rPr>
        <w:t>О каких заболеваниях можно думать, имея такие данные?</w:t>
      </w:r>
    </w:p>
    <w:p w:rsidR="001577B5" w:rsidRPr="00707A06" w:rsidRDefault="001577B5" w:rsidP="001577B5">
      <w:pPr>
        <w:ind w:left="567" w:firstLine="284"/>
        <w:jc w:val="both"/>
        <w:rPr>
          <w:color w:val="000000"/>
          <w:sz w:val="28"/>
          <w:szCs w:val="28"/>
        </w:rPr>
      </w:pPr>
      <w:r w:rsidRPr="00707A06">
        <w:rPr>
          <w:color w:val="000000"/>
          <w:sz w:val="28"/>
          <w:szCs w:val="28"/>
        </w:rPr>
        <w:t xml:space="preserve">Ответ: У больного М патологические изменения есть только в порции “В”, то есть в пузырной порции. В желчи содержится много лейкоцитов, слизи в виде хлопьев, что указывает на воспалительный процесс в желчном пузыре. Наличие в ней лямблий указывает на этиологический фактор этого воспаления </w:t>
      </w:r>
      <w:r w:rsidRPr="00707A06">
        <w:rPr>
          <w:color w:val="000000"/>
          <w:sz w:val="28"/>
          <w:szCs w:val="28"/>
        </w:rPr>
        <w:lastRenderedPageBreak/>
        <w:t>(лямблиозный холецистит). У больного Н во всех порциях обнаружены лейкоциты в большом количестве, слизь. На основании этих данных можно думать о наличии у больного холецистита в сочетании с холангитом.</w:t>
      </w:r>
    </w:p>
    <w:p w:rsidR="001E4262" w:rsidRPr="00707A06" w:rsidRDefault="001E4262" w:rsidP="00920F89">
      <w:pPr>
        <w:ind w:firstLine="709"/>
        <w:jc w:val="both"/>
        <w:rPr>
          <w:color w:val="000000"/>
          <w:sz w:val="28"/>
          <w:szCs w:val="28"/>
        </w:rPr>
      </w:pPr>
    </w:p>
    <w:p w:rsidR="00920F89" w:rsidRPr="00707A06" w:rsidRDefault="00B9236E" w:rsidP="00920F89">
      <w:pPr>
        <w:ind w:firstLine="709"/>
        <w:jc w:val="both"/>
        <w:rPr>
          <w:b/>
          <w:color w:val="000000"/>
          <w:sz w:val="28"/>
          <w:szCs w:val="28"/>
        </w:rPr>
      </w:pPr>
      <w:r w:rsidRPr="00707A06">
        <w:rPr>
          <w:b/>
          <w:color w:val="000000"/>
          <w:sz w:val="28"/>
          <w:szCs w:val="28"/>
        </w:rPr>
        <w:t>Интерпретация результатов лабораторных исследований: б</w:t>
      </w:r>
      <w:r w:rsidR="00920F89" w:rsidRPr="00707A06">
        <w:rPr>
          <w:b/>
          <w:color w:val="000000"/>
          <w:sz w:val="28"/>
          <w:szCs w:val="28"/>
        </w:rPr>
        <w:t>иохимический анализ крови (</w:t>
      </w:r>
      <w:r w:rsidRPr="00707A06">
        <w:rPr>
          <w:b/>
          <w:color w:val="000000"/>
          <w:sz w:val="28"/>
          <w:szCs w:val="28"/>
        </w:rPr>
        <w:t>желтухи</w:t>
      </w:r>
      <w:r w:rsidR="00920F89" w:rsidRPr="00707A06">
        <w:rPr>
          <w:b/>
          <w:color w:val="000000"/>
          <w:sz w:val="28"/>
          <w:szCs w:val="28"/>
        </w:rPr>
        <w:t>)</w:t>
      </w:r>
    </w:p>
    <w:p w:rsidR="001E4262" w:rsidRPr="00707A06" w:rsidRDefault="001E4262" w:rsidP="001E4262">
      <w:pPr>
        <w:ind w:firstLine="709"/>
        <w:jc w:val="both"/>
        <w:rPr>
          <w:b/>
          <w:color w:val="000000"/>
          <w:sz w:val="28"/>
          <w:szCs w:val="28"/>
        </w:rPr>
      </w:pPr>
      <w:r w:rsidRPr="00707A06">
        <w:rPr>
          <w:b/>
          <w:color w:val="000000"/>
          <w:sz w:val="28"/>
          <w:szCs w:val="28"/>
        </w:rPr>
        <w:t xml:space="preserve">Анализ крови N 1          </w:t>
      </w:r>
    </w:p>
    <w:p w:rsidR="001E4262" w:rsidRPr="00707A06" w:rsidRDefault="001E4262" w:rsidP="001E4262">
      <w:pPr>
        <w:ind w:firstLine="709"/>
        <w:jc w:val="both"/>
        <w:rPr>
          <w:color w:val="000000"/>
          <w:sz w:val="28"/>
          <w:szCs w:val="28"/>
        </w:rPr>
      </w:pPr>
      <w:r w:rsidRPr="00707A06">
        <w:rPr>
          <w:color w:val="000000"/>
          <w:sz w:val="28"/>
          <w:szCs w:val="28"/>
        </w:rPr>
        <w:t xml:space="preserve">Больной Чалиев Н.Х.         </w:t>
      </w:r>
    </w:p>
    <w:p w:rsidR="001E4262" w:rsidRPr="00707A06" w:rsidRDefault="001E4262" w:rsidP="001E4262">
      <w:pPr>
        <w:ind w:firstLine="709"/>
        <w:jc w:val="both"/>
        <w:rPr>
          <w:color w:val="000000"/>
          <w:sz w:val="28"/>
          <w:szCs w:val="28"/>
        </w:rPr>
      </w:pPr>
      <w:r w:rsidRPr="00707A06">
        <w:rPr>
          <w:color w:val="000000"/>
          <w:sz w:val="28"/>
          <w:szCs w:val="28"/>
        </w:rPr>
        <w:t xml:space="preserve">Билирубин по Иендрашеку, </w:t>
      </w:r>
    </w:p>
    <w:p w:rsidR="001E4262" w:rsidRPr="00707A06" w:rsidRDefault="001E4262" w:rsidP="001E4262">
      <w:pPr>
        <w:ind w:firstLine="709"/>
        <w:jc w:val="both"/>
        <w:rPr>
          <w:color w:val="000000"/>
          <w:sz w:val="28"/>
          <w:szCs w:val="28"/>
        </w:rPr>
      </w:pPr>
      <w:r w:rsidRPr="00707A06">
        <w:rPr>
          <w:color w:val="000000"/>
          <w:sz w:val="28"/>
          <w:szCs w:val="28"/>
        </w:rPr>
        <w:t xml:space="preserve">реакция непрямая 16 мкмоль/л </w:t>
      </w:r>
    </w:p>
    <w:p w:rsidR="001E4262" w:rsidRPr="00707A06" w:rsidRDefault="001E4262" w:rsidP="001E4262">
      <w:pPr>
        <w:ind w:firstLine="709"/>
        <w:jc w:val="both"/>
        <w:rPr>
          <w:color w:val="000000"/>
          <w:sz w:val="28"/>
          <w:szCs w:val="28"/>
        </w:rPr>
      </w:pPr>
      <w:r w:rsidRPr="00707A06">
        <w:rPr>
          <w:color w:val="000000"/>
          <w:sz w:val="28"/>
          <w:szCs w:val="28"/>
        </w:rPr>
        <w:t xml:space="preserve">глюкозотолерантный тест  </w:t>
      </w:r>
    </w:p>
    <w:p w:rsidR="001E4262" w:rsidRPr="00707A06" w:rsidRDefault="001E4262" w:rsidP="001E4262">
      <w:pPr>
        <w:ind w:firstLine="709"/>
        <w:jc w:val="both"/>
        <w:rPr>
          <w:color w:val="000000"/>
          <w:sz w:val="28"/>
          <w:szCs w:val="28"/>
        </w:rPr>
      </w:pPr>
      <w:r w:rsidRPr="00707A06">
        <w:rPr>
          <w:color w:val="000000"/>
          <w:sz w:val="28"/>
          <w:szCs w:val="28"/>
        </w:rPr>
        <w:t xml:space="preserve">натощак - 4,5 ммоль/л    </w:t>
      </w:r>
    </w:p>
    <w:p w:rsidR="001E4262" w:rsidRPr="00707A06" w:rsidRDefault="001E4262" w:rsidP="001E4262">
      <w:pPr>
        <w:ind w:firstLine="709"/>
        <w:jc w:val="both"/>
        <w:rPr>
          <w:color w:val="000000"/>
          <w:sz w:val="28"/>
          <w:szCs w:val="28"/>
        </w:rPr>
      </w:pPr>
      <w:r w:rsidRPr="00707A06">
        <w:rPr>
          <w:color w:val="000000"/>
          <w:sz w:val="28"/>
          <w:szCs w:val="28"/>
        </w:rPr>
        <w:t xml:space="preserve">через 120 / - 5,6 ммоль/л   </w:t>
      </w:r>
    </w:p>
    <w:p w:rsidR="001E4262" w:rsidRPr="00707A06" w:rsidRDefault="001E4262" w:rsidP="001E4262">
      <w:pPr>
        <w:ind w:firstLine="709"/>
        <w:jc w:val="both"/>
        <w:rPr>
          <w:color w:val="000000"/>
          <w:sz w:val="28"/>
          <w:szCs w:val="28"/>
        </w:rPr>
      </w:pPr>
      <w:r w:rsidRPr="00707A06">
        <w:rPr>
          <w:color w:val="000000"/>
          <w:sz w:val="28"/>
          <w:szCs w:val="28"/>
        </w:rPr>
        <w:t xml:space="preserve">АЛТ – 0,4 мкмоль/л  </w:t>
      </w:r>
    </w:p>
    <w:p w:rsidR="001E4262" w:rsidRPr="00707A06" w:rsidRDefault="001E4262" w:rsidP="001E4262">
      <w:pPr>
        <w:ind w:firstLine="709"/>
        <w:jc w:val="both"/>
        <w:rPr>
          <w:color w:val="000000"/>
          <w:sz w:val="28"/>
          <w:szCs w:val="28"/>
        </w:rPr>
      </w:pPr>
      <w:r w:rsidRPr="00707A06">
        <w:rPr>
          <w:color w:val="000000"/>
          <w:sz w:val="28"/>
          <w:szCs w:val="28"/>
        </w:rPr>
        <w:t xml:space="preserve">АСТ- 0,2 мкмоль/л     </w:t>
      </w:r>
    </w:p>
    <w:p w:rsidR="001E4262" w:rsidRPr="00707A06" w:rsidRDefault="001E4262" w:rsidP="001E4262">
      <w:pPr>
        <w:ind w:firstLine="709"/>
        <w:jc w:val="both"/>
        <w:rPr>
          <w:color w:val="000000"/>
          <w:sz w:val="28"/>
          <w:szCs w:val="28"/>
        </w:rPr>
      </w:pPr>
      <w:r w:rsidRPr="00707A06">
        <w:rPr>
          <w:color w:val="000000"/>
          <w:sz w:val="28"/>
          <w:szCs w:val="28"/>
        </w:rPr>
        <w:t xml:space="preserve">альдолаза – 0,1 мкмоль/(сек.л)   </w:t>
      </w:r>
    </w:p>
    <w:p w:rsidR="001E4262" w:rsidRPr="00707A06" w:rsidRDefault="001E4262" w:rsidP="001E4262">
      <w:pPr>
        <w:ind w:firstLine="709"/>
        <w:jc w:val="both"/>
        <w:rPr>
          <w:color w:val="000000"/>
          <w:sz w:val="28"/>
          <w:szCs w:val="28"/>
        </w:rPr>
      </w:pPr>
      <w:r w:rsidRPr="00707A06">
        <w:rPr>
          <w:color w:val="000000"/>
          <w:sz w:val="28"/>
          <w:szCs w:val="28"/>
        </w:rPr>
        <w:t xml:space="preserve">лактатдегидрогеназа – 2,0 мкмоль/л </w:t>
      </w:r>
    </w:p>
    <w:p w:rsidR="001E4262" w:rsidRPr="00707A06" w:rsidRDefault="001E4262" w:rsidP="001E4262">
      <w:pPr>
        <w:ind w:firstLine="709"/>
        <w:jc w:val="both"/>
        <w:rPr>
          <w:color w:val="000000"/>
          <w:sz w:val="28"/>
          <w:szCs w:val="28"/>
        </w:rPr>
      </w:pPr>
      <w:r w:rsidRPr="00707A06">
        <w:rPr>
          <w:color w:val="000000"/>
          <w:sz w:val="28"/>
          <w:szCs w:val="28"/>
        </w:rPr>
        <w:t>щелочная фосфотаза – 1,4 мккат/л</w:t>
      </w:r>
    </w:p>
    <w:p w:rsidR="001E4262" w:rsidRPr="00707A06" w:rsidRDefault="001E4262" w:rsidP="001E4262">
      <w:pPr>
        <w:ind w:firstLine="709"/>
        <w:jc w:val="both"/>
        <w:rPr>
          <w:color w:val="000000"/>
          <w:sz w:val="28"/>
          <w:szCs w:val="28"/>
        </w:rPr>
      </w:pPr>
      <w:r w:rsidRPr="00707A06">
        <w:rPr>
          <w:color w:val="000000"/>
          <w:sz w:val="28"/>
          <w:szCs w:val="28"/>
        </w:rPr>
        <w:t xml:space="preserve">холестерин – 5,0 ммоль/л  </w:t>
      </w:r>
    </w:p>
    <w:p w:rsidR="001E4262" w:rsidRPr="00707A06" w:rsidRDefault="001E4262" w:rsidP="001E4262">
      <w:pPr>
        <w:ind w:firstLine="709"/>
        <w:jc w:val="both"/>
        <w:rPr>
          <w:color w:val="000000"/>
          <w:sz w:val="28"/>
          <w:szCs w:val="28"/>
        </w:rPr>
      </w:pPr>
      <w:r w:rsidRPr="00707A06">
        <w:rPr>
          <w:color w:val="000000"/>
          <w:sz w:val="28"/>
          <w:szCs w:val="28"/>
        </w:rPr>
        <w:t xml:space="preserve">альбумины крови – 58,5 % </w:t>
      </w:r>
    </w:p>
    <w:p w:rsidR="001E4262" w:rsidRPr="00707A06" w:rsidRDefault="001E4262" w:rsidP="001E4262">
      <w:pPr>
        <w:ind w:firstLine="709"/>
        <w:jc w:val="both"/>
        <w:rPr>
          <w:color w:val="000000"/>
          <w:sz w:val="28"/>
          <w:szCs w:val="28"/>
        </w:rPr>
      </w:pPr>
      <w:r w:rsidRPr="00707A06">
        <w:rPr>
          <w:color w:val="000000"/>
          <w:sz w:val="28"/>
          <w:szCs w:val="28"/>
        </w:rPr>
        <w:t xml:space="preserve">фибриноген – 3 г/л  </w:t>
      </w:r>
    </w:p>
    <w:p w:rsidR="001E4262" w:rsidRPr="00707A06" w:rsidRDefault="001E4262" w:rsidP="001E4262">
      <w:pPr>
        <w:ind w:firstLine="709"/>
        <w:jc w:val="both"/>
        <w:rPr>
          <w:color w:val="000000"/>
          <w:sz w:val="28"/>
          <w:szCs w:val="28"/>
        </w:rPr>
      </w:pPr>
      <w:r w:rsidRPr="00707A06">
        <w:rPr>
          <w:color w:val="000000"/>
          <w:sz w:val="28"/>
          <w:szCs w:val="28"/>
        </w:rPr>
        <w:t>сулемовая проба – 1,8 мл</w:t>
      </w:r>
    </w:p>
    <w:p w:rsidR="001E4262" w:rsidRPr="00707A06" w:rsidRDefault="001E4262" w:rsidP="001E4262">
      <w:pPr>
        <w:ind w:firstLine="709"/>
        <w:jc w:val="both"/>
        <w:rPr>
          <w:color w:val="000000"/>
          <w:sz w:val="28"/>
          <w:szCs w:val="28"/>
        </w:rPr>
      </w:pPr>
      <w:r w:rsidRPr="00707A06">
        <w:rPr>
          <w:color w:val="000000"/>
          <w:sz w:val="28"/>
          <w:szCs w:val="28"/>
        </w:rPr>
        <w:t xml:space="preserve">тимоловая проба – 3 ед. </w:t>
      </w:r>
    </w:p>
    <w:p w:rsidR="001E4262" w:rsidRPr="00707A06" w:rsidRDefault="001E4262" w:rsidP="001E4262">
      <w:pPr>
        <w:ind w:firstLine="709"/>
        <w:jc w:val="both"/>
        <w:rPr>
          <w:color w:val="000000"/>
          <w:sz w:val="28"/>
          <w:szCs w:val="28"/>
        </w:rPr>
      </w:pPr>
      <w:r w:rsidRPr="00707A06">
        <w:rPr>
          <w:color w:val="000000"/>
          <w:sz w:val="28"/>
          <w:szCs w:val="28"/>
        </w:rPr>
        <w:t xml:space="preserve">анализ мочи       </w:t>
      </w:r>
    </w:p>
    <w:p w:rsidR="001E4262" w:rsidRPr="00707A06" w:rsidRDefault="001E4262" w:rsidP="001E4262">
      <w:pPr>
        <w:ind w:firstLine="709"/>
        <w:jc w:val="both"/>
        <w:rPr>
          <w:color w:val="000000"/>
          <w:sz w:val="28"/>
          <w:szCs w:val="28"/>
        </w:rPr>
      </w:pPr>
      <w:r w:rsidRPr="00707A06">
        <w:rPr>
          <w:color w:val="000000"/>
          <w:sz w:val="28"/>
          <w:szCs w:val="28"/>
        </w:rPr>
        <w:t xml:space="preserve">Билирубин – отриц.       </w:t>
      </w:r>
    </w:p>
    <w:p w:rsidR="001E4262" w:rsidRPr="00707A06" w:rsidRDefault="001E4262" w:rsidP="001E4262">
      <w:pPr>
        <w:ind w:firstLine="709"/>
        <w:jc w:val="both"/>
        <w:rPr>
          <w:color w:val="000000"/>
          <w:sz w:val="28"/>
          <w:szCs w:val="28"/>
        </w:rPr>
      </w:pPr>
      <w:r w:rsidRPr="00707A06">
        <w:rPr>
          <w:color w:val="000000"/>
          <w:sz w:val="28"/>
          <w:szCs w:val="28"/>
        </w:rPr>
        <w:t xml:space="preserve">Уробилин – отриц. </w:t>
      </w:r>
    </w:p>
    <w:p w:rsidR="001E4262" w:rsidRPr="00707A06" w:rsidRDefault="001E4262" w:rsidP="001E4262">
      <w:pPr>
        <w:ind w:firstLine="709"/>
        <w:jc w:val="both"/>
        <w:rPr>
          <w:color w:val="000000"/>
          <w:sz w:val="28"/>
          <w:szCs w:val="28"/>
        </w:rPr>
      </w:pPr>
      <w:r w:rsidRPr="00707A06">
        <w:rPr>
          <w:color w:val="000000"/>
          <w:sz w:val="28"/>
          <w:szCs w:val="28"/>
        </w:rPr>
        <w:t xml:space="preserve">анализ кала        </w:t>
      </w:r>
    </w:p>
    <w:p w:rsidR="001E4262" w:rsidRPr="00707A06" w:rsidRDefault="001E4262" w:rsidP="001E4262">
      <w:pPr>
        <w:ind w:firstLine="709"/>
        <w:jc w:val="both"/>
        <w:rPr>
          <w:color w:val="000000"/>
          <w:sz w:val="28"/>
          <w:szCs w:val="28"/>
        </w:rPr>
      </w:pPr>
      <w:r w:rsidRPr="00707A06">
        <w:rPr>
          <w:color w:val="000000"/>
          <w:sz w:val="28"/>
          <w:szCs w:val="28"/>
        </w:rPr>
        <w:t xml:space="preserve">кал обычного цвета     </w:t>
      </w:r>
    </w:p>
    <w:p w:rsidR="001E4262" w:rsidRPr="00707A06" w:rsidRDefault="001E4262" w:rsidP="001E4262">
      <w:pPr>
        <w:ind w:firstLine="709"/>
        <w:jc w:val="both"/>
        <w:rPr>
          <w:color w:val="000000"/>
          <w:sz w:val="28"/>
          <w:szCs w:val="28"/>
        </w:rPr>
      </w:pPr>
      <w:r w:rsidRPr="00707A06">
        <w:rPr>
          <w:color w:val="000000"/>
          <w:sz w:val="28"/>
          <w:szCs w:val="28"/>
        </w:rPr>
        <w:t xml:space="preserve">реакция Шмидта полож.   </w:t>
      </w:r>
    </w:p>
    <w:p w:rsidR="001E4262" w:rsidRPr="00707A06" w:rsidRDefault="001E4262" w:rsidP="001E4262">
      <w:pPr>
        <w:ind w:firstLine="709"/>
        <w:jc w:val="both"/>
        <w:rPr>
          <w:color w:val="000000"/>
          <w:sz w:val="28"/>
          <w:szCs w:val="28"/>
        </w:rPr>
      </w:pPr>
      <w:r w:rsidRPr="00707A06">
        <w:rPr>
          <w:color w:val="000000"/>
          <w:sz w:val="28"/>
          <w:szCs w:val="28"/>
        </w:rPr>
        <w:t>Ответ: нет патологии</w:t>
      </w:r>
    </w:p>
    <w:p w:rsidR="007C1F9A" w:rsidRPr="00707A06" w:rsidRDefault="007C1F9A" w:rsidP="007C1F9A">
      <w:pPr>
        <w:ind w:firstLine="709"/>
        <w:jc w:val="both"/>
        <w:rPr>
          <w:b/>
          <w:color w:val="000000"/>
          <w:sz w:val="28"/>
          <w:szCs w:val="28"/>
        </w:rPr>
      </w:pPr>
      <w:r w:rsidRPr="00707A06">
        <w:rPr>
          <w:b/>
          <w:color w:val="000000"/>
          <w:sz w:val="28"/>
          <w:szCs w:val="28"/>
        </w:rPr>
        <w:t xml:space="preserve">Анализ крови N 2 </w:t>
      </w:r>
    </w:p>
    <w:p w:rsidR="007C1F9A" w:rsidRPr="00707A06" w:rsidRDefault="007C1F9A" w:rsidP="007C1F9A">
      <w:pPr>
        <w:ind w:firstLine="709"/>
        <w:jc w:val="both"/>
        <w:rPr>
          <w:color w:val="000000"/>
          <w:sz w:val="28"/>
          <w:szCs w:val="28"/>
        </w:rPr>
      </w:pPr>
      <w:r w:rsidRPr="00707A06">
        <w:rPr>
          <w:color w:val="000000"/>
          <w:sz w:val="28"/>
          <w:szCs w:val="28"/>
        </w:rPr>
        <w:t xml:space="preserve">Больной  Чеботарев И.В. </w:t>
      </w:r>
    </w:p>
    <w:p w:rsidR="007C1F9A" w:rsidRPr="00707A06" w:rsidRDefault="007C1F9A" w:rsidP="007C1F9A">
      <w:pPr>
        <w:ind w:firstLine="709"/>
        <w:jc w:val="both"/>
        <w:rPr>
          <w:color w:val="000000"/>
          <w:sz w:val="28"/>
          <w:szCs w:val="28"/>
        </w:rPr>
      </w:pPr>
      <w:r w:rsidRPr="00707A06">
        <w:rPr>
          <w:color w:val="000000"/>
          <w:sz w:val="28"/>
          <w:szCs w:val="28"/>
        </w:rPr>
        <w:t xml:space="preserve">Билирубин по Иендрашеку: </w:t>
      </w:r>
    </w:p>
    <w:p w:rsidR="007C1F9A" w:rsidRPr="00707A06" w:rsidRDefault="007C1F9A" w:rsidP="007C1F9A">
      <w:pPr>
        <w:ind w:firstLine="709"/>
        <w:jc w:val="both"/>
        <w:rPr>
          <w:color w:val="000000"/>
          <w:sz w:val="28"/>
          <w:szCs w:val="28"/>
        </w:rPr>
      </w:pPr>
      <w:r w:rsidRPr="00707A06">
        <w:rPr>
          <w:color w:val="000000"/>
          <w:sz w:val="28"/>
          <w:szCs w:val="28"/>
        </w:rPr>
        <w:t xml:space="preserve">общий – 65,0 мкмоль/л  </w:t>
      </w:r>
    </w:p>
    <w:p w:rsidR="007C1F9A" w:rsidRPr="00707A06" w:rsidRDefault="007C1F9A" w:rsidP="007C1F9A">
      <w:pPr>
        <w:ind w:firstLine="709"/>
        <w:jc w:val="both"/>
        <w:rPr>
          <w:color w:val="000000"/>
          <w:sz w:val="28"/>
          <w:szCs w:val="28"/>
        </w:rPr>
      </w:pPr>
      <w:r w:rsidRPr="00707A06">
        <w:rPr>
          <w:color w:val="000000"/>
          <w:sz w:val="28"/>
          <w:szCs w:val="28"/>
        </w:rPr>
        <w:t xml:space="preserve">непрямой – 20,0 мкмоль/л </w:t>
      </w:r>
    </w:p>
    <w:p w:rsidR="007C1F9A" w:rsidRPr="00707A06" w:rsidRDefault="007C1F9A" w:rsidP="007C1F9A">
      <w:pPr>
        <w:ind w:firstLine="709"/>
        <w:jc w:val="both"/>
        <w:rPr>
          <w:color w:val="000000"/>
          <w:sz w:val="28"/>
          <w:szCs w:val="28"/>
        </w:rPr>
      </w:pPr>
      <w:r w:rsidRPr="00707A06">
        <w:rPr>
          <w:color w:val="000000"/>
          <w:sz w:val="28"/>
          <w:szCs w:val="28"/>
        </w:rPr>
        <w:t xml:space="preserve">прямой – 45,0 мкмоль/л </w:t>
      </w:r>
    </w:p>
    <w:p w:rsidR="007C1F9A" w:rsidRPr="00707A06" w:rsidRDefault="007C1F9A" w:rsidP="007C1F9A">
      <w:pPr>
        <w:ind w:firstLine="709"/>
        <w:jc w:val="both"/>
        <w:rPr>
          <w:color w:val="000000"/>
          <w:sz w:val="28"/>
          <w:szCs w:val="28"/>
        </w:rPr>
      </w:pPr>
      <w:r w:rsidRPr="00707A06">
        <w:rPr>
          <w:color w:val="000000"/>
          <w:sz w:val="28"/>
          <w:szCs w:val="28"/>
        </w:rPr>
        <w:t xml:space="preserve">глюкозотолерантный тест </w:t>
      </w:r>
    </w:p>
    <w:p w:rsidR="007C1F9A" w:rsidRPr="00707A06" w:rsidRDefault="007C1F9A" w:rsidP="007C1F9A">
      <w:pPr>
        <w:ind w:firstLine="709"/>
        <w:jc w:val="both"/>
        <w:rPr>
          <w:color w:val="000000"/>
          <w:sz w:val="28"/>
          <w:szCs w:val="28"/>
        </w:rPr>
      </w:pPr>
      <w:r w:rsidRPr="00707A06">
        <w:rPr>
          <w:color w:val="000000"/>
          <w:sz w:val="28"/>
          <w:szCs w:val="28"/>
        </w:rPr>
        <w:t xml:space="preserve">натощак - 5,6 ммоль/л             </w:t>
      </w:r>
    </w:p>
    <w:p w:rsidR="007C1F9A" w:rsidRPr="00707A06" w:rsidRDefault="007C1F9A" w:rsidP="007C1F9A">
      <w:pPr>
        <w:ind w:firstLine="709"/>
        <w:jc w:val="both"/>
        <w:rPr>
          <w:color w:val="000000"/>
          <w:sz w:val="28"/>
          <w:szCs w:val="28"/>
        </w:rPr>
      </w:pPr>
      <w:r w:rsidRPr="00707A06">
        <w:rPr>
          <w:color w:val="000000"/>
          <w:sz w:val="28"/>
          <w:szCs w:val="28"/>
        </w:rPr>
        <w:t xml:space="preserve">через 120 / - 10,0 ммоль/л            </w:t>
      </w:r>
    </w:p>
    <w:p w:rsidR="007C1F9A" w:rsidRPr="00707A06" w:rsidRDefault="007C1F9A" w:rsidP="007C1F9A">
      <w:pPr>
        <w:ind w:firstLine="709"/>
        <w:jc w:val="both"/>
        <w:rPr>
          <w:color w:val="000000"/>
          <w:sz w:val="28"/>
          <w:szCs w:val="28"/>
        </w:rPr>
      </w:pPr>
      <w:r w:rsidRPr="00707A06">
        <w:rPr>
          <w:color w:val="000000"/>
          <w:sz w:val="28"/>
          <w:szCs w:val="28"/>
        </w:rPr>
        <w:t xml:space="preserve">АЛТ – 0,8 мкмоль/л              </w:t>
      </w:r>
    </w:p>
    <w:p w:rsidR="007C1F9A" w:rsidRPr="00707A06" w:rsidRDefault="007C1F9A" w:rsidP="007C1F9A">
      <w:pPr>
        <w:ind w:firstLine="709"/>
        <w:jc w:val="both"/>
        <w:rPr>
          <w:color w:val="000000"/>
          <w:sz w:val="28"/>
          <w:szCs w:val="28"/>
        </w:rPr>
      </w:pPr>
      <w:r w:rsidRPr="00707A06">
        <w:rPr>
          <w:color w:val="000000"/>
          <w:sz w:val="28"/>
          <w:szCs w:val="28"/>
        </w:rPr>
        <w:t xml:space="preserve">АСТ- 0,6 мкмоль/л            </w:t>
      </w:r>
    </w:p>
    <w:p w:rsidR="007C1F9A" w:rsidRPr="00707A06" w:rsidRDefault="007C1F9A" w:rsidP="007C1F9A">
      <w:pPr>
        <w:ind w:firstLine="709"/>
        <w:jc w:val="both"/>
        <w:rPr>
          <w:color w:val="000000"/>
          <w:sz w:val="28"/>
          <w:szCs w:val="28"/>
        </w:rPr>
      </w:pPr>
      <w:r w:rsidRPr="00707A06">
        <w:rPr>
          <w:color w:val="000000"/>
          <w:sz w:val="28"/>
          <w:szCs w:val="28"/>
        </w:rPr>
        <w:t xml:space="preserve">альдолаза – 0,15 мкмоль/(сек.л) </w:t>
      </w:r>
    </w:p>
    <w:p w:rsidR="007C1F9A" w:rsidRPr="00707A06" w:rsidRDefault="007C1F9A" w:rsidP="007C1F9A">
      <w:pPr>
        <w:ind w:firstLine="709"/>
        <w:jc w:val="both"/>
        <w:rPr>
          <w:color w:val="000000"/>
          <w:sz w:val="28"/>
          <w:szCs w:val="28"/>
        </w:rPr>
      </w:pPr>
      <w:r w:rsidRPr="00707A06">
        <w:rPr>
          <w:color w:val="000000"/>
          <w:sz w:val="28"/>
          <w:szCs w:val="28"/>
        </w:rPr>
        <w:t>лактатдегидрогеназа – 4,5 мкмоль/л</w:t>
      </w:r>
    </w:p>
    <w:p w:rsidR="007C1F9A" w:rsidRPr="00707A06" w:rsidRDefault="007C1F9A" w:rsidP="007C1F9A">
      <w:pPr>
        <w:ind w:firstLine="709"/>
        <w:jc w:val="both"/>
        <w:rPr>
          <w:color w:val="000000"/>
          <w:sz w:val="28"/>
          <w:szCs w:val="28"/>
        </w:rPr>
      </w:pPr>
      <w:r w:rsidRPr="00707A06">
        <w:rPr>
          <w:color w:val="000000"/>
          <w:sz w:val="28"/>
          <w:szCs w:val="28"/>
        </w:rPr>
        <w:t xml:space="preserve">щелочная фосфотаза – 0,15 мккат/л </w:t>
      </w:r>
    </w:p>
    <w:p w:rsidR="007C1F9A" w:rsidRPr="00707A06" w:rsidRDefault="007C1F9A" w:rsidP="007C1F9A">
      <w:pPr>
        <w:ind w:firstLine="709"/>
        <w:jc w:val="both"/>
        <w:rPr>
          <w:color w:val="000000"/>
          <w:sz w:val="28"/>
          <w:szCs w:val="28"/>
        </w:rPr>
      </w:pPr>
      <w:r w:rsidRPr="00707A06">
        <w:rPr>
          <w:color w:val="000000"/>
          <w:sz w:val="28"/>
          <w:szCs w:val="28"/>
        </w:rPr>
        <w:t xml:space="preserve">холестерин – 4,0 ммоль/л           </w:t>
      </w:r>
    </w:p>
    <w:p w:rsidR="007C1F9A" w:rsidRPr="00707A06" w:rsidRDefault="007C1F9A" w:rsidP="007C1F9A">
      <w:pPr>
        <w:ind w:firstLine="709"/>
        <w:jc w:val="both"/>
        <w:rPr>
          <w:color w:val="000000"/>
          <w:sz w:val="28"/>
          <w:szCs w:val="28"/>
        </w:rPr>
      </w:pPr>
      <w:r w:rsidRPr="00707A06">
        <w:rPr>
          <w:color w:val="000000"/>
          <w:sz w:val="28"/>
          <w:szCs w:val="28"/>
        </w:rPr>
        <w:t xml:space="preserve">альбумины крови – 50 %            </w:t>
      </w:r>
    </w:p>
    <w:p w:rsidR="007C1F9A" w:rsidRPr="00707A06" w:rsidRDefault="007C1F9A" w:rsidP="007C1F9A">
      <w:pPr>
        <w:ind w:firstLine="709"/>
        <w:jc w:val="both"/>
        <w:rPr>
          <w:color w:val="000000"/>
          <w:sz w:val="28"/>
          <w:szCs w:val="28"/>
        </w:rPr>
      </w:pPr>
      <w:r w:rsidRPr="00707A06">
        <w:rPr>
          <w:color w:val="000000"/>
          <w:sz w:val="28"/>
          <w:szCs w:val="28"/>
        </w:rPr>
        <w:lastRenderedPageBreak/>
        <w:t xml:space="preserve">фибриноген – 1,8 г/л                </w:t>
      </w:r>
    </w:p>
    <w:p w:rsidR="007C1F9A" w:rsidRPr="00707A06" w:rsidRDefault="007C1F9A" w:rsidP="007C1F9A">
      <w:pPr>
        <w:ind w:firstLine="709"/>
        <w:jc w:val="both"/>
        <w:rPr>
          <w:color w:val="000000"/>
          <w:sz w:val="28"/>
          <w:szCs w:val="28"/>
        </w:rPr>
      </w:pPr>
      <w:r w:rsidRPr="00707A06">
        <w:rPr>
          <w:color w:val="000000"/>
          <w:sz w:val="28"/>
          <w:szCs w:val="28"/>
        </w:rPr>
        <w:t xml:space="preserve">сулемовая проба – 4,0 мл           </w:t>
      </w:r>
    </w:p>
    <w:p w:rsidR="007C1F9A" w:rsidRPr="00707A06" w:rsidRDefault="007C1F9A" w:rsidP="007C1F9A">
      <w:pPr>
        <w:ind w:firstLine="709"/>
        <w:jc w:val="both"/>
        <w:rPr>
          <w:color w:val="000000"/>
          <w:sz w:val="28"/>
          <w:szCs w:val="28"/>
        </w:rPr>
      </w:pPr>
      <w:r w:rsidRPr="00707A06">
        <w:rPr>
          <w:color w:val="000000"/>
          <w:sz w:val="28"/>
          <w:szCs w:val="28"/>
        </w:rPr>
        <w:t xml:space="preserve">тимоловая проба – 7 ед.                </w:t>
      </w:r>
    </w:p>
    <w:p w:rsidR="007C1F9A" w:rsidRPr="00707A06" w:rsidRDefault="007C1F9A" w:rsidP="007C1F9A">
      <w:pPr>
        <w:ind w:firstLine="709"/>
        <w:jc w:val="both"/>
        <w:rPr>
          <w:color w:val="000000"/>
          <w:sz w:val="28"/>
          <w:szCs w:val="28"/>
        </w:rPr>
      </w:pPr>
      <w:r w:rsidRPr="00707A06">
        <w:rPr>
          <w:color w:val="000000"/>
          <w:sz w:val="28"/>
          <w:szCs w:val="28"/>
        </w:rPr>
        <w:t xml:space="preserve">анализ мочи                    </w:t>
      </w:r>
    </w:p>
    <w:p w:rsidR="007C1F9A" w:rsidRPr="00707A06" w:rsidRDefault="007C1F9A" w:rsidP="007C1F9A">
      <w:pPr>
        <w:ind w:firstLine="709"/>
        <w:jc w:val="both"/>
        <w:rPr>
          <w:color w:val="000000"/>
          <w:sz w:val="28"/>
          <w:szCs w:val="28"/>
        </w:rPr>
      </w:pPr>
      <w:r w:rsidRPr="00707A06">
        <w:rPr>
          <w:color w:val="000000"/>
          <w:sz w:val="28"/>
          <w:szCs w:val="28"/>
        </w:rPr>
        <w:t xml:space="preserve">Билирубин – положит.  </w:t>
      </w:r>
    </w:p>
    <w:p w:rsidR="007C1F9A" w:rsidRPr="00707A06" w:rsidRDefault="007C1F9A" w:rsidP="007C1F9A">
      <w:pPr>
        <w:ind w:firstLine="709"/>
        <w:jc w:val="both"/>
        <w:rPr>
          <w:color w:val="000000"/>
          <w:sz w:val="28"/>
          <w:szCs w:val="28"/>
        </w:rPr>
      </w:pPr>
      <w:r w:rsidRPr="00707A06">
        <w:rPr>
          <w:color w:val="000000"/>
          <w:sz w:val="28"/>
          <w:szCs w:val="28"/>
        </w:rPr>
        <w:t xml:space="preserve">Уробилин – положит.      </w:t>
      </w:r>
    </w:p>
    <w:p w:rsidR="007C1F9A" w:rsidRPr="00707A06" w:rsidRDefault="007C1F9A" w:rsidP="007C1F9A">
      <w:pPr>
        <w:ind w:firstLine="709"/>
        <w:jc w:val="both"/>
        <w:rPr>
          <w:color w:val="000000"/>
          <w:sz w:val="28"/>
          <w:szCs w:val="28"/>
        </w:rPr>
      </w:pPr>
      <w:r w:rsidRPr="00707A06">
        <w:rPr>
          <w:color w:val="000000"/>
          <w:sz w:val="28"/>
          <w:szCs w:val="28"/>
        </w:rPr>
        <w:t xml:space="preserve">анализ кала           </w:t>
      </w:r>
    </w:p>
    <w:p w:rsidR="007C1F9A" w:rsidRPr="00707A06" w:rsidRDefault="007C1F9A" w:rsidP="007C1F9A">
      <w:pPr>
        <w:ind w:firstLine="709"/>
        <w:jc w:val="both"/>
        <w:rPr>
          <w:color w:val="000000"/>
          <w:sz w:val="28"/>
          <w:szCs w:val="28"/>
        </w:rPr>
      </w:pPr>
      <w:r w:rsidRPr="00707A06">
        <w:rPr>
          <w:color w:val="000000"/>
          <w:sz w:val="28"/>
          <w:szCs w:val="28"/>
        </w:rPr>
        <w:t xml:space="preserve">В кале следы стеркобилина  </w:t>
      </w:r>
    </w:p>
    <w:p w:rsidR="007C1F9A" w:rsidRPr="00707A06" w:rsidRDefault="007C1F9A" w:rsidP="007C1F9A">
      <w:pPr>
        <w:ind w:firstLine="709"/>
        <w:jc w:val="both"/>
        <w:rPr>
          <w:color w:val="000000"/>
          <w:sz w:val="28"/>
          <w:szCs w:val="28"/>
        </w:rPr>
      </w:pPr>
      <w:r w:rsidRPr="00707A06">
        <w:rPr>
          <w:color w:val="000000"/>
          <w:sz w:val="28"/>
          <w:szCs w:val="28"/>
        </w:rPr>
        <w:t>Ответ: паренхиматозная желтуха.</w:t>
      </w:r>
    </w:p>
    <w:p w:rsidR="007C1F9A" w:rsidRPr="00707A06" w:rsidRDefault="007C1F9A" w:rsidP="007C1F9A">
      <w:pPr>
        <w:ind w:firstLine="709"/>
        <w:jc w:val="both"/>
        <w:rPr>
          <w:b/>
          <w:color w:val="000000"/>
          <w:sz w:val="28"/>
          <w:szCs w:val="28"/>
        </w:rPr>
      </w:pPr>
      <w:r w:rsidRPr="00707A06">
        <w:rPr>
          <w:b/>
          <w:color w:val="000000"/>
          <w:sz w:val="28"/>
          <w:szCs w:val="28"/>
        </w:rPr>
        <w:t xml:space="preserve">Анализ крови N 3 </w:t>
      </w:r>
    </w:p>
    <w:p w:rsidR="007C1F9A" w:rsidRPr="00707A06" w:rsidRDefault="007C1F9A" w:rsidP="007C1F9A">
      <w:pPr>
        <w:ind w:firstLine="709"/>
        <w:jc w:val="both"/>
        <w:rPr>
          <w:color w:val="000000"/>
          <w:sz w:val="28"/>
          <w:szCs w:val="28"/>
        </w:rPr>
      </w:pPr>
      <w:r w:rsidRPr="00707A06">
        <w:rPr>
          <w:color w:val="000000"/>
          <w:sz w:val="28"/>
          <w:szCs w:val="28"/>
        </w:rPr>
        <w:t xml:space="preserve">Больной Петров К.С. </w:t>
      </w:r>
    </w:p>
    <w:p w:rsidR="007C1F9A" w:rsidRPr="00707A06" w:rsidRDefault="007C1F9A" w:rsidP="007C1F9A">
      <w:pPr>
        <w:ind w:firstLine="709"/>
        <w:jc w:val="both"/>
        <w:rPr>
          <w:color w:val="000000"/>
          <w:sz w:val="28"/>
          <w:szCs w:val="28"/>
        </w:rPr>
      </w:pPr>
      <w:r w:rsidRPr="00707A06">
        <w:rPr>
          <w:color w:val="000000"/>
          <w:sz w:val="28"/>
          <w:szCs w:val="28"/>
        </w:rPr>
        <w:t>Билирубин по Иендрашеку:</w:t>
      </w:r>
    </w:p>
    <w:p w:rsidR="007C1F9A" w:rsidRPr="00707A06" w:rsidRDefault="007C1F9A" w:rsidP="007C1F9A">
      <w:pPr>
        <w:ind w:firstLine="709"/>
        <w:jc w:val="both"/>
        <w:rPr>
          <w:color w:val="000000"/>
          <w:sz w:val="28"/>
          <w:szCs w:val="28"/>
        </w:rPr>
      </w:pPr>
      <w:r w:rsidRPr="00707A06">
        <w:rPr>
          <w:color w:val="000000"/>
          <w:sz w:val="28"/>
          <w:szCs w:val="28"/>
        </w:rPr>
        <w:t>общий – 215,0 мкмоль/л</w:t>
      </w:r>
    </w:p>
    <w:p w:rsidR="007C1F9A" w:rsidRPr="00707A06" w:rsidRDefault="007C1F9A" w:rsidP="007C1F9A">
      <w:pPr>
        <w:ind w:firstLine="709"/>
        <w:jc w:val="both"/>
        <w:rPr>
          <w:color w:val="000000"/>
          <w:sz w:val="28"/>
          <w:szCs w:val="28"/>
        </w:rPr>
      </w:pPr>
      <w:r w:rsidRPr="00707A06">
        <w:rPr>
          <w:color w:val="000000"/>
          <w:sz w:val="28"/>
          <w:szCs w:val="28"/>
        </w:rPr>
        <w:t>прямой – 35,0 мкмоль/л</w:t>
      </w:r>
    </w:p>
    <w:p w:rsidR="007C1F9A" w:rsidRPr="00707A06" w:rsidRDefault="007C1F9A" w:rsidP="007C1F9A">
      <w:pPr>
        <w:ind w:firstLine="709"/>
        <w:jc w:val="both"/>
        <w:rPr>
          <w:color w:val="000000"/>
          <w:sz w:val="28"/>
          <w:szCs w:val="28"/>
        </w:rPr>
      </w:pPr>
      <w:r w:rsidRPr="00707A06">
        <w:rPr>
          <w:color w:val="000000"/>
          <w:sz w:val="28"/>
          <w:szCs w:val="28"/>
        </w:rPr>
        <w:t>непрямой – 180,0 мкмоль/л</w:t>
      </w:r>
    </w:p>
    <w:p w:rsidR="007C1F9A" w:rsidRPr="00707A06" w:rsidRDefault="007C1F9A" w:rsidP="007C1F9A">
      <w:pPr>
        <w:ind w:firstLine="709"/>
        <w:jc w:val="both"/>
        <w:rPr>
          <w:color w:val="000000"/>
          <w:sz w:val="28"/>
          <w:szCs w:val="28"/>
        </w:rPr>
      </w:pPr>
      <w:r w:rsidRPr="00707A06">
        <w:rPr>
          <w:color w:val="000000"/>
          <w:sz w:val="28"/>
          <w:szCs w:val="28"/>
        </w:rPr>
        <w:t>глюкозотолерантный тест</w:t>
      </w:r>
    </w:p>
    <w:p w:rsidR="007C1F9A" w:rsidRPr="00707A06" w:rsidRDefault="007C1F9A" w:rsidP="007C1F9A">
      <w:pPr>
        <w:ind w:firstLine="709"/>
        <w:jc w:val="both"/>
        <w:rPr>
          <w:color w:val="000000"/>
          <w:sz w:val="28"/>
          <w:szCs w:val="28"/>
        </w:rPr>
      </w:pPr>
      <w:r w:rsidRPr="00707A06">
        <w:rPr>
          <w:color w:val="000000"/>
          <w:sz w:val="28"/>
          <w:szCs w:val="28"/>
        </w:rPr>
        <w:t xml:space="preserve">натощак – 5,4 ммоль/л </w:t>
      </w:r>
    </w:p>
    <w:p w:rsidR="007C1F9A" w:rsidRPr="00707A06" w:rsidRDefault="007C1F9A" w:rsidP="007C1F9A">
      <w:pPr>
        <w:ind w:firstLine="709"/>
        <w:jc w:val="both"/>
        <w:rPr>
          <w:color w:val="000000"/>
          <w:sz w:val="28"/>
          <w:szCs w:val="28"/>
        </w:rPr>
      </w:pPr>
      <w:r w:rsidRPr="00707A06">
        <w:rPr>
          <w:color w:val="000000"/>
          <w:sz w:val="28"/>
          <w:szCs w:val="28"/>
        </w:rPr>
        <w:t>через 120 / - 8,8 ммоль/л</w:t>
      </w:r>
    </w:p>
    <w:p w:rsidR="007C1F9A" w:rsidRPr="00707A06" w:rsidRDefault="007C1F9A" w:rsidP="007C1F9A">
      <w:pPr>
        <w:ind w:firstLine="709"/>
        <w:jc w:val="both"/>
        <w:rPr>
          <w:color w:val="000000"/>
          <w:sz w:val="28"/>
          <w:szCs w:val="28"/>
        </w:rPr>
      </w:pPr>
      <w:r w:rsidRPr="00707A06">
        <w:rPr>
          <w:color w:val="000000"/>
          <w:sz w:val="28"/>
          <w:szCs w:val="28"/>
        </w:rPr>
        <w:t>АЛТ – 0,75 мкмоль/л</w:t>
      </w:r>
    </w:p>
    <w:p w:rsidR="007C1F9A" w:rsidRPr="00707A06" w:rsidRDefault="007C1F9A" w:rsidP="007C1F9A">
      <w:pPr>
        <w:ind w:firstLine="709"/>
        <w:jc w:val="both"/>
        <w:rPr>
          <w:color w:val="000000"/>
          <w:sz w:val="28"/>
          <w:szCs w:val="28"/>
        </w:rPr>
      </w:pPr>
      <w:r w:rsidRPr="00707A06">
        <w:rPr>
          <w:color w:val="000000"/>
          <w:sz w:val="28"/>
          <w:szCs w:val="28"/>
        </w:rPr>
        <w:t>АСТ – 0,52 мкмоль/л</w:t>
      </w:r>
    </w:p>
    <w:p w:rsidR="007C1F9A" w:rsidRPr="00707A06" w:rsidRDefault="007C1F9A" w:rsidP="007C1F9A">
      <w:pPr>
        <w:ind w:firstLine="709"/>
        <w:jc w:val="both"/>
        <w:rPr>
          <w:color w:val="000000"/>
          <w:sz w:val="28"/>
          <w:szCs w:val="28"/>
        </w:rPr>
      </w:pPr>
      <w:r w:rsidRPr="00707A06">
        <w:rPr>
          <w:color w:val="000000"/>
          <w:sz w:val="28"/>
          <w:szCs w:val="28"/>
        </w:rPr>
        <w:t>альдолаза – 0,17 мкмоль/(сек.л)</w:t>
      </w:r>
    </w:p>
    <w:p w:rsidR="007C1F9A" w:rsidRPr="00707A06" w:rsidRDefault="007C1F9A" w:rsidP="007C1F9A">
      <w:pPr>
        <w:ind w:firstLine="709"/>
        <w:jc w:val="both"/>
        <w:rPr>
          <w:color w:val="000000"/>
          <w:sz w:val="28"/>
          <w:szCs w:val="28"/>
        </w:rPr>
      </w:pPr>
      <w:r w:rsidRPr="00707A06">
        <w:rPr>
          <w:color w:val="000000"/>
          <w:sz w:val="28"/>
          <w:szCs w:val="28"/>
        </w:rPr>
        <w:t>лактатдегидрогеназа – 5,2 мкмоль/л</w:t>
      </w:r>
    </w:p>
    <w:p w:rsidR="007C1F9A" w:rsidRPr="00707A06" w:rsidRDefault="007C1F9A" w:rsidP="007C1F9A">
      <w:pPr>
        <w:ind w:firstLine="709"/>
        <w:jc w:val="both"/>
        <w:rPr>
          <w:color w:val="000000"/>
          <w:sz w:val="28"/>
          <w:szCs w:val="28"/>
        </w:rPr>
      </w:pPr>
      <w:r w:rsidRPr="00707A06">
        <w:rPr>
          <w:color w:val="000000"/>
          <w:sz w:val="28"/>
          <w:szCs w:val="28"/>
        </w:rPr>
        <w:t>щелочная фосфотаза – 0,7 мккат/л</w:t>
      </w:r>
    </w:p>
    <w:p w:rsidR="007C1F9A" w:rsidRPr="00707A06" w:rsidRDefault="007C1F9A" w:rsidP="007C1F9A">
      <w:pPr>
        <w:ind w:firstLine="709"/>
        <w:jc w:val="both"/>
        <w:rPr>
          <w:color w:val="000000"/>
          <w:sz w:val="28"/>
          <w:szCs w:val="28"/>
        </w:rPr>
      </w:pPr>
      <w:r w:rsidRPr="00707A06">
        <w:rPr>
          <w:color w:val="000000"/>
          <w:sz w:val="28"/>
          <w:szCs w:val="28"/>
        </w:rPr>
        <w:t>холестерин – 3,8 ммоль/л</w:t>
      </w:r>
    </w:p>
    <w:p w:rsidR="007C1F9A" w:rsidRPr="00707A06" w:rsidRDefault="007C1F9A" w:rsidP="007C1F9A">
      <w:pPr>
        <w:ind w:firstLine="709"/>
        <w:jc w:val="both"/>
        <w:rPr>
          <w:color w:val="000000"/>
          <w:sz w:val="28"/>
          <w:szCs w:val="28"/>
        </w:rPr>
      </w:pPr>
      <w:r w:rsidRPr="00707A06">
        <w:rPr>
          <w:color w:val="000000"/>
          <w:sz w:val="28"/>
          <w:szCs w:val="28"/>
        </w:rPr>
        <w:t>альбумины крови – 49 %</w:t>
      </w:r>
    </w:p>
    <w:p w:rsidR="007C1F9A" w:rsidRPr="00707A06" w:rsidRDefault="007C1F9A" w:rsidP="007C1F9A">
      <w:pPr>
        <w:ind w:firstLine="709"/>
        <w:jc w:val="both"/>
        <w:rPr>
          <w:color w:val="000000"/>
          <w:sz w:val="28"/>
          <w:szCs w:val="28"/>
        </w:rPr>
      </w:pPr>
      <w:r w:rsidRPr="00707A06">
        <w:rPr>
          <w:color w:val="000000"/>
          <w:sz w:val="28"/>
          <w:szCs w:val="28"/>
        </w:rPr>
        <w:t>фибриноген – 1,7 г/л</w:t>
      </w:r>
    </w:p>
    <w:p w:rsidR="007C1F9A" w:rsidRPr="00707A06" w:rsidRDefault="007C1F9A" w:rsidP="007C1F9A">
      <w:pPr>
        <w:ind w:firstLine="709"/>
        <w:jc w:val="both"/>
        <w:rPr>
          <w:color w:val="000000"/>
          <w:sz w:val="28"/>
          <w:szCs w:val="28"/>
        </w:rPr>
      </w:pPr>
      <w:r w:rsidRPr="00707A06">
        <w:rPr>
          <w:color w:val="000000"/>
          <w:sz w:val="28"/>
          <w:szCs w:val="28"/>
        </w:rPr>
        <w:t>сулемовая проба – 3,8 мл</w:t>
      </w:r>
    </w:p>
    <w:p w:rsidR="007C1F9A" w:rsidRPr="00707A06" w:rsidRDefault="007C1F9A" w:rsidP="007C1F9A">
      <w:pPr>
        <w:ind w:firstLine="709"/>
        <w:jc w:val="both"/>
        <w:rPr>
          <w:color w:val="000000"/>
          <w:sz w:val="28"/>
          <w:szCs w:val="28"/>
        </w:rPr>
      </w:pPr>
      <w:r w:rsidRPr="00707A06">
        <w:rPr>
          <w:color w:val="000000"/>
          <w:sz w:val="28"/>
          <w:szCs w:val="28"/>
        </w:rPr>
        <w:t>тимоловая проба – 8 ед.</w:t>
      </w:r>
    </w:p>
    <w:p w:rsidR="007C1F9A" w:rsidRPr="00707A06" w:rsidRDefault="007C1F9A" w:rsidP="007C1F9A">
      <w:pPr>
        <w:ind w:firstLine="709"/>
        <w:jc w:val="both"/>
        <w:rPr>
          <w:color w:val="000000"/>
          <w:sz w:val="28"/>
          <w:szCs w:val="28"/>
        </w:rPr>
      </w:pPr>
      <w:r w:rsidRPr="00707A06">
        <w:rPr>
          <w:color w:val="000000"/>
          <w:sz w:val="28"/>
          <w:szCs w:val="28"/>
        </w:rPr>
        <w:t>анализ мочи</w:t>
      </w:r>
    </w:p>
    <w:p w:rsidR="007C1F9A" w:rsidRPr="00707A06" w:rsidRDefault="007C1F9A" w:rsidP="007C1F9A">
      <w:pPr>
        <w:ind w:firstLine="709"/>
        <w:jc w:val="both"/>
        <w:rPr>
          <w:color w:val="000000"/>
          <w:sz w:val="28"/>
          <w:szCs w:val="28"/>
        </w:rPr>
      </w:pPr>
      <w:r w:rsidRPr="00707A06">
        <w:rPr>
          <w:color w:val="000000"/>
          <w:sz w:val="28"/>
          <w:szCs w:val="28"/>
        </w:rPr>
        <w:t>Билирубин – положит.</w:t>
      </w:r>
    </w:p>
    <w:p w:rsidR="007C1F9A" w:rsidRPr="00707A06" w:rsidRDefault="007C1F9A" w:rsidP="007C1F9A">
      <w:pPr>
        <w:ind w:firstLine="709"/>
        <w:jc w:val="both"/>
        <w:rPr>
          <w:color w:val="000000"/>
          <w:sz w:val="28"/>
          <w:szCs w:val="28"/>
        </w:rPr>
      </w:pPr>
      <w:r w:rsidRPr="00707A06">
        <w:rPr>
          <w:color w:val="000000"/>
          <w:sz w:val="28"/>
          <w:szCs w:val="28"/>
        </w:rPr>
        <w:t>Уробилин – положит.</w:t>
      </w:r>
    </w:p>
    <w:p w:rsidR="007C1F9A" w:rsidRPr="00707A06" w:rsidRDefault="007C1F9A" w:rsidP="007C1F9A">
      <w:pPr>
        <w:ind w:firstLine="709"/>
        <w:jc w:val="both"/>
        <w:rPr>
          <w:color w:val="000000"/>
          <w:sz w:val="28"/>
          <w:szCs w:val="28"/>
        </w:rPr>
      </w:pPr>
      <w:r w:rsidRPr="00707A06">
        <w:rPr>
          <w:color w:val="000000"/>
          <w:sz w:val="28"/>
          <w:szCs w:val="28"/>
        </w:rPr>
        <w:t>анализ кала</w:t>
      </w:r>
    </w:p>
    <w:p w:rsidR="007C1F9A" w:rsidRPr="00707A06" w:rsidRDefault="007C1F9A" w:rsidP="007C1F9A">
      <w:pPr>
        <w:ind w:firstLine="709"/>
        <w:jc w:val="both"/>
        <w:rPr>
          <w:color w:val="000000"/>
          <w:sz w:val="28"/>
          <w:szCs w:val="28"/>
        </w:rPr>
      </w:pPr>
      <w:r w:rsidRPr="00707A06">
        <w:rPr>
          <w:color w:val="000000"/>
          <w:sz w:val="28"/>
          <w:szCs w:val="28"/>
        </w:rPr>
        <w:t>В кале следы стеркобилина</w:t>
      </w:r>
    </w:p>
    <w:p w:rsidR="007C1F9A" w:rsidRPr="00707A06" w:rsidRDefault="007C1F9A" w:rsidP="007C1F9A">
      <w:pPr>
        <w:ind w:firstLine="709"/>
        <w:jc w:val="both"/>
        <w:rPr>
          <w:color w:val="000000"/>
          <w:sz w:val="28"/>
          <w:szCs w:val="28"/>
        </w:rPr>
      </w:pPr>
      <w:r w:rsidRPr="00707A06">
        <w:rPr>
          <w:color w:val="000000"/>
          <w:sz w:val="28"/>
          <w:szCs w:val="28"/>
        </w:rPr>
        <w:t>Ответ: паренхиматозная желтуха.</w:t>
      </w:r>
    </w:p>
    <w:p w:rsidR="001E4262" w:rsidRPr="00707A06" w:rsidRDefault="001E4262" w:rsidP="001E4262">
      <w:pPr>
        <w:ind w:firstLine="709"/>
        <w:jc w:val="both"/>
        <w:rPr>
          <w:b/>
          <w:color w:val="000000"/>
          <w:sz w:val="28"/>
          <w:szCs w:val="28"/>
        </w:rPr>
      </w:pPr>
      <w:r w:rsidRPr="00707A06">
        <w:rPr>
          <w:b/>
          <w:color w:val="000000"/>
          <w:sz w:val="28"/>
          <w:szCs w:val="28"/>
        </w:rPr>
        <w:t xml:space="preserve">Анализ крови N </w:t>
      </w:r>
      <w:r w:rsidR="007C1F9A" w:rsidRPr="00707A06">
        <w:rPr>
          <w:b/>
          <w:color w:val="000000"/>
          <w:sz w:val="28"/>
          <w:szCs w:val="28"/>
        </w:rPr>
        <w:t>4</w:t>
      </w:r>
      <w:r w:rsidRPr="00707A06">
        <w:rPr>
          <w:b/>
          <w:color w:val="000000"/>
          <w:sz w:val="28"/>
          <w:szCs w:val="28"/>
        </w:rPr>
        <w:t xml:space="preserve">  </w:t>
      </w:r>
    </w:p>
    <w:p w:rsidR="001E4262" w:rsidRPr="00707A06" w:rsidRDefault="001E4262" w:rsidP="001E4262">
      <w:pPr>
        <w:ind w:firstLine="709"/>
        <w:jc w:val="both"/>
        <w:rPr>
          <w:color w:val="000000"/>
          <w:sz w:val="28"/>
          <w:szCs w:val="28"/>
        </w:rPr>
      </w:pPr>
      <w:r w:rsidRPr="00707A06">
        <w:rPr>
          <w:color w:val="000000"/>
          <w:sz w:val="28"/>
          <w:szCs w:val="28"/>
        </w:rPr>
        <w:t>Больной Батраковой Л.И.</w:t>
      </w:r>
    </w:p>
    <w:p w:rsidR="001E4262" w:rsidRPr="00707A06" w:rsidRDefault="001E4262" w:rsidP="001E4262">
      <w:pPr>
        <w:ind w:firstLine="709"/>
        <w:jc w:val="both"/>
        <w:rPr>
          <w:color w:val="000000"/>
          <w:sz w:val="28"/>
          <w:szCs w:val="28"/>
        </w:rPr>
      </w:pPr>
      <w:r w:rsidRPr="00707A06">
        <w:rPr>
          <w:color w:val="000000"/>
          <w:sz w:val="28"/>
          <w:szCs w:val="28"/>
        </w:rPr>
        <w:t>Билирубин по Иендрашеку,</w:t>
      </w:r>
    </w:p>
    <w:p w:rsidR="001E4262" w:rsidRPr="00707A06" w:rsidRDefault="001E4262" w:rsidP="001E4262">
      <w:pPr>
        <w:ind w:firstLine="709"/>
        <w:jc w:val="both"/>
        <w:rPr>
          <w:color w:val="000000"/>
          <w:sz w:val="28"/>
          <w:szCs w:val="28"/>
        </w:rPr>
      </w:pPr>
      <w:r w:rsidRPr="00707A06">
        <w:rPr>
          <w:color w:val="000000"/>
          <w:sz w:val="28"/>
          <w:szCs w:val="28"/>
        </w:rPr>
        <w:t>реакция прямая 68 мкмоль/л</w:t>
      </w:r>
    </w:p>
    <w:p w:rsidR="001E4262" w:rsidRPr="00707A06" w:rsidRDefault="001E4262" w:rsidP="001E4262">
      <w:pPr>
        <w:ind w:firstLine="709"/>
        <w:jc w:val="both"/>
        <w:rPr>
          <w:color w:val="000000"/>
          <w:sz w:val="28"/>
          <w:szCs w:val="28"/>
        </w:rPr>
      </w:pPr>
      <w:r w:rsidRPr="00707A06">
        <w:rPr>
          <w:color w:val="000000"/>
          <w:sz w:val="28"/>
          <w:szCs w:val="28"/>
        </w:rPr>
        <w:t>глюкозотолерантный тест</w:t>
      </w:r>
    </w:p>
    <w:p w:rsidR="001E4262" w:rsidRPr="00707A06" w:rsidRDefault="001E4262" w:rsidP="001E4262">
      <w:pPr>
        <w:ind w:firstLine="709"/>
        <w:jc w:val="both"/>
        <w:rPr>
          <w:color w:val="000000"/>
          <w:sz w:val="28"/>
          <w:szCs w:val="28"/>
        </w:rPr>
      </w:pPr>
      <w:r w:rsidRPr="00707A06">
        <w:rPr>
          <w:color w:val="000000"/>
          <w:sz w:val="28"/>
          <w:szCs w:val="28"/>
        </w:rPr>
        <w:t xml:space="preserve">натощак – 4,2 ммоль/л </w:t>
      </w:r>
    </w:p>
    <w:p w:rsidR="001E4262" w:rsidRPr="00707A06" w:rsidRDefault="001E4262" w:rsidP="001E4262">
      <w:pPr>
        <w:ind w:firstLine="709"/>
        <w:jc w:val="both"/>
        <w:rPr>
          <w:color w:val="000000"/>
          <w:sz w:val="28"/>
          <w:szCs w:val="28"/>
        </w:rPr>
      </w:pPr>
      <w:r w:rsidRPr="00707A06">
        <w:rPr>
          <w:color w:val="000000"/>
          <w:sz w:val="28"/>
          <w:szCs w:val="28"/>
        </w:rPr>
        <w:t>через 120 / - 5,3 ммоль/л</w:t>
      </w:r>
    </w:p>
    <w:p w:rsidR="001E4262" w:rsidRPr="00707A06" w:rsidRDefault="001E4262" w:rsidP="001E4262">
      <w:pPr>
        <w:ind w:firstLine="709"/>
        <w:jc w:val="both"/>
        <w:rPr>
          <w:color w:val="000000"/>
          <w:sz w:val="28"/>
          <w:szCs w:val="28"/>
        </w:rPr>
      </w:pPr>
      <w:r w:rsidRPr="00707A06">
        <w:rPr>
          <w:color w:val="000000"/>
          <w:sz w:val="28"/>
          <w:szCs w:val="28"/>
        </w:rPr>
        <w:t>АЛТ – 0,3 мкмоль/л</w:t>
      </w:r>
    </w:p>
    <w:p w:rsidR="001E4262" w:rsidRPr="00707A06" w:rsidRDefault="001E4262" w:rsidP="001E4262">
      <w:pPr>
        <w:ind w:firstLine="709"/>
        <w:jc w:val="both"/>
        <w:rPr>
          <w:color w:val="000000"/>
          <w:sz w:val="28"/>
          <w:szCs w:val="28"/>
        </w:rPr>
      </w:pPr>
      <w:r w:rsidRPr="00707A06">
        <w:rPr>
          <w:color w:val="000000"/>
          <w:sz w:val="28"/>
          <w:szCs w:val="28"/>
        </w:rPr>
        <w:t>АСТ – 0,2 мкмоль/л</w:t>
      </w:r>
    </w:p>
    <w:p w:rsidR="001E4262" w:rsidRPr="00707A06" w:rsidRDefault="001E4262" w:rsidP="001E4262">
      <w:pPr>
        <w:ind w:firstLine="709"/>
        <w:jc w:val="both"/>
        <w:rPr>
          <w:color w:val="000000"/>
          <w:sz w:val="28"/>
          <w:szCs w:val="28"/>
        </w:rPr>
      </w:pPr>
      <w:r w:rsidRPr="00707A06">
        <w:rPr>
          <w:color w:val="000000"/>
          <w:sz w:val="28"/>
          <w:szCs w:val="28"/>
        </w:rPr>
        <w:t>альдолаза – 0,07 мкмоль/(сек.л)</w:t>
      </w:r>
    </w:p>
    <w:p w:rsidR="001E4262" w:rsidRPr="00707A06" w:rsidRDefault="001E4262" w:rsidP="001E4262">
      <w:pPr>
        <w:ind w:firstLine="709"/>
        <w:jc w:val="both"/>
        <w:rPr>
          <w:color w:val="000000"/>
          <w:sz w:val="28"/>
          <w:szCs w:val="28"/>
        </w:rPr>
      </w:pPr>
      <w:r w:rsidRPr="00707A06">
        <w:rPr>
          <w:color w:val="000000"/>
          <w:sz w:val="28"/>
          <w:szCs w:val="28"/>
        </w:rPr>
        <w:t>лактатдегидрогеназа – 0,9 мкмоль/л</w:t>
      </w:r>
    </w:p>
    <w:p w:rsidR="001E4262" w:rsidRPr="00707A06" w:rsidRDefault="001E4262" w:rsidP="001E4262">
      <w:pPr>
        <w:ind w:firstLine="709"/>
        <w:jc w:val="both"/>
        <w:rPr>
          <w:color w:val="000000"/>
          <w:sz w:val="28"/>
          <w:szCs w:val="28"/>
        </w:rPr>
      </w:pPr>
      <w:r w:rsidRPr="00707A06">
        <w:rPr>
          <w:color w:val="000000"/>
          <w:sz w:val="28"/>
          <w:szCs w:val="28"/>
        </w:rPr>
        <w:t>щелочная фосфотаза – 3,4 мккат/л</w:t>
      </w:r>
    </w:p>
    <w:p w:rsidR="001E4262" w:rsidRPr="00707A06" w:rsidRDefault="001E4262" w:rsidP="001E4262">
      <w:pPr>
        <w:ind w:firstLine="709"/>
        <w:jc w:val="both"/>
        <w:rPr>
          <w:color w:val="000000"/>
          <w:sz w:val="28"/>
          <w:szCs w:val="28"/>
        </w:rPr>
      </w:pPr>
      <w:r w:rsidRPr="00707A06">
        <w:rPr>
          <w:color w:val="000000"/>
          <w:sz w:val="28"/>
          <w:szCs w:val="28"/>
        </w:rPr>
        <w:lastRenderedPageBreak/>
        <w:t>холестерин – 6,2 ммоль/л</w:t>
      </w:r>
    </w:p>
    <w:p w:rsidR="001E4262" w:rsidRPr="00707A06" w:rsidRDefault="001E4262" w:rsidP="001E4262">
      <w:pPr>
        <w:ind w:firstLine="709"/>
        <w:jc w:val="both"/>
        <w:rPr>
          <w:color w:val="000000"/>
          <w:sz w:val="28"/>
          <w:szCs w:val="28"/>
        </w:rPr>
      </w:pPr>
      <w:r w:rsidRPr="00707A06">
        <w:rPr>
          <w:color w:val="000000"/>
          <w:sz w:val="28"/>
          <w:szCs w:val="28"/>
        </w:rPr>
        <w:t>альбумины – 58 %</w:t>
      </w:r>
    </w:p>
    <w:p w:rsidR="001E4262" w:rsidRPr="00707A06" w:rsidRDefault="001E4262" w:rsidP="001E4262">
      <w:pPr>
        <w:ind w:firstLine="709"/>
        <w:jc w:val="both"/>
        <w:rPr>
          <w:color w:val="000000"/>
          <w:sz w:val="28"/>
          <w:szCs w:val="28"/>
        </w:rPr>
      </w:pPr>
      <w:r w:rsidRPr="00707A06">
        <w:rPr>
          <w:color w:val="000000"/>
          <w:sz w:val="28"/>
          <w:szCs w:val="28"/>
        </w:rPr>
        <w:t>фибриноген – 2 г/л</w:t>
      </w:r>
    </w:p>
    <w:p w:rsidR="001E4262" w:rsidRPr="00707A06" w:rsidRDefault="001E4262" w:rsidP="001E4262">
      <w:pPr>
        <w:ind w:firstLine="709"/>
        <w:jc w:val="both"/>
        <w:rPr>
          <w:color w:val="000000"/>
          <w:sz w:val="28"/>
          <w:szCs w:val="28"/>
        </w:rPr>
      </w:pPr>
      <w:r w:rsidRPr="00707A06">
        <w:rPr>
          <w:color w:val="000000"/>
          <w:sz w:val="28"/>
          <w:szCs w:val="28"/>
        </w:rPr>
        <w:t>сулемовая проба – 1,8 мл</w:t>
      </w:r>
    </w:p>
    <w:p w:rsidR="001E4262" w:rsidRPr="00707A06" w:rsidRDefault="001E4262" w:rsidP="001E4262">
      <w:pPr>
        <w:ind w:firstLine="709"/>
        <w:jc w:val="both"/>
        <w:rPr>
          <w:color w:val="000000"/>
          <w:sz w:val="28"/>
          <w:szCs w:val="28"/>
        </w:rPr>
      </w:pPr>
      <w:r w:rsidRPr="00707A06">
        <w:rPr>
          <w:color w:val="000000"/>
          <w:sz w:val="28"/>
          <w:szCs w:val="28"/>
        </w:rPr>
        <w:t>тимоловая проба – 4 ед.</w:t>
      </w:r>
    </w:p>
    <w:p w:rsidR="001E4262" w:rsidRPr="00707A06" w:rsidRDefault="001E4262" w:rsidP="001E4262">
      <w:pPr>
        <w:ind w:firstLine="709"/>
        <w:jc w:val="both"/>
        <w:rPr>
          <w:color w:val="000000"/>
          <w:sz w:val="28"/>
          <w:szCs w:val="28"/>
        </w:rPr>
      </w:pPr>
      <w:r w:rsidRPr="00707A06">
        <w:rPr>
          <w:color w:val="000000"/>
          <w:sz w:val="28"/>
          <w:szCs w:val="28"/>
        </w:rPr>
        <w:t>анализ мочи</w:t>
      </w:r>
    </w:p>
    <w:p w:rsidR="001E4262" w:rsidRPr="00707A06" w:rsidRDefault="001E4262" w:rsidP="001E4262">
      <w:pPr>
        <w:ind w:firstLine="709"/>
        <w:jc w:val="both"/>
        <w:rPr>
          <w:color w:val="000000"/>
          <w:sz w:val="28"/>
          <w:szCs w:val="28"/>
        </w:rPr>
      </w:pPr>
      <w:r w:rsidRPr="00707A06">
        <w:rPr>
          <w:color w:val="000000"/>
          <w:sz w:val="28"/>
          <w:szCs w:val="28"/>
        </w:rPr>
        <w:t>Билирубин – полож.</w:t>
      </w:r>
    </w:p>
    <w:p w:rsidR="001E4262" w:rsidRPr="00707A06" w:rsidRDefault="001E4262" w:rsidP="001E4262">
      <w:pPr>
        <w:ind w:firstLine="709"/>
        <w:jc w:val="both"/>
        <w:rPr>
          <w:color w:val="000000"/>
          <w:sz w:val="28"/>
          <w:szCs w:val="28"/>
        </w:rPr>
      </w:pPr>
      <w:r w:rsidRPr="00707A06">
        <w:rPr>
          <w:color w:val="000000"/>
          <w:sz w:val="28"/>
          <w:szCs w:val="28"/>
        </w:rPr>
        <w:t>Уробилин – отрицат.</w:t>
      </w:r>
    </w:p>
    <w:p w:rsidR="001E4262" w:rsidRPr="00707A06" w:rsidRDefault="001E4262" w:rsidP="001E4262">
      <w:pPr>
        <w:ind w:firstLine="709"/>
        <w:jc w:val="both"/>
        <w:rPr>
          <w:color w:val="000000"/>
          <w:sz w:val="28"/>
          <w:szCs w:val="28"/>
        </w:rPr>
      </w:pPr>
      <w:r w:rsidRPr="00707A06">
        <w:rPr>
          <w:color w:val="000000"/>
          <w:sz w:val="28"/>
          <w:szCs w:val="28"/>
        </w:rPr>
        <w:t>анализ кала</w:t>
      </w:r>
    </w:p>
    <w:p w:rsidR="001E4262" w:rsidRPr="00707A06" w:rsidRDefault="001E4262" w:rsidP="001E4262">
      <w:pPr>
        <w:ind w:firstLine="709"/>
        <w:jc w:val="both"/>
        <w:rPr>
          <w:color w:val="000000"/>
          <w:sz w:val="28"/>
          <w:szCs w:val="28"/>
        </w:rPr>
      </w:pPr>
      <w:r w:rsidRPr="00707A06">
        <w:rPr>
          <w:color w:val="000000"/>
          <w:sz w:val="28"/>
          <w:szCs w:val="28"/>
        </w:rPr>
        <w:t xml:space="preserve">Реакция Шмидта на </w:t>
      </w:r>
    </w:p>
    <w:p w:rsidR="00920F89" w:rsidRPr="00707A06" w:rsidRDefault="001E4262" w:rsidP="001E4262">
      <w:pPr>
        <w:ind w:firstLine="709"/>
        <w:jc w:val="both"/>
        <w:rPr>
          <w:color w:val="000000"/>
          <w:sz w:val="28"/>
          <w:szCs w:val="28"/>
        </w:rPr>
      </w:pPr>
      <w:r w:rsidRPr="00707A06">
        <w:rPr>
          <w:color w:val="000000"/>
          <w:sz w:val="28"/>
          <w:szCs w:val="28"/>
        </w:rPr>
        <w:t>стеркобилин отрицат.</w:t>
      </w:r>
    </w:p>
    <w:p w:rsidR="001E4262" w:rsidRPr="00707A06" w:rsidRDefault="001E4262" w:rsidP="001E4262">
      <w:pPr>
        <w:ind w:firstLine="709"/>
        <w:jc w:val="both"/>
        <w:rPr>
          <w:color w:val="000000"/>
          <w:sz w:val="28"/>
          <w:szCs w:val="28"/>
        </w:rPr>
      </w:pPr>
      <w:r w:rsidRPr="00707A06">
        <w:rPr>
          <w:color w:val="000000"/>
          <w:sz w:val="28"/>
          <w:szCs w:val="28"/>
        </w:rPr>
        <w:t>Ответ: механическая желтуха.</w:t>
      </w:r>
    </w:p>
    <w:p w:rsidR="005C75A1" w:rsidRPr="00707A06" w:rsidRDefault="005C75A1" w:rsidP="005C75A1">
      <w:pPr>
        <w:ind w:firstLine="709"/>
        <w:jc w:val="both"/>
        <w:rPr>
          <w:b/>
          <w:color w:val="000000"/>
          <w:sz w:val="28"/>
          <w:szCs w:val="28"/>
        </w:rPr>
      </w:pPr>
      <w:r w:rsidRPr="00707A06">
        <w:rPr>
          <w:b/>
          <w:color w:val="000000"/>
          <w:sz w:val="28"/>
          <w:szCs w:val="28"/>
        </w:rPr>
        <w:t xml:space="preserve">Анализ крови N </w:t>
      </w:r>
      <w:r w:rsidR="007C1F9A" w:rsidRPr="00707A06">
        <w:rPr>
          <w:b/>
          <w:color w:val="000000"/>
          <w:sz w:val="28"/>
          <w:szCs w:val="28"/>
        </w:rPr>
        <w:t>5</w:t>
      </w:r>
      <w:r w:rsidRPr="00707A06">
        <w:rPr>
          <w:b/>
          <w:color w:val="000000"/>
          <w:sz w:val="28"/>
          <w:szCs w:val="28"/>
        </w:rPr>
        <w:t xml:space="preserve"> </w:t>
      </w:r>
    </w:p>
    <w:p w:rsidR="005C75A1" w:rsidRPr="00707A06" w:rsidRDefault="005C75A1" w:rsidP="005C75A1">
      <w:pPr>
        <w:ind w:firstLine="709"/>
        <w:jc w:val="both"/>
        <w:rPr>
          <w:color w:val="000000"/>
          <w:sz w:val="28"/>
          <w:szCs w:val="28"/>
        </w:rPr>
      </w:pPr>
      <w:r w:rsidRPr="00707A06">
        <w:rPr>
          <w:color w:val="000000"/>
          <w:sz w:val="28"/>
          <w:szCs w:val="28"/>
        </w:rPr>
        <w:t>Больной Агарков П.Н.</w:t>
      </w:r>
    </w:p>
    <w:p w:rsidR="005C75A1" w:rsidRPr="00707A06" w:rsidRDefault="005C75A1" w:rsidP="005C75A1">
      <w:pPr>
        <w:ind w:firstLine="709"/>
        <w:jc w:val="both"/>
        <w:rPr>
          <w:color w:val="000000"/>
          <w:sz w:val="28"/>
          <w:szCs w:val="28"/>
        </w:rPr>
      </w:pPr>
      <w:r w:rsidRPr="00707A06">
        <w:rPr>
          <w:color w:val="000000"/>
          <w:sz w:val="28"/>
          <w:szCs w:val="28"/>
        </w:rPr>
        <w:t>Билирубин по Иендрашеку,</w:t>
      </w:r>
    </w:p>
    <w:p w:rsidR="005C75A1" w:rsidRPr="00707A06" w:rsidRDefault="005C75A1" w:rsidP="005C75A1">
      <w:pPr>
        <w:ind w:firstLine="709"/>
        <w:jc w:val="both"/>
        <w:rPr>
          <w:color w:val="000000"/>
          <w:sz w:val="28"/>
          <w:szCs w:val="28"/>
        </w:rPr>
      </w:pPr>
      <w:r w:rsidRPr="00707A06">
        <w:rPr>
          <w:color w:val="000000"/>
          <w:sz w:val="28"/>
          <w:szCs w:val="28"/>
        </w:rPr>
        <w:t>реакция прямая 229 мкмоль/л</w:t>
      </w:r>
    </w:p>
    <w:p w:rsidR="005C75A1" w:rsidRPr="00707A06" w:rsidRDefault="005C75A1" w:rsidP="005C75A1">
      <w:pPr>
        <w:ind w:firstLine="709"/>
        <w:jc w:val="both"/>
        <w:rPr>
          <w:color w:val="000000"/>
          <w:sz w:val="28"/>
          <w:szCs w:val="28"/>
        </w:rPr>
      </w:pPr>
      <w:r w:rsidRPr="00707A06">
        <w:rPr>
          <w:color w:val="000000"/>
          <w:sz w:val="28"/>
          <w:szCs w:val="28"/>
        </w:rPr>
        <w:t>глюкозотолерантный тест</w:t>
      </w:r>
    </w:p>
    <w:p w:rsidR="005C75A1" w:rsidRPr="00707A06" w:rsidRDefault="005C75A1" w:rsidP="005C75A1">
      <w:pPr>
        <w:ind w:firstLine="709"/>
        <w:jc w:val="both"/>
        <w:rPr>
          <w:color w:val="000000"/>
          <w:sz w:val="28"/>
          <w:szCs w:val="28"/>
        </w:rPr>
      </w:pPr>
      <w:r w:rsidRPr="00707A06">
        <w:rPr>
          <w:color w:val="000000"/>
          <w:sz w:val="28"/>
          <w:szCs w:val="28"/>
        </w:rPr>
        <w:t xml:space="preserve">натощак – 3,8 ммоль/л </w:t>
      </w:r>
    </w:p>
    <w:p w:rsidR="005C75A1" w:rsidRPr="00707A06" w:rsidRDefault="005C75A1" w:rsidP="005C75A1">
      <w:pPr>
        <w:ind w:firstLine="709"/>
        <w:jc w:val="both"/>
        <w:rPr>
          <w:color w:val="000000"/>
          <w:sz w:val="28"/>
          <w:szCs w:val="28"/>
        </w:rPr>
      </w:pPr>
      <w:r w:rsidRPr="00707A06">
        <w:rPr>
          <w:color w:val="000000"/>
          <w:sz w:val="28"/>
          <w:szCs w:val="28"/>
        </w:rPr>
        <w:t>через 120 / - 5,8 ммоль/л</w:t>
      </w:r>
    </w:p>
    <w:p w:rsidR="005C75A1" w:rsidRPr="00707A06" w:rsidRDefault="005C75A1" w:rsidP="005C75A1">
      <w:pPr>
        <w:ind w:firstLine="709"/>
        <w:jc w:val="both"/>
        <w:rPr>
          <w:color w:val="000000"/>
          <w:sz w:val="28"/>
          <w:szCs w:val="28"/>
        </w:rPr>
      </w:pPr>
      <w:r w:rsidRPr="00707A06">
        <w:rPr>
          <w:color w:val="000000"/>
          <w:sz w:val="28"/>
          <w:szCs w:val="28"/>
        </w:rPr>
        <w:t>АЛТ – 0,6 мкмоль/л</w:t>
      </w:r>
    </w:p>
    <w:p w:rsidR="005C75A1" w:rsidRPr="00707A06" w:rsidRDefault="005C75A1" w:rsidP="005C75A1">
      <w:pPr>
        <w:ind w:firstLine="709"/>
        <w:jc w:val="both"/>
        <w:rPr>
          <w:color w:val="000000"/>
          <w:sz w:val="28"/>
          <w:szCs w:val="28"/>
        </w:rPr>
      </w:pPr>
      <w:r w:rsidRPr="00707A06">
        <w:rPr>
          <w:color w:val="000000"/>
          <w:sz w:val="28"/>
          <w:szCs w:val="28"/>
        </w:rPr>
        <w:t>АСТ – 0,45 мкмоль/л</w:t>
      </w:r>
    </w:p>
    <w:p w:rsidR="005C75A1" w:rsidRPr="00707A06" w:rsidRDefault="005C75A1" w:rsidP="005C75A1">
      <w:pPr>
        <w:ind w:firstLine="709"/>
        <w:jc w:val="both"/>
        <w:rPr>
          <w:color w:val="000000"/>
          <w:sz w:val="28"/>
          <w:szCs w:val="28"/>
        </w:rPr>
      </w:pPr>
      <w:r w:rsidRPr="00707A06">
        <w:rPr>
          <w:color w:val="000000"/>
          <w:sz w:val="28"/>
          <w:szCs w:val="28"/>
        </w:rPr>
        <w:t>альдолаза – 0,11 мкмоль/(сек.л)</w:t>
      </w:r>
    </w:p>
    <w:p w:rsidR="005C75A1" w:rsidRPr="00707A06" w:rsidRDefault="005C75A1" w:rsidP="005C75A1">
      <w:pPr>
        <w:ind w:firstLine="709"/>
        <w:jc w:val="both"/>
        <w:rPr>
          <w:color w:val="000000"/>
          <w:sz w:val="28"/>
          <w:szCs w:val="28"/>
        </w:rPr>
      </w:pPr>
      <w:r w:rsidRPr="00707A06">
        <w:rPr>
          <w:color w:val="000000"/>
          <w:sz w:val="28"/>
          <w:szCs w:val="28"/>
        </w:rPr>
        <w:t>лактатдегидрогеназа – 3,0 мкмоль/л</w:t>
      </w:r>
    </w:p>
    <w:p w:rsidR="005C75A1" w:rsidRPr="00707A06" w:rsidRDefault="005C75A1" w:rsidP="005C75A1">
      <w:pPr>
        <w:ind w:firstLine="709"/>
        <w:jc w:val="both"/>
        <w:rPr>
          <w:color w:val="000000"/>
          <w:sz w:val="28"/>
          <w:szCs w:val="28"/>
        </w:rPr>
      </w:pPr>
      <w:r w:rsidRPr="00707A06">
        <w:rPr>
          <w:color w:val="000000"/>
          <w:sz w:val="28"/>
          <w:szCs w:val="28"/>
        </w:rPr>
        <w:t>щелочная фосфотаза – 4,0 мккат/л</w:t>
      </w:r>
    </w:p>
    <w:p w:rsidR="005C75A1" w:rsidRPr="00707A06" w:rsidRDefault="005C75A1" w:rsidP="005C75A1">
      <w:pPr>
        <w:ind w:firstLine="709"/>
        <w:jc w:val="both"/>
        <w:rPr>
          <w:color w:val="000000"/>
          <w:sz w:val="28"/>
          <w:szCs w:val="28"/>
        </w:rPr>
      </w:pPr>
      <w:r w:rsidRPr="00707A06">
        <w:rPr>
          <w:color w:val="000000"/>
          <w:sz w:val="28"/>
          <w:szCs w:val="28"/>
        </w:rPr>
        <w:t>холестерин – 7,0 ммоль/л</w:t>
      </w:r>
    </w:p>
    <w:p w:rsidR="005C75A1" w:rsidRPr="00707A06" w:rsidRDefault="005C75A1" w:rsidP="005C75A1">
      <w:pPr>
        <w:ind w:firstLine="709"/>
        <w:jc w:val="both"/>
        <w:rPr>
          <w:color w:val="000000"/>
          <w:sz w:val="28"/>
          <w:szCs w:val="28"/>
        </w:rPr>
      </w:pPr>
      <w:r w:rsidRPr="00707A06">
        <w:rPr>
          <w:color w:val="000000"/>
          <w:sz w:val="28"/>
          <w:szCs w:val="28"/>
        </w:rPr>
        <w:t>альбумины – 62 %</w:t>
      </w:r>
    </w:p>
    <w:p w:rsidR="005C75A1" w:rsidRPr="00707A06" w:rsidRDefault="005C75A1" w:rsidP="005C75A1">
      <w:pPr>
        <w:ind w:firstLine="709"/>
        <w:jc w:val="both"/>
        <w:rPr>
          <w:color w:val="000000"/>
          <w:sz w:val="28"/>
          <w:szCs w:val="28"/>
        </w:rPr>
      </w:pPr>
      <w:r w:rsidRPr="00707A06">
        <w:rPr>
          <w:color w:val="000000"/>
          <w:sz w:val="28"/>
          <w:szCs w:val="28"/>
        </w:rPr>
        <w:t>фибриноген – 2 г/л</w:t>
      </w:r>
    </w:p>
    <w:p w:rsidR="005C75A1" w:rsidRPr="00707A06" w:rsidRDefault="005C75A1" w:rsidP="005C75A1">
      <w:pPr>
        <w:ind w:firstLine="709"/>
        <w:jc w:val="both"/>
        <w:rPr>
          <w:color w:val="000000"/>
          <w:sz w:val="28"/>
          <w:szCs w:val="28"/>
        </w:rPr>
      </w:pPr>
      <w:r w:rsidRPr="00707A06">
        <w:rPr>
          <w:color w:val="000000"/>
          <w:sz w:val="28"/>
          <w:szCs w:val="28"/>
        </w:rPr>
        <w:t>сулемовая проба – 2,0 мл</w:t>
      </w:r>
    </w:p>
    <w:p w:rsidR="005C75A1" w:rsidRPr="00707A06" w:rsidRDefault="005C75A1" w:rsidP="005C75A1">
      <w:pPr>
        <w:ind w:firstLine="709"/>
        <w:jc w:val="both"/>
        <w:rPr>
          <w:color w:val="000000"/>
          <w:sz w:val="28"/>
          <w:szCs w:val="28"/>
        </w:rPr>
      </w:pPr>
      <w:r w:rsidRPr="00707A06">
        <w:rPr>
          <w:color w:val="000000"/>
          <w:sz w:val="28"/>
          <w:szCs w:val="28"/>
        </w:rPr>
        <w:t>тимоловая проба – 2 ед.</w:t>
      </w:r>
    </w:p>
    <w:p w:rsidR="005C75A1" w:rsidRPr="00707A06" w:rsidRDefault="005C75A1" w:rsidP="005C75A1">
      <w:pPr>
        <w:ind w:firstLine="709"/>
        <w:jc w:val="both"/>
        <w:rPr>
          <w:color w:val="000000"/>
          <w:sz w:val="28"/>
          <w:szCs w:val="28"/>
        </w:rPr>
      </w:pPr>
      <w:r w:rsidRPr="00707A06">
        <w:rPr>
          <w:color w:val="000000"/>
          <w:sz w:val="28"/>
          <w:szCs w:val="28"/>
        </w:rPr>
        <w:t>анализ мочи</w:t>
      </w:r>
    </w:p>
    <w:p w:rsidR="005C75A1" w:rsidRPr="00707A06" w:rsidRDefault="005C75A1" w:rsidP="005C75A1">
      <w:pPr>
        <w:ind w:firstLine="709"/>
        <w:jc w:val="both"/>
        <w:rPr>
          <w:color w:val="000000"/>
          <w:sz w:val="28"/>
          <w:szCs w:val="28"/>
        </w:rPr>
      </w:pPr>
      <w:r w:rsidRPr="00707A06">
        <w:rPr>
          <w:color w:val="000000"/>
          <w:sz w:val="28"/>
          <w:szCs w:val="28"/>
        </w:rPr>
        <w:t>Билирубин – положит.</w:t>
      </w:r>
    </w:p>
    <w:p w:rsidR="005C75A1" w:rsidRPr="00707A06" w:rsidRDefault="005C75A1" w:rsidP="005C75A1">
      <w:pPr>
        <w:ind w:firstLine="709"/>
        <w:jc w:val="both"/>
        <w:rPr>
          <w:color w:val="000000"/>
          <w:sz w:val="28"/>
          <w:szCs w:val="28"/>
        </w:rPr>
      </w:pPr>
      <w:r w:rsidRPr="00707A06">
        <w:rPr>
          <w:color w:val="000000"/>
          <w:sz w:val="28"/>
          <w:szCs w:val="28"/>
        </w:rPr>
        <w:t>Уробилин – отрицат.</w:t>
      </w:r>
    </w:p>
    <w:p w:rsidR="005C75A1" w:rsidRPr="00707A06" w:rsidRDefault="005C75A1" w:rsidP="005C75A1">
      <w:pPr>
        <w:ind w:firstLine="709"/>
        <w:jc w:val="both"/>
        <w:rPr>
          <w:color w:val="000000"/>
          <w:sz w:val="28"/>
          <w:szCs w:val="28"/>
        </w:rPr>
      </w:pPr>
      <w:r w:rsidRPr="00707A06">
        <w:rPr>
          <w:color w:val="000000"/>
          <w:sz w:val="28"/>
          <w:szCs w:val="28"/>
        </w:rPr>
        <w:t>анализ кала</w:t>
      </w:r>
    </w:p>
    <w:p w:rsidR="005C75A1" w:rsidRPr="00707A06" w:rsidRDefault="005C75A1" w:rsidP="005C75A1">
      <w:pPr>
        <w:ind w:firstLine="709"/>
        <w:jc w:val="both"/>
        <w:rPr>
          <w:color w:val="000000"/>
          <w:sz w:val="28"/>
          <w:szCs w:val="28"/>
        </w:rPr>
      </w:pPr>
      <w:r w:rsidRPr="00707A06">
        <w:rPr>
          <w:color w:val="000000"/>
          <w:sz w:val="28"/>
          <w:szCs w:val="28"/>
        </w:rPr>
        <w:t xml:space="preserve">Реакция Шмидта на        </w:t>
      </w:r>
    </w:p>
    <w:p w:rsidR="005C75A1" w:rsidRPr="00707A06" w:rsidRDefault="005C75A1" w:rsidP="005C75A1">
      <w:pPr>
        <w:ind w:firstLine="709"/>
        <w:jc w:val="both"/>
        <w:rPr>
          <w:color w:val="000000"/>
          <w:sz w:val="28"/>
          <w:szCs w:val="28"/>
        </w:rPr>
      </w:pPr>
      <w:r w:rsidRPr="00707A06">
        <w:rPr>
          <w:color w:val="000000"/>
          <w:sz w:val="28"/>
          <w:szCs w:val="28"/>
        </w:rPr>
        <w:t>стеркобилин отрицат.</w:t>
      </w:r>
    </w:p>
    <w:p w:rsidR="005C75A1" w:rsidRPr="00707A06" w:rsidRDefault="005C75A1" w:rsidP="005C75A1">
      <w:pPr>
        <w:ind w:firstLine="709"/>
        <w:jc w:val="both"/>
        <w:rPr>
          <w:color w:val="000000"/>
          <w:sz w:val="28"/>
          <w:szCs w:val="28"/>
        </w:rPr>
      </w:pPr>
      <w:r w:rsidRPr="00707A06">
        <w:rPr>
          <w:color w:val="000000"/>
          <w:sz w:val="28"/>
          <w:szCs w:val="28"/>
        </w:rPr>
        <w:t>Ответ: механическая желтуха.</w:t>
      </w:r>
    </w:p>
    <w:p w:rsidR="005C75A1" w:rsidRPr="00707A06" w:rsidRDefault="005C75A1" w:rsidP="005C75A1">
      <w:pPr>
        <w:ind w:firstLine="709"/>
        <w:jc w:val="both"/>
        <w:rPr>
          <w:b/>
          <w:color w:val="000000"/>
          <w:sz w:val="28"/>
          <w:szCs w:val="28"/>
        </w:rPr>
      </w:pPr>
      <w:r w:rsidRPr="00707A06">
        <w:rPr>
          <w:b/>
          <w:color w:val="000000"/>
          <w:sz w:val="28"/>
          <w:szCs w:val="28"/>
        </w:rPr>
        <w:t xml:space="preserve">Анализ крови N 6  </w:t>
      </w:r>
    </w:p>
    <w:p w:rsidR="005C75A1" w:rsidRPr="00707A06" w:rsidRDefault="005C75A1" w:rsidP="005C75A1">
      <w:pPr>
        <w:ind w:firstLine="709"/>
        <w:jc w:val="both"/>
        <w:rPr>
          <w:color w:val="000000"/>
          <w:sz w:val="28"/>
          <w:szCs w:val="28"/>
        </w:rPr>
      </w:pPr>
      <w:r w:rsidRPr="00707A06">
        <w:rPr>
          <w:color w:val="000000"/>
          <w:sz w:val="28"/>
          <w:szCs w:val="28"/>
        </w:rPr>
        <w:t xml:space="preserve">Больной Фокин М.В. </w:t>
      </w:r>
    </w:p>
    <w:p w:rsidR="005C75A1" w:rsidRPr="00707A06" w:rsidRDefault="005C75A1" w:rsidP="005C75A1">
      <w:pPr>
        <w:ind w:firstLine="709"/>
        <w:jc w:val="both"/>
        <w:rPr>
          <w:color w:val="000000"/>
          <w:sz w:val="28"/>
          <w:szCs w:val="28"/>
        </w:rPr>
      </w:pPr>
      <w:r w:rsidRPr="00707A06">
        <w:rPr>
          <w:color w:val="000000"/>
          <w:sz w:val="28"/>
          <w:szCs w:val="28"/>
        </w:rPr>
        <w:t>Билирубин по Иендрашеку,</w:t>
      </w:r>
    </w:p>
    <w:p w:rsidR="005C75A1" w:rsidRPr="00707A06" w:rsidRDefault="005C75A1" w:rsidP="005C75A1">
      <w:pPr>
        <w:ind w:firstLine="709"/>
        <w:jc w:val="both"/>
        <w:rPr>
          <w:color w:val="000000"/>
          <w:sz w:val="28"/>
          <w:szCs w:val="28"/>
        </w:rPr>
      </w:pPr>
      <w:r w:rsidRPr="00707A06">
        <w:rPr>
          <w:color w:val="000000"/>
          <w:sz w:val="28"/>
          <w:szCs w:val="28"/>
        </w:rPr>
        <w:t>реакция непрямая 116 мкмоль/л</w:t>
      </w:r>
    </w:p>
    <w:p w:rsidR="005C75A1" w:rsidRPr="00707A06" w:rsidRDefault="005C75A1" w:rsidP="005C75A1">
      <w:pPr>
        <w:ind w:firstLine="709"/>
        <w:jc w:val="both"/>
        <w:rPr>
          <w:color w:val="000000"/>
          <w:sz w:val="28"/>
          <w:szCs w:val="28"/>
        </w:rPr>
      </w:pPr>
      <w:r w:rsidRPr="00707A06">
        <w:rPr>
          <w:color w:val="000000"/>
          <w:sz w:val="28"/>
          <w:szCs w:val="28"/>
        </w:rPr>
        <w:t>глюкозотолерантный тест</w:t>
      </w:r>
    </w:p>
    <w:p w:rsidR="005C75A1" w:rsidRPr="00707A06" w:rsidRDefault="005C75A1" w:rsidP="005C75A1">
      <w:pPr>
        <w:ind w:firstLine="709"/>
        <w:jc w:val="both"/>
        <w:rPr>
          <w:color w:val="000000"/>
          <w:sz w:val="28"/>
          <w:szCs w:val="28"/>
        </w:rPr>
      </w:pPr>
      <w:r w:rsidRPr="00707A06">
        <w:rPr>
          <w:color w:val="000000"/>
          <w:sz w:val="28"/>
          <w:szCs w:val="28"/>
        </w:rPr>
        <w:t xml:space="preserve">натощак – 4,0 ммоль/л </w:t>
      </w:r>
    </w:p>
    <w:p w:rsidR="005C75A1" w:rsidRPr="00707A06" w:rsidRDefault="005C75A1" w:rsidP="005C75A1">
      <w:pPr>
        <w:ind w:firstLine="709"/>
        <w:jc w:val="both"/>
        <w:rPr>
          <w:color w:val="000000"/>
          <w:sz w:val="28"/>
          <w:szCs w:val="28"/>
        </w:rPr>
      </w:pPr>
      <w:r w:rsidRPr="00707A06">
        <w:rPr>
          <w:color w:val="000000"/>
          <w:sz w:val="28"/>
          <w:szCs w:val="28"/>
        </w:rPr>
        <w:t>через 120 / - 5,9 ммоль/л</w:t>
      </w:r>
    </w:p>
    <w:p w:rsidR="005C75A1" w:rsidRPr="00707A06" w:rsidRDefault="005C75A1" w:rsidP="005C75A1">
      <w:pPr>
        <w:ind w:firstLine="709"/>
        <w:jc w:val="both"/>
        <w:rPr>
          <w:color w:val="000000"/>
          <w:sz w:val="28"/>
          <w:szCs w:val="28"/>
        </w:rPr>
      </w:pPr>
      <w:r w:rsidRPr="00707A06">
        <w:rPr>
          <w:color w:val="000000"/>
          <w:sz w:val="28"/>
          <w:szCs w:val="28"/>
        </w:rPr>
        <w:t>АЛТ – 0,5 мкмоль/л</w:t>
      </w:r>
    </w:p>
    <w:p w:rsidR="005C75A1" w:rsidRPr="00707A06" w:rsidRDefault="005C75A1" w:rsidP="005C75A1">
      <w:pPr>
        <w:ind w:firstLine="709"/>
        <w:jc w:val="both"/>
        <w:rPr>
          <w:color w:val="000000"/>
          <w:sz w:val="28"/>
          <w:szCs w:val="28"/>
        </w:rPr>
      </w:pPr>
      <w:r w:rsidRPr="00707A06">
        <w:rPr>
          <w:color w:val="000000"/>
          <w:sz w:val="28"/>
          <w:szCs w:val="28"/>
        </w:rPr>
        <w:t>АСТ – 0,2 мкмоль/л</w:t>
      </w:r>
    </w:p>
    <w:p w:rsidR="005C75A1" w:rsidRPr="00707A06" w:rsidRDefault="005C75A1" w:rsidP="005C75A1">
      <w:pPr>
        <w:ind w:firstLine="709"/>
        <w:jc w:val="both"/>
        <w:rPr>
          <w:color w:val="000000"/>
          <w:sz w:val="28"/>
          <w:szCs w:val="28"/>
        </w:rPr>
      </w:pPr>
      <w:r w:rsidRPr="00707A06">
        <w:rPr>
          <w:color w:val="000000"/>
          <w:sz w:val="28"/>
          <w:szCs w:val="28"/>
        </w:rPr>
        <w:t>альдолаза – 0,08 мкмоль/(сек.л)</w:t>
      </w:r>
    </w:p>
    <w:p w:rsidR="005C75A1" w:rsidRPr="00707A06" w:rsidRDefault="005C75A1" w:rsidP="005C75A1">
      <w:pPr>
        <w:ind w:firstLine="709"/>
        <w:jc w:val="both"/>
        <w:rPr>
          <w:color w:val="000000"/>
          <w:sz w:val="28"/>
          <w:szCs w:val="28"/>
        </w:rPr>
      </w:pPr>
      <w:r w:rsidRPr="00707A06">
        <w:rPr>
          <w:color w:val="000000"/>
          <w:sz w:val="28"/>
          <w:szCs w:val="28"/>
        </w:rPr>
        <w:lastRenderedPageBreak/>
        <w:t>лактатдегидрогеназа – 1,0 мкмоль/л</w:t>
      </w:r>
    </w:p>
    <w:p w:rsidR="005C75A1" w:rsidRPr="00707A06" w:rsidRDefault="005C75A1" w:rsidP="005C75A1">
      <w:pPr>
        <w:ind w:firstLine="709"/>
        <w:jc w:val="both"/>
        <w:rPr>
          <w:color w:val="000000"/>
          <w:sz w:val="28"/>
          <w:szCs w:val="28"/>
        </w:rPr>
      </w:pPr>
      <w:r w:rsidRPr="00707A06">
        <w:rPr>
          <w:color w:val="000000"/>
          <w:sz w:val="28"/>
          <w:szCs w:val="28"/>
        </w:rPr>
        <w:t>щелочная фосфотаза – 1,0 мккат/л</w:t>
      </w:r>
    </w:p>
    <w:p w:rsidR="005C75A1" w:rsidRPr="00707A06" w:rsidRDefault="005C75A1" w:rsidP="005C75A1">
      <w:pPr>
        <w:ind w:firstLine="709"/>
        <w:jc w:val="both"/>
        <w:rPr>
          <w:color w:val="000000"/>
          <w:sz w:val="28"/>
          <w:szCs w:val="28"/>
        </w:rPr>
      </w:pPr>
      <w:r w:rsidRPr="00707A06">
        <w:rPr>
          <w:color w:val="000000"/>
          <w:sz w:val="28"/>
          <w:szCs w:val="28"/>
        </w:rPr>
        <w:t>холестерин – 4,8 ммоль/л</w:t>
      </w:r>
    </w:p>
    <w:p w:rsidR="005C75A1" w:rsidRPr="00707A06" w:rsidRDefault="005C75A1" w:rsidP="005C75A1">
      <w:pPr>
        <w:ind w:firstLine="709"/>
        <w:jc w:val="both"/>
        <w:rPr>
          <w:color w:val="000000"/>
          <w:sz w:val="28"/>
          <w:szCs w:val="28"/>
        </w:rPr>
      </w:pPr>
      <w:r w:rsidRPr="00707A06">
        <w:rPr>
          <w:color w:val="000000"/>
          <w:sz w:val="28"/>
          <w:szCs w:val="28"/>
        </w:rPr>
        <w:t>альбумины – 60 %</w:t>
      </w:r>
    </w:p>
    <w:p w:rsidR="005C75A1" w:rsidRPr="00707A06" w:rsidRDefault="005C75A1" w:rsidP="005C75A1">
      <w:pPr>
        <w:ind w:firstLine="709"/>
        <w:jc w:val="both"/>
        <w:rPr>
          <w:color w:val="000000"/>
          <w:sz w:val="28"/>
          <w:szCs w:val="28"/>
        </w:rPr>
      </w:pPr>
      <w:r w:rsidRPr="00707A06">
        <w:rPr>
          <w:color w:val="000000"/>
          <w:sz w:val="28"/>
          <w:szCs w:val="28"/>
        </w:rPr>
        <w:t>фибриноген – 2 г/л</w:t>
      </w:r>
    </w:p>
    <w:p w:rsidR="005C75A1" w:rsidRPr="00707A06" w:rsidRDefault="005C75A1" w:rsidP="005C75A1">
      <w:pPr>
        <w:ind w:firstLine="709"/>
        <w:jc w:val="both"/>
        <w:rPr>
          <w:color w:val="000000"/>
          <w:sz w:val="28"/>
          <w:szCs w:val="28"/>
        </w:rPr>
      </w:pPr>
      <w:r w:rsidRPr="00707A06">
        <w:rPr>
          <w:color w:val="000000"/>
          <w:sz w:val="28"/>
          <w:szCs w:val="28"/>
        </w:rPr>
        <w:t>сулемовая проба – 1,8 мл</w:t>
      </w:r>
    </w:p>
    <w:p w:rsidR="005C75A1" w:rsidRPr="00707A06" w:rsidRDefault="005C75A1" w:rsidP="005C75A1">
      <w:pPr>
        <w:ind w:firstLine="709"/>
        <w:jc w:val="both"/>
        <w:rPr>
          <w:color w:val="000000"/>
          <w:sz w:val="28"/>
          <w:szCs w:val="28"/>
        </w:rPr>
      </w:pPr>
      <w:r w:rsidRPr="00707A06">
        <w:rPr>
          <w:color w:val="000000"/>
          <w:sz w:val="28"/>
          <w:szCs w:val="28"/>
        </w:rPr>
        <w:t>тимоловая проба – 3 ед.</w:t>
      </w:r>
    </w:p>
    <w:p w:rsidR="005C75A1" w:rsidRPr="00707A06" w:rsidRDefault="005C75A1" w:rsidP="005C75A1">
      <w:pPr>
        <w:ind w:firstLine="709"/>
        <w:jc w:val="both"/>
        <w:rPr>
          <w:color w:val="000000"/>
          <w:sz w:val="28"/>
          <w:szCs w:val="28"/>
        </w:rPr>
      </w:pPr>
      <w:r w:rsidRPr="00707A06">
        <w:rPr>
          <w:color w:val="000000"/>
          <w:sz w:val="28"/>
          <w:szCs w:val="28"/>
        </w:rPr>
        <w:t>анализ мочи</w:t>
      </w:r>
    </w:p>
    <w:p w:rsidR="005C75A1" w:rsidRPr="00707A06" w:rsidRDefault="005C75A1" w:rsidP="005C75A1">
      <w:pPr>
        <w:ind w:firstLine="709"/>
        <w:jc w:val="both"/>
        <w:rPr>
          <w:color w:val="000000"/>
          <w:sz w:val="28"/>
          <w:szCs w:val="28"/>
        </w:rPr>
      </w:pPr>
      <w:r w:rsidRPr="00707A06">
        <w:rPr>
          <w:color w:val="000000"/>
          <w:sz w:val="28"/>
          <w:szCs w:val="28"/>
        </w:rPr>
        <w:t>Билирубин – отрицат.</w:t>
      </w:r>
    </w:p>
    <w:p w:rsidR="005C75A1" w:rsidRPr="00707A06" w:rsidRDefault="005C75A1" w:rsidP="005C75A1">
      <w:pPr>
        <w:ind w:firstLine="709"/>
        <w:jc w:val="both"/>
        <w:rPr>
          <w:color w:val="000000"/>
          <w:sz w:val="28"/>
          <w:szCs w:val="28"/>
        </w:rPr>
      </w:pPr>
      <w:r w:rsidRPr="00707A06">
        <w:rPr>
          <w:color w:val="000000"/>
          <w:sz w:val="28"/>
          <w:szCs w:val="28"/>
        </w:rPr>
        <w:t>Уробилин – резко положит.</w:t>
      </w:r>
    </w:p>
    <w:p w:rsidR="005C75A1" w:rsidRPr="00707A06" w:rsidRDefault="005C75A1" w:rsidP="005C75A1">
      <w:pPr>
        <w:ind w:firstLine="709"/>
        <w:jc w:val="both"/>
        <w:rPr>
          <w:color w:val="000000"/>
          <w:sz w:val="28"/>
          <w:szCs w:val="28"/>
        </w:rPr>
      </w:pPr>
      <w:r w:rsidRPr="00707A06">
        <w:rPr>
          <w:color w:val="000000"/>
          <w:sz w:val="28"/>
          <w:szCs w:val="28"/>
        </w:rPr>
        <w:t>анализ кала</w:t>
      </w:r>
    </w:p>
    <w:p w:rsidR="005C75A1" w:rsidRPr="00707A06" w:rsidRDefault="005C75A1" w:rsidP="005C75A1">
      <w:pPr>
        <w:ind w:firstLine="709"/>
        <w:jc w:val="both"/>
        <w:rPr>
          <w:color w:val="000000"/>
          <w:sz w:val="28"/>
          <w:szCs w:val="28"/>
        </w:rPr>
      </w:pPr>
      <w:r w:rsidRPr="00707A06">
        <w:rPr>
          <w:color w:val="000000"/>
          <w:sz w:val="28"/>
          <w:szCs w:val="28"/>
        </w:rPr>
        <w:t xml:space="preserve">кал темного цвета                    </w:t>
      </w:r>
    </w:p>
    <w:p w:rsidR="005C75A1" w:rsidRPr="00707A06" w:rsidRDefault="005C75A1" w:rsidP="005C75A1">
      <w:pPr>
        <w:ind w:firstLine="709"/>
        <w:jc w:val="both"/>
        <w:rPr>
          <w:color w:val="000000"/>
          <w:sz w:val="28"/>
          <w:szCs w:val="28"/>
        </w:rPr>
      </w:pPr>
      <w:r w:rsidRPr="00707A06">
        <w:rPr>
          <w:color w:val="000000"/>
          <w:sz w:val="28"/>
          <w:szCs w:val="28"/>
        </w:rPr>
        <w:t>реакция Шмидта (+)</w:t>
      </w:r>
    </w:p>
    <w:p w:rsidR="005C75A1" w:rsidRPr="00707A06" w:rsidRDefault="005C75A1" w:rsidP="005C75A1">
      <w:pPr>
        <w:ind w:firstLine="709"/>
        <w:jc w:val="both"/>
        <w:rPr>
          <w:color w:val="000000"/>
          <w:sz w:val="28"/>
          <w:szCs w:val="28"/>
        </w:rPr>
      </w:pPr>
      <w:r w:rsidRPr="00707A06">
        <w:rPr>
          <w:color w:val="000000"/>
          <w:sz w:val="28"/>
          <w:szCs w:val="28"/>
        </w:rPr>
        <w:t xml:space="preserve">Ответ: </w:t>
      </w:r>
      <w:r w:rsidR="007C1F9A" w:rsidRPr="00707A06">
        <w:rPr>
          <w:color w:val="000000"/>
          <w:sz w:val="28"/>
          <w:szCs w:val="28"/>
        </w:rPr>
        <w:t>гемолитическая</w:t>
      </w:r>
      <w:r w:rsidRPr="00707A06">
        <w:rPr>
          <w:color w:val="000000"/>
          <w:sz w:val="28"/>
          <w:szCs w:val="28"/>
        </w:rPr>
        <w:t xml:space="preserve"> желтуха.</w:t>
      </w:r>
    </w:p>
    <w:p w:rsidR="005C75A1" w:rsidRPr="00707A06" w:rsidRDefault="005C75A1" w:rsidP="005C75A1">
      <w:pPr>
        <w:ind w:firstLine="709"/>
        <w:jc w:val="both"/>
        <w:rPr>
          <w:b/>
          <w:color w:val="000000"/>
          <w:sz w:val="28"/>
          <w:szCs w:val="28"/>
        </w:rPr>
      </w:pPr>
      <w:r w:rsidRPr="00707A06">
        <w:rPr>
          <w:b/>
          <w:color w:val="000000"/>
          <w:sz w:val="28"/>
          <w:szCs w:val="28"/>
        </w:rPr>
        <w:t xml:space="preserve">Анализ крови N 7    </w:t>
      </w:r>
    </w:p>
    <w:p w:rsidR="005C75A1" w:rsidRPr="00707A06" w:rsidRDefault="005C75A1" w:rsidP="005C75A1">
      <w:pPr>
        <w:ind w:firstLine="709"/>
        <w:jc w:val="both"/>
        <w:rPr>
          <w:color w:val="000000"/>
          <w:sz w:val="28"/>
          <w:szCs w:val="28"/>
        </w:rPr>
      </w:pPr>
      <w:r w:rsidRPr="00707A06">
        <w:rPr>
          <w:color w:val="000000"/>
          <w:sz w:val="28"/>
          <w:szCs w:val="28"/>
        </w:rPr>
        <w:t xml:space="preserve">Больной  Варданян Н.Х. </w:t>
      </w:r>
    </w:p>
    <w:p w:rsidR="005C75A1" w:rsidRPr="00707A06" w:rsidRDefault="005C75A1" w:rsidP="005C75A1">
      <w:pPr>
        <w:ind w:firstLine="709"/>
        <w:jc w:val="both"/>
        <w:rPr>
          <w:color w:val="000000"/>
          <w:sz w:val="28"/>
          <w:szCs w:val="28"/>
        </w:rPr>
      </w:pPr>
      <w:r w:rsidRPr="00707A06">
        <w:rPr>
          <w:color w:val="000000"/>
          <w:sz w:val="28"/>
          <w:szCs w:val="28"/>
        </w:rPr>
        <w:t xml:space="preserve">Билирубин по Иендрашеку,  </w:t>
      </w:r>
    </w:p>
    <w:p w:rsidR="005C75A1" w:rsidRPr="00707A06" w:rsidRDefault="005C75A1" w:rsidP="005C75A1">
      <w:pPr>
        <w:ind w:firstLine="709"/>
        <w:jc w:val="both"/>
        <w:rPr>
          <w:color w:val="000000"/>
          <w:sz w:val="28"/>
          <w:szCs w:val="28"/>
        </w:rPr>
      </w:pPr>
      <w:r w:rsidRPr="00707A06">
        <w:rPr>
          <w:color w:val="000000"/>
          <w:sz w:val="28"/>
          <w:szCs w:val="28"/>
        </w:rPr>
        <w:t>реакция непрямая 58 мкмоль/л</w:t>
      </w:r>
    </w:p>
    <w:p w:rsidR="005C75A1" w:rsidRPr="00707A06" w:rsidRDefault="005C75A1" w:rsidP="005C75A1">
      <w:pPr>
        <w:ind w:firstLine="709"/>
        <w:jc w:val="both"/>
        <w:rPr>
          <w:color w:val="000000"/>
          <w:sz w:val="28"/>
          <w:szCs w:val="28"/>
        </w:rPr>
      </w:pPr>
      <w:r w:rsidRPr="00707A06">
        <w:rPr>
          <w:color w:val="000000"/>
          <w:sz w:val="28"/>
          <w:szCs w:val="28"/>
        </w:rPr>
        <w:t xml:space="preserve">глюкозотолерантный тест   </w:t>
      </w:r>
    </w:p>
    <w:p w:rsidR="005C75A1" w:rsidRPr="00707A06" w:rsidRDefault="005C75A1" w:rsidP="005C75A1">
      <w:pPr>
        <w:ind w:firstLine="709"/>
        <w:jc w:val="both"/>
        <w:rPr>
          <w:color w:val="000000"/>
          <w:sz w:val="28"/>
          <w:szCs w:val="28"/>
        </w:rPr>
      </w:pPr>
      <w:r w:rsidRPr="00707A06">
        <w:rPr>
          <w:color w:val="000000"/>
          <w:sz w:val="28"/>
          <w:szCs w:val="28"/>
        </w:rPr>
        <w:t xml:space="preserve">натощак 3,8 ммоль/л          </w:t>
      </w:r>
    </w:p>
    <w:p w:rsidR="005C75A1" w:rsidRPr="00707A06" w:rsidRDefault="005C75A1" w:rsidP="005C75A1">
      <w:pPr>
        <w:ind w:firstLine="709"/>
        <w:jc w:val="both"/>
        <w:rPr>
          <w:color w:val="000000"/>
          <w:sz w:val="28"/>
          <w:szCs w:val="28"/>
        </w:rPr>
      </w:pPr>
      <w:r w:rsidRPr="00707A06">
        <w:rPr>
          <w:color w:val="000000"/>
          <w:sz w:val="28"/>
          <w:szCs w:val="28"/>
        </w:rPr>
        <w:t xml:space="preserve">через 120 / - 6,0 ммоль/л   </w:t>
      </w:r>
    </w:p>
    <w:p w:rsidR="005C75A1" w:rsidRPr="00707A06" w:rsidRDefault="005C75A1" w:rsidP="005C75A1">
      <w:pPr>
        <w:ind w:firstLine="709"/>
        <w:jc w:val="both"/>
        <w:rPr>
          <w:color w:val="000000"/>
          <w:sz w:val="28"/>
          <w:szCs w:val="28"/>
        </w:rPr>
      </w:pPr>
      <w:r w:rsidRPr="00707A06">
        <w:rPr>
          <w:color w:val="000000"/>
          <w:sz w:val="28"/>
          <w:szCs w:val="28"/>
        </w:rPr>
        <w:t xml:space="preserve">АЛТ – 0,4 мкмоль/л       </w:t>
      </w:r>
    </w:p>
    <w:p w:rsidR="005C75A1" w:rsidRPr="00707A06" w:rsidRDefault="005C75A1" w:rsidP="005C75A1">
      <w:pPr>
        <w:ind w:firstLine="709"/>
        <w:jc w:val="both"/>
        <w:rPr>
          <w:color w:val="000000"/>
          <w:sz w:val="28"/>
          <w:szCs w:val="28"/>
        </w:rPr>
      </w:pPr>
      <w:r w:rsidRPr="00707A06">
        <w:rPr>
          <w:color w:val="000000"/>
          <w:sz w:val="28"/>
          <w:szCs w:val="28"/>
        </w:rPr>
        <w:t xml:space="preserve">АСТ- 0,1 мкмоль/л   </w:t>
      </w:r>
    </w:p>
    <w:p w:rsidR="005C75A1" w:rsidRPr="00707A06" w:rsidRDefault="005C75A1" w:rsidP="005C75A1">
      <w:pPr>
        <w:ind w:firstLine="709"/>
        <w:jc w:val="both"/>
        <w:rPr>
          <w:color w:val="000000"/>
          <w:sz w:val="28"/>
          <w:szCs w:val="28"/>
        </w:rPr>
      </w:pPr>
      <w:r w:rsidRPr="00707A06">
        <w:rPr>
          <w:color w:val="000000"/>
          <w:sz w:val="28"/>
          <w:szCs w:val="28"/>
        </w:rPr>
        <w:t>альдолаза – 0,06 мкмоль/(сек.л)</w:t>
      </w:r>
    </w:p>
    <w:p w:rsidR="005C75A1" w:rsidRPr="00707A06" w:rsidRDefault="005C75A1" w:rsidP="005C75A1">
      <w:pPr>
        <w:ind w:firstLine="709"/>
        <w:jc w:val="both"/>
        <w:rPr>
          <w:color w:val="000000"/>
          <w:sz w:val="28"/>
          <w:szCs w:val="28"/>
        </w:rPr>
      </w:pPr>
      <w:r w:rsidRPr="00707A06">
        <w:rPr>
          <w:color w:val="000000"/>
          <w:sz w:val="28"/>
          <w:szCs w:val="28"/>
        </w:rPr>
        <w:t>лактатдегидрогеназа – 0,8 мкмоль/л</w:t>
      </w:r>
    </w:p>
    <w:p w:rsidR="005C75A1" w:rsidRPr="00707A06" w:rsidRDefault="005C75A1" w:rsidP="005C75A1">
      <w:pPr>
        <w:ind w:firstLine="709"/>
        <w:jc w:val="both"/>
        <w:rPr>
          <w:color w:val="000000"/>
          <w:sz w:val="28"/>
          <w:szCs w:val="28"/>
        </w:rPr>
      </w:pPr>
      <w:r w:rsidRPr="00707A06">
        <w:rPr>
          <w:color w:val="000000"/>
          <w:sz w:val="28"/>
          <w:szCs w:val="28"/>
        </w:rPr>
        <w:t xml:space="preserve">щелочная фосфотаза – 0,7 мккат/л </w:t>
      </w:r>
    </w:p>
    <w:p w:rsidR="005C75A1" w:rsidRPr="00707A06" w:rsidRDefault="005C75A1" w:rsidP="005C75A1">
      <w:pPr>
        <w:ind w:firstLine="709"/>
        <w:jc w:val="both"/>
        <w:rPr>
          <w:color w:val="000000"/>
          <w:sz w:val="28"/>
          <w:szCs w:val="28"/>
        </w:rPr>
      </w:pPr>
      <w:r w:rsidRPr="00707A06">
        <w:rPr>
          <w:color w:val="000000"/>
          <w:sz w:val="28"/>
          <w:szCs w:val="28"/>
        </w:rPr>
        <w:t xml:space="preserve">холестерин – 5,0 ммоль/л   </w:t>
      </w:r>
    </w:p>
    <w:p w:rsidR="005C75A1" w:rsidRPr="00707A06" w:rsidRDefault="005C75A1" w:rsidP="005C75A1">
      <w:pPr>
        <w:ind w:firstLine="709"/>
        <w:jc w:val="both"/>
        <w:rPr>
          <w:color w:val="000000"/>
          <w:sz w:val="28"/>
          <w:szCs w:val="28"/>
        </w:rPr>
      </w:pPr>
      <w:r w:rsidRPr="00707A06">
        <w:rPr>
          <w:color w:val="000000"/>
          <w:sz w:val="28"/>
          <w:szCs w:val="28"/>
        </w:rPr>
        <w:t xml:space="preserve">альбумины крови – 56 %    </w:t>
      </w:r>
    </w:p>
    <w:p w:rsidR="005C75A1" w:rsidRPr="00707A06" w:rsidRDefault="005C75A1" w:rsidP="005C75A1">
      <w:pPr>
        <w:ind w:firstLine="709"/>
        <w:jc w:val="both"/>
        <w:rPr>
          <w:color w:val="000000"/>
          <w:sz w:val="28"/>
          <w:szCs w:val="28"/>
        </w:rPr>
      </w:pPr>
      <w:r w:rsidRPr="00707A06">
        <w:rPr>
          <w:color w:val="000000"/>
          <w:sz w:val="28"/>
          <w:szCs w:val="28"/>
        </w:rPr>
        <w:t xml:space="preserve">фибриноген – 1,9 г/л      </w:t>
      </w:r>
    </w:p>
    <w:p w:rsidR="005C75A1" w:rsidRPr="00707A06" w:rsidRDefault="005C75A1" w:rsidP="005C75A1">
      <w:pPr>
        <w:ind w:firstLine="709"/>
        <w:jc w:val="both"/>
        <w:rPr>
          <w:color w:val="000000"/>
          <w:sz w:val="28"/>
          <w:szCs w:val="28"/>
        </w:rPr>
      </w:pPr>
      <w:r w:rsidRPr="00707A06">
        <w:rPr>
          <w:color w:val="000000"/>
          <w:sz w:val="28"/>
          <w:szCs w:val="28"/>
        </w:rPr>
        <w:t>сулемовая проба – 1,6 мл</w:t>
      </w:r>
    </w:p>
    <w:p w:rsidR="005C75A1" w:rsidRPr="00707A06" w:rsidRDefault="005C75A1" w:rsidP="005C75A1">
      <w:pPr>
        <w:ind w:firstLine="709"/>
        <w:jc w:val="both"/>
        <w:rPr>
          <w:color w:val="000000"/>
          <w:sz w:val="28"/>
          <w:szCs w:val="28"/>
        </w:rPr>
      </w:pPr>
      <w:r w:rsidRPr="00707A06">
        <w:rPr>
          <w:color w:val="000000"/>
          <w:sz w:val="28"/>
          <w:szCs w:val="28"/>
        </w:rPr>
        <w:t xml:space="preserve">тимоловая проба – 1 ед.    </w:t>
      </w:r>
    </w:p>
    <w:p w:rsidR="005C75A1" w:rsidRPr="00707A06" w:rsidRDefault="005C75A1" w:rsidP="005C75A1">
      <w:pPr>
        <w:ind w:firstLine="709"/>
        <w:jc w:val="both"/>
        <w:rPr>
          <w:color w:val="000000"/>
          <w:sz w:val="28"/>
          <w:szCs w:val="28"/>
        </w:rPr>
      </w:pPr>
      <w:r w:rsidRPr="00707A06">
        <w:rPr>
          <w:color w:val="000000"/>
          <w:sz w:val="28"/>
          <w:szCs w:val="28"/>
        </w:rPr>
        <w:t xml:space="preserve">анализ мочи          </w:t>
      </w:r>
    </w:p>
    <w:p w:rsidR="005C75A1" w:rsidRPr="00707A06" w:rsidRDefault="005C75A1" w:rsidP="005C75A1">
      <w:pPr>
        <w:ind w:firstLine="709"/>
        <w:jc w:val="both"/>
        <w:rPr>
          <w:color w:val="000000"/>
          <w:sz w:val="28"/>
          <w:szCs w:val="28"/>
        </w:rPr>
      </w:pPr>
      <w:r w:rsidRPr="00707A06">
        <w:rPr>
          <w:color w:val="000000"/>
          <w:sz w:val="28"/>
          <w:szCs w:val="28"/>
        </w:rPr>
        <w:t>Билирубин – отрицат.</w:t>
      </w:r>
    </w:p>
    <w:p w:rsidR="005C75A1" w:rsidRPr="00707A06" w:rsidRDefault="005C75A1" w:rsidP="005C75A1">
      <w:pPr>
        <w:ind w:firstLine="709"/>
        <w:jc w:val="both"/>
        <w:rPr>
          <w:color w:val="000000"/>
          <w:sz w:val="28"/>
          <w:szCs w:val="28"/>
        </w:rPr>
      </w:pPr>
      <w:r w:rsidRPr="00707A06">
        <w:rPr>
          <w:color w:val="000000"/>
          <w:sz w:val="28"/>
          <w:szCs w:val="28"/>
        </w:rPr>
        <w:t xml:space="preserve">Уробилин – полож.  </w:t>
      </w:r>
    </w:p>
    <w:p w:rsidR="005C75A1" w:rsidRPr="00707A06" w:rsidRDefault="005C75A1" w:rsidP="005C75A1">
      <w:pPr>
        <w:ind w:firstLine="709"/>
        <w:jc w:val="both"/>
        <w:rPr>
          <w:color w:val="000000"/>
          <w:sz w:val="28"/>
          <w:szCs w:val="28"/>
        </w:rPr>
      </w:pPr>
      <w:r w:rsidRPr="00707A06">
        <w:rPr>
          <w:color w:val="000000"/>
          <w:sz w:val="28"/>
          <w:szCs w:val="28"/>
        </w:rPr>
        <w:t xml:space="preserve">анализ кала           </w:t>
      </w:r>
    </w:p>
    <w:p w:rsidR="005C75A1" w:rsidRPr="00707A06" w:rsidRDefault="005C75A1" w:rsidP="005C75A1">
      <w:pPr>
        <w:ind w:firstLine="709"/>
        <w:jc w:val="both"/>
        <w:rPr>
          <w:color w:val="000000"/>
          <w:sz w:val="28"/>
          <w:szCs w:val="28"/>
        </w:rPr>
      </w:pPr>
      <w:r w:rsidRPr="00707A06">
        <w:rPr>
          <w:color w:val="000000"/>
          <w:sz w:val="28"/>
          <w:szCs w:val="28"/>
        </w:rPr>
        <w:t>кал темного цвета</w:t>
      </w:r>
    </w:p>
    <w:p w:rsidR="005C75A1" w:rsidRPr="00707A06" w:rsidRDefault="005C75A1" w:rsidP="005C75A1">
      <w:pPr>
        <w:ind w:firstLine="709"/>
        <w:jc w:val="both"/>
        <w:rPr>
          <w:color w:val="000000"/>
          <w:sz w:val="28"/>
          <w:szCs w:val="28"/>
        </w:rPr>
      </w:pPr>
      <w:r w:rsidRPr="00707A06">
        <w:rPr>
          <w:color w:val="000000"/>
          <w:sz w:val="28"/>
          <w:szCs w:val="28"/>
        </w:rPr>
        <w:t>Ответ: паренхиматозная желтуха.</w:t>
      </w:r>
    </w:p>
    <w:p w:rsidR="001577B5" w:rsidRPr="00707A06" w:rsidRDefault="001577B5" w:rsidP="001577B5">
      <w:pPr>
        <w:ind w:firstLine="709"/>
        <w:jc w:val="both"/>
        <w:rPr>
          <w:b/>
          <w:color w:val="000000"/>
          <w:sz w:val="28"/>
          <w:szCs w:val="28"/>
        </w:rPr>
      </w:pPr>
      <w:r w:rsidRPr="00707A06">
        <w:rPr>
          <w:b/>
          <w:color w:val="000000"/>
          <w:sz w:val="28"/>
          <w:szCs w:val="28"/>
        </w:rPr>
        <w:t xml:space="preserve">Анализ крови N 8  </w:t>
      </w:r>
    </w:p>
    <w:p w:rsidR="001577B5" w:rsidRPr="00707A06" w:rsidRDefault="001577B5" w:rsidP="001577B5">
      <w:pPr>
        <w:ind w:firstLine="709"/>
        <w:jc w:val="both"/>
        <w:rPr>
          <w:color w:val="000000"/>
          <w:sz w:val="28"/>
          <w:szCs w:val="28"/>
        </w:rPr>
      </w:pPr>
      <w:r w:rsidRPr="00707A06">
        <w:rPr>
          <w:color w:val="000000"/>
          <w:sz w:val="28"/>
          <w:szCs w:val="28"/>
        </w:rPr>
        <w:t>Больной Тарасов И.П.</w:t>
      </w:r>
    </w:p>
    <w:p w:rsidR="001577B5" w:rsidRPr="00707A06" w:rsidRDefault="001577B5" w:rsidP="001577B5">
      <w:pPr>
        <w:ind w:firstLine="709"/>
        <w:jc w:val="both"/>
        <w:rPr>
          <w:color w:val="000000"/>
          <w:sz w:val="28"/>
          <w:szCs w:val="28"/>
        </w:rPr>
      </w:pPr>
      <w:r w:rsidRPr="00707A06">
        <w:rPr>
          <w:color w:val="000000"/>
          <w:sz w:val="28"/>
          <w:szCs w:val="28"/>
        </w:rPr>
        <w:t>Билирубин по Иендрашеку,</w:t>
      </w:r>
    </w:p>
    <w:p w:rsidR="001577B5" w:rsidRPr="00707A06" w:rsidRDefault="001577B5" w:rsidP="001577B5">
      <w:pPr>
        <w:ind w:firstLine="709"/>
        <w:jc w:val="both"/>
        <w:rPr>
          <w:color w:val="000000"/>
          <w:sz w:val="28"/>
          <w:szCs w:val="28"/>
        </w:rPr>
      </w:pPr>
      <w:r w:rsidRPr="00707A06">
        <w:rPr>
          <w:color w:val="000000"/>
          <w:sz w:val="28"/>
          <w:szCs w:val="28"/>
        </w:rPr>
        <w:t>реакция непрямая 64 мкмоль/л</w:t>
      </w:r>
    </w:p>
    <w:p w:rsidR="001577B5" w:rsidRPr="00707A06" w:rsidRDefault="001577B5" w:rsidP="001577B5">
      <w:pPr>
        <w:ind w:firstLine="709"/>
        <w:jc w:val="both"/>
        <w:rPr>
          <w:color w:val="000000"/>
          <w:sz w:val="28"/>
          <w:szCs w:val="28"/>
        </w:rPr>
      </w:pPr>
      <w:r w:rsidRPr="00707A06">
        <w:rPr>
          <w:color w:val="000000"/>
          <w:sz w:val="28"/>
          <w:szCs w:val="28"/>
        </w:rPr>
        <w:t>глюкозотолерантный тест</w:t>
      </w:r>
    </w:p>
    <w:p w:rsidR="001577B5" w:rsidRPr="00707A06" w:rsidRDefault="001577B5" w:rsidP="001577B5">
      <w:pPr>
        <w:ind w:firstLine="709"/>
        <w:jc w:val="both"/>
        <w:rPr>
          <w:color w:val="000000"/>
          <w:sz w:val="28"/>
          <w:szCs w:val="28"/>
        </w:rPr>
      </w:pPr>
      <w:r w:rsidRPr="00707A06">
        <w:rPr>
          <w:color w:val="000000"/>
          <w:sz w:val="28"/>
          <w:szCs w:val="28"/>
        </w:rPr>
        <w:t xml:space="preserve">натощак – 4,2 ммоль/л </w:t>
      </w:r>
    </w:p>
    <w:p w:rsidR="001577B5" w:rsidRPr="00707A06" w:rsidRDefault="001577B5" w:rsidP="001577B5">
      <w:pPr>
        <w:ind w:firstLine="709"/>
        <w:jc w:val="both"/>
        <w:rPr>
          <w:color w:val="000000"/>
          <w:sz w:val="28"/>
          <w:szCs w:val="28"/>
        </w:rPr>
      </w:pPr>
      <w:r w:rsidRPr="00707A06">
        <w:rPr>
          <w:color w:val="000000"/>
          <w:sz w:val="28"/>
          <w:szCs w:val="28"/>
        </w:rPr>
        <w:t>через 120 / - 5,6 ммоль/л</w:t>
      </w:r>
    </w:p>
    <w:p w:rsidR="001577B5" w:rsidRPr="00707A06" w:rsidRDefault="001577B5" w:rsidP="001577B5">
      <w:pPr>
        <w:ind w:firstLine="709"/>
        <w:jc w:val="both"/>
        <w:rPr>
          <w:color w:val="000000"/>
          <w:sz w:val="28"/>
          <w:szCs w:val="28"/>
        </w:rPr>
      </w:pPr>
      <w:r w:rsidRPr="00707A06">
        <w:rPr>
          <w:color w:val="000000"/>
          <w:sz w:val="28"/>
          <w:szCs w:val="28"/>
        </w:rPr>
        <w:t>АЛТ – 0,3 мкмоль/л</w:t>
      </w:r>
    </w:p>
    <w:p w:rsidR="001577B5" w:rsidRPr="00707A06" w:rsidRDefault="001577B5" w:rsidP="001577B5">
      <w:pPr>
        <w:ind w:firstLine="709"/>
        <w:jc w:val="both"/>
        <w:rPr>
          <w:color w:val="000000"/>
          <w:sz w:val="28"/>
          <w:szCs w:val="28"/>
        </w:rPr>
      </w:pPr>
      <w:r w:rsidRPr="00707A06">
        <w:rPr>
          <w:color w:val="000000"/>
          <w:sz w:val="28"/>
          <w:szCs w:val="28"/>
        </w:rPr>
        <w:t>АСТ – 0,4 мкмоль/л</w:t>
      </w:r>
    </w:p>
    <w:p w:rsidR="001577B5" w:rsidRPr="00707A06" w:rsidRDefault="001577B5" w:rsidP="001577B5">
      <w:pPr>
        <w:ind w:firstLine="709"/>
        <w:jc w:val="both"/>
        <w:rPr>
          <w:color w:val="000000"/>
          <w:sz w:val="28"/>
          <w:szCs w:val="28"/>
        </w:rPr>
      </w:pPr>
      <w:r w:rsidRPr="00707A06">
        <w:rPr>
          <w:color w:val="000000"/>
          <w:sz w:val="28"/>
          <w:szCs w:val="28"/>
        </w:rPr>
        <w:lastRenderedPageBreak/>
        <w:t>альдолаза – 0,13 мкмоль/(сек.л)</w:t>
      </w:r>
    </w:p>
    <w:p w:rsidR="001577B5" w:rsidRPr="00707A06" w:rsidRDefault="001577B5" w:rsidP="001577B5">
      <w:pPr>
        <w:ind w:firstLine="709"/>
        <w:jc w:val="both"/>
        <w:rPr>
          <w:color w:val="000000"/>
          <w:sz w:val="28"/>
          <w:szCs w:val="28"/>
        </w:rPr>
      </w:pPr>
      <w:r w:rsidRPr="00707A06">
        <w:rPr>
          <w:color w:val="000000"/>
          <w:sz w:val="28"/>
          <w:szCs w:val="28"/>
        </w:rPr>
        <w:t>лактатдегидрогеназа – 2,0 мкмоль/л</w:t>
      </w:r>
    </w:p>
    <w:p w:rsidR="001577B5" w:rsidRPr="00707A06" w:rsidRDefault="001577B5" w:rsidP="001577B5">
      <w:pPr>
        <w:ind w:firstLine="709"/>
        <w:jc w:val="both"/>
        <w:rPr>
          <w:color w:val="000000"/>
          <w:sz w:val="28"/>
          <w:szCs w:val="28"/>
        </w:rPr>
      </w:pPr>
      <w:r w:rsidRPr="00707A06">
        <w:rPr>
          <w:color w:val="000000"/>
          <w:sz w:val="28"/>
          <w:szCs w:val="28"/>
        </w:rPr>
        <w:t>щелочная фосфотаза – 1,5 мккат/л</w:t>
      </w:r>
    </w:p>
    <w:p w:rsidR="001577B5" w:rsidRPr="00707A06" w:rsidRDefault="001577B5" w:rsidP="001577B5">
      <w:pPr>
        <w:ind w:firstLine="709"/>
        <w:jc w:val="both"/>
        <w:rPr>
          <w:color w:val="000000"/>
          <w:sz w:val="28"/>
          <w:szCs w:val="28"/>
        </w:rPr>
      </w:pPr>
      <w:r w:rsidRPr="00707A06">
        <w:rPr>
          <w:color w:val="000000"/>
          <w:sz w:val="28"/>
          <w:szCs w:val="28"/>
        </w:rPr>
        <w:t>холестерин – 4,7 ммоль/л</w:t>
      </w:r>
    </w:p>
    <w:p w:rsidR="001577B5" w:rsidRPr="00707A06" w:rsidRDefault="001577B5" w:rsidP="001577B5">
      <w:pPr>
        <w:ind w:firstLine="709"/>
        <w:jc w:val="both"/>
        <w:rPr>
          <w:color w:val="000000"/>
          <w:sz w:val="28"/>
          <w:szCs w:val="28"/>
        </w:rPr>
      </w:pPr>
      <w:r w:rsidRPr="00707A06">
        <w:rPr>
          <w:color w:val="000000"/>
          <w:sz w:val="28"/>
          <w:szCs w:val="28"/>
        </w:rPr>
        <w:t>альбумины крови – 62 %</w:t>
      </w:r>
    </w:p>
    <w:p w:rsidR="001577B5" w:rsidRPr="00707A06" w:rsidRDefault="001577B5" w:rsidP="001577B5">
      <w:pPr>
        <w:ind w:firstLine="709"/>
        <w:jc w:val="both"/>
        <w:rPr>
          <w:color w:val="000000"/>
          <w:sz w:val="28"/>
          <w:szCs w:val="28"/>
        </w:rPr>
      </w:pPr>
      <w:r w:rsidRPr="00707A06">
        <w:rPr>
          <w:color w:val="000000"/>
          <w:sz w:val="28"/>
          <w:szCs w:val="28"/>
        </w:rPr>
        <w:t>фибриноген – 3 г/л</w:t>
      </w:r>
    </w:p>
    <w:p w:rsidR="001577B5" w:rsidRPr="00707A06" w:rsidRDefault="001577B5" w:rsidP="001577B5">
      <w:pPr>
        <w:ind w:firstLine="709"/>
        <w:jc w:val="both"/>
        <w:rPr>
          <w:color w:val="000000"/>
          <w:sz w:val="28"/>
          <w:szCs w:val="28"/>
        </w:rPr>
      </w:pPr>
      <w:r w:rsidRPr="00707A06">
        <w:rPr>
          <w:color w:val="000000"/>
          <w:sz w:val="28"/>
          <w:szCs w:val="28"/>
        </w:rPr>
        <w:t>сулемовая проба – 2,0 мл</w:t>
      </w:r>
    </w:p>
    <w:p w:rsidR="001577B5" w:rsidRPr="00707A06" w:rsidRDefault="001577B5" w:rsidP="001577B5">
      <w:pPr>
        <w:ind w:firstLine="709"/>
        <w:jc w:val="both"/>
        <w:rPr>
          <w:color w:val="000000"/>
          <w:sz w:val="28"/>
          <w:szCs w:val="28"/>
        </w:rPr>
      </w:pPr>
      <w:r w:rsidRPr="00707A06">
        <w:rPr>
          <w:color w:val="000000"/>
          <w:sz w:val="28"/>
          <w:szCs w:val="28"/>
        </w:rPr>
        <w:t>тимоловая проба – 4 ед.</w:t>
      </w:r>
    </w:p>
    <w:p w:rsidR="001577B5" w:rsidRPr="00707A06" w:rsidRDefault="001577B5" w:rsidP="001577B5">
      <w:pPr>
        <w:ind w:firstLine="709"/>
        <w:jc w:val="both"/>
        <w:rPr>
          <w:color w:val="000000"/>
          <w:sz w:val="28"/>
          <w:szCs w:val="28"/>
        </w:rPr>
      </w:pPr>
      <w:r w:rsidRPr="00707A06">
        <w:rPr>
          <w:color w:val="000000"/>
          <w:sz w:val="28"/>
          <w:szCs w:val="28"/>
        </w:rPr>
        <w:t>анализ мочи</w:t>
      </w:r>
    </w:p>
    <w:p w:rsidR="001577B5" w:rsidRPr="00707A06" w:rsidRDefault="001577B5" w:rsidP="001577B5">
      <w:pPr>
        <w:ind w:firstLine="709"/>
        <w:jc w:val="both"/>
        <w:rPr>
          <w:color w:val="000000"/>
          <w:sz w:val="28"/>
          <w:szCs w:val="28"/>
        </w:rPr>
      </w:pPr>
      <w:r w:rsidRPr="00707A06">
        <w:rPr>
          <w:color w:val="000000"/>
          <w:sz w:val="28"/>
          <w:szCs w:val="28"/>
        </w:rPr>
        <w:t>Билирубин – отрицат.</w:t>
      </w:r>
    </w:p>
    <w:p w:rsidR="001577B5" w:rsidRPr="00707A06" w:rsidRDefault="001577B5" w:rsidP="001577B5">
      <w:pPr>
        <w:ind w:firstLine="709"/>
        <w:jc w:val="both"/>
        <w:rPr>
          <w:color w:val="000000"/>
          <w:sz w:val="28"/>
          <w:szCs w:val="28"/>
        </w:rPr>
      </w:pPr>
      <w:r w:rsidRPr="00707A06">
        <w:rPr>
          <w:color w:val="000000"/>
          <w:sz w:val="28"/>
          <w:szCs w:val="28"/>
        </w:rPr>
        <w:t>Уробилин – резко полож.</w:t>
      </w:r>
    </w:p>
    <w:p w:rsidR="001577B5" w:rsidRPr="00707A06" w:rsidRDefault="001577B5" w:rsidP="001577B5">
      <w:pPr>
        <w:ind w:firstLine="709"/>
        <w:jc w:val="both"/>
        <w:rPr>
          <w:color w:val="000000"/>
          <w:sz w:val="28"/>
          <w:szCs w:val="28"/>
        </w:rPr>
      </w:pPr>
      <w:r w:rsidRPr="00707A06">
        <w:rPr>
          <w:color w:val="000000"/>
          <w:sz w:val="28"/>
          <w:szCs w:val="28"/>
        </w:rPr>
        <w:t>анализ кала</w:t>
      </w:r>
    </w:p>
    <w:p w:rsidR="001577B5" w:rsidRPr="00707A06" w:rsidRDefault="001577B5" w:rsidP="001577B5">
      <w:pPr>
        <w:ind w:firstLine="709"/>
        <w:jc w:val="both"/>
        <w:rPr>
          <w:color w:val="000000"/>
          <w:sz w:val="28"/>
          <w:szCs w:val="28"/>
        </w:rPr>
      </w:pPr>
      <w:r w:rsidRPr="00707A06">
        <w:rPr>
          <w:color w:val="000000"/>
          <w:sz w:val="28"/>
          <w:szCs w:val="28"/>
        </w:rPr>
        <w:t>Реакция Шмидта на стеркобилин</w:t>
      </w:r>
    </w:p>
    <w:p w:rsidR="001577B5" w:rsidRPr="00707A06" w:rsidRDefault="001577B5" w:rsidP="001577B5">
      <w:pPr>
        <w:ind w:firstLine="709"/>
        <w:jc w:val="both"/>
        <w:rPr>
          <w:color w:val="000000"/>
          <w:sz w:val="28"/>
          <w:szCs w:val="28"/>
        </w:rPr>
      </w:pPr>
      <w:r w:rsidRPr="00707A06">
        <w:rPr>
          <w:color w:val="000000"/>
          <w:sz w:val="28"/>
          <w:szCs w:val="28"/>
        </w:rPr>
        <w:t>резко положительная</w:t>
      </w:r>
    </w:p>
    <w:p w:rsidR="001577B5" w:rsidRPr="00707A06" w:rsidRDefault="001577B5" w:rsidP="001577B5">
      <w:pPr>
        <w:ind w:firstLine="709"/>
        <w:jc w:val="both"/>
        <w:rPr>
          <w:color w:val="000000"/>
          <w:sz w:val="28"/>
          <w:szCs w:val="28"/>
        </w:rPr>
      </w:pPr>
      <w:r w:rsidRPr="00707A06">
        <w:rPr>
          <w:color w:val="000000"/>
          <w:sz w:val="28"/>
          <w:szCs w:val="28"/>
        </w:rPr>
        <w:t>Ответ: гемолитическая желтуха.</w:t>
      </w:r>
    </w:p>
    <w:p w:rsidR="001577B5" w:rsidRPr="00707A06" w:rsidRDefault="001577B5" w:rsidP="001577B5">
      <w:pPr>
        <w:ind w:firstLine="709"/>
        <w:jc w:val="both"/>
        <w:rPr>
          <w:b/>
          <w:color w:val="000000"/>
          <w:sz w:val="28"/>
          <w:szCs w:val="28"/>
        </w:rPr>
      </w:pPr>
      <w:r w:rsidRPr="00707A06">
        <w:rPr>
          <w:b/>
          <w:color w:val="000000"/>
          <w:sz w:val="28"/>
          <w:szCs w:val="28"/>
        </w:rPr>
        <w:t xml:space="preserve">Анализ крови N 9        </w:t>
      </w:r>
    </w:p>
    <w:p w:rsidR="001577B5" w:rsidRPr="00707A06" w:rsidRDefault="001577B5" w:rsidP="001577B5">
      <w:pPr>
        <w:ind w:firstLine="709"/>
        <w:jc w:val="both"/>
        <w:rPr>
          <w:color w:val="000000"/>
          <w:sz w:val="28"/>
          <w:szCs w:val="28"/>
        </w:rPr>
      </w:pPr>
      <w:r w:rsidRPr="00707A06">
        <w:rPr>
          <w:color w:val="000000"/>
          <w:sz w:val="28"/>
          <w:szCs w:val="28"/>
        </w:rPr>
        <w:t xml:space="preserve">Больной  Арутюнян Р.А.    </w:t>
      </w:r>
    </w:p>
    <w:p w:rsidR="001577B5" w:rsidRPr="00707A06" w:rsidRDefault="001577B5" w:rsidP="001577B5">
      <w:pPr>
        <w:ind w:firstLine="709"/>
        <w:jc w:val="both"/>
        <w:rPr>
          <w:color w:val="000000"/>
          <w:sz w:val="28"/>
          <w:szCs w:val="28"/>
        </w:rPr>
      </w:pPr>
      <w:r w:rsidRPr="00707A06">
        <w:rPr>
          <w:color w:val="000000"/>
          <w:sz w:val="28"/>
          <w:szCs w:val="28"/>
        </w:rPr>
        <w:t xml:space="preserve">Билирубин по Иендрашеку,   </w:t>
      </w:r>
    </w:p>
    <w:p w:rsidR="001577B5" w:rsidRPr="00707A06" w:rsidRDefault="001577B5" w:rsidP="001577B5">
      <w:pPr>
        <w:ind w:firstLine="709"/>
        <w:jc w:val="both"/>
        <w:rPr>
          <w:color w:val="000000"/>
          <w:sz w:val="28"/>
          <w:szCs w:val="28"/>
        </w:rPr>
      </w:pPr>
      <w:r w:rsidRPr="00707A06">
        <w:rPr>
          <w:color w:val="000000"/>
          <w:sz w:val="28"/>
          <w:szCs w:val="28"/>
        </w:rPr>
        <w:t xml:space="preserve">реакция непрямая 38 мкмоль/л     </w:t>
      </w:r>
    </w:p>
    <w:p w:rsidR="001577B5" w:rsidRPr="00707A06" w:rsidRDefault="001577B5" w:rsidP="001577B5">
      <w:pPr>
        <w:ind w:firstLine="709"/>
        <w:jc w:val="both"/>
        <w:rPr>
          <w:color w:val="000000"/>
          <w:sz w:val="28"/>
          <w:szCs w:val="28"/>
        </w:rPr>
      </w:pPr>
      <w:r w:rsidRPr="00707A06">
        <w:rPr>
          <w:color w:val="000000"/>
          <w:sz w:val="28"/>
          <w:szCs w:val="28"/>
        </w:rPr>
        <w:t xml:space="preserve">глюкозотолерантный тест         </w:t>
      </w:r>
    </w:p>
    <w:p w:rsidR="001577B5" w:rsidRPr="00707A06" w:rsidRDefault="001577B5" w:rsidP="001577B5">
      <w:pPr>
        <w:ind w:firstLine="709"/>
        <w:jc w:val="both"/>
        <w:rPr>
          <w:color w:val="000000"/>
          <w:sz w:val="28"/>
          <w:szCs w:val="28"/>
        </w:rPr>
      </w:pPr>
      <w:r w:rsidRPr="00707A06">
        <w:rPr>
          <w:color w:val="000000"/>
          <w:sz w:val="28"/>
          <w:szCs w:val="28"/>
        </w:rPr>
        <w:t xml:space="preserve">натощак - 5,0 ммоль/л       </w:t>
      </w:r>
    </w:p>
    <w:p w:rsidR="001577B5" w:rsidRPr="00707A06" w:rsidRDefault="001577B5" w:rsidP="001577B5">
      <w:pPr>
        <w:ind w:firstLine="709"/>
        <w:jc w:val="both"/>
        <w:rPr>
          <w:color w:val="000000"/>
          <w:sz w:val="28"/>
          <w:szCs w:val="28"/>
        </w:rPr>
      </w:pPr>
      <w:r w:rsidRPr="00707A06">
        <w:rPr>
          <w:color w:val="000000"/>
          <w:sz w:val="28"/>
          <w:szCs w:val="28"/>
        </w:rPr>
        <w:t xml:space="preserve">через 120 / - 6,5 ммоль/л    </w:t>
      </w:r>
    </w:p>
    <w:p w:rsidR="001577B5" w:rsidRPr="00707A06" w:rsidRDefault="001577B5" w:rsidP="001577B5">
      <w:pPr>
        <w:ind w:firstLine="709"/>
        <w:jc w:val="both"/>
        <w:rPr>
          <w:color w:val="000000"/>
          <w:sz w:val="28"/>
          <w:szCs w:val="28"/>
        </w:rPr>
      </w:pPr>
      <w:r w:rsidRPr="00707A06">
        <w:rPr>
          <w:color w:val="000000"/>
          <w:sz w:val="28"/>
          <w:szCs w:val="28"/>
        </w:rPr>
        <w:t xml:space="preserve">АЛТ – 0,6 мкмоль/л            </w:t>
      </w:r>
    </w:p>
    <w:p w:rsidR="001577B5" w:rsidRPr="00707A06" w:rsidRDefault="001577B5" w:rsidP="001577B5">
      <w:pPr>
        <w:ind w:firstLine="709"/>
        <w:jc w:val="both"/>
        <w:rPr>
          <w:color w:val="000000"/>
          <w:sz w:val="28"/>
          <w:szCs w:val="28"/>
        </w:rPr>
      </w:pPr>
      <w:r w:rsidRPr="00707A06">
        <w:rPr>
          <w:color w:val="000000"/>
          <w:sz w:val="28"/>
          <w:szCs w:val="28"/>
        </w:rPr>
        <w:t xml:space="preserve">АСТ- 0,35 мкмоль/л    </w:t>
      </w:r>
    </w:p>
    <w:p w:rsidR="001577B5" w:rsidRPr="00707A06" w:rsidRDefault="001577B5" w:rsidP="001577B5">
      <w:pPr>
        <w:ind w:firstLine="709"/>
        <w:jc w:val="both"/>
        <w:rPr>
          <w:color w:val="000000"/>
          <w:sz w:val="28"/>
          <w:szCs w:val="28"/>
        </w:rPr>
      </w:pPr>
      <w:r w:rsidRPr="00707A06">
        <w:rPr>
          <w:color w:val="000000"/>
          <w:sz w:val="28"/>
          <w:szCs w:val="28"/>
        </w:rPr>
        <w:t xml:space="preserve">альдолаза – 0,1 мкмоль/(сек.л)  </w:t>
      </w:r>
    </w:p>
    <w:p w:rsidR="001577B5" w:rsidRPr="00707A06" w:rsidRDefault="001577B5" w:rsidP="001577B5">
      <w:pPr>
        <w:ind w:firstLine="709"/>
        <w:jc w:val="both"/>
        <w:rPr>
          <w:color w:val="000000"/>
          <w:sz w:val="28"/>
          <w:szCs w:val="28"/>
        </w:rPr>
      </w:pPr>
      <w:r w:rsidRPr="00707A06">
        <w:rPr>
          <w:color w:val="000000"/>
          <w:sz w:val="28"/>
          <w:szCs w:val="28"/>
        </w:rPr>
        <w:t xml:space="preserve">лактатдегидрогеназа – 3,0 мкмоль/л    </w:t>
      </w:r>
    </w:p>
    <w:p w:rsidR="001577B5" w:rsidRPr="00707A06" w:rsidRDefault="001577B5" w:rsidP="001577B5">
      <w:pPr>
        <w:ind w:firstLine="709"/>
        <w:jc w:val="both"/>
        <w:rPr>
          <w:color w:val="000000"/>
          <w:sz w:val="28"/>
          <w:szCs w:val="28"/>
        </w:rPr>
      </w:pPr>
      <w:r w:rsidRPr="00707A06">
        <w:rPr>
          <w:color w:val="000000"/>
          <w:sz w:val="28"/>
          <w:szCs w:val="28"/>
        </w:rPr>
        <w:t xml:space="preserve">щелочная фосфотаза – 2,0 мккат/л </w:t>
      </w:r>
    </w:p>
    <w:p w:rsidR="001577B5" w:rsidRPr="00707A06" w:rsidRDefault="001577B5" w:rsidP="001577B5">
      <w:pPr>
        <w:ind w:firstLine="709"/>
        <w:jc w:val="both"/>
        <w:rPr>
          <w:color w:val="000000"/>
          <w:sz w:val="28"/>
          <w:szCs w:val="28"/>
        </w:rPr>
      </w:pPr>
      <w:r w:rsidRPr="00707A06">
        <w:rPr>
          <w:color w:val="000000"/>
          <w:sz w:val="28"/>
          <w:szCs w:val="28"/>
        </w:rPr>
        <w:t xml:space="preserve">холестерин – 5,1 ммоль/л    </w:t>
      </w:r>
    </w:p>
    <w:p w:rsidR="001577B5" w:rsidRPr="00707A06" w:rsidRDefault="001577B5" w:rsidP="001577B5">
      <w:pPr>
        <w:ind w:firstLine="709"/>
        <w:jc w:val="both"/>
        <w:rPr>
          <w:color w:val="000000"/>
          <w:sz w:val="28"/>
          <w:szCs w:val="28"/>
        </w:rPr>
      </w:pPr>
      <w:r w:rsidRPr="00707A06">
        <w:rPr>
          <w:color w:val="000000"/>
          <w:sz w:val="28"/>
          <w:szCs w:val="28"/>
        </w:rPr>
        <w:t xml:space="preserve">альбумины крови – 64 %        </w:t>
      </w:r>
    </w:p>
    <w:p w:rsidR="001577B5" w:rsidRPr="00707A06" w:rsidRDefault="001577B5" w:rsidP="001577B5">
      <w:pPr>
        <w:ind w:firstLine="709"/>
        <w:jc w:val="both"/>
        <w:rPr>
          <w:color w:val="000000"/>
          <w:sz w:val="28"/>
          <w:szCs w:val="28"/>
        </w:rPr>
      </w:pPr>
      <w:r w:rsidRPr="00707A06">
        <w:rPr>
          <w:color w:val="000000"/>
          <w:sz w:val="28"/>
          <w:szCs w:val="28"/>
        </w:rPr>
        <w:t xml:space="preserve">фибриноген – 3,5 г/л         </w:t>
      </w:r>
    </w:p>
    <w:p w:rsidR="001577B5" w:rsidRPr="00707A06" w:rsidRDefault="001577B5" w:rsidP="001577B5">
      <w:pPr>
        <w:ind w:firstLine="709"/>
        <w:jc w:val="both"/>
        <w:rPr>
          <w:color w:val="000000"/>
          <w:sz w:val="28"/>
          <w:szCs w:val="28"/>
        </w:rPr>
      </w:pPr>
      <w:r w:rsidRPr="00707A06">
        <w:rPr>
          <w:color w:val="000000"/>
          <w:sz w:val="28"/>
          <w:szCs w:val="28"/>
        </w:rPr>
        <w:t xml:space="preserve">сулемовая проба – 1,9 мл  </w:t>
      </w:r>
    </w:p>
    <w:p w:rsidR="001577B5" w:rsidRPr="00707A06" w:rsidRDefault="001577B5" w:rsidP="001577B5">
      <w:pPr>
        <w:ind w:firstLine="709"/>
        <w:jc w:val="both"/>
        <w:rPr>
          <w:color w:val="000000"/>
          <w:sz w:val="28"/>
          <w:szCs w:val="28"/>
        </w:rPr>
      </w:pPr>
      <w:r w:rsidRPr="00707A06">
        <w:rPr>
          <w:color w:val="000000"/>
          <w:sz w:val="28"/>
          <w:szCs w:val="28"/>
        </w:rPr>
        <w:t xml:space="preserve">тимоловая проба – 5 ед.  </w:t>
      </w:r>
    </w:p>
    <w:p w:rsidR="001577B5" w:rsidRPr="00707A06" w:rsidRDefault="001577B5" w:rsidP="001577B5">
      <w:pPr>
        <w:ind w:firstLine="709"/>
        <w:jc w:val="both"/>
        <w:rPr>
          <w:color w:val="000000"/>
          <w:sz w:val="28"/>
          <w:szCs w:val="28"/>
        </w:rPr>
      </w:pPr>
      <w:r w:rsidRPr="00707A06">
        <w:rPr>
          <w:color w:val="000000"/>
          <w:sz w:val="28"/>
          <w:szCs w:val="28"/>
        </w:rPr>
        <w:t xml:space="preserve">анализ мочи                  </w:t>
      </w:r>
    </w:p>
    <w:p w:rsidR="001577B5" w:rsidRPr="00707A06" w:rsidRDefault="001577B5" w:rsidP="001577B5">
      <w:pPr>
        <w:ind w:firstLine="709"/>
        <w:jc w:val="both"/>
        <w:rPr>
          <w:color w:val="000000"/>
          <w:sz w:val="28"/>
          <w:szCs w:val="28"/>
        </w:rPr>
      </w:pPr>
      <w:r w:rsidRPr="00707A06">
        <w:rPr>
          <w:color w:val="000000"/>
          <w:sz w:val="28"/>
          <w:szCs w:val="28"/>
        </w:rPr>
        <w:t xml:space="preserve">Билирубин – отрицат.    </w:t>
      </w:r>
    </w:p>
    <w:p w:rsidR="001577B5" w:rsidRPr="00707A06" w:rsidRDefault="001577B5" w:rsidP="001577B5">
      <w:pPr>
        <w:ind w:firstLine="709"/>
        <w:jc w:val="both"/>
        <w:rPr>
          <w:color w:val="000000"/>
          <w:sz w:val="28"/>
          <w:szCs w:val="28"/>
        </w:rPr>
      </w:pPr>
      <w:r w:rsidRPr="00707A06">
        <w:rPr>
          <w:color w:val="000000"/>
          <w:sz w:val="28"/>
          <w:szCs w:val="28"/>
        </w:rPr>
        <w:t xml:space="preserve">Уробилин – положит.      </w:t>
      </w:r>
    </w:p>
    <w:p w:rsidR="001577B5" w:rsidRPr="00707A06" w:rsidRDefault="001577B5" w:rsidP="001577B5">
      <w:pPr>
        <w:ind w:firstLine="709"/>
        <w:jc w:val="both"/>
        <w:rPr>
          <w:color w:val="000000"/>
          <w:sz w:val="28"/>
          <w:szCs w:val="28"/>
        </w:rPr>
      </w:pPr>
      <w:r w:rsidRPr="00707A06">
        <w:rPr>
          <w:color w:val="000000"/>
          <w:sz w:val="28"/>
          <w:szCs w:val="28"/>
        </w:rPr>
        <w:t xml:space="preserve">анализ кала                    </w:t>
      </w:r>
    </w:p>
    <w:p w:rsidR="001577B5" w:rsidRPr="00707A06" w:rsidRDefault="001577B5" w:rsidP="001577B5">
      <w:pPr>
        <w:ind w:firstLine="709"/>
        <w:jc w:val="both"/>
        <w:rPr>
          <w:color w:val="000000"/>
          <w:sz w:val="28"/>
          <w:szCs w:val="28"/>
        </w:rPr>
      </w:pPr>
      <w:r w:rsidRPr="00707A06">
        <w:rPr>
          <w:color w:val="000000"/>
          <w:sz w:val="28"/>
          <w:szCs w:val="28"/>
        </w:rPr>
        <w:t>кал темного цвета</w:t>
      </w:r>
    </w:p>
    <w:p w:rsidR="001577B5" w:rsidRPr="00707A06" w:rsidRDefault="001577B5" w:rsidP="001577B5">
      <w:pPr>
        <w:ind w:firstLine="709"/>
        <w:jc w:val="both"/>
        <w:rPr>
          <w:color w:val="000000"/>
          <w:sz w:val="28"/>
          <w:szCs w:val="28"/>
        </w:rPr>
      </w:pPr>
      <w:r w:rsidRPr="00707A06">
        <w:rPr>
          <w:color w:val="000000"/>
          <w:sz w:val="28"/>
          <w:szCs w:val="28"/>
        </w:rPr>
        <w:t>Ответ: гемолитическая желтуха.</w:t>
      </w:r>
    </w:p>
    <w:p w:rsidR="001577B5" w:rsidRPr="00707A06" w:rsidRDefault="001577B5" w:rsidP="001577B5">
      <w:pPr>
        <w:ind w:firstLine="709"/>
        <w:jc w:val="both"/>
        <w:rPr>
          <w:color w:val="000000"/>
          <w:sz w:val="28"/>
          <w:szCs w:val="28"/>
        </w:rPr>
      </w:pPr>
      <w:r w:rsidRPr="00707A06">
        <w:rPr>
          <w:color w:val="000000"/>
          <w:sz w:val="28"/>
          <w:szCs w:val="28"/>
        </w:rPr>
        <w:t>Ответ: паренхиматозная желтуха.</w:t>
      </w:r>
    </w:p>
    <w:p w:rsidR="001577B5" w:rsidRPr="00707A06" w:rsidRDefault="001577B5" w:rsidP="001577B5">
      <w:pPr>
        <w:ind w:firstLine="709"/>
        <w:jc w:val="both"/>
        <w:rPr>
          <w:b/>
          <w:color w:val="000000"/>
          <w:sz w:val="28"/>
          <w:szCs w:val="28"/>
        </w:rPr>
      </w:pPr>
      <w:r w:rsidRPr="00707A06">
        <w:rPr>
          <w:b/>
          <w:color w:val="000000"/>
          <w:sz w:val="28"/>
          <w:szCs w:val="28"/>
        </w:rPr>
        <w:t xml:space="preserve">Анализ крови N 10 </w:t>
      </w:r>
    </w:p>
    <w:p w:rsidR="001577B5" w:rsidRPr="00707A06" w:rsidRDefault="001577B5" w:rsidP="001577B5">
      <w:pPr>
        <w:ind w:firstLine="709"/>
        <w:jc w:val="both"/>
        <w:rPr>
          <w:color w:val="000000"/>
          <w:sz w:val="28"/>
          <w:szCs w:val="28"/>
        </w:rPr>
      </w:pPr>
      <w:r w:rsidRPr="00707A06">
        <w:rPr>
          <w:color w:val="000000"/>
          <w:sz w:val="28"/>
          <w:szCs w:val="28"/>
        </w:rPr>
        <w:t xml:space="preserve">Больной  Соколов Д.М. </w:t>
      </w:r>
    </w:p>
    <w:p w:rsidR="001577B5" w:rsidRPr="00707A06" w:rsidRDefault="001577B5" w:rsidP="001577B5">
      <w:pPr>
        <w:ind w:firstLine="709"/>
        <w:jc w:val="both"/>
        <w:rPr>
          <w:color w:val="000000"/>
          <w:sz w:val="28"/>
          <w:szCs w:val="28"/>
        </w:rPr>
      </w:pPr>
      <w:r w:rsidRPr="00707A06">
        <w:rPr>
          <w:color w:val="000000"/>
          <w:sz w:val="28"/>
          <w:szCs w:val="28"/>
        </w:rPr>
        <w:t>Билирубин по Иендрашеку:</w:t>
      </w:r>
    </w:p>
    <w:p w:rsidR="001577B5" w:rsidRPr="00707A06" w:rsidRDefault="001577B5" w:rsidP="001577B5">
      <w:pPr>
        <w:ind w:firstLine="709"/>
        <w:jc w:val="both"/>
        <w:rPr>
          <w:color w:val="000000"/>
          <w:sz w:val="28"/>
          <w:szCs w:val="28"/>
        </w:rPr>
      </w:pPr>
      <w:r w:rsidRPr="00707A06">
        <w:rPr>
          <w:color w:val="000000"/>
          <w:sz w:val="28"/>
          <w:szCs w:val="28"/>
        </w:rPr>
        <w:t>общий – 410,0 мкмоль/л</w:t>
      </w:r>
    </w:p>
    <w:p w:rsidR="001577B5" w:rsidRPr="00707A06" w:rsidRDefault="001577B5" w:rsidP="001577B5">
      <w:pPr>
        <w:ind w:firstLine="709"/>
        <w:jc w:val="both"/>
        <w:rPr>
          <w:color w:val="000000"/>
          <w:sz w:val="28"/>
          <w:szCs w:val="28"/>
        </w:rPr>
      </w:pPr>
      <w:r w:rsidRPr="00707A06">
        <w:rPr>
          <w:color w:val="000000"/>
          <w:sz w:val="28"/>
          <w:szCs w:val="28"/>
        </w:rPr>
        <w:t>прямой – 100,0 мкмоль/л</w:t>
      </w:r>
    </w:p>
    <w:p w:rsidR="001577B5" w:rsidRPr="00707A06" w:rsidRDefault="001577B5" w:rsidP="001577B5">
      <w:pPr>
        <w:ind w:firstLine="709"/>
        <w:jc w:val="both"/>
        <w:rPr>
          <w:color w:val="000000"/>
          <w:sz w:val="28"/>
          <w:szCs w:val="28"/>
        </w:rPr>
      </w:pPr>
      <w:r w:rsidRPr="00707A06">
        <w:rPr>
          <w:color w:val="000000"/>
          <w:sz w:val="28"/>
          <w:szCs w:val="28"/>
        </w:rPr>
        <w:t>непрямой – 310,0 мкмоль/л</w:t>
      </w:r>
    </w:p>
    <w:p w:rsidR="001577B5" w:rsidRPr="00707A06" w:rsidRDefault="001577B5" w:rsidP="001577B5">
      <w:pPr>
        <w:ind w:firstLine="709"/>
        <w:jc w:val="both"/>
        <w:rPr>
          <w:color w:val="000000"/>
          <w:sz w:val="28"/>
          <w:szCs w:val="28"/>
        </w:rPr>
      </w:pPr>
      <w:r w:rsidRPr="00707A06">
        <w:rPr>
          <w:color w:val="000000"/>
          <w:sz w:val="28"/>
          <w:szCs w:val="28"/>
        </w:rPr>
        <w:t xml:space="preserve">глюкозотолерантный тест </w:t>
      </w:r>
    </w:p>
    <w:p w:rsidR="001577B5" w:rsidRPr="00707A06" w:rsidRDefault="001577B5" w:rsidP="001577B5">
      <w:pPr>
        <w:ind w:firstLine="709"/>
        <w:jc w:val="both"/>
        <w:rPr>
          <w:color w:val="000000"/>
          <w:sz w:val="28"/>
          <w:szCs w:val="28"/>
        </w:rPr>
      </w:pPr>
      <w:r w:rsidRPr="00707A06">
        <w:rPr>
          <w:color w:val="000000"/>
          <w:sz w:val="28"/>
          <w:szCs w:val="28"/>
        </w:rPr>
        <w:lastRenderedPageBreak/>
        <w:t>натощак 6,2 ммоль/л</w:t>
      </w:r>
    </w:p>
    <w:p w:rsidR="001577B5" w:rsidRPr="00707A06" w:rsidRDefault="001577B5" w:rsidP="001577B5">
      <w:pPr>
        <w:ind w:firstLine="709"/>
        <w:jc w:val="both"/>
        <w:rPr>
          <w:color w:val="000000"/>
          <w:sz w:val="28"/>
          <w:szCs w:val="28"/>
        </w:rPr>
      </w:pPr>
      <w:r w:rsidRPr="00707A06">
        <w:rPr>
          <w:color w:val="000000"/>
          <w:sz w:val="28"/>
          <w:szCs w:val="28"/>
        </w:rPr>
        <w:t>через 120 / - 11,3 ммоль/л</w:t>
      </w:r>
    </w:p>
    <w:p w:rsidR="001577B5" w:rsidRPr="00707A06" w:rsidRDefault="001577B5" w:rsidP="001577B5">
      <w:pPr>
        <w:ind w:firstLine="709"/>
        <w:jc w:val="both"/>
        <w:rPr>
          <w:color w:val="000000"/>
          <w:sz w:val="28"/>
          <w:szCs w:val="28"/>
        </w:rPr>
      </w:pPr>
      <w:r w:rsidRPr="00707A06">
        <w:rPr>
          <w:color w:val="000000"/>
          <w:sz w:val="28"/>
          <w:szCs w:val="28"/>
        </w:rPr>
        <w:t>АЛТ – 1,3 мкмоль/л</w:t>
      </w:r>
    </w:p>
    <w:p w:rsidR="001577B5" w:rsidRPr="00707A06" w:rsidRDefault="001577B5" w:rsidP="001577B5">
      <w:pPr>
        <w:ind w:firstLine="709"/>
        <w:jc w:val="both"/>
        <w:rPr>
          <w:color w:val="000000"/>
          <w:sz w:val="28"/>
          <w:szCs w:val="28"/>
        </w:rPr>
      </w:pPr>
      <w:r w:rsidRPr="00707A06">
        <w:rPr>
          <w:color w:val="000000"/>
          <w:sz w:val="28"/>
          <w:szCs w:val="28"/>
        </w:rPr>
        <w:t>АСТ- 0,9 мкмоль/л</w:t>
      </w:r>
    </w:p>
    <w:p w:rsidR="001577B5" w:rsidRPr="00707A06" w:rsidRDefault="001577B5" w:rsidP="001577B5">
      <w:pPr>
        <w:ind w:firstLine="709"/>
        <w:jc w:val="both"/>
        <w:rPr>
          <w:color w:val="000000"/>
          <w:sz w:val="28"/>
          <w:szCs w:val="28"/>
        </w:rPr>
      </w:pPr>
      <w:r w:rsidRPr="00707A06">
        <w:rPr>
          <w:color w:val="000000"/>
          <w:sz w:val="28"/>
          <w:szCs w:val="28"/>
        </w:rPr>
        <w:t>альдолаза – 0,19 мкмоль/(сек.л)</w:t>
      </w:r>
    </w:p>
    <w:p w:rsidR="001577B5" w:rsidRPr="00707A06" w:rsidRDefault="001577B5" w:rsidP="001577B5">
      <w:pPr>
        <w:ind w:firstLine="709"/>
        <w:jc w:val="both"/>
        <w:rPr>
          <w:color w:val="000000"/>
          <w:sz w:val="28"/>
          <w:szCs w:val="28"/>
        </w:rPr>
      </w:pPr>
      <w:r w:rsidRPr="00707A06">
        <w:rPr>
          <w:color w:val="000000"/>
          <w:sz w:val="28"/>
          <w:szCs w:val="28"/>
        </w:rPr>
        <w:t>лактатдегидрогеназа – 6,4 мкмоль/л</w:t>
      </w:r>
    </w:p>
    <w:p w:rsidR="001577B5" w:rsidRPr="00707A06" w:rsidRDefault="001577B5" w:rsidP="001577B5">
      <w:pPr>
        <w:ind w:firstLine="709"/>
        <w:jc w:val="both"/>
        <w:rPr>
          <w:color w:val="000000"/>
          <w:sz w:val="28"/>
          <w:szCs w:val="28"/>
        </w:rPr>
      </w:pPr>
      <w:r w:rsidRPr="00707A06">
        <w:rPr>
          <w:color w:val="000000"/>
          <w:sz w:val="28"/>
          <w:szCs w:val="28"/>
        </w:rPr>
        <w:t>щелочная фосфотаза – 0,2 мккат/л</w:t>
      </w:r>
    </w:p>
    <w:p w:rsidR="001577B5" w:rsidRPr="00707A06" w:rsidRDefault="001577B5" w:rsidP="001577B5">
      <w:pPr>
        <w:ind w:firstLine="709"/>
        <w:jc w:val="both"/>
        <w:rPr>
          <w:color w:val="000000"/>
          <w:sz w:val="28"/>
          <w:szCs w:val="28"/>
        </w:rPr>
      </w:pPr>
      <w:r w:rsidRPr="00707A06">
        <w:rPr>
          <w:color w:val="000000"/>
          <w:sz w:val="28"/>
          <w:szCs w:val="28"/>
        </w:rPr>
        <w:t>холестерин – 4,2 ммоль/л</w:t>
      </w:r>
    </w:p>
    <w:p w:rsidR="001577B5" w:rsidRPr="00707A06" w:rsidRDefault="001577B5" w:rsidP="001577B5">
      <w:pPr>
        <w:ind w:firstLine="709"/>
        <w:jc w:val="both"/>
        <w:rPr>
          <w:color w:val="000000"/>
          <w:sz w:val="28"/>
          <w:szCs w:val="28"/>
        </w:rPr>
      </w:pPr>
      <w:r w:rsidRPr="00707A06">
        <w:rPr>
          <w:color w:val="000000"/>
          <w:sz w:val="28"/>
          <w:szCs w:val="28"/>
        </w:rPr>
        <w:t>альбумины крови – 42 %</w:t>
      </w:r>
    </w:p>
    <w:p w:rsidR="001577B5" w:rsidRPr="00707A06" w:rsidRDefault="001577B5" w:rsidP="001577B5">
      <w:pPr>
        <w:ind w:firstLine="709"/>
        <w:jc w:val="both"/>
        <w:rPr>
          <w:color w:val="000000"/>
          <w:sz w:val="28"/>
          <w:szCs w:val="28"/>
        </w:rPr>
      </w:pPr>
      <w:r w:rsidRPr="00707A06">
        <w:rPr>
          <w:color w:val="000000"/>
          <w:sz w:val="28"/>
          <w:szCs w:val="28"/>
        </w:rPr>
        <w:t>фибриноген – 1,5 г/л</w:t>
      </w:r>
    </w:p>
    <w:p w:rsidR="001577B5" w:rsidRPr="00707A06" w:rsidRDefault="001577B5" w:rsidP="001577B5">
      <w:pPr>
        <w:ind w:firstLine="709"/>
        <w:jc w:val="both"/>
        <w:rPr>
          <w:color w:val="000000"/>
          <w:sz w:val="28"/>
          <w:szCs w:val="28"/>
        </w:rPr>
      </w:pPr>
      <w:r w:rsidRPr="00707A06">
        <w:rPr>
          <w:color w:val="000000"/>
          <w:sz w:val="28"/>
          <w:szCs w:val="28"/>
        </w:rPr>
        <w:t>сулемовая проба – 4,0 мл</w:t>
      </w:r>
    </w:p>
    <w:p w:rsidR="001577B5" w:rsidRPr="00707A06" w:rsidRDefault="001577B5" w:rsidP="001577B5">
      <w:pPr>
        <w:ind w:firstLine="709"/>
        <w:jc w:val="both"/>
        <w:rPr>
          <w:color w:val="000000"/>
          <w:sz w:val="28"/>
          <w:szCs w:val="28"/>
        </w:rPr>
      </w:pPr>
      <w:r w:rsidRPr="00707A06">
        <w:rPr>
          <w:color w:val="000000"/>
          <w:sz w:val="28"/>
          <w:szCs w:val="28"/>
        </w:rPr>
        <w:t>тимоловая проба – 10 ед.</w:t>
      </w:r>
    </w:p>
    <w:p w:rsidR="001577B5" w:rsidRPr="00707A06" w:rsidRDefault="001577B5" w:rsidP="001577B5">
      <w:pPr>
        <w:ind w:firstLine="709"/>
        <w:jc w:val="both"/>
        <w:rPr>
          <w:color w:val="000000"/>
          <w:sz w:val="28"/>
          <w:szCs w:val="28"/>
        </w:rPr>
      </w:pPr>
      <w:r w:rsidRPr="00707A06">
        <w:rPr>
          <w:color w:val="000000"/>
          <w:sz w:val="28"/>
          <w:szCs w:val="28"/>
        </w:rPr>
        <w:t>анализ мочи</w:t>
      </w:r>
    </w:p>
    <w:p w:rsidR="001577B5" w:rsidRPr="00707A06" w:rsidRDefault="001577B5" w:rsidP="001577B5">
      <w:pPr>
        <w:ind w:firstLine="709"/>
        <w:jc w:val="both"/>
        <w:rPr>
          <w:color w:val="000000"/>
          <w:sz w:val="28"/>
          <w:szCs w:val="28"/>
        </w:rPr>
      </w:pPr>
      <w:r w:rsidRPr="00707A06">
        <w:rPr>
          <w:color w:val="000000"/>
          <w:sz w:val="28"/>
          <w:szCs w:val="28"/>
        </w:rPr>
        <w:t>Билирубин – положит.</w:t>
      </w:r>
    </w:p>
    <w:p w:rsidR="001577B5" w:rsidRPr="00707A06" w:rsidRDefault="001577B5" w:rsidP="001577B5">
      <w:pPr>
        <w:ind w:firstLine="709"/>
        <w:jc w:val="both"/>
        <w:rPr>
          <w:color w:val="000000"/>
          <w:sz w:val="28"/>
          <w:szCs w:val="28"/>
        </w:rPr>
      </w:pPr>
      <w:r w:rsidRPr="00707A06">
        <w:rPr>
          <w:color w:val="000000"/>
          <w:sz w:val="28"/>
          <w:szCs w:val="28"/>
        </w:rPr>
        <w:t>Уробилин – положит.</w:t>
      </w:r>
    </w:p>
    <w:p w:rsidR="001577B5" w:rsidRPr="00707A06" w:rsidRDefault="001577B5" w:rsidP="001577B5">
      <w:pPr>
        <w:ind w:firstLine="709"/>
        <w:jc w:val="both"/>
        <w:rPr>
          <w:color w:val="000000"/>
          <w:sz w:val="28"/>
          <w:szCs w:val="28"/>
        </w:rPr>
      </w:pPr>
      <w:r w:rsidRPr="00707A06">
        <w:rPr>
          <w:color w:val="000000"/>
          <w:sz w:val="28"/>
          <w:szCs w:val="28"/>
        </w:rPr>
        <w:t>анализ кала</w:t>
      </w:r>
    </w:p>
    <w:p w:rsidR="001577B5" w:rsidRPr="00707A06" w:rsidRDefault="001577B5" w:rsidP="001577B5">
      <w:pPr>
        <w:ind w:firstLine="709"/>
        <w:jc w:val="both"/>
        <w:rPr>
          <w:color w:val="000000"/>
          <w:sz w:val="28"/>
          <w:szCs w:val="28"/>
        </w:rPr>
      </w:pPr>
      <w:r w:rsidRPr="00707A06">
        <w:rPr>
          <w:color w:val="000000"/>
          <w:sz w:val="28"/>
          <w:szCs w:val="28"/>
        </w:rPr>
        <w:t>В кале следы стеркобилина</w:t>
      </w:r>
    </w:p>
    <w:p w:rsidR="001577B5" w:rsidRPr="00707A06" w:rsidRDefault="001577B5" w:rsidP="001577B5">
      <w:pPr>
        <w:ind w:firstLine="709"/>
        <w:jc w:val="both"/>
        <w:rPr>
          <w:color w:val="000000"/>
          <w:sz w:val="28"/>
          <w:szCs w:val="28"/>
        </w:rPr>
      </w:pPr>
      <w:r w:rsidRPr="00707A06">
        <w:rPr>
          <w:color w:val="000000"/>
          <w:sz w:val="28"/>
          <w:szCs w:val="28"/>
        </w:rPr>
        <w:t>Ответ: паренхиматозная желтуха</w:t>
      </w:r>
    </w:p>
    <w:p w:rsidR="001577B5" w:rsidRPr="00707A06" w:rsidRDefault="001577B5" w:rsidP="001577B5">
      <w:pPr>
        <w:ind w:firstLine="709"/>
        <w:jc w:val="both"/>
        <w:rPr>
          <w:b/>
          <w:color w:val="000000"/>
          <w:sz w:val="28"/>
          <w:szCs w:val="28"/>
        </w:rPr>
      </w:pPr>
      <w:r w:rsidRPr="00707A06">
        <w:rPr>
          <w:b/>
          <w:color w:val="000000"/>
          <w:sz w:val="28"/>
          <w:szCs w:val="28"/>
        </w:rPr>
        <w:t xml:space="preserve">Анализ крови N11 </w:t>
      </w:r>
    </w:p>
    <w:p w:rsidR="001577B5" w:rsidRPr="00707A06" w:rsidRDefault="001577B5" w:rsidP="001577B5">
      <w:pPr>
        <w:ind w:firstLine="709"/>
        <w:jc w:val="both"/>
        <w:rPr>
          <w:color w:val="000000"/>
          <w:sz w:val="28"/>
          <w:szCs w:val="28"/>
        </w:rPr>
      </w:pPr>
      <w:r w:rsidRPr="00707A06">
        <w:rPr>
          <w:color w:val="000000"/>
          <w:sz w:val="28"/>
          <w:szCs w:val="28"/>
        </w:rPr>
        <w:t>Больной  Шмаков Л.Е.</w:t>
      </w:r>
    </w:p>
    <w:p w:rsidR="001577B5" w:rsidRPr="00707A06" w:rsidRDefault="001577B5" w:rsidP="001577B5">
      <w:pPr>
        <w:ind w:firstLine="709"/>
        <w:jc w:val="both"/>
        <w:rPr>
          <w:color w:val="000000"/>
          <w:sz w:val="28"/>
          <w:szCs w:val="28"/>
        </w:rPr>
      </w:pPr>
      <w:r w:rsidRPr="00707A06">
        <w:rPr>
          <w:color w:val="000000"/>
          <w:sz w:val="28"/>
          <w:szCs w:val="28"/>
        </w:rPr>
        <w:t xml:space="preserve">Билирубин по Иендрашеку,  </w:t>
      </w:r>
    </w:p>
    <w:p w:rsidR="001577B5" w:rsidRPr="00707A06" w:rsidRDefault="001577B5" w:rsidP="001577B5">
      <w:pPr>
        <w:ind w:firstLine="709"/>
        <w:jc w:val="both"/>
        <w:rPr>
          <w:color w:val="000000"/>
          <w:sz w:val="28"/>
          <w:szCs w:val="28"/>
        </w:rPr>
      </w:pPr>
      <w:r w:rsidRPr="00707A06">
        <w:rPr>
          <w:color w:val="000000"/>
          <w:sz w:val="28"/>
          <w:szCs w:val="28"/>
        </w:rPr>
        <w:t xml:space="preserve">реакция прямая 58,5 мкмоль/л </w:t>
      </w:r>
    </w:p>
    <w:p w:rsidR="001577B5" w:rsidRPr="00707A06" w:rsidRDefault="001577B5" w:rsidP="001577B5">
      <w:pPr>
        <w:ind w:firstLine="709"/>
        <w:jc w:val="both"/>
        <w:rPr>
          <w:color w:val="000000"/>
          <w:sz w:val="28"/>
          <w:szCs w:val="28"/>
        </w:rPr>
      </w:pPr>
      <w:r w:rsidRPr="00707A06">
        <w:rPr>
          <w:color w:val="000000"/>
          <w:sz w:val="28"/>
          <w:szCs w:val="28"/>
        </w:rPr>
        <w:t xml:space="preserve">глюкозотолерантный тест    </w:t>
      </w:r>
    </w:p>
    <w:p w:rsidR="001577B5" w:rsidRPr="00707A06" w:rsidRDefault="001577B5" w:rsidP="001577B5">
      <w:pPr>
        <w:ind w:firstLine="709"/>
        <w:jc w:val="both"/>
        <w:rPr>
          <w:color w:val="000000"/>
          <w:sz w:val="28"/>
          <w:szCs w:val="28"/>
        </w:rPr>
      </w:pPr>
      <w:r w:rsidRPr="00707A06">
        <w:rPr>
          <w:color w:val="000000"/>
          <w:sz w:val="28"/>
          <w:szCs w:val="28"/>
        </w:rPr>
        <w:t xml:space="preserve">натощак - 4,6 ммоль/л       </w:t>
      </w:r>
    </w:p>
    <w:p w:rsidR="001577B5" w:rsidRPr="00707A06" w:rsidRDefault="001577B5" w:rsidP="001577B5">
      <w:pPr>
        <w:ind w:firstLine="709"/>
        <w:jc w:val="both"/>
        <w:rPr>
          <w:color w:val="000000"/>
          <w:sz w:val="28"/>
          <w:szCs w:val="28"/>
        </w:rPr>
      </w:pPr>
      <w:r w:rsidRPr="00707A06">
        <w:rPr>
          <w:color w:val="000000"/>
          <w:sz w:val="28"/>
          <w:szCs w:val="28"/>
        </w:rPr>
        <w:t xml:space="preserve">через 120 / - 5,6 ммоль/л     </w:t>
      </w:r>
    </w:p>
    <w:p w:rsidR="001577B5" w:rsidRPr="00707A06" w:rsidRDefault="001577B5" w:rsidP="001577B5">
      <w:pPr>
        <w:ind w:firstLine="709"/>
        <w:jc w:val="both"/>
        <w:rPr>
          <w:color w:val="000000"/>
          <w:sz w:val="28"/>
          <w:szCs w:val="28"/>
        </w:rPr>
      </w:pPr>
      <w:r w:rsidRPr="00707A06">
        <w:rPr>
          <w:color w:val="000000"/>
          <w:sz w:val="28"/>
          <w:szCs w:val="28"/>
        </w:rPr>
        <w:t xml:space="preserve">АЛТ – 0,4 мкмоль/л   </w:t>
      </w:r>
    </w:p>
    <w:p w:rsidR="001577B5" w:rsidRPr="00707A06" w:rsidRDefault="001577B5" w:rsidP="001577B5">
      <w:pPr>
        <w:ind w:firstLine="709"/>
        <w:jc w:val="both"/>
        <w:rPr>
          <w:color w:val="000000"/>
          <w:sz w:val="28"/>
          <w:szCs w:val="28"/>
        </w:rPr>
      </w:pPr>
      <w:r w:rsidRPr="00707A06">
        <w:rPr>
          <w:color w:val="000000"/>
          <w:sz w:val="28"/>
          <w:szCs w:val="28"/>
        </w:rPr>
        <w:t xml:space="preserve">АСТ- 0,4 мкмоль/л     </w:t>
      </w:r>
    </w:p>
    <w:p w:rsidR="001577B5" w:rsidRPr="00707A06" w:rsidRDefault="001577B5" w:rsidP="001577B5">
      <w:pPr>
        <w:ind w:firstLine="709"/>
        <w:jc w:val="both"/>
        <w:rPr>
          <w:color w:val="000000"/>
          <w:sz w:val="28"/>
          <w:szCs w:val="28"/>
        </w:rPr>
      </w:pPr>
      <w:r w:rsidRPr="00707A06">
        <w:rPr>
          <w:color w:val="000000"/>
          <w:sz w:val="28"/>
          <w:szCs w:val="28"/>
        </w:rPr>
        <w:t xml:space="preserve">альдолаза – 0,1 мкмоль/(сек.л)    </w:t>
      </w:r>
    </w:p>
    <w:p w:rsidR="001577B5" w:rsidRPr="00707A06" w:rsidRDefault="001577B5" w:rsidP="001577B5">
      <w:pPr>
        <w:ind w:firstLine="709"/>
        <w:jc w:val="both"/>
        <w:rPr>
          <w:color w:val="000000"/>
          <w:sz w:val="28"/>
          <w:szCs w:val="28"/>
        </w:rPr>
      </w:pPr>
      <w:r w:rsidRPr="00707A06">
        <w:rPr>
          <w:color w:val="000000"/>
          <w:sz w:val="28"/>
          <w:szCs w:val="28"/>
        </w:rPr>
        <w:t xml:space="preserve">лактатдегидрогеназа – 2,0 мкмоль/л  </w:t>
      </w:r>
    </w:p>
    <w:p w:rsidR="001577B5" w:rsidRPr="00707A06" w:rsidRDefault="001577B5" w:rsidP="001577B5">
      <w:pPr>
        <w:ind w:firstLine="709"/>
        <w:jc w:val="both"/>
        <w:rPr>
          <w:color w:val="000000"/>
          <w:sz w:val="28"/>
          <w:szCs w:val="28"/>
        </w:rPr>
      </w:pPr>
      <w:r w:rsidRPr="00707A06">
        <w:rPr>
          <w:color w:val="000000"/>
          <w:sz w:val="28"/>
          <w:szCs w:val="28"/>
        </w:rPr>
        <w:t xml:space="preserve">щелочная фосфотаза – 2,8 мккат/л </w:t>
      </w:r>
    </w:p>
    <w:p w:rsidR="001577B5" w:rsidRPr="00707A06" w:rsidRDefault="001577B5" w:rsidP="001577B5">
      <w:pPr>
        <w:ind w:firstLine="709"/>
        <w:jc w:val="both"/>
        <w:rPr>
          <w:color w:val="000000"/>
          <w:sz w:val="28"/>
          <w:szCs w:val="28"/>
        </w:rPr>
      </w:pPr>
      <w:r w:rsidRPr="00707A06">
        <w:rPr>
          <w:color w:val="000000"/>
          <w:sz w:val="28"/>
          <w:szCs w:val="28"/>
        </w:rPr>
        <w:t xml:space="preserve">холестерин – 6,0 ммоль/л     </w:t>
      </w:r>
    </w:p>
    <w:p w:rsidR="001577B5" w:rsidRPr="00707A06" w:rsidRDefault="001577B5" w:rsidP="001577B5">
      <w:pPr>
        <w:ind w:firstLine="709"/>
        <w:jc w:val="both"/>
        <w:rPr>
          <w:color w:val="000000"/>
          <w:sz w:val="28"/>
          <w:szCs w:val="28"/>
        </w:rPr>
      </w:pPr>
      <w:r w:rsidRPr="00707A06">
        <w:rPr>
          <w:color w:val="000000"/>
          <w:sz w:val="28"/>
          <w:szCs w:val="28"/>
        </w:rPr>
        <w:t xml:space="preserve">альбумины крови – 60 %  </w:t>
      </w:r>
    </w:p>
    <w:p w:rsidR="001577B5" w:rsidRPr="00707A06" w:rsidRDefault="001577B5" w:rsidP="001577B5">
      <w:pPr>
        <w:ind w:firstLine="709"/>
        <w:jc w:val="both"/>
        <w:rPr>
          <w:color w:val="000000"/>
          <w:sz w:val="28"/>
          <w:szCs w:val="28"/>
        </w:rPr>
      </w:pPr>
      <w:r w:rsidRPr="00707A06">
        <w:rPr>
          <w:color w:val="000000"/>
          <w:sz w:val="28"/>
          <w:szCs w:val="28"/>
        </w:rPr>
        <w:t xml:space="preserve">фибриноген – 3 г/л            </w:t>
      </w:r>
    </w:p>
    <w:p w:rsidR="001577B5" w:rsidRPr="00707A06" w:rsidRDefault="001577B5" w:rsidP="001577B5">
      <w:pPr>
        <w:ind w:firstLine="709"/>
        <w:jc w:val="both"/>
        <w:rPr>
          <w:color w:val="000000"/>
          <w:sz w:val="28"/>
          <w:szCs w:val="28"/>
        </w:rPr>
      </w:pPr>
      <w:r w:rsidRPr="00707A06">
        <w:rPr>
          <w:color w:val="000000"/>
          <w:sz w:val="28"/>
          <w:szCs w:val="28"/>
        </w:rPr>
        <w:t xml:space="preserve">сулемовая проба – 1,8 мл    </w:t>
      </w:r>
    </w:p>
    <w:p w:rsidR="001577B5" w:rsidRPr="00707A06" w:rsidRDefault="001577B5" w:rsidP="001577B5">
      <w:pPr>
        <w:ind w:firstLine="709"/>
        <w:jc w:val="both"/>
        <w:rPr>
          <w:color w:val="000000"/>
          <w:sz w:val="28"/>
          <w:szCs w:val="28"/>
        </w:rPr>
      </w:pPr>
      <w:r w:rsidRPr="00707A06">
        <w:rPr>
          <w:color w:val="000000"/>
          <w:sz w:val="28"/>
          <w:szCs w:val="28"/>
        </w:rPr>
        <w:t xml:space="preserve">тимоловая проба – 3 ед.       </w:t>
      </w:r>
    </w:p>
    <w:p w:rsidR="001577B5" w:rsidRPr="00707A06" w:rsidRDefault="001577B5" w:rsidP="001577B5">
      <w:pPr>
        <w:ind w:firstLine="709"/>
        <w:jc w:val="both"/>
        <w:rPr>
          <w:color w:val="000000"/>
          <w:sz w:val="28"/>
          <w:szCs w:val="28"/>
        </w:rPr>
      </w:pPr>
      <w:r w:rsidRPr="00707A06">
        <w:rPr>
          <w:color w:val="000000"/>
          <w:sz w:val="28"/>
          <w:szCs w:val="28"/>
        </w:rPr>
        <w:t xml:space="preserve">анализ мочи                     </w:t>
      </w:r>
    </w:p>
    <w:p w:rsidR="001577B5" w:rsidRPr="00707A06" w:rsidRDefault="001577B5" w:rsidP="001577B5">
      <w:pPr>
        <w:ind w:firstLine="709"/>
        <w:jc w:val="both"/>
        <w:rPr>
          <w:color w:val="000000"/>
          <w:sz w:val="28"/>
          <w:szCs w:val="28"/>
        </w:rPr>
      </w:pPr>
      <w:r w:rsidRPr="00707A06">
        <w:rPr>
          <w:color w:val="000000"/>
          <w:sz w:val="28"/>
          <w:szCs w:val="28"/>
        </w:rPr>
        <w:t xml:space="preserve">Билирубин – положит.  </w:t>
      </w:r>
    </w:p>
    <w:p w:rsidR="001577B5" w:rsidRPr="00707A06" w:rsidRDefault="001577B5" w:rsidP="001577B5">
      <w:pPr>
        <w:ind w:firstLine="709"/>
        <w:jc w:val="both"/>
        <w:rPr>
          <w:color w:val="000000"/>
          <w:sz w:val="28"/>
          <w:szCs w:val="28"/>
        </w:rPr>
      </w:pPr>
      <w:r w:rsidRPr="00707A06">
        <w:rPr>
          <w:color w:val="000000"/>
          <w:sz w:val="28"/>
          <w:szCs w:val="28"/>
        </w:rPr>
        <w:t xml:space="preserve">Уробилин – отрицат.  </w:t>
      </w:r>
    </w:p>
    <w:p w:rsidR="001577B5" w:rsidRPr="00707A06" w:rsidRDefault="001577B5" w:rsidP="001577B5">
      <w:pPr>
        <w:ind w:firstLine="709"/>
        <w:jc w:val="both"/>
        <w:rPr>
          <w:color w:val="000000"/>
          <w:sz w:val="28"/>
          <w:szCs w:val="28"/>
        </w:rPr>
      </w:pPr>
      <w:r w:rsidRPr="00707A06">
        <w:rPr>
          <w:color w:val="000000"/>
          <w:sz w:val="28"/>
          <w:szCs w:val="28"/>
        </w:rPr>
        <w:t xml:space="preserve">анализ кала              </w:t>
      </w:r>
    </w:p>
    <w:p w:rsidR="001577B5" w:rsidRPr="00707A06" w:rsidRDefault="001577B5" w:rsidP="001577B5">
      <w:pPr>
        <w:ind w:firstLine="709"/>
        <w:jc w:val="both"/>
        <w:rPr>
          <w:color w:val="000000"/>
          <w:sz w:val="28"/>
          <w:szCs w:val="28"/>
        </w:rPr>
      </w:pPr>
      <w:r w:rsidRPr="00707A06">
        <w:rPr>
          <w:color w:val="000000"/>
          <w:sz w:val="28"/>
          <w:szCs w:val="28"/>
        </w:rPr>
        <w:t xml:space="preserve">Реакция Шмидта на </w:t>
      </w:r>
    </w:p>
    <w:p w:rsidR="001577B5" w:rsidRPr="00707A06" w:rsidRDefault="001577B5" w:rsidP="001577B5">
      <w:pPr>
        <w:ind w:firstLine="709"/>
        <w:jc w:val="both"/>
        <w:rPr>
          <w:color w:val="000000"/>
          <w:sz w:val="28"/>
          <w:szCs w:val="28"/>
        </w:rPr>
      </w:pPr>
      <w:r w:rsidRPr="00707A06">
        <w:rPr>
          <w:color w:val="000000"/>
          <w:sz w:val="28"/>
          <w:szCs w:val="28"/>
        </w:rPr>
        <w:t xml:space="preserve">стеркобилин отрицат.  </w:t>
      </w:r>
    </w:p>
    <w:p w:rsidR="001577B5" w:rsidRPr="00707A06" w:rsidRDefault="001577B5" w:rsidP="001577B5">
      <w:pPr>
        <w:ind w:firstLine="709"/>
        <w:jc w:val="both"/>
        <w:rPr>
          <w:color w:val="000000"/>
          <w:sz w:val="28"/>
          <w:szCs w:val="28"/>
        </w:rPr>
      </w:pPr>
      <w:r w:rsidRPr="00707A06">
        <w:rPr>
          <w:color w:val="000000"/>
          <w:sz w:val="28"/>
          <w:szCs w:val="28"/>
        </w:rPr>
        <w:t>Ответ: механическая желтуха</w:t>
      </w:r>
    </w:p>
    <w:p w:rsidR="001577B5" w:rsidRPr="00707A06" w:rsidRDefault="001577B5" w:rsidP="001577B5">
      <w:pPr>
        <w:ind w:firstLine="709"/>
        <w:jc w:val="both"/>
        <w:rPr>
          <w:b/>
          <w:color w:val="000000"/>
          <w:sz w:val="28"/>
          <w:szCs w:val="28"/>
        </w:rPr>
      </w:pPr>
      <w:r w:rsidRPr="00707A06">
        <w:rPr>
          <w:b/>
          <w:color w:val="000000"/>
          <w:sz w:val="28"/>
          <w:szCs w:val="28"/>
        </w:rPr>
        <w:t xml:space="preserve">Анализ крови N 12  </w:t>
      </w:r>
    </w:p>
    <w:p w:rsidR="001577B5" w:rsidRPr="00707A06" w:rsidRDefault="001577B5" w:rsidP="001577B5">
      <w:pPr>
        <w:ind w:firstLine="709"/>
        <w:jc w:val="both"/>
        <w:rPr>
          <w:color w:val="000000"/>
          <w:sz w:val="28"/>
          <w:szCs w:val="28"/>
        </w:rPr>
      </w:pPr>
      <w:r w:rsidRPr="00707A06">
        <w:rPr>
          <w:color w:val="000000"/>
          <w:sz w:val="28"/>
          <w:szCs w:val="28"/>
        </w:rPr>
        <w:t>Больной Васильев Н.М.</w:t>
      </w:r>
    </w:p>
    <w:p w:rsidR="001577B5" w:rsidRPr="00707A06" w:rsidRDefault="001577B5" w:rsidP="001577B5">
      <w:pPr>
        <w:ind w:firstLine="709"/>
        <w:jc w:val="both"/>
        <w:rPr>
          <w:color w:val="000000"/>
          <w:sz w:val="28"/>
          <w:szCs w:val="28"/>
        </w:rPr>
      </w:pPr>
      <w:r w:rsidRPr="00707A06">
        <w:rPr>
          <w:color w:val="000000"/>
          <w:sz w:val="28"/>
          <w:szCs w:val="28"/>
        </w:rPr>
        <w:t>Билирубин по Иендрашеку:</w:t>
      </w:r>
    </w:p>
    <w:p w:rsidR="001577B5" w:rsidRPr="00707A06" w:rsidRDefault="001577B5" w:rsidP="001577B5">
      <w:pPr>
        <w:ind w:firstLine="709"/>
        <w:jc w:val="both"/>
        <w:rPr>
          <w:color w:val="000000"/>
          <w:sz w:val="28"/>
          <w:szCs w:val="28"/>
        </w:rPr>
      </w:pPr>
      <w:r w:rsidRPr="00707A06">
        <w:rPr>
          <w:color w:val="000000"/>
          <w:sz w:val="28"/>
          <w:szCs w:val="28"/>
        </w:rPr>
        <w:t xml:space="preserve">общий – 265,0 мкмоль/л                 </w:t>
      </w:r>
    </w:p>
    <w:p w:rsidR="001577B5" w:rsidRPr="00707A06" w:rsidRDefault="001577B5" w:rsidP="001577B5">
      <w:pPr>
        <w:ind w:firstLine="709"/>
        <w:jc w:val="both"/>
        <w:rPr>
          <w:color w:val="000000"/>
          <w:sz w:val="28"/>
          <w:szCs w:val="28"/>
        </w:rPr>
      </w:pPr>
      <w:r w:rsidRPr="00707A06">
        <w:rPr>
          <w:color w:val="000000"/>
          <w:sz w:val="28"/>
          <w:szCs w:val="28"/>
        </w:rPr>
        <w:lastRenderedPageBreak/>
        <w:t>прямой – 55,0 мкмоль/л</w:t>
      </w:r>
    </w:p>
    <w:p w:rsidR="001577B5" w:rsidRPr="00707A06" w:rsidRDefault="001577B5" w:rsidP="001577B5">
      <w:pPr>
        <w:ind w:firstLine="709"/>
        <w:jc w:val="both"/>
        <w:rPr>
          <w:color w:val="000000"/>
          <w:sz w:val="28"/>
          <w:szCs w:val="28"/>
        </w:rPr>
      </w:pPr>
      <w:r w:rsidRPr="00707A06">
        <w:rPr>
          <w:color w:val="000000"/>
          <w:sz w:val="28"/>
          <w:szCs w:val="28"/>
        </w:rPr>
        <w:t>непрямой – 210,0 мкмоль/л</w:t>
      </w:r>
    </w:p>
    <w:p w:rsidR="001577B5" w:rsidRPr="00707A06" w:rsidRDefault="001577B5" w:rsidP="001577B5">
      <w:pPr>
        <w:ind w:firstLine="709"/>
        <w:jc w:val="both"/>
        <w:rPr>
          <w:color w:val="000000"/>
          <w:sz w:val="28"/>
          <w:szCs w:val="28"/>
        </w:rPr>
      </w:pPr>
      <w:r w:rsidRPr="00707A06">
        <w:rPr>
          <w:color w:val="000000"/>
          <w:sz w:val="28"/>
          <w:szCs w:val="28"/>
        </w:rPr>
        <w:t>глюкозотолерантный тест</w:t>
      </w:r>
    </w:p>
    <w:p w:rsidR="001577B5" w:rsidRPr="00707A06" w:rsidRDefault="001577B5" w:rsidP="001577B5">
      <w:pPr>
        <w:ind w:firstLine="709"/>
        <w:jc w:val="both"/>
        <w:rPr>
          <w:color w:val="000000"/>
          <w:sz w:val="28"/>
          <w:szCs w:val="28"/>
        </w:rPr>
      </w:pPr>
      <w:r w:rsidRPr="00707A06">
        <w:rPr>
          <w:color w:val="000000"/>
          <w:sz w:val="28"/>
          <w:szCs w:val="28"/>
        </w:rPr>
        <w:t xml:space="preserve">натощак – 6,0 ммоль/л </w:t>
      </w:r>
    </w:p>
    <w:p w:rsidR="001577B5" w:rsidRPr="00707A06" w:rsidRDefault="001577B5" w:rsidP="001577B5">
      <w:pPr>
        <w:ind w:firstLine="709"/>
        <w:jc w:val="both"/>
        <w:rPr>
          <w:color w:val="000000"/>
          <w:sz w:val="28"/>
          <w:szCs w:val="28"/>
        </w:rPr>
      </w:pPr>
      <w:r w:rsidRPr="00707A06">
        <w:rPr>
          <w:color w:val="000000"/>
          <w:sz w:val="28"/>
          <w:szCs w:val="28"/>
        </w:rPr>
        <w:t>через 120 / - 10,6 ммоль/л</w:t>
      </w:r>
    </w:p>
    <w:p w:rsidR="001577B5" w:rsidRPr="00707A06" w:rsidRDefault="001577B5" w:rsidP="001577B5">
      <w:pPr>
        <w:ind w:firstLine="709"/>
        <w:jc w:val="both"/>
        <w:rPr>
          <w:color w:val="000000"/>
          <w:sz w:val="28"/>
          <w:szCs w:val="28"/>
        </w:rPr>
      </w:pPr>
      <w:r w:rsidRPr="00707A06">
        <w:rPr>
          <w:color w:val="000000"/>
          <w:sz w:val="28"/>
          <w:szCs w:val="28"/>
        </w:rPr>
        <w:t>АЛТ – 1,02 мкмоль/л</w:t>
      </w:r>
    </w:p>
    <w:p w:rsidR="001577B5" w:rsidRPr="00707A06" w:rsidRDefault="001577B5" w:rsidP="001577B5">
      <w:pPr>
        <w:ind w:firstLine="709"/>
        <w:jc w:val="both"/>
        <w:rPr>
          <w:color w:val="000000"/>
          <w:sz w:val="28"/>
          <w:szCs w:val="28"/>
        </w:rPr>
      </w:pPr>
      <w:r w:rsidRPr="00707A06">
        <w:rPr>
          <w:color w:val="000000"/>
          <w:sz w:val="28"/>
          <w:szCs w:val="28"/>
        </w:rPr>
        <w:t>АСТ – 0,71 мкмоль/л</w:t>
      </w:r>
    </w:p>
    <w:p w:rsidR="001577B5" w:rsidRPr="00707A06" w:rsidRDefault="001577B5" w:rsidP="001577B5">
      <w:pPr>
        <w:ind w:firstLine="709"/>
        <w:jc w:val="both"/>
        <w:rPr>
          <w:color w:val="000000"/>
          <w:sz w:val="28"/>
          <w:szCs w:val="28"/>
        </w:rPr>
      </w:pPr>
      <w:r w:rsidRPr="00707A06">
        <w:rPr>
          <w:color w:val="000000"/>
          <w:sz w:val="28"/>
          <w:szCs w:val="28"/>
        </w:rPr>
        <w:t>альдолаза – 0,16 мкмоль/(сек.л)</w:t>
      </w:r>
    </w:p>
    <w:p w:rsidR="001577B5" w:rsidRPr="00707A06" w:rsidRDefault="001577B5" w:rsidP="001577B5">
      <w:pPr>
        <w:ind w:firstLine="709"/>
        <w:jc w:val="both"/>
        <w:rPr>
          <w:color w:val="000000"/>
          <w:sz w:val="28"/>
          <w:szCs w:val="28"/>
        </w:rPr>
      </w:pPr>
      <w:r w:rsidRPr="00707A06">
        <w:rPr>
          <w:color w:val="000000"/>
          <w:sz w:val="28"/>
          <w:szCs w:val="28"/>
        </w:rPr>
        <w:t>лактатдегидрогеназа – 5,8 мкмоль/л</w:t>
      </w:r>
    </w:p>
    <w:p w:rsidR="001577B5" w:rsidRPr="00707A06" w:rsidRDefault="001577B5" w:rsidP="001577B5">
      <w:pPr>
        <w:ind w:firstLine="709"/>
        <w:jc w:val="both"/>
        <w:rPr>
          <w:color w:val="000000"/>
          <w:sz w:val="28"/>
          <w:szCs w:val="28"/>
        </w:rPr>
      </w:pPr>
      <w:r w:rsidRPr="00707A06">
        <w:rPr>
          <w:color w:val="000000"/>
          <w:sz w:val="28"/>
          <w:szCs w:val="28"/>
        </w:rPr>
        <w:t>щелочная фосфотаза – 0,12 мккат/л</w:t>
      </w:r>
    </w:p>
    <w:p w:rsidR="001577B5" w:rsidRPr="00707A06" w:rsidRDefault="001577B5" w:rsidP="001577B5">
      <w:pPr>
        <w:ind w:firstLine="709"/>
        <w:jc w:val="both"/>
        <w:rPr>
          <w:color w:val="000000"/>
          <w:sz w:val="28"/>
          <w:szCs w:val="28"/>
        </w:rPr>
      </w:pPr>
      <w:r w:rsidRPr="00707A06">
        <w:rPr>
          <w:color w:val="000000"/>
          <w:sz w:val="28"/>
          <w:szCs w:val="28"/>
        </w:rPr>
        <w:t>холестерин – 3,5 ммоль/л</w:t>
      </w:r>
    </w:p>
    <w:p w:rsidR="001577B5" w:rsidRPr="00707A06" w:rsidRDefault="001577B5" w:rsidP="001577B5">
      <w:pPr>
        <w:ind w:firstLine="709"/>
        <w:jc w:val="both"/>
        <w:rPr>
          <w:color w:val="000000"/>
          <w:sz w:val="28"/>
          <w:szCs w:val="28"/>
        </w:rPr>
      </w:pPr>
      <w:r w:rsidRPr="00707A06">
        <w:rPr>
          <w:color w:val="000000"/>
          <w:sz w:val="28"/>
          <w:szCs w:val="28"/>
        </w:rPr>
        <w:t>альбумины крови – 45 %</w:t>
      </w:r>
    </w:p>
    <w:p w:rsidR="001577B5" w:rsidRPr="00707A06" w:rsidRDefault="001577B5" w:rsidP="001577B5">
      <w:pPr>
        <w:ind w:firstLine="709"/>
        <w:jc w:val="both"/>
        <w:rPr>
          <w:color w:val="000000"/>
          <w:sz w:val="28"/>
          <w:szCs w:val="28"/>
        </w:rPr>
      </w:pPr>
      <w:r w:rsidRPr="00707A06">
        <w:rPr>
          <w:color w:val="000000"/>
          <w:sz w:val="28"/>
          <w:szCs w:val="28"/>
        </w:rPr>
        <w:t>фибриноген – 1,9 г/л</w:t>
      </w:r>
    </w:p>
    <w:p w:rsidR="001577B5" w:rsidRPr="00707A06" w:rsidRDefault="001577B5" w:rsidP="001577B5">
      <w:pPr>
        <w:ind w:firstLine="709"/>
        <w:jc w:val="both"/>
        <w:rPr>
          <w:color w:val="000000"/>
          <w:sz w:val="28"/>
          <w:szCs w:val="28"/>
        </w:rPr>
      </w:pPr>
      <w:r w:rsidRPr="00707A06">
        <w:rPr>
          <w:color w:val="000000"/>
          <w:sz w:val="28"/>
          <w:szCs w:val="28"/>
        </w:rPr>
        <w:t>сулемовая проба – 5,2 мл</w:t>
      </w:r>
    </w:p>
    <w:p w:rsidR="001577B5" w:rsidRPr="00707A06" w:rsidRDefault="001577B5" w:rsidP="001577B5">
      <w:pPr>
        <w:ind w:firstLine="709"/>
        <w:jc w:val="both"/>
        <w:rPr>
          <w:color w:val="000000"/>
          <w:sz w:val="28"/>
          <w:szCs w:val="28"/>
        </w:rPr>
      </w:pPr>
      <w:r w:rsidRPr="00707A06">
        <w:rPr>
          <w:color w:val="000000"/>
          <w:sz w:val="28"/>
          <w:szCs w:val="28"/>
        </w:rPr>
        <w:t>тимоловая проба – 11ед.</w:t>
      </w:r>
    </w:p>
    <w:p w:rsidR="001577B5" w:rsidRPr="00707A06" w:rsidRDefault="001577B5" w:rsidP="001577B5">
      <w:pPr>
        <w:ind w:firstLine="709"/>
        <w:jc w:val="both"/>
        <w:rPr>
          <w:color w:val="000000"/>
          <w:sz w:val="28"/>
          <w:szCs w:val="28"/>
        </w:rPr>
      </w:pPr>
      <w:r w:rsidRPr="00707A06">
        <w:rPr>
          <w:color w:val="000000"/>
          <w:sz w:val="28"/>
          <w:szCs w:val="28"/>
        </w:rPr>
        <w:t>анализ мочи</w:t>
      </w:r>
    </w:p>
    <w:p w:rsidR="001577B5" w:rsidRPr="00707A06" w:rsidRDefault="001577B5" w:rsidP="001577B5">
      <w:pPr>
        <w:ind w:firstLine="709"/>
        <w:jc w:val="both"/>
        <w:rPr>
          <w:color w:val="000000"/>
          <w:sz w:val="28"/>
          <w:szCs w:val="28"/>
        </w:rPr>
      </w:pPr>
      <w:r w:rsidRPr="00707A06">
        <w:rPr>
          <w:color w:val="000000"/>
          <w:sz w:val="28"/>
          <w:szCs w:val="28"/>
        </w:rPr>
        <w:t>Билирубин – положит.</w:t>
      </w:r>
    </w:p>
    <w:p w:rsidR="001577B5" w:rsidRPr="00707A06" w:rsidRDefault="001577B5" w:rsidP="001577B5">
      <w:pPr>
        <w:ind w:firstLine="709"/>
        <w:jc w:val="both"/>
        <w:rPr>
          <w:color w:val="000000"/>
          <w:sz w:val="28"/>
          <w:szCs w:val="28"/>
        </w:rPr>
      </w:pPr>
      <w:r w:rsidRPr="00707A06">
        <w:rPr>
          <w:color w:val="000000"/>
          <w:sz w:val="28"/>
          <w:szCs w:val="28"/>
        </w:rPr>
        <w:t>Уробилин – положит.</w:t>
      </w:r>
    </w:p>
    <w:p w:rsidR="001577B5" w:rsidRPr="00707A06" w:rsidRDefault="001577B5" w:rsidP="001577B5">
      <w:pPr>
        <w:ind w:firstLine="709"/>
        <w:jc w:val="both"/>
        <w:rPr>
          <w:color w:val="000000"/>
          <w:sz w:val="28"/>
          <w:szCs w:val="28"/>
        </w:rPr>
      </w:pPr>
      <w:r w:rsidRPr="00707A06">
        <w:rPr>
          <w:color w:val="000000"/>
          <w:sz w:val="28"/>
          <w:szCs w:val="28"/>
        </w:rPr>
        <w:t>анализ кала</w:t>
      </w:r>
    </w:p>
    <w:p w:rsidR="001577B5" w:rsidRPr="00707A06" w:rsidRDefault="001577B5" w:rsidP="001577B5">
      <w:pPr>
        <w:ind w:firstLine="709"/>
        <w:jc w:val="both"/>
        <w:rPr>
          <w:color w:val="000000"/>
          <w:sz w:val="28"/>
          <w:szCs w:val="28"/>
        </w:rPr>
      </w:pPr>
      <w:r w:rsidRPr="00707A06">
        <w:rPr>
          <w:color w:val="000000"/>
          <w:sz w:val="28"/>
          <w:szCs w:val="28"/>
        </w:rPr>
        <w:t>В кале следы стеркобилина.</w:t>
      </w:r>
    </w:p>
    <w:p w:rsidR="001577B5" w:rsidRPr="00707A06" w:rsidRDefault="001577B5" w:rsidP="001577B5">
      <w:pPr>
        <w:ind w:firstLine="709"/>
        <w:jc w:val="both"/>
        <w:rPr>
          <w:color w:val="000000"/>
          <w:sz w:val="28"/>
          <w:szCs w:val="28"/>
        </w:rPr>
      </w:pPr>
      <w:r w:rsidRPr="00707A06">
        <w:rPr>
          <w:color w:val="000000"/>
          <w:sz w:val="28"/>
          <w:szCs w:val="28"/>
        </w:rPr>
        <w:t>Реакция Шмидта (+-).</w:t>
      </w:r>
    </w:p>
    <w:p w:rsidR="001577B5" w:rsidRPr="00707A06" w:rsidRDefault="001577B5" w:rsidP="001577B5">
      <w:pPr>
        <w:ind w:firstLine="709"/>
        <w:jc w:val="both"/>
        <w:rPr>
          <w:color w:val="000000"/>
          <w:sz w:val="28"/>
          <w:szCs w:val="28"/>
        </w:rPr>
      </w:pPr>
      <w:r w:rsidRPr="00707A06">
        <w:rPr>
          <w:color w:val="000000"/>
          <w:sz w:val="28"/>
          <w:szCs w:val="28"/>
        </w:rPr>
        <w:t>Ответ: паренхиматозная желтуха.</w:t>
      </w:r>
    </w:p>
    <w:p w:rsidR="001577B5" w:rsidRPr="00707A06" w:rsidRDefault="001577B5" w:rsidP="001577B5">
      <w:pPr>
        <w:ind w:firstLine="709"/>
        <w:jc w:val="both"/>
        <w:rPr>
          <w:b/>
          <w:color w:val="000000"/>
          <w:sz w:val="28"/>
          <w:szCs w:val="28"/>
        </w:rPr>
      </w:pPr>
      <w:r w:rsidRPr="00707A06">
        <w:rPr>
          <w:b/>
          <w:color w:val="000000"/>
          <w:sz w:val="28"/>
          <w:szCs w:val="28"/>
        </w:rPr>
        <w:t xml:space="preserve">Анализ крови N13  </w:t>
      </w:r>
    </w:p>
    <w:p w:rsidR="001577B5" w:rsidRPr="00707A06" w:rsidRDefault="001577B5" w:rsidP="001577B5">
      <w:pPr>
        <w:ind w:firstLine="709"/>
        <w:jc w:val="both"/>
        <w:rPr>
          <w:color w:val="000000"/>
          <w:sz w:val="28"/>
          <w:szCs w:val="28"/>
        </w:rPr>
      </w:pPr>
      <w:r w:rsidRPr="00707A06">
        <w:rPr>
          <w:color w:val="000000"/>
          <w:sz w:val="28"/>
          <w:szCs w:val="28"/>
        </w:rPr>
        <w:t xml:space="preserve">Больной Идрисова М.В. </w:t>
      </w:r>
    </w:p>
    <w:p w:rsidR="001577B5" w:rsidRPr="00707A06" w:rsidRDefault="001577B5" w:rsidP="001577B5">
      <w:pPr>
        <w:ind w:firstLine="709"/>
        <w:jc w:val="both"/>
        <w:rPr>
          <w:color w:val="000000"/>
          <w:sz w:val="28"/>
          <w:szCs w:val="28"/>
        </w:rPr>
      </w:pPr>
      <w:r w:rsidRPr="00707A06">
        <w:rPr>
          <w:color w:val="000000"/>
          <w:sz w:val="28"/>
          <w:szCs w:val="28"/>
        </w:rPr>
        <w:t>Билирубин по Иендрашеку,</w:t>
      </w:r>
    </w:p>
    <w:p w:rsidR="001577B5" w:rsidRPr="00707A06" w:rsidRDefault="001577B5" w:rsidP="001577B5">
      <w:pPr>
        <w:ind w:firstLine="709"/>
        <w:jc w:val="both"/>
        <w:rPr>
          <w:color w:val="000000"/>
          <w:sz w:val="28"/>
          <w:szCs w:val="28"/>
        </w:rPr>
      </w:pPr>
      <w:r w:rsidRPr="00707A06">
        <w:rPr>
          <w:color w:val="000000"/>
          <w:sz w:val="28"/>
          <w:szCs w:val="28"/>
        </w:rPr>
        <w:t>реакция непрямая 116 мкмоль/л</w:t>
      </w:r>
    </w:p>
    <w:p w:rsidR="001577B5" w:rsidRPr="00707A06" w:rsidRDefault="001577B5" w:rsidP="001577B5">
      <w:pPr>
        <w:ind w:firstLine="709"/>
        <w:jc w:val="both"/>
        <w:rPr>
          <w:color w:val="000000"/>
          <w:sz w:val="28"/>
          <w:szCs w:val="28"/>
        </w:rPr>
      </w:pPr>
      <w:r w:rsidRPr="00707A06">
        <w:rPr>
          <w:color w:val="000000"/>
          <w:sz w:val="28"/>
          <w:szCs w:val="28"/>
        </w:rPr>
        <w:t>глюкозотолерантный тест</w:t>
      </w:r>
    </w:p>
    <w:p w:rsidR="001577B5" w:rsidRPr="00707A06" w:rsidRDefault="001577B5" w:rsidP="001577B5">
      <w:pPr>
        <w:ind w:firstLine="709"/>
        <w:jc w:val="both"/>
        <w:rPr>
          <w:color w:val="000000"/>
          <w:sz w:val="28"/>
          <w:szCs w:val="28"/>
        </w:rPr>
      </w:pPr>
      <w:r w:rsidRPr="00707A06">
        <w:rPr>
          <w:color w:val="000000"/>
          <w:sz w:val="28"/>
          <w:szCs w:val="28"/>
        </w:rPr>
        <w:t xml:space="preserve">натощак – 4,0 ммоль/л </w:t>
      </w:r>
    </w:p>
    <w:p w:rsidR="001577B5" w:rsidRPr="00707A06" w:rsidRDefault="001577B5" w:rsidP="001577B5">
      <w:pPr>
        <w:ind w:firstLine="709"/>
        <w:jc w:val="both"/>
        <w:rPr>
          <w:color w:val="000000"/>
          <w:sz w:val="28"/>
          <w:szCs w:val="28"/>
        </w:rPr>
      </w:pPr>
      <w:r w:rsidRPr="00707A06">
        <w:rPr>
          <w:color w:val="000000"/>
          <w:sz w:val="28"/>
          <w:szCs w:val="28"/>
        </w:rPr>
        <w:t>через 120 / - 5,9 ммоль/л</w:t>
      </w:r>
    </w:p>
    <w:p w:rsidR="001577B5" w:rsidRPr="00707A06" w:rsidRDefault="001577B5" w:rsidP="001577B5">
      <w:pPr>
        <w:ind w:firstLine="709"/>
        <w:jc w:val="both"/>
        <w:rPr>
          <w:color w:val="000000"/>
          <w:sz w:val="28"/>
          <w:szCs w:val="28"/>
        </w:rPr>
      </w:pPr>
      <w:r w:rsidRPr="00707A06">
        <w:rPr>
          <w:color w:val="000000"/>
          <w:sz w:val="28"/>
          <w:szCs w:val="28"/>
        </w:rPr>
        <w:t>АЛТ – 0,5 мкмоль/л</w:t>
      </w:r>
    </w:p>
    <w:p w:rsidR="001577B5" w:rsidRPr="00707A06" w:rsidRDefault="001577B5" w:rsidP="001577B5">
      <w:pPr>
        <w:ind w:firstLine="709"/>
        <w:jc w:val="both"/>
        <w:rPr>
          <w:color w:val="000000"/>
          <w:sz w:val="28"/>
          <w:szCs w:val="28"/>
        </w:rPr>
      </w:pPr>
      <w:r w:rsidRPr="00707A06">
        <w:rPr>
          <w:color w:val="000000"/>
          <w:sz w:val="28"/>
          <w:szCs w:val="28"/>
        </w:rPr>
        <w:t>АСТ – 0,2 мкмоль/л</w:t>
      </w:r>
    </w:p>
    <w:p w:rsidR="001577B5" w:rsidRPr="00707A06" w:rsidRDefault="001577B5" w:rsidP="001577B5">
      <w:pPr>
        <w:ind w:firstLine="709"/>
        <w:jc w:val="both"/>
        <w:rPr>
          <w:color w:val="000000"/>
          <w:sz w:val="28"/>
          <w:szCs w:val="28"/>
        </w:rPr>
      </w:pPr>
      <w:r w:rsidRPr="00707A06">
        <w:rPr>
          <w:color w:val="000000"/>
          <w:sz w:val="28"/>
          <w:szCs w:val="28"/>
        </w:rPr>
        <w:t>альдолаза – 0,08 мкмоль/(сек.л)</w:t>
      </w:r>
    </w:p>
    <w:p w:rsidR="001577B5" w:rsidRPr="00707A06" w:rsidRDefault="001577B5" w:rsidP="001577B5">
      <w:pPr>
        <w:ind w:firstLine="709"/>
        <w:jc w:val="both"/>
        <w:rPr>
          <w:color w:val="000000"/>
          <w:sz w:val="28"/>
          <w:szCs w:val="28"/>
        </w:rPr>
      </w:pPr>
      <w:r w:rsidRPr="00707A06">
        <w:rPr>
          <w:color w:val="000000"/>
          <w:sz w:val="28"/>
          <w:szCs w:val="28"/>
        </w:rPr>
        <w:t>лактатдегидрогеназа – 1,0 мкмоль/л</w:t>
      </w:r>
    </w:p>
    <w:p w:rsidR="001577B5" w:rsidRPr="00707A06" w:rsidRDefault="001577B5" w:rsidP="001577B5">
      <w:pPr>
        <w:ind w:firstLine="709"/>
        <w:jc w:val="both"/>
        <w:rPr>
          <w:color w:val="000000"/>
          <w:sz w:val="28"/>
          <w:szCs w:val="28"/>
        </w:rPr>
      </w:pPr>
      <w:r w:rsidRPr="00707A06">
        <w:rPr>
          <w:color w:val="000000"/>
          <w:sz w:val="28"/>
          <w:szCs w:val="28"/>
        </w:rPr>
        <w:t>щелочная фосфотаза – 1,0 мккат/л</w:t>
      </w:r>
    </w:p>
    <w:p w:rsidR="001577B5" w:rsidRPr="00707A06" w:rsidRDefault="001577B5" w:rsidP="001577B5">
      <w:pPr>
        <w:ind w:firstLine="709"/>
        <w:jc w:val="both"/>
        <w:rPr>
          <w:color w:val="000000"/>
          <w:sz w:val="28"/>
          <w:szCs w:val="28"/>
        </w:rPr>
      </w:pPr>
      <w:r w:rsidRPr="00707A06">
        <w:rPr>
          <w:color w:val="000000"/>
          <w:sz w:val="28"/>
          <w:szCs w:val="28"/>
        </w:rPr>
        <w:t>холестерин – 4,8 ммоль/л</w:t>
      </w:r>
    </w:p>
    <w:p w:rsidR="001577B5" w:rsidRPr="00707A06" w:rsidRDefault="001577B5" w:rsidP="001577B5">
      <w:pPr>
        <w:ind w:firstLine="709"/>
        <w:jc w:val="both"/>
        <w:rPr>
          <w:color w:val="000000"/>
          <w:sz w:val="28"/>
          <w:szCs w:val="28"/>
        </w:rPr>
      </w:pPr>
      <w:r w:rsidRPr="00707A06">
        <w:rPr>
          <w:color w:val="000000"/>
          <w:sz w:val="28"/>
          <w:szCs w:val="28"/>
        </w:rPr>
        <w:t>альбумины – 60 %</w:t>
      </w:r>
    </w:p>
    <w:p w:rsidR="001577B5" w:rsidRPr="00707A06" w:rsidRDefault="001577B5" w:rsidP="001577B5">
      <w:pPr>
        <w:ind w:firstLine="709"/>
        <w:jc w:val="both"/>
        <w:rPr>
          <w:color w:val="000000"/>
          <w:sz w:val="28"/>
          <w:szCs w:val="28"/>
        </w:rPr>
      </w:pPr>
      <w:r w:rsidRPr="00707A06">
        <w:rPr>
          <w:color w:val="000000"/>
          <w:sz w:val="28"/>
          <w:szCs w:val="28"/>
        </w:rPr>
        <w:t>фибриноген – 2 г/л</w:t>
      </w:r>
    </w:p>
    <w:p w:rsidR="001577B5" w:rsidRPr="00707A06" w:rsidRDefault="001577B5" w:rsidP="001577B5">
      <w:pPr>
        <w:ind w:firstLine="709"/>
        <w:jc w:val="both"/>
        <w:rPr>
          <w:color w:val="000000"/>
          <w:sz w:val="28"/>
          <w:szCs w:val="28"/>
        </w:rPr>
      </w:pPr>
      <w:r w:rsidRPr="00707A06">
        <w:rPr>
          <w:color w:val="000000"/>
          <w:sz w:val="28"/>
          <w:szCs w:val="28"/>
        </w:rPr>
        <w:t>сулемовая проба – 1,8 мл</w:t>
      </w:r>
    </w:p>
    <w:p w:rsidR="001577B5" w:rsidRPr="00707A06" w:rsidRDefault="001577B5" w:rsidP="001577B5">
      <w:pPr>
        <w:ind w:firstLine="709"/>
        <w:jc w:val="both"/>
        <w:rPr>
          <w:color w:val="000000"/>
          <w:sz w:val="28"/>
          <w:szCs w:val="28"/>
        </w:rPr>
      </w:pPr>
      <w:r w:rsidRPr="00707A06">
        <w:rPr>
          <w:color w:val="000000"/>
          <w:sz w:val="28"/>
          <w:szCs w:val="28"/>
        </w:rPr>
        <w:t>тимоловая проба – 3 ед.</w:t>
      </w:r>
    </w:p>
    <w:p w:rsidR="001577B5" w:rsidRPr="00707A06" w:rsidRDefault="001577B5" w:rsidP="001577B5">
      <w:pPr>
        <w:ind w:firstLine="709"/>
        <w:jc w:val="both"/>
        <w:rPr>
          <w:color w:val="000000"/>
          <w:sz w:val="28"/>
          <w:szCs w:val="28"/>
        </w:rPr>
      </w:pPr>
      <w:r w:rsidRPr="00707A06">
        <w:rPr>
          <w:color w:val="000000"/>
          <w:sz w:val="28"/>
          <w:szCs w:val="28"/>
        </w:rPr>
        <w:t>анализ мочи</w:t>
      </w:r>
    </w:p>
    <w:p w:rsidR="001577B5" w:rsidRPr="00707A06" w:rsidRDefault="001577B5" w:rsidP="001577B5">
      <w:pPr>
        <w:ind w:firstLine="709"/>
        <w:jc w:val="both"/>
        <w:rPr>
          <w:color w:val="000000"/>
          <w:sz w:val="28"/>
          <w:szCs w:val="28"/>
        </w:rPr>
      </w:pPr>
      <w:r w:rsidRPr="00707A06">
        <w:rPr>
          <w:color w:val="000000"/>
          <w:sz w:val="28"/>
          <w:szCs w:val="28"/>
        </w:rPr>
        <w:t>Билирубин – отрицат.</w:t>
      </w:r>
    </w:p>
    <w:p w:rsidR="001577B5" w:rsidRPr="00707A06" w:rsidRDefault="001577B5" w:rsidP="001577B5">
      <w:pPr>
        <w:ind w:firstLine="709"/>
        <w:jc w:val="both"/>
        <w:rPr>
          <w:color w:val="000000"/>
          <w:sz w:val="28"/>
          <w:szCs w:val="28"/>
        </w:rPr>
      </w:pPr>
      <w:r w:rsidRPr="00707A06">
        <w:rPr>
          <w:color w:val="000000"/>
          <w:sz w:val="28"/>
          <w:szCs w:val="28"/>
        </w:rPr>
        <w:t>Уробилин – резко положит.</w:t>
      </w:r>
    </w:p>
    <w:p w:rsidR="001577B5" w:rsidRPr="00707A06" w:rsidRDefault="001577B5" w:rsidP="001577B5">
      <w:pPr>
        <w:ind w:firstLine="709"/>
        <w:jc w:val="both"/>
        <w:rPr>
          <w:color w:val="000000"/>
          <w:sz w:val="28"/>
          <w:szCs w:val="28"/>
        </w:rPr>
      </w:pPr>
      <w:r w:rsidRPr="00707A06">
        <w:rPr>
          <w:color w:val="000000"/>
          <w:sz w:val="28"/>
          <w:szCs w:val="28"/>
        </w:rPr>
        <w:t>анализ кала</w:t>
      </w:r>
    </w:p>
    <w:p w:rsidR="001577B5" w:rsidRPr="00707A06" w:rsidRDefault="001577B5" w:rsidP="001577B5">
      <w:pPr>
        <w:ind w:firstLine="709"/>
        <w:jc w:val="both"/>
        <w:rPr>
          <w:color w:val="000000"/>
          <w:sz w:val="28"/>
          <w:szCs w:val="28"/>
        </w:rPr>
      </w:pPr>
      <w:r w:rsidRPr="00707A06">
        <w:rPr>
          <w:color w:val="000000"/>
          <w:sz w:val="28"/>
          <w:szCs w:val="28"/>
        </w:rPr>
        <w:t xml:space="preserve">кал темного цвета                    </w:t>
      </w:r>
    </w:p>
    <w:p w:rsidR="001577B5" w:rsidRPr="00707A06" w:rsidRDefault="001577B5" w:rsidP="001577B5">
      <w:pPr>
        <w:ind w:firstLine="709"/>
        <w:jc w:val="both"/>
        <w:rPr>
          <w:color w:val="000000"/>
          <w:sz w:val="28"/>
          <w:szCs w:val="28"/>
        </w:rPr>
      </w:pPr>
      <w:r w:rsidRPr="00707A06">
        <w:rPr>
          <w:color w:val="000000"/>
          <w:sz w:val="28"/>
          <w:szCs w:val="28"/>
        </w:rPr>
        <w:t>реакция Шмидта (+)</w:t>
      </w:r>
    </w:p>
    <w:p w:rsidR="001577B5" w:rsidRPr="00707A06" w:rsidRDefault="001577B5" w:rsidP="001577B5">
      <w:pPr>
        <w:ind w:firstLine="709"/>
        <w:jc w:val="both"/>
        <w:rPr>
          <w:color w:val="000000"/>
          <w:sz w:val="28"/>
          <w:szCs w:val="28"/>
        </w:rPr>
      </w:pPr>
      <w:r w:rsidRPr="00707A06">
        <w:rPr>
          <w:color w:val="000000"/>
          <w:sz w:val="28"/>
          <w:szCs w:val="28"/>
        </w:rPr>
        <w:t>Ответ: гемолитическая желтуха.</w:t>
      </w:r>
    </w:p>
    <w:p w:rsidR="0096316F" w:rsidRPr="0026003F" w:rsidRDefault="0096316F" w:rsidP="00A05A52">
      <w:pPr>
        <w:ind w:firstLine="709"/>
        <w:jc w:val="both"/>
        <w:rPr>
          <w:color w:val="000000"/>
        </w:rPr>
      </w:pPr>
    </w:p>
    <w:p w:rsidR="00920F89" w:rsidRPr="0026003F" w:rsidRDefault="00920F89" w:rsidP="00920F89">
      <w:pPr>
        <w:ind w:firstLine="709"/>
        <w:jc w:val="both"/>
        <w:rPr>
          <w:i/>
          <w:color w:val="000000"/>
          <w:sz w:val="28"/>
          <w:szCs w:val="28"/>
        </w:rPr>
      </w:pPr>
      <w:r w:rsidRPr="0026003F">
        <w:rPr>
          <w:b/>
          <w:color w:val="000000"/>
          <w:sz w:val="28"/>
          <w:szCs w:val="28"/>
        </w:rPr>
        <w:t>Тема 16</w:t>
      </w:r>
      <w:r w:rsidRPr="0026003F">
        <w:rPr>
          <w:i/>
          <w:color w:val="000000"/>
          <w:sz w:val="28"/>
          <w:szCs w:val="28"/>
        </w:rPr>
        <w:t xml:space="preserve"> </w:t>
      </w:r>
      <w:r w:rsidR="00055873" w:rsidRPr="0026003F">
        <w:rPr>
          <w:i/>
          <w:color w:val="000000"/>
          <w:sz w:val="28"/>
          <w:szCs w:val="28"/>
        </w:rPr>
        <w:t>Симптоматология гепатитов, циррозов печени, желчно-каменной болезнь, холециститов.</w:t>
      </w:r>
    </w:p>
    <w:p w:rsidR="001577B5" w:rsidRPr="00F636DE" w:rsidRDefault="001577B5" w:rsidP="001577B5">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1577B5" w:rsidRPr="00E4672F" w:rsidRDefault="001577B5" w:rsidP="001577B5">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письменный опрос;</w:t>
      </w:r>
    </w:p>
    <w:p w:rsidR="001577B5" w:rsidRDefault="001577B5" w:rsidP="001577B5">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1577B5" w:rsidRDefault="001577B5" w:rsidP="001577B5">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1577B5" w:rsidRDefault="001577B5" w:rsidP="001577B5">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1577B5" w:rsidRDefault="001577B5" w:rsidP="001577B5">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1577B5" w:rsidRDefault="001577B5" w:rsidP="001577B5">
      <w:pPr>
        <w:ind w:firstLine="709"/>
        <w:jc w:val="both"/>
        <w:rPr>
          <w:b/>
          <w:color w:val="000000"/>
          <w:sz w:val="28"/>
          <w:szCs w:val="28"/>
        </w:rPr>
      </w:pPr>
    </w:p>
    <w:p w:rsidR="001577B5" w:rsidRDefault="001577B5" w:rsidP="001577B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1577B5" w:rsidRDefault="001577B5" w:rsidP="001577B5">
      <w:pPr>
        <w:ind w:firstLine="709"/>
        <w:jc w:val="both"/>
        <w:rPr>
          <w:b/>
          <w:color w:val="000000"/>
          <w:sz w:val="28"/>
          <w:szCs w:val="28"/>
        </w:rPr>
      </w:pPr>
    </w:p>
    <w:p w:rsidR="001577B5" w:rsidRDefault="001577B5" w:rsidP="001577B5">
      <w:pPr>
        <w:ind w:firstLine="709"/>
        <w:jc w:val="both"/>
        <w:rPr>
          <w:b/>
          <w:color w:val="000000"/>
          <w:sz w:val="28"/>
          <w:szCs w:val="28"/>
        </w:rPr>
      </w:pPr>
      <w:r>
        <w:rPr>
          <w:b/>
          <w:color w:val="000000"/>
          <w:sz w:val="28"/>
          <w:szCs w:val="28"/>
        </w:rPr>
        <w:t>Вопросы для письменного опроса:</w:t>
      </w:r>
    </w:p>
    <w:p w:rsidR="001577B5" w:rsidRPr="001577B5" w:rsidRDefault="001577B5" w:rsidP="001577B5">
      <w:pPr>
        <w:ind w:firstLine="709"/>
        <w:jc w:val="both"/>
        <w:rPr>
          <w:color w:val="000000"/>
          <w:sz w:val="28"/>
          <w:szCs w:val="28"/>
        </w:rPr>
      </w:pPr>
      <w:r w:rsidRPr="001577B5">
        <w:rPr>
          <w:color w:val="000000"/>
          <w:sz w:val="28"/>
          <w:szCs w:val="28"/>
        </w:rPr>
        <w:t>Вариант 1</w:t>
      </w:r>
    </w:p>
    <w:p w:rsidR="001577B5" w:rsidRDefault="001577B5" w:rsidP="001577B5">
      <w:pPr>
        <w:ind w:firstLine="709"/>
        <w:jc w:val="both"/>
        <w:rPr>
          <w:color w:val="000000"/>
          <w:sz w:val="28"/>
          <w:szCs w:val="28"/>
        </w:rPr>
      </w:pPr>
      <w:r w:rsidRPr="001577B5">
        <w:rPr>
          <w:color w:val="000000"/>
          <w:sz w:val="28"/>
          <w:szCs w:val="28"/>
        </w:rPr>
        <w:t xml:space="preserve">1. </w:t>
      </w:r>
      <w:r>
        <w:rPr>
          <w:color w:val="000000"/>
          <w:sz w:val="28"/>
          <w:szCs w:val="28"/>
        </w:rPr>
        <w:t>Симптоматология хронического гепатита</w:t>
      </w:r>
    </w:p>
    <w:p w:rsidR="001577B5" w:rsidRDefault="001577B5" w:rsidP="001577B5">
      <w:pPr>
        <w:ind w:firstLine="709"/>
        <w:jc w:val="both"/>
        <w:rPr>
          <w:color w:val="000000"/>
          <w:sz w:val="28"/>
          <w:szCs w:val="28"/>
        </w:rPr>
      </w:pPr>
      <w:r>
        <w:rPr>
          <w:color w:val="000000"/>
          <w:sz w:val="28"/>
          <w:szCs w:val="28"/>
        </w:rPr>
        <w:t>2. Анализ крови при паренхиматозной желтухе</w:t>
      </w:r>
    </w:p>
    <w:p w:rsidR="001577B5" w:rsidRDefault="001577B5" w:rsidP="001577B5">
      <w:pPr>
        <w:ind w:firstLine="709"/>
        <w:jc w:val="both"/>
        <w:rPr>
          <w:color w:val="000000"/>
          <w:sz w:val="28"/>
          <w:szCs w:val="28"/>
        </w:rPr>
      </w:pPr>
      <w:r>
        <w:rPr>
          <w:color w:val="000000"/>
          <w:sz w:val="28"/>
          <w:szCs w:val="28"/>
        </w:rPr>
        <w:t>Вариант 2</w:t>
      </w:r>
    </w:p>
    <w:p w:rsidR="001577B5" w:rsidRDefault="001577B5" w:rsidP="001577B5">
      <w:pPr>
        <w:ind w:firstLine="709"/>
        <w:jc w:val="both"/>
        <w:rPr>
          <w:color w:val="000000"/>
          <w:sz w:val="28"/>
          <w:szCs w:val="28"/>
        </w:rPr>
      </w:pPr>
      <w:r>
        <w:rPr>
          <w:color w:val="000000"/>
          <w:sz w:val="28"/>
          <w:szCs w:val="28"/>
        </w:rPr>
        <w:t>1. Симптоматология цирроза печени</w:t>
      </w:r>
    </w:p>
    <w:p w:rsidR="001577B5" w:rsidRDefault="001577B5" w:rsidP="001577B5">
      <w:pPr>
        <w:ind w:firstLine="709"/>
        <w:jc w:val="both"/>
        <w:rPr>
          <w:color w:val="000000"/>
          <w:sz w:val="28"/>
          <w:szCs w:val="28"/>
        </w:rPr>
      </w:pPr>
      <w:r>
        <w:rPr>
          <w:color w:val="000000"/>
          <w:sz w:val="28"/>
          <w:szCs w:val="28"/>
        </w:rPr>
        <w:t>2. Печеночная кома</w:t>
      </w:r>
    </w:p>
    <w:p w:rsidR="001577B5" w:rsidRPr="001577B5" w:rsidRDefault="001577B5" w:rsidP="001577B5">
      <w:pPr>
        <w:ind w:firstLine="709"/>
        <w:jc w:val="both"/>
        <w:rPr>
          <w:color w:val="000000"/>
          <w:sz w:val="28"/>
          <w:szCs w:val="28"/>
        </w:rPr>
      </w:pPr>
    </w:p>
    <w:p w:rsidR="00920F89" w:rsidRPr="001577B5" w:rsidRDefault="00920F89" w:rsidP="00920F89">
      <w:pPr>
        <w:ind w:firstLine="709"/>
        <w:jc w:val="both"/>
        <w:rPr>
          <w:b/>
          <w:color w:val="000000"/>
          <w:sz w:val="28"/>
          <w:szCs w:val="28"/>
        </w:rPr>
      </w:pPr>
      <w:r w:rsidRPr="001577B5">
        <w:rPr>
          <w:b/>
          <w:color w:val="000000"/>
          <w:sz w:val="28"/>
          <w:szCs w:val="28"/>
        </w:rPr>
        <w:t>Вопросы для устного опроса</w:t>
      </w:r>
      <w:r w:rsidR="001577B5">
        <w:rPr>
          <w:b/>
          <w:color w:val="000000"/>
          <w:sz w:val="28"/>
          <w:szCs w:val="28"/>
        </w:rPr>
        <w:t>:</w:t>
      </w:r>
    </w:p>
    <w:p w:rsidR="008B36E4" w:rsidRPr="00823291" w:rsidRDefault="008B36E4" w:rsidP="008B36E4">
      <w:pPr>
        <w:jc w:val="both"/>
        <w:rPr>
          <w:sz w:val="28"/>
          <w:szCs w:val="28"/>
        </w:rPr>
      </w:pPr>
      <w:r w:rsidRPr="00823291">
        <w:rPr>
          <w:sz w:val="28"/>
          <w:szCs w:val="28"/>
        </w:rPr>
        <w:t xml:space="preserve">     1. Этиология, патогенез, клиника хронических гепатитов. Классификация.</w:t>
      </w:r>
    </w:p>
    <w:p w:rsidR="008B36E4" w:rsidRPr="00823291" w:rsidRDefault="008B36E4" w:rsidP="008B36E4">
      <w:pPr>
        <w:jc w:val="both"/>
        <w:rPr>
          <w:sz w:val="28"/>
          <w:szCs w:val="28"/>
        </w:rPr>
      </w:pPr>
      <w:r w:rsidRPr="00823291">
        <w:rPr>
          <w:sz w:val="28"/>
          <w:szCs w:val="28"/>
        </w:rPr>
        <w:t xml:space="preserve">    2. Этиология, патогенез, клиника циррозов печени. Особенности нарушения обмена веществ, наиболее часто встречаемые осложнения.</w:t>
      </w:r>
    </w:p>
    <w:p w:rsidR="008B36E4" w:rsidRPr="00823291" w:rsidRDefault="008B36E4" w:rsidP="008B36E4">
      <w:pPr>
        <w:jc w:val="both"/>
        <w:rPr>
          <w:sz w:val="28"/>
          <w:szCs w:val="28"/>
        </w:rPr>
      </w:pPr>
      <w:r w:rsidRPr="00823291">
        <w:rPr>
          <w:sz w:val="28"/>
          <w:szCs w:val="28"/>
        </w:rPr>
        <w:t xml:space="preserve">    3. Желчно-каменная болезнь. Этиология, патогенез, клиника, методы диагностики.</w:t>
      </w:r>
    </w:p>
    <w:p w:rsidR="008B36E4" w:rsidRPr="00823291" w:rsidRDefault="008B36E4" w:rsidP="008B36E4">
      <w:pPr>
        <w:jc w:val="both"/>
        <w:rPr>
          <w:sz w:val="28"/>
          <w:szCs w:val="28"/>
        </w:rPr>
      </w:pPr>
      <w:r w:rsidRPr="00823291">
        <w:rPr>
          <w:sz w:val="28"/>
          <w:szCs w:val="28"/>
        </w:rPr>
        <w:t xml:space="preserve">    4. Холециститы. Этиология. Патогенез. Клиника. Методы диагностики.</w:t>
      </w:r>
    </w:p>
    <w:p w:rsidR="008B36E4" w:rsidRPr="0026003F" w:rsidRDefault="008B36E4" w:rsidP="00920F89">
      <w:pPr>
        <w:ind w:firstLine="709"/>
        <w:jc w:val="both"/>
        <w:rPr>
          <w:i/>
          <w:color w:val="000000"/>
          <w:sz w:val="28"/>
          <w:szCs w:val="28"/>
        </w:rPr>
      </w:pPr>
    </w:p>
    <w:p w:rsidR="00920F89" w:rsidRPr="00823291" w:rsidRDefault="00920F89" w:rsidP="00920F89">
      <w:pPr>
        <w:ind w:firstLine="709"/>
        <w:jc w:val="both"/>
        <w:rPr>
          <w:b/>
          <w:color w:val="000000"/>
          <w:sz w:val="28"/>
          <w:szCs w:val="28"/>
        </w:rPr>
      </w:pPr>
      <w:r w:rsidRPr="00823291">
        <w:rPr>
          <w:b/>
          <w:color w:val="000000"/>
          <w:sz w:val="28"/>
          <w:szCs w:val="28"/>
        </w:rPr>
        <w:t>Тексты ситуационных задач</w:t>
      </w:r>
      <w:r w:rsidR="00823291">
        <w:rPr>
          <w:b/>
          <w:color w:val="000000"/>
          <w:sz w:val="28"/>
          <w:szCs w:val="28"/>
        </w:rPr>
        <w:t>:</w:t>
      </w:r>
    </w:p>
    <w:p w:rsidR="007C1F9A" w:rsidRPr="0026003F" w:rsidRDefault="0096316F" w:rsidP="001577B5">
      <w:pPr>
        <w:suppressAutoHyphens/>
        <w:ind w:left="709" w:hanging="709"/>
        <w:rPr>
          <w:color w:val="000000"/>
        </w:rPr>
      </w:pPr>
      <w:r w:rsidRPr="0026003F">
        <w:rPr>
          <w:sz w:val="28"/>
          <w:szCs w:val="28"/>
        </w:rPr>
        <w:t xml:space="preserve">          </w:t>
      </w:r>
    </w:p>
    <w:p w:rsidR="001577B5" w:rsidRDefault="001577B5" w:rsidP="001577B5">
      <w:pPr>
        <w:ind w:firstLine="708"/>
        <w:jc w:val="both"/>
        <w:rPr>
          <w:b/>
          <w:color w:val="000000"/>
          <w:sz w:val="28"/>
          <w:szCs w:val="28"/>
        </w:rPr>
      </w:pPr>
      <w:r>
        <w:rPr>
          <w:b/>
          <w:color w:val="000000"/>
          <w:sz w:val="28"/>
          <w:szCs w:val="28"/>
        </w:rPr>
        <w:t>Решение ситуационных задач:</w:t>
      </w:r>
    </w:p>
    <w:p w:rsidR="001577B5" w:rsidRPr="00E933DC" w:rsidRDefault="001577B5" w:rsidP="001577B5">
      <w:pPr>
        <w:widowControl w:val="0"/>
        <w:ind w:firstLine="708"/>
        <w:rPr>
          <w:caps/>
          <w:sz w:val="28"/>
          <w:szCs w:val="28"/>
        </w:rPr>
      </w:pPr>
      <w:r w:rsidRPr="00E933DC">
        <w:rPr>
          <w:b/>
          <w:sz w:val="28"/>
          <w:szCs w:val="28"/>
        </w:rPr>
        <w:t xml:space="preserve">Задача </w:t>
      </w:r>
      <w:r>
        <w:rPr>
          <w:b/>
          <w:sz w:val="28"/>
          <w:szCs w:val="28"/>
        </w:rPr>
        <w:t>1</w:t>
      </w:r>
    </w:p>
    <w:p w:rsidR="001577B5" w:rsidRPr="00273435" w:rsidRDefault="001577B5" w:rsidP="001577B5">
      <w:pPr>
        <w:pStyle w:val="af9"/>
        <w:widowControl w:val="0"/>
        <w:ind w:firstLine="709"/>
        <w:rPr>
          <w:i/>
        </w:rPr>
      </w:pPr>
      <w:r w:rsidRPr="00E933DC">
        <w:rPr>
          <w:sz w:val="28"/>
          <w:szCs w:val="28"/>
        </w:rPr>
        <w:t>Больной Б., 58 лет, обратился к фельдшеру с жалобами на общую слабость, недомогание, тошноту, чувство тяжести в правом подреберье, метеоризм, кожный зуд, ноющие боли в правом подреберье, усиливающиеся после приема жирной пищи и физической нагрузки, носовые кровотечения. Из анамнеза выяснилось, что больной много лет употреблял спиртные напитки в большом количестве.</w:t>
      </w:r>
      <w:r>
        <w:rPr>
          <w:sz w:val="28"/>
          <w:szCs w:val="28"/>
        </w:rPr>
        <w:t xml:space="preserve"> </w:t>
      </w:r>
      <w:r w:rsidRPr="00E933DC">
        <w:rPr>
          <w:sz w:val="28"/>
          <w:szCs w:val="28"/>
        </w:rPr>
        <w:t>Объективно: температура 36,9</w:t>
      </w:r>
      <w:r w:rsidRPr="00E933DC">
        <w:rPr>
          <w:sz w:val="28"/>
          <w:szCs w:val="28"/>
          <w:vertAlign w:val="superscript"/>
        </w:rPr>
        <w:t>0</w:t>
      </w:r>
      <w:r w:rsidRPr="00E933DC">
        <w:rPr>
          <w:sz w:val="28"/>
          <w:szCs w:val="28"/>
        </w:rPr>
        <w:t>С. Общее состояние средней тяжести. Кожные покровы и видимые слизистые оболочки желтоватого цвета, видны следы расчесов на коже, в правом носовом ходе есть корочки коричневого цвета. Губы яркие, блестящие, язык гладкий, влажный. Ладони гиперемированы. На коже груди есть 2 сосудистые звездочки, на коже живота вокруг пупка расширенные и извитые подкожные вены.</w:t>
      </w:r>
      <w:r>
        <w:rPr>
          <w:sz w:val="28"/>
          <w:szCs w:val="28"/>
        </w:rPr>
        <w:t xml:space="preserve"> </w:t>
      </w:r>
      <w:r w:rsidRPr="00E933DC">
        <w:rPr>
          <w:sz w:val="28"/>
          <w:szCs w:val="28"/>
        </w:rPr>
        <w:t xml:space="preserve">Отмечается отсутствие оволосения в подмышечных впадинах, увеличение молочных желез. Подкожно-жировая клетчатка развита недостаточно. Дыхание ослаблено. Тоны сердца ритмичные, приглушены. ЧСС 92 в мин., АД 140/90 мм рт. ст. Живот увеличен в размерах, при пальпации слабоболезненный в </w:t>
      </w:r>
      <w:r w:rsidRPr="00E933DC">
        <w:rPr>
          <w:sz w:val="28"/>
          <w:szCs w:val="28"/>
        </w:rPr>
        <w:lastRenderedPageBreak/>
        <w:t>правом подреберье. Печень на 5 см выступает из-под края реберной дуги по среднеключичной линии, слабоболезненная, плотная, поверхность неровная. Селезенка выступает из-под края реберной дуги на 2 см, безболезненная.</w:t>
      </w:r>
    </w:p>
    <w:p w:rsidR="001577B5" w:rsidRPr="00E933DC" w:rsidRDefault="001577B5" w:rsidP="001577B5">
      <w:pPr>
        <w:pStyle w:val="afa"/>
        <w:widowControl w:val="0"/>
        <w:numPr>
          <w:ilvl w:val="12"/>
          <w:numId w:val="0"/>
        </w:numPr>
        <w:spacing w:before="0" w:after="0"/>
        <w:ind w:firstLine="709"/>
        <w:rPr>
          <w:sz w:val="28"/>
          <w:szCs w:val="28"/>
        </w:rPr>
      </w:pPr>
      <w:r w:rsidRPr="00E933DC">
        <w:rPr>
          <w:sz w:val="28"/>
          <w:szCs w:val="28"/>
        </w:rPr>
        <w:t>1. Сформулируйте и обоснуйте предположительны</w:t>
      </w:r>
      <w:r>
        <w:rPr>
          <w:sz w:val="28"/>
          <w:szCs w:val="28"/>
        </w:rPr>
        <w:t>е</w:t>
      </w:r>
      <w:r w:rsidRPr="00E933DC">
        <w:rPr>
          <w:sz w:val="28"/>
          <w:szCs w:val="28"/>
        </w:rPr>
        <w:t xml:space="preserve"> </w:t>
      </w:r>
      <w:r>
        <w:rPr>
          <w:sz w:val="28"/>
          <w:szCs w:val="28"/>
        </w:rPr>
        <w:t>синдромы</w:t>
      </w:r>
      <w:r w:rsidRPr="00E933DC">
        <w:rPr>
          <w:sz w:val="28"/>
          <w:szCs w:val="28"/>
        </w:rPr>
        <w:t>.</w:t>
      </w:r>
    </w:p>
    <w:p w:rsidR="001577B5" w:rsidRPr="00E933DC" w:rsidRDefault="001577B5" w:rsidP="001577B5">
      <w:pPr>
        <w:pStyle w:val="afa"/>
        <w:widowControl w:val="0"/>
        <w:numPr>
          <w:ilvl w:val="12"/>
          <w:numId w:val="0"/>
        </w:numPr>
        <w:spacing w:before="0" w:after="0"/>
        <w:ind w:firstLine="709"/>
        <w:rPr>
          <w:sz w:val="28"/>
          <w:szCs w:val="28"/>
        </w:rPr>
      </w:pPr>
      <w:r w:rsidRPr="00E933DC">
        <w:rPr>
          <w:sz w:val="28"/>
          <w:szCs w:val="28"/>
        </w:rPr>
        <w:t>2. Назовите необходимые дополнительные исследования.</w:t>
      </w:r>
    </w:p>
    <w:p w:rsidR="001577B5" w:rsidRDefault="001577B5" w:rsidP="001577B5">
      <w:pPr>
        <w:pStyle w:val="afa"/>
        <w:widowControl w:val="0"/>
        <w:numPr>
          <w:ilvl w:val="12"/>
          <w:numId w:val="0"/>
        </w:numPr>
        <w:spacing w:before="0" w:after="0"/>
        <w:ind w:firstLine="709"/>
        <w:rPr>
          <w:sz w:val="28"/>
          <w:szCs w:val="28"/>
        </w:rPr>
      </w:pPr>
      <w:r w:rsidRPr="00E933DC">
        <w:rPr>
          <w:sz w:val="28"/>
          <w:szCs w:val="28"/>
        </w:rPr>
        <w:t>3. Перечислите возм</w:t>
      </w:r>
      <w:r>
        <w:rPr>
          <w:sz w:val="28"/>
          <w:szCs w:val="28"/>
        </w:rPr>
        <w:t>ожные осложнения</w:t>
      </w:r>
      <w:r w:rsidRPr="00E933DC">
        <w:rPr>
          <w:sz w:val="28"/>
          <w:szCs w:val="28"/>
        </w:rPr>
        <w:t>.</w:t>
      </w:r>
    </w:p>
    <w:p w:rsidR="001577B5" w:rsidRDefault="001577B5" w:rsidP="001577B5">
      <w:pPr>
        <w:pStyle w:val="afa"/>
        <w:widowControl w:val="0"/>
        <w:numPr>
          <w:ilvl w:val="12"/>
          <w:numId w:val="0"/>
        </w:numPr>
        <w:spacing w:before="0" w:after="0"/>
        <w:ind w:firstLine="709"/>
        <w:rPr>
          <w:sz w:val="28"/>
          <w:szCs w:val="28"/>
        </w:rPr>
      </w:pPr>
    </w:p>
    <w:p w:rsidR="001577B5" w:rsidRDefault="001577B5" w:rsidP="001577B5">
      <w:pPr>
        <w:ind w:firstLine="708"/>
        <w:jc w:val="both"/>
        <w:rPr>
          <w:b/>
          <w:color w:val="000000"/>
          <w:sz w:val="28"/>
          <w:szCs w:val="28"/>
        </w:rPr>
      </w:pPr>
      <w:r>
        <w:rPr>
          <w:b/>
          <w:color w:val="000000"/>
          <w:sz w:val="28"/>
          <w:szCs w:val="28"/>
        </w:rPr>
        <w:t>Задача 2</w:t>
      </w:r>
    </w:p>
    <w:p w:rsidR="001577B5" w:rsidRDefault="001577B5" w:rsidP="001577B5">
      <w:pPr>
        <w:ind w:firstLine="708"/>
        <w:jc w:val="both"/>
        <w:rPr>
          <w:color w:val="000000"/>
          <w:sz w:val="28"/>
          <w:szCs w:val="28"/>
        </w:rPr>
      </w:pPr>
      <w:r>
        <w:rPr>
          <w:color w:val="000000"/>
          <w:sz w:val="28"/>
          <w:szCs w:val="28"/>
        </w:rPr>
        <w:t>Какая желтуха у больного по данным биохимического анализа крови?</w:t>
      </w:r>
    </w:p>
    <w:p w:rsidR="001577B5" w:rsidRPr="0064680C" w:rsidRDefault="001577B5" w:rsidP="001577B5">
      <w:pPr>
        <w:ind w:firstLine="709"/>
        <w:jc w:val="both"/>
        <w:rPr>
          <w:color w:val="000000"/>
          <w:sz w:val="28"/>
          <w:szCs w:val="28"/>
        </w:rPr>
      </w:pPr>
      <w:r w:rsidRPr="0064680C">
        <w:rPr>
          <w:color w:val="000000"/>
          <w:sz w:val="28"/>
          <w:szCs w:val="28"/>
        </w:rPr>
        <w:t xml:space="preserve">Больной Чалиев Н.Х.         </w:t>
      </w:r>
    </w:p>
    <w:p w:rsidR="001577B5" w:rsidRDefault="001577B5" w:rsidP="001577B5">
      <w:pPr>
        <w:ind w:firstLine="709"/>
        <w:jc w:val="both"/>
        <w:rPr>
          <w:color w:val="000000"/>
          <w:sz w:val="28"/>
          <w:szCs w:val="28"/>
        </w:rPr>
      </w:pPr>
      <w:r>
        <w:rPr>
          <w:color w:val="000000"/>
          <w:sz w:val="28"/>
          <w:szCs w:val="28"/>
        </w:rPr>
        <w:t xml:space="preserve">Общий билирубин – 75 </w:t>
      </w:r>
      <w:r w:rsidRPr="0064680C">
        <w:rPr>
          <w:color w:val="000000"/>
          <w:sz w:val="28"/>
          <w:szCs w:val="28"/>
        </w:rPr>
        <w:t xml:space="preserve">мкмоль/л </w:t>
      </w:r>
    </w:p>
    <w:p w:rsidR="001577B5" w:rsidRDefault="001577B5" w:rsidP="001577B5">
      <w:pPr>
        <w:ind w:firstLine="709"/>
        <w:jc w:val="both"/>
        <w:rPr>
          <w:color w:val="000000"/>
          <w:sz w:val="28"/>
          <w:szCs w:val="28"/>
        </w:rPr>
      </w:pPr>
      <w:r>
        <w:rPr>
          <w:color w:val="000000"/>
          <w:sz w:val="28"/>
          <w:szCs w:val="28"/>
        </w:rPr>
        <w:t>Прямой билирубин – 10 мкмоль/л</w:t>
      </w:r>
    </w:p>
    <w:p w:rsidR="001577B5" w:rsidRPr="0064680C" w:rsidRDefault="001577B5" w:rsidP="001577B5">
      <w:pPr>
        <w:ind w:firstLine="709"/>
        <w:jc w:val="both"/>
        <w:rPr>
          <w:color w:val="000000"/>
          <w:sz w:val="28"/>
          <w:szCs w:val="28"/>
        </w:rPr>
      </w:pPr>
      <w:r>
        <w:rPr>
          <w:color w:val="000000"/>
          <w:sz w:val="28"/>
          <w:szCs w:val="28"/>
        </w:rPr>
        <w:t>Непрямой билирубин – 20 мкмоль/л</w:t>
      </w:r>
    </w:p>
    <w:p w:rsidR="001577B5" w:rsidRPr="0064680C" w:rsidRDefault="001577B5" w:rsidP="001577B5">
      <w:pPr>
        <w:ind w:firstLine="709"/>
        <w:jc w:val="both"/>
        <w:rPr>
          <w:color w:val="000000"/>
          <w:sz w:val="28"/>
          <w:szCs w:val="28"/>
        </w:rPr>
      </w:pPr>
      <w:r w:rsidRPr="0064680C">
        <w:rPr>
          <w:color w:val="000000"/>
          <w:sz w:val="28"/>
          <w:szCs w:val="28"/>
        </w:rPr>
        <w:t>АЛ</w:t>
      </w:r>
      <w:r>
        <w:rPr>
          <w:color w:val="000000"/>
          <w:sz w:val="28"/>
          <w:szCs w:val="28"/>
        </w:rPr>
        <w:t>А</w:t>
      </w:r>
      <w:r w:rsidRPr="0064680C">
        <w:rPr>
          <w:color w:val="000000"/>
          <w:sz w:val="28"/>
          <w:szCs w:val="28"/>
        </w:rPr>
        <w:t xml:space="preserve">Т – </w:t>
      </w:r>
      <w:r>
        <w:rPr>
          <w:color w:val="000000"/>
          <w:sz w:val="28"/>
          <w:szCs w:val="28"/>
        </w:rPr>
        <w:t>48</w:t>
      </w:r>
      <w:r w:rsidRPr="0064680C">
        <w:rPr>
          <w:color w:val="000000"/>
          <w:sz w:val="28"/>
          <w:szCs w:val="28"/>
        </w:rPr>
        <w:t xml:space="preserve"> мкмоль/л  </w:t>
      </w:r>
    </w:p>
    <w:p w:rsidR="001577B5" w:rsidRPr="0064680C" w:rsidRDefault="001577B5" w:rsidP="001577B5">
      <w:pPr>
        <w:ind w:firstLine="709"/>
        <w:jc w:val="both"/>
        <w:rPr>
          <w:color w:val="000000"/>
          <w:sz w:val="28"/>
          <w:szCs w:val="28"/>
        </w:rPr>
      </w:pPr>
      <w:r w:rsidRPr="0064680C">
        <w:rPr>
          <w:color w:val="000000"/>
          <w:sz w:val="28"/>
          <w:szCs w:val="28"/>
        </w:rPr>
        <w:t>АС</w:t>
      </w:r>
      <w:r>
        <w:rPr>
          <w:color w:val="000000"/>
          <w:sz w:val="28"/>
          <w:szCs w:val="28"/>
        </w:rPr>
        <w:t>А</w:t>
      </w:r>
      <w:r w:rsidRPr="0064680C">
        <w:rPr>
          <w:color w:val="000000"/>
          <w:sz w:val="28"/>
          <w:szCs w:val="28"/>
        </w:rPr>
        <w:t xml:space="preserve">Т- </w:t>
      </w:r>
      <w:r>
        <w:rPr>
          <w:color w:val="000000"/>
          <w:sz w:val="28"/>
          <w:szCs w:val="28"/>
        </w:rPr>
        <w:t>53</w:t>
      </w:r>
      <w:r w:rsidRPr="0064680C">
        <w:rPr>
          <w:color w:val="000000"/>
          <w:sz w:val="28"/>
          <w:szCs w:val="28"/>
        </w:rPr>
        <w:t xml:space="preserve"> мкмоль/л     </w:t>
      </w:r>
    </w:p>
    <w:p w:rsidR="001577B5" w:rsidRPr="0064680C" w:rsidRDefault="001577B5" w:rsidP="001577B5">
      <w:pPr>
        <w:ind w:firstLine="709"/>
        <w:jc w:val="both"/>
        <w:rPr>
          <w:color w:val="000000"/>
          <w:sz w:val="28"/>
          <w:szCs w:val="28"/>
        </w:rPr>
      </w:pPr>
      <w:r w:rsidRPr="0064680C">
        <w:rPr>
          <w:color w:val="000000"/>
          <w:sz w:val="28"/>
          <w:szCs w:val="28"/>
        </w:rPr>
        <w:t xml:space="preserve">лактатдегидрогеназа – </w:t>
      </w:r>
      <w:r>
        <w:rPr>
          <w:color w:val="000000"/>
          <w:sz w:val="28"/>
          <w:szCs w:val="28"/>
        </w:rPr>
        <w:t xml:space="preserve"> 415 ЕД</w:t>
      </w:r>
      <w:r w:rsidRPr="0064680C">
        <w:rPr>
          <w:color w:val="000000"/>
          <w:sz w:val="28"/>
          <w:szCs w:val="28"/>
        </w:rPr>
        <w:t xml:space="preserve"> </w:t>
      </w:r>
    </w:p>
    <w:p w:rsidR="001577B5" w:rsidRPr="0064680C" w:rsidRDefault="001577B5" w:rsidP="001577B5">
      <w:pPr>
        <w:ind w:firstLine="709"/>
        <w:jc w:val="both"/>
        <w:rPr>
          <w:color w:val="000000"/>
          <w:sz w:val="28"/>
          <w:szCs w:val="28"/>
        </w:rPr>
      </w:pPr>
      <w:r w:rsidRPr="0064680C">
        <w:rPr>
          <w:color w:val="000000"/>
          <w:sz w:val="28"/>
          <w:szCs w:val="28"/>
        </w:rPr>
        <w:t xml:space="preserve">щелочная фосфотаза – </w:t>
      </w:r>
      <w:r>
        <w:rPr>
          <w:color w:val="000000"/>
          <w:sz w:val="28"/>
          <w:szCs w:val="28"/>
        </w:rPr>
        <w:t>325 ЕД</w:t>
      </w:r>
    </w:p>
    <w:p w:rsidR="001577B5" w:rsidRPr="0064680C" w:rsidRDefault="001577B5" w:rsidP="001577B5">
      <w:pPr>
        <w:ind w:firstLine="709"/>
        <w:jc w:val="both"/>
        <w:rPr>
          <w:color w:val="000000"/>
          <w:sz w:val="28"/>
          <w:szCs w:val="28"/>
        </w:rPr>
      </w:pPr>
      <w:r w:rsidRPr="0064680C">
        <w:rPr>
          <w:color w:val="000000"/>
          <w:sz w:val="28"/>
          <w:szCs w:val="28"/>
        </w:rPr>
        <w:t xml:space="preserve">холестерин – 5,0 ммоль/л  </w:t>
      </w:r>
    </w:p>
    <w:p w:rsidR="001577B5" w:rsidRPr="0064680C" w:rsidRDefault="001577B5" w:rsidP="001577B5">
      <w:pPr>
        <w:ind w:firstLine="709"/>
        <w:jc w:val="both"/>
        <w:rPr>
          <w:color w:val="000000"/>
          <w:sz w:val="28"/>
          <w:szCs w:val="28"/>
        </w:rPr>
      </w:pPr>
      <w:r w:rsidRPr="0064680C">
        <w:rPr>
          <w:color w:val="000000"/>
          <w:sz w:val="28"/>
          <w:szCs w:val="28"/>
        </w:rPr>
        <w:t xml:space="preserve">альбумины крови – 58,5 % </w:t>
      </w:r>
    </w:p>
    <w:p w:rsidR="001577B5" w:rsidRPr="0064680C" w:rsidRDefault="001577B5" w:rsidP="001577B5">
      <w:pPr>
        <w:ind w:firstLine="709"/>
        <w:jc w:val="both"/>
        <w:rPr>
          <w:color w:val="000000"/>
          <w:sz w:val="28"/>
          <w:szCs w:val="28"/>
        </w:rPr>
      </w:pPr>
      <w:r w:rsidRPr="0064680C">
        <w:rPr>
          <w:color w:val="000000"/>
          <w:sz w:val="28"/>
          <w:szCs w:val="28"/>
        </w:rPr>
        <w:t xml:space="preserve">фибриноген – </w:t>
      </w:r>
      <w:r>
        <w:rPr>
          <w:color w:val="000000"/>
          <w:sz w:val="28"/>
          <w:szCs w:val="28"/>
        </w:rPr>
        <w:t>6</w:t>
      </w:r>
      <w:r w:rsidRPr="0064680C">
        <w:rPr>
          <w:color w:val="000000"/>
          <w:sz w:val="28"/>
          <w:szCs w:val="28"/>
        </w:rPr>
        <w:t xml:space="preserve"> г/л  </w:t>
      </w:r>
    </w:p>
    <w:p w:rsidR="001577B5" w:rsidRPr="0064680C" w:rsidRDefault="001577B5" w:rsidP="001577B5">
      <w:pPr>
        <w:ind w:firstLine="709"/>
        <w:jc w:val="both"/>
        <w:rPr>
          <w:color w:val="000000"/>
          <w:sz w:val="28"/>
          <w:szCs w:val="28"/>
        </w:rPr>
      </w:pPr>
      <w:r w:rsidRPr="0064680C">
        <w:rPr>
          <w:color w:val="000000"/>
          <w:sz w:val="28"/>
          <w:szCs w:val="28"/>
        </w:rPr>
        <w:t>сулемовая проба – 1,8 мл</w:t>
      </w:r>
    </w:p>
    <w:p w:rsidR="001577B5" w:rsidRPr="0064680C" w:rsidRDefault="001577B5" w:rsidP="001577B5">
      <w:pPr>
        <w:ind w:firstLine="709"/>
        <w:jc w:val="both"/>
        <w:rPr>
          <w:color w:val="000000"/>
          <w:sz w:val="28"/>
          <w:szCs w:val="28"/>
        </w:rPr>
      </w:pPr>
      <w:r w:rsidRPr="0064680C">
        <w:rPr>
          <w:color w:val="000000"/>
          <w:sz w:val="28"/>
          <w:szCs w:val="28"/>
        </w:rPr>
        <w:t xml:space="preserve">тимоловая проба – 3 ед. </w:t>
      </w:r>
    </w:p>
    <w:p w:rsidR="001577B5" w:rsidRDefault="001577B5" w:rsidP="001577B5">
      <w:pPr>
        <w:ind w:firstLine="709"/>
        <w:jc w:val="both"/>
        <w:rPr>
          <w:color w:val="000000"/>
          <w:sz w:val="28"/>
          <w:szCs w:val="28"/>
        </w:rPr>
      </w:pPr>
      <w:r>
        <w:rPr>
          <w:color w:val="000000"/>
          <w:sz w:val="28"/>
          <w:szCs w:val="28"/>
        </w:rPr>
        <w:t>моча пенистая</w:t>
      </w:r>
    </w:p>
    <w:p w:rsidR="001577B5" w:rsidRPr="0064680C" w:rsidRDefault="001577B5" w:rsidP="001577B5">
      <w:pPr>
        <w:ind w:firstLine="709"/>
        <w:jc w:val="both"/>
        <w:rPr>
          <w:color w:val="000000"/>
          <w:sz w:val="28"/>
          <w:szCs w:val="28"/>
        </w:rPr>
      </w:pPr>
      <w:r w:rsidRPr="0064680C">
        <w:rPr>
          <w:color w:val="000000"/>
          <w:sz w:val="28"/>
          <w:szCs w:val="28"/>
        </w:rPr>
        <w:t xml:space="preserve">Билирубин – отриц.       </w:t>
      </w:r>
    </w:p>
    <w:p w:rsidR="001577B5" w:rsidRPr="0064680C" w:rsidRDefault="001577B5" w:rsidP="001577B5">
      <w:pPr>
        <w:ind w:firstLine="709"/>
        <w:jc w:val="both"/>
        <w:rPr>
          <w:color w:val="000000"/>
          <w:sz w:val="28"/>
          <w:szCs w:val="28"/>
        </w:rPr>
      </w:pPr>
      <w:r w:rsidRPr="0064680C">
        <w:rPr>
          <w:color w:val="000000"/>
          <w:sz w:val="28"/>
          <w:szCs w:val="28"/>
        </w:rPr>
        <w:t xml:space="preserve">Уробилин – отриц. </w:t>
      </w:r>
    </w:p>
    <w:p w:rsidR="001577B5" w:rsidRPr="0064680C" w:rsidRDefault="001577B5" w:rsidP="001577B5">
      <w:pPr>
        <w:ind w:firstLine="709"/>
        <w:jc w:val="both"/>
        <w:rPr>
          <w:color w:val="000000"/>
          <w:sz w:val="28"/>
          <w:szCs w:val="28"/>
        </w:rPr>
      </w:pPr>
      <w:r w:rsidRPr="0064680C">
        <w:rPr>
          <w:color w:val="000000"/>
          <w:sz w:val="28"/>
          <w:szCs w:val="28"/>
        </w:rPr>
        <w:t xml:space="preserve">кал </w:t>
      </w:r>
      <w:r>
        <w:rPr>
          <w:color w:val="000000"/>
          <w:sz w:val="28"/>
          <w:szCs w:val="28"/>
        </w:rPr>
        <w:t>ахоличен</w:t>
      </w:r>
      <w:r w:rsidRPr="0064680C">
        <w:rPr>
          <w:color w:val="000000"/>
          <w:sz w:val="28"/>
          <w:szCs w:val="28"/>
        </w:rPr>
        <w:t xml:space="preserve">  </w:t>
      </w:r>
    </w:p>
    <w:p w:rsidR="001577B5" w:rsidRDefault="001577B5" w:rsidP="001577B5">
      <w:pPr>
        <w:ind w:firstLine="709"/>
        <w:jc w:val="both"/>
        <w:rPr>
          <w:b/>
          <w:color w:val="000000"/>
          <w:sz w:val="28"/>
          <w:szCs w:val="28"/>
        </w:rPr>
      </w:pPr>
    </w:p>
    <w:p w:rsidR="001577B5" w:rsidRPr="0064680C" w:rsidRDefault="001577B5" w:rsidP="001577B5">
      <w:pPr>
        <w:ind w:firstLine="708"/>
        <w:jc w:val="both"/>
        <w:rPr>
          <w:b/>
          <w:color w:val="000000"/>
          <w:sz w:val="28"/>
          <w:szCs w:val="28"/>
        </w:rPr>
      </w:pPr>
      <w:r w:rsidRPr="0064680C">
        <w:rPr>
          <w:b/>
          <w:color w:val="000000"/>
          <w:sz w:val="28"/>
          <w:szCs w:val="28"/>
        </w:rPr>
        <w:t xml:space="preserve">Задача 3 </w:t>
      </w:r>
    </w:p>
    <w:p w:rsidR="001577B5" w:rsidRDefault="001577B5" w:rsidP="001577B5">
      <w:pPr>
        <w:ind w:firstLine="708"/>
        <w:jc w:val="both"/>
        <w:rPr>
          <w:color w:val="000000"/>
          <w:sz w:val="28"/>
          <w:szCs w:val="28"/>
        </w:rPr>
      </w:pPr>
      <w:r>
        <w:rPr>
          <w:color w:val="000000"/>
          <w:sz w:val="28"/>
          <w:szCs w:val="28"/>
        </w:rPr>
        <w:t>Какая желтуха у больного по данным биохимического анализа крови?</w:t>
      </w:r>
    </w:p>
    <w:p w:rsidR="001577B5" w:rsidRPr="0064680C" w:rsidRDefault="001577B5" w:rsidP="001577B5">
      <w:pPr>
        <w:ind w:firstLine="709"/>
        <w:jc w:val="both"/>
        <w:rPr>
          <w:color w:val="000000"/>
          <w:sz w:val="28"/>
          <w:szCs w:val="28"/>
        </w:rPr>
      </w:pPr>
      <w:r>
        <w:rPr>
          <w:color w:val="000000"/>
          <w:sz w:val="28"/>
          <w:szCs w:val="28"/>
        </w:rPr>
        <w:t>Больной Петров В.Г.</w:t>
      </w:r>
      <w:r w:rsidRPr="0064680C">
        <w:rPr>
          <w:color w:val="000000"/>
          <w:sz w:val="28"/>
          <w:szCs w:val="28"/>
        </w:rPr>
        <w:t xml:space="preserve">         </w:t>
      </w:r>
    </w:p>
    <w:p w:rsidR="001577B5" w:rsidRDefault="001577B5" w:rsidP="001577B5">
      <w:pPr>
        <w:ind w:firstLine="709"/>
        <w:jc w:val="both"/>
        <w:rPr>
          <w:color w:val="000000"/>
          <w:sz w:val="28"/>
          <w:szCs w:val="28"/>
        </w:rPr>
      </w:pPr>
      <w:r>
        <w:rPr>
          <w:color w:val="000000"/>
          <w:sz w:val="28"/>
          <w:szCs w:val="28"/>
        </w:rPr>
        <w:t xml:space="preserve">Общий билирубин – 45 </w:t>
      </w:r>
      <w:r w:rsidRPr="0064680C">
        <w:rPr>
          <w:color w:val="000000"/>
          <w:sz w:val="28"/>
          <w:szCs w:val="28"/>
        </w:rPr>
        <w:t xml:space="preserve">мкмоль/л </w:t>
      </w:r>
    </w:p>
    <w:p w:rsidR="001577B5" w:rsidRDefault="001577B5" w:rsidP="001577B5">
      <w:pPr>
        <w:ind w:firstLine="709"/>
        <w:jc w:val="both"/>
        <w:rPr>
          <w:color w:val="000000"/>
          <w:sz w:val="28"/>
          <w:szCs w:val="28"/>
        </w:rPr>
      </w:pPr>
      <w:r>
        <w:rPr>
          <w:color w:val="000000"/>
          <w:sz w:val="28"/>
          <w:szCs w:val="28"/>
        </w:rPr>
        <w:t>Прямой билирубин – 4 мкмоль/л</w:t>
      </w:r>
    </w:p>
    <w:p w:rsidR="001577B5" w:rsidRPr="0064680C" w:rsidRDefault="001577B5" w:rsidP="001577B5">
      <w:pPr>
        <w:ind w:firstLine="709"/>
        <w:jc w:val="both"/>
        <w:rPr>
          <w:color w:val="000000"/>
          <w:sz w:val="28"/>
          <w:szCs w:val="28"/>
        </w:rPr>
      </w:pPr>
      <w:r>
        <w:rPr>
          <w:color w:val="000000"/>
          <w:sz w:val="28"/>
          <w:szCs w:val="28"/>
        </w:rPr>
        <w:t>Непрямой билирубин – 28 мкмоль/л</w:t>
      </w:r>
    </w:p>
    <w:p w:rsidR="001577B5" w:rsidRPr="0064680C" w:rsidRDefault="001577B5" w:rsidP="001577B5">
      <w:pPr>
        <w:ind w:firstLine="709"/>
        <w:jc w:val="both"/>
        <w:rPr>
          <w:color w:val="000000"/>
          <w:sz w:val="28"/>
          <w:szCs w:val="28"/>
        </w:rPr>
      </w:pPr>
      <w:r w:rsidRPr="0064680C">
        <w:rPr>
          <w:color w:val="000000"/>
          <w:sz w:val="28"/>
          <w:szCs w:val="28"/>
        </w:rPr>
        <w:t>АЛ</w:t>
      </w:r>
      <w:r>
        <w:rPr>
          <w:color w:val="000000"/>
          <w:sz w:val="28"/>
          <w:szCs w:val="28"/>
        </w:rPr>
        <w:t>А</w:t>
      </w:r>
      <w:r w:rsidRPr="0064680C">
        <w:rPr>
          <w:color w:val="000000"/>
          <w:sz w:val="28"/>
          <w:szCs w:val="28"/>
        </w:rPr>
        <w:t xml:space="preserve">Т – </w:t>
      </w:r>
      <w:r>
        <w:rPr>
          <w:color w:val="000000"/>
          <w:sz w:val="28"/>
          <w:szCs w:val="28"/>
        </w:rPr>
        <w:t>43</w:t>
      </w:r>
      <w:r w:rsidRPr="0064680C">
        <w:rPr>
          <w:color w:val="000000"/>
          <w:sz w:val="28"/>
          <w:szCs w:val="28"/>
        </w:rPr>
        <w:t xml:space="preserve"> мкмоль/л  </w:t>
      </w:r>
    </w:p>
    <w:p w:rsidR="001577B5" w:rsidRPr="0064680C" w:rsidRDefault="001577B5" w:rsidP="001577B5">
      <w:pPr>
        <w:ind w:firstLine="709"/>
        <w:jc w:val="both"/>
        <w:rPr>
          <w:color w:val="000000"/>
          <w:sz w:val="28"/>
          <w:szCs w:val="28"/>
        </w:rPr>
      </w:pPr>
      <w:r w:rsidRPr="0064680C">
        <w:rPr>
          <w:color w:val="000000"/>
          <w:sz w:val="28"/>
          <w:szCs w:val="28"/>
        </w:rPr>
        <w:t>АС</w:t>
      </w:r>
      <w:r>
        <w:rPr>
          <w:color w:val="000000"/>
          <w:sz w:val="28"/>
          <w:szCs w:val="28"/>
        </w:rPr>
        <w:t>А</w:t>
      </w:r>
      <w:r w:rsidRPr="0064680C">
        <w:rPr>
          <w:color w:val="000000"/>
          <w:sz w:val="28"/>
          <w:szCs w:val="28"/>
        </w:rPr>
        <w:t xml:space="preserve">Т- </w:t>
      </w:r>
      <w:r>
        <w:rPr>
          <w:color w:val="000000"/>
          <w:sz w:val="28"/>
          <w:szCs w:val="28"/>
        </w:rPr>
        <w:t>42</w:t>
      </w:r>
      <w:r w:rsidRPr="0064680C">
        <w:rPr>
          <w:color w:val="000000"/>
          <w:sz w:val="28"/>
          <w:szCs w:val="28"/>
        </w:rPr>
        <w:t xml:space="preserve"> мкмоль/л     </w:t>
      </w:r>
    </w:p>
    <w:p w:rsidR="001577B5" w:rsidRPr="0064680C" w:rsidRDefault="001577B5" w:rsidP="001577B5">
      <w:pPr>
        <w:ind w:firstLine="709"/>
        <w:jc w:val="both"/>
        <w:rPr>
          <w:color w:val="000000"/>
          <w:sz w:val="28"/>
          <w:szCs w:val="28"/>
        </w:rPr>
      </w:pPr>
      <w:r w:rsidRPr="0064680C">
        <w:rPr>
          <w:color w:val="000000"/>
          <w:sz w:val="28"/>
          <w:szCs w:val="28"/>
        </w:rPr>
        <w:t xml:space="preserve">лактатдегидрогеназа – </w:t>
      </w:r>
      <w:r>
        <w:rPr>
          <w:color w:val="000000"/>
          <w:sz w:val="28"/>
          <w:szCs w:val="28"/>
        </w:rPr>
        <w:t xml:space="preserve"> 250 ЕД</w:t>
      </w:r>
      <w:r w:rsidRPr="0064680C">
        <w:rPr>
          <w:color w:val="000000"/>
          <w:sz w:val="28"/>
          <w:szCs w:val="28"/>
        </w:rPr>
        <w:t xml:space="preserve"> </w:t>
      </w:r>
    </w:p>
    <w:p w:rsidR="001577B5" w:rsidRPr="0064680C" w:rsidRDefault="001577B5" w:rsidP="001577B5">
      <w:pPr>
        <w:ind w:firstLine="709"/>
        <w:jc w:val="both"/>
        <w:rPr>
          <w:color w:val="000000"/>
          <w:sz w:val="28"/>
          <w:szCs w:val="28"/>
        </w:rPr>
      </w:pPr>
      <w:r w:rsidRPr="0064680C">
        <w:rPr>
          <w:color w:val="000000"/>
          <w:sz w:val="28"/>
          <w:szCs w:val="28"/>
        </w:rPr>
        <w:t xml:space="preserve">щелочная фосфотаза – </w:t>
      </w:r>
      <w:r>
        <w:rPr>
          <w:color w:val="000000"/>
          <w:sz w:val="28"/>
          <w:szCs w:val="28"/>
        </w:rPr>
        <w:t>95 ЕД</w:t>
      </w:r>
    </w:p>
    <w:p w:rsidR="001577B5" w:rsidRPr="0064680C" w:rsidRDefault="001577B5" w:rsidP="001577B5">
      <w:pPr>
        <w:ind w:firstLine="709"/>
        <w:jc w:val="both"/>
        <w:rPr>
          <w:color w:val="000000"/>
          <w:sz w:val="28"/>
          <w:szCs w:val="28"/>
        </w:rPr>
      </w:pPr>
      <w:r w:rsidRPr="0064680C">
        <w:rPr>
          <w:color w:val="000000"/>
          <w:sz w:val="28"/>
          <w:szCs w:val="28"/>
        </w:rPr>
        <w:t xml:space="preserve">холестерин – 5,0 ммоль/л  </w:t>
      </w:r>
    </w:p>
    <w:p w:rsidR="001577B5" w:rsidRPr="0064680C" w:rsidRDefault="001577B5" w:rsidP="001577B5">
      <w:pPr>
        <w:ind w:firstLine="709"/>
        <w:jc w:val="both"/>
        <w:rPr>
          <w:color w:val="000000"/>
          <w:sz w:val="28"/>
          <w:szCs w:val="28"/>
        </w:rPr>
      </w:pPr>
      <w:r w:rsidRPr="0064680C">
        <w:rPr>
          <w:color w:val="000000"/>
          <w:sz w:val="28"/>
          <w:szCs w:val="28"/>
        </w:rPr>
        <w:t xml:space="preserve">альбумины крови – 58,5 % </w:t>
      </w:r>
    </w:p>
    <w:p w:rsidR="001577B5" w:rsidRPr="0064680C" w:rsidRDefault="001577B5" w:rsidP="001577B5">
      <w:pPr>
        <w:ind w:firstLine="709"/>
        <w:jc w:val="both"/>
        <w:rPr>
          <w:color w:val="000000"/>
          <w:sz w:val="28"/>
          <w:szCs w:val="28"/>
        </w:rPr>
      </w:pPr>
      <w:r w:rsidRPr="0064680C">
        <w:rPr>
          <w:color w:val="000000"/>
          <w:sz w:val="28"/>
          <w:szCs w:val="28"/>
        </w:rPr>
        <w:t xml:space="preserve">фибриноген – </w:t>
      </w:r>
      <w:r>
        <w:rPr>
          <w:color w:val="000000"/>
          <w:sz w:val="28"/>
          <w:szCs w:val="28"/>
        </w:rPr>
        <w:t>3</w:t>
      </w:r>
      <w:r w:rsidRPr="0064680C">
        <w:rPr>
          <w:color w:val="000000"/>
          <w:sz w:val="28"/>
          <w:szCs w:val="28"/>
        </w:rPr>
        <w:t xml:space="preserve"> г/л  </w:t>
      </w:r>
    </w:p>
    <w:p w:rsidR="001577B5" w:rsidRPr="0064680C" w:rsidRDefault="001577B5" w:rsidP="001577B5">
      <w:pPr>
        <w:ind w:firstLine="709"/>
        <w:jc w:val="both"/>
        <w:rPr>
          <w:color w:val="000000"/>
          <w:sz w:val="28"/>
          <w:szCs w:val="28"/>
        </w:rPr>
      </w:pPr>
      <w:r w:rsidRPr="0064680C">
        <w:rPr>
          <w:color w:val="000000"/>
          <w:sz w:val="28"/>
          <w:szCs w:val="28"/>
        </w:rPr>
        <w:t>сулемовая проба – 1,8 мл</w:t>
      </w:r>
    </w:p>
    <w:p w:rsidR="001577B5" w:rsidRPr="0064680C" w:rsidRDefault="001577B5" w:rsidP="001577B5">
      <w:pPr>
        <w:ind w:firstLine="709"/>
        <w:jc w:val="both"/>
        <w:rPr>
          <w:color w:val="000000"/>
          <w:sz w:val="28"/>
          <w:szCs w:val="28"/>
        </w:rPr>
      </w:pPr>
      <w:r w:rsidRPr="0064680C">
        <w:rPr>
          <w:color w:val="000000"/>
          <w:sz w:val="28"/>
          <w:szCs w:val="28"/>
        </w:rPr>
        <w:t xml:space="preserve">тимоловая проба – 3 ед. </w:t>
      </w:r>
    </w:p>
    <w:p w:rsidR="001577B5" w:rsidRPr="0064680C" w:rsidRDefault="001577B5" w:rsidP="001577B5">
      <w:pPr>
        <w:ind w:firstLine="709"/>
        <w:jc w:val="both"/>
        <w:rPr>
          <w:color w:val="000000"/>
          <w:sz w:val="28"/>
          <w:szCs w:val="28"/>
        </w:rPr>
      </w:pPr>
      <w:r>
        <w:rPr>
          <w:color w:val="000000"/>
          <w:sz w:val="28"/>
          <w:szCs w:val="28"/>
        </w:rPr>
        <w:t>моча - темная</w:t>
      </w:r>
      <w:r w:rsidRPr="0064680C">
        <w:rPr>
          <w:color w:val="000000"/>
          <w:sz w:val="28"/>
          <w:szCs w:val="28"/>
        </w:rPr>
        <w:t xml:space="preserve">       </w:t>
      </w:r>
    </w:p>
    <w:p w:rsidR="001577B5" w:rsidRPr="0064680C" w:rsidRDefault="001577B5" w:rsidP="001577B5">
      <w:pPr>
        <w:ind w:firstLine="709"/>
        <w:jc w:val="both"/>
        <w:rPr>
          <w:color w:val="000000"/>
          <w:sz w:val="28"/>
          <w:szCs w:val="28"/>
        </w:rPr>
      </w:pPr>
      <w:r w:rsidRPr="0064680C">
        <w:rPr>
          <w:color w:val="000000"/>
          <w:sz w:val="28"/>
          <w:szCs w:val="28"/>
        </w:rPr>
        <w:t xml:space="preserve">Билирубин – отриц.       </w:t>
      </w:r>
    </w:p>
    <w:p w:rsidR="001577B5" w:rsidRPr="0064680C" w:rsidRDefault="001577B5" w:rsidP="001577B5">
      <w:pPr>
        <w:ind w:firstLine="709"/>
        <w:jc w:val="both"/>
        <w:rPr>
          <w:color w:val="000000"/>
          <w:sz w:val="28"/>
          <w:szCs w:val="28"/>
        </w:rPr>
      </w:pPr>
      <w:r w:rsidRPr="0064680C">
        <w:rPr>
          <w:color w:val="000000"/>
          <w:sz w:val="28"/>
          <w:szCs w:val="28"/>
        </w:rPr>
        <w:t xml:space="preserve">Уробилин – отриц. </w:t>
      </w:r>
    </w:p>
    <w:p w:rsidR="001577B5" w:rsidRPr="0064680C" w:rsidRDefault="001577B5" w:rsidP="001577B5">
      <w:pPr>
        <w:ind w:firstLine="709"/>
        <w:jc w:val="both"/>
        <w:rPr>
          <w:color w:val="000000"/>
          <w:sz w:val="28"/>
          <w:szCs w:val="28"/>
        </w:rPr>
      </w:pPr>
      <w:r>
        <w:rPr>
          <w:color w:val="000000"/>
          <w:sz w:val="28"/>
          <w:szCs w:val="28"/>
        </w:rPr>
        <w:t>к</w:t>
      </w:r>
      <w:r w:rsidRPr="0064680C">
        <w:rPr>
          <w:color w:val="000000"/>
          <w:sz w:val="28"/>
          <w:szCs w:val="28"/>
        </w:rPr>
        <w:t>ал</w:t>
      </w:r>
      <w:r>
        <w:rPr>
          <w:color w:val="000000"/>
          <w:sz w:val="28"/>
          <w:szCs w:val="28"/>
        </w:rPr>
        <w:t xml:space="preserve"> - темный</w:t>
      </w:r>
      <w:r w:rsidRPr="0064680C">
        <w:rPr>
          <w:color w:val="000000"/>
          <w:sz w:val="28"/>
          <w:szCs w:val="28"/>
        </w:rPr>
        <w:t xml:space="preserve">  </w:t>
      </w:r>
    </w:p>
    <w:p w:rsidR="001577B5" w:rsidRDefault="001577B5" w:rsidP="001577B5">
      <w:pPr>
        <w:ind w:firstLine="708"/>
        <w:jc w:val="both"/>
        <w:rPr>
          <w:b/>
          <w:color w:val="000000"/>
          <w:sz w:val="28"/>
          <w:szCs w:val="28"/>
        </w:rPr>
      </w:pPr>
    </w:p>
    <w:p w:rsidR="001577B5" w:rsidRPr="0064680C" w:rsidRDefault="001577B5" w:rsidP="001577B5">
      <w:pPr>
        <w:ind w:firstLine="708"/>
        <w:jc w:val="both"/>
        <w:rPr>
          <w:b/>
          <w:color w:val="000000"/>
          <w:sz w:val="28"/>
          <w:szCs w:val="28"/>
        </w:rPr>
      </w:pPr>
      <w:r>
        <w:rPr>
          <w:b/>
          <w:color w:val="000000"/>
          <w:sz w:val="28"/>
          <w:szCs w:val="28"/>
        </w:rPr>
        <w:t>Задача 4</w:t>
      </w:r>
      <w:r w:rsidRPr="0064680C">
        <w:rPr>
          <w:b/>
          <w:color w:val="000000"/>
          <w:sz w:val="28"/>
          <w:szCs w:val="28"/>
        </w:rPr>
        <w:t xml:space="preserve"> </w:t>
      </w:r>
    </w:p>
    <w:p w:rsidR="001577B5" w:rsidRDefault="001577B5" w:rsidP="001577B5">
      <w:pPr>
        <w:ind w:firstLine="708"/>
        <w:jc w:val="both"/>
        <w:rPr>
          <w:color w:val="000000"/>
          <w:sz w:val="28"/>
          <w:szCs w:val="28"/>
        </w:rPr>
      </w:pPr>
      <w:r>
        <w:rPr>
          <w:color w:val="000000"/>
          <w:sz w:val="28"/>
          <w:szCs w:val="28"/>
        </w:rPr>
        <w:t>Какая желтуха у больного по данным биохимического анализа крови?</w:t>
      </w:r>
    </w:p>
    <w:p w:rsidR="001577B5" w:rsidRPr="0064680C" w:rsidRDefault="001577B5" w:rsidP="001577B5">
      <w:pPr>
        <w:ind w:firstLine="709"/>
        <w:jc w:val="both"/>
        <w:rPr>
          <w:color w:val="000000"/>
          <w:sz w:val="28"/>
          <w:szCs w:val="28"/>
        </w:rPr>
      </w:pPr>
      <w:r>
        <w:rPr>
          <w:color w:val="000000"/>
          <w:sz w:val="28"/>
          <w:szCs w:val="28"/>
        </w:rPr>
        <w:t>Больной Петров В.Г.</w:t>
      </w:r>
      <w:r w:rsidRPr="0064680C">
        <w:rPr>
          <w:color w:val="000000"/>
          <w:sz w:val="28"/>
          <w:szCs w:val="28"/>
        </w:rPr>
        <w:t xml:space="preserve">         </w:t>
      </w:r>
    </w:p>
    <w:p w:rsidR="001577B5" w:rsidRDefault="001577B5" w:rsidP="001577B5">
      <w:pPr>
        <w:ind w:firstLine="709"/>
        <w:jc w:val="both"/>
        <w:rPr>
          <w:color w:val="000000"/>
          <w:sz w:val="28"/>
          <w:szCs w:val="28"/>
        </w:rPr>
      </w:pPr>
      <w:r>
        <w:rPr>
          <w:color w:val="000000"/>
          <w:sz w:val="28"/>
          <w:szCs w:val="28"/>
        </w:rPr>
        <w:t xml:space="preserve">Общий билирубин – 68 </w:t>
      </w:r>
      <w:r w:rsidRPr="0064680C">
        <w:rPr>
          <w:color w:val="000000"/>
          <w:sz w:val="28"/>
          <w:szCs w:val="28"/>
        </w:rPr>
        <w:t xml:space="preserve">мкмоль/л </w:t>
      </w:r>
    </w:p>
    <w:p w:rsidR="001577B5" w:rsidRDefault="001577B5" w:rsidP="001577B5">
      <w:pPr>
        <w:ind w:firstLine="709"/>
        <w:jc w:val="both"/>
        <w:rPr>
          <w:color w:val="000000"/>
          <w:sz w:val="28"/>
          <w:szCs w:val="28"/>
        </w:rPr>
      </w:pPr>
      <w:r>
        <w:rPr>
          <w:color w:val="000000"/>
          <w:sz w:val="28"/>
          <w:szCs w:val="28"/>
        </w:rPr>
        <w:t>Прямой билирубин – 15 мкмоль/л</w:t>
      </w:r>
    </w:p>
    <w:p w:rsidR="001577B5" w:rsidRPr="0064680C" w:rsidRDefault="001577B5" w:rsidP="001577B5">
      <w:pPr>
        <w:ind w:firstLine="709"/>
        <w:jc w:val="both"/>
        <w:rPr>
          <w:color w:val="000000"/>
          <w:sz w:val="28"/>
          <w:szCs w:val="28"/>
        </w:rPr>
      </w:pPr>
      <w:r>
        <w:rPr>
          <w:color w:val="000000"/>
          <w:sz w:val="28"/>
          <w:szCs w:val="28"/>
        </w:rPr>
        <w:t>Непрямой билирубин – 32 мкмоль/л</w:t>
      </w:r>
    </w:p>
    <w:p w:rsidR="001577B5" w:rsidRPr="0064680C" w:rsidRDefault="001577B5" w:rsidP="001577B5">
      <w:pPr>
        <w:ind w:firstLine="709"/>
        <w:jc w:val="both"/>
        <w:rPr>
          <w:color w:val="000000"/>
          <w:sz w:val="28"/>
          <w:szCs w:val="28"/>
        </w:rPr>
      </w:pPr>
      <w:r w:rsidRPr="0064680C">
        <w:rPr>
          <w:color w:val="000000"/>
          <w:sz w:val="28"/>
          <w:szCs w:val="28"/>
        </w:rPr>
        <w:t>АЛ</w:t>
      </w:r>
      <w:r>
        <w:rPr>
          <w:color w:val="000000"/>
          <w:sz w:val="28"/>
          <w:szCs w:val="28"/>
        </w:rPr>
        <w:t>А</w:t>
      </w:r>
      <w:r w:rsidRPr="0064680C">
        <w:rPr>
          <w:color w:val="000000"/>
          <w:sz w:val="28"/>
          <w:szCs w:val="28"/>
        </w:rPr>
        <w:t xml:space="preserve">Т – </w:t>
      </w:r>
      <w:r>
        <w:rPr>
          <w:color w:val="000000"/>
          <w:sz w:val="28"/>
          <w:szCs w:val="28"/>
        </w:rPr>
        <w:t>138</w:t>
      </w:r>
      <w:r w:rsidRPr="0064680C">
        <w:rPr>
          <w:color w:val="000000"/>
          <w:sz w:val="28"/>
          <w:szCs w:val="28"/>
        </w:rPr>
        <w:t xml:space="preserve"> мкмоль/л  </w:t>
      </w:r>
    </w:p>
    <w:p w:rsidR="001577B5" w:rsidRPr="0064680C" w:rsidRDefault="001577B5" w:rsidP="001577B5">
      <w:pPr>
        <w:ind w:firstLine="709"/>
        <w:jc w:val="both"/>
        <w:rPr>
          <w:color w:val="000000"/>
          <w:sz w:val="28"/>
          <w:szCs w:val="28"/>
        </w:rPr>
      </w:pPr>
      <w:r w:rsidRPr="0064680C">
        <w:rPr>
          <w:color w:val="000000"/>
          <w:sz w:val="28"/>
          <w:szCs w:val="28"/>
        </w:rPr>
        <w:t>АС</w:t>
      </w:r>
      <w:r>
        <w:rPr>
          <w:color w:val="000000"/>
          <w:sz w:val="28"/>
          <w:szCs w:val="28"/>
        </w:rPr>
        <w:t>А</w:t>
      </w:r>
      <w:r w:rsidRPr="0064680C">
        <w:rPr>
          <w:color w:val="000000"/>
          <w:sz w:val="28"/>
          <w:szCs w:val="28"/>
        </w:rPr>
        <w:t xml:space="preserve">Т- </w:t>
      </w:r>
      <w:r>
        <w:rPr>
          <w:color w:val="000000"/>
          <w:sz w:val="28"/>
          <w:szCs w:val="28"/>
        </w:rPr>
        <w:t>124</w:t>
      </w:r>
      <w:r w:rsidRPr="0064680C">
        <w:rPr>
          <w:color w:val="000000"/>
          <w:sz w:val="28"/>
          <w:szCs w:val="28"/>
        </w:rPr>
        <w:t xml:space="preserve"> мкмоль/л     </w:t>
      </w:r>
    </w:p>
    <w:p w:rsidR="001577B5" w:rsidRPr="0064680C" w:rsidRDefault="001577B5" w:rsidP="001577B5">
      <w:pPr>
        <w:ind w:firstLine="709"/>
        <w:jc w:val="both"/>
        <w:rPr>
          <w:color w:val="000000"/>
          <w:sz w:val="28"/>
          <w:szCs w:val="28"/>
        </w:rPr>
      </w:pPr>
      <w:r w:rsidRPr="0064680C">
        <w:rPr>
          <w:color w:val="000000"/>
          <w:sz w:val="28"/>
          <w:szCs w:val="28"/>
        </w:rPr>
        <w:t xml:space="preserve">лактатдегидрогеназа – </w:t>
      </w:r>
      <w:r>
        <w:rPr>
          <w:color w:val="000000"/>
          <w:sz w:val="28"/>
          <w:szCs w:val="28"/>
        </w:rPr>
        <w:t xml:space="preserve"> 458 ЕД</w:t>
      </w:r>
      <w:r w:rsidRPr="0064680C">
        <w:rPr>
          <w:color w:val="000000"/>
          <w:sz w:val="28"/>
          <w:szCs w:val="28"/>
        </w:rPr>
        <w:t xml:space="preserve"> </w:t>
      </w:r>
    </w:p>
    <w:p w:rsidR="001577B5" w:rsidRPr="0064680C" w:rsidRDefault="001577B5" w:rsidP="001577B5">
      <w:pPr>
        <w:ind w:firstLine="709"/>
        <w:jc w:val="both"/>
        <w:rPr>
          <w:color w:val="000000"/>
          <w:sz w:val="28"/>
          <w:szCs w:val="28"/>
        </w:rPr>
      </w:pPr>
      <w:r w:rsidRPr="0064680C">
        <w:rPr>
          <w:color w:val="000000"/>
          <w:sz w:val="28"/>
          <w:szCs w:val="28"/>
        </w:rPr>
        <w:t xml:space="preserve">щелочная фосфотаза – </w:t>
      </w:r>
      <w:r>
        <w:rPr>
          <w:color w:val="000000"/>
          <w:sz w:val="28"/>
          <w:szCs w:val="28"/>
        </w:rPr>
        <w:t>115 ЕД</w:t>
      </w:r>
    </w:p>
    <w:p w:rsidR="001577B5" w:rsidRPr="0064680C" w:rsidRDefault="001577B5" w:rsidP="001577B5">
      <w:pPr>
        <w:ind w:firstLine="709"/>
        <w:jc w:val="both"/>
        <w:rPr>
          <w:color w:val="000000"/>
          <w:sz w:val="28"/>
          <w:szCs w:val="28"/>
        </w:rPr>
      </w:pPr>
      <w:r w:rsidRPr="0064680C">
        <w:rPr>
          <w:color w:val="000000"/>
          <w:sz w:val="28"/>
          <w:szCs w:val="28"/>
        </w:rPr>
        <w:t xml:space="preserve">холестерин – 5,0 ммоль/л  </w:t>
      </w:r>
    </w:p>
    <w:p w:rsidR="001577B5" w:rsidRPr="0064680C" w:rsidRDefault="001577B5" w:rsidP="001577B5">
      <w:pPr>
        <w:ind w:firstLine="709"/>
        <w:jc w:val="both"/>
        <w:rPr>
          <w:color w:val="000000"/>
          <w:sz w:val="28"/>
          <w:szCs w:val="28"/>
        </w:rPr>
      </w:pPr>
      <w:r w:rsidRPr="0064680C">
        <w:rPr>
          <w:color w:val="000000"/>
          <w:sz w:val="28"/>
          <w:szCs w:val="28"/>
        </w:rPr>
        <w:t xml:space="preserve">альбумины крови – 58,5 % </w:t>
      </w:r>
    </w:p>
    <w:p w:rsidR="001577B5" w:rsidRPr="0064680C" w:rsidRDefault="001577B5" w:rsidP="001577B5">
      <w:pPr>
        <w:ind w:firstLine="709"/>
        <w:jc w:val="both"/>
        <w:rPr>
          <w:color w:val="000000"/>
          <w:sz w:val="28"/>
          <w:szCs w:val="28"/>
        </w:rPr>
      </w:pPr>
      <w:r w:rsidRPr="0064680C">
        <w:rPr>
          <w:color w:val="000000"/>
          <w:sz w:val="28"/>
          <w:szCs w:val="28"/>
        </w:rPr>
        <w:t xml:space="preserve">фибриноген – </w:t>
      </w:r>
      <w:r>
        <w:rPr>
          <w:color w:val="000000"/>
          <w:sz w:val="28"/>
          <w:szCs w:val="28"/>
        </w:rPr>
        <w:t>8</w:t>
      </w:r>
      <w:r w:rsidRPr="0064680C">
        <w:rPr>
          <w:color w:val="000000"/>
          <w:sz w:val="28"/>
          <w:szCs w:val="28"/>
        </w:rPr>
        <w:t xml:space="preserve"> г/л  </w:t>
      </w:r>
    </w:p>
    <w:p w:rsidR="001577B5" w:rsidRPr="0064680C" w:rsidRDefault="001577B5" w:rsidP="001577B5">
      <w:pPr>
        <w:ind w:firstLine="709"/>
        <w:jc w:val="both"/>
        <w:rPr>
          <w:color w:val="000000"/>
          <w:sz w:val="28"/>
          <w:szCs w:val="28"/>
        </w:rPr>
      </w:pPr>
      <w:r w:rsidRPr="0064680C">
        <w:rPr>
          <w:color w:val="000000"/>
          <w:sz w:val="28"/>
          <w:szCs w:val="28"/>
        </w:rPr>
        <w:t>сулемовая проба – 1,8 мл</w:t>
      </w:r>
    </w:p>
    <w:p w:rsidR="001577B5" w:rsidRPr="0064680C" w:rsidRDefault="001577B5" w:rsidP="001577B5">
      <w:pPr>
        <w:ind w:firstLine="709"/>
        <w:jc w:val="both"/>
        <w:rPr>
          <w:color w:val="000000"/>
          <w:sz w:val="28"/>
          <w:szCs w:val="28"/>
        </w:rPr>
      </w:pPr>
      <w:r w:rsidRPr="0064680C">
        <w:rPr>
          <w:color w:val="000000"/>
          <w:sz w:val="28"/>
          <w:szCs w:val="28"/>
        </w:rPr>
        <w:t xml:space="preserve">тимоловая проба – 3 ед. </w:t>
      </w:r>
    </w:p>
    <w:p w:rsidR="001577B5" w:rsidRPr="0064680C" w:rsidRDefault="001577B5" w:rsidP="001577B5">
      <w:pPr>
        <w:ind w:firstLine="709"/>
        <w:jc w:val="both"/>
        <w:rPr>
          <w:color w:val="000000"/>
          <w:sz w:val="28"/>
          <w:szCs w:val="28"/>
        </w:rPr>
      </w:pPr>
      <w:r>
        <w:rPr>
          <w:color w:val="000000"/>
          <w:sz w:val="28"/>
          <w:szCs w:val="28"/>
        </w:rPr>
        <w:t>моча - темная</w:t>
      </w:r>
      <w:r w:rsidRPr="0064680C">
        <w:rPr>
          <w:color w:val="000000"/>
          <w:sz w:val="28"/>
          <w:szCs w:val="28"/>
        </w:rPr>
        <w:t xml:space="preserve">       </w:t>
      </w:r>
    </w:p>
    <w:p w:rsidR="001577B5" w:rsidRPr="0064680C" w:rsidRDefault="001577B5" w:rsidP="001577B5">
      <w:pPr>
        <w:ind w:firstLine="709"/>
        <w:jc w:val="both"/>
        <w:rPr>
          <w:color w:val="000000"/>
          <w:sz w:val="28"/>
          <w:szCs w:val="28"/>
        </w:rPr>
      </w:pPr>
      <w:r w:rsidRPr="0064680C">
        <w:rPr>
          <w:color w:val="000000"/>
          <w:sz w:val="28"/>
          <w:szCs w:val="28"/>
        </w:rPr>
        <w:t xml:space="preserve">Билирубин – отриц.       </w:t>
      </w:r>
    </w:p>
    <w:p w:rsidR="001577B5" w:rsidRPr="0064680C" w:rsidRDefault="001577B5" w:rsidP="001577B5">
      <w:pPr>
        <w:ind w:firstLine="709"/>
        <w:jc w:val="both"/>
        <w:rPr>
          <w:color w:val="000000"/>
          <w:sz w:val="28"/>
          <w:szCs w:val="28"/>
        </w:rPr>
      </w:pPr>
      <w:r w:rsidRPr="0064680C">
        <w:rPr>
          <w:color w:val="000000"/>
          <w:sz w:val="28"/>
          <w:szCs w:val="28"/>
        </w:rPr>
        <w:t xml:space="preserve">Уробилин – отриц. </w:t>
      </w:r>
    </w:p>
    <w:p w:rsidR="001577B5" w:rsidRPr="0064680C" w:rsidRDefault="001577B5" w:rsidP="001577B5">
      <w:pPr>
        <w:ind w:firstLine="709"/>
        <w:jc w:val="both"/>
        <w:rPr>
          <w:color w:val="000000"/>
          <w:sz w:val="28"/>
          <w:szCs w:val="28"/>
        </w:rPr>
      </w:pPr>
      <w:r>
        <w:rPr>
          <w:color w:val="000000"/>
          <w:sz w:val="28"/>
          <w:szCs w:val="28"/>
        </w:rPr>
        <w:t>к</w:t>
      </w:r>
      <w:r w:rsidRPr="0064680C">
        <w:rPr>
          <w:color w:val="000000"/>
          <w:sz w:val="28"/>
          <w:szCs w:val="28"/>
        </w:rPr>
        <w:t>ал</w:t>
      </w:r>
      <w:r>
        <w:rPr>
          <w:color w:val="000000"/>
          <w:sz w:val="28"/>
          <w:szCs w:val="28"/>
        </w:rPr>
        <w:t xml:space="preserve"> - светлый</w:t>
      </w:r>
      <w:r w:rsidRPr="0064680C">
        <w:rPr>
          <w:color w:val="000000"/>
          <w:sz w:val="28"/>
          <w:szCs w:val="28"/>
        </w:rPr>
        <w:t xml:space="preserve">  </w:t>
      </w:r>
    </w:p>
    <w:p w:rsidR="001577B5" w:rsidRPr="00E933DC" w:rsidRDefault="001577B5" w:rsidP="001577B5">
      <w:pPr>
        <w:pStyle w:val="afa"/>
        <w:widowControl w:val="0"/>
        <w:numPr>
          <w:ilvl w:val="12"/>
          <w:numId w:val="0"/>
        </w:numPr>
        <w:spacing w:before="0" w:after="0"/>
        <w:ind w:firstLine="709"/>
        <w:rPr>
          <w:sz w:val="28"/>
          <w:szCs w:val="28"/>
        </w:rPr>
      </w:pPr>
    </w:p>
    <w:p w:rsidR="001577B5" w:rsidRPr="00273435" w:rsidRDefault="001577B5" w:rsidP="001577B5">
      <w:pPr>
        <w:pStyle w:val="afc"/>
        <w:keepNext w:val="0"/>
        <w:widowControl w:val="0"/>
        <w:spacing w:before="0"/>
        <w:ind w:firstLine="708"/>
        <w:jc w:val="both"/>
        <w:rPr>
          <w:rFonts w:ascii="Times New Roman" w:hAnsi="Times New Roman"/>
          <w:smallCaps w:val="0"/>
          <w:sz w:val="28"/>
          <w:szCs w:val="28"/>
          <w:u w:val="none"/>
          <w:lang w:val="ru-RU"/>
        </w:rPr>
      </w:pPr>
      <w:r w:rsidRPr="00273435">
        <w:rPr>
          <w:rFonts w:ascii="Times New Roman" w:hAnsi="Times New Roman"/>
          <w:smallCaps w:val="0"/>
          <w:sz w:val="28"/>
          <w:szCs w:val="28"/>
          <w:u w:val="none"/>
          <w:lang w:val="ru-RU"/>
        </w:rPr>
        <w:t>Эталон ответа</w:t>
      </w:r>
    </w:p>
    <w:p w:rsidR="001577B5" w:rsidRPr="00E933DC" w:rsidRDefault="001577B5" w:rsidP="001577B5">
      <w:pPr>
        <w:pStyle w:val="afb"/>
        <w:widowControl w:val="0"/>
        <w:spacing w:before="0" w:after="0"/>
        <w:ind w:firstLine="709"/>
        <w:rPr>
          <w:sz w:val="28"/>
          <w:szCs w:val="28"/>
        </w:rPr>
      </w:pPr>
      <w:r w:rsidRPr="00E933DC">
        <w:rPr>
          <w:sz w:val="28"/>
          <w:szCs w:val="28"/>
        </w:rPr>
        <w:t xml:space="preserve">1. Синдром желтухи. Синдром портальной гипертензии. Синдром печеночно-клеточной недостаточности. Синдром холестаза. </w:t>
      </w:r>
    </w:p>
    <w:p w:rsidR="001577B5" w:rsidRPr="00E933DC" w:rsidRDefault="001577B5" w:rsidP="001577B5">
      <w:pPr>
        <w:widowControl w:val="0"/>
        <w:ind w:firstLine="709"/>
        <w:rPr>
          <w:sz w:val="28"/>
          <w:szCs w:val="28"/>
        </w:rPr>
      </w:pPr>
      <w:r w:rsidRPr="00E933DC">
        <w:rPr>
          <w:sz w:val="28"/>
          <w:szCs w:val="28"/>
        </w:rPr>
        <w:t>Обоснование:</w:t>
      </w:r>
    </w:p>
    <w:p w:rsidR="001577B5" w:rsidRPr="00E933DC" w:rsidRDefault="001577B5" w:rsidP="001577B5">
      <w:pPr>
        <w:widowControl w:val="0"/>
        <w:ind w:firstLine="709"/>
        <w:rPr>
          <w:sz w:val="28"/>
          <w:szCs w:val="28"/>
        </w:rPr>
      </w:pPr>
      <w:r w:rsidRPr="00E933DC">
        <w:rPr>
          <w:sz w:val="28"/>
          <w:szCs w:val="28"/>
        </w:rPr>
        <w:t>1) данные субъективного исследования:</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слабость, недомогание, тошнота, чувство тяжести и ноющие боли в правом подреберье, усиливающиеся после приема жирной пищи и физической нагрузки, метеоризм, кожный зуд, носовые кровотечения ;</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 xml:space="preserve">вредные привычки </w:t>
      </w:r>
      <w:r w:rsidRPr="00E933DC">
        <w:rPr>
          <w:sz w:val="28"/>
          <w:szCs w:val="28"/>
        </w:rPr>
        <w:noBreakHyphen/>
        <w:t xml:space="preserve"> злоупотребление алкоголем;</w:t>
      </w:r>
    </w:p>
    <w:p w:rsidR="001577B5" w:rsidRPr="00E933DC" w:rsidRDefault="001577B5" w:rsidP="001577B5">
      <w:pPr>
        <w:widowControl w:val="0"/>
        <w:ind w:firstLine="709"/>
        <w:rPr>
          <w:sz w:val="28"/>
          <w:szCs w:val="28"/>
        </w:rPr>
      </w:pPr>
      <w:r w:rsidRPr="00E933DC">
        <w:rPr>
          <w:sz w:val="28"/>
          <w:szCs w:val="28"/>
        </w:rPr>
        <w:t>2) объективные данные:</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при осмотре: желтуха, следы расчесов на коже, признаки бывшего носового кровотечения, красные губы, “печеночные” ладони и язык, сосудистые “звездочки”;</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 xml:space="preserve">признаки портальной гипертензии </w:t>
      </w:r>
      <w:r w:rsidRPr="00E933DC">
        <w:rPr>
          <w:sz w:val="28"/>
          <w:szCs w:val="28"/>
        </w:rPr>
        <w:noBreakHyphen/>
        <w:t xml:space="preserve"> симптом “головы Медузы”;</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отсутствие оволосения в подмышечных впадинах, гинекомастия;</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увеличение живота;</w:t>
      </w:r>
    </w:p>
    <w:p w:rsidR="001577B5" w:rsidRPr="00E933DC" w:rsidRDefault="001577B5" w:rsidP="001577B5">
      <w:pPr>
        <w:pStyle w:val="a"/>
        <w:widowControl w:val="0"/>
        <w:numPr>
          <w:ilvl w:val="0"/>
          <w:numId w:val="90"/>
        </w:numPr>
        <w:tabs>
          <w:tab w:val="clear" w:pos="1429"/>
          <w:tab w:val="num" w:pos="567"/>
        </w:tabs>
        <w:ind w:left="0" w:firstLine="0"/>
        <w:rPr>
          <w:sz w:val="28"/>
          <w:szCs w:val="28"/>
        </w:rPr>
      </w:pPr>
      <w:r w:rsidRPr="00E933DC">
        <w:rPr>
          <w:sz w:val="28"/>
          <w:szCs w:val="28"/>
        </w:rPr>
        <w:t>при пальпации: увеличение печени и селезенки;</w:t>
      </w:r>
    </w:p>
    <w:p w:rsidR="001577B5" w:rsidRPr="00E933DC" w:rsidRDefault="001577B5" w:rsidP="001577B5">
      <w:pPr>
        <w:pStyle w:val="afb"/>
        <w:widowControl w:val="0"/>
        <w:spacing w:before="0" w:after="0"/>
        <w:ind w:firstLine="709"/>
        <w:rPr>
          <w:sz w:val="28"/>
          <w:szCs w:val="28"/>
        </w:rPr>
      </w:pPr>
      <w:r w:rsidRPr="00E933DC">
        <w:rPr>
          <w:sz w:val="28"/>
          <w:szCs w:val="28"/>
        </w:rPr>
        <w:t>2. Общий анализ крови: возможна анемия, биохимический анализ крови: изменение содержания билирубина, белковых фракций, ферментов, радиоизотопное исследование печени и селезенки, пункционная биопсия печени, ультразвуковое исследование печени, лапароскопия.</w:t>
      </w:r>
    </w:p>
    <w:p w:rsidR="001577B5" w:rsidRPr="00E933DC" w:rsidRDefault="001577B5" w:rsidP="001577B5">
      <w:pPr>
        <w:pStyle w:val="afb"/>
        <w:widowControl w:val="0"/>
        <w:spacing w:before="0" w:after="0"/>
        <w:ind w:firstLine="709"/>
        <w:rPr>
          <w:sz w:val="28"/>
          <w:szCs w:val="28"/>
        </w:rPr>
      </w:pPr>
      <w:r w:rsidRPr="00E933DC">
        <w:rPr>
          <w:sz w:val="28"/>
          <w:szCs w:val="28"/>
        </w:rPr>
        <w:t>3. Кровотечения (пищеводные, желудочно-кишечные), печеночная недостаточность.</w:t>
      </w:r>
    </w:p>
    <w:p w:rsidR="001577B5" w:rsidRDefault="001577B5" w:rsidP="001577B5">
      <w:pPr>
        <w:ind w:firstLine="708"/>
        <w:jc w:val="both"/>
        <w:rPr>
          <w:b/>
          <w:color w:val="000000"/>
          <w:sz w:val="28"/>
          <w:szCs w:val="28"/>
        </w:rPr>
      </w:pPr>
    </w:p>
    <w:p w:rsidR="001577B5" w:rsidRDefault="001577B5" w:rsidP="001577B5">
      <w:pPr>
        <w:ind w:firstLine="708"/>
        <w:jc w:val="both"/>
        <w:rPr>
          <w:b/>
          <w:color w:val="000000"/>
          <w:sz w:val="28"/>
          <w:szCs w:val="28"/>
        </w:rPr>
      </w:pPr>
      <w:r>
        <w:rPr>
          <w:b/>
          <w:color w:val="000000"/>
          <w:sz w:val="28"/>
          <w:szCs w:val="28"/>
        </w:rPr>
        <w:t>Задача 2</w:t>
      </w:r>
    </w:p>
    <w:p w:rsidR="001577B5" w:rsidRPr="0064680C" w:rsidRDefault="001577B5" w:rsidP="001577B5">
      <w:pPr>
        <w:jc w:val="both"/>
        <w:rPr>
          <w:color w:val="000000"/>
          <w:sz w:val="28"/>
          <w:szCs w:val="28"/>
        </w:rPr>
      </w:pPr>
      <w:r w:rsidRPr="0064680C">
        <w:rPr>
          <w:color w:val="000000"/>
          <w:sz w:val="28"/>
          <w:szCs w:val="28"/>
        </w:rPr>
        <w:t>Механическая желтуха</w:t>
      </w:r>
    </w:p>
    <w:p w:rsidR="001577B5" w:rsidRDefault="001577B5" w:rsidP="001577B5">
      <w:pPr>
        <w:jc w:val="center"/>
        <w:rPr>
          <w:b/>
          <w:color w:val="000000"/>
          <w:sz w:val="28"/>
          <w:szCs w:val="28"/>
        </w:rPr>
      </w:pPr>
    </w:p>
    <w:p w:rsidR="001577B5" w:rsidRDefault="001577B5" w:rsidP="001577B5">
      <w:pPr>
        <w:ind w:firstLine="708"/>
        <w:jc w:val="both"/>
        <w:rPr>
          <w:b/>
          <w:color w:val="000000"/>
          <w:sz w:val="28"/>
          <w:szCs w:val="28"/>
        </w:rPr>
      </w:pPr>
      <w:r>
        <w:rPr>
          <w:b/>
          <w:color w:val="000000"/>
          <w:sz w:val="28"/>
          <w:szCs w:val="28"/>
        </w:rPr>
        <w:t xml:space="preserve">Задача 3 </w:t>
      </w:r>
    </w:p>
    <w:p w:rsidR="001577B5" w:rsidRDefault="001577B5" w:rsidP="001577B5">
      <w:pPr>
        <w:jc w:val="both"/>
        <w:rPr>
          <w:color w:val="000000"/>
          <w:sz w:val="28"/>
          <w:szCs w:val="28"/>
        </w:rPr>
      </w:pPr>
      <w:r w:rsidRPr="0064680C">
        <w:rPr>
          <w:color w:val="000000"/>
          <w:sz w:val="28"/>
          <w:szCs w:val="28"/>
        </w:rPr>
        <w:t>Гемолитическая желтуха.</w:t>
      </w:r>
    </w:p>
    <w:p w:rsidR="001577B5" w:rsidRDefault="001577B5" w:rsidP="001577B5">
      <w:pPr>
        <w:jc w:val="both"/>
        <w:rPr>
          <w:color w:val="000000"/>
          <w:sz w:val="28"/>
          <w:szCs w:val="28"/>
        </w:rPr>
      </w:pPr>
    </w:p>
    <w:p w:rsidR="001577B5" w:rsidRDefault="001577B5" w:rsidP="001577B5">
      <w:pPr>
        <w:ind w:firstLine="708"/>
        <w:jc w:val="both"/>
        <w:rPr>
          <w:b/>
          <w:color w:val="000000"/>
          <w:sz w:val="28"/>
          <w:szCs w:val="28"/>
        </w:rPr>
      </w:pPr>
      <w:r w:rsidRPr="00E259A0">
        <w:rPr>
          <w:b/>
          <w:color w:val="000000"/>
          <w:sz w:val="28"/>
          <w:szCs w:val="28"/>
        </w:rPr>
        <w:t>Задача 4</w:t>
      </w:r>
    </w:p>
    <w:p w:rsidR="001577B5" w:rsidRPr="00E259A0" w:rsidRDefault="001577B5" w:rsidP="001577B5">
      <w:pPr>
        <w:jc w:val="both"/>
        <w:rPr>
          <w:color w:val="000000"/>
          <w:sz w:val="28"/>
          <w:szCs w:val="28"/>
        </w:rPr>
      </w:pPr>
      <w:r w:rsidRPr="00E259A0">
        <w:rPr>
          <w:color w:val="000000"/>
          <w:sz w:val="28"/>
          <w:szCs w:val="28"/>
        </w:rPr>
        <w:t>Паренхиматозная желтуха.</w:t>
      </w:r>
    </w:p>
    <w:p w:rsidR="001577B5" w:rsidRPr="0064680C" w:rsidRDefault="001577B5" w:rsidP="001577B5">
      <w:pPr>
        <w:jc w:val="both"/>
        <w:rPr>
          <w:color w:val="000000"/>
          <w:sz w:val="28"/>
          <w:szCs w:val="28"/>
        </w:rPr>
      </w:pPr>
    </w:p>
    <w:p w:rsidR="001577B5" w:rsidRDefault="001577B5" w:rsidP="001577B5">
      <w:pPr>
        <w:jc w:val="center"/>
        <w:rPr>
          <w:color w:val="000000"/>
          <w:sz w:val="28"/>
          <w:szCs w:val="28"/>
        </w:rPr>
      </w:pPr>
      <w:r w:rsidRPr="00CE5C22">
        <w:rPr>
          <w:b/>
          <w:color w:val="000000"/>
          <w:sz w:val="28"/>
          <w:szCs w:val="28"/>
        </w:rPr>
        <w:t>Практическая подготовка на клинической базе</w:t>
      </w:r>
    </w:p>
    <w:p w:rsidR="001577B5" w:rsidRDefault="001577B5" w:rsidP="001577B5">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1577B5" w:rsidRDefault="001577B5" w:rsidP="001577B5">
      <w:pPr>
        <w:ind w:firstLine="675"/>
        <w:jc w:val="both"/>
        <w:rPr>
          <w:b/>
          <w:color w:val="000000"/>
          <w:sz w:val="28"/>
          <w:szCs w:val="28"/>
        </w:rPr>
      </w:pPr>
    </w:p>
    <w:p w:rsidR="001577B5" w:rsidRDefault="001577B5" w:rsidP="001577B5">
      <w:pPr>
        <w:ind w:firstLine="675"/>
        <w:jc w:val="both"/>
        <w:rPr>
          <w:b/>
          <w:color w:val="000000"/>
          <w:sz w:val="28"/>
          <w:szCs w:val="28"/>
        </w:rPr>
      </w:pPr>
      <w:r>
        <w:rPr>
          <w:b/>
          <w:color w:val="000000"/>
          <w:sz w:val="28"/>
          <w:szCs w:val="28"/>
        </w:rPr>
        <w:t>Список тем рефератов:</w:t>
      </w:r>
    </w:p>
    <w:p w:rsidR="001577B5" w:rsidRDefault="001577B5" w:rsidP="001577B5">
      <w:pPr>
        <w:pStyle w:val="a6"/>
        <w:numPr>
          <w:ilvl w:val="0"/>
          <w:numId w:val="95"/>
        </w:numPr>
        <w:tabs>
          <w:tab w:val="clear" w:pos="1635"/>
          <w:tab w:val="num" w:pos="1134"/>
        </w:tabs>
        <w:ind w:hanging="926"/>
        <w:rPr>
          <w:rFonts w:ascii="Times New Roman" w:hAnsi="Times New Roman"/>
          <w:color w:val="000000"/>
          <w:sz w:val="28"/>
          <w:szCs w:val="28"/>
        </w:rPr>
      </w:pPr>
      <w:r w:rsidRPr="00E259A0">
        <w:rPr>
          <w:rFonts w:ascii="Times New Roman" w:hAnsi="Times New Roman"/>
          <w:color w:val="000000"/>
          <w:sz w:val="28"/>
          <w:szCs w:val="28"/>
        </w:rPr>
        <w:t>Печеночная энцефалопатия</w:t>
      </w:r>
    </w:p>
    <w:p w:rsidR="00823291" w:rsidRPr="00E259A0" w:rsidRDefault="00823291" w:rsidP="001577B5">
      <w:pPr>
        <w:pStyle w:val="a6"/>
        <w:numPr>
          <w:ilvl w:val="0"/>
          <w:numId w:val="95"/>
        </w:numPr>
        <w:tabs>
          <w:tab w:val="clear" w:pos="1635"/>
          <w:tab w:val="num" w:pos="1134"/>
        </w:tabs>
        <w:ind w:hanging="926"/>
        <w:rPr>
          <w:rFonts w:ascii="Times New Roman" w:hAnsi="Times New Roman"/>
          <w:color w:val="000000"/>
          <w:sz w:val="28"/>
          <w:szCs w:val="28"/>
        </w:rPr>
      </w:pPr>
      <w:r>
        <w:rPr>
          <w:rFonts w:ascii="Times New Roman" w:hAnsi="Times New Roman"/>
          <w:color w:val="000000"/>
          <w:sz w:val="28"/>
          <w:szCs w:val="28"/>
        </w:rPr>
        <w:t>Печеночно-клеточная недостаточность</w:t>
      </w:r>
    </w:p>
    <w:p w:rsidR="001577B5" w:rsidRPr="00E259A0" w:rsidRDefault="001577B5" w:rsidP="001577B5">
      <w:pPr>
        <w:pStyle w:val="a6"/>
        <w:numPr>
          <w:ilvl w:val="0"/>
          <w:numId w:val="95"/>
        </w:numPr>
        <w:tabs>
          <w:tab w:val="clear" w:pos="1635"/>
          <w:tab w:val="num" w:pos="1134"/>
        </w:tabs>
        <w:ind w:hanging="926"/>
        <w:rPr>
          <w:rFonts w:ascii="Times New Roman" w:hAnsi="Times New Roman"/>
          <w:color w:val="000000"/>
          <w:sz w:val="28"/>
          <w:szCs w:val="28"/>
        </w:rPr>
      </w:pPr>
      <w:r w:rsidRPr="00E259A0">
        <w:rPr>
          <w:rFonts w:ascii="Times New Roman" w:hAnsi="Times New Roman"/>
          <w:color w:val="000000"/>
          <w:sz w:val="28"/>
          <w:szCs w:val="28"/>
        </w:rPr>
        <w:t>Портальный цирроз печени</w:t>
      </w:r>
    </w:p>
    <w:p w:rsidR="001577B5" w:rsidRPr="00E259A0" w:rsidRDefault="001577B5" w:rsidP="001577B5">
      <w:pPr>
        <w:pStyle w:val="a6"/>
        <w:numPr>
          <w:ilvl w:val="0"/>
          <w:numId w:val="95"/>
        </w:numPr>
        <w:tabs>
          <w:tab w:val="clear" w:pos="1635"/>
          <w:tab w:val="num" w:pos="1134"/>
        </w:tabs>
        <w:ind w:hanging="926"/>
        <w:rPr>
          <w:rFonts w:ascii="Times New Roman" w:hAnsi="Times New Roman"/>
          <w:color w:val="000000"/>
          <w:sz w:val="28"/>
          <w:szCs w:val="28"/>
        </w:rPr>
      </w:pPr>
      <w:r w:rsidRPr="00E259A0">
        <w:rPr>
          <w:rFonts w:ascii="Times New Roman" w:hAnsi="Times New Roman"/>
          <w:color w:val="000000"/>
          <w:sz w:val="28"/>
          <w:szCs w:val="28"/>
        </w:rPr>
        <w:t>Вирусные гепатиты</w:t>
      </w:r>
    </w:p>
    <w:p w:rsidR="007C1F9A" w:rsidRPr="0026003F" w:rsidRDefault="007C1F9A" w:rsidP="0096316F">
      <w:pPr>
        <w:ind w:firstLine="709"/>
        <w:jc w:val="both"/>
        <w:rPr>
          <w:color w:val="000000"/>
        </w:rPr>
      </w:pPr>
    </w:p>
    <w:p w:rsidR="00055873" w:rsidRPr="0026003F" w:rsidRDefault="00B54612" w:rsidP="00B54612">
      <w:pPr>
        <w:ind w:firstLine="709"/>
        <w:jc w:val="both"/>
        <w:rPr>
          <w:i/>
          <w:color w:val="000000"/>
          <w:sz w:val="28"/>
          <w:szCs w:val="28"/>
        </w:rPr>
      </w:pPr>
      <w:r w:rsidRPr="0026003F">
        <w:rPr>
          <w:b/>
          <w:color w:val="000000"/>
          <w:sz w:val="28"/>
          <w:szCs w:val="28"/>
        </w:rPr>
        <w:t xml:space="preserve">Тема </w:t>
      </w:r>
      <w:r w:rsidR="005955FB" w:rsidRPr="0026003F">
        <w:rPr>
          <w:b/>
          <w:color w:val="000000"/>
          <w:sz w:val="28"/>
          <w:szCs w:val="28"/>
        </w:rPr>
        <w:t>17</w:t>
      </w:r>
      <w:r w:rsidRPr="0026003F">
        <w:rPr>
          <w:i/>
          <w:color w:val="000000"/>
          <w:sz w:val="28"/>
          <w:szCs w:val="28"/>
        </w:rPr>
        <w:t xml:space="preserve"> </w:t>
      </w:r>
      <w:r w:rsidR="00055873" w:rsidRPr="0026003F">
        <w:rPr>
          <w:i/>
          <w:color w:val="000000"/>
          <w:sz w:val="28"/>
          <w:szCs w:val="28"/>
        </w:rPr>
        <w:t>Основные почечные синдромы: мочевой, нефротический, нефритический, острой и хронической почечной недостаточности, почечной гипертонии, почечной эклампсии.</w:t>
      </w:r>
    </w:p>
    <w:p w:rsidR="00823291" w:rsidRPr="00F636DE" w:rsidRDefault="00823291" w:rsidP="00823291">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823291" w:rsidRPr="00E4672F" w:rsidRDefault="00823291" w:rsidP="0082329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823291" w:rsidRDefault="00823291" w:rsidP="0082329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823291" w:rsidRDefault="00823291" w:rsidP="0082329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823291" w:rsidRDefault="00823291" w:rsidP="0082329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823291" w:rsidRDefault="00823291" w:rsidP="0082329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823291" w:rsidRDefault="00823291" w:rsidP="00823291">
      <w:pPr>
        <w:ind w:firstLine="709"/>
        <w:jc w:val="both"/>
        <w:rPr>
          <w:b/>
          <w:color w:val="000000"/>
          <w:sz w:val="28"/>
          <w:szCs w:val="28"/>
        </w:rPr>
      </w:pPr>
    </w:p>
    <w:p w:rsidR="00823291" w:rsidRDefault="00823291" w:rsidP="00823291">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823291" w:rsidRDefault="00823291" w:rsidP="00823291">
      <w:pPr>
        <w:ind w:firstLine="709"/>
        <w:jc w:val="both"/>
        <w:rPr>
          <w:b/>
          <w:color w:val="000000"/>
          <w:sz w:val="28"/>
          <w:szCs w:val="28"/>
        </w:rPr>
      </w:pPr>
    </w:p>
    <w:p w:rsidR="00823291" w:rsidRDefault="00823291" w:rsidP="00823291">
      <w:pPr>
        <w:ind w:firstLine="709"/>
        <w:jc w:val="both"/>
        <w:rPr>
          <w:b/>
          <w:color w:val="000000"/>
          <w:sz w:val="28"/>
          <w:szCs w:val="28"/>
        </w:rPr>
      </w:pPr>
      <w:r>
        <w:rPr>
          <w:b/>
          <w:color w:val="000000"/>
          <w:sz w:val="28"/>
          <w:szCs w:val="28"/>
        </w:rPr>
        <w:t>Вопросы для письменного опроса:</w:t>
      </w:r>
    </w:p>
    <w:p w:rsidR="00823291" w:rsidRDefault="00823291" w:rsidP="00823291">
      <w:pPr>
        <w:ind w:firstLine="709"/>
        <w:jc w:val="both"/>
        <w:rPr>
          <w:b/>
          <w:color w:val="000000"/>
          <w:sz w:val="28"/>
          <w:szCs w:val="28"/>
        </w:rPr>
      </w:pPr>
      <w:r w:rsidRPr="00E259A0">
        <w:rPr>
          <w:b/>
          <w:color w:val="000000"/>
          <w:sz w:val="28"/>
          <w:szCs w:val="28"/>
        </w:rPr>
        <w:t>Вариант 1</w:t>
      </w:r>
    </w:p>
    <w:p w:rsidR="00823291"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 xml:space="preserve">1. </w:t>
      </w:r>
      <w:r w:rsidRPr="00E933DC">
        <w:rPr>
          <w:bCs/>
          <w:sz w:val="28"/>
          <w:szCs w:val="28"/>
        </w:rPr>
        <w:t>Отеки на лице, гипертония, моча цвета "мясных помоев" наблюдаются при</w:t>
      </w:r>
    </w:p>
    <w:p w:rsidR="00823291" w:rsidRPr="00E933DC" w:rsidRDefault="00823291" w:rsidP="00823291">
      <w:pPr>
        <w:ind w:firstLine="709"/>
        <w:rPr>
          <w:bCs/>
          <w:sz w:val="28"/>
          <w:szCs w:val="28"/>
        </w:rPr>
      </w:pPr>
      <w:r w:rsidRPr="00E933DC">
        <w:rPr>
          <w:bCs/>
          <w:sz w:val="28"/>
          <w:szCs w:val="28"/>
        </w:rPr>
        <w:t>а) мочекаменной болезни</w:t>
      </w:r>
    </w:p>
    <w:p w:rsidR="00823291" w:rsidRPr="00E933DC" w:rsidRDefault="00823291" w:rsidP="00823291">
      <w:pPr>
        <w:ind w:firstLine="709"/>
        <w:rPr>
          <w:bCs/>
          <w:sz w:val="28"/>
          <w:szCs w:val="28"/>
        </w:rPr>
      </w:pPr>
      <w:r w:rsidRPr="00E933DC">
        <w:rPr>
          <w:bCs/>
          <w:sz w:val="28"/>
          <w:szCs w:val="28"/>
        </w:rPr>
        <w:t>б) остром гломерулонефрите</w:t>
      </w:r>
    </w:p>
    <w:p w:rsidR="00823291" w:rsidRPr="00E933DC" w:rsidRDefault="00823291" w:rsidP="00823291">
      <w:pPr>
        <w:ind w:firstLine="709"/>
        <w:rPr>
          <w:bCs/>
          <w:sz w:val="28"/>
          <w:szCs w:val="28"/>
        </w:rPr>
      </w:pPr>
      <w:r w:rsidRPr="00E933DC">
        <w:rPr>
          <w:bCs/>
          <w:sz w:val="28"/>
          <w:szCs w:val="28"/>
        </w:rPr>
        <w:t>в) остром цистите</w:t>
      </w:r>
    </w:p>
    <w:p w:rsidR="00823291" w:rsidRPr="00E933DC" w:rsidRDefault="00823291" w:rsidP="00823291">
      <w:pPr>
        <w:ind w:firstLine="709"/>
        <w:rPr>
          <w:bCs/>
          <w:sz w:val="28"/>
          <w:szCs w:val="28"/>
        </w:rPr>
      </w:pPr>
      <w:r w:rsidRPr="00E933DC">
        <w:rPr>
          <w:bCs/>
          <w:sz w:val="28"/>
          <w:szCs w:val="28"/>
        </w:rPr>
        <w:t>г) хроническом пиелонефрите</w:t>
      </w:r>
    </w:p>
    <w:p w:rsidR="00823291" w:rsidRPr="00E933DC" w:rsidRDefault="00823291" w:rsidP="00823291">
      <w:pPr>
        <w:ind w:firstLine="709"/>
        <w:rPr>
          <w:bCs/>
          <w:sz w:val="28"/>
          <w:szCs w:val="28"/>
        </w:rPr>
      </w:pPr>
    </w:p>
    <w:p w:rsidR="00823291" w:rsidRDefault="00823291" w:rsidP="00823291">
      <w:pPr>
        <w:ind w:firstLine="709"/>
        <w:rPr>
          <w:bCs/>
          <w:sz w:val="28"/>
          <w:szCs w:val="28"/>
        </w:rPr>
      </w:pPr>
      <w:r>
        <w:rPr>
          <w:bCs/>
          <w:sz w:val="28"/>
          <w:szCs w:val="28"/>
        </w:rPr>
        <w:t xml:space="preserve">2. </w:t>
      </w:r>
      <w:r w:rsidRPr="00E933DC">
        <w:rPr>
          <w:bCs/>
          <w:sz w:val="28"/>
          <w:szCs w:val="28"/>
        </w:rPr>
        <w:t xml:space="preserve">Моча цвета "мясных помоев" обусловлена содержанием большого </w:t>
      </w:r>
      <w:r>
        <w:rPr>
          <w:bCs/>
          <w:sz w:val="28"/>
          <w:szCs w:val="28"/>
        </w:rPr>
        <w:t xml:space="preserve"> </w:t>
      </w:r>
    </w:p>
    <w:p w:rsidR="00823291" w:rsidRPr="00E933DC" w:rsidRDefault="00823291" w:rsidP="00823291">
      <w:pPr>
        <w:ind w:firstLine="709"/>
        <w:rPr>
          <w:bCs/>
          <w:sz w:val="28"/>
          <w:szCs w:val="28"/>
        </w:rPr>
      </w:pPr>
      <w:r>
        <w:rPr>
          <w:bCs/>
          <w:sz w:val="28"/>
          <w:szCs w:val="28"/>
        </w:rPr>
        <w:t xml:space="preserve">    </w:t>
      </w:r>
      <w:r w:rsidRPr="00E933DC">
        <w:rPr>
          <w:bCs/>
          <w:sz w:val="28"/>
          <w:szCs w:val="28"/>
        </w:rPr>
        <w:t>количества</w:t>
      </w:r>
    </w:p>
    <w:p w:rsidR="00823291" w:rsidRPr="00E933DC" w:rsidRDefault="00823291" w:rsidP="00823291">
      <w:pPr>
        <w:ind w:firstLine="709"/>
        <w:rPr>
          <w:bCs/>
          <w:sz w:val="28"/>
          <w:szCs w:val="28"/>
        </w:rPr>
      </w:pPr>
      <w:r w:rsidRPr="00E933DC">
        <w:rPr>
          <w:bCs/>
          <w:sz w:val="28"/>
          <w:szCs w:val="28"/>
        </w:rPr>
        <w:t>а) белка</w:t>
      </w:r>
    </w:p>
    <w:p w:rsidR="00823291" w:rsidRPr="00E933DC" w:rsidRDefault="00823291" w:rsidP="00823291">
      <w:pPr>
        <w:ind w:firstLine="709"/>
        <w:rPr>
          <w:bCs/>
          <w:sz w:val="28"/>
          <w:szCs w:val="28"/>
        </w:rPr>
      </w:pPr>
      <w:r w:rsidRPr="00E933DC">
        <w:rPr>
          <w:bCs/>
          <w:sz w:val="28"/>
          <w:szCs w:val="28"/>
        </w:rPr>
        <w:t>б) бактерий</w:t>
      </w:r>
    </w:p>
    <w:p w:rsidR="00823291" w:rsidRPr="00E933DC" w:rsidRDefault="00823291" w:rsidP="00823291">
      <w:pPr>
        <w:ind w:firstLine="709"/>
        <w:rPr>
          <w:bCs/>
          <w:sz w:val="28"/>
          <w:szCs w:val="28"/>
        </w:rPr>
      </w:pPr>
      <w:r w:rsidRPr="00E933DC">
        <w:rPr>
          <w:bCs/>
          <w:sz w:val="28"/>
          <w:szCs w:val="28"/>
        </w:rPr>
        <w:t>в) лейкоцитов</w:t>
      </w:r>
    </w:p>
    <w:p w:rsidR="00823291" w:rsidRPr="00E933DC" w:rsidRDefault="00823291" w:rsidP="00823291">
      <w:pPr>
        <w:ind w:firstLine="709"/>
        <w:rPr>
          <w:bCs/>
          <w:sz w:val="28"/>
          <w:szCs w:val="28"/>
        </w:rPr>
      </w:pPr>
      <w:r w:rsidRPr="00E933DC">
        <w:rPr>
          <w:bCs/>
          <w:sz w:val="28"/>
          <w:szCs w:val="28"/>
        </w:rPr>
        <w:t>г) эритроцитов</w:t>
      </w:r>
    </w:p>
    <w:p w:rsidR="00823291"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 xml:space="preserve">3. </w:t>
      </w:r>
      <w:r w:rsidRPr="00E933DC">
        <w:rPr>
          <w:bCs/>
          <w:sz w:val="28"/>
          <w:szCs w:val="28"/>
        </w:rPr>
        <w:t>Наиболее часто встречается форма хронического гломерулонефрита</w:t>
      </w:r>
    </w:p>
    <w:p w:rsidR="00823291" w:rsidRPr="00E933DC" w:rsidRDefault="00823291" w:rsidP="00823291">
      <w:pPr>
        <w:ind w:firstLine="709"/>
        <w:rPr>
          <w:bCs/>
          <w:sz w:val="28"/>
          <w:szCs w:val="28"/>
        </w:rPr>
      </w:pPr>
      <w:r w:rsidRPr="00E933DC">
        <w:rPr>
          <w:bCs/>
          <w:sz w:val="28"/>
          <w:szCs w:val="28"/>
        </w:rPr>
        <w:t>а) гипертоническая</w:t>
      </w:r>
    </w:p>
    <w:p w:rsidR="00823291" w:rsidRPr="00E933DC" w:rsidRDefault="00823291" w:rsidP="00823291">
      <w:pPr>
        <w:ind w:firstLine="709"/>
        <w:rPr>
          <w:bCs/>
          <w:sz w:val="28"/>
          <w:szCs w:val="28"/>
        </w:rPr>
      </w:pPr>
      <w:r w:rsidRPr="00E933DC">
        <w:rPr>
          <w:bCs/>
          <w:sz w:val="28"/>
          <w:szCs w:val="28"/>
        </w:rPr>
        <w:t>б) латентная</w:t>
      </w:r>
    </w:p>
    <w:p w:rsidR="00823291" w:rsidRPr="00E933DC" w:rsidRDefault="00823291" w:rsidP="00823291">
      <w:pPr>
        <w:ind w:firstLine="709"/>
        <w:rPr>
          <w:bCs/>
          <w:sz w:val="28"/>
          <w:szCs w:val="28"/>
        </w:rPr>
      </w:pPr>
      <w:r w:rsidRPr="00E933DC">
        <w:rPr>
          <w:bCs/>
          <w:sz w:val="28"/>
          <w:szCs w:val="28"/>
        </w:rPr>
        <w:t>в) нефротическая</w:t>
      </w:r>
    </w:p>
    <w:p w:rsidR="00823291" w:rsidRPr="00E933DC" w:rsidRDefault="00823291" w:rsidP="00823291">
      <w:pPr>
        <w:ind w:firstLine="709"/>
        <w:rPr>
          <w:bCs/>
          <w:sz w:val="28"/>
          <w:szCs w:val="28"/>
        </w:rPr>
      </w:pPr>
      <w:r w:rsidRPr="00E933DC">
        <w:rPr>
          <w:bCs/>
          <w:sz w:val="28"/>
          <w:szCs w:val="28"/>
        </w:rPr>
        <w:t>г) смешанная</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Массивный отек, распространенный на все тело - это</w:t>
      </w:r>
    </w:p>
    <w:p w:rsidR="00823291" w:rsidRPr="00E933DC" w:rsidRDefault="00823291" w:rsidP="00823291">
      <w:pPr>
        <w:ind w:firstLine="709"/>
        <w:rPr>
          <w:bCs/>
          <w:sz w:val="28"/>
          <w:szCs w:val="28"/>
        </w:rPr>
      </w:pPr>
      <w:r w:rsidRPr="00E933DC">
        <w:rPr>
          <w:bCs/>
          <w:sz w:val="28"/>
          <w:szCs w:val="28"/>
        </w:rPr>
        <w:t>а) анасарка</w:t>
      </w:r>
    </w:p>
    <w:p w:rsidR="00823291" w:rsidRPr="00E933DC" w:rsidRDefault="00823291" w:rsidP="00823291">
      <w:pPr>
        <w:ind w:firstLine="709"/>
        <w:rPr>
          <w:bCs/>
          <w:sz w:val="28"/>
          <w:szCs w:val="28"/>
        </w:rPr>
      </w:pPr>
      <w:r w:rsidRPr="00E933DC">
        <w:rPr>
          <w:bCs/>
          <w:sz w:val="28"/>
          <w:szCs w:val="28"/>
        </w:rPr>
        <w:t>б) асцит</w:t>
      </w:r>
    </w:p>
    <w:p w:rsidR="00823291" w:rsidRPr="00E933DC" w:rsidRDefault="00823291" w:rsidP="00823291">
      <w:pPr>
        <w:ind w:firstLine="709"/>
        <w:rPr>
          <w:bCs/>
          <w:sz w:val="28"/>
          <w:szCs w:val="28"/>
        </w:rPr>
      </w:pPr>
      <w:r w:rsidRPr="00E933DC">
        <w:rPr>
          <w:bCs/>
          <w:sz w:val="28"/>
          <w:szCs w:val="28"/>
        </w:rPr>
        <w:t>в) гидроперикард</w:t>
      </w:r>
    </w:p>
    <w:p w:rsidR="00823291" w:rsidRPr="00E933DC" w:rsidRDefault="00823291" w:rsidP="00823291">
      <w:pPr>
        <w:ind w:firstLine="709"/>
        <w:rPr>
          <w:bCs/>
          <w:sz w:val="28"/>
          <w:szCs w:val="28"/>
        </w:rPr>
      </w:pPr>
      <w:r w:rsidRPr="00E933DC">
        <w:rPr>
          <w:bCs/>
          <w:sz w:val="28"/>
          <w:szCs w:val="28"/>
        </w:rPr>
        <w:t>г) гидроторакс</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Оцените пробу Зимницкого:</w:t>
      </w:r>
    </w:p>
    <w:p w:rsidR="00823291" w:rsidRPr="00E933DC" w:rsidRDefault="00823291" w:rsidP="00823291">
      <w:pPr>
        <w:ind w:firstLine="709"/>
        <w:rPr>
          <w:bCs/>
          <w:sz w:val="28"/>
          <w:szCs w:val="28"/>
        </w:rPr>
      </w:pPr>
      <w:r w:rsidRPr="00E933DC">
        <w:rPr>
          <w:bCs/>
          <w:sz w:val="28"/>
          <w:szCs w:val="28"/>
        </w:rPr>
        <w:t xml:space="preserve">       - дневной диурез - 900 мл, ночной диурез - 300 мл, </w:t>
      </w:r>
    </w:p>
    <w:p w:rsidR="00823291" w:rsidRPr="00E933DC" w:rsidRDefault="00823291" w:rsidP="00823291">
      <w:pPr>
        <w:ind w:firstLine="709"/>
        <w:rPr>
          <w:bCs/>
          <w:sz w:val="28"/>
          <w:szCs w:val="28"/>
        </w:rPr>
      </w:pPr>
      <w:r w:rsidRPr="00E933DC">
        <w:rPr>
          <w:bCs/>
          <w:sz w:val="28"/>
          <w:szCs w:val="28"/>
        </w:rPr>
        <w:t xml:space="preserve">      - колебания относительной плотности мочи 1010-1026</w:t>
      </w:r>
    </w:p>
    <w:p w:rsidR="00823291" w:rsidRPr="00E933DC" w:rsidRDefault="00823291" w:rsidP="00823291">
      <w:pPr>
        <w:ind w:firstLine="709"/>
        <w:rPr>
          <w:bCs/>
          <w:sz w:val="28"/>
          <w:szCs w:val="28"/>
        </w:rPr>
      </w:pPr>
      <w:r w:rsidRPr="00E933DC">
        <w:rPr>
          <w:bCs/>
          <w:sz w:val="28"/>
          <w:szCs w:val="28"/>
        </w:rPr>
        <w:t xml:space="preserve">      - жидкая часть водно-пищевого рациона составляет 1500 мл</w:t>
      </w:r>
    </w:p>
    <w:p w:rsidR="00823291" w:rsidRPr="00E933DC" w:rsidRDefault="00823291" w:rsidP="00823291">
      <w:pPr>
        <w:ind w:firstLine="709"/>
        <w:rPr>
          <w:bCs/>
          <w:sz w:val="28"/>
          <w:szCs w:val="28"/>
        </w:rPr>
      </w:pPr>
      <w:r w:rsidRPr="00E933DC">
        <w:rPr>
          <w:bCs/>
          <w:sz w:val="28"/>
          <w:szCs w:val="28"/>
        </w:rPr>
        <w:t>а) нарушение водовыделительной функции</w:t>
      </w:r>
    </w:p>
    <w:p w:rsidR="00823291" w:rsidRPr="00E933DC" w:rsidRDefault="00823291" w:rsidP="00823291">
      <w:pPr>
        <w:ind w:firstLine="709"/>
        <w:rPr>
          <w:bCs/>
          <w:sz w:val="28"/>
          <w:szCs w:val="28"/>
        </w:rPr>
      </w:pPr>
      <w:r w:rsidRPr="00E933DC">
        <w:rPr>
          <w:bCs/>
          <w:sz w:val="28"/>
          <w:szCs w:val="28"/>
        </w:rPr>
        <w:t>б) нарушение концентрационной функции</w:t>
      </w:r>
    </w:p>
    <w:p w:rsidR="00823291" w:rsidRPr="00E933DC" w:rsidRDefault="00823291" w:rsidP="00823291">
      <w:pPr>
        <w:ind w:firstLine="709"/>
        <w:rPr>
          <w:bCs/>
          <w:sz w:val="28"/>
          <w:szCs w:val="28"/>
        </w:rPr>
      </w:pPr>
      <w:r w:rsidRPr="00E933DC">
        <w:rPr>
          <w:bCs/>
          <w:sz w:val="28"/>
          <w:szCs w:val="28"/>
        </w:rPr>
        <w:t>в) нарушение водовыделительной и концентрационной функций</w:t>
      </w:r>
    </w:p>
    <w:p w:rsidR="00823291" w:rsidRPr="00E933DC" w:rsidRDefault="00823291" w:rsidP="00823291">
      <w:pPr>
        <w:ind w:firstLine="709"/>
        <w:rPr>
          <w:bCs/>
          <w:sz w:val="28"/>
          <w:szCs w:val="28"/>
        </w:rPr>
      </w:pPr>
      <w:r w:rsidRPr="00E933DC">
        <w:rPr>
          <w:bCs/>
          <w:sz w:val="28"/>
          <w:szCs w:val="28"/>
        </w:rPr>
        <w:t>г) норма</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 xml:space="preserve">При остром гломерулонефрите развивается </w:t>
      </w:r>
    </w:p>
    <w:p w:rsidR="00823291" w:rsidRPr="00E933DC" w:rsidRDefault="00823291" w:rsidP="00823291">
      <w:pPr>
        <w:ind w:firstLine="709"/>
        <w:rPr>
          <w:bCs/>
          <w:sz w:val="28"/>
          <w:szCs w:val="28"/>
        </w:rPr>
      </w:pPr>
      <w:r w:rsidRPr="00E933DC">
        <w:rPr>
          <w:bCs/>
          <w:sz w:val="28"/>
          <w:szCs w:val="28"/>
        </w:rPr>
        <w:t>а) глюкозурия</w:t>
      </w:r>
    </w:p>
    <w:p w:rsidR="00823291" w:rsidRPr="00E933DC" w:rsidRDefault="00823291" w:rsidP="00823291">
      <w:pPr>
        <w:ind w:firstLine="709"/>
        <w:rPr>
          <w:bCs/>
          <w:sz w:val="28"/>
          <w:szCs w:val="28"/>
        </w:rPr>
      </w:pPr>
      <w:r w:rsidRPr="00E933DC">
        <w:rPr>
          <w:bCs/>
          <w:sz w:val="28"/>
          <w:szCs w:val="28"/>
        </w:rPr>
        <w:t>б) дизурия</w:t>
      </w:r>
    </w:p>
    <w:p w:rsidR="00823291" w:rsidRPr="00E933DC" w:rsidRDefault="00823291" w:rsidP="00823291">
      <w:pPr>
        <w:ind w:firstLine="709"/>
        <w:rPr>
          <w:bCs/>
          <w:sz w:val="28"/>
          <w:szCs w:val="28"/>
        </w:rPr>
      </w:pPr>
      <w:r w:rsidRPr="00E933DC">
        <w:rPr>
          <w:bCs/>
          <w:sz w:val="28"/>
          <w:szCs w:val="28"/>
        </w:rPr>
        <w:t>в) олигурия</w:t>
      </w:r>
    </w:p>
    <w:p w:rsidR="00823291" w:rsidRPr="00E933DC" w:rsidRDefault="00823291" w:rsidP="00823291">
      <w:pPr>
        <w:ind w:firstLine="709"/>
        <w:rPr>
          <w:bCs/>
          <w:sz w:val="28"/>
          <w:szCs w:val="28"/>
        </w:rPr>
      </w:pPr>
      <w:r w:rsidRPr="00E933DC">
        <w:rPr>
          <w:bCs/>
          <w:sz w:val="28"/>
          <w:szCs w:val="28"/>
        </w:rPr>
        <w:t>г) полиурия</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Основная причина острого пиелонефрита</w:t>
      </w:r>
    </w:p>
    <w:p w:rsidR="00823291" w:rsidRPr="00E933DC" w:rsidRDefault="00823291" w:rsidP="00823291">
      <w:pPr>
        <w:ind w:firstLine="709"/>
        <w:rPr>
          <w:bCs/>
          <w:sz w:val="28"/>
          <w:szCs w:val="28"/>
        </w:rPr>
      </w:pPr>
      <w:r w:rsidRPr="00E933DC">
        <w:rPr>
          <w:bCs/>
          <w:sz w:val="28"/>
          <w:szCs w:val="28"/>
        </w:rPr>
        <w:t>а) инфекция</w:t>
      </w:r>
    </w:p>
    <w:p w:rsidR="00823291" w:rsidRPr="00E933DC" w:rsidRDefault="00823291" w:rsidP="00823291">
      <w:pPr>
        <w:ind w:firstLine="709"/>
        <w:rPr>
          <w:bCs/>
          <w:sz w:val="28"/>
          <w:szCs w:val="28"/>
        </w:rPr>
      </w:pPr>
      <w:r w:rsidRPr="00E933DC">
        <w:rPr>
          <w:bCs/>
          <w:sz w:val="28"/>
          <w:szCs w:val="28"/>
        </w:rPr>
        <w:t>б) нерациональное питание</w:t>
      </w:r>
    </w:p>
    <w:p w:rsidR="00823291" w:rsidRPr="00E933DC" w:rsidRDefault="00823291" w:rsidP="00823291">
      <w:pPr>
        <w:ind w:firstLine="709"/>
        <w:rPr>
          <w:bCs/>
          <w:sz w:val="28"/>
          <w:szCs w:val="28"/>
        </w:rPr>
      </w:pPr>
      <w:r w:rsidRPr="00E933DC">
        <w:rPr>
          <w:bCs/>
          <w:sz w:val="28"/>
          <w:szCs w:val="28"/>
        </w:rPr>
        <w:t>в) переохлаждение</w:t>
      </w:r>
    </w:p>
    <w:p w:rsidR="00823291" w:rsidRPr="00E933DC" w:rsidRDefault="00823291" w:rsidP="00823291">
      <w:pPr>
        <w:ind w:firstLine="709"/>
        <w:rPr>
          <w:bCs/>
          <w:sz w:val="28"/>
          <w:szCs w:val="28"/>
        </w:rPr>
      </w:pPr>
      <w:r w:rsidRPr="00E933DC">
        <w:rPr>
          <w:bCs/>
          <w:sz w:val="28"/>
          <w:szCs w:val="28"/>
        </w:rPr>
        <w:t>г) стрессы</w:t>
      </w:r>
    </w:p>
    <w:p w:rsidR="00823291"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Лихорадка, боль в поясничной области, лейкоцитурия наблюдаются при</w:t>
      </w:r>
    </w:p>
    <w:p w:rsidR="00823291" w:rsidRPr="00E933DC" w:rsidRDefault="00823291" w:rsidP="00823291">
      <w:pPr>
        <w:ind w:firstLine="709"/>
        <w:rPr>
          <w:bCs/>
          <w:sz w:val="28"/>
          <w:szCs w:val="28"/>
        </w:rPr>
      </w:pPr>
      <w:r w:rsidRPr="00E933DC">
        <w:rPr>
          <w:bCs/>
          <w:sz w:val="28"/>
          <w:szCs w:val="28"/>
        </w:rPr>
        <w:t>а) мочекаменной болезни</w:t>
      </w:r>
    </w:p>
    <w:p w:rsidR="00823291" w:rsidRPr="00E933DC" w:rsidRDefault="00823291" w:rsidP="00823291">
      <w:pPr>
        <w:ind w:firstLine="709"/>
        <w:rPr>
          <w:bCs/>
          <w:sz w:val="28"/>
          <w:szCs w:val="28"/>
        </w:rPr>
      </w:pPr>
      <w:r w:rsidRPr="00E933DC">
        <w:rPr>
          <w:bCs/>
          <w:sz w:val="28"/>
          <w:szCs w:val="28"/>
        </w:rPr>
        <w:t>б) остром гломерулонефрите</w:t>
      </w:r>
    </w:p>
    <w:p w:rsidR="00823291" w:rsidRPr="00E933DC" w:rsidRDefault="00823291" w:rsidP="00823291">
      <w:pPr>
        <w:ind w:firstLine="709"/>
        <w:rPr>
          <w:bCs/>
          <w:sz w:val="28"/>
          <w:szCs w:val="28"/>
        </w:rPr>
      </w:pPr>
      <w:r w:rsidRPr="00E933DC">
        <w:rPr>
          <w:bCs/>
          <w:sz w:val="28"/>
          <w:szCs w:val="28"/>
        </w:rPr>
        <w:t>в) остром пиелонефрите</w:t>
      </w:r>
    </w:p>
    <w:p w:rsidR="00823291" w:rsidRPr="00E933DC" w:rsidRDefault="00823291" w:rsidP="00823291">
      <w:pPr>
        <w:ind w:firstLine="709"/>
        <w:rPr>
          <w:bCs/>
          <w:sz w:val="28"/>
          <w:szCs w:val="28"/>
        </w:rPr>
      </w:pPr>
      <w:r w:rsidRPr="00E933DC">
        <w:rPr>
          <w:bCs/>
          <w:sz w:val="28"/>
          <w:szCs w:val="28"/>
        </w:rPr>
        <w:t>г) хроническом гломерулонефрите</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Анализ мочи при остром пиелонефрите</w:t>
      </w:r>
    </w:p>
    <w:p w:rsidR="00823291" w:rsidRPr="00E933DC" w:rsidRDefault="00823291" w:rsidP="00823291">
      <w:pPr>
        <w:ind w:firstLine="709"/>
        <w:rPr>
          <w:bCs/>
          <w:sz w:val="28"/>
          <w:szCs w:val="28"/>
        </w:rPr>
      </w:pPr>
      <w:r w:rsidRPr="00E933DC">
        <w:rPr>
          <w:bCs/>
          <w:sz w:val="28"/>
          <w:szCs w:val="28"/>
        </w:rPr>
        <w:t>а) гематурия, протеинурия</w:t>
      </w:r>
    </w:p>
    <w:p w:rsidR="00823291" w:rsidRPr="00E933DC" w:rsidRDefault="00823291" w:rsidP="00823291">
      <w:pPr>
        <w:ind w:firstLine="709"/>
        <w:rPr>
          <w:bCs/>
          <w:sz w:val="28"/>
          <w:szCs w:val="28"/>
        </w:rPr>
      </w:pPr>
      <w:r w:rsidRPr="00E933DC">
        <w:rPr>
          <w:bCs/>
          <w:sz w:val="28"/>
          <w:szCs w:val="28"/>
        </w:rPr>
        <w:t>б) цилиндрурия, глюкозурия</w:t>
      </w:r>
    </w:p>
    <w:p w:rsidR="00823291" w:rsidRPr="00E933DC" w:rsidRDefault="00823291" w:rsidP="00823291">
      <w:pPr>
        <w:ind w:firstLine="709"/>
        <w:rPr>
          <w:bCs/>
          <w:sz w:val="28"/>
          <w:szCs w:val="28"/>
        </w:rPr>
      </w:pPr>
      <w:r w:rsidRPr="00E933DC">
        <w:rPr>
          <w:bCs/>
          <w:sz w:val="28"/>
          <w:szCs w:val="28"/>
        </w:rPr>
        <w:t>в) лейкоцитурия, бактериурия</w:t>
      </w:r>
    </w:p>
    <w:p w:rsidR="00823291" w:rsidRPr="00E933DC" w:rsidRDefault="00823291" w:rsidP="00823291">
      <w:pPr>
        <w:ind w:firstLine="709"/>
        <w:rPr>
          <w:bCs/>
          <w:sz w:val="28"/>
          <w:szCs w:val="28"/>
        </w:rPr>
      </w:pPr>
      <w:r w:rsidRPr="00E933DC">
        <w:rPr>
          <w:bCs/>
          <w:sz w:val="28"/>
          <w:szCs w:val="28"/>
        </w:rPr>
        <w:t>г) протеинурия, глюкозурия</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lastRenderedPageBreak/>
        <w:t>10</w:t>
      </w:r>
      <w:r w:rsidRPr="00E933DC">
        <w:rPr>
          <w:bCs/>
          <w:sz w:val="28"/>
          <w:szCs w:val="28"/>
        </w:rPr>
        <w:t>.</w:t>
      </w:r>
      <w:r>
        <w:rPr>
          <w:bCs/>
          <w:sz w:val="28"/>
          <w:szCs w:val="28"/>
        </w:rPr>
        <w:t xml:space="preserve"> </w:t>
      </w:r>
      <w:r w:rsidRPr="00E933DC">
        <w:rPr>
          <w:bCs/>
          <w:sz w:val="28"/>
          <w:szCs w:val="28"/>
        </w:rPr>
        <w:t>Бактериурия наблюдается при</w:t>
      </w:r>
    </w:p>
    <w:p w:rsidR="00823291" w:rsidRPr="00E933DC" w:rsidRDefault="00823291" w:rsidP="00823291">
      <w:pPr>
        <w:ind w:firstLine="709"/>
        <w:rPr>
          <w:bCs/>
          <w:sz w:val="28"/>
          <w:szCs w:val="28"/>
        </w:rPr>
      </w:pPr>
      <w:r w:rsidRPr="00E933DC">
        <w:rPr>
          <w:bCs/>
          <w:sz w:val="28"/>
          <w:szCs w:val="28"/>
        </w:rPr>
        <w:t>а) мочекаменной болезни</w:t>
      </w:r>
    </w:p>
    <w:p w:rsidR="00823291" w:rsidRPr="00E933DC" w:rsidRDefault="00823291" w:rsidP="00823291">
      <w:pPr>
        <w:ind w:firstLine="709"/>
        <w:rPr>
          <w:bCs/>
          <w:sz w:val="28"/>
          <w:szCs w:val="28"/>
        </w:rPr>
      </w:pPr>
      <w:r w:rsidRPr="00E933DC">
        <w:rPr>
          <w:bCs/>
          <w:sz w:val="28"/>
          <w:szCs w:val="28"/>
        </w:rPr>
        <w:t>б) остром гломерулонефрите</w:t>
      </w:r>
    </w:p>
    <w:p w:rsidR="00823291" w:rsidRPr="00E933DC" w:rsidRDefault="00823291" w:rsidP="00823291">
      <w:pPr>
        <w:ind w:firstLine="709"/>
        <w:rPr>
          <w:bCs/>
          <w:sz w:val="28"/>
          <w:szCs w:val="28"/>
        </w:rPr>
      </w:pPr>
      <w:r w:rsidRPr="00E933DC">
        <w:rPr>
          <w:bCs/>
          <w:sz w:val="28"/>
          <w:szCs w:val="28"/>
        </w:rPr>
        <w:t>в) остром пиелонефрите</w:t>
      </w:r>
    </w:p>
    <w:p w:rsidR="00823291" w:rsidRPr="00E933DC" w:rsidRDefault="00823291" w:rsidP="00823291">
      <w:pPr>
        <w:ind w:firstLine="709"/>
        <w:rPr>
          <w:bCs/>
          <w:sz w:val="28"/>
          <w:szCs w:val="28"/>
        </w:rPr>
      </w:pPr>
      <w:r w:rsidRPr="00E933DC">
        <w:rPr>
          <w:bCs/>
          <w:sz w:val="28"/>
          <w:szCs w:val="28"/>
        </w:rPr>
        <w:t>г) хроническом гломерулонефрите</w:t>
      </w:r>
    </w:p>
    <w:p w:rsidR="00823291" w:rsidRPr="00E933DC" w:rsidRDefault="00823291" w:rsidP="00823291">
      <w:pPr>
        <w:ind w:firstLine="709"/>
        <w:rPr>
          <w:bCs/>
          <w:sz w:val="28"/>
          <w:szCs w:val="28"/>
        </w:rPr>
      </w:pPr>
    </w:p>
    <w:p w:rsidR="00823291" w:rsidRPr="00E259A0" w:rsidRDefault="00823291" w:rsidP="00823291">
      <w:pPr>
        <w:ind w:left="709"/>
        <w:rPr>
          <w:b/>
          <w:color w:val="000000"/>
          <w:sz w:val="28"/>
          <w:szCs w:val="28"/>
        </w:rPr>
      </w:pPr>
      <w:r w:rsidRPr="00E259A0">
        <w:rPr>
          <w:b/>
          <w:color w:val="000000"/>
          <w:sz w:val="28"/>
          <w:szCs w:val="28"/>
        </w:rPr>
        <w:t>Вариант 2</w:t>
      </w:r>
    </w:p>
    <w:p w:rsidR="00823291" w:rsidRPr="00E933DC" w:rsidRDefault="00823291" w:rsidP="00823291">
      <w:pPr>
        <w:ind w:firstLine="709"/>
        <w:rPr>
          <w:bCs/>
          <w:sz w:val="28"/>
          <w:szCs w:val="28"/>
        </w:rPr>
      </w:pPr>
      <w:r>
        <w:rPr>
          <w:bCs/>
          <w:sz w:val="28"/>
          <w:szCs w:val="28"/>
        </w:rPr>
        <w:t>1</w:t>
      </w:r>
      <w:r w:rsidRPr="00E933DC">
        <w:rPr>
          <w:bCs/>
          <w:sz w:val="28"/>
          <w:szCs w:val="28"/>
        </w:rPr>
        <w:t>.</w:t>
      </w:r>
      <w:r>
        <w:rPr>
          <w:bCs/>
          <w:sz w:val="28"/>
          <w:szCs w:val="28"/>
        </w:rPr>
        <w:t xml:space="preserve"> </w:t>
      </w:r>
      <w:r w:rsidRPr="00E933DC">
        <w:rPr>
          <w:bCs/>
          <w:sz w:val="28"/>
          <w:szCs w:val="28"/>
        </w:rPr>
        <w:t>Основная причина острого цистита</w:t>
      </w:r>
    </w:p>
    <w:p w:rsidR="00823291" w:rsidRPr="00E933DC" w:rsidRDefault="00823291" w:rsidP="00823291">
      <w:pPr>
        <w:ind w:firstLine="709"/>
        <w:rPr>
          <w:bCs/>
          <w:sz w:val="28"/>
          <w:szCs w:val="28"/>
        </w:rPr>
      </w:pPr>
      <w:r w:rsidRPr="00E933DC">
        <w:rPr>
          <w:bCs/>
          <w:sz w:val="28"/>
          <w:szCs w:val="28"/>
        </w:rPr>
        <w:t>а) гиповитаминоз</w:t>
      </w:r>
    </w:p>
    <w:p w:rsidR="00823291" w:rsidRPr="00E933DC" w:rsidRDefault="00823291" w:rsidP="00823291">
      <w:pPr>
        <w:ind w:firstLine="709"/>
        <w:rPr>
          <w:bCs/>
          <w:sz w:val="28"/>
          <w:szCs w:val="28"/>
        </w:rPr>
      </w:pPr>
      <w:r w:rsidRPr="00E933DC">
        <w:rPr>
          <w:bCs/>
          <w:sz w:val="28"/>
          <w:szCs w:val="28"/>
        </w:rPr>
        <w:t>б) инфекция</w:t>
      </w:r>
    </w:p>
    <w:p w:rsidR="00823291" w:rsidRPr="00E933DC" w:rsidRDefault="00823291" w:rsidP="00823291">
      <w:pPr>
        <w:ind w:firstLine="709"/>
        <w:rPr>
          <w:bCs/>
          <w:sz w:val="28"/>
          <w:szCs w:val="28"/>
        </w:rPr>
      </w:pPr>
      <w:r w:rsidRPr="00E933DC">
        <w:rPr>
          <w:bCs/>
          <w:sz w:val="28"/>
          <w:szCs w:val="28"/>
        </w:rPr>
        <w:t>в) переохлаждение</w:t>
      </w:r>
    </w:p>
    <w:p w:rsidR="00823291" w:rsidRPr="00E933DC" w:rsidRDefault="00823291" w:rsidP="00823291">
      <w:pPr>
        <w:ind w:firstLine="709"/>
        <w:rPr>
          <w:bCs/>
          <w:sz w:val="28"/>
          <w:szCs w:val="28"/>
        </w:rPr>
      </w:pPr>
      <w:r w:rsidRPr="00E933DC">
        <w:rPr>
          <w:bCs/>
          <w:sz w:val="28"/>
          <w:szCs w:val="28"/>
        </w:rPr>
        <w:t>г) стрессы</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2</w:t>
      </w:r>
      <w:r w:rsidRPr="00E933DC">
        <w:rPr>
          <w:bCs/>
          <w:sz w:val="28"/>
          <w:szCs w:val="28"/>
        </w:rPr>
        <w:t>.</w:t>
      </w:r>
      <w:r>
        <w:rPr>
          <w:bCs/>
          <w:sz w:val="28"/>
          <w:szCs w:val="28"/>
        </w:rPr>
        <w:t xml:space="preserve"> </w:t>
      </w:r>
      <w:r w:rsidRPr="00E933DC">
        <w:rPr>
          <w:bCs/>
          <w:sz w:val="28"/>
          <w:szCs w:val="28"/>
        </w:rPr>
        <w:t>Клинические симптомы острого цистита</w:t>
      </w:r>
    </w:p>
    <w:p w:rsidR="00823291" w:rsidRPr="00E933DC" w:rsidRDefault="00823291" w:rsidP="00823291">
      <w:pPr>
        <w:ind w:firstLine="709"/>
        <w:rPr>
          <w:bCs/>
          <w:sz w:val="28"/>
          <w:szCs w:val="28"/>
        </w:rPr>
      </w:pPr>
      <w:r w:rsidRPr="00E933DC">
        <w:rPr>
          <w:bCs/>
          <w:sz w:val="28"/>
          <w:szCs w:val="28"/>
        </w:rPr>
        <w:t xml:space="preserve">а) отеки, гипертония, </w:t>
      </w:r>
    </w:p>
    <w:p w:rsidR="00823291" w:rsidRPr="00E933DC" w:rsidRDefault="00823291" w:rsidP="00823291">
      <w:pPr>
        <w:ind w:firstLine="709"/>
        <w:rPr>
          <w:bCs/>
          <w:sz w:val="28"/>
          <w:szCs w:val="28"/>
        </w:rPr>
      </w:pPr>
      <w:r w:rsidRPr="00E933DC">
        <w:rPr>
          <w:bCs/>
          <w:sz w:val="28"/>
          <w:szCs w:val="28"/>
        </w:rPr>
        <w:t>б) боль в поясничной области, лихорадка</w:t>
      </w:r>
    </w:p>
    <w:p w:rsidR="00823291" w:rsidRPr="00E933DC" w:rsidRDefault="00823291" w:rsidP="00823291">
      <w:pPr>
        <w:ind w:firstLine="709"/>
        <w:rPr>
          <w:bCs/>
          <w:sz w:val="28"/>
          <w:szCs w:val="28"/>
        </w:rPr>
      </w:pPr>
      <w:r w:rsidRPr="00E933DC">
        <w:rPr>
          <w:bCs/>
          <w:sz w:val="28"/>
          <w:szCs w:val="28"/>
        </w:rPr>
        <w:t>в) боль в поясничной области, макрогематурия</w:t>
      </w:r>
    </w:p>
    <w:p w:rsidR="00823291" w:rsidRPr="00E933DC" w:rsidRDefault="00823291" w:rsidP="00823291">
      <w:pPr>
        <w:ind w:firstLine="709"/>
        <w:rPr>
          <w:bCs/>
          <w:sz w:val="28"/>
          <w:szCs w:val="28"/>
        </w:rPr>
      </w:pPr>
      <w:r w:rsidRPr="00E933DC">
        <w:rPr>
          <w:bCs/>
          <w:sz w:val="28"/>
          <w:szCs w:val="28"/>
        </w:rPr>
        <w:t>г) лихорадка, рези при мочеиспускании</w:t>
      </w:r>
    </w:p>
    <w:p w:rsidR="00823291" w:rsidRPr="00E933DC" w:rsidRDefault="00823291" w:rsidP="00823291">
      <w:pPr>
        <w:ind w:firstLine="709"/>
        <w:rPr>
          <w:bCs/>
          <w:sz w:val="28"/>
          <w:szCs w:val="28"/>
        </w:rPr>
      </w:pPr>
    </w:p>
    <w:p w:rsidR="00823291" w:rsidRDefault="00823291" w:rsidP="00823291">
      <w:pPr>
        <w:ind w:firstLine="709"/>
        <w:rPr>
          <w:bCs/>
          <w:sz w:val="28"/>
          <w:szCs w:val="28"/>
        </w:rPr>
      </w:pPr>
      <w:r>
        <w:rPr>
          <w:bCs/>
          <w:sz w:val="28"/>
          <w:szCs w:val="28"/>
        </w:rPr>
        <w:t xml:space="preserve">3. </w:t>
      </w:r>
      <w:r w:rsidRPr="00E933DC">
        <w:rPr>
          <w:bCs/>
          <w:sz w:val="28"/>
          <w:szCs w:val="28"/>
        </w:rPr>
        <w:t xml:space="preserve">Приступ сильной боли в пояснице с иррадиацией по ходу мочеточника в </w:t>
      </w:r>
    </w:p>
    <w:p w:rsidR="00823291" w:rsidRPr="00E933DC" w:rsidRDefault="00823291" w:rsidP="00823291">
      <w:pPr>
        <w:ind w:firstLine="709"/>
        <w:rPr>
          <w:bCs/>
          <w:sz w:val="28"/>
          <w:szCs w:val="28"/>
        </w:rPr>
      </w:pPr>
      <w:r>
        <w:rPr>
          <w:bCs/>
          <w:sz w:val="28"/>
          <w:szCs w:val="28"/>
        </w:rPr>
        <w:t xml:space="preserve">    </w:t>
      </w:r>
      <w:r w:rsidRPr="00E933DC">
        <w:rPr>
          <w:bCs/>
          <w:sz w:val="28"/>
          <w:szCs w:val="28"/>
        </w:rPr>
        <w:t>паховую область наблюдается при</w:t>
      </w:r>
    </w:p>
    <w:p w:rsidR="00823291" w:rsidRPr="00E933DC" w:rsidRDefault="00823291" w:rsidP="00823291">
      <w:pPr>
        <w:ind w:firstLine="709"/>
        <w:rPr>
          <w:bCs/>
          <w:sz w:val="28"/>
          <w:szCs w:val="28"/>
        </w:rPr>
      </w:pPr>
      <w:r w:rsidRPr="00E933DC">
        <w:rPr>
          <w:bCs/>
          <w:sz w:val="28"/>
          <w:szCs w:val="28"/>
        </w:rPr>
        <w:t>а) гломерулонефрите</w:t>
      </w:r>
    </w:p>
    <w:p w:rsidR="00823291" w:rsidRPr="00E933DC" w:rsidRDefault="00823291" w:rsidP="00823291">
      <w:pPr>
        <w:ind w:firstLine="709"/>
        <w:rPr>
          <w:bCs/>
          <w:sz w:val="28"/>
          <w:szCs w:val="28"/>
        </w:rPr>
      </w:pPr>
      <w:r w:rsidRPr="00E933DC">
        <w:rPr>
          <w:bCs/>
          <w:sz w:val="28"/>
          <w:szCs w:val="28"/>
        </w:rPr>
        <w:t>б) пиелонефрите</w:t>
      </w:r>
    </w:p>
    <w:p w:rsidR="00823291" w:rsidRPr="00E933DC" w:rsidRDefault="00823291" w:rsidP="00823291">
      <w:pPr>
        <w:ind w:firstLine="709"/>
        <w:rPr>
          <w:bCs/>
          <w:sz w:val="28"/>
          <w:szCs w:val="28"/>
        </w:rPr>
      </w:pPr>
      <w:r w:rsidRPr="00E933DC">
        <w:rPr>
          <w:bCs/>
          <w:sz w:val="28"/>
          <w:szCs w:val="28"/>
        </w:rPr>
        <w:t>в) цистите</w:t>
      </w:r>
    </w:p>
    <w:p w:rsidR="00823291" w:rsidRPr="00E933DC" w:rsidRDefault="00823291" w:rsidP="00823291">
      <w:pPr>
        <w:ind w:firstLine="709"/>
        <w:rPr>
          <w:bCs/>
          <w:sz w:val="28"/>
          <w:szCs w:val="28"/>
        </w:rPr>
      </w:pPr>
      <w:r w:rsidRPr="00E933DC">
        <w:rPr>
          <w:bCs/>
          <w:sz w:val="28"/>
          <w:szCs w:val="28"/>
        </w:rPr>
        <w:t>г) мочекаменной болезни</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При почечной колике в моче наблюдается</w:t>
      </w:r>
    </w:p>
    <w:p w:rsidR="00823291" w:rsidRPr="00E933DC" w:rsidRDefault="00823291" w:rsidP="00823291">
      <w:pPr>
        <w:ind w:firstLine="709"/>
        <w:rPr>
          <w:bCs/>
          <w:sz w:val="28"/>
          <w:szCs w:val="28"/>
        </w:rPr>
      </w:pPr>
      <w:r w:rsidRPr="00E933DC">
        <w:rPr>
          <w:bCs/>
          <w:sz w:val="28"/>
          <w:szCs w:val="28"/>
        </w:rPr>
        <w:t>а) макрогематурия</w:t>
      </w:r>
    </w:p>
    <w:p w:rsidR="00823291" w:rsidRPr="00E933DC" w:rsidRDefault="00823291" w:rsidP="00823291">
      <w:pPr>
        <w:ind w:firstLine="709"/>
        <w:rPr>
          <w:bCs/>
          <w:sz w:val="28"/>
          <w:szCs w:val="28"/>
        </w:rPr>
      </w:pPr>
      <w:r w:rsidRPr="00E933DC">
        <w:rPr>
          <w:bCs/>
          <w:sz w:val="28"/>
          <w:szCs w:val="28"/>
        </w:rPr>
        <w:t>б) лейкоцитурия</w:t>
      </w:r>
    </w:p>
    <w:p w:rsidR="00823291" w:rsidRPr="00E933DC" w:rsidRDefault="00823291" w:rsidP="00823291">
      <w:pPr>
        <w:ind w:firstLine="709"/>
        <w:rPr>
          <w:bCs/>
          <w:sz w:val="28"/>
          <w:szCs w:val="28"/>
        </w:rPr>
      </w:pPr>
      <w:r w:rsidRPr="00E933DC">
        <w:rPr>
          <w:bCs/>
          <w:sz w:val="28"/>
          <w:szCs w:val="28"/>
        </w:rPr>
        <w:t>в) глюкозурия</w:t>
      </w:r>
    </w:p>
    <w:p w:rsidR="00823291" w:rsidRPr="00E933DC" w:rsidRDefault="00823291" w:rsidP="00823291">
      <w:pPr>
        <w:ind w:firstLine="709"/>
        <w:rPr>
          <w:bCs/>
          <w:sz w:val="28"/>
          <w:szCs w:val="28"/>
        </w:rPr>
      </w:pPr>
      <w:r w:rsidRPr="00E933DC">
        <w:rPr>
          <w:bCs/>
          <w:sz w:val="28"/>
          <w:szCs w:val="28"/>
        </w:rPr>
        <w:t>г) бактериурия</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При почечной колике боль иррадиирует</w:t>
      </w:r>
    </w:p>
    <w:p w:rsidR="00823291" w:rsidRPr="00E933DC" w:rsidRDefault="00823291" w:rsidP="00823291">
      <w:pPr>
        <w:ind w:firstLine="709"/>
        <w:rPr>
          <w:bCs/>
          <w:sz w:val="28"/>
          <w:szCs w:val="28"/>
        </w:rPr>
      </w:pPr>
      <w:r w:rsidRPr="00E933DC">
        <w:rPr>
          <w:bCs/>
          <w:sz w:val="28"/>
          <w:szCs w:val="28"/>
        </w:rPr>
        <w:t>а) под правую лопатку</w:t>
      </w:r>
    </w:p>
    <w:p w:rsidR="00823291" w:rsidRPr="00E933DC" w:rsidRDefault="00823291" w:rsidP="00823291">
      <w:pPr>
        <w:ind w:firstLine="709"/>
        <w:rPr>
          <w:bCs/>
          <w:sz w:val="28"/>
          <w:szCs w:val="28"/>
        </w:rPr>
      </w:pPr>
      <w:r w:rsidRPr="00E933DC">
        <w:rPr>
          <w:bCs/>
          <w:sz w:val="28"/>
          <w:szCs w:val="28"/>
        </w:rPr>
        <w:t xml:space="preserve">б) под левую лопатку </w:t>
      </w:r>
    </w:p>
    <w:p w:rsidR="00823291" w:rsidRPr="00E933DC" w:rsidRDefault="00823291" w:rsidP="00823291">
      <w:pPr>
        <w:ind w:firstLine="709"/>
        <w:rPr>
          <w:bCs/>
          <w:sz w:val="28"/>
          <w:szCs w:val="28"/>
        </w:rPr>
      </w:pPr>
      <w:r w:rsidRPr="00E933DC">
        <w:rPr>
          <w:bCs/>
          <w:sz w:val="28"/>
          <w:szCs w:val="28"/>
        </w:rPr>
        <w:t>в) в правое плечо</w:t>
      </w:r>
    </w:p>
    <w:p w:rsidR="00823291" w:rsidRPr="00E933DC" w:rsidRDefault="00823291" w:rsidP="00823291">
      <w:pPr>
        <w:ind w:firstLine="709"/>
        <w:rPr>
          <w:bCs/>
          <w:sz w:val="28"/>
          <w:szCs w:val="28"/>
        </w:rPr>
      </w:pPr>
      <w:r w:rsidRPr="00E933DC">
        <w:rPr>
          <w:bCs/>
          <w:sz w:val="28"/>
          <w:szCs w:val="28"/>
        </w:rPr>
        <w:t>г) в паховую область</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Хроническая почечная недостаточность развивается при хроническом</w:t>
      </w:r>
    </w:p>
    <w:p w:rsidR="00823291" w:rsidRPr="00E933DC" w:rsidRDefault="00823291" w:rsidP="00823291">
      <w:pPr>
        <w:ind w:firstLine="709"/>
        <w:rPr>
          <w:bCs/>
          <w:sz w:val="28"/>
          <w:szCs w:val="28"/>
        </w:rPr>
      </w:pPr>
      <w:r w:rsidRPr="00E933DC">
        <w:rPr>
          <w:bCs/>
          <w:sz w:val="28"/>
          <w:szCs w:val="28"/>
        </w:rPr>
        <w:t>а) гломерулонефрите</w:t>
      </w:r>
    </w:p>
    <w:p w:rsidR="00823291" w:rsidRPr="00E933DC" w:rsidRDefault="00823291" w:rsidP="00823291">
      <w:pPr>
        <w:ind w:firstLine="709"/>
        <w:rPr>
          <w:bCs/>
          <w:sz w:val="28"/>
          <w:szCs w:val="28"/>
        </w:rPr>
      </w:pPr>
      <w:r w:rsidRPr="00E933DC">
        <w:rPr>
          <w:bCs/>
          <w:sz w:val="28"/>
          <w:szCs w:val="28"/>
        </w:rPr>
        <w:t>б) гепатите</w:t>
      </w:r>
    </w:p>
    <w:p w:rsidR="00823291" w:rsidRPr="00E933DC" w:rsidRDefault="00823291" w:rsidP="00823291">
      <w:pPr>
        <w:ind w:firstLine="709"/>
        <w:rPr>
          <w:bCs/>
          <w:sz w:val="28"/>
          <w:szCs w:val="28"/>
        </w:rPr>
      </w:pPr>
      <w:r w:rsidRPr="00E933DC">
        <w:rPr>
          <w:bCs/>
          <w:sz w:val="28"/>
          <w:szCs w:val="28"/>
        </w:rPr>
        <w:t>в) панкреатите</w:t>
      </w:r>
    </w:p>
    <w:p w:rsidR="00823291" w:rsidRPr="00E933DC" w:rsidRDefault="00823291" w:rsidP="00823291">
      <w:pPr>
        <w:ind w:firstLine="709"/>
        <w:rPr>
          <w:bCs/>
          <w:sz w:val="28"/>
          <w:szCs w:val="28"/>
        </w:rPr>
      </w:pPr>
      <w:r w:rsidRPr="00E933DC">
        <w:rPr>
          <w:bCs/>
          <w:sz w:val="28"/>
          <w:szCs w:val="28"/>
        </w:rPr>
        <w:t>г) цистите</w:t>
      </w:r>
    </w:p>
    <w:p w:rsidR="00823291" w:rsidRPr="00E933DC" w:rsidRDefault="00823291" w:rsidP="00823291">
      <w:pPr>
        <w:ind w:firstLine="709"/>
        <w:rPr>
          <w:bCs/>
          <w:sz w:val="28"/>
          <w:szCs w:val="28"/>
        </w:rPr>
      </w:pPr>
    </w:p>
    <w:p w:rsidR="00823291" w:rsidRDefault="00823291" w:rsidP="00823291">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 xml:space="preserve">Колебание относительной плотности мочи 1010-1012 в пробе Зимницкого - </w:t>
      </w:r>
    </w:p>
    <w:p w:rsidR="00823291" w:rsidRPr="00E933DC" w:rsidRDefault="00823291" w:rsidP="00823291">
      <w:pPr>
        <w:ind w:firstLine="709"/>
        <w:rPr>
          <w:bCs/>
          <w:sz w:val="28"/>
          <w:szCs w:val="28"/>
        </w:rPr>
      </w:pPr>
      <w:r>
        <w:rPr>
          <w:bCs/>
          <w:sz w:val="28"/>
          <w:szCs w:val="28"/>
        </w:rPr>
        <w:t xml:space="preserve">    </w:t>
      </w:r>
      <w:r w:rsidRPr="00E933DC">
        <w:rPr>
          <w:bCs/>
          <w:sz w:val="28"/>
          <w:szCs w:val="28"/>
        </w:rPr>
        <w:t>это</w:t>
      </w:r>
    </w:p>
    <w:p w:rsidR="00823291" w:rsidRPr="00E933DC" w:rsidRDefault="00823291" w:rsidP="00823291">
      <w:pPr>
        <w:ind w:firstLine="709"/>
        <w:rPr>
          <w:bCs/>
          <w:sz w:val="28"/>
          <w:szCs w:val="28"/>
        </w:rPr>
      </w:pPr>
      <w:r w:rsidRPr="00E933DC">
        <w:rPr>
          <w:bCs/>
          <w:sz w:val="28"/>
          <w:szCs w:val="28"/>
        </w:rPr>
        <w:lastRenderedPageBreak/>
        <w:t xml:space="preserve">а) гипоизостенурия </w:t>
      </w:r>
    </w:p>
    <w:p w:rsidR="00823291" w:rsidRPr="00E933DC" w:rsidRDefault="00823291" w:rsidP="00823291">
      <w:pPr>
        <w:ind w:firstLine="709"/>
        <w:rPr>
          <w:bCs/>
          <w:sz w:val="28"/>
          <w:szCs w:val="28"/>
        </w:rPr>
      </w:pPr>
      <w:r w:rsidRPr="00E933DC">
        <w:rPr>
          <w:bCs/>
          <w:sz w:val="28"/>
          <w:szCs w:val="28"/>
        </w:rPr>
        <w:t>б) никтурия</w:t>
      </w:r>
    </w:p>
    <w:p w:rsidR="00823291" w:rsidRPr="00E933DC" w:rsidRDefault="00823291" w:rsidP="00823291">
      <w:pPr>
        <w:ind w:firstLine="709"/>
        <w:rPr>
          <w:bCs/>
          <w:sz w:val="28"/>
          <w:szCs w:val="28"/>
        </w:rPr>
      </w:pPr>
      <w:r w:rsidRPr="00E933DC">
        <w:rPr>
          <w:bCs/>
          <w:sz w:val="28"/>
          <w:szCs w:val="28"/>
        </w:rPr>
        <w:t>в) полиурия</w:t>
      </w:r>
    </w:p>
    <w:p w:rsidR="00823291" w:rsidRPr="00E933DC" w:rsidRDefault="00823291" w:rsidP="00823291">
      <w:pPr>
        <w:ind w:firstLine="709"/>
        <w:rPr>
          <w:bCs/>
          <w:sz w:val="28"/>
          <w:szCs w:val="28"/>
        </w:rPr>
      </w:pPr>
      <w:r w:rsidRPr="00E933DC">
        <w:rPr>
          <w:bCs/>
          <w:sz w:val="28"/>
          <w:szCs w:val="28"/>
        </w:rPr>
        <w:t>г) протеинурия</w:t>
      </w:r>
    </w:p>
    <w:p w:rsidR="00823291"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 xml:space="preserve">8. </w:t>
      </w:r>
      <w:r w:rsidRPr="00E933DC">
        <w:rPr>
          <w:bCs/>
          <w:sz w:val="28"/>
          <w:szCs w:val="28"/>
        </w:rPr>
        <w:t>При уремической коме в выдыхаемом воздухе отмечается запах</w:t>
      </w:r>
    </w:p>
    <w:p w:rsidR="00823291" w:rsidRPr="00E933DC" w:rsidRDefault="00823291" w:rsidP="00823291">
      <w:pPr>
        <w:ind w:firstLine="709"/>
        <w:rPr>
          <w:bCs/>
          <w:sz w:val="28"/>
          <w:szCs w:val="28"/>
        </w:rPr>
      </w:pPr>
      <w:r w:rsidRPr="00E933DC">
        <w:rPr>
          <w:bCs/>
          <w:sz w:val="28"/>
          <w:szCs w:val="28"/>
        </w:rPr>
        <w:t>а) аммиака</w:t>
      </w:r>
    </w:p>
    <w:p w:rsidR="00823291" w:rsidRPr="00E933DC" w:rsidRDefault="00823291" w:rsidP="00823291">
      <w:pPr>
        <w:ind w:firstLine="709"/>
        <w:rPr>
          <w:bCs/>
          <w:sz w:val="28"/>
          <w:szCs w:val="28"/>
        </w:rPr>
      </w:pPr>
      <w:r w:rsidRPr="00E933DC">
        <w:rPr>
          <w:bCs/>
          <w:sz w:val="28"/>
          <w:szCs w:val="28"/>
        </w:rPr>
        <w:t>б) алкоголя</w:t>
      </w:r>
    </w:p>
    <w:p w:rsidR="00823291" w:rsidRPr="00E933DC" w:rsidRDefault="00823291" w:rsidP="00823291">
      <w:pPr>
        <w:ind w:firstLine="709"/>
        <w:rPr>
          <w:bCs/>
          <w:sz w:val="28"/>
          <w:szCs w:val="28"/>
        </w:rPr>
      </w:pPr>
      <w:r w:rsidRPr="00E933DC">
        <w:rPr>
          <w:bCs/>
          <w:sz w:val="28"/>
          <w:szCs w:val="28"/>
        </w:rPr>
        <w:t>в) ацетона</w:t>
      </w:r>
    </w:p>
    <w:p w:rsidR="00823291" w:rsidRPr="00E933DC" w:rsidRDefault="00823291" w:rsidP="00823291">
      <w:pPr>
        <w:ind w:firstLine="709"/>
        <w:rPr>
          <w:bCs/>
          <w:sz w:val="28"/>
          <w:szCs w:val="28"/>
        </w:rPr>
      </w:pPr>
      <w:r w:rsidRPr="00E933DC">
        <w:rPr>
          <w:bCs/>
          <w:sz w:val="28"/>
          <w:szCs w:val="28"/>
        </w:rPr>
        <w:t>г) тухлых яиц</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Азотистые шлаки в организме образуются при распаде</w:t>
      </w:r>
    </w:p>
    <w:p w:rsidR="00823291" w:rsidRPr="00E933DC" w:rsidRDefault="00823291" w:rsidP="00823291">
      <w:pPr>
        <w:ind w:firstLine="709"/>
        <w:rPr>
          <w:bCs/>
          <w:sz w:val="28"/>
          <w:szCs w:val="28"/>
        </w:rPr>
      </w:pPr>
      <w:r w:rsidRPr="00E933DC">
        <w:rPr>
          <w:bCs/>
          <w:sz w:val="28"/>
          <w:szCs w:val="28"/>
        </w:rPr>
        <w:t>а) белков</w:t>
      </w:r>
    </w:p>
    <w:p w:rsidR="00823291" w:rsidRPr="00E933DC" w:rsidRDefault="00823291" w:rsidP="00823291">
      <w:pPr>
        <w:ind w:firstLine="709"/>
        <w:rPr>
          <w:bCs/>
          <w:sz w:val="28"/>
          <w:szCs w:val="28"/>
        </w:rPr>
      </w:pPr>
      <w:r w:rsidRPr="00E933DC">
        <w:rPr>
          <w:bCs/>
          <w:sz w:val="28"/>
          <w:szCs w:val="28"/>
        </w:rPr>
        <w:t>б) витаминов</w:t>
      </w:r>
    </w:p>
    <w:p w:rsidR="00823291" w:rsidRPr="00E933DC" w:rsidRDefault="00823291" w:rsidP="00823291">
      <w:pPr>
        <w:ind w:firstLine="709"/>
        <w:rPr>
          <w:bCs/>
          <w:sz w:val="28"/>
          <w:szCs w:val="28"/>
        </w:rPr>
      </w:pPr>
      <w:r w:rsidRPr="00E933DC">
        <w:rPr>
          <w:bCs/>
          <w:sz w:val="28"/>
          <w:szCs w:val="28"/>
        </w:rPr>
        <w:t>в) жиров</w:t>
      </w:r>
    </w:p>
    <w:p w:rsidR="00823291" w:rsidRPr="00E933DC" w:rsidRDefault="00823291" w:rsidP="00823291">
      <w:pPr>
        <w:ind w:firstLine="709"/>
        <w:rPr>
          <w:bCs/>
          <w:sz w:val="28"/>
          <w:szCs w:val="28"/>
        </w:rPr>
      </w:pPr>
      <w:r w:rsidRPr="00E933DC">
        <w:rPr>
          <w:bCs/>
          <w:sz w:val="28"/>
          <w:szCs w:val="28"/>
        </w:rPr>
        <w:t>г) углеводов</w:t>
      </w:r>
    </w:p>
    <w:p w:rsidR="00823291" w:rsidRPr="00E933DC" w:rsidRDefault="00823291" w:rsidP="00823291">
      <w:pPr>
        <w:ind w:firstLine="709"/>
        <w:rPr>
          <w:bCs/>
          <w:sz w:val="28"/>
          <w:szCs w:val="28"/>
        </w:rPr>
      </w:pPr>
    </w:p>
    <w:p w:rsidR="00823291" w:rsidRPr="00E933DC" w:rsidRDefault="00823291" w:rsidP="00823291">
      <w:pPr>
        <w:ind w:firstLine="709"/>
        <w:rPr>
          <w:bCs/>
          <w:sz w:val="28"/>
          <w:szCs w:val="28"/>
        </w:rPr>
      </w:pPr>
      <w:r>
        <w:rPr>
          <w:bCs/>
          <w:sz w:val="28"/>
          <w:szCs w:val="28"/>
        </w:rPr>
        <w:t xml:space="preserve">10. </w:t>
      </w:r>
      <w:r w:rsidRPr="00E933DC">
        <w:rPr>
          <w:bCs/>
          <w:sz w:val="28"/>
          <w:szCs w:val="28"/>
        </w:rPr>
        <w:t>Азотистые шлаки - это</w:t>
      </w:r>
    </w:p>
    <w:p w:rsidR="00823291" w:rsidRPr="00E933DC" w:rsidRDefault="00823291" w:rsidP="00823291">
      <w:pPr>
        <w:ind w:firstLine="709"/>
        <w:rPr>
          <w:bCs/>
          <w:sz w:val="28"/>
          <w:szCs w:val="28"/>
        </w:rPr>
      </w:pPr>
      <w:r w:rsidRPr="00E933DC">
        <w:rPr>
          <w:bCs/>
          <w:sz w:val="28"/>
          <w:szCs w:val="28"/>
        </w:rPr>
        <w:t>а) альбумины, глобулины</w:t>
      </w:r>
    </w:p>
    <w:p w:rsidR="00823291" w:rsidRPr="00E933DC" w:rsidRDefault="00823291" w:rsidP="00823291">
      <w:pPr>
        <w:ind w:firstLine="709"/>
        <w:rPr>
          <w:bCs/>
          <w:sz w:val="28"/>
          <w:szCs w:val="28"/>
        </w:rPr>
      </w:pPr>
      <w:r w:rsidRPr="00E933DC">
        <w:rPr>
          <w:bCs/>
          <w:sz w:val="28"/>
          <w:szCs w:val="28"/>
        </w:rPr>
        <w:t>б) билирубин, холестерин</w:t>
      </w:r>
    </w:p>
    <w:p w:rsidR="00823291" w:rsidRPr="00E933DC" w:rsidRDefault="00823291" w:rsidP="00823291">
      <w:pPr>
        <w:ind w:firstLine="709"/>
        <w:rPr>
          <w:bCs/>
          <w:sz w:val="28"/>
          <w:szCs w:val="28"/>
        </w:rPr>
      </w:pPr>
      <w:r w:rsidRPr="00E933DC">
        <w:rPr>
          <w:bCs/>
          <w:sz w:val="28"/>
          <w:szCs w:val="28"/>
        </w:rPr>
        <w:t>в) креатинин, мочевина</w:t>
      </w:r>
    </w:p>
    <w:p w:rsidR="00823291" w:rsidRPr="00E933DC" w:rsidRDefault="00823291" w:rsidP="00823291">
      <w:pPr>
        <w:ind w:firstLine="709"/>
        <w:rPr>
          <w:bCs/>
          <w:sz w:val="28"/>
          <w:szCs w:val="28"/>
        </w:rPr>
      </w:pPr>
      <w:r w:rsidRPr="00E933DC">
        <w:rPr>
          <w:bCs/>
          <w:sz w:val="28"/>
          <w:szCs w:val="28"/>
        </w:rPr>
        <w:t>г) глюкоза, липопротеиды</w:t>
      </w:r>
    </w:p>
    <w:p w:rsidR="00823291" w:rsidRDefault="00823291" w:rsidP="00823291">
      <w:pPr>
        <w:ind w:firstLine="708"/>
        <w:jc w:val="both"/>
        <w:rPr>
          <w:b/>
          <w:color w:val="000000"/>
          <w:sz w:val="28"/>
          <w:szCs w:val="28"/>
        </w:rPr>
      </w:pPr>
    </w:p>
    <w:p w:rsidR="00823291" w:rsidRPr="00786F33" w:rsidRDefault="00823291" w:rsidP="00823291">
      <w:pPr>
        <w:ind w:firstLine="708"/>
        <w:jc w:val="both"/>
        <w:rPr>
          <w:b/>
          <w:color w:val="000000"/>
          <w:sz w:val="28"/>
          <w:szCs w:val="28"/>
        </w:rPr>
      </w:pPr>
      <w:r w:rsidRPr="00786F33">
        <w:rPr>
          <w:b/>
          <w:color w:val="000000"/>
          <w:sz w:val="28"/>
          <w:szCs w:val="28"/>
        </w:rPr>
        <w:t>Эталоны ответов:</w:t>
      </w:r>
    </w:p>
    <w:p w:rsidR="00823291" w:rsidRPr="00786F33" w:rsidRDefault="00823291" w:rsidP="00823291">
      <w:pPr>
        <w:ind w:firstLine="708"/>
        <w:jc w:val="both"/>
        <w:rPr>
          <w:b/>
          <w:color w:val="000000"/>
          <w:sz w:val="28"/>
          <w:szCs w:val="28"/>
        </w:rPr>
      </w:pPr>
      <w:r w:rsidRPr="00786F33">
        <w:rPr>
          <w:b/>
          <w:color w:val="000000"/>
          <w:sz w:val="28"/>
          <w:szCs w:val="28"/>
        </w:rPr>
        <w:t>Вариант 1</w:t>
      </w:r>
    </w:p>
    <w:tbl>
      <w:tblPr>
        <w:tblStyle w:val="a4"/>
        <w:tblW w:w="0" w:type="auto"/>
        <w:tblInd w:w="817" w:type="dxa"/>
        <w:tblLook w:val="04A0" w:firstRow="1" w:lastRow="0" w:firstColumn="1" w:lastColumn="0" w:noHBand="0" w:noVBand="1"/>
      </w:tblPr>
      <w:tblGrid>
        <w:gridCol w:w="3119"/>
        <w:gridCol w:w="3260"/>
      </w:tblGrid>
      <w:tr w:rsidR="00823291" w:rsidTr="00CE0C42">
        <w:tc>
          <w:tcPr>
            <w:tcW w:w="3119" w:type="dxa"/>
          </w:tcPr>
          <w:p w:rsidR="00823291" w:rsidRPr="00854030" w:rsidRDefault="00823291" w:rsidP="00CE0C42">
            <w:pPr>
              <w:jc w:val="center"/>
              <w:rPr>
                <w:b/>
                <w:color w:val="000000"/>
                <w:sz w:val="28"/>
                <w:szCs w:val="28"/>
              </w:rPr>
            </w:pPr>
            <w:r w:rsidRPr="00854030">
              <w:rPr>
                <w:b/>
                <w:color w:val="000000"/>
                <w:sz w:val="28"/>
                <w:szCs w:val="28"/>
              </w:rPr>
              <w:t>Номер вопроса</w:t>
            </w:r>
          </w:p>
        </w:tc>
        <w:tc>
          <w:tcPr>
            <w:tcW w:w="3260" w:type="dxa"/>
          </w:tcPr>
          <w:p w:rsidR="00823291" w:rsidRPr="00854030" w:rsidRDefault="00823291" w:rsidP="00CE0C42">
            <w:pPr>
              <w:jc w:val="center"/>
              <w:rPr>
                <w:b/>
                <w:color w:val="000000"/>
                <w:sz w:val="28"/>
                <w:szCs w:val="28"/>
              </w:rPr>
            </w:pPr>
            <w:r w:rsidRPr="00854030">
              <w:rPr>
                <w:b/>
                <w:color w:val="000000"/>
                <w:sz w:val="28"/>
                <w:szCs w:val="28"/>
              </w:rPr>
              <w:t>Вариант ответа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1</w:t>
            </w:r>
          </w:p>
        </w:tc>
        <w:tc>
          <w:tcPr>
            <w:tcW w:w="3260" w:type="dxa"/>
          </w:tcPr>
          <w:p w:rsidR="00823291" w:rsidRDefault="00823291" w:rsidP="00CE0C42">
            <w:pPr>
              <w:jc w:val="center"/>
              <w:rPr>
                <w:color w:val="000000"/>
                <w:sz w:val="28"/>
                <w:szCs w:val="28"/>
              </w:rPr>
            </w:pPr>
            <w:r>
              <w:rPr>
                <w:color w:val="000000"/>
                <w:sz w:val="28"/>
                <w:szCs w:val="28"/>
              </w:rPr>
              <w:t>Б</w:t>
            </w:r>
          </w:p>
        </w:tc>
      </w:tr>
      <w:tr w:rsidR="00823291" w:rsidTr="00CE0C42">
        <w:tc>
          <w:tcPr>
            <w:tcW w:w="3119" w:type="dxa"/>
          </w:tcPr>
          <w:p w:rsidR="00823291" w:rsidRDefault="00823291" w:rsidP="00CE0C42">
            <w:pPr>
              <w:jc w:val="center"/>
              <w:rPr>
                <w:color w:val="000000"/>
                <w:sz w:val="28"/>
                <w:szCs w:val="28"/>
              </w:rPr>
            </w:pPr>
            <w:r>
              <w:rPr>
                <w:color w:val="000000"/>
                <w:sz w:val="28"/>
                <w:szCs w:val="28"/>
              </w:rPr>
              <w:t>2</w:t>
            </w:r>
          </w:p>
        </w:tc>
        <w:tc>
          <w:tcPr>
            <w:tcW w:w="3260" w:type="dxa"/>
          </w:tcPr>
          <w:p w:rsidR="00823291" w:rsidRDefault="00823291" w:rsidP="00CE0C42">
            <w:pPr>
              <w:jc w:val="center"/>
              <w:rPr>
                <w:color w:val="000000"/>
                <w:sz w:val="28"/>
                <w:szCs w:val="28"/>
              </w:rPr>
            </w:pPr>
            <w:r>
              <w:rPr>
                <w:color w:val="000000"/>
                <w:sz w:val="28"/>
                <w:szCs w:val="28"/>
              </w:rPr>
              <w:t>Г</w:t>
            </w:r>
          </w:p>
        </w:tc>
      </w:tr>
      <w:tr w:rsidR="00823291" w:rsidTr="00CE0C42">
        <w:tc>
          <w:tcPr>
            <w:tcW w:w="3119" w:type="dxa"/>
          </w:tcPr>
          <w:p w:rsidR="00823291" w:rsidRDefault="00823291" w:rsidP="00CE0C42">
            <w:pPr>
              <w:jc w:val="center"/>
              <w:rPr>
                <w:color w:val="000000"/>
                <w:sz w:val="28"/>
                <w:szCs w:val="28"/>
              </w:rPr>
            </w:pPr>
            <w:r>
              <w:rPr>
                <w:color w:val="000000"/>
                <w:sz w:val="28"/>
                <w:szCs w:val="28"/>
              </w:rPr>
              <w:t>3</w:t>
            </w:r>
          </w:p>
        </w:tc>
        <w:tc>
          <w:tcPr>
            <w:tcW w:w="3260" w:type="dxa"/>
          </w:tcPr>
          <w:p w:rsidR="00823291" w:rsidRDefault="00823291" w:rsidP="00CE0C42">
            <w:pPr>
              <w:jc w:val="center"/>
              <w:rPr>
                <w:color w:val="000000"/>
                <w:sz w:val="28"/>
                <w:szCs w:val="28"/>
              </w:rPr>
            </w:pPr>
            <w:r>
              <w:rPr>
                <w:color w:val="000000"/>
                <w:sz w:val="28"/>
                <w:szCs w:val="28"/>
              </w:rPr>
              <w:t>В</w:t>
            </w:r>
          </w:p>
        </w:tc>
      </w:tr>
      <w:tr w:rsidR="00823291" w:rsidTr="00CE0C42">
        <w:tc>
          <w:tcPr>
            <w:tcW w:w="3119" w:type="dxa"/>
          </w:tcPr>
          <w:p w:rsidR="00823291" w:rsidRDefault="00823291" w:rsidP="00CE0C42">
            <w:pPr>
              <w:jc w:val="center"/>
              <w:rPr>
                <w:color w:val="000000"/>
                <w:sz w:val="28"/>
                <w:szCs w:val="28"/>
              </w:rPr>
            </w:pPr>
            <w:r>
              <w:rPr>
                <w:color w:val="000000"/>
                <w:sz w:val="28"/>
                <w:szCs w:val="28"/>
              </w:rPr>
              <w:t>4</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5</w:t>
            </w:r>
          </w:p>
        </w:tc>
        <w:tc>
          <w:tcPr>
            <w:tcW w:w="3260" w:type="dxa"/>
          </w:tcPr>
          <w:p w:rsidR="00823291" w:rsidRDefault="00823291" w:rsidP="00CE0C42">
            <w:pPr>
              <w:jc w:val="center"/>
              <w:rPr>
                <w:color w:val="000000"/>
                <w:sz w:val="28"/>
                <w:szCs w:val="28"/>
              </w:rPr>
            </w:pPr>
            <w:r>
              <w:rPr>
                <w:color w:val="000000"/>
                <w:sz w:val="28"/>
                <w:szCs w:val="28"/>
              </w:rPr>
              <w:t>Г</w:t>
            </w:r>
          </w:p>
        </w:tc>
      </w:tr>
      <w:tr w:rsidR="00823291" w:rsidTr="00CE0C42">
        <w:tc>
          <w:tcPr>
            <w:tcW w:w="3119" w:type="dxa"/>
          </w:tcPr>
          <w:p w:rsidR="00823291" w:rsidRDefault="00823291" w:rsidP="00CE0C42">
            <w:pPr>
              <w:jc w:val="center"/>
              <w:rPr>
                <w:color w:val="000000"/>
                <w:sz w:val="28"/>
                <w:szCs w:val="28"/>
              </w:rPr>
            </w:pPr>
            <w:r>
              <w:rPr>
                <w:color w:val="000000"/>
                <w:sz w:val="28"/>
                <w:szCs w:val="28"/>
              </w:rPr>
              <w:t>6</w:t>
            </w:r>
          </w:p>
        </w:tc>
        <w:tc>
          <w:tcPr>
            <w:tcW w:w="3260" w:type="dxa"/>
          </w:tcPr>
          <w:p w:rsidR="00823291" w:rsidRDefault="00823291" w:rsidP="00CE0C42">
            <w:pPr>
              <w:jc w:val="center"/>
              <w:rPr>
                <w:color w:val="000000"/>
                <w:sz w:val="28"/>
                <w:szCs w:val="28"/>
              </w:rPr>
            </w:pPr>
            <w:r>
              <w:rPr>
                <w:color w:val="000000"/>
                <w:sz w:val="28"/>
                <w:szCs w:val="28"/>
              </w:rPr>
              <w:t>Б</w:t>
            </w:r>
          </w:p>
        </w:tc>
      </w:tr>
      <w:tr w:rsidR="00823291" w:rsidTr="00CE0C42">
        <w:tc>
          <w:tcPr>
            <w:tcW w:w="3119" w:type="dxa"/>
          </w:tcPr>
          <w:p w:rsidR="00823291" w:rsidRDefault="00823291" w:rsidP="00CE0C42">
            <w:pPr>
              <w:jc w:val="center"/>
              <w:rPr>
                <w:color w:val="000000"/>
                <w:sz w:val="28"/>
                <w:szCs w:val="28"/>
              </w:rPr>
            </w:pPr>
            <w:r>
              <w:rPr>
                <w:color w:val="000000"/>
                <w:sz w:val="28"/>
                <w:szCs w:val="28"/>
              </w:rPr>
              <w:t>7</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8</w:t>
            </w:r>
          </w:p>
        </w:tc>
        <w:tc>
          <w:tcPr>
            <w:tcW w:w="3260" w:type="dxa"/>
          </w:tcPr>
          <w:p w:rsidR="00823291" w:rsidRDefault="00823291" w:rsidP="00CE0C42">
            <w:pPr>
              <w:jc w:val="center"/>
              <w:rPr>
                <w:color w:val="000000"/>
                <w:sz w:val="28"/>
                <w:szCs w:val="28"/>
              </w:rPr>
            </w:pPr>
            <w:r>
              <w:rPr>
                <w:color w:val="000000"/>
                <w:sz w:val="28"/>
                <w:szCs w:val="28"/>
              </w:rPr>
              <w:t>В</w:t>
            </w:r>
          </w:p>
        </w:tc>
      </w:tr>
      <w:tr w:rsidR="00823291" w:rsidTr="00CE0C42">
        <w:tc>
          <w:tcPr>
            <w:tcW w:w="3119" w:type="dxa"/>
          </w:tcPr>
          <w:p w:rsidR="00823291" w:rsidRDefault="00823291" w:rsidP="00CE0C42">
            <w:pPr>
              <w:jc w:val="center"/>
              <w:rPr>
                <w:color w:val="000000"/>
                <w:sz w:val="28"/>
                <w:szCs w:val="28"/>
              </w:rPr>
            </w:pPr>
            <w:r>
              <w:rPr>
                <w:color w:val="000000"/>
                <w:sz w:val="28"/>
                <w:szCs w:val="28"/>
              </w:rPr>
              <w:t>9</w:t>
            </w:r>
          </w:p>
        </w:tc>
        <w:tc>
          <w:tcPr>
            <w:tcW w:w="3260" w:type="dxa"/>
          </w:tcPr>
          <w:p w:rsidR="00823291" w:rsidRDefault="00823291" w:rsidP="00CE0C42">
            <w:pPr>
              <w:jc w:val="center"/>
              <w:rPr>
                <w:color w:val="000000"/>
                <w:sz w:val="28"/>
                <w:szCs w:val="28"/>
              </w:rPr>
            </w:pPr>
            <w:r>
              <w:rPr>
                <w:color w:val="000000"/>
                <w:sz w:val="28"/>
                <w:szCs w:val="28"/>
              </w:rPr>
              <w:t>В</w:t>
            </w:r>
          </w:p>
        </w:tc>
      </w:tr>
      <w:tr w:rsidR="00823291" w:rsidTr="00CE0C42">
        <w:tc>
          <w:tcPr>
            <w:tcW w:w="3119" w:type="dxa"/>
          </w:tcPr>
          <w:p w:rsidR="00823291" w:rsidRDefault="00823291" w:rsidP="00CE0C42">
            <w:pPr>
              <w:jc w:val="center"/>
              <w:rPr>
                <w:color w:val="000000"/>
                <w:sz w:val="28"/>
                <w:szCs w:val="28"/>
              </w:rPr>
            </w:pPr>
            <w:r>
              <w:rPr>
                <w:color w:val="000000"/>
                <w:sz w:val="28"/>
                <w:szCs w:val="28"/>
              </w:rPr>
              <w:t>10</w:t>
            </w:r>
          </w:p>
        </w:tc>
        <w:tc>
          <w:tcPr>
            <w:tcW w:w="3260" w:type="dxa"/>
          </w:tcPr>
          <w:p w:rsidR="00823291" w:rsidRDefault="00823291" w:rsidP="00CE0C42">
            <w:pPr>
              <w:jc w:val="center"/>
              <w:rPr>
                <w:color w:val="000000"/>
                <w:sz w:val="28"/>
                <w:szCs w:val="28"/>
              </w:rPr>
            </w:pPr>
            <w:r>
              <w:rPr>
                <w:color w:val="000000"/>
                <w:sz w:val="28"/>
                <w:szCs w:val="28"/>
              </w:rPr>
              <w:t>В</w:t>
            </w:r>
          </w:p>
        </w:tc>
      </w:tr>
    </w:tbl>
    <w:p w:rsidR="00823291" w:rsidRDefault="00823291" w:rsidP="00823291">
      <w:pPr>
        <w:jc w:val="both"/>
        <w:rPr>
          <w:color w:val="000000"/>
          <w:sz w:val="28"/>
          <w:szCs w:val="28"/>
        </w:rPr>
      </w:pPr>
    </w:p>
    <w:p w:rsidR="00823291" w:rsidRPr="00786F33" w:rsidRDefault="00823291" w:rsidP="00823291">
      <w:pPr>
        <w:ind w:firstLine="708"/>
        <w:jc w:val="both"/>
        <w:rPr>
          <w:b/>
          <w:color w:val="000000"/>
          <w:sz w:val="28"/>
          <w:szCs w:val="28"/>
        </w:rPr>
      </w:pPr>
      <w:r w:rsidRPr="00786F33">
        <w:rPr>
          <w:b/>
          <w:color w:val="000000"/>
          <w:sz w:val="28"/>
          <w:szCs w:val="28"/>
        </w:rPr>
        <w:t xml:space="preserve">Вариант </w:t>
      </w:r>
      <w:r>
        <w:rPr>
          <w:b/>
          <w:color w:val="000000"/>
          <w:sz w:val="28"/>
          <w:szCs w:val="28"/>
        </w:rPr>
        <w:t>2</w:t>
      </w:r>
    </w:p>
    <w:tbl>
      <w:tblPr>
        <w:tblStyle w:val="a4"/>
        <w:tblW w:w="0" w:type="auto"/>
        <w:tblInd w:w="817" w:type="dxa"/>
        <w:tblLook w:val="04A0" w:firstRow="1" w:lastRow="0" w:firstColumn="1" w:lastColumn="0" w:noHBand="0" w:noVBand="1"/>
      </w:tblPr>
      <w:tblGrid>
        <w:gridCol w:w="3119"/>
        <w:gridCol w:w="3260"/>
      </w:tblGrid>
      <w:tr w:rsidR="00823291" w:rsidTr="00CE0C42">
        <w:tc>
          <w:tcPr>
            <w:tcW w:w="3119" w:type="dxa"/>
          </w:tcPr>
          <w:p w:rsidR="00823291" w:rsidRPr="00854030" w:rsidRDefault="00823291" w:rsidP="00CE0C42">
            <w:pPr>
              <w:jc w:val="center"/>
              <w:rPr>
                <w:b/>
                <w:color w:val="000000"/>
                <w:sz w:val="28"/>
                <w:szCs w:val="28"/>
              </w:rPr>
            </w:pPr>
            <w:r w:rsidRPr="00854030">
              <w:rPr>
                <w:b/>
                <w:color w:val="000000"/>
                <w:sz w:val="28"/>
                <w:szCs w:val="28"/>
              </w:rPr>
              <w:t>Номер вопроса</w:t>
            </w:r>
          </w:p>
        </w:tc>
        <w:tc>
          <w:tcPr>
            <w:tcW w:w="3260" w:type="dxa"/>
          </w:tcPr>
          <w:p w:rsidR="00823291" w:rsidRPr="00854030" w:rsidRDefault="00823291" w:rsidP="00CE0C42">
            <w:pPr>
              <w:jc w:val="center"/>
              <w:rPr>
                <w:b/>
                <w:color w:val="000000"/>
                <w:sz w:val="28"/>
                <w:szCs w:val="28"/>
              </w:rPr>
            </w:pPr>
            <w:r w:rsidRPr="00854030">
              <w:rPr>
                <w:b/>
                <w:color w:val="000000"/>
                <w:sz w:val="28"/>
                <w:szCs w:val="28"/>
              </w:rPr>
              <w:t>Вариант ответа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1</w:t>
            </w:r>
          </w:p>
        </w:tc>
        <w:tc>
          <w:tcPr>
            <w:tcW w:w="3260" w:type="dxa"/>
          </w:tcPr>
          <w:p w:rsidR="00823291" w:rsidRDefault="00823291" w:rsidP="00CE0C42">
            <w:pPr>
              <w:jc w:val="center"/>
              <w:rPr>
                <w:color w:val="000000"/>
                <w:sz w:val="28"/>
                <w:szCs w:val="28"/>
              </w:rPr>
            </w:pPr>
            <w:r>
              <w:rPr>
                <w:color w:val="000000"/>
                <w:sz w:val="28"/>
                <w:szCs w:val="28"/>
              </w:rPr>
              <w:t>В</w:t>
            </w:r>
          </w:p>
        </w:tc>
      </w:tr>
      <w:tr w:rsidR="00823291" w:rsidTr="00CE0C42">
        <w:tc>
          <w:tcPr>
            <w:tcW w:w="3119" w:type="dxa"/>
          </w:tcPr>
          <w:p w:rsidR="00823291" w:rsidRDefault="00823291" w:rsidP="00CE0C42">
            <w:pPr>
              <w:jc w:val="center"/>
              <w:rPr>
                <w:color w:val="000000"/>
                <w:sz w:val="28"/>
                <w:szCs w:val="28"/>
              </w:rPr>
            </w:pPr>
            <w:r>
              <w:rPr>
                <w:color w:val="000000"/>
                <w:sz w:val="28"/>
                <w:szCs w:val="28"/>
              </w:rPr>
              <w:t>2</w:t>
            </w:r>
          </w:p>
        </w:tc>
        <w:tc>
          <w:tcPr>
            <w:tcW w:w="3260" w:type="dxa"/>
          </w:tcPr>
          <w:p w:rsidR="00823291" w:rsidRDefault="00823291" w:rsidP="00CE0C42">
            <w:pPr>
              <w:jc w:val="center"/>
              <w:rPr>
                <w:color w:val="000000"/>
                <w:sz w:val="28"/>
                <w:szCs w:val="28"/>
              </w:rPr>
            </w:pPr>
            <w:r>
              <w:rPr>
                <w:color w:val="000000"/>
                <w:sz w:val="28"/>
                <w:szCs w:val="28"/>
              </w:rPr>
              <w:t>Г</w:t>
            </w:r>
          </w:p>
        </w:tc>
      </w:tr>
      <w:tr w:rsidR="00823291" w:rsidTr="00CE0C42">
        <w:tc>
          <w:tcPr>
            <w:tcW w:w="3119" w:type="dxa"/>
          </w:tcPr>
          <w:p w:rsidR="00823291" w:rsidRDefault="00823291" w:rsidP="00CE0C42">
            <w:pPr>
              <w:jc w:val="center"/>
              <w:rPr>
                <w:color w:val="000000"/>
                <w:sz w:val="28"/>
                <w:szCs w:val="28"/>
              </w:rPr>
            </w:pPr>
            <w:r>
              <w:rPr>
                <w:color w:val="000000"/>
                <w:sz w:val="28"/>
                <w:szCs w:val="28"/>
              </w:rPr>
              <w:t>3</w:t>
            </w:r>
          </w:p>
        </w:tc>
        <w:tc>
          <w:tcPr>
            <w:tcW w:w="3260" w:type="dxa"/>
          </w:tcPr>
          <w:p w:rsidR="00823291" w:rsidRDefault="00823291" w:rsidP="00CE0C42">
            <w:pPr>
              <w:jc w:val="center"/>
              <w:rPr>
                <w:color w:val="000000"/>
                <w:sz w:val="28"/>
                <w:szCs w:val="28"/>
              </w:rPr>
            </w:pPr>
            <w:r>
              <w:rPr>
                <w:color w:val="000000"/>
                <w:sz w:val="28"/>
                <w:szCs w:val="28"/>
              </w:rPr>
              <w:t>Г</w:t>
            </w:r>
          </w:p>
        </w:tc>
      </w:tr>
      <w:tr w:rsidR="00823291" w:rsidTr="00CE0C42">
        <w:tc>
          <w:tcPr>
            <w:tcW w:w="3119" w:type="dxa"/>
          </w:tcPr>
          <w:p w:rsidR="00823291" w:rsidRDefault="00823291" w:rsidP="00CE0C42">
            <w:pPr>
              <w:jc w:val="center"/>
              <w:rPr>
                <w:color w:val="000000"/>
                <w:sz w:val="28"/>
                <w:szCs w:val="28"/>
              </w:rPr>
            </w:pPr>
            <w:r>
              <w:rPr>
                <w:color w:val="000000"/>
                <w:sz w:val="28"/>
                <w:szCs w:val="28"/>
              </w:rPr>
              <w:t>4</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5</w:t>
            </w:r>
          </w:p>
        </w:tc>
        <w:tc>
          <w:tcPr>
            <w:tcW w:w="3260" w:type="dxa"/>
          </w:tcPr>
          <w:p w:rsidR="00823291" w:rsidRDefault="00823291" w:rsidP="00CE0C42">
            <w:pPr>
              <w:jc w:val="center"/>
              <w:rPr>
                <w:color w:val="000000"/>
                <w:sz w:val="28"/>
                <w:szCs w:val="28"/>
              </w:rPr>
            </w:pPr>
            <w:r>
              <w:rPr>
                <w:color w:val="000000"/>
                <w:sz w:val="28"/>
                <w:szCs w:val="28"/>
              </w:rPr>
              <w:t>Г</w:t>
            </w:r>
          </w:p>
        </w:tc>
      </w:tr>
      <w:tr w:rsidR="00823291" w:rsidTr="00CE0C42">
        <w:tc>
          <w:tcPr>
            <w:tcW w:w="3119" w:type="dxa"/>
          </w:tcPr>
          <w:p w:rsidR="00823291" w:rsidRDefault="00823291" w:rsidP="00CE0C42">
            <w:pPr>
              <w:jc w:val="center"/>
              <w:rPr>
                <w:color w:val="000000"/>
                <w:sz w:val="28"/>
                <w:szCs w:val="28"/>
              </w:rPr>
            </w:pPr>
            <w:r>
              <w:rPr>
                <w:color w:val="000000"/>
                <w:sz w:val="28"/>
                <w:szCs w:val="28"/>
              </w:rPr>
              <w:t>6</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lastRenderedPageBreak/>
              <w:t>7</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8</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9</w:t>
            </w:r>
          </w:p>
        </w:tc>
        <w:tc>
          <w:tcPr>
            <w:tcW w:w="3260" w:type="dxa"/>
          </w:tcPr>
          <w:p w:rsidR="00823291" w:rsidRDefault="00823291" w:rsidP="00CE0C42">
            <w:pPr>
              <w:jc w:val="center"/>
              <w:rPr>
                <w:color w:val="000000"/>
                <w:sz w:val="28"/>
                <w:szCs w:val="28"/>
              </w:rPr>
            </w:pPr>
            <w:r>
              <w:rPr>
                <w:color w:val="000000"/>
                <w:sz w:val="28"/>
                <w:szCs w:val="28"/>
              </w:rPr>
              <w:t>А</w:t>
            </w:r>
          </w:p>
        </w:tc>
      </w:tr>
      <w:tr w:rsidR="00823291" w:rsidTr="00CE0C42">
        <w:tc>
          <w:tcPr>
            <w:tcW w:w="3119" w:type="dxa"/>
          </w:tcPr>
          <w:p w:rsidR="00823291" w:rsidRDefault="00823291" w:rsidP="00CE0C42">
            <w:pPr>
              <w:jc w:val="center"/>
              <w:rPr>
                <w:color w:val="000000"/>
                <w:sz w:val="28"/>
                <w:szCs w:val="28"/>
              </w:rPr>
            </w:pPr>
            <w:r>
              <w:rPr>
                <w:color w:val="000000"/>
                <w:sz w:val="28"/>
                <w:szCs w:val="28"/>
              </w:rPr>
              <w:t>10</w:t>
            </w:r>
          </w:p>
        </w:tc>
        <w:tc>
          <w:tcPr>
            <w:tcW w:w="3260" w:type="dxa"/>
          </w:tcPr>
          <w:p w:rsidR="00823291" w:rsidRDefault="00823291" w:rsidP="00CE0C42">
            <w:pPr>
              <w:jc w:val="center"/>
              <w:rPr>
                <w:color w:val="000000"/>
                <w:sz w:val="28"/>
                <w:szCs w:val="28"/>
              </w:rPr>
            </w:pPr>
            <w:r>
              <w:rPr>
                <w:color w:val="000000"/>
                <w:sz w:val="28"/>
                <w:szCs w:val="28"/>
              </w:rPr>
              <w:t>А</w:t>
            </w:r>
          </w:p>
        </w:tc>
      </w:tr>
    </w:tbl>
    <w:p w:rsidR="00B54612" w:rsidRPr="0026003F" w:rsidRDefault="00B54612" w:rsidP="00B54612">
      <w:pPr>
        <w:ind w:firstLine="709"/>
        <w:jc w:val="both"/>
        <w:rPr>
          <w:i/>
          <w:color w:val="000000"/>
          <w:sz w:val="28"/>
          <w:szCs w:val="28"/>
        </w:rPr>
      </w:pPr>
    </w:p>
    <w:p w:rsidR="00B54612" w:rsidRPr="00823291" w:rsidRDefault="00B54612" w:rsidP="00B54612">
      <w:pPr>
        <w:ind w:firstLine="709"/>
        <w:jc w:val="both"/>
        <w:rPr>
          <w:b/>
          <w:color w:val="000000"/>
          <w:sz w:val="28"/>
          <w:szCs w:val="28"/>
        </w:rPr>
      </w:pPr>
      <w:r w:rsidRPr="00823291">
        <w:rPr>
          <w:b/>
          <w:color w:val="000000"/>
          <w:sz w:val="28"/>
          <w:szCs w:val="28"/>
        </w:rPr>
        <w:t>Вопросы для устного опроса</w:t>
      </w:r>
    </w:p>
    <w:p w:rsidR="008B36E4" w:rsidRPr="00823291" w:rsidRDefault="008B36E4" w:rsidP="008B36E4">
      <w:pPr>
        <w:jc w:val="both"/>
        <w:rPr>
          <w:sz w:val="28"/>
          <w:szCs w:val="28"/>
        </w:rPr>
      </w:pPr>
      <w:r w:rsidRPr="00823291">
        <w:rPr>
          <w:sz w:val="28"/>
          <w:szCs w:val="28"/>
        </w:rPr>
        <w:t xml:space="preserve">    1. Мочевой синдром у почечных больных, характерные симптомы: полиурия, олигурия, никтурия, анурия, поллакиурия, дизурия и др.</w:t>
      </w:r>
    </w:p>
    <w:p w:rsidR="008B36E4" w:rsidRPr="00823291" w:rsidRDefault="008B36E4" w:rsidP="008B36E4">
      <w:pPr>
        <w:jc w:val="both"/>
        <w:rPr>
          <w:sz w:val="28"/>
          <w:szCs w:val="28"/>
        </w:rPr>
      </w:pPr>
      <w:r w:rsidRPr="00823291">
        <w:rPr>
          <w:sz w:val="28"/>
          <w:szCs w:val="28"/>
        </w:rPr>
        <w:t xml:space="preserve">    2. Нефротический синдром. Этиология, патогенез, лабораторно-биохимические особенности.</w:t>
      </w:r>
    </w:p>
    <w:p w:rsidR="008B36E4" w:rsidRPr="00823291" w:rsidRDefault="008B36E4" w:rsidP="008B36E4">
      <w:pPr>
        <w:jc w:val="both"/>
        <w:rPr>
          <w:sz w:val="28"/>
          <w:szCs w:val="28"/>
        </w:rPr>
      </w:pPr>
      <w:r w:rsidRPr="00823291">
        <w:rPr>
          <w:sz w:val="28"/>
          <w:szCs w:val="28"/>
        </w:rPr>
        <w:t xml:space="preserve">    3. Почечная (ренальная) гипертония. Патогенетический механизм развития (что такое РААС?).</w:t>
      </w:r>
    </w:p>
    <w:p w:rsidR="008B36E4" w:rsidRPr="00823291" w:rsidRDefault="008B36E4" w:rsidP="008B36E4">
      <w:pPr>
        <w:jc w:val="both"/>
        <w:rPr>
          <w:sz w:val="28"/>
          <w:szCs w:val="28"/>
        </w:rPr>
      </w:pPr>
      <w:r w:rsidRPr="00823291">
        <w:rPr>
          <w:sz w:val="28"/>
          <w:szCs w:val="28"/>
        </w:rPr>
        <w:t xml:space="preserve">    4. Почечная эклампсия. Причины, симптоматика. Основные принципы лечения.</w:t>
      </w:r>
    </w:p>
    <w:p w:rsidR="008B36E4" w:rsidRPr="00823291" w:rsidRDefault="008B36E4" w:rsidP="008B36E4">
      <w:pPr>
        <w:jc w:val="both"/>
        <w:rPr>
          <w:sz w:val="28"/>
          <w:szCs w:val="28"/>
        </w:rPr>
      </w:pPr>
      <w:r w:rsidRPr="00823291">
        <w:rPr>
          <w:sz w:val="28"/>
          <w:szCs w:val="28"/>
        </w:rPr>
        <w:t xml:space="preserve">    5. Острая и хроническая почечная недостаточность. Причины, патогенез, клиника. Стадийность развития. Методы диагностики.</w:t>
      </w:r>
    </w:p>
    <w:p w:rsidR="008B36E4" w:rsidRPr="00823291" w:rsidRDefault="008B36E4" w:rsidP="008B36E4">
      <w:pPr>
        <w:jc w:val="both"/>
        <w:rPr>
          <w:sz w:val="28"/>
          <w:szCs w:val="28"/>
        </w:rPr>
      </w:pPr>
      <w:r w:rsidRPr="00823291">
        <w:rPr>
          <w:sz w:val="28"/>
          <w:szCs w:val="28"/>
        </w:rPr>
        <w:t xml:space="preserve">    6. Терминальная почечная недостаточность (уремическая кома). Этиология, клиническая картина.</w:t>
      </w:r>
    </w:p>
    <w:p w:rsidR="00B54612" w:rsidRPr="00823291" w:rsidRDefault="00823291" w:rsidP="00B54612">
      <w:pPr>
        <w:ind w:firstLine="709"/>
        <w:jc w:val="both"/>
        <w:rPr>
          <w:b/>
          <w:color w:val="000000"/>
          <w:sz w:val="28"/>
          <w:szCs w:val="28"/>
        </w:rPr>
      </w:pPr>
      <w:r>
        <w:rPr>
          <w:b/>
          <w:color w:val="000000"/>
          <w:sz w:val="28"/>
          <w:szCs w:val="28"/>
        </w:rPr>
        <w:t>Тексты ситуационных задач:</w:t>
      </w:r>
    </w:p>
    <w:p w:rsidR="00D00F14" w:rsidRPr="002D1B98" w:rsidRDefault="00D00F14" w:rsidP="00B54612">
      <w:pPr>
        <w:ind w:firstLine="709"/>
        <w:jc w:val="both"/>
        <w:rPr>
          <w:b/>
          <w:color w:val="000000"/>
          <w:sz w:val="28"/>
          <w:szCs w:val="28"/>
        </w:rPr>
      </w:pPr>
      <w:r w:rsidRPr="002D1B98">
        <w:rPr>
          <w:b/>
          <w:color w:val="000000"/>
          <w:sz w:val="28"/>
          <w:szCs w:val="28"/>
        </w:rPr>
        <w:t>Задача</w:t>
      </w:r>
      <w:r w:rsidR="00774418" w:rsidRPr="002D1B98">
        <w:rPr>
          <w:b/>
          <w:color w:val="000000"/>
          <w:sz w:val="28"/>
          <w:szCs w:val="28"/>
        </w:rPr>
        <w:t xml:space="preserve"> </w:t>
      </w:r>
      <w:r w:rsidR="002D1B98" w:rsidRPr="002D1B98">
        <w:rPr>
          <w:b/>
          <w:color w:val="000000"/>
          <w:sz w:val="28"/>
          <w:szCs w:val="28"/>
        </w:rPr>
        <w:t>1</w:t>
      </w:r>
    </w:p>
    <w:p w:rsidR="00D00F14" w:rsidRPr="002D1B98" w:rsidRDefault="00D00F14" w:rsidP="00B54612">
      <w:pPr>
        <w:ind w:firstLine="709"/>
        <w:jc w:val="both"/>
        <w:rPr>
          <w:color w:val="000000"/>
          <w:sz w:val="28"/>
          <w:szCs w:val="28"/>
        </w:rPr>
      </w:pPr>
      <w:r w:rsidRPr="002D1B98">
        <w:rPr>
          <w:color w:val="000000"/>
          <w:sz w:val="28"/>
          <w:szCs w:val="28"/>
        </w:rPr>
        <w:t>Больной А., 48 лет доставлен в клини</w:t>
      </w:r>
      <w:r w:rsidR="00774418" w:rsidRPr="002D1B98">
        <w:rPr>
          <w:color w:val="000000"/>
          <w:sz w:val="28"/>
          <w:szCs w:val="28"/>
        </w:rPr>
        <w:t>ку в тяжелом состоянии. Затормо</w:t>
      </w:r>
      <w:r w:rsidRPr="002D1B98">
        <w:rPr>
          <w:color w:val="000000"/>
          <w:sz w:val="28"/>
          <w:szCs w:val="28"/>
        </w:rPr>
        <w:t>жен, сонлив, запах мочевины изо рта, олигурия, беспокоит сильный зуд кожи. Из анамнеза удалось выяснить, что страдает хроническим нефритом в течение последних 10 лет. Периодически 1 – 2 раза в год лечился в стационаре. Последнее ухудшение наступило месяц назад после ангины. При осмотре: кожные покровы бледные, на ощуп</w:t>
      </w:r>
      <w:r w:rsidR="00774418" w:rsidRPr="002D1B98">
        <w:rPr>
          <w:color w:val="000000"/>
          <w:sz w:val="28"/>
          <w:szCs w:val="28"/>
        </w:rPr>
        <w:t>ь</w:t>
      </w:r>
      <w:r w:rsidRPr="002D1B98">
        <w:rPr>
          <w:color w:val="000000"/>
          <w:sz w:val="28"/>
          <w:szCs w:val="28"/>
        </w:rPr>
        <w:t xml:space="preserve"> сухие, следы расчесов на теле. В области поясницы и конечностей небольшие отеки. Истощен. Пульс – 84 удара в минуту, ритмичны</w:t>
      </w:r>
      <w:r w:rsidR="00774418" w:rsidRPr="002D1B98">
        <w:rPr>
          <w:color w:val="000000"/>
          <w:sz w:val="28"/>
          <w:szCs w:val="28"/>
        </w:rPr>
        <w:t>й, хорошего наполнения, напряже</w:t>
      </w:r>
      <w:r w:rsidRPr="002D1B98">
        <w:rPr>
          <w:color w:val="000000"/>
          <w:sz w:val="28"/>
          <w:szCs w:val="28"/>
        </w:rPr>
        <w:t>ния. Артериальное давление 200/100 мм рт.ст. Анализ крови: эритроцитов – 2,2 . 10 12/л, гемоглобин – 56 г/л, лейкоцитов – 6,0 . 10 9/л, СОЭ – 48 мм/час. Остаточный азот – 56 ммоль/л. Анализ мочи: удельный вес – 1005, белок 1,8 %, эритроциты 1 – 8 в поле зрения, выщелоченные. В пробе Зимницкого – гипоизостенурия. О каком синдроме можно думать?</w:t>
      </w:r>
    </w:p>
    <w:p w:rsidR="00047CCA" w:rsidRPr="002D1B98" w:rsidRDefault="00EB1538" w:rsidP="00774418">
      <w:pPr>
        <w:ind w:firstLine="709"/>
        <w:jc w:val="both"/>
        <w:rPr>
          <w:color w:val="000000"/>
          <w:sz w:val="28"/>
          <w:szCs w:val="28"/>
        </w:rPr>
      </w:pPr>
      <w:r w:rsidRPr="002D1B98">
        <w:rPr>
          <w:color w:val="000000"/>
          <w:sz w:val="28"/>
          <w:szCs w:val="28"/>
        </w:rPr>
        <w:t xml:space="preserve">Ответ: у больного азотемия – нарушение выделения почками азотистых шлаков и накопления их в крови (остаточный азот – 56 ммоль/л). Это состояние появилось как следствие 10 – летнего хронического нефрита, сопровождается интоксикацией нервной системы (заторможенность, сонливость) выделения азота системой дыхания (запах мочевины изо рта), выделением азотистых шлаков потовыми железами (сухость кожи, расчесы, зуд), токсическим действием на </w:t>
      </w:r>
      <w:r w:rsidR="00F92CA0" w:rsidRPr="002D1B98">
        <w:rPr>
          <w:color w:val="000000"/>
          <w:sz w:val="28"/>
          <w:szCs w:val="28"/>
        </w:rPr>
        <w:t>к</w:t>
      </w:r>
      <w:r w:rsidRPr="002D1B98">
        <w:rPr>
          <w:color w:val="000000"/>
          <w:sz w:val="28"/>
          <w:szCs w:val="28"/>
        </w:rPr>
        <w:t>расный росток костного мозга (анемия), нарушением функции почек (гипоизостенурия).</w:t>
      </w:r>
    </w:p>
    <w:p w:rsidR="00774418" w:rsidRPr="002D1B98" w:rsidRDefault="00774418" w:rsidP="00774418">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2</w:t>
      </w:r>
    </w:p>
    <w:p w:rsidR="00774418" w:rsidRPr="002D1B98" w:rsidRDefault="00774418" w:rsidP="00B54612">
      <w:pPr>
        <w:ind w:firstLine="709"/>
        <w:jc w:val="both"/>
        <w:rPr>
          <w:color w:val="000000"/>
          <w:sz w:val="28"/>
          <w:szCs w:val="28"/>
        </w:rPr>
      </w:pPr>
      <w:r w:rsidRPr="002D1B98">
        <w:rPr>
          <w:color w:val="000000"/>
          <w:sz w:val="28"/>
          <w:szCs w:val="28"/>
        </w:rPr>
        <w:t xml:space="preserve">Больной С., 55 лет поступил в клинику с резко выраженными отеками всего тела. В 1941 году получил осколочное ранение верхней трети правого бедра с повреждением кости, с того время лечится от хронического остеомиелита. Последние 2 года у больного длительно не закрывались свищи. Примерно в это же время начал замечать появление отеков на но-гах, одутловатость лица, бледность кожных покровов, слабость. Лечение мочегонными препаратами не приводило к </w:t>
      </w:r>
      <w:r w:rsidRPr="002D1B98">
        <w:rPr>
          <w:color w:val="000000"/>
          <w:sz w:val="28"/>
          <w:szCs w:val="28"/>
        </w:rPr>
        <w:lastRenderedPageBreak/>
        <w:t>положительному эффекту, отеки сохранялись. При осмотре: резкая бледность кожных покровов, массивные отеки на нижних конечностях, пояснице, лице. Кожа бледная, блестящая. Артериальное давление 105/70 мм рт.ст. Тоны сердца ритмичные, приглушены. Анализ крови: эритроциты – 2,8 . 10 12/л, гемоглобин – 66 г/л, лейкоциты – 6,4 . 10 9/л, СОЭ – 55 мм/час. Общий белок – 42 г/л, Л/Г=9, холестерин – 6,8 ммоль/л, остаточный азот – 49,2 ммоль/л. Суточный диурез – 500 – 600 мл, удельный вес мочи 1021- 1029, белок 25 %, цилиндры восковидные, гиалиновые и зернистые 2 – 4 в поле зрения, соли холестерина и жирных кислот. О каком синдроме можно думать? Ответ: у больного нефротический синдром вследствие длительного ин-фекционного заболевания (остеомиелит) с 1944г., характеризуется протеинурией (25 % белка в моче), липоизурией, гипопротеинемией (белок – 42 г/л, соли холестерина и жирных кислот, гиперхолестеринемией (6,8 ммоль/л), массивными упорными отеками.</w:t>
      </w:r>
    </w:p>
    <w:p w:rsidR="00774418" w:rsidRPr="002D1B98" w:rsidRDefault="00774418" w:rsidP="00774418">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3</w:t>
      </w:r>
    </w:p>
    <w:p w:rsidR="00774418" w:rsidRPr="002D1B98" w:rsidRDefault="00774418" w:rsidP="00B54612">
      <w:pPr>
        <w:ind w:firstLine="709"/>
        <w:jc w:val="both"/>
        <w:rPr>
          <w:color w:val="000000"/>
          <w:sz w:val="28"/>
          <w:szCs w:val="28"/>
        </w:rPr>
      </w:pPr>
      <w:r w:rsidRPr="002D1B98">
        <w:rPr>
          <w:color w:val="000000"/>
          <w:sz w:val="28"/>
          <w:szCs w:val="28"/>
        </w:rPr>
        <w:t xml:space="preserve">Больная К., 45 лет поступила в клинику в крайне тяжелом состоянии, резко заторможена, вялая, засыпает даже в разговорах, кожа сухая, бледно-желтая со следами расчесов и геморрагии, изо рта запах мочевины. При аускультации легких дыхание везикулярное, ослабленное, шум трения плевры на обширных участках слева и справа, тоны сердца глухие, выслушивается ритм “галопа” и шум трения перикарда. Артериальное давление 200/130 мм рт.ст. Пульс 140 ударов в минуту, ритмичный, напряжен, хорошего наполнения. Суточный диурез – 200 мл. Анализ мочи: удельный вес – 1010, единичные выщелоченные эритроциты, единичные гиалиновые цилиндры. Остаточный азот – 67 ммоль/л, мочевина – 12 ммоль/л, креатинин – 0,5 мкмоль/л, отмечается ацидоз, натрий крови – 52 ммоль/л, кальций крови – 0,25 ммоль/л, калий – 8,3 ммоль/л. Через день у больной появилось дыхание Куссмауля, сознание и рефлексы отсутствуют, судорожные подергивания, наступила смерть. О каком синдроме можно думать? Какова причина смерти больной? </w:t>
      </w:r>
      <w:r w:rsidR="00427523" w:rsidRPr="002D1B98">
        <w:rPr>
          <w:color w:val="000000"/>
          <w:sz w:val="28"/>
          <w:szCs w:val="28"/>
        </w:rPr>
        <w:t>Ответ: больная погибла от уремической комы, которая является терминальной стадией острой или хронической почечной недостаточности. Почка не выполняет своих функций, азотистые шлаки накапливаются в крови (остаточный азот – 67 мм/л; креатинин – 0,5 мм/л; мочевина – 12 мм/л). Имеются изменения токсического характера со стороны ЦНС (заторможенность, вялость, сонливость), системы дыхания (дыхание Куссмауля, шум трения плевры), системы сердечно-сосудистой (ритм “галопа” и шум трения перикарда). Подтверждает уремию ацидоз и нарушения электролитного обмена (гипонатриемия, гипокальциемия, гиперкалиемия).</w:t>
      </w:r>
    </w:p>
    <w:p w:rsidR="00774418" w:rsidRPr="002D1B98" w:rsidRDefault="00774418" w:rsidP="00774418">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4</w:t>
      </w:r>
    </w:p>
    <w:p w:rsidR="00774418" w:rsidRPr="002D1B98" w:rsidRDefault="00774418" w:rsidP="00B54612">
      <w:pPr>
        <w:ind w:firstLine="709"/>
        <w:jc w:val="both"/>
        <w:rPr>
          <w:color w:val="000000"/>
          <w:sz w:val="28"/>
          <w:szCs w:val="28"/>
        </w:rPr>
      </w:pPr>
      <w:r w:rsidRPr="002D1B98">
        <w:rPr>
          <w:color w:val="000000"/>
          <w:sz w:val="28"/>
          <w:szCs w:val="28"/>
        </w:rPr>
        <w:t xml:space="preserve">Больной З., 37 лет поступил в клинику с жалобами на головную боль, головокружение, мелькание “мушек” перед глазами, на шум в ушах, ухудшение зрения и периодические колющие боли в сердце. Болен около 10 лет. Из анамнеза удалось выяснить, что в возрасте 25 лет перенес какое-то заболевание почек, была моча с кровью, боли в пояснице, частые позывы на мочеиспускание, лечился амбулаторно. Объективно: границы сердца перкуторно расширены влево, артериальное давление 240/130 мм рт.ст., при аускультации I тон на верхушке ослаблен, отмечается акцент II тона на аорте, пульс 88 ударов в минуту, ритмичный, достаточного наполнения, напряжен. Анализ крови: гемоглобин – 140 г/л, </w:t>
      </w:r>
      <w:r w:rsidRPr="002D1B98">
        <w:rPr>
          <w:color w:val="000000"/>
          <w:sz w:val="28"/>
          <w:szCs w:val="28"/>
        </w:rPr>
        <w:lastRenderedPageBreak/>
        <w:t>лейкоциты – 4600, СОЭ – 10. Анализ мочи: удельный вес 1015 – 1020, единичные выщелоченные эритроциты, единичные гиалиновые цилиндры. О каком синдроме можно думать?</w:t>
      </w:r>
    </w:p>
    <w:p w:rsidR="00427523" w:rsidRPr="002D1B98" w:rsidRDefault="001A27E7" w:rsidP="00B54612">
      <w:pPr>
        <w:ind w:firstLine="709"/>
        <w:jc w:val="both"/>
        <w:rPr>
          <w:color w:val="000000"/>
          <w:sz w:val="28"/>
          <w:szCs w:val="28"/>
        </w:rPr>
      </w:pPr>
      <w:r w:rsidRPr="002D1B98">
        <w:rPr>
          <w:color w:val="000000"/>
          <w:sz w:val="28"/>
          <w:szCs w:val="28"/>
        </w:rPr>
        <w:t xml:space="preserve">Ответ: у больного почечная гипертония, т.е. поражение сердечно-сосудистой </w:t>
      </w:r>
      <w:r w:rsidR="00BC2BC0" w:rsidRPr="002D1B98">
        <w:rPr>
          <w:color w:val="000000"/>
          <w:sz w:val="28"/>
          <w:szCs w:val="28"/>
        </w:rPr>
        <w:t>системы при заболевании почек (</w:t>
      </w:r>
      <w:r w:rsidRPr="002D1B98">
        <w:rPr>
          <w:color w:val="000000"/>
          <w:sz w:val="28"/>
          <w:szCs w:val="28"/>
        </w:rPr>
        <w:t>В анамнезе указание на поражение почек, изменения в анализе мочи). Гипертонический синдром ставится на основе характерных жалоб и объективно высокого как диастолического, так и систолического давления (240/130 мм рт.ст.), расширения границ сердца влево и акцента II тона на аорте.</w:t>
      </w:r>
    </w:p>
    <w:p w:rsidR="00774418" w:rsidRPr="002D1B98" w:rsidRDefault="00774418" w:rsidP="00B54612">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5</w:t>
      </w:r>
    </w:p>
    <w:p w:rsidR="002D1B98" w:rsidRPr="002D1B98" w:rsidRDefault="00774418" w:rsidP="0040624B">
      <w:pPr>
        <w:ind w:firstLine="709"/>
        <w:jc w:val="both"/>
        <w:rPr>
          <w:color w:val="000000"/>
          <w:sz w:val="28"/>
          <w:szCs w:val="28"/>
        </w:rPr>
      </w:pPr>
      <w:r w:rsidRPr="002D1B98">
        <w:rPr>
          <w:color w:val="000000"/>
          <w:sz w:val="28"/>
          <w:szCs w:val="28"/>
        </w:rPr>
        <w:t>Больной С., 42 лет обратился к окулисту с жалобами на ухудшение зрения, мелькание “мушек” перед глазами. На глазном дне спазм артериол, сужены и извиты более крупные артерии, вены представляются сдавленными пересекающими их артериями, более выражено их ампуловидное расширение перед местом перекреста (симптом Гунна-Салюса II). При измерении артериального давления были получены цифры 200/100 мм рт.ст. В анамнезе 5 лет назад острый нефрит, затем отмечал периодические рези при мочеиспускании, головную боль, ноющие боли в пояснице, но работал и за медицинской помощью не обращался. О каком синдроме можно думать? На основании чего он развивался?</w:t>
      </w:r>
      <w:r w:rsidR="001A27E7" w:rsidRPr="002D1B98">
        <w:rPr>
          <w:color w:val="000000"/>
          <w:sz w:val="28"/>
          <w:szCs w:val="28"/>
        </w:rPr>
        <w:t xml:space="preserve">    </w:t>
      </w:r>
    </w:p>
    <w:p w:rsidR="001A27E7" w:rsidRPr="002D1B98" w:rsidRDefault="001A27E7" w:rsidP="0040624B">
      <w:pPr>
        <w:ind w:firstLine="709"/>
        <w:jc w:val="both"/>
        <w:rPr>
          <w:color w:val="000000"/>
          <w:sz w:val="28"/>
          <w:szCs w:val="28"/>
        </w:rPr>
      </w:pPr>
      <w:r w:rsidRPr="002D1B98">
        <w:rPr>
          <w:color w:val="000000"/>
          <w:sz w:val="28"/>
          <w:szCs w:val="28"/>
        </w:rPr>
        <w:t>Ответ: у больного с почечной патологией (в анамнезе острый нефрит, затем нарушение мочеиспускания, боли в пояснице, головные боли, сопровождавшиеся высокими цифрами артериального давления). Отмечаются изменения на глазном дне, сопровождающиеся жалобами на нарушение зрения (почечный нейроретинит), нарушением проницаемости сетча</w:t>
      </w:r>
      <w:r w:rsidR="00BC2BC0" w:rsidRPr="002D1B98">
        <w:rPr>
          <w:color w:val="000000"/>
          <w:sz w:val="28"/>
          <w:szCs w:val="28"/>
        </w:rPr>
        <w:t>т</w:t>
      </w:r>
      <w:r w:rsidRPr="002D1B98">
        <w:rPr>
          <w:color w:val="000000"/>
          <w:sz w:val="28"/>
          <w:szCs w:val="28"/>
        </w:rPr>
        <w:t>ки, нарушением проницаемости капилляров, дистрофическими изменениями в дальнейшем.</w:t>
      </w:r>
    </w:p>
    <w:p w:rsidR="0040624B" w:rsidRPr="002D1B98" w:rsidRDefault="0040624B" w:rsidP="0040624B">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6</w:t>
      </w:r>
    </w:p>
    <w:p w:rsidR="0040624B" w:rsidRPr="002D1B98" w:rsidRDefault="0040624B" w:rsidP="00B54612">
      <w:pPr>
        <w:ind w:firstLine="709"/>
        <w:jc w:val="both"/>
        <w:rPr>
          <w:color w:val="000000"/>
          <w:sz w:val="28"/>
          <w:szCs w:val="28"/>
        </w:rPr>
      </w:pPr>
      <w:r w:rsidRPr="002D1B98">
        <w:rPr>
          <w:color w:val="000000"/>
          <w:sz w:val="28"/>
          <w:szCs w:val="28"/>
        </w:rPr>
        <w:t xml:space="preserve">Беременная И., 29 лет поступила в акушерскую клинику с диагнозом: беременность 36 недель, токсикоз второй половины беременности. Жалобы на сильную головную боль, головокружение, кратковременную потерю зрения, повышенную возбудимость. При осмотре отмечаются отеки стоп, лодыжек и нижней трети голеней, отеки на лице. Артериальное давление 190/120 мм рт.ст. Пульс 100 ударов в минуту, хорошего наполнения, не напряжен. В анализе мочи: удельный вес 1023, белок – 3,7 %, сахара нет, лейкоциты единичные в поле зрения. В анализе крови без особенностей. На второй день в клинике больная потеряла сознание, судороги, пена изо рта, артериальное давление 210/130 мм рт.ст. Приступ купировался введением внутривенно сернокислой магнезии (10 мл 25 % раствора) и 80 мг фуросемида. Что за приступ был у больной? Ответ: </w:t>
      </w:r>
      <w:r w:rsidR="002339E6" w:rsidRPr="002D1B98">
        <w:rPr>
          <w:color w:val="000000"/>
          <w:sz w:val="28"/>
          <w:szCs w:val="28"/>
        </w:rPr>
        <w:t>у больной с поздним токсикозом и нефропатией возник приступ эклампсии  - внезапные судороги с потерей сознания. Этот синдром объясняется не только значительным повышением артериального давления, но и частично отеком мозга и повышением внутричерепного давления.</w:t>
      </w:r>
    </w:p>
    <w:p w:rsidR="0040624B" w:rsidRPr="002D1B98" w:rsidRDefault="0040624B" w:rsidP="0040624B">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7</w:t>
      </w:r>
    </w:p>
    <w:p w:rsidR="0040624B" w:rsidRPr="002D1B98" w:rsidRDefault="0040624B" w:rsidP="00B54612">
      <w:pPr>
        <w:ind w:firstLine="709"/>
        <w:jc w:val="both"/>
        <w:rPr>
          <w:color w:val="000000"/>
          <w:sz w:val="28"/>
          <w:szCs w:val="28"/>
        </w:rPr>
      </w:pPr>
      <w:r w:rsidRPr="002D1B98">
        <w:rPr>
          <w:color w:val="000000"/>
          <w:sz w:val="28"/>
          <w:szCs w:val="28"/>
        </w:rPr>
        <w:t xml:space="preserve">Больной К., 42 лет поступил с жалобами на сухость во рту, жажду, выпивает до 3 – 4 литров воды в сутки (увеличение диуреза, тяжесть в поясничной области, общую слабость, снижение работоспособности, головные боли, тошноту, ухудшение зрения). Из анамнеза выяснено, что в юности были частые ангины, в возрасте 25 лет </w:t>
      </w:r>
      <w:r w:rsidRPr="002D1B98">
        <w:rPr>
          <w:color w:val="000000"/>
          <w:sz w:val="28"/>
          <w:szCs w:val="28"/>
        </w:rPr>
        <w:lastRenderedPageBreak/>
        <w:t>после сильного переохлаждения и тяжелой ангины появились отеки на лице, головная боль, слабость, изменения цвета мочи (цвет “мясных помоев”). От предложенной в то время госпитализации отказался. Систематически не лечился. Отмечал периодические отеки на лице, изменение цвета мочи до буро-коричневого. При поступлении больной бледен, отеков нет, артериальное давление 210/100 мм рт.ст. Пульс 110 ударов в минуту, ритмичный, хорошего наполнения, напряжен. Тоны сердца приглушены, акцент II тона на аорте. Анализ крови: гемоглобин – 36 г/л, эритроцитов – 1,82 . 10 12 / л, СОЭ – 18 мм/час, лейкоцитов – 8,2 . 10 9 / л, остаточный азот крови – 66 ммоль/л. Анализ мочи: удельный вес – 1006, белок – 0,8 %0, эритроцитов – 2 – 4 в поле зрения, выщелоченные. В пробе Зимницкого – гипоизостенурия, суточный диурез – 2 литра 500 мл, дневной диурез – 1 литр, ночной диурез – 1 литр 500 мл. Какие почечные синдромы можно выделить у больного?</w:t>
      </w:r>
    </w:p>
    <w:p w:rsidR="0040624B" w:rsidRPr="002D1B98" w:rsidRDefault="0040624B" w:rsidP="00B54612">
      <w:pPr>
        <w:ind w:firstLine="709"/>
        <w:jc w:val="both"/>
        <w:rPr>
          <w:color w:val="000000"/>
          <w:sz w:val="28"/>
          <w:szCs w:val="28"/>
        </w:rPr>
      </w:pPr>
      <w:r w:rsidRPr="002D1B98">
        <w:rPr>
          <w:color w:val="000000"/>
          <w:sz w:val="28"/>
          <w:szCs w:val="28"/>
        </w:rPr>
        <w:t xml:space="preserve">Ответ: нефритический синдром (мочевой синдром, </w:t>
      </w:r>
      <w:r w:rsidR="007F120A" w:rsidRPr="002D1B98">
        <w:rPr>
          <w:color w:val="000000"/>
          <w:sz w:val="28"/>
          <w:szCs w:val="28"/>
        </w:rPr>
        <w:t>гипертонический синдром</w:t>
      </w:r>
      <w:r w:rsidRPr="002D1B98">
        <w:rPr>
          <w:color w:val="000000"/>
          <w:sz w:val="28"/>
          <w:szCs w:val="28"/>
        </w:rPr>
        <w:t>)</w:t>
      </w:r>
      <w:r w:rsidR="007F120A" w:rsidRPr="002D1B98">
        <w:rPr>
          <w:color w:val="000000"/>
          <w:sz w:val="28"/>
          <w:szCs w:val="28"/>
        </w:rPr>
        <w:t>, хроническая почечная недостаточность</w:t>
      </w:r>
      <w:r w:rsidRPr="002D1B98">
        <w:rPr>
          <w:color w:val="000000"/>
          <w:sz w:val="28"/>
          <w:szCs w:val="28"/>
        </w:rPr>
        <w:t>, анемия.</w:t>
      </w:r>
      <w:r w:rsidR="002339E6" w:rsidRPr="002D1B98">
        <w:rPr>
          <w:sz w:val="28"/>
          <w:szCs w:val="28"/>
        </w:rPr>
        <w:t xml:space="preserve"> </w:t>
      </w:r>
    </w:p>
    <w:p w:rsidR="00BC2BC0" w:rsidRPr="002D1B98" w:rsidRDefault="00BC2BC0" w:rsidP="00BC2BC0">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8</w:t>
      </w:r>
    </w:p>
    <w:p w:rsidR="00BC2BC0" w:rsidRPr="002D1B98" w:rsidRDefault="00BC2BC0" w:rsidP="00BC2BC0">
      <w:pPr>
        <w:ind w:firstLine="709"/>
        <w:jc w:val="both"/>
        <w:rPr>
          <w:color w:val="000000"/>
          <w:sz w:val="28"/>
          <w:szCs w:val="28"/>
        </w:rPr>
      </w:pPr>
      <w:r w:rsidRPr="002D1B98">
        <w:rPr>
          <w:color w:val="000000"/>
          <w:sz w:val="28"/>
          <w:szCs w:val="28"/>
        </w:rPr>
        <w:t>Больной С., 54 лет с целью самоубийст</w:t>
      </w:r>
      <w:r w:rsidR="009A48F4" w:rsidRPr="002D1B98">
        <w:rPr>
          <w:color w:val="000000"/>
          <w:sz w:val="28"/>
          <w:szCs w:val="28"/>
        </w:rPr>
        <w:t>ва выпил пол стакана (100,0) ук</w:t>
      </w:r>
      <w:r w:rsidRPr="002D1B98">
        <w:rPr>
          <w:color w:val="000000"/>
          <w:sz w:val="28"/>
          <w:szCs w:val="28"/>
        </w:rPr>
        <w:t>сусной эссенции. Поступил в клинику в состоянии апатии, спутанности сознания. На слизистой губ и кожи подбородка ожоги, глотание резко затруднено, слизистая ротовой полости резко отечна, гиперемирована, некротические язвы. Сердце – тоны приглушены, тахикардия, экстрасистолы частые, единичные и группами. Пульс 120 ударов в минуту, неритмичный, слабого наполнения, артериальное давление 90/50 мм рт.ст. За сутки больной выделил 150 мл мочи, удельный вес ее 1010. Цвет темно-бурый, мутная, белок 2,5 %, при микроскопии масса эритроцитов, глыбки пропитанных гемином  цилиндров. В анализе крови: гемоглобин – 100 г/л, эритроцитов – 3,2 .  10 12 / л, лейкоцитов – 15 .  10 9 /л, СОЭ – 48 мм/час. В крови отмечается ацидоз, остаточный азот – 58 ммоль/л, мочевина – 24,2 ммоль/л, креатинин – 0,35 ммоль/л.</w:t>
      </w:r>
    </w:p>
    <w:p w:rsidR="00BC2BC0" w:rsidRPr="002D1B98" w:rsidRDefault="00BC2BC0" w:rsidP="00BC2BC0">
      <w:pPr>
        <w:ind w:firstLine="709"/>
        <w:jc w:val="both"/>
        <w:rPr>
          <w:color w:val="000000"/>
          <w:sz w:val="28"/>
          <w:szCs w:val="28"/>
        </w:rPr>
      </w:pPr>
      <w:r w:rsidRPr="002D1B98">
        <w:rPr>
          <w:color w:val="000000"/>
          <w:sz w:val="28"/>
          <w:szCs w:val="28"/>
        </w:rPr>
        <w:t xml:space="preserve">    О каком синдроме можно думать?</w:t>
      </w:r>
    </w:p>
    <w:p w:rsidR="00BC2BC0" w:rsidRPr="002D1B98" w:rsidRDefault="00BC2BC0" w:rsidP="00BC2BC0">
      <w:pPr>
        <w:ind w:firstLine="709"/>
        <w:jc w:val="both"/>
        <w:rPr>
          <w:color w:val="000000"/>
          <w:sz w:val="28"/>
          <w:szCs w:val="28"/>
        </w:rPr>
      </w:pPr>
      <w:r w:rsidRPr="002D1B98">
        <w:rPr>
          <w:color w:val="000000"/>
          <w:sz w:val="28"/>
          <w:szCs w:val="28"/>
        </w:rPr>
        <w:t xml:space="preserve">    Ответ: у больного острая почечная недостаточность, вызванная приемом нфротоксического яда – уксусной кислоты, стадия олигоанурии (150 мл суточной мочи). Изменения в моче (протеинурия, гематурия), анемия, азотемия, ацидоз, токсические изменения в ЦНС (спутанность сознания), сердечно-сосудистой системе (экстрасистолия, тахикардия, гипотонния) подтверждают синдром острой почечной недостаточности.</w:t>
      </w:r>
    </w:p>
    <w:p w:rsidR="001E18B2" w:rsidRPr="002D1B98" w:rsidRDefault="001E18B2" w:rsidP="001E18B2">
      <w:pPr>
        <w:ind w:firstLine="709"/>
        <w:jc w:val="both"/>
        <w:rPr>
          <w:b/>
          <w:color w:val="000000"/>
          <w:sz w:val="28"/>
          <w:szCs w:val="28"/>
        </w:rPr>
      </w:pPr>
      <w:r w:rsidRPr="002D1B98">
        <w:rPr>
          <w:b/>
          <w:color w:val="000000"/>
          <w:sz w:val="28"/>
          <w:szCs w:val="28"/>
        </w:rPr>
        <w:t xml:space="preserve">Задача </w:t>
      </w:r>
      <w:r w:rsidR="002D1B98" w:rsidRPr="002D1B98">
        <w:rPr>
          <w:b/>
          <w:color w:val="000000"/>
          <w:sz w:val="28"/>
          <w:szCs w:val="28"/>
        </w:rPr>
        <w:t>9</w:t>
      </w:r>
    </w:p>
    <w:p w:rsidR="001E18B2" w:rsidRPr="002D1B98" w:rsidRDefault="001E18B2" w:rsidP="001E18B2">
      <w:pPr>
        <w:ind w:firstLine="709"/>
        <w:jc w:val="both"/>
        <w:rPr>
          <w:color w:val="000000"/>
          <w:sz w:val="28"/>
          <w:szCs w:val="28"/>
        </w:rPr>
      </w:pPr>
      <w:r w:rsidRPr="002D1B98">
        <w:rPr>
          <w:color w:val="000000"/>
          <w:sz w:val="28"/>
          <w:szCs w:val="28"/>
        </w:rPr>
        <w:t xml:space="preserve">Больной К., 48 лет доставлен в приемное отделение стационара скорой медицинской помощи с жалобами на резкие боли в правой половине поясницы, отдающие в правую паховую область, промежность и правое бедро, а также ложные позывы на мочеиспускание, сухость во рту, тош-ноту. Заболел остро после физической нагрузки. Объективно: беспокоен, мечется от болей, температура 37,6 С. В легких везикулярное дыхание, хрипов нет. Тоны сердца приглушены. Пульс – 100 ударов в минуту, ритмичный, хорошего наполнения, не напряжен. Артериальное давление 120/80 мм рт.ст. Симптом Пастернацкого положителен справа. В анализе мочи: удельный вес 1017, единичные свежие эритроциты, соли оксалаты. Через 10 </w:t>
      </w:r>
      <w:r w:rsidRPr="002D1B98">
        <w:rPr>
          <w:color w:val="000000"/>
          <w:sz w:val="28"/>
          <w:szCs w:val="28"/>
        </w:rPr>
        <w:lastRenderedPageBreak/>
        <w:t>минут после инъекции морфия и атропина боли уменьшились, а через 30 минут совсем прекратились. О каком синдроме можно подумать?</w:t>
      </w:r>
    </w:p>
    <w:p w:rsidR="001E18B2" w:rsidRPr="002D1B98" w:rsidRDefault="001E18B2" w:rsidP="001E18B2">
      <w:pPr>
        <w:ind w:firstLine="709"/>
        <w:jc w:val="both"/>
        <w:rPr>
          <w:color w:val="000000"/>
          <w:sz w:val="28"/>
          <w:szCs w:val="28"/>
        </w:rPr>
      </w:pPr>
      <w:r w:rsidRPr="002D1B98">
        <w:rPr>
          <w:color w:val="000000"/>
          <w:sz w:val="28"/>
          <w:szCs w:val="28"/>
        </w:rPr>
        <w:t>Ответ: у больного болевой синдром – почечная колика, связанная с продвижением камня по мочевыводящим путям  (в анализе мочи свежие эритроциты, соли оксалаты). Подтверждает колику беспокойное поведение больного. Характерная иррадиация болей, положительный симптом Пастернацкого и эффект от антиспастической и обезболивающей терапии.</w:t>
      </w:r>
    </w:p>
    <w:p w:rsidR="001E18B2" w:rsidRPr="0026003F" w:rsidRDefault="001E18B2" w:rsidP="00BC2BC0">
      <w:pPr>
        <w:ind w:firstLine="709"/>
        <w:jc w:val="both"/>
        <w:rPr>
          <w:color w:val="000000"/>
        </w:rPr>
      </w:pPr>
    </w:p>
    <w:p w:rsidR="00B54612" w:rsidRPr="00707A06" w:rsidRDefault="00B54612" w:rsidP="00B54612">
      <w:pPr>
        <w:ind w:firstLine="709"/>
        <w:jc w:val="both"/>
        <w:rPr>
          <w:i/>
          <w:color w:val="000000"/>
          <w:sz w:val="28"/>
          <w:szCs w:val="28"/>
        </w:rPr>
      </w:pPr>
      <w:r w:rsidRPr="00707A06">
        <w:rPr>
          <w:i/>
          <w:color w:val="000000"/>
          <w:sz w:val="28"/>
          <w:szCs w:val="28"/>
        </w:rPr>
        <w:t>3. Анализ мочи, проба Зимницкого, проба на концентрацию, проба на разведение</w:t>
      </w:r>
    </w:p>
    <w:p w:rsidR="00E816D0" w:rsidRPr="00707A06" w:rsidRDefault="00E816D0" w:rsidP="00E816D0">
      <w:pPr>
        <w:suppressAutoHyphens/>
        <w:ind w:firstLine="709"/>
        <w:jc w:val="both"/>
        <w:rPr>
          <w:b/>
          <w:sz w:val="28"/>
          <w:szCs w:val="28"/>
        </w:rPr>
      </w:pPr>
      <w:r w:rsidRPr="00707A06">
        <w:rPr>
          <w:b/>
          <w:sz w:val="28"/>
          <w:szCs w:val="28"/>
        </w:rPr>
        <w:t>ОАМ №1</w:t>
      </w:r>
    </w:p>
    <w:p w:rsidR="00E816D0" w:rsidRPr="00707A06" w:rsidRDefault="00E816D0" w:rsidP="00E816D0">
      <w:pPr>
        <w:suppressAutoHyphens/>
        <w:ind w:firstLine="709"/>
        <w:jc w:val="both"/>
        <w:rPr>
          <w:sz w:val="28"/>
          <w:szCs w:val="28"/>
        </w:rPr>
      </w:pPr>
      <w:r w:rsidRPr="00707A06">
        <w:rPr>
          <w:sz w:val="28"/>
          <w:szCs w:val="28"/>
        </w:rPr>
        <w:t>Всем больным при общем клиническом обследовании  обязательно проводится исследование мочи. Приводим наиболее распространенный вариант анализа мочи. Оцените его. Сопоставьте ваши данные с обсуждением.</w:t>
      </w:r>
    </w:p>
    <w:p w:rsidR="00E816D0" w:rsidRPr="00707A06" w:rsidRDefault="00E816D0" w:rsidP="00E816D0">
      <w:pPr>
        <w:suppressAutoHyphens/>
        <w:ind w:firstLine="709"/>
        <w:jc w:val="both"/>
        <w:rPr>
          <w:b/>
          <w:sz w:val="28"/>
          <w:szCs w:val="28"/>
        </w:rPr>
      </w:pPr>
      <w:r w:rsidRPr="00707A06">
        <w:rPr>
          <w:sz w:val="28"/>
          <w:szCs w:val="28"/>
        </w:rPr>
        <w:t xml:space="preserve"> </w:t>
      </w:r>
      <w:r w:rsidRPr="00707A06">
        <w:rPr>
          <w:b/>
          <w:sz w:val="28"/>
          <w:szCs w:val="28"/>
        </w:rPr>
        <w:t>Исследование больного А, поступившего в клинику с болями в поясничной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816D0" w:rsidRPr="0026003F" w:rsidTr="00E816D0">
        <w:tc>
          <w:tcPr>
            <w:tcW w:w="4927" w:type="dxa"/>
          </w:tcPr>
          <w:p w:rsidR="00E816D0" w:rsidRPr="0026003F" w:rsidRDefault="00E816D0" w:rsidP="00E816D0">
            <w:pPr>
              <w:pStyle w:val="51"/>
              <w:suppressAutoHyphens/>
              <w:jc w:val="center"/>
              <w:outlineLvl w:val="4"/>
            </w:pPr>
            <w:r w:rsidRPr="0026003F">
              <w:t>Доставленное количество</w:t>
            </w:r>
          </w:p>
        </w:tc>
        <w:tc>
          <w:tcPr>
            <w:tcW w:w="4927" w:type="dxa"/>
          </w:tcPr>
          <w:p w:rsidR="00E816D0" w:rsidRPr="0026003F" w:rsidRDefault="00E816D0" w:rsidP="00E816D0">
            <w:pPr>
              <w:pStyle w:val="51"/>
              <w:suppressAutoHyphens/>
              <w:jc w:val="center"/>
              <w:outlineLvl w:val="4"/>
            </w:pPr>
            <w:r w:rsidRPr="0026003F">
              <w:t>70,0 мл</w:t>
            </w:r>
          </w:p>
        </w:tc>
      </w:tr>
      <w:tr w:rsidR="00E816D0" w:rsidRPr="0026003F" w:rsidTr="00E816D0">
        <w:tc>
          <w:tcPr>
            <w:tcW w:w="4927" w:type="dxa"/>
          </w:tcPr>
          <w:p w:rsidR="00E816D0" w:rsidRPr="0026003F" w:rsidRDefault="00E816D0" w:rsidP="00E816D0">
            <w:pPr>
              <w:pStyle w:val="51"/>
              <w:suppressAutoHyphens/>
              <w:jc w:val="center"/>
              <w:outlineLvl w:val="4"/>
            </w:pPr>
            <w:r w:rsidRPr="0026003F">
              <w:t>Цвет</w:t>
            </w:r>
          </w:p>
        </w:tc>
        <w:tc>
          <w:tcPr>
            <w:tcW w:w="4927" w:type="dxa"/>
          </w:tcPr>
          <w:p w:rsidR="00E816D0" w:rsidRPr="0026003F" w:rsidRDefault="00E816D0" w:rsidP="00E816D0">
            <w:pPr>
              <w:pStyle w:val="51"/>
              <w:suppressAutoHyphens/>
              <w:jc w:val="center"/>
              <w:outlineLvl w:val="4"/>
            </w:pPr>
            <w:r w:rsidRPr="0026003F">
              <w:t>соломенно-желтый</w:t>
            </w:r>
          </w:p>
        </w:tc>
      </w:tr>
      <w:tr w:rsidR="00E816D0" w:rsidRPr="0026003F" w:rsidTr="00E816D0">
        <w:tc>
          <w:tcPr>
            <w:tcW w:w="4927" w:type="dxa"/>
          </w:tcPr>
          <w:p w:rsidR="00E816D0" w:rsidRPr="0026003F" w:rsidRDefault="00E816D0" w:rsidP="00E816D0">
            <w:pPr>
              <w:pStyle w:val="51"/>
              <w:suppressAutoHyphens/>
              <w:jc w:val="center"/>
              <w:outlineLvl w:val="4"/>
            </w:pPr>
            <w:r w:rsidRPr="0026003F">
              <w:t>Реакция</w:t>
            </w:r>
          </w:p>
        </w:tc>
        <w:tc>
          <w:tcPr>
            <w:tcW w:w="4927" w:type="dxa"/>
          </w:tcPr>
          <w:p w:rsidR="00E816D0" w:rsidRPr="0026003F" w:rsidRDefault="00E816D0" w:rsidP="00E816D0">
            <w:pPr>
              <w:pStyle w:val="51"/>
              <w:suppressAutoHyphens/>
              <w:jc w:val="center"/>
              <w:outlineLvl w:val="4"/>
            </w:pPr>
            <w:r w:rsidRPr="0026003F">
              <w:t>кислая</w:t>
            </w:r>
          </w:p>
        </w:tc>
      </w:tr>
      <w:tr w:rsidR="00E816D0" w:rsidRPr="0026003F" w:rsidTr="00E816D0">
        <w:tc>
          <w:tcPr>
            <w:tcW w:w="4927" w:type="dxa"/>
          </w:tcPr>
          <w:p w:rsidR="00E816D0" w:rsidRPr="0026003F" w:rsidRDefault="00E816D0" w:rsidP="00E816D0">
            <w:pPr>
              <w:pStyle w:val="51"/>
              <w:suppressAutoHyphens/>
              <w:jc w:val="center"/>
              <w:outlineLvl w:val="4"/>
            </w:pPr>
            <w:r w:rsidRPr="0026003F">
              <w:t>Удельный вес</w:t>
            </w:r>
          </w:p>
        </w:tc>
        <w:tc>
          <w:tcPr>
            <w:tcW w:w="4927" w:type="dxa"/>
          </w:tcPr>
          <w:p w:rsidR="00E816D0" w:rsidRPr="0026003F" w:rsidRDefault="00E816D0" w:rsidP="00E816D0">
            <w:pPr>
              <w:pStyle w:val="51"/>
              <w:suppressAutoHyphens/>
              <w:jc w:val="center"/>
              <w:outlineLvl w:val="4"/>
            </w:pPr>
            <w:r w:rsidRPr="0026003F">
              <w:t>1020</w:t>
            </w:r>
          </w:p>
        </w:tc>
      </w:tr>
      <w:tr w:rsidR="00E816D0" w:rsidRPr="0026003F" w:rsidTr="00E816D0">
        <w:tc>
          <w:tcPr>
            <w:tcW w:w="4927" w:type="dxa"/>
          </w:tcPr>
          <w:p w:rsidR="00E816D0" w:rsidRPr="0026003F" w:rsidRDefault="00E816D0" w:rsidP="00E816D0">
            <w:pPr>
              <w:pStyle w:val="51"/>
              <w:suppressAutoHyphens/>
              <w:jc w:val="center"/>
              <w:outlineLvl w:val="4"/>
            </w:pPr>
            <w:r w:rsidRPr="0026003F">
              <w:t>Прозрачность</w:t>
            </w:r>
          </w:p>
        </w:tc>
        <w:tc>
          <w:tcPr>
            <w:tcW w:w="4927" w:type="dxa"/>
          </w:tcPr>
          <w:p w:rsidR="00E816D0" w:rsidRPr="0026003F" w:rsidRDefault="00E816D0" w:rsidP="00E816D0">
            <w:pPr>
              <w:pStyle w:val="51"/>
              <w:suppressAutoHyphens/>
              <w:jc w:val="center"/>
              <w:outlineLvl w:val="4"/>
            </w:pPr>
            <w:r w:rsidRPr="0026003F">
              <w:t>полная</w:t>
            </w:r>
          </w:p>
        </w:tc>
      </w:tr>
      <w:tr w:rsidR="00E816D0" w:rsidRPr="0026003F" w:rsidTr="00E816D0">
        <w:tc>
          <w:tcPr>
            <w:tcW w:w="4927" w:type="dxa"/>
          </w:tcPr>
          <w:p w:rsidR="00E816D0" w:rsidRPr="0026003F" w:rsidRDefault="00E816D0" w:rsidP="00E816D0">
            <w:pPr>
              <w:pStyle w:val="51"/>
              <w:suppressAutoHyphens/>
              <w:jc w:val="center"/>
              <w:outlineLvl w:val="4"/>
            </w:pPr>
            <w:r w:rsidRPr="0026003F">
              <w:t>Белок</w:t>
            </w:r>
          </w:p>
        </w:tc>
        <w:tc>
          <w:tcPr>
            <w:tcW w:w="4927" w:type="dxa"/>
          </w:tcPr>
          <w:p w:rsidR="00E816D0" w:rsidRPr="0026003F" w:rsidRDefault="00E816D0" w:rsidP="00E816D0">
            <w:pPr>
              <w:pStyle w:val="51"/>
              <w:suppressAutoHyphens/>
              <w:jc w:val="center"/>
              <w:outlineLvl w:val="4"/>
            </w:pPr>
            <w:r w:rsidRPr="0026003F">
              <w:t>отсутствует</w:t>
            </w:r>
          </w:p>
        </w:tc>
      </w:tr>
      <w:tr w:rsidR="00E816D0" w:rsidRPr="0026003F" w:rsidTr="00E816D0">
        <w:tc>
          <w:tcPr>
            <w:tcW w:w="4927" w:type="dxa"/>
          </w:tcPr>
          <w:p w:rsidR="00E816D0" w:rsidRPr="0026003F" w:rsidRDefault="00E816D0" w:rsidP="00E816D0">
            <w:pPr>
              <w:pStyle w:val="51"/>
              <w:suppressAutoHyphens/>
              <w:jc w:val="center"/>
              <w:outlineLvl w:val="4"/>
            </w:pPr>
            <w:r w:rsidRPr="0026003F">
              <w:t>Лейкоциты</w:t>
            </w:r>
          </w:p>
        </w:tc>
        <w:tc>
          <w:tcPr>
            <w:tcW w:w="4927" w:type="dxa"/>
          </w:tcPr>
          <w:p w:rsidR="00E816D0" w:rsidRPr="0026003F" w:rsidRDefault="00E816D0" w:rsidP="00E816D0">
            <w:pPr>
              <w:pStyle w:val="51"/>
              <w:suppressAutoHyphens/>
              <w:jc w:val="center"/>
              <w:outlineLvl w:val="4"/>
            </w:pPr>
            <w:r w:rsidRPr="0026003F">
              <w:t>2 – 3 в поле зрения</w:t>
            </w:r>
          </w:p>
        </w:tc>
      </w:tr>
      <w:tr w:rsidR="00E816D0" w:rsidRPr="0026003F" w:rsidTr="00E816D0">
        <w:tc>
          <w:tcPr>
            <w:tcW w:w="4927" w:type="dxa"/>
          </w:tcPr>
          <w:p w:rsidR="00E816D0" w:rsidRPr="0026003F" w:rsidRDefault="00E816D0" w:rsidP="00E816D0">
            <w:pPr>
              <w:pStyle w:val="21"/>
              <w:suppressAutoHyphens/>
              <w:spacing w:after="0" w:line="240" w:lineRule="auto"/>
              <w:jc w:val="center"/>
              <w:rPr>
                <w:b/>
              </w:rPr>
            </w:pPr>
            <w:r w:rsidRPr="0026003F">
              <w:t>Эпителиальные клетки</w:t>
            </w:r>
          </w:p>
        </w:tc>
        <w:tc>
          <w:tcPr>
            <w:tcW w:w="4927" w:type="dxa"/>
          </w:tcPr>
          <w:p w:rsidR="00E816D0" w:rsidRPr="0026003F" w:rsidRDefault="00E816D0" w:rsidP="00E816D0">
            <w:pPr>
              <w:pStyle w:val="21"/>
              <w:suppressAutoHyphens/>
              <w:spacing w:after="0" w:line="240" w:lineRule="auto"/>
              <w:jc w:val="center"/>
              <w:rPr>
                <w:b/>
              </w:rPr>
            </w:pPr>
            <w:r w:rsidRPr="0026003F">
              <w:t>1 – 2 плоские в поле зрения</w:t>
            </w:r>
          </w:p>
        </w:tc>
      </w:tr>
    </w:tbl>
    <w:p w:rsidR="00030997" w:rsidRPr="00707A06" w:rsidRDefault="00030997" w:rsidP="00E816D0">
      <w:pPr>
        <w:suppressAutoHyphens/>
        <w:ind w:left="709"/>
        <w:jc w:val="both"/>
        <w:rPr>
          <w:sz w:val="28"/>
          <w:szCs w:val="28"/>
        </w:rPr>
      </w:pPr>
      <w:r w:rsidRPr="00707A06">
        <w:rPr>
          <w:sz w:val="28"/>
          <w:szCs w:val="28"/>
        </w:rPr>
        <w:t>Ответ: норма</w:t>
      </w:r>
    </w:p>
    <w:p w:rsidR="00030997" w:rsidRPr="00707A06" w:rsidRDefault="00030997" w:rsidP="00E816D0">
      <w:pPr>
        <w:suppressAutoHyphens/>
        <w:ind w:left="709"/>
        <w:jc w:val="both"/>
        <w:rPr>
          <w:b/>
          <w:sz w:val="28"/>
          <w:szCs w:val="28"/>
        </w:rPr>
      </w:pPr>
    </w:p>
    <w:p w:rsidR="00E816D0" w:rsidRPr="00707A06" w:rsidRDefault="00823291" w:rsidP="00030997">
      <w:pPr>
        <w:suppressAutoHyphens/>
        <w:ind w:left="-142"/>
        <w:jc w:val="both"/>
        <w:rPr>
          <w:b/>
          <w:sz w:val="28"/>
          <w:szCs w:val="28"/>
        </w:rPr>
      </w:pPr>
      <w:r w:rsidRPr="00707A06">
        <w:rPr>
          <w:b/>
          <w:sz w:val="28"/>
          <w:szCs w:val="28"/>
        </w:rPr>
        <w:t xml:space="preserve">               </w:t>
      </w:r>
      <w:r w:rsidR="00E816D0" w:rsidRPr="00707A06">
        <w:rPr>
          <w:b/>
          <w:sz w:val="28"/>
          <w:szCs w:val="28"/>
        </w:rPr>
        <w:t>ОАМ №2</w:t>
      </w:r>
    </w:p>
    <w:p w:rsidR="00E816D0" w:rsidRPr="00707A06" w:rsidRDefault="00E816D0" w:rsidP="00030997">
      <w:pPr>
        <w:suppressAutoHyphens/>
        <w:ind w:left="-142"/>
        <w:jc w:val="both"/>
        <w:rPr>
          <w:sz w:val="28"/>
          <w:szCs w:val="28"/>
        </w:rPr>
      </w:pPr>
      <w:r w:rsidRPr="00707A06">
        <w:rPr>
          <w:sz w:val="28"/>
          <w:szCs w:val="28"/>
        </w:rPr>
        <w:t>Больные Б и В обратились к врачу в связи с тем, что заметили необычную кровянистую окраску мочи.</w:t>
      </w:r>
    </w:p>
    <w:p w:rsidR="00E816D0" w:rsidRPr="00707A06" w:rsidRDefault="00E816D0" w:rsidP="00E816D0">
      <w:pPr>
        <w:pStyle w:val="21"/>
        <w:suppressAutoHyphens/>
        <w:spacing w:after="0" w:line="240" w:lineRule="auto"/>
        <w:ind w:firstLine="709"/>
        <w:jc w:val="center"/>
        <w:rPr>
          <w:b/>
          <w:sz w:val="28"/>
          <w:szCs w:val="28"/>
        </w:rPr>
      </w:pPr>
      <w:r w:rsidRPr="00707A06">
        <w:rPr>
          <w:b/>
          <w:sz w:val="28"/>
          <w:szCs w:val="28"/>
        </w:rPr>
        <w:t>Результаты исследование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E816D0" w:rsidRPr="0026003F" w:rsidTr="00E816D0">
        <w:tc>
          <w:tcPr>
            <w:tcW w:w="3284" w:type="dxa"/>
          </w:tcPr>
          <w:p w:rsidR="00E816D0" w:rsidRPr="0026003F" w:rsidRDefault="00E816D0" w:rsidP="00E816D0">
            <w:pPr>
              <w:pStyle w:val="21"/>
              <w:suppressAutoHyphens/>
              <w:spacing w:after="0" w:line="240" w:lineRule="auto"/>
              <w:jc w:val="center"/>
              <w:rPr>
                <w:b/>
              </w:rPr>
            </w:pPr>
            <w:r w:rsidRPr="0026003F">
              <w:t>Характеристика мочи</w:t>
            </w:r>
          </w:p>
        </w:tc>
        <w:tc>
          <w:tcPr>
            <w:tcW w:w="3285" w:type="dxa"/>
          </w:tcPr>
          <w:p w:rsidR="00E816D0" w:rsidRPr="0026003F" w:rsidRDefault="00E816D0" w:rsidP="00E816D0">
            <w:pPr>
              <w:pStyle w:val="21"/>
              <w:suppressAutoHyphens/>
              <w:spacing w:after="0" w:line="240" w:lineRule="auto"/>
              <w:jc w:val="center"/>
              <w:rPr>
                <w:b/>
              </w:rPr>
            </w:pPr>
            <w:r w:rsidRPr="0026003F">
              <w:t>Больной Б</w:t>
            </w:r>
          </w:p>
        </w:tc>
        <w:tc>
          <w:tcPr>
            <w:tcW w:w="3285" w:type="dxa"/>
          </w:tcPr>
          <w:p w:rsidR="00E816D0" w:rsidRPr="0026003F" w:rsidRDefault="00E816D0" w:rsidP="00E816D0">
            <w:pPr>
              <w:pStyle w:val="21"/>
              <w:suppressAutoHyphens/>
              <w:spacing w:after="0" w:line="240" w:lineRule="auto"/>
              <w:jc w:val="center"/>
              <w:rPr>
                <w:b/>
              </w:rPr>
            </w:pPr>
            <w:r w:rsidRPr="0026003F">
              <w:t>Больной В</w:t>
            </w:r>
          </w:p>
        </w:tc>
      </w:tr>
      <w:tr w:rsidR="00E816D0" w:rsidRPr="0026003F" w:rsidTr="00E816D0">
        <w:tc>
          <w:tcPr>
            <w:tcW w:w="3284" w:type="dxa"/>
          </w:tcPr>
          <w:p w:rsidR="00E816D0" w:rsidRPr="0026003F" w:rsidRDefault="00E816D0" w:rsidP="00E816D0">
            <w:pPr>
              <w:pStyle w:val="af2"/>
              <w:suppressAutoHyphens/>
              <w:jc w:val="both"/>
            </w:pPr>
            <w:r w:rsidRPr="0026003F">
              <w:t>Доставленное количество</w:t>
            </w:r>
          </w:p>
        </w:tc>
        <w:tc>
          <w:tcPr>
            <w:tcW w:w="3285" w:type="dxa"/>
          </w:tcPr>
          <w:p w:rsidR="00E816D0" w:rsidRPr="0026003F" w:rsidRDefault="00E816D0" w:rsidP="00E816D0">
            <w:pPr>
              <w:pStyle w:val="af2"/>
              <w:suppressAutoHyphens/>
            </w:pPr>
            <w:r w:rsidRPr="0026003F">
              <w:t>180,0 мл</w:t>
            </w:r>
          </w:p>
        </w:tc>
        <w:tc>
          <w:tcPr>
            <w:tcW w:w="3285" w:type="dxa"/>
          </w:tcPr>
          <w:p w:rsidR="00E816D0" w:rsidRPr="0026003F" w:rsidRDefault="00E816D0" w:rsidP="00E816D0">
            <w:pPr>
              <w:pStyle w:val="af2"/>
              <w:suppressAutoHyphens/>
              <w:jc w:val="both"/>
            </w:pPr>
            <w:r w:rsidRPr="0026003F">
              <w:t>60,0 мл</w:t>
            </w:r>
          </w:p>
        </w:tc>
      </w:tr>
      <w:tr w:rsidR="00E816D0" w:rsidRPr="0026003F" w:rsidTr="00E816D0">
        <w:tc>
          <w:tcPr>
            <w:tcW w:w="3284" w:type="dxa"/>
          </w:tcPr>
          <w:p w:rsidR="00E816D0" w:rsidRPr="0026003F" w:rsidRDefault="00E816D0" w:rsidP="00E816D0">
            <w:pPr>
              <w:pStyle w:val="af2"/>
              <w:suppressAutoHyphens/>
              <w:jc w:val="both"/>
            </w:pPr>
            <w:r w:rsidRPr="0026003F">
              <w:t>Цвет</w:t>
            </w:r>
          </w:p>
        </w:tc>
        <w:tc>
          <w:tcPr>
            <w:tcW w:w="3285" w:type="dxa"/>
          </w:tcPr>
          <w:p w:rsidR="00E816D0" w:rsidRPr="0026003F" w:rsidRDefault="00E816D0" w:rsidP="00E816D0">
            <w:pPr>
              <w:pStyle w:val="af2"/>
              <w:suppressAutoHyphens/>
            </w:pPr>
            <w:r w:rsidRPr="0026003F">
              <w:t>кровянистый</w:t>
            </w:r>
          </w:p>
        </w:tc>
        <w:tc>
          <w:tcPr>
            <w:tcW w:w="3285" w:type="dxa"/>
          </w:tcPr>
          <w:p w:rsidR="00E816D0" w:rsidRPr="0026003F" w:rsidRDefault="00E816D0" w:rsidP="00E816D0">
            <w:pPr>
              <w:pStyle w:val="af2"/>
              <w:suppressAutoHyphens/>
              <w:jc w:val="both"/>
            </w:pPr>
            <w:r w:rsidRPr="0026003F">
              <w:t>мясных помоев</w:t>
            </w:r>
          </w:p>
        </w:tc>
      </w:tr>
      <w:tr w:rsidR="00E816D0" w:rsidRPr="0026003F" w:rsidTr="00E816D0">
        <w:tc>
          <w:tcPr>
            <w:tcW w:w="3284" w:type="dxa"/>
          </w:tcPr>
          <w:p w:rsidR="00E816D0" w:rsidRPr="0026003F" w:rsidRDefault="00E816D0" w:rsidP="00E816D0">
            <w:pPr>
              <w:pStyle w:val="af2"/>
              <w:suppressAutoHyphens/>
              <w:jc w:val="both"/>
            </w:pPr>
            <w:r w:rsidRPr="0026003F">
              <w:t>Реакция</w:t>
            </w:r>
          </w:p>
        </w:tc>
        <w:tc>
          <w:tcPr>
            <w:tcW w:w="3285" w:type="dxa"/>
          </w:tcPr>
          <w:p w:rsidR="00E816D0" w:rsidRPr="0026003F" w:rsidRDefault="00E816D0" w:rsidP="00E816D0">
            <w:pPr>
              <w:pStyle w:val="af2"/>
              <w:suppressAutoHyphens/>
            </w:pPr>
            <w:r w:rsidRPr="0026003F">
              <w:t>кислая</w:t>
            </w:r>
          </w:p>
        </w:tc>
        <w:tc>
          <w:tcPr>
            <w:tcW w:w="3285" w:type="dxa"/>
          </w:tcPr>
          <w:p w:rsidR="00E816D0" w:rsidRPr="0026003F" w:rsidRDefault="00E816D0" w:rsidP="00E816D0">
            <w:pPr>
              <w:pStyle w:val="af2"/>
              <w:suppressAutoHyphens/>
              <w:jc w:val="both"/>
            </w:pPr>
            <w:r w:rsidRPr="0026003F">
              <w:t>Кислая</w:t>
            </w:r>
          </w:p>
        </w:tc>
      </w:tr>
      <w:tr w:rsidR="00E816D0" w:rsidRPr="0026003F" w:rsidTr="00E816D0">
        <w:tc>
          <w:tcPr>
            <w:tcW w:w="3284" w:type="dxa"/>
          </w:tcPr>
          <w:p w:rsidR="00E816D0" w:rsidRPr="0026003F" w:rsidRDefault="00E816D0" w:rsidP="00E816D0">
            <w:pPr>
              <w:pStyle w:val="af2"/>
              <w:suppressAutoHyphens/>
              <w:jc w:val="both"/>
            </w:pPr>
            <w:r w:rsidRPr="0026003F">
              <w:t>Удельный вес</w:t>
            </w:r>
          </w:p>
        </w:tc>
        <w:tc>
          <w:tcPr>
            <w:tcW w:w="3285" w:type="dxa"/>
          </w:tcPr>
          <w:p w:rsidR="00E816D0" w:rsidRPr="0026003F" w:rsidRDefault="00E816D0" w:rsidP="00E816D0">
            <w:pPr>
              <w:pStyle w:val="af2"/>
              <w:suppressAutoHyphens/>
            </w:pPr>
            <w:r w:rsidRPr="0026003F">
              <w:t>1017</w:t>
            </w:r>
          </w:p>
        </w:tc>
        <w:tc>
          <w:tcPr>
            <w:tcW w:w="3285" w:type="dxa"/>
          </w:tcPr>
          <w:p w:rsidR="00E816D0" w:rsidRPr="0026003F" w:rsidRDefault="00E816D0" w:rsidP="00E816D0">
            <w:pPr>
              <w:pStyle w:val="af2"/>
              <w:suppressAutoHyphens/>
              <w:jc w:val="both"/>
            </w:pPr>
            <w:r w:rsidRPr="0026003F">
              <w:t>1024</w:t>
            </w:r>
          </w:p>
        </w:tc>
      </w:tr>
      <w:tr w:rsidR="00E816D0" w:rsidRPr="0026003F" w:rsidTr="00E816D0">
        <w:tc>
          <w:tcPr>
            <w:tcW w:w="3284" w:type="dxa"/>
          </w:tcPr>
          <w:p w:rsidR="00E816D0" w:rsidRPr="0026003F" w:rsidRDefault="00E816D0" w:rsidP="00E816D0">
            <w:pPr>
              <w:pStyle w:val="af2"/>
              <w:suppressAutoHyphens/>
              <w:jc w:val="both"/>
            </w:pPr>
            <w:r w:rsidRPr="0026003F">
              <w:t>Прозрачность</w:t>
            </w:r>
          </w:p>
        </w:tc>
        <w:tc>
          <w:tcPr>
            <w:tcW w:w="3285" w:type="dxa"/>
          </w:tcPr>
          <w:p w:rsidR="00E816D0" w:rsidRPr="0026003F" w:rsidRDefault="00E816D0" w:rsidP="00E816D0">
            <w:pPr>
              <w:pStyle w:val="af2"/>
              <w:suppressAutoHyphens/>
            </w:pPr>
            <w:r w:rsidRPr="0026003F">
              <w:t>мутная</w:t>
            </w:r>
          </w:p>
        </w:tc>
        <w:tc>
          <w:tcPr>
            <w:tcW w:w="3285" w:type="dxa"/>
          </w:tcPr>
          <w:p w:rsidR="00E816D0" w:rsidRPr="0026003F" w:rsidRDefault="00E816D0" w:rsidP="00E816D0">
            <w:pPr>
              <w:pStyle w:val="af2"/>
              <w:suppressAutoHyphens/>
              <w:jc w:val="both"/>
            </w:pPr>
            <w:r w:rsidRPr="0026003F">
              <w:t>слабо мутная</w:t>
            </w:r>
          </w:p>
        </w:tc>
      </w:tr>
      <w:tr w:rsidR="00E816D0" w:rsidRPr="0026003F" w:rsidTr="00E816D0">
        <w:tc>
          <w:tcPr>
            <w:tcW w:w="3284" w:type="dxa"/>
          </w:tcPr>
          <w:p w:rsidR="00E816D0" w:rsidRPr="0026003F" w:rsidRDefault="00E816D0" w:rsidP="00E816D0">
            <w:pPr>
              <w:pStyle w:val="af2"/>
              <w:suppressAutoHyphens/>
              <w:jc w:val="both"/>
            </w:pPr>
            <w:r w:rsidRPr="0026003F">
              <w:t>Белок</w:t>
            </w:r>
          </w:p>
        </w:tc>
        <w:tc>
          <w:tcPr>
            <w:tcW w:w="3285" w:type="dxa"/>
          </w:tcPr>
          <w:p w:rsidR="00E816D0" w:rsidRPr="0026003F" w:rsidRDefault="00E816D0" w:rsidP="00E816D0">
            <w:pPr>
              <w:pStyle w:val="af2"/>
              <w:suppressAutoHyphens/>
            </w:pPr>
            <w:r w:rsidRPr="0026003F">
              <w:t>0,33 %о</w:t>
            </w:r>
          </w:p>
        </w:tc>
        <w:tc>
          <w:tcPr>
            <w:tcW w:w="3285" w:type="dxa"/>
          </w:tcPr>
          <w:p w:rsidR="00E816D0" w:rsidRPr="0026003F" w:rsidRDefault="00E816D0" w:rsidP="00E816D0">
            <w:pPr>
              <w:pStyle w:val="af2"/>
              <w:suppressAutoHyphens/>
              <w:jc w:val="both"/>
            </w:pPr>
            <w:r w:rsidRPr="0026003F">
              <w:t>1,84 %о</w:t>
            </w:r>
          </w:p>
        </w:tc>
      </w:tr>
      <w:tr w:rsidR="00E816D0" w:rsidRPr="0026003F" w:rsidTr="00E816D0">
        <w:tc>
          <w:tcPr>
            <w:tcW w:w="3284" w:type="dxa"/>
          </w:tcPr>
          <w:p w:rsidR="00E816D0" w:rsidRPr="0026003F" w:rsidRDefault="00E816D0" w:rsidP="00E816D0">
            <w:pPr>
              <w:pStyle w:val="af2"/>
              <w:suppressAutoHyphens/>
              <w:jc w:val="both"/>
              <w:rPr>
                <w:b/>
              </w:rPr>
            </w:pPr>
            <w:r w:rsidRPr="0026003F">
              <w:rPr>
                <w:b/>
              </w:rPr>
              <w:t>Микроскопия осадка</w:t>
            </w:r>
          </w:p>
          <w:p w:rsidR="00E816D0" w:rsidRPr="0026003F" w:rsidRDefault="00E816D0" w:rsidP="00E816D0">
            <w:pPr>
              <w:pStyle w:val="51"/>
              <w:suppressAutoHyphens/>
              <w:jc w:val="both"/>
              <w:outlineLvl w:val="4"/>
            </w:pPr>
            <w:r w:rsidRPr="0026003F">
              <w:t>Эпителиальные клетки</w:t>
            </w:r>
          </w:p>
        </w:tc>
        <w:tc>
          <w:tcPr>
            <w:tcW w:w="3285" w:type="dxa"/>
          </w:tcPr>
          <w:p w:rsidR="00E816D0" w:rsidRPr="0026003F" w:rsidRDefault="00E816D0" w:rsidP="00E816D0">
            <w:pPr>
              <w:pStyle w:val="51"/>
              <w:suppressAutoHyphens/>
              <w:outlineLvl w:val="4"/>
            </w:pPr>
            <w:r w:rsidRPr="0026003F">
              <w:t>плоские 10 – 11 в поле зрения</w:t>
            </w:r>
          </w:p>
        </w:tc>
        <w:tc>
          <w:tcPr>
            <w:tcW w:w="3285" w:type="dxa"/>
          </w:tcPr>
          <w:p w:rsidR="00E816D0" w:rsidRPr="0026003F" w:rsidRDefault="00E816D0" w:rsidP="00E816D0">
            <w:pPr>
              <w:pStyle w:val="51"/>
              <w:suppressAutoHyphens/>
              <w:jc w:val="both"/>
              <w:outlineLvl w:val="4"/>
            </w:pPr>
            <w:r w:rsidRPr="0026003F">
              <w:t>почечные, 1 – 2 в поле зрения</w:t>
            </w:r>
          </w:p>
        </w:tc>
      </w:tr>
      <w:tr w:rsidR="00E816D0" w:rsidRPr="0026003F" w:rsidTr="00E816D0">
        <w:tc>
          <w:tcPr>
            <w:tcW w:w="3284" w:type="dxa"/>
          </w:tcPr>
          <w:p w:rsidR="00E816D0" w:rsidRPr="0026003F" w:rsidRDefault="00E816D0" w:rsidP="00E816D0">
            <w:pPr>
              <w:pStyle w:val="af2"/>
              <w:suppressAutoHyphens/>
              <w:jc w:val="both"/>
            </w:pPr>
            <w:r w:rsidRPr="0026003F">
              <w:t>Лейкоциты</w:t>
            </w:r>
          </w:p>
        </w:tc>
        <w:tc>
          <w:tcPr>
            <w:tcW w:w="3285" w:type="dxa"/>
          </w:tcPr>
          <w:p w:rsidR="00E816D0" w:rsidRPr="0026003F" w:rsidRDefault="00E816D0" w:rsidP="00E816D0">
            <w:pPr>
              <w:pStyle w:val="51"/>
              <w:suppressAutoHyphens/>
              <w:outlineLvl w:val="4"/>
            </w:pPr>
            <w:r w:rsidRPr="0026003F">
              <w:t>нет</w:t>
            </w:r>
          </w:p>
        </w:tc>
        <w:tc>
          <w:tcPr>
            <w:tcW w:w="3285" w:type="dxa"/>
          </w:tcPr>
          <w:p w:rsidR="00E816D0" w:rsidRPr="0026003F" w:rsidRDefault="00E816D0" w:rsidP="00E816D0">
            <w:pPr>
              <w:pStyle w:val="51"/>
              <w:suppressAutoHyphens/>
              <w:jc w:val="both"/>
              <w:outlineLvl w:val="4"/>
            </w:pPr>
            <w:r w:rsidRPr="0026003F">
              <w:t>2 – 3  в поле зрения</w:t>
            </w:r>
          </w:p>
        </w:tc>
      </w:tr>
      <w:tr w:rsidR="00E816D0" w:rsidRPr="0026003F" w:rsidTr="00E816D0">
        <w:tc>
          <w:tcPr>
            <w:tcW w:w="3284" w:type="dxa"/>
          </w:tcPr>
          <w:p w:rsidR="00E816D0" w:rsidRPr="0026003F" w:rsidRDefault="00E816D0" w:rsidP="00E816D0">
            <w:pPr>
              <w:pStyle w:val="51"/>
              <w:suppressAutoHyphens/>
              <w:jc w:val="both"/>
              <w:outlineLvl w:val="4"/>
            </w:pPr>
            <w:r w:rsidRPr="0026003F">
              <w:t>Эритроциты</w:t>
            </w:r>
          </w:p>
        </w:tc>
        <w:tc>
          <w:tcPr>
            <w:tcW w:w="3285" w:type="dxa"/>
          </w:tcPr>
          <w:p w:rsidR="00E816D0" w:rsidRPr="0026003F" w:rsidRDefault="00E816D0" w:rsidP="00E816D0">
            <w:pPr>
              <w:pStyle w:val="51"/>
              <w:suppressAutoHyphens/>
              <w:outlineLvl w:val="4"/>
            </w:pPr>
            <w:r w:rsidRPr="0026003F">
              <w:t>свежие 15 – 20 в поле зрения</w:t>
            </w:r>
          </w:p>
        </w:tc>
        <w:tc>
          <w:tcPr>
            <w:tcW w:w="3285" w:type="dxa"/>
          </w:tcPr>
          <w:p w:rsidR="00E816D0" w:rsidRPr="0026003F" w:rsidRDefault="00E816D0" w:rsidP="00E816D0">
            <w:pPr>
              <w:suppressAutoHyphens/>
              <w:jc w:val="both"/>
            </w:pPr>
            <w:r w:rsidRPr="0026003F">
              <w:t>выщелочные 30 – 60 в поле зрения</w:t>
            </w:r>
          </w:p>
        </w:tc>
      </w:tr>
      <w:tr w:rsidR="00E816D0" w:rsidRPr="0026003F" w:rsidTr="00E816D0">
        <w:tc>
          <w:tcPr>
            <w:tcW w:w="3284" w:type="dxa"/>
          </w:tcPr>
          <w:p w:rsidR="00E816D0" w:rsidRPr="0026003F" w:rsidRDefault="00E816D0" w:rsidP="00E816D0">
            <w:pPr>
              <w:pStyle w:val="51"/>
              <w:suppressAutoHyphens/>
              <w:jc w:val="both"/>
              <w:outlineLvl w:val="4"/>
            </w:pPr>
            <w:r w:rsidRPr="0026003F">
              <w:t>Гиалиновые цилиндры</w:t>
            </w:r>
          </w:p>
        </w:tc>
        <w:tc>
          <w:tcPr>
            <w:tcW w:w="3285" w:type="dxa"/>
          </w:tcPr>
          <w:p w:rsidR="00E816D0" w:rsidRPr="0026003F" w:rsidRDefault="00E816D0" w:rsidP="00E816D0">
            <w:pPr>
              <w:pStyle w:val="51"/>
              <w:suppressAutoHyphens/>
              <w:outlineLvl w:val="4"/>
            </w:pPr>
            <w:r w:rsidRPr="0026003F">
              <w:t>нет</w:t>
            </w:r>
          </w:p>
        </w:tc>
        <w:tc>
          <w:tcPr>
            <w:tcW w:w="3285" w:type="dxa"/>
          </w:tcPr>
          <w:p w:rsidR="00E816D0" w:rsidRPr="0026003F" w:rsidRDefault="00E816D0" w:rsidP="00E816D0">
            <w:pPr>
              <w:pStyle w:val="51"/>
              <w:suppressAutoHyphens/>
              <w:jc w:val="both"/>
              <w:outlineLvl w:val="4"/>
            </w:pPr>
            <w:r w:rsidRPr="0026003F">
              <w:t>1 – 2 в поле зрения</w:t>
            </w:r>
          </w:p>
        </w:tc>
      </w:tr>
      <w:tr w:rsidR="00E816D0" w:rsidRPr="0026003F" w:rsidTr="00E816D0">
        <w:tc>
          <w:tcPr>
            <w:tcW w:w="3284" w:type="dxa"/>
          </w:tcPr>
          <w:p w:rsidR="00E816D0" w:rsidRPr="0026003F" w:rsidRDefault="00E816D0" w:rsidP="00E816D0">
            <w:pPr>
              <w:pStyle w:val="51"/>
              <w:suppressAutoHyphens/>
              <w:jc w:val="both"/>
              <w:outlineLvl w:val="4"/>
            </w:pPr>
            <w:r w:rsidRPr="0026003F">
              <w:t>Соли</w:t>
            </w:r>
          </w:p>
        </w:tc>
        <w:tc>
          <w:tcPr>
            <w:tcW w:w="3285" w:type="dxa"/>
          </w:tcPr>
          <w:p w:rsidR="00E816D0" w:rsidRPr="0026003F" w:rsidRDefault="00E816D0" w:rsidP="00E816D0">
            <w:pPr>
              <w:pStyle w:val="51"/>
              <w:suppressAutoHyphens/>
              <w:outlineLvl w:val="4"/>
              <w:rPr>
                <w:b/>
              </w:rPr>
            </w:pPr>
            <w:r w:rsidRPr="0026003F">
              <w:t>оксалаты в большом количестве</w:t>
            </w:r>
          </w:p>
        </w:tc>
        <w:tc>
          <w:tcPr>
            <w:tcW w:w="3285" w:type="dxa"/>
          </w:tcPr>
          <w:p w:rsidR="00E816D0" w:rsidRPr="0026003F" w:rsidRDefault="00E816D0" w:rsidP="00E816D0">
            <w:pPr>
              <w:pStyle w:val="51"/>
              <w:suppressAutoHyphens/>
              <w:jc w:val="both"/>
              <w:outlineLvl w:val="4"/>
            </w:pPr>
            <w:r w:rsidRPr="0026003F">
              <w:t>нет</w:t>
            </w:r>
          </w:p>
        </w:tc>
      </w:tr>
    </w:tbl>
    <w:p w:rsidR="00E816D0" w:rsidRPr="00707A06" w:rsidRDefault="00E816D0" w:rsidP="00E816D0">
      <w:pPr>
        <w:suppressAutoHyphens/>
        <w:ind w:firstLine="709"/>
        <w:jc w:val="both"/>
        <w:rPr>
          <w:sz w:val="28"/>
          <w:szCs w:val="28"/>
        </w:rPr>
      </w:pPr>
      <w:r w:rsidRPr="00707A06">
        <w:rPr>
          <w:sz w:val="28"/>
          <w:szCs w:val="28"/>
        </w:rPr>
        <w:t>О каких заболеваниях можно думать по этим анализам? Какие признаки свидетельствуют об этом?</w:t>
      </w:r>
    </w:p>
    <w:p w:rsidR="00E816D0" w:rsidRPr="00707A06" w:rsidRDefault="00030997" w:rsidP="00030997">
      <w:pPr>
        <w:suppressAutoHyphens/>
        <w:ind w:firstLine="709"/>
        <w:jc w:val="both"/>
        <w:rPr>
          <w:sz w:val="28"/>
          <w:szCs w:val="28"/>
        </w:rPr>
      </w:pPr>
      <w:r w:rsidRPr="00707A06">
        <w:rPr>
          <w:sz w:val="28"/>
          <w:szCs w:val="28"/>
        </w:rPr>
        <w:t xml:space="preserve">Ответ: У больных Б и В прежде всего следует отметить кровянистую окраску мочи. Моча кислая, мутная, с нормальным удельным весом. Имеется в моче и белок, </w:t>
      </w:r>
      <w:r w:rsidRPr="00707A06">
        <w:rPr>
          <w:sz w:val="28"/>
          <w:szCs w:val="28"/>
        </w:rPr>
        <w:lastRenderedPageBreak/>
        <w:t>но в первом случае (больной Б) его очень мало, а во втором (больной В) он достигает 1,84 %о. Отличия имеются в характере эпителия. В первом случае он плоский, то есть попадает в мочу из мочеиспускательного канала и с наружных половых органов. Во втором случае – почечный, свидетельствующий о поражении почек. В моче обнаружены эритроциты, которые в случае Б свежие (внепочечные), из мочевыводящих путей. В случае В – выщелочные, то есть прошедшие через стенку капилляров почечных клубочков.Обнаружение в моче солей (оксалатов) в большом количестве указывает на возможность присутствия камней. Гиалиновые цилиндры, выявленные у больного В, являются белковыми образованиями канальцевого происхождения и встречаются при заболеваниях почек.Таким образом, у больного Б имеется поражение мочевыводящих путей, связанное с мочекаменной болезнью. У больного В – следует думать о поражении почечной паренхимы. Наличие большого количества белка, измененных эритроцитов, при нормальном удельном весе – характерно для острого гломерулонефрита без нарушения функциональной способности почек.</w:t>
      </w:r>
    </w:p>
    <w:p w:rsidR="00030997" w:rsidRPr="00707A06" w:rsidRDefault="00030997" w:rsidP="00030997">
      <w:pPr>
        <w:suppressAutoHyphens/>
        <w:rPr>
          <w:b/>
          <w:sz w:val="28"/>
          <w:szCs w:val="28"/>
        </w:rPr>
      </w:pPr>
    </w:p>
    <w:p w:rsidR="00E816D0" w:rsidRPr="00707A06" w:rsidRDefault="00030997" w:rsidP="00030997">
      <w:pPr>
        <w:suppressAutoHyphens/>
        <w:rPr>
          <w:b/>
          <w:sz w:val="28"/>
          <w:szCs w:val="28"/>
        </w:rPr>
      </w:pPr>
      <w:r w:rsidRPr="00707A06">
        <w:rPr>
          <w:b/>
          <w:sz w:val="28"/>
          <w:szCs w:val="28"/>
        </w:rPr>
        <w:t>ОАМ №3</w:t>
      </w:r>
    </w:p>
    <w:p w:rsidR="00E816D0" w:rsidRPr="00707A06" w:rsidRDefault="00E816D0" w:rsidP="00E816D0">
      <w:pPr>
        <w:pStyle w:val="21"/>
        <w:suppressAutoHyphens/>
        <w:spacing w:after="0" w:line="240" w:lineRule="auto"/>
        <w:ind w:firstLine="709"/>
        <w:jc w:val="both"/>
        <w:rPr>
          <w:sz w:val="28"/>
          <w:szCs w:val="28"/>
        </w:rPr>
      </w:pPr>
      <w:r w:rsidRPr="00707A06">
        <w:rPr>
          <w:sz w:val="28"/>
          <w:szCs w:val="28"/>
        </w:rPr>
        <w:t>В поликлинику обратился больной Г, который много лет страдает бронхоэктатической болезнью с частыми обострениями, выделением большого количества гнойной мокроты.</w:t>
      </w:r>
    </w:p>
    <w:p w:rsidR="00E816D0" w:rsidRPr="00707A06" w:rsidRDefault="00E816D0" w:rsidP="00E816D0">
      <w:pPr>
        <w:pStyle w:val="21"/>
        <w:suppressAutoHyphens/>
        <w:spacing w:after="0" w:line="240" w:lineRule="auto"/>
        <w:ind w:firstLine="709"/>
        <w:jc w:val="center"/>
        <w:rPr>
          <w:b/>
          <w:sz w:val="28"/>
          <w:szCs w:val="28"/>
        </w:rPr>
      </w:pPr>
      <w:r w:rsidRPr="00707A06">
        <w:rPr>
          <w:b/>
          <w:sz w:val="28"/>
          <w:szCs w:val="28"/>
        </w:rPr>
        <w:t>Результаты исследование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816D0" w:rsidRPr="0026003F" w:rsidTr="00E816D0">
        <w:tc>
          <w:tcPr>
            <w:tcW w:w="4927" w:type="dxa"/>
          </w:tcPr>
          <w:p w:rsidR="00E816D0" w:rsidRPr="0026003F" w:rsidRDefault="00E816D0" w:rsidP="00E816D0">
            <w:pPr>
              <w:pStyle w:val="51"/>
              <w:suppressAutoHyphens/>
              <w:jc w:val="both"/>
              <w:outlineLvl w:val="4"/>
            </w:pPr>
            <w:r w:rsidRPr="0026003F">
              <w:t>Доставленное количество</w:t>
            </w:r>
          </w:p>
        </w:tc>
        <w:tc>
          <w:tcPr>
            <w:tcW w:w="4927" w:type="dxa"/>
          </w:tcPr>
          <w:p w:rsidR="00E816D0" w:rsidRPr="0026003F" w:rsidRDefault="00E816D0" w:rsidP="00E816D0">
            <w:pPr>
              <w:pStyle w:val="51"/>
              <w:suppressAutoHyphens/>
              <w:jc w:val="both"/>
              <w:outlineLvl w:val="4"/>
            </w:pPr>
            <w:r w:rsidRPr="0026003F">
              <w:t>120,0</w:t>
            </w:r>
          </w:p>
        </w:tc>
      </w:tr>
      <w:tr w:rsidR="00E816D0" w:rsidRPr="0026003F" w:rsidTr="00E816D0">
        <w:tc>
          <w:tcPr>
            <w:tcW w:w="4927" w:type="dxa"/>
          </w:tcPr>
          <w:p w:rsidR="00E816D0" w:rsidRPr="0026003F" w:rsidRDefault="00E816D0" w:rsidP="00E816D0">
            <w:pPr>
              <w:pStyle w:val="51"/>
              <w:suppressAutoHyphens/>
              <w:jc w:val="both"/>
              <w:outlineLvl w:val="4"/>
            </w:pPr>
            <w:r w:rsidRPr="0026003F">
              <w:t>Цвет</w:t>
            </w:r>
          </w:p>
        </w:tc>
        <w:tc>
          <w:tcPr>
            <w:tcW w:w="4927" w:type="dxa"/>
          </w:tcPr>
          <w:p w:rsidR="00E816D0" w:rsidRPr="0026003F" w:rsidRDefault="00E816D0" w:rsidP="00E816D0">
            <w:pPr>
              <w:pStyle w:val="51"/>
              <w:suppressAutoHyphens/>
              <w:jc w:val="both"/>
              <w:outlineLvl w:val="4"/>
            </w:pPr>
            <w:r w:rsidRPr="0026003F">
              <w:t>соломенно-желтый</w:t>
            </w:r>
          </w:p>
        </w:tc>
      </w:tr>
      <w:tr w:rsidR="00E816D0" w:rsidRPr="0026003F" w:rsidTr="00E816D0">
        <w:tc>
          <w:tcPr>
            <w:tcW w:w="4927" w:type="dxa"/>
          </w:tcPr>
          <w:p w:rsidR="00E816D0" w:rsidRPr="0026003F" w:rsidRDefault="00E816D0" w:rsidP="00E816D0">
            <w:pPr>
              <w:pStyle w:val="51"/>
              <w:suppressAutoHyphens/>
              <w:jc w:val="both"/>
              <w:outlineLvl w:val="4"/>
            </w:pPr>
            <w:r w:rsidRPr="0026003F">
              <w:t>Реакция</w:t>
            </w:r>
          </w:p>
        </w:tc>
        <w:tc>
          <w:tcPr>
            <w:tcW w:w="4927" w:type="dxa"/>
          </w:tcPr>
          <w:p w:rsidR="00E816D0" w:rsidRPr="0026003F" w:rsidRDefault="00E816D0" w:rsidP="00E816D0">
            <w:pPr>
              <w:pStyle w:val="51"/>
              <w:suppressAutoHyphens/>
              <w:jc w:val="both"/>
              <w:outlineLvl w:val="4"/>
            </w:pPr>
            <w:r w:rsidRPr="0026003F">
              <w:t>кислая</w:t>
            </w:r>
          </w:p>
        </w:tc>
      </w:tr>
      <w:tr w:rsidR="00E816D0" w:rsidRPr="0026003F" w:rsidTr="00E816D0">
        <w:tc>
          <w:tcPr>
            <w:tcW w:w="4927" w:type="dxa"/>
          </w:tcPr>
          <w:p w:rsidR="00E816D0" w:rsidRPr="0026003F" w:rsidRDefault="00E816D0" w:rsidP="00E816D0">
            <w:pPr>
              <w:pStyle w:val="21"/>
              <w:suppressAutoHyphens/>
              <w:spacing w:after="0" w:line="240" w:lineRule="auto"/>
            </w:pPr>
            <w:r w:rsidRPr="0026003F">
              <w:t>Удельный вес</w:t>
            </w:r>
          </w:p>
        </w:tc>
        <w:tc>
          <w:tcPr>
            <w:tcW w:w="4927" w:type="dxa"/>
          </w:tcPr>
          <w:p w:rsidR="00E816D0" w:rsidRPr="0026003F" w:rsidRDefault="00E816D0" w:rsidP="00E816D0">
            <w:pPr>
              <w:pStyle w:val="51"/>
              <w:suppressAutoHyphens/>
              <w:jc w:val="both"/>
              <w:outlineLvl w:val="4"/>
            </w:pPr>
            <w:r w:rsidRPr="0026003F">
              <w:t>1028</w:t>
            </w:r>
          </w:p>
        </w:tc>
      </w:tr>
      <w:tr w:rsidR="00E816D0" w:rsidRPr="0026003F" w:rsidTr="00E816D0">
        <w:tc>
          <w:tcPr>
            <w:tcW w:w="4927" w:type="dxa"/>
          </w:tcPr>
          <w:p w:rsidR="00E816D0" w:rsidRPr="0026003F" w:rsidRDefault="00E816D0" w:rsidP="00E816D0">
            <w:pPr>
              <w:pStyle w:val="21"/>
              <w:suppressAutoHyphens/>
              <w:spacing w:after="0" w:line="240" w:lineRule="auto"/>
            </w:pPr>
            <w:r w:rsidRPr="0026003F">
              <w:t>Прозрачность</w:t>
            </w:r>
          </w:p>
        </w:tc>
        <w:tc>
          <w:tcPr>
            <w:tcW w:w="4927" w:type="dxa"/>
          </w:tcPr>
          <w:p w:rsidR="00E816D0" w:rsidRPr="0026003F" w:rsidRDefault="00E816D0" w:rsidP="00E816D0">
            <w:pPr>
              <w:suppressAutoHyphens/>
              <w:jc w:val="both"/>
            </w:pPr>
            <w:r w:rsidRPr="0026003F">
              <w:t>прозрачна</w:t>
            </w:r>
          </w:p>
        </w:tc>
      </w:tr>
      <w:tr w:rsidR="00E816D0" w:rsidRPr="0026003F" w:rsidTr="00E816D0">
        <w:tc>
          <w:tcPr>
            <w:tcW w:w="4927" w:type="dxa"/>
          </w:tcPr>
          <w:p w:rsidR="00E816D0" w:rsidRPr="0026003F" w:rsidRDefault="00E816D0" w:rsidP="00E816D0">
            <w:pPr>
              <w:suppressAutoHyphens/>
              <w:jc w:val="both"/>
            </w:pPr>
            <w:r w:rsidRPr="0026003F">
              <w:t>Белок</w:t>
            </w:r>
          </w:p>
        </w:tc>
        <w:tc>
          <w:tcPr>
            <w:tcW w:w="4927" w:type="dxa"/>
          </w:tcPr>
          <w:p w:rsidR="00E816D0" w:rsidRPr="0026003F" w:rsidRDefault="00E816D0" w:rsidP="00E816D0">
            <w:pPr>
              <w:suppressAutoHyphens/>
              <w:jc w:val="both"/>
            </w:pPr>
            <w:r w:rsidRPr="0026003F">
              <w:t>16,30 %о</w:t>
            </w:r>
          </w:p>
        </w:tc>
      </w:tr>
      <w:tr w:rsidR="00E816D0" w:rsidRPr="0026003F" w:rsidTr="00E816D0">
        <w:tc>
          <w:tcPr>
            <w:tcW w:w="4927" w:type="dxa"/>
          </w:tcPr>
          <w:p w:rsidR="00E816D0" w:rsidRPr="0026003F" w:rsidRDefault="00E816D0" w:rsidP="00E816D0">
            <w:pPr>
              <w:suppressAutoHyphens/>
              <w:jc w:val="both"/>
            </w:pPr>
            <w:r w:rsidRPr="0026003F">
              <w:t>Лейкоциты</w:t>
            </w:r>
          </w:p>
        </w:tc>
        <w:tc>
          <w:tcPr>
            <w:tcW w:w="4927" w:type="dxa"/>
          </w:tcPr>
          <w:p w:rsidR="00E816D0" w:rsidRPr="0026003F" w:rsidRDefault="00E816D0" w:rsidP="00E816D0">
            <w:pPr>
              <w:suppressAutoHyphens/>
              <w:jc w:val="both"/>
            </w:pPr>
            <w:r w:rsidRPr="0026003F">
              <w:t>2 – 3 в поле зрения</w:t>
            </w:r>
          </w:p>
        </w:tc>
      </w:tr>
      <w:tr w:rsidR="00E816D0" w:rsidRPr="0026003F" w:rsidTr="00E816D0">
        <w:tc>
          <w:tcPr>
            <w:tcW w:w="4927" w:type="dxa"/>
          </w:tcPr>
          <w:p w:rsidR="00E816D0" w:rsidRPr="0026003F" w:rsidRDefault="00E816D0" w:rsidP="00E816D0">
            <w:pPr>
              <w:suppressAutoHyphens/>
              <w:jc w:val="both"/>
            </w:pPr>
            <w:r w:rsidRPr="0026003F">
              <w:t>Цилиндры</w:t>
            </w:r>
          </w:p>
        </w:tc>
        <w:tc>
          <w:tcPr>
            <w:tcW w:w="4927" w:type="dxa"/>
          </w:tcPr>
          <w:p w:rsidR="00E816D0" w:rsidRPr="0026003F" w:rsidRDefault="00E816D0" w:rsidP="00E816D0">
            <w:pPr>
              <w:suppressAutoHyphens/>
              <w:jc w:val="both"/>
            </w:pPr>
            <w:r w:rsidRPr="0026003F">
              <w:t>- восковидные, 0 – 1 – 2 в поле зрения</w:t>
            </w:r>
          </w:p>
          <w:p w:rsidR="00E816D0" w:rsidRPr="0026003F" w:rsidRDefault="00E816D0" w:rsidP="00E816D0">
            <w:pPr>
              <w:suppressAutoHyphens/>
              <w:jc w:val="both"/>
            </w:pPr>
            <w:r w:rsidRPr="0026003F">
              <w:t>- гиалиновые, 4 – 5 – 6 в поле зрения</w:t>
            </w:r>
          </w:p>
          <w:p w:rsidR="00E816D0" w:rsidRPr="0026003F" w:rsidRDefault="00E816D0" w:rsidP="00E816D0">
            <w:pPr>
              <w:suppressAutoHyphens/>
              <w:jc w:val="both"/>
            </w:pPr>
            <w:r w:rsidRPr="0026003F">
              <w:t>- зернистые, 2 – 3 в поле зрения</w:t>
            </w:r>
          </w:p>
        </w:tc>
      </w:tr>
      <w:tr w:rsidR="00E816D0" w:rsidRPr="0026003F" w:rsidTr="00E816D0">
        <w:tc>
          <w:tcPr>
            <w:tcW w:w="4927" w:type="dxa"/>
          </w:tcPr>
          <w:p w:rsidR="00E816D0" w:rsidRPr="0026003F" w:rsidRDefault="00E816D0" w:rsidP="00E816D0">
            <w:pPr>
              <w:pStyle w:val="21"/>
              <w:suppressAutoHyphens/>
              <w:spacing w:after="0" w:line="240" w:lineRule="auto"/>
              <w:rPr>
                <w:b/>
              </w:rPr>
            </w:pPr>
            <w:r w:rsidRPr="0026003F">
              <w:t>Клетки почечного эпителия</w:t>
            </w:r>
          </w:p>
        </w:tc>
        <w:tc>
          <w:tcPr>
            <w:tcW w:w="4927" w:type="dxa"/>
          </w:tcPr>
          <w:p w:rsidR="00E816D0" w:rsidRPr="0026003F" w:rsidRDefault="00E816D0" w:rsidP="00E816D0">
            <w:pPr>
              <w:pStyle w:val="21"/>
              <w:suppressAutoHyphens/>
              <w:spacing w:after="0" w:line="240" w:lineRule="auto"/>
              <w:rPr>
                <w:b/>
              </w:rPr>
            </w:pPr>
            <w:r w:rsidRPr="0026003F">
              <w:t>2 – 3 – 4 в поле зрения</w:t>
            </w:r>
          </w:p>
        </w:tc>
      </w:tr>
    </w:tbl>
    <w:p w:rsidR="00E816D0" w:rsidRPr="00707A06" w:rsidRDefault="00E816D0" w:rsidP="00030997">
      <w:pPr>
        <w:suppressAutoHyphens/>
        <w:jc w:val="both"/>
        <w:rPr>
          <w:sz w:val="28"/>
          <w:szCs w:val="28"/>
        </w:rPr>
      </w:pPr>
      <w:r w:rsidRPr="00707A06">
        <w:rPr>
          <w:sz w:val="28"/>
          <w:szCs w:val="28"/>
        </w:rPr>
        <w:t>Чем обусловлены изменения в моче? Каков характер поражения почек в данном случае?</w:t>
      </w:r>
    </w:p>
    <w:p w:rsidR="00030997" w:rsidRPr="00707A06" w:rsidRDefault="00030997" w:rsidP="00030997">
      <w:pPr>
        <w:suppressAutoHyphens/>
        <w:jc w:val="both"/>
        <w:rPr>
          <w:sz w:val="28"/>
          <w:szCs w:val="28"/>
        </w:rPr>
      </w:pPr>
      <w:r w:rsidRPr="00707A06">
        <w:rPr>
          <w:sz w:val="28"/>
          <w:szCs w:val="28"/>
        </w:rPr>
        <w:t>Ответ: Обращает внимание наличие большого количества белка и цилиндров в моче. Известно, что цилиндры представляют собой белковые и клеточные образования канальцевого происхождения. Встречаются они при дистрофических процессах в канальцах. Зернистые цилиндры образуются из распавшихся клеток почечного эпителия. Восковидные цилиндры характерны для хронических заболеваний почек.</w:t>
      </w:r>
    </w:p>
    <w:p w:rsidR="00E816D0" w:rsidRPr="00707A06" w:rsidRDefault="00030997" w:rsidP="00030997">
      <w:pPr>
        <w:suppressAutoHyphens/>
        <w:jc w:val="both"/>
        <w:rPr>
          <w:sz w:val="28"/>
          <w:szCs w:val="28"/>
        </w:rPr>
      </w:pPr>
      <w:r w:rsidRPr="00707A06">
        <w:rPr>
          <w:sz w:val="28"/>
          <w:szCs w:val="28"/>
        </w:rPr>
        <w:t>Причиной таких дистрофических изменений является хронический нагноительный процесс, в частности, в легких. Развивается амилоидоз паренхиматозных органов и, в том числе, почек (амилоид-белково-углеводный комплекс, откладывающийся в межклеточном веществе паренхимы органа).</w:t>
      </w:r>
    </w:p>
    <w:p w:rsidR="002D1B98" w:rsidRDefault="002D1B98" w:rsidP="002D1B98">
      <w:pPr>
        <w:jc w:val="center"/>
        <w:rPr>
          <w:color w:val="000000"/>
          <w:sz w:val="28"/>
          <w:szCs w:val="28"/>
        </w:rPr>
      </w:pPr>
      <w:r w:rsidRPr="00CE5C22">
        <w:rPr>
          <w:b/>
          <w:color w:val="000000"/>
          <w:sz w:val="28"/>
          <w:szCs w:val="28"/>
        </w:rPr>
        <w:t>Практическая подготовка на клинической базе</w:t>
      </w:r>
    </w:p>
    <w:p w:rsidR="002D1B98" w:rsidRDefault="002D1B98" w:rsidP="002D1B98">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w:t>
      </w:r>
      <w:r>
        <w:rPr>
          <w:color w:val="000000"/>
          <w:sz w:val="28"/>
          <w:szCs w:val="28"/>
        </w:rPr>
        <w:lastRenderedPageBreak/>
        <w:t xml:space="preserve">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2D1B98" w:rsidRDefault="002D1B98" w:rsidP="002D1B98">
      <w:pPr>
        <w:ind w:firstLine="675"/>
        <w:jc w:val="both"/>
        <w:rPr>
          <w:b/>
          <w:color w:val="000000"/>
          <w:sz w:val="28"/>
          <w:szCs w:val="28"/>
        </w:rPr>
      </w:pPr>
    </w:p>
    <w:p w:rsidR="002D1B98" w:rsidRDefault="002D1B98" w:rsidP="002D1B98">
      <w:pPr>
        <w:ind w:firstLine="675"/>
        <w:jc w:val="both"/>
        <w:rPr>
          <w:b/>
          <w:color w:val="000000"/>
          <w:sz w:val="28"/>
          <w:szCs w:val="28"/>
        </w:rPr>
      </w:pPr>
      <w:r>
        <w:rPr>
          <w:b/>
          <w:color w:val="000000"/>
          <w:sz w:val="28"/>
          <w:szCs w:val="28"/>
        </w:rPr>
        <w:t>Список тем рефератов:</w:t>
      </w:r>
    </w:p>
    <w:p w:rsidR="002D1B98" w:rsidRPr="007676CF" w:rsidRDefault="002D1B98" w:rsidP="002D1B98">
      <w:pPr>
        <w:pStyle w:val="a6"/>
        <w:numPr>
          <w:ilvl w:val="0"/>
          <w:numId w:val="96"/>
        </w:numPr>
        <w:rPr>
          <w:rFonts w:ascii="Times New Roman" w:hAnsi="Times New Roman"/>
          <w:color w:val="000000"/>
          <w:sz w:val="28"/>
          <w:szCs w:val="28"/>
        </w:rPr>
      </w:pPr>
      <w:r w:rsidRPr="007676CF">
        <w:rPr>
          <w:rFonts w:ascii="Times New Roman" w:hAnsi="Times New Roman"/>
          <w:color w:val="000000"/>
          <w:sz w:val="28"/>
          <w:szCs w:val="28"/>
        </w:rPr>
        <w:t>Уремическая кома</w:t>
      </w:r>
    </w:p>
    <w:p w:rsidR="002D1B98" w:rsidRPr="007676CF" w:rsidRDefault="002D1B98" w:rsidP="002D1B98">
      <w:pPr>
        <w:pStyle w:val="a6"/>
        <w:numPr>
          <w:ilvl w:val="0"/>
          <w:numId w:val="96"/>
        </w:numPr>
        <w:rPr>
          <w:rFonts w:ascii="Times New Roman" w:hAnsi="Times New Roman"/>
          <w:color w:val="000000"/>
          <w:sz w:val="28"/>
          <w:szCs w:val="28"/>
        </w:rPr>
      </w:pPr>
      <w:r w:rsidRPr="007676CF">
        <w:rPr>
          <w:rFonts w:ascii="Times New Roman" w:hAnsi="Times New Roman"/>
          <w:color w:val="000000"/>
          <w:sz w:val="28"/>
          <w:szCs w:val="28"/>
        </w:rPr>
        <w:t>Нефритический синдром</w:t>
      </w:r>
    </w:p>
    <w:p w:rsidR="002D1B98" w:rsidRPr="007676CF" w:rsidRDefault="002D1B98" w:rsidP="002D1B98">
      <w:pPr>
        <w:pStyle w:val="a6"/>
        <w:numPr>
          <w:ilvl w:val="0"/>
          <w:numId w:val="96"/>
        </w:numPr>
        <w:rPr>
          <w:rFonts w:ascii="Times New Roman" w:hAnsi="Times New Roman"/>
          <w:color w:val="000000"/>
          <w:sz w:val="28"/>
          <w:szCs w:val="28"/>
        </w:rPr>
      </w:pPr>
      <w:r w:rsidRPr="007676CF">
        <w:rPr>
          <w:rFonts w:ascii="Times New Roman" w:hAnsi="Times New Roman"/>
          <w:color w:val="000000"/>
          <w:sz w:val="28"/>
          <w:szCs w:val="28"/>
        </w:rPr>
        <w:t>Почечная эклампсия</w:t>
      </w:r>
    </w:p>
    <w:p w:rsidR="00B54612" w:rsidRPr="0026003F" w:rsidRDefault="00B54612" w:rsidP="00920F89">
      <w:pPr>
        <w:ind w:firstLine="709"/>
        <w:jc w:val="both"/>
        <w:rPr>
          <w:i/>
          <w:color w:val="000000"/>
          <w:sz w:val="28"/>
          <w:szCs w:val="28"/>
        </w:rPr>
      </w:pPr>
    </w:p>
    <w:p w:rsidR="00055873" w:rsidRPr="0026003F" w:rsidRDefault="005955FB" w:rsidP="005955FB">
      <w:pPr>
        <w:ind w:firstLine="709"/>
        <w:jc w:val="both"/>
        <w:rPr>
          <w:i/>
          <w:color w:val="000000"/>
          <w:sz w:val="28"/>
          <w:szCs w:val="28"/>
        </w:rPr>
      </w:pPr>
      <w:r w:rsidRPr="0026003F">
        <w:rPr>
          <w:b/>
          <w:color w:val="000000"/>
          <w:sz w:val="28"/>
          <w:szCs w:val="28"/>
        </w:rPr>
        <w:t>Тема 18</w:t>
      </w:r>
      <w:r w:rsidRPr="0026003F">
        <w:rPr>
          <w:i/>
          <w:color w:val="000000"/>
          <w:sz w:val="28"/>
          <w:szCs w:val="28"/>
        </w:rPr>
        <w:t xml:space="preserve"> </w:t>
      </w:r>
      <w:r w:rsidR="00055873" w:rsidRPr="0026003F">
        <w:rPr>
          <w:i/>
          <w:color w:val="000000"/>
          <w:sz w:val="28"/>
          <w:szCs w:val="28"/>
        </w:rPr>
        <w:t>Симптоматология острого и хронического гломерулонефрита, пиелонефрита, мочекаменной болезни.</w:t>
      </w:r>
    </w:p>
    <w:p w:rsidR="002D1B98" w:rsidRPr="00F636DE" w:rsidRDefault="002D1B98" w:rsidP="002D1B98">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2D1B98" w:rsidRPr="00E4672F" w:rsidRDefault="002D1B98" w:rsidP="002D1B98">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письменный опрос;</w:t>
      </w:r>
    </w:p>
    <w:p w:rsidR="002D1B98" w:rsidRDefault="002D1B98" w:rsidP="002D1B98">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2D1B98" w:rsidRDefault="002D1B98" w:rsidP="002D1B98">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2D1B98" w:rsidRDefault="002D1B98" w:rsidP="002D1B98">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отработка практических навыков;</w:t>
      </w:r>
    </w:p>
    <w:p w:rsidR="002D1B98" w:rsidRDefault="002D1B98" w:rsidP="002D1B98">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5955FB" w:rsidRPr="0026003F" w:rsidRDefault="005955FB" w:rsidP="005955FB">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2D1B98" w:rsidRPr="002D1B98" w:rsidRDefault="002D1B98" w:rsidP="002D1B98">
      <w:pPr>
        <w:ind w:firstLine="709"/>
        <w:jc w:val="both"/>
        <w:rPr>
          <w:b/>
          <w:color w:val="000000"/>
          <w:sz w:val="28"/>
          <w:szCs w:val="28"/>
        </w:rPr>
      </w:pPr>
      <w:r w:rsidRPr="002D1B98">
        <w:rPr>
          <w:b/>
          <w:color w:val="000000"/>
          <w:sz w:val="28"/>
          <w:szCs w:val="28"/>
        </w:rPr>
        <w:t xml:space="preserve">Вопросы для </w:t>
      </w:r>
      <w:r>
        <w:rPr>
          <w:b/>
          <w:color w:val="000000"/>
          <w:sz w:val="28"/>
          <w:szCs w:val="28"/>
        </w:rPr>
        <w:t>письменного</w:t>
      </w:r>
      <w:r w:rsidRPr="002D1B98">
        <w:rPr>
          <w:b/>
          <w:color w:val="000000"/>
          <w:sz w:val="28"/>
          <w:szCs w:val="28"/>
        </w:rPr>
        <w:t xml:space="preserve"> опроса</w:t>
      </w:r>
      <w:r>
        <w:rPr>
          <w:b/>
          <w:color w:val="000000"/>
          <w:sz w:val="28"/>
          <w:szCs w:val="28"/>
        </w:rPr>
        <w:t>:</w:t>
      </w:r>
    </w:p>
    <w:p w:rsidR="002D1B98" w:rsidRPr="002D1B98" w:rsidRDefault="002D1B98" w:rsidP="005955FB">
      <w:pPr>
        <w:ind w:firstLine="709"/>
        <w:jc w:val="both"/>
        <w:rPr>
          <w:color w:val="000000"/>
          <w:sz w:val="28"/>
          <w:szCs w:val="28"/>
        </w:rPr>
      </w:pPr>
      <w:r w:rsidRPr="002D1B98">
        <w:rPr>
          <w:color w:val="000000"/>
          <w:sz w:val="28"/>
          <w:szCs w:val="28"/>
        </w:rPr>
        <w:t>Вариант 1</w:t>
      </w:r>
    </w:p>
    <w:p w:rsidR="002D1B98" w:rsidRDefault="002D1B98" w:rsidP="005955FB">
      <w:pPr>
        <w:ind w:firstLine="709"/>
        <w:jc w:val="both"/>
        <w:rPr>
          <w:color w:val="000000"/>
          <w:sz w:val="28"/>
          <w:szCs w:val="28"/>
        </w:rPr>
      </w:pPr>
      <w:r w:rsidRPr="002D1B98">
        <w:rPr>
          <w:color w:val="000000"/>
          <w:sz w:val="28"/>
          <w:szCs w:val="28"/>
        </w:rPr>
        <w:t xml:space="preserve">1. </w:t>
      </w:r>
      <w:r>
        <w:rPr>
          <w:color w:val="000000"/>
          <w:sz w:val="28"/>
          <w:szCs w:val="28"/>
        </w:rPr>
        <w:t>Симптоматология острого гломерулонефрита</w:t>
      </w:r>
    </w:p>
    <w:p w:rsidR="002D1B98" w:rsidRDefault="002D1B98" w:rsidP="005955FB">
      <w:pPr>
        <w:ind w:firstLine="709"/>
        <w:jc w:val="both"/>
        <w:rPr>
          <w:color w:val="000000"/>
          <w:sz w:val="28"/>
          <w:szCs w:val="28"/>
        </w:rPr>
      </w:pPr>
      <w:r>
        <w:rPr>
          <w:color w:val="000000"/>
          <w:sz w:val="28"/>
          <w:szCs w:val="28"/>
        </w:rPr>
        <w:t>2. ОАМ при пиелонефрите</w:t>
      </w:r>
    </w:p>
    <w:p w:rsidR="002D1B98" w:rsidRDefault="002D1B98" w:rsidP="005955FB">
      <w:pPr>
        <w:ind w:firstLine="709"/>
        <w:jc w:val="both"/>
        <w:rPr>
          <w:color w:val="000000"/>
          <w:sz w:val="28"/>
          <w:szCs w:val="28"/>
        </w:rPr>
      </w:pPr>
      <w:r>
        <w:rPr>
          <w:color w:val="000000"/>
          <w:sz w:val="28"/>
          <w:szCs w:val="28"/>
        </w:rPr>
        <w:t>Вариант 2</w:t>
      </w:r>
    </w:p>
    <w:p w:rsidR="002D1B98" w:rsidRDefault="002D1B98" w:rsidP="002D1B98">
      <w:pPr>
        <w:ind w:firstLine="709"/>
        <w:jc w:val="both"/>
        <w:rPr>
          <w:color w:val="000000"/>
          <w:sz w:val="28"/>
          <w:szCs w:val="28"/>
        </w:rPr>
      </w:pPr>
      <w:r w:rsidRPr="002D1B98">
        <w:rPr>
          <w:color w:val="000000"/>
          <w:sz w:val="28"/>
          <w:szCs w:val="28"/>
        </w:rPr>
        <w:t xml:space="preserve">1. </w:t>
      </w:r>
      <w:r>
        <w:rPr>
          <w:color w:val="000000"/>
          <w:sz w:val="28"/>
          <w:szCs w:val="28"/>
        </w:rPr>
        <w:t>Симптоматология острого пиелонефрита</w:t>
      </w:r>
    </w:p>
    <w:p w:rsidR="002D1B98" w:rsidRDefault="002D1B98" w:rsidP="002D1B98">
      <w:pPr>
        <w:ind w:firstLine="709"/>
        <w:jc w:val="both"/>
        <w:rPr>
          <w:color w:val="000000"/>
          <w:sz w:val="28"/>
          <w:szCs w:val="28"/>
        </w:rPr>
      </w:pPr>
      <w:r>
        <w:rPr>
          <w:color w:val="000000"/>
          <w:sz w:val="28"/>
          <w:szCs w:val="28"/>
        </w:rPr>
        <w:t>2. ОАМ при нефротическом синдроме</w:t>
      </w:r>
    </w:p>
    <w:p w:rsidR="002D1B98" w:rsidRDefault="002D1B98" w:rsidP="005955FB">
      <w:pPr>
        <w:ind w:firstLine="709"/>
        <w:jc w:val="both"/>
        <w:rPr>
          <w:b/>
          <w:color w:val="000000"/>
          <w:sz w:val="28"/>
          <w:szCs w:val="28"/>
        </w:rPr>
      </w:pPr>
    </w:p>
    <w:p w:rsidR="005955FB" w:rsidRPr="002D1B98" w:rsidRDefault="005955FB" w:rsidP="005955FB">
      <w:pPr>
        <w:ind w:firstLine="709"/>
        <w:jc w:val="both"/>
        <w:rPr>
          <w:b/>
          <w:color w:val="000000"/>
          <w:sz w:val="28"/>
          <w:szCs w:val="28"/>
        </w:rPr>
      </w:pPr>
      <w:r w:rsidRPr="002D1B98">
        <w:rPr>
          <w:b/>
          <w:color w:val="000000"/>
          <w:sz w:val="28"/>
          <w:szCs w:val="28"/>
        </w:rPr>
        <w:t>Вопросы для устного опроса</w:t>
      </w:r>
      <w:r w:rsidR="002D1B98">
        <w:rPr>
          <w:b/>
          <w:color w:val="000000"/>
          <w:sz w:val="28"/>
          <w:szCs w:val="28"/>
        </w:rPr>
        <w:t>:</w:t>
      </w:r>
    </w:p>
    <w:p w:rsidR="008B36E4" w:rsidRPr="002D1B98" w:rsidRDefault="008B36E4" w:rsidP="008B36E4">
      <w:pPr>
        <w:jc w:val="both"/>
        <w:rPr>
          <w:sz w:val="28"/>
          <w:szCs w:val="28"/>
        </w:rPr>
      </w:pPr>
      <w:r w:rsidRPr="002D1B98">
        <w:rPr>
          <w:sz w:val="28"/>
          <w:szCs w:val="28"/>
        </w:rPr>
        <w:t xml:space="preserve">    1. Острый и хронический гломерулонефрит. Этиопатогенез. Классификация.</w:t>
      </w:r>
    </w:p>
    <w:p w:rsidR="008B36E4" w:rsidRPr="002D1B98" w:rsidRDefault="008B36E4" w:rsidP="008B36E4">
      <w:pPr>
        <w:jc w:val="both"/>
        <w:rPr>
          <w:sz w:val="28"/>
          <w:szCs w:val="28"/>
        </w:rPr>
      </w:pPr>
      <w:r w:rsidRPr="002D1B98">
        <w:rPr>
          <w:sz w:val="28"/>
          <w:szCs w:val="28"/>
        </w:rPr>
        <w:t xml:space="preserve">    2. Клиническая симптоматика гломерулонефритов. Методы диагностики.</w:t>
      </w:r>
    </w:p>
    <w:p w:rsidR="008B36E4" w:rsidRPr="002D1B98" w:rsidRDefault="008B36E4" w:rsidP="008B36E4">
      <w:pPr>
        <w:jc w:val="both"/>
        <w:rPr>
          <w:sz w:val="28"/>
          <w:szCs w:val="28"/>
        </w:rPr>
      </w:pPr>
      <w:r w:rsidRPr="002D1B98">
        <w:rPr>
          <w:sz w:val="28"/>
          <w:szCs w:val="28"/>
        </w:rPr>
        <w:t xml:space="preserve">    3. Пиелонефрит. Этиопатогенез. Клиника. Методы диагностики.</w:t>
      </w:r>
    </w:p>
    <w:p w:rsidR="008B36E4" w:rsidRPr="002D1B98" w:rsidRDefault="008B36E4" w:rsidP="008B36E4">
      <w:pPr>
        <w:jc w:val="both"/>
        <w:rPr>
          <w:sz w:val="28"/>
          <w:szCs w:val="28"/>
        </w:rPr>
      </w:pPr>
      <w:r w:rsidRPr="002D1B98">
        <w:rPr>
          <w:sz w:val="28"/>
          <w:szCs w:val="28"/>
        </w:rPr>
        <w:t xml:space="preserve">    4. Мочекаменная болезнь. Этиопатогенез. Клиническая симптоматика. Методы диагностики.</w:t>
      </w:r>
    </w:p>
    <w:p w:rsidR="007F120A" w:rsidRPr="002D1B98" w:rsidRDefault="007F120A" w:rsidP="005955FB">
      <w:pPr>
        <w:ind w:firstLine="709"/>
        <w:jc w:val="both"/>
        <w:rPr>
          <w:i/>
          <w:color w:val="000000"/>
          <w:sz w:val="28"/>
          <w:szCs w:val="28"/>
        </w:rPr>
      </w:pPr>
    </w:p>
    <w:p w:rsidR="005955FB" w:rsidRPr="00707A06" w:rsidRDefault="002D1B98" w:rsidP="005955FB">
      <w:pPr>
        <w:ind w:firstLine="709"/>
        <w:jc w:val="both"/>
        <w:rPr>
          <w:b/>
          <w:color w:val="000000"/>
          <w:sz w:val="28"/>
          <w:szCs w:val="28"/>
        </w:rPr>
      </w:pPr>
      <w:r w:rsidRPr="00707A06">
        <w:rPr>
          <w:b/>
          <w:color w:val="000000"/>
          <w:sz w:val="28"/>
          <w:szCs w:val="28"/>
        </w:rPr>
        <w:t xml:space="preserve">Интерпретация лабораторных данных: </w:t>
      </w:r>
      <w:r w:rsidRPr="00707A06">
        <w:rPr>
          <w:color w:val="000000"/>
          <w:sz w:val="28"/>
          <w:szCs w:val="28"/>
        </w:rPr>
        <w:t>о</w:t>
      </w:r>
      <w:r w:rsidR="00030997" w:rsidRPr="00707A06">
        <w:rPr>
          <w:color w:val="000000"/>
          <w:sz w:val="28"/>
          <w:szCs w:val="28"/>
        </w:rPr>
        <w:t>бщий а</w:t>
      </w:r>
      <w:r w:rsidR="005955FB" w:rsidRPr="00707A06">
        <w:rPr>
          <w:color w:val="000000"/>
          <w:sz w:val="28"/>
          <w:szCs w:val="28"/>
        </w:rPr>
        <w:t>нализ мочи, проба Зимницкого, проба на концентрацию, проба на разведение</w:t>
      </w:r>
    </w:p>
    <w:p w:rsidR="00030997" w:rsidRPr="00707A06" w:rsidRDefault="00030997" w:rsidP="00030997">
      <w:pPr>
        <w:suppressAutoHyphens/>
        <w:rPr>
          <w:b/>
          <w:sz w:val="28"/>
          <w:szCs w:val="28"/>
        </w:rPr>
      </w:pPr>
      <w:r w:rsidRPr="00707A06">
        <w:rPr>
          <w:b/>
          <w:sz w:val="28"/>
          <w:szCs w:val="28"/>
        </w:rPr>
        <w:t>ОАМ №1</w:t>
      </w:r>
    </w:p>
    <w:p w:rsidR="00030997" w:rsidRPr="00707A06" w:rsidRDefault="00030997" w:rsidP="00030997">
      <w:pPr>
        <w:suppressAutoHyphens/>
        <w:ind w:firstLine="709"/>
        <w:jc w:val="both"/>
        <w:rPr>
          <w:sz w:val="28"/>
          <w:szCs w:val="28"/>
        </w:rPr>
      </w:pPr>
      <w:r w:rsidRPr="00707A06">
        <w:rPr>
          <w:sz w:val="28"/>
          <w:szCs w:val="28"/>
        </w:rPr>
        <w:t xml:space="preserve">После родов у больной Д длительное время сохраняются тянущие боли в пояснице. В связи с этим был произведен анализ мочи. </w:t>
      </w:r>
    </w:p>
    <w:p w:rsidR="00030997" w:rsidRPr="00707A06" w:rsidRDefault="00030997" w:rsidP="00030997">
      <w:pPr>
        <w:pStyle w:val="21"/>
        <w:suppressAutoHyphens/>
        <w:spacing w:after="0" w:line="240" w:lineRule="auto"/>
        <w:ind w:firstLine="709"/>
        <w:jc w:val="center"/>
        <w:rPr>
          <w:b/>
          <w:sz w:val="28"/>
          <w:szCs w:val="28"/>
        </w:rPr>
      </w:pPr>
      <w:r w:rsidRPr="00707A06">
        <w:rPr>
          <w:b/>
          <w:sz w:val="28"/>
          <w:szCs w:val="28"/>
        </w:rPr>
        <w:t>Результаты исследование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Доставленное количество</w:t>
            </w:r>
          </w:p>
        </w:tc>
        <w:tc>
          <w:tcPr>
            <w:tcW w:w="4927" w:type="dxa"/>
          </w:tcPr>
          <w:p w:rsidR="00030997" w:rsidRPr="0026003F" w:rsidRDefault="00030997" w:rsidP="00184904">
            <w:pPr>
              <w:pStyle w:val="81"/>
              <w:suppressAutoHyphens/>
              <w:outlineLvl w:val="7"/>
              <w:rPr>
                <w:lang w:val="ru-RU"/>
              </w:rPr>
            </w:pPr>
            <w:r w:rsidRPr="0026003F">
              <w:rPr>
                <w:lang w:val="ru-RU"/>
              </w:rPr>
              <w:t>40,0 мл</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Цвет</w:t>
            </w:r>
          </w:p>
        </w:tc>
        <w:tc>
          <w:tcPr>
            <w:tcW w:w="4927" w:type="dxa"/>
          </w:tcPr>
          <w:p w:rsidR="00030997" w:rsidRPr="0026003F" w:rsidRDefault="00030997" w:rsidP="00184904">
            <w:pPr>
              <w:pStyle w:val="21"/>
              <w:suppressAutoHyphens/>
              <w:spacing w:after="0" w:line="240" w:lineRule="auto"/>
              <w:rPr>
                <w:b/>
              </w:rPr>
            </w:pPr>
            <w:r w:rsidRPr="0026003F">
              <w:t>соломенно-желтый</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Реакция</w:t>
            </w:r>
          </w:p>
        </w:tc>
        <w:tc>
          <w:tcPr>
            <w:tcW w:w="4927" w:type="dxa"/>
          </w:tcPr>
          <w:p w:rsidR="00030997" w:rsidRPr="0026003F" w:rsidRDefault="00030997" w:rsidP="00184904">
            <w:pPr>
              <w:pStyle w:val="81"/>
              <w:suppressAutoHyphens/>
              <w:outlineLvl w:val="7"/>
              <w:rPr>
                <w:lang w:val="ru-RU"/>
              </w:rPr>
            </w:pPr>
            <w:r w:rsidRPr="0026003F">
              <w:rPr>
                <w:lang w:val="ru-RU"/>
              </w:rPr>
              <w:t>щелочная</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Удельный вес</w:t>
            </w:r>
          </w:p>
        </w:tc>
        <w:tc>
          <w:tcPr>
            <w:tcW w:w="4927" w:type="dxa"/>
          </w:tcPr>
          <w:p w:rsidR="00030997" w:rsidRPr="0026003F" w:rsidRDefault="00030997" w:rsidP="00184904">
            <w:pPr>
              <w:pStyle w:val="81"/>
              <w:suppressAutoHyphens/>
              <w:outlineLvl w:val="7"/>
              <w:rPr>
                <w:lang w:val="ru-RU"/>
              </w:rPr>
            </w:pPr>
            <w:r w:rsidRPr="0026003F">
              <w:rPr>
                <w:lang w:val="ru-RU"/>
              </w:rPr>
              <w:t>1008</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Прозрачность</w:t>
            </w:r>
          </w:p>
        </w:tc>
        <w:tc>
          <w:tcPr>
            <w:tcW w:w="4927" w:type="dxa"/>
          </w:tcPr>
          <w:p w:rsidR="00030997" w:rsidRPr="0026003F" w:rsidRDefault="00030997" w:rsidP="00184904">
            <w:pPr>
              <w:pStyle w:val="81"/>
              <w:suppressAutoHyphens/>
              <w:outlineLvl w:val="7"/>
              <w:rPr>
                <w:lang w:val="ru-RU"/>
              </w:rPr>
            </w:pPr>
            <w:r w:rsidRPr="0026003F">
              <w:rPr>
                <w:lang w:val="ru-RU"/>
              </w:rPr>
              <w:t>Мутная</w:t>
            </w:r>
          </w:p>
        </w:tc>
      </w:tr>
      <w:tr w:rsidR="00030997" w:rsidRPr="0026003F" w:rsidTr="00184904">
        <w:tc>
          <w:tcPr>
            <w:tcW w:w="4927" w:type="dxa"/>
          </w:tcPr>
          <w:p w:rsidR="00030997" w:rsidRPr="0026003F" w:rsidRDefault="00030997" w:rsidP="00184904">
            <w:pPr>
              <w:suppressAutoHyphens/>
              <w:jc w:val="both"/>
            </w:pPr>
            <w:r w:rsidRPr="0026003F">
              <w:t>Белок</w:t>
            </w:r>
          </w:p>
        </w:tc>
        <w:tc>
          <w:tcPr>
            <w:tcW w:w="4927" w:type="dxa"/>
          </w:tcPr>
          <w:p w:rsidR="00030997" w:rsidRPr="0026003F" w:rsidRDefault="00030997" w:rsidP="00184904">
            <w:pPr>
              <w:pStyle w:val="81"/>
              <w:suppressAutoHyphens/>
              <w:outlineLvl w:val="7"/>
              <w:rPr>
                <w:lang w:val="ru-RU"/>
              </w:rPr>
            </w:pPr>
            <w:r w:rsidRPr="0026003F">
              <w:rPr>
                <w:lang w:val="ru-RU"/>
              </w:rPr>
              <w:t>0,33%о</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lastRenderedPageBreak/>
              <w:t>Осадок</w:t>
            </w:r>
          </w:p>
        </w:tc>
        <w:tc>
          <w:tcPr>
            <w:tcW w:w="4927" w:type="dxa"/>
          </w:tcPr>
          <w:p w:rsidR="00030997" w:rsidRPr="0026003F" w:rsidRDefault="00030997" w:rsidP="00184904">
            <w:pPr>
              <w:pStyle w:val="81"/>
              <w:suppressAutoHyphens/>
              <w:outlineLvl w:val="7"/>
              <w:rPr>
                <w:lang w:val="ru-RU"/>
              </w:rPr>
            </w:pPr>
            <w:r w:rsidRPr="0026003F">
              <w:rPr>
                <w:lang w:val="ru-RU"/>
              </w:rPr>
              <w:t>незначительный, рыхлый</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Эпителиальные клетки</w:t>
            </w:r>
          </w:p>
        </w:tc>
        <w:tc>
          <w:tcPr>
            <w:tcW w:w="4927" w:type="dxa"/>
          </w:tcPr>
          <w:p w:rsidR="00030997" w:rsidRPr="0026003F" w:rsidRDefault="00030997" w:rsidP="00184904">
            <w:pPr>
              <w:pStyle w:val="81"/>
              <w:suppressAutoHyphens/>
              <w:outlineLvl w:val="7"/>
              <w:rPr>
                <w:lang w:val="ru-RU"/>
              </w:rPr>
            </w:pPr>
            <w:r w:rsidRPr="0026003F">
              <w:rPr>
                <w:lang w:val="ru-RU"/>
              </w:rPr>
              <w:t>плоские, 1 – 2 в поле зрения</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Лейкоциты</w:t>
            </w:r>
          </w:p>
        </w:tc>
        <w:tc>
          <w:tcPr>
            <w:tcW w:w="4927" w:type="dxa"/>
          </w:tcPr>
          <w:p w:rsidR="00030997" w:rsidRPr="0026003F" w:rsidRDefault="00030997" w:rsidP="00184904">
            <w:pPr>
              <w:pStyle w:val="81"/>
              <w:suppressAutoHyphens/>
              <w:outlineLvl w:val="7"/>
              <w:rPr>
                <w:lang w:val="ru-RU"/>
              </w:rPr>
            </w:pPr>
            <w:r w:rsidRPr="0026003F">
              <w:rPr>
                <w:lang w:val="ru-RU"/>
              </w:rPr>
              <w:t>2 – 3 в поле зрения</w:t>
            </w:r>
          </w:p>
        </w:tc>
      </w:tr>
      <w:tr w:rsidR="00030997" w:rsidRPr="0026003F" w:rsidTr="00184904">
        <w:tc>
          <w:tcPr>
            <w:tcW w:w="4927" w:type="dxa"/>
          </w:tcPr>
          <w:p w:rsidR="00030997" w:rsidRPr="0026003F" w:rsidRDefault="00030997" w:rsidP="00184904">
            <w:pPr>
              <w:pStyle w:val="81"/>
              <w:suppressAutoHyphens/>
              <w:outlineLvl w:val="7"/>
              <w:rPr>
                <w:lang w:val="ru-RU"/>
              </w:rPr>
            </w:pPr>
            <w:r w:rsidRPr="0026003F">
              <w:rPr>
                <w:lang w:val="ru-RU"/>
              </w:rPr>
              <w:t>Эритроциты</w:t>
            </w:r>
          </w:p>
        </w:tc>
        <w:tc>
          <w:tcPr>
            <w:tcW w:w="4927" w:type="dxa"/>
          </w:tcPr>
          <w:p w:rsidR="00030997" w:rsidRPr="0026003F" w:rsidRDefault="00030997" w:rsidP="00184904">
            <w:pPr>
              <w:pStyle w:val="81"/>
              <w:suppressAutoHyphens/>
              <w:outlineLvl w:val="7"/>
              <w:rPr>
                <w:lang w:val="ru-RU"/>
              </w:rPr>
            </w:pPr>
            <w:r w:rsidRPr="0026003F">
              <w:rPr>
                <w:lang w:val="ru-RU"/>
              </w:rPr>
              <w:t>выщелочные, 2 – 5 в поле зрения</w:t>
            </w:r>
          </w:p>
        </w:tc>
      </w:tr>
      <w:tr w:rsidR="00030997" w:rsidRPr="0026003F" w:rsidTr="00184904">
        <w:tc>
          <w:tcPr>
            <w:tcW w:w="4927" w:type="dxa"/>
          </w:tcPr>
          <w:p w:rsidR="00030997" w:rsidRPr="0026003F" w:rsidRDefault="00030997" w:rsidP="00184904">
            <w:pPr>
              <w:suppressAutoHyphens/>
              <w:jc w:val="both"/>
            </w:pPr>
            <w:r w:rsidRPr="0026003F">
              <w:t>Цилиндры</w:t>
            </w:r>
          </w:p>
        </w:tc>
        <w:tc>
          <w:tcPr>
            <w:tcW w:w="4927" w:type="dxa"/>
          </w:tcPr>
          <w:p w:rsidR="00030997" w:rsidRPr="0026003F" w:rsidRDefault="00030997" w:rsidP="00184904">
            <w:pPr>
              <w:pStyle w:val="81"/>
              <w:suppressAutoHyphens/>
              <w:outlineLvl w:val="7"/>
              <w:rPr>
                <w:lang w:val="ru-RU"/>
              </w:rPr>
            </w:pPr>
            <w:r w:rsidRPr="0026003F">
              <w:rPr>
                <w:lang w:val="ru-RU"/>
              </w:rPr>
              <w:t>гиалиновые, 0 – 1 – 2 в поле зрения</w:t>
            </w:r>
          </w:p>
        </w:tc>
      </w:tr>
    </w:tbl>
    <w:p w:rsidR="00030997" w:rsidRPr="00707A06" w:rsidRDefault="00030997" w:rsidP="00030997">
      <w:pPr>
        <w:suppressAutoHyphens/>
        <w:ind w:firstLine="709"/>
        <w:jc w:val="both"/>
        <w:rPr>
          <w:sz w:val="28"/>
          <w:szCs w:val="28"/>
        </w:rPr>
      </w:pPr>
      <w:r w:rsidRPr="00707A06">
        <w:rPr>
          <w:sz w:val="28"/>
          <w:szCs w:val="28"/>
        </w:rPr>
        <w:t>О каком заболевании можно думать в данном случае?</w:t>
      </w:r>
    </w:p>
    <w:p w:rsidR="00030997" w:rsidRPr="00707A06" w:rsidRDefault="00030997" w:rsidP="00030997">
      <w:pPr>
        <w:suppressAutoHyphens/>
        <w:ind w:firstLine="709"/>
        <w:jc w:val="both"/>
        <w:rPr>
          <w:sz w:val="28"/>
          <w:szCs w:val="28"/>
        </w:rPr>
      </w:pPr>
      <w:r w:rsidRPr="00707A06">
        <w:rPr>
          <w:sz w:val="28"/>
          <w:szCs w:val="28"/>
        </w:rPr>
        <w:t>Ответ: В моче обнаружен ряд патологических признаков: изменена реакция мочи на щелочную, отмечено помутнение ее, снижен удельный вес, обнаружен белок в количестве 0,33 %о. При микроскопическом исследовании найдены выщелочные эритроциты, одиночные гиалиновые цилиндры, которые представляют собой белковые образования канальцевого происхождения.Низкий удельный вес мочи свидетельствует о снижении концентрационной функции почек. Белок и выщелочные эритроциты появляются при повышенной проницаемости сосудов клубочков почек. Сочетание таких изменений характерно для хронического поражения почек, с вовлечением в процесс клубочков (хронический гломерулонефрит).</w:t>
      </w:r>
    </w:p>
    <w:p w:rsidR="00030997" w:rsidRPr="00707A06" w:rsidRDefault="00030997" w:rsidP="00030997">
      <w:pPr>
        <w:ind w:firstLine="709"/>
        <w:jc w:val="both"/>
        <w:rPr>
          <w:b/>
          <w:color w:val="000000"/>
          <w:sz w:val="28"/>
          <w:szCs w:val="28"/>
        </w:rPr>
      </w:pPr>
      <w:r w:rsidRPr="00707A06">
        <w:rPr>
          <w:b/>
          <w:color w:val="000000"/>
          <w:sz w:val="28"/>
          <w:szCs w:val="28"/>
        </w:rPr>
        <w:t>ОАМ №2</w:t>
      </w:r>
    </w:p>
    <w:p w:rsidR="00030997" w:rsidRPr="00707A06" w:rsidRDefault="00030997" w:rsidP="00030997">
      <w:pPr>
        <w:suppressAutoHyphens/>
        <w:ind w:firstLine="709"/>
        <w:jc w:val="both"/>
        <w:rPr>
          <w:sz w:val="28"/>
          <w:szCs w:val="28"/>
        </w:rPr>
      </w:pPr>
      <w:r w:rsidRPr="00707A06">
        <w:rPr>
          <w:sz w:val="28"/>
          <w:szCs w:val="28"/>
        </w:rPr>
        <w:t xml:space="preserve">После переохлаждения у больной Е появились рези  при мочеиспускании, что заставило ее обратиться к врачу. </w:t>
      </w:r>
    </w:p>
    <w:p w:rsidR="00030997" w:rsidRPr="00707A06" w:rsidRDefault="00030997" w:rsidP="00030997">
      <w:pPr>
        <w:pStyle w:val="21"/>
        <w:suppressAutoHyphens/>
        <w:spacing w:after="0" w:line="240" w:lineRule="auto"/>
        <w:jc w:val="center"/>
        <w:rPr>
          <w:b/>
          <w:sz w:val="28"/>
          <w:szCs w:val="28"/>
        </w:rPr>
      </w:pPr>
      <w:r w:rsidRPr="00707A06">
        <w:rPr>
          <w:b/>
          <w:sz w:val="28"/>
          <w:szCs w:val="28"/>
        </w:rPr>
        <w:t>Результаты исследование мочи</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6"/>
        <w:gridCol w:w="5382"/>
      </w:tblGrid>
      <w:tr w:rsidR="00030997" w:rsidRPr="0026003F" w:rsidTr="00184904">
        <w:trPr>
          <w:trHeight w:val="282"/>
        </w:trPr>
        <w:tc>
          <w:tcPr>
            <w:tcW w:w="3906" w:type="dxa"/>
          </w:tcPr>
          <w:p w:rsidR="00030997" w:rsidRPr="0026003F" w:rsidRDefault="00030997" w:rsidP="00030997">
            <w:pPr>
              <w:pStyle w:val="81"/>
              <w:suppressAutoHyphens/>
              <w:outlineLvl w:val="7"/>
              <w:rPr>
                <w:lang w:val="ru-RU"/>
              </w:rPr>
            </w:pPr>
            <w:r w:rsidRPr="0026003F">
              <w:rPr>
                <w:lang w:val="ru-RU"/>
              </w:rPr>
              <w:t>Доставленное количество</w:t>
            </w:r>
          </w:p>
        </w:tc>
        <w:tc>
          <w:tcPr>
            <w:tcW w:w="5382" w:type="dxa"/>
          </w:tcPr>
          <w:p w:rsidR="00030997" w:rsidRPr="0026003F" w:rsidRDefault="00030997" w:rsidP="00030997">
            <w:pPr>
              <w:pStyle w:val="81"/>
              <w:suppressAutoHyphens/>
              <w:ind w:firstLine="9"/>
              <w:outlineLvl w:val="7"/>
              <w:rPr>
                <w:lang w:val="ru-RU"/>
              </w:rPr>
            </w:pPr>
            <w:r w:rsidRPr="0026003F">
              <w:rPr>
                <w:lang w:val="ru-RU"/>
              </w:rPr>
              <w:t>40,0 мл</w:t>
            </w:r>
          </w:p>
        </w:tc>
      </w:tr>
      <w:tr w:rsidR="00030997" w:rsidRPr="0026003F" w:rsidTr="00184904">
        <w:trPr>
          <w:trHeight w:val="285"/>
        </w:trPr>
        <w:tc>
          <w:tcPr>
            <w:tcW w:w="3906" w:type="dxa"/>
          </w:tcPr>
          <w:p w:rsidR="00030997" w:rsidRPr="0026003F" w:rsidRDefault="00030997" w:rsidP="00030997">
            <w:pPr>
              <w:pStyle w:val="81"/>
              <w:suppressAutoHyphens/>
              <w:outlineLvl w:val="7"/>
              <w:rPr>
                <w:lang w:val="ru-RU"/>
              </w:rPr>
            </w:pPr>
            <w:r w:rsidRPr="0026003F">
              <w:rPr>
                <w:lang w:val="ru-RU"/>
              </w:rPr>
              <w:t>Цвет</w:t>
            </w:r>
          </w:p>
        </w:tc>
        <w:tc>
          <w:tcPr>
            <w:tcW w:w="5382" w:type="dxa"/>
          </w:tcPr>
          <w:p w:rsidR="00030997" w:rsidRPr="0026003F" w:rsidRDefault="00030997" w:rsidP="00030997">
            <w:pPr>
              <w:pStyle w:val="81"/>
              <w:suppressAutoHyphens/>
              <w:ind w:firstLine="9"/>
              <w:outlineLvl w:val="7"/>
              <w:rPr>
                <w:lang w:val="ru-RU"/>
              </w:rPr>
            </w:pPr>
            <w:r w:rsidRPr="0026003F">
              <w:rPr>
                <w:lang w:val="ru-RU"/>
              </w:rPr>
              <w:t>соломенно-желтый</w:t>
            </w:r>
          </w:p>
        </w:tc>
      </w:tr>
      <w:tr w:rsidR="00030997" w:rsidRPr="0026003F" w:rsidTr="00184904">
        <w:trPr>
          <w:trHeight w:val="315"/>
        </w:trPr>
        <w:tc>
          <w:tcPr>
            <w:tcW w:w="3906" w:type="dxa"/>
          </w:tcPr>
          <w:p w:rsidR="00030997" w:rsidRPr="0026003F" w:rsidRDefault="00030997" w:rsidP="00030997">
            <w:pPr>
              <w:pStyle w:val="81"/>
              <w:suppressAutoHyphens/>
              <w:outlineLvl w:val="7"/>
              <w:rPr>
                <w:lang w:val="ru-RU"/>
              </w:rPr>
            </w:pPr>
            <w:r w:rsidRPr="0026003F">
              <w:rPr>
                <w:lang w:val="ru-RU"/>
              </w:rPr>
              <w:t>Реакция</w:t>
            </w:r>
          </w:p>
        </w:tc>
        <w:tc>
          <w:tcPr>
            <w:tcW w:w="5382" w:type="dxa"/>
          </w:tcPr>
          <w:p w:rsidR="00030997" w:rsidRPr="0026003F" w:rsidRDefault="00030997" w:rsidP="00030997">
            <w:pPr>
              <w:pStyle w:val="81"/>
              <w:suppressAutoHyphens/>
              <w:ind w:firstLine="9"/>
              <w:outlineLvl w:val="7"/>
              <w:rPr>
                <w:lang w:val="ru-RU"/>
              </w:rPr>
            </w:pPr>
            <w:r w:rsidRPr="0026003F">
              <w:rPr>
                <w:lang w:val="ru-RU"/>
              </w:rPr>
              <w:t>щелочная</w:t>
            </w:r>
          </w:p>
        </w:tc>
      </w:tr>
      <w:tr w:rsidR="00030997" w:rsidRPr="0026003F" w:rsidTr="00184904">
        <w:trPr>
          <w:trHeight w:val="255"/>
        </w:trPr>
        <w:tc>
          <w:tcPr>
            <w:tcW w:w="3906" w:type="dxa"/>
          </w:tcPr>
          <w:p w:rsidR="00030997" w:rsidRPr="0026003F" w:rsidRDefault="00030997" w:rsidP="00030997">
            <w:pPr>
              <w:suppressAutoHyphens/>
              <w:jc w:val="both"/>
            </w:pPr>
            <w:r w:rsidRPr="0026003F">
              <w:t>Удельный вес</w:t>
            </w:r>
          </w:p>
        </w:tc>
        <w:tc>
          <w:tcPr>
            <w:tcW w:w="5382" w:type="dxa"/>
          </w:tcPr>
          <w:p w:rsidR="00030997" w:rsidRPr="0026003F" w:rsidRDefault="00030997" w:rsidP="00030997">
            <w:pPr>
              <w:suppressAutoHyphens/>
              <w:ind w:firstLine="9"/>
              <w:jc w:val="both"/>
            </w:pPr>
            <w:r w:rsidRPr="0026003F">
              <w:t>1028</w:t>
            </w:r>
          </w:p>
        </w:tc>
      </w:tr>
      <w:tr w:rsidR="00030997" w:rsidRPr="0026003F" w:rsidTr="00184904">
        <w:trPr>
          <w:trHeight w:val="315"/>
        </w:trPr>
        <w:tc>
          <w:tcPr>
            <w:tcW w:w="3906" w:type="dxa"/>
          </w:tcPr>
          <w:p w:rsidR="00030997" w:rsidRPr="0026003F" w:rsidRDefault="00030997" w:rsidP="00030997">
            <w:pPr>
              <w:pStyle w:val="81"/>
              <w:suppressAutoHyphens/>
              <w:outlineLvl w:val="7"/>
            </w:pPr>
            <w:r w:rsidRPr="0026003F">
              <w:rPr>
                <w:lang w:val="ru-RU"/>
              </w:rPr>
              <w:t>Прозрачность</w:t>
            </w:r>
          </w:p>
        </w:tc>
        <w:tc>
          <w:tcPr>
            <w:tcW w:w="5382" w:type="dxa"/>
          </w:tcPr>
          <w:p w:rsidR="00030997" w:rsidRPr="0026003F" w:rsidRDefault="00030997" w:rsidP="00030997">
            <w:pPr>
              <w:pStyle w:val="81"/>
              <w:suppressAutoHyphens/>
              <w:ind w:firstLine="9"/>
              <w:outlineLvl w:val="7"/>
            </w:pPr>
            <w:r w:rsidRPr="0026003F">
              <w:rPr>
                <w:lang w:val="ru-RU"/>
              </w:rPr>
              <w:t xml:space="preserve"> мутная</w:t>
            </w:r>
          </w:p>
        </w:tc>
      </w:tr>
      <w:tr w:rsidR="00030997" w:rsidRPr="0026003F" w:rsidTr="00184904">
        <w:trPr>
          <w:trHeight w:val="345"/>
        </w:trPr>
        <w:tc>
          <w:tcPr>
            <w:tcW w:w="3906" w:type="dxa"/>
          </w:tcPr>
          <w:p w:rsidR="00030997" w:rsidRPr="0026003F" w:rsidRDefault="00030997" w:rsidP="00030997">
            <w:pPr>
              <w:suppressAutoHyphens/>
              <w:jc w:val="both"/>
            </w:pPr>
            <w:r w:rsidRPr="0026003F">
              <w:t>Белок</w:t>
            </w:r>
          </w:p>
        </w:tc>
        <w:tc>
          <w:tcPr>
            <w:tcW w:w="5382" w:type="dxa"/>
          </w:tcPr>
          <w:p w:rsidR="00030997" w:rsidRPr="0026003F" w:rsidRDefault="00030997" w:rsidP="00030997">
            <w:pPr>
              <w:suppressAutoHyphens/>
              <w:ind w:firstLine="9"/>
              <w:jc w:val="both"/>
            </w:pPr>
            <w:r w:rsidRPr="0026003F">
              <w:t>1,5 %о</w:t>
            </w:r>
          </w:p>
        </w:tc>
      </w:tr>
      <w:tr w:rsidR="00030997" w:rsidRPr="0026003F" w:rsidTr="00184904">
        <w:trPr>
          <w:trHeight w:val="390"/>
        </w:trPr>
        <w:tc>
          <w:tcPr>
            <w:tcW w:w="3906" w:type="dxa"/>
          </w:tcPr>
          <w:p w:rsidR="00030997" w:rsidRPr="0026003F" w:rsidRDefault="00030997" w:rsidP="00030997">
            <w:pPr>
              <w:pStyle w:val="81"/>
              <w:suppressAutoHyphens/>
              <w:outlineLvl w:val="7"/>
            </w:pPr>
            <w:r w:rsidRPr="0026003F">
              <w:rPr>
                <w:lang w:val="ru-RU"/>
              </w:rPr>
              <w:t>Осадок</w:t>
            </w:r>
          </w:p>
        </w:tc>
        <w:tc>
          <w:tcPr>
            <w:tcW w:w="5382" w:type="dxa"/>
          </w:tcPr>
          <w:p w:rsidR="00030997" w:rsidRPr="0026003F" w:rsidRDefault="00030997" w:rsidP="00030997">
            <w:pPr>
              <w:pStyle w:val="81"/>
              <w:suppressAutoHyphens/>
              <w:ind w:firstLine="9"/>
              <w:outlineLvl w:val="7"/>
            </w:pPr>
            <w:r w:rsidRPr="0026003F">
              <w:rPr>
                <w:lang w:val="ru-RU"/>
              </w:rPr>
              <w:t>гнойный, тягучий</w:t>
            </w:r>
          </w:p>
        </w:tc>
      </w:tr>
      <w:tr w:rsidR="00030997" w:rsidRPr="0026003F" w:rsidTr="00184904">
        <w:trPr>
          <w:trHeight w:val="720"/>
        </w:trPr>
        <w:tc>
          <w:tcPr>
            <w:tcW w:w="3906" w:type="dxa"/>
          </w:tcPr>
          <w:p w:rsidR="00030997" w:rsidRPr="0026003F" w:rsidRDefault="00030997" w:rsidP="00030997">
            <w:pPr>
              <w:suppressAutoHyphens/>
              <w:jc w:val="both"/>
            </w:pPr>
            <w:r w:rsidRPr="0026003F">
              <w:t>Эпителиальные клетки</w:t>
            </w:r>
          </w:p>
          <w:p w:rsidR="00030997" w:rsidRPr="0026003F" w:rsidRDefault="00030997" w:rsidP="00030997">
            <w:pPr>
              <w:pStyle w:val="81"/>
              <w:suppressAutoHyphens/>
              <w:outlineLvl w:val="7"/>
              <w:rPr>
                <w:lang w:val="ru-RU"/>
              </w:rPr>
            </w:pPr>
          </w:p>
        </w:tc>
        <w:tc>
          <w:tcPr>
            <w:tcW w:w="5382" w:type="dxa"/>
          </w:tcPr>
          <w:p w:rsidR="00030997" w:rsidRPr="0026003F" w:rsidRDefault="00030997" w:rsidP="00030997">
            <w:pPr>
              <w:suppressAutoHyphens/>
              <w:ind w:firstLine="9"/>
              <w:jc w:val="both"/>
            </w:pPr>
            <w:r w:rsidRPr="0026003F">
              <w:t xml:space="preserve">мочевого пузыря с жировой дистрофией, </w:t>
            </w:r>
          </w:p>
          <w:p w:rsidR="00030997" w:rsidRPr="0026003F" w:rsidRDefault="00030997" w:rsidP="00030997">
            <w:pPr>
              <w:suppressAutoHyphens/>
              <w:ind w:firstLine="9"/>
              <w:jc w:val="both"/>
            </w:pPr>
            <w:r w:rsidRPr="0026003F">
              <w:t>10 в поле зрения</w:t>
            </w:r>
          </w:p>
        </w:tc>
      </w:tr>
      <w:tr w:rsidR="00030997" w:rsidRPr="0026003F" w:rsidTr="00184904">
        <w:trPr>
          <w:trHeight w:val="360"/>
        </w:trPr>
        <w:tc>
          <w:tcPr>
            <w:tcW w:w="3906" w:type="dxa"/>
          </w:tcPr>
          <w:p w:rsidR="00030997" w:rsidRPr="0026003F" w:rsidRDefault="00030997" w:rsidP="00030997">
            <w:pPr>
              <w:pStyle w:val="81"/>
              <w:suppressAutoHyphens/>
              <w:outlineLvl w:val="7"/>
            </w:pPr>
            <w:r w:rsidRPr="0026003F">
              <w:rPr>
                <w:lang w:val="ru-RU"/>
              </w:rPr>
              <w:t>Лейкоциты</w:t>
            </w:r>
          </w:p>
        </w:tc>
        <w:tc>
          <w:tcPr>
            <w:tcW w:w="5382" w:type="dxa"/>
          </w:tcPr>
          <w:p w:rsidR="00030997" w:rsidRPr="0026003F" w:rsidRDefault="00030997" w:rsidP="00030997">
            <w:pPr>
              <w:pStyle w:val="81"/>
              <w:suppressAutoHyphens/>
              <w:ind w:firstLine="9"/>
              <w:outlineLvl w:val="7"/>
              <w:rPr>
                <w:lang w:val="ru-RU"/>
              </w:rPr>
            </w:pPr>
            <w:r w:rsidRPr="0026003F">
              <w:rPr>
                <w:lang w:val="ru-RU"/>
              </w:rPr>
              <w:t>покрывают все поле зрения</w:t>
            </w:r>
          </w:p>
        </w:tc>
      </w:tr>
      <w:tr w:rsidR="00030997" w:rsidRPr="0026003F" w:rsidTr="00184904">
        <w:trPr>
          <w:trHeight w:val="270"/>
        </w:trPr>
        <w:tc>
          <w:tcPr>
            <w:tcW w:w="3906" w:type="dxa"/>
          </w:tcPr>
          <w:p w:rsidR="00030997" w:rsidRPr="0026003F" w:rsidRDefault="00030997" w:rsidP="00030997">
            <w:pPr>
              <w:pStyle w:val="81"/>
              <w:suppressAutoHyphens/>
              <w:outlineLvl w:val="7"/>
              <w:rPr>
                <w:lang w:val="ru-RU"/>
              </w:rPr>
            </w:pPr>
            <w:r w:rsidRPr="0026003F">
              <w:rPr>
                <w:lang w:val="ru-RU"/>
              </w:rPr>
              <w:t>Эритроциты</w:t>
            </w:r>
          </w:p>
        </w:tc>
        <w:tc>
          <w:tcPr>
            <w:tcW w:w="5382" w:type="dxa"/>
          </w:tcPr>
          <w:p w:rsidR="00030997" w:rsidRPr="0026003F" w:rsidRDefault="00030997" w:rsidP="00030997">
            <w:pPr>
              <w:pStyle w:val="81"/>
              <w:suppressAutoHyphens/>
              <w:ind w:firstLine="9"/>
              <w:outlineLvl w:val="7"/>
              <w:rPr>
                <w:lang w:val="ru-RU"/>
              </w:rPr>
            </w:pPr>
            <w:r w:rsidRPr="0026003F">
              <w:rPr>
                <w:lang w:val="ru-RU"/>
              </w:rPr>
              <w:t>свежие, 15 – 20 в поле зрения</w:t>
            </w:r>
          </w:p>
        </w:tc>
      </w:tr>
      <w:tr w:rsidR="00030997" w:rsidRPr="0026003F" w:rsidTr="00184904">
        <w:trPr>
          <w:trHeight w:val="315"/>
        </w:trPr>
        <w:tc>
          <w:tcPr>
            <w:tcW w:w="3906" w:type="dxa"/>
          </w:tcPr>
          <w:p w:rsidR="00030997" w:rsidRPr="0026003F" w:rsidRDefault="00030997" w:rsidP="00030997">
            <w:pPr>
              <w:pStyle w:val="81"/>
              <w:suppressAutoHyphens/>
              <w:outlineLvl w:val="7"/>
              <w:rPr>
                <w:lang w:val="ru-RU"/>
              </w:rPr>
            </w:pPr>
            <w:r w:rsidRPr="0026003F">
              <w:rPr>
                <w:lang w:val="ru-RU"/>
              </w:rPr>
              <w:t>Соли</w:t>
            </w:r>
          </w:p>
        </w:tc>
        <w:tc>
          <w:tcPr>
            <w:tcW w:w="5382" w:type="dxa"/>
          </w:tcPr>
          <w:p w:rsidR="00030997" w:rsidRPr="0026003F" w:rsidRDefault="00030997" w:rsidP="00030997">
            <w:pPr>
              <w:pStyle w:val="81"/>
              <w:suppressAutoHyphens/>
              <w:ind w:firstLine="9"/>
              <w:outlineLvl w:val="7"/>
              <w:rPr>
                <w:lang w:val="ru-RU"/>
              </w:rPr>
            </w:pPr>
            <w:r w:rsidRPr="0026003F">
              <w:rPr>
                <w:lang w:val="ru-RU"/>
              </w:rPr>
              <w:t>аморфные фосфаты, трипельфосфаты</w:t>
            </w:r>
          </w:p>
        </w:tc>
      </w:tr>
      <w:tr w:rsidR="00030997" w:rsidRPr="0026003F" w:rsidTr="00184904">
        <w:trPr>
          <w:trHeight w:val="386"/>
        </w:trPr>
        <w:tc>
          <w:tcPr>
            <w:tcW w:w="3906" w:type="dxa"/>
          </w:tcPr>
          <w:p w:rsidR="00030997" w:rsidRPr="0026003F" w:rsidRDefault="00030997" w:rsidP="00030997">
            <w:pPr>
              <w:pStyle w:val="81"/>
              <w:suppressAutoHyphens/>
              <w:outlineLvl w:val="7"/>
              <w:rPr>
                <w:lang w:val="ru-RU"/>
              </w:rPr>
            </w:pPr>
            <w:r w:rsidRPr="0026003F">
              <w:rPr>
                <w:lang w:val="ru-RU"/>
              </w:rPr>
              <w:t>Бактерии</w:t>
            </w:r>
          </w:p>
        </w:tc>
        <w:tc>
          <w:tcPr>
            <w:tcW w:w="5382" w:type="dxa"/>
          </w:tcPr>
          <w:p w:rsidR="00030997" w:rsidRPr="0026003F" w:rsidRDefault="00030997" w:rsidP="00030997">
            <w:pPr>
              <w:pStyle w:val="81"/>
              <w:suppressAutoHyphens/>
              <w:ind w:firstLine="9"/>
              <w:outlineLvl w:val="7"/>
              <w:rPr>
                <w:lang w:val="ru-RU"/>
              </w:rPr>
            </w:pPr>
            <w:r w:rsidRPr="0026003F">
              <w:rPr>
                <w:lang w:val="ru-RU"/>
              </w:rPr>
              <w:t>в значительном количестве</w:t>
            </w:r>
          </w:p>
        </w:tc>
      </w:tr>
    </w:tbl>
    <w:p w:rsidR="00030997" w:rsidRPr="00707A06" w:rsidRDefault="00030997" w:rsidP="00030997">
      <w:pPr>
        <w:suppressAutoHyphens/>
        <w:ind w:firstLine="709"/>
        <w:jc w:val="both"/>
        <w:rPr>
          <w:sz w:val="28"/>
          <w:szCs w:val="28"/>
        </w:rPr>
      </w:pPr>
      <w:r w:rsidRPr="00707A06">
        <w:rPr>
          <w:sz w:val="28"/>
          <w:szCs w:val="28"/>
        </w:rPr>
        <w:t>Какое заболевание можно предположить в данном случае?</w:t>
      </w:r>
    </w:p>
    <w:p w:rsidR="00920F89" w:rsidRPr="00707A06" w:rsidRDefault="00030997" w:rsidP="00030997">
      <w:pPr>
        <w:ind w:firstLine="709"/>
        <w:jc w:val="both"/>
        <w:rPr>
          <w:i/>
          <w:color w:val="000000"/>
          <w:sz w:val="28"/>
          <w:szCs w:val="28"/>
        </w:rPr>
      </w:pPr>
      <w:r w:rsidRPr="00707A06">
        <w:rPr>
          <w:color w:val="000000"/>
          <w:sz w:val="28"/>
          <w:szCs w:val="28"/>
        </w:rPr>
        <w:t>Ответ: У больного явно патологическая моча. Она мутная, со щелочной реакцией, хотя удельный вес мочи не снижен.  При микроскопии осадка клетки мочевого пузыря, масса лейкоцитов, бактерий, что указывает на воспалительный процесс в мочевом пузыре. Кроме того, найдены свежие эритроциты, соли, что свидетельствует о наличии камней и возможной травматизации слизистой. Белок в данном случае имеет внепочечное происхождение (за счет форменных элементов – гноя). Таким образом, имеющиеся нагноительные изменения в моче у больной Е, дают основания поставить диагноз мочекаменной болезни с явлениями цистита.</w:t>
      </w:r>
    </w:p>
    <w:p w:rsidR="00823291" w:rsidRDefault="00823291" w:rsidP="00823291">
      <w:pPr>
        <w:ind w:firstLine="708"/>
        <w:jc w:val="both"/>
        <w:rPr>
          <w:b/>
          <w:color w:val="000000"/>
          <w:sz w:val="28"/>
          <w:szCs w:val="28"/>
        </w:rPr>
      </w:pPr>
      <w:r>
        <w:rPr>
          <w:b/>
          <w:color w:val="000000"/>
          <w:sz w:val="28"/>
          <w:szCs w:val="28"/>
        </w:rPr>
        <w:t>Решение ситуационных задач</w:t>
      </w:r>
      <w:r w:rsidR="007D4457">
        <w:rPr>
          <w:b/>
          <w:color w:val="000000"/>
          <w:sz w:val="28"/>
          <w:szCs w:val="28"/>
        </w:rPr>
        <w:t>:</w:t>
      </w:r>
    </w:p>
    <w:p w:rsidR="00823291" w:rsidRPr="00C552D7" w:rsidRDefault="00823291" w:rsidP="00823291">
      <w:pPr>
        <w:pStyle w:val="af9"/>
        <w:widowControl w:val="0"/>
        <w:ind w:firstLine="709"/>
        <w:rPr>
          <w:b/>
          <w:sz w:val="28"/>
          <w:szCs w:val="28"/>
        </w:rPr>
      </w:pPr>
      <w:r w:rsidRPr="00C552D7">
        <w:rPr>
          <w:b/>
          <w:sz w:val="28"/>
          <w:szCs w:val="28"/>
        </w:rPr>
        <w:t>Задача 1</w:t>
      </w:r>
    </w:p>
    <w:p w:rsidR="00823291" w:rsidRPr="00E933DC" w:rsidRDefault="00823291" w:rsidP="00823291">
      <w:pPr>
        <w:pStyle w:val="af9"/>
        <w:widowControl w:val="0"/>
        <w:ind w:firstLine="709"/>
        <w:rPr>
          <w:sz w:val="28"/>
          <w:szCs w:val="28"/>
        </w:rPr>
      </w:pPr>
      <w:r w:rsidRPr="00E933DC">
        <w:rPr>
          <w:sz w:val="28"/>
          <w:szCs w:val="28"/>
        </w:rPr>
        <w:t xml:space="preserve">Больной Н., 18 лет, обратился к фельдшеру с жалобами на отеки на лице, нижних конечностях, головную боль, ноющие боли в пояснице, общую слабость, </w:t>
      </w:r>
      <w:r w:rsidRPr="00E933DC">
        <w:rPr>
          <w:sz w:val="28"/>
          <w:szCs w:val="28"/>
        </w:rPr>
        <w:lastRenderedPageBreak/>
        <w:t>появление мутной розовой мочи. Больным считает себя в течение 3-х дней. Перенесенные заболевания: грипп, 2 недели назад была ангина.</w:t>
      </w:r>
      <w:r>
        <w:rPr>
          <w:sz w:val="28"/>
          <w:szCs w:val="28"/>
        </w:rPr>
        <w:t xml:space="preserve"> </w:t>
      </w:r>
      <w:r w:rsidRPr="00E933DC">
        <w:rPr>
          <w:sz w:val="28"/>
          <w:szCs w:val="28"/>
        </w:rPr>
        <w:t>Объективно: температура 37,7</w:t>
      </w:r>
      <w:r w:rsidRPr="00E933DC">
        <w:rPr>
          <w:sz w:val="28"/>
          <w:szCs w:val="28"/>
          <w:vertAlign w:val="superscript"/>
        </w:rPr>
        <w:t>0</w:t>
      </w:r>
      <w:r w:rsidRPr="00E933DC">
        <w:rPr>
          <w:sz w:val="28"/>
          <w:szCs w:val="28"/>
        </w:rPr>
        <w:t>С. Общее состояние средней тяжести. Лицо отечное, отеки на стопах и голенях. Кожа бледная. Дыхание везикулярное. Тоны сердца ритмичные, приглушены, акцент 2-го тона на аорте. Пульс 84 в мин., ритмичный, напряженный. АД 165/120 мм рт.ст. Язык чистый. Живот мягкий, безболезненный. Симптом поколачивания слабоположительный с обеих сторон.</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1. Сформулируйте и обос</w:t>
      </w:r>
      <w:r>
        <w:rPr>
          <w:sz w:val="28"/>
          <w:szCs w:val="28"/>
        </w:rPr>
        <w:t>нуйте предположительные синдромы.</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2. Назовите необходимые дополнительные исследования.</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3. Перечислите возможные осложнения.</w:t>
      </w:r>
    </w:p>
    <w:p w:rsidR="00823291" w:rsidRPr="00E933DC" w:rsidRDefault="00823291" w:rsidP="00823291">
      <w:pPr>
        <w:ind w:firstLine="708"/>
        <w:rPr>
          <w:b/>
          <w:sz w:val="28"/>
          <w:szCs w:val="28"/>
        </w:rPr>
      </w:pPr>
      <w:r w:rsidRPr="00E933DC">
        <w:rPr>
          <w:b/>
          <w:sz w:val="28"/>
          <w:szCs w:val="28"/>
        </w:rPr>
        <w:t>Задача 2</w:t>
      </w:r>
    </w:p>
    <w:p w:rsidR="00823291" w:rsidRPr="00273435" w:rsidRDefault="00823291" w:rsidP="00823291">
      <w:pPr>
        <w:pStyle w:val="af9"/>
        <w:widowControl w:val="0"/>
        <w:ind w:firstLine="709"/>
        <w:rPr>
          <w:i/>
        </w:rPr>
      </w:pPr>
      <w:r w:rsidRPr="00E933DC">
        <w:rPr>
          <w:sz w:val="28"/>
          <w:szCs w:val="28"/>
        </w:rPr>
        <w:t xml:space="preserve">Больная Н., 32-х лет, обратилась к фельдшеру с жалобами на потрясающий озноб, повышение температуры, ноющие боли в пояснице справа, частое болезненное мочеиспускание. Свое заболевание связывает с переохлаждением. В анамнезе </w:t>
      </w:r>
      <w:r w:rsidRPr="00E933DC">
        <w:rPr>
          <w:sz w:val="28"/>
          <w:szCs w:val="28"/>
        </w:rPr>
        <w:noBreakHyphen/>
        <w:t xml:space="preserve"> частые циститы.</w:t>
      </w:r>
      <w:r>
        <w:rPr>
          <w:sz w:val="28"/>
          <w:szCs w:val="28"/>
        </w:rPr>
        <w:t xml:space="preserve"> </w:t>
      </w:r>
      <w:r w:rsidRPr="00E933DC">
        <w:rPr>
          <w:sz w:val="28"/>
          <w:szCs w:val="28"/>
        </w:rPr>
        <w:t>Объективно: температура 38</w:t>
      </w:r>
      <w:r w:rsidRPr="00E933DC">
        <w:rPr>
          <w:sz w:val="28"/>
          <w:szCs w:val="28"/>
          <w:vertAlign w:val="superscript"/>
        </w:rPr>
        <w:t>0</w:t>
      </w:r>
      <w:r w:rsidRPr="00E933DC">
        <w:rPr>
          <w:sz w:val="28"/>
          <w:szCs w:val="28"/>
        </w:rPr>
        <w:t>С. Общее состояние средней тяжести. Кожа чистая. Дыхание везикулярное. Тоны сердца приглушенные, ритмичные, ЧСС 92 в мин., АД 120/80 мм рт.ст. Язык чистый. Живот мягкий, отмечается болезненность по наружному краю прямой мышцы живота справа на уровне реберной дуги, пупка и паховой складки. Симптом поколачивания положительный справа.</w:t>
      </w:r>
      <w:r w:rsidRPr="00273435">
        <w:t xml:space="preserve"> </w:t>
      </w:r>
      <w:r>
        <w:t xml:space="preserve"> </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1.</w:t>
      </w:r>
      <w:r>
        <w:rPr>
          <w:sz w:val="28"/>
          <w:szCs w:val="28"/>
        </w:rPr>
        <w:t xml:space="preserve"> Какое патологическое состояние можно предположить?</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2. Назовите необходи</w:t>
      </w:r>
      <w:r>
        <w:rPr>
          <w:sz w:val="28"/>
          <w:szCs w:val="28"/>
        </w:rPr>
        <w:t>мые дополнительные исследования</w:t>
      </w:r>
      <w:r w:rsidRPr="00E933DC">
        <w:rPr>
          <w:sz w:val="28"/>
          <w:szCs w:val="28"/>
        </w:rPr>
        <w:t>.</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3. Перечислите возможные осложнения.</w:t>
      </w:r>
    </w:p>
    <w:p w:rsidR="00823291" w:rsidRPr="00273435" w:rsidRDefault="00823291" w:rsidP="00823291">
      <w:pPr>
        <w:pStyle w:val="afc"/>
        <w:keepNext w:val="0"/>
        <w:widowControl w:val="0"/>
        <w:spacing w:before="0"/>
        <w:ind w:firstLine="709"/>
        <w:jc w:val="both"/>
        <w:rPr>
          <w:rFonts w:ascii="Times New Roman" w:hAnsi="Times New Roman"/>
          <w:smallCaps w:val="0"/>
          <w:sz w:val="28"/>
          <w:szCs w:val="28"/>
          <w:u w:val="none"/>
          <w:lang w:val="ru-RU"/>
        </w:rPr>
      </w:pPr>
    </w:p>
    <w:p w:rsidR="00823291" w:rsidRPr="00273435" w:rsidRDefault="00823291" w:rsidP="00823291">
      <w:pPr>
        <w:widowControl w:val="0"/>
        <w:ind w:firstLine="708"/>
        <w:rPr>
          <w:caps/>
          <w:sz w:val="28"/>
          <w:szCs w:val="28"/>
        </w:rPr>
      </w:pPr>
      <w:r>
        <w:rPr>
          <w:b/>
          <w:sz w:val="28"/>
          <w:szCs w:val="28"/>
        </w:rPr>
        <w:t>Задача 3</w:t>
      </w:r>
    </w:p>
    <w:p w:rsidR="00823291" w:rsidRPr="00E933DC" w:rsidRDefault="00823291" w:rsidP="00823291">
      <w:pPr>
        <w:pStyle w:val="af9"/>
        <w:widowControl w:val="0"/>
        <w:ind w:firstLine="709"/>
        <w:rPr>
          <w:sz w:val="28"/>
          <w:szCs w:val="28"/>
        </w:rPr>
      </w:pPr>
      <w:r w:rsidRPr="00E933DC">
        <w:rPr>
          <w:sz w:val="28"/>
          <w:szCs w:val="28"/>
        </w:rPr>
        <w:t>Фельдшер срочно вызван на дом к больному К., 28 лет. Жалобы на сильные боли в области поясницы и правой половины живота, иррадирующие в паховую область и правое бедро. Отмечает частые позывы к мочеиспусканию. Год назад впервые был подобный приступ. Вызвали “скорую помощь”, после инъекции боли прошли, но после этого приступа была красная моча.</w:t>
      </w:r>
      <w:r>
        <w:rPr>
          <w:sz w:val="28"/>
          <w:szCs w:val="28"/>
        </w:rPr>
        <w:t xml:space="preserve"> </w:t>
      </w:r>
      <w:r w:rsidRPr="00E933DC">
        <w:rPr>
          <w:sz w:val="28"/>
          <w:szCs w:val="28"/>
        </w:rPr>
        <w:t>Объективно: температура 36,4</w:t>
      </w:r>
      <w:r w:rsidRPr="00E933DC">
        <w:rPr>
          <w:sz w:val="28"/>
          <w:szCs w:val="28"/>
          <w:vertAlign w:val="superscript"/>
        </w:rPr>
        <w:t>0</w:t>
      </w:r>
      <w:r w:rsidRPr="00E933DC">
        <w:rPr>
          <w:sz w:val="28"/>
          <w:szCs w:val="28"/>
        </w:rPr>
        <w:t>С. Общее состояние средней тяжести. Больной беспокойный, ищет удобное положение для облегчения болей. Со стороны органов дыхания и сердечно-сосудистой системы патологии нет. Пульс 76 в мин., ритмичный, АД 120/60 мм рт.ст. Живот мягкий, при пальпации болезненный в правой половине. Симптом поколачивания резко положительный справа.</w:t>
      </w:r>
    </w:p>
    <w:p w:rsidR="00823291" w:rsidRPr="00E933DC" w:rsidRDefault="00823291" w:rsidP="00823291">
      <w:pPr>
        <w:pStyle w:val="afa"/>
        <w:widowControl w:val="0"/>
        <w:numPr>
          <w:ilvl w:val="12"/>
          <w:numId w:val="0"/>
        </w:numPr>
        <w:spacing w:before="0" w:after="0"/>
        <w:ind w:firstLine="709"/>
        <w:rPr>
          <w:sz w:val="28"/>
          <w:szCs w:val="28"/>
        </w:rPr>
      </w:pPr>
      <w:r w:rsidRPr="00E933DC">
        <w:rPr>
          <w:sz w:val="28"/>
          <w:szCs w:val="28"/>
        </w:rPr>
        <w:t xml:space="preserve">1. </w:t>
      </w:r>
      <w:r>
        <w:rPr>
          <w:sz w:val="28"/>
          <w:szCs w:val="28"/>
        </w:rPr>
        <w:t>Какое патологическое состояние можно предположить?</w:t>
      </w:r>
    </w:p>
    <w:p w:rsidR="00823291" w:rsidRPr="00E933DC" w:rsidRDefault="00823291" w:rsidP="00823291">
      <w:pPr>
        <w:pStyle w:val="af9"/>
        <w:widowControl w:val="0"/>
        <w:numPr>
          <w:ilvl w:val="12"/>
          <w:numId w:val="0"/>
        </w:numPr>
        <w:ind w:firstLine="709"/>
        <w:rPr>
          <w:sz w:val="28"/>
          <w:szCs w:val="28"/>
        </w:rPr>
      </w:pPr>
      <w:r w:rsidRPr="00E933DC">
        <w:rPr>
          <w:sz w:val="28"/>
          <w:szCs w:val="28"/>
        </w:rPr>
        <w:t>2. Назовите необходимые дополнительные исследования.</w:t>
      </w:r>
    </w:p>
    <w:p w:rsidR="00823291" w:rsidRPr="00E933DC" w:rsidRDefault="00823291" w:rsidP="00823291">
      <w:pPr>
        <w:pStyle w:val="af9"/>
        <w:widowControl w:val="0"/>
        <w:numPr>
          <w:ilvl w:val="12"/>
          <w:numId w:val="0"/>
        </w:numPr>
        <w:ind w:firstLine="709"/>
        <w:rPr>
          <w:sz w:val="28"/>
          <w:szCs w:val="28"/>
        </w:rPr>
      </w:pPr>
      <w:r w:rsidRPr="00E933DC">
        <w:rPr>
          <w:sz w:val="28"/>
          <w:szCs w:val="28"/>
        </w:rPr>
        <w:t>3. Перечислите возможные осложнения.</w:t>
      </w:r>
    </w:p>
    <w:p w:rsidR="002D1B98" w:rsidRDefault="002D1B98" w:rsidP="00823291">
      <w:pPr>
        <w:ind w:firstLine="709"/>
        <w:jc w:val="both"/>
        <w:rPr>
          <w:b/>
          <w:color w:val="000000"/>
        </w:rPr>
      </w:pPr>
    </w:p>
    <w:p w:rsidR="00823291" w:rsidRPr="002D1B98" w:rsidRDefault="00823291" w:rsidP="00823291">
      <w:pPr>
        <w:ind w:firstLine="709"/>
        <w:jc w:val="both"/>
        <w:rPr>
          <w:b/>
          <w:color w:val="000000"/>
          <w:sz w:val="28"/>
          <w:szCs w:val="28"/>
        </w:rPr>
      </w:pPr>
      <w:r w:rsidRPr="002D1B98">
        <w:rPr>
          <w:b/>
          <w:color w:val="000000"/>
          <w:sz w:val="28"/>
          <w:szCs w:val="28"/>
        </w:rPr>
        <w:t>Задача 4</w:t>
      </w:r>
    </w:p>
    <w:p w:rsidR="00823291" w:rsidRPr="002D1B98" w:rsidRDefault="00823291" w:rsidP="00823291">
      <w:pPr>
        <w:ind w:firstLine="709"/>
        <w:jc w:val="both"/>
        <w:rPr>
          <w:color w:val="000000"/>
          <w:sz w:val="28"/>
          <w:szCs w:val="28"/>
        </w:rPr>
      </w:pPr>
      <w:r w:rsidRPr="002D1B98">
        <w:rPr>
          <w:color w:val="000000"/>
          <w:sz w:val="28"/>
          <w:szCs w:val="28"/>
        </w:rPr>
        <w:t>Больной С., 22 лет поступил в клинику с жалобами на общую слабость, одышку, головные боли, отечности лица, поясницы, нижних конечностей, уменьшение отделения мочи, изменение цвета мочи (цвет “мясных</w:t>
      </w:r>
      <w:r w:rsidR="002D1B98">
        <w:rPr>
          <w:color w:val="000000"/>
          <w:sz w:val="28"/>
          <w:szCs w:val="28"/>
        </w:rPr>
        <w:t xml:space="preserve"> помо</w:t>
      </w:r>
      <w:r w:rsidRPr="002D1B98">
        <w:rPr>
          <w:color w:val="000000"/>
          <w:sz w:val="28"/>
          <w:szCs w:val="28"/>
        </w:rPr>
        <w:t xml:space="preserve">ев”). Больным считает себя 2 – 3 дня. Две недели назад после сильного переохлаждения перенес ангину. При осмотре отмечаются отеки на лице, туловище, нижних конечностях. Кожные покровы бледны. Пульс 61 удар в минуту, ритмичный, </w:t>
      </w:r>
      <w:r w:rsidRPr="002D1B98">
        <w:rPr>
          <w:color w:val="000000"/>
          <w:sz w:val="28"/>
          <w:szCs w:val="28"/>
        </w:rPr>
        <w:lastRenderedPageBreak/>
        <w:t xml:space="preserve">напряжен. Артериальное давление 185/100 мм рт.ст. Тоны сердца приглушены, акцент II тона на аорте. Лабораторные исследования. </w:t>
      </w:r>
      <w:r w:rsidR="002D1B98">
        <w:rPr>
          <w:color w:val="000000"/>
          <w:sz w:val="28"/>
          <w:szCs w:val="28"/>
        </w:rPr>
        <w:t>Анализ крови: эритроцитов – 3,9</w:t>
      </w:r>
      <w:r w:rsidRPr="002D1B98">
        <w:rPr>
          <w:color w:val="000000"/>
          <w:sz w:val="28"/>
          <w:szCs w:val="28"/>
        </w:rPr>
        <w:t>.  10 12/л, гемоглобин 76 г/л; лейкоцитов – 10,2 . 10 9/л, СОЭ – 26 мм/час. Остаточный азот – 5,61 ммоль/л. Анализ мочи: удельный вес – 1026, реакция кислая, белок – 2,8 %0, эритроциты свежие и выщелоченные 8 – 10 в поле зрения.    Какие синдромы можно выделить в этом заболевании почек у больного?</w:t>
      </w:r>
    </w:p>
    <w:p w:rsidR="002D1B98" w:rsidRPr="002D1B98" w:rsidRDefault="00823291" w:rsidP="00823291">
      <w:pPr>
        <w:ind w:firstLine="709"/>
        <w:jc w:val="both"/>
        <w:rPr>
          <w:color w:val="000000"/>
          <w:sz w:val="28"/>
          <w:szCs w:val="28"/>
        </w:rPr>
      </w:pPr>
      <w:r w:rsidRPr="002D1B98">
        <w:rPr>
          <w:color w:val="000000"/>
          <w:sz w:val="28"/>
          <w:szCs w:val="28"/>
        </w:rPr>
        <w:t xml:space="preserve">   </w:t>
      </w:r>
    </w:p>
    <w:p w:rsidR="00823291" w:rsidRPr="002D1B98" w:rsidRDefault="00823291" w:rsidP="00823291">
      <w:pPr>
        <w:ind w:firstLine="709"/>
        <w:jc w:val="both"/>
        <w:rPr>
          <w:b/>
          <w:color w:val="000000"/>
          <w:sz w:val="28"/>
          <w:szCs w:val="28"/>
        </w:rPr>
      </w:pPr>
      <w:r w:rsidRPr="002D1B98">
        <w:rPr>
          <w:color w:val="000000"/>
          <w:sz w:val="28"/>
          <w:szCs w:val="28"/>
        </w:rPr>
        <w:t xml:space="preserve"> </w:t>
      </w:r>
      <w:r w:rsidRPr="002D1B98">
        <w:rPr>
          <w:b/>
          <w:color w:val="000000"/>
          <w:sz w:val="28"/>
          <w:szCs w:val="28"/>
        </w:rPr>
        <w:t>Задача 5</w:t>
      </w:r>
    </w:p>
    <w:p w:rsidR="00823291" w:rsidRPr="002D1B98" w:rsidRDefault="00823291" w:rsidP="00823291">
      <w:pPr>
        <w:ind w:firstLine="709"/>
        <w:jc w:val="both"/>
        <w:rPr>
          <w:color w:val="000000"/>
          <w:sz w:val="28"/>
          <w:szCs w:val="28"/>
        </w:rPr>
      </w:pPr>
      <w:r w:rsidRPr="002D1B98">
        <w:rPr>
          <w:color w:val="000000"/>
          <w:sz w:val="28"/>
          <w:szCs w:val="28"/>
        </w:rPr>
        <w:t>Во время диспансеризации на заводе у больного К., 35 лет не было ни каких жалоб, больным себя не считал. Объективно: кожные покровы чистые, обычной окраски, отеков нет. В легких везикулярное дыхание. Сердце – границы относительной тупости в пределах нормы, тоны приглушены, чистые. Пульс 78 ударов в минуту, ритмичный, хорошего наполнения, не напряжен. Артериальное давление 130/90 мм рт.ст. Симптом Пастернацкого отрицательный с обеих сторон. В анализе мочи: удельный вес колеблется от 1015 – 1018, единичные выщелоченные эритроциты, белок 0,91 %0 , единичные гиалиновые цилиндры. Анализ крови: эритроциты 4,2 . 10 12 /л, гемоглобин – 140 г/л, лейкоциты – 5,6 . 10 9/л, СОЭ – 17 мм/час. О каком синдроме можно думать?</w:t>
      </w:r>
    </w:p>
    <w:p w:rsidR="00823291" w:rsidRDefault="00823291" w:rsidP="00823291">
      <w:pPr>
        <w:pStyle w:val="afc"/>
        <w:keepNext w:val="0"/>
        <w:widowControl w:val="0"/>
        <w:spacing w:before="0"/>
        <w:ind w:firstLine="709"/>
        <w:jc w:val="both"/>
        <w:rPr>
          <w:rFonts w:ascii="Times New Roman" w:hAnsi="Times New Roman"/>
          <w:smallCaps w:val="0"/>
          <w:sz w:val="28"/>
          <w:szCs w:val="28"/>
          <w:u w:val="none"/>
          <w:lang w:val="ru-RU"/>
        </w:rPr>
      </w:pPr>
    </w:p>
    <w:p w:rsidR="00823291" w:rsidRDefault="00823291" w:rsidP="00823291">
      <w:pPr>
        <w:pStyle w:val="afc"/>
        <w:keepNext w:val="0"/>
        <w:widowControl w:val="0"/>
        <w:spacing w:before="0"/>
        <w:ind w:firstLine="709"/>
        <w:jc w:val="both"/>
        <w:rPr>
          <w:rFonts w:ascii="Times New Roman" w:hAnsi="Times New Roman"/>
          <w:smallCaps w:val="0"/>
          <w:sz w:val="28"/>
          <w:szCs w:val="28"/>
          <w:u w:val="none"/>
          <w:lang w:val="ru-RU"/>
        </w:rPr>
      </w:pPr>
      <w:r w:rsidRPr="00273435">
        <w:rPr>
          <w:rFonts w:ascii="Times New Roman" w:hAnsi="Times New Roman"/>
          <w:smallCaps w:val="0"/>
          <w:sz w:val="28"/>
          <w:szCs w:val="28"/>
          <w:u w:val="none"/>
          <w:lang w:val="ru-RU"/>
        </w:rPr>
        <w:t>Эталон</w:t>
      </w:r>
      <w:r>
        <w:rPr>
          <w:rFonts w:ascii="Times New Roman" w:hAnsi="Times New Roman"/>
          <w:smallCaps w:val="0"/>
          <w:sz w:val="28"/>
          <w:szCs w:val="28"/>
          <w:u w:val="none"/>
          <w:lang w:val="ru-RU"/>
        </w:rPr>
        <w:t>ы</w:t>
      </w:r>
      <w:r w:rsidRPr="00273435">
        <w:rPr>
          <w:rFonts w:ascii="Times New Roman" w:hAnsi="Times New Roman"/>
          <w:smallCaps w:val="0"/>
          <w:sz w:val="28"/>
          <w:szCs w:val="28"/>
          <w:u w:val="none"/>
          <w:lang w:val="ru-RU"/>
        </w:rPr>
        <w:t xml:space="preserve"> о</w:t>
      </w:r>
      <w:r>
        <w:rPr>
          <w:rFonts w:ascii="Times New Roman" w:hAnsi="Times New Roman"/>
          <w:smallCaps w:val="0"/>
          <w:sz w:val="28"/>
          <w:szCs w:val="28"/>
          <w:u w:val="none"/>
          <w:lang w:val="ru-RU"/>
        </w:rPr>
        <w:t>тветов:</w:t>
      </w:r>
    </w:p>
    <w:p w:rsidR="00823291" w:rsidRPr="00273435" w:rsidRDefault="00823291" w:rsidP="00823291">
      <w:pPr>
        <w:pStyle w:val="afc"/>
        <w:keepNext w:val="0"/>
        <w:widowControl w:val="0"/>
        <w:spacing w:before="0"/>
        <w:ind w:firstLine="709"/>
        <w:jc w:val="both"/>
        <w:rPr>
          <w:rFonts w:ascii="Times New Roman" w:hAnsi="Times New Roman"/>
          <w:smallCaps w:val="0"/>
          <w:sz w:val="28"/>
          <w:szCs w:val="28"/>
          <w:u w:val="none"/>
          <w:lang w:val="ru-RU"/>
        </w:rPr>
      </w:pPr>
      <w:r>
        <w:rPr>
          <w:rFonts w:ascii="Times New Roman" w:hAnsi="Times New Roman"/>
          <w:smallCaps w:val="0"/>
          <w:sz w:val="28"/>
          <w:szCs w:val="28"/>
          <w:u w:val="none"/>
          <w:lang w:val="ru-RU"/>
        </w:rPr>
        <w:t>Задача 1</w:t>
      </w:r>
    </w:p>
    <w:p w:rsidR="00823291" w:rsidRPr="00E933DC" w:rsidRDefault="00823291" w:rsidP="00823291">
      <w:pPr>
        <w:pStyle w:val="afb"/>
        <w:widowControl w:val="0"/>
        <w:spacing w:before="0" w:after="0"/>
        <w:ind w:firstLine="709"/>
        <w:rPr>
          <w:sz w:val="28"/>
          <w:szCs w:val="28"/>
        </w:rPr>
      </w:pPr>
      <w:r w:rsidRPr="00E933DC">
        <w:rPr>
          <w:sz w:val="28"/>
          <w:szCs w:val="28"/>
        </w:rPr>
        <w:t xml:space="preserve">1. </w:t>
      </w:r>
      <w:r>
        <w:rPr>
          <w:sz w:val="28"/>
          <w:szCs w:val="28"/>
        </w:rPr>
        <w:t>Нефротический, почечной гипертонии, мочевой, почечной недостаточности</w:t>
      </w:r>
      <w:r w:rsidRPr="00E933DC">
        <w:rPr>
          <w:sz w:val="28"/>
          <w:szCs w:val="28"/>
        </w:rPr>
        <w:t>.</w:t>
      </w:r>
    </w:p>
    <w:p w:rsidR="00823291" w:rsidRPr="00E933DC" w:rsidRDefault="00823291" w:rsidP="00823291">
      <w:pPr>
        <w:widowControl w:val="0"/>
        <w:ind w:firstLine="709"/>
        <w:rPr>
          <w:sz w:val="28"/>
          <w:szCs w:val="28"/>
        </w:rPr>
      </w:pPr>
      <w:r w:rsidRPr="00E933DC">
        <w:rPr>
          <w:sz w:val="28"/>
          <w:szCs w:val="28"/>
        </w:rPr>
        <w:t>Обоснование:</w:t>
      </w:r>
    </w:p>
    <w:p w:rsidR="00823291" w:rsidRPr="00E933DC" w:rsidRDefault="00823291" w:rsidP="00823291">
      <w:pPr>
        <w:widowControl w:val="0"/>
        <w:ind w:firstLine="709"/>
        <w:rPr>
          <w:sz w:val="28"/>
          <w:szCs w:val="28"/>
        </w:rPr>
      </w:pPr>
      <w:r w:rsidRPr="00E933DC">
        <w:rPr>
          <w:sz w:val="28"/>
          <w:szCs w:val="28"/>
        </w:rPr>
        <w:t>1) данные субъективного исследования:</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общая слабость, головная боль, отеки, макрогематурия, ноющие боли в пояснице;</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связь с предыдущей инфекцией (ангина 2 недели назад);</w:t>
      </w:r>
    </w:p>
    <w:p w:rsidR="00823291" w:rsidRPr="00E933DC" w:rsidRDefault="00823291" w:rsidP="00823291">
      <w:pPr>
        <w:widowControl w:val="0"/>
        <w:ind w:firstLine="709"/>
        <w:rPr>
          <w:sz w:val="28"/>
          <w:szCs w:val="28"/>
        </w:rPr>
      </w:pPr>
      <w:r w:rsidRPr="00E933DC">
        <w:rPr>
          <w:sz w:val="28"/>
          <w:szCs w:val="28"/>
        </w:rPr>
        <w:t>2) объективные данные :</w:t>
      </w:r>
    </w:p>
    <w:p w:rsidR="00823291" w:rsidRPr="00E933DC" w:rsidRDefault="00823291" w:rsidP="00823291">
      <w:pPr>
        <w:pStyle w:val="a"/>
        <w:widowControl w:val="0"/>
        <w:numPr>
          <w:ilvl w:val="0"/>
          <w:numId w:val="90"/>
        </w:numPr>
        <w:tabs>
          <w:tab w:val="clear" w:pos="1429"/>
          <w:tab w:val="left" w:pos="567"/>
        </w:tabs>
        <w:ind w:left="0" w:firstLine="0"/>
        <w:rPr>
          <w:sz w:val="28"/>
          <w:szCs w:val="28"/>
        </w:rPr>
      </w:pPr>
      <w:r w:rsidRPr="00E933DC">
        <w:rPr>
          <w:sz w:val="28"/>
          <w:szCs w:val="28"/>
        </w:rPr>
        <w:t>субфебрильная температура;</w:t>
      </w:r>
    </w:p>
    <w:p w:rsidR="00823291" w:rsidRPr="00E933DC" w:rsidRDefault="00823291" w:rsidP="00823291">
      <w:pPr>
        <w:pStyle w:val="a"/>
        <w:widowControl w:val="0"/>
        <w:numPr>
          <w:ilvl w:val="0"/>
          <w:numId w:val="90"/>
        </w:numPr>
        <w:tabs>
          <w:tab w:val="clear" w:pos="1429"/>
          <w:tab w:val="left" w:pos="567"/>
        </w:tabs>
        <w:ind w:left="0" w:firstLine="0"/>
        <w:rPr>
          <w:sz w:val="28"/>
          <w:szCs w:val="28"/>
        </w:rPr>
      </w:pPr>
      <w:r w:rsidRPr="00E933DC">
        <w:rPr>
          <w:sz w:val="28"/>
          <w:szCs w:val="28"/>
        </w:rPr>
        <w:t>при осмотре: бледность кожи, отеки на лице и нижних конечностях;</w:t>
      </w:r>
    </w:p>
    <w:p w:rsidR="00823291" w:rsidRPr="00E933DC" w:rsidRDefault="00823291" w:rsidP="00823291">
      <w:pPr>
        <w:pStyle w:val="a"/>
        <w:widowControl w:val="0"/>
        <w:numPr>
          <w:ilvl w:val="0"/>
          <w:numId w:val="90"/>
        </w:numPr>
        <w:tabs>
          <w:tab w:val="clear" w:pos="1429"/>
          <w:tab w:val="left" w:pos="567"/>
        </w:tabs>
        <w:ind w:left="0" w:firstLine="0"/>
        <w:rPr>
          <w:sz w:val="28"/>
          <w:szCs w:val="28"/>
        </w:rPr>
      </w:pPr>
      <w:r w:rsidRPr="00E933DC">
        <w:rPr>
          <w:sz w:val="28"/>
          <w:szCs w:val="28"/>
        </w:rPr>
        <w:t>при пальпации: напряженный пульс, положительный симптом поколачивания с обеих сторон;</w:t>
      </w:r>
    </w:p>
    <w:p w:rsidR="00823291" w:rsidRPr="00E933DC" w:rsidRDefault="00823291" w:rsidP="00823291">
      <w:pPr>
        <w:pStyle w:val="a"/>
        <w:widowControl w:val="0"/>
        <w:numPr>
          <w:ilvl w:val="0"/>
          <w:numId w:val="90"/>
        </w:numPr>
        <w:tabs>
          <w:tab w:val="clear" w:pos="1429"/>
          <w:tab w:val="left" w:pos="567"/>
        </w:tabs>
        <w:ind w:left="0" w:firstLine="0"/>
        <w:rPr>
          <w:sz w:val="28"/>
          <w:szCs w:val="28"/>
        </w:rPr>
      </w:pPr>
      <w:r w:rsidRPr="00E933DC">
        <w:rPr>
          <w:sz w:val="28"/>
          <w:szCs w:val="28"/>
        </w:rPr>
        <w:t>при аускультации: приглушение сердечных тонов, артериальная гипертензия.</w:t>
      </w:r>
    </w:p>
    <w:p w:rsidR="00823291" w:rsidRPr="00E933DC" w:rsidRDefault="00823291" w:rsidP="00823291">
      <w:pPr>
        <w:pStyle w:val="afb"/>
        <w:widowControl w:val="0"/>
        <w:spacing w:before="0" w:after="0"/>
        <w:ind w:firstLine="709"/>
        <w:rPr>
          <w:sz w:val="28"/>
          <w:szCs w:val="28"/>
        </w:rPr>
      </w:pPr>
      <w:r w:rsidRPr="00E933DC">
        <w:rPr>
          <w:sz w:val="28"/>
          <w:szCs w:val="28"/>
        </w:rPr>
        <w:t>2. Общий анализ крови: лейкоцитоз, увеличение СОЭ, общий анализ мочи: гематурия, протеинурия, цилиндрурия.</w:t>
      </w:r>
    </w:p>
    <w:p w:rsidR="00823291" w:rsidRPr="00E933DC" w:rsidRDefault="00823291" w:rsidP="00823291">
      <w:pPr>
        <w:pStyle w:val="afb"/>
        <w:widowControl w:val="0"/>
        <w:spacing w:before="0" w:after="0"/>
        <w:ind w:firstLine="709"/>
        <w:rPr>
          <w:sz w:val="28"/>
          <w:szCs w:val="28"/>
        </w:rPr>
      </w:pPr>
      <w:r w:rsidRPr="00E933DC">
        <w:rPr>
          <w:sz w:val="28"/>
          <w:szCs w:val="28"/>
        </w:rPr>
        <w:t>3. Острая сердечная недостаточность, острая почечная недостаточность, энцефалопатия (эклампсия), переход в хроническую форму.</w:t>
      </w:r>
    </w:p>
    <w:p w:rsidR="00823291" w:rsidRDefault="00823291" w:rsidP="00823291">
      <w:pPr>
        <w:pStyle w:val="afb"/>
        <w:widowControl w:val="0"/>
        <w:spacing w:before="0" w:after="0"/>
        <w:ind w:firstLine="709"/>
        <w:rPr>
          <w:b/>
          <w:sz w:val="28"/>
          <w:szCs w:val="28"/>
        </w:rPr>
      </w:pPr>
    </w:p>
    <w:p w:rsidR="00823291" w:rsidRPr="00317E7A" w:rsidRDefault="00823291" w:rsidP="00823291">
      <w:pPr>
        <w:pStyle w:val="afb"/>
        <w:widowControl w:val="0"/>
        <w:spacing w:before="0" w:after="0"/>
        <w:ind w:firstLine="709"/>
        <w:rPr>
          <w:b/>
          <w:sz w:val="28"/>
          <w:szCs w:val="28"/>
        </w:rPr>
      </w:pPr>
      <w:r w:rsidRPr="00317E7A">
        <w:rPr>
          <w:b/>
          <w:sz w:val="28"/>
          <w:szCs w:val="28"/>
        </w:rPr>
        <w:t>Задача 2</w:t>
      </w:r>
    </w:p>
    <w:p w:rsidR="00823291" w:rsidRPr="00E933DC" w:rsidRDefault="00823291" w:rsidP="00823291">
      <w:pPr>
        <w:pStyle w:val="afb"/>
        <w:widowControl w:val="0"/>
        <w:spacing w:before="0" w:after="0"/>
        <w:ind w:firstLine="709"/>
        <w:rPr>
          <w:sz w:val="28"/>
          <w:szCs w:val="28"/>
        </w:rPr>
      </w:pPr>
      <w:r w:rsidRPr="00E933DC">
        <w:rPr>
          <w:sz w:val="28"/>
          <w:szCs w:val="28"/>
        </w:rPr>
        <w:t>1. Острый пиелонефрит.</w:t>
      </w:r>
    </w:p>
    <w:p w:rsidR="00823291" w:rsidRPr="00E933DC" w:rsidRDefault="00823291" w:rsidP="00823291">
      <w:pPr>
        <w:widowControl w:val="0"/>
        <w:ind w:firstLine="709"/>
        <w:rPr>
          <w:sz w:val="28"/>
          <w:szCs w:val="28"/>
        </w:rPr>
      </w:pPr>
      <w:r w:rsidRPr="00E933DC">
        <w:rPr>
          <w:sz w:val="28"/>
          <w:szCs w:val="28"/>
        </w:rPr>
        <w:t>Обоснование:</w:t>
      </w:r>
    </w:p>
    <w:p w:rsidR="00823291" w:rsidRPr="00E933DC" w:rsidRDefault="00823291" w:rsidP="00823291">
      <w:pPr>
        <w:widowControl w:val="0"/>
        <w:ind w:firstLine="709"/>
        <w:rPr>
          <w:sz w:val="28"/>
          <w:szCs w:val="28"/>
        </w:rPr>
      </w:pPr>
      <w:r w:rsidRPr="00E933DC">
        <w:rPr>
          <w:sz w:val="28"/>
          <w:szCs w:val="28"/>
        </w:rPr>
        <w:t>1) данные субъективного исследования:</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синдром интоксикации, ноющая боль в пояснице справа, дизурические явления;</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связь заболевания с переохлаждением;</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частые циститы как предрасполагающий фактор заболевания;</w:t>
      </w:r>
    </w:p>
    <w:p w:rsidR="00823291" w:rsidRPr="00E933DC" w:rsidRDefault="00823291" w:rsidP="00823291">
      <w:pPr>
        <w:widowControl w:val="0"/>
        <w:ind w:firstLine="709"/>
        <w:rPr>
          <w:sz w:val="28"/>
          <w:szCs w:val="28"/>
        </w:rPr>
      </w:pPr>
      <w:r w:rsidRPr="00E933DC">
        <w:rPr>
          <w:sz w:val="28"/>
          <w:szCs w:val="28"/>
        </w:rPr>
        <w:t>2) объективные данные :</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lastRenderedPageBreak/>
        <w:t>при осмотре: гипертермия;</w:t>
      </w:r>
    </w:p>
    <w:p w:rsidR="00823291" w:rsidRPr="00E933DC" w:rsidRDefault="00823291" w:rsidP="00823291">
      <w:pPr>
        <w:pStyle w:val="a"/>
        <w:widowControl w:val="0"/>
        <w:numPr>
          <w:ilvl w:val="0"/>
          <w:numId w:val="90"/>
        </w:numPr>
        <w:tabs>
          <w:tab w:val="clear" w:pos="1429"/>
          <w:tab w:val="num" w:pos="567"/>
        </w:tabs>
        <w:ind w:left="0" w:firstLine="0"/>
        <w:rPr>
          <w:sz w:val="28"/>
          <w:szCs w:val="28"/>
        </w:rPr>
      </w:pPr>
      <w:r w:rsidRPr="00E933DC">
        <w:rPr>
          <w:sz w:val="28"/>
          <w:szCs w:val="28"/>
        </w:rPr>
        <w:t>при пальпации: болезненность по наружному краю прямой мышцы живота справа на уровне реберной дуги, пупка и паховой складки, положительный симптом поколачивания справа.</w:t>
      </w:r>
    </w:p>
    <w:p w:rsidR="00823291" w:rsidRPr="00E933DC" w:rsidRDefault="00823291" w:rsidP="00823291">
      <w:pPr>
        <w:pStyle w:val="afb"/>
        <w:widowControl w:val="0"/>
        <w:spacing w:before="0" w:after="0"/>
        <w:ind w:firstLine="709"/>
        <w:rPr>
          <w:sz w:val="28"/>
          <w:szCs w:val="28"/>
        </w:rPr>
      </w:pPr>
      <w:r w:rsidRPr="00E933DC">
        <w:rPr>
          <w:sz w:val="28"/>
          <w:szCs w:val="28"/>
        </w:rPr>
        <w:t>2. Общий анализ крови: лейкоцитоз, увеличение СОЭ, общий анализ мочи: лейкоцитурия, бактериурия, анализ  мочи по Нечипоренко: увеличение количества лейкоцитов, бактериологическое исследование мочи: выявление возбудителя и определение чувствительности его к антибиотикам,  ультразвуковое исследование почек.</w:t>
      </w:r>
    </w:p>
    <w:p w:rsidR="00823291" w:rsidRPr="00E933DC" w:rsidRDefault="00823291" w:rsidP="00823291">
      <w:pPr>
        <w:pStyle w:val="afb"/>
        <w:widowControl w:val="0"/>
        <w:spacing w:before="0" w:after="0"/>
        <w:ind w:firstLine="709"/>
        <w:rPr>
          <w:sz w:val="28"/>
          <w:szCs w:val="28"/>
        </w:rPr>
      </w:pPr>
      <w:r w:rsidRPr="00E933DC">
        <w:rPr>
          <w:sz w:val="28"/>
          <w:szCs w:val="28"/>
        </w:rPr>
        <w:t>3. Переход в хроническую форму, бактериемический шок.</w:t>
      </w:r>
    </w:p>
    <w:p w:rsidR="00823291" w:rsidRPr="00317E7A" w:rsidRDefault="00823291" w:rsidP="00823291">
      <w:pPr>
        <w:pStyle w:val="afb"/>
        <w:widowControl w:val="0"/>
        <w:spacing w:before="0" w:after="0"/>
        <w:ind w:firstLine="709"/>
        <w:rPr>
          <w:b/>
          <w:sz w:val="28"/>
          <w:szCs w:val="28"/>
        </w:rPr>
      </w:pPr>
    </w:p>
    <w:p w:rsidR="00823291" w:rsidRPr="00317E7A" w:rsidRDefault="00823291" w:rsidP="00823291">
      <w:pPr>
        <w:pStyle w:val="afb"/>
        <w:widowControl w:val="0"/>
        <w:spacing w:before="0" w:after="0"/>
        <w:ind w:firstLine="709"/>
        <w:rPr>
          <w:b/>
          <w:sz w:val="28"/>
          <w:szCs w:val="28"/>
        </w:rPr>
      </w:pPr>
      <w:r w:rsidRPr="00317E7A">
        <w:rPr>
          <w:b/>
          <w:sz w:val="28"/>
          <w:szCs w:val="28"/>
        </w:rPr>
        <w:t>Задача 3</w:t>
      </w:r>
    </w:p>
    <w:p w:rsidR="00823291" w:rsidRPr="00317E7A" w:rsidRDefault="00823291" w:rsidP="00823291">
      <w:pPr>
        <w:pStyle w:val="afb"/>
        <w:widowControl w:val="0"/>
        <w:spacing w:before="0" w:after="0"/>
        <w:ind w:firstLine="709"/>
        <w:rPr>
          <w:sz w:val="28"/>
          <w:szCs w:val="28"/>
        </w:rPr>
      </w:pPr>
      <w:r w:rsidRPr="00317E7A">
        <w:rPr>
          <w:sz w:val="28"/>
          <w:szCs w:val="28"/>
        </w:rPr>
        <w:t>1.Мочекаменная болезнь, приступ почечной колики.</w:t>
      </w:r>
    </w:p>
    <w:p w:rsidR="00823291" w:rsidRPr="00317E7A" w:rsidRDefault="00823291" w:rsidP="00823291">
      <w:pPr>
        <w:widowControl w:val="0"/>
        <w:ind w:firstLine="709"/>
        <w:rPr>
          <w:sz w:val="28"/>
          <w:szCs w:val="28"/>
        </w:rPr>
      </w:pPr>
      <w:r w:rsidRPr="00317E7A">
        <w:rPr>
          <w:sz w:val="28"/>
          <w:szCs w:val="28"/>
        </w:rPr>
        <w:t>Обоснование:</w:t>
      </w:r>
    </w:p>
    <w:p w:rsidR="00823291" w:rsidRPr="00317E7A" w:rsidRDefault="00823291" w:rsidP="00823291">
      <w:pPr>
        <w:widowControl w:val="0"/>
        <w:ind w:firstLine="709"/>
        <w:rPr>
          <w:sz w:val="28"/>
          <w:szCs w:val="28"/>
        </w:rPr>
      </w:pPr>
      <w:r w:rsidRPr="00317E7A">
        <w:rPr>
          <w:sz w:val="28"/>
          <w:szCs w:val="28"/>
        </w:rPr>
        <w:t>1)  данные субъективного исследования:</w:t>
      </w:r>
    </w:p>
    <w:p w:rsidR="00823291" w:rsidRPr="00317E7A" w:rsidRDefault="00823291" w:rsidP="00823291">
      <w:pPr>
        <w:pStyle w:val="a"/>
        <w:widowControl w:val="0"/>
        <w:numPr>
          <w:ilvl w:val="0"/>
          <w:numId w:val="90"/>
        </w:numPr>
        <w:tabs>
          <w:tab w:val="clear" w:pos="1429"/>
          <w:tab w:val="left" w:pos="426"/>
        </w:tabs>
        <w:ind w:left="0" w:firstLine="0"/>
        <w:rPr>
          <w:sz w:val="28"/>
          <w:szCs w:val="28"/>
        </w:rPr>
      </w:pPr>
      <w:r w:rsidRPr="00317E7A">
        <w:rPr>
          <w:sz w:val="28"/>
          <w:szCs w:val="28"/>
        </w:rPr>
        <w:t>приступ резкой боли в пояснице справа и в правой половине живота, иррадирующей в паховую область и правое бедро, частое мочеиспускание;</w:t>
      </w:r>
    </w:p>
    <w:p w:rsidR="00823291" w:rsidRPr="00317E7A" w:rsidRDefault="00823291" w:rsidP="00823291">
      <w:pPr>
        <w:pStyle w:val="a"/>
        <w:widowControl w:val="0"/>
        <w:numPr>
          <w:ilvl w:val="0"/>
          <w:numId w:val="90"/>
        </w:numPr>
        <w:tabs>
          <w:tab w:val="clear" w:pos="1429"/>
          <w:tab w:val="left" w:pos="426"/>
        </w:tabs>
        <w:ind w:left="0" w:firstLine="0"/>
        <w:rPr>
          <w:sz w:val="28"/>
          <w:szCs w:val="28"/>
        </w:rPr>
      </w:pPr>
      <w:r w:rsidRPr="00317E7A">
        <w:rPr>
          <w:sz w:val="28"/>
          <w:szCs w:val="28"/>
        </w:rPr>
        <w:t>наличие подобного приступа в анамнезе, макрогематурия после купирования приступа;</w:t>
      </w:r>
    </w:p>
    <w:p w:rsidR="00823291" w:rsidRPr="00317E7A" w:rsidRDefault="00823291" w:rsidP="00823291">
      <w:pPr>
        <w:widowControl w:val="0"/>
        <w:ind w:firstLine="709"/>
        <w:rPr>
          <w:sz w:val="28"/>
          <w:szCs w:val="28"/>
        </w:rPr>
      </w:pPr>
      <w:r w:rsidRPr="00317E7A">
        <w:rPr>
          <w:sz w:val="28"/>
          <w:szCs w:val="28"/>
        </w:rPr>
        <w:t>2) объективные данные :</w:t>
      </w:r>
    </w:p>
    <w:p w:rsidR="00823291" w:rsidRPr="00317E7A" w:rsidRDefault="00823291" w:rsidP="00823291">
      <w:pPr>
        <w:pStyle w:val="a"/>
        <w:widowControl w:val="0"/>
        <w:numPr>
          <w:ilvl w:val="0"/>
          <w:numId w:val="90"/>
        </w:numPr>
        <w:tabs>
          <w:tab w:val="clear" w:pos="1429"/>
          <w:tab w:val="num" w:pos="567"/>
        </w:tabs>
        <w:ind w:left="0" w:firstLine="0"/>
        <w:rPr>
          <w:sz w:val="28"/>
          <w:szCs w:val="28"/>
        </w:rPr>
      </w:pPr>
      <w:r w:rsidRPr="00317E7A">
        <w:rPr>
          <w:sz w:val="28"/>
          <w:szCs w:val="28"/>
        </w:rPr>
        <w:t>при осмотре: беспокойство больного, поиск удобного положения для уменьшения боли;</w:t>
      </w:r>
    </w:p>
    <w:p w:rsidR="00823291" w:rsidRPr="00317E7A" w:rsidRDefault="00823291" w:rsidP="00823291">
      <w:pPr>
        <w:pStyle w:val="a"/>
        <w:widowControl w:val="0"/>
        <w:numPr>
          <w:ilvl w:val="0"/>
          <w:numId w:val="90"/>
        </w:numPr>
        <w:tabs>
          <w:tab w:val="clear" w:pos="1429"/>
          <w:tab w:val="num" w:pos="567"/>
        </w:tabs>
        <w:ind w:left="0" w:firstLine="0"/>
        <w:rPr>
          <w:sz w:val="28"/>
          <w:szCs w:val="28"/>
        </w:rPr>
      </w:pPr>
      <w:r w:rsidRPr="00317E7A">
        <w:rPr>
          <w:sz w:val="28"/>
          <w:szCs w:val="28"/>
        </w:rPr>
        <w:t>при пальпации: болезненность живота в правой половине, резко положительный симптом Пастернацкого справа.</w:t>
      </w:r>
    </w:p>
    <w:p w:rsidR="00823291" w:rsidRPr="00317E7A" w:rsidRDefault="00823291" w:rsidP="00823291">
      <w:pPr>
        <w:pStyle w:val="afb"/>
        <w:widowControl w:val="0"/>
        <w:spacing w:before="0" w:after="0"/>
        <w:ind w:firstLine="709"/>
        <w:rPr>
          <w:sz w:val="28"/>
          <w:szCs w:val="28"/>
        </w:rPr>
      </w:pPr>
      <w:r w:rsidRPr="00317E7A">
        <w:rPr>
          <w:sz w:val="28"/>
          <w:szCs w:val="28"/>
        </w:rPr>
        <w:t>2. Общий анализ крови: при присоединении воспаления отмечается лейкоцитоз, увеличение СОЭ, общий анализ мочи: кристаллы солей,  ультразвуковое и рентгенологическое исследование почек.</w:t>
      </w:r>
    </w:p>
    <w:p w:rsidR="00823291" w:rsidRPr="00317E7A" w:rsidRDefault="00823291" w:rsidP="00823291">
      <w:pPr>
        <w:ind w:firstLine="708"/>
        <w:jc w:val="both"/>
        <w:rPr>
          <w:color w:val="000000"/>
          <w:sz w:val="28"/>
          <w:szCs w:val="28"/>
        </w:rPr>
      </w:pPr>
      <w:r w:rsidRPr="00317E7A">
        <w:rPr>
          <w:sz w:val="28"/>
          <w:szCs w:val="28"/>
        </w:rPr>
        <w:t>3. Гидронефроз, пиелонефрит, почечная недостаточность</w:t>
      </w:r>
      <w:r>
        <w:rPr>
          <w:sz w:val="28"/>
          <w:szCs w:val="28"/>
        </w:rPr>
        <w:t>.</w:t>
      </w:r>
    </w:p>
    <w:p w:rsidR="00823291" w:rsidRDefault="00823291" w:rsidP="00823291">
      <w:pPr>
        <w:ind w:firstLine="709"/>
        <w:jc w:val="both"/>
        <w:rPr>
          <w:b/>
          <w:color w:val="000000"/>
          <w:sz w:val="28"/>
          <w:szCs w:val="28"/>
        </w:rPr>
      </w:pPr>
    </w:p>
    <w:p w:rsidR="00823291" w:rsidRPr="00823291" w:rsidRDefault="00823291" w:rsidP="00823291">
      <w:pPr>
        <w:ind w:firstLine="709"/>
        <w:jc w:val="both"/>
        <w:rPr>
          <w:b/>
          <w:color w:val="000000"/>
          <w:sz w:val="28"/>
          <w:szCs w:val="28"/>
        </w:rPr>
      </w:pPr>
      <w:r w:rsidRPr="00823291">
        <w:rPr>
          <w:b/>
          <w:color w:val="000000"/>
          <w:sz w:val="28"/>
          <w:szCs w:val="28"/>
        </w:rPr>
        <w:t xml:space="preserve">Задача 4 </w:t>
      </w:r>
    </w:p>
    <w:p w:rsidR="00823291" w:rsidRPr="00823291" w:rsidRDefault="00823291" w:rsidP="00823291">
      <w:pPr>
        <w:ind w:firstLine="709"/>
        <w:jc w:val="both"/>
        <w:rPr>
          <w:color w:val="000000"/>
          <w:sz w:val="28"/>
          <w:szCs w:val="28"/>
        </w:rPr>
      </w:pPr>
      <w:r w:rsidRPr="00823291">
        <w:rPr>
          <w:color w:val="000000"/>
          <w:sz w:val="28"/>
          <w:szCs w:val="28"/>
        </w:rPr>
        <w:t>У больного имеется 1) мочевой синдром: олигурия, цвет “мясных помоев, гематурия, пртеинурия; 2) гипертонический синдром – жалобы на головную боль, при аускультации акцент II тона на аорте, повышены цифры систолического и диастолического давления (180/100); отечный синдром – одышка, “бледные отеки на лице”, пояснице, нижних конечностях, олигурия, пртеинурия, анемия. Эти синдромы включены в такое заболевание как острый диффузный гломерулонефрит.</w:t>
      </w:r>
    </w:p>
    <w:p w:rsidR="00823291" w:rsidRDefault="00823291" w:rsidP="00823291">
      <w:pPr>
        <w:ind w:firstLine="709"/>
        <w:jc w:val="both"/>
        <w:rPr>
          <w:b/>
          <w:color w:val="000000"/>
          <w:sz w:val="28"/>
          <w:szCs w:val="28"/>
        </w:rPr>
      </w:pPr>
    </w:p>
    <w:p w:rsidR="002D1B98" w:rsidRDefault="00823291" w:rsidP="00823291">
      <w:pPr>
        <w:ind w:firstLine="709"/>
        <w:jc w:val="both"/>
        <w:rPr>
          <w:b/>
          <w:color w:val="000000"/>
          <w:sz w:val="28"/>
          <w:szCs w:val="28"/>
        </w:rPr>
      </w:pPr>
      <w:r w:rsidRPr="00823291">
        <w:rPr>
          <w:b/>
          <w:color w:val="000000"/>
          <w:sz w:val="28"/>
          <w:szCs w:val="28"/>
        </w:rPr>
        <w:t xml:space="preserve">Задача 5 </w:t>
      </w:r>
    </w:p>
    <w:p w:rsidR="00823291" w:rsidRPr="00823291" w:rsidRDefault="002D1B98" w:rsidP="00823291">
      <w:pPr>
        <w:ind w:firstLine="709"/>
        <w:jc w:val="both"/>
        <w:rPr>
          <w:color w:val="000000"/>
          <w:sz w:val="28"/>
          <w:szCs w:val="28"/>
        </w:rPr>
      </w:pPr>
      <w:r w:rsidRPr="002D1B98">
        <w:rPr>
          <w:color w:val="000000"/>
          <w:sz w:val="28"/>
          <w:szCs w:val="28"/>
        </w:rPr>
        <w:t>У</w:t>
      </w:r>
      <w:r w:rsidR="00823291" w:rsidRPr="00823291">
        <w:rPr>
          <w:color w:val="000000"/>
          <w:sz w:val="28"/>
          <w:szCs w:val="28"/>
        </w:rPr>
        <w:t xml:space="preserve"> больного имеется мочевой синдром, выражающийся снижением относительной плотности мочи, (гематурией и протеинурией). Бессимптомное течение заболевания долгие годы выражающиеся лишь в мочевом синдроме характерно для латентного хронического гломерулонефрита.</w:t>
      </w:r>
    </w:p>
    <w:p w:rsidR="00823291" w:rsidRDefault="00823291" w:rsidP="00823291">
      <w:pPr>
        <w:ind w:firstLine="709"/>
        <w:jc w:val="both"/>
        <w:rPr>
          <w:b/>
          <w:color w:val="000000"/>
          <w:sz w:val="28"/>
          <w:szCs w:val="28"/>
        </w:rPr>
      </w:pPr>
    </w:p>
    <w:p w:rsidR="00823291" w:rsidRDefault="00823291" w:rsidP="00823291">
      <w:pPr>
        <w:jc w:val="center"/>
        <w:rPr>
          <w:color w:val="000000"/>
          <w:sz w:val="28"/>
          <w:szCs w:val="28"/>
        </w:rPr>
      </w:pPr>
      <w:r w:rsidRPr="00CE5C22">
        <w:rPr>
          <w:b/>
          <w:color w:val="000000"/>
          <w:sz w:val="28"/>
          <w:szCs w:val="28"/>
        </w:rPr>
        <w:t>Практическая подготовка на клинической базе</w:t>
      </w:r>
    </w:p>
    <w:p w:rsidR="00823291" w:rsidRDefault="00823291" w:rsidP="00823291">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w:t>
      </w:r>
      <w:r>
        <w:rPr>
          <w:color w:val="000000"/>
          <w:sz w:val="28"/>
          <w:szCs w:val="28"/>
        </w:rPr>
        <w:lastRenderedPageBreak/>
        <w:t xml:space="preserve">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823291" w:rsidRDefault="00823291" w:rsidP="00823291">
      <w:pPr>
        <w:ind w:firstLine="675"/>
        <w:jc w:val="both"/>
        <w:rPr>
          <w:b/>
          <w:color w:val="000000"/>
          <w:sz w:val="28"/>
          <w:szCs w:val="28"/>
        </w:rPr>
      </w:pPr>
    </w:p>
    <w:p w:rsidR="00823291" w:rsidRDefault="00823291" w:rsidP="00823291">
      <w:pPr>
        <w:ind w:firstLine="675"/>
        <w:jc w:val="both"/>
        <w:rPr>
          <w:b/>
          <w:color w:val="000000"/>
          <w:sz w:val="28"/>
          <w:szCs w:val="28"/>
        </w:rPr>
      </w:pPr>
      <w:r>
        <w:rPr>
          <w:b/>
          <w:color w:val="000000"/>
          <w:sz w:val="28"/>
          <w:szCs w:val="28"/>
        </w:rPr>
        <w:t>Список тем рефератов:</w:t>
      </w:r>
    </w:p>
    <w:p w:rsidR="00823291" w:rsidRPr="007676CF" w:rsidRDefault="007D4457" w:rsidP="00607B4C">
      <w:pPr>
        <w:pStyle w:val="a6"/>
        <w:numPr>
          <w:ilvl w:val="0"/>
          <w:numId w:val="97"/>
        </w:numPr>
        <w:rPr>
          <w:rFonts w:ascii="Times New Roman" w:hAnsi="Times New Roman"/>
          <w:color w:val="000000"/>
          <w:sz w:val="28"/>
          <w:szCs w:val="28"/>
        </w:rPr>
      </w:pPr>
      <w:r>
        <w:rPr>
          <w:rFonts w:ascii="Times New Roman" w:hAnsi="Times New Roman"/>
          <w:color w:val="000000"/>
          <w:sz w:val="28"/>
          <w:szCs w:val="28"/>
        </w:rPr>
        <w:t>Хронический гломерулонефрит</w:t>
      </w:r>
    </w:p>
    <w:p w:rsidR="00823291" w:rsidRPr="007676CF" w:rsidRDefault="007D4457" w:rsidP="00607B4C">
      <w:pPr>
        <w:pStyle w:val="a6"/>
        <w:numPr>
          <w:ilvl w:val="0"/>
          <w:numId w:val="97"/>
        </w:numPr>
        <w:rPr>
          <w:rFonts w:ascii="Times New Roman" w:hAnsi="Times New Roman"/>
          <w:color w:val="000000"/>
          <w:sz w:val="28"/>
          <w:szCs w:val="28"/>
        </w:rPr>
      </w:pPr>
      <w:r>
        <w:rPr>
          <w:rFonts w:ascii="Times New Roman" w:hAnsi="Times New Roman"/>
          <w:color w:val="000000"/>
          <w:sz w:val="28"/>
          <w:szCs w:val="28"/>
        </w:rPr>
        <w:t>Мочекаменная болезнь</w:t>
      </w:r>
    </w:p>
    <w:p w:rsidR="00823291" w:rsidRPr="007676CF" w:rsidRDefault="007D4457" w:rsidP="00607B4C">
      <w:pPr>
        <w:pStyle w:val="a6"/>
        <w:numPr>
          <w:ilvl w:val="0"/>
          <w:numId w:val="97"/>
        </w:numPr>
        <w:rPr>
          <w:rFonts w:ascii="Times New Roman" w:hAnsi="Times New Roman"/>
          <w:color w:val="000000"/>
          <w:sz w:val="28"/>
          <w:szCs w:val="28"/>
        </w:rPr>
      </w:pPr>
      <w:r>
        <w:rPr>
          <w:rFonts w:ascii="Times New Roman" w:hAnsi="Times New Roman"/>
          <w:color w:val="000000"/>
          <w:sz w:val="28"/>
          <w:szCs w:val="28"/>
        </w:rPr>
        <w:t>Тубуло-интерстициальные заболевания</w:t>
      </w:r>
    </w:p>
    <w:p w:rsidR="00030997" w:rsidRPr="0026003F" w:rsidRDefault="00030997" w:rsidP="005955FB">
      <w:pPr>
        <w:ind w:firstLine="709"/>
        <w:jc w:val="both"/>
        <w:rPr>
          <w:b/>
          <w:color w:val="000000"/>
          <w:sz w:val="28"/>
          <w:szCs w:val="28"/>
        </w:rPr>
      </w:pPr>
    </w:p>
    <w:p w:rsidR="00055873" w:rsidRPr="0026003F" w:rsidRDefault="005955FB" w:rsidP="005955FB">
      <w:pPr>
        <w:ind w:firstLine="709"/>
        <w:jc w:val="both"/>
        <w:rPr>
          <w:i/>
          <w:color w:val="000000"/>
          <w:sz w:val="28"/>
          <w:szCs w:val="28"/>
        </w:rPr>
      </w:pPr>
      <w:r w:rsidRPr="0026003F">
        <w:rPr>
          <w:b/>
          <w:color w:val="000000"/>
          <w:sz w:val="28"/>
          <w:szCs w:val="28"/>
        </w:rPr>
        <w:t>Тема 19</w:t>
      </w:r>
      <w:r w:rsidRPr="0026003F">
        <w:rPr>
          <w:i/>
          <w:color w:val="000000"/>
          <w:sz w:val="28"/>
          <w:szCs w:val="28"/>
        </w:rPr>
        <w:t xml:space="preserve"> </w:t>
      </w:r>
      <w:r w:rsidR="00055873" w:rsidRPr="0026003F">
        <w:rPr>
          <w:i/>
          <w:color w:val="000000"/>
          <w:sz w:val="28"/>
          <w:szCs w:val="28"/>
        </w:rPr>
        <w:t>Симптоматология и методы диагностики основных синдромов при анемии.</w:t>
      </w:r>
    </w:p>
    <w:p w:rsidR="00A17A89" w:rsidRPr="00F636DE" w:rsidRDefault="00A17A89" w:rsidP="00A17A89">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A17A89" w:rsidRPr="00E4672F" w:rsidRDefault="00A17A89" w:rsidP="00A17A89">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A17A89" w:rsidRDefault="00A17A89" w:rsidP="00A17A89">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A17A89" w:rsidRDefault="00A17A89" w:rsidP="00A17A89">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A17A89" w:rsidRDefault="00A17A89" w:rsidP="00A17A89">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проверка практических навыков;</w:t>
      </w:r>
    </w:p>
    <w:p w:rsidR="00A17A89" w:rsidRDefault="00A17A89" w:rsidP="00A17A89">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A17A89" w:rsidRDefault="00A17A89" w:rsidP="00A17A89">
      <w:pPr>
        <w:ind w:firstLine="709"/>
        <w:jc w:val="both"/>
        <w:rPr>
          <w:b/>
          <w:color w:val="000000"/>
          <w:sz w:val="28"/>
          <w:szCs w:val="28"/>
        </w:rPr>
      </w:pPr>
    </w:p>
    <w:p w:rsidR="00A17A89" w:rsidRDefault="00A17A89" w:rsidP="00A17A89">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A17A89" w:rsidRDefault="00A17A89" w:rsidP="00A17A89">
      <w:pPr>
        <w:ind w:firstLine="709"/>
        <w:jc w:val="both"/>
        <w:rPr>
          <w:b/>
          <w:color w:val="000000"/>
          <w:sz w:val="28"/>
          <w:szCs w:val="28"/>
        </w:rPr>
      </w:pPr>
    </w:p>
    <w:p w:rsidR="00A17A89" w:rsidRDefault="00A17A89" w:rsidP="00A17A89">
      <w:pPr>
        <w:ind w:firstLine="709"/>
        <w:jc w:val="both"/>
        <w:rPr>
          <w:b/>
          <w:color w:val="000000"/>
          <w:sz w:val="28"/>
          <w:szCs w:val="28"/>
        </w:rPr>
      </w:pPr>
      <w:r>
        <w:rPr>
          <w:b/>
          <w:color w:val="000000"/>
          <w:sz w:val="28"/>
          <w:szCs w:val="28"/>
        </w:rPr>
        <w:t>Вопросы для письменного опроса:</w:t>
      </w:r>
    </w:p>
    <w:p w:rsidR="00A17A89" w:rsidRDefault="00A17A89" w:rsidP="00A17A89">
      <w:pPr>
        <w:ind w:firstLine="709"/>
        <w:jc w:val="both"/>
        <w:rPr>
          <w:color w:val="000000"/>
          <w:sz w:val="28"/>
          <w:szCs w:val="28"/>
        </w:rPr>
      </w:pPr>
      <w:r>
        <w:rPr>
          <w:color w:val="000000"/>
          <w:sz w:val="28"/>
          <w:szCs w:val="28"/>
        </w:rPr>
        <w:t>Вариант 1</w:t>
      </w:r>
    </w:p>
    <w:p w:rsidR="00A17A89" w:rsidRDefault="00A17A89" w:rsidP="00A17A89">
      <w:pPr>
        <w:ind w:firstLine="709"/>
        <w:jc w:val="both"/>
        <w:rPr>
          <w:color w:val="000000"/>
          <w:sz w:val="28"/>
          <w:szCs w:val="28"/>
        </w:rPr>
      </w:pPr>
      <w:r w:rsidRPr="00A17A89">
        <w:rPr>
          <w:color w:val="000000"/>
          <w:sz w:val="28"/>
          <w:szCs w:val="28"/>
        </w:rPr>
        <w:t xml:space="preserve">1. </w:t>
      </w:r>
      <w:r>
        <w:rPr>
          <w:color w:val="000000"/>
          <w:sz w:val="28"/>
          <w:szCs w:val="28"/>
        </w:rPr>
        <w:t>Классификация анемии по этиологическому принципу</w:t>
      </w:r>
    </w:p>
    <w:p w:rsidR="00A17A89" w:rsidRDefault="00A17A89" w:rsidP="00A17A89">
      <w:pPr>
        <w:ind w:firstLine="709"/>
        <w:jc w:val="both"/>
        <w:rPr>
          <w:color w:val="000000"/>
          <w:sz w:val="28"/>
          <w:szCs w:val="28"/>
        </w:rPr>
      </w:pPr>
      <w:r>
        <w:rPr>
          <w:color w:val="000000"/>
          <w:sz w:val="28"/>
          <w:szCs w:val="28"/>
        </w:rPr>
        <w:t>2. ОАК при В12 дефицитной анемии</w:t>
      </w:r>
    </w:p>
    <w:p w:rsidR="00A17A89" w:rsidRDefault="00A17A89" w:rsidP="00A17A89">
      <w:pPr>
        <w:ind w:firstLine="709"/>
        <w:jc w:val="both"/>
        <w:rPr>
          <w:color w:val="000000"/>
          <w:sz w:val="28"/>
          <w:szCs w:val="28"/>
        </w:rPr>
      </w:pPr>
      <w:r>
        <w:rPr>
          <w:color w:val="000000"/>
          <w:sz w:val="28"/>
          <w:szCs w:val="28"/>
        </w:rPr>
        <w:t>Вариант 2</w:t>
      </w:r>
    </w:p>
    <w:p w:rsidR="00A17A89" w:rsidRDefault="00A17A89" w:rsidP="00A17A89">
      <w:pPr>
        <w:ind w:firstLine="709"/>
        <w:jc w:val="both"/>
        <w:rPr>
          <w:color w:val="000000"/>
          <w:sz w:val="28"/>
          <w:szCs w:val="28"/>
        </w:rPr>
      </w:pPr>
      <w:r>
        <w:rPr>
          <w:color w:val="000000"/>
          <w:sz w:val="28"/>
          <w:szCs w:val="28"/>
        </w:rPr>
        <w:t>1. Основные клинические синдромы при В12 дефицитной анемии</w:t>
      </w:r>
    </w:p>
    <w:p w:rsidR="00A17A89" w:rsidRPr="00A17A89" w:rsidRDefault="00A17A89" w:rsidP="00A17A89">
      <w:pPr>
        <w:ind w:firstLine="709"/>
        <w:jc w:val="both"/>
        <w:rPr>
          <w:color w:val="000000"/>
          <w:sz w:val="28"/>
          <w:szCs w:val="28"/>
        </w:rPr>
      </w:pPr>
      <w:r>
        <w:rPr>
          <w:color w:val="000000"/>
          <w:sz w:val="28"/>
          <w:szCs w:val="28"/>
        </w:rPr>
        <w:t>2. ОАК при железодефицитной анемии</w:t>
      </w:r>
    </w:p>
    <w:p w:rsidR="005955FB" w:rsidRPr="0026003F" w:rsidRDefault="005955FB" w:rsidP="005955FB">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5955FB" w:rsidRPr="007D4457" w:rsidRDefault="005955FB" w:rsidP="005955FB">
      <w:pPr>
        <w:ind w:firstLine="709"/>
        <w:jc w:val="both"/>
        <w:rPr>
          <w:b/>
          <w:color w:val="000000"/>
          <w:sz w:val="28"/>
          <w:szCs w:val="28"/>
        </w:rPr>
      </w:pPr>
      <w:r w:rsidRPr="007D4457">
        <w:rPr>
          <w:b/>
          <w:color w:val="000000"/>
          <w:sz w:val="28"/>
          <w:szCs w:val="28"/>
        </w:rPr>
        <w:t>Вопросы для устного опроса</w:t>
      </w:r>
    </w:p>
    <w:p w:rsidR="008B36E4" w:rsidRPr="007D4457" w:rsidRDefault="008B36E4" w:rsidP="008B36E4">
      <w:pPr>
        <w:jc w:val="both"/>
        <w:rPr>
          <w:sz w:val="28"/>
          <w:szCs w:val="28"/>
        </w:rPr>
      </w:pPr>
      <w:r w:rsidRPr="007D4457">
        <w:rPr>
          <w:sz w:val="28"/>
          <w:szCs w:val="28"/>
        </w:rPr>
        <w:t xml:space="preserve">    1. Этиология, патогенез, симптоматика и классификация анемий (железодефицитная, В12 – дефицитная, гипо- и апластические анемии). </w:t>
      </w:r>
    </w:p>
    <w:p w:rsidR="008B36E4" w:rsidRPr="007D4457" w:rsidRDefault="008B36E4" w:rsidP="008B36E4">
      <w:pPr>
        <w:jc w:val="both"/>
        <w:rPr>
          <w:sz w:val="28"/>
          <w:szCs w:val="28"/>
        </w:rPr>
      </w:pPr>
      <w:r w:rsidRPr="007D4457">
        <w:rPr>
          <w:sz w:val="28"/>
          <w:szCs w:val="28"/>
        </w:rPr>
        <w:t xml:space="preserve">    2. Лабораторная диагностика анемий.</w:t>
      </w:r>
    </w:p>
    <w:p w:rsidR="008B36E4" w:rsidRPr="007D4457" w:rsidRDefault="008B36E4" w:rsidP="008B36E4">
      <w:pPr>
        <w:jc w:val="both"/>
        <w:rPr>
          <w:sz w:val="28"/>
          <w:szCs w:val="28"/>
        </w:rPr>
      </w:pPr>
      <w:r w:rsidRPr="007D4457">
        <w:rPr>
          <w:sz w:val="28"/>
          <w:szCs w:val="28"/>
        </w:rPr>
        <w:t xml:space="preserve">    3. Острая постгеморрагическая анемия. Геморрагический шок.</w:t>
      </w:r>
    </w:p>
    <w:p w:rsidR="008B36E4" w:rsidRPr="007D4457" w:rsidRDefault="008B36E4" w:rsidP="008B36E4">
      <w:pPr>
        <w:jc w:val="both"/>
        <w:rPr>
          <w:sz w:val="28"/>
          <w:szCs w:val="28"/>
        </w:rPr>
      </w:pPr>
      <w:r w:rsidRPr="007D4457">
        <w:rPr>
          <w:sz w:val="28"/>
          <w:szCs w:val="28"/>
        </w:rPr>
        <w:t xml:space="preserve">    4. Принципы лечения анемий.</w:t>
      </w:r>
    </w:p>
    <w:p w:rsidR="005955FB" w:rsidRPr="00707A06" w:rsidRDefault="005955FB" w:rsidP="005955FB">
      <w:pPr>
        <w:ind w:firstLine="709"/>
        <w:jc w:val="both"/>
        <w:rPr>
          <w:b/>
          <w:color w:val="000000"/>
          <w:sz w:val="28"/>
          <w:szCs w:val="28"/>
        </w:rPr>
      </w:pPr>
      <w:r w:rsidRPr="00707A06">
        <w:rPr>
          <w:b/>
          <w:color w:val="000000"/>
          <w:sz w:val="28"/>
          <w:szCs w:val="28"/>
        </w:rPr>
        <w:t>Текст</w:t>
      </w:r>
      <w:r w:rsidR="0062388F" w:rsidRPr="00707A06">
        <w:rPr>
          <w:b/>
          <w:color w:val="000000"/>
          <w:sz w:val="28"/>
          <w:szCs w:val="28"/>
        </w:rPr>
        <w:t>овые задания:</w:t>
      </w:r>
    </w:p>
    <w:p w:rsidR="00A17A89" w:rsidRPr="00707A06" w:rsidRDefault="00A17A89" w:rsidP="005955FB">
      <w:pPr>
        <w:ind w:firstLine="709"/>
        <w:jc w:val="both"/>
        <w:rPr>
          <w:color w:val="000000"/>
          <w:sz w:val="28"/>
          <w:szCs w:val="28"/>
        </w:rPr>
      </w:pPr>
      <w:r w:rsidRPr="00707A06">
        <w:rPr>
          <w:color w:val="000000"/>
          <w:sz w:val="28"/>
          <w:szCs w:val="28"/>
        </w:rPr>
        <w:t>Вариант 1</w:t>
      </w:r>
    </w:p>
    <w:p w:rsidR="00030997" w:rsidRPr="00707A06" w:rsidRDefault="00A17A89" w:rsidP="005955FB">
      <w:pPr>
        <w:ind w:firstLine="709"/>
        <w:jc w:val="both"/>
        <w:rPr>
          <w:color w:val="000000"/>
          <w:sz w:val="28"/>
          <w:szCs w:val="28"/>
        </w:rPr>
      </w:pPr>
      <w:r w:rsidRPr="00707A06">
        <w:rPr>
          <w:color w:val="000000"/>
          <w:sz w:val="28"/>
          <w:szCs w:val="28"/>
        </w:rPr>
        <w:t>1</w:t>
      </w:r>
      <w:r w:rsidR="0062388F" w:rsidRPr="00707A06">
        <w:rPr>
          <w:color w:val="000000"/>
          <w:sz w:val="28"/>
          <w:szCs w:val="28"/>
        </w:rPr>
        <w:t xml:space="preserve"># </w:t>
      </w:r>
      <w:r w:rsidR="0062388F" w:rsidRPr="00707A06">
        <w:rPr>
          <w:color w:val="000000"/>
          <w:sz w:val="28"/>
          <w:szCs w:val="28"/>
          <w:lang w:val="en-US"/>
        </w:rPr>
        <w:t>C</w:t>
      </w:r>
      <w:r w:rsidR="0062388F" w:rsidRPr="00707A06">
        <w:rPr>
          <w:color w:val="000000"/>
          <w:sz w:val="28"/>
          <w:szCs w:val="28"/>
        </w:rPr>
        <w:t>пецифические изменения костного мозга обнаруживаются при:</w:t>
      </w:r>
    </w:p>
    <w:p w:rsidR="0062388F" w:rsidRPr="00707A06" w:rsidRDefault="0062388F" w:rsidP="005955FB">
      <w:pPr>
        <w:ind w:firstLine="709"/>
        <w:jc w:val="both"/>
        <w:rPr>
          <w:color w:val="000000"/>
          <w:sz w:val="28"/>
          <w:szCs w:val="28"/>
        </w:rPr>
      </w:pPr>
      <w:r w:rsidRPr="00707A06">
        <w:rPr>
          <w:color w:val="000000"/>
          <w:sz w:val="28"/>
          <w:szCs w:val="28"/>
        </w:rPr>
        <w:t>В</w:t>
      </w:r>
      <w:r w:rsidRPr="00707A06">
        <w:rPr>
          <w:color w:val="000000"/>
          <w:sz w:val="28"/>
          <w:szCs w:val="28"/>
          <w:vertAlign w:val="subscript"/>
        </w:rPr>
        <w:t>12</w:t>
      </w:r>
      <w:r w:rsidRPr="00707A06">
        <w:rPr>
          <w:color w:val="000000"/>
          <w:sz w:val="28"/>
          <w:szCs w:val="28"/>
        </w:rPr>
        <w:t>-дефицитной анемии</w:t>
      </w:r>
    </w:p>
    <w:p w:rsidR="0062388F" w:rsidRPr="00707A06" w:rsidRDefault="0062388F" w:rsidP="005955FB">
      <w:pPr>
        <w:ind w:firstLine="709"/>
        <w:jc w:val="both"/>
        <w:rPr>
          <w:color w:val="000000"/>
          <w:sz w:val="28"/>
          <w:szCs w:val="28"/>
        </w:rPr>
      </w:pPr>
      <w:r w:rsidRPr="00707A06">
        <w:rPr>
          <w:color w:val="000000"/>
          <w:sz w:val="28"/>
          <w:szCs w:val="28"/>
        </w:rPr>
        <w:t>лейкозе</w:t>
      </w:r>
    </w:p>
    <w:p w:rsidR="0062388F" w:rsidRPr="00707A06" w:rsidRDefault="0062388F" w:rsidP="005955FB">
      <w:pPr>
        <w:ind w:firstLine="709"/>
        <w:jc w:val="both"/>
        <w:rPr>
          <w:color w:val="000000"/>
          <w:sz w:val="28"/>
          <w:szCs w:val="28"/>
        </w:rPr>
      </w:pPr>
      <w:r w:rsidRPr="00707A06">
        <w:rPr>
          <w:color w:val="000000"/>
          <w:sz w:val="28"/>
          <w:szCs w:val="28"/>
        </w:rPr>
        <w:t xml:space="preserve">миеломной болезни </w:t>
      </w:r>
    </w:p>
    <w:p w:rsidR="0062388F" w:rsidRPr="00707A06" w:rsidRDefault="0062388F" w:rsidP="005955FB">
      <w:pPr>
        <w:ind w:firstLine="709"/>
        <w:jc w:val="both"/>
        <w:rPr>
          <w:color w:val="000000"/>
          <w:sz w:val="28"/>
          <w:szCs w:val="28"/>
        </w:rPr>
      </w:pPr>
      <w:r w:rsidRPr="00707A06">
        <w:rPr>
          <w:color w:val="000000"/>
          <w:sz w:val="28"/>
          <w:szCs w:val="28"/>
        </w:rPr>
        <w:t>апластических анемиях</w:t>
      </w:r>
    </w:p>
    <w:p w:rsidR="0062388F" w:rsidRPr="00707A06" w:rsidRDefault="0062388F" w:rsidP="005955FB">
      <w:pPr>
        <w:ind w:firstLine="709"/>
        <w:jc w:val="both"/>
        <w:rPr>
          <w:color w:val="000000"/>
          <w:sz w:val="28"/>
          <w:szCs w:val="28"/>
        </w:rPr>
      </w:pPr>
      <w:r w:rsidRPr="00707A06">
        <w:rPr>
          <w:color w:val="000000"/>
          <w:sz w:val="28"/>
          <w:szCs w:val="28"/>
        </w:rPr>
        <w:t>+всех вышеперечисленных</w:t>
      </w:r>
    </w:p>
    <w:p w:rsidR="0044125E" w:rsidRPr="00707A06" w:rsidRDefault="00A17A89" w:rsidP="005955FB">
      <w:pPr>
        <w:ind w:firstLine="709"/>
        <w:jc w:val="both"/>
        <w:rPr>
          <w:color w:val="000000"/>
          <w:sz w:val="28"/>
          <w:szCs w:val="28"/>
        </w:rPr>
      </w:pPr>
      <w:r w:rsidRPr="00707A06">
        <w:rPr>
          <w:color w:val="000000"/>
          <w:sz w:val="28"/>
          <w:szCs w:val="28"/>
        </w:rPr>
        <w:t>2</w:t>
      </w:r>
      <w:r w:rsidR="0044125E" w:rsidRPr="00707A06">
        <w:rPr>
          <w:color w:val="000000"/>
          <w:sz w:val="28"/>
          <w:szCs w:val="28"/>
        </w:rPr>
        <w:t># Какой симптом обусловлен воздействием продуктов распада эритроцитов и лейкоцитов:</w:t>
      </w:r>
    </w:p>
    <w:p w:rsidR="0044125E" w:rsidRPr="00707A06" w:rsidRDefault="0044125E" w:rsidP="005955FB">
      <w:pPr>
        <w:ind w:firstLine="709"/>
        <w:jc w:val="both"/>
        <w:rPr>
          <w:color w:val="000000"/>
          <w:sz w:val="28"/>
          <w:szCs w:val="28"/>
        </w:rPr>
      </w:pPr>
      <w:r w:rsidRPr="00707A06">
        <w:rPr>
          <w:color w:val="000000"/>
          <w:sz w:val="28"/>
          <w:szCs w:val="28"/>
        </w:rPr>
        <w:t>кожный зуд;</w:t>
      </w:r>
    </w:p>
    <w:p w:rsidR="0044125E" w:rsidRPr="00707A06" w:rsidRDefault="0044125E" w:rsidP="005955FB">
      <w:pPr>
        <w:ind w:firstLine="709"/>
        <w:jc w:val="both"/>
        <w:rPr>
          <w:color w:val="000000"/>
          <w:sz w:val="28"/>
          <w:szCs w:val="28"/>
        </w:rPr>
      </w:pPr>
      <w:r w:rsidRPr="00707A06">
        <w:rPr>
          <w:color w:val="000000"/>
          <w:sz w:val="28"/>
          <w:szCs w:val="28"/>
        </w:rPr>
        <w:t>+лихорадка;</w:t>
      </w:r>
    </w:p>
    <w:p w:rsidR="0044125E" w:rsidRPr="00707A06" w:rsidRDefault="0044125E" w:rsidP="005955FB">
      <w:pPr>
        <w:ind w:firstLine="709"/>
        <w:jc w:val="both"/>
        <w:rPr>
          <w:color w:val="000000"/>
          <w:sz w:val="28"/>
          <w:szCs w:val="28"/>
        </w:rPr>
      </w:pPr>
      <w:r w:rsidRPr="00707A06">
        <w:rPr>
          <w:color w:val="000000"/>
          <w:sz w:val="28"/>
          <w:szCs w:val="28"/>
        </w:rPr>
        <w:t>астения;</w:t>
      </w:r>
    </w:p>
    <w:p w:rsidR="0044125E" w:rsidRPr="00707A06" w:rsidRDefault="0044125E" w:rsidP="005955FB">
      <w:pPr>
        <w:ind w:firstLine="709"/>
        <w:jc w:val="both"/>
        <w:rPr>
          <w:color w:val="000000"/>
          <w:sz w:val="28"/>
          <w:szCs w:val="28"/>
        </w:rPr>
      </w:pPr>
      <w:r w:rsidRPr="00707A06">
        <w:rPr>
          <w:color w:val="000000"/>
          <w:sz w:val="28"/>
          <w:szCs w:val="28"/>
        </w:rPr>
        <w:lastRenderedPageBreak/>
        <w:t>повышенная кровоточивость.</w:t>
      </w:r>
    </w:p>
    <w:p w:rsidR="0044125E" w:rsidRPr="00707A06" w:rsidRDefault="00A17A89" w:rsidP="005955FB">
      <w:pPr>
        <w:ind w:firstLine="709"/>
        <w:jc w:val="both"/>
        <w:rPr>
          <w:color w:val="000000"/>
          <w:sz w:val="28"/>
          <w:szCs w:val="28"/>
        </w:rPr>
      </w:pPr>
      <w:r w:rsidRPr="00707A06">
        <w:rPr>
          <w:color w:val="000000"/>
          <w:sz w:val="28"/>
          <w:szCs w:val="28"/>
        </w:rPr>
        <w:t>3</w:t>
      </w:r>
      <w:r w:rsidR="0044125E" w:rsidRPr="00707A06">
        <w:rPr>
          <w:color w:val="000000"/>
          <w:sz w:val="28"/>
          <w:szCs w:val="28"/>
        </w:rPr>
        <w:t>#Для какого заболевания характерен полнокровный вишнево-красный цвет кожи лица, шеи</w:t>
      </w:r>
    </w:p>
    <w:p w:rsidR="0044125E" w:rsidRPr="00707A06" w:rsidRDefault="0044125E" w:rsidP="005955FB">
      <w:pPr>
        <w:ind w:firstLine="709"/>
        <w:jc w:val="both"/>
        <w:rPr>
          <w:color w:val="000000"/>
          <w:sz w:val="28"/>
          <w:szCs w:val="28"/>
        </w:rPr>
      </w:pPr>
      <w:r w:rsidRPr="00707A06">
        <w:rPr>
          <w:color w:val="000000"/>
          <w:sz w:val="28"/>
          <w:szCs w:val="28"/>
        </w:rPr>
        <w:t xml:space="preserve"> и кистей рук?</w:t>
      </w:r>
    </w:p>
    <w:p w:rsidR="0044125E" w:rsidRPr="00707A06" w:rsidRDefault="0044125E" w:rsidP="005955FB">
      <w:pPr>
        <w:ind w:firstLine="709"/>
        <w:jc w:val="both"/>
        <w:rPr>
          <w:color w:val="000000"/>
          <w:sz w:val="28"/>
          <w:szCs w:val="28"/>
        </w:rPr>
      </w:pPr>
      <w:r w:rsidRPr="00707A06">
        <w:rPr>
          <w:color w:val="000000"/>
          <w:sz w:val="28"/>
          <w:szCs w:val="28"/>
        </w:rPr>
        <w:t>лимфогранулематоз</w:t>
      </w:r>
    </w:p>
    <w:p w:rsidR="0044125E" w:rsidRPr="00707A06" w:rsidRDefault="0048780F" w:rsidP="005955FB">
      <w:pPr>
        <w:ind w:firstLine="709"/>
        <w:jc w:val="both"/>
        <w:rPr>
          <w:color w:val="000000"/>
          <w:sz w:val="28"/>
          <w:szCs w:val="28"/>
        </w:rPr>
      </w:pPr>
      <w:r w:rsidRPr="00707A06">
        <w:rPr>
          <w:color w:val="000000"/>
          <w:sz w:val="28"/>
          <w:szCs w:val="28"/>
        </w:rPr>
        <w:t>+</w:t>
      </w:r>
      <w:r w:rsidR="0044125E" w:rsidRPr="00707A06">
        <w:rPr>
          <w:color w:val="000000"/>
          <w:sz w:val="28"/>
          <w:szCs w:val="28"/>
        </w:rPr>
        <w:t>эритремия</w:t>
      </w:r>
    </w:p>
    <w:p w:rsidR="0044125E" w:rsidRPr="00707A06" w:rsidRDefault="0044125E" w:rsidP="005955FB">
      <w:pPr>
        <w:ind w:firstLine="709"/>
        <w:jc w:val="both"/>
        <w:rPr>
          <w:color w:val="000000"/>
          <w:sz w:val="28"/>
          <w:szCs w:val="28"/>
        </w:rPr>
      </w:pPr>
      <w:r w:rsidRPr="00707A06">
        <w:rPr>
          <w:color w:val="000000"/>
          <w:sz w:val="28"/>
          <w:szCs w:val="28"/>
        </w:rPr>
        <w:t>гемолитическая анемия</w:t>
      </w:r>
    </w:p>
    <w:p w:rsidR="0048780F" w:rsidRPr="00707A06" w:rsidRDefault="00A17A89" w:rsidP="005955FB">
      <w:pPr>
        <w:ind w:firstLine="709"/>
        <w:jc w:val="both"/>
        <w:rPr>
          <w:color w:val="000000"/>
          <w:sz w:val="28"/>
          <w:szCs w:val="28"/>
        </w:rPr>
      </w:pPr>
      <w:r w:rsidRPr="00707A06">
        <w:rPr>
          <w:color w:val="000000"/>
          <w:sz w:val="28"/>
          <w:szCs w:val="28"/>
        </w:rPr>
        <w:t>4</w:t>
      </w:r>
      <w:r w:rsidR="0048780F" w:rsidRPr="00707A06">
        <w:rPr>
          <w:color w:val="000000"/>
          <w:sz w:val="28"/>
          <w:szCs w:val="28"/>
        </w:rPr>
        <w:t># Длительно не останавливающееся кровотечение характерно для:</w:t>
      </w:r>
    </w:p>
    <w:p w:rsidR="0048780F" w:rsidRPr="00707A06" w:rsidRDefault="0048780F" w:rsidP="005955FB">
      <w:pPr>
        <w:ind w:firstLine="709"/>
        <w:jc w:val="both"/>
        <w:rPr>
          <w:color w:val="000000"/>
          <w:sz w:val="28"/>
          <w:szCs w:val="28"/>
        </w:rPr>
      </w:pPr>
      <w:r w:rsidRPr="00707A06">
        <w:rPr>
          <w:color w:val="000000"/>
          <w:sz w:val="28"/>
          <w:szCs w:val="28"/>
        </w:rPr>
        <w:t>лейкозов</w:t>
      </w:r>
    </w:p>
    <w:p w:rsidR="0048780F" w:rsidRPr="00707A06" w:rsidRDefault="0048780F" w:rsidP="005955FB">
      <w:pPr>
        <w:ind w:firstLine="709"/>
        <w:jc w:val="both"/>
        <w:rPr>
          <w:color w:val="000000"/>
          <w:sz w:val="28"/>
          <w:szCs w:val="28"/>
        </w:rPr>
      </w:pPr>
      <w:r w:rsidRPr="00707A06">
        <w:rPr>
          <w:color w:val="000000"/>
          <w:sz w:val="28"/>
          <w:szCs w:val="28"/>
        </w:rPr>
        <w:t>анемии</w:t>
      </w:r>
    </w:p>
    <w:p w:rsidR="0048780F" w:rsidRPr="00707A06" w:rsidRDefault="0048780F" w:rsidP="005955FB">
      <w:pPr>
        <w:ind w:firstLine="709"/>
        <w:jc w:val="both"/>
        <w:rPr>
          <w:color w:val="000000"/>
          <w:sz w:val="28"/>
          <w:szCs w:val="28"/>
        </w:rPr>
      </w:pPr>
      <w:r w:rsidRPr="00707A06">
        <w:rPr>
          <w:color w:val="000000"/>
          <w:sz w:val="28"/>
          <w:szCs w:val="28"/>
        </w:rPr>
        <w:t>+гемофилии</w:t>
      </w:r>
    </w:p>
    <w:p w:rsidR="0048780F" w:rsidRPr="00707A06" w:rsidRDefault="00A17A89" w:rsidP="005955FB">
      <w:pPr>
        <w:ind w:firstLine="709"/>
        <w:jc w:val="both"/>
        <w:rPr>
          <w:color w:val="000000"/>
          <w:sz w:val="28"/>
          <w:szCs w:val="28"/>
        </w:rPr>
      </w:pPr>
      <w:r w:rsidRPr="00707A06">
        <w:rPr>
          <w:color w:val="000000"/>
          <w:sz w:val="28"/>
          <w:szCs w:val="28"/>
        </w:rPr>
        <w:t>5</w:t>
      </w:r>
      <w:r w:rsidR="0048780F" w:rsidRPr="00707A06">
        <w:rPr>
          <w:color w:val="000000"/>
          <w:sz w:val="28"/>
          <w:szCs w:val="28"/>
        </w:rPr>
        <w:t>#Процентное содержание форменных элементов крови (гематокрит) составляет в норме:</w:t>
      </w:r>
    </w:p>
    <w:p w:rsidR="0048780F" w:rsidRPr="00707A06" w:rsidRDefault="0048780F" w:rsidP="005955FB">
      <w:pPr>
        <w:ind w:firstLine="709"/>
        <w:jc w:val="both"/>
        <w:rPr>
          <w:color w:val="000000"/>
          <w:sz w:val="28"/>
          <w:szCs w:val="28"/>
        </w:rPr>
      </w:pPr>
      <w:r w:rsidRPr="00707A06">
        <w:rPr>
          <w:color w:val="000000"/>
          <w:sz w:val="28"/>
          <w:szCs w:val="28"/>
        </w:rPr>
        <w:t>20-25%</w:t>
      </w:r>
    </w:p>
    <w:p w:rsidR="0048780F" w:rsidRPr="00707A06" w:rsidRDefault="0048780F" w:rsidP="005955FB">
      <w:pPr>
        <w:ind w:firstLine="709"/>
        <w:jc w:val="both"/>
        <w:rPr>
          <w:color w:val="000000"/>
          <w:sz w:val="28"/>
          <w:szCs w:val="28"/>
        </w:rPr>
      </w:pPr>
      <w:r w:rsidRPr="00707A06">
        <w:rPr>
          <w:color w:val="000000"/>
          <w:sz w:val="28"/>
          <w:szCs w:val="28"/>
        </w:rPr>
        <w:t>30-35%</w:t>
      </w:r>
    </w:p>
    <w:p w:rsidR="0048780F" w:rsidRPr="00707A06" w:rsidRDefault="0048780F" w:rsidP="005955FB">
      <w:pPr>
        <w:ind w:firstLine="709"/>
        <w:jc w:val="both"/>
        <w:rPr>
          <w:color w:val="000000"/>
          <w:sz w:val="28"/>
          <w:szCs w:val="28"/>
        </w:rPr>
      </w:pPr>
      <w:r w:rsidRPr="00707A06">
        <w:rPr>
          <w:color w:val="000000"/>
          <w:sz w:val="28"/>
          <w:szCs w:val="28"/>
        </w:rPr>
        <w:t>+40-45%</w:t>
      </w:r>
    </w:p>
    <w:p w:rsidR="0048780F" w:rsidRPr="00707A06" w:rsidRDefault="0048780F" w:rsidP="005955FB">
      <w:pPr>
        <w:ind w:firstLine="709"/>
        <w:jc w:val="both"/>
        <w:rPr>
          <w:color w:val="000000"/>
          <w:sz w:val="28"/>
          <w:szCs w:val="28"/>
        </w:rPr>
      </w:pPr>
      <w:r w:rsidRPr="00707A06">
        <w:rPr>
          <w:color w:val="000000"/>
          <w:sz w:val="28"/>
          <w:szCs w:val="28"/>
        </w:rPr>
        <w:t>50-60%</w:t>
      </w:r>
    </w:p>
    <w:p w:rsidR="006E26CE" w:rsidRPr="00707A06" w:rsidRDefault="00A17A89" w:rsidP="005955FB">
      <w:pPr>
        <w:ind w:firstLine="709"/>
        <w:jc w:val="both"/>
        <w:rPr>
          <w:color w:val="000000"/>
          <w:sz w:val="28"/>
          <w:szCs w:val="28"/>
        </w:rPr>
      </w:pPr>
      <w:r w:rsidRPr="00707A06">
        <w:rPr>
          <w:color w:val="000000"/>
          <w:sz w:val="28"/>
          <w:szCs w:val="28"/>
        </w:rPr>
        <w:t>6</w:t>
      </w:r>
      <w:r w:rsidR="006E26CE" w:rsidRPr="00707A06">
        <w:rPr>
          <w:color w:val="000000"/>
          <w:sz w:val="28"/>
          <w:szCs w:val="28"/>
        </w:rPr>
        <w:t># Витамин В12 и фолиевая кислота необходимы:</w:t>
      </w:r>
    </w:p>
    <w:p w:rsidR="006E26CE" w:rsidRPr="00707A06" w:rsidRDefault="006E26CE" w:rsidP="005955FB">
      <w:pPr>
        <w:ind w:firstLine="709"/>
        <w:jc w:val="both"/>
        <w:rPr>
          <w:color w:val="000000"/>
          <w:sz w:val="28"/>
          <w:szCs w:val="28"/>
        </w:rPr>
      </w:pPr>
      <w:r w:rsidRPr="00707A06">
        <w:rPr>
          <w:color w:val="000000"/>
          <w:sz w:val="28"/>
          <w:szCs w:val="28"/>
        </w:rPr>
        <w:t>для транспорта железа</w:t>
      </w:r>
    </w:p>
    <w:p w:rsidR="006E26CE" w:rsidRPr="00707A06" w:rsidRDefault="006E26CE" w:rsidP="005955FB">
      <w:pPr>
        <w:ind w:firstLine="709"/>
        <w:jc w:val="both"/>
        <w:rPr>
          <w:color w:val="000000"/>
          <w:sz w:val="28"/>
          <w:szCs w:val="28"/>
        </w:rPr>
      </w:pPr>
      <w:r w:rsidRPr="00707A06">
        <w:rPr>
          <w:color w:val="000000"/>
          <w:sz w:val="28"/>
          <w:szCs w:val="28"/>
        </w:rPr>
        <w:t>обмена аминокислот</w:t>
      </w:r>
    </w:p>
    <w:p w:rsidR="006E26CE" w:rsidRPr="00707A06" w:rsidRDefault="006E26CE" w:rsidP="005955FB">
      <w:pPr>
        <w:ind w:firstLine="709"/>
        <w:jc w:val="both"/>
        <w:rPr>
          <w:color w:val="000000"/>
          <w:sz w:val="28"/>
          <w:szCs w:val="28"/>
        </w:rPr>
      </w:pPr>
      <w:r w:rsidRPr="00707A06">
        <w:rPr>
          <w:color w:val="000000"/>
          <w:sz w:val="28"/>
          <w:szCs w:val="28"/>
        </w:rPr>
        <w:t>+для синтеза ДНК клетки</w:t>
      </w:r>
    </w:p>
    <w:p w:rsidR="006E26CE" w:rsidRPr="00707A06" w:rsidRDefault="00A17A89" w:rsidP="005955FB">
      <w:pPr>
        <w:ind w:firstLine="709"/>
        <w:jc w:val="both"/>
        <w:rPr>
          <w:color w:val="000000"/>
          <w:sz w:val="28"/>
          <w:szCs w:val="28"/>
        </w:rPr>
      </w:pPr>
      <w:r w:rsidRPr="00707A06">
        <w:rPr>
          <w:color w:val="000000"/>
          <w:sz w:val="28"/>
          <w:szCs w:val="28"/>
        </w:rPr>
        <w:t>7</w:t>
      </w:r>
      <w:r w:rsidR="006E26CE" w:rsidRPr="00707A06">
        <w:rPr>
          <w:color w:val="000000"/>
          <w:sz w:val="28"/>
          <w:szCs w:val="28"/>
        </w:rPr>
        <w:t>#Для какого вида анемии характерна восковидная бледность кожи с легким зеленоватым</w:t>
      </w:r>
    </w:p>
    <w:p w:rsidR="006E26CE" w:rsidRPr="00707A06" w:rsidRDefault="006E26CE" w:rsidP="005955FB">
      <w:pPr>
        <w:ind w:firstLine="709"/>
        <w:jc w:val="both"/>
        <w:rPr>
          <w:color w:val="000000"/>
          <w:sz w:val="28"/>
          <w:szCs w:val="28"/>
        </w:rPr>
      </w:pPr>
      <w:r w:rsidRPr="00707A06">
        <w:rPr>
          <w:color w:val="000000"/>
          <w:sz w:val="28"/>
          <w:szCs w:val="28"/>
        </w:rPr>
        <w:t>оттенком?</w:t>
      </w:r>
    </w:p>
    <w:p w:rsidR="006E26CE" w:rsidRPr="00707A06" w:rsidRDefault="006E26CE" w:rsidP="005955FB">
      <w:pPr>
        <w:ind w:firstLine="709"/>
        <w:jc w:val="both"/>
        <w:rPr>
          <w:color w:val="000000"/>
          <w:sz w:val="28"/>
          <w:szCs w:val="28"/>
        </w:rPr>
      </w:pPr>
      <w:r w:rsidRPr="00707A06">
        <w:rPr>
          <w:color w:val="000000"/>
          <w:sz w:val="28"/>
          <w:szCs w:val="28"/>
        </w:rPr>
        <w:t>острая постгеморрагическая анемия</w:t>
      </w:r>
    </w:p>
    <w:p w:rsidR="006E26CE" w:rsidRPr="00707A06" w:rsidRDefault="006E26CE" w:rsidP="005955FB">
      <w:pPr>
        <w:ind w:firstLine="709"/>
        <w:jc w:val="both"/>
        <w:rPr>
          <w:color w:val="000000"/>
          <w:sz w:val="28"/>
          <w:szCs w:val="28"/>
        </w:rPr>
      </w:pPr>
      <w:r w:rsidRPr="00707A06">
        <w:rPr>
          <w:color w:val="000000"/>
          <w:sz w:val="28"/>
          <w:szCs w:val="28"/>
        </w:rPr>
        <w:t>+ранний и поздний хлороз</w:t>
      </w:r>
    </w:p>
    <w:p w:rsidR="006E26CE" w:rsidRPr="00707A06" w:rsidRDefault="006E26CE" w:rsidP="005955FB">
      <w:pPr>
        <w:ind w:firstLine="709"/>
        <w:jc w:val="both"/>
        <w:rPr>
          <w:color w:val="000000"/>
          <w:sz w:val="28"/>
          <w:szCs w:val="28"/>
        </w:rPr>
      </w:pPr>
      <w:r w:rsidRPr="00707A06">
        <w:rPr>
          <w:color w:val="000000"/>
          <w:sz w:val="28"/>
          <w:szCs w:val="28"/>
        </w:rPr>
        <w:t>гемолитическая анемия</w:t>
      </w:r>
    </w:p>
    <w:p w:rsidR="006E26CE" w:rsidRPr="00707A06" w:rsidRDefault="006E26CE" w:rsidP="005955FB">
      <w:pPr>
        <w:ind w:firstLine="709"/>
        <w:jc w:val="both"/>
        <w:rPr>
          <w:color w:val="000000"/>
          <w:sz w:val="28"/>
          <w:szCs w:val="28"/>
        </w:rPr>
      </w:pPr>
      <w:r w:rsidRPr="00707A06">
        <w:rPr>
          <w:color w:val="000000"/>
          <w:sz w:val="28"/>
          <w:szCs w:val="28"/>
        </w:rPr>
        <w:t>В12-(фолиево)-дефицитная анемия</w:t>
      </w:r>
    </w:p>
    <w:p w:rsidR="006E26CE" w:rsidRPr="00707A06" w:rsidRDefault="006E26CE" w:rsidP="005955FB">
      <w:pPr>
        <w:ind w:firstLine="709"/>
        <w:jc w:val="both"/>
        <w:rPr>
          <w:color w:val="000000"/>
          <w:sz w:val="28"/>
          <w:szCs w:val="28"/>
        </w:rPr>
      </w:pPr>
      <w:r w:rsidRPr="00707A06">
        <w:rPr>
          <w:color w:val="000000"/>
          <w:sz w:val="28"/>
          <w:szCs w:val="28"/>
        </w:rPr>
        <w:t>апластическая анемия</w:t>
      </w:r>
    </w:p>
    <w:p w:rsidR="006E26CE" w:rsidRPr="00707A06" w:rsidRDefault="00A17A89" w:rsidP="006E26CE">
      <w:pPr>
        <w:ind w:firstLine="709"/>
        <w:jc w:val="both"/>
        <w:rPr>
          <w:color w:val="000000"/>
          <w:sz w:val="28"/>
          <w:szCs w:val="28"/>
        </w:rPr>
      </w:pPr>
      <w:r w:rsidRPr="00707A06">
        <w:rPr>
          <w:color w:val="000000"/>
          <w:sz w:val="28"/>
          <w:szCs w:val="28"/>
        </w:rPr>
        <w:t>8</w:t>
      </w:r>
      <w:r w:rsidR="006E26CE" w:rsidRPr="00707A06">
        <w:rPr>
          <w:color w:val="000000"/>
          <w:sz w:val="28"/>
          <w:szCs w:val="28"/>
        </w:rPr>
        <w:t># При каком виде анемии кожа лимонно-желтого цвета, сочетающаяся с иктеричностью</w:t>
      </w:r>
    </w:p>
    <w:p w:rsidR="006E26CE" w:rsidRPr="00707A06" w:rsidRDefault="006E26CE" w:rsidP="006E26CE">
      <w:pPr>
        <w:ind w:firstLine="709"/>
        <w:jc w:val="both"/>
        <w:rPr>
          <w:color w:val="000000"/>
          <w:sz w:val="28"/>
          <w:szCs w:val="28"/>
        </w:rPr>
      </w:pPr>
      <w:r w:rsidRPr="00707A06">
        <w:rPr>
          <w:color w:val="000000"/>
          <w:sz w:val="28"/>
          <w:szCs w:val="28"/>
        </w:rPr>
        <w:t xml:space="preserve"> (или субиктеричностью) склер?</w:t>
      </w:r>
    </w:p>
    <w:p w:rsidR="006E26CE" w:rsidRPr="00707A06" w:rsidRDefault="006E26CE" w:rsidP="006E26CE">
      <w:pPr>
        <w:ind w:firstLine="709"/>
        <w:jc w:val="both"/>
        <w:rPr>
          <w:color w:val="000000"/>
          <w:sz w:val="28"/>
          <w:szCs w:val="28"/>
        </w:rPr>
      </w:pPr>
      <w:r w:rsidRPr="00707A06">
        <w:rPr>
          <w:color w:val="000000"/>
          <w:sz w:val="28"/>
          <w:szCs w:val="28"/>
        </w:rPr>
        <w:t>острая постгеморрагическая анемия</w:t>
      </w:r>
    </w:p>
    <w:p w:rsidR="006E26CE" w:rsidRPr="00707A06" w:rsidRDefault="006E26CE" w:rsidP="006E26CE">
      <w:pPr>
        <w:ind w:firstLine="709"/>
        <w:jc w:val="both"/>
        <w:rPr>
          <w:color w:val="000000"/>
          <w:sz w:val="28"/>
          <w:szCs w:val="28"/>
        </w:rPr>
      </w:pPr>
      <w:r w:rsidRPr="00707A06">
        <w:rPr>
          <w:color w:val="000000"/>
          <w:sz w:val="28"/>
          <w:szCs w:val="28"/>
        </w:rPr>
        <w:t>ранний и поздний хлороз</w:t>
      </w:r>
    </w:p>
    <w:p w:rsidR="006E26CE" w:rsidRPr="00707A06" w:rsidRDefault="006E26CE" w:rsidP="006E26CE">
      <w:pPr>
        <w:ind w:firstLine="709"/>
        <w:jc w:val="both"/>
        <w:rPr>
          <w:color w:val="000000"/>
          <w:sz w:val="28"/>
          <w:szCs w:val="28"/>
        </w:rPr>
      </w:pPr>
      <w:r w:rsidRPr="00707A06">
        <w:rPr>
          <w:color w:val="000000"/>
          <w:sz w:val="28"/>
          <w:szCs w:val="28"/>
        </w:rPr>
        <w:t>+гемолитическая анемия</w:t>
      </w:r>
    </w:p>
    <w:p w:rsidR="006E26CE" w:rsidRPr="00707A06" w:rsidRDefault="006E26CE" w:rsidP="006E26CE">
      <w:pPr>
        <w:ind w:firstLine="709"/>
        <w:jc w:val="both"/>
        <w:rPr>
          <w:color w:val="000000"/>
          <w:sz w:val="28"/>
          <w:szCs w:val="28"/>
        </w:rPr>
      </w:pPr>
      <w:r w:rsidRPr="00707A06">
        <w:rPr>
          <w:color w:val="000000"/>
          <w:sz w:val="28"/>
          <w:szCs w:val="28"/>
        </w:rPr>
        <w:t>В12-(фолиево)-дефицитная анемия</w:t>
      </w:r>
      <w:r w:rsidR="00B831EC" w:rsidRPr="00707A06">
        <w:rPr>
          <w:color w:val="000000"/>
          <w:sz w:val="28"/>
          <w:szCs w:val="28"/>
        </w:rPr>
        <w:t>:</w:t>
      </w:r>
    </w:p>
    <w:p w:rsidR="006E26CE" w:rsidRPr="00707A06" w:rsidRDefault="006E26CE" w:rsidP="006E26CE">
      <w:pPr>
        <w:ind w:firstLine="709"/>
        <w:jc w:val="both"/>
        <w:rPr>
          <w:color w:val="000000"/>
          <w:sz w:val="28"/>
          <w:szCs w:val="28"/>
        </w:rPr>
      </w:pPr>
      <w:r w:rsidRPr="00707A06">
        <w:rPr>
          <w:color w:val="000000"/>
          <w:sz w:val="28"/>
          <w:szCs w:val="28"/>
        </w:rPr>
        <w:t>апластическая анемия</w:t>
      </w:r>
    </w:p>
    <w:p w:rsidR="007F0CE2" w:rsidRPr="00707A06" w:rsidRDefault="00A17A89" w:rsidP="007F0CE2">
      <w:pPr>
        <w:ind w:firstLine="709"/>
        <w:jc w:val="both"/>
        <w:rPr>
          <w:color w:val="000000"/>
          <w:sz w:val="28"/>
          <w:szCs w:val="28"/>
        </w:rPr>
      </w:pPr>
      <w:r w:rsidRPr="00707A06">
        <w:rPr>
          <w:color w:val="000000"/>
          <w:sz w:val="28"/>
          <w:szCs w:val="28"/>
        </w:rPr>
        <w:t>9</w:t>
      </w:r>
      <w:r w:rsidR="007F0CE2" w:rsidRPr="00707A06">
        <w:rPr>
          <w:color w:val="000000"/>
          <w:sz w:val="28"/>
          <w:szCs w:val="28"/>
        </w:rPr>
        <w:t xml:space="preserve">#Повышение содержания </w:t>
      </w:r>
      <w:r w:rsidR="007F0CE2" w:rsidRPr="00707A06">
        <w:rPr>
          <w:color w:val="000000"/>
          <w:sz w:val="28"/>
          <w:szCs w:val="28"/>
          <w:lang w:val="en-US"/>
        </w:rPr>
        <w:t>Hb</w:t>
      </w:r>
      <w:r w:rsidR="007F0CE2" w:rsidRPr="00707A06">
        <w:rPr>
          <w:color w:val="000000"/>
          <w:sz w:val="28"/>
          <w:szCs w:val="28"/>
        </w:rPr>
        <w:t xml:space="preserve"> по сравнению с верхней границей нормы имеет место во всех</w:t>
      </w:r>
    </w:p>
    <w:p w:rsidR="007F0CE2" w:rsidRPr="00707A06" w:rsidRDefault="007F0CE2" w:rsidP="007F0CE2">
      <w:pPr>
        <w:ind w:firstLine="709"/>
        <w:jc w:val="both"/>
        <w:rPr>
          <w:color w:val="000000"/>
          <w:sz w:val="28"/>
          <w:szCs w:val="28"/>
        </w:rPr>
      </w:pPr>
      <w:r w:rsidRPr="00707A06">
        <w:rPr>
          <w:color w:val="000000"/>
          <w:sz w:val="28"/>
          <w:szCs w:val="28"/>
        </w:rPr>
        <w:t xml:space="preserve"> случаях, кроме:</w:t>
      </w:r>
    </w:p>
    <w:p w:rsidR="007F0CE2" w:rsidRPr="00707A06" w:rsidRDefault="007F0CE2" w:rsidP="007F0CE2">
      <w:pPr>
        <w:ind w:firstLine="709"/>
        <w:jc w:val="both"/>
        <w:rPr>
          <w:color w:val="000000"/>
          <w:sz w:val="28"/>
          <w:szCs w:val="28"/>
        </w:rPr>
      </w:pPr>
      <w:r w:rsidRPr="00707A06">
        <w:rPr>
          <w:color w:val="000000"/>
          <w:sz w:val="28"/>
          <w:szCs w:val="28"/>
        </w:rPr>
        <w:t>истинной полицитемии</w:t>
      </w:r>
    </w:p>
    <w:p w:rsidR="007F0CE2" w:rsidRPr="00707A06" w:rsidRDefault="007F0CE2" w:rsidP="007F0CE2">
      <w:pPr>
        <w:ind w:firstLine="709"/>
        <w:jc w:val="both"/>
        <w:rPr>
          <w:color w:val="000000"/>
          <w:sz w:val="28"/>
          <w:szCs w:val="28"/>
        </w:rPr>
      </w:pPr>
      <w:r w:rsidRPr="00707A06">
        <w:rPr>
          <w:color w:val="000000"/>
          <w:sz w:val="28"/>
          <w:szCs w:val="28"/>
        </w:rPr>
        <w:t>у жителей высокогорья</w:t>
      </w:r>
    </w:p>
    <w:p w:rsidR="007F0CE2" w:rsidRPr="00707A06" w:rsidRDefault="007F0CE2" w:rsidP="007F0CE2">
      <w:pPr>
        <w:ind w:firstLine="709"/>
        <w:jc w:val="both"/>
        <w:rPr>
          <w:color w:val="000000"/>
          <w:sz w:val="28"/>
          <w:szCs w:val="28"/>
        </w:rPr>
      </w:pPr>
      <w:r w:rsidRPr="00707A06">
        <w:rPr>
          <w:color w:val="000000"/>
          <w:sz w:val="28"/>
          <w:szCs w:val="28"/>
        </w:rPr>
        <w:t>у летчиков после высотных полетов</w:t>
      </w:r>
    </w:p>
    <w:p w:rsidR="007F0CE2" w:rsidRPr="00707A06" w:rsidRDefault="007F0CE2" w:rsidP="007F0CE2">
      <w:pPr>
        <w:ind w:firstLine="709"/>
        <w:jc w:val="both"/>
        <w:rPr>
          <w:color w:val="000000"/>
          <w:sz w:val="28"/>
          <w:szCs w:val="28"/>
        </w:rPr>
      </w:pPr>
      <w:r w:rsidRPr="00707A06">
        <w:rPr>
          <w:color w:val="000000"/>
          <w:sz w:val="28"/>
          <w:szCs w:val="28"/>
        </w:rPr>
        <w:t>+лейкоза</w:t>
      </w:r>
    </w:p>
    <w:p w:rsidR="007F0CE2" w:rsidRPr="00707A06" w:rsidRDefault="00A17A89" w:rsidP="007F0CE2">
      <w:pPr>
        <w:ind w:firstLine="709"/>
        <w:jc w:val="both"/>
        <w:rPr>
          <w:color w:val="000000"/>
          <w:sz w:val="28"/>
          <w:szCs w:val="28"/>
        </w:rPr>
      </w:pPr>
      <w:r w:rsidRPr="00707A06">
        <w:rPr>
          <w:color w:val="000000"/>
          <w:sz w:val="28"/>
          <w:szCs w:val="28"/>
        </w:rPr>
        <w:t>10</w:t>
      </w:r>
      <w:r w:rsidR="007F0CE2" w:rsidRPr="00707A06">
        <w:rPr>
          <w:color w:val="000000"/>
          <w:sz w:val="28"/>
          <w:szCs w:val="28"/>
        </w:rPr>
        <w:t># Укажите нормальное содержание эритроцитов в периферической крови у здоровых</w:t>
      </w:r>
    </w:p>
    <w:p w:rsidR="007F0CE2" w:rsidRPr="00707A06" w:rsidRDefault="007F0CE2" w:rsidP="007F0CE2">
      <w:pPr>
        <w:ind w:firstLine="709"/>
        <w:jc w:val="both"/>
        <w:rPr>
          <w:color w:val="000000"/>
          <w:sz w:val="28"/>
          <w:szCs w:val="28"/>
        </w:rPr>
      </w:pPr>
      <w:r w:rsidRPr="00707A06">
        <w:rPr>
          <w:color w:val="000000"/>
          <w:sz w:val="28"/>
          <w:szCs w:val="28"/>
        </w:rPr>
        <w:lastRenderedPageBreak/>
        <w:t xml:space="preserve"> женщин:</w:t>
      </w:r>
    </w:p>
    <w:p w:rsidR="007F0CE2" w:rsidRPr="00707A06" w:rsidRDefault="007F0CE2" w:rsidP="007F0CE2">
      <w:pPr>
        <w:ind w:firstLine="709"/>
        <w:jc w:val="both"/>
        <w:rPr>
          <w:i/>
          <w:color w:val="000000"/>
          <w:sz w:val="28"/>
          <w:szCs w:val="28"/>
        </w:rPr>
      </w:pPr>
      <w:r w:rsidRPr="00707A06">
        <w:rPr>
          <w:i/>
          <w:color w:val="000000"/>
          <w:sz w:val="28"/>
          <w:szCs w:val="28"/>
        </w:rPr>
        <w:t>4,0-5,0х10</w:t>
      </w:r>
      <w:r w:rsidRPr="00707A06">
        <w:rPr>
          <w:i/>
          <w:color w:val="000000"/>
          <w:sz w:val="28"/>
          <w:szCs w:val="28"/>
          <w:vertAlign w:val="superscript"/>
        </w:rPr>
        <w:t xml:space="preserve">12 </w:t>
      </w:r>
      <w:r w:rsidRPr="00707A06">
        <w:rPr>
          <w:i/>
          <w:color w:val="000000"/>
          <w:sz w:val="28"/>
          <w:szCs w:val="28"/>
        </w:rPr>
        <w:t>/л</w:t>
      </w:r>
    </w:p>
    <w:p w:rsidR="007F0CE2" w:rsidRPr="00707A06" w:rsidRDefault="007F0CE2" w:rsidP="007F0CE2">
      <w:pPr>
        <w:ind w:firstLine="709"/>
        <w:jc w:val="both"/>
        <w:rPr>
          <w:i/>
          <w:color w:val="000000"/>
          <w:sz w:val="28"/>
          <w:szCs w:val="28"/>
        </w:rPr>
      </w:pPr>
      <w:r w:rsidRPr="00707A06">
        <w:rPr>
          <w:i/>
          <w:color w:val="000000"/>
          <w:sz w:val="28"/>
          <w:szCs w:val="28"/>
        </w:rPr>
        <w:t>+3,9-4,7 х10</w:t>
      </w:r>
      <w:r w:rsidRPr="00707A06">
        <w:rPr>
          <w:i/>
          <w:color w:val="000000"/>
          <w:sz w:val="28"/>
          <w:szCs w:val="28"/>
          <w:vertAlign w:val="superscript"/>
        </w:rPr>
        <w:t xml:space="preserve">12 </w:t>
      </w:r>
      <w:r w:rsidRPr="00707A06">
        <w:rPr>
          <w:i/>
          <w:color w:val="000000"/>
          <w:sz w:val="28"/>
          <w:szCs w:val="28"/>
        </w:rPr>
        <w:t>/л</w:t>
      </w:r>
    </w:p>
    <w:p w:rsidR="007F0CE2" w:rsidRPr="00707A06" w:rsidRDefault="007F0CE2" w:rsidP="007F0CE2">
      <w:pPr>
        <w:ind w:firstLine="709"/>
        <w:jc w:val="both"/>
        <w:rPr>
          <w:i/>
          <w:color w:val="000000"/>
          <w:sz w:val="28"/>
          <w:szCs w:val="28"/>
        </w:rPr>
      </w:pPr>
      <w:r w:rsidRPr="00707A06">
        <w:rPr>
          <w:i/>
          <w:color w:val="000000"/>
          <w:sz w:val="28"/>
          <w:szCs w:val="28"/>
        </w:rPr>
        <w:t>3,0-4,0 х10</w:t>
      </w:r>
      <w:r w:rsidRPr="00707A06">
        <w:rPr>
          <w:i/>
          <w:color w:val="000000"/>
          <w:sz w:val="28"/>
          <w:szCs w:val="28"/>
          <w:vertAlign w:val="superscript"/>
        </w:rPr>
        <w:t xml:space="preserve">12 </w:t>
      </w:r>
      <w:r w:rsidRPr="00707A06">
        <w:rPr>
          <w:i/>
          <w:color w:val="000000"/>
          <w:sz w:val="28"/>
          <w:szCs w:val="28"/>
        </w:rPr>
        <w:t>/л</w:t>
      </w:r>
    </w:p>
    <w:p w:rsidR="007F0CE2" w:rsidRPr="00707A06" w:rsidRDefault="007F0CE2" w:rsidP="007F0CE2">
      <w:pPr>
        <w:ind w:firstLine="709"/>
        <w:jc w:val="both"/>
        <w:rPr>
          <w:i/>
          <w:color w:val="000000"/>
          <w:sz w:val="28"/>
          <w:szCs w:val="28"/>
        </w:rPr>
      </w:pPr>
      <w:r w:rsidRPr="00707A06">
        <w:rPr>
          <w:i/>
          <w:color w:val="000000"/>
          <w:sz w:val="28"/>
          <w:szCs w:val="28"/>
        </w:rPr>
        <w:t>5,0-6,0 х10</w:t>
      </w:r>
      <w:r w:rsidRPr="00707A06">
        <w:rPr>
          <w:i/>
          <w:color w:val="000000"/>
          <w:sz w:val="28"/>
          <w:szCs w:val="28"/>
          <w:vertAlign w:val="superscript"/>
        </w:rPr>
        <w:t xml:space="preserve">12 </w:t>
      </w:r>
      <w:r w:rsidRPr="00707A06">
        <w:rPr>
          <w:i/>
          <w:color w:val="000000"/>
          <w:sz w:val="28"/>
          <w:szCs w:val="28"/>
        </w:rPr>
        <w:t>/л</w:t>
      </w:r>
    </w:p>
    <w:p w:rsidR="007F0CE2" w:rsidRPr="00707A06" w:rsidRDefault="00A17A89" w:rsidP="007F0CE2">
      <w:pPr>
        <w:ind w:firstLine="709"/>
        <w:jc w:val="both"/>
        <w:rPr>
          <w:color w:val="000000"/>
          <w:sz w:val="28"/>
          <w:szCs w:val="28"/>
        </w:rPr>
      </w:pPr>
      <w:r w:rsidRPr="00707A06">
        <w:rPr>
          <w:color w:val="000000"/>
          <w:sz w:val="28"/>
          <w:szCs w:val="28"/>
        </w:rPr>
        <w:t>11</w:t>
      </w:r>
      <w:r w:rsidR="007F0CE2" w:rsidRPr="00707A06">
        <w:rPr>
          <w:color w:val="000000"/>
          <w:sz w:val="28"/>
          <w:szCs w:val="28"/>
        </w:rPr>
        <w:t>#Увеличение гематокритного числа характерно для:</w:t>
      </w:r>
    </w:p>
    <w:p w:rsidR="007F0CE2" w:rsidRPr="00707A06" w:rsidRDefault="007F0CE2" w:rsidP="007F0CE2">
      <w:pPr>
        <w:ind w:firstLine="709"/>
        <w:jc w:val="both"/>
        <w:rPr>
          <w:color w:val="000000"/>
          <w:sz w:val="28"/>
          <w:szCs w:val="28"/>
        </w:rPr>
      </w:pPr>
      <w:r w:rsidRPr="00707A06">
        <w:rPr>
          <w:color w:val="000000"/>
          <w:sz w:val="28"/>
          <w:szCs w:val="28"/>
        </w:rPr>
        <w:t>лейкоза</w:t>
      </w:r>
    </w:p>
    <w:p w:rsidR="007F0CE2" w:rsidRPr="00707A06" w:rsidRDefault="007F0CE2" w:rsidP="007F0CE2">
      <w:pPr>
        <w:ind w:firstLine="709"/>
        <w:jc w:val="both"/>
        <w:rPr>
          <w:color w:val="000000"/>
          <w:sz w:val="28"/>
          <w:szCs w:val="28"/>
        </w:rPr>
      </w:pPr>
      <w:r w:rsidRPr="00707A06">
        <w:rPr>
          <w:color w:val="000000"/>
          <w:sz w:val="28"/>
          <w:szCs w:val="28"/>
        </w:rPr>
        <w:t>анемии</w:t>
      </w:r>
    </w:p>
    <w:p w:rsidR="007F0CE2" w:rsidRPr="00707A06" w:rsidRDefault="007F0CE2" w:rsidP="007F0CE2">
      <w:pPr>
        <w:ind w:firstLine="709"/>
        <w:jc w:val="both"/>
        <w:rPr>
          <w:color w:val="000000"/>
          <w:sz w:val="28"/>
          <w:szCs w:val="28"/>
        </w:rPr>
      </w:pPr>
      <w:r w:rsidRPr="00707A06">
        <w:rPr>
          <w:color w:val="000000"/>
          <w:sz w:val="28"/>
          <w:szCs w:val="28"/>
        </w:rPr>
        <w:t>+компенсаторных эритроцитозов</w:t>
      </w:r>
    </w:p>
    <w:p w:rsidR="00B24F6D" w:rsidRPr="00707A06" w:rsidRDefault="00A17A89" w:rsidP="006E26CE">
      <w:pPr>
        <w:ind w:firstLine="709"/>
        <w:jc w:val="both"/>
        <w:rPr>
          <w:color w:val="000000"/>
          <w:sz w:val="28"/>
          <w:szCs w:val="28"/>
        </w:rPr>
      </w:pPr>
      <w:r w:rsidRPr="00707A06">
        <w:rPr>
          <w:color w:val="000000"/>
          <w:sz w:val="28"/>
          <w:szCs w:val="28"/>
        </w:rPr>
        <w:t>Вариант 2</w:t>
      </w:r>
    </w:p>
    <w:p w:rsidR="00A17A89" w:rsidRPr="00707A06" w:rsidRDefault="00A17A89" w:rsidP="00A17A89">
      <w:pPr>
        <w:ind w:firstLine="709"/>
        <w:jc w:val="both"/>
        <w:rPr>
          <w:color w:val="000000"/>
          <w:sz w:val="28"/>
          <w:szCs w:val="28"/>
        </w:rPr>
      </w:pPr>
      <w:r w:rsidRPr="00707A06">
        <w:rPr>
          <w:color w:val="000000"/>
          <w:sz w:val="28"/>
          <w:szCs w:val="28"/>
        </w:rPr>
        <w:t>1# Для диагностики конкретного вида анемии не имеет существенного значения:</w:t>
      </w:r>
    </w:p>
    <w:p w:rsidR="00A17A89" w:rsidRPr="00707A06" w:rsidRDefault="00A17A89" w:rsidP="00A17A89">
      <w:pPr>
        <w:ind w:firstLine="709"/>
        <w:jc w:val="both"/>
        <w:rPr>
          <w:color w:val="000000"/>
          <w:sz w:val="28"/>
          <w:szCs w:val="28"/>
        </w:rPr>
      </w:pPr>
      <w:r w:rsidRPr="00707A06">
        <w:rPr>
          <w:color w:val="000000"/>
          <w:sz w:val="28"/>
          <w:szCs w:val="28"/>
        </w:rPr>
        <w:t>анализ миелограммы;</w:t>
      </w:r>
    </w:p>
    <w:p w:rsidR="00A17A89" w:rsidRPr="00707A06" w:rsidRDefault="00A17A89" w:rsidP="00A17A89">
      <w:pPr>
        <w:ind w:firstLine="709"/>
        <w:jc w:val="both"/>
        <w:rPr>
          <w:color w:val="000000"/>
          <w:sz w:val="28"/>
          <w:szCs w:val="28"/>
        </w:rPr>
      </w:pPr>
      <w:r w:rsidRPr="00707A06">
        <w:rPr>
          <w:color w:val="000000"/>
          <w:sz w:val="28"/>
          <w:szCs w:val="28"/>
        </w:rPr>
        <w:t>общий анализ крови с подсчетом ретикулоцитов и тромбоцитов;</w:t>
      </w:r>
    </w:p>
    <w:p w:rsidR="00A17A89" w:rsidRPr="00707A06" w:rsidRDefault="00A17A89" w:rsidP="00A17A89">
      <w:pPr>
        <w:ind w:firstLine="709"/>
        <w:jc w:val="both"/>
        <w:rPr>
          <w:color w:val="000000"/>
          <w:sz w:val="28"/>
          <w:szCs w:val="28"/>
        </w:rPr>
      </w:pPr>
      <w:r w:rsidRPr="00707A06">
        <w:rPr>
          <w:color w:val="000000"/>
          <w:sz w:val="28"/>
          <w:szCs w:val="28"/>
        </w:rPr>
        <w:t>цитохимическое исследование крови и пунктатов костного мозга;</w:t>
      </w:r>
    </w:p>
    <w:p w:rsidR="00A17A89" w:rsidRPr="00707A06" w:rsidRDefault="00A17A89" w:rsidP="00A17A89">
      <w:pPr>
        <w:ind w:firstLine="709"/>
        <w:jc w:val="both"/>
        <w:rPr>
          <w:color w:val="000000"/>
          <w:sz w:val="28"/>
          <w:szCs w:val="28"/>
        </w:rPr>
      </w:pPr>
      <w:r w:rsidRPr="00707A06">
        <w:rPr>
          <w:color w:val="000000"/>
          <w:sz w:val="28"/>
          <w:szCs w:val="28"/>
        </w:rPr>
        <w:t>определение осмотической резистентности эритроцитов, пробы Кумбса, содержания</w:t>
      </w:r>
    </w:p>
    <w:p w:rsidR="00A17A89" w:rsidRPr="00707A06" w:rsidRDefault="00A17A89" w:rsidP="00A17A89">
      <w:pPr>
        <w:ind w:firstLine="709"/>
        <w:jc w:val="both"/>
        <w:rPr>
          <w:color w:val="000000"/>
          <w:sz w:val="28"/>
          <w:szCs w:val="28"/>
        </w:rPr>
      </w:pPr>
      <w:r w:rsidRPr="00707A06">
        <w:rPr>
          <w:color w:val="000000"/>
          <w:sz w:val="28"/>
          <w:szCs w:val="28"/>
        </w:rPr>
        <w:t>билирубина крови, гематокрита;</w:t>
      </w:r>
    </w:p>
    <w:p w:rsidR="00A17A89" w:rsidRPr="00707A06" w:rsidRDefault="00A17A89" w:rsidP="00A17A89">
      <w:pPr>
        <w:ind w:firstLine="709"/>
        <w:jc w:val="both"/>
        <w:rPr>
          <w:color w:val="000000"/>
          <w:sz w:val="28"/>
          <w:szCs w:val="28"/>
        </w:rPr>
      </w:pPr>
      <w:r w:rsidRPr="00707A06">
        <w:rPr>
          <w:color w:val="000000"/>
          <w:sz w:val="28"/>
          <w:szCs w:val="28"/>
        </w:rPr>
        <w:t>+определение времени кровотечения.</w:t>
      </w:r>
    </w:p>
    <w:p w:rsidR="00A17A89" w:rsidRPr="00707A06" w:rsidRDefault="00A17A89" w:rsidP="00A17A89">
      <w:pPr>
        <w:ind w:firstLine="709"/>
        <w:jc w:val="both"/>
        <w:rPr>
          <w:color w:val="000000"/>
          <w:sz w:val="28"/>
          <w:szCs w:val="28"/>
        </w:rPr>
      </w:pPr>
      <w:r w:rsidRPr="00707A06">
        <w:rPr>
          <w:color w:val="000000"/>
          <w:sz w:val="28"/>
          <w:szCs w:val="28"/>
        </w:rPr>
        <w:t>2#Доказательным признаком анемизации является:</w:t>
      </w:r>
    </w:p>
    <w:p w:rsidR="00A17A89" w:rsidRPr="00707A06" w:rsidRDefault="00A17A89" w:rsidP="00A17A89">
      <w:pPr>
        <w:ind w:firstLine="709"/>
        <w:jc w:val="both"/>
        <w:rPr>
          <w:color w:val="000000"/>
          <w:sz w:val="28"/>
          <w:szCs w:val="28"/>
        </w:rPr>
      </w:pPr>
      <w:r w:rsidRPr="00707A06">
        <w:rPr>
          <w:color w:val="000000"/>
          <w:sz w:val="28"/>
          <w:szCs w:val="28"/>
        </w:rPr>
        <w:t>землисто-серый оттенок кожи</w:t>
      </w:r>
    </w:p>
    <w:p w:rsidR="00A17A89" w:rsidRPr="00707A06" w:rsidRDefault="00A17A89" w:rsidP="00A17A89">
      <w:pPr>
        <w:ind w:firstLine="709"/>
        <w:jc w:val="both"/>
        <w:rPr>
          <w:color w:val="000000"/>
          <w:sz w:val="28"/>
          <w:szCs w:val="28"/>
        </w:rPr>
      </w:pPr>
      <w:r w:rsidRPr="00707A06">
        <w:rPr>
          <w:color w:val="000000"/>
          <w:sz w:val="28"/>
          <w:szCs w:val="28"/>
        </w:rPr>
        <w:t>желтушный оттенок кожи</w:t>
      </w:r>
    </w:p>
    <w:p w:rsidR="00A17A89" w:rsidRPr="00707A06" w:rsidRDefault="00A17A89" w:rsidP="00A17A89">
      <w:pPr>
        <w:ind w:firstLine="709"/>
        <w:jc w:val="both"/>
        <w:rPr>
          <w:color w:val="000000"/>
          <w:sz w:val="28"/>
          <w:szCs w:val="28"/>
        </w:rPr>
      </w:pPr>
      <w:r w:rsidRPr="00707A06">
        <w:rPr>
          <w:color w:val="000000"/>
          <w:sz w:val="28"/>
          <w:szCs w:val="28"/>
        </w:rPr>
        <w:t>+бледность слизистых</w:t>
      </w:r>
    </w:p>
    <w:p w:rsidR="00A17A89" w:rsidRPr="00707A06" w:rsidRDefault="00A17A89" w:rsidP="00A17A89">
      <w:pPr>
        <w:ind w:firstLine="709"/>
        <w:jc w:val="both"/>
        <w:rPr>
          <w:color w:val="000000"/>
          <w:sz w:val="28"/>
          <w:szCs w:val="28"/>
        </w:rPr>
      </w:pPr>
      <w:r w:rsidRPr="00707A06">
        <w:rPr>
          <w:color w:val="000000"/>
          <w:sz w:val="28"/>
          <w:szCs w:val="28"/>
        </w:rPr>
        <w:t>3#При каком заболевании крови имеет место хантеровский глоссит?</w:t>
      </w:r>
    </w:p>
    <w:p w:rsidR="00A17A89" w:rsidRPr="00707A06" w:rsidRDefault="00A17A89" w:rsidP="00A17A89">
      <w:pPr>
        <w:ind w:firstLine="709"/>
        <w:jc w:val="both"/>
        <w:rPr>
          <w:color w:val="000000"/>
          <w:sz w:val="28"/>
          <w:szCs w:val="28"/>
        </w:rPr>
      </w:pPr>
      <w:r w:rsidRPr="00707A06">
        <w:rPr>
          <w:color w:val="000000"/>
          <w:sz w:val="28"/>
          <w:szCs w:val="28"/>
        </w:rPr>
        <w:t>Гемолитическая анемия</w:t>
      </w:r>
    </w:p>
    <w:p w:rsidR="00A17A89" w:rsidRPr="00707A06" w:rsidRDefault="00A17A89" w:rsidP="00A17A89">
      <w:pPr>
        <w:ind w:firstLine="709"/>
        <w:jc w:val="both"/>
        <w:rPr>
          <w:color w:val="000000"/>
          <w:sz w:val="28"/>
          <w:szCs w:val="28"/>
        </w:rPr>
      </w:pPr>
      <w:r w:rsidRPr="00707A06">
        <w:rPr>
          <w:color w:val="000000"/>
          <w:sz w:val="28"/>
          <w:szCs w:val="28"/>
        </w:rPr>
        <w:t>+В</w:t>
      </w:r>
      <w:r w:rsidRPr="00707A06">
        <w:rPr>
          <w:color w:val="000000"/>
          <w:sz w:val="28"/>
          <w:szCs w:val="28"/>
          <w:vertAlign w:val="subscript"/>
        </w:rPr>
        <w:t>12</w:t>
      </w:r>
      <w:r w:rsidRPr="00707A06">
        <w:rPr>
          <w:color w:val="000000"/>
          <w:sz w:val="28"/>
          <w:szCs w:val="28"/>
        </w:rPr>
        <w:t>-дефицитной анемии</w:t>
      </w:r>
    </w:p>
    <w:p w:rsidR="00A17A89" w:rsidRPr="00707A06" w:rsidRDefault="00A17A89" w:rsidP="00A17A89">
      <w:pPr>
        <w:ind w:firstLine="709"/>
        <w:jc w:val="both"/>
        <w:rPr>
          <w:color w:val="000000"/>
          <w:sz w:val="28"/>
          <w:szCs w:val="28"/>
        </w:rPr>
      </w:pPr>
      <w:r w:rsidRPr="00707A06">
        <w:rPr>
          <w:color w:val="000000"/>
          <w:sz w:val="28"/>
          <w:szCs w:val="28"/>
        </w:rPr>
        <w:t>лимфогрануломатоз</w:t>
      </w:r>
    </w:p>
    <w:p w:rsidR="00A17A89" w:rsidRPr="00707A06" w:rsidRDefault="00A17A89" w:rsidP="00A17A89">
      <w:pPr>
        <w:ind w:firstLine="709"/>
        <w:jc w:val="both"/>
        <w:rPr>
          <w:color w:val="000000"/>
          <w:sz w:val="28"/>
          <w:szCs w:val="28"/>
        </w:rPr>
      </w:pPr>
      <w:r w:rsidRPr="00707A06">
        <w:rPr>
          <w:color w:val="000000"/>
          <w:sz w:val="28"/>
          <w:szCs w:val="28"/>
        </w:rPr>
        <w:t>4#Увеличение гематокритного числа характерно для:</w:t>
      </w:r>
    </w:p>
    <w:p w:rsidR="00A17A89" w:rsidRPr="00707A06" w:rsidRDefault="00A17A89" w:rsidP="00A17A89">
      <w:pPr>
        <w:ind w:firstLine="709"/>
        <w:jc w:val="both"/>
        <w:rPr>
          <w:color w:val="000000"/>
          <w:sz w:val="28"/>
          <w:szCs w:val="28"/>
        </w:rPr>
      </w:pPr>
      <w:r w:rsidRPr="00707A06">
        <w:rPr>
          <w:color w:val="000000"/>
          <w:sz w:val="28"/>
          <w:szCs w:val="28"/>
        </w:rPr>
        <w:t>лейкоза</w:t>
      </w:r>
    </w:p>
    <w:p w:rsidR="00A17A89" w:rsidRPr="00707A06" w:rsidRDefault="00A17A89" w:rsidP="00A17A89">
      <w:pPr>
        <w:ind w:firstLine="709"/>
        <w:jc w:val="both"/>
        <w:rPr>
          <w:color w:val="000000"/>
          <w:sz w:val="28"/>
          <w:szCs w:val="28"/>
        </w:rPr>
      </w:pPr>
      <w:r w:rsidRPr="00707A06">
        <w:rPr>
          <w:color w:val="000000"/>
          <w:sz w:val="28"/>
          <w:szCs w:val="28"/>
        </w:rPr>
        <w:t>анемии</w:t>
      </w:r>
    </w:p>
    <w:p w:rsidR="00A17A89" w:rsidRPr="00707A06" w:rsidRDefault="00A17A89" w:rsidP="00A17A89">
      <w:pPr>
        <w:ind w:firstLine="709"/>
        <w:jc w:val="both"/>
        <w:rPr>
          <w:color w:val="000000"/>
          <w:sz w:val="28"/>
          <w:szCs w:val="28"/>
        </w:rPr>
      </w:pPr>
      <w:r w:rsidRPr="00707A06">
        <w:rPr>
          <w:color w:val="000000"/>
          <w:sz w:val="28"/>
          <w:szCs w:val="28"/>
        </w:rPr>
        <w:t>+компенсаторных эритроцитозов</w:t>
      </w:r>
    </w:p>
    <w:p w:rsidR="00A17A89" w:rsidRPr="00707A06" w:rsidRDefault="00A17A89" w:rsidP="00A17A89">
      <w:pPr>
        <w:ind w:firstLine="709"/>
        <w:jc w:val="both"/>
        <w:rPr>
          <w:color w:val="000000"/>
          <w:sz w:val="28"/>
          <w:szCs w:val="28"/>
        </w:rPr>
      </w:pPr>
      <w:r w:rsidRPr="00707A06">
        <w:rPr>
          <w:color w:val="000000"/>
          <w:sz w:val="28"/>
          <w:szCs w:val="28"/>
        </w:rPr>
        <w:t>5# Причиной болей при заболеваниях крови типа колики в правом подреберье является:</w:t>
      </w:r>
    </w:p>
    <w:p w:rsidR="00A17A89" w:rsidRPr="00707A06" w:rsidRDefault="00A17A89" w:rsidP="00A17A89">
      <w:pPr>
        <w:ind w:firstLine="709"/>
        <w:jc w:val="both"/>
        <w:rPr>
          <w:color w:val="000000"/>
          <w:sz w:val="28"/>
          <w:szCs w:val="28"/>
        </w:rPr>
      </w:pPr>
      <w:r w:rsidRPr="00707A06">
        <w:rPr>
          <w:color w:val="000000"/>
          <w:sz w:val="28"/>
          <w:szCs w:val="28"/>
        </w:rPr>
        <w:t>гепатомегалия</w:t>
      </w:r>
    </w:p>
    <w:p w:rsidR="00A17A89" w:rsidRPr="00707A06" w:rsidRDefault="00A17A89" w:rsidP="00A17A89">
      <w:pPr>
        <w:ind w:firstLine="709"/>
        <w:jc w:val="both"/>
        <w:rPr>
          <w:color w:val="000000"/>
          <w:sz w:val="28"/>
          <w:szCs w:val="28"/>
        </w:rPr>
      </w:pPr>
      <w:r w:rsidRPr="00707A06">
        <w:rPr>
          <w:color w:val="000000"/>
          <w:sz w:val="28"/>
          <w:szCs w:val="28"/>
        </w:rPr>
        <w:t>дискинезия желчевыводящих путей</w:t>
      </w:r>
    </w:p>
    <w:p w:rsidR="00A17A89" w:rsidRPr="00707A06" w:rsidRDefault="00A17A89" w:rsidP="00A17A89">
      <w:pPr>
        <w:ind w:firstLine="709"/>
        <w:jc w:val="both"/>
        <w:rPr>
          <w:color w:val="000000"/>
          <w:sz w:val="28"/>
          <w:szCs w:val="28"/>
        </w:rPr>
      </w:pPr>
      <w:r w:rsidRPr="00707A06">
        <w:rPr>
          <w:color w:val="000000"/>
          <w:sz w:val="28"/>
          <w:szCs w:val="28"/>
        </w:rPr>
        <w:t>+пигментные камни в желчном пузыре</w:t>
      </w:r>
    </w:p>
    <w:p w:rsidR="00A17A89" w:rsidRPr="00707A06" w:rsidRDefault="00A17A89" w:rsidP="00A17A89">
      <w:pPr>
        <w:ind w:firstLine="709"/>
        <w:jc w:val="both"/>
        <w:rPr>
          <w:color w:val="000000"/>
          <w:sz w:val="28"/>
          <w:szCs w:val="28"/>
        </w:rPr>
      </w:pPr>
      <w:r w:rsidRPr="00707A06">
        <w:rPr>
          <w:color w:val="000000"/>
          <w:sz w:val="28"/>
          <w:szCs w:val="28"/>
        </w:rPr>
        <w:t>6# Витамин В12 и фолиевая кислота необходимы:</w:t>
      </w:r>
    </w:p>
    <w:p w:rsidR="00A17A89" w:rsidRPr="00707A06" w:rsidRDefault="00A17A89" w:rsidP="00A17A89">
      <w:pPr>
        <w:ind w:firstLine="709"/>
        <w:jc w:val="both"/>
        <w:rPr>
          <w:color w:val="000000"/>
          <w:sz w:val="28"/>
          <w:szCs w:val="28"/>
        </w:rPr>
      </w:pPr>
      <w:r w:rsidRPr="00707A06">
        <w:rPr>
          <w:color w:val="000000"/>
          <w:sz w:val="28"/>
          <w:szCs w:val="28"/>
        </w:rPr>
        <w:t>для транспорта железа</w:t>
      </w:r>
    </w:p>
    <w:p w:rsidR="00A17A89" w:rsidRPr="00707A06" w:rsidRDefault="00A17A89" w:rsidP="00A17A89">
      <w:pPr>
        <w:ind w:firstLine="709"/>
        <w:jc w:val="both"/>
        <w:rPr>
          <w:color w:val="000000"/>
          <w:sz w:val="28"/>
          <w:szCs w:val="28"/>
        </w:rPr>
      </w:pPr>
      <w:r w:rsidRPr="00707A06">
        <w:rPr>
          <w:color w:val="000000"/>
          <w:sz w:val="28"/>
          <w:szCs w:val="28"/>
        </w:rPr>
        <w:t>обмена аминокислот</w:t>
      </w:r>
    </w:p>
    <w:p w:rsidR="00A17A89" w:rsidRPr="00707A06" w:rsidRDefault="00A17A89" w:rsidP="00A17A89">
      <w:pPr>
        <w:ind w:firstLine="709"/>
        <w:jc w:val="both"/>
        <w:rPr>
          <w:color w:val="000000"/>
          <w:sz w:val="28"/>
          <w:szCs w:val="28"/>
        </w:rPr>
      </w:pPr>
      <w:r w:rsidRPr="00707A06">
        <w:rPr>
          <w:color w:val="000000"/>
          <w:sz w:val="28"/>
          <w:szCs w:val="28"/>
        </w:rPr>
        <w:t>+для синтеза ДНК клетки</w:t>
      </w:r>
    </w:p>
    <w:p w:rsidR="00A17A89" w:rsidRPr="00707A06" w:rsidRDefault="00A17A89" w:rsidP="00A17A89">
      <w:pPr>
        <w:ind w:firstLine="709"/>
        <w:jc w:val="both"/>
        <w:rPr>
          <w:color w:val="000000"/>
          <w:sz w:val="28"/>
          <w:szCs w:val="28"/>
        </w:rPr>
      </w:pPr>
      <w:r w:rsidRPr="00707A06">
        <w:rPr>
          <w:color w:val="000000"/>
          <w:sz w:val="28"/>
          <w:szCs w:val="28"/>
        </w:rPr>
        <w:t xml:space="preserve">7# Для какого вида анемии характерны резкая бледность, особенно ушей, сочетающаяся с </w:t>
      </w:r>
    </w:p>
    <w:p w:rsidR="00A17A89" w:rsidRPr="00707A06" w:rsidRDefault="00A17A89" w:rsidP="00A17A89">
      <w:pPr>
        <w:ind w:firstLine="709"/>
        <w:jc w:val="both"/>
        <w:rPr>
          <w:color w:val="000000"/>
          <w:sz w:val="28"/>
          <w:szCs w:val="28"/>
        </w:rPr>
      </w:pPr>
      <w:r w:rsidRPr="00707A06">
        <w:rPr>
          <w:color w:val="000000"/>
          <w:sz w:val="28"/>
          <w:szCs w:val="28"/>
        </w:rPr>
        <w:t>геморрагиями на коже?</w:t>
      </w:r>
    </w:p>
    <w:p w:rsidR="00A17A89" w:rsidRPr="00707A06" w:rsidRDefault="00A17A89" w:rsidP="00A17A89">
      <w:pPr>
        <w:ind w:firstLine="709"/>
        <w:jc w:val="both"/>
        <w:rPr>
          <w:color w:val="000000"/>
          <w:sz w:val="28"/>
          <w:szCs w:val="28"/>
        </w:rPr>
      </w:pPr>
      <w:r w:rsidRPr="00707A06">
        <w:rPr>
          <w:color w:val="000000"/>
          <w:sz w:val="28"/>
          <w:szCs w:val="28"/>
        </w:rPr>
        <w:t>острая постгеморрагическая анемия</w:t>
      </w:r>
    </w:p>
    <w:p w:rsidR="00A17A89" w:rsidRPr="00707A06" w:rsidRDefault="00A17A89" w:rsidP="00A17A89">
      <w:pPr>
        <w:ind w:firstLine="709"/>
        <w:jc w:val="both"/>
        <w:rPr>
          <w:color w:val="000000"/>
          <w:sz w:val="28"/>
          <w:szCs w:val="28"/>
        </w:rPr>
      </w:pPr>
      <w:r w:rsidRPr="00707A06">
        <w:rPr>
          <w:color w:val="000000"/>
          <w:sz w:val="28"/>
          <w:szCs w:val="28"/>
        </w:rPr>
        <w:t>ранний и поздний хлороз</w:t>
      </w:r>
    </w:p>
    <w:p w:rsidR="00A17A89" w:rsidRPr="00707A06" w:rsidRDefault="00A17A89" w:rsidP="00A17A89">
      <w:pPr>
        <w:ind w:firstLine="709"/>
        <w:jc w:val="both"/>
        <w:rPr>
          <w:color w:val="000000"/>
          <w:sz w:val="28"/>
          <w:szCs w:val="28"/>
        </w:rPr>
      </w:pPr>
      <w:r w:rsidRPr="00707A06">
        <w:rPr>
          <w:color w:val="000000"/>
          <w:sz w:val="28"/>
          <w:szCs w:val="28"/>
        </w:rPr>
        <w:t>гемолитическая анемия</w:t>
      </w:r>
    </w:p>
    <w:p w:rsidR="00A17A89" w:rsidRPr="00707A06" w:rsidRDefault="00A17A89" w:rsidP="00A17A89">
      <w:pPr>
        <w:ind w:firstLine="709"/>
        <w:jc w:val="both"/>
        <w:rPr>
          <w:color w:val="000000"/>
          <w:sz w:val="28"/>
          <w:szCs w:val="28"/>
        </w:rPr>
      </w:pPr>
      <w:r w:rsidRPr="00707A06">
        <w:rPr>
          <w:color w:val="000000"/>
          <w:sz w:val="28"/>
          <w:szCs w:val="28"/>
        </w:rPr>
        <w:lastRenderedPageBreak/>
        <w:t>В12-(фолиево)-дефицитная анемия</w:t>
      </w:r>
    </w:p>
    <w:p w:rsidR="00A17A89" w:rsidRPr="00707A06" w:rsidRDefault="00A17A89" w:rsidP="00A17A89">
      <w:pPr>
        <w:ind w:firstLine="709"/>
        <w:jc w:val="both"/>
        <w:rPr>
          <w:color w:val="000000"/>
          <w:sz w:val="28"/>
          <w:szCs w:val="28"/>
        </w:rPr>
      </w:pPr>
      <w:r w:rsidRPr="00707A06">
        <w:rPr>
          <w:color w:val="000000"/>
          <w:sz w:val="28"/>
          <w:szCs w:val="28"/>
        </w:rPr>
        <w:t>+апластическая анемия</w:t>
      </w:r>
    </w:p>
    <w:p w:rsidR="00A17A89" w:rsidRPr="00707A06" w:rsidRDefault="00931F46" w:rsidP="00A17A89">
      <w:pPr>
        <w:ind w:firstLine="709"/>
        <w:jc w:val="both"/>
        <w:rPr>
          <w:color w:val="000000"/>
          <w:sz w:val="28"/>
          <w:szCs w:val="28"/>
        </w:rPr>
      </w:pPr>
      <w:r w:rsidRPr="00707A06">
        <w:rPr>
          <w:color w:val="000000"/>
          <w:sz w:val="28"/>
          <w:szCs w:val="28"/>
        </w:rPr>
        <w:t>8</w:t>
      </w:r>
      <w:r w:rsidR="00A17A89" w:rsidRPr="00707A06">
        <w:rPr>
          <w:color w:val="000000"/>
          <w:sz w:val="28"/>
          <w:szCs w:val="28"/>
        </w:rPr>
        <w:t xml:space="preserve">#Как называется синдром, проявляющийся снижением содержания </w:t>
      </w:r>
      <w:r w:rsidR="00A17A89" w:rsidRPr="00707A06">
        <w:rPr>
          <w:color w:val="000000"/>
          <w:sz w:val="28"/>
          <w:szCs w:val="28"/>
          <w:lang w:val="en-US"/>
        </w:rPr>
        <w:t>Hb</w:t>
      </w:r>
      <w:r w:rsidR="00A17A89" w:rsidRPr="00707A06">
        <w:rPr>
          <w:color w:val="000000"/>
          <w:sz w:val="28"/>
          <w:szCs w:val="28"/>
        </w:rPr>
        <w:t xml:space="preserve"> в единице объема</w:t>
      </w:r>
    </w:p>
    <w:p w:rsidR="00A17A89" w:rsidRPr="00707A06" w:rsidRDefault="00A17A89" w:rsidP="00A17A89">
      <w:pPr>
        <w:ind w:firstLine="709"/>
        <w:jc w:val="both"/>
        <w:rPr>
          <w:color w:val="000000"/>
          <w:sz w:val="28"/>
          <w:szCs w:val="28"/>
        </w:rPr>
      </w:pPr>
      <w:r w:rsidRPr="00707A06">
        <w:rPr>
          <w:color w:val="000000"/>
          <w:sz w:val="28"/>
          <w:szCs w:val="28"/>
        </w:rPr>
        <w:t>крови?</w:t>
      </w:r>
    </w:p>
    <w:p w:rsidR="00A17A89" w:rsidRPr="00707A06" w:rsidRDefault="00A17A89" w:rsidP="00A17A89">
      <w:pPr>
        <w:ind w:firstLine="709"/>
        <w:jc w:val="both"/>
        <w:rPr>
          <w:color w:val="000000"/>
          <w:sz w:val="28"/>
          <w:szCs w:val="28"/>
        </w:rPr>
      </w:pPr>
      <w:r w:rsidRPr="00707A06">
        <w:rPr>
          <w:color w:val="000000"/>
          <w:sz w:val="28"/>
          <w:szCs w:val="28"/>
        </w:rPr>
        <w:t>полицитемия</w:t>
      </w:r>
    </w:p>
    <w:p w:rsidR="00A17A89" w:rsidRPr="00707A06" w:rsidRDefault="00A17A89" w:rsidP="00A17A89">
      <w:pPr>
        <w:ind w:firstLine="709"/>
        <w:jc w:val="both"/>
        <w:rPr>
          <w:color w:val="000000"/>
          <w:sz w:val="28"/>
          <w:szCs w:val="28"/>
        </w:rPr>
      </w:pPr>
      <w:r w:rsidRPr="00707A06">
        <w:rPr>
          <w:color w:val="000000"/>
          <w:sz w:val="28"/>
          <w:szCs w:val="28"/>
        </w:rPr>
        <w:t>эритроцитоз</w:t>
      </w:r>
    </w:p>
    <w:p w:rsidR="00A17A89" w:rsidRPr="00707A06" w:rsidRDefault="00A17A89" w:rsidP="00A17A89">
      <w:pPr>
        <w:ind w:firstLine="709"/>
        <w:jc w:val="both"/>
        <w:rPr>
          <w:color w:val="000000"/>
          <w:sz w:val="28"/>
          <w:szCs w:val="28"/>
        </w:rPr>
      </w:pPr>
      <w:r w:rsidRPr="00707A06">
        <w:rPr>
          <w:color w:val="000000"/>
          <w:sz w:val="28"/>
          <w:szCs w:val="28"/>
        </w:rPr>
        <w:t>+анемия</w:t>
      </w:r>
    </w:p>
    <w:p w:rsidR="00A17A89" w:rsidRPr="00707A06" w:rsidRDefault="00931F46" w:rsidP="00A17A89">
      <w:pPr>
        <w:ind w:firstLine="709"/>
        <w:jc w:val="both"/>
        <w:rPr>
          <w:color w:val="000000"/>
          <w:sz w:val="28"/>
          <w:szCs w:val="28"/>
        </w:rPr>
      </w:pPr>
      <w:r w:rsidRPr="00707A06">
        <w:rPr>
          <w:color w:val="000000"/>
          <w:sz w:val="28"/>
          <w:szCs w:val="28"/>
        </w:rPr>
        <w:t>9</w:t>
      </w:r>
      <w:r w:rsidR="00A17A89" w:rsidRPr="00707A06">
        <w:rPr>
          <w:color w:val="000000"/>
          <w:sz w:val="28"/>
          <w:szCs w:val="28"/>
        </w:rPr>
        <w:t>#Укажите нормальное содержание эритроцитов в периферической крови у здоровых</w:t>
      </w:r>
    </w:p>
    <w:p w:rsidR="00A17A89" w:rsidRPr="00707A06" w:rsidRDefault="00A17A89" w:rsidP="00A17A89">
      <w:pPr>
        <w:ind w:firstLine="709"/>
        <w:jc w:val="both"/>
        <w:rPr>
          <w:color w:val="000000"/>
          <w:sz w:val="28"/>
          <w:szCs w:val="28"/>
        </w:rPr>
      </w:pPr>
      <w:r w:rsidRPr="00707A06">
        <w:rPr>
          <w:color w:val="000000"/>
          <w:sz w:val="28"/>
          <w:szCs w:val="28"/>
        </w:rPr>
        <w:t xml:space="preserve"> мужчин:</w:t>
      </w:r>
    </w:p>
    <w:p w:rsidR="00A17A89" w:rsidRPr="00707A06" w:rsidRDefault="00A17A89" w:rsidP="00A17A89">
      <w:pPr>
        <w:ind w:firstLine="709"/>
        <w:jc w:val="both"/>
        <w:rPr>
          <w:i/>
          <w:color w:val="000000"/>
          <w:sz w:val="28"/>
          <w:szCs w:val="28"/>
        </w:rPr>
      </w:pPr>
      <w:r w:rsidRPr="00707A06">
        <w:rPr>
          <w:i/>
          <w:color w:val="000000"/>
          <w:sz w:val="28"/>
          <w:szCs w:val="28"/>
        </w:rPr>
        <w:t>+4,0-5,0х10</w:t>
      </w:r>
      <w:r w:rsidRPr="00707A06">
        <w:rPr>
          <w:i/>
          <w:color w:val="000000"/>
          <w:sz w:val="28"/>
          <w:szCs w:val="28"/>
          <w:vertAlign w:val="superscript"/>
        </w:rPr>
        <w:t xml:space="preserve">12 </w:t>
      </w:r>
      <w:r w:rsidRPr="00707A06">
        <w:rPr>
          <w:i/>
          <w:color w:val="000000"/>
          <w:sz w:val="28"/>
          <w:szCs w:val="28"/>
        </w:rPr>
        <w:t>/л</w:t>
      </w:r>
    </w:p>
    <w:p w:rsidR="00A17A89" w:rsidRPr="00707A06" w:rsidRDefault="00A17A89" w:rsidP="00A17A89">
      <w:pPr>
        <w:ind w:firstLine="709"/>
        <w:jc w:val="both"/>
        <w:rPr>
          <w:i/>
          <w:color w:val="000000"/>
          <w:sz w:val="28"/>
          <w:szCs w:val="28"/>
        </w:rPr>
      </w:pPr>
      <w:r w:rsidRPr="00707A06">
        <w:rPr>
          <w:i/>
          <w:color w:val="000000"/>
          <w:sz w:val="28"/>
          <w:szCs w:val="28"/>
        </w:rPr>
        <w:t>3,9-4,7 х10</w:t>
      </w:r>
      <w:r w:rsidRPr="00707A06">
        <w:rPr>
          <w:i/>
          <w:color w:val="000000"/>
          <w:sz w:val="28"/>
          <w:szCs w:val="28"/>
          <w:vertAlign w:val="superscript"/>
        </w:rPr>
        <w:t xml:space="preserve">12 </w:t>
      </w:r>
      <w:r w:rsidRPr="00707A06">
        <w:rPr>
          <w:i/>
          <w:color w:val="000000"/>
          <w:sz w:val="28"/>
          <w:szCs w:val="28"/>
        </w:rPr>
        <w:t>/л</w:t>
      </w:r>
    </w:p>
    <w:p w:rsidR="00A17A89" w:rsidRPr="00707A06" w:rsidRDefault="00A17A89" w:rsidP="00A17A89">
      <w:pPr>
        <w:ind w:firstLine="709"/>
        <w:jc w:val="both"/>
        <w:rPr>
          <w:i/>
          <w:color w:val="000000"/>
          <w:sz w:val="28"/>
          <w:szCs w:val="28"/>
        </w:rPr>
      </w:pPr>
      <w:r w:rsidRPr="00707A06">
        <w:rPr>
          <w:i/>
          <w:color w:val="000000"/>
          <w:sz w:val="28"/>
          <w:szCs w:val="28"/>
        </w:rPr>
        <w:t>3,0-4,0 х10</w:t>
      </w:r>
      <w:r w:rsidRPr="00707A06">
        <w:rPr>
          <w:i/>
          <w:color w:val="000000"/>
          <w:sz w:val="28"/>
          <w:szCs w:val="28"/>
          <w:vertAlign w:val="superscript"/>
        </w:rPr>
        <w:t xml:space="preserve">12 </w:t>
      </w:r>
      <w:r w:rsidRPr="00707A06">
        <w:rPr>
          <w:i/>
          <w:color w:val="000000"/>
          <w:sz w:val="28"/>
          <w:szCs w:val="28"/>
        </w:rPr>
        <w:t>/л</w:t>
      </w:r>
    </w:p>
    <w:p w:rsidR="00A17A89" w:rsidRPr="00707A06" w:rsidRDefault="00A17A89" w:rsidP="00A17A89">
      <w:pPr>
        <w:ind w:firstLine="709"/>
        <w:jc w:val="both"/>
        <w:rPr>
          <w:i/>
          <w:color w:val="000000"/>
          <w:sz w:val="28"/>
          <w:szCs w:val="28"/>
        </w:rPr>
      </w:pPr>
      <w:r w:rsidRPr="00707A06">
        <w:rPr>
          <w:i/>
          <w:color w:val="000000"/>
          <w:sz w:val="28"/>
          <w:szCs w:val="28"/>
        </w:rPr>
        <w:t>5,0-6,0 х10</w:t>
      </w:r>
      <w:r w:rsidRPr="00707A06">
        <w:rPr>
          <w:i/>
          <w:color w:val="000000"/>
          <w:sz w:val="28"/>
          <w:szCs w:val="28"/>
          <w:vertAlign w:val="superscript"/>
        </w:rPr>
        <w:t xml:space="preserve">12 </w:t>
      </w:r>
      <w:r w:rsidRPr="00707A06">
        <w:rPr>
          <w:i/>
          <w:color w:val="000000"/>
          <w:sz w:val="28"/>
          <w:szCs w:val="28"/>
        </w:rPr>
        <w:t>/л</w:t>
      </w:r>
    </w:p>
    <w:p w:rsidR="00A17A89" w:rsidRPr="00707A06" w:rsidRDefault="00931F46" w:rsidP="00A17A89">
      <w:pPr>
        <w:ind w:firstLine="709"/>
        <w:jc w:val="both"/>
        <w:rPr>
          <w:color w:val="000000"/>
          <w:sz w:val="28"/>
          <w:szCs w:val="28"/>
        </w:rPr>
      </w:pPr>
      <w:r w:rsidRPr="00707A06">
        <w:rPr>
          <w:color w:val="000000"/>
          <w:sz w:val="28"/>
          <w:szCs w:val="28"/>
        </w:rPr>
        <w:t>10</w:t>
      </w:r>
      <w:r w:rsidR="00A17A89" w:rsidRPr="00707A06">
        <w:rPr>
          <w:color w:val="000000"/>
          <w:sz w:val="28"/>
          <w:szCs w:val="28"/>
        </w:rPr>
        <w:t xml:space="preserve">#Нормальное содержание </w:t>
      </w:r>
      <w:r w:rsidR="00A17A89" w:rsidRPr="00707A06">
        <w:rPr>
          <w:color w:val="000000"/>
          <w:sz w:val="28"/>
          <w:szCs w:val="28"/>
          <w:lang w:val="en-US"/>
        </w:rPr>
        <w:t>Hb</w:t>
      </w:r>
      <w:r w:rsidR="00A17A89" w:rsidRPr="00707A06">
        <w:rPr>
          <w:color w:val="000000"/>
          <w:sz w:val="28"/>
          <w:szCs w:val="28"/>
        </w:rPr>
        <w:t xml:space="preserve"> у мужчин составляет:</w:t>
      </w:r>
    </w:p>
    <w:p w:rsidR="00A17A89" w:rsidRPr="00707A06" w:rsidRDefault="00A17A89" w:rsidP="00A17A89">
      <w:pPr>
        <w:ind w:firstLine="709"/>
        <w:jc w:val="both"/>
        <w:rPr>
          <w:color w:val="000000"/>
          <w:sz w:val="28"/>
          <w:szCs w:val="28"/>
        </w:rPr>
      </w:pPr>
      <w:r w:rsidRPr="00707A06">
        <w:rPr>
          <w:color w:val="000000"/>
          <w:sz w:val="28"/>
          <w:szCs w:val="28"/>
        </w:rPr>
        <w:t>120-140 г/л</w:t>
      </w:r>
    </w:p>
    <w:p w:rsidR="00A17A89" w:rsidRPr="00707A06" w:rsidRDefault="00A17A89" w:rsidP="00A17A89">
      <w:pPr>
        <w:ind w:firstLine="709"/>
        <w:jc w:val="both"/>
        <w:rPr>
          <w:color w:val="000000"/>
          <w:sz w:val="28"/>
          <w:szCs w:val="28"/>
        </w:rPr>
      </w:pPr>
      <w:r w:rsidRPr="00707A06">
        <w:rPr>
          <w:color w:val="000000"/>
          <w:sz w:val="28"/>
          <w:szCs w:val="28"/>
        </w:rPr>
        <w:t>+130-160г/л</w:t>
      </w:r>
    </w:p>
    <w:p w:rsidR="00A17A89" w:rsidRPr="00707A06" w:rsidRDefault="00A17A89" w:rsidP="00A17A89">
      <w:pPr>
        <w:ind w:firstLine="709"/>
        <w:jc w:val="both"/>
        <w:rPr>
          <w:color w:val="000000"/>
          <w:sz w:val="28"/>
          <w:szCs w:val="28"/>
        </w:rPr>
      </w:pPr>
      <w:r w:rsidRPr="00707A06">
        <w:rPr>
          <w:color w:val="000000"/>
          <w:sz w:val="28"/>
          <w:szCs w:val="28"/>
        </w:rPr>
        <w:t>150-170 г/л</w:t>
      </w:r>
    </w:p>
    <w:p w:rsidR="00931F46" w:rsidRPr="00707A06" w:rsidRDefault="00931F46" w:rsidP="00931F46">
      <w:pPr>
        <w:ind w:firstLine="709"/>
        <w:jc w:val="both"/>
        <w:rPr>
          <w:color w:val="000000"/>
          <w:sz w:val="28"/>
          <w:szCs w:val="28"/>
        </w:rPr>
      </w:pPr>
      <w:r w:rsidRPr="00707A06">
        <w:rPr>
          <w:color w:val="000000"/>
          <w:sz w:val="28"/>
          <w:szCs w:val="28"/>
        </w:rPr>
        <w:t>11# Витамин В12 и фолиевая кислота необходимы:</w:t>
      </w:r>
    </w:p>
    <w:p w:rsidR="00931F46" w:rsidRPr="00707A06" w:rsidRDefault="00931F46" w:rsidP="00931F46">
      <w:pPr>
        <w:ind w:firstLine="709"/>
        <w:jc w:val="both"/>
        <w:rPr>
          <w:color w:val="000000"/>
          <w:sz w:val="28"/>
          <w:szCs w:val="28"/>
        </w:rPr>
      </w:pPr>
      <w:r w:rsidRPr="00707A06">
        <w:rPr>
          <w:color w:val="000000"/>
          <w:sz w:val="28"/>
          <w:szCs w:val="28"/>
        </w:rPr>
        <w:t>для транспорта железа</w:t>
      </w:r>
    </w:p>
    <w:p w:rsidR="00931F46" w:rsidRPr="00707A06" w:rsidRDefault="00931F46" w:rsidP="00931F46">
      <w:pPr>
        <w:ind w:firstLine="709"/>
        <w:jc w:val="both"/>
        <w:rPr>
          <w:color w:val="000000"/>
          <w:sz w:val="28"/>
          <w:szCs w:val="28"/>
        </w:rPr>
      </w:pPr>
      <w:r w:rsidRPr="00707A06">
        <w:rPr>
          <w:color w:val="000000"/>
          <w:sz w:val="28"/>
          <w:szCs w:val="28"/>
        </w:rPr>
        <w:t>обмена аминокислот</w:t>
      </w:r>
    </w:p>
    <w:p w:rsidR="00931F46" w:rsidRPr="00707A06" w:rsidRDefault="00931F46" w:rsidP="00931F46">
      <w:pPr>
        <w:ind w:firstLine="709"/>
        <w:jc w:val="both"/>
        <w:rPr>
          <w:color w:val="000000"/>
          <w:sz w:val="28"/>
          <w:szCs w:val="28"/>
        </w:rPr>
      </w:pPr>
      <w:r w:rsidRPr="00707A06">
        <w:rPr>
          <w:color w:val="000000"/>
          <w:sz w:val="28"/>
          <w:szCs w:val="28"/>
        </w:rPr>
        <w:t>+для синтеза ДНК клетки</w:t>
      </w:r>
    </w:p>
    <w:p w:rsidR="00A17A89" w:rsidRPr="0026003F" w:rsidRDefault="00A17A89" w:rsidP="006E26CE">
      <w:pPr>
        <w:ind w:firstLine="709"/>
        <w:jc w:val="both"/>
        <w:rPr>
          <w:color w:val="000000"/>
        </w:rPr>
      </w:pPr>
    </w:p>
    <w:p w:rsidR="005955FB" w:rsidRPr="00707A06" w:rsidRDefault="00461C93" w:rsidP="005955FB">
      <w:pPr>
        <w:ind w:firstLine="709"/>
        <w:jc w:val="both"/>
        <w:rPr>
          <w:color w:val="000000"/>
          <w:sz w:val="28"/>
          <w:szCs w:val="28"/>
        </w:rPr>
      </w:pPr>
      <w:r w:rsidRPr="00707A06">
        <w:rPr>
          <w:b/>
          <w:color w:val="000000"/>
          <w:sz w:val="28"/>
          <w:szCs w:val="28"/>
        </w:rPr>
        <w:t>Интерпретация  результатов лабораторного исследования:</w:t>
      </w:r>
      <w:r w:rsidR="005955FB" w:rsidRPr="00707A06">
        <w:rPr>
          <w:color w:val="000000"/>
          <w:sz w:val="28"/>
          <w:szCs w:val="28"/>
        </w:rPr>
        <w:t xml:space="preserve"> </w:t>
      </w:r>
      <w:r w:rsidRPr="00707A06">
        <w:rPr>
          <w:color w:val="000000"/>
          <w:sz w:val="28"/>
          <w:szCs w:val="28"/>
        </w:rPr>
        <w:t>о</w:t>
      </w:r>
      <w:r w:rsidR="00F5760D" w:rsidRPr="00707A06">
        <w:rPr>
          <w:color w:val="000000"/>
          <w:sz w:val="28"/>
          <w:szCs w:val="28"/>
        </w:rPr>
        <w:t>бщий анализ крови</w:t>
      </w:r>
    </w:p>
    <w:p w:rsidR="00461C93" w:rsidRPr="00707A06" w:rsidRDefault="00461C93" w:rsidP="00461C93">
      <w:pPr>
        <w:ind w:firstLine="709"/>
        <w:jc w:val="both"/>
        <w:rPr>
          <w:b/>
          <w:color w:val="000000"/>
          <w:sz w:val="28"/>
          <w:szCs w:val="28"/>
        </w:rPr>
      </w:pPr>
      <w:r w:rsidRPr="00707A06">
        <w:rPr>
          <w:b/>
          <w:color w:val="000000"/>
          <w:sz w:val="28"/>
          <w:szCs w:val="28"/>
        </w:rPr>
        <w:t>Тексты ситуационных задач:</w:t>
      </w:r>
    </w:p>
    <w:p w:rsidR="00D442A4" w:rsidRPr="00707A06" w:rsidRDefault="00D442A4" w:rsidP="00D442A4">
      <w:pPr>
        <w:suppressAutoHyphens/>
        <w:ind w:firstLine="709"/>
        <w:rPr>
          <w:b/>
          <w:sz w:val="28"/>
          <w:szCs w:val="28"/>
        </w:rPr>
      </w:pPr>
      <w:r w:rsidRPr="00707A06">
        <w:rPr>
          <w:b/>
          <w:sz w:val="28"/>
          <w:szCs w:val="28"/>
        </w:rPr>
        <w:t>ОАК № 1</w:t>
      </w:r>
    </w:p>
    <w:p w:rsidR="00D442A4" w:rsidRPr="00707A06" w:rsidRDefault="00D442A4" w:rsidP="00D442A4">
      <w:pPr>
        <w:suppressAutoHyphens/>
        <w:ind w:firstLine="709"/>
        <w:jc w:val="both"/>
        <w:rPr>
          <w:sz w:val="28"/>
          <w:szCs w:val="28"/>
        </w:rPr>
      </w:pPr>
      <w:r w:rsidRPr="00707A06">
        <w:rPr>
          <w:sz w:val="28"/>
          <w:szCs w:val="28"/>
        </w:rPr>
        <w:t>В терапевтическом отделении одновременно находились на лечении больные А и Б, у которых в анамнезе – хронический гастрит с секреторной недостаточностью. К обычным желудочным жалобам присоединились резкая слабость, утомляемость, бледность кожных покровов.</w:t>
      </w:r>
    </w:p>
    <w:p w:rsidR="00D442A4" w:rsidRPr="00707A06" w:rsidRDefault="00D442A4" w:rsidP="00D442A4">
      <w:pPr>
        <w:suppressAutoHyphens/>
        <w:ind w:firstLine="709"/>
        <w:jc w:val="both"/>
        <w:rPr>
          <w:sz w:val="28"/>
          <w:szCs w:val="28"/>
        </w:rPr>
      </w:pPr>
      <w:r w:rsidRPr="00707A06">
        <w:rPr>
          <w:sz w:val="28"/>
          <w:szCs w:val="28"/>
        </w:rPr>
        <w:t>При исследовании крови получены следующие данные:</w:t>
      </w:r>
    </w:p>
    <w:p w:rsidR="00D442A4" w:rsidRPr="0026003F" w:rsidRDefault="00D442A4" w:rsidP="00D442A4">
      <w:pPr>
        <w:suppressAutoHyphens/>
        <w:ind w:firstLine="709"/>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826"/>
        <w:gridCol w:w="7"/>
        <w:gridCol w:w="3394"/>
      </w:tblGrid>
      <w:tr w:rsidR="00D442A4" w:rsidRPr="0026003F" w:rsidTr="00184904">
        <w:tc>
          <w:tcPr>
            <w:tcW w:w="2520" w:type="dxa"/>
          </w:tcPr>
          <w:p w:rsidR="00D442A4" w:rsidRPr="0026003F" w:rsidRDefault="00D442A4" w:rsidP="00D442A4">
            <w:pPr>
              <w:suppressAutoHyphens/>
              <w:jc w:val="both"/>
            </w:pPr>
          </w:p>
        </w:tc>
        <w:tc>
          <w:tcPr>
            <w:tcW w:w="3826" w:type="dxa"/>
          </w:tcPr>
          <w:p w:rsidR="00D442A4" w:rsidRPr="0026003F" w:rsidRDefault="00D442A4" w:rsidP="00D442A4">
            <w:pPr>
              <w:pStyle w:val="81"/>
              <w:suppressAutoHyphens/>
              <w:outlineLvl w:val="7"/>
            </w:pPr>
            <w:r w:rsidRPr="0026003F">
              <w:t>Больной А</w:t>
            </w:r>
          </w:p>
        </w:tc>
        <w:tc>
          <w:tcPr>
            <w:tcW w:w="3401" w:type="dxa"/>
            <w:gridSpan w:val="2"/>
          </w:tcPr>
          <w:p w:rsidR="00D442A4" w:rsidRPr="0026003F" w:rsidRDefault="00D442A4" w:rsidP="00D442A4">
            <w:pPr>
              <w:pStyle w:val="81"/>
              <w:suppressAutoHyphens/>
              <w:outlineLvl w:val="7"/>
            </w:pPr>
            <w:r w:rsidRPr="0026003F">
              <w:t>Больной Б</w:t>
            </w:r>
          </w:p>
        </w:tc>
      </w:tr>
      <w:tr w:rsidR="00D442A4" w:rsidRPr="0026003F" w:rsidTr="00184904">
        <w:trPr>
          <w:trHeight w:val="4428"/>
        </w:trPr>
        <w:tc>
          <w:tcPr>
            <w:tcW w:w="2520" w:type="dxa"/>
          </w:tcPr>
          <w:p w:rsidR="00D442A4" w:rsidRPr="0026003F" w:rsidRDefault="00D442A4" w:rsidP="00D442A4">
            <w:pPr>
              <w:pStyle w:val="81"/>
              <w:suppressAutoHyphens/>
              <w:outlineLvl w:val="7"/>
              <w:rPr>
                <w:lang w:val="ru-RU"/>
              </w:rPr>
            </w:pPr>
            <w:r w:rsidRPr="0026003F">
              <w:rPr>
                <w:lang w:val="ru-RU"/>
              </w:rPr>
              <w:lastRenderedPageBreak/>
              <w:t>Эритроциты</w:t>
            </w:r>
          </w:p>
          <w:p w:rsidR="00D442A4" w:rsidRPr="0026003F" w:rsidRDefault="00D442A4" w:rsidP="00D442A4">
            <w:pPr>
              <w:pStyle w:val="81"/>
              <w:suppressAutoHyphens/>
              <w:outlineLvl w:val="7"/>
              <w:rPr>
                <w:lang w:val="ru-RU"/>
              </w:rPr>
            </w:pPr>
            <w:r w:rsidRPr="0026003F">
              <w:rPr>
                <w:lang w:val="ru-RU"/>
              </w:rPr>
              <w:t>Гемоглобин</w:t>
            </w:r>
          </w:p>
          <w:p w:rsidR="00D442A4" w:rsidRPr="0026003F" w:rsidRDefault="00D442A4" w:rsidP="00D442A4">
            <w:pPr>
              <w:pStyle w:val="81"/>
              <w:suppressAutoHyphens/>
              <w:outlineLvl w:val="7"/>
              <w:rPr>
                <w:lang w:val="ru-RU"/>
              </w:rPr>
            </w:pPr>
            <w:r w:rsidRPr="0026003F">
              <w:rPr>
                <w:lang w:val="ru-RU"/>
              </w:rPr>
              <w:t>Цветовой показатель</w:t>
            </w:r>
          </w:p>
          <w:p w:rsidR="00D442A4" w:rsidRPr="0026003F" w:rsidRDefault="00D442A4" w:rsidP="00D442A4">
            <w:pPr>
              <w:pStyle w:val="81"/>
              <w:suppressAutoHyphens/>
              <w:outlineLvl w:val="7"/>
              <w:rPr>
                <w:lang w:val="ru-RU"/>
              </w:rPr>
            </w:pPr>
            <w:r w:rsidRPr="0026003F">
              <w:rPr>
                <w:lang w:val="ru-RU"/>
              </w:rPr>
              <w:t>Ретикулоциты</w:t>
            </w:r>
          </w:p>
          <w:p w:rsidR="00D442A4" w:rsidRPr="0026003F" w:rsidRDefault="00D442A4" w:rsidP="00D442A4">
            <w:pPr>
              <w:suppressAutoHyphens/>
              <w:jc w:val="both"/>
            </w:pPr>
            <w:r w:rsidRPr="0026003F">
              <w:t>Тромбоциты</w:t>
            </w:r>
          </w:p>
          <w:p w:rsidR="00D442A4" w:rsidRPr="0026003F" w:rsidRDefault="00D442A4" w:rsidP="00D442A4">
            <w:pPr>
              <w:suppressAutoHyphens/>
              <w:jc w:val="both"/>
            </w:pPr>
            <w:r w:rsidRPr="0026003F">
              <w:t>СОЭ</w:t>
            </w:r>
          </w:p>
          <w:p w:rsidR="00D442A4" w:rsidRPr="0026003F" w:rsidRDefault="00D442A4" w:rsidP="00D442A4">
            <w:pPr>
              <w:suppressAutoHyphens/>
              <w:jc w:val="both"/>
            </w:pPr>
            <w:r w:rsidRPr="0026003F">
              <w:t>Лейкоциты</w:t>
            </w:r>
          </w:p>
          <w:p w:rsidR="00D442A4" w:rsidRPr="0026003F" w:rsidRDefault="00D442A4" w:rsidP="00D442A4">
            <w:pPr>
              <w:pStyle w:val="81"/>
              <w:suppressAutoHyphens/>
              <w:outlineLvl w:val="7"/>
              <w:rPr>
                <w:lang w:val="ru-RU"/>
              </w:rPr>
            </w:pPr>
            <w:r w:rsidRPr="0026003F">
              <w:rPr>
                <w:lang w:val="ru-RU"/>
              </w:rPr>
              <w:t>Эозинофилы</w:t>
            </w:r>
          </w:p>
          <w:p w:rsidR="00D442A4" w:rsidRPr="0026003F" w:rsidRDefault="00D442A4" w:rsidP="00D442A4">
            <w:pPr>
              <w:pStyle w:val="81"/>
              <w:suppressAutoHyphens/>
              <w:outlineLvl w:val="7"/>
              <w:rPr>
                <w:lang w:val="ru-RU"/>
              </w:rPr>
            </w:pPr>
            <w:r w:rsidRPr="0026003F">
              <w:rPr>
                <w:lang w:val="ru-RU"/>
              </w:rPr>
              <w:t>Палочкоядерные</w:t>
            </w:r>
          </w:p>
          <w:p w:rsidR="00D442A4" w:rsidRPr="0026003F" w:rsidRDefault="00D442A4" w:rsidP="00D442A4">
            <w:pPr>
              <w:pStyle w:val="81"/>
              <w:suppressAutoHyphens/>
              <w:outlineLvl w:val="7"/>
              <w:rPr>
                <w:lang w:val="ru-RU"/>
              </w:rPr>
            </w:pPr>
            <w:r w:rsidRPr="0026003F">
              <w:rPr>
                <w:lang w:val="ru-RU"/>
              </w:rPr>
              <w:t>Сегментоядерные</w:t>
            </w:r>
          </w:p>
          <w:p w:rsidR="00D442A4" w:rsidRPr="0026003F" w:rsidRDefault="00D442A4" w:rsidP="00D442A4">
            <w:pPr>
              <w:pStyle w:val="81"/>
              <w:suppressAutoHyphens/>
              <w:outlineLvl w:val="7"/>
              <w:rPr>
                <w:lang w:val="ru-RU"/>
              </w:rPr>
            </w:pPr>
            <w:r w:rsidRPr="0026003F">
              <w:rPr>
                <w:lang w:val="ru-RU"/>
              </w:rPr>
              <w:t>Лимфоциты</w:t>
            </w:r>
          </w:p>
          <w:p w:rsidR="00D442A4" w:rsidRPr="0026003F" w:rsidRDefault="00D442A4" w:rsidP="00D442A4">
            <w:pPr>
              <w:pStyle w:val="81"/>
              <w:suppressAutoHyphens/>
              <w:outlineLvl w:val="7"/>
              <w:rPr>
                <w:lang w:val="ru-RU"/>
              </w:rPr>
            </w:pPr>
            <w:r w:rsidRPr="0026003F">
              <w:rPr>
                <w:lang w:val="ru-RU"/>
              </w:rPr>
              <w:t>Моноциты</w:t>
            </w:r>
          </w:p>
          <w:p w:rsidR="00D442A4" w:rsidRPr="0026003F" w:rsidRDefault="00D442A4" w:rsidP="00D442A4">
            <w:pPr>
              <w:suppressAutoHyphens/>
              <w:jc w:val="both"/>
              <w:rPr>
                <w:lang w:val="en-US"/>
              </w:rPr>
            </w:pPr>
            <w:r w:rsidRPr="0026003F">
              <w:rPr>
                <w:lang w:val="en-US"/>
              </w:rPr>
              <w:t>Нормобласты</w:t>
            </w:r>
          </w:p>
          <w:p w:rsidR="00D442A4" w:rsidRPr="0026003F" w:rsidRDefault="00D442A4" w:rsidP="00D442A4">
            <w:pPr>
              <w:suppressAutoHyphens/>
              <w:ind w:left="108"/>
              <w:jc w:val="both"/>
              <w:rPr>
                <w:lang w:val="en-US"/>
              </w:rPr>
            </w:pPr>
          </w:p>
          <w:p w:rsidR="00D442A4" w:rsidRPr="0026003F" w:rsidRDefault="00D442A4" w:rsidP="00D442A4">
            <w:pPr>
              <w:pStyle w:val="81"/>
              <w:suppressAutoHyphens/>
              <w:outlineLvl w:val="7"/>
            </w:pPr>
            <w:r w:rsidRPr="0026003F">
              <w:t>Гематокрит</w:t>
            </w:r>
          </w:p>
          <w:p w:rsidR="00D442A4" w:rsidRPr="0026003F" w:rsidRDefault="00D442A4" w:rsidP="00D442A4">
            <w:pPr>
              <w:suppressAutoHyphens/>
              <w:jc w:val="both"/>
            </w:pPr>
          </w:p>
        </w:tc>
        <w:tc>
          <w:tcPr>
            <w:tcW w:w="3833" w:type="dxa"/>
            <w:gridSpan w:val="2"/>
          </w:tcPr>
          <w:p w:rsidR="00D442A4" w:rsidRPr="0026003F" w:rsidRDefault="00D442A4" w:rsidP="00D442A4">
            <w:pPr>
              <w:pStyle w:val="81"/>
              <w:suppressAutoHyphens/>
              <w:outlineLvl w:val="7"/>
              <w:rPr>
                <w:lang w:val="ru-RU"/>
              </w:rPr>
            </w:pPr>
            <w:r w:rsidRPr="0026003F">
              <w:rPr>
                <w:lang w:val="ru-RU"/>
              </w:rPr>
              <w:t xml:space="preserve">2150000 – 2,15 </w:t>
            </w:r>
            <w:r w:rsidRPr="0026003F">
              <w:rPr>
                <w:vertAlign w:val="superscript"/>
                <w:lang w:val="ru-RU"/>
              </w:rPr>
              <w:t>.</w:t>
            </w:r>
            <w:r w:rsidRPr="0026003F">
              <w:rPr>
                <w:lang w:val="ru-RU"/>
              </w:rPr>
              <w:t xml:space="preserve"> 10</w:t>
            </w:r>
            <w:r w:rsidRPr="0026003F">
              <w:rPr>
                <w:vertAlign w:val="superscript"/>
                <w:lang w:val="ru-RU"/>
              </w:rPr>
              <w:t>12</w:t>
            </w:r>
            <w:r w:rsidRPr="0026003F">
              <w:rPr>
                <w:lang w:val="ru-RU"/>
              </w:rPr>
              <w:t>/л</w:t>
            </w:r>
          </w:p>
          <w:p w:rsidR="00D442A4" w:rsidRPr="0026003F" w:rsidRDefault="00D442A4" w:rsidP="00D442A4">
            <w:pPr>
              <w:pStyle w:val="81"/>
              <w:suppressAutoHyphens/>
              <w:outlineLvl w:val="7"/>
              <w:rPr>
                <w:lang w:val="ru-RU"/>
              </w:rPr>
            </w:pPr>
            <w:r w:rsidRPr="0026003F">
              <w:rPr>
                <w:lang w:val="ru-RU"/>
              </w:rPr>
              <w:t>80 г/л</w:t>
            </w:r>
          </w:p>
          <w:p w:rsidR="00D442A4" w:rsidRPr="0026003F" w:rsidRDefault="00D442A4" w:rsidP="00D442A4">
            <w:pPr>
              <w:pStyle w:val="81"/>
              <w:suppressAutoHyphens/>
              <w:outlineLvl w:val="7"/>
              <w:rPr>
                <w:lang w:val="ru-RU"/>
              </w:rPr>
            </w:pPr>
            <w:r w:rsidRPr="0026003F">
              <w:rPr>
                <w:lang w:val="ru-RU"/>
              </w:rPr>
              <w:t>0,7</w:t>
            </w:r>
          </w:p>
          <w:p w:rsidR="00D442A4" w:rsidRPr="0026003F" w:rsidRDefault="00D442A4" w:rsidP="00D442A4">
            <w:pPr>
              <w:pStyle w:val="81"/>
              <w:suppressAutoHyphens/>
              <w:outlineLvl w:val="7"/>
              <w:rPr>
                <w:lang w:val="ru-RU"/>
              </w:rPr>
            </w:pPr>
            <w:r w:rsidRPr="0026003F">
              <w:rPr>
                <w:lang w:val="ru-RU"/>
              </w:rPr>
              <w:t>3 %</w:t>
            </w:r>
          </w:p>
          <w:p w:rsidR="00D442A4" w:rsidRPr="0026003F" w:rsidRDefault="00D442A4" w:rsidP="00D442A4">
            <w:pPr>
              <w:suppressAutoHyphens/>
              <w:jc w:val="both"/>
            </w:pPr>
            <w:r w:rsidRPr="0026003F">
              <w:t xml:space="preserve">220 т – 220 </w:t>
            </w:r>
            <w:r w:rsidRPr="0026003F">
              <w:rPr>
                <w:vertAlign w:val="superscript"/>
              </w:rPr>
              <w:t>.</w:t>
            </w:r>
            <w:r w:rsidRPr="0026003F">
              <w:t xml:space="preserve"> 10 </w:t>
            </w:r>
            <w:r w:rsidRPr="0026003F">
              <w:rPr>
                <w:vertAlign w:val="superscript"/>
              </w:rPr>
              <w:t>9</w:t>
            </w:r>
            <w:r w:rsidRPr="0026003F">
              <w:t>/ л</w:t>
            </w:r>
          </w:p>
          <w:p w:rsidR="00D442A4" w:rsidRPr="0026003F" w:rsidRDefault="00D442A4" w:rsidP="00D442A4">
            <w:pPr>
              <w:suppressAutoHyphens/>
              <w:jc w:val="both"/>
            </w:pPr>
            <w:r w:rsidRPr="0026003F">
              <w:t>7 мм/час</w:t>
            </w:r>
          </w:p>
          <w:p w:rsidR="00D442A4" w:rsidRPr="0026003F" w:rsidRDefault="00D442A4" w:rsidP="00D442A4">
            <w:pPr>
              <w:suppressAutoHyphens/>
              <w:jc w:val="both"/>
            </w:pPr>
            <w:r w:rsidRPr="0026003F">
              <w:t xml:space="preserve">8000 – 8 </w:t>
            </w:r>
            <w:r w:rsidRPr="0026003F">
              <w:rPr>
                <w:vertAlign w:val="superscript"/>
              </w:rPr>
              <w:t>.</w:t>
            </w:r>
            <w:r w:rsidRPr="0026003F">
              <w:t xml:space="preserve"> </w:t>
            </w:r>
            <w:r w:rsidRPr="0026003F">
              <w:rPr>
                <w:lang w:val="en-US"/>
              </w:rPr>
              <w:t>10</w:t>
            </w:r>
            <w:r w:rsidRPr="0026003F">
              <w:rPr>
                <w:vertAlign w:val="superscript"/>
                <w:lang w:val="en-US"/>
              </w:rPr>
              <w:t>9</w:t>
            </w:r>
            <w:r w:rsidRPr="0026003F">
              <w:rPr>
                <w:lang w:val="en-US"/>
              </w:rPr>
              <w:t>/</w:t>
            </w:r>
            <w:r w:rsidRPr="0026003F">
              <w:t>л</w:t>
            </w:r>
          </w:p>
          <w:p w:rsidR="00D442A4" w:rsidRPr="0026003F" w:rsidRDefault="00D442A4" w:rsidP="00D442A4">
            <w:pPr>
              <w:pStyle w:val="81"/>
              <w:suppressAutoHyphens/>
              <w:outlineLvl w:val="7"/>
            </w:pPr>
            <w:r w:rsidRPr="0026003F">
              <w:t>2</w:t>
            </w:r>
          </w:p>
          <w:p w:rsidR="00D442A4" w:rsidRPr="0026003F" w:rsidRDefault="00D442A4" w:rsidP="00D442A4">
            <w:pPr>
              <w:pStyle w:val="81"/>
              <w:suppressAutoHyphens/>
              <w:outlineLvl w:val="7"/>
            </w:pPr>
            <w:r w:rsidRPr="0026003F">
              <w:t>5</w:t>
            </w:r>
          </w:p>
          <w:p w:rsidR="00D442A4" w:rsidRPr="0026003F" w:rsidRDefault="00D442A4" w:rsidP="00D442A4">
            <w:pPr>
              <w:pStyle w:val="81"/>
              <w:suppressAutoHyphens/>
              <w:outlineLvl w:val="7"/>
            </w:pPr>
            <w:r w:rsidRPr="0026003F">
              <w:t>66</w:t>
            </w:r>
          </w:p>
          <w:p w:rsidR="00D442A4" w:rsidRPr="0026003F" w:rsidRDefault="00D442A4" w:rsidP="00D442A4">
            <w:pPr>
              <w:pStyle w:val="81"/>
              <w:suppressAutoHyphens/>
              <w:outlineLvl w:val="7"/>
            </w:pPr>
            <w:r w:rsidRPr="0026003F">
              <w:t>26</w:t>
            </w:r>
          </w:p>
          <w:p w:rsidR="00D442A4" w:rsidRPr="0026003F" w:rsidRDefault="00D442A4" w:rsidP="00D442A4">
            <w:pPr>
              <w:pStyle w:val="81"/>
              <w:suppressAutoHyphens/>
              <w:outlineLvl w:val="7"/>
            </w:pPr>
            <w:r w:rsidRPr="0026003F">
              <w:t>1</w:t>
            </w:r>
          </w:p>
          <w:p w:rsidR="00D442A4" w:rsidRPr="0026003F" w:rsidRDefault="00D442A4" w:rsidP="00D442A4">
            <w:pPr>
              <w:suppressAutoHyphens/>
              <w:jc w:val="both"/>
              <w:rPr>
                <w:lang w:val="en-US"/>
              </w:rPr>
            </w:pPr>
            <w:r w:rsidRPr="0026003F">
              <w:rPr>
                <w:lang w:val="en-US"/>
              </w:rPr>
              <w:t>3 – 4 на 100</w:t>
            </w:r>
          </w:p>
          <w:p w:rsidR="00D442A4" w:rsidRPr="0026003F" w:rsidRDefault="00D442A4" w:rsidP="00D442A4">
            <w:pPr>
              <w:suppressAutoHyphens/>
              <w:ind w:left="4464"/>
              <w:jc w:val="both"/>
              <w:rPr>
                <w:lang w:val="en-US"/>
              </w:rPr>
            </w:pPr>
          </w:p>
          <w:p w:rsidR="00D442A4" w:rsidRPr="0026003F" w:rsidRDefault="00D442A4" w:rsidP="00D442A4">
            <w:pPr>
              <w:pStyle w:val="81"/>
              <w:suppressAutoHyphens/>
              <w:outlineLvl w:val="7"/>
            </w:pPr>
            <w:r w:rsidRPr="0026003F">
              <w:t>33 %</w:t>
            </w:r>
          </w:p>
          <w:p w:rsidR="00D442A4" w:rsidRPr="0026003F" w:rsidRDefault="00D442A4" w:rsidP="00D442A4">
            <w:pPr>
              <w:suppressAutoHyphens/>
              <w:jc w:val="both"/>
            </w:pPr>
          </w:p>
        </w:tc>
        <w:tc>
          <w:tcPr>
            <w:tcW w:w="3394" w:type="dxa"/>
          </w:tcPr>
          <w:p w:rsidR="00D442A4" w:rsidRPr="0026003F" w:rsidRDefault="00D442A4" w:rsidP="00D442A4">
            <w:pPr>
              <w:pStyle w:val="81"/>
              <w:suppressAutoHyphens/>
              <w:outlineLvl w:val="7"/>
              <w:rPr>
                <w:lang w:val="ru-RU"/>
              </w:rPr>
            </w:pPr>
            <w:r w:rsidRPr="0026003F">
              <w:rPr>
                <w:lang w:val="ru-RU"/>
              </w:rPr>
              <w:t xml:space="preserve">1 млн. – 1 </w:t>
            </w:r>
            <w:r w:rsidRPr="0026003F">
              <w:rPr>
                <w:vertAlign w:val="superscript"/>
                <w:lang w:val="ru-RU"/>
              </w:rPr>
              <w:t xml:space="preserve">. </w:t>
            </w:r>
            <w:r w:rsidRPr="0026003F">
              <w:rPr>
                <w:lang w:val="ru-RU"/>
              </w:rPr>
              <w:t>10</w:t>
            </w:r>
            <w:r w:rsidRPr="0026003F">
              <w:rPr>
                <w:vertAlign w:val="superscript"/>
                <w:lang w:val="ru-RU"/>
              </w:rPr>
              <w:t>12</w:t>
            </w:r>
            <w:r w:rsidRPr="0026003F">
              <w:rPr>
                <w:lang w:val="ru-RU"/>
              </w:rPr>
              <w:t>/л</w:t>
            </w:r>
          </w:p>
          <w:p w:rsidR="00D442A4" w:rsidRPr="0026003F" w:rsidRDefault="00D442A4" w:rsidP="00D442A4">
            <w:pPr>
              <w:pStyle w:val="81"/>
              <w:suppressAutoHyphens/>
              <w:outlineLvl w:val="7"/>
              <w:rPr>
                <w:lang w:val="ru-RU"/>
              </w:rPr>
            </w:pPr>
            <w:r w:rsidRPr="0026003F">
              <w:rPr>
                <w:lang w:val="ru-RU"/>
              </w:rPr>
              <w:t>37 г/л</w:t>
            </w:r>
          </w:p>
          <w:p w:rsidR="00D442A4" w:rsidRPr="0026003F" w:rsidRDefault="00D442A4" w:rsidP="00D442A4">
            <w:pPr>
              <w:pStyle w:val="81"/>
              <w:suppressAutoHyphens/>
              <w:outlineLvl w:val="7"/>
              <w:rPr>
                <w:lang w:val="ru-RU"/>
              </w:rPr>
            </w:pPr>
            <w:r w:rsidRPr="0026003F">
              <w:rPr>
                <w:lang w:val="ru-RU"/>
              </w:rPr>
              <w:t>1,1</w:t>
            </w:r>
          </w:p>
          <w:p w:rsidR="00D442A4" w:rsidRPr="0026003F" w:rsidRDefault="00D442A4" w:rsidP="00D442A4">
            <w:pPr>
              <w:pStyle w:val="81"/>
              <w:suppressAutoHyphens/>
              <w:outlineLvl w:val="7"/>
              <w:rPr>
                <w:lang w:val="ru-RU"/>
              </w:rPr>
            </w:pPr>
            <w:r w:rsidRPr="0026003F">
              <w:rPr>
                <w:lang w:val="ru-RU"/>
              </w:rPr>
              <w:t>13 %</w:t>
            </w:r>
          </w:p>
          <w:p w:rsidR="00D442A4" w:rsidRPr="0026003F" w:rsidRDefault="00D442A4" w:rsidP="00D442A4">
            <w:pPr>
              <w:suppressAutoHyphens/>
              <w:ind w:left="1944"/>
              <w:jc w:val="both"/>
            </w:pPr>
          </w:p>
          <w:p w:rsidR="00D442A4" w:rsidRPr="0026003F" w:rsidRDefault="00D442A4" w:rsidP="00D442A4">
            <w:pPr>
              <w:suppressAutoHyphens/>
              <w:jc w:val="both"/>
            </w:pPr>
            <w:r w:rsidRPr="0026003F">
              <w:t>35 мм/час</w:t>
            </w:r>
          </w:p>
          <w:p w:rsidR="00D442A4" w:rsidRPr="0026003F" w:rsidRDefault="00D442A4" w:rsidP="00D442A4">
            <w:pPr>
              <w:suppressAutoHyphens/>
              <w:jc w:val="both"/>
            </w:pPr>
            <w:r w:rsidRPr="0026003F">
              <w:t xml:space="preserve">8000 – 8 </w:t>
            </w:r>
            <w:r w:rsidRPr="0026003F">
              <w:rPr>
                <w:vertAlign w:val="superscript"/>
              </w:rPr>
              <w:t xml:space="preserve">. </w:t>
            </w:r>
            <w:r w:rsidRPr="0026003F">
              <w:t>10</w:t>
            </w:r>
            <w:r w:rsidRPr="0026003F">
              <w:rPr>
                <w:vertAlign w:val="superscript"/>
              </w:rPr>
              <w:t>9</w:t>
            </w:r>
            <w:r w:rsidRPr="0026003F">
              <w:t>/л</w:t>
            </w:r>
          </w:p>
          <w:p w:rsidR="00D442A4" w:rsidRPr="0026003F" w:rsidRDefault="00D442A4" w:rsidP="00D442A4">
            <w:pPr>
              <w:pStyle w:val="81"/>
              <w:suppressAutoHyphens/>
              <w:outlineLvl w:val="7"/>
              <w:rPr>
                <w:lang w:val="ru-RU"/>
              </w:rPr>
            </w:pPr>
            <w:r w:rsidRPr="0026003F">
              <w:rPr>
                <w:lang w:val="ru-RU"/>
              </w:rPr>
              <w:t>2</w:t>
            </w:r>
          </w:p>
          <w:p w:rsidR="00D442A4" w:rsidRPr="0026003F" w:rsidRDefault="00D442A4" w:rsidP="00D442A4">
            <w:pPr>
              <w:pStyle w:val="81"/>
              <w:suppressAutoHyphens/>
              <w:outlineLvl w:val="7"/>
              <w:rPr>
                <w:lang w:val="ru-RU"/>
              </w:rPr>
            </w:pPr>
            <w:r w:rsidRPr="0026003F">
              <w:rPr>
                <w:lang w:val="ru-RU"/>
              </w:rPr>
              <w:t>1</w:t>
            </w:r>
          </w:p>
          <w:p w:rsidR="00D442A4" w:rsidRPr="0026003F" w:rsidRDefault="00D442A4" w:rsidP="00D442A4">
            <w:pPr>
              <w:pStyle w:val="81"/>
              <w:suppressAutoHyphens/>
              <w:outlineLvl w:val="7"/>
              <w:rPr>
                <w:lang w:val="ru-RU"/>
              </w:rPr>
            </w:pPr>
            <w:r w:rsidRPr="0026003F">
              <w:rPr>
                <w:lang w:val="ru-RU"/>
              </w:rPr>
              <w:t>47</w:t>
            </w:r>
          </w:p>
          <w:p w:rsidR="00D442A4" w:rsidRPr="0026003F" w:rsidRDefault="00D442A4" w:rsidP="00D442A4">
            <w:pPr>
              <w:pStyle w:val="81"/>
              <w:suppressAutoHyphens/>
              <w:outlineLvl w:val="7"/>
              <w:rPr>
                <w:lang w:val="ru-RU"/>
              </w:rPr>
            </w:pPr>
            <w:r w:rsidRPr="0026003F">
              <w:rPr>
                <w:lang w:val="ru-RU"/>
              </w:rPr>
              <w:t>42</w:t>
            </w:r>
          </w:p>
          <w:p w:rsidR="00D442A4" w:rsidRPr="0026003F" w:rsidRDefault="00D442A4" w:rsidP="00D442A4">
            <w:pPr>
              <w:pStyle w:val="81"/>
              <w:suppressAutoHyphens/>
              <w:outlineLvl w:val="7"/>
              <w:rPr>
                <w:lang w:val="ru-RU"/>
              </w:rPr>
            </w:pPr>
            <w:r w:rsidRPr="0026003F">
              <w:rPr>
                <w:lang w:val="ru-RU"/>
              </w:rPr>
              <w:t>8</w:t>
            </w:r>
          </w:p>
          <w:p w:rsidR="00D442A4" w:rsidRPr="0026003F" w:rsidRDefault="00D442A4" w:rsidP="00D442A4">
            <w:pPr>
              <w:suppressAutoHyphens/>
              <w:jc w:val="both"/>
            </w:pPr>
            <w:r w:rsidRPr="0026003F">
              <w:t>мегалобласты, мегалоциты,</w:t>
            </w:r>
          </w:p>
          <w:p w:rsidR="00D442A4" w:rsidRPr="0026003F" w:rsidRDefault="00D442A4" w:rsidP="00D442A4">
            <w:pPr>
              <w:suppressAutoHyphens/>
              <w:jc w:val="both"/>
            </w:pPr>
            <w:r w:rsidRPr="0026003F">
              <w:t>пойкилоцитоз, анизоцитоз</w:t>
            </w:r>
          </w:p>
          <w:p w:rsidR="00D442A4" w:rsidRPr="0026003F" w:rsidRDefault="00D442A4" w:rsidP="00D442A4">
            <w:pPr>
              <w:pStyle w:val="81"/>
              <w:suppressAutoHyphens/>
              <w:outlineLvl w:val="7"/>
              <w:rPr>
                <w:lang w:val="ru-RU"/>
              </w:rPr>
            </w:pPr>
            <w:r w:rsidRPr="0026003F">
              <w:rPr>
                <w:lang w:val="ru-RU"/>
              </w:rPr>
              <w:t xml:space="preserve">31 %   </w:t>
            </w:r>
          </w:p>
        </w:tc>
      </w:tr>
    </w:tbl>
    <w:p w:rsidR="00D442A4" w:rsidRPr="00707A06" w:rsidRDefault="00D442A4" w:rsidP="00D442A4">
      <w:pPr>
        <w:suppressAutoHyphens/>
        <w:ind w:firstLine="709"/>
        <w:jc w:val="both"/>
        <w:rPr>
          <w:sz w:val="28"/>
          <w:szCs w:val="28"/>
        </w:rPr>
      </w:pPr>
      <w:r w:rsidRPr="00707A06">
        <w:rPr>
          <w:sz w:val="28"/>
          <w:szCs w:val="28"/>
        </w:rPr>
        <w:t>С чем связаны присоединившиеся симптомы? О каком осложнении можно думать, имея такие анализы крови?</w:t>
      </w:r>
    </w:p>
    <w:p w:rsidR="005955FB" w:rsidRPr="00707A06" w:rsidRDefault="00D442A4" w:rsidP="00D442A4">
      <w:pPr>
        <w:ind w:firstLine="709"/>
        <w:jc w:val="both"/>
        <w:rPr>
          <w:color w:val="000000"/>
          <w:sz w:val="28"/>
          <w:szCs w:val="28"/>
        </w:rPr>
      </w:pPr>
      <w:r w:rsidRPr="00707A06">
        <w:rPr>
          <w:i/>
          <w:color w:val="000000"/>
          <w:sz w:val="28"/>
          <w:szCs w:val="28"/>
        </w:rPr>
        <w:t xml:space="preserve">Ответ: </w:t>
      </w:r>
      <w:r w:rsidRPr="00707A06">
        <w:rPr>
          <w:color w:val="000000"/>
          <w:sz w:val="28"/>
          <w:szCs w:val="28"/>
        </w:rPr>
        <w:t>В обоих случаях отмечено снижение эритроцитов и гемоглобина, т.е. имеется анемия. Однако имеется целый ряд различий. Так в случае А снижен и цветовой показатель, т.е. анемия носит гипохромный характер.  В случае Б цветовой показатель увеличен, т.е. анемия гиперхромная.  Увеличенное содержание ретикулоцитов в обоих анализах свидетельствует о хорошей регенераторной функции костного мозга. Существенным различием является морфологическая особенность клеток крови. В первом случае помимо нормальных клеток крови выявлены нормобласты, что указывает на нормобластический тип кроветворения. Во втором случае найдены мегалобласты и мегалоциты, что встречается при мегалобластическом типе кроветворения. При анемиях нередко меняется величина эритроцитов, что носит название анизоцитоза. Нередко наряду с анизоцитозом отмечается изменение их формы – пойкилоцитоз. Анизоцитоз и пойкилоцитоз чаще всего встречаются при мегалобластической анемии, обусловленной дефицитом витамина В12. Известно, что при отсутствии соляной кислоты и пепсина в желудочном соке плохо усваиваются соли железа, витамин В12 и другие. При этом возможно развитие гипохромной (железодефицитной) анемии и гиперхромной (В12 – дефицитной) анемии.</w:t>
      </w:r>
    </w:p>
    <w:p w:rsidR="00D442A4" w:rsidRPr="00707A06" w:rsidRDefault="00D442A4" w:rsidP="00D442A4">
      <w:pPr>
        <w:suppressAutoHyphens/>
        <w:ind w:firstLine="709"/>
        <w:rPr>
          <w:b/>
          <w:sz w:val="28"/>
          <w:szCs w:val="28"/>
        </w:rPr>
      </w:pPr>
      <w:r w:rsidRPr="00707A06">
        <w:rPr>
          <w:b/>
          <w:sz w:val="28"/>
          <w:szCs w:val="28"/>
        </w:rPr>
        <w:t>ОАК № 2</w:t>
      </w:r>
    </w:p>
    <w:p w:rsidR="00D442A4" w:rsidRPr="00707A06" w:rsidRDefault="00D442A4" w:rsidP="00D442A4">
      <w:pPr>
        <w:suppressAutoHyphens/>
        <w:ind w:firstLine="709"/>
        <w:jc w:val="both"/>
        <w:rPr>
          <w:sz w:val="28"/>
          <w:szCs w:val="28"/>
        </w:rPr>
      </w:pPr>
      <w:r w:rsidRPr="00707A06">
        <w:rPr>
          <w:sz w:val="28"/>
          <w:szCs w:val="28"/>
        </w:rPr>
        <w:t>В отделение поступила больная с жалобами на тяжесть в голове, головные боли, шум в ушах. При осмотре отмечается “полнокровный” цвет кожи, особенно на лице и кистях рук. Артериальное давление повышено до 170/100 мм рт. ст. Пальпаторно увеличена печень и селезенка.</w:t>
      </w:r>
    </w:p>
    <w:p w:rsidR="00D442A4" w:rsidRPr="00707A06" w:rsidRDefault="00D442A4" w:rsidP="00206C43">
      <w:pPr>
        <w:pStyle w:val="61"/>
        <w:suppressAutoHyphens/>
        <w:jc w:val="both"/>
        <w:outlineLvl w:val="5"/>
      </w:pPr>
      <w:r w:rsidRPr="00707A06">
        <w:lastRenderedPageBreak/>
        <w:t>Анализ крови</w:t>
      </w:r>
      <w:r w:rsidR="00206C43" w:rsidRPr="00707A06">
        <w:t>:</w:t>
      </w:r>
    </w:p>
    <w:tbl>
      <w:tblPr>
        <w:tblpPr w:leftFromText="180" w:rightFromText="180" w:vertAnchor="text" w:horzAnchor="page" w:tblpX="2413"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3420"/>
      </w:tblGrid>
      <w:tr w:rsidR="00D442A4" w:rsidRPr="0026003F" w:rsidTr="00184904">
        <w:trPr>
          <w:trHeight w:val="3744"/>
        </w:trPr>
        <w:tc>
          <w:tcPr>
            <w:tcW w:w="2484" w:type="dxa"/>
          </w:tcPr>
          <w:p w:rsidR="00D442A4" w:rsidRPr="0026003F" w:rsidRDefault="00D442A4" w:rsidP="00206C43">
            <w:pPr>
              <w:pStyle w:val="81"/>
              <w:suppressAutoHyphens/>
              <w:outlineLvl w:val="7"/>
              <w:rPr>
                <w:lang w:val="ru-RU"/>
              </w:rPr>
            </w:pPr>
            <w:r w:rsidRPr="0026003F">
              <w:rPr>
                <w:lang w:val="ru-RU"/>
              </w:rPr>
              <w:t>Эритроциты</w:t>
            </w:r>
          </w:p>
          <w:p w:rsidR="00D442A4" w:rsidRPr="0026003F" w:rsidRDefault="00D442A4" w:rsidP="00206C43">
            <w:pPr>
              <w:pStyle w:val="81"/>
              <w:suppressAutoHyphens/>
              <w:outlineLvl w:val="7"/>
              <w:rPr>
                <w:lang w:val="ru-RU"/>
              </w:rPr>
            </w:pPr>
            <w:r w:rsidRPr="0026003F">
              <w:rPr>
                <w:lang w:val="ru-RU"/>
              </w:rPr>
              <w:t>Гемоглобин</w:t>
            </w:r>
          </w:p>
          <w:p w:rsidR="00D442A4" w:rsidRPr="0026003F" w:rsidRDefault="00D442A4" w:rsidP="00206C43">
            <w:pPr>
              <w:suppressAutoHyphens/>
              <w:jc w:val="both"/>
            </w:pPr>
            <w:r w:rsidRPr="0026003F">
              <w:t>Цветовой показатель</w:t>
            </w:r>
          </w:p>
          <w:p w:rsidR="00D442A4" w:rsidRPr="0026003F" w:rsidRDefault="00D442A4" w:rsidP="00206C43">
            <w:pPr>
              <w:suppressAutoHyphens/>
              <w:jc w:val="both"/>
            </w:pPr>
            <w:r w:rsidRPr="0026003F">
              <w:t>СОЭ</w:t>
            </w:r>
          </w:p>
          <w:p w:rsidR="00D442A4" w:rsidRPr="0026003F" w:rsidRDefault="00D442A4" w:rsidP="00206C43">
            <w:pPr>
              <w:suppressAutoHyphens/>
              <w:jc w:val="both"/>
            </w:pPr>
            <w:r w:rsidRPr="0026003F">
              <w:t>Тромбоциты</w:t>
            </w:r>
          </w:p>
          <w:p w:rsidR="00D442A4" w:rsidRPr="0026003F" w:rsidRDefault="00D442A4" w:rsidP="00206C43">
            <w:pPr>
              <w:suppressAutoHyphens/>
              <w:jc w:val="both"/>
            </w:pPr>
            <w:r w:rsidRPr="0026003F">
              <w:t>Лейкоциты</w:t>
            </w:r>
          </w:p>
          <w:p w:rsidR="00D442A4" w:rsidRPr="0026003F" w:rsidRDefault="00D442A4" w:rsidP="00206C43">
            <w:pPr>
              <w:suppressAutoHyphens/>
              <w:jc w:val="both"/>
            </w:pPr>
            <w:r w:rsidRPr="0026003F">
              <w:t>Эозинофилы</w:t>
            </w:r>
          </w:p>
          <w:p w:rsidR="00D442A4" w:rsidRPr="0026003F" w:rsidRDefault="00D442A4" w:rsidP="00206C43">
            <w:pPr>
              <w:suppressAutoHyphens/>
              <w:jc w:val="both"/>
            </w:pPr>
            <w:r w:rsidRPr="0026003F">
              <w:t>Палочкоядерные</w:t>
            </w:r>
          </w:p>
          <w:p w:rsidR="00D442A4" w:rsidRPr="0026003F" w:rsidRDefault="00D442A4" w:rsidP="00206C43">
            <w:pPr>
              <w:suppressAutoHyphens/>
              <w:jc w:val="both"/>
            </w:pPr>
            <w:r w:rsidRPr="0026003F">
              <w:t>Сегментоядерные</w:t>
            </w:r>
          </w:p>
          <w:p w:rsidR="00D442A4" w:rsidRPr="0026003F" w:rsidRDefault="00D442A4" w:rsidP="00206C43">
            <w:pPr>
              <w:pStyle w:val="81"/>
              <w:suppressAutoHyphens/>
              <w:outlineLvl w:val="7"/>
              <w:rPr>
                <w:lang w:val="ru-RU"/>
              </w:rPr>
            </w:pPr>
            <w:r w:rsidRPr="0026003F">
              <w:rPr>
                <w:lang w:val="ru-RU"/>
              </w:rPr>
              <w:t xml:space="preserve"> Лимфоциты</w:t>
            </w:r>
          </w:p>
          <w:p w:rsidR="00D442A4" w:rsidRPr="0026003F" w:rsidRDefault="00D442A4" w:rsidP="00206C43">
            <w:pPr>
              <w:suppressAutoHyphens/>
              <w:jc w:val="both"/>
            </w:pPr>
            <w:r w:rsidRPr="0026003F">
              <w:t xml:space="preserve"> Моноциты</w:t>
            </w:r>
          </w:p>
          <w:p w:rsidR="00D442A4" w:rsidRPr="0026003F" w:rsidRDefault="00D442A4" w:rsidP="00206C43">
            <w:pPr>
              <w:pStyle w:val="81"/>
              <w:suppressAutoHyphens/>
              <w:outlineLvl w:val="7"/>
              <w:rPr>
                <w:lang w:val="ru-RU"/>
              </w:rPr>
            </w:pPr>
            <w:r w:rsidRPr="0026003F">
              <w:rPr>
                <w:lang w:val="ru-RU"/>
              </w:rPr>
              <w:t xml:space="preserve"> Гематокрит</w:t>
            </w:r>
          </w:p>
          <w:p w:rsidR="00D442A4" w:rsidRPr="0026003F" w:rsidRDefault="00D442A4" w:rsidP="00206C43">
            <w:pPr>
              <w:suppressAutoHyphens/>
              <w:jc w:val="both"/>
            </w:pPr>
          </w:p>
        </w:tc>
        <w:tc>
          <w:tcPr>
            <w:tcW w:w="3420" w:type="dxa"/>
          </w:tcPr>
          <w:p w:rsidR="00D442A4" w:rsidRPr="0026003F" w:rsidRDefault="00D442A4" w:rsidP="00206C43">
            <w:pPr>
              <w:pStyle w:val="81"/>
              <w:suppressAutoHyphens/>
              <w:ind w:left="133"/>
              <w:outlineLvl w:val="7"/>
              <w:rPr>
                <w:lang w:val="ru-RU"/>
              </w:rPr>
            </w:pPr>
            <w:r w:rsidRPr="0026003F">
              <w:rPr>
                <w:lang w:val="ru-RU"/>
              </w:rPr>
              <w:t xml:space="preserve">7 млн. – 7 </w:t>
            </w:r>
            <w:r w:rsidRPr="0026003F">
              <w:rPr>
                <w:vertAlign w:val="superscript"/>
                <w:lang w:val="ru-RU"/>
              </w:rPr>
              <w:t xml:space="preserve">. </w:t>
            </w:r>
            <w:r w:rsidRPr="0026003F">
              <w:rPr>
                <w:lang w:val="ru-RU"/>
              </w:rPr>
              <w:t>10</w:t>
            </w:r>
            <w:r w:rsidRPr="0026003F">
              <w:rPr>
                <w:vertAlign w:val="superscript"/>
                <w:lang w:val="ru-RU"/>
              </w:rPr>
              <w:t xml:space="preserve">12 </w:t>
            </w:r>
            <w:r w:rsidRPr="0026003F">
              <w:rPr>
                <w:lang w:val="ru-RU"/>
              </w:rPr>
              <w:t xml:space="preserve">/л                    </w:t>
            </w:r>
          </w:p>
          <w:p w:rsidR="00D442A4" w:rsidRPr="0026003F" w:rsidRDefault="00D442A4" w:rsidP="00206C43">
            <w:pPr>
              <w:pStyle w:val="81"/>
              <w:suppressAutoHyphens/>
              <w:ind w:left="133"/>
              <w:outlineLvl w:val="7"/>
              <w:rPr>
                <w:lang w:val="ru-RU"/>
              </w:rPr>
            </w:pPr>
            <w:r w:rsidRPr="0026003F">
              <w:rPr>
                <w:lang w:val="ru-RU"/>
              </w:rPr>
              <w:t>190 г/л</w:t>
            </w:r>
          </w:p>
          <w:p w:rsidR="00D442A4" w:rsidRPr="0026003F" w:rsidRDefault="00D442A4" w:rsidP="00206C43">
            <w:pPr>
              <w:suppressAutoHyphens/>
              <w:ind w:left="133"/>
              <w:jc w:val="both"/>
            </w:pPr>
            <w:r w:rsidRPr="0026003F">
              <w:t>0,91</w:t>
            </w:r>
          </w:p>
          <w:p w:rsidR="00D442A4" w:rsidRPr="0026003F" w:rsidRDefault="00D442A4" w:rsidP="00206C43">
            <w:pPr>
              <w:suppressAutoHyphens/>
              <w:ind w:left="133"/>
              <w:jc w:val="both"/>
            </w:pPr>
            <w:r w:rsidRPr="0026003F">
              <w:t xml:space="preserve">2 мм/час         </w:t>
            </w:r>
          </w:p>
          <w:p w:rsidR="00D442A4" w:rsidRPr="0026003F" w:rsidRDefault="00D442A4" w:rsidP="00206C43">
            <w:pPr>
              <w:suppressAutoHyphens/>
              <w:ind w:left="133"/>
              <w:jc w:val="both"/>
            </w:pPr>
            <w:r w:rsidRPr="0026003F">
              <w:t xml:space="preserve">1 млн. – 1000000 </w:t>
            </w:r>
            <w:r w:rsidRPr="0026003F">
              <w:rPr>
                <w:vertAlign w:val="superscript"/>
              </w:rPr>
              <w:t xml:space="preserve">. </w:t>
            </w:r>
            <w:r w:rsidRPr="0026003F">
              <w:t>10</w:t>
            </w:r>
            <w:r w:rsidRPr="0026003F">
              <w:rPr>
                <w:vertAlign w:val="superscript"/>
              </w:rPr>
              <w:t>9</w:t>
            </w:r>
            <w:r w:rsidRPr="0026003F">
              <w:t xml:space="preserve">/л       </w:t>
            </w:r>
          </w:p>
          <w:p w:rsidR="00D442A4" w:rsidRPr="0026003F" w:rsidRDefault="00D442A4" w:rsidP="00206C43">
            <w:pPr>
              <w:suppressAutoHyphens/>
              <w:ind w:left="133"/>
              <w:jc w:val="both"/>
            </w:pPr>
            <w:r w:rsidRPr="0026003F">
              <w:t xml:space="preserve">10000 – 10 </w:t>
            </w:r>
            <w:r w:rsidRPr="0026003F">
              <w:rPr>
                <w:vertAlign w:val="superscript"/>
              </w:rPr>
              <w:t xml:space="preserve">. </w:t>
            </w:r>
            <w:r w:rsidRPr="0026003F">
              <w:t>10</w:t>
            </w:r>
            <w:r w:rsidRPr="0026003F">
              <w:rPr>
                <w:vertAlign w:val="superscript"/>
              </w:rPr>
              <w:t>9</w:t>
            </w:r>
            <w:r w:rsidRPr="0026003F">
              <w:t>/л</w:t>
            </w:r>
          </w:p>
          <w:p w:rsidR="00D442A4" w:rsidRPr="0026003F" w:rsidRDefault="00D442A4" w:rsidP="00206C43">
            <w:pPr>
              <w:suppressAutoHyphens/>
              <w:ind w:left="133"/>
              <w:jc w:val="both"/>
            </w:pPr>
            <w:r w:rsidRPr="0026003F">
              <w:t>2</w:t>
            </w:r>
          </w:p>
          <w:p w:rsidR="00D442A4" w:rsidRPr="0026003F" w:rsidRDefault="00D442A4" w:rsidP="00206C43">
            <w:pPr>
              <w:suppressAutoHyphens/>
              <w:ind w:left="133"/>
              <w:jc w:val="both"/>
            </w:pPr>
            <w:r w:rsidRPr="0026003F">
              <w:t>1</w:t>
            </w:r>
          </w:p>
          <w:p w:rsidR="00D442A4" w:rsidRPr="0026003F" w:rsidRDefault="00D442A4" w:rsidP="00206C43">
            <w:pPr>
              <w:suppressAutoHyphens/>
              <w:ind w:left="133"/>
              <w:jc w:val="both"/>
            </w:pPr>
            <w:r w:rsidRPr="0026003F">
              <w:t>66</w:t>
            </w:r>
          </w:p>
          <w:p w:rsidR="00D442A4" w:rsidRPr="0026003F" w:rsidRDefault="00D442A4" w:rsidP="00206C43">
            <w:pPr>
              <w:pStyle w:val="81"/>
              <w:suppressAutoHyphens/>
              <w:ind w:left="133"/>
              <w:outlineLvl w:val="7"/>
              <w:rPr>
                <w:lang w:val="ru-RU"/>
              </w:rPr>
            </w:pPr>
            <w:r w:rsidRPr="0026003F">
              <w:rPr>
                <w:lang w:val="ru-RU"/>
              </w:rPr>
              <w:t>24</w:t>
            </w:r>
          </w:p>
          <w:p w:rsidR="00D442A4" w:rsidRPr="0026003F" w:rsidRDefault="00D442A4" w:rsidP="00206C43">
            <w:pPr>
              <w:suppressAutoHyphens/>
              <w:ind w:left="133"/>
              <w:jc w:val="both"/>
            </w:pPr>
            <w:r w:rsidRPr="0026003F">
              <w:t>7</w:t>
            </w:r>
          </w:p>
          <w:p w:rsidR="00D442A4" w:rsidRPr="0026003F" w:rsidRDefault="00D442A4" w:rsidP="00206C43">
            <w:pPr>
              <w:pStyle w:val="81"/>
              <w:suppressAutoHyphens/>
              <w:ind w:left="133"/>
              <w:outlineLvl w:val="7"/>
              <w:rPr>
                <w:lang w:val="ru-RU"/>
              </w:rPr>
            </w:pPr>
            <w:r w:rsidRPr="0026003F">
              <w:rPr>
                <w:lang w:val="ru-RU"/>
              </w:rPr>
              <w:t>58 %</w:t>
            </w:r>
          </w:p>
          <w:p w:rsidR="00D442A4" w:rsidRPr="0026003F" w:rsidRDefault="00D442A4" w:rsidP="00206C43">
            <w:pPr>
              <w:suppressAutoHyphens/>
              <w:jc w:val="both"/>
            </w:pPr>
          </w:p>
        </w:tc>
      </w:tr>
    </w:tbl>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Pr="0026003F" w:rsidRDefault="00D442A4" w:rsidP="00206C43">
      <w:pPr>
        <w:ind w:firstLine="709"/>
      </w:pPr>
    </w:p>
    <w:p w:rsidR="00D442A4" w:rsidRDefault="00D442A4" w:rsidP="00206C43">
      <w:pPr>
        <w:ind w:firstLine="709"/>
      </w:pPr>
    </w:p>
    <w:p w:rsidR="007F1836" w:rsidRDefault="007F1836" w:rsidP="00206C43">
      <w:pPr>
        <w:ind w:firstLine="709"/>
      </w:pPr>
    </w:p>
    <w:p w:rsidR="007F1836" w:rsidRDefault="007F1836" w:rsidP="00206C43">
      <w:pPr>
        <w:ind w:firstLine="709"/>
      </w:pPr>
    </w:p>
    <w:p w:rsidR="007F1836" w:rsidRDefault="007F1836" w:rsidP="00206C43">
      <w:pPr>
        <w:ind w:firstLine="709"/>
      </w:pPr>
    </w:p>
    <w:p w:rsidR="007F1836" w:rsidRDefault="007F1836" w:rsidP="00206C43">
      <w:pPr>
        <w:ind w:firstLine="709"/>
      </w:pPr>
    </w:p>
    <w:p w:rsidR="007F1836" w:rsidRDefault="007F1836" w:rsidP="00206C43">
      <w:pPr>
        <w:ind w:firstLine="709"/>
      </w:pPr>
    </w:p>
    <w:p w:rsidR="007F1836" w:rsidRDefault="007F1836" w:rsidP="00206C43">
      <w:pPr>
        <w:ind w:firstLine="709"/>
      </w:pPr>
    </w:p>
    <w:p w:rsidR="007F1836" w:rsidRDefault="007F1836" w:rsidP="00206C43">
      <w:pPr>
        <w:ind w:firstLine="709"/>
      </w:pPr>
    </w:p>
    <w:p w:rsidR="007F1836" w:rsidRDefault="007F1836" w:rsidP="00206C43">
      <w:pPr>
        <w:ind w:firstLine="709"/>
      </w:pPr>
    </w:p>
    <w:p w:rsidR="007F1836" w:rsidRDefault="007F1836" w:rsidP="00206C43">
      <w:pPr>
        <w:ind w:firstLine="709"/>
      </w:pPr>
    </w:p>
    <w:p w:rsidR="007F1836" w:rsidRPr="0026003F" w:rsidRDefault="007F1836" w:rsidP="00206C43">
      <w:pPr>
        <w:ind w:firstLine="709"/>
      </w:pPr>
    </w:p>
    <w:p w:rsidR="00D442A4" w:rsidRPr="0026003F" w:rsidRDefault="00D442A4" w:rsidP="00206C43">
      <w:pPr>
        <w:suppressAutoHyphens/>
        <w:ind w:firstLine="709"/>
        <w:jc w:val="both"/>
      </w:pPr>
      <w:r w:rsidRPr="0026003F">
        <w:t xml:space="preserve">                        </w:t>
      </w:r>
    </w:p>
    <w:p w:rsidR="00D442A4" w:rsidRPr="0026003F" w:rsidRDefault="00D442A4" w:rsidP="00206C43">
      <w:pPr>
        <w:suppressAutoHyphens/>
        <w:ind w:firstLine="709"/>
        <w:jc w:val="both"/>
      </w:pPr>
      <w:r w:rsidRPr="0026003F">
        <w:t xml:space="preserve">                         </w:t>
      </w:r>
    </w:p>
    <w:p w:rsidR="00D442A4" w:rsidRPr="007F1836" w:rsidRDefault="00D442A4" w:rsidP="00206C43">
      <w:pPr>
        <w:pStyle w:val="af"/>
        <w:suppressAutoHyphens/>
        <w:spacing w:after="0" w:line="240" w:lineRule="auto"/>
        <w:ind w:firstLine="709"/>
        <w:rPr>
          <w:rFonts w:ascii="Times New Roman" w:hAnsi="Times New Roman"/>
          <w:sz w:val="28"/>
          <w:szCs w:val="28"/>
        </w:rPr>
      </w:pPr>
      <w:r w:rsidRPr="007F1836">
        <w:rPr>
          <w:rFonts w:ascii="Times New Roman" w:hAnsi="Times New Roman"/>
          <w:sz w:val="28"/>
          <w:szCs w:val="28"/>
        </w:rPr>
        <w:t>Свертываемость крови и время кровотечения не изменены. О каком заболевании можно думать, имея такие данные?</w:t>
      </w:r>
    </w:p>
    <w:p w:rsidR="00206C43" w:rsidRPr="007F1836" w:rsidRDefault="00206C43" w:rsidP="00206C43">
      <w:pPr>
        <w:pStyle w:val="af"/>
        <w:suppressAutoHyphens/>
        <w:spacing w:after="0" w:line="240" w:lineRule="auto"/>
        <w:ind w:firstLine="709"/>
        <w:jc w:val="both"/>
        <w:rPr>
          <w:rFonts w:ascii="Times New Roman" w:hAnsi="Times New Roman"/>
          <w:sz w:val="28"/>
          <w:szCs w:val="28"/>
        </w:rPr>
      </w:pPr>
      <w:r w:rsidRPr="007F1836">
        <w:rPr>
          <w:rFonts w:ascii="Times New Roman" w:hAnsi="Times New Roman"/>
          <w:sz w:val="28"/>
          <w:szCs w:val="28"/>
        </w:rPr>
        <w:t>Ответ: В крови отмечается увеличение содержания эритроцитов, лейкоцитов и тромбоцитов. Лейкоцитарная формула не изменена. Цветовой показатель меньше единицы. За счет увеличения содержания клеток крови и соответственно вязкости крови СОЭ замедлена. Такое сочетание изменений характерно для эритремии (болезни Вакеза).</w:t>
      </w:r>
    </w:p>
    <w:p w:rsidR="000F0FBE" w:rsidRPr="007F1836" w:rsidRDefault="000F0FBE" w:rsidP="000F0FBE">
      <w:pPr>
        <w:suppressAutoHyphens/>
        <w:rPr>
          <w:sz w:val="28"/>
          <w:szCs w:val="28"/>
        </w:rPr>
      </w:pPr>
      <w:r w:rsidRPr="007F1836">
        <w:rPr>
          <w:b/>
          <w:bCs/>
          <w:sz w:val="28"/>
          <w:szCs w:val="28"/>
        </w:rPr>
        <w:t>ОАК</w:t>
      </w:r>
      <w:r w:rsidRPr="007F1836">
        <w:rPr>
          <w:sz w:val="28"/>
          <w:szCs w:val="28"/>
        </w:rPr>
        <w:t xml:space="preserve"> </w:t>
      </w:r>
      <w:r w:rsidRPr="007F1836">
        <w:rPr>
          <w:b/>
          <w:sz w:val="28"/>
          <w:szCs w:val="28"/>
        </w:rPr>
        <w:t>№ 3</w:t>
      </w:r>
    </w:p>
    <w:p w:rsidR="000F0FBE" w:rsidRPr="007F1836" w:rsidRDefault="000F0FBE" w:rsidP="000F0FBE">
      <w:pPr>
        <w:suppressAutoHyphens/>
        <w:ind w:firstLine="709"/>
        <w:jc w:val="both"/>
        <w:rPr>
          <w:sz w:val="28"/>
          <w:szCs w:val="28"/>
        </w:rPr>
      </w:pPr>
      <w:r w:rsidRPr="007F1836">
        <w:rPr>
          <w:sz w:val="28"/>
          <w:szCs w:val="28"/>
        </w:rPr>
        <w:t>В больницу поступил больной с неясным диагнозом. Отмечал слабость, отсутствие работоспособности, высокую температуру. Больному назначено обследование с целью уточнения диагноза. При исследовании крови получены следующие данные:</w:t>
      </w:r>
    </w:p>
    <w:tbl>
      <w:tblPr>
        <w:tblW w:w="0" w:type="auto"/>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3024"/>
      </w:tblGrid>
      <w:tr w:rsidR="000F0FBE" w:rsidRPr="0026003F" w:rsidTr="00184904">
        <w:trPr>
          <w:trHeight w:val="3654"/>
        </w:trPr>
        <w:tc>
          <w:tcPr>
            <w:tcW w:w="2646" w:type="dxa"/>
          </w:tcPr>
          <w:p w:rsidR="000F0FBE" w:rsidRPr="0026003F" w:rsidRDefault="000F0FBE" w:rsidP="00184904">
            <w:pPr>
              <w:suppressAutoHyphens/>
              <w:jc w:val="both"/>
            </w:pPr>
            <w:r w:rsidRPr="0026003F">
              <w:t>Эритроциты</w:t>
            </w:r>
          </w:p>
          <w:p w:rsidR="000F0FBE" w:rsidRPr="0026003F" w:rsidRDefault="000F0FBE" w:rsidP="00184904">
            <w:pPr>
              <w:suppressAutoHyphens/>
              <w:jc w:val="both"/>
            </w:pPr>
            <w:r w:rsidRPr="0026003F">
              <w:t>Гемоглобин</w:t>
            </w:r>
          </w:p>
          <w:p w:rsidR="000F0FBE" w:rsidRPr="0026003F" w:rsidRDefault="000F0FBE" w:rsidP="00184904">
            <w:pPr>
              <w:suppressAutoHyphens/>
              <w:jc w:val="both"/>
            </w:pPr>
            <w:r w:rsidRPr="0026003F">
              <w:t>Цветовой показатель</w:t>
            </w:r>
          </w:p>
          <w:p w:rsidR="000F0FBE" w:rsidRPr="0026003F" w:rsidRDefault="000F0FBE" w:rsidP="00184904">
            <w:pPr>
              <w:suppressAutoHyphens/>
              <w:jc w:val="both"/>
            </w:pPr>
            <w:r w:rsidRPr="0026003F">
              <w:t>СОЭ</w:t>
            </w:r>
          </w:p>
          <w:p w:rsidR="000F0FBE" w:rsidRPr="0026003F" w:rsidRDefault="000F0FBE" w:rsidP="00184904">
            <w:pPr>
              <w:suppressAutoHyphens/>
              <w:jc w:val="both"/>
            </w:pPr>
            <w:r w:rsidRPr="0026003F">
              <w:t>Лейкоциты</w:t>
            </w:r>
          </w:p>
          <w:p w:rsidR="000F0FBE" w:rsidRPr="0026003F" w:rsidRDefault="000F0FBE" w:rsidP="00184904">
            <w:pPr>
              <w:suppressAutoHyphens/>
              <w:jc w:val="both"/>
            </w:pPr>
            <w:r w:rsidRPr="0026003F">
              <w:t>Базофилы</w:t>
            </w:r>
          </w:p>
          <w:p w:rsidR="000F0FBE" w:rsidRPr="0026003F" w:rsidRDefault="000F0FBE" w:rsidP="00184904">
            <w:pPr>
              <w:suppressAutoHyphens/>
              <w:jc w:val="both"/>
            </w:pPr>
            <w:r w:rsidRPr="0026003F">
              <w:t>Эозинофилы</w:t>
            </w:r>
          </w:p>
          <w:p w:rsidR="000F0FBE" w:rsidRPr="0026003F" w:rsidRDefault="000F0FBE" w:rsidP="00184904">
            <w:pPr>
              <w:suppressAutoHyphens/>
              <w:jc w:val="both"/>
            </w:pPr>
            <w:r w:rsidRPr="0026003F">
              <w:t>Палочкоядерные</w:t>
            </w:r>
          </w:p>
          <w:p w:rsidR="000F0FBE" w:rsidRPr="0026003F" w:rsidRDefault="000F0FBE" w:rsidP="00184904">
            <w:pPr>
              <w:suppressAutoHyphens/>
              <w:jc w:val="both"/>
            </w:pPr>
            <w:r w:rsidRPr="0026003F">
              <w:t>Сегментоядерные</w:t>
            </w:r>
          </w:p>
          <w:p w:rsidR="000F0FBE" w:rsidRPr="0026003F" w:rsidRDefault="000F0FBE" w:rsidP="00184904">
            <w:pPr>
              <w:suppressAutoHyphens/>
              <w:jc w:val="both"/>
            </w:pPr>
            <w:r w:rsidRPr="0026003F">
              <w:t>Лимфоциты</w:t>
            </w:r>
          </w:p>
          <w:p w:rsidR="000F0FBE" w:rsidRPr="0026003F" w:rsidRDefault="000F0FBE" w:rsidP="00184904">
            <w:pPr>
              <w:suppressAutoHyphens/>
              <w:jc w:val="both"/>
            </w:pPr>
            <w:r w:rsidRPr="0026003F">
              <w:t>Моноциты</w:t>
            </w:r>
          </w:p>
          <w:p w:rsidR="000F0FBE" w:rsidRPr="0026003F" w:rsidRDefault="000F0FBE" w:rsidP="00184904">
            <w:pPr>
              <w:pStyle w:val="81"/>
              <w:suppressAutoHyphens/>
              <w:outlineLvl w:val="7"/>
              <w:rPr>
                <w:lang w:val="ru-RU"/>
              </w:rPr>
            </w:pPr>
            <w:r w:rsidRPr="0026003F">
              <w:rPr>
                <w:lang w:val="ru-RU"/>
              </w:rPr>
              <w:t>Гематокрит</w:t>
            </w:r>
          </w:p>
        </w:tc>
        <w:tc>
          <w:tcPr>
            <w:tcW w:w="3024" w:type="dxa"/>
          </w:tcPr>
          <w:p w:rsidR="000F0FBE" w:rsidRPr="0026003F" w:rsidRDefault="000F0FBE" w:rsidP="00184904">
            <w:pPr>
              <w:suppressAutoHyphens/>
              <w:jc w:val="both"/>
              <w:rPr>
                <w:vertAlign w:val="superscript"/>
                <w:lang w:val="en-US"/>
              </w:rPr>
            </w:pPr>
            <w:r w:rsidRPr="0026003F">
              <w:t xml:space="preserve">4000000 – 4 </w:t>
            </w:r>
            <w:r w:rsidRPr="0026003F">
              <w:rPr>
                <w:vertAlign w:val="superscript"/>
              </w:rPr>
              <w:t xml:space="preserve">. </w:t>
            </w:r>
          </w:p>
          <w:p w:rsidR="000F0FBE" w:rsidRPr="0026003F" w:rsidRDefault="000F0FBE" w:rsidP="00184904">
            <w:pPr>
              <w:suppressAutoHyphens/>
              <w:jc w:val="both"/>
            </w:pPr>
            <w:r w:rsidRPr="0026003F">
              <w:t>130 г/л</w:t>
            </w:r>
          </w:p>
          <w:p w:rsidR="000F0FBE" w:rsidRPr="0026003F" w:rsidRDefault="000F0FBE" w:rsidP="00184904">
            <w:pPr>
              <w:suppressAutoHyphens/>
              <w:jc w:val="both"/>
            </w:pPr>
            <w:r w:rsidRPr="0026003F">
              <w:t>0,87</w:t>
            </w:r>
          </w:p>
          <w:p w:rsidR="000F0FBE" w:rsidRPr="0026003F" w:rsidRDefault="000F0FBE" w:rsidP="00184904">
            <w:pPr>
              <w:suppressAutoHyphens/>
              <w:jc w:val="both"/>
            </w:pPr>
          </w:p>
          <w:p w:rsidR="000F0FBE" w:rsidRPr="0026003F" w:rsidRDefault="000F0FBE" w:rsidP="00184904">
            <w:pPr>
              <w:suppressAutoHyphens/>
              <w:jc w:val="both"/>
            </w:pPr>
            <w:r w:rsidRPr="0026003F">
              <w:t>25 мм/час</w:t>
            </w:r>
          </w:p>
          <w:p w:rsidR="000F0FBE" w:rsidRPr="0026003F" w:rsidRDefault="000F0FBE" w:rsidP="00184904">
            <w:pPr>
              <w:suppressAutoHyphens/>
              <w:jc w:val="both"/>
            </w:pPr>
            <w:r w:rsidRPr="0026003F">
              <w:t xml:space="preserve">15000 – 15 </w:t>
            </w:r>
            <w:r w:rsidRPr="0026003F">
              <w:rPr>
                <w:vertAlign w:val="superscript"/>
              </w:rPr>
              <w:t xml:space="preserve">. </w:t>
            </w:r>
            <w:r w:rsidRPr="0026003F">
              <w:t>10</w:t>
            </w:r>
            <w:r w:rsidRPr="0026003F">
              <w:rPr>
                <w:vertAlign w:val="superscript"/>
              </w:rPr>
              <w:t>9</w:t>
            </w:r>
            <w:r w:rsidRPr="0026003F">
              <w:t>/л</w:t>
            </w:r>
          </w:p>
          <w:p w:rsidR="000F0FBE" w:rsidRPr="0026003F" w:rsidRDefault="000F0FBE" w:rsidP="00184904">
            <w:pPr>
              <w:suppressAutoHyphens/>
              <w:jc w:val="both"/>
            </w:pPr>
            <w:r w:rsidRPr="0026003F">
              <w:t>1</w:t>
            </w:r>
          </w:p>
          <w:p w:rsidR="000F0FBE" w:rsidRPr="0026003F" w:rsidRDefault="000F0FBE" w:rsidP="00184904">
            <w:pPr>
              <w:suppressAutoHyphens/>
              <w:jc w:val="both"/>
            </w:pPr>
            <w:r w:rsidRPr="0026003F">
              <w:t>1</w:t>
            </w:r>
          </w:p>
          <w:p w:rsidR="000F0FBE" w:rsidRPr="0026003F" w:rsidRDefault="000F0FBE" w:rsidP="00184904">
            <w:pPr>
              <w:suppressAutoHyphens/>
              <w:jc w:val="both"/>
            </w:pPr>
            <w:r w:rsidRPr="0026003F">
              <w:t>16</w:t>
            </w:r>
          </w:p>
          <w:p w:rsidR="000F0FBE" w:rsidRPr="0026003F" w:rsidRDefault="000F0FBE" w:rsidP="00184904">
            <w:pPr>
              <w:suppressAutoHyphens/>
              <w:jc w:val="both"/>
            </w:pPr>
            <w:r w:rsidRPr="0026003F">
              <w:t>57</w:t>
            </w:r>
          </w:p>
          <w:p w:rsidR="000F0FBE" w:rsidRPr="0026003F" w:rsidRDefault="000F0FBE" w:rsidP="00184904">
            <w:pPr>
              <w:suppressAutoHyphens/>
              <w:jc w:val="both"/>
            </w:pPr>
            <w:r w:rsidRPr="0026003F">
              <w:t>20</w:t>
            </w:r>
          </w:p>
          <w:p w:rsidR="000F0FBE" w:rsidRPr="0026003F" w:rsidRDefault="000F0FBE" w:rsidP="00184904">
            <w:pPr>
              <w:suppressAutoHyphens/>
              <w:jc w:val="both"/>
            </w:pPr>
            <w:r w:rsidRPr="0026003F">
              <w:t>5</w:t>
            </w:r>
          </w:p>
          <w:p w:rsidR="000F0FBE" w:rsidRPr="0026003F" w:rsidRDefault="000F0FBE" w:rsidP="00184904">
            <w:pPr>
              <w:pStyle w:val="81"/>
              <w:suppressAutoHyphens/>
              <w:outlineLvl w:val="7"/>
            </w:pPr>
            <w:r w:rsidRPr="0026003F">
              <w:rPr>
                <w:lang w:val="ru-RU"/>
              </w:rPr>
              <w:t xml:space="preserve">44 %    </w:t>
            </w:r>
          </w:p>
        </w:tc>
      </w:tr>
    </w:tbl>
    <w:p w:rsidR="000F0FBE" w:rsidRPr="007F1836" w:rsidRDefault="000F0FBE" w:rsidP="000F0FBE">
      <w:pPr>
        <w:suppressAutoHyphens/>
        <w:ind w:firstLine="709"/>
        <w:jc w:val="both"/>
        <w:rPr>
          <w:sz w:val="28"/>
          <w:szCs w:val="28"/>
        </w:rPr>
      </w:pPr>
      <w:r w:rsidRPr="007F1836">
        <w:rPr>
          <w:sz w:val="28"/>
          <w:szCs w:val="28"/>
        </w:rPr>
        <w:lastRenderedPageBreak/>
        <w:t xml:space="preserve">На что указывает данный анализ?  </w:t>
      </w:r>
    </w:p>
    <w:p w:rsidR="000F0FBE" w:rsidRPr="007F1836" w:rsidRDefault="000F0FBE" w:rsidP="000F0FBE">
      <w:pPr>
        <w:suppressAutoHyphens/>
        <w:ind w:firstLine="709"/>
        <w:jc w:val="both"/>
        <w:rPr>
          <w:sz w:val="28"/>
          <w:szCs w:val="28"/>
        </w:rPr>
      </w:pPr>
      <w:r w:rsidRPr="007F1836">
        <w:rPr>
          <w:sz w:val="28"/>
          <w:szCs w:val="28"/>
        </w:rPr>
        <w:t>Ответ: Со стороны красной крови патологии нет. Имеется увеличение количества лейкоцитов до 15000 со сдвигом формулы влево (увеличение числа палочкоядерных клеток), увеличение СОЭ. На основании таких данных можно заподозрить воспалительный процесс в организме, локализацию которого необходимо устанавливать дополнительными методами.</w:t>
      </w:r>
    </w:p>
    <w:p w:rsidR="000F0FBE" w:rsidRPr="007F1836" w:rsidRDefault="000F0FBE" w:rsidP="000F0FBE">
      <w:pPr>
        <w:suppressAutoHyphens/>
        <w:ind w:firstLine="709"/>
        <w:jc w:val="center"/>
        <w:rPr>
          <w:sz w:val="28"/>
          <w:szCs w:val="28"/>
        </w:rPr>
      </w:pPr>
    </w:p>
    <w:p w:rsidR="000F0FBE" w:rsidRPr="007F1836" w:rsidRDefault="000F0FBE" w:rsidP="000F0FBE">
      <w:pPr>
        <w:suppressAutoHyphens/>
        <w:ind w:firstLine="709"/>
        <w:rPr>
          <w:b/>
          <w:sz w:val="28"/>
          <w:szCs w:val="28"/>
        </w:rPr>
      </w:pPr>
      <w:r w:rsidRPr="007F1836">
        <w:rPr>
          <w:b/>
          <w:sz w:val="28"/>
          <w:szCs w:val="28"/>
        </w:rPr>
        <w:t>ОАК № 4</w:t>
      </w:r>
    </w:p>
    <w:p w:rsidR="000F0FBE" w:rsidRPr="007F1836" w:rsidRDefault="000F0FBE" w:rsidP="000F0FBE">
      <w:pPr>
        <w:suppressAutoHyphens/>
        <w:jc w:val="both"/>
        <w:rPr>
          <w:sz w:val="28"/>
          <w:szCs w:val="28"/>
        </w:rPr>
      </w:pPr>
      <w:r w:rsidRPr="007F1836">
        <w:rPr>
          <w:sz w:val="28"/>
          <w:szCs w:val="28"/>
        </w:rPr>
        <w:t xml:space="preserve"> В отделение поступил больной с неясными приступами удушья, возникающими, в основном, в летнее время. После приступа выделяется густая слизистая мокрота. В порядке обследования на анализ направлена кровь и мокрота больного. В крови обнаружены следующие данные:</w:t>
      </w:r>
    </w:p>
    <w:p w:rsidR="000F0FBE" w:rsidRPr="007F1836" w:rsidRDefault="000F0FBE" w:rsidP="000F0FBE">
      <w:pPr>
        <w:suppressAutoHyphens/>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60"/>
      </w:tblGrid>
      <w:tr w:rsidR="000F0FBE" w:rsidRPr="0026003F" w:rsidTr="00184904">
        <w:trPr>
          <w:jc w:val="center"/>
        </w:trPr>
        <w:tc>
          <w:tcPr>
            <w:tcW w:w="3369" w:type="dxa"/>
          </w:tcPr>
          <w:p w:rsidR="000F0FBE" w:rsidRPr="0026003F" w:rsidRDefault="000F0FBE" w:rsidP="00184904">
            <w:pPr>
              <w:suppressAutoHyphens/>
              <w:jc w:val="both"/>
            </w:pPr>
            <w:r w:rsidRPr="0026003F">
              <w:t>Эритроциты</w:t>
            </w:r>
          </w:p>
          <w:p w:rsidR="000F0FBE" w:rsidRPr="0026003F" w:rsidRDefault="000F0FBE" w:rsidP="00184904">
            <w:pPr>
              <w:suppressAutoHyphens/>
              <w:jc w:val="both"/>
            </w:pPr>
            <w:r w:rsidRPr="0026003F">
              <w:t xml:space="preserve">  Гемоглобин</w:t>
            </w:r>
          </w:p>
          <w:p w:rsidR="000F0FBE" w:rsidRPr="0026003F" w:rsidRDefault="000F0FBE" w:rsidP="00184904">
            <w:pPr>
              <w:suppressAutoHyphens/>
              <w:jc w:val="both"/>
            </w:pPr>
            <w:r w:rsidRPr="0026003F">
              <w:t xml:space="preserve">  Цветовой показатель</w:t>
            </w:r>
          </w:p>
          <w:p w:rsidR="000F0FBE" w:rsidRPr="0026003F" w:rsidRDefault="000F0FBE" w:rsidP="00184904">
            <w:pPr>
              <w:suppressAutoHyphens/>
              <w:jc w:val="both"/>
            </w:pPr>
            <w:r w:rsidRPr="0026003F">
              <w:t xml:space="preserve">  СОЭ</w:t>
            </w:r>
          </w:p>
          <w:p w:rsidR="000F0FBE" w:rsidRPr="0026003F" w:rsidRDefault="000F0FBE" w:rsidP="00184904">
            <w:pPr>
              <w:suppressAutoHyphens/>
              <w:jc w:val="both"/>
            </w:pPr>
            <w:r w:rsidRPr="0026003F">
              <w:t xml:space="preserve">  Лейкоциты</w:t>
            </w:r>
          </w:p>
          <w:p w:rsidR="000F0FBE" w:rsidRPr="0026003F" w:rsidRDefault="000F0FBE" w:rsidP="00184904">
            <w:pPr>
              <w:pStyle w:val="81"/>
              <w:suppressAutoHyphens/>
              <w:outlineLvl w:val="7"/>
              <w:rPr>
                <w:lang w:val="ru-RU"/>
              </w:rPr>
            </w:pPr>
            <w:r w:rsidRPr="0026003F">
              <w:rPr>
                <w:lang w:val="ru-RU"/>
              </w:rPr>
              <w:t xml:space="preserve">  Эозинофилы</w:t>
            </w:r>
          </w:p>
          <w:p w:rsidR="000F0FBE" w:rsidRPr="0026003F" w:rsidRDefault="000F0FBE" w:rsidP="00184904">
            <w:pPr>
              <w:pStyle w:val="81"/>
              <w:suppressAutoHyphens/>
              <w:outlineLvl w:val="7"/>
              <w:rPr>
                <w:lang w:val="ru-RU"/>
              </w:rPr>
            </w:pPr>
            <w:r w:rsidRPr="0026003F">
              <w:rPr>
                <w:lang w:val="ru-RU"/>
              </w:rPr>
              <w:t xml:space="preserve">  Палочкоядерные</w:t>
            </w:r>
          </w:p>
          <w:p w:rsidR="000F0FBE" w:rsidRPr="0026003F" w:rsidRDefault="000F0FBE" w:rsidP="00184904">
            <w:pPr>
              <w:suppressAutoHyphens/>
              <w:jc w:val="both"/>
            </w:pPr>
            <w:r w:rsidRPr="0026003F">
              <w:t xml:space="preserve">  Сегментоядерные</w:t>
            </w:r>
          </w:p>
          <w:p w:rsidR="000F0FBE" w:rsidRPr="0026003F" w:rsidRDefault="000F0FBE" w:rsidP="00184904">
            <w:pPr>
              <w:suppressAutoHyphens/>
              <w:jc w:val="both"/>
            </w:pPr>
            <w:r w:rsidRPr="0026003F">
              <w:t xml:space="preserve">  Лимфоциты</w:t>
            </w:r>
          </w:p>
          <w:p w:rsidR="000F0FBE" w:rsidRPr="0026003F" w:rsidRDefault="000F0FBE" w:rsidP="00184904">
            <w:pPr>
              <w:suppressAutoHyphens/>
              <w:jc w:val="both"/>
            </w:pPr>
            <w:r w:rsidRPr="0026003F">
              <w:t xml:space="preserve">  Моноциты</w:t>
            </w:r>
          </w:p>
          <w:p w:rsidR="000F0FBE" w:rsidRPr="0026003F" w:rsidRDefault="000F0FBE" w:rsidP="00184904">
            <w:pPr>
              <w:suppressAutoHyphens/>
              <w:jc w:val="both"/>
            </w:pPr>
            <w:r w:rsidRPr="0026003F">
              <w:t xml:space="preserve">  Гематокрит</w:t>
            </w:r>
          </w:p>
        </w:tc>
        <w:tc>
          <w:tcPr>
            <w:tcW w:w="3260" w:type="dxa"/>
          </w:tcPr>
          <w:p w:rsidR="000F0FBE" w:rsidRPr="0026003F" w:rsidRDefault="000F0FBE" w:rsidP="00184904">
            <w:pPr>
              <w:suppressAutoHyphens/>
              <w:jc w:val="both"/>
            </w:pPr>
            <w:r w:rsidRPr="0026003F">
              <w:t xml:space="preserve">4780000 – 4,78 </w:t>
            </w:r>
            <w:r w:rsidRPr="0026003F">
              <w:rPr>
                <w:vertAlign w:val="superscript"/>
              </w:rPr>
              <w:t xml:space="preserve">. </w:t>
            </w:r>
            <w:r w:rsidRPr="0026003F">
              <w:t>10</w:t>
            </w:r>
            <w:r w:rsidRPr="0026003F">
              <w:rPr>
                <w:vertAlign w:val="superscript"/>
              </w:rPr>
              <w:t>12</w:t>
            </w:r>
            <w:r w:rsidRPr="0026003F">
              <w:t>/л</w:t>
            </w:r>
          </w:p>
          <w:p w:rsidR="000F0FBE" w:rsidRPr="0026003F" w:rsidRDefault="000F0FBE" w:rsidP="00184904">
            <w:pPr>
              <w:suppressAutoHyphens/>
              <w:jc w:val="both"/>
            </w:pPr>
            <w:r w:rsidRPr="0026003F">
              <w:t>144 г/л</w:t>
            </w:r>
          </w:p>
          <w:p w:rsidR="000F0FBE" w:rsidRPr="0026003F" w:rsidRDefault="000F0FBE" w:rsidP="00184904">
            <w:pPr>
              <w:suppressAutoHyphens/>
              <w:jc w:val="both"/>
            </w:pPr>
            <w:r w:rsidRPr="0026003F">
              <w:t>0,9</w:t>
            </w:r>
          </w:p>
          <w:p w:rsidR="000F0FBE" w:rsidRPr="0026003F" w:rsidRDefault="000F0FBE" w:rsidP="00184904">
            <w:pPr>
              <w:suppressAutoHyphens/>
              <w:jc w:val="both"/>
            </w:pPr>
            <w:r w:rsidRPr="0026003F">
              <w:t>8 мм/час</w:t>
            </w:r>
          </w:p>
          <w:p w:rsidR="000F0FBE" w:rsidRPr="0026003F" w:rsidRDefault="000F0FBE" w:rsidP="00184904">
            <w:pPr>
              <w:suppressAutoHyphens/>
              <w:jc w:val="both"/>
            </w:pPr>
            <w:r w:rsidRPr="0026003F">
              <w:t xml:space="preserve">5800 – 5,8 </w:t>
            </w:r>
            <w:r w:rsidRPr="0026003F">
              <w:rPr>
                <w:vertAlign w:val="superscript"/>
              </w:rPr>
              <w:t xml:space="preserve">. </w:t>
            </w:r>
            <w:r w:rsidRPr="0026003F">
              <w:t>10</w:t>
            </w:r>
            <w:r w:rsidRPr="0026003F">
              <w:rPr>
                <w:vertAlign w:val="superscript"/>
              </w:rPr>
              <w:t>9</w:t>
            </w:r>
            <w:r w:rsidRPr="0026003F">
              <w:t>/л</w:t>
            </w:r>
          </w:p>
          <w:p w:rsidR="000F0FBE" w:rsidRPr="0026003F" w:rsidRDefault="000F0FBE" w:rsidP="00184904">
            <w:pPr>
              <w:pStyle w:val="81"/>
              <w:suppressAutoHyphens/>
              <w:outlineLvl w:val="7"/>
              <w:rPr>
                <w:lang w:val="ru-RU"/>
              </w:rPr>
            </w:pPr>
            <w:r w:rsidRPr="0026003F">
              <w:rPr>
                <w:lang w:val="ru-RU"/>
              </w:rPr>
              <w:t>12</w:t>
            </w:r>
          </w:p>
          <w:p w:rsidR="000F0FBE" w:rsidRPr="0026003F" w:rsidRDefault="000F0FBE" w:rsidP="00184904">
            <w:pPr>
              <w:pStyle w:val="81"/>
              <w:suppressAutoHyphens/>
              <w:outlineLvl w:val="7"/>
              <w:rPr>
                <w:lang w:val="ru-RU"/>
              </w:rPr>
            </w:pPr>
            <w:r w:rsidRPr="0026003F">
              <w:rPr>
                <w:lang w:val="ru-RU"/>
              </w:rPr>
              <w:t>4</w:t>
            </w:r>
          </w:p>
          <w:p w:rsidR="000F0FBE" w:rsidRPr="0026003F" w:rsidRDefault="000F0FBE" w:rsidP="00184904">
            <w:pPr>
              <w:suppressAutoHyphens/>
              <w:jc w:val="both"/>
            </w:pPr>
            <w:r w:rsidRPr="0026003F">
              <w:t>60</w:t>
            </w:r>
          </w:p>
          <w:p w:rsidR="000F0FBE" w:rsidRPr="0026003F" w:rsidRDefault="000F0FBE" w:rsidP="00184904">
            <w:pPr>
              <w:suppressAutoHyphens/>
              <w:jc w:val="both"/>
            </w:pPr>
            <w:r w:rsidRPr="0026003F">
              <w:t>20</w:t>
            </w:r>
          </w:p>
          <w:p w:rsidR="000F0FBE" w:rsidRPr="0026003F" w:rsidRDefault="000F0FBE" w:rsidP="00184904">
            <w:pPr>
              <w:suppressAutoHyphens/>
              <w:jc w:val="both"/>
            </w:pPr>
            <w:r w:rsidRPr="0026003F">
              <w:t>4</w:t>
            </w:r>
          </w:p>
          <w:p w:rsidR="000F0FBE" w:rsidRPr="0026003F" w:rsidRDefault="000F0FBE" w:rsidP="00184904">
            <w:pPr>
              <w:suppressAutoHyphens/>
              <w:jc w:val="both"/>
            </w:pPr>
            <w:r w:rsidRPr="0026003F">
              <w:t>48 %</w:t>
            </w:r>
          </w:p>
        </w:tc>
      </w:tr>
    </w:tbl>
    <w:p w:rsidR="000F0FBE" w:rsidRPr="0026003F" w:rsidRDefault="000F0FBE" w:rsidP="000F0FBE">
      <w:pPr>
        <w:suppressAutoHyphens/>
        <w:jc w:val="both"/>
      </w:pPr>
      <w:r w:rsidRPr="0026003F">
        <w:t xml:space="preserve">                                                                                                                                                                                                                                                                                                                                                            </w:t>
      </w:r>
    </w:p>
    <w:p w:rsidR="000F0FBE" w:rsidRPr="007F1836" w:rsidRDefault="000F0FBE" w:rsidP="000F0FBE">
      <w:pPr>
        <w:suppressAutoHyphens/>
        <w:ind w:firstLine="709"/>
        <w:jc w:val="both"/>
        <w:rPr>
          <w:sz w:val="28"/>
          <w:szCs w:val="28"/>
        </w:rPr>
      </w:pPr>
      <w:r w:rsidRPr="007F1836">
        <w:rPr>
          <w:sz w:val="28"/>
          <w:szCs w:val="28"/>
        </w:rPr>
        <w:t>О чем можно думать по такому анализу крови? Какие данные вы ожидаете получить при анализе мокроты?</w:t>
      </w:r>
    </w:p>
    <w:p w:rsidR="000F0FBE" w:rsidRPr="007F1836" w:rsidRDefault="000F0FBE" w:rsidP="000F0FBE">
      <w:pPr>
        <w:ind w:firstLine="709"/>
        <w:jc w:val="both"/>
        <w:rPr>
          <w:color w:val="000000"/>
          <w:sz w:val="28"/>
          <w:szCs w:val="28"/>
        </w:rPr>
      </w:pPr>
      <w:r w:rsidRPr="007F1836">
        <w:rPr>
          <w:color w:val="000000"/>
          <w:sz w:val="28"/>
          <w:szCs w:val="28"/>
        </w:rPr>
        <w:t>Ответ: В данном случае со стороны красной крови отклонений от нормы нет. СОЭ в пределах нормы. Изменена только лейкоформула за счет увеличения эозинофилов. Как известно, количество эозинофилов возрастает при аллергических процессах, глистной инвазии. Сочетание клинической картины с таким анализом позволяет предположить бронхиальную астму, в основе которой лежит какой-то аллерген (атопическая астма). Подтверждением этого будет обнаружение в мокроте эозинофилов, кристалов Шарко-Лейдена, спиралей Куршмана.</w:t>
      </w:r>
    </w:p>
    <w:p w:rsidR="00B831EC" w:rsidRPr="007F1836" w:rsidRDefault="00B831EC" w:rsidP="00B831EC">
      <w:pPr>
        <w:ind w:firstLine="709"/>
        <w:jc w:val="both"/>
        <w:rPr>
          <w:b/>
          <w:i/>
          <w:color w:val="000000"/>
          <w:sz w:val="28"/>
          <w:szCs w:val="28"/>
        </w:rPr>
      </w:pPr>
      <w:r w:rsidRPr="007F1836">
        <w:rPr>
          <w:b/>
          <w:i/>
          <w:color w:val="000000"/>
          <w:sz w:val="28"/>
          <w:szCs w:val="28"/>
        </w:rPr>
        <w:t>Задача</w:t>
      </w:r>
      <w:r w:rsidR="00132545" w:rsidRPr="007F1836">
        <w:rPr>
          <w:b/>
          <w:i/>
          <w:color w:val="000000"/>
          <w:sz w:val="28"/>
          <w:szCs w:val="28"/>
        </w:rPr>
        <w:t xml:space="preserve"> </w:t>
      </w:r>
      <w:r w:rsidR="00461C93" w:rsidRPr="007F1836">
        <w:rPr>
          <w:b/>
          <w:i/>
          <w:color w:val="000000"/>
          <w:sz w:val="28"/>
          <w:szCs w:val="28"/>
        </w:rPr>
        <w:t>5</w:t>
      </w:r>
    </w:p>
    <w:p w:rsidR="00B831EC" w:rsidRPr="007F1836" w:rsidRDefault="00B831EC" w:rsidP="00B831EC">
      <w:pPr>
        <w:ind w:left="709"/>
        <w:jc w:val="both"/>
        <w:rPr>
          <w:color w:val="000000"/>
          <w:sz w:val="28"/>
          <w:szCs w:val="28"/>
        </w:rPr>
      </w:pPr>
      <w:r w:rsidRPr="007F1836">
        <w:rPr>
          <w:color w:val="000000"/>
          <w:sz w:val="28"/>
          <w:szCs w:val="28"/>
        </w:rPr>
        <w:t>Для какой анемии характерен анализ крови: эритроциты – 1,6х10</w:t>
      </w:r>
      <w:r w:rsidRPr="007F1836">
        <w:rPr>
          <w:color w:val="000000"/>
          <w:sz w:val="28"/>
          <w:szCs w:val="28"/>
          <w:vertAlign w:val="superscript"/>
        </w:rPr>
        <w:t xml:space="preserve">12 </w:t>
      </w:r>
      <w:r w:rsidRPr="007F1836">
        <w:rPr>
          <w:color w:val="000000"/>
          <w:sz w:val="28"/>
          <w:szCs w:val="28"/>
        </w:rPr>
        <w:t xml:space="preserve">/л, </w:t>
      </w:r>
      <w:r w:rsidRPr="007F1836">
        <w:rPr>
          <w:color w:val="000000"/>
          <w:sz w:val="28"/>
          <w:szCs w:val="28"/>
          <w:lang w:val="en-US"/>
        </w:rPr>
        <w:t>Hb</w:t>
      </w:r>
      <w:r w:rsidRPr="007F1836">
        <w:rPr>
          <w:color w:val="000000"/>
          <w:sz w:val="28"/>
          <w:szCs w:val="28"/>
        </w:rPr>
        <w:t xml:space="preserve"> – 60 г/л, ЦП – 1.4,</w:t>
      </w:r>
    </w:p>
    <w:p w:rsidR="00206C43" w:rsidRPr="007F1836" w:rsidRDefault="00B831EC" w:rsidP="00B831EC">
      <w:pPr>
        <w:ind w:left="709"/>
        <w:jc w:val="both"/>
        <w:rPr>
          <w:color w:val="000000"/>
          <w:sz w:val="28"/>
          <w:szCs w:val="28"/>
        </w:rPr>
      </w:pPr>
      <w:r w:rsidRPr="007F1836">
        <w:rPr>
          <w:color w:val="000000"/>
          <w:sz w:val="28"/>
          <w:szCs w:val="28"/>
        </w:rPr>
        <w:t>лейкоциты – 3,56х10</w:t>
      </w:r>
      <w:r w:rsidRPr="007F1836">
        <w:rPr>
          <w:color w:val="000000"/>
          <w:sz w:val="28"/>
          <w:szCs w:val="28"/>
          <w:vertAlign w:val="superscript"/>
        </w:rPr>
        <w:t xml:space="preserve">9 </w:t>
      </w:r>
      <w:r w:rsidRPr="007F1836">
        <w:rPr>
          <w:color w:val="000000"/>
          <w:sz w:val="28"/>
          <w:szCs w:val="28"/>
        </w:rPr>
        <w:t>/л, эозинофилы – 0,п/я-10%, с/я – 46%, лимфоциты – 38%, моноциты – 6%, нормобласты, мегалобласты, ретикулоциты – 0,1-0%, эритроциты с тельцами Жолли и кольцами Кебота, базофильной пунктуацией?</w:t>
      </w:r>
    </w:p>
    <w:p w:rsidR="00B831EC" w:rsidRPr="007F1836" w:rsidRDefault="00B831EC" w:rsidP="00B831EC">
      <w:pPr>
        <w:ind w:left="709"/>
        <w:jc w:val="both"/>
        <w:rPr>
          <w:color w:val="000000"/>
          <w:sz w:val="28"/>
          <w:szCs w:val="28"/>
        </w:rPr>
      </w:pPr>
      <w:r w:rsidRPr="007F1836">
        <w:rPr>
          <w:color w:val="000000"/>
          <w:sz w:val="28"/>
          <w:szCs w:val="28"/>
        </w:rPr>
        <w:t>+В12-дефицитная</w:t>
      </w:r>
    </w:p>
    <w:p w:rsidR="00B831EC" w:rsidRPr="007F1836" w:rsidRDefault="00B831EC" w:rsidP="00B831EC">
      <w:pPr>
        <w:ind w:left="709"/>
        <w:jc w:val="both"/>
        <w:rPr>
          <w:color w:val="000000"/>
          <w:sz w:val="28"/>
          <w:szCs w:val="28"/>
        </w:rPr>
      </w:pPr>
      <w:r w:rsidRPr="007F1836">
        <w:rPr>
          <w:color w:val="000000"/>
          <w:sz w:val="28"/>
          <w:szCs w:val="28"/>
        </w:rPr>
        <w:t>гипохромная</w:t>
      </w:r>
    </w:p>
    <w:p w:rsidR="00B831EC" w:rsidRPr="007F1836" w:rsidRDefault="00B831EC" w:rsidP="00B831EC">
      <w:pPr>
        <w:ind w:left="709"/>
        <w:jc w:val="both"/>
        <w:rPr>
          <w:color w:val="000000"/>
          <w:sz w:val="28"/>
          <w:szCs w:val="28"/>
        </w:rPr>
      </w:pPr>
      <w:r w:rsidRPr="007F1836">
        <w:rPr>
          <w:color w:val="000000"/>
          <w:sz w:val="28"/>
          <w:szCs w:val="28"/>
        </w:rPr>
        <w:t>гемолитическая</w:t>
      </w:r>
    </w:p>
    <w:p w:rsidR="00B831EC" w:rsidRPr="007F1836" w:rsidRDefault="00B831EC" w:rsidP="00B831EC">
      <w:pPr>
        <w:ind w:left="709"/>
        <w:jc w:val="both"/>
        <w:rPr>
          <w:color w:val="000000"/>
          <w:sz w:val="28"/>
          <w:szCs w:val="28"/>
        </w:rPr>
      </w:pPr>
      <w:r w:rsidRPr="007F1836">
        <w:rPr>
          <w:color w:val="000000"/>
          <w:sz w:val="28"/>
          <w:szCs w:val="28"/>
        </w:rPr>
        <w:t>апластическая</w:t>
      </w:r>
    </w:p>
    <w:p w:rsidR="00B831EC" w:rsidRPr="007F1836" w:rsidRDefault="00B831EC" w:rsidP="00B831EC">
      <w:pPr>
        <w:ind w:firstLine="709"/>
        <w:jc w:val="both"/>
        <w:rPr>
          <w:b/>
          <w:i/>
          <w:color w:val="000000"/>
          <w:sz w:val="28"/>
          <w:szCs w:val="28"/>
        </w:rPr>
      </w:pPr>
      <w:r w:rsidRPr="007F1836">
        <w:rPr>
          <w:b/>
          <w:i/>
          <w:color w:val="000000"/>
          <w:sz w:val="28"/>
          <w:szCs w:val="28"/>
        </w:rPr>
        <w:t>Задача</w:t>
      </w:r>
      <w:r w:rsidR="00132545" w:rsidRPr="007F1836">
        <w:rPr>
          <w:b/>
          <w:i/>
          <w:color w:val="000000"/>
          <w:sz w:val="28"/>
          <w:szCs w:val="28"/>
        </w:rPr>
        <w:t xml:space="preserve"> </w:t>
      </w:r>
      <w:r w:rsidR="00461C93" w:rsidRPr="007F1836">
        <w:rPr>
          <w:b/>
          <w:i/>
          <w:color w:val="000000"/>
          <w:sz w:val="28"/>
          <w:szCs w:val="28"/>
        </w:rPr>
        <w:t>6</w:t>
      </w:r>
    </w:p>
    <w:p w:rsidR="00B831EC" w:rsidRPr="007F1836" w:rsidRDefault="00B831EC" w:rsidP="00B831EC">
      <w:pPr>
        <w:ind w:left="709"/>
        <w:jc w:val="both"/>
        <w:rPr>
          <w:color w:val="000000"/>
          <w:sz w:val="28"/>
          <w:szCs w:val="28"/>
        </w:rPr>
      </w:pPr>
      <w:r w:rsidRPr="007F1836">
        <w:rPr>
          <w:color w:val="000000"/>
          <w:sz w:val="28"/>
          <w:szCs w:val="28"/>
        </w:rPr>
        <w:t>Какому виду анемии  соответствует гемограмма: эритроциты – 2,6х10</w:t>
      </w:r>
      <w:r w:rsidRPr="007F1836">
        <w:rPr>
          <w:color w:val="000000"/>
          <w:sz w:val="28"/>
          <w:szCs w:val="28"/>
          <w:vertAlign w:val="superscript"/>
        </w:rPr>
        <w:t xml:space="preserve">12 </w:t>
      </w:r>
      <w:r w:rsidRPr="007F1836">
        <w:rPr>
          <w:color w:val="000000"/>
          <w:sz w:val="28"/>
          <w:szCs w:val="28"/>
        </w:rPr>
        <w:t xml:space="preserve">/л, </w:t>
      </w:r>
      <w:r w:rsidRPr="007F1836">
        <w:rPr>
          <w:color w:val="000000"/>
          <w:sz w:val="28"/>
          <w:szCs w:val="28"/>
          <w:lang w:val="en-US"/>
        </w:rPr>
        <w:t>Hb</w:t>
      </w:r>
      <w:r w:rsidRPr="007F1836">
        <w:rPr>
          <w:color w:val="000000"/>
          <w:sz w:val="28"/>
          <w:szCs w:val="28"/>
        </w:rPr>
        <w:t xml:space="preserve"> – 60 г/л, ЦП – 0,7,лейкоциты – 6,5х10</w:t>
      </w:r>
      <w:r w:rsidRPr="007F1836">
        <w:rPr>
          <w:color w:val="000000"/>
          <w:sz w:val="28"/>
          <w:szCs w:val="28"/>
          <w:vertAlign w:val="superscript"/>
        </w:rPr>
        <w:t xml:space="preserve">9 </w:t>
      </w:r>
      <w:r w:rsidRPr="007F1836">
        <w:rPr>
          <w:color w:val="000000"/>
          <w:sz w:val="28"/>
          <w:szCs w:val="28"/>
        </w:rPr>
        <w:t>/л, лейкоцитарная формула без сдвигов, выраженный анизоцито</w:t>
      </w:r>
      <w:r w:rsidR="00BB1D09" w:rsidRPr="007F1836">
        <w:rPr>
          <w:color w:val="000000"/>
          <w:sz w:val="28"/>
          <w:szCs w:val="28"/>
        </w:rPr>
        <w:t>з, пойкилоцитоз</w:t>
      </w:r>
      <w:r w:rsidRPr="007F1836">
        <w:rPr>
          <w:color w:val="000000"/>
          <w:sz w:val="28"/>
          <w:szCs w:val="28"/>
        </w:rPr>
        <w:t>?</w:t>
      </w:r>
    </w:p>
    <w:p w:rsidR="00B831EC" w:rsidRPr="007F1836" w:rsidRDefault="00B831EC" w:rsidP="00B831EC">
      <w:pPr>
        <w:ind w:left="709"/>
        <w:jc w:val="both"/>
        <w:rPr>
          <w:color w:val="000000"/>
          <w:sz w:val="28"/>
          <w:szCs w:val="28"/>
        </w:rPr>
      </w:pPr>
      <w:r w:rsidRPr="007F1836">
        <w:rPr>
          <w:color w:val="000000"/>
          <w:sz w:val="28"/>
          <w:szCs w:val="28"/>
        </w:rPr>
        <w:lastRenderedPageBreak/>
        <w:t>В12-дефицитная</w:t>
      </w:r>
    </w:p>
    <w:p w:rsidR="00B831EC" w:rsidRPr="007F1836" w:rsidRDefault="00BB1D09" w:rsidP="00B831EC">
      <w:pPr>
        <w:ind w:left="709"/>
        <w:jc w:val="both"/>
        <w:rPr>
          <w:color w:val="000000"/>
          <w:sz w:val="28"/>
          <w:szCs w:val="28"/>
        </w:rPr>
      </w:pPr>
      <w:r w:rsidRPr="007F1836">
        <w:rPr>
          <w:color w:val="000000"/>
          <w:sz w:val="28"/>
          <w:szCs w:val="28"/>
        </w:rPr>
        <w:t>+</w:t>
      </w:r>
      <w:r w:rsidR="00B831EC" w:rsidRPr="007F1836">
        <w:rPr>
          <w:color w:val="000000"/>
          <w:sz w:val="28"/>
          <w:szCs w:val="28"/>
        </w:rPr>
        <w:t>гипохромная</w:t>
      </w:r>
    </w:p>
    <w:p w:rsidR="00B831EC" w:rsidRPr="007F1836" w:rsidRDefault="00B831EC" w:rsidP="00B831EC">
      <w:pPr>
        <w:ind w:left="709"/>
        <w:jc w:val="both"/>
        <w:rPr>
          <w:color w:val="000000"/>
          <w:sz w:val="28"/>
          <w:szCs w:val="28"/>
        </w:rPr>
      </w:pPr>
      <w:r w:rsidRPr="007F1836">
        <w:rPr>
          <w:color w:val="000000"/>
          <w:sz w:val="28"/>
          <w:szCs w:val="28"/>
        </w:rPr>
        <w:t>гемолитическая</w:t>
      </w:r>
    </w:p>
    <w:p w:rsidR="00B831EC" w:rsidRPr="007F1836" w:rsidRDefault="00B831EC" w:rsidP="00B831EC">
      <w:pPr>
        <w:ind w:left="709"/>
        <w:jc w:val="both"/>
        <w:rPr>
          <w:color w:val="000000"/>
          <w:sz w:val="28"/>
          <w:szCs w:val="28"/>
        </w:rPr>
      </w:pPr>
      <w:r w:rsidRPr="007F1836">
        <w:rPr>
          <w:color w:val="000000"/>
          <w:sz w:val="28"/>
          <w:szCs w:val="28"/>
        </w:rPr>
        <w:t>апластическая</w:t>
      </w:r>
    </w:p>
    <w:p w:rsidR="00BB1D09" w:rsidRPr="007F1836" w:rsidRDefault="00BB1D09" w:rsidP="00BB1D09">
      <w:pPr>
        <w:ind w:firstLine="709"/>
        <w:jc w:val="both"/>
        <w:rPr>
          <w:b/>
          <w:i/>
          <w:color w:val="000000"/>
          <w:sz w:val="28"/>
          <w:szCs w:val="28"/>
        </w:rPr>
      </w:pPr>
      <w:r w:rsidRPr="007F1836">
        <w:rPr>
          <w:b/>
          <w:i/>
          <w:color w:val="000000"/>
          <w:sz w:val="28"/>
          <w:szCs w:val="28"/>
        </w:rPr>
        <w:t>Задача</w:t>
      </w:r>
      <w:r w:rsidR="00132545" w:rsidRPr="007F1836">
        <w:rPr>
          <w:b/>
          <w:i/>
          <w:color w:val="000000"/>
          <w:sz w:val="28"/>
          <w:szCs w:val="28"/>
        </w:rPr>
        <w:t xml:space="preserve"> </w:t>
      </w:r>
      <w:r w:rsidR="00461C93" w:rsidRPr="007F1836">
        <w:rPr>
          <w:b/>
          <w:i/>
          <w:color w:val="000000"/>
          <w:sz w:val="28"/>
          <w:szCs w:val="28"/>
        </w:rPr>
        <w:t>7</w:t>
      </w:r>
    </w:p>
    <w:p w:rsidR="00B831EC" w:rsidRPr="007F1836" w:rsidRDefault="00BB1D09" w:rsidP="00B831EC">
      <w:pPr>
        <w:ind w:left="709"/>
        <w:jc w:val="both"/>
        <w:rPr>
          <w:color w:val="000000"/>
          <w:sz w:val="28"/>
          <w:szCs w:val="28"/>
        </w:rPr>
      </w:pPr>
      <w:r w:rsidRPr="007F1836">
        <w:rPr>
          <w:color w:val="000000"/>
          <w:sz w:val="28"/>
          <w:szCs w:val="28"/>
        </w:rPr>
        <w:t>При каком виде анемии в пунктате костного мозга обнаруживается гиперплазия эритроидного ростка, признаки мегалобластического кроветворения (мегалобласты, мегакариоциты?)</w:t>
      </w:r>
    </w:p>
    <w:p w:rsidR="00BB1D09" w:rsidRPr="007F1836" w:rsidRDefault="00BB1D09" w:rsidP="00BB1D09">
      <w:pPr>
        <w:ind w:left="709"/>
        <w:jc w:val="both"/>
        <w:rPr>
          <w:color w:val="000000"/>
          <w:sz w:val="28"/>
          <w:szCs w:val="28"/>
        </w:rPr>
      </w:pPr>
      <w:r w:rsidRPr="007F1836">
        <w:rPr>
          <w:color w:val="000000"/>
          <w:sz w:val="28"/>
          <w:szCs w:val="28"/>
        </w:rPr>
        <w:t>+В12-дефицитная</w:t>
      </w:r>
    </w:p>
    <w:p w:rsidR="00BB1D09" w:rsidRPr="007F1836" w:rsidRDefault="00BB1D09" w:rsidP="00BB1D09">
      <w:pPr>
        <w:ind w:left="709"/>
        <w:jc w:val="both"/>
        <w:rPr>
          <w:color w:val="000000"/>
          <w:sz w:val="28"/>
          <w:szCs w:val="28"/>
        </w:rPr>
      </w:pPr>
      <w:r w:rsidRPr="007F1836">
        <w:rPr>
          <w:color w:val="000000"/>
          <w:sz w:val="28"/>
          <w:szCs w:val="28"/>
        </w:rPr>
        <w:t>гипохромная</w:t>
      </w:r>
    </w:p>
    <w:p w:rsidR="00BB1D09" w:rsidRPr="007F1836" w:rsidRDefault="00BB1D09" w:rsidP="00BB1D09">
      <w:pPr>
        <w:ind w:left="709"/>
        <w:jc w:val="both"/>
        <w:rPr>
          <w:color w:val="000000"/>
          <w:sz w:val="28"/>
          <w:szCs w:val="28"/>
        </w:rPr>
      </w:pPr>
      <w:r w:rsidRPr="007F1836">
        <w:rPr>
          <w:color w:val="000000"/>
          <w:sz w:val="28"/>
          <w:szCs w:val="28"/>
        </w:rPr>
        <w:t>гемолитическая</w:t>
      </w:r>
    </w:p>
    <w:p w:rsidR="00BB1D09" w:rsidRPr="007F1836" w:rsidRDefault="00BB1D09" w:rsidP="00BB1D09">
      <w:pPr>
        <w:ind w:left="709"/>
        <w:jc w:val="both"/>
        <w:rPr>
          <w:color w:val="000000"/>
          <w:sz w:val="28"/>
          <w:szCs w:val="28"/>
        </w:rPr>
      </w:pPr>
      <w:r w:rsidRPr="007F1836">
        <w:rPr>
          <w:color w:val="000000"/>
          <w:sz w:val="28"/>
          <w:szCs w:val="28"/>
        </w:rPr>
        <w:t>апластическая</w:t>
      </w:r>
    </w:p>
    <w:p w:rsidR="00141791" w:rsidRDefault="00141791" w:rsidP="00141791">
      <w:pPr>
        <w:jc w:val="center"/>
        <w:rPr>
          <w:b/>
          <w:color w:val="000000"/>
          <w:sz w:val="28"/>
          <w:szCs w:val="28"/>
        </w:rPr>
      </w:pPr>
    </w:p>
    <w:p w:rsidR="00141791" w:rsidRDefault="00141791" w:rsidP="00141791">
      <w:pPr>
        <w:jc w:val="center"/>
        <w:rPr>
          <w:color w:val="000000"/>
          <w:sz w:val="28"/>
          <w:szCs w:val="28"/>
        </w:rPr>
      </w:pPr>
      <w:r w:rsidRPr="00CE5C22">
        <w:rPr>
          <w:b/>
          <w:color w:val="000000"/>
          <w:sz w:val="28"/>
          <w:szCs w:val="28"/>
        </w:rPr>
        <w:t>Практическая подготовка на клинической базе</w:t>
      </w:r>
    </w:p>
    <w:p w:rsidR="00141791" w:rsidRDefault="00141791" w:rsidP="00141791">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141791" w:rsidRDefault="00141791" w:rsidP="00141791">
      <w:pPr>
        <w:ind w:firstLine="675"/>
        <w:jc w:val="both"/>
        <w:rPr>
          <w:b/>
          <w:color w:val="000000"/>
          <w:sz w:val="28"/>
          <w:szCs w:val="28"/>
        </w:rPr>
      </w:pPr>
    </w:p>
    <w:p w:rsidR="00141791" w:rsidRDefault="00141791" w:rsidP="00141791">
      <w:pPr>
        <w:ind w:firstLine="675"/>
        <w:jc w:val="both"/>
        <w:rPr>
          <w:b/>
          <w:color w:val="000000"/>
          <w:sz w:val="28"/>
          <w:szCs w:val="28"/>
        </w:rPr>
      </w:pPr>
      <w:r>
        <w:rPr>
          <w:b/>
          <w:color w:val="000000"/>
          <w:sz w:val="28"/>
          <w:szCs w:val="28"/>
        </w:rPr>
        <w:t>Список тем рефератов:</w:t>
      </w:r>
    </w:p>
    <w:p w:rsidR="00141791" w:rsidRPr="007676CF" w:rsidRDefault="00141791" w:rsidP="00607B4C">
      <w:pPr>
        <w:pStyle w:val="a6"/>
        <w:numPr>
          <w:ilvl w:val="0"/>
          <w:numId w:val="98"/>
        </w:numPr>
        <w:rPr>
          <w:rFonts w:ascii="Times New Roman" w:hAnsi="Times New Roman"/>
          <w:color w:val="000000"/>
          <w:sz w:val="28"/>
          <w:szCs w:val="28"/>
        </w:rPr>
      </w:pPr>
      <w:r>
        <w:rPr>
          <w:rFonts w:ascii="Times New Roman" w:hAnsi="Times New Roman"/>
          <w:color w:val="000000"/>
          <w:sz w:val="28"/>
          <w:szCs w:val="28"/>
        </w:rPr>
        <w:t>Гипо-, апластические анемии</w:t>
      </w:r>
    </w:p>
    <w:p w:rsidR="00141791" w:rsidRPr="007676CF" w:rsidRDefault="00141791" w:rsidP="00607B4C">
      <w:pPr>
        <w:pStyle w:val="a6"/>
        <w:numPr>
          <w:ilvl w:val="0"/>
          <w:numId w:val="98"/>
        </w:numPr>
        <w:rPr>
          <w:rFonts w:ascii="Times New Roman" w:hAnsi="Times New Roman"/>
          <w:color w:val="000000"/>
          <w:sz w:val="28"/>
          <w:szCs w:val="28"/>
        </w:rPr>
      </w:pPr>
      <w:r>
        <w:rPr>
          <w:rFonts w:ascii="Times New Roman" w:hAnsi="Times New Roman"/>
          <w:color w:val="000000"/>
          <w:sz w:val="28"/>
          <w:szCs w:val="28"/>
        </w:rPr>
        <w:t>Гемолитические анемии</w:t>
      </w:r>
    </w:p>
    <w:p w:rsidR="00141791" w:rsidRDefault="00141791" w:rsidP="00607B4C">
      <w:pPr>
        <w:pStyle w:val="a6"/>
        <w:numPr>
          <w:ilvl w:val="0"/>
          <w:numId w:val="98"/>
        </w:numPr>
        <w:rPr>
          <w:rFonts w:ascii="Times New Roman" w:hAnsi="Times New Roman"/>
          <w:color w:val="000000"/>
          <w:sz w:val="28"/>
          <w:szCs w:val="28"/>
        </w:rPr>
      </w:pPr>
      <w:r>
        <w:rPr>
          <w:rFonts w:ascii="Times New Roman" w:hAnsi="Times New Roman"/>
          <w:color w:val="000000"/>
          <w:sz w:val="28"/>
          <w:szCs w:val="28"/>
        </w:rPr>
        <w:t>Миелодиспластический синдром</w:t>
      </w:r>
    </w:p>
    <w:p w:rsidR="00141791" w:rsidRPr="007676CF" w:rsidRDefault="00141791" w:rsidP="00607B4C">
      <w:pPr>
        <w:pStyle w:val="a6"/>
        <w:numPr>
          <w:ilvl w:val="0"/>
          <w:numId w:val="98"/>
        </w:numPr>
        <w:rPr>
          <w:rFonts w:ascii="Times New Roman" w:hAnsi="Times New Roman"/>
          <w:color w:val="000000"/>
          <w:sz w:val="28"/>
          <w:szCs w:val="28"/>
        </w:rPr>
      </w:pPr>
      <w:r>
        <w:rPr>
          <w:rFonts w:ascii="Times New Roman" w:hAnsi="Times New Roman"/>
          <w:color w:val="000000"/>
          <w:sz w:val="28"/>
          <w:szCs w:val="28"/>
        </w:rPr>
        <w:t>Диагностика анемии, диагностическое значение стернальной пункции</w:t>
      </w:r>
    </w:p>
    <w:p w:rsidR="00BB1D09" w:rsidRPr="0026003F" w:rsidRDefault="00BB1D09" w:rsidP="00B831EC">
      <w:pPr>
        <w:ind w:left="709"/>
        <w:jc w:val="both"/>
        <w:rPr>
          <w:color w:val="000000"/>
        </w:rPr>
      </w:pPr>
    </w:p>
    <w:p w:rsidR="00D73950" w:rsidRPr="0026003F" w:rsidRDefault="003E44DB" w:rsidP="003E44DB">
      <w:pPr>
        <w:ind w:firstLine="709"/>
        <w:jc w:val="both"/>
        <w:rPr>
          <w:i/>
          <w:color w:val="000000"/>
          <w:sz w:val="28"/>
          <w:szCs w:val="28"/>
        </w:rPr>
      </w:pPr>
      <w:r w:rsidRPr="0026003F">
        <w:rPr>
          <w:b/>
          <w:color w:val="000000"/>
          <w:sz w:val="28"/>
          <w:szCs w:val="28"/>
        </w:rPr>
        <w:t>Тема 20</w:t>
      </w:r>
      <w:r w:rsidRPr="0026003F">
        <w:rPr>
          <w:i/>
          <w:color w:val="000000"/>
          <w:sz w:val="28"/>
          <w:szCs w:val="28"/>
        </w:rPr>
        <w:t xml:space="preserve"> </w:t>
      </w:r>
      <w:r w:rsidR="00D73950" w:rsidRPr="0026003F">
        <w:rPr>
          <w:i/>
          <w:color w:val="000000"/>
          <w:sz w:val="28"/>
          <w:szCs w:val="28"/>
        </w:rPr>
        <w:t>Симптоматология и методы диагностики основных синдромов при гемобластозах (лейкозы). Геморрагический синдром.</w:t>
      </w:r>
    </w:p>
    <w:p w:rsidR="00CE0C42" w:rsidRPr="00F636DE" w:rsidRDefault="00CE0C42" w:rsidP="00CE0C42">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CE0C42" w:rsidRPr="00E4672F" w:rsidRDefault="00CE0C42" w:rsidP="00CE0C42">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CE0C42" w:rsidRDefault="00CE0C42" w:rsidP="00CE0C42">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у</w:t>
      </w:r>
      <w:r w:rsidRPr="00E4672F">
        <w:rPr>
          <w:rFonts w:ascii="Times New Roman" w:hAnsi="Times New Roman"/>
          <w:color w:val="000000"/>
          <w:sz w:val="28"/>
          <w:szCs w:val="28"/>
        </w:rPr>
        <w:t>стный опрос</w:t>
      </w:r>
      <w:r>
        <w:rPr>
          <w:rFonts w:ascii="Times New Roman" w:hAnsi="Times New Roman"/>
          <w:color w:val="000000"/>
          <w:sz w:val="28"/>
          <w:szCs w:val="28"/>
        </w:rPr>
        <w:t>;</w:t>
      </w:r>
    </w:p>
    <w:p w:rsidR="00CE0C42" w:rsidRDefault="00CE0C42" w:rsidP="00CE0C42">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CE0C42" w:rsidRDefault="00CE0C42" w:rsidP="00CE0C42">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проверка практических навыков;</w:t>
      </w:r>
    </w:p>
    <w:p w:rsidR="00CE0C42" w:rsidRDefault="00CE0C42" w:rsidP="00CE0C42">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CE0C42" w:rsidRDefault="00CE0C42" w:rsidP="00CE0C42">
      <w:pPr>
        <w:ind w:firstLine="709"/>
        <w:jc w:val="both"/>
        <w:rPr>
          <w:b/>
          <w:color w:val="000000"/>
          <w:sz w:val="28"/>
          <w:szCs w:val="28"/>
        </w:rPr>
      </w:pPr>
    </w:p>
    <w:p w:rsidR="00CE0C42" w:rsidRDefault="00CE0C42" w:rsidP="00CE0C42">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CE0C42" w:rsidRDefault="00CE0C42" w:rsidP="00CE0C42">
      <w:pPr>
        <w:ind w:firstLine="709"/>
        <w:jc w:val="both"/>
        <w:rPr>
          <w:b/>
          <w:color w:val="000000"/>
          <w:sz w:val="28"/>
          <w:szCs w:val="28"/>
        </w:rPr>
      </w:pPr>
    </w:p>
    <w:p w:rsidR="00CE0C42" w:rsidRDefault="00CE0C42" w:rsidP="00CE0C42">
      <w:pPr>
        <w:ind w:firstLine="709"/>
        <w:jc w:val="both"/>
        <w:rPr>
          <w:b/>
          <w:color w:val="000000"/>
          <w:sz w:val="28"/>
          <w:szCs w:val="28"/>
        </w:rPr>
      </w:pPr>
      <w:r>
        <w:rPr>
          <w:b/>
          <w:color w:val="000000"/>
          <w:sz w:val="28"/>
          <w:szCs w:val="28"/>
        </w:rPr>
        <w:t>Вопросы для письменного опроса:</w:t>
      </w:r>
    </w:p>
    <w:p w:rsidR="00CE0C42" w:rsidRDefault="00CE0C42" w:rsidP="00CE0C42">
      <w:pPr>
        <w:ind w:firstLine="709"/>
        <w:jc w:val="both"/>
        <w:rPr>
          <w:b/>
          <w:color w:val="000000"/>
          <w:sz w:val="28"/>
          <w:szCs w:val="28"/>
        </w:rPr>
      </w:pPr>
    </w:p>
    <w:p w:rsidR="00CE0C42" w:rsidRPr="00195185" w:rsidRDefault="00CE0C42" w:rsidP="00CE0C42">
      <w:pPr>
        <w:ind w:firstLine="709"/>
        <w:jc w:val="both"/>
        <w:rPr>
          <w:b/>
          <w:color w:val="000000"/>
          <w:sz w:val="28"/>
          <w:szCs w:val="28"/>
        </w:rPr>
      </w:pPr>
      <w:r w:rsidRPr="00195185">
        <w:rPr>
          <w:b/>
          <w:color w:val="000000"/>
          <w:sz w:val="28"/>
          <w:szCs w:val="28"/>
        </w:rPr>
        <w:t>Вариант 1</w:t>
      </w:r>
    </w:p>
    <w:p w:rsidR="00CE0C42"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 xml:space="preserve">1. </w:t>
      </w:r>
      <w:r w:rsidRPr="00E933DC">
        <w:rPr>
          <w:bCs/>
          <w:sz w:val="28"/>
          <w:szCs w:val="28"/>
        </w:rPr>
        <w:t>При массивном легочном кровотечении развивается анемия</w:t>
      </w:r>
    </w:p>
    <w:p w:rsidR="00CE0C42" w:rsidRPr="00E933DC" w:rsidRDefault="00CE0C42" w:rsidP="00CE0C42">
      <w:pPr>
        <w:ind w:firstLine="709"/>
        <w:rPr>
          <w:bCs/>
          <w:sz w:val="28"/>
          <w:szCs w:val="28"/>
        </w:rPr>
      </w:pPr>
      <w:r w:rsidRPr="00E933DC">
        <w:rPr>
          <w:bCs/>
          <w:sz w:val="28"/>
          <w:szCs w:val="28"/>
        </w:rPr>
        <w:t>а) апластическая</w:t>
      </w:r>
    </w:p>
    <w:p w:rsidR="00CE0C42" w:rsidRPr="00E933DC" w:rsidRDefault="00CE0C42" w:rsidP="00CE0C42">
      <w:pPr>
        <w:ind w:firstLine="709"/>
        <w:rPr>
          <w:bCs/>
          <w:sz w:val="28"/>
          <w:szCs w:val="28"/>
        </w:rPr>
      </w:pPr>
      <w:r w:rsidRPr="00E933DC">
        <w:rPr>
          <w:bCs/>
          <w:sz w:val="28"/>
          <w:szCs w:val="28"/>
        </w:rPr>
        <w:t>б) В12-дефицитная</w:t>
      </w:r>
    </w:p>
    <w:p w:rsidR="00CE0C42" w:rsidRPr="00E933DC" w:rsidRDefault="00CE0C42" w:rsidP="00CE0C42">
      <w:pPr>
        <w:ind w:firstLine="709"/>
        <w:rPr>
          <w:bCs/>
          <w:sz w:val="28"/>
          <w:szCs w:val="28"/>
        </w:rPr>
      </w:pPr>
      <w:r w:rsidRPr="00E933DC">
        <w:rPr>
          <w:bCs/>
          <w:sz w:val="28"/>
          <w:szCs w:val="28"/>
        </w:rPr>
        <w:t>в) гемолитическая</w:t>
      </w:r>
    </w:p>
    <w:p w:rsidR="00CE0C42" w:rsidRPr="00E933DC" w:rsidRDefault="00CE0C42" w:rsidP="00CE0C42">
      <w:pPr>
        <w:ind w:firstLine="709"/>
        <w:rPr>
          <w:bCs/>
          <w:sz w:val="28"/>
          <w:szCs w:val="28"/>
        </w:rPr>
      </w:pPr>
      <w:r w:rsidRPr="00E933DC">
        <w:rPr>
          <w:bCs/>
          <w:sz w:val="28"/>
          <w:szCs w:val="28"/>
        </w:rPr>
        <w:t>г) постгеморрагическая (острая)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lastRenderedPageBreak/>
        <w:t>2.</w:t>
      </w:r>
      <w:r>
        <w:rPr>
          <w:bCs/>
          <w:sz w:val="28"/>
          <w:szCs w:val="28"/>
        </w:rPr>
        <w:t xml:space="preserve"> </w:t>
      </w:r>
      <w:r w:rsidRPr="00E933DC">
        <w:rPr>
          <w:bCs/>
          <w:sz w:val="28"/>
          <w:szCs w:val="28"/>
        </w:rPr>
        <w:t>При длительном кровохарканье развивается анемия</w:t>
      </w:r>
    </w:p>
    <w:p w:rsidR="00CE0C42" w:rsidRPr="00E933DC" w:rsidRDefault="00CE0C42" w:rsidP="00CE0C42">
      <w:pPr>
        <w:ind w:firstLine="709"/>
        <w:rPr>
          <w:bCs/>
          <w:sz w:val="28"/>
          <w:szCs w:val="28"/>
        </w:rPr>
      </w:pPr>
      <w:r w:rsidRPr="00E933DC">
        <w:rPr>
          <w:bCs/>
          <w:sz w:val="28"/>
          <w:szCs w:val="28"/>
        </w:rPr>
        <w:t>а) В12-дефицитная</w:t>
      </w:r>
    </w:p>
    <w:p w:rsidR="00CE0C42" w:rsidRPr="00E933DC" w:rsidRDefault="00CE0C42" w:rsidP="00CE0C42">
      <w:pPr>
        <w:ind w:firstLine="709"/>
        <w:rPr>
          <w:bCs/>
          <w:sz w:val="28"/>
          <w:szCs w:val="28"/>
        </w:rPr>
      </w:pPr>
      <w:r w:rsidRPr="00E933DC">
        <w:rPr>
          <w:bCs/>
          <w:sz w:val="28"/>
          <w:szCs w:val="28"/>
        </w:rPr>
        <w:t>б) гемолитическая</w:t>
      </w:r>
    </w:p>
    <w:p w:rsidR="00CE0C42" w:rsidRPr="00E933DC" w:rsidRDefault="00CE0C42" w:rsidP="00CE0C42">
      <w:pPr>
        <w:ind w:firstLine="709"/>
        <w:rPr>
          <w:bCs/>
          <w:sz w:val="28"/>
          <w:szCs w:val="28"/>
        </w:rPr>
      </w:pPr>
      <w:r w:rsidRPr="00E933DC">
        <w:rPr>
          <w:bCs/>
          <w:sz w:val="28"/>
          <w:szCs w:val="28"/>
        </w:rPr>
        <w:t xml:space="preserve">в) гипопластическая </w:t>
      </w:r>
    </w:p>
    <w:p w:rsidR="00CE0C42" w:rsidRPr="00E933DC" w:rsidRDefault="00CE0C42" w:rsidP="00CE0C42">
      <w:pPr>
        <w:ind w:firstLine="709"/>
        <w:rPr>
          <w:bCs/>
          <w:sz w:val="28"/>
          <w:szCs w:val="28"/>
        </w:rPr>
      </w:pPr>
      <w:r w:rsidRPr="00E933DC">
        <w:rPr>
          <w:bCs/>
          <w:sz w:val="28"/>
          <w:szCs w:val="28"/>
        </w:rPr>
        <w:t>г) постгеморрагическая (хроническая)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3.</w:t>
      </w:r>
      <w:r>
        <w:rPr>
          <w:bCs/>
          <w:sz w:val="28"/>
          <w:szCs w:val="28"/>
        </w:rPr>
        <w:t xml:space="preserve"> </w:t>
      </w:r>
      <w:r w:rsidRPr="00E933DC">
        <w:rPr>
          <w:bCs/>
          <w:sz w:val="28"/>
          <w:szCs w:val="28"/>
        </w:rPr>
        <w:t>Симптомы острой постгеморрагической анемии</w:t>
      </w:r>
    </w:p>
    <w:p w:rsidR="00CE0C42" w:rsidRPr="00E933DC" w:rsidRDefault="00CE0C42" w:rsidP="00CE0C42">
      <w:pPr>
        <w:ind w:firstLine="709"/>
        <w:rPr>
          <w:bCs/>
          <w:sz w:val="28"/>
          <w:szCs w:val="28"/>
        </w:rPr>
      </w:pPr>
      <w:r w:rsidRPr="00E933DC">
        <w:rPr>
          <w:bCs/>
          <w:sz w:val="28"/>
          <w:szCs w:val="28"/>
        </w:rPr>
        <w:t>а) жажда, снижение АД</w:t>
      </w:r>
    </w:p>
    <w:p w:rsidR="00CE0C42" w:rsidRPr="00E933DC" w:rsidRDefault="00CE0C42" w:rsidP="00CE0C42">
      <w:pPr>
        <w:ind w:firstLine="709"/>
        <w:rPr>
          <w:bCs/>
          <w:sz w:val="28"/>
          <w:szCs w:val="28"/>
        </w:rPr>
      </w:pPr>
      <w:r w:rsidRPr="00E933DC">
        <w:rPr>
          <w:bCs/>
          <w:sz w:val="28"/>
          <w:szCs w:val="28"/>
        </w:rPr>
        <w:t>б) возбуждение, повышение АД</w:t>
      </w:r>
    </w:p>
    <w:p w:rsidR="00CE0C42" w:rsidRPr="00E933DC" w:rsidRDefault="00CE0C42" w:rsidP="00CE0C42">
      <w:pPr>
        <w:ind w:firstLine="709"/>
        <w:rPr>
          <w:bCs/>
          <w:sz w:val="28"/>
          <w:szCs w:val="28"/>
        </w:rPr>
      </w:pPr>
      <w:r w:rsidRPr="00E933DC">
        <w:rPr>
          <w:bCs/>
          <w:sz w:val="28"/>
          <w:szCs w:val="28"/>
        </w:rPr>
        <w:t>в) судороги, повышение АД</w:t>
      </w:r>
    </w:p>
    <w:p w:rsidR="00CE0C42" w:rsidRPr="00E933DC" w:rsidRDefault="00CE0C42" w:rsidP="00CE0C42">
      <w:pPr>
        <w:ind w:firstLine="709"/>
        <w:rPr>
          <w:bCs/>
          <w:sz w:val="28"/>
          <w:szCs w:val="28"/>
        </w:rPr>
      </w:pPr>
      <w:r w:rsidRPr="00E933DC">
        <w:rPr>
          <w:bCs/>
          <w:sz w:val="28"/>
          <w:szCs w:val="28"/>
        </w:rPr>
        <w:t>г) рвота, брадикардия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4.</w:t>
      </w:r>
      <w:r>
        <w:rPr>
          <w:bCs/>
          <w:sz w:val="28"/>
          <w:szCs w:val="28"/>
        </w:rPr>
        <w:t xml:space="preserve"> </w:t>
      </w:r>
      <w:r w:rsidRPr="00E933DC">
        <w:rPr>
          <w:bCs/>
          <w:sz w:val="28"/>
          <w:szCs w:val="28"/>
        </w:rPr>
        <w:t>Острая постгеморрагическая анемия по цветовому показателю</w:t>
      </w:r>
    </w:p>
    <w:p w:rsidR="00CE0C42" w:rsidRPr="00E933DC" w:rsidRDefault="00CE0C42" w:rsidP="00CE0C42">
      <w:pPr>
        <w:ind w:firstLine="709"/>
        <w:rPr>
          <w:bCs/>
          <w:sz w:val="28"/>
          <w:szCs w:val="28"/>
        </w:rPr>
      </w:pPr>
      <w:r w:rsidRPr="00E933DC">
        <w:rPr>
          <w:bCs/>
          <w:sz w:val="28"/>
          <w:szCs w:val="28"/>
        </w:rPr>
        <w:t>а) гиперхромная</w:t>
      </w:r>
    </w:p>
    <w:p w:rsidR="00CE0C42" w:rsidRPr="00E933DC" w:rsidRDefault="00CE0C42" w:rsidP="00CE0C42">
      <w:pPr>
        <w:ind w:firstLine="709"/>
        <w:rPr>
          <w:bCs/>
          <w:sz w:val="28"/>
          <w:szCs w:val="28"/>
        </w:rPr>
      </w:pPr>
      <w:r w:rsidRPr="00E933DC">
        <w:rPr>
          <w:bCs/>
          <w:sz w:val="28"/>
          <w:szCs w:val="28"/>
        </w:rPr>
        <w:t>б) гипохромная</w:t>
      </w:r>
    </w:p>
    <w:p w:rsidR="00CE0C42" w:rsidRPr="00E933DC" w:rsidRDefault="00CE0C42" w:rsidP="00CE0C42">
      <w:pPr>
        <w:ind w:firstLine="709"/>
        <w:rPr>
          <w:bCs/>
          <w:sz w:val="28"/>
          <w:szCs w:val="28"/>
        </w:rPr>
      </w:pPr>
      <w:r w:rsidRPr="00E933DC">
        <w:rPr>
          <w:bCs/>
          <w:sz w:val="28"/>
          <w:szCs w:val="28"/>
        </w:rPr>
        <w:t>в) нормохромная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5.</w:t>
      </w:r>
      <w:r>
        <w:rPr>
          <w:bCs/>
          <w:sz w:val="28"/>
          <w:szCs w:val="28"/>
        </w:rPr>
        <w:t xml:space="preserve"> </w:t>
      </w:r>
      <w:r w:rsidRPr="00E933DC">
        <w:rPr>
          <w:bCs/>
          <w:sz w:val="28"/>
          <w:szCs w:val="28"/>
        </w:rPr>
        <w:t>Продолжительные обильные менструации ведут к развитию анемии</w:t>
      </w:r>
    </w:p>
    <w:p w:rsidR="00CE0C42" w:rsidRPr="00E933DC" w:rsidRDefault="00CE0C42" w:rsidP="00CE0C42">
      <w:pPr>
        <w:ind w:firstLine="709"/>
        <w:rPr>
          <w:bCs/>
          <w:sz w:val="28"/>
          <w:szCs w:val="28"/>
        </w:rPr>
      </w:pPr>
      <w:r w:rsidRPr="00E933DC">
        <w:rPr>
          <w:bCs/>
          <w:sz w:val="28"/>
          <w:szCs w:val="28"/>
        </w:rPr>
        <w:t>а) апластической</w:t>
      </w:r>
    </w:p>
    <w:p w:rsidR="00CE0C42" w:rsidRPr="00E933DC" w:rsidRDefault="00CE0C42" w:rsidP="00CE0C42">
      <w:pPr>
        <w:ind w:firstLine="709"/>
        <w:rPr>
          <w:bCs/>
          <w:sz w:val="28"/>
          <w:szCs w:val="28"/>
        </w:rPr>
      </w:pPr>
      <w:r w:rsidRPr="00E933DC">
        <w:rPr>
          <w:bCs/>
          <w:sz w:val="28"/>
          <w:szCs w:val="28"/>
        </w:rPr>
        <w:t>б) В12-дефицитной</w:t>
      </w:r>
    </w:p>
    <w:p w:rsidR="00CE0C42" w:rsidRPr="00E933DC" w:rsidRDefault="00CE0C42" w:rsidP="00CE0C42">
      <w:pPr>
        <w:ind w:firstLine="709"/>
        <w:rPr>
          <w:bCs/>
          <w:sz w:val="28"/>
          <w:szCs w:val="28"/>
        </w:rPr>
      </w:pPr>
      <w:r w:rsidRPr="00E933DC">
        <w:rPr>
          <w:bCs/>
          <w:sz w:val="28"/>
          <w:szCs w:val="28"/>
        </w:rPr>
        <w:t>в) гемолитической</w:t>
      </w:r>
    </w:p>
    <w:p w:rsidR="00CE0C42" w:rsidRPr="00E933DC" w:rsidRDefault="00CE0C42" w:rsidP="00CE0C42">
      <w:pPr>
        <w:ind w:firstLine="709"/>
        <w:rPr>
          <w:bCs/>
          <w:sz w:val="28"/>
          <w:szCs w:val="28"/>
        </w:rPr>
      </w:pPr>
      <w:r w:rsidRPr="00E933DC">
        <w:rPr>
          <w:bCs/>
          <w:sz w:val="28"/>
          <w:szCs w:val="28"/>
        </w:rPr>
        <w:t>г) железодефицитной</w:t>
      </w:r>
    </w:p>
    <w:p w:rsidR="00CE0C42" w:rsidRPr="00E933DC" w:rsidRDefault="00CE0C42" w:rsidP="00CE0C42">
      <w:pPr>
        <w:ind w:firstLine="709"/>
        <w:rPr>
          <w:bCs/>
          <w:sz w:val="28"/>
          <w:szCs w:val="28"/>
        </w:rPr>
      </w:pPr>
    </w:p>
    <w:p w:rsidR="00CE0C42" w:rsidRDefault="00CE0C42" w:rsidP="00CE0C42">
      <w:pPr>
        <w:ind w:firstLine="709"/>
        <w:rPr>
          <w:bCs/>
          <w:sz w:val="28"/>
          <w:szCs w:val="28"/>
        </w:rPr>
      </w:pPr>
      <w:r w:rsidRPr="00E933DC">
        <w:rPr>
          <w:bCs/>
          <w:sz w:val="28"/>
          <w:szCs w:val="28"/>
        </w:rPr>
        <w:t>6.</w:t>
      </w:r>
      <w:r>
        <w:rPr>
          <w:bCs/>
          <w:sz w:val="28"/>
          <w:szCs w:val="28"/>
        </w:rPr>
        <w:t xml:space="preserve"> </w:t>
      </w:r>
      <w:r w:rsidRPr="00E933DC">
        <w:rPr>
          <w:bCs/>
          <w:sz w:val="28"/>
          <w:szCs w:val="28"/>
        </w:rPr>
        <w:t xml:space="preserve">Слабость, обмороки, извращение вкуса и обоняния наблюдаются при </w:t>
      </w:r>
    </w:p>
    <w:p w:rsidR="00CE0C42" w:rsidRPr="00E933DC" w:rsidRDefault="00CE0C42" w:rsidP="00CE0C42">
      <w:pPr>
        <w:ind w:firstLine="709"/>
        <w:rPr>
          <w:bCs/>
          <w:sz w:val="28"/>
          <w:szCs w:val="28"/>
        </w:rPr>
      </w:pPr>
      <w:r>
        <w:rPr>
          <w:bCs/>
          <w:sz w:val="28"/>
          <w:szCs w:val="28"/>
        </w:rPr>
        <w:t xml:space="preserve">    </w:t>
      </w:r>
      <w:r w:rsidRPr="00E933DC">
        <w:rPr>
          <w:bCs/>
          <w:sz w:val="28"/>
          <w:szCs w:val="28"/>
        </w:rPr>
        <w:t>анемии</w:t>
      </w:r>
    </w:p>
    <w:p w:rsidR="00CE0C42" w:rsidRPr="00E933DC" w:rsidRDefault="00CE0C42" w:rsidP="00CE0C42">
      <w:pPr>
        <w:ind w:firstLine="709"/>
        <w:rPr>
          <w:bCs/>
          <w:sz w:val="28"/>
          <w:szCs w:val="28"/>
        </w:rPr>
      </w:pPr>
      <w:r w:rsidRPr="00E933DC">
        <w:rPr>
          <w:bCs/>
          <w:sz w:val="28"/>
          <w:szCs w:val="28"/>
        </w:rPr>
        <w:t>а) В12-дефицитной</w:t>
      </w:r>
    </w:p>
    <w:p w:rsidR="00CE0C42" w:rsidRPr="00E933DC" w:rsidRDefault="00CE0C42" w:rsidP="00CE0C42">
      <w:pPr>
        <w:ind w:firstLine="709"/>
        <w:rPr>
          <w:bCs/>
          <w:sz w:val="28"/>
          <w:szCs w:val="28"/>
        </w:rPr>
      </w:pPr>
      <w:r w:rsidRPr="00E933DC">
        <w:rPr>
          <w:bCs/>
          <w:sz w:val="28"/>
          <w:szCs w:val="28"/>
        </w:rPr>
        <w:t>б) гипопластической</w:t>
      </w:r>
    </w:p>
    <w:p w:rsidR="00CE0C42" w:rsidRPr="00E933DC" w:rsidRDefault="00CE0C42" w:rsidP="00CE0C42">
      <w:pPr>
        <w:ind w:firstLine="709"/>
        <w:rPr>
          <w:bCs/>
          <w:sz w:val="28"/>
          <w:szCs w:val="28"/>
        </w:rPr>
      </w:pPr>
      <w:r w:rsidRPr="00E933DC">
        <w:rPr>
          <w:bCs/>
          <w:sz w:val="28"/>
          <w:szCs w:val="28"/>
        </w:rPr>
        <w:t>в) гемолитической</w:t>
      </w:r>
    </w:p>
    <w:p w:rsidR="00CE0C42" w:rsidRPr="00E933DC" w:rsidRDefault="00CE0C42" w:rsidP="00CE0C42">
      <w:pPr>
        <w:ind w:firstLine="709"/>
        <w:rPr>
          <w:bCs/>
          <w:sz w:val="28"/>
          <w:szCs w:val="28"/>
        </w:rPr>
      </w:pPr>
      <w:r w:rsidRPr="00E933DC">
        <w:rPr>
          <w:bCs/>
          <w:sz w:val="28"/>
          <w:szCs w:val="28"/>
        </w:rPr>
        <w:t>г) железодефицитной</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7.</w:t>
      </w:r>
      <w:r>
        <w:rPr>
          <w:bCs/>
          <w:sz w:val="28"/>
          <w:szCs w:val="28"/>
        </w:rPr>
        <w:t xml:space="preserve"> </w:t>
      </w:r>
      <w:r w:rsidRPr="00E933DC">
        <w:rPr>
          <w:bCs/>
          <w:sz w:val="28"/>
          <w:szCs w:val="28"/>
        </w:rPr>
        <w:t>Железодефицитная анемия по цветовому показателю</w:t>
      </w:r>
    </w:p>
    <w:p w:rsidR="00CE0C42" w:rsidRPr="00E933DC" w:rsidRDefault="00CE0C42" w:rsidP="00CE0C42">
      <w:pPr>
        <w:ind w:firstLine="709"/>
        <w:rPr>
          <w:bCs/>
          <w:sz w:val="28"/>
          <w:szCs w:val="28"/>
        </w:rPr>
      </w:pPr>
      <w:r w:rsidRPr="00E933DC">
        <w:rPr>
          <w:bCs/>
          <w:sz w:val="28"/>
          <w:szCs w:val="28"/>
        </w:rPr>
        <w:t>а) гиперхромная</w:t>
      </w:r>
    </w:p>
    <w:p w:rsidR="00CE0C42" w:rsidRPr="00E933DC" w:rsidRDefault="00CE0C42" w:rsidP="00CE0C42">
      <w:pPr>
        <w:ind w:firstLine="709"/>
        <w:rPr>
          <w:bCs/>
          <w:sz w:val="28"/>
          <w:szCs w:val="28"/>
        </w:rPr>
      </w:pPr>
      <w:r w:rsidRPr="00E933DC">
        <w:rPr>
          <w:bCs/>
          <w:sz w:val="28"/>
          <w:szCs w:val="28"/>
        </w:rPr>
        <w:t>б) гипохромная</w:t>
      </w:r>
    </w:p>
    <w:p w:rsidR="00CE0C42" w:rsidRPr="00E933DC" w:rsidRDefault="00CE0C42" w:rsidP="00CE0C42">
      <w:pPr>
        <w:ind w:firstLine="709"/>
        <w:rPr>
          <w:bCs/>
          <w:sz w:val="28"/>
          <w:szCs w:val="28"/>
        </w:rPr>
      </w:pPr>
      <w:r w:rsidRPr="00E933DC">
        <w:rPr>
          <w:bCs/>
          <w:sz w:val="28"/>
          <w:szCs w:val="28"/>
        </w:rPr>
        <w:t>в) нормохромная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8.</w:t>
      </w:r>
      <w:r>
        <w:rPr>
          <w:bCs/>
          <w:sz w:val="28"/>
          <w:szCs w:val="28"/>
        </w:rPr>
        <w:t xml:space="preserve"> </w:t>
      </w:r>
      <w:r w:rsidRPr="00E933DC">
        <w:rPr>
          <w:bCs/>
          <w:sz w:val="28"/>
          <w:szCs w:val="28"/>
        </w:rPr>
        <w:t>Анемия Аддисона-Бирмера развивается при дефиците витамина</w:t>
      </w:r>
    </w:p>
    <w:p w:rsidR="00CE0C42" w:rsidRPr="00E933DC" w:rsidRDefault="00CE0C42" w:rsidP="00CE0C42">
      <w:pPr>
        <w:ind w:firstLine="709"/>
        <w:rPr>
          <w:bCs/>
          <w:sz w:val="28"/>
          <w:szCs w:val="28"/>
        </w:rPr>
      </w:pPr>
      <w:r w:rsidRPr="00E933DC">
        <w:rPr>
          <w:bCs/>
          <w:sz w:val="28"/>
          <w:szCs w:val="28"/>
        </w:rPr>
        <w:t>а) В1</w:t>
      </w:r>
    </w:p>
    <w:p w:rsidR="00CE0C42" w:rsidRPr="00E933DC" w:rsidRDefault="00CE0C42" w:rsidP="00CE0C42">
      <w:pPr>
        <w:ind w:firstLine="709"/>
        <w:rPr>
          <w:bCs/>
          <w:sz w:val="28"/>
          <w:szCs w:val="28"/>
        </w:rPr>
      </w:pPr>
      <w:r w:rsidRPr="00E933DC">
        <w:rPr>
          <w:bCs/>
          <w:sz w:val="28"/>
          <w:szCs w:val="28"/>
        </w:rPr>
        <w:t>б) В2</w:t>
      </w:r>
    </w:p>
    <w:p w:rsidR="00CE0C42" w:rsidRPr="00E933DC" w:rsidRDefault="00CE0C42" w:rsidP="00CE0C42">
      <w:pPr>
        <w:ind w:firstLine="709"/>
        <w:rPr>
          <w:bCs/>
          <w:sz w:val="28"/>
          <w:szCs w:val="28"/>
        </w:rPr>
      </w:pPr>
      <w:r w:rsidRPr="00E933DC">
        <w:rPr>
          <w:bCs/>
          <w:sz w:val="28"/>
          <w:szCs w:val="28"/>
        </w:rPr>
        <w:t>в) В6</w:t>
      </w:r>
    </w:p>
    <w:p w:rsidR="00CE0C42" w:rsidRPr="00E933DC" w:rsidRDefault="00CE0C42" w:rsidP="00CE0C42">
      <w:pPr>
        <w:ind w:firstLine="709"/>
        <w:rPr>
          <w:bCs/>
          <w:sz w:val="28"/>
          <w:szCs w:val="28"/>
        </w:rPr>
      </w:pPr>
      <w:r w:rsidRPr="00E933DC">
        <w:rPr>
          <w:bCs/>
          <w:sz w:val="28"/>
          <w:szCs w:val="28"/>
        </w:rPr>
        <w:t xml:space="preserve">г) В12 </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9.</w:t>
      </w:r>
      <w:r>
        <w:rPr>
          <w:bCs/>
          <w:sz w:val="28"/>
          <w:szCs w:val="28"/>
        </w:rPr>
        <w:t xml:space="preserve"> </w:t>
      </w:r>
      <w:r w:rsidRPr="00E933DC">
        <w:rPr>
          <w:bCs/>
          <w:sz w:val="28"/>
          <w:szCs w:val="28"/>
        </w:rPr>
        <w:t>В12-дефицитная анемия развивается при</w:t>
      </w:r>
    </w:p>
    <w:p w:rsidR="00CE0C42" w:rsidRPr="00E933DC" w:rsidRDefault="00CE0C42" w:rsidP="00CE0C42">
      <w:pPr>
        <w:ind w:firstLine="709"/>
        <w:rPr>
          <w:bCs/>
          <w:sz w:val="28"/>
          <w:szCs w:val="28"/>
        </w:rPr>
      </w:pPr>
      <w:r w:rsidRPr="00E933DC">
        <w:rPr>
          <w:bCs/>
          <w:sz w:val="28"/>
          <w:szCs w:val="28"/>
        </w:rPr>
        <w:t>а) атрофическом гастрите</w:t>
      </w:r>
    </w:p>
    <w:p w:rsidR="00CE0C42" w:rsidRPr="00E933DC" w:rsidRDefault="00CE0C42" w:rsidP="00CE0C42">
      <w:pPr>
        <w:ind w:firstLine="709"/>
        <w:rPr>
          <w:bCs/>
          <w:sz w:val="28"/>
          <w:szCs w:val="28"/>
        </w:rPr>
      </w:pPr>
      <w:r w:rsidRPr="00E933DC">
        <w:rPr>
          <w:bCs/>
          <w:sz w:val="28"/>
          <w:szCs w:val="28"/>
        </w:rPr>
        <w:t xml:space="preserve">б) желудочном кровотечении </w:t>
      </w:r>
    </w:p>
    <w:p w:rsidR="00CE0C42" w:rsidRPr="00E933DC" w:rsidRDefault="00CE0C42" w:rsidP="00CE0C42">
      <w:pPr>
        <w:ind w:firstLine="709"/>
        <w:rPr>
          <w:bCs/>
          <w:sz w:val="28"/>
          <w:szCs w:val="28"/>
        </w:rPr>
      </w:pPr>
      <w:r w:rsidRPr="00E933DC">
        <w:rPr>
          <w:bCs/>
          <w:sz w:val="28"/>
          <w:szCs w:val="28"/>
        </w:rPr>
        <w:t xml:space="preserve">в) легочном кровотечении </w:t>
      </w:r>
    </w:p>
    <w:p w:rsidR="00CE0C42" w:rsidRPr="00E933DC" w:rsidRDefault="00CE0C42" w:rsidP="00CE0C42">
      <w:pPr>
        <w:ind w:firstLine="709"/>
        <w:rPr>
          <w:bCs/>
          <w:sz w:val="28"/>
          <w:szCs w:val="28"/>
        </w:rPr>
      </w:pPr>
      <w:r w:rsidRPr="00E933DC">
        <w:rPr>
          <w:bCs/>
          <w:sz w:val="28"/>
          <w:szCs w:val="28"/>
        </w:rPr>
        <w:t>г) дефиците факторов свертывания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sidRPr="00E933DC">
        <w:rPr>
          <w:bCs/>
          <w:sz w:val="28"/>
          <w:szCs w:val="28"/>
        </w:rPr>
        <w:t>10.</w:t>
      </w:r>
      <w:r>
        <w:rPr>
          <w:bCs/>
          <w:sz w:val="28"/>
          <w:szCs w:val="28"/>
        </w:rPr>
        <w:t xml:space="preserve"> </w:t>
      </w:r>
      <w:r w:rsidRPr="00E933DC">
        <w:rPr>
          <w:bCs/>
          <w:sz w:val="28"/>
          <w:szCs w:val="28"/>
        </w:rPr>
        <w:t>Клиника В12-дефицитной анемии</w:t>
      </w:r>
    </w:p>
    <w:p w:rsidR="00CE0C42" w:rsidRPr="00E933DC" w:rsidRDefault="00CE0C42" w:rsidP="00CE0C42">
      <w:pPr>
        <w:ind w:firstLine="709"/>
        <w:rPr>
          <w:bCs/>
          <w:sz w:val="28"/>
          <w:szCs w:val="28"/>
        </w:rPr>
      </w:pPr>
      <w:r w:rsidRPr="00E933DC">
        <w:rPr>
          <w:bCs/>
          <w:sz w:val="28"/>
          <w:szCs w:val="28"/>
        </w:rPr>
        <w:t>а) извращение вкуса и обоняния</w:t>
      </w:r>
    </w:p>
    <w:p w:rsidR="00CE0C42" w:rsidRPr="00E933DC" w:rsidRDefault="00CE0C42" w:rsidP="00CE0C42">
      <w:pPr>
        <w:ind w:firstLine="709"/>
        <w:rPr>
          <w:bCs/>
          <w:sz w:val="28"/>
          <w:szCs w:val="28"/>
        </w:rPr>
      </w:pPr>
      <w:r w:rsidRPr="00E933DC">
        <w:rPr>
          <w:bCs/>
          <w:sz w:val="28"/>
          <w:szCs w:val="28"/>
        </w:rPr>
        <w:t>б) рвота "кофейной гущей" и дегтеобразный стул</w:t>
      </w:r>
    </w:p>
    <w:p w:rsidR="00CE0C42" w:rsidRPr="00E933DC" w:rsidRDefault="00CE0C42" w:rsidP="00CE0C42">
      <w:pPr>
        <w:ind w:firstLine="709"/>
        <w:rPr>
          <w:bCs/>
          <w:sz w:val="28"/>
          <w:szCs w:val="28"/>
        </w:rPr>
      </w:pPr>
      <w:r w:rsidRPr="00E933DC">
        <w:rPr>
          <w:bCs/>
          <w:sz w:val="28"/>
          <w:szCs w:val="28"/>
        </w:rPr>
        <w:t>в) отрыжка горьким, боль в правом подреберье</w:t>
      </w:r>
    </w:p>
    <w:p w:rsidR="00CE0C42" w:rsidRPr="00E933DC" w:rsidRDefault="00CE0C42" w:rsidP="00CE0C42">
      <w:pPr>
        <w:ind w:firstLine="709"/>
        <w:rPr>
          <w:bCs/>
          <w:sz w:val="28"/>
          <w:szCs w:val="28"/>
        </w:rPr>
      </w:pPr>
      <w:r w:rsidRPr="00E933DC">
        <w:rPr>
          <w:bCs/>
          <w:sz w:val="28"/>
          <w:szCs w:val="28"/>
        </w:rPr>
        <w:t>г) жжение в языке, парестезии</w:t>
      </w:r>
    </w:p>
    <w:p w:rsidR="00CE0C42"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11</w:t>
      </w:r>
      <w:r w:rsidRPr="00E933DC">
        <w:rPr>
          <w:bCs/>
          <w:sz w:val="28"/>
          <w:szCs w:val="28"/>
        </w:rPr>
        <w:t>.</w:t>
      </w:r>
      <w:r>
        <w:rPr>
          <w:bCs/>
          <w:sz w:val="28"/>
          <w:szCs w:val="28"/>
        </w:rPr>
        <w:t xml:space="preserve"> </w:t>
      </w:r>
      <w:r w:rsidRPr="00E933DC">
        <w:rPr>
          <w:bCs/>
          <w:sz w:val="28"/>
          <w:szCs w:val="28"/>
        </w:rPr>
        <w:t>Причина гемофилии</w:t>
      </w:r>
    </w:p>
    <w:p w:rsidR="00CE0C42" w:rsidRPr="00E933DC" w:rsidRDefault="00CE0C42" w:rsidP="00CE0C42">
      <w:pPr>
        <w:ind w:firstLine="709"/>
        <w:rPr>
          <w:bCs/>
          <w:sz w:val="28"/>
          <w:szCs w:val="28"/>
        </w:rPr>
      </w:pPr>
      <w:r w:rsidRPr="00E933DC">
        <w:rPr>
          <w:bCs/>
          <w:sz w:val="28"/>
          <w:szCs w:val="28"/>
        </w:rPr>
        <w:t>а) бактериальная инфекция</w:t>
      </w:r>
    </w:p>
    <w:p w:rsidR="00CE0C42" w:rsidRPr="00E933DC" w:rsidRDefault="00CE0C42" w:rsidP="00CE0C42">
      <w:pPr>
        <w:ind w:firstLine="709"/>
        <w:rPr>
          <w:bCs/>
          <w:sz w:val="28"/>
          <w:szCs w:val="28"/>
        </w:rPr>
      </w:pPr>
      <w:r w:rsidRPr="00E933DC">
        <w:rPr>
          <w:bCs/>
          <w:sz w:val="28"/>
          <w:szCs w:val="28"/>
        </w:rPr>
        <w:t>б) действие ионизирующей радиации</w:t>
      </w:r>
    </w:p>
    <w:p w:rsidR="00CE0C42" w:rsidRPr="00E933DC" w:rsidRDefault="00CE0C42" w:rsidP="00CE0C42">
      <w:pPr>
        <w:ind w:firstLine="709"/>
        <w:rPr>
          <w:bCs/>
          <w:sz w:val="28"/>
          <w:szCs w:val="28"/>
        </w:rPr>
      </w:pPr>
      <w:r w:rsidRPr="00E933DC">
        <w:rPr>
          <w:bCs/>
          <w:sz w:val="28"/>
          <w:szCs w:val="28"/>
        </w:rPr>
        <w:t>в) переохлаждение</w:t>
      </w:r>
    </w:p>
    <w:p w:rsidR="00CE0C42" w:rsidRPr="00E933DC" w:rsidRDefault="00CE0C42" w:rsidP="00CE0C42">
      <w:pPr>
        <w:ind w:firstLine="709"/>
        <w:rPr>
          <w:bCs/>
          <w:sz w:val="28"/>
          <w:szCs w:val="28"/>
        </w:rPr>
      </w:pPr>
      <w:r w:rsidRPr="00E933DC">
        <w:rPr>
          <w:bCs/>
          <w:sz w:val="28"/>
          <w:szCs w:val="28"/>
        </w:rPr>
        <w:t>г) хромосомное нарушение</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12</w:t>
      </w:r>
      <w:r w:rsidRPr="00E933DC">
        <w:rPr>
          <w:bCs/>
          <w:sz w:val="28"/>
          <w:szCs w:val="28"/>
        </w:rPr>
        <w:t>.</w:t>
      </w:r>
      <w:r>
        <w:rPr>
          <w:bCs/>
          <w:sz w:val="28"/>
          <w:szCs w:val="28"/>
        </w:rPr>
        <w:t xml:space="preserve"> </w:t>
      </w:r>
      <w:r w:rsidRPr="00E933DC">
        <w:rPr>
          <w:bCs/>
          <w:sz w:val="28"/>
          <w:szCs w:val="28"/>
        </w:rPr>
        <w:t>Дефицит VIII фактора свертывания крови наблюдается при</w:t>
      </w:r>
    </w:p>
    <w:p w:rsidR="00CE0C42" w:rsidRPr="00E933DC" w:rsidRDefault="00CE0C42" w:rsidP="00CE0C42">
      <w:pPr>
        <w:ind w:firstLine="709"/>
        <w:rPr>
          <w:bCs/>
          <w:sz w:val="28"/>
          <w:szCs w:val="28"/>
        </w:rPr>
      </w:pPr>
      <w:r w:rsidRPr="00E933DC">
        <w:rPr>
          <w:bCs/>
          <w:sz w:val="28"/>
          <w:szCs w:val="28"/>
        </w:rPr>
        <w:t>а) болезни Верльгофа</w:t>
      </w:r>
    </w:p>
    <w:p w:rsidR="00CE0C42" w:rsidRPr="00E933DC" w:rsidRDefault="00CE0C42" w:rsidP="00CE0C42">
      <w:pPr>
        <w:ind w:firstLine="709"/>
        <w:rPr>
          <w:bCs/>
          <w:sz w:val="28"/>
          <w:szCs w:val="28"/>
        </w:rPr>
      </w:pPr>
      <w:r w:rsidRPr="00E933DC">
        <w:rPr>
          <w:bCs/>
          <w:sz w:val="28"/>
          <w:szCs w:val="28"/>
        </w:rPr>
        <w:t>б) болезни Шенлейна-Геноха</w:t>
      </w:r>
    </w:p>
    <w:p w:rsidR="00CE0C42" w:rsidRPr="00E933DC" w:rsidRDefault="00CE0C42" w:rsidP="00CE0C42">
      <w:pPr>
        <w:ind w:firstLine="709"/>
        <w:rPr>
          <w:bCs/>
          <w:sz w:val="28"/>
          <w:szCs w:val="28"/>
        </w:rPr>
      </w:pPr>
      <w:r w:rsidRPr="00E933DC">
        <w:rPr>
          <w:bCs/>
          <w:sz w:val="28"/>
          <w:szCs w:val="28"/>
        </w:rPr>
        <w:t>в) гемофилии А</w:t>
      </w:r>
    </w:p>
    <w:p w:rsidR="00CE0C42" w:rsidRPr="00E933DC" w:rsidRDefault="00CE0C42" w:rsidP="00CE0C42">
      <w:pPr>
        <w:ind w:firstLine="709"/>
        <w:rPr>
          <w:bCs/>
          <w:sz w:val="28"/>
          <w:szCs w:val="28"/>
        </w:rPr>
      </w:pPr>
      <w:r w:rsidRPr="00E933DC">
        <w:rPr>
          <w:bCs/>
          <w:sz w:val="28"/>
          <w:szCs w:val="28"/>
        </w:rPr>
        <w:t>г) гиповитаминозе С</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13</w:t>
      </w:r>
      <w:r w:rsidRPr="00E933DC">
        <w:rPr>
          <w:bCs/>
          <w:sz w:val="28"/>
          <w:szCs w:val="28"/>
        </w:rPr>
        <w:t>.</w:t>
      </w:r>
      <w:r>
        <w:rPr>
          <w:bCs/>
          <w:sz w:val="28"/>
          <w:szCs w:val="28"/>
        </w:rPr>
        <w:t xml:space="preserve"> </w:t>
      </w:r>
      <w:r w:rsidRPr="00E933DC">
        <w:rPr>
          <w:bCs/>
          <w:sz w:val="28"/>
          <w:szCs w:val="28"/>
        </w:rPr>
        <w:t>При гемофилии А отмечается дефицит фактора свертывания крови</w:t>
      </w:r>
    </w:p>
    <w:p w:rsidR="00CE0C42" w:rsidRPr="00E933DC" w:rsidRDefault="00CE0C42" w:rsidP="00CE0C42">
      <w:pPr>
        <w:ind w:firstLine="709"/>
        <w:rPr>
          <w:bCs/>
          <w:sz w:val="28"/>
          <w:szCs w:val="28"/>
        </w:rPr>
      </w:pPr>
      <w:r w:rsidRPr="00E933DC">
        <w:rPr>
          <w:bCs/>
          <w:sz w:val="28"/>
          <w:szCs w:val="28"/>
        </w:rPr>
        <w:t>а) VIII</w:t>
      </w:r>
    </w:p>
    <w:p w:rsidR="00CE0C42" w:rsidRPr="00E933DC" w:rsidRDefault="00CE0C42" w:rsidP="00CE0C42">
      <w:pPr>
        <w:ind w:firstLine="709"/>
        <w:rPr>
          <w:bCs/>
          <w:sz w:val="28"/>
          <w:szCs w:val="28"/>
        </w:rPr>
      </w:pPr>
      <w:r w:rsidRPr="00E933DC">
        <w:rPr>
          <w:bCs/>
          <w:sz w:val="28"/>
          <w:szCs w:val="28"/>
        </w:rPr>
        <w:t>б) IX</w:t>
      </w:r>
    </w:p>
    <w:p w:rsidR="00CE0C42" w:rsidRPr="00E933DC" w:rsidRDefault="00CE0C42" w:rsidP="00CE0C42">
      <w:pPr>
        <w:ind w:firstLine="709"/>
        <w:rPr>
          <w:bCs/>
          <w:sz w:val="28"/>
          <w:szCs w:val="28"/>
        </w:rPr>
      </w:pPr>
      <w:r w:rsidRPr="00E933DC">
        <w:rPr>
          <w:bCs/>
          <w:sz w:val="28"/>
          <w:szCs w:val="28"/>
        </w:rPr>
        <w:t>в) X</w:t>
      </w:r>
    </w:p>
    <w:p w:rsidR="00CE0C42" w:rsidRPr="00E933DC" w:rsidRDefault="00CE0C42" w:rsidP="00CE0C42">
      <w:pPr>
        <w:ind w:firstLine="709"/>
        <w:rPr>
          <w:bCs/>
          <w:sz w:val="28"/>
          <w:szCs w:val="28"/>
        </w:rPr>
      </w:pPr>
      <w:r w:rsidRPr="00E933DC">
        <w:rPr>
          <w:bCs/>
          <w:sz w:val="28"/>
          <w:szCs w:val="28"/>
        </w:rPr>
        <w:t>г) XI</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14</w:t>
      </w:r>
      <w:r w:rsidRPr="00E933DC">
        <w:rPr>
          <w:bCs/>
          <w:sz w:val="28"/>
          <w:szCs w:val="28"/>
        </w:rPr>
        <w:t>.</w:t>
      </w:r>
      <w:r>
        <w:rPr>
          <w:bCs/>
          <w:sz w:val="28"/>
          <w:szCs w:val="28"/>
        </w:rPr>
        <w:t xml:space="preserve"> </w:t>
      </w:r>
      <w:r w:rsidRPr="00E933DC">
        <w:rPr>
          <w:bCs/>
          <w:sz w:val="28"/>
          <w:szCs w:val="28"/>
        </w:rPr>
        <w:t xml:space="preserve">Клинические симптомы, характерные для гемофилии </w:t>
      </w:r>
    </w:p>
    <w:p w:rsidR="00CE0C42" w:rsidRPr="00E933DC" w:rsidRDefault="00CE0C42" w:rsidP="00CE0C42">
      <w:pPr>
        <w:ind w:firstLine="709"/>
        <w:rPr>
          <w:bCs/>
          <w:sz w:val="28"/>
          <w:szCs w:val="28"/>
        </w:rPr>
      </w:pPr>
      <w:r w:rsidRPr="00E933DC">
        <w:rPr>
          <w:bCs/>
          <w:sz w:val="28"/>
          <w:szCs w:val="28"/>
        </w:rPr>
        <w:t>а) слабость, недомогание</w:t>
      </w:r>
    </w:p>
    <w:p w:rsidR="00CE0C42" w:rsidRPr="00E933DC" w:rsidRDefault="00CE0C42" w:rsidP="00CE0C42">
      <w:pPr>
        <w:ind w:firstLine="709"/>
        <w:rPr>
          <w:bCs/>
          <w:sz w:val="28"/>
          <w:szCs w:val="28"/>
        </w:rPr>
      </w:pPr>
      <w:r w:rsidRPr="00E933DC">
        <w:rPr>
          <w:bCs/>
          <w:sz w:val="28"/>
          <w:szCs w:val="28"/>
        </w:rPr>
        <w:t>б) одышка, тахикардия</w:t>
      </w:r>
    </w:p>
    <w:p w:rsidR="00CE0C42" w:rsidRPr="00E933DC" w:rsidRDefault="00CE0C42" w:rsidP="00CE0C42">
      <w:pPr>
        <w:ind w:firstLine="709"/>
        <w:rPr>
          <w:bCs/>
          <w:sz w:val="28"/>
          <w:szCs w:val="28"/>
        </w:rPr>
      </w:pPr>
      <w:r w:rsidRPr="00E933DC">
        <w:rPr>
          <w:bCs/>
          <w:sz w:val="28"/>
          <w:szCs w:val="28"/>
        </w:rPr>
        <w:t>в) кровоточивость, гемартрозы</w:t>
      </w:r>
    </w:p>
    <w:p w:rsidR="00CE0C42" w:rsidRPr="00E933DC" w:rsidRDefault="00CE0C42" w:rsidP="00CE0C42">
      <w:pPr>
        <w:ind w:firstLine="709"/>
        <w:rPr>
          <w:bCs/>
          <w:sz w:val="28"/>
          <w:szCs w:val="28"/>
        </w:rPr>
      </w:pPr>
      <w:r w:rsidRPr="00E933DC">
        <w:rPr>
          <w:bCs/>
          <w:sz w:val="28"/>
          <w:szCs w:val="28"/>
        </w:rPr>
        <w:t>г) тошнота, рвота</w:t>
      </w:r>
    </w:p>
    <w:p w:rsidR="00CE0C42" w:rsidRPr="00E933DC" w:rsidRDefault="00CE0C42" w:rsidP="00CE0C42">
      <w:pPr>
        <w:ind w:firstLine="709"/>
        <w:rPr>
          <w:bCs/>
          <w:sz w:val="28"/>
          <w:szCs w:val="28"/>
        </w:rPr>
      </w:pPr>
    </w:p>
    <w:p w:rsidR="00CE0C42" w:rsidRDefault="00CE0C42" w:rsidP="00CE0C42">
      <w:pPr>
        <w:ind w:firstLine="709"/>
        <w:rPr>
          <w:bCs/>
          <w:sz w:val="28"/>
          <w:szCs w:val="28"/>
        </w:rPr>
      </w:pPr>
      <w:r>
        <w:rPr>
          <w:bCs/>
          <w:sz w:val="28"/>
          <w:szCs w:val="28"/>
        </w:rPr>
        <w:t>15</w:t>
      </w:r>
      <w:r w:rsidRPr="00E933DC">
        <w:rPr>
          <w:bCs/>
          <w:sz w:val="28"/>
          <w:szCs w:val="28"/>
        </w:rPr>
        <w:t>.</w:t>
      </w:r>
      <w:r>
        <w:rPr>
          <w:bCs/>
          <w:sz w:val="28"/>
          <w:szCs w:val="28"/>
        </w:rPr>
        <w:t xml:space="preserve"> </w:t>
      </w:r>
      <w:r w:rsidRPr="00E933DC">
        <w:rPr>
          <w:bCs/>
          <w:sz w:val="28"/>
          <w:szCs w:val="28"/>
        </w:rPr>
        <w:t xml:space="preserve">При диагностике геморрагических диатезов важное значение имеет </w:t>
      </w:r>
      <w:r>
        <w:rPr>
          <w:bCs/>
          <w:sz w:val="28"/>
          <w:szCs w:val="28"/>
        </w:rPr>
        <w:t xml:space="preserve"> </w:t>
      </w:r>
    </w:p>
    <w:p w:rsidR="00CE0C42" w:rsidRPr="00E933DC" w:rsidRDefault="00CE0C42" w:rsidP="00CE0C42">
      <w:pPr>
        <w:ind w:firstLine="709"/>
        <w:rPr>
          <w:bCs/>
          <w:sz w:val="28"/>
          <w:szCs w:val="28"/>
        </w:rPr>
      </w:pPr>
      <w:r>
        <w:rPr>
          <w:bCs/>
          <w:sz w:val="28"/>
          <w:szCs w:val="28"/>
        </w:rPr>
        <w:t xml:space="preserve">      </w:t>
      </w:r>
      <w:r w:rsidRPr="00E933DC">
        <w:rPr>
          <w:bCs/>
          <w:sz w:val="28"/>
          <w:szCs w:val="28"/>
        </w:rPr>
        <w:t>изучение</w:t>
      </w:r>
    </w:p>
    <w:p w:rsidR="00CE0C42" w:rsidRPr="00E933DC" w:rsidRDefault="00CE0C42" w:rsidP="00CE0C42">
      <w:pPr>
        <w:ind w:firstLine="709"/>
        <w:rPr>
          <w:bCs/>
          <w:sz w:val="28"/>
          <w:szCs w:val="28"/>
        </w:rPr>
      </w:pPr>
      <w:r w:rsidRPr="00E933DC">
        <w:rPr>
          <w:bCs/>
          <w:sz w:val="28"/>
          <w:szCs w:val="28"/>
        </w:rPr>
        <w:t>а) лейкограммы</w:t>
      </w:r>
    </w:p>
    <w:p w:rsidR="00CE0C42" w:rsidRPr="00E933DC" w:rsidRDefault="00CE0C42" w:rsidP="00CE0C42">
      <w:pPr>
        <w:ind w:firstLine="709"/>
        <w:rPr>
          <w:bCs/>
          <w:sz w:val="28"/>
          <w:szCs w:val="28"/>
        </w:rPr>
      </w:pPr>
      <w:r w:rsidRPr="00E933DC">
        <w:rPr>
          <w:bCs/>
          <w:sz w:val="28"/>
          <w:szCs w:val="28"/>
        </w:rPr>
        <w:t>б) протеинограммы</w:t>
      </w:r>
    </w:p>
    <w:p w:rsidR="00CE0C42" w:rsidRDefault="00CE0C42" w:rsidP="00CE0C42">
      <w:pPr>
        <w:ind w:firstLine="709"/>
        <w:rPr>
          <w:bCs/>
          <w:sz w:val="28"/>
          <w:szCs w:val="28"/>
        </w:rPr>
      </w:pPr>
      <w:r w:rsidRPr="00E933DC">
        <w:rPr>
          <w:bCs/>
          <w:sz w:val="28"/>
          <w:szCs w:val="28"/>
        </w:rPr>
        <w:t>в) коагулограммы</w:t>
      </w:r>
    </w:p>
    <w:p w:rsidR="00CE0C42" w:rsidRPr="00E933DC" w:rsidRDefault="00CE0C42" w:rsidP="00CE0C42">
      <w:pPr>
        <w:ind w:firstLine="709"/>
        <w:rPr>
          <w:bCs/>
          <w:sz w:val="28"/>
          <w:szCs w:val="28"/>
        </w:rPr>
      </w:pPr>
      <w:r>
        <w:rPr>
          <w:bCs/>
          <w:sz w:val="28"/>
          <w:szCs w:val="28"/>
        </w:rPr>
        <w:t>г) рентгенограммы</w:t>
      </w:r>
    </w:p>
    <w:p w:rsidR="00CE0C42" w:rsidRPr="00195185" w:rsidRDefault="00CE0C42" w:rsidP="00CE0C42">
      <w:pPr>
        <w:ind w:firstLine="709"/>
        <w:jc w:val="both"/>
        <w:rPr>
          <w:b/>
          <w:color w:val="000000"/>
          <w:sz w:val="28"/>
          <w:szCs w:val="28"/>
        </w:rPr>
      </w:pPr>
    </w:p>
    <w:p w:rsidR="00CE0C42" w:rsidRPr="00195185" w:rsidRDefault="00CE0C42" w:rsidP="00CE0C42">
      <w:pPr>
        <w:ind w:left="709"/>
        <w:rPr>
          <w:b/>
          <w:color w:val="000000"/>
          <w:sz w:val="28"/>
          <w:szCs w:val="28"/>
        </w:rPr>
      </w:pPr>
      <w:r w:rsidRPr="00195185">
        <w:rPr>
          <w:b/>
          <w:color w:val="000000"/>
          <w:sz w:val="28"/>
          <w:szCs w:val="28"/>
        </w:rPr>
        <w:t>Вариант 2</w:t>
      </w:r>
    </w:p>
    <w:p w:rsidR="00CE0C42"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w:t>
      </w:r>
      <w:r w:rsidRPr="00E933DC">
        <w:rPr>
          <w:bCs/>
          <w:sz w:val="28"/>
          <w:szCs w:val="28"/>
        </w:rPr>
        <w:t>.</w:t>
      </w:r>
      <w:r>
        <w:rPr>
          <w:bCs/>
          <w:sz w:val="28"/>
          <w:szCs w:val="28"/>
        </w:rPr>
        <w:t xml:space="preserve"> </w:t>
      </w:r>
      <w:r w:rsidRPr="00E933DC">
        <w:rPr>
          <w:bCs/>
          <w:sz w:val="28"/>
          <w:szCs w:val="28"/>
        </w:rPr>
        <w:t>В12-дефицитная анемия по цветовому показателю</w:t>
      </w:r>
    </w:p>
    <w:p w:rsidR="00CE0C42" w:rsidRPr="00E933DC" w:rsidRDefault="00CE0C42" w:rsidP="00CE0C42">
      <w:pPr>
        <w:ind w:firstLine="709"/>
        <w:rPr>
          <w:bCs/>
          <w:sz w:val="28"/>
          <w:szCs w:val="28"/>
        </w:rPr>
      </w:pPr>
      <w:r w:rsidRPr="00E933DC">
        <w:rPr>
          <w:bCs/>
          <w:sz w:val="28"/>
          <w:szCs w:val="28"/>
        </w:rPr>
        <w:t>а) гиперхромная</w:t>
      </w:r>
    </w:p>
    <w:p w:rsidR="00CE0C42" w:rsidRPr="00E933DC" w:rsidRDefault="00CE0C42" w:rsidP="00CE0C42">
      <w:pPr>
        <w:ind w:firstLine="709"/>
        <w:rPr>
          <w:bCs/>
          <w:sz w:val="28"/>
          <w:szCs w:val="28"/>
        </w:rPr>
      </w:pPr>
      <w:r w:rsidRPr="00E933DC">
        <w:rPr>
          <w:bCs/>
          <w:sz w:val="28"/>
          <w:szCs w:val="28"/>
        </w:rPr>
        <w:t>б) гипохромная</w:t>
      </w:r>
    </w:p>
    <w:p w:rsidR="00CE0C42" w:rsidRPr="00E933DC" w:rsidRDefault="00CE0C42" w:rsidP="00CE0C42">
      <w:pPr>
        <w:ind w:firstLine="709"/>
        <w:rPr>
          <w:bCs/>
          <w:sz w:val="28"/>
          <w:szCs w:val="28"/>
        </w:rPr>
      </w:pPr>
      <w:r w:rsidRPr="00E933DC">
        <w:rPr>
          <w:bCs/>
          <w:sz w:val="28"/>
          <w:szCs w:val="28"/>
        </w:rPr>
        <w:t>в) нормохромная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2</w:t>
      </w:r>
      <w:r w:rsidRPr="00E933DC">
        <w:rPr>
          <w:bCs/>
          <w:sz w:val="28"/>
          <w:szCs w:val="28"/>
        </w:rPr>
        <w:t>.</w:t>
      </w:r>
      <w:r>
        <w:rPr>
          <w:bCs/>
          <w:sz w:val="28"/>
          <w:szCs w:val="28"/>
        </w:rPr>
        <w:t xml:space="preserve"> </w:t>
      </w:r>
      <w:r w:rsidRPr="00E933DC">
        <w:rPr>
          <w:bCs/>
          <w:sz w:val="28"/>
          <w:szCs w:val="28"/>
        </w:rPr>
        <w:t>Красный "лакированный" язык наблюдается при анемии</w:t>
      </w:r>
    </w:p>
    <w:p w:rsidR="00CE0C42" w:rsidRPr="00E933DC" w:rsidRDefault="00CE0C42" w:rsidP="00CE0C42">
      <w:pPr>
        <w:ind w:firstLine="709"/>
        <w:rPr>
          <w:bCs/>
          <w:sz w:val="28"/>
          <w:szCs w:val="28"/>
        </w:rPr>
      </w:pPr>
      <w:r w:rsidRPr="00E933DC">
        <w:rPr>
          <w:bCs/>
          <w:sz w:val="28"/>
          <w:szCs w:val="28"/>
        </w:rPr>
        <w:lastRenderedPageBreak/>
        <w:t>а) В12-дефицитной</w:t>
      </w:r>
    </w:p>
    <w:p w:rsidR="00CE0C42" w:rsidRPr="00E933DC" w:rsidRDefault="00CE0C42" w:rsidP="00CE0C42">
      <w:pPr>
        <w:ind w:firstLine="709"/>
        <w:rPr>
          <w:bCs/>
          <w:sz w:val="28"/>
          <w:szCs w:val="28"/>
        </w:rPr>
      </w:pPr>
      <w:r w:rsidRPr="00E933DC">
        <w:rPr>
          <w:bCs/>
          <w:sz w:val="28"/>
          <w:szCs w:val="28"/>
        </w:rPr>
        <w:t>б) железодефицитной</w:t>
      </w:r>
    </w:p>
    <w:p w:rsidR="00CE0C42" w:rsidRPr="00E933DC" w:rsidRDefault="00CE0C42" w:rsidP="00CE0C42">
      <w:pPr>
        <w:ind w:firstLine="709"/>
        <w:rPr>
          <w:bCs/>
          <w:sz w:val="28"/>
          <w:szCs w:val="28"/>
        </w:rPr>
      </w:pPr>
      <w:r w:rsidRPr="00E933DC">
        <w:rPr>
          <w:bCs/>
          <w:sz w:val="28"/>
          <w:szCs w:val="28"/>
        </w:rPr>
        <w:t>в) гемолитической</w:t>
      </w:r>
    </w:p>
    <w:p w:rsidR="00CE0C42" w:rsidRPr="00E933DC" w:rsidRDefault="00CE0C42" w:rsidP="00CE0C42">
      <w:pPr>
        <w:ind w:firstLine="709"/>
        <w:rPr>
          <w:bCs/>
          <w:sz w:val="28"/>
          <w:szCs w:val="28"/>
        </w:rPr>
      </w:pPr>
      <w:r w:rsidRPr="00E933DC">
        <w:rPr>
          <w:bCs/>
          <w:sz w:val="28"/>
          <w:szCs w:val="28"/>
        </w:rPr>
        <w:t>г) гипопластической</w:t>
      </w:r>
    </w:p>
    <w:p w:rsidR="00CE0C42" w:rsidRPr="00E933DC" w:rsidRDefault="00CE0C42" w:rsidP="00CE0C42">
      <w:pPr>
        <w:ind w:firstLine="709"/>
        <w:rPr>
          <w:bCs/>
          <w:sz w:val="28"/>
          <w:szCs w:val="28"/>
        </w:rPr>
      </w:pPr>
    </w:p>
    <w:p w:rsidR="00CE0C42" w:rsidRDefault="00CE0C42" w:rsidP="00CE0C42">
      <w:pPr>
        <w:ind w:firstLine="709"/>
        <w:rPr>
          <w:bCs/>
          <w:sz w:val="28"/>
          <w:szCs w:val="28"/>
        </w:rPr>
      </w:pPr>
      <w:r>
        <w:rPr>
          <w:bCs/>
          <w:sz w:val="28"/>
          <w:szCs w:val="28"/>
        </w:rPr>
        <w:t>3</w:t>
      </w:r>
      <w:r w:rsidRPr="00E933DC">
        <w:rPr>
          <w:bCs/>
          <w:sz w:val="28"/>
          <w:szCs w:val="28"/>
        </w:rPr>
        <w:t>.</w:t>
      </w:r>
      <w:r>
        <w:rPr>
          <w:bCs/>
          <w:sz w:val="28"/>
          <w:szCs w:val="28"/>
        </w:rPr>
        <w:t xml:space="preserve"> </w:t>
      </w:r>
      <w:r w:rsidRPr="00E933DC">
        <w:rPr>
          <w:bCs/>
          <w:sz w:val="28"/>
          <w:szCs w:val="28"/>
        </w:rPr>
        <w:t xml:space="preserve">Снижение гемоглобина и цветового показателя, анизоцитоз, пойкилоцитоз </w:t>
      </w:r>
    </w:p>
    <w:p w:rsidR="00CE0C42" w:rsidRPr="00E933DC" w:rsidRDefault="00CE0C42" w:rsidP="00CE0C42">
      <w:pPr>
        <w:ind w:firstLine="709"/>
        <w:rPr>
          <w:bCs/>
          <w:sz w:val="28"/>
          <w:szCs w:val="28"/>
        </w:rPr>
      </w:pPr>
      <w:r>
        <w:rPr>
          <w:bCs/>
          <w:sz w:val="28"/>
          <w:szCs w:val="28"/>
        </w:rPr>
        <w:t xml:space="preserve">    </w:t>
      </w:r>
      <w:r w:rsidRPr="00E933DC">
        <w:rPr>
          <w:bCs/>
          <w:sz w:val="28"/>
          <w:szCs w:val="28"/>
        </w:rPr>
        <w:t>наблюдаются при анемии</w:t>
      </w:r>
    </w:p>
    <w:p w:rsidR="00CE0C42" w:rsidRPr="00E933DC" w:rsidRDefault="00CE0C42" w:rsidP="00CE0C42">
      <w:pPr>
        <w:ind w:firstLine="709"/>
        <w:rPr>
          <w:bCs/>
          <w:sz w:val="28"/>
          <w:szCs w:val="28"/>
        </w:rPr>
      </w:pPr>
      <w:r w:rsidRPr="00E933DC">
        <w:rPr>
          <w:bCs/>
          <w:sz w:val="28"/>
          <w:szCs w:val="28"/>
        </w:rPr>
        <w:t xml:space="preserve">а) В12-дефицитной </w:t>
      </w:r>
    </w:p>
    <w:p w:rsidR="00CE0C42" w:rsidRPr="00E933DC" w:rsidRDefault="00CE0C42" w:rsidP="00CE0C42">
      <w:pPr>
        <w:ind w:firstLine="709"/>
        <w:rPr>
          <w:bCs/>
          <w:sz w:val="28"/>
          <w:szCs w:val="28"/>
        </w:rPr>
      </w:pPr>
      <w:r w:rsidRPr="00E933DC">
        <w:rPr>
          <w:bCs/>
          <w:sz w:val="28"/>
          <w:szCs w:val="28"/>
        </w:rPr>
        <w:t>б) железодефицитной</w:t>
      </w:r>
    </w:p>
    <w:p w:rsidR="00CE0C42" w:rsidRPr="00E933DC" w:rsidRDefault="00CE0C42" w:rsidP="00CE0C42">
      <w:pPr>
        <w:ind w:firstLine="709"/>
        <w:rPr>
          <w:bCs/>
          <w:sz w:val="28"/>
          <w:szCs w:val="28"/>
        </w:rPr>
      </w:pPr>
      <w:r w:rsidRPr="00E933DC">
        <w:rPr>
          <w:bCs/>
          <w:sz w:val="28"/>
          <w:szCs w:val="28"/>
        </w:rPr>
        <w:t>в) гемолитической</w:t>
      </w:r>
    </w:p>
    <w:p w:rsidR="00CE0C42" w:rsidRPr="00E933DC" w:rsidRDefault="00CE0C42" w:rsidP="00CE0C42">
      <w:pPr>
        <w:ind w:firstLine="709"/>
        <w:rPr>
          <w:bCs/>
          <w:sz w:val="28"/>
          <w:szCs w:val="28"/>
        </w:rPr>
      </w:pPr>
      <w:r w:rsidRPr="00E933DC">
        <w:rPr>
          <w:bCs/>
          <w:sz w:val="28"/>
          <w:szCs w:val="28"/>
        </w:rPr>
        <w:t>г) острой постгеморрагической</w:t>
      </w:r>
    </w:p>
    <w:p w:rsidR="00CE0C42" w:rsidRPr="00E933DC" w:rsidRDefault="00CE0C42" w:rsidP="00CE0C42">
      <w:pPr>
        <w:ind w:firstLine="709"/>
        <w:rPr>
          <w:bCs/>
          <w:sz w:val="28"/>
          <w:szCs w:val="28"/>
        </w:rPr>
      </w:pPr>
    </w:p>
    <w:p w:rsidR="00CE0C42" w:rsidRDefault="00CE0C42" w:rsidP="00CE0C42">
      <w:pPr>
        <w:ind w:firstLine="709"/>
        <w:rPr>
          <w:bCs/>
          <w:sz w:val="28"/>
          <w:szCs w:val="28"/>
        </w:rPr>
      </w:pPr>
      <w:r>
        <w:rPr>
          <w:bCs/>
          <w:sz w:val="28"/>
          <w:szCs w:val="28"/>
        </w:rPr>
        <w:t>4</w:t>
      </w:r>
      <w:r w:rsidRPr="00E933DC">
        <w:rPr>
          <w:bCs/>
          <w:sz w:val="28"/>
          <w:szCs w:val="28"/>
        </w:rPr>
        <w:t>.</w:t>
      </w:r>
      <w:r>
        <w:rPr>
          <w:bCs/>
          <w:sz w:val="28"/>
          <w:szCs w:val="28"/>
        </w:rPr>
        <w:t xml:space="preserve"> </w:t>
      </w:r>
      <w:r w:rsidRPr="00E933DC">
        <w:rPr>
          <w:bCs/>
          <w:sz w:val="28"/>
          <w:szCs w:val="28"/>
        </w:rPr>
        <w:t xml:space="preserve">Повышение цветового показателя, макроцитоз, тельца Жолли, кольца </w:t>
      </w:r>
    </w:p>
    <w:p w:rsidR="00CE0C42" w:rsidRPr="00E933DC" w:rsidRDefault="00CE0C42" w:rsidP="00CE0C42">
      <w:pPr>
        <w:ind w:firstLine="709"/>
        <w:rPr>
          <w:bCs/>
          <w:sz w:val="28"/>
          <w:szCs w:val="28"/>
        </w:rPr>
      </w:pPr>
      <w:r>
        <w:rPr>
          <w:bCs/>
          <w:sz w:val="28"/>
          <w:szCs w:val="28"/>
        </w:rPr>
        <w:t xml:space="preserve">    </w:t>
      </w:r>
      <w:r w:rsidRPr="00E933DC">
        <w:rPr>
          <w:bCs/>
          <w:sz w:val="28"/>
          <w:szCs w:val="28"/>
        </w:rPr>
        <w:t>Кебота наблюдаются при анемии</w:t>
      </w:r>
    </w:p>
    <w:p w:rsidR="00CE0C42" w:rsidRPr="00E933DC" w:rsidRDefault="00CE0C42" w:rsidP="00CE0C42">
      <w:pPr>
        <w:ind w:firstLine="709"/>
        <w:rPr>
          <w:bCs/>
          <w:sz w:val="28"/>
          <w:szCs w:val="28"/>
        </w:rPr>
      </w:pPr>
      <w:r w:rsidRPr="00E933DC">
        <w:rPr>
          <w:bCs/>
          <w:sz w:val="28"/>
          <w:szCs w:val="28"/>
        </w:rPr>
        <w:t>а) В12-дефицитной</w:t>
      </w:r>
    </w:p>
    <w:p w:rsidR="00CE0C42" w:rsidRPr="00E933DC" w:rsidRDefault="00CE0C42" w:rsidP="00CE0C42">
      <w:pPr>
        <w:ind w:firstLine="709"/>
        <w:rPr>
          <w:bCs/>
          <w:sz w:val="28"/>
          <w:szCs w:val="28"/>
        </w:rPr>
      </w:pPr>
      <w:r w:rsidRPr="00E933DC">
        <w:rPr>
          <w:bCs/>
          <w:sz w:val="28"/>
          <w:szCs w:val="28"/>
        </w:rPr>
        <w:t>б) гемолитической</w:t>
      </w:r>
    </w:p>
    <w:p w:rsidR="00CE0C42" w:rsidRPr="00E933DC" w:rsidRDefault="00CE0C42" w:rsidP="00CE0C42">
      <w:pPr>
        <w:ind w:firstLine="709"/>
        <w:rPr>
          <w:bCs/>
          <w:sz w:val="28"/>
          <w:szCs w:val="28"/>
        </w:rPr>
      </w:pPr>
      <w:r w:rsidRPr="00E933DC">
        <w:rPr>
          <w:bCs/>
          <w:sz w:val="28"/>
          <w:szCs w:val="28"/>
        </w:rPr>
        <w:t>в) гипопластической</w:t>
      </w:r>
    </w:p>
    <w:p w:rsidR="00CE0C42" w:rsidRPr="00E933DC" w:rsidRDefault="00CE0C42" w:rsidP="00CE0C42">
      <w:pPr>
        <w:ind w:firstLine="709"/>
        <w:rPr>
          <w:bCs/>
          <w:sz w:val="28"/>
          <w:szCs w:val="28"/>
        </w:rPr>
      </w:pPr>
      <w:r w:rsidRPr="00E933DC">
        <w:rPr>
          <w:bCs/>
          <w:sz w:val="28"/>
          <w:szCs w:val="28"/>
        </w:rPr>
        <w:t>г) железодефицитной</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5</w:t>
      </w:r>
      <w:r w:rsidRPr="00E933DC">
        <w:rPr>
          <w:bCs/>
          <w:sz w:val="28"/>
          <w:szCs w:val="28"/>
        </w:rPr>
        <w:t>.</w:t>
      </w:r>
      <w:r>
        <w:rPr>
          <w:bCs/>
          <w:sz w:val="28"/>
          <w:szCs w:val="28"/>
        </w:rPr>
        <w:t xml:space="preserve"> </w:t>
      </w:r>
      <w:r w:rsidRPr="00E933DC">
        <w:rPr>
          <w:bCs/>
          <w:sz w:val="28"/>
          <w:szCs w:val="28"/>
        </w:rPr>
        <w:t>Желтуха, гепатоспленомегалия, темный цвет мочи наблюдаются при анемии</w:t>
      </w:r>
    </w:p>
    <w:p w:rsidR="00CE0C42" w:rsidRPr="00E933DC" w:rsidRDefault="00CE0C42" w:rsidP="00CE0C42">
      <w:pPr>
        <w:ind w:firstLine="709"/>
        <w:rPr>
          <w:bCs/>
          <w:sz w:val="28"/>
          <w:szCs w:val="28"/>
        </w:rPr>
      </w:pPr>
      <w:r w:rsidRPr="00E933DC">
        <w:rPr>
          <w:bCs/>
          <w:sz w:val="28"/>
          <w:szCs w:val="28"/>
        </w:rPr>
        <w:t>а) апластической</w:t>
      </w:r>
    </w:p>
    <w:p w:rsidR="00CE0C42" w:rsidRPr="00E933DC" w:rsidRDefault="00CE0C42" w:rsidP="00CE0C42">
      <w:pPr>
        <w:ind w:firstLine="709"/>
        <w:rPr>
          <w:bCs/>
          <w:sz w:val="28"/>
          <w:szCs w:val="28"/>
        </w:rPr>
      </w:pPr>
      <w:r w:rsidRPr="00E933DC">
        <w:rPr>
          <w:bCs/>
          <w:sz w:val="28"/>
          <w:szCs w:val="28"/>
        </w:rPr>
        <w:t>б) гемолитической</w:t>
      </w:r>
    </w:p>
    <w:p w:rsidR="00CE0C42" w:rsidRPr="00E933DC" w:rsidRDefault="00CE0C42" w:rsidP="00CE0C42">
      <w:pPr>
        <w:ind w:firstLine="709"/>
        <w:rPr>
          <w:bCs/>
          <w:sz w:val="28"/>
          <w:szCs w:val="28"/>
        </w:rPr>
      </w:pPr>
      <w:r w:rsidRPr="00E933DC">
        <w:rPr>
          <w:bCs/>
          <w:sz w:val="28"/>
          <w:szCs w:val="28"/>
        </w:rPr>
        <w:t>в) железодефицитной</w:t>
      </w:r>
    </w:p>
    <w:p w:rsidR="00CE0C42" w:rsidRPr="00E933DC" w:rsidRDefault="00CE0C42" w:rsidP="00CE0C42">
      <w:pPr>
        <w:ind w:firstLine="709"/>
        <w:rPr>
          <w:bCs/>
          <w:sz w:val="28"/>
          <w:szCs w:val="28"/>
        </w:rPr>
      </w:pPr>
      <w:r w:rsidRPr="00E933DC">
        <w:rPr>
          <w:bCs/>
          <w:sz w:val="28"/>
          <w:szCs w:val="28"/>
        </w:rPr>
        <w:t>г) острой постгеморрагической</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6</w:t>
      </w:r>
      <w:r w:rsidRPr="00E933DC">
        <w:rPr>
          <w:bCs/>
          <w:sz w:val="28"/>
          <w:szCs w:val="28"/>
        </w:rPr>
        <w:t>.</w:t>
      </w:r>
      <w:r>
        <w:rPr>
          <w:bCs/>
          <w:sz w:val="28"/>
          <w:szCs w:val="28"/>
        </w:rPr>
        <w:t xml:space="preserve"> </w:t>
      </w:r>
      <w:r w:rsidRPr="00E933DC">
        <w:rPr>
          <w:bCs/>
          <w:sz w:val="28"/>
          <w:szCs w:val="28"/>
        </w:rPr>
        <w:t xml:space="preserve">Спленэктомию проводят при анемии </w:t>
      </w:r>
    </w:p>
    <w:p w:rsidR="00CE0C42" w:rsidRPr="00E933DC" w:rsidRDefault="00CE0C42" w:rsidP="00CE0C42">
      <w:pPr>
        <w:ind w:firstLine="709"/>
        <w:rPr>
          <w:bCs/>
          <w:sz w:val="28"/>
          <w:szCs w:val="28"/>
        </w:rPr>
      </w:pPr>
      <w:r w:rsidRPr="00E933DC">
        <w:rPr>
          <w:bCs/>
          <w:sz w:val="28"/>
          <w:szCs w:val="28"/>
        </w:rPr>
        <w:t>а) В12-дефицитной</w:t>
      </w:r>
    </w:p>
    <w:p w:rsidR="00CE0C42" w:rsidRPr="00E933DC" w:rsidRDefault="00CE0C42" w:rsidP="00CE0C42">
      <w:pPr>
        <w:ind w:firstLine="709"/>
        <w:rPr>
          <w:bCs/>
          <w:sz w:val="28"/>
          <w:szCs w:val="28"/>
        </w:rPr>
      </w:pPr>
      <w:r w:rsidRPr="00E933DC">
        <w:rPr>
          <w:bCs/>
          <w:sz w:val="28"/>
          <w:szCs w:val="28"/>
        </w:rPr>
        <w:t>б) гемолитической</w:t>
      </w:r>
    </w:p>
    <w:p w:rsidR="00CE0C42" w:rsidRPr="00E933DC" w:rsidRDefault="00CE0C42" w:rsidP="00CE0C42">
      <w:pPr>
        <w:ind w:firstLine="709"/>
        <w:rPr>
          <w:bCs/>
          <w:sz w:val="28"/>
          <w:szCs w:val="28"/>
        </w:rPr>
      </w:pPr>
      <w:r w:rsidRPr="00E933DC">
        <w:rPr>
          <w:bCs/>
          <w:sz w:val="28"/>
          <w:szCs w:val="28"/>
        </w:rPr>
        <w:t>в) железодефицитной</w:t>
      </w:r>
    </w:p>
    <w:p w:rsidR="00CE0C42" w:rsidRPr="00E933DC" w:rsidRDefault="00CE0C42" w:rsidP="00CE0C42">
      <w:pPr>
        <w:ind w:firstLine="709"/>
        <w:rPr>
          <w:bCs/>
          <w:sz w:val="28"/>
          <w:szCs w:val="28"/>
        </w:rPr>
      </w:pPr>
      <w:r w:rsidRPr="00E933DC">
        <w:rPr>
          <w:bCs/>
          <w:sz w:val="28"/>
          <w:szCs w:val="28"/>
        </w:rPr>
        <w:t>г) острой постгеморрагической</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7</w:t>
      </w:r>
      <w:r w:rsidRPr="00E933DC">
        <w:rPr>
          <w:bCs/>
          <w:sz w:val="28"/>
          <w:szCs w:val="28"/>
        </w:rPr>
        <w:t>.</w:t>
      </w:r>
      <w:r>
        <w:rPr>
          <w:bCs/>
          <w:sz w:val="28"/>
          <w:szCs w:val="28"/>
        </w:rPr>
        <w:t xml:space="preserve"> </w:t>
      </w:r>
      <w:r w:rsidRPr="00E933DC">
        <w:rPr>
          <w:bCs/>
          <w:sz w:val="28"/>
          <w:szCs w:val="28"/>
        </w:rPr>
        <w:t>Причина апластической анемии</w:t>
      </w:r>
    </w:p>
    <w:p w:rsidR="00CE0C42" w:rsidRPr="00E933DC" w:rsidRDefault="00CE0C42" w:rsidP="00CE0C42">
      <w:pPr>
        <w:ind w:firstLine="709"/>
        <w:rPr>
          <w:bCs/>
          <w:sz w:val="28"/>
          <w:szCs w:val="28"/>
        </w:rPr>
      </w:pPr>
      <w:r w:rsidRPr="00E933DC">
        <w:rPr>
          <w:bCs/>
          <w:sz w:val="28"/>
          <w:szCs w:val="28"/>
        </w:rPr>
        <w:t>а) гемолиз эритроцитов</w:t>
      </w:r>
    </w:p>
    <w:p w:rsidR="00CE0C42" w:rsidRPr="00E933DC" w:rsidRDefault="00CE0C42" w:rsidP="00CE0C42">
      <w:pPr>
        <w:ind w:firstLine="709"/>
        <w:rPr>
          <w:bCs/>
          <w:sz w:val="28"/>
          <w:szCs w:val="28"/>
        </w:rPr>
      </w:pPr>
      <w:r w:rsidRPr="00E933DC">
        <w:rPr>
          <w:bCs/>
          <w:sz w:val="28"/>
          <w:szCs w:val="28"/>
        </w:rPr>
        <w:t>б) дефицит железа в питании</w:t>
      </w:r>
    </w:p>
    <w:p w:rsidR="00CE0C42" w:rsidRPr="00E933DC" w:rsidRDefault="00CE0C42" w:rsidP="00CE0C42">
      <w:pPr>
        <w:ind w:firstLine="709"/>
        <w:rPr>
          <w:bCs/>
          <w:sz w:val="28"/>
          <w:szCs w:val="28"/>
        </w:rPr>
      </w:pPr>
      <w:r w:rsidRPr="00E933DC">
        <w:rPr>
          <w:bCs/>
          <w:sz w:val="28"/>
          <w:szCs w:val="28"/>
        </w:rPr>
        <w:t>в) дефицит витамина В12</w:t>
      </w:r>
    </w:p>
    <w:p w:rsidR="00CE0C42" w:rsidRPr="00E933DC" w:rsidRDefault="00CE0C42" w:rsidP="00CE0C42">
      <w:pPr>
        <w:ind w:firstLine="709"/>
        <w:rPr>
          <w:bCs/>
          <w:sz w:val="28"/>
          <w:szCs w:val="28"/>
        </w:rPr>
      </w:pPr>
      <w:r w:rsidRPr="00E933DC">
        <w:rPr>
          <w:bCs/>
          <w:sz w:val="28"/>
          <w:szCs w:val="28"/>
        </w:rPr>
        <w:t>г) действие ионизирующей радиации</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8</w:t>
      </w:r>
      <w:r w:rsidRPr="00E933DC">
        <w:rPr>
          <w:bCs/>
          <w:sz w:val="28"/>
          <w:szCs w:val="28"/>
        </w:rPr>
        <w:t>.</w:t>
      </w:r>
      <w:r>
        <w:rPr>
          <w:bCs/>
          <w:sz w:val="28"/>
          <w:szCs w:val="28"/>
        </w:rPr>
        <w:t xml:space="preserve"> </w:t>
      </w:r>
      <w:r w:rsidRPr="00E933DC">
        <w:rPr>
          <w:bCs/>
          <w:sz w:val="28"/>
          <w:szCs w:val="28"/>
        </w:rPr>
        <w:t>Панцитопения, увеличение СОЭ наблюдаются при анемии</w:t>
      </w:r>
    </w:p>
    <w:p w:rsidR="00CE0C42" w:rsidRPr="00E933DC" w:rsidRDefault="00CE0C42" w:rsidP="00CE0C42">
      <w:pPr>
        <w:ind w:firstLine="709"/>
        <w:rPr>
          <w:bCs/>
          <w:sz w:val="28"/>
          <w:szCs w:val="28"/>
        </w:rPr>
      </w:pPr>
      <w:r w:rsidRPr="00E933DC">
        <w:rPr>
          <w:bCs/>
          <w:sz w:val="28"/>
          <w:szCs w:val="28"/>
        </w:rPr>
        <w:t>а) апластической</w:t>
      </w:r>
    </w:p>
    <w:p w:rsidR="00CE0C42" w:rsidRPr="00E933DC" w:rsidRDefault="00CE0C42" w:rsidP="00CE0C42">
      <w:pPr>
        <w:ind w:firstLine="709"/>
        <w:rPr>
          <w:bCs/>
          <w:sz w:val="28"/>
          <w:szCs w:val="28"/>
        </w:rPr>
      </w:pPr>
      <w:r w:rsidRPr="00E933DC">
        <w:rPr>
          <w:bCs/>
          <w:sz w:val="28"/>
          <w:szCs w:val="28"/>
        </w:rPr>
        <w:t>б) В12-дефицитной</w:t>
      </w:r>
    </w:p>
    <w:p w:rsidR="00CE0C42" w:rsidRPr="00E933DC" w:rsidRDefault="00CE0C42" w:rsidP="00CE0C42">
      <w:pPr>
        <w:ind w:firstLine="709"/>
        <w:rPr>
          <w:bCs/>
          <w:sz w:val="28"/>
          <w:szCs w:val="28"/>
        </w:rPr>
      </w:pPr>
      <w:r w:rsidRPr="00E933DC">
        <w:rPr>
          <w:bCs/>
          <w:sz w:val="28"/>
          <w:szCs w:val="28"/>
        </w:rPr>
        <w:t>в) железодефицитной</w:t>
      </w:r>
    </w:p>
    <w:p w:rsidR="00CE0C42" w:rsidRPr="00E933DC" w:rsidRDefault="00CE0C42" w:rsidP="00CE0C42">
      <w:pPr>
        <w:ind w:firstLine="709"/>
        <w:rPr>
          <w:bCs/>
          <w:sz w:val="28"/>
          <w:szCs w:val="28"/>
        </w:rPr>
      </w:pPr>
      <w:r w:rsidRPr="00E933DC">
        <w:rPr>
          <w:bCs/>
          <w:sz w:val="28"/>
          <w:szCs w:val="28"/>
        </w:rPr>
        <w:t>г) гемолитической</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9</w:t>
      </w:r>
      <w:r w:rsidRPr="00E933DC">
        <w:rPr>
          <w:bCs/>
          <w:sz w:val="28"/>
          <w:szCs w:val="28"/>
        </w:rPr>
        <w:t>.</w:t>
      </w:r>
      <w:r>
        <w:rPr>
          <w:bCs/>
          <w:sz w:val="28"/>
          <w:szCs w:val="28"/>
        </w:rPr>
        <w:t xml:space="preserve"> </w:t>
      </w:r>
      <w:r w:rsidRPr="00E933DC">
        <w:rPr>
          <w:bCs/>
          <w:sz w:val="28"/>
          <w:szCs w:val="28"/>
        </w:rPr>
        <w:t>Основная причина острого лейкоза</w:t>
      </w:r>
    </w:p>
    <w:p w:rsidR="00CE0C42" w:rsidRPr="00E933DC" w:rsidRDefault="00CE0C42" w:rsidP="00CE0C42">
      <w:pPr>
        <w:ind w:firstLine="709"/>
        <w:rPr>
          <w:bCs/>
          <w:sz w:val="28"/>
          <w:szCs w:val="28"/>
        </w:rPr>
      </w:pPr>
      <w:r w:rsidRPr="00E933DC">
        <w:rPr>
          <w:bCs/>
          <w:sz w:val="28"/>
          <w:szCs w:val="28"/>
        </w:rPr>
        <w:t>а) бактериальная инфекция</w:t>
      </w:r>
    </w:p>
    <w:p w:rsidR="00CE0C42" w:rsidRPr="00E933DC" w:rsidRDefault="00CE0C42" w:rsidP="00CE0C42">
      <w:pPr>
        <w:ind w:firstLine="709"/>
        <w:rPr>
          <w:bCs/>
          <w:sz w:val="28"/>
          <w:szCs w:val="28"/>
        </w:rPr>
      </w:pPr>
      <w:r w:rsidRPr="00E933DC">
        <w:rPr>
          <w:bCs/>
          <w:sz w:val="28"/>
          <w:szCs w:val="28"/>
        </w:rPr>
        <w:t>б) гиподинамия</w:t>
      </w:r>
    </w:p>
    <w:p w:rsidR="00CE0C42" w:rsidRPr="00E933DC" w:rsidRDefault="00CE0C42" w:rsidP="00CE0C42">
      <w:pPr>
        <w:ind w:firstLine="709"/>
        <w:rPr>
          <w:bCs/>
          <w:sz w:val="28"/>
          <w:szCs w:val="28"/>
        </w:rPr>
      </w:pPr>
      <w:r w:rsidRPr="00E933DC">
        <w:rPr>
          <w:bCs/>
          <w:sz w:val="28"/>
          <w:szCs w:val="28"/>
        </w:rPr>
        <w:lastRenderedPageBreak/>
        <w:t>в) стрессы</w:t>
      </w:r>
    </w:p>
    <w:p w:rsidR="00CE0C42" w:rsidRPr="00E933DC" w:rsidRDefault="00CE0C42" w:rsidP="00CE0C42">
      <w:pPr>
        <w:ind w:firstLine="709"/>
        <w:rPr>
          <w:bCs/>
          <w:sz w:val="28"/>
          <w:szCs w:val="28"/>
        </w:rPr>
      </w:pPr>
      <w:r w:rsidRPr="00E933DC">
        <w:rPr>
          <w:bCs/>
          <w:sz w:val="28"/>
          <w:szCs w:val="28"/>
        </w:rPr>
        <w:t>г) хромосомные нарушения</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10</w:t>
      </w:r>
      <w:r w:rsidRPr="00E933DC">
        <w:rPr>
          <w:bCs/>
          <w:sz w:val="28"/>
          <w:szCs w:val="28"/>
        </w:rPr>
        <w:t>.</w:t>
      </w:r>
      <w:r>
        <w:rPr>
          <w:bCs/>
          <w:sz w:val="28"/>
          <w:szCs w:val="28"/>
        </w:rPr>
        <w:t xml:space="preserve"> </w:t>
      </w:r>
      <w:r w:rsidRPr="00E933DC">
        <w:rPr>
          <w:bCs/>
          <w:sz w:val="28"/>
          <w:szCs w:val="28"/>
        </w:rPr>
        <w:t>Стернальная пункция проводится при диагностике</w:t>
      </w:r>
    </w:p>
    <w:p w:rsidR="00CE0C42" w:rsidRPr="00E933DC" w:rsidRDefault="00CE0C42" w:rsidP="00CE0C42">
      <w:pPr>
        <w:ind w:firstLine="709"/>
        <w:rPr>
          <w:bCs/>
          <w:sz w:val="28"/>
          <w:szCs w:val="28"/>
        </w:rPr>
      </w:pPr>
      <w:r w:rsidRPr="00E933DC">
        <w:rPr>
          <w:bCs/>
          <w:sz w:val="28"/>
          <w:szCs w:val="28"/>
        </w:rPr>
        <w:t>а) инфаркта миокарда</w:t>
      </w:r>
    </w:p>
    <w:p w:rsidR="00CE0C42" w:rsidRPr="00E933DC" w:rsidRDefault="00CE0C42" w:rsidP="00CE0C42">
      <w:pPr>
        <w:ind w:firstLine="709"/>
        <w:rPr>
          <w:bCs/>
          <w:sz w:val="28"/>
          <w:szCs w:val="28"/>
        </w:rPr>
      </w:pPr>
      <w:r w:rsidRPr="00E933DC">
        <w:rPr>
          <w:bCs/>
          <w:sz w:val="28"/>
          <w:szCs w:val="28"/>
        </w:rPr>
        <w:t>б) лейкоза</w:t>
      </w:r>
    </w:p>
    <w:p w:rsidR="00CE0C42" w:rsidRPr="00E933DC" w:rsidRDefault="00CE0C42" w:rsidP="00CE0C42">
      <w:pPr>
        <w:ind w:firstLine="709"/>
        <w:rPr>
          <w:bCs/>
          <w:sz w:val="28"/>
          <w:szCs w:val="28"/>
        </w:rPr>
      </w:pPr>
      <w:r w:rsidRPr="00E933DC">
        <w:rPr>
          <w:bCs/>
          <w:sz w:val="28"/>
          <w:szCs w:val="28"/>
        </w:rPr>
        <w:t>в) пневмонии</w:t>
      </w:r>
    </w:p>
    <w:p w:rsidR="00CE0C42" w:rsidRPr="00E933DC" w:rsidRDefault="00CE0C42" w:rsidP="00CE0C42">
      <w:pPr>
        <w:ind w:firstLine="709"/>
        <w:rPr>
          <w:bCs/>
          <w:sz w:val="28"/>
          <w:szCs w:val="28"/>
        </w:rPr>
      </w:pPr>
      <w:r w:rsidRPr="00E933DC">
        <w:rPr>
          <w:bCs/>
          <w:sz w:val="28"/>
          <w:szCs w:val="28"/>
        </w:rPr>
        <w:t>г) цирроза печени</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11</w:t>
      </w:r>
      <w:r w:rsidRPr="00E933DC">
        <w:rPr>
          <w:bCs/>
          <w:sz w:val="28"/>
          <w:szCs w:val="28"/>
        </w:rPr>
        <w:t>.</w:t>
      </w:r>
      <w:r>
        <w:rPr>
          <w:bCs/>
          <w:sz w:val="28"/>
          <w:szCs w:val="28"/>
        </w:rPr>
        <w:t xml:space="preserve"> </w:t>
      </w:r>
      <w:r w:rsidRPr="00E933DC">
        <w:rPr>
          <w:bCs/>
          <w:sz w:val="28"/>
          <w:szCs w:val="28"/>
        </w:rPr>
        <w:t>При лейкозе наблюдаются синдромы</w:t>
      </w:r>
    </w:p>
    <w:p w:rsidR="00CE0C42" w:rsidRPr="00E933DC" w:rsidRDefault="00CE0C42" w:rsidP="00CE0C42">
      <w:pPr>
        <w:ind w:firstLine="709"/>
        <w:rPr>
          <w:bCs/>
          <w:sz w:val="28"/>
          <w:szCs w:val="28"/>
        </w:rPr>
      </w:pPr>
      <w:r w:rsidRPr="00E933DC">
        <w:rPr>
          <w:bCs/>
          <w:sz w:val="28"/>
          <w:szCs w:val="28"/>
        </w:rPr>
        <w:t>а) болевой, дизурический</w:t>
      </w:r>
    </w:p>
    <w:p w:rsidR="00CE0C42" w:rsidRPr="00E933DC" w:rsidRDefault="00CE0C42" w:rsidP="00CE0C42">
      <w:pPr>
        <w:ind w:firstLine="709"/>
        <w:rPr>
          <w:bCs/>
          <w:sz w:val="28"/>
          <w:szCs w:val="28"/>
        </w:rPr>
      </w:pPr>
      <w:r w:rsidRPr="00E933DC">
        <w:rPr>
          <w:bCs/>
          <w:sz w:val="28"/>
          <w:szCs w:val="28"/>
        </w:rPr>
        <w:t>б) гипертонический, нефротический</w:t>
      </w:r>
    </w:p>
    <w:p w:rsidR="00CE0C42" w:rsidRPr="00E933DC" w:rsidRDefault="00CE0C42" w:rsidP="00CE0C42">
      <w:pPr>
        <w:ind w:firstLine="709"/>
        <w:rPr>
          <w:bCs/>
          <w:sz w:val="28"/>
          <w:szCs w:val="28"/>
        </w:rPr>
      </w:pPr>
      <w:r w:rsidRPr="00E933DC">
        <w:rPr>
          <w:bCs/>
          <w:sz w:val="28"/>
          <w:szCs w:val="28"/>
        </w:rPr>
        <w:t>в) гиперпластический, геморрагический</w:t>
      </w:r>
    </w:p>
    <w:p w:rsidR="00CE0C42" w:rsidRPr="00E933DC" w:rsidRDefault="00CE0C42" w:rsidP="00CE0C42">
      <w:pPr>
        <w:ind w:firstLine="709"/>
        <w:rPr>
          <w:bCs/>
          <w:sz w:val="28"/>
          <w:szCs w:val="28"/>
        </w:rPr>
      </w:pPr>
      <w:r w:rsidRPr="00E933DC">
        <w:rPr>
          <w:bCs/>
          <w:sz w:val="28"/>
          <w:szCs w:val="28"/>
        </w:rPr>
        <w:t>г) болевой, диспептический</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12</w:t>
      </w:r>
      <w:r w:rsidRPr="00E933DC">
        <w:rPr>
          <w:bCs/>
          <w:sz w:val="28"/>
          <w:szCs w:val="28"/>
        </w:rPr>
        <w:t>.</w:t>
      </w:r>
      <w:r>
        <w:rPr>
          <w:bCs/>
          <w:sz w:val="28"/>
          <w:szCs w:val="28"/>
        </w:rPr>
        <w:t xml:space="preserve"> </w:t>
      </w:r>
      <w:r w:rsidRPr="00E933DC">
        <w:rPr>
          <w:bCs/>
          <w:sz w:val="28"/>
          <w:szCs w:val="28"/>
        </w:rPr>
        <w:t>Гиперлейкоцитоз до 200х109/л наблюдается при</w:t>
      </w:r>
    </w:p>
    <w:p w:rsidR="00CE0C42" w:rsidRPr="00E933DC" w:rsidRDefault="00CE0C42" w:rsidP="00CE0C42">
      <w:pPr>
        <w:ind w:firstLine="709"/>
        <w:rPr>
          <w:bCs/>
          <w:sz w:val="28"/>
          <w:szCs w:val="28"/>
        </w:rPr>
      </w:pPr>
      <w:r w:rsidRPr="00E933DC">
        <w:rPr>
          <w:bCs/>
          <w:sz w:val="28"/>
          <w:szCs w:val="28"/>
        </w:rPr>
        <w:t>а) лейкозе</w:t>
      </w:r>
    </w:p>
    <w:p w:rsidR="00CE0C42" w:rsidRPr="00E933DC" w:rsidRDefault="00CE0C42" w:rsidP="00CE0C42">
      <w:pPr>
        <w:ind w:firstLine="709"/>
        <w:rPr>
          <w:bCs/>
          <w:sz w:val="28"/>
          <w:szCs w:val="28"/>
        </w:rPr>
      </w:pPr>
      <w:r w:rsidRPr="00E933DC">
        <w:rPr>
          <w:bCs/>
          <w:sz w:val="28"/>
          <w:szCs w:val="28"/>
        </w:rPr>
        <w:t>б) пиелонефрите</w:t>
      </w:r>
    </w:p>
    <w:p w:rsidR="00CE0C42" w:rsidRPr="00E933DC" w:rsidRDefault="00CE0C42" w:rsidP="00CE0C42">
      <w:pPr>
        <w:ind w:firstLine="709"/>
        <w:rPr>
          <w:bCs/>
          <w:sz w:val="28"/>
          <w:szCs w:val="28"/>
        </w:rPr>
      </w:pPr>
      <w:r w:rsidRPr="00E933DC">
        <w:rPr>
          <w:bCs/>
          <w:sz w:val="28"/>
          <w:szCs w:val="28"/>
        </w:rPr>
        <w:t>в) пневмонии</w:t>
      </w:r>
    </w:p>
    <w:p w:rsidR="00CE0C42" w:rsidRPr="00E933DC" w:rsidRDefault="00CE0C42" w:rsidP="00CE0C42">
      <w:pPr>
        <w:ind w:firstLine="709"/>
        <w:rPr>
          <w:bCs/>
          <w:sz w:val="28"/>
          <w:szCs w:val="28"/>
        </w:rPr>
      </w:pPr>
      <w:r w:rsidRPr="00E933DC">
        <w:rPr>
          <w:bCs/>
          <w:sz w:val="28"/>
          <w:szCs w:val="28"/>
        </w:rPr>
        <w:t>г) ревматизме</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13</w:t>
      </w:r>
      <w:r w:rsidRPr="00E933DC">
        <w:rPr>
          <w:bCs/>
          <w:sz w:val="28"/>
          <w:szCs w:val="28"/>
        </w:rPr>
        <w:t>.</w:t>
      </w:r>
      <w:r>
        <w:rPr>
          <w:bCs/>
          <w:sz w:val="28"/>
          <w:szCs w:val="28"/>
        </w:rPr>
        <w:t xml:space="preserve"> </w:t>
      </w:r>
      <w:r w:rsidRPr="00E933DC">
        <w:rPr>
          <w:bCs/>
          <w:sz w:val="28"/>
          <w:szCs w:val="28"/>
        </w:rPr>
        <w:t>Лейкемический "провал" в анализе крови наблюдается при</w:t>
      </w:r>
    </w:p>
    <w:p w:rsidR="00CE0C42" w:rsidRPr="00E933DC" w:rsidRDefault="00CE0C42" w:rsidP="00CE0C42">
      <w:pPr>
        <w:ind w:firstLine="709"/>
        <w:rPr>
          <w:bCs/>
          <w:sz w:val="28"/>
          <w:szCs w:val="28"/>
        </w:rPr>
      </w:pPr>
      <w:r w:rsidRPr="00E933DC">
        <w:rPr>
          <w:bCs/>
          <w:sz w:val="28"/>
          <w:szCs w:val="28"/>
        </w:rPr>
        <w:t>а) гемофилии</w:t>
      </w:r>
    </w:p>
    <w:p w:rsidR="00CE0C42" w:rsidRPr="00E933DC" w:rsidRDefault="00CE0C42" w:rsidP="00CE0C42">
      <w:pPr>
        <w:ind w:firstLine="709"/>
        <w:rPr>
          <w:bCs/>
          <w:sz w:val="28"/>
          <w:szCs w:val="28"/>
        </w:rPr>
      </w:pPr>
      <w:r w:rsidRPr="00E933DC">
        <w:rPr>
          <w:bCs/>
          <w:sz w:val="28"/>
          <w:szCs w:val="28"/>
        </w:rPr>
        <w:t xml:space="preserve">б) остром лейкозе </w:t>
      </w:r>
    </w:p>
    <w:p w:rsidR="00CE0C42" w:rsidRPr="00E933DC" w:rsidRDefault="00CE0C42" w:rsidP="00CE0C42">
      <w:pPr>
        <w:ind w:firstLine="709"/>
        <w:rPr>
          <w:bCs/>
          <w:sz w:val="28"/>
          <w:szCs w:val="28"/>
        </w:rPr>
      </w:pPr>
      <w:r w:rsidRPr="00E933DC">
        <w:rPr>
          <w:bCs/>
          <w:sz w:val="28"/>
          <w:szCs w:val="28"/>
        </w:rPr>
        <w:t>в) хроническом лимфолейкозе</w:t>
      </w:r>
    </w:p>
    <w:p w:rsidR="00CE0C42" w:rsidRPr="00E933DC" w:rsidRDefault="00CE0C42" w:rsidP="00CE0C42">
      <w:pPr>
        <w:ind w:firstLine="709"/>
        <w:rPr>
          <w:bCs/>
          <w:sz w:val="28"/>
          <w:szCs w:val="28"/>
        </w:rPr>
      </w:pPr>
      <w:r w:rsidRPr="00E933DC">
        <w:rPr>
          <w:bCs/>
          <w:sz w:val="28"/>
          <w:szCs w:val="28"/>
        </w:rPr>
        <w:t>г) хроническом миелолейкозе</w:t>
      </w:r>
    </w:p>
    <w:p w:rsidR="00CE0C42" w:rsidRPr="00E933DC"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14</w:t>
      </w:r>
      <w:r w:rsidRPr="00E933DC">
        <w:rPr>
          <w:bCs/>
          <w:sz w:val="28"/>
          <w:szCs w:val="28"/>
        </w:rPr>
        <w:t>.</w:t>
      </w:r>
      <w:r>
        <w:rPr>
          <w:bCs/>
          <w:sz w:val="28"/>
          <w:szCs w:val="28"/>
        </w:rPr>
        <w:t xml:space="preserve"> </w:t>
      </w:r>
      <w:r w:rsidRPr="00E933DC">
        <w:rPr>
          <w:bCs/>
          <w:sz w:val="28"/>
          <w:szCs w:val="28"/>
        </w:rPr>
        <w:t>При хроническом лимфолейкозе происходит увеличение</w:t>
      </w:r>
    </w:p>
    <w:p w:rsidR="00CE0C42" w:rsidRPr="00E933DC" w:rsidRDefault="00CE0C42" w:rsidP="00CE0C42">
      <w:pPr>
        <w:ind w:firstLine="709"/>
        <w:rPr>
          <w:bCs/>
          <w:sz w:val="28"/>
          <w:szCs w:val="28"/>
        </w:rPr>
      </w:pPr>
      <w:r w:rsidRPr="00E933DC">
        <w:rPr>
          <w:bCs/>
          <w:sz w:val="28"/>
          <w:szCs w:val="28"/>
        </w:rPr>
        <w:t>а) печени, селезенки, сердца</w:t>
      </w:r>
    </w:p>
    <w:p w:rsidR="00CE0C42" w:rsidRPr="00E933DC" w:rsidRDefault="00CE0C42" w:rsidP="00CE0C42">
      <w:pPr>
        <w:ind w:firstLine="709"/>
        <w:rPr>
          <w:bCs/>
          <w:sz w:val="28"/>
          <w:szCs w:val="28"/>
        </w:rPr>
      </w:pPr>
      <w:r w:rsidRPr="00E933DC">
        <w:rPr>
          <w:bCs/>
          <w:sz w:val="28"/>
          <w:szCs w:val="28"/>
        </w:rPr>
        <w:t>б) печени, селезенки, лимфатических узлов</w:t>
      </w:r>
    </w:p>
    <w:p w:rsidR="00CE0C42" w:rsidRPr="00E933DC" w:rsidRDefault="00CE0C42" w:rsidP="00CE0C42">
      <w:pPr>
        <w:ind w:firstLine="709"/>
        <w:rPr>
          <w:bCs/>
          <w:sz w:val="28"/>
          <w:szCs w:val="28"/>
        </w:rPr>
      </w:pPr>
      <w:r w:rsidRPr="00E933DC">
        <w:rPr>
          <w:bCs/>
          <w:sz w:val="28"/>
          <w:szCs w:val="28"/>
        </w:rPr>
        <w:t xml:space="preserve">в) селезенки, сердца, почек </w:t>
      </w:r>
    </w:p>
    <w:p w:rsidR="00CE0C42" w:rsidRPr="00E933DC" w:rsidRDefault="00CE0C42" w:rsidP="00CE0C42">
      <w:pPr>
        <w:ind w:firstLine="709"/>
        <w:rPr>
          <w:bCs/>
          <w:sz w:val="28"/>
          <w:szCs w:val="28"/>
        </w:rPr>
      </w:pPr>
      <w:r w:rsidRPr="00E933DC">
        <w:rPr>
          <w:bCs/>
          <w:sz w:val="28"/>
          <w:szCs w:val="28"/>
        </w:rPr>
        <w:t>г) селезенки, сердца, щитовидной железы</w:t>
      </w:r>
    </w:p>
    <w:p w:rsidR="00CE0C42" w:rsidRDefault="00CE0C42" w:rsidP="00CE0C42">
      <w:pPr>
        <w:ind w:firstLine="709"/>
        <w:rPr>
          <w:bCs/>
          <w:sz w:val="28"/>
          <w:szCs w:val="28"/>
        </w:rPr>
      </w:pPr>
    </w:p>
    <w:p w:rsidR="00CE0C42" w:rsidRPr="00E933DC" w:rsidRDefault="00CE0C42" w:rsidP="00CE0C42">
      <w:pPr>
        <w:ind w:firstLine="709"/>
        <w:rPr>
          <w:bCs/>
          <w:sz w:val="28"/>
          <w:szCs w:val="28"/>
        </w:rPr>
      </w:pPr>
      <w:r>
        <w:rPr>
          <w:bCs/>
          <w:sz w:val="28"/>
          <w:szCs w:val="28"/>
        </w:rPr>
        <w:t>15</w:t>
      </w:r>
      <w:r w:rsidRPr="00E933DC">
        <w:rPr>
          <w:bCs/>
          <w:sz w:val="28"/>
          <w:szCs w:val="28"/>
        </w:rPr>
        <w:t>.</w:t>
      </w:r>
      <w:r>
        <w:rPr>
          <w:bCs/>
          <w:sz w:val="28"/>
          <w:szCs w:val="28"/>
        </w:rPr>
        <w:t xml:space="preserve"> </w:t>
      </w:r>
      <w:r w:rsidRPr="00E933DC">
        <w:rPr>
          <w:bCs/>
          <w:sz w:val="28"/>
          <w:szCs w:val="28"/>
        </w:rPr>
        <w:t>Филадельфийская хромосома в клетках костного мозга определяется при</w:t>
      </w:r>
    </w:p>
    <w:p w:rsidR="00CE0C42" w:rsidRPr="00E933DC" w:rsidRDefault="00CE0C42" w:rsidP="00CE0C42">
      <w:pPr>
        <w:ind w:firstLine="709"/>
        <w:rPr>
          <w:bCs/>
          <w:sz w:val="28"/>
          <w:szCs w:val="28"/>
        </w:rPr>
      </w:pPr>
      <w:r w:rsidRPr="00E933DC">
        <w:rPr>
          <w:bCs/>
          <w:sz w:val="28"/>
          <w:szCs w:val="28"/>
        </w:rPr>
        <w:t>а) гемофилии</w:t>
      </w:r>
    </w:p>
    <w:p w:rsidR="00CE0C42" w:rsidRPr="00E933DC" w:rsidRDefault="00CE0C42" w:rsidP="00CE0C42">
      <w:pPr>
        <w:ind w:firstLine="709"/>
        <w:rPr>
          <w:bCs/>
          <w:sz w:val="28"/>
          <w:szCs w:val="28"/>
        </w:rPr>
      </w:pPr>
      <w:r w:rsidRPr="00E933DC">
        <w:rPr>
          <w:bCs/>
          <w:sz w:val="28"/>
          <w:szCs w:val="28"/>
        </w:rPr>
        <w:t>б) остром лейкозе</w:t>
      </w:r>
    </w:p>
    <w:p w:rsidR="00CE0C42" w:rsidRPr="00E933DC" w:rsidRDefault="00CE0C42" w:rsidP="00CE0C42">
      <w:pPr>
        <w:ind w:firstLine="709"/>
        <w:rPr>
          <w:bCs/>
          <w:sz w:val="28"/>
          <w:szCs w:val="28"/>
        </w:rPr>
      </w:pPr>
      <w:r w:rsidRPr="00E933DC">
        <w:rPr>
          <w:bCs/>
          <w:sz w:val="28"/>
          <w:szCs w:val="28"/>
        </w:rPr>
        <w:t>в) хроническом лимфолейкозе</w:t>
      </w:r>
    </w:p>
    <w:p w:rsidR="00CE0C42" w:rsidRPr="00E933DC" w:rsidRDefault="00CE0C42" w:rsidP="00CE0C42">
      <w:pPr>
        <w:ind w:firstLine="709"/>
        <w:rPr>
          <w:bCs/>
          <w:sz w:val="28"/>
          <w:szCs w:val="28"/>
        </w:rPr>
      </w:pPr>
      <w:r w:rsidRPr="00E933DC">
        <w:rPr>
          <w:bCs/>
          <w:sz w:val="28"/>
          <w:szCs w:val="28"/>
        </w:rPr>
        <w:t xml:space="preserve">г) хроническом миелолейкозе </w:t>
      </w:r>
    </w:p>
    <w:p w:rsidR="00CE0C42" w:rsidRDefault="00CE0C42" w:rsidP="00CE0C42">
      <w:pPr>
        <w:ind w:firstLine="708"/>
        <w:jc w:val="both"/>
        <w:rPr>
          <w:b/>
          <w:color w:val="000000"/>
          <w:sz w:val="28"/>
          <w:szCs w:val="28"/>
        </w:rPr>
      </w:pPr>
    </w:p>
    <w:p w:rsidR="00CE0C42" w:rsidRPr="00786F33" w:rsidRDefault="00CE0C42" w:rsidP="00CE0C42">
      <w:pPr>
        <w:ind w:firstLine="708"/>
        <w:jc w:val="both"/>
        <w:rPr>
          <w:b/>
          <w:color w:val="000000"/>
          <w:sz w:val="28"/>
          <w:szCs w:val="28"/>
        </w:rPr>
      </w:pPr>
      <w:r w:rsidRPr="00786F33">
        <w:rPr>
          <w:b/>
          <w:color w:val="000000"/>
          <w:sz w:val="28"/>
          <w:szCs w:val="28"/>
        </w:rPr>
        <w:t>Эталоны ответов:</w:t>
      </w:r>
    </w:p>
    <w:p w:rsidR="00CE0C42" w:rsidRPr="00786F33" w:rsidRDefault="00CE0C42" w:rsidP="00CE0C42">
      <w:pPr>
        <w:ind w:firstLine="708"/>
        <w:jc w:val="both"/>
        <w:rPr>
          <w:b/>
          <w:color w:val="000000"/>
          <w:sz w:val="28"/>
          <w:szCs w:val="28"/>
        </w:rPr>
      </w:pPr>
      <w:r w:rsidRPr="00786F33">
        <w:rPr>
          <w:b/>
          <w:color w:val="000000"/>
          <w:sz w:val="28"/>
          <w:szCs w:val="28"/>
        </w:rPr>
        <w:t>Вариант 1</w:t>
      </w:r>
    </w:p>
    <w:tbl>
      <w:tblPr>
        <w:tblStyle w:val="a4"/>
        <w:tblW w:w="0" w:type="auto"/>
        <w:tblInd w:w="817" w:type="dxa"/>
        <w:tblLook w:val="04A0" w:firstRow="1" w:lastRow="0" w:firstColumn="1" w:lastColumn="0" w:noHBand="0" w:noVBand="1"/>
      </w:tblPr>
      <w:tblGrid>
        <w:gridCol w:w="3119"/>
        <w:gridCol w:w="3260"/>
      </w:tblGrid>
      <w:tr w:rsidR="00CE0C42" w:rsidTr="00CE0C42">
        <w:tc>
          <w:tcPr>
            <w:tcW w:w="3119" w:type="dxa"/>
          </w:tcPr>
          <w:p w:rsidR="00CE0C42" w:rsidRPr="00854030" w:rsidRDefault="00CE0C42" w:rsidP="00CE0C42">
            <w:pPr>
              <w:jc w:val="center"/>
              <w:rPr>
                <w:b/>
                <w:color w:val="000000"/>
                <w:sz w:val="28"/>
                <w:szCs w:val="28"/>
              </w:rPr>
            </w:pPr>
            <w:r w:rsidRPr="00854030">
              <w:rPr>
                <w:b/>
                <w:color w:val="000000"/>
                <w:sz w:val="28"/>
                <w:szCs w:val="28"/>
              </w:rPr>
              <w:t>Номер вопроса</w:t>
            </w:r>
          </w:p>
        </w:tc>
        <w:tc>
          <w:tcPr>
            <w:tcW w:w="3260" w:type="dxa"/>
          </w:tcPr>
          <w:p w:rsidR="00CE0C42" w:rsidRPr="00854030" w:rsidRDefault="00CE0C42" w:rsidP="00CE0C42">
            <w:pPr>
              <w:jc w:val="center"/>
              <w:rPr>
                <w:b/>
                <w:color w:val="000000"/>
                <w:sz w:val="28"/>
                <w:szCs w:val="28"/>
              </w:rPr>
            </w:pPr>
            <w:r w:rsidRPr="00854030">
              <w:rPr>
                <w:b/>
                <w:color w:val="000000"/>
                <w:sz w:val="28"/>
                <w:szCs w:val="28"/>
              </w:rPr>
              <w:t>Вариант ответа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1</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2</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3</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4</w:t>
            </w:r>
          </w:p>
        </w:tc>
        <w:tc>
          <w:tcPr>
            <w:tcW w:w="3260" w:type="dxa"/>
          </w:tcPr>
          <w:p w:rsidR="00CE0C42" w:rsidRDefault="00CE0C42" w:rsidP="00CE0C42">
            <w:pPr>
              <w:jc w:val="center"/>
              <w:rPr>
                <w:color w:val="000000"/>
                <w:sz w:val="28"/>
                <w:szCs w:val="28"/>
              </w:rPr>
            </w:pPr>
            <w:r>
              <w:rPr>
                <w:color w:val="000000"/>
                <w:sz w:val="28"/>
                <w:szCs w:val="28"/>
              </w:rPr>
              <w:t>В</w:t>
            </w:r>
          </w:p>
        </w:tc>
      </w:tr>
      <w:tr w:rsidR="00CE0C42" w:rsidTr="00CE0C42">
        <w:tc>
          <w:tcPr>
            <w:tcW w:w="3119" w:type="dxa"/>
          </w:tcPr>
          <w:p w:rsidR="00CE0C42" w:rsidRDefault="00CE0C42" w:rsidP="00CE0C42">
            <w:pPr>
              <w:jc w:val="center"/>
              <w:rPr>
                <w:color w:val="000000"/>
                <w:sz w:val="28"/>
                <w:szCs w:val="28"/>
              </w:rPr>
            </w:pPr>
            <w:r>
              <w:rPr>
                <w:color w:val="000000"/>
                <w:sz w:val="28"/>
                <w:szCs w:val="28"/>
              </w:rPr>
              <w:lastRenderedPageBreak/>
              <w:t>5</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6</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7</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8</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9</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10</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11</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12</w:t>
            </w:r>
          </w:p>
        </w:tc>
        <w:tc>
          <w:tcPr>
            <w:tcW w:w="3260" w:type="dxa"/>
          </w:tcPr>
          <w:p w:rsidR="00CE0C42" w:rsidRDefault="00CE0C42" w:rsidP="00CE0C42">
            <w:pPr>
              <w:jc w:val="center"/>
              <w:rPr>
                <w:color w:val="000000"/>
                <w:sz w:val="28"/>
                <w:szCs w:val="28"/>
              </w:rPr>
            </w:pPr>
            <w:r>
              <w:rPr>
                <w:color w:val="000000"/>
                <w:sz w:val="28"/>
                <w:szCs w:val="28"/>
              </w:rPr>
              <w:t>В</w:t>
            </w:r>
          </w:p>
        </w:tc>
      </w:tr>
      <w:tr w:rsidR="00CE0C42" w:rsidTr="00CE0C42">
        <w:tc>
          <w:tcPr>
            <w:tcW w:w="3119" w:type="dxa"/>
          </w:tcPr>
          <w:p w:rsidR="00CE0C42" w:rsidRDefault="00CE0C42" w:rsidP="00CE0C42">
            <w:pPr>
              <w:jc w:val="center"/>
              <w:rPr>
                <w:color w:val="000000"/>
                <w:sz w:val="28"/>
                <w:szCs w:val="28"/>
              </w:rPr>
            </w:pPr>
            <w:r>
              <w:rPr>
                <w:color w:val="000000"/>
                <w:sz w:val="28"/>
                <w:szCs w:val="28"/>
              </w:rPr>
              <w:t>13</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14</w:t>
            </w:r>
          </w:p>
        </w:tc>
        <w:tc>
          <w:tcPr>
            <w:tcW w:w="3260" w:type="dxa"/>
          </w:tcPr>
          <w:p w:rsidR="00CE0C42" w:rsidRDefault="00CE0C42" w:rsidP="00CE0C42">
            <w:pPr>
              <w:jc w:val="center"/>
              <w:rPr>
                <w:color w:val="000000"/>
                <w:sz w:val="28"/>
                <w:szCs w:val="28"/>
              </w:rPr>
            </w:pPr>
            <w:r>
              <w:rPr>
                <w:color w:val="000000"/>
                <w:sz w:val="28"/>
                <w:szCs w:val="28"/>
              </w:rPr>
              <w:t>В</w:t>
            </w:r>
          </w:p>
        </w:tc>
      </w:tr>
      <w:tr w:rsidR="00CE0C42" w:rsidTr="00CE0C42">
        <w:tc>
          <w:tcPr>
            <w:tcW w:w="3119" w:type="dxa"/>
          </w:tcPr>
          <w:p w:rsidR="00CE0C42" w:rsidRDefault="00CE0C42" w:rsidP="00CE0C42">
            <w:pPr>
              <w:jc w:val="center"/>
              <w:rPr>
                <w:color w:val="000000"/>
                <w:sz w:val="28"/>
                <w:szCs w:val="28"/>
              </w:rPr>
            </w:pPr>
            <w:r>
              <w:rPr>
                <w:color w:val="000000"/>
                <w:sz w:val="28"/>
                <w:szCs w:val="28"/>
              </w:rPr>
              <w:t>15</w:t>
            </w:r>
          </w:p>
        </w:tc>
        <w:tc>
          <w:tcPr>
            <w:tcW w:w="3260" w:type="dxa"/>
          </w:tcPr>
          <w:p w:rsidR="00CE0C42" w:rsidRDefault="00CE0C42" w:rsidP="00CE0C42">
            <w:pPr>
              <w:jc w:val="center"/>
              <w:rPr>
                <w:color w:val="000000"/>
                <w:sz w:val="28"/>
                <w:szCs w:val="28"/>
              </w:rPr>
            </w:pPr>
            <w:r>
              <w:rPr>
                <w:color w:val="000000"/>
                <w:sz w:val="28"/>
                <w:szCs w:val="28"/>
              </w:rPr>
              <w:t>В</w:t>
            </w:r>
          </w:p>
        </w:tc>
      </w:tr>
    </w:tbl>
    <w:p w:rsidR="00CE0C42" w:rsidRDefault="00CE0C42" w:rsidP="00CE0C42">
      <w:pPr>
        <w:jc w:val="both"/>
        <w:rPr>
          <w:color w:val="000000"/>
          <w:sz w:val="28"/>
          <w:szCs w:val="28"/>
        </w:rPr>
      </w:pPr>
    </w:p>
    <w:p w:rsidR="00CE0C42" w:rsidRPr="00786F33" w:rsidRDefault="00CE0C42" w:rsidP="00CE0C42">
      <w:pPr>
        <w:ind w:firstLine="708"/>
        <w:jc w:val="both"/>
        <w:rPr>
          <w:b/>
          <w:color w:val="000000"/>
          <w:sz w:val="28"/>
          <w:szCs w:val="28"/>
        </w:rPr>
      </w:pPr>
      <w:r w:rsidRPr="00786F33">
        <w:rPr>
          <w:b/>
          <w:color w:val="000000"/>
          <w:sz w:val="28"/>
          <w:szCs w:val="28"/>
        </w:rPr>
        <w:t xml:space="preserve">Вариант </w:t>
      </w:r>
      <w:r>
        <w:rPr>
          <w:b/>
          <w:color w:val="000000"/>
          <w:sz w:val="28"/>
          <w:szCs w:val="28"/>
        </w:rPr>
        <w:t>2</w:t>
      </w:r>
    </w:p>
    <w:tbl>
      <w:tblPr>
        <w:tblStyle w:val="a4"/>
        <w:tblW w:w="0" w:type="auto"/>
        <w:tblInd w:w="817" w:type="dxa"/>
        <w:tblLook w:val="04A0" w:firstRow="1" w:lastRow="0" w:firstColumn="1" w:lastColumn="0" w:noHBand="0" w:noVBand="1"/>
      </w:tblPr>
      <w:tblGrid>
        <w:gridCol w:w="3119"/>
        <w:gridCol w:w="3260"/>
      </w:tblGrid>
      <w:tr w:rsidR="00CE0C42" w:rsidTr="00CE0C42">
        <w:tc>
          <w:tcPr>
            <w:tcW w:w="3119" w:type="dxa"/>
          </w:tcPr>
          <w:p w:rsidR="00CE0C42" w:rsidRPr="00854030" w:rsidRDefault="00CE0C42" w:rsidP="00CE0C42">
            <w:pPr>
              <w:jc w:val="center"/>
              <w:rPr>
                <w:b/>
                <w:color w:val="000000"/>
                <w:sz w:val="28"/>
                <w:szCs w:val="28"/>
              </w:rPr>
            </w:pPr>
            <w:r w:rsidRPr="00854030">
              <w:rPr>
                <w:b/>
                <w:color w:val="000000"/>
                <w:sz w:val="28"/>
                <w:szCs w:val="28"/>
              </w:rPr>
              <w:t>Номер вопроса</w:t>
            </w:r>
          </w:p>
        </w:tc>
        <w:tc>
          <w:tcPr>
            <w:tcW w:w="3260" w:type="dxa"/>
          </w:tcPr>
          <w:p w:rsidR="00CE0C42" w:rsidRPr="00854030" w:rsidRDefault="00CE0C42" w:rsidP="00CE0C42">
            <w:pPr>
              <w:jc w:val="center"/>
              <w:rPr>
                <w:b/>
                <w:color w:val="000000"/>
                <w:sz w:val="28"/>
                <w:szCs w:val="28"/>
              </w:rPr>
            </w:pPr>
            <w:r w:rsidRPr="00854030">
              <w:rPr>
                <w:b/>
                <w:color w:val="000000"/>
                <w:sz w:val="28"/>
                <w:szCs w:val="28"/>
              </w:rPr>
              <w:t>Вариант ответа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1</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2</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3</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4</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5</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6</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7</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8</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9</w:t>
            </w:r>
          </w:p>
        </w:tc>
        <w:tc>
          <w:tcPr>
            <w:tcW w:w="3260" w:type="dxa"/>
          </w:tcPr>
          <w:p w:rsidR="00CE0C42" w:rsidRDefault="00CE0C42" w:rsidP="00CE0C42">
            <w:pPr>
              <w:jc w:val="center"/>
              <w:rPr>
                <w:color w:val="000000"/>
                <w:sz w:val="28"/>
                <w:szCs w:val="28"/>
              </w:rPr>
            </w:pPr>
            <w:r>
              <w:rPr>
                <w:color w:val="000000"/>
                <w:sz w:val="28"/>
                <w:szCs w:val="28"/>
              </w:rPr>
              <w:t>Г</w:t>
            </w:r>
          </w:p>
        </w:tc>
      </w:tr>
      <w:tr w:rsidR="00CE0C42" w:rsidTr="00CE0C42">
        <w:tc>
          <w:tcPr>
            <w:tcW w:w="3119" w:type="dxa"/>
          </w:tcPr>
          <w:p w:rsidR="00CE0C42" w:rsidRDefault="00CE0C42" w:rsidP="00CE0C42">
            <w:pPr>
              <w:jc w:val="center"/>
              <w:rPr>
                <w:color w:val="000000"/>
                <w:sz w:val="28"/>
                <w:szCs w:val="28"/>
              </w:rPr>
            </w:pPr>
            <w:r>
              <w:rPr>
                <w:color w:val="000000"/>
                <w:sz w:val="28"/>
                <w:szCs w:val="28"/>
              </w:rPr>
              <w:t>10</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11</w:t>
            </w:r>
          </w:p>
        </w:tc>
        <w:tc>
          <w:tcPr>
            <w:tcW w:w="3260" w:type="dxa"/>
          </w:tcPr>
          <w:p w:rsidR="00CE0C42" w:rsidRDefault="00CE0C42" w:rsidP="00CE0C42">
            <w:pPr>
              <w:jc w:val="center"/>
              <w:rPr>
                <w:color w:val="000000"/>
                <w:sz w:val="28"/>
                <w:szCs w:val="28"/>
              </w:rPr>
            </w:pPr>
            <w:r>
              <w:rPr>
                <w:color w:val="000000"/>
                <w:sz w:val="28"/>
                <w:szCs w:val="28"/>
              </w:rPr>
              <w:t>В</w:t>
            </w:r>
          </w:p>
        </w:tc>
      </w:tr>
      <w:tr w:rsidR="00CE0C42" w:rsidTr="00CE0C42">
        <w:tc>
          <w:tcPr>
            <w:tcW w:w="3119" w:type="dxa"/>
          </w:tcPr>
          <w:p w:rsidR="00CE0C42" w:rsidRDefault="00CE0C42" w:rsidP="00CE0C42">
            <w:pPr>
              <w:jc w:val="center"/>
              <w:rPr>
                <w:color w:val="000000"/>
                <w:sz w:val="28"/>
                <w:szCs w:val="28"/>
              </w:rPr>
            </w:pPr>
            <w:r>
              <w:rPr>
                <w:color w:val="000000"/>
                <w:sz w:val="28"/>
                <w:szCs w:val="28"/>
              </w:rPr>
              <w:t>12</w:t>
            </w:r>
          </w:p>
        </w:tc>
        <w:tc>
          <w:tcPr>
            <w:tcW w:w="3260" w:type="dxa"/>
          </w:tcPr>
          <w:p w:rsidR="00CE0C42" w:rsidRDefault="00CE0C42" w:rsidP="00CE0C42">
            <w:pPr>
              <w:jc w:val="center"/>
              <w:rPr>
                <w:color w:val="000000"/>
                <w:sz w:val="28"/>
                <w:szCs w:val="28"/>
              </w:rPr>
            </w:pPr>
            <w:r>
              <w:rPr>
                <w:color w:val="000000"/>
                <w:sz w:val="28"/>
                <w:szCs w:val="28"/>
              </w:rPr>
              <w:t>А</w:t>
            </w:r>
          </w:p>
        </w:tc>
      </w:tr>
      <w:tr w:rsidR="00CE0C42" w:rsidTr="00CE0C42">
        <w:tc>
          <w:tcPr>
            <w:tcW w:w="3119" w:type="dxa"/>
          </w:tcPr>
          <w:p w:rsidR="00CE0C42" w:rsidRDefault="00CE0C42" w:rsidP="00CE0C42">
            <w:pPr>
              <w:jc w:val="center"/>
              <w:rPr>
                <w:color w:val="000000"/>
                <w:sz w:val="28"/>
                <w:szCs w:val="28"/>
              </w:rPr>
            </w:pPr>
            <w:r>
              <w:rPr>
                <w:color w:val="000000"/>
                <w:sz w:val="28"/>
                <w:szCs w:val="28"/>
              </w:rPr>
              <w:t>13</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14</w:t>
            </w:r>
          </w:p>
        </w:tc>
        <w:tc>
          <w:tcPr>
            <w:tcW w:w="3260" w:type="dxa"/>
          </w:tcPr>
          <w:p w:rsidR="00CE0C42" w:rsidRDefault="00CE0C42" w:rsidP="00CE0C42">
            <w:pPr>
              <w:jc w:val="center"/>
              <w:rPr>
                <w:color w:val="000000"/>
                <w:sz w:val="28"/>
                <w:szCs w:val="28"/>
              </w:rPr>
            </w:pPr>
            <w:r>
              <w:rPr>
                <w:color w:val="000000"/>
                <w:sz w:val="28"/>
                <w:szCs w:val="28"/>
              </w:rPr>
              <w:t>Б</w:t>
            </w:r>
          </w:p>
        </w:tc>
      </w:tr>
      <w:tr w:rsidR="00CE0C42" w:rsidTr="00CE0C42">
        <w:tc>
          <w:tcPr>
            <w:tcW w:w="3119" w:type="dxa"/>
          </w:tcPr>
          <w:p w:rsidR="00CE0C42" w:rsidRDefault="00CE0C42" w:rsidP="00CE0C42">
            <w:pPr>
              <w:jc w:val="center"/>
              <w:rPr>
                <w:color w:val="000000"/>
                <w:sz w:val="28"/>
                <w:szCs w:val="28"/>
              </w:rPr>
            </w:pPr>
            <w:r>
              <w:rPr>
                <w:color w:val="000000"/>
                <w:sz w:val="28"/>
                <w:szCs w:val="28"/>
              </w:rPr>
              <w:t>15</w:t>
            </w:r>
          </w:p>
        </w:tc>
        <w:tc>
          <w:tcPr>
            <w:tcW w:w="3260" w:type="dxa"/>
          </w:tcPr>
          <w:p w:rsidR="00CE0C42" w:rsidRDefault="00CE0C42" w:rsidP="00CE0C42">
            <w:pPr>
              <w:jc w:val="center"/>
              <w:rPr>
                <w:color w:val="000000"/>
                <w:sz w:val="28"/>
                <w:szCs w:val="28"/>
              </w:rPr>
            </w:pPr>
            <w:r>
              <w:rPr>
                <w:color w:val="000000"/>
                <w:sz w:val="28"/>
                <w:szCs w:val="28"/>
              </w:rPr>
              <w:t>Б</w:t>
            </w:r>
          </w:p>
        </w:tc>
      </w:tr>
    </w:tbl>
    <w:p w:rsidR="00CE0C42" w:rsidRDefault="00CE0C42" w:rsidP="003E44DB">
      <w:pPr>
        <w:ind w:firstLine="709"/>
        <w:jc w:val="both"/>
        <w:rPr>
          <w:i/>
          <w:color w:val="000000"/>
          <w:sz w:val="28"/>
          <w:szCs w:val="28"/>
        </w:rPr>
      </w:pPr>
    </w:p>
    <w:p w:rsidR="003E44DB" w:rsidRPr="00CE0C42" w:rsidRDefault="003E44DB" w:rsidP="003E44DB">
      <w:pPr>
        <w:ind w:firstLine="709"/>
        <w:jc w:val="both"/>
        <w:rPr>
          <w:b/>
          <w:color w:val="000000"/>
          <w:sz w:val="28"/>
          <w:szCs w:val="28"/>
        </w:rPr>
      </w:pPr>
      <w:r w:rsidRPr="00CE0C42">
        <w:rPr>
          <w:b/>
          <w:color w:val="000000"/>
          <w:sz w:val="28"/>
          <w:szCs w:val="28"/>
        </w:rPr>
        <w:t>Вопросы для устного опроса</w:t>
      </w:r>
    </w:p>
    <w:p w:rsidR="008B36E4" w:rsidRPr="00CE0C42" w:rsidRDefault="008B36E4" w:rsidP="008B36E4">
      <w:pPr>
        <w:jc w:val="both"/>
        <w:rPr>
          <w:sz w:val="28"/>
          <w:szCs w:val="28"/>
        </w:rPr>
      </w:pPr>
      <w:r w:rsidRPr="00CE0C42">
        <w:rPr>
          <w:sz w:val="28"/>
          <w:szCs w:val="28"/>
        </w:rPr>
        <w:t xml:space="preserve">    1. Этиология, патогенез, симптоматика и классификация острых, хронических гемобластозов (лейкозов). </w:t>
      </w:r>
    </w:p>
    <w:p w:rsidR="008B36E4" w:rsidRPr="00CE0C42" w:rsidRDefault="008B36E4" w:rsidP="008B36E4">
      <w:pPr>
        <w:jc w:val="both"/>
        <w:rPr>
          <w:sz w:val="28"/>
          <w:szCs w:val="28"/>
        </w:rPr>
      </w:pPr>
      <w:r w:rsidRPr="00CE0C42">
        <w:rPr>
          <w:sz w:val="28"/>
          <w:szCs w:val="28"/>
        </w:rPr>
        <w:t xml:space="preserve">    2. Лабораторная диагностика лейкозов, дифференциальная лабораторная диагностика острых и хронических лейкозов, лейкемоидной реакции.</w:t>
      </w:r>
    </w:p>
    <w:p w:rsidR="008B36E4" w:rsidRPr="00CE0C42" w:rsidRDefault="008B36E4" w:rsidP="008B36E4">
      <w:pPr>
        <w:jc w:val="both"/>
        <w:rPr>
          <w:sz w:val="28"/>
          <w:szCs w:val="28"/>
        </w:rPr>
      </w:pPr>
      <w:r w:rsidRPr="00CE0C42">
        <w:rPr>
          <w:sz w:val="28"/>
          <w:szCs w:val="28"/>
        </w:rPr>
        <w:t xml:space="preserve">    3. Миелобластный синдром – клинические варианты.</w:t>
      </w:r>
    </w:p>
    <w:p w:rsidR="008B36E4" w:rsidRPr="00CE0C42" w:rsidRDefault="008B36E4" w:rsidP="008B36E4">
      <w:pPr>
        <w:jc w:val="both"/>
        <w:rPr>
          <w:sz w:val="28"/>
          <w:szCs w:val="28"/>
        </w:rPr>
      </w:pPr>
      <w:r w:rsidRPr="00CE0C42">
        <w:rPr>
          <w:sz w:val="28"/>
          <w:szCs w:val="28"/>
        </w:rPr>
        <w:t xml:space="preserve">    4. Геморрагический синдром. Этиология, патогенез, клинические симптомы. Тромбоцитопеническая пурпура.</w:t>
      </w:r>
    </w:p>
    <w:p w:rsidR="003E44DB" w:rsidRPr="0019762D" w:rsidRDefault="003E44DB" w:rsidP="003E44DB">
      <w:pPr>
        <w:ind w:firstLine="709"/>
        <w:jc w:val="both"/>
        <w:rPr>
          <w:b/>
          <w:color w:val="000000"/>
          <w:sz w:val="28"/>
          <w:szCs w:val="28"/>
        </w:rPr>
      </w:pPr>
      <w:r w:rsidRPr="0019762D">
        <w:rPr>
          <w:b/>
          <w:color w:val="000000"/>
          <w:sz w:val="28"/>
          <w:szCs w:val="28"/>
        </w:rPr>
        <w:t>Те</w:t>
      </w:r>
      <w:r w:rsidR="00B24F6D" w:rsidRPr="0019762D">
        <w:rPr>
          <w:b/>
          <w:color w:val="000000"/>
          <w:sz w:val="28"/>
          <w:szCs w:val="28"/>
        </w:rPr>
        <w:t>стовые задания:</w:t>
      </w:r>
    </w:p>
    <w:p w:rsidR="007F0CE2" w:rsidRPr="0019762D" w:rsidRDefault="000A3503" w:rsidP="00132545">
      <w:pPr>
        <w:ind w:left="709"/>
        <w:jc w:val="both"/>
        <w:rPr>
          <w:color w:val="000000"/>
          <w:sz w:val="28"/>
          <w:szCs w:val="28"/>
        </w:rPr>
      </w:pPr>
      <w:r w:rsidRPr="0019762D">
        <w:rPr>
          <w:i/>
          <w:color w:val="000000"/>
          <w:sz w:val="28"/>
          <w:szCs w:val="28"/>
        </w:rPr>
        <w:t>1</w:t>
      </w:r>
      <w:r w:rsidR="00132545" w:rsidRPr="0019762D">
        <w:rPr>
          <w:i/>
          <w:color w:val="000000"/>
          <w:sz w:val="28"/>
          <w:szCs w:val="28"/>
        </w:rPr>
        <w:t>#</w:t>
      </w:r>
      <w:r w:rsidR="00132545" w:rsidRPr="0019762D">
        <w:rPr>
          <w:color w:val="000000"/>
          <w:sz w:val="28"/>
          <w:szCs w:val="28"/>
        </w:rPr>
        <w:t>Повышение числа лейкоцитов при инфекционных заболеваниях чаще всего связано с увеличением:</w:t>
      </w:r>
    </w:p>
    <w:p w:rsidR="00132545" w:rsidRPr="0019762D" w:rsidRDefault="00132545" w:rsidP="00132545">
      <w:pPr>
        <w:ind w:left="709"/>
        <w:jc w:val="both"/>
        <w:rPr>
          <w:color w:val="000000"/>
          <w:sz w:val="28"/>
          <w:szCs w:val="28"/>
        </w:rPr>
      </w:pPr>
      <w:r w:rsidRPr="0019762D">
        <w:rPr>
          <w:color w:val="000000"/>
          <w:sz w:val="28"/>
          <w:szCs w:val="28"/>
        </w:rPr>
        <w:t>эозинофилов</w:t>
      </w:r>
    </w:p>
    <w:p w:rsidR="00132545" w:rsidRPr="0019762D" w:rsidRDefault="00132545" w:rsidP="00132545">
      <w:pPr>
        <w:ind w:left="709"/>
        <w:jc w:val="both"/>
        <w:rPr>
          <w:color w:val="000000"/>
          <w:sz w:val="28"/>
          <w:szCs w:val="28"/>
        </w:rPr>
      </w:pPr>
      <w:r w:rsidRPr="0019762D">
        <w:rPr>
          <w:color w:val="000000"/>
          <w:sz w:val="28"/>
          <w:szCs w:val="28"/>
        </w:rPr>
        <w:t>лимфоцитов</w:t>
      </w:r>
    </w:p>
    <w:p w:rsidR="00132545" w:rsidRPr="0019762D" w:rsidRDefault="00132545" w:rsidP="00132545">
      <w:pPr>
        <w:ind w:left="709"/>
        <w:jc w:val="both"/>
        <w:rPr>
          <w:color w:val="000000"/>
          <w:sz w:val="28"/>
          <w:szCs w:val="28"/>
        </w:rPr>
      </w:pPr>
      <w:r w:rsidRPr="0019762D">
        <w:rPr>
          <w:color w:val="000000"/>
          <w:sz w:val="28"/>
          <w:szCs w:val="28"/>
        </w:rPr>
        <w:t>+нейтрофилов</w:t>
      </w:r>
    </w:p>
    <w:p w:rsidR="00132545" w:rsidRPr="0019762D" w:rsidRDefault="00132545" w:rsidP="00132545">
      <w:pPr>
        <w:ind w:left="709"/>
        <w:jc w:val="both"/>
        <w:rPr>
          <w:color w:val="000000"/>
          <w:sz w:val="28"/>
          <w:szCs w:val="28"/>
        </w:rPr>
      </w:pPr>
      <w:r w:rsidRPr="0019762D">
        <w:rPr>
          <w:color w:val="000000"/>
          <w:sz w:val="28"/>
          <w:szCs w:val="28"/>
        </w:rPr>
        <w:t>Моноцитов</w:t>
      </w:r>
    </w:p>
    <w:p w:rsidR="00132545" w:rsidRPr="0019762D" w:rsidRDefault="000A3503" w:rsidP="00132545">
      <w:pPr>
        <w:ind w:left="709"/>
        <w:jc w:val="both"/>
        <w:rPr>
          <w:color w:val="000000"/>
          <w:sz w:val="28"/>
          <w:szCs w:val="28"/>
        </w:rPr>
      </w:pPr>
      <w:r w:rsidRPr="0019762D">
        <w:rPr>
          <w:color w:val="000000"/>
          <w:sz w:val="28"/>
          <w:szCs w:val="28"/>
        </w:rPr>
        <w:lastRenderedPageBreak/>
        <w:t>2</w:t>
      </w:r>
      <w:r w:rsidR="00132545" w:rsidRPr="0019762D">
        <w:rPr>
          <w:color w:val="000000"/>
          <w:sz w:val="28"/>
          <w:szCs w:val="28"/>
        </w:rPr>
        <w:t>#О каком заболевании можно думать при выявлении гиперлейкоцитоза (50-200х10</w:t>
      </w:r>
      <w:r w:rsidR="00132545" w:rsidRPr="003D23C3">
        <w:rPr>
          <w:color w:val="000000"/>
          <w:sz w:val="28"/>
          <w:szCs w:val="28"/>
          <w:vertAlign w:val="superscript"/>
        </w:rPr>
        <w:t>9</w:t>
      </w:r>
      <w:r w:rsidR="00132545" w:rsidRPr="0019762D">
        <w:rPr>
          <w:color w:val="000000"/>
          <w:sz w:val="28"/>
          <w:szCs w:val="28"/>
        </w:rPr>
        <w:t>)?</w:t>
      </w:r>
    </w:p>
    <w:p w:rsidR="00132545" w:rsidRPr="0019762D" w:rsidRDefault="00132545" w:rsidP="00132545">
      <w:pPr>
        <w:ind w:left="709"/>
        <w:jc w:val="both"/>
        <w:rPr>
          <w:color w:val="000000"/>
          <w:sz w:val="28"/>
          <w:szCs w:val="28"/>
        </w:rPr>
      </w:pPr>
      <w:r w:rsidRPr="0019762D">
        <w:rPr>
          <w:color w:val="000000"/>
          <w:sz w:val="28"/>
          <w:szCs w:val="28"/>
        </w:rPr>
        <w:t>пневмония</w:t>
      </w:r>
    </w:p>
    <w:p w:rsidR="00132545" w:rsidRPr="0019762D" w:rsidRDefault="00132545" w:rsidP="00132545">
      <w:pPr>
        <w:ind w:left="709"/>
        <w:jc w:val="both"/>
        <w:rPr>
          <w:color w:val="000000"/>
          <w:sz w:val="28"/>
          <w:szCs w:val="28"/>
        </w:rPr>
      </w:pPr>
      <w:r w:rsidRPr="0019762D">
        <w:rPr>
          <w:color w:val="000000"/>
          <w:sz w:val="28"/>
          <w:szCs w:val="28"/>
        </w:rPr>
        <w:t>карбункул</w:t>
      </w:r>
    </w:p>
    <w:p w:rsidR="00132545" w:rsidRPr="0019762D" w:rsidRDefault="00132545" w:rsidP="00132545">
      <w:pPr>
        <w:ind w:left="709"/>
        <w:jc w:val="both"/>
        <w:rPr>
          <w:color w:val="000000"/>
          <w:sz w:val="28"/>
          <w:szCs w:val="28"/>
        </w:rPr>
      </w:pPr>
      <w:r w:rsidRPr="0019762D">
        <w:rPr>
          <w:color w:val="000000"/>
          <w:sz w:val="28"/>
          <w:szCs w:val="28"/>
        </w:rPr>
        <w:t>+лейкоз</w:t>
      </w:r>
    </w:p>
    <w:p w:rsidR="00132545" w:rsidRPr="0019762D" w:rsidRDefault="00132545" w:rsidP="00132545">
      <w:pPr>
        <w:ind w:left="709"/>
        <w:jc w:val="both"/>
        <w:rPr>
          <w:color w:val="000000"/>
          <w:sz w:val="28"/>
          <w:szCs w:val="28"/>
        </w:rPr>
      </w:pPr>
      <w:r w:rsidRPr="0019762D">
        <w:rPr>
          <w:color w:val="000000"/>
          <w:sz w:val="28"/>
          <w:szCs w:val="28"/>
        </w:rPr>
        <w:t>острый холецистит</w:t>
      </w:r>
    </w:p>
    <w:p w:rsidR="00132545" w:rsidRPr="0019762D" w:rsidRDefault="000A3503" w:rsidP="00132545">
      <w:pPr>
        <w:ind w:left="709"/>
        <w:jc w:val="both"/>
        <w:rPr>
          <w:color w:val="000000"/>
          <w:sz w:val="28"/>
          <w:szCs w:val="28"/>
        </w:rPr>
      </w:pPr>
      <w:r w:rsidRPr="0019762D">
        <w:rPr>
          <w:color w:val="000000"/>
          <w:sz w:val="28"/>
          <w:szCs w:val="28"/>
        </w:rPr>
        <w:t>3</w:t>
      </w:r>
      <w:r w:rsidR="00132545" w:rsidRPr="0019762D">
        <w:rPr>
          <w:color w:val="000000"/>
          <w:sz w:val="28"/>
          <w:szCs w:val="28"/>
        </w:rPr>
        <w:t>#Моноцитоз может выявляться при:</w:t>
      </w:r>
    </w:p>
    <w:p w:rsidR="00132545" w:rsidRPr="0019762D" w:rsidRDefault="00132545" w:rsidP="00132545">
      <w:pPr>
        <w:ind w:left="709"/>
        <w:jc w:val="both"/>
        <w:rPr>
          <w:color w:val="000000"/>
          <w:sz w:val="28"/>
          <w:szCs w:val="28"/>
        </w:rPr>
      </w:pPr>
      <w:r w:rsidRPr="0019762D">
        <w:rPr>
          <w:color w:val="000000"/>
          <w:sz w:val="28"/>
          <w:szCs w:val="28"/>
        </w:rPr>
        <w:t>туберкулезе</w:t>
      </w:r>
    </w:p>
    <w:p w:rsidR="00132545" w:rsidRPr="0019762D" w:rsidRDefault="00132545" w:rsidP="00132545">
      <w:pPr>
        <w:ind w:left="709"/>
        <w:jc w:val="both"/>
        <w:rPr>
          <w:color w:val="000000"/>
          <w:sz w:val="28"/>
          <w:szCs w:val="28"/>
        </w:rPr>
      </w:pPr>
      <w:r w:rsidRPr="0019762D">
        <w:rPr>
          <w:color w:val="000000"/>
          <w:sz w:val="28"/>
          <w:szCs w:val="28"/>
        </w:rPr>
        <w:t>сифилисе</w:t>
      </w:r>
    </w:p>
    <w:p w:rsidR="00132545" w:rsidRPr="0019762D" w:rsidRDefault="00132545" w:rsidP="00132545">
      <w:pPr>
        <w:ind w:left="709"/>
        <w:jc w:val="both"/>
        <w:rPr>
          <w:color w:val="000000"/>
          <w:sz w:val="28"/>
          <w:szCs w:val="28"/>
        </w:rPr>
      </w:pPr>
      <w:r w:rsidRPr="0019762D">
        <w:rPr>
          <w:color w:val="000000"/>
          <w:sz w:val="28"/>
          <w:szCs w:val="28"/>
        </w:rPr>
        <w:t>малярии</w:t>
      </w:r>
    </w:p>
    <w:p w:rsidR="00132545" w:rsidRPr="0019762D" w:rsidRDefault="00132545" w:rsidP="00132545">
      <w:pPr>
        <w:ind w:left="709"/>
        <w:jc w:val="both"/>
        <w:rPr>
          <w:color w:val="000000"/>
          <w:sz w:val="28"/>
          <w:szCs w:val="28"/>
        </w:rPr>
      </w:pPr>
      <w:r w:rsidRPr="0019762D">
        <w:rPr>
          <w:color w:val="000000"/>
          <w:sz w:val="28"/>
          <w:szCs w:val="28"/>
        </w:rPr>
        <w:t>протозойных и вирусных заболеваниях</w:t>
      </w:r>
    </w:p>
    <w:p w:rsidR="00132545" w:rsidRPr="0019762D" w:rsidRDefault="003F7B1F" w:rsidP="00132545">
      <w:pPr>
        <w:ind w:left="709"/>
        <w:jc w:val="both"/>
        <w:rPr>
          <w:color w:val="000000"/>
          <w:sz w:val="28"/>
          <w:szCs w:val="28"/>
        </w:rPr>
      </w:pPr>
      <w:r w:rsidRPr="0019762D">
        <w:rPr>
          <w:color w:val="000000"/>
          <w:sz w:val="28"/>
          <w:szCs w:val="28"/>
        </w:rPr>
        <w:t>+</w:t>
      </w:r>
      <w:r w:rsidR="00132545" w:rsidRPr="0019762D">
        <w:rPr>
          <w:color w:val="000000"/>
          <w:sz w:val="28"/>
          <w:szCs w:val="28"/>
        </w:rPr>
        <w:t>при всем вышеперечисленном</w:t>
      </w:r>
    </w:p>
    <w:p w:rsidR="00132545" w:rsidRPr="0019762D" w:rsidRDefault="000A3503" w:rsidP="00132545">
      <w:pPr>
        <w:ind w:left="709"/>
        <w:jc w:val="both"/>
        <w:rPr>
          <w:color w:val="000000"/>
          <w:sz w:val="28"/>
          <w:szCs w:val="28"/>
        </w:rPr>
      </w:pPr>
      <w:r w:rsidRPr="0019762D">
        <w:rPr>
          <w:color w:val="000000"/>
          <w:sz w:val="28"/>
          <w:szCs w:val="28"/>
        </w:rPr>
        <w:t>4</w:t>
      </w:r>
      <w:r w:rsidR="00132545" w:rsidRPr="0019762D">
        <w:rPr>
          <w:color w:val="000000"/>
          <w:sz w:val="28"/>
          <w:szCs w:val="28"/>
        </w:rPr>
        <w:t>#</w:t>
      </w:r>
      <w:r w:rsidR="003F7B1F" w:rsidRPr="0019762D">
        <w:rPr>
          <w:color w:val="000000"/>
          <w:sz w:val="28"/>
          <w:szCs w:val="28"/>
        </w:rPr>
        <w:t>Нейтрофильный лейкоцитоз с резким сдвигом влево может иметь месть при всех заболеваниях, кроме:</w:t>
      </w:r>
    </w:p>
    <w:p w:rsidR="003F7B1F" w:rsidRPr="0019762D" w:rsidRDefault="003F7B1F" w:rsidP="00132545">
      <w:pPr>
        <w:ind w:left="709"/>
        <w:jc w:val="both"/>
        <w:rPr>
          <w:color w:val="000000"/>
          <w:sz w:val="28"/>
          <w:szCs w:val="28"/>
        </w:rPr>
      </w:pPr>
      <w:r w:rsidRPr="0019762D">
        <w:rPr>
          <w:color w:val="000000"/>
          <w:sz w:val="28"/>
          <w:szCs w:val="28"/>
        </w:rPr>
        <w:t>+глистной инвазии</w:t>
      </w:r>
    </w:p>
    <w:p w:rsidR="003F7B1F" w:rsidRPr="0019762D" w:rsidRDefault="003F7B1F" w:rsidP="00132545">
      <w:pPr>
        <w:ind w:left="709"/>
        <w:jc w:val="both"/>
        <w:rPr>
          <w:color w:val="000000"/>
          <w:sz w:val="28"/>
          <w:szCs w:val="28"/>
        </w:rPr>
      </w:pPr>
      <w:r w:rsidRPr="0019762D">
        <w:rPr>
          <w:color w:val="000000"/>
          <w:sz w:val="28"/>
          <w:szCs w:val="28"/>
        </w:rPr>
        <w:t>острого гангренозного холецистита</w:t>
      </w:r>
    </w:p>
    <w:p w:rsidR="003F7B1F" w:rsidRPr="0019762D" w:rsidRDefault="003F7B1F" w:rsidP="00132545">
      <w:pPr>
        <w:ind w:left="709"/>
        <w:jc w:val="both"/>
        <w:rPr>
          <w:color w:val="000000"/>
          <w:sz w:val="28"/>
          <w:szCs w:val="28"/>
        </w:rPr>
      </w:pPr>
      <w:r w:rsidRPr="0019762D">
        <w:rPr>
          <w:color w:val="000000"/>
          <w:sz w:val="28"/>
          <w:szCs w:val="28"/>
        </w:rPr>
        <w:t>тяжелого лекарственного дерматита</w:t>
      </w:r>
    </w:p>
    <w:p w:rsidR="003F7B1F" w:rsidRPr="0019762D" w:rsidRDefault="003F7B1F" w:rsidP="00132545">
      <w:pPr>
        <w:ind w:left="709"/>
        <w:jc w:val="both"/>
        <w:rPr>
          <w:color w:val="000000"/>
          <w:sz w:val="28"/>
          <w:szCs w:val="28"/>
        </w:rPr>
      </w:pPr>
      <w:r w:rsidRPr="0019762D">
        <w:rPr>
          <w:color w:val="000000"/>
          <w:sz w:val="28"/>
          <w:szCs w:val="28"/>
        </w:rPr>
        <w:t>перитонита</w:t>
      </w:r>
    </w:p>
    <w:p w:rsidR="00132545" w:rsidRPr="0019762D" w:rsidRDefault="000A3503" w:rsidP="00132545">
      <w:pPr>
        <w:ind w:left="709"/>
        <w:jc w:val="both"/>
        <w:rPr>
          <w:color w:val="000000"/>
          <w:sz w:val="28"/>
          <w:szCs w:val="28"/>
        </w:rPr>
      </w:pPr>
      <w:r w:rsidRPr="0019762D">
        <w:rPr>
          <w:color w:val="000000"/>
          <w:sz w:val="28"/>
          <w:szCs w:val="28"/>
        </w:rPr>
        <w:t>5</w:t>
      </w:r>
      <w:r w:rsidR="00132545" w:rsidRPr="0019762D">
        <w:rPr>
          <w:color w:val="000000"/>
          <w:sz w:val="28"/>
          <w:szCs w:val="28"/>
        </w:rPr>
        <w:t>#</w:t>
      </w:r>
      <w:r w:rsidR="003F7B1F" w:rsidRPr="0019762D">
        <w:rPr>
          <w:color w:val="000000"/>
          <w:sz w:val="28"/>
          <w:szCs w:val="28"/>
        </w:rPr>
        <w:t>О каком заболевании можно думать при появлении у больного после легкого ушиба обширной, глубокой, болезненной гематомы в области правого бедра?</w:t>
      </w:r>
    </w:p>
    <w:p w:rsidR="003F7B1F" w:rsidRPr="0019762D" w:rsidRDefault="003F7B1F" w:rsidP="00132545">
      <w:pPr>
        <w:ind w:left="709"/>
        <w:jc w:val="both"/>
        <w:rPr>
          <w:color w:val="000000"/>
          <w:sz w:val="28"/>
          <w:szCs w:val="28"/>
        </w:rPr>
      </w:pPr>
      <w:r w:rsidRPr="0019762D">
        <w:rPr>
          <w:color w:val="000000"/>
          <w:sz w:val="28"/>
          <w:szCs w:val="28"/>
        </w:rPr>
        <w:t>геморрагический васкулит</w:t>
      </w:r>
    </w:p>
    <w:p w:rsidR="003F7B1F" w:rsidRPr="0019762D" w:rsidRDefault="003F7B1F" w:rsidP="00132545">
      <w:pPr>
        <w:ind w:left="709"/>
        <w:jc w:val="both"/>
        <w:rPr>
          <w:color w:val="000000"/>
          <w:sz w:val="28"/>
          <w:szCs w:val="28"/>
        </w:rPr>
      </w:pPr>
      <w:r w:rsidRPr="0019762D">
        <w:rPr>
          <w:color w:val="000000"/>
          <w:sz w:val="28"/>
          <w:szCs w:val="28"/>
        </w:rPr>
        <w:t>болезнь Верльгофа</w:t>
      </w:r>
    </w:p>
    <w:p w:rsidR="003F7B1F" w:rsidRPr="0019762D" w:rsidRDefault="003F7B1F" w:rsidP="00132545">
      <w:pPr>
        <w:ind w:left="709"/>
        <w:jc w:val="both"/>
        <w:rPr>
          <w:color w:val="000000"/>
          <w:sz w:val="28"/>
          <w:szCs w:val="28"/>
        </w:rPr>
      </w:pPr>
      <w:r w:rsidRPr="0019762D">
        <w:rPr>
          <w:color w:val="000000"/>
          <w:sz w:val="28"/>
          <w:szCs w:val="28"/>
        </w:rPr>
        <w:t>+гемофилия</w:t>
      </w:r>
    </w:p>
    <w:p w:rsidR="003F7B1F" w:rsidRPr="0019762D" w:rsidRDefault="003F7B1F" w:rsidP="00132545">
      <w:pPr>
        <w:ind w:left="709"/>
        <w:jc w:val="both"/>
        <w:rPr>
          <w:color w:val="000000"/>
          <w:sz w:val="28"/>
          <w:szCs w:val="28"/>
        </w:rPr>
      </w:pPr>
      <w:r w:rsidRPr="0019762D">
        <w:rPr>
          <w:color w:val="000000"/>
          <w:sz w:val="28"/>
          <w:szCs w:val="28"/>
        </w:rPr>
        <w:t>болезнь Рандю-Ослера</w:t>
      </w:r>
    </w:p>
    <w:p w:rsidR="00132545" w:rsidRPr="0019762D" w:rsidRDefault="000A3503" w:rsidP="00132545">
      <w:pPr>
        <w:ind w:left="709"/>
        <w:jc w:val="both"/>
        <w:rPr>
          <w:color w:val="000000"/>
          <w:sz w:val="28"/>
          <w:szCs w:val="28"/>
        </w:rPr>
      </w:pPr>
      <w:r w:rsidRPr="0019762D">
        <w:rPr>
          <w:color w:val="000000"/>
          <w:sz w:val="28"/>
          <w:szCs w:val="28"/>
        </w:rPr>
        <w:t>6</w:t>
      </w:r>
      <w:r w:rsidR="00132545" w:rsidRPr="0019762D">
        <w:rPr>
          <w:color w:val="000000"/>
          <w:sz w:val="28"/>
          <w:szCs w:val="28"/>
        </w:rPr>
        <w:t>#</w:t>
      </w:r>
      <w:r w:rsidR="003F7B1F" w:rsidRPr="0019762D">
        <w:rPr>
          <w:color w:val="000000"/>
          <w:sz w:val="28"/>
          <w:szCs w:val="28"/>
        </w:rPr>
        <w:t>Для какого заболевания характерны носовые, десневые, маточные кровотечения, синяковость, тромбоцитопения?</w:t>
      </w:r>
    </w:p>
    <w:p w:rsidR="003F7B1F" w:rsidRPr="0019762D" w:rsidRDefault="003F7B1F" w:rsidP="00132545">
      <w:pPr>
        <w:ind w:left="709"/>
        <w:jc w:val="both"/>
        <w:rPr>
          <w:color w:val="000000"/>
          <w:sz w:val="28"/>
          <w:szCs w:val="28"/>
        </w:rPr>
      </w:pPr>
      <w:r w:rsidRPr="0019762D">
        <w:rPr>
          <w:color w:val="000000"/>
          <w:sz w:val="28"/>
          <w:szCs w:val="28"/>
        </w:rPr>
        <w:t>гемолитическая анемия</w:t>
      </w:r>
    </w:p>
    <w:p w:rsidR="003F7B1F" w:rsidRPr="0019762D" w:rsidRDefault="003F7B1F" w:rsidP="00132545">
      <w:pPr>
        <w:ind w:left="709"/>
        <w:jc w:val="both"/>
        <w:rPr>
          <w:color w:val="000000"/>
          <w:sz w:val="28"/>
          <w:szCs w:val="28"/>
        </w:rPr>
      </w:pPr>
      <w:r w:rsidRPr="0019762D">
        <w:rPr>
          <w:color w:val="000000"/>
          <w:sz w:val="28"/>
          <w:szCs w:val="28"/>
        </w:rPr>
        <w:t>+тромбоцитопеническая пурпура</w:t>
      </w:r>
    </w:p>
    <w:p w:rsidR="003F7B1F" w:rsidRPr="0019762D" w:rsidRDefault="003F7B1F" w:rsidP="00132545">
      <w:pPr>
        <w:ind w:left="709"/>
        <w:jc w:val="both"/>
        <w:rPr>
          <w:color w:val="000000"/>
          <w:sz w:val="28"/>
          <w:szCs w:val="28"/>
        </w:rPr>
      </w:pPr>
      <w:r w:rsidRPr="0019762D">
        <w:rPr>
          <w:color w:val="000000"/>
          <w:sz w:val="28"/>
          <w:szCs w:val="28"/>
        </w:rPr>
        <w:t>гемофилия</w:t>
      </w:r>
    </w:p>
    <w:p w:rsidR="003F7B1F" w:rsidRPr="0019762D" w:rsidRDefault="003F7B1F" w:rsidP="00132545">
      <w:pPr>
        <w:ind w:left="709"/>
        <w:jc w:val="both"/>
        <w:rPr>
          <w:color w:val="000000"/>
          <w:sz w:val="28"/>
          <w:szCs w:val="28"/>
        </w:rPr>
      </w:pPr>
      <w:r w:rsidRPr="0019762D">
        <w:rPr>
          <w:color w:val="000000"/>
          <w:sz w:val="28"/>
          <w:szCs w:val="28"/>
        </w:rPr>
        <w:t>болезнь Шенлейна-Геноха</w:t>
      </w:r>
    </w:p>
    <w:p w:rsidR="00132545" w:rsidRPr="0019762D" w:rsidRDefault="000A3503" w:rsidP="00132545">
      <w:pPr>
        <w:ind w:left="709"/>
        <w:jc w:val="both"/>
        <w:rPr>
          <w:color w:val="000000"/>
          <w:sz w:val="28"/>
          <w:szCs w:val="28"/>
        </w:rPr>
      </w:pPr>
      <w:r w:rsidRPr="0019762D">
        <w:rPr>
          <w:color w:val="000000"/>
          <w:sz w:val="28"/>
          <w:szCs w:val="28"/>
        </w:rPr>
        <w:t>7</w:t>
      </w:r>
      <w:r w:rsidR="00132545" w:rsidRPr="0019762D">
        <w:rPr>
          <w:color w:val="000000"/>
          <w:sz w:val="28"/>
          <w:szCs w:val="28"/>
        </w:rPr>
        <w:t>#</w:t>
      </w:r>
      <w:r w:rsidR="003F7B1F" w:rsidRPr="0019762D">
        <w:rPr>
          <w:color w:val="000000"/>
          <w:sz w:val="28"/>
          <w:szCs w:val="28"/>
        </w:rPr>
        <w:t>Укажите наиболее достоверный диагностический признак острого лейкоза:</w:t>
      </w:r>
    </w:p>
    <w:p w:rsidR="003F7B1F" w:rsidRPr="0019762D" w:rsidRDefault="003F7B1F" w:rsidP="00132545">
      <w:pPr>
        <w:ind w:left="709"/>
        <w:jc w:val="both"/>
        <w:rPr>
          <w:color w:val="000000"/>
          <w:sz w:val="28"/>
          <w:szCs w:val="28"/>
        </w:rPr>
      </w:pPr>
      <w:r w:rsidRPr="0019762D">
        <w:rPr>
          <w:color w:val="000000"/>
          <w:sz w:val="28"/>
          <w:szCs w:val="28"/>
        </w:rPr>
        <w:t>наличие геморрагического, анемического, лихорадочного синдромов</w:t>
      </w:r>
    </w:p>
    <w:p w:rsidR="003F7B1F" w:rsidRPr="0019762D" w:rsidRDefault="003F7B1F" w:rsidP="00132545">
      <w:pPr>
        <w:ind w:left="709"/>
        <w:jc w:val="both"/>
        <w:rPr>
          <w:color w:val="000000"/>
          <w:sz w:val="28"/>
          <w:szCs w:val="28"/>
        </w:rPr>
      </w:pPr>
      <w:r w:rsidRPr="0019762D">
        <w:rPr>
          <w:color w:val="000000"/>
          <w:sz w:val="28"/>
          <w:szCs w:val="28"/>
        </w:rPr>
        <w:t>обнаружение клеток Боткина-Гумпрехта</w:t>
      </w:r>
    </w:p>
    <w:p w:rsidR="003F7B1F" w:rsidRPr="0019762D" w:rsidRDefault="003F7B1F" w:rsidP="00132545">
      <w:pPr>
        <w:ind w:left="709"/>
        <w:jc w:val="both"/>
        <w:rPr>
          <w:color w:val="000000"/>
          <w:sz w:val="28"/>
          <w:szCs w:val="28"/>
        </w:rPr>
      </w:pPr>
      <w:r w:rsidRPr="0019762D">
        <w:rPr>
          <w:color w:val="000000"/>
          <w:sz w:val="28"/>
          <w:szCs w:val="28"/>
        </w:rPr>
        <w:t>+выявление в миелограмме 30 и более бластных клеток</w:t>
      </w:r>
    </w:p>
    <w:p w:rsidR="003F7B1F" w:rsidRPr="0019762D" w:rsidRDefault="003F7B1F" w:rsidP="00132545">
      <w:pPr>
        <w:ind w:left="709"/>
        <w:jc w:val="both"/>
        <w:rPr>
          <w:color w:val="000000"/>
          <w:sz w:val="28"/>
          <w:szCs w:val="28"/>
        </w:rPr>
      </w:pPr>
      <w:r w:rsidRPr="0019762D">
        <w:rPr>
          <w:color w:val="000000"/>
          <w:sz w:val="28"/>
          <w:szCs w:val="28"/>
        </w:rPr>
        <w:t>жалобы на утомляемость, слабость, лихорадку, кровоточивость десен</w:t>
      </w:r>
    </w:p>
    <w:p w:rsidR="00132545" w:rsidRPr="0019762D" w:rsidRDefault="000A3503" w:rsidP="00132545">
      <w:pPr>
        <w:ind w:left="709"/>
        <w:jc w:val="both"/>
        <w:rPr>
          <w:color w:val="000000"/>
          <w:sz w:val="28"/>
          <w:szCs w:val="28"/>
        </w:rPr>
      </w:pPr>
      <w:r w:rsidRPr="0019762D">
        <w:rPr>
          <w:color w:val="000000"/>
          <w:sz w:val="28"/>
          <w:szCs w:val="28"/>
        </w:rPr>
        <w:t>8</w:t>
      </w:r>
      <w:r w:rsidR="00132545" w:rsidRPr="0019762D">
        <w:rPr>
          <w:color w:val="000000"/>
          <w:sz w:val="28"/>
          <w:szCs w:val="28"/>
        </w:rPr>
        <w:t>#</w:t>
      </w:r>
      <w:r w:rsidR="003F7B1F" w:rsidRPr="0019762D">
        <w:rPr>
          <w:color w:val="000000"/>
          <w:sz w:val="28"/>
          <w:szCs w:val="28"/>
        </w:rPr>
        <w:t>Укажите гематологические признаки хронического лимфолейкоза:</w:t>
      </w:r>
    </w:p>
    <w:p w:rsidR="003F7B1F" w:rsidRPr="0019762D" w:rsidRDefault="00AE72C6" w:rsidP="00132545">
      <w:pPr>
        <w:ind w:left="709"/>
        <w:jc w:val="both"/>
        <w:rPr>
          <w:color w:val="000000"/>
          <w:sz w:val="28"/>
          <w:szCs w:val="28"/>
        </w:rPr>
      </w:pPr>
      <w:r w:rsidRPr="0019762D">
        <w:rPr>
          <w:color w:val="000000"/>
          <w:sz w:val="28"/>
          <w:szCs w:val="28"/>
        </w:rPr>
        <w:t>лейкоцитоз (40х10590/л) со сдвигом формулы влево до миелоцитов</w:t>
      </w:r>
    </w:p>
    <w:p w:rsidR="00AE72C6" w:rsidRPr="0019762D" w:rsidRDefault="00AE72C6" w:rsidP="00132545">
      <w:pPr>
        <w:ind w:left="709"/>
        <w:jc w:val="both"/>
        <w:rPr>
          <w:color w:val="000000"/>
          <w:sz w:val="28"/>
          <w:szCs w:val="28"/>
        </w:rPr>
      </w:pPr>
      <w:r w:rsidRPr="0019762D">
        <w:rPr>
          <w:color w:val="000000"/>
          <w:sz w:val="28"/>
          <w:szCs w:val="28"/>
        </w:rPr>
        <w:t>умеренный лейкоцитоз, анемия с высоким ретикулоцитозом</w:t>
      </w:r>
    </w:p>
    <w:p w:rsidR="00AE72C6" w:rsidRPr="0019762D" w:rsidRDefault="00AE72C6" w:rsidP="00132545">
      <w:pPr>
        <w:ind w:left="709"/>
        <w:jc w:val="both"/>
        <w:rPr>
          <w:color w:val="000000"/>
          <w:sz w:val="28"/>
          <w:szCs w:val="28"/>
        </w:rPr>
      </w:pPr>
      <w:r w:rsidRPr="0019762D">
        <w:rPr>
          <w:color w:val="000000"/>
          <w:sz w:val="28"/>
          <w:szCs w:val="28"/>
        </w:rPr>
        <w:t>+лейкоцитоз (60х10590/л), абсолютный лимфоцитоз, обнаружение теней Гумпрехта</w:t>
      </w:r>
    </w:p>
    <w:p w:rsidR="00AE72C6" w:rsidRPr="0019762D" w:rsidRDefault="00AE72C6" w:rsidP="00132545">
      <w:pPr>
        <w:ind w:left="709"/>
        <w:jc w:val="both"/>
        <w:rPr>
          <w:color w:val="000000"/>
          <w:sz w:val="28"/>
          <w:szCs w:val="28"/>
        </w:rPr>
      </w:pPr>
      <w:r w:rsidRPr="0019762D">
        <w:rPr>
          <w:color w:val="000000"/>
          <w:sz w:val="28"/>
          <w:szCs w:val="28"/>
        </w:rPr>
        <w:t>анемия, тромбоцитопения, лейкопения</w:t>
      </w:r>
    </w:p>
    <w:p w:rsidR="00132545" w:rsidRPr="0019762D" w:rsidRDefault="000A3503" w:rsidP="00132545">
      <w:pPr>
        <w:ind w:left="709"/>
        <w:jc w:val="both"/>
        <w:rPr>
          <w:color w:val="000000"/>
          <w:sz w:val="28"/>
          <w:szCs w:val="28"/>
        </w:rPr>
      </w:pPr>
      <w:r w:rsidRPr="0019762D">
        <w:rPr>
          <w:color w:val="000000"/>
          <w:sz w:val="28"/>
          <w:szCs w:val="28"/>
        </w:rPr>
        <w:t>9</w:t>
      </w:r>
      <w:r w:rsidR="00132545" w:rsidRPr="0019762D">
        <w:rPr>
          <w:color w:val="000000"/>
          <w:sz w:val="28"/>
          <w:szCs w:val="28"/>
        </w:rPr>
        <w:t>#</w:t>
      </w:r>
      <w:r w:rsidR="00AE72C6" w:rsidRPr="0019762D">
        <w:rPr>
          <w:color w:val="000000"/>
          <w:sz w:val="28"/>
          <w:szCs w:val="28"/>
        </w:rPr>
        <w:t>Как следует трактовать изменения в гемограмме при выявлении у больного сепсисом лейкоцитоза 40х10590/л со сдвигом влево до миелоцитов, токсической зернистости нейтрофилов?</w:t>
      </w:r>
    </w:p>
    <w:p w:rsidR="00AE72C6" w:rsidRPr="0019762D" w:rsidRDefault="00AE72C6" w:rsidP="00132545">
      <w:pPr>
        <w:ind w:left="709"/>
        <w:jc w:val="both"/>
        <w:rPr>
          <w:color w:val="000000"/>
          <w:sz w:val="28"/>
          <w:szCs w:val="28"/>
        </w:rPr>
      </w:pPr>
      <w:r w:rsidRPr="0019762D">
        <w:rPr>
          <w:color w:val="000000"/>
          <w:sz w:val="28"/>
          <w:szCs w:val="28"/>
        </w:rPr>
        <w:t>острый лейкоз</w:t>
      </w:r>
    </w:p>
    <w:p w:rsidR="00AE72C6" w:rsidRPr="0019762D" w:rsidRDefault="00AE72C6" w:rsidP="00132545">
      <w:pPr>
        <w:ind w:left="709"/>
        <w:jc w:val="both"/>
        <w:rPr>
          <w:color w:val="000000"/>
          <w:sz w:val="28"/>
          <w:szCs w:val="28"/>
        </w:rPr>
      </w:pPr>
      <w:r w:rsidRPr="0019762D">
        <w:rPr>
          <w:color w:val="000000"/>
          <w:sz w:val="28"/>
          <w:szCs w:val="28"/>
        </w:rPr>
        <w:lastRenderedPageBreak/>
        <w:t>+лейкемоидная реакция нейтрофильного типа</w:t>
      </w:r>
    </w:p>
    <w:p w:rsidR="00AE72C6" w:rsidRPr="0019762D" w:rsidRDefault="00AE72C6" w:rsidP="00132545">
      <w:pPr>
        <w:ind w:left="709"/>
        <w:jc w:val="both"/>
        <w:rPr>
          <w:color w:val="000000"/>
          <w:sz w:val="28"/>
          <w:szCs w:val="28"/>
        </w:rPr>
      </w:pPr>
      <w:r w:rsidRPr="0019762D">
        <w:rPr>
          <w:color w:val="000000"/>
          <w:sz w:val="28"/>
          <w:szCs w:val="28"/>
        </w:rPr>
        <w:t>лейкоцитоз со сдвигом влево</w:t>
      </w:r>
    </w:p>
    <w:p w:rsidR="00AE72C6" w:rsidRPr="0019762D" w:rsidRDefault="00AE72C6" w:rsidP="00132545">
      <w:pPr>
        <w:ind w:left="709"/>
        <w:jc w:val="both"/>
        <w:rPr>
          <w:color w:val="000000"/>
          <w:sz w:val="28"/>
          <w:szCs w:val="28"/>
        </w:rPr>
      </w:pPr>
      <w:r w:rsidRPr="0019762D">
        <w:rPr>
          <w:color w:val="000000"/>
          <w:sz w:val="28"/>
          <w:szCs w:val="28"/>
        </w:rPr>
        <w:t>хронический миелолейкоз</w:t>
      </w:r>
    </w:p>
    <w:p w:rsidR="00132545" w:rsidRPr="0019762D" w:rsidRDefault="000A3503" w:rsidP="00132545">
      <w:pPr>
        <w:ind w:left="709"/>
        <w:jc w:val="both"/>
        <w:rPr>
          <w:color w:val="000000"/>
          <w:sz w:val="28"/>
          <w:szCs w:val="28"/>
        </w:rPr>
      </w:pPr>
      <w:r w:rsidRPr="0019762D">
        <w:rPr>
          <w:color w:val="000000"/>
          <w:sz w:val="28"/>
          <w:szCs w:val="28"/>
        </w:rPr>
        <w:t>10</w:t>
      </w:r>
      <w:r w:rsidR="00132545" w:rsidRPr="0019762D">
        <w:rPr>
          <w:color w:val="000000"/>
          <w:sz w:val="28"/>
          <w:szCs w:val="28"/>
        </w:rPr>
        <w:t>#</w:t>
      </w:r>
      <w:r w:rsidR="00AE72C6" w:rsidRPr="0019762D">
        <w:rPr>
          <w:color w:val="000000"/>
          <w:sz w:val="28"/>
          <w:szCs w:val="28"/>
        </w:rPr>
        <w:t>Васкулярно-пурпурный тип кровоточивости характерен для:</w:t>
      </w:r>
    </w:p>
    <w:p w:rsidR="00AE72C6" w:rsidRPr="0019762D" w:rsidRDefault="00AE72C6" w:rsidP="00132545">
      <w:pPr>
        <w:ind w:left="709"/>
        <w:jc w:val="both"/>
        <w:rPr>
          <w:color w:val="000000"/>
          <w:sz w:val="28"/>
          <w:szCs w:val="28"/>
        </w:rPr>
      </w:pPr>
      <w:r w:rsidRPr="0019762D">
        <w:rPr>
          <w:color w:val="000000"/>
          <w:sz w:val="28"/>
          <w:szCs w:val="28"/>
        </w:rPr>
        <w:t>болезни Рандю-Ослера</w:t>
      </w:r>
    </w:p>
    <w:p w:rsidR="00AE72C6" w:rsidRPr="0019762D" w:rsidRDefault="00AE72C6" w:rsidP="00132545">
      <w:pPr>
        <w:ind w:left="709"/>
        <w:jc w:val="both"/>
        <w:rPr>
          <w:color w:val="000000"/>
          <w:sz w:val="28"/>
          <w:szCs w:val="28"/>
        </w:rPr>
      </w:pPr>
      <w:r w:rsidRPr="0019762D">
        <w:rPr>
          <w:color w:val="000000"/>
          <w:sz w:val="28"/>
          <w:szCs w:val="28"/>
        </w:rPr>
        <w:t>+болезни Шенлейн-Геноха</w:t>
      </w:r>
    </w:p>
    <w:p w:rsidR="00AE72C6" w:rsidRPr="0019762D" w:rsidRDefault="00AE72C6" w:rsidP="00132545">
      <w:pPr>
        <w:ind w:left="709"/>
        <w:jc w:val="both"/>
        <w:rPr>
          <w:color w:val="000000"/>
          <w:sz w:val="28"/>
          <w:szCs w:val="28"/>
        </w:rPr>
      </w:pPr>
      <w:r w:rsidRPr="0019762D">
        <w:rPr>
          <w:color w:val="000000"/>
          <w:sz w:val="28"/>
          <w:szCs w:val="28"/>
        </w:rPr>
        <w:t>гемофилии А</w:t>
      </w:r>
    </w:p>
    <w:p w:rsidR="00AE72C6" w:rsidRPr="0019762D" w:rsidRDefault="00AE72C6" w:rsidP="00AE72C6">
      <w:pPr>
        <w:ind w:left="709"/>
        <w:jc w:val="both"/>
        <w:rPr>
          <w:color w:val="000000"/>
          <w:sz w:val="28"/>
          <w:szCs w:val="28"/>
        </w:rPr>
      </w:pPr>
      <w:r w:rsidRPr="0019762D">
        <w:rPr>
          <w:color w:val="000000"/>
          <w:sz w:val="28"/>
          <w:szCs w:val="28"/>
        </w:rPr>
        <w:t>гемофилии В</w:t>
      </w:r>
    </w:p>
    <w:p w:rsidR="00AE72C6" w:rsidRPr="0019762D" w:rsidRDefault="00AE72C6" w:rsidP="00AE72C6">
      <w:pPr>
        <w:ind w:left="709"/>
        <w:jc w:val="both"/>
        <w:rPr>
          <w:color w:val="000000"/>
          <w:sz w:val="28"/>
          <w:szCs w:val="28"/>
        </w:rPr>
      </w:pPr>
      <w:r w:rsidRPr="0019762D">
        <w:rPr>
          <w:color w:val="000000"/>
          <w:sz w:val="28"/>
          <w:szCs w:val="28"/>
        </w:rPr>
        <w:t>гемофилии С</w:t>
      </w:r>
    </w:p>
    <w:p w:rsidR="00AE72C6" w:rsidRPr="0019762D" w:rsidRDefault="000A3503" w:rsidP="00132545">
      <w:pPr>
        <w:ind w:left="709"/>
        <w:jc w:val="both"/>
        <w:rPr>
          <w:color w:val="000000"/>
          <w:sz w:val="28"/>
          <w:szCs w:val="28"/>
        </w:rPr>
      </w:pPr>
      <w:r w:rsidRPr="0019762D">
        <w:rPr>
          <w:color w:val="000000"/>
          <w:sz w:val="28"/>
          <w:szCs w:val="28"/>
        </w:rPr>
        <w:t>11</w:t>
      </w:r>
      <w:r w:rsidR="00AE72C6" w:rsidRPr="0019762D">
        <w:rPr>
          <w:color w:val="000000"/>
          <w:sz w:val="28"/>
          <w:szCs w:val="28"/>
        </w:rPr>
        <w:t>#</w:t>
      </w:r>
      <w:r w:rsidR="003932AB" w:rsidRPr="0019762D">
        <w:rPr>
          <w:color w:val="000000"/>
          <w:sz w:val="28"/>
          <w:szCs w:val="28"/>
        </w:rPr>
        <w:t>О патологии какого звена гемостаза свидетельствует удлинение времени кровотечения при нормальных показателях протромбинового и частично активированного тромбопластинового времени?</w:t>
      </w:r>
    </w:p>
    <w:p w:rsidR="003932AB" w:rsidRPr="0019762D" w:rsidRDefault="003932AB" w:rsidP="00132545">
      <w:pPr>
        <w:ind w:left="709"/>
        <w:jc w:val="both"/>
        <w:rPr>
          <w:color w:val="000000"/>
          <w:sz w:val="28"/>
          <w:szCs w:val="28"/>
        </w:rPr>
      </w:pPr>
      <w:r w:rsidRPr="0019762D">
        <w:rPr>
          <w:color w:val="000000"/>
          <w:sz w:val="28"/>
          <w:szCs w:val="28"/>
        </w:rPr>
        <w:t>коагуляционного</w:t>
      </w:r>
    </w:p>
    <w:p w:rsidR="003932AB" w:rsidRPr="0019762D" w:rsidRDefault="003932AB" w:rsidP="00132545">
      <w:pPr>
        <w:ind w:left="709"/>
        <w:jc w:val="both"/>
        <w:rPr>
          <w:color w:val="000000"/>
          <w:sz w:val="28"/>
          <w:szCs w:val="28"/>
        </w:rPr>
      </w:pPr>
      <w:r w:rsidRPr="0019762D">
        <w:rPr>
          <w:color w:val="000000"/>
          <w:sz w:val="28"/>
          <w:szCs w:val="28"/>
        </w:rPr>
        <w:t>+тромбоцитарного</w:t>
      </w:r>
    </w:p>
    <w:p w:rsidR="003932AB" w:rsidRPr="0019762D" w:rsidRDefault="003932AB" w:rsidP="00132545">
      <w:pPr>
        <w:ind w:left="709"/>
        <w:jc w:val="both"/>
        <w:rPr>
          <w:color w:val="000000"/>
          <w:sz w:val="28"/>
          <w:szCs w:val="28"/>
        </w:rPr>
      </w:pPr>
      <w:r w:rsidRPr="0019762D">
        <w:rPr>
          <w:color w:val="000000"/>
          <w:sz w:val="28"/>
          <w:szCs w:val="28"/>
        </w:rPr>
        <w:t>сосудистого</w:t>
      </w:r>
    </w:p>
    <w:p w:rsidR="0019762D" w:rsidRPr="0019762D" w:rsidRDefault="0019762D" w:rsidP="00132545">
      <w:pPr>
        <w:ind w:left="709"/>
        <w:jc w:val="both"/>
        <w:rPr>
          <w:color w:val="000000"/>
          <w:sz w:val="28"/>
          <w:szCs w:val="28"/>
        </w:rPr>
      </w:pPr>
    </w:p>
    <w:p w:rsidR="00132545" w:rsidRPr="0019762D" w:rsidRDefault="0019762D" w:rsidP="00132545">
      <w:pPr>
        <w:ind w:left="709"/>
        <w:jc w:val="both"/>
        <w:rPr>
          <w:color w:val="000000"/>
          <w:sz w:val="28"/>
          <w:szCs w:val="28"/>
        </w:rPr>
      </w:pPr>
      <w:r w:rsidRPr="0019762D">
        <w:rPr>
          <w:color w:val="000000"/>
          <w:sz w:val="28"/>
          <w:szCs w:val="28"/>
        </w:rPr>
        <w:t xml:space="preserve">Вариант 2 </w:t>
      </w:r>
    </w:p>
    <w:p w:rsidR="0019762D" w:rsidRPr="0019762D" w:rsidRDefault="0019762D" w:rsidP="0019762D">
      <w:pPr>
        <w:ind w:left="709"/>
        <w:jc w:val="both"/>
        <w:rPr>
          <w:color w:val="000000"/>
          <w:sz w:val="28"/>
          <w:szCs w:val="28"/>
        </w:rPr>
      </w:pPr>
      <w:r w:rsidRPr="0019762D">
        <w:rPr>
          <w:color w:val="000000"/>
          <w:sz w:val="28"/>
          <w:szCs w:val="28"/>
        </w:rPr>
        <w:t>1#О патологии какого звена гемостаза свидетельствует удлинение времени кровотечения при нормальных показателях протромбинового и частично активированного тромбопластинового времени?</w:t>
      </w:r>
    </w:p>
    <w:p w:rsidR="0019762D" w:rsidRPr="0019762D" w:rsidRDefault="0019762D" w:rsidP="0019762D">
      <w:pPr>
        <w:ind w:left="709"/>
        <w:jc w:val="both"/>
        <w:rPr>
          <w:color w:val="000000"/>
          <w:sz w:val="28"/>
          <w:szCs w:val="28"/>
        </w:rPr>
      </w:pPr>
      <w:r w:rsidRPr="0019762D">
        <w:rPr>
          <w:color w:val="000000"/>
          <w:sz w:val="28"/>
          <w:szCs w:val="28"/>
        </w:rPr>
        <w:t>коагуляционного</w:t>
      </w:r>
    </w:p>
    <w:p w:rsidR="0019762D" w:rsidRPr="0019762D" w:rsidRDefault="0019762D" w:rsidP="0019762D">
      <w:pPr>
        <w:ind w:left="709"/>
        <w:jc w:val="both"/>
        <w:rPr>
          <w:color w:val="000000"/>
          <w:sz w:val="28"/>
          <w:szCs w:val="28"/>
        </w:rPr>
      </w:pPr>
      <w:r w:rsidRPr="0019762D">
        <w:rPr>
          <w:color w:val="000000"/>
          <w:sz w:val="28"/>
          <w:szCs w:val="28"/>
        </w:rPr>
        <w:t>+тромбоцитарного</w:t>
      </w:r>
    </w:p>
    <w:p w:rsidR="0019762D" w:rsidRPr="0019762D" w:rsidRDefault="0019762D" w:rsidP="0019762D">
      <w:pPr>
        <w:ind w:left="709"/>
        <w:jc w:val="both"/>
        <w:rPr>
          <w:color w:val="000000"/>
          <w:sz w:val="28"/>
          <w:szCs w:val="28"/>
        </w:rPr>
      </w:pPr>
      <w:r w:rsidRPr="0019762D">
        <w:rPr>
          <w:color w:val="000000"/>
          <w:sz w:val="28"/>
          <w:szCs w:val="28"/>
        </w:rPr>
        <w:t>сосудистого</w:t>
      </w:r>
    </w:p>
    <w:p w:rsidR="0019762D" w:rsidRPr="0019762D" w:rsidRDefault="0019762D" w:rsidP="0019762D">
      <w:pPr>
        <w:ind w:left="709"/>
        <w:jc w:val="both"/>
        <w:rPr>
          <w:color w:val="000000"/>
          <w:sz w:val="28"/>
          <w:szCs w:val="28"/>
        </w:rPr>
      </w:pPr>
      <w:r w:rsidRPr="0019762D">
        <w:rPr>
          <w:color w:val="000000"/>
          <w:sz w:val="28"/>
          <w:szCs w:val="28"/>
        </w:rPr>
        <w:t>2#Васкулярно-пурпурный тип кровоточивости характерен для:</w:t>
      </w:r>
    </w:p>
    <w:p w:rsidR="0019762D" w:rsidRPr="0019762D" w:rsidRDefault="0019762D" w:rsidP="0019762D">
      <w:pPr>
        <w:ind w:left="709"/>
        <w:jc w:val="both"/>
        <w:rPr>
          <w:color w:val="000000"/>
          <w:sz w:val="28"/>
          <w:szCs w:val="28"/>
        </w:rPr>
      </w:pPr>
      <w:r w:rsidRPr="0019762D">
        <w:rPr>
          <w:color w:val="000000"/>
          <w:sz w:val="28"/>
          <w:szCs w:val="28"/>
        </w:rPr>
        <w:t>болезни Рандю-Ослера</w:t>
      </w:r>
    </w:p>
    <w:p w:rsidR="0019762D" w:rsidRPr="0019762D" w:rsidRDefault="0019762D" w:rsidP="0019762D">
      <w:pPr>
        <w:ind w:left="709"/>
        <w:jc w:val="both"/>
        <w:rPr>
          <w:color w:val="000000"/>
          <w:sz w:val="28"/>
          <w:szCs w:val="28"/>
        </w:rPr>
      </w:pPr>
      <w:r w:rsidRPr="0019762D">
        <w:rPr>
          <w:color w:val="000000"/>
          <w:sz w:val="28"/>
          <w:szCs w:val="28"/>
        </w:rPr>
        <w:t>+болезни Шенлейн-Геноха</w:t>
      </w:r>
    </w:p>
    <w:p w:rsidR="0019762D" w:rsidRPr="0019762D" w:rsidRDefault="0019762D" w:rsidP="0019762D">
      <w:pPr>
        <w:ind w:left="709"/>
        <w:jc w:val="both"/>
        <w:rPr>
          <w:color w:val="000000"/>
          <w:sz w:val="28"/>
          <w:szCs w:val="28"/>
        </w:rPr>
      </w:pPr>
      <w:r w:rsidRPr="0019762D">
        <w:rPr>
          <w:color w:val="000000"/>
          <w:sz w:val="28"/>
          <w:szCs w:val="28"/>
        </w:rPr>
        <w:t>гемофилии А</w:t>
      </w:r>
    </w:p>
    <w:p w:rsidR="0019762D" w:rsidRPr="0019762D" w:rsidRDefault="0019762D" w:rsidP="0019762D">
      <w:pPr>
        <w:ind w:left="709"/>
        <w:jc w:val="both"/>
        <w:rPr>
          <w:color w:val="000000"/>
          <w:sz w:val="28"/>
          <w:szCs w:val="28"/>
        </w:rPr>
      </w:pPr>
      <w:r w:rsidRPr="0019762D">
        <w:rPr>
          <w:color w:val="000000"/>
          <w:sz w:val="28"/>
          <w:szCs w:val="28"/>
        </w:rPr>
        <w:t>гемофилии В</w:t>
      </w:r>
    </w:p>
    <w:p w:rsidR="0019762D" w:rsidRPr="0019762D" w:rsidRDefault="0019762D" w:rsidP="0019762D">
      <w:pPr>
        <w:ind w:left="709"/>
        <w:jc w:val="both"/>
        <w:rPr>
          <w:color w:val="000000"/>
          <w:sz w:val="28"/>
          <w:szCs w:val="28"/>
        </w:rPr>
      </w:pPr>
      <w:r w:rsidRPr="0019762D">
        <w:rPr>
          <w:color w:val="000000"/>
          <w:sz w:val="28"/>
          <w:szCs w:val="28"/>
        </w:rPr>
        <w:t>гемофилии С</w:t>
      </w:r>
    </w:p>
    <w:p w:rsidR="0019762D" w:rsidRPr="0019762D" w:rsidRDefault="0019762D" w:rsidP="0019762D">
      <w:pPr>
        <w:ind w:left="709"/>
        <w:jc w:val="both"/>
        <w:rPr>
          <w:color w:val="000000"/>
          <w:sz w:val="28"/>
          <w:szCs w:val="28"/>
        </w:rPr>
      </w:pPr>
      <w:r w:rsidRPr="0019762D">
        <w:rPr>
          <w:color w:val="000000"/>
          <w:sz w:val="28"/>
          <w:szCs w:val="28"/>
        </w:rPr>
        <w:t>3#Как следует трактовать изменения в гемограмме при выявлении у больного сепсисом лейкоцитоза 40х10590/л со сдвигом влево до миелоцитов, токсической зернистости нейтрофилов?</w:t>
      </w:r>
    </w:p>
    <w:p w:rsidR="0019762D" w:rsidRPr="0019762D" w:rsidRDefault="0019762D" w:rsidP="0019762D">
      <w:pPr>
        <w:ind w:left="709"/>
        <w:jc w:val="both"/>
        <w:rPr>
          <w:color w:val="000000"/>
          <w:sz w:val="28"/>
          <w:szCs w:val="28"/>
        </w:rPr>
      </w:pPr>
      <w:r w:rsidRPr="0019762D">
        <w:rPr>
          <w:color w:val="000000"/>
          <w:sz w:val="28"/>
          <w:szCs w:val="28"/>
        </w:rPr>
        <w:t>острый лейкоз</w:t>
      </w:r>
    </w:p>
    <w:p w:rsidR="0019762D" w:rsidRPr="0019762D" w:rsidRDefault="0019762D" w:rsidP="0019762D">
      <w:pPr>
        <w:ind w:left="709"/>
        <w:jc w:val="both"/>
        <w:rPr>
          <w:color w:val="000000"/>
          <w:sz w:val="28"/>
          <w:szCs w:val="28"/>
        </w:rPr>
      </w:pPr>
      <w:r w:rsidRPr="0019762D">
        <w:rPr>
          <w:color w:val="000000"/>
          <w:sz w:val="28"/>
          <w:szCs w:val="28"/>
        </w:rPr>
        <w:t>+лейкемоидная реакция нейтрофильного типа</w:t>
      </w:r>
    </w:p>
    <w:p w:rsidR="0019762D" w:rsidRPr="0019762D" w:rsidRDefault="0019762D" w:rsidP="0019762D">
      <w:pPr>
        <w:ind w:left="709"/>
        <w:jc w:val="both"/>
        <w:rPr>
          <w:color w:val="000000"/>
          <w:sz w:val="28"/>
          <w:szCs w:val="28"/>
        </w:rPr>
      </w:pPr>
      <w:r w:rsidRPr="0019762D">
        <w:rPr>
          <w:color w:val="000000"/>
          <w:sz w:val="28"/>
          <w:szCs w:val="28"/>
        </w:rPr>
        <w:t>лейкоцитоз со сдвигом влево</w:t>
      </w:r>
    </w:p>
    <w:p w:rsidR="0019762D" w:rsidRPr="0019762D" w:rsidRDefault="0019762D" w:rsidP="0019762D">
      <w:pPr>
        <w:ind w:left="709"/>
        <w:jc w:val="both"/>
        <w:rPr>
          <w:color w:val="000000"/>
          <w:sz w:val="28"/>
          <w:szCs w:val="28"/>
        </w:rPr>
      </w:pPr>
      <w:r w:rsidRPr="0019762D">
        <w:rPr>
          <w:color w:val="000000"/>
          <w:sz w:val="28"/>
          <w:szCs w:val="28"/>
        </w:rPr>
        <w:t>хронический миелолейкоз</w:t>
      </w:r>
    </w:p>
    <w:p w:rsidR="0019762D" w:rsidRPr="0019762D" w:rsidRDefault="0019762D" w:rsidP="0019762D">
      <w:pPr>
        <w:ind w:left="709"/>
        <w:jc w:val="both"/>
        <w:rPr>
          <w:color w:val="000000"/>
          <w:sz w:val="28"/>
          <w:szCs w:val="28"/>
        </w:rPr>
      </w:pPr>
      <w:r w:rsidRPr="0019762D">
        <w:rPr>
          <w:color w:val="000000"/>
          <w:sz w:val="28"/>
          <w:szCs w:val="28"/>
        </w:rPr>
        <w:t>4#Укажите гематологические признаки хронического лимфолейкоза:</w:t>
      </w:r>
    </w:p>
    <w:p w:rsidR="0019762D" w:rsidRPr="0019762D" w:rsidRDefault="0019762D" w:rsidP="0019762D">
      <w:pPr>
        <w:ind w:left="709"/>
        <w:jc w:val="both"/>
        <w:rPr>
          <w:color w:val="000000"/>
          <w:sz w:val="28"/>
          <w:szCs w:val="28"/>
        </w:rPr>
      </w:pPr>
      <w:r w:rsidRPr="0019762D">
        <w:rPr>
          <w:color w:val="000000"/>
          <w:sz w:val="28"/>
          <w:szCs w:val="28"/>
        </w:rPr>
        <w:t>лейкоцитоз (40х10590/л) со сдвигом формулы влево до миелоцитов</w:t>
      </w:r>
    </w:p>
    <w:p w:rsidR="0019762D" w:rsidRPr="0019762D" w:rsidRDefault="0019762D" w:rsidP="0019762D">
      <w:pPr>
        <w:ind w:left="709"/>
        <w:jc w:val="both"/>
        <w:rPr>
          <w:color w:val="000000"/>
          <w:sz w:val="28"/>
          <w:szCs w:val="28"/>
        </w:rPr>
      </w:pPr>
      <w:r w:rsidRPr="0019762D">
        <w:rPr>
          <w:color w:val="000000"/>
          <w:sz w:val="28"/>
          <w:szCs w:val="28"/>
        </w:rPr>
        <w:t>умеренный лейкоцитоз, анемия с высоким ретикулоцитозом</w:t>
      </w:r>
    </w:p>
    <w:p w:rsidR="0019762D" w:rsidRPr="0019762D" w:rsidRDefault="0019762D" w:rsidP="0019762D">
      <w:pPr>
        <w:ind w:left="709"/>
        <w:jc w:val="both"/>
        <w:rPr>
          <w:color w:val="000000"/>
          <w:sz w:val="28"/>
          <w:szCs w:val="28"/>
        </w:rPr>
      </w:pPr>
      <w:r w:rsidRPr="0019762D">
        <w:rPr>
          <w:color w:val="000000"/>
          <w:sz w:val="28"/>
          <w:szCs w:val="28"/>
        </w:rPr>
        <w:t>+лейкоцитоз (60х10590/л), абсолютный лимфоцитоз, обнаружение теней Гумпрехта</w:t>
      </w:r>
    </w:p>
    <w:p w:rsidR="0019762D" w:rsidRPr="0019762D" w:rsidRDefault="0019762D" w:rsidP="0019762D">
      <w:pPr>
        <w:ind w:left="709"/>
        <w:jc w:val="both"/>
        <w:rPr>
          <w:color w:val="000000"/>
          <w:sz w:val="28"/>
          <w:szCs w:val="28"/>
        </w:rPr>
      </w:pPr>
      <w:r w:rsidRPr="0019762D">
        <w:rPr>
          <w:color w:val="000000"/>
          <w:sz w:val="28"/>
          <w:szCs w:val="28"/>
        </w:rPr>
        <w:t>анемия, тромбоцитопения, лейкопения</w:t>
      </w:r>
    </w:p>
    <w:p w:rsidR="0019762D" w:rsidRPr="0019762D" w:rsidRDefault="0019762D" w:rsidP="0019762D">
      <w:pPr>
        <w:ind w:left="709"/>
        <w:jc w:val="both"/>
        <w:rPr>
          <w:color w:val="000000"/>
          <w:sz w:val="28"/>
          <w:szCs w:val="28"/>
        </w:rPr>
      </w:pPr>
      <w:r w:rsidRPr="0019762D">
        <w:rPr>
          <w:color w:val="000000"/>
          <w:sz w:val="28"/>
          <w:szCs w:val="28"/>
        </w:rPr>
        <w:t>5#Укажите наиболее достоверный диагностический признак острого лейкоза:</w:t>
      </w:r>
    </w:p>
    <w:p w:rsidR="0019762D" w:rsidRPr="0019762D" w:rsidRDefault="0019762D" w:rsidP="0019762D">
      <w:pPr>
        <w:ind w:left="709"/>
        <w:jc w:val="both"/>
        <w:rPr>
          <w:color w:val="000000"/>
          <w:sz w:val="28"/>
          <w:szCs w:val="28"/>
        </w:rPr>
      </w:pPr>
      <w:r w:rsidRPr="0019762D">
        <w:rPr>
          <w:color w:val="000000"/>
          <w:sz w:val="28"/>
          <w:szCs w:val="28"/>
        </w:rPr>
        <w:t>наличие геморрагического, анемического, лихорадочного синдромов</w:t>
      </w:r>
    </w:p>
    <w:p w:rsidR="0019762D" w:rsidRPr="0019762D" w:rsidRDefault="0019762D" w:rsidP="0019762D">
      <w:pPr>
        <w:ind w:left="709"/>
        <w:jc w:val="both"/>
        <w:rPr>
          <w:color w:val="000000"/>
          <w:sz w:val="28"/>
          <w:szCs w:val="28"/>
        </w:rPr>
      </w:pPr>
      <w:r w:rsidRPr="0019762D">
        <w:rPr>
          <w:color w:val="000000"/>
          <w:sz w:val="28"/>
          <w:szCs w:val="28"/>
        </w:rPr>
        <w:t>обнаружение клеток Боткина-Гумпрехта</w:t>
      </w:r>
    </w:p>
    <w:p w:rsidR="0019762D" w:rsidRPr="0019762D" w:rsidRDefault="0019762D" w:rsidP="0019762D">
      <w:pPr>
        <w:ind w:left="709"/>
        <w:jc w:val="both"/>
        <w:rPr>
          <w:color w:val="000000"/>
          <w:sz w:val="28"/>
          <w:szCs w:val="28"/>
        </w:rPr>
      </w:pPr>
      <w:r w:rsidRPr="0019762D">
        <w:rPr>
          <w:color w:val="000000"/>
          <w:sz w:val="28"/>
          <w:szCs w:val="28"/>
        </w:rPr>
        <w:t>+выявление в миелограмме 30 и более бластных клеток</w:t>
      </w:r>
    </w:p>
    <w:p w:rsidR="0019762D" w:rsidRPr="0019762D" w:rsidRDefault="0019762D" w:rsidP="0019762D">
      <w:pPr>
        <w:ind w:left="709"/>
        <w:jc w:val="both"/>
        <w:rPr>
          <w:color w:val="000000"/>
          <w:sz w:val="28"/>
          <w:szCs w:val="28"/>
        </w:rPr>
      </w:pPr>
      <w:r w:rsidRPr="0019762D">
        <w:rPr>
          <w:color w:val="000000"/>
          <w:sz w:val="28"/>
          <w:szCs w:val="28"/>
        </w:rPr>
        <w:lastRenderedPageBreak/>
        <w:t>жалобы на утомляемость, слабость, лихорадку, кровоточивость десен</w:t>
      </w:r>
    </w:p>
    <w:p w:rsidR="0019762D" w:rsidRPr="0019762D" w:rsidRDefault="0019762D" w:rsidP="0019762D">
      <w:pPr>
        <w:ind w:left="709"/>
        <w:jc w:val="both"/>
        <w:rPr>
          <w:color w:val="000000"/>
          <w:sz w:val="28"/>
          <w:szCs w:val="28"/>
        </w:rPr>
      </w:pPr>
      <w:r w:rsidRPr="0019762D">
        <w:rPr>
          <w:color w:val="000000"/>
          <w:sz w:val="28"/>
          <w:szCs w:val="28"/>
        </w:rPr>
        <w:t>6#Для какого заболевания характерны носовые, десневые, маточные кровотечения, синяковость, тромбоцитопения?</w:t>
      </w:r>
    </w:p>
    <w:p w:rsidR="0019762D" w:rsidRPr="0019762D" w:rsidRDefault="0019762D" w:rsidP="0019762D">
      <w:pPr>
        <w:ind w:left="709"/>
        <w:jc w:val="both"/>
        <w:rPr>
          <w:color w:val="000000"/>
          <w:sz w:val="28"/>
          <w:szCs w:val="28"/>
        </w:rPr>
      </w:pPr>
      <w:r w:rsidRPr="0019762D">
        <w:rPr>
          <w:color w:val="000000"/>
          <w:sz w:val="28"/>
          <w:szCs w:val="28"/>
        </w:rPr>
        <w:t>гемолитическая анемия</w:t>
      </w:r>
    </w:p>
    <w:p w:rsidR="0019762D" w:rsidRPr="0019762D" w:rsidRDefault="0019762D" w:rsidP="0019762D">
      <w:pPr>
        <w:ind w:left="709"/>
        <w:jc w:val="both"/>
        <w:rPr>
          <w:color w:val="000000"/>
          <w:sz w:val="28"/>
          <w:szCs w:val="28"/>
        </w:rPr>
      </w:pPr>
      <w:r w:rsidRPr="0019762D">
        <w:rPr>
          <w:color w:val="000000"/>
          <w:sz w:val="28"/>
          <w:szCs w:val="28"/>
        </w:rPr>
        <w:t>+тромбоцитопеническая пурпура</w:t>
      </w:r>
    </w:p>
    <w:p w:rsidR="0019762D" w:rsidRPr="0019762D" w:rsidRDefault="0019762D" w:rsidP="0019762D">
      <w:pPr>
        <w:ind w:left="709"/>
        <w:jc w:val="both"/>
        <w:rPr>
          <w:color w:val="000000"/>
          <w:sz w:val="28"/>
          <w:szCs w:val="28"/>
        </w:rPr>
      </w:pPr>
      <w:r w:rsidRPr="0019762D">
        <w:rPr>
          <w:color w:val="000000"/>
          <w:sz w:val="28"/>
          <w:szCs w:val="28"/>
        </w:rPr>
        <w:t>гемофилия</w:t>
      </w:r>
    </w:p>
    <w:p w:rsidR="0019762D" w:rsidRPr="0019762D" w:rsidRDefault="0019762D" w:rsidP="0019762D">
      <w:pPr>
        <w:ind w:left="709"/>
        <w:jc w:val="both"/>
        <w:rPr>
          <w:color w:val="000000"/>
          <w:sz w:val="28"/>
          <w:szCs w:val="28"/>
        </w:rPr>
      </w:pPr>
      <w:r w:rsidRPr="0019762D">
        <w:rPr>
          <w:color w:val="000000"/>
          <w:sz w:val="28"/>
          <w:szCs w:val="28"/>
        </w:rPr>
        <w:t>болезнь Шенлейна-Геноха</w:t>
      </w:r>
    </w:p>
    <w:p w:rsidR="0019762D" w:rsidRPr="0019762D" w:rsidRDefault="0019762D" w:rsidP="0019762D">
      <w:pPr>
        <w:ind w:left="709"/>
        <w:jc w:val="both"/>
        <w:rPr>
          <w:color w:val="000000"/>
          <w:sz w:val="28"/>
          <w:szCs w:val="28"/>
        </w:rPr>
      </w:pPr>
      <w:r w:rsidRPr="0019762D">
        <w:rPr>
          <w:color w:val="000000"/>
          <w:sz w:val="28"/>
          <w:szCs w:val="28"/>
        </w:rPr>
        <w:t>7#О каком заболевании можно думать при появлении у больного после легкого ушиба обширной, глубокой, болезненной гематомы в области правого бедра?</w:t>
      </w:r>
    </w:p>
    <w:p w:rsidR="0019762D" w:rsidRPr="0019762D" w:rsidRDefault="0019762D" w:rsidP="0019762D">
      <w:pPr>
        <w:ind w:left="709"/>
        <w:jc w:val="both"/>
        <w:rPr>
          <w:color w:val="000000"/>
          <w:sz w:val="28"/>
          <w:szCs w:val="28"/>
        </w:rPr>
      </w:pPr>
      <w:r w:rsidRPr="0019762D">
        <w:rPr>
          <w:color w:val="000000"/>
          <w:sz w:val="28"/>
          <w:szCs w:val="28"/>
        </w:rPr>
        <w:t>геморрагический васкулит</w:t>
      </w:r>
    </w:p>
    <w:p w:rsidR="0019762D" w:rsidRPr="0019762D" w:rsidRDefault="0019762D" w:rsidP="0019762D">
      <w:pPr>
        <w:ind w:left="709"/>
        <w:jc w:val="both"/>
        <w:rPr>
          <w:color w:val="000000"/>
          <w:sz w:val="28"/>
          <w:szCs w:val="28"/>
        </w:rPr>
      </w:pPr>
      <w:r w:rsidRPr="0019762D">
        <w:rPr>
          <w:color w:val="000000"/>
          <w:sz w:val="28"/>
          <w:szCs w:val="28"/>
        </w:rPr>
        <w:t>болезнь Верльгофа</w:t>
      </w:r>
    </w:p>
    <w:p w:rsidR="0019762D" w:rsidRPr="0019762D" w:rsidRDefault="0019762D" w:rsidP="0019762D">
      <w:pPr>
        <w:ind w:left="709"/>
        <w:jc w:val="both"/>
        <w:rPr>
          <w:color w:val="000000"/>
          <w:sz w:val="28"/>
          <w:szCs w:val="28"/>
        </w:rPr>
      </w:pPr>
      <w:r w:rsidRPr="0019762D">
        <w:rPr>
          <w:color w:val="000000"/>
          <w:sz w:val="28"/>
          <w:szCs w:val="28"/>
        </w:rPr>
        <w:t>+гемофилия</w:t>
      </w:r>
    </w:p>
    <w:p w:rsidR="0019762D" w:rsidRPr="0019762D" w:rsidRDefault="0019762D" w:rsidP="0019762D">
      <w:pPr>
        <w:ind w:left="709"/>
        <w:jc w:val="both"/>
        <w:rPr>
          <w:color w:val="000000"/>
          <w:sz w:val="28"/>
          <w:szCs w:val="28"/>
        </w:rPr>
      </w:pPr>
      <w:r w:rsidRPr="0019762D">
        <w:rPr>
          <w:color w:val="000000"/>
          <w:sz w:val="28"/>
          <w:szCs w:val="28"/>
        </w:rPr>
        <w:t>болезнь Рандю-Ослера</w:t>
      </w:r>
    </w:p>
    <w:p w:rsidR="0019762D" w:rsidRPr="0019762D" w:rsidRDefault="0019762D" w:rsidP="0019762D">
      <w:pPr>
        <w:ind w:left="709"/>
        <w:jc w:val="both"/>
        <w:rPr>
          <w:color w:val="000000"/>
          <w:sz w:val="28"/>
          <w:szCs w:val="28"/>
        </w:rPr>
      </w:pPr>
      <w:r w:rsidRPr="0019762D">
        <w:rPr>
          <w:color w:val="000000"/>
          <w:sz w:val="28"/>
          <w:szCs w:val="28"/>
        </w:rPr>
        <w:t>8#Нейтрофильный лейкоцитоз с резким сдвигом влево может иметь месть при всех заболеваниях, кроме:</w:t>
      </w:r>
    </w:p>
    <w:p w:rsidR="0019762D" w:rsidRPr="0019762D" w:rsidRDefault="0019762D" w:rsidP="0019762D">
      <w:pPr>
        <w:ind w:left="709"/>
        <w:jc w:val="both"/>
        <w:rPr>
          <w:color w:val="000000"/>
          <w:sz w:val="28"/>
          <w:szCs w:val="28"/>
        </w:rPr>
      </w:pPr>
      <w:r w:rsidRPr="0019762D">
        <w:rPr>
          <w:color w:val="000000"/>
          <w:sz w:val="28"/>
          <w:szCs w:val="28"/>
        </w:rPr>
        <w:t>+глистной инвазии</w:t>
      </w:r>
    </w:p>
    <w:p w:rsidR="0019762D" w:rsidRPr="0019762D" w:rsidRDefault="0019762D" w:rsidP="0019762D">
      <w:pPr>
        <w:ind w:left="709"/>
        <w:jc w:val="both"/>
        <w:rPr>
          <w:color w:val="000000"/>
          <w:sz w:val="28"/>
          <w:szCs w:val="28"/>
        </w:rPr>
      </w:pPr>
      <w:r w:rsidRPr="0019762D">
        <w:rPr>
          <w:color w:val="000000"/>
          <w:sz w:val="28"/>
          <w:szCs w:val="28"/>
        </w:rPr>
        <w:t>острого гангренозного холецистита</w:t>
      </w:r>
    </w:p>
    <w:p w:rsidR="0019762D" w:rsidRPr="0019762D" w:rsidRDefault="0019762D" w:rsidP="0019762D">
      <w:pPr>
        <w:ind w:left="709"/>
        <w:jc w:val="both"/>
        <w:rPr>
          <w:color w:val="000000"/>
          <w:sz w:val="28"/>
          <w:szCs w:val="28"/>
        </w:rPr>
      </w:pPr>
      <w:r w:rsidRPr="0019762D">
        <w:rPr>
          <w:color w:val="000000"/>
          <w:sz w:val="28"/>
          <w:szCs w:val="28"/>
        </w:rPr>
        <w:t>тяжелого лекарственного дерматита</w:t>
      </w:r>
    </w:p>
    <w:p w:rsidR="0019762D" w:rsidRPr="0019762D" w:rsidRDefault="0019762D" w:rsidP="0019762D">
      <w:pPr>
        <w:ind w:left="709"/>
        <w:jc w:val="both"/>
        <w:rPr>
          <w:color w:val="000000"/>
          <w:sz w:val="28"/>
          <w:szCs w:val="28"/>
        </w:rPr>
      </w:pPr>
      <w:r w:rsidRPr="0019762D">
        <w:rPr>
          <w:color w:val="000000"/>
          <w:sz w:val="28"/>
          <w:szCs w:val="28"/>
        </w:rPr>
        <w:t>перитонита</w:t>
      </w:r>
    </w:p>
    <w:p w:rsidR="0019762D" w:rsidRPr="0019762D" w:rsidRDefault="0019762D" w:rsidP="0019762D">
      <w:pPr>
        <w:ind w:left="709"/>
        <w:jc w:val="both"/>
        <w:rPr>
          <w:color w:val="000000"/>
          <w:sz w:val="28"/>
          <w:szCs w:val="28"/>
        </w:rPr>
      </w:pPr>
      <w:r w:rsidRPr="0019762D">
        <w:rPr>
          <w:color w:val="000000"/>
          <w:sz w:val="28"/>
          <w:szCs w:val="28"/>
        </w:rPr>
        <w:t>9#Моноцитоз может выявляться при:</w:t>
      </w:r>
    </w:p>
    <w:p w:rsidR="0019762D" w:rsidRPr="0019762D" w:rsidRDefault="0019762D" w:rsidP="0019762D">
      <w:pPr>
        <w:ind w:left="709"/>
        <w:jc w:val="both"/>
        <w:rPr>
          <w:color w:val="000000"/>
          <w:sz w:val="28"/>
          <w:szCs w:val="28"/>
        </w:rPr>
      </w:pPr>
      <w:r w:rsidRPr="0019762D">
        <w:rPr>
          <w:color w:val="000000"/>
          <w:sz w:val="28"/>
          <w:szCs w:val="28"/>
        </w:rPr>
        <w:t>туберкулезе</w:t>
      </w:r>
    </w:p>
    <w:p w:rsidR="0019762D" w:rsidRPr="0019762D" w:rsidRDefault="0019762D" w:rsidP="0019762D">
      <w:pPr>
        <w:ind w:left="709"/>
        <w:jc w:val="both"/>
        <w:rPr>
          <w:color w:val="000000"/>
          <w:sz w:val="28"/>
          <w:szCs w:val="28"/>
        </w:rPr>
      </w:pPr>
      <w:r w:rsidRPr="0019762D">
        <w:rPr>
          <w:color w:val="000000"/>
          <w:sz w:val="28"/>
          <w:szCs w:val="28"/>
        </w:rPr>
        <w:t>сифилисе</w:t>
      </w:r>
    </w:p>
    <w:p w:rsidR="0019762D" w:rsidRPr="0019762D" w:rsidRDefault="0019762D" w:rsidP="0019762D">
      <w:pPr>
        <w:ind w:left="709"/>
        <w:jc w:val="both"/>
        <w:rPr>
          <w:color w:val="000000"/>
          <w:sz w:val="28"/>
          <w:szCs w:val="28"/>
        </w:rPr>
      </w:pPr>
      <w:r w:rsidRPr="0019762D">
        <w:rPr>
          <w:color w:val="000000"/>
          <w:sz w:val="28"/>
          <w:szCs w:val="28"/>
        </w:rPr>
        <w:t>малярии</w:t>
      </w:r>
    </w:p>
    <w:p w:rsidR="0019762D" w:rsidRPr="0019762D" w:rsidRDefault="0019762D" w:rsidP="0019762D">
      <w:pPr>
        <w:ind w:left="709"/>
        <w:jc w:val="both"/>
        <w:rPr>
          <w:color w:val="000000"/>
          <w:sz w:val="28"/>
          <w:szCs w:val="28"/>
        </w:rPr>
      </w:pPr>
      <w:r w:rsidRPr="0019762D">
        <w:rPr>
          <w:color w:val="000000"/>
          <w:sz w:val="28"/>
          <w:szCs w:val="28"/>
        </w:rPr>
        <w:t>протозойных и вирусных заболеваниях</w:t>
      </w:r>
    </w:p>
    <w:p w:rsidR="0019762D" w:rsidRPr="0019762D" w:rsidRDefault="0019762D" w:rsidP="0019762D">
      <w:pPr>
        <w:ind w:left="709"/>
        <w:jc w:val="both"/>
        <w:rPr>
          <w:color w:val="000000"/>
          <w:sz w:val="28"/>
          <w:szCs w:val="28"/>
        </w:rPr>
      </w:pPr>
      <w:r w:rsidRPr="0019762D">
        <w:rPr>
          <w:color w:val="000000"/>
          <w:sz w:val="28"/>
          <w:szCs w:val="28"/>
        </w:rPr>
        <w:t>+при всем вышеперечисленном</w:t>
      </w:r>
    </w:p>
    <w:p w:rsidR="0019762D" w:rsidRPr="0019762D" w:rsidRDefault="0019762D" w:rsidP="0019762D">
      <w:pPr>
        <w:ind w:left="709"/>
        <w:jc w:val="both"/>
        <w:rPr>
          <w:color w:val="000000"/>
          <w:sz w:val="28"/>
          <w:szCs w:val="28"/>
        </w:rPr>
      </w:pPr>
      <w:r w:rsidRPr="0019762D">
        <w:rPr>
          <w:i/>
          <w:color w:val="000000"/>
          <w:sz w:val="28"/>
          <w:szCs w:val="28"/>
        </w:rPr>
        <w:t>10#</w:t>
      </w:r>
      <w:r w:rsidRPr="0019762D">
        <w:rPr>
          <w:color w:val="000000"/>
          <w:sz w:val="28"/>
          <w:szCs w:val="28"/>
        </w:rPr>
        <w:t>Повышение числа лейкоцитов при инфекционных заболеваниях чаще всего связано с увеличением:</w:t>
      </w:r>
    </w:p>
    <w:p w:rsidR="0019762D" w:rsidRPr="0019762D" w:rsidRDefault="0019762D" w:rsidP="0019762D">
      <w:pPr>
        <w:ind w:left="709"/>
        <w:jc w:val="both"/>
        <w:rPr>
          <w:color w:val="000000"/>
          <w:sz w:val="28"/>
          <w:szCs w:val="28"/>
        </w:rPr>
      </w:pPr>
      <w:r w:rsidRPr="0019762D">
        <w:rPr>
          <w:color w:val="000000"/>
          <w:sz w:val="28"/>
          <w:szCs w:val="28"/>
        </w:rPr>
        <w:t>эозинофилов</w:t>
      </w:r>
    </w:p>
    <w:p w:rsidR="0019762D" w:rsidRPr="0019762D" w:rsidRDefault="0019762D" w:rsidP="0019762D">
      <w:pPr>
        <w:ind w:left="709"/>
        <w:jc w:val="both"/>
        <w:rPr>
          <w:color w:val="000000"/>
          <w:sz w:val="28"/>
          <w:szCs w:val="28"/>
        </w:rPr>
      </w:pPr>
      <w:r w:rsidRPr="0019762D">
        <w:rPr>
          <w:color w:val="000000"/>
          <w:sz w:val="28"/>
          <w:szCs w:val="28"/>
        </w:rPr>
        <w:t>лимфоцитов</w:t>
      </w:r>
    </w:p>
    <w:p w:rsidR="0019762D" w:rsidRPr="0019762D" w:rsidRDefault="0019762D" w:rsidP="0019762D">
      <w:pPr>
        <w:ind w:left="709"/>
        <w:jc w:val="both"/>
        <w:rPr>
          <w:color w:val="000000"/>
          <w:sz w:val="28"/>
          <w:szCs w:val="28"/>
        </w:rPr>
      </w:pPr>
      <w:r w:rsidRPr="0019762D">
        <w:rPr>
          <w:color w:val="000000"/>
          <w:sz w:val="28"/>
          <w:szCs w:val="28"/>
        </w:rPr>
        <w:t>+нейтрофилов</w:t>
      </w:r>
    </w:p>
    <w:p w:rsidR="0019762D" w:rsidRPr="0019762D" w:rsidRDefault="0019762D" w:rsidP="0019762D">
      <w:pPr>
        <w:ind w:left="709"/>
        <w:jc w:val="both"/>
        <w:rPr>
          <w:color w:val="000000"/>
          <w:sz w:val="28"/>
          <w:szCs w:val="28"/>
        </w:rPr>
      </w:pPr>
      <w:r w:rsidRPr="0019762D">
        <w:rPr>
          <w:color w:val="000000"/>
          <w:sz w:val="28"/>
          <w:szCs w:val="28"/>
        </w:rPr>
        <w:t>Моноцитов</w:t>
      </w:r>
    </w:p>
    <w:p w:rsidR="0019762D" w:rsidRPr="0019762D" w:rsidRDefault="0019762D" w:rsidP="0019762D">
      <w:pPr>
        <w:ind w:left="709"/>
        <w:jc w:val="both"/>
        <w:rPr>
          <w:color w:val="000000"/>
          <w:sz w:val="28"/>
          <w:szCs w:val="28"/>
        </w:rPr>
      </w:pPr>
      <w:r w:rsidRPr="0019762D">
        <w:rPr>
          <w:color w:val="000000"/>
          <w:sz w:val="28"/>
          <w:szCs w:val="28"/>
        </w:rPr>
        <w:t>11#О каком заболевании можно думать при выявлении гиперлейкоцитоза (50-200х10</w:t>
      </w:r>
      <w:r w:rsidRPr="003D23C3">
        <w:rPr>
          <w:color w:val="000000"/>
          <w:sz w:val="28"/>
          <w:szCs w:val="28"/>
          <w:vertAlign w:val="superscript"/>
        </w:rPr>
        <w:t>9</w:t>
      </w:r>
      <w:r w:rsidRPr="0019762D">
        <w:rPr>
          <w:color w:val="000000"/>
          <w:sz w:val="28"/>
          <w:szCs w:val="28"/>
        </w:rPr>
        <w:t>)?</w:t>
      </w:r>
    </w:p>
    <w:p w:rsidR="0019762D" w:rsidRPr="0019762D" w:rsidRDefault="0019762D" w:rsidP="0019762D">
      <w:pPr>
        <w:ind w:left="709"/>
        <w:jc w:val="both"/>
        <w:rPr>
          <w:color w:val="000000"/>
          <w:sz w:val="28"/>
          <w:szCs w:val="28"/>
        </w:rPr>
      </w:pPr>
      <w:r w:rsidRPr="0019762D">
        <w:rPr>
          <w:color w:val="000000"/>
          <w:sz w:val="28"/>
          <w:szCs w:val="28"/>
        </w:rPr>
        <w:t>пневмония</w:t>
      </w:r>
    </w:p>
    <w:p w:rsidR="0019762D" w:rsidRPr="0019762D" w:rsidRDefault="0019762D" w:rsidP="0019762D">
      <w:pPr>
        <w:ind w:left="709"/>
        <w:jc w:val="both"/>
        <w:rPr>
          <w:color w:val="000000"/>
          <w:sz w:val="28"/>
          <w:szCs w:val="28"/>
        </w:rPr>
      </w:pPr>
      <w:r w:rsidRPr="0019762D">
        <w:rPr>
          <w:color w:val="000000"/>
          <w:sz w:val="28"/>
          <w:szCs w:val="28"/>
        </w:rPr>
        <w:t>карбункул</w:t>
      </w:r>
    </w:p>
    <w:p w:rsidR="0019762D" w:rsidRPr="0019762D" w:rsidRDefault="0019762D" w:rsidP="0019762D">
      <w:pPr>
        <w:ind w:left="709"/>
        <w:jc w:val="both"/>
        <w:rPr>
          <w:color w:val="000000"/>
          <w:sz w:val="28"/>
          <w:szCs w:val="28"/>
        </w:rPr>
      </w:pPr>
      <w:r w:rsidRPr="0019762D">
        <w:rPr>
          <w:color w:val="000000"/>
          <w:sz w:val="28"/>
          <w:szCs w:val="28"/>
        </w:rPr>
        <w:t>+лейкоз</w:t>
      </w:r>
    </w:p>
    <w:p w:rsidR="0019762D" w:rsidRPr="0019762D" w:rsidRDefault="0019762D" w:rsidP="0019762D">
      <w:pPr>
        <w:ind w:left="709"/>
        <w:jc w:val="both"/>
        <w:rPr>
          <w:color w:val="000000"/>
          <w:sz w:val="28"/>
          <w:szCs w:val="28"/>
        </w:rPr>
      </w:pPr>
      <w:r w:rsidRPr="0019762D">
        <w:rPr>
          <w:color w:val="000000"/>
          <w:sz w:val="28"/>
          <w:szCs w:val="28"/>
        </w:rPr>
        <w:t>острый холецистит</w:t>
      </w:r>
    </w:p>
    <w:p w:rsidR="0019762D" w:rsidRPr="0026003F" w:rsidRDefault="0019762D" w:rsidP="0019762D">
      <w:pPr>
        <w:ind w:left="709"/>
        <w:jc w:val="both"/>
        <w:rPr>
          <w:color w:val="000000"/>
        </w:rPr>
      </w:pPr>
    </w:p>
    <w:p w:rsidR="003E44DB" w:rsidRPr="007F1836" w:rsidRDefault="003E44DB" w:rsidP="003E44DB">
      <w:pPr>
        <w:ind w:firstLine="709"/>
        <w:jc w:val="both"/>
        <w:rPr>
          <w:i/>
          <w:color w:val="000000"/>
          <w:sz w:val="28"/>
          <w:szCs w:val="28"/>
        </w:rPr>
      </w:pPr>
      <w:r w:rsidRPr="007F1836">
        <w:rPr>
          <w:i/>
          <w:color w:val="000000"/>
          <w:sz w:val="28"/>
          <w:szCs w:val="28"/>
        </w:rPr>
        <w:t>3. Общий анализ крови</w:t>
      </w:r>
    </w:p>
    <w:p w:rsidR="008D688C" w:rsidRPr="007F1836" w:rsidRDefault="008D688C" w:rsidP="008D688C">
      <w:pPr>
        <w:suppressAutoHyphens/>
        <w:ind w:firstLine="709"/>
        <w:rPr>
          <w:b/>
          <w:sz w:val="28"/>
          <w:szCs w:val="28"/>
        </w:rPr>
      </w:pPr>
      <w:r w:rsidRPr="007F1836">
        <w:rPr>
          <w:b/>
          <w:sz w:val="28"/>
          <w:szCs w:val="28"/>
        </w:rPr>
        <w:t xml:space="preserve">ОАК № </w:t>
      </w:r>
      <w:r w:rsidR="000F0FBE" w:rsidRPr="007F1836">
        <w:rPr>
          <w:b/>
          <w:sz w:val="28"/>
          <w:szCs w:val="28"/>
        </w:rPr>
        <w:t>5</w:t>
      </w:r>
    </w:p>
    <w:p w:rsidR="008D688C" w:rsidRPr="007F1836" w:rsidRDefault="008D688C" w:rsidP="008D688C">
      <w:pPr>
        <w:suppressAutoHyphens/>
        <w:jc w:val="both"/>
        <w:rPr>
          <w:sz w:val="28"/>
          <w:szCs w:val="28"/>
        </w:rPr>
      </w:pPr>
      <w:r w:rsidRPr="007F1836">
        <w:rPr>
          <w:sz w:val="28"/>
          <w:szCs w:val="28"/>
        </w:rPr>
        <w:t>Больная обратилась в поликлинику в связи с тем, что стала отмечать появление на коже кровоподтеков, появляющихся спонтанно или от легкого ушиба, иногда носовых кровотечений. При исследовании крови выявлено:</w:t>
      </w:r>
    </w:p>
    <w:p w:rsidR="008D688C" w:rsidRPr="0026003F" w:rsidRDefault="008D688C" w:rsidP="008D688C">
      <w:pPr>
        <w:suppressAutoHyphens/>
        <w:jc w:val="both"/>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3402"/>
      </w:tblGrid>
      <w:tr w:rsidR="008D688C" w:rsidRPr="0026003F" w:rsidTr="00184904">
        <w:trPr>
          <w:trHeight w:val="415"/>
        </w:trPr>
        <w:tc>
          <w:tcPr>
            <w:tcW w:w="2646" w:type="dxa"/>
          </w:tcPr>
          <w:p w:rsidR="008D688C" w:rsidRPr="0026003F" w:rsidRDefault="008D688C" w:rsidP="00184904">
            <w:pPr>
              <w:suppressAutoHyphens/>
              <w:jc w:val="both"/>
            </w:pPr>
            <w:r w:rsidRPr="0026003F">
              <w:t>Эритроциты</w:t>
            </w:r>
          </w:p>
          <w:p w:rsidR="008D688C" w:rsidRPr="0026003F" w:rsidRDefault="008D688C" w:rsidP="00184904">
            <w:pPr>
              <w:suppressAutoHyphens/>
              <w:jc w:val="both"/>
            </w:pPr>
            <w:r w:rsidRPr="0026003F">
              <w:t>Гемоглобин</w:t>
            </w:r>
          </w:p>
          <w:p w:rsidR="008D688C" w:rsidRPr="0026003F" w:rsidRDefault="008D688C" w:rsidP="00184904">
            <w:pPr>
              <w:suppressAutoHyphens/>
              <w:jc w:val="both"/>
            </w:pPr>
            <w:r w:rsidRPr="0026003F">
              <w:lastRenderedPageBreak/>
              <w:t>Цветовой показатель</w:t>
            </w:r>
          </w:p>
          <w:p w:rsidR="008D688C" w:rsidRPr="0026003F" w:rsidRDefault="008D688C" w:rsidP="00184904">
            <w:pPr>
              <w:suppressAutoHyphens/>
              <w:jc w:val="both"/>
            </w:pPr>
            <w:r w:rsidRPr="0026003F">
              <w:t>Лейкоциты</w:t>
            </w:r>
          </w:p>
          <w:p w:rsidR="008D688C" w:rsidRPr="0026003F" w:rsidRDefault="008D688C" w:rsidP="00184904">
            <w:pPr>
              <w:suppressAutoHyphens/>
              <w:jc w:val="both"/>
            </w:pPr>
            <w:r w:rsidRPr="0026003F">
              <w:t>Палочкоядерные</w:t>
            </w:r>
          </w:p>
          <w:p w:rsidR="008D688C" w:rsidRPr="0026003F" w:rsidRDefault="008D688C" w:rsidP="00184904">
            <w:pPr>
              <w:suppressAutoHyphens/>
              <w:jc w:val="both"/>
            </w:pPr>
            <w:r w:rsidRPr="0026003F">
              <w:t>Сегментоядерные</w:t>
            </w:r>
          </w:p>
          <w:p w:rsidR="008D688C" w:rsidRPr="0026003F" w:rsidRDefault="008D688C" w:rsidP="00184904">
            <w:pPr>
              <w:suppressAutoHyphens/>
              <w:jc w:val="both"/>
            </w:pPr>
            <w:r w:rsidRPr="0026003F">
              <w:t>Лимфоциты</w:t>
            </w:r>
          </w:p>
          <w:p w:rsidR="008D688C" w:rsidRPr="0026003F" w:rsidRDefault="008D688C" w:rsidP="00184904">
            <w:pPr>
              <w:suppressAutoHyphens/>
              <w:jc w:val="both"/>
            </w:pPr>
            <w:r w:rsidRPr="0026003F">
              <w:t>Моноциты</w:t>
            </w:r>
          </w:p>
          <w:p w:rsidR="008D688C" w:rsidRPr="0026003F" w:rsidRDefault="008D688C" w:rsidP="00184904">
            <w:pPr>
              <w:suppressAutoHyphens/>
              <w:jc w:val="both"/>
            </w:pPr>
            <w:r w:rsidRPr="0026003F">
              <w:t>СОЭ</w:t>
            </w:r>
          </w:p>
          <w:p w:rsidR="008D688C" w:rsidRPr="0026003F" w:rsidRDefault="008D688C" w:rsidP="00184904">
            <w:pPr>
              <w:suppressAutoHyphens/>
              <w:jc w:val="both"/>
            </w:pPr>
            <w:r w:rsidRPr="0026003F">
              <w:t>Тромбоциты</w:t>
            </w:r>
          </w:p>
          <w:p w:rsidR="008D688C" w:rsidRPr="0026003F" w:rsidRDefault="008D688C" w:rsidP="00184904">
            <w:pPr>
              <w:pStyle w:val="81"/>
              <w:suppressAutoHyphens/>
              <w:outlineLvl w:val="7"/>
              <w:rPr>
                <w:lang w:val="ru-RU"/>
              </w:rPr>
            </w:pPr>
            <w:r w:rsidRPr="0026003F">
              <w:rPr>
                <w:lang w:val="ru-RU"/>
              </w:rPr>
              <w:t>Гематокрит</w:t>
            </w:r>
          </w:p>
        </w:tc>
        <w:tc>
          <w:tcPr>
            <w:tcW w:w="3402" w:type="dxa"/>
          </w:tcPr>
          <w:p w:rsidR="008D688C" w:rsidRPr="0026003F" w:rsidRDefault="008D688C" w:rsidP="00184904">
            <w:pPr>
              <w:suppressAutoHyphens/>
              <w:jc w:val="both"/>
            </w:pPr>
            <w:r w:rsidRPr="0026003F">
              <w:lastRenderedPageBreak/>
              <w:t xml:space="preserve">3,8 млн. – 3,8 </w:t>
            </w:r>
            <w:r w:rsidRPr="0026003F">
              <w:rPr>
                <w:vertAlign w:val="superscript"/>
              </w:rPr>
              <w:t xml:space="preserve">. </w:t>
            </w:r>
            <w:r w:rsidRPr="0026003F">
              <w:t>10</w:t>
            </w:r>
            <w:r w:rsidRPr="0026003F">
              <w:rPr>
                <w:vertAlign w:val="superscript"/>
              </w:rPr>
              <w:t>12</w:t>
            </w:r>
            <w:r w:rsidRPr="0026003F">
              <w:t xml:space="preserve">/л           </w:t>
            </w:r>
          </w:p>
          <w:p w:rsidR="008D688C" w:rsidRPr="0026003F" w:rsidRDefault="008D688C" w:rsidP="00184904">
            <w:pPr>
              <w:suppressAutoHyphens/>
              <w:jc w:val="both"/>
            </w:pPr>
            <w:r w:rsidRPr="0026003F">
              <w:t>120 г/л</w:t>
            </w:r>
          </w:p>
          <w:p w:rsidR="008D688C" w:rsidRPr="0026003F" w:rsidRDefault="008D688C" w:rsidP="00184904">
            <w:pPr>
              <w:suppressAutoHyphens/>
              <w:jc w:val="both"/>
            </w:pPr>
            <w:r w:rsidRPr="0026003F">
              <w:lastRenderedPageBreak/>
              <w:t>0,95</w:t>
            </w:r>
          </w:p>
          <w:p w:rsidR="008D688C" w:rsidRPr="0026003F" w:rsidRDefault="008D688C" w:rsidP="00184904">
            <w:pPr>
              <w:suppressAutoHyphens/>
              <w:jc w:val="both"/>
            </w:pPr>
            <w:r w:rsidRPr="0026003F">
              <w:t xml:space="preserve">6000 – 6 </w:t>
            </w:r>
            <w:r w:rsidRPr="0026003F">
              <w:rPr>
                <w:vertAlign w:val="superscript"/>
              </w:rPr>
              <w:t xml:space="preserve">. </w:t>
            </w:r>
            <w:r w:rsidRPr="0026003F">
              <w:t>10</w:t>
            </w:r>
            <w:r w:rsidRPr="0026003F">
              <w:rPr>
                <w:vertAlign w:val="superscript"/>
              </w:rPr>
              <w:t>9</w:t>
            </w:r>
            <w:r w:rsidRPr="0026003F">
              <w:t>/л</w:t>
            </w:r>
          </w:p>
          <w:p w:rsidR="008D688C" w:rsidRPr="0026003F" w:rsidRDefault="008D688C" w:rsidP="00184904">
            <w:pPr>
              <w:suppressAutoHyphens/>
              <w:jc w:val="both"/>
            </w:pPr>
            <w:r w:rsidRPr="0026003F">
              <w:t>4</w:t>
            </w:r>
          </w:p>
          <w:p w:rsidR="008D688C" w:rsidRPr="0026003F" w:rsidRDefault="008D688C" w:rsidP="00184904">
            <w:pPr>
              <w:suppressAutoHyphens/>
              <w:jc w:val="both"/>
            </w:pPr>
            <w:r w:rsidRPr="0026003F">
              <w:t>70</w:t>
            </w:r>
          </w:p>
          <w:p w:rsidR="008D688C" w:rsidRPr="0026003F" w:rsidRDefault="008D688C" w:rsidP="00184904">
            <w:pPr>
              <w:suppressAutoHyphens/>
              <w:jc w:val="both"/>
            </w:pPr>
            <w:r w:rsidRPr="0026003F">
              <w:t xml:space="preserve">20 </w:t>
            </w:r>
          </w:p>
          <w:p w:rsidR="008D688C" w:rsidRPr="0026003F" w:rsidRDefault="008D688C" w:rsidP="00184904">
            <w:pPr>
              <w:suppressAutoHyphens/>
              <w:jc w:val="both"/>
            </w:pPr>
            <w:r w:rsidRPr="0026003F">
              <w:t>6</w:t>
            </w:r>
          </w:p>
          <w:p w:rsidR="008D688C" w:rsidRPr="0026003F" w:rsidRDefault="008D688C" w:rsidP="00184904">
            <w:pPr>
              <w:suppressAutoHyphens/>
              <w:jc w:val="both"/>
            </w:pPr>
            <w:r w:rsidRPr="0026003F">
              <w:t>12 мм/час</w:t>
            </w:r>
          </w:p>
          <w:p w:rsidR="008D688C" w:rsidRPr="0026003F" w:rsidRDefault="008D688C" w:rsidP="00184904">
            <w:pPr>
              <w:suppressAutoHyphens/>
              <w:jc w:val="both"/>
            </w:pPr>
            <w:r w:rsidRPr="0026003F">
              <w:t xml:space="preserve">50000 – 50 </w:t>
            </w:r>
            <w:r w:rsidRPr="0026003F">
              <w:rPr>
                <w:vertAlign w:val="superscript"/>
              </w:rPr>
              <w:t xml:space="preserve">. </w:t>
            </w:r>
            <w:r w:rsidRPr="0026003F">
              <w:t>10</w:t>
            </w:r>
            <w:r w:rsidRPr="0026003F">
              <w:rPr>
                <w:vertAlign w:val="superscript"/>
              </w:rPr>
              <w:t>9</w:t>
            </w:r>
            <w:r w:rsidRPr="0026003F">
              <w:t>/л</w:t>
            </w:r>
          </w:p>
          <w:p w:rsidR="008D688C" w:rsidRPr="0026003F" w:rsidRDefault="008D688C" w:rsidP="00184904">
            <w:pPr>
              <w:pStyle w:val="81"/>
              <w:suppressAutoHyphens/>
              <w:outlineLvl w:val="7"/>
            </w:pPr>
            <w:r w:rsidRPr="0026003F">
              <w:rPr>
                <w:lang w:val="ru-RU"/>
              </w:rPr>
              <w:t>38 %</w:t>
            </w:r>
          </w:p>
        </w:tc>
      </w:tr>
    </w:tbl>
    <w:p w:rsidR="008D688C" w:rsidRPr="0026003F" w:rsidRDefault="008D688C" w:rsidP="008D688C">
      <w:pPr>
        <w:suppressAutoHyphens/>
        <w:ind w:firstLine="709"/>
        <w:jc w:val="both"/>
      </w:pPr>
      <w:r w:rsidRPr="0026003F">
        <w:lastRenderedPageBreak/>
        <w:t xml:space="preserve">                                                                                                                                                                                                                                                                                                        </w:t>
      </w:r>
    </w:p>
    <w:p w:rsidR="008D688C" w:rsidRPr="007F1836" w:rsidRDefault="008D688C" w:rsidP="008D688C">
      <w:pPr>
        <w:suppressAutoHyphens/>
        <w:ind w:firstLine="709"/>
        <w:jc w:val="both"/>
        <w:rPr>
          <w:sz w:val="28"/>
          <w:szCs w:val="28"/>
        </w:rPr>
      </w:pPr>
      <w:r w:rsidRPr="007F1836">
        <w:rPr>
          <w:sz w:val="28"/>
          <w:szCs w:val="28"/>
        </w:rPr>
        <w:t>Время свертывания крови не изменено. Время кровотечения 15 минут. При тромбоэластографии определяется резкое замедление времени реакции и образования кровяного сгустка. О каком заболевании вы думаете?</w:t>
      </w:r>
    </w:p>
    <w:p w:rsidR="008D688C" w:rsidRPr="007F1836" w:rsidRDefault="008D688C" w:rsidP="008D688C">
      <w:pPr>
        <w:ind w:firstLine="709"/>
        <w:jc w:val="both"/>
        <w:rPr>
          <w:color w:val="000000"/>
          <w:sz w:val="28"/>
          <w:szCs w:val="28"/>
        </w:rPr>
      </w:pPr>
      <w:r w:rsidRPr="007F1836">
        <w:rPr>
          <w:color w:val="000000"/>
          <w:sz w:val="28"/>
          <w:szCs w:val="28"/>
        </w:rPr>
        <w:t>Ответ: В данном случае имеется небольшое снижение числа эритроцитов при нормальной лейкоцитарной формуле крови. Число тромбоцитов снижено значительно (норма 250 – 300 тысяч), что и обусловило наличие у больной геморрагического синдрома. В сочетании с клинической картиной в данном случае можно думать о болезни Верльгофа.  Снижение содержания тромбоцитов является одной из причин геморрагического синдрома. Другими причинами могут быть нарушения свертывающей системы и проницаемости сосудистой стенки.</w:t>
      </w:r>
    </w:p>
    <w:p w:rsidR="008D688C" w:rsidRPr="007F1836" w:rsidRDefault="008D688C" w:rsidP="008D688C">
      <w:pPr>
        <w:suppressAutoHyphens/>
        <w:ind w:firstLine="709"/>
        <w:rPr>
          <w:b/>
          <w:sz w:val="28"/>
          <w:szCs w:val="28"/>
        </w:rPr>
      </w:pPr>
      <w:r w:rsidRPr="007F1836">
        <w:rPr>
          <w:b/>
          <w:sz w:val="28"/>
          <w:szCs w:val="28"/>
        </w:rPr>
        <w:t xml:space="preserve">ОАК № </w:t>
      </w:r>
      <w:r w:rsidR="000F0FBE" w:rsidRPr="007F1836">
        <w:rPr>
          <w:b/>
          <w:sz w:val="28"/>
          <w:szCs w:val="28"/>
        </w:rPr>
        <w:t>6</w:t>
      </w:r>
    </w:p>
    <w:p w:rsidR="008D688C" w:rsidRPr="0026003F" w:rsidRDefault="008D688C" w:rsidP="008D688C">
      <w:pPr>
        <w:pStyle w:val="af"/>
        <w:suppressAutoHyphens/>
        <w:spacing w:after="0" w:line="240" w:lineRule="auto"/>
        <w:jc w:val="both"/>
        <w:rPr>
          <w:rFonts w:ascii="Times New Roman" w:hAnsi="Times New Roman"/>
          <w:sz w:val="24"/>
          <w:szCs w:val="24"/>
        </w:rPr>
      </w:pPr>
      <w:r w:rsidRPr="007F1836">
        <w:rPr>
          <w:rFonts w:ascii="Times New Roman" w:hAnsi="Times New Roman"/>
          <w:sz w:val="28"/>
          <w:szCs w:val="28"/>
        </w:rPr>
        <w:t xml:space="preserve"> Больной обратился к врачу в связи с тяжестью в области левого подреберья. Однако задолго до этого беспокоили слабость, утомляемость, повышенная потливость, субфебрилитет. При осмотре врач обнаружил увеличение селезенки. Проведенный анализ крови показал следующие изменения:</w:t>
      </w:r>
      <w:r w:rsidRPr="0026003F">
        <w:rPr>
          <w:rFonts w:ascii="Times New Roman" w:hAnsi="Times New Roman"/>
          <w:sz w:val="24"/>
          <w:szCs w:val="24"/>
        </w:rPr>
        <w:t xml:space="preserve"> </w:t>
      </w:r>
    </w:p>
    <w:p w:rsidR="008D688C" w:rsidRPr="0026003F" w:rsidRDefault="008D688C" w:rsidP="008D688C">
      <w:pPr>
        <w:pStyle w:val="af"/>
        <w:suppressAutoHyphens/>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tblGrid>
      <w:tr w:rsidR="008D688C" w:rsidRPr="0026003F" w:rsidTr="00184904">
        <w:trPr>
          <w:jc w:val="center"/>
        </w:trPr>
        <w:tc>
          <w:tcPr>
            <w:tcW w:w="3510" w:type="dxa"/>
          </w:tcPr>
          <w:p w:rsidR="008D688C" w:rsidRPr="0026003F" w:rsidRDefault="008D688C" w:rsidP="008D688C">
            <w:pPr>
              <w:suppressAutoHyphens/>
              <w:jc w:val="both"/>
            </w:pPr>
            <w:r w:rsidRPr="0026003F">
              <w:t>Эритроциты</w:t>
            </w:r>
          </w:p>
          <w:p w:rsidR="008D688C" w:rsidRPr="0026003F" w:rsidRDefault="008D688C" w:rsidP="008D688C">
            <w:pPr>
              <w:suppressAutoHyphens/>
              <w:jc w:val="both"/>
            </w:pPr>
            <w:r w:rsidRPr="0026003F">
              <w:t>Гемоглобин</w:t>
            </w:r>
          </w:p>
          <w:p w:rsidR="008D688C" w:rsidRPr="0026003F" w:rsidRDefault="008D688C" w:rsidP="008D688C">
            <w:pPr>
              <w:suppressAutoHyphens/>
              <w:jc w:val="both"/>
            </w:pPr>
            <w:r w:rsidRPr="0026003F">
              <w:t>Цветовой показатель</w:t>
            </w:r>
          </w:p>
          <w:p w:rsidR="008D688C" w:rsidRPr="0026003F" w:rsidRDefault="008D688C" w:rsidP="008D688C">
            <w:pPr>
              <w:suppressAutoHyphens/>
              <w:jc w:val="both"/>
            </w:pPr>
            <w:r w:rsidRPr="0026003F">
              <w:t>СОЭ</w:t>
            </w:r>
          </w:p>
          <w:p w:rsidR="008D688C" w:rsidRPr="0026003F" w:rsidRDefault="008D688C" w:rsidP="008D688C">
            <w:pPr>
              <w:suppressAutoHyphens/>
              <w:jc w:val="both"/>
            </w:pPr>
            <w:r w:rsidRPr="0026003F">
              <w:t>Лейкоциты</w:t>
            </w:r>
          </w:p>
          <w:p w:rsidR="008D688C" w:rsidRPr="0026003F" w:rsidRDefault="008D688C" w:rsidP="008D688C">
            <w:pPr>
              <w:suppressAutoHyphens/>
              <w:jc w:val="both"/>
            </w:pPr>
            <w:r w:rsidRPr="0026003F">
              <w:t>Миелобласты</w:t>
            </w:r>
          </w:p>
          <w:p w:rsidR="008D688C" w:rsidRPr="0026003F" w:rsidRDefault="008D688C" w:rsidP="008D688C">
            <w:pPr>
              <w:suppressAutoHyphens/>
              <w:jc w:val="both"/>
            </w:pPr>
            <w:r w:rsidRPr="0026003F">
              <w:t>Промиелоциты</w:t>
            </w:r>
          </w:p>
          <w:p w:rsidR="008D688C" w:rsidRPr="0026003F" w:rsidRDefault="008D688C" w:rsidP="008D688C">
            <w:pPr>
              <w:suppressAutoHyphens/>
              <w:jc w:val="both"/>
            </w:pPr>
            <w:r w:rsidRPr="0026003F">
              <w:t>Миелоциты</w:t>
            </w:r>
          </w:p>
          <w:p w:rsidR="008D688C" w:rsidRPr="0026003F" w:rsidRDefault="008D688C" w:rsidP="008D688C">
            <w:pPr>
              <w:suppressAutoHyphens/>
              <w:jc w:val="both"/>
            </w:pPr>
            <w:r w:rsidRPr="0026003F">
              <w:t>Юные</w:t>
            </w:r>
          </w:p>
          <w:p w:rsidR="008D688C" w:rsidRPr="0026003F" w:rsidRDefault="008D688C" w:rsidP="008D688C">
            <w:pPr>
              <w:suppressAutoHyphens/>
              <w:jc w:val="both"/>
            </w:pPr>
            <w:r w:rsidRPr="0026003F">
              <w:t>Палочкоядерные</w:t>
            </w:r>
          </w:p>
          <w:p w:rsidR="008D688C" w:rsidRPr="0026003F" w:rsidRDefault="008D688C" w:rsidP="008D688C">
            <w:pPr>
              <w:suppressAutoHyphens/>
              <w:jc w:val="both"/>
            </w:pPr>
            <w:r w:rsidRPr="0026003F">
              <w:t>Сегментоядерные</w:t>
            </w:r>
          </w:p>
          <w:p w:rsidR="008D688C" w:rsidRPr="0026003F" w:rsidRDefault="008D688C" w:rsidP="008D688C">
            <w:pPr>
              <w:suppressAutoHyphens/>
              <w:jc w:val="both"/>
            </w:pPr>
            <w:r w:rsidRPr="0026003F">
              <w:t>Лимфоциты</w:t>
            </w:r>
          </w:p>
          <w:p w:rsidR="008D688C" w:rsidRPr="0026003F" w:rsidRDefault="008D688C" w:rsidP="008D688C">
            <w:pPr>
              <w:suppressAutoHyphens/>
              <w:jc w:val="both"/>
            </w:pPr>
            <w:r w:rsidRPr="0026003F">
              <w:t>Моноциты</w:t>
            </w:r>
          </w:p>
          <w:p w:rsidR="008D688C" w:rsidRPr="0026003F" w:rsidRDefault="008D688C" w:rsidP="008D688C">
            <w:pPr>
              <w:pStyle w:val="81"/>
              <w:suppressAutoHyphens/>
              <w:outlineLvl w:val="7"/>
              <w:rPr>
                <w:lang w:val="ru-RU"/>
              </w:rPr>
            </w:pPr>
            <w:r w:rsidRPr="0026003F">
              <w:rPr>
                <w:lang w:val="ru-RU"/>
              </w:rPr>
              <w:t>Гематокрит</w:t>
            </w:r>
          </w:p>
          <w:p w:rsidR="008D688C" w:rsidRPr="0026003F" w:rsidRDefault="008D688C" w:rsidP="008D688C">
            <w:pPr>
              <w:pStyle w:val="af"/>
              <w:suppressAutoHyphens/>
              <w:spacing w:after="0" w:line="240" w:lineRule="auto"/>
              <w:rPr>
                <w:rFonts w:ascii="Times New Roman" w:hAnsi="Times New Roman"/>
                <w:sz w:val="24"/>
                <w:szCs w:val="24"/>
              </w:rPr>
            </w:pPr>
          </w:p>
        </w:tc>
        <w:tc>
          <w:tcPr>
            <w:tcW w:w="3544" w:type="dxa"/>
          </w:tcPr>
          <w:p w:rsidR="008D688C" w:rsidRPr="0026003F" w:rsidRDefault="008D688C" w:rsidP="008D688C">
            <w:pPr>
              <w:suppressAutoHyphens/>
              <w:jc w:val="both"/>
            </w:pPr>
            <w:r w:rsidRPr="0026003F">
              <w:t xml:space="preserve">2800000 – 2,8 </w:t>
            </w:r>
            <w:r w:rsidRPr="0026003F">
              <w:rPr>
                <w:vertAlign w:val="superscript"/>
              </w:rPr>
              <w:t xml:space="preserve">. </w:t>
            </w:r>
            <w:r w:rsidRPr="0026003F">
              <w:t>10</w:t>
            </w:r>
            <w:r w:rsidRPr="0026003F">
              <w:rPr>
                <w:vertAlign w:val="superscript"/>
              </w:rPr>
              <w:t>12</w:t>
            </w:r>
            <w:r w:rsidRPr="0026003F">
              <w:t>/л</w:t>
            </w:r>
          </w:p>
          <w:p w:rsidR="008D688C" w:rsidRPr="0026003F" w:rsidRDefault="008D688C" w:rsidP="008D688C">
            <w:pPr>
              <w:suppressAutoHyphens/>
              <w:jc w:val="both"/>
            </w:pPr>
            <w:r w:rsidRPr="0026003F">
              <w:t>67 г/л</w:t>
            </w:r>
          </w:p>
          <w:p w:rsidR="008D688C" w:rsidRPr="0026003F" w:rsidRDefault="008D688C" w:rsidP="008D688C">
            <w:pPr>
              <w:suppressAutoHyphens/>
              <w:jc w:val="both"/>
            </w:pPr>
            <w:r w:rsidRPr="0026003F">
              <w:t>0,5</w:t>
            </w:r>
          </w:p>
          <w:p w:rsidR="008D688C" w:rsidRPr="0026003F" w:rsidRDefault="008D688C" w:rsidP="008D688C">
            <w:pPr>
              <w:suppressAutoHyphens/>
              <w:jc w:val="both"/>
            </w:pPr>
            <w:r w:rsidRPr="0026003F">
              <w:t>30 мм/час</w:t>
            </w:r>
          </w:p>
          <w:p w:rsidR="008D688C" w:rsidRPr="0026003F" w:rsidRDefault="008D688C" w:rsidP="008D688C">
            <w:pPr>
              <w:suppressAutoHyphens/>
              <w:jc w:val="both"/>
            </w:pPr>
            <w:r w:rsidRPr="0026003F">
              <w:t xml:space="preserve">100000 – 100 </w:t>
            </w:r>
            <w:r w:rsidRPr="0026003F">
              <w:rPr>
                <w:vertAlign w:val="superscript"/>
              </w:rPr>
              <w:t xml:space="preserve">. </w:t>
            </w:r>
            <w:r w:rsidRPr="0026003F">
              <w:t>10</w:t>
            </w:r>
            <w:r w:rsidRPr="0026003F">
              <w:rPr>
                <w:vertAlign w:val="superscript"/>
              </w:rPr>
              <w:t>9</w:t>
            </w:r>
            <w:r w:rsidRPr="0026003F">
              <w:t>/л</w:t>
            </w:r>
          </w:p>
          <w:p w:rsidR="008D688C" w:rsidRPr="0026003F" w:rsidRDefault="008D688C" w:rsidP="008D688C">
            <w:pPr>
              <w:suppressAutoHyphens/>
              <w:jc w:val="both"/>
            </w:pPr>
            <w:r w:rsidRPr="0026003F">
              <w:t>5</w:t>
            </w:r>
          </w:p>
          <w:p w:rsidR="008D688C" w:rsidRPr="0026003F" w:rsidRDefault="008D688C" w:rsidP="008D688C">
            <w:pPr>
              <w:suppressAutoHyphens/>
              <w:jc w:val="both"/>
            </w:pPr>
            <w:r w:rsidRPr="0026003F">
              <w:t>10</w:t>
            </w:r>
          </w:p>
          <w:p w:rsidR="008D688C" w:rsidRPr="0026003F" w:rsidRDefault="008D688C" w:rsidP="008D688C">
            <w:pPr>
              <w:suppressAutoHyphens/>
              <w:jc w:val="both"/>
            </w:pPr>
            <w:r w:rsidRPr="0026003F">
              <w:t>23</w:t>
            </w:r>
          </w:p>
          <w:p w:rsidR="008D688C" w:rsidRPr="0026003F" w:rsidRDefault="008D688C" w:rsidP="008D688C">
            <w:pPr>
              <w:suppressAutoHyphens/>
              <w:jc w:val="both"/>
            </w:pPr>
            <w:r w:rsidRPr="0026003F">
              <w:t>7</w:t>
            </w:r>
          </w:p>
          <w:p w:rsidR="008D688C" w:rsidRPr="0026003F" w:rsidRDefault="008D688C" w:rsidP="008D688C">
            <w:pPr>
              <w:suppressAutoHyphens/>
              <w:jc w:val="both"/>
            </w:pPr>
            <w:r w:rsidRPr="0026003F">
              <w:t>21</w:t>
            </w:r>
          </w:p>
          <w:p w:rsidR="008D688C" w:rsidRPr="0026003F" w:rsidRDefault="008D688C" w:rsidP="008D688C">
            <w:pPr>
              <w:suppressAutoHyphens/>
              <w:jc w:val="both"/>
            </w:pPr>
            <w:r w:rsidRPr="0026003F">
              <w:t>24</w:t>
            </w:r>
          </w:p>
          <w:p w:rsidR="008D688C" w:rsidRPr="0026003F" w:rsidRDefault="008D688C" w:rsidP="008D688C">
            <w:pPr>
              <w:suppressAutoHyphens/>
              <w:jc w:val="both"/>
            </w:pPr>
            <w:r w:rsidRPr="0026003F">
              <w:t>7</w:t>
            </w:r>
          </w:p>
          <w:p w:rsidR="008D688C" w:rsidRPr="0026003F" w:rsidRDefault="008D688C" w:rsidP="008D688C">
            <w:pPr>
              <w:suppressAutoHyphens/>
              <w:jc w:val="both"/>
            </w:pPr>
            <w:r w:rsidRPr="0026003F">
              <w:t>3</w:t>
            </w:r>
          </w:p>
          <w:p w:rsidR="008D688C" w:rsidRPr="0026003F" w:rsidRDefault="008D688C" w:rsidP="008D688C">
            <w:pPr>
              <w:pStyle w:val="81"/>
              <w:suppressAutoHyphens/>
              <w:outlineLvl w:val="7"/>
              <w:rPr>
                <w:lang w:val="ru-RU"/>
              </w:rPr>
            </w:pPr>
            <w:r w:rsidRPr="0026003F">
              <w:rPr>
                <w:lang w:val="ru-RU"/>
              </w:rPr>
              <w:t xml:space="preserve">36 %    </w:t>
            </w:r>
          </w:p>
          <w:p w:rsidR="008D688C" w:rsidRPr="0026003F" w:rsidRDefault="008D688C" w:rsidP="008D688C">
            <w:pPr>
              <w:pStyle w:val="af"/>
              <w:suppressAutoHyphens/>
              <w:spacing w:after="0" w:line="240" w:lineRule="auto"/>
              <w:rPr>
                <w:rFonts w:ascii="Times New Roman" w:hAnsi="Times New Roman"/>
                <w:sz w:val="24"/>
                <w:szCs w:val="24"/>
              </w:rPr>
            </w:pPr>
          </w:p>
        </w:tc>
      </w:tr>
    </w:tbl>
    <w:p w:rsidR="008D688C" w:rsidRPr="007F1836" w:rsidRDefault="008D688C" w:rsidP="008D688C">
      <w:pPr>
        <w:suppressAutoHyphens/>
        <w:jc w:val="both"/>
        <w:rPr>
          <w:sz w:val="28"/>
          <w:szCs w:val="28"/>
        </w:rPr>
      </w:pPr>
      <w:r w:rsidRPr="0026003F">
        <w:t xml:space="preserve">                                                                                                                                                                                                                                                                                                                                                                                               </w:t>
      </w:r>
      <w:r w:rsidRPr="007F1836">
        <w:rPr>
          <w:sz w:val="28"/>
          <w:szCs w:val="28"/>
        </w:rPr>
        <w:t>Каков диагноз у этого больного?</w:t>
      </w:r>
    </w:p>
    <w:p w:rsidR="008D688C" w:rsidRPr="007F1836" w:rsidRDefault="008D688C" w:rsidP="008D688C">
      <w:pPr>
        <w:suppressAutoHyphens/>
        <w:jc w:val="both"/>
        <w:rPr>
          <w:sz w:val="28"/>
          <w:szCs w:val="28"/>
        </w:rPr>
      </w:pPr>
      <w:r w:rsidRPr="007F1836">
        <w:rPr>
          <w:sz w:val="28"/>
          <w:szCs w:val="28"/>
        </w:rPr>
        <w:t>Ответ:  В крови увеличено содержание лейкоцитов, абсолютное большинство их приходится на гранулоциты, наряду со зрелыми клетками выявлены юные клетки, миелоциты, промиелоциты, миелобласты, что встречается при хроническом миелолейкозе. Параллельно отмечены изменения в красной крови (уменьшено количество эритроцитов, гемоглобина, снижен цветовой показатель), которые укладываются в гипохромную анемию. Наряду с этим отмечено увеличение СОЭ. Такие изменения характерны для выраженной стадии хронического миелолейкоза.</w:t>
      </w:r>
    </w:p>
    <w:p w:rsidR="008D688C" w:rsidRPr="007F1836" w:rsidRDefault="008D688C" w:rsidP="008D688C">
      <w:pPr>
        <w:suppressAutoHyphens/>
        <w:jc w:val="both"/>
        <w:rPr>
          <w:sz w:val="28"/>
          <w:szCs w:val="28"/>
        </w:rPr>
      </w:pPr>
    </w:p>
    <w:p w:rsidR="008D688C" w:rsidRPr="007F1836" w:rsidRDefault="008D688C" w:rsidP="008D688C">
      <w:pPr>
        <w:suppressAutoHyphens/>
        <w:ind w:firstLine="709"/>
        <w:rPr>
          <w:b/>
          <w:sz w:val="28"/>
          <w:szCs w:val="28"/>
        </w:rPr>
      </w:pPr>
      <w:r w:rsidRPr="007F1836">
        <w:rPr>
          <w:b/>
          <w:sz w:val="28"/>
          <w:szCs w:val="28"/>
        </w:rPr>
        <w:t xml:space="preserve">ОАК № </w:t>
      </w:r>
      <w:r w:rsidR="000F0FBE" w:rsidRPr="007F1836">
        <w:rPr>
          <w:b/>
          <w:sz w:val="28"/>
          <w:szCs w:val="28"/>
        </w:rPr>
        <w:t>7</w:t>
      </w:r>
    </w:p>
    <w:p w:rsidR="008D688C" w:rsidRPr="007F1836" w:rsidRDefault="008D688C" w:rsidP="008D688C">
      <w:pPr>
        <w:pStyle w:val="af"/>
        <w:suppressAutoHyphens/>
        <w:spacing w:after="0" w:line="240" w:lineRule="auto"/>
        <w:jc w:val="both"/>
        <w:rPr>
          <w:rFonts w:ascii="Times New Roman" w:hAnsi="Times New Roman"/>
          <w:sz w:val="28"/>
          <w:szCs w:val="28"/>
        </w:rPr>
      </w:pPr>
      <w:r w:rsidRPr="007F1836">
        <w:rPr>
          <w:rFonts w:ascii="Times New Roman" w:hAnsi="Times New Roman"/>
          <w:sz w:val="28"/>
          <w:szCs w:val="28"/>
        </w:rPr>
        <w:t>Больная обратилась к врачу в связи с тем, что стала отмечать общую слабость, недомогание, быструю утомляемость, потливость, повышение температуры до субфебрильных цифр. В проведенном анализе крови выявлены следующие изменения:</w:t>
      </w: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3096"/>
      </w:tblGrid>
      <w:tr w:rsidR="008D688C" w:rsidRPr="0026003F" w:rsidTr="00184904">
        <w:trPr>
          <w:trHeight w:val="3294"/>
        </w:trPr>
        <w:tc>
          <w:tcPr>
            <w:tcW w:w="2844" w:type="dxa"/>
          </w:tcPr>
          <w:p w:rsidR="008D688C" w:rsidRPr="0026003F" w:rsidRDefault="008D688C" w:rsidP="008D688C">
            <w:pPr>
              <w:suppressAutoHyphens/>
              <w:jc w:val="both"/>
            </w:pPr>
            <w:r w:rsidRPr="0026003F">
              <w:t>Эритроциты</w:t>
            </w:r>
          </w:p>
          <w:p w:rsidR="008D688C" w:rsidRPr="0026003F" w:rsidRDefault="008D688C" w:rsidP="008D688C">
            <w:pPr>
              <w:suppressAutoHyphens/>
              <w:jc w:val="both"/>
            </w:pPr>
            <w:r w:rsidRPr="0026003F">
              <w:t>Гемоглобин</w:t>
            </w:r>
          </w:p>
          <w:p w:rsidR="008D688C" w:rsidRPr="0026003F" w:rsidRDefault="008D688C" w:rsidP="008D688C">
            <w:pPr>
              <w:suppressAutoHyphens/>
              <w:jc w:val="both"/>
            </w:pPr>
            <w:r w:rsidRPr="0026003F">
              <w:t>Цветовой показатель</w:t>
            </w:r>
          </w:p>
          <w:p w:rsidR="008D688C" w:rsidRPr="0026003F" w:rsidRDefault="008D688C" w:rsidP="008D688C">
            <w:pPr>
              <w:suppressAutoHyphens/>
              <w:jc w:val="both"/>
            </w:pPr>
            <w:r w:rsidRPr="0026003F">
              <w:t>СОЭ</w:t>
            </w:r>
          </w:p>
          <w:p w:rsidR="008D688C" w:rsidRPr="0026003F" w:rsidRDefault="008D688C" w:rsidP="008D688C">
            <w:pPr>
              <w:suppressAutoHyphens/>
              <w:jc w:val="both"/>
            </w:pPr>
            <w:r w:rsidRPr="0026003F">
              <w:t>Лейкоциты</w:t>
            </w:r>
          </w:p>
          <w:p w:rsidR="008D688C" w:rsidRPr="0026003F" w:rsidRDefault="008D688C" w:rsidP="008D688C">
            <w:pPr>
              <w:suppressAutoHyphens/>
              <w:jc w:val="both"/>
            </w:pPr>
            <w:r w:rsidRPr="0026003F">
              <w:t>Эозинофилы</w:t>
            </w:r>
          </w:p>
          <w:p w:rsidR="008D688C" w:rsidRPr="0026003F" w:rsidRDefault="008D688C" w:rsidP="008D688C">
            <w:pPr>
              <w:suppressAutoHyphens/>
              <w:jc w:val="both"/>
            </w:pPr>
            <w:r w:rsidRPr="0026003F">
              <w:t>Сегментоядерные</w:t>
            </w:r>
          </w:p>
          <w:p w:rsidR="008D688C" w:rsidRPr="0026003F" w:rsidRDefault="008D688C" w:rsidP="008D688C">
            <w:pPr>
              <w:suppressAutoHyphens/>
              <w:jc w:val="both"/>
            </w:pPr>
            <w:r w:rsidRPr="0026003F">
              <w:t>Лимфобласты</w:t>
            </w:r>
          </w:p>
          <w:p w:rsidR="008D688C" w:rsidRPr="0026003F" w:rsidRDefault="008D688C" w:rsidP="008D688C">
            <w:pPr>
              <w:suppressAutoHyphens/>
              <w:jc w:val="both"/>
            </w:pPr>
            <w:r w:rsidRPr="0026003F">
              <w:t>Лимфоциты</w:t>
            </w:r>
          </w:p>
          <w:p w:rsidR="008D688C" w:rsidRPr="0026003F" w:rsidRDefault="008D688C" w:rsidP="008D688C">
            <w:pPr>
              <w:suppressAutoHyphens/>
              <w:jc w:val="both"/>
            </w:pPr>
            <w:r w:rsidRPr="0026003F">
              <w:t>Моноциты</w:t>
            </w:r>
          </w:p>
          <w:p w:rsidR="008D688C" w:rsidRPr="0026003F" w:rsidRDefault="008D688C" w:rsidP="008D688C">
            <w:pPr>
              <w:pStyle w:val="81"/>
              <w:suppressAutoHyphens/>
              <w:outlineLvl w:val="7"/>
              <w:rPr>
                <w:lang w:val="ru-RU"/>
              </w:rPr>
            </w:pPr>
            <w:r w:rsidRPr="0026003F">
              <w:rPr>
                <w:lang w:val="ru-RU"/>
              </w:rPr>
              <w:t>Гематокрит</w:t>
            </w:r>
          </w:p>
          <w:p w:rsidR="008D688C" w:rsidRPr="0026003F" w:rsidRDefault="008D688C" w:rsidP="008D688C">
            <w:pPr>
              <w:suppressAutoHyphens/>
              <w:jc w:val="both"/>
            </w:pPr>
          </w:p>
        </w:tc>
        <w:tc>
          <w:tcPr>
            <w:tcW w:w="3096" w:type="dxa"/>
          </w:tcPr>
          <w:p w:rsidR="008D688C" w:rsidRPr="0026003F" w:rsidRDefault="008D688C" w:rsidP="008D688C">
            <w:pPr>
              <w:suppressAutoHyphens/>
              <w:jc w:val="both"/>
            </w:pPr>
            <w:r w:rsidRPr="0026003F">
              <w:t xml:space="preserve">2,8 млн – 2,8 </w:t>
            </w:r>
            <w:r w:rsidRPr="0026003F">
              <w:rPr>
                <w:vertAlign w:val="superscript"/>
              </w:rPr>
              <w:t xml:space="preserve">. </w:t>
            </w:r>
            <w:r w:rsidRPr="0026003F">
              <w:t>10</w:t>
            </w:r>
            <w:r w:rsidRPr="0026003F">
              <w:rPr>
                <w:vertAlign w:val="superscript"/>
              </w:rPr>
              <w:t>12</w:t>
            </w:r>
            <w:r w:rsidRPr="0026003F">
              <w:t>/л</w:t>
            </w:r>
          </w:p>
          <w:p w:rsidR="008D688C" w:rsidRPr="0026003F" w:rsidRDefault="008D688C" w:rsidP="008D688C">
            <w:pPr>
              <w:suppressAutoHyphens/>
              <w:jc w:val="both"/>
            </w:pPr>
            <w:r w:rsidRPr="0026003F">
              <w:t>77 г/л</w:t>
            </w:r>
          </w:p>
          <w:p w:rsidR="008D688C" w:rsidRPr="0026003F" w:rsidRDefault="008D688C" w:rsidP="008D688C">
            <w:pPr>
              <w:suppressAutoHyphens/>
              <w:jc w:val="both"/>
            </w:pPr>
            <w:r w:rsidRPr="0026003F">
              <w:t>0,5</w:t>
            </w:r>
          </w:p>
          <w:p w:rsidR="008D688C" w:rsidRPr="0026003F" w:rsidRDefault="008D688C" w:rsidP="008D688C">
            <w:pPr>
              <w:suppressAutoHyphens/>
              <w:jc w:val="both"/>
            </w:pPr>
            <w:r w:rsidRPr="0026003F">
              <w:t>26 мм/час</w:t>
            </w:r>
          </w:p>
          <w:p w:rsidR="008D688C" w:rsidRPr="0026003F" w:rsidRDefault="008D688C" w:rsidP="008D688C">
            <w:pPr>
              <w:suppressAutoHyphens/>
              <w:jc w:val="both"/>
            </w:pPr>
            <w:r w:rsidRPr="0026003F">
              <w:t xml:space="preserve">150000 – 150 </w:t>
            </w:r>
            <w:r w:rsidRPr="0026003F">
              <w:rPr>
                <w:vertAlign w:val="superscript"/>
              </w:rPr>
              <w:t xml:space="preserve">. </w:t>
            </w:r>
            <w:r w:rsidRPr="0026003F">
              <w:t xml:space="preserve"> 10</w:t>
            </w:r>
            <w:r w:rsidRPr="0026003F">
              <w:rPr>
                <w:vertAlign w:val="superscript"/>
              </w:rPr>
              <w:t>9</w:t>
            </w:r>
            <w:r w:rsidRPr="0026003F">
              <w:t>/л</w:t>
            </w:r>
          </w:p>
          <w:p w:rsidR="008D688C" w:rsidRPr="0026003F" w:rsidRDefault="008D688C" w:rsidP="008D688C">
            <w:pPr>
              <w:suppressAutoHyphens/>
              <w:jc w:val="both"/>
            </w:pPr>
            <w:r w:rsidRPr="0026003F">
              <w:t>2</w:t>
            </w:r>
          </w:p>
          <w:p w:rsidR="008D688C" w:rsidRPr="0026003F" w:rsidRDefault="008D688C" w:rsidP="008D688C">
            <w:pPr>
              <w:suppressAutoHyphens/>
              <w:jc w:val="both"/>
            </w:pPr>
            <w:r w:rsidRPr="0026003F">
              <w:t>5</w:t>
            </w:r>
          </w:p>
          <w:p w:rsidR="008D688C" w:rsidRPr="0026003F" w:rsidRDefault="008D688C" w:rsidP="008D688C">
            <w:pPr>
              <w:suppressAutoHyphens/>
              <w:jc w:val="both"/>
            </w:pPr>
            <w:r w:rsidRPr="0026003F">
              <w:t xml:space="preserve">2                              </w:t>
            </w:r>
          </w:p>
          <w:p w:rsidR="008D688C" w:rsidRPr="0026003F" w:rsidRDefault="008D688C" w:rsidP="008D688C">
            <w:pPr>
              <w:suppressAutoHyphens/>
              <w:jc w:val="both"/>
            </w:pPr>
            <w:r w:rsidRPr="0026003F">
              <w:t>88</w:t>
            </w:r>
          </w:p>
          <w:p w:rsidR="008D688C" w:rsidRPr="0026003F" w:rsidRDefault="008D688C" w:rsidP="008D688C">
            <w:pPr>
              <w:suppressAutoHyphens/>
              <w:jc w:val="both"/>
            </w:pPr>
            <w:r w:rsidRPr="0026003F">
              <w:t>3</w:t>
            </w:r>
          </w:p>
          <w:p w:rsidR="008D688C" w:rsidRPr="0026003F" w:rsidRDefault="008D688C" w:rsidP="008D688C">
            <w:pPr>
              <w:pStyle w:val="81"/>
              <w:suppressAutoHyphens/>
              <w:outlineLvl w:val="7"/>
            </w:pPr>
            <w:r w:rsidRPr="0026003F">
              <w:rPr>
                <w:lang w:val="ru-RU"/>
              </w:rPr>
              <w:t>31 %</w:t>
            </w:r>
          </w:p>
        </w:tc>
      </w:tr>
    </w:tbl>
    <w:p w:rsidR="008D688C" w:rsidRPr="0026003F" w:rsidRDefault="008D688C" w:rsidP="008D688C">
      <w:pPr>
        <w:suppressAutoHyphens/>
        <w:ind w:firstLine="709"/>
        <w:jc w:val="both"/>
      </w:pPr>
      <w:r w:rsidRPr="0026003F">
        <w:t xml:space="preserve">                                                                                                                                                                                                                                           </w:t>
      </w:r>
    </w:p>
    <w:p w:rsidR="008D688C" w:rsidRPr="007F1836" w:rsidRDefault="008D688C" w:rsidP="008D688C">
      <w:pPr>
        <w:suppressAutoHyphens/>
        <w:ind w:firstLine="709"/>
        <w:jc w:val="both"/>
        <w:rPr>
          <w:sz w:val="28"/>
          <w:szCs w:val="28"/>
        </w:rPr>
      </w:pPr>
      <w:r w:rsidRPr="007F1836">
        <w:rPr>
          <w:sz w:val="28"/>
          <w:szCs w:val="28"/>
        </w:rPr>
        <w:t>О каком заболевании подумал врач? Чем подтверждается данный диагноз?</w:t>
      </w:r>
    </w:p>
    <w:p w:rsidR="008D688C" w:rsidRPr="007F1836" w:rsidRDefault="008D688C" w:rsidP="008D688C">
      <w:pPr>
        <w:suppressAutoHyphens/>
        <w:ind w:firstLine="709"/>
        <w:jc w:val="both"/>
        <w:rPr>
          <w:sz w:val="28"/>
          <w:szCs w:val="28"/>
        </w:rPr>
      </w:pPr>
      <w:r w:rsidRPr="007F1836">
        <w:rPr>
          <w:sz w:val="28"/>
          <w:szCs w:val="28"/>
        </w:rPr>
        <w:t>Ответ: Получив такой анализ крови, врач должен обратить внимание на состояние красной и белой крови. Обнаружено увеличение количества лейкоцитов до 150000, причем основная масса их представлена лимфоцитами. Имеется небольшое количество молодых клеток – лимфобластов. Такие изменения характерны для хронического лимфолейкоза. Со стороны красной крови имеется гипохромная анемия (снижено количество эритроцитов, гемоглобина, цветовой показатель меньше 1,0). Явление анемии присоединяется обычно в терминальном периоде.</w:t>
      </w:r>
    </w:p>
    <w:p w:rsidR="008D688C" w:rsidRPr="007F1836" w:rsidRDefault="008D688C" w:rsidP="008D688C">
      <w:pPr>
        <w:suppressAutoHyphens/>
        <w:ind w:firstLine="709"/>
        <w:rPr>
          <w:b/>
          <w:sz w:val="28"/>
          <w:szCs w:val="28"/>
        </w:rPr>
      </w:pPr>
      <w:r w:rsidRPr="007F1836">
        <w:rPr>
          <w:b/>
          <w:sz w:val="28"/>
          <w:szCs w:val="28"/>
        </w:rPr>
        <w:t xml:space="preserve">ОАК № </w:t>
      </w:r>
      <w:r w:rsidR="000F0FBE" w:rsidRPr="007F1836">
        <w:rPr>
          <w:b/>
          <w:sz w:val="28"/>
          <w:szCs w:val="28"/>
        </w:rPr>
        <w:t>8</w:t>
      </w:r>
    </w:p>
    <w:p w:rsidR="008D688C" w:rsidRPr="007F1836" w:rsidRDefault="008D688C" w:rsidP="008D688C">
      <w:pPr>
        <w:suppressAutoHyphens/>
        <w:ind w:firstLine="709"/>
        <w:jc w:val="both"/>
        <w:rPr>
          <w:sz w:val="28"/>
          <w:szCs w:val="28"/>
        </w:rPr>
      </w:pPr>
      <w:r w:rsidRPr="007F1836">
        <w:rPr>
          <w:sz w:val="28"/>
          <w:szCs w:val="28"/>
        </w:rPr>
        <w:t>К Лор-врачу обратилась больная по поводу  болей в горле при глотании, высокой температуры ремиттирующего типа, ознобов, резкой слабости. При осмотре была картина некротической ангины. Назначено исследование крови, в которой выявлены следующие изменения:</w:t>
      </w:r>
    </w:p>
    <w:p w:rsidR="008D688C" w:rsidRPr="0026003F" w:rsidRDefault="008D688C" w:rsidP="008D688C">
      <w:pPr>
        <w:suppressAutoHyphens/>
        <w:jc w:val="both"/>
      </w:pPr>
    </w:p>
    <w:tbl>
      <w:tblPr>
        <w:tblW w:w="0" w:type="auto"/>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988"/>
      </w:tblGrid>
      <w:tr w:rsidR="008D688C" w:rsidRPr="0026003F" w:rsidTr="00184904">
        <w:trPr>
          <w:trHeight w:val="3042"/>
        </w:trPr>
        <w:tc>
          <w:tcPr>
            <w:tcW w:w="3204" w:type="dxa"/>
          </w:tcPr>
          <w:p w:rsidR="008D688C" w:rsidRPr="0026003F" w:rsidRDefault="008D688C" w:rsidP="008D688C">
            <w:pPr>
              <w:suppressAutoHyphens/>
              <w:jc w:val="both"/>
            </w:pPr>
            <w:r w:rsidRPr="0026003F">
              <w:t>Эритроциты</w:t>
            </w:r>
          </w:p>
          <w:p w:rsidR="008D688C" w:rsidRPr="0026003F" w:rsidRDefault="008D688C" w:rsidP="008D688C">
            <w:pPr>
              <w:suppressAutoHyphens/>
              <w:jc w:val="both"/>
            </w:pPr>
            <w:r w:rsidRPr="0026003F">
              <w:t>Гемоглобин</w:t>
            </w:r>
          </w:p>
          <w:p w:rsidR="008D688C" w:rsidRPr="0026003F" w:rsidRDefault="008D688C" w:rsidP="008D688C">
            <w:pPr>
              <w:suppressAutoHyphens/>
              <w:jc w:val="both"/>
            </w:pPr>
            <w:r w:rsidRPr="0026003F">
              <w:t>Цветовой показатель</w:t>
            </w:r>
          </w:p>
          <w:p w:rsidR="008D688C" w:rsidRPr="0026003F" w:rsidRDefault="008D688C" w:rsidP="008D688C">
            <w:pPr>
              <w:pStyle w:val="81"/>
              <w:suppressAutoHyphens/>
              <w:outlineLvl w:val="7"/>
              <w:rPr>
                <w:lang w:val="ru-RU"/>
              </w:rPr>
            </w:pPr>
            <w:r w:rsidRPr="0026003F">
              <w:rPr>
                <w:lang w:val="ru-RU"/>
              </w:rPr>
              <w:t>СОЭ</w:t>
            </w:r>
          </w:p>
          <w:p w:rsidR="008D688C" w:rsidRPr="0026003F" w:rsidRDefault="008D688C" w:rsidP="008D688C">
            <w:pPr>
              <w:pStyle w:val="81"/>
              <w:suppressAutoHyphens/>
              <w:outlineLvl w:val="7"/>
              <w:rPr>
                <w:lang w:val="ru-RU"/>
              </w:rPr>
            </w:pPr>
            <w:r w:rsidRPr="0026003F">
              <w:rPr>
                <w:lang w:val="ru-RU"/>
              </w:rPr>
              <w:t>Лейкоциты</w:t>
            </w:r>
          </w:p>
          <w:p w:rsidR="008D688C" w:rsidRPr="0026003F" w:rsidRDefault="008D688C" w:rsidP="008D688C">
            <w:pPr>
              <w:pStyle w:val="81"/>
              <w:suppressAutoHyphens/>
              <w:outlineLvl w:val="7"/>
              <w:rPr>
                <w:lang w:val="ru-RU"/>
              </w:rPr>
            </w:pPr>
            <w:r w:rsidRPr="0026003F">
              <w:rPr>
                <w:lang w:val="ru-RU"/>
              </w:rPr>
              <w:t>Миелобласты</w:t>
            </w:r>
          </w:p>
          <w:p w:rsidR="008D688C" w:rsidRPr="0026003F" w:rsidRDefault="008D688C" w:rsidP="008D688C">
            <w:pPr>
              <w:pStyle w:val="81"/>
              <w:suppressAutoHyphens/>
              <w:outlineLvl w:val="7"/>
              <w:rPr>
                <w:lang w:val="ru-RU"/>
              </w:rPr>
            </w:pPr>
            <w:r w:rsidRPr="0026003F">
              <w:rPr>
                <w:lang w:val="ru-RU"/>
              </w:rPr>
              <w:t>Палочкоядерные</w:t>
            </w:r>
          </w:p>
          <w:p w:rsidR="008D688C" w:rsidRPr="0026003F" w:rsidRDefault="008D688C" w:rsidP="008D688C">
            <w:pPr>
              <w:pStyle w:val="81"/>
              <w:suppressAutoHyphens/>
              <w:outlineLvl w:val="7"/>
              <w:rPr>
                <w:lang w:val="ru-RU"/>
              </w:rPr>
            </w:pPr>
            <w:r w:rsidRPr="0026003F">
              <w:rPr>
                <w:lang w:val="ru-RU"/>
              </w:rPr>
              <w:t>Сегментоядерные</w:t>
            </w:r>
          </w:p>
          <w:p w:rsidR="008D688C" w:rsidRPr="0026003F" w:rsidRDefault="008D688C" w:rsidP="008D688C">
            <w:pPr>
              <w:pStyle w:val="81"/>
              <w:suppressAutoHyphens/>
              <w:outlineLvl w:val="7"/>
              <w:rPr>
                <w:lang w:val="ru-RU"/>
              </w:rPr>
            </w:pPr>
            <w:r w:rsidRPr="0026003F">
              <w:rPr>
                <w:lang w:val="ru-RU"/>
              </w:rPr>
              <w:t>Лимфоциты</w:t>
            </w:r>
          </w:p>
          <w:p w:rsidR="008D688C" w:rsidRPr="0026003F" w:rsidRDefault="008D688C" w:rsidP="008D688C">
            <w:pPr>
              <w:pStyle w:val="81"/>
              <w:suppressAutoHyphens/>
              <w:outlineLvl w:val="7"/>
              <w:rPr>
                <w:lang w:val="ru-RU"/>
              </w:rPr>
            </w:pPr>
            <w:r w:rsidRPr="0026003F">
              <w:rPr>
                <w:lang w:val="ru-RU"/>
              </w:rPr>
              <w:t>Гематокрит</w:t>
            </w:r>
          </w:p>
        </w:tc>
        <w:tc>
          <w:tcPr>
            <w:tcW w:w="2988" w:type="dxa"/>
          </w:tcPr>
          <w:p w:rsidR="008D688C" w:rsidRPr="0026003F" w:rsidRDefault="008D688C" w:rsidP="008D688C">
            <w:pPr>
              <w:suppressAutoHyphens/>
              <w:jc w:val="both"/>
              <w:rPr>
                <w:lang w:val="en-US"/>
              </w:rPr>
            </w:pPr>
            <w:r w:rsidRPr="0026003F">
              <w:t xml:space="preserve">2150000 – 2,15 </w:t>
            </w:r>
            <w:r w:rsidRPr="0026003F">
              <w:rPr>
                <w:vertAlign w:val="superscript"/>
              </w:rPr>
              <w:t xml:space="preserve">. </w:t>
            </w:r>
            <w:r w:rsidRPr="0026003F">
              <w:t>10</w:t>
            </w:r>
            <w:r w:rsidRPr="0026003F">
              <w:rPr>
                <w:vertAlign w:val="superscript"/>
              </w:rPr>
              <w:t>12</w:t>
            </w:r>
            <w:r w:rsidRPr="0026003F">
              <w:t xml:space="preserve">/л       </w:t>
            </w:r>
          </w:p>
          <w:p w:rsidR="008D688C" w:rsidRPr="0026003F" w:rsidRDefault="008D688C" w:rsidP="008D688C">
            <w:pPr>
              <w:suppressAutoHyphens/>
              <w:ind w:left="54"/>
              <w:jc w:val="both"/>
            </w:pPr>
            <w:r w:rsidRPr="0026003F">
              <w:t xml:space="preserve">80 г/л    </w:t>
            </w:r>
          </w:p>
          <w:p w:rsidR="008D688C" w:rsidRPr="0026003F" w:rsidRDefault="008D688C" w:rsidP="008D688C">
            <w:pPr>
              <w:suppressAutoHyphens/>
              <w:jc w:val="both"/>
            </w:pPr>
            <w:r w:rsidRPr="0026003F">
              <w:t>0,7</w:t>
            </w:r>
          </w:p>
          <w:p w:rsidR="008D688C" w:rsidRPr="0026003F" w:rsidRDefault="008D688C" w:rsidP="008D688C">
            <w:pPr>
              <w:pStyle w:val="81"/>
              <w:suppressAutoHyphens/>
              <w:outlineLvl w:val="7"/>
              <w:rPr>
                <w:lang w:val="ru-RU"/>
              </w:rPr>
            </w:pPr>
            <w:r w:rsidRPr="0026003F">
              <w:rPr>
                <w:lang w:val="ru-RU"/>
              </w:rPr>
              <w:t>40 мм/час</w:t>
            </w:r>
          </w:p>
          <w:p w:rsidR="008D688C" w:rsidRPr="0026003F" w:rsidRDefault="008D688C" w:rsidP="008D688C">
            <w:pPr>
              <w:pStyle w:val="81"/>
              <w:suppressAutoHyphens/>
              <w:outlineLvl w:val="7"/>
              <w:rPr>
                <w:lang w:val="ru-RU"/>
              </w:rPr>
            </w:pPr>
            <w:r w:rsidRPr="0026003F">
              <w:rPr>
                <w:lang w:val="ru-RU"/>
              </w:rPr>
              <w:t xml:space="preserve">100000 – 100 </w:t>
            </w:r>
            <w:r w:rsidRPr="0026003F">
              <w:rPr>
                <w:vertAlign w:val="superscript"/>
                <w:lang w:val="ru-RU"/>
              </w:rPr>
              <w:t xml:space="preserve">. </w:t>
            </w:r>
            <w:r w:rsidRPr="0026003F">
              <w:rPr>
                <w:lang w:val="ru-RU"/>
              </w:rPr>
              <w:t>10</w:t>
            </w:r>
            <w:r w:rsidRPr="0026003F">
              <w:rPr>
                <w:vertAlign w:val="superscript"/>
                <w:lang w:val="ru-RU"/>
              </w:rPr>
              <w:t>9</w:t>
            </w:r>
            <w:r w:rsidRPr="0026003F">
              <w:rPr>
                <w:lang w:val="ru-RU"/>
              </w:rPr>
              <w:t>/л</w:t>
            </w:r>
          </w:p>
          <w:p w:rsidR="008D688C" w:rsidRPr="0026003F" w:rsidRDefault="008D688C" w:rsidP="008D688C">
            <w:pPr>
              <w:pStyle w:val="81"/>
              <w:suppressAutoHyphens/>
              <w:outlineLvl w:val="7"/>
              <w:rPr>
                <w:lang w:val="ru-RU"/>
              </w:rPr>
            </w:pPr>
            <w:r w:rsidRPr="0026003F">
              <w:rPr>
                <w:lang w:val="ru-RU"/>
              </w:rPr>
              <w:t>80</w:t>
            </w:r>
          </w:p>
          <w:p w:rsidR="008D688C" w:rsidRPr="0026003F" w:rsidRDefault="008D688C" w:rsidP="008D688C">
            <w:pPr>
              <w:pStyle w:val="81"/>
              <w:suppressAutoHyphens/>
              <w:outlineLvl w:val="7"/>
              <w:rPr>
                <w:lang w:val="ru-RU"/>
              </w:rPr>
            </w:pPr>
            <w:r w:rsidRPr="0026003F">
              <w:rPr>
                <w:lang w:val="ru-RU"/>
              </w:rPr>
              <w:t>1</w:t>
            </w:r>
          </w:p>
          <w:p w:rsidR="008D688C" w:rsidRPr="0026003F" w:rsidRDefault="008D688C" w:rsidP="008D688C">
            <w:pPr>
              <w:pStyle w:val="81"/>
              <w:suppressAutoHyphens/>
              <w:outlineLvl w:val="7"/>
              <w:rPr>
                <w:lang w:val="ru-RU"/>
              </w:rPr>
            </w:pPr>
            <w:r w:rsidRPr="0026003F">
              <w:rPr>
                <w:lang w:val="ru-RU"/>
              </w:rPr>
              <w:t>11</w:t>
            </w:r>
          </w:p>
          <w:p w:rsidR="008D688C" w:rsidRPr="0026003F" w:rsidRDefault="008D688C" w:rsidP="008D688C">
            <w:pPr>
              <w:pStyle w:val="81"/>
              <w:suppressAutoHyphens/>
              <w:outlineLvl w:val="7"/>
              <w:rPr>
                <w:lang w:val="ru-RU"/>
              </w:rPr>
            </w:pPr>
            <w:r w:rsidRPr="0026003F">
              <w:rPr>
                <w:lang w:val="ru-RU"/>
              </w:rPr>
              <w:t>8</w:t>
            </w:r>
          </w:p>
          <w:p w:rsidR="008D688C" w:rsidRPr="0026003F" w:rsidRDefault="008D688C" w:rsidP="008D688C">
            <w:pPr>
              <w:pStyle w:val="81"/>
              <w:suppressAutoHyphens/>
              <w:outlineLvl w:val="7"/>
              <w:rPr>
                <w:lang w:val="ru-RU"/>
              </w:rPr>
            </w:pPr>
            <w:r w:rsidRPr="0026003F">
              <w:rPr>
                <w:lang w:val="ru-RU"/>
              </w:rPr>
              <w:t>28 %</w:t>
            </w:r>
          </w:p>
        </w:tc>
      </w:tr>
    </w:tbl>
    <w:p w:rsidR="008D688C" w:rsidRPr="007F1836" w:rsidRDefault="008D688C" w:rsidP="008D688C">
      <w:pPr>
        <w:suppressAutoHyphens/>
        <w:ind w:firstLine="709"/>
        <w:jc w:val="both"/>
        <w:rPr>
          <w:b/>
          <w:bCs/>
          <w:sz w:val="28"/>
          <w:szCs w:val="28"/>
        </w:rPr>
      </w:pPr>
      <w:r w:rsidRPr="0026003F">
        <w:t xml:space="preserve"> </w:t>
      </w:r>
      <w:r w:rsidRPr="007F1836">
        <w:rPr>
          <w:b/>
          <w:bCs/>
          <w:sz w:val="28"/>
          <w:szCs w:val="28"/>
        </w:rPr>
        <w:t xml:space="preserve">Стернальный пунктат.  </w:t>
      </w:r>
      <w:r w:rsidRPr="007F1836">
        <w:rPr>
          <w:sz w:val="28"/>
          <w:szCs w:val="28"/>
        </w:rPr>
        <w:t>В стернальном пунктате содержание клеток эритробластического ростка резко уменьшено, преобладают клетки миелоидного ряда, главным образом, молодые формы – промиелоциты, миелоциты и метамиелоциты. Какой диагноз можно поставить в данном случае?</w:t>
      </w:r>
      <w:r w:rsidRPr="007F1836">
        <w:rPr>
          <w:b/>
          <w:bCs/>
          <w:sz w:val="28"/>
          <w:szCs w:val="28"/>
        </w:rPr>
        <w:t xml:space="preserve"> </w:t>
      </w:r>
    </w:p>
    <w:p w:rsidR="008D688C" w:rsidRPr="007F1836" w:rsidRDefault="008D688C" w:rsidP="008D688C">
      <w:pPr>
        <w:suppressAutoHyphens/>
        <w:ind w:firstLine="709"/>
        <w:jc w:val="both"/>
        <w:rPr>
          <w:bCs/>
          <w:sz w:val="28"/>
          <w:szCs w:val="28"/>
        </w:rPr>
      </w:pPr>
      <w:r w:rsidRPr="007F1836">
        <w:rPr>
          <w:bCs/>
          <w:sz w:val="28"/>
          <w:szCs w:val="28"/>
        </w:rPr>
        <w:lastRenderedPageBreak/>
        <w:t>Ответ: Обращает внимание содержание большого количества лейкоцитов, причем 80 % их составляют молодые, незрелые клетки. Между ними и зрелыми лейкоцитами имеется hiatus leucaemicus – т.е. лейкемический провал. Такая картина крови типична для острого миелолейкоза. За счет бурного размножения эритробластов из костного мозга у больных происходит снижение количества эритроцитов.</w:t>
      </w:r>
    </w:p>
    <w:p w:rsidR="008D688C" w:rsidRPr="0026003F" w:rsidRDefault="008D688C" w:rsidP="008D688C">
      <w:pPr>
        <w:suppressAutoHyphens/>
        <w:rPr>
          <w:b/>
          <w:bCs/>
        </w:rPr>
      </w:pPr>
    </w:p>
    <w:p w:rsidR="003D23C3" w:rsidRDefault="003D23C3" w:rsidP="003D23C3">
      <w:pPr>
        <w:jc w:val="center"/>
        <w:rPr>
          <w:color w:val="000000"/>
          <w:sz w:val="28"/>
          <w:szCs w:val="28"/>
        </w:rPr>
      </w:pPr>
      <w:r w:rsidRPr="00CE5C22">
        <w:rPr>
          <w:b/>
          <w:color w:val="000000"/>
          <w:sz w:val="28"/>
          <w:szCs w:val="28"/>
        </w:rPr>
        <w:t>Практическая подготовка на клинической базе</w:t>
      </w:r>
    </w:p>
    <w:p w:rsidR="003D23C3" w:rsidRDefault="003D23C3" w:rsidP="003D23C3">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3D23C3" w:rsidRDefault="003D23C3" w:rsidP="003D23C3">
      <w:pPr>
        <w:ind w:firstLine="675"/>
        <w:jc w:val="both"/>
        <w:rPr>
          <w:b/>
          <w:color w:val="000000"/>
          <w:sz w:val="28"/>
          <w:szCs w:val="28"/>
        </w:rPr>
      </w:pPr>
    </w:p>
    <w:p w:rsidR="003D23C3" w:rsidRDefault="003D23C3" w:rsidP="003D23C3">
      <w:pPr>
        <w:ind w:firstLine="675"/>
        <w:jc w:val="both"/>
        <w:rPr>
          <w:b/>
          <w:color w:val="000000"/>
          <w:sz w:val="28"/>
          <w:szCs w:val="28"/>
        </w:rPr>
      </w:pPr>
      <w:r>
        <w:rPr>
          <w:b/>
          <w:color w:val="000000"/>
          <w:sz w:val="28"/>
          <w:szCs w:val="28"/>
        </w:rPr>
        <w:t>Список тем рефератов:</w:t>
      </w:r>
    </w:p>
    <w:p w:rsidR="003D23C3" w:rsidRDefault="003D23C3" w:rsidP="003D23C3">
      <w:pPr>
        <w:pStyle w:val="a6"/>
        <w:numPr>
          <w:ilvl w:val="0"/>
          <w:numId w:val="99"/>
        </w:numPr>
        <w:rPr>
          <w:rFonts w:ascii="Times New Roman" w:hAnsi="Times New Roman"/>
          <w:color w:val="000000"/>
          <w:sz w:val="28"/>
          <w:szCs w:val="28"/>
        </w:rPr>
      </w:pPr>
      <w:r>
        <w:rPr>
          <w:rFonts w:ascii="Times New Roman" w:hAnsi="Times New Roman"/>
          <w:color w:val="000000"/>
          <w:sz w:val="28"/>
          <w:szCs w:val="28"/>
        </w:rPr>
        <w:t>Миеломная болезнь</w:t>
      </w:r>
    </w:p>
    <w:p w:rsidR="003D23C3" w:rsidRDefault="003D23C3" w:rsidP="003D23C3">
      <w:pPr>
        <w:pStyle w:val="a6"/>
        <w:numPr>
          <w:ilvl w:val="0"/>
          <w:numId w:val="99"/>
        </w:numPr>
        <w:rPr>
          <w:rFonts w:ascii="Times New Roman" w:hAnsi="Times New Roman"/>
          <w:color w:val="000000"/>
          <w:sz w:val="28"/>
          <w:szCs w:val="28"/>
        </w:rPr>
      </w:pPr>
      <w:r>
        <w:rPr>
          <w:rFonts w:ascii="Times New Roman" w:hAnsi="Times New Roman"/>
          <w:color w:val="000000"/>
          <w:sz w:val="28"/>
          <w:szCs w:val="28"/>
        </w:rPr>
        <w:t>Хронические лейкозы</w:t>
      </w:r>
    </w:p>
    <w:p w:rsidR="003D23C3" w:rsidRDefault="003D23C3" w:rsidP="003D23C3">
      <w:pPr>
        <w:pStyle w:val="a6"/>
        <w:numPr>
          <w:ilvl w:val="0"/>
          <w:numId w:val="99"/>
        </w:numPr>
        <w:rPr>
          <w:rFonts w:ascii="Times New Roman" w:hAnsi="Times New Roman"/>
          <w:color w:val="000000"/>
          <w:sz w:val="28"/>
          <w:szCs w:val="28"/>
        </w:rPr>
      </w:pPr>
      <w:r>
        <w:rPr>
          <w:rFonts w:ascii="Times New Roman" w:hAnsi="Times New Roman"/>
          <w:color w:val="000000"/>
          <w:sz w:val="28"/>
          <w:szCs w:val="28"/>
        </w:rPr>
        <w:t>Гемофилия</w:t>
      </w:r>
    </w:p>
    <w:p w:rsidR="003D23C3" w:rsidRDefault="003D23C3" w:rsidP="003D23C3">
      <w:pPr>
        <w:pStyle w:val="a6"/>
        <w:numPr>
          <w:ilvl w:val="0"/>
          <w:numId w:val="99"/>
        </w:numPr>
        <w:rPr>
          <w:rFonts w:ascii="Times New Roman" w:hAnsi="Times New Roman"/>
          <w:color w:val="000000"/>
          <w:sz w:val="28"/>
          <w:szCs w:val="28"/>
        </w:rPr>
      </w:pPr>
      <w:r>
        <w:rPr>
          <w:rFonts w:ascii="Times New Roman" w:hAnsi="Times New Roman"/>
          <w:color w:val="000000"/>
          <w:sz w:val="28"/>
          <w:szCs w:val="28"/>
        </w:rPr>
        <w:t>Тромбоцитопеническая пурпура</w:t>
      </w:r>
    </w:p>
    <w:p w:rsidR="003D23C3" w:rsidRPr="007676CF" w:rsidRDefault="003D23C3" w:rsidP="003D23C3">
      <w:pPr>
        <w:pStyle w:val="a6"/>
        <w:numPr>
          <w:ilvl w:val="0"/>
          <w:numId w:val="99"/>
        </w:numPr>
        <w:rPr>
          <w:rFonts w:ascii="Times New Roman" w:hAnsi="Times New Roman"/>
          <w:color w:val="000000"/>
          <w:sz w:val="28"/>
          <w:szCs w:val="28"/>
        </w:rPr>
      </w:pPr>
      <w:r>
        <w:rPr>
          <w:rFonts w:ascii="Times New Roman" w:hAnsi="Times New Roman"/>
          <w:color w:val="000000"/>
          <w:sz w:val="28"/>
          <w:szCs w:val="28"/>
        </w:rPr>
        <w:t>Диагностика нарушений коагуляции</w:t>
      </w:r>
    </w:p>
    <w:p w:rsidR="000F0FBE" w:rsidRPr="0026003F" w:rsidRDefault="000F0FBE" w:rsidP="008D688C">
      <w:pPr>
        <w:ind w:firstLine="709"/>
        <w:jc w:val="both"/>
        <w:rPr>
          <w:color w:val="000000"/>
        </w:rPr>
      </w:pPr>
    </w:p>
    <w:p w:rsidR="003E44DB" w:rsidRPr="0026003F" w:rsidRDefault="003E44DB" w:rsidP="003E44DB">
      <w:pPr>
        <w:ind w:firstLine="709"/>
        <w:jc w:val="both"/>
        <w:rPr>
          <w:i/>
          <w:color w:val="000000"/>
          <w:sz w:val="28"/>
          <w:szCs w:val="28"/>
        </w:rPr>
      </w:pPr>
      <w:r w:rsidRPr="0026003F">
        <w:rPr>
          <w:b/>
          <w:color w:val="000000"/>
          <w:sz w:val="28"/>
          <w:szCs w:val="28"/>
        </w:rPr>
        <w:t>Тема 21</w:t>
      </w:r>
      <w:r w:rsidRPr="0026003F">
        <w:rPr>
          <w:i/>
          <w:color w:val="000000"/>
          <w:sz w:val="28"/>
          <w:szCs w:val="28"/>
        </w:rPr>
        <w:t xml:space="preserve"> </w:t>
      </w:r>
      <w:r w:rsidR="00D73950" w:rsidRPr="0026003F">
        <w:rPr>
          <w:i/>
          <w:color w:val="000000"/>
          <w:sz w:val="28"/>
          <w:szCs w:val="28"/>
        </w:rPr>
        <w:t>Симптоматология и методы диагностики основных синдромов при эндокринных заболеваниях (сахарный диабет, тиреотоксикоз). Неотложная помощь при диабетической (кетоацидотической), гипогликемической и тиреотоксической коме.</w:t>
      </w:r>
    </w:p>
    <w:p w:rsidR="003D23C3" w:rsidRDefault="003E44DB" w:rsidP="003E44DB">
      <w:pPr>
        <w:ind w:firstLine="709"/>
        <w:jc w:val="both"/>
        <w:rPr>
          <w:i/>
          <w:color w:val="000000"/>
          <w:sz w:val="28"/>
          <w:szCs w:val="28"/>
        </w:rPr>
      </w:pPr>
      <w:r w:rsidRPr="0026003F">
        <w:rPr>
          <w:b/>
          <w:color w:val="000000"/>
          <w:sz w:val="28"/>
          <w:szCs w:val="28"/>
        </w:rPr>
        <w:t>Форм</w:t>
      </w:r>
      <w:r w:rsidR="003D23C3">
        <w:rPr>
          <w:b/>
          <w:color w:val="000000"/>
          <w:sz w:val="28"/>
          <w:szCs w:val="28"/>
        </w:rPr>
        <w:t xml:space="preserve">ы </w:t>
      </w:r>
      <w:r w:rsidRPr="0026003F">
        <w:rPr>
          <w:b/>
          <w:color w:val="000000"/>
          <w:sz w:val="28"/>
          <w:szCs w:val="28"/>
        </w:rPr>
        <w:t>текущего контроля</w:t>
      </w:r>
      <w:r w:rsidRPr="0026003F">
        <w:rPr>
          <w:color w:val="000000"/>
          <w:sz w:val="28"/>
          <w:szCs w:val="28"/>
        </w:rPr>
        <w:t xml:space="preserve"> </w:t>
      </w:r>
      <w:r w:rsidRPr="0026003F">
        <w:rPr>
          <w:b/>
          <w:color w:val="000000"/>
          <w:sz w:val="28"/>
          <w:szCs w:val="28"/>
        </w:rPr>
        <w:t>успеваемости</w:t>
      </w:r>
      <w:r w:rsidR="003D23C3">
        <w:rPr>
          <w:b/>
          <w:color w:val="000000"/>
          <w:sz w:val="28"/>
          <w:szCs w:val="28"/>
        </w:rPr>
        <w:t>:</w:t>
      </w:r>
      <w:r w:rsidRPr="0026003F">
        <w:rPr>
          <w:i/>
          <w:color w:val="000000"/>
          <w:sz w:val="28"/>
          <w:szCs w:val="28"/>
        </w:rPr>
        <w:t xml:space="preserve"> </w:t>
      </w:r>
    </w:p>
    <w:p w:rsidR="003D23C3" w:rsidRPr="000B0867" w:rsidRDefault="003D23C3" w:rsidP="000B0867">
      <w:pPr>
        <w:pStyle w:val="a6"/>
        <w:numPr>
          <w:ilvl w:val="0"/>
          <w:numId w:val="21"/>
        </w:numPr>
        <w:rPr>
          <w:rFonts w:ascii="Times New Roman" w:hAnsi="Times New Roman"/>
          <w:color w:val="000000"/>
          <w:sz w:val="28"/>
          <w:szCs w:val="28"/>
        </w:rPr>
      </w:pPr>
      <w:r w:rsidRPr="000B0867">
        <w:rPr>
          <w:rFonts w:ascii="Times New Roman" w:hAnsi="Times New Roman"/>
          <w:color w:val="000000"/>
          <w:sz w:val="28"/>
          <w:szCs w:val="28"/>
        </w:rPr>
        <w:t>письменный опрос,</w:t>
      </w:r>
    </w:p>
    <w:p w:rsidR="003D23C3" w:rsidRPr="000B0867" w:rsidRDefault="003E44DB" w:rsidP="000B0867">
      <w:pPr>
        <w:pStyle w:val="a6"/>
        <w:numPr>
          <w:ilvl w:val="0"/>
          <w:numId w:val="21"/>
        </w:numPr>
        <w:rPr>
          <w:rFonts w:ascii="Times New Roman" w:hAnsi="Times New Roman"/>
          <w:color w:val="000000"/>
          <w:sz w:val="28"/>
          <w:szCs w:val="28"/>
        </w:rPr>
      </w:pPr>
      <w:r w:rsidRPr="000B0867">
        <w:rPr>
          <w:rFonts w:ascii="Times New Roman" w:hAnsi="Times New Roman"/>
          <w:color w:val="000000"/>
          <w:sz w:val="28"/>
          <w:szCs w:val="28"/>
        </w:rPr>
        <w:t>устный опрос,</w:t>
      </w:r>
    </w:p>
    <w:p w:rsidR="000B0867" w:rsidRDefault="000B0867" w:rsidP="000B0867">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решение проблемно-ситуационных задач;</w:t>
      </w:r>
    </w:p>
    <w:p w:rsidR="000B0867" w:rsidRDefault="000B0867" w:rsidP="000B0867">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проверка практических навыков;</w:t>
      </w:r>
    </w:p>
    <w:p w:rsidR="000B0867" w:rsidRDefault="000B0867" w:rsidP="000B0867">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реферат</w:t>
      </w:r>
    </w:p>
    <w:p w:rsidR="000B0867" w:rsidRDefault="000B0867" w:rsidP="000B0867">
      <w:pPr>
        <w:pStyle w:val="a6"/>
        <w:ind w:left="1429" w:firstLine="0"/>
        <w:rPr>
          <w:rFonts w:ascii="Times New Roman" w:hAnsi="Times New Roman"/>
          <w:color w:val="000000"/>
          <w:sz w:val="28"/>
          <w:szCs w:val="28"/>
        </w:rPr>
      </w:pPr>
    </w:p>
    <w:p w:rsidR="003E44DB" w:rsidRDefault="003E44DB" w:rsidP="000B0867">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3D23C3" w:rsidRPr="003D23C3" w:rsidRDefault="003D23C3" w:rsidP="003D23C3">
      <w:pPr>
        <w:ind w:firstLine="709"/>
        <w:jc w:val="both"/>
        <w:rPr>
          <w:color w:val="000000"/>
          <w:sz w:val="28"/>
          <w:szCs w:val="28"/>
        </w:rPr>
      </w:pPr>
      <w:r w:rsidRPr="003D23C3">
        <w:rPr>
          <w:color w:val="000000"/>
          <w:sz w:val="28"/>
          <w:szCs w:val="28"/>
        </w:rPr>
        <w:t xml:space="preserve">Вопросы для </w:t>
      </w:r>
      <w:r>
        <w:rPr>
          <w:color w:val="000000"/>
          <w:sz w:val="28"/>
          <w:szCs w:val="28"/>
        </w:rPr>
        <w:t>письменного</w:t>
      </w:r>
      <w:r w:rsidRPr="003D23C3">
        <w:rPr>
          <w:color w:val="000000"/>
          <w:sz w:val="28"/>
          <w:szCs w:val="28"/>
        </w:rPr>
        <w:t xml:space="preserve"> опроса:</w:t>
      </w:r>
    </w:p>
    <w:p w:rsidR="003D23C3" w:rsidRDefault="003D23C3" w:rsidP="003E44DB">
      <w:pPr>
        <w:ind w:firstLine="709"/>
        <w:jc w:val="both"/>
        <w:rPr>
          <w:color w:val="000000"/>
          <w:sz w:val="28"/>
          <w:szCs w:val="28"/>
        </w:rPr>
      </w:pPr>
      <w:r>
        <w:rPr>
          <w:color w:val="000000"/>
          <w:sz w:val="28"/>
          <w:szCs w:val="28"/>
        </w:rPr>
        <w:t>Вариант 1</w:t>
      </w:r>
    </w:p>
    <w:p w:rsidR="003D23C3" w:rsidRDefault="003D23C3" w:rsidP="003E44DB">
      <w:pPr>
        <w:ind w:firstLine="709"/>
        <w:jc w:val="both"/>
        <w:rPr>
          <w:color w:val="000000"/>
          <w:sz w:val="28"/>
          <w:szCs w:val="28"/>
        </w:rPr>
      </w:pPr>
      <w:r>
        <w:rPr>
          <w:color w:val="000000"/>
          <w:sz w:val="28"/>
          <w:szCs w:val="28"/>
        </w:rPr>
        <w:t xml:space="preserve">1. </w:t>
      </w:r>
      <w:r w:rsidR="000B0867">
        <w:rPr>
          <w:color w:val="000000"/>
          <w:sz w:val="28"/>
          <w:szCs w:val="28"/>
        </w:rPr>
        <w:t>Диабетическая кома: клинические проявления,  неотложная помощь</w:t>
      </w:r>
    </w:p>
    <w:p w:rsidR="000B0867" w:rsidRDefault="000B0867" w:rsidP="003E44DB">
      <w:pPr>
        <w:ind w:firstLine="709"/>
        <w:jc w:val="both"/>
        <w:rPr>
          <w:color w:val="000000"/>
          <w:sz w:val="28"/>
          <w:szCs w:val="28"/>
        </w:rPr>
      </w:pPr>
      <w:r>
        <w:rPr>
          <w:color w:val="000000"/>
          <w:sz w:val="28"/>
          <w:szCs w:val="28"/>
        </w:rPr>
        <w:t>2. Тиреотоксический криз, клинические проявления</w:t>
      </w:r>
    </w:p>
    <w:p w:rsidR="000B0867" w:rsidRDefault="000B0867" w:rsidP="003E44DB">
      <w:pPr>
        <w:ind w:firstLine="709"/>
        <w:jc w:val="both"/>
        <w:rPr>
          <w:color w:val="000000"/>
          <w:sz w:val="28"/>
          <w:szCs w:val="28"/>
        </w:rPr>
      </w:pPr>
      <w:r>
        <w:rPr>
          <w:color w:val="000000"/>
          <w:sz w:val="28"/>
          <w:szCs w:val="28"/>
        </w:rPr>
        <w:t xml:space="preserve">Вариант 2 </w:t>
      </w:r>
    </w:p>
    <w:p w:rsidR="000B0867" w:rsidRDefault="000B0867" w:rsidP="003E44DB">
      <w:pPr>
        <w:ind w:firstLine="709"/>
        <w:jc w:val="both"/>
        <w:rPr>
          <w:color w:val="000000"/>
          <w:sz w:val="28"/>
          <w:szCs w:val="28"/>
        </w:rPr>
      </w:pPr>
      <w:r>
        <w:rPr>
          <w:color w:val="000000"/>
          <w:sz w:val="28"/>
          <w:szCs w:val="28"/>
        </w:rPr>
        <w:t>1. Гипогликемическая кома: принические проявления, неотложная помощь</w:t>
      </w:r>
    </w:p>
    <w:p w:rsidR="000B0867" w:rsidRDefault="000B0867" w:rsidP="003E44DB">
      <w:pPr>
        <w:ind w:firstLine="709"/>
        <w:jc w:val="both"/>
        <w:rPr>
          <w:color w:val="000000"/>
          <w:sz w:val="28"/>
          <w:szCs w:val="28"/>
        </w:rPr>
      </w:pPr>
      <w:r>
        <w:rPr>
          <w:color w:val="000000"/>
          <w:sz w:val="28"/>
          <w:szCs w:val="28"/>
        </w:rPr>
        <w:t>2. Микседема, определение, клинические проявления.</w:t>
      </w:r>
    </w:p>
    <w:p w:rsidR="000B0867" w:rsidRPr="003D23C3" w:rsidRDefault="000B0867" w:rsidP="003E44DB">
      <w:pPr>
        <w:ind w:firstLine="709"/>
        <w:jc w:val="both"/>
        <w:rPr>
          <w:color w:val="000000"/>
          <w:sz w:val="28"/>
          <w:szCs w:val="28"/>
        </w:rPr>
      </w:pPr>
    </w:p>
    <w:p w:rsidR="003E44DB" w:rsidRPr="003D23C3" w:rsidRDefault="003E44DB" w:rsidP="003E44DB">
      <w:pPr>
        <w:ind w:firstLine="709"/>
        <w:jc w:val="both"/>
        <w:rPr>
          <w:color w:val="000000"/>
          <w:sz w:val="28"/>
          <w:szCs w:val="28"/>
        </w:rPr>
      </w:pPr>
      <w:r w:rsidRPr="003D23C3">
        <w:rPr>
          <w:color w:val="000000"/>
          <w:sz w:val="28"/>
          <w:szCs w:val="28"/>
        </w:rPr>
        <w:t>Вопросы для устного опроса</w:t>
      </w:r>
      <w:r w:rsidR="003D23C3" w:rsidRPr="003D23C3">
        <w:rPr>
          <w:color w:val="000000"/>
          <w:sz w:val="28"/>
          <w:szCs w:val="28"/>
        </w:rPr>
        <w:t>:</w:t>
      </w:r>
    </w:p>
    <w:p w:rsidR="008B36E4" w:rsidRPr="003D23C3" w:rsidRDefault="008B36E4" w:rsidP="008B36E4">
      <w:pPr>
        <w:jc w:val="both"/>
        <w:rPr>
          <w:sz w:val="28"/>
          <w:szCs w:val="28"/>
        </w:rPr>
      </w:pPr>
      <w:r w:rsidRPr="003D23C3">
        <w:rPr>
          <w:sz w:val="28"/>
          <w:szCs w:val="28"/>
        </w:rPr>
        <w:t xml:space="preserve">   1. Сахарный диабет. Этиология, патогенез, клиническая симптоматика.</w:t>
      </w:r>
    </w:p>
    <w:p w:rsidR="008B36E4" w:rsidRPr="003D23C3" w:rsidRDefault="008B36E4" w:rsidP="008B36E4">
      <w:pPr>
        <w:jc w:val="both"/>
        <w:rPr>
          <w:sz w:val="28"/>
          <w:szCs w:val="28"/>
        </w:rPr>
      </w:pPr>
      <w:r w:rsidRPr="003D23C3">
        <w:rPr>
          <w:sz w:val="28"/>
          <w:szCs w:val="28"/>
        </w:rPr>
        <w:t xml:space="preserve">    2. Диабетическая (кетоацидотическая кома). Этиология, основные признаки, неотложная помощь.</w:t>
      </w:r>
    </w:p>
    <w:p w:rsidR="008B36E4" w:rsidRPr="003D23C3" w:rsidRDefault="008B36E4" w:rsidP="008B36E4">
      <w:pPr>
        <w:jc w:val="both"/>
        <w:rPr>
          <w:sz w:val="28"/>
          <w:szCs w:val="28"/>
        </w:rPr>
      </w:pPr>
      <w:r w:rsidRPr="003D23C3">
        <w:rPr>
          <w:sz w:val="28"/>
          <w:szCs w:val="28"/>
        </w:rPr>
        <w:t xml:space="preserve">    3. Гипогликемическая кома. Этиология, основные признаки, неотложная помощь. </w:t>
      </w:r>
    </w:p>
    <w:p w:rsidR="008B36E4" w:rsidRPr="003D23C3" w:rsidRDefault="008B36E4" w:rsidP="008B36E4">
      <w:pPr>
        <w:jc w:val="both"/>
        <w:rPr>
          <w:sz w:val="28"/>
          <w:szCs w:val="28"/>
        </w:rPr>
      </w:pPr>
      <w:r w:rsidRPr="003D23C3">
        <w:rPr>
          <w:sz w:val="28"/>
          <w:szCs w:val="28"/>
        </w:rPr>
        <w:lastRenderedPageBreak/>
        <w:t xml:space="preserve">    4. Синдром повышения функции щитовидной железы (тиреотоксикоз). Клиническая картина.</w:t>
      </w:r>
    </w:p>
    <w:p w:rsidR="003E44DB" w:rsidRPr="003D23C3" w:rsidRDefault="003D23C3" w:rsidP="008B36E4">
      <w:pPr>
        <w:jc w:val="both"/>
        <w:rPr>
          <w:color w:val="000000"/>
          <w:sz w:val="28"/>
          <w:szCs w:val="28"/>
        </w:rPr>
      </w:pPr>
      <w:r>
        <w:rPr>
          <w:sz w:val="28"/>
          <w:szCs w:val="28"/>
        </w:rPr>
        <w:t xml:space="preserve">   </w:t>
      </w:r>
      <w:r w:rsidR="003E44DB" w:rsidRPr="003D23C3">
        <w:rPr>
          <w:color w:val="000000"/>
          <w:sz w:val="28"/>
          <w:szCs w:val="28"/>
        </w:rPr>
        <w:t>Тексты ситуационных задач</w:t>
      </w:r>
      <w:r>
        <w:rPr>
          <w:color w:val="000000"/>
          <w:sz w:val="28"/>
          <w:szCs w:val="28"/>
        </w:rPr>
        <w:t>:</w:t>
      </w:r>
    </w:p>
    <w:p w:rsidR="0080799A" w:rsidRPr="003D23C3" w:rsidRDefault="0080799A" w:rsidP="00D9553E">
      <w:pPr>
        <w:ind w:left="284"/>
        <w:jc w:val="both"/>
        <w:rPr>
          <w:b/>
          <w:color w:val="000000"/>
          <w:sz w:val="28"/>
          <w:szCs w:val="28"/>
        </w:rPr>
      </w:pPr>
      <w:r w:rsidRPr="003D23C3">
        <w:rPr>
          <w:b/>
          <w:color w:val="000000"/>
          <w:sz w:val="28"/>
          <w:szCs w:val="28"/>
        </w:rPr>
        <w:t xml:space="preserve">Задача </w:t>
      </w:r>
      <w:r w:rsidR="003D23C3" w:rsidRPr="003D23C3">
        <w:rPr>
          <w:b/>
          <w:color w:val="000000"/>
          <w:sz w:val="28"/>
          <w:szCs w:val="28"/>
        </w:rPr>
        <w:t>1</w:t>
      </w:r>
    </w:p>
    <w:p w:rsidR="0080799A" w:rsidRPr="003D23C3" w:rsidRDefault="0080799A" w:rsidP="00D9553E">
      <w:pPr>
        <w:ind w:left="284"/>
        <w:jc w:val="both"/>
        <w:rPr>
          <w:color w:val="000000"/>
          <w:sz w:val="28"/>
          <w:szCs w:val="28"/>
        </w:rPr>
      </w:pPr>
      <w:r w:rsidRPr="003D23C3">
        <w:rPr>
          <w:color w:val="000000"/>
          <w:sz w:val="28"/>
          <w:szCs w:val="28"/>
        </w:rPr>
        <w:t>У больной 42 года, находившейся в стационаре по поводу СД 1 типа, через часа после еды появилась дрожь в теле, потливость, снижение остроты зрения. При осмотре кожные покровы бледные, влажные. На вопросы отвечать отказывается, агрессивна. В легких дыхание везикулярное. Пульс 98 ударов в мин, АД 90/50 мм рт ст. Тоны сердца приглушены, ритмичные. Язык влажный. Живот спокойный. В крови уровень глюкозы 2,8 ммоль/л. Каков предварительный диагноз? Тактика?</w:t>
      </w:r>
    </w:p>
    <w:p w:rsidR="0080799A" w:rsidRPr="003D23C3" w:rsidRDefault="0080799A" w:rsidP="00D9553E">
      <w:pPr>
        <w:ind w:left="284"/>
        <w:jc w:val="both"/>
        <w:rPr>
          <w:b/>
          <w:color w:val="000000"/>
          <w:sz w:val="28"/>
          <w:szCs w:val="28"/>
        </w:rPr>
      </w:pPr>
      <w:r w:rsidRPr="003D23C3">
        <w:rPr>
          <w:b/>
          <w:color w:val="000000"/>
          <w:sz w:val="28"/>
          <w:szCs w:val="28"/>
        </w:rPr>
        <w:t xml:space="preserve">Задача </w:t>
      </w:r>
      <w:r w:rsidR="003D23C3" w:rsidRPr="003D23C3">
        <w:rPr>
          <w:b/>
          <w:color w:val="000000"/>
          <w:sz w:val="28"/>
          <w:szCs w:val="28"/>
        </w:rPr>
        <w:t>2</w:t>
      </w:r>
    </w:p>
    <w:p w:rsidR="00175401" w:rsidRPr="003D23C3" w:rsidRDefault="00175401" w:rsidP="00D9553E">
      <w:pPr>
        <w:ind w:left="284"/>
        <w:jc w:val="both"/>
        <w:rPr>
          <w:color w:val="000000"/>
          <w:sz w:val="28"/>
          <w:szCs w:val="28"/>
        </w:rPr>
      </w:pPr>
      <w:r w:rsidRPr="003D23C3">
        <w:rPr>
          <w:color w:val="000000"/>
          <w:sz w:val="28"/>
          <w:szCs w:val="28"/>
        </w:rPr>
        <w:t xml:space="preserve">Больная 30 лет с жалобами на быструю утомляемость, резкую слабость, похудание менее чем за 2 месяца на 10 кг при сохранении аппетита, плаксивость, сердцебиение. Больна в течение 6 месяцев. Лечилась седативными препаратами без улучшения. Последние 3 месяца окружающие стали замечать увеличение передней поверхности шеи. При осмотре больная взволнована, плачет, движения суетливы. Кожные покровы горячие, влажные, обычной окраски. Определяются положительные глазные симптомы, в позе Ромберга тремор вытянутых пальцев рук. Щитовидная железа увеличена до </w:t>
      </w:r>
      <w:r w:rsidRPr="003D23C3">
        <w:rPr>
          <w:color w:val="000000"/>
          <w:sz w:val="28"/>
          <w:szCs w:val="28"/>
          <w:lang w:val="en-US"/>
        </w:rPr>
        <w:t>III</w:t>
      </w:r>
      <w:r w:rsidRPr="003D23C3">
        <w:rPr>
          <w:color w:val="000000"/>
          <w:sz w:val="28"/>
          <w:szCs w:val="28"/>
        </w:rPr>
        <w:t xml:space="preserve"> степени по Николаеву, эластичная, безболезненная. ЧСС 120 в мин. АД 160/80 мм рт.ст. Тоны сердца ясные, ритмичные. Живот спокойный. В легких везикулярное дыхание. Каков диагноз?</w:t>
      </w:r>
    </w:p>
    <w:p w:rsidR="00175401" w:rsidRPr="003D23C3" w:rsidRDefault="00175401" w:rsidP="00D9553E">
      <w:pPr>
        <w:ind w:left="284"/>
        <w:jc w:val="both"/>
        <w:rPr>
          <w:b/>
          <w:color w:val="000000"/>
          <w:sz w:val="28"/>
          <w:szCs w:val="28"/>
        </w:rPr>
      </w:pPr>
      <w:r w:rsidRPr="003D23C3">
        <w:rPr>
          <w:b/>
          <w:color w:val="000000"/>
          <w:sz w:val="28"/>
          <w:szCs w:val="28"/>
        </w:rPr>
        <w:t xml:space="preserve">Задача </w:t>
      </w:r>
      <w:r w:rsidR="003D23C3" w:rsidRPr="003D23C3">
        <w:rPr>
          <w:b/>
          <w:color w:val="000000"/>
          <w:sz w:val="28"/>
          <w:szCs w:val="28"/>
        </w:rPr>
        <w:t>3</w:t>
      </w:r>
    </w:p>
    <w:p w:rsidR="00175401" w:rsidRPr="003D23C3" w:rsidRDefault="00175401" w:rsidP="00D9553E">
      <w:pPr>
        <w:ind w:left="284"/>
        <w:jc w:val="both"/>
        <w:rPr>
          <w:color w:val="000000"/>
          <w:sz w:val="28"/>
          <w:szCs w:val="28"/>
        </w:rPr>
      </w:pPr>
      <w:r w:rsidRPr="003D23C3">
        <w:rPr>
          <w:color w:val="000000"/>
          <w:sz w:val="28"/>
          <w:szCs w:val="28"/>
        </w:rPr>
        <w:t>Больная на протяжении 5 лет лечится по поводу аменореи. Периодически больную беспокоят головные боли. Последний год отмечает прибавку в весе, запоры. При осмотре: кожные покровы бледные, сухие, щитовидная железа не увеличена. В легких везикулярное дыхание. ЧСС 60 в мин. АД 130/70 мм рт ст</w:t>
      </w:r>
      <w:r w:rsidR="007D08C1" w:rsidRPr="003D23C3">
        <w:rPr>
          <w:color w:val="000000"/>
          <w:sz w:val="28"/>
          <w:szCs w:val="28"/>
        </w:rPr>
        <w:t>. Тоны сердца приглушены, ритмичные. Светлые выделения из молочных желез. Язык влажный, отпечатки зубов по боковой поверхности. Живот мягкий, безболезненный.</w:t>
      </w:r>
    </w:p>
    <w:p w:rsidR="007D08C1" w:rsidRPr="003D23C3" w:rsidRDefault="007D08C1" w:rsidP="00D9553E">
      <w:pPr>
        <w:ind w:left="284"/>
        <w:jc w:val="both"/>
        <w:rPr>
          <w:color w:val="000000"/>
          <w:sz w:val="28"/>
          <w:szCs w:val="28"/>
        </w:rPr>
      </w:pPr>
      <w:r w:rsidRPr="003D23C3">
        <w:rPr>
          <w:color w:val="000000"/>
          <w:sz w:val="28"/>
          <w:szCs w:val="28"/>
        </w:rPr>
        <w:t>Каков предварительный диагноз?</w:t>
      </w:r>
    </w:p>
    <w:p w:rsidR="003D23C3" w:rsidRPr="003D23C3" w:rsidRDefault="003D23C3" w:rsidP="008B36E4">
      <w:pPr>
        <w:jc w:val="both"/>
        <w:rPr>
          <w:color w:val="000000"/>
          <w:sz w:val="28"/>
          <w:szCs w:val="28"/>
        </w:rPr>
      </w:pPr>
      <w:r w:rsidRPr="003D23C3">
        <w:rPr>
          <w:color w:val="000000"/>
          <w:sz w:val="28"/>
          <w:szCs w:val="28"/>
        </w:rPr>
        <w:t xml:space="preserve">     </w:t>
      </w:r>
    </w:p>
    <w:p w:rsidR="0080799A" w:rsidRPr="003D23C3" w:rsidRDefault="003D23C3" w:rsidP="008B36E4">
      <w:pPr>
        <w:jc w:val="both"/>
        <w:rPr>
          <w:color w:val="000000"/>
          <w:sz w:val="28"/>
          <w:szCs w:val="28"/>
        </w:rPr>
      </w:pPr>
      <w:r w:rsidRPr="003D23C3">
        <w:rPr>
          <w:color w:val="000000"/>
          <w:sz w:val="28"/>
          <w:szCs w:val="28"/>
        </w:rPr>
        <w:t xml:space="preserve">     Эталоны ответов:</w:t>
      </w:r>
    </w:p>
    <w:p w:rsidR="003D23C3" w:rsidRPr="003D23C3" w:rsidRDefault="003D23C3" w:rsidP="008B36E4">
      <w:pPr>
        <w:jc w:val="both"/>
        <w:rPr>
          <w:b/>
          <w:color w:val="000000"/>
          <w:sz w:val="28"/>
          <w:szCs w:val="28"/>
        </w:rPr>
      </w:pPr>
      <w:r w:rsidRPr="003D23C3">
        <w:rPr>
          <w:b/>
          <w:color w:val="000000"/>
          <w:sz w:val="28"/>
          <w:szCs w:val="28"/>
        </w:rPr>
        <w:t xml:space="preserve">     Задача 1</w:t>
      </w:r>
    </w:p>
    <w:p w:rsidR="003D23C3" w:rsidRPr="003D23C3" w:rsidRDefault="003D23C3" w:rsidP="003D23C3">
      <w:pPr>
        <w:ind w:left="284"/>
        <w:jc w:val="both"/>
        <w:rPr>
          <w:color w:val="000000"/>
          <w:sz w:val="28"/>
          <w:szCs w:val="28"/>
        </w:rPr>
      </w:pPr>
      <w:r w:rsidRPr="003D23C3">
        <w:rPr>
          <w:color w:val="000000"/>
          <w:sz w:val="28"/>
          <w:szCs w:val="28"/>
        </w:rPr>
        <w:t>Ответ: У больной гипогликемия на фоне передозировки инсулина или пропуска приема пищи. Необходимое дообследование: гликемия в динамике. Лечение: внутрь сок, сироп или конфеты, глюкоза 40%-ная – 40-60 мл в/в струйно, при недостаточной эффективности глюкагон (гипокит), адреналин, преднизолон, система с глюкозой. Коррекция доз инсулина.</w:t>
      </w:r>
    </w:p>
    <w:p w:rsidR="003D23C3" w:rsidRPr="003D23C3" w:rsidRDefault="003D23C3" w:rsidP="003D23C3">
      <w:pPr>
        <w:ind w:left="284"/>
        <w:jc w:val="both"/>
        <w:rPr>
          <w:b/>
          <w:color w:val="000000"/>
          <w:sz w:val="28"/>
          <w:szCs w:val="28"/>
        </w:rPr>
      </w:pPr>
      <w:r w:rsidRPr="003D23C3">
        <w:rPr>
          <w:b/>
          <w:color w:val="000000"/>
          <w:sz w:val="28"/>
          <w:szCs w:val="28"/>
        </w:rPr>
        <w:t>Задача 2</w:t>
      </w:r>
    </w:p>
    <w:p w:rsidR="003D23C3" w:rsidRPr="003D23C3" w:rsidRDefault="003D23C3" w:rsidP="003D23C3">
      <w:pPr>
        <w:ind w:left="284"/>
        <w:jc w:val="both"/>
        <w:rPr>
          <w:color w:val="000000"/>
          <w:sz w:val="28"/>
          <w:szCs w:val="28"/>
        </w:rPr>
      </w:pPr>
      <w:r w:rsidRPr="003D23C3">
        <w:rPr>
          <w:color w:val="000000"/>
          <w:sz w:val="28"/>
          <w:szCs w:val="28"/>
        </w:rPr>
        <w:t xml:space="preserve">Ответ: У больной ДТЗ </w:t>
      </w:r>
      <w:r w:rsidRPr="003D23C3">
        <w:rPr>
          <w:color w:val="000000"/>
          <w:sz w:val="28"/>
          <w:szCs w:val="28"/>
          <w:lang w:val="en-US"/>
        </w:rPr>
        <w:t>III</w:t>
      </w:r>
      <w:r w:rsidRPr="003D23C3">
        <w:rPr>
          <w:color w:val="000000"/>
          <w:sz w:val="28"/>
          <w:szCs w:val="28"/>
        </w:rPr>
        <w:t xml:space="preserve"> ст, впервые выявленный. Необходимое обследование Т3,Т4, УЗИ.</w:t>
      </w:r>
    </w:p>
    <w:p w:rsidR="003D23C3" w:rsidRPr="003D23C3" w:rsidRDefault="003D23C3" w:rsidP="003D23C3">
      <w:pPr>
        <w:ind w:left="284"/>
        <w:jc w:val="both"/>
        <w:rPr>
          <w:b/>
          <w:color w:val="000000"/>
          <w:sz w:val="28"/>
          <w:szCs w:val="28"/>
        </w:rPr>
      </w:pPr>
      <w:r w:rsidRPr="003D23C3">
        <w:rPr>
          <w:b/>
          <w:color w:val="000000"/>
          <w:sz w:val="28"/>
          <w:szCs w:val="28"/>
        </w:rPr>
        <w:t>Задача 3</w:t>
      </w:r>
    </w:p>
    <w:p w:rsidR="003D23C3" w:rsidRPr="003D23C3" w:rsidRDefault="003D23C3" w:rsidP="003D23C3">
      <w:pPr>
        <w:ind w:left="284"/>
        <w:jc w:val="both"/>
        <w:rPr>
          <w:color w:val="000000"/>
          <w:sz w:val="28"/>
          <w:szCs w:val="28"/>
        </w:rPr>
      </w:pPr>
      <w:r w:rsidRPr="003D23C3">
        <w:rPr>
          <w:color w:val="000000"/>
          <w:sz w:val="28"/>
          <w:szCs w:val="28"/>
        </w:rPr>
        <w:t>Ответ: Имеет место гипотиреоз (вероятно, вторичный), средней тяжести, вторичная гипрпролактинемия, аменорея.</w:t>
      </w:r>
    </w:p>
    <w:p w:rsidR="003D23C3" w:rsidRPr="003D23C3" w:rsidRDefault="003D23C3" w:rsidP="008B36E4">
      <w:pPr>
        <w:jc w:val="both"/>
        <w:rPr>
          <w:color w:val="000000"/>
          <w:sz w:val="28"/>
          <w:szCs w:val="28"/>
        </w:rPr>
      </w:pPr>
    </w:p>
    <w:p w:rsidR="003E44DB" w:rsidRPr="000B0867" w:rsidRDefault="003E44DB" w:rsidP="003E44DB">
      <w:pPr>
        <w:ind w:firstLine="709"/>
        <w:jc w:val="both"/>
        <w:rPr>
          <w:color w:val="000000"/>
          <w:sz w:val="28"/>
          <w:szCs w:val="28"/>
        </w:rPr>
      </w:pPr>
      <w:r w:rsidRPr="000B0867">
        <w:rPr>
          <w:color w:val="000000"/>
          <w:sz w:val="28"/>
          <w:szCs w:val="28"/>
        </w:rPr>
        <w:t>Тестовые задания</w:t>
      </w:r>
      <w:r w:rsidR="000B0867" w:rsidRPr="000B0867">
        <w:rPr>
          <w:color w:val="000000"/>
          <w:sz w:val="28"/>
          <w:szCs w:val="28"/>
        </w:rPr>
        <w:t>:</w:t>
      </w:r>
    </w:p>
    <w:p w:rsidR="000B0867" w:rsidRPr="000B0867" w:rsidRDefault="000B0867" w:rsidP="003E44DB">
      <w:pPr>
        <w:ind w:firstLine="709"/>
        <w:jc w:val="both"/>
        <w:rPr>
          <w:color w:val="000000"/>
          <w:sz w:val="28"/>
          <w:szCs w:val="28"/>
        </w:rPr>
      </w:pPr>
      <w:r w:rsidRPr="000B0867">
        <w:rPr>
          <w:color w:val="000000"/>
          <w:sz w:val="28"/>
          <w:szCs w:val="28"/>
        </w:rPr>
        <w:lastRenderedPageBreak/>
        <w:t>Вариант 1</w:t>
      </w:r>
    </w:p>
    <w:p w:rsidR="005955FB" w:rsidRPr="000B0867" w:rsidRDefault="000B0867" w:rsidP="009943AF">
      <w:pPr>
        <w:ind w:firstLine="709"/>
        <w:jc w:val="both"/>
        <w:rPr>
          <w:color w:val="000000"/>
          <w:sz w:val="28"/>
          <w:szCs w:val="28"/>
        </w:rPr>
      </w:pPr>
      <w:r w:rsidRPr="000B0867">
        <w:rPr>
          <w:color w:val="000000"/>
          <w:sz w:val="28"/>
          <w:szCs w:val="28"/>
        </w:rPr>
        <w:t>1</w:t>
      </w:r>
      <w:r w:rsidR="00AC4689" w:rsidRPr="000B0867">
        <w:rPr>
          <w:color w:val="000000"/>
          <w:sz w:val="28"/>
          <w:szCs w:val="28"/>
        </w:rPr>
        <w:t>#В коре надпочечников вырабатываются все гормон, кроме:</w:t>
      </w:r>
    </w:p>
    <w:p w:rsidR="00AC4689" w:rsidRPr="000B0867" w:rsidRDefault="00AC4689" w:rsidP="009943AF">
      <w:pPr>
        <w:ind w:firstLine="709"/>
        <w:jc w:val="both"/>
        <w:rPr>
          <w:color w:val="000000"/>
          <w:sz w:val="28"/>
          <w:szCs w:val="28"/>
        </w:rPr>
      </w:pPr>
      <w:r w:rsidRPr="000B0867">
        <w:rPr>
          <w:color w:val="000000"/>
          <w:sz w:val="28"/>
          <w:szCs w:val="28"/>
        </w:rPr>
        <w:t>кортизола</w:t>
      </w:r>
    </w:p>
    <w:p w:rsidR="00AC4689" w:rsidRPr="000B0867" w:rsidRDefault="00AC4689" w:rsidP="009943AF">
      <w:pPr>
        <w:ind w:firstLine="709"/>
        <w:jc w:val="both"/>
        <w:rPr>
          <w:color w:val="000000"/>
          <w:sz w:val="28"/>
          <w:szCs w:val="28"/>
        </w:rPr>
      </w:pPr>
      <w:r w:rsidRPr="000B0867">
        <w:rPr>
          <w:color w:val="000000"/>
          <w:sz w:val="28"/>
          <w:szCs w:val="28"/>
        </w:rPr>
        <w:t>прогестерона</w:t>
      </w:r>
    </w:p>
    <w:p w:rsidR="00AC4689" w:rsidRPr="000B0867" w:rsidRDefault="00AC4689" w:rsidP="009943AF">
      <w:pPr>
        <w:ind w:firstLine="709"/>
        <w:jc w:val="both"/>
        <w:rPr>
          <w:color w:val="000000"/>
          <w:sz w:val="28"/>
          <w:szCs w:val="28"/>
        </w:rPr>
      </w:pPr>
      <w:r w:rsidRPr="000B0867">
        <w:rPr>
          <w:color w:val="000000"/>
          <w:sz w:val="28"/>
          <w:szCs w:val="28"/>
        </w:rPr>
        <w:t>+адреналина</w:t>
      </w:r>
    </w:p>
    <w:p w:rsidR="00AC4689" w:rsidRPr="000B0867" w:rsidRDefault="00AC4689" w:rsidP="009943AF">
      <w:pPr>
        <w:ind w:firstLine="709"/>
        <w:jc w:val="both"/>
        <w:rPr>
          <w:color w:val="000000"/>
          <w:sz w:val="28"/>
          <w:szCs w:val="28"/>
        </w:rPr>
      </w:pPr>
      <w:r w:rsidRPr="000B0867">
        <w:rPr>
          <w:color w:val="000000"/>
          <w:sz w:val="28"/>
          <w:szCs w:val="28"/>
        </w:rPr>
        <w:t>альдостерона</w:t>
      </w:r>
    </w:p>
    <w:p w:rsidR="00AC4689" w:rsidRPr="000B0867" w:rsidRDefault="000B0867" w:rsidP="009943AF">
      <w:pPr>
        <w:ind w:firstLine="709"/>
        <w:jc w:val="both"/>
        <w:rPr>
          <w:color w:val="000000"/>
          <w:sz w:val="28"/>
          <w:szCs w:val="28"/>
        </w:rPr>
      </w:pPr>
      <w:r w:rsidRPr="000B0867">
        <w:rPr>
          <w:color w:val="000000"/>
          <w:sz w:val="28"/>
          <w:szCs w:val="28"/>
        </w:rPr>
        <w:t>2</w:t>
      </w:r>
      <w:r w:rsidR="00AC4689" w:rsidRPr="000B0867">
        <w:rPr>
          <w:color w:val="000000"/>
          <w:sz w:val="28"/>
          <w:szCs w:val="28"/>
        </w:rPr>
        <w:t>#Какие клетки поджелудочной железы вырабатывают инсулин</w:t>
      </w:r>
    </w:p>
    <w:p w:rsidR="00AC4689" w:rsidRPr="000B0867" w:rsidRDefault="00AC4689" w:rsidP="009943AF">
      <w:pPr>
        <w:ind w:firstLine="709"/>
        <w:jc w:val="both"/>
        <w:rPr>
          <w:color w:val="000000"/>
          <w:sz w:val="28"/>
          <w:szCs w:val="28"/>
        </w:rPr>
      </w:pPr>
      <w:r w:rsidRPr="000B0867">
        <w:rPr>
          <w:color w:val="000000"/>
          <w:sz w:val="28"/>
          <w:szCs w:val="28"/>
        </w:rPr>
        <w:t>альфа-клетки</w:t>
      </w:r>
    </w:p>
    <w:p w:rsidR="00AC4689" w:rsidRPr="000B0867" w:rsidRDefault="00AC4689" w:rsidP="009943AF">
      <w:pPr>
        <w:ind w:firstLine="709"/>
        <w:jc w:val="both"/>
        <w:rPr>
          <w:color w:val="000000"/>
          <w:sz w:val="28"/>
          <w:szCs w:val="28"/>
        </w:rPr>
      </w:pPr>
      <w:r w:rsidRPr="000B0867">
        <w:rPr>
          <w:color w:val="000000"/>
          <w:sz w:val="28"/>
          <w:szCs w:val="28"/>
        </w:rPr>
        <w:t>+бета-клетки</w:t>
      </w:r>
    </w:p>
    <w:p w:rsidR="00AC4689" w:rsidRPr="000B0867" w:rsidRDefault="00AC4689" w:rsidP="009943AF">
      <w:pPr>
        <w:ind w:firstLine="709"/>
        <w:jc w:val="both"/>
        <w:rPr>
          <w:color w:val="000000"/>
          <w:sz w:val="28"/>
          <w:szCs w:val="28"/>
        </w:rPr>
      </w:pPr>
      <w:r w:rsidRPr="000B0867">
        <w:rPr>
          <w:color w:val="000000"/>
          <w:sz w:val="28"/>
          <w:szCs w:val="28"/>
        </w:rPr>
        <w:t>дельта-клетки</w:t>
      </w:r>
    </w:p>
    <w:p w:rsidR="00AC4689" w:rsidRPr="000B0867" w:rsidRDefault="00AC4689" w:rsidP="009943AF">
      <w:pPr>
        <w:ind w:firstLine="709"/>
        <w:jc w:val="both"/>
        <w:rPr>
          <w:color w:val="000000"/>
          <w:sz w:val="28"/>
          <w:szCs w:val="28"/>
        </w:rPr>
      </w:pPr>
      <w:r w:rsidRPr="000B0867">
        <w:rPr>
          <w:color w:val="000000"/>
          <w:sz w:val="28"/>
          <w:szCs w:val="28"/>
        </w:rPr>
        <w:t>клетки ацинусов</w:t>
      </w:r>
    </w:p>
    <w:p w:rsidR="00AC4689" w:rsidRPr="000B0867" w:rsidRDefault="000B0867" w:rsidP="009943AF">
      <w:pPr>
        <w:ind w:firstLine="709"/>
        <w:jc w:val="both"/>
        <w:rPr>
          <w:color w:val="000000"/>
          <w:sz w:val="28"/>
          <w:szCs w:val="28"/>
        </w:rPr>
      </w:pPr>
      <w:r w:rsidRPr="000B0867">
        <w:rPr>
          <w:color w:val="000000"/>
          <w:sz w:val="28"/>
          <w:szCs w:val="28"/>
        </w:rPr>
        <w:t>3</w:t>
      </w:r>
      <w:r w:rsidR="00AC4689" w:rsidRPr="000B0867">
        <w:rPr>
          <w:color w:val="000000"/>
          <w:sz w:val="28"/>
          <w:szCs w:val="28"/>
        </w:rPr>
        <w:t>#Какие из нижеперечисленных симптомов нехарактерны для явного сахарного диабета?</w:t>
      </w:r>
    </w:p>
    <w:p w:rsidR="00AC4689" w:rsidRPr="000B0867" w:rsidRDefault="00AC4689" w:rsidP="009943AF">
      <w:pPr>
        <w:ind w:firstLine="709"/>
        <w:jc w:val="both"/>
        <w:rPr>
          <w:color w:val="000000"/>
          <w:sz w:val="28"/>
          <w:szCs w:val="28"/>
        </w:rPr>
      </w:pPr>
      <w:r w:rsidRPr="000B0867">
        <w:rPr>
          <w:color w:val="000000"/>
          <w:sz w:val="28"/>
          <w:szCs w:val="28"/>
        </w:rPr>
        <w:t>полидипсия</w:t>
      </w:r>
    </w:p>
    <w:p w:rsidR="00AC4689" w:rsidRPr="000B0867" w:rsidRDefault="00AC4689" w:rsidP="009943AF">
      <w:pPr>
        <w:ind w:firstLine="709"/>
        <w:jc w:val="both"/>
        <w:rPr>
          <w:color w:val="000000"/>
          <w:sz w:val="28"/>
          <w:szCs w:val="28"/>
        </w:rPr>
      </w:pPr>
      <w:r w:rsidRPr="000B0867">
        <w:rPr>
          <w:color w:val="000000"/>
          <w:sz w:val="28"/>
          <w:szCs w:val="28"/>
        </w:rPr>
        <w:t>полиурия</w:t>
      </w:r>
    </w:p>
    <w:p w:rsidR="00AC4689" w:rsidRPr="000B0867" w:rsidRDefault="00AC4689" w:rsidP="009943AF">
      <w:pPr>
        <w:ind w:firstLine="709"/>
        <w:jc w:val="both"/>
        <w:rPr>
          <w:color w:val="000000"/>
          <w:sz w:val="28"/>
          <w:szCs w:val="28"/>
        </w:rPr>
      </w:pPr>
      <w:r w:rsidRPr="000B0867">
        <w:rPr>
          <w:color w:val="000000"/>
          <w:sz w:val="28"/>
          <w:szCs w:val="28"/>
        </w:rPr>
        <w:t>+нормогликемия</w:t>
      </w:r>
    </w:p>
    <w:p w:rsidR="00AC4689" w:rsidRPr="000B0867" w:rsidRDefault="00AC4689" w:rsidP="009943AF">
      <w:pPr>
        <w:ind w:firstLine="709"/>
        <w:jc w:val="both"/>
        <w:rPr>
          <w:color w:val="000000"/>
          <w:sz w:val="28"/>
          <w:szCs w:val="28"/>
        </w:rPr>
      </w:pPr>
      <w:r w:rsidRPr="000B0867">
        <w:rPr>
          <w:color w:val="000000"/>
          <w:sz w:val="28"/>
          <w:szCs w:val="28"/>
        </w:rPr>
        <w:t>глюкозурия</w:t>
      </w:r>
    </w:p>
    <w:p w:rsidR="00AC4689" w:rsidRPr="000B0867" w:rsidRDefault="000B0867" w:rsidP="009943AF">
      <w:pPr>
        <w:ind w:firstLine="709"/>
        <w:jc w:val="both"/>
        <w:rPr>
          <w:color w:val="000000"/>
          <w:sz w:val="28"/>
          <w:szCs w:val="28"/>
        </w:rPr>
      </w:pPr>
      <w:r w:rsidRPr="000B0867">
        <w:rPr>
          <w:color w:val="000000"/>
          <w:sz w:val="28"/>
          <w:szCs w:val="28"/>
        </w:rPr>
        <w:t>4</w:t>
      </w:r>
      <w:r w:rsidR="00AC4689" w:rsidRPr="000B0867">
        <w:rPr>
          <w:color w:val="000000"/>
          <w:sz w:val="28"/>
          <w:szCs w:val="28"/>
        </w:rPr>
        <w:t>#Патогенез полиурии при сахарном диабете:</w:t>
      </w:r>
    </w:p>
    <w:p w:rsidR="00AC4689" w:rsidRPr="000B0867" w:rsidRDefault="00AC4689" w:rsidP="009943AF">
      <w:pPr>
        <w:ind w:firstLine="709"/>
        <w:jc w:val="both"/>
        <w:rPr>
          <w:color w:val="000000"/>
          <w:sz w:val="28"/>
          <w:szCs w:val="28"/>
        </w:rPr>
      </w:pPr>
      <w:r w:rsidRPr="000B0867">
        <w:rPr>
          <w:color w:val="000000"/>
          <w:sz w:val="28"/>
          <w:szCs w:val="28"/>
        </w:rPr>
        <w:t>+повышение осмотического давления в канальцах вследствие глюкозурии</w:t>
      </w:r>
    </w:p>
    <w:p w:rsidR="00AC4689" w:rsidRPr="000B0867" w:rsidRDefault="00AC4689" w:rsidP="009943AF">
      <w:pPr>
        <w:ind w:firstLine="709"/>
        <w:jc w:val="both"/>
        <w:rPr>
          <w:color w:val="000000"/>
          <w:sz w:val="28"/>
          <w:szCs w:val="28"/>
        </w:rPr>
      </w:pPr>
      <w:r w:rsidRPr="000B0867">
        <w:rPr>
          <w:color w:val="000000"/>
          <w:sz w:val="28"/>
          <w:szCs w:val="28"/>
        </w:rPr>
        <w:t>понижение осмотического давления в канальцах вследствие глюкозурии</w:t>
      </w:r>
    </w:p>
    <w:p w:rsidR="00AC4689" w:rsidRPr="000B0867" w:rsidRDefault="00AC4689" w:rsidP="009943AF">
      <w:pPr>
        <w:ind w:firstLine="709"/>
        <w:jc w:val="both"/>
        <w:rPr>
          <w:color w:val="000000"/>
          <w:sz w:val="28"/>
          <w:szCs w:val="28"/>
        </w:rPr>
      </w:pPr>
      <w:r w:rsidRPr="000B0867">
        <w:rPr>
          <w:color w:val="000000"/>
          <w:sz w:val="28"/>
          <w:szCs w:val="28"/>
        </w:rPr>
        <w:t>повышение клубочковой фильтрации</w:t>
      </w:r>
    </w:p>
    <w:p w:rsidR="00AC4689" w:rsidRPr="000B0867" w:rsidRDefault="000B0867" w:rsidP="009943AF">
      <w:pPr>
        <w:ind w:firstLine="709"/>
        <w:jc w:val="both"/>
        <w:rPr>
          <w:color w:val="000000"/>
          <w:sz w:val="28"/>
          <w:szCs w:val="28"/>
        </w:rPr>
      </w:pPr>
      <w:r w:rsidRPr="000B0867">
        <w:rPr>
          <w:color w:val="000000"/>
          <w:sz w:val="28"/>
          <w:szCs w:val="28"/>
        </w:rPr>
        <w:t>5</w:t>
      </w:r>
      <w:r w:rsidR="00AC4689" w:rsidRPr="000B0867">
        <w:rPr>
          <w:color w:val="000000"/>
          <w:sz w:val="28"/>
          <w:szCs w:val="28"/>
        </w:rPr>
        <w:t>#Укажите нормальное содержание глюкозы в крови натощак в ммоль/л по методу</w:t>
      </w:r>
    </w:p>
    <w:p w:rsidR="00AC4689" w:rsidRPr="000B0867" w:rsidRDefault="00AC4689" w:rsidP="009943AF">
      <w:pPr>
        <w:ind w:firstLine="709"/>
        <w:jc w:val="both"/>
        <w:rPr>
          <w:color w:val="000000"/>
          <w:sz w:val="28"/>
          <w:szCs w:val="28"/>
        </w:rPr>
      </w:pPr>
      <w:r w:rsidRPr="000B0867">
        <w:rPr>
          <w:color w:val="000000"/>
          <w:sz w:val="28"/>
          <w:szCs w:val="28"/>
        </w:rPr>
        <w:t xml:space="preserve"> Хагедорна-Иенсена:</w:t>
      </w:r>
    </w:p>
    <w:p w:rsidR="00AC4689" w:rsidRPr="000B0867" w:rsidRDefault="00AC4689" w:rsidP="009943AF">
      <w:pPr>
        <w:ind w:firstLine="709"/>
        <w:jc w:val="both"/>
        <w:rPr>
          <w:color w:val="000000"/>
          <w:sz w:val="28"/>
          <w:szCs w:val="28"/>
        </w:rPr>
      </w:pPr>
      <w:r w:rsidRPr="000B0867">
        <w:rPr>
          <w:color w:val="000000"/>
          <w:sz w:val="28"/>
          <w:szCs w:val="28"/>
        </w:rPr>
        <w:t>10-15</w:t>
      </w:r>
    </w:p>
    <w:p w:rsidR="00AC4689" w:rsidRPr="000B0867" w:rsidRDefault="00AC4689" w:rsidP="009943AF">
      <w:pPr>
        <w:ind w:firstLine="709"/>
        <w:jc w:val="both"/>
        <w:rPr>
          <w:color w:val="000000"/>
          <w:sz w:val="28"/>
          <w:szCs w:val="28"/>
        </w:rPr>
      </w:pPr>
      <w:r w:rsidRPr="000B0867">
        <w:rPr>
          <w:color w:val="000000"/>
          <w:sz w:val="28"/>
          <w:szCs w:val="28"/>
        </w:rPr>
        <w:t>1,3-3,1</w:t>
      </w:r>
    </w:p>
    <w:p w:rsidR="00AC4689" w:rsidRPr="000B0867" w:rsidRDefault="00AC4689" w:rsidP="009943AF">
      <w:pPr>
        <w:ind w:firstLine="709"/>
        <w:jc w:val="both"/>
        <w:rPr>
          <w:color w:val="000000"/>
          <w:sz w:val="28"/>
          <w:szCs w:val="28"/>
        </w:rPr>
      </w:pPr>
      <w:r w:rsidRPr="000B0867">
        <w:rPr>
          <w:color w:val="000000"/>
          <w:sz w:val="28"/>
          <w:szCs w:val="28"/>
        </w:rPr>
        <w:t>+4,4-6,6</w:t>
      </w:r>
    </w:p>
    <w:p w:rsidR="00AC4689" w:rsidRPr="000B0867" w:rsidRDefault="00AC4689" w:rsidP="009943AF">
      <w:pPr>
        <w:ind w:firstLine="709"/>
        <w:jc w:val="both"/>
        <w:rPr>
          <w:color w:val="000000"/>
          <w:sz w:val="28"/>
          <w:szCs w:val="28"/>
        </w:rPr>
      </w:pPr>
      <w:r w:rsidRPr="000B0867">
        <w:rPr>
          <w:color w:val="000000"/>
          <w:sz w:val="28"/>
          <w:szCs w:val="28"/>
        </w:rPr>
        <w:t>6,6-7,8</w:t>
      </w:r>
    </w:p>
    <w:p w:rsidR="00AC4689" w:rsidRPr="000B0867" w:rsidRDefault="000B0867" w:rsidP="009943AF">
      <w:pPr>
        <w:ind w:firstLine="709"/>
        <w:jc w:val="both"/>
        <w:rPr>
          <w:color w:val="000000"/>
          <w:sz w:val="28"/>
          <w:szCs w:val="28"/>
        </w:rPr>
      </w:pPr>
      <w:r w:rsidRPr="000B0867">
        <w:rPr>
          <w:color w:val="000000"/>
          <w:sz w:val="28"/>
          <w:szCs w:val="28"/>
        </w:rPr>
        <w:t>6</w:t>
      </w:r>
      <w:r w:rsidR="00AC4689" w:rsidRPr="000B0867">
        <w:rPr>
          <w:color w:val="000000"/>
          <w:sz w:val="28"/>
          <w:szCs w:val="28"/>
        </w:rPr>
        <w:t xml:space="preserve">#Для сахарного диабета </w:t>
      </w:r>
      <w:r w:rsidR="00AC4689" w:rsidRPr="000B0867">
        <w:rPr>
          <w:color w:val="000000"/>
          <w:sz w:val="28"/>
          <w:szCs w:val="28"/>
          <w:lang w:val="en-US"/>
        </w:rPr>
        <w:t>I</w:t>
      </w:r>
      <w:r w:rsidR="00AC4689" w:rsidRPr="000B0867">
        <w:rPr>
          <w:color w:val="000000"/>
          <w:sz w:val="28"/>
          <w:szCs w:val="28"/>
        </w:rPr>
        <w:t xml:space="preserve"> типа нехарактерно:</w:t>
      </w:r>
    </w:p>
    <w:p w:rsidR="00AC4689" w:rsidRPr="000B0867" w:rsidRDefault="00963B04" w:rsidP="009943AF">
      <w:pPr>
        <w:ind w:firstLine="709"/>
        <w:jc w:val="both"/>
        <w:rPr>
          <w:color w:val="000000"/>
          <w:sz w:val="28"/>
          <w:szCs w:val="28"/>
        </w:rPr>
      </w:pPr>
      <w:r w:rsidRPr="000B0867">
        <w:rPr>
          <w:color w:val="000000"/>
          <w:sz w:val="28"/>
          <w:szCs w:val="28"/>
        </w:rPr>
        <w:t>наследственная предрасположенность</w:t>
      </w:r>
    </w:p>
    <w:p w:rsidR="00AC4689" w:rsidRPr="000B0867" w:rsidRDefault="00963B04" w:rsidP="009943AF">
      <w:pPr>
        <w:ind w:firstLine="709"/>
        <w:jc w:val="both"/>
        <w:rPr>
          <w:color w:val="000000"/>
          <w:sz w:val="28"/>
          <w:szCs w:val="28"/>
        </w:rPr>
      </w:pPr>
      <w:r w:rsidRPr="000B0867">
        <w:rPr>
          <w:color w:val="000000"/>
          <w:sz w:val="28"/>
          <w:szCs w:val="28"/>
        </w:rPr>
        <w:t>начало заболевания острое в молодом возрасте</w:t>
      </w:r>
    </w:p>
    <w:p w:rsidR="00963B04" w:rsidRPr="000B0867" w:rsidRDefault="00963B04" w:rsidP="009943AF">
      <w:pPr>
        <w:ind w:firstLine="709"/>
        <w:jc w:val="both"/>
        <w:rPr>
          <w:color w:val="000000"/>
          <w:sz w:val="28"/>
          <w:szCs w:val="28"/>
        </w:rPr>
      </w:pPr>
      <w:r w:rsidRPr="000B0867">
        <w:rPr>
          <w:color w:val="000000"/>
          <w:sz w:val="28"/>
          <w:szCs w:val="28"/>
        </w:rPr>
        <w:t>+начало заболевания старше 40 лет у лиц с ожирением</w:t>
      </w:r>
    </w:p>
    <w:p w:rsidR="00963B04" w:rsidRPr="000B0867" w:rsidRDefault="00963B04" w:rsidP="009943AF">
      <w:pPr>
        <w:ind w:firstLine="709"/>
        <w:jc w:val="both"/>
        <w:rPr>
          <w:color w:val="000000"/>
          <w:sz w:val="28"/>
          <w:szCs w:val="28"/>
        </w:rPr>
      </w:pPr>
      <w:r w:rsidRPr="000B0867">
        <w:rPr>
          <w:color w:val="000000"/>
          <w:sz w:val="28"/>
          <w:szCs w:val="28"/>
        </w:rPr>
        <w:t>проявляется выраженными симптомами (жажда, полиурия, похудание)</w:t>
      </w:r>
    </w:p>
    <w:p w:rsidR="00963B04" w:rsidRPr="000B0867" w:rsidRDefault="000B0867" w:rsidP="009943AF">
      <w:pPr>
        <w:ind w:firstLine="709"/>
        <w:jc w:val="both"/>
        <w:rPr>
          <w:color w:val="000000"/>
          <w:sz w:val="28"/>
          <w:szCs w:val="28"/>
        </w:rPr>
      </w:pPr>
      <w:r w:rsidRPr="000B0867">
        <w:rPr>
          <w:color w:val="000000"/>
          <w:sz w:val="28"/>
          <w:szCs w:val="28"/>
        </w:rPr>
        <w:t>7</w:t>
      </w:r>
      <w:r w:rsidR="00AC4689" w:rsidRPr="000B0867">
        <w:rPr>
          <w:color w:val="000000"/>
          <w:sz w:val="28"/>
          <w:szCs w:val="28"/>
        </w:rPr>
        <w:t>#</w:t>
      </w:r>
      <w:r w:rsidR="00963B04" w:rsidRPr="000B0867">
        <w:rPr>
          <w:color w:val="000000"/>
          <w:sz w:val="28"/>
          <w:szCs w:val="28"/>
        </w:rPr>
        <w:t>Укажите величину гликемии через 2 часа после «нагрузки» глюкозой при явном сахарном</w:t>
      </w:r>
    </w:p>
    <w:p w:rsidR="00AC4689" w:rsidRPr="000B0867" w:rsidRDefault="00963B04" w:rsidP="009943AF">
      <w:pPr>
        <w:ind w:firstLine="709"/>
        <w:jc w:val="both"/>
        <w:rPr>
          <w:color w:val="000000"/>
          <w:sz w:val="28"/>
          <w:szCs w:val="28"/>
        </w:rPr>
      </w:pPr>
      <w:r w:rsidRPr="000B0867">
        <w:rPr>
          <w:color w:val="000000"/>
          <w:sz w:val="28"/>
          <w:szCs w:val="28"/>
        </w:rPr>
        <w:t xml:space="preserve"> диабете (в ммоль/л):</w:t>
      </w:r>
    </w:p>
    <w:p w:rsidR="00963B04" w:rsidRPr="000B0867" w:rsidRDefault="00963B04" w:rsidP="009943AF">
      <w:pPr>
        <w:ind w:firstLine="709"/>
        <w:jc w:val="both"/>
        <w:rPr>
          <w:color w:val="000000"/>
          <w:sz w:val="28"/>
          <w:szCs w:val="28"/>
        </w:rPr>
      </w:pPr>
      <w:r w:rsidRPr="000B0867">
        <w:rPr>
          <w:color w:val="000000"/>
          <w:sz w:val="28"/>
          <w:szCs w:val="28"/>
        </w:rPr>
        <w:t>4,6</w:t>
      </w:r>
    </w:p>
    <w:p w:rsidR="00963B04" w:rsidRPr="000B0867" w:rsidRDefault="00963B04" w:rsidP="009943AF">
      <w:pPr>
        <w:ind w:firstLine="709"/>
        <w:jc w:val="both"/>
        <w:rPr>
          <w:color w:val="000000"/>
          <w:sz w:val="28"/>
          <w:szCs w:val="28"/>
        </w:rPr>
      </w:pPr>
      <w:r w:rsidRPr="000B0867">
        <w:rPr>
          <w:color w:val="000000"/>
          <w:sz w:val="28"/>
          <w:szCs w:val="28"/>
        </w:rPr>
        <w:t>5,5</w:t>
      </w:r>
    </w:p>
    <w:p w:rsidR="00963B04" w:rsidRPr="000B0867" w:rsidRDefault="00963B04" w:rsidP="009943AF">
      <w:pPr>
        <w:ind w:firstLine="709"/>
        <w:jc w:val="both"/>
        <w:rPr>
          <w:color w:val="000000"/>
          <w:sz w:val="28"/>
          <w:szCs w:val="28"/>
        </w:rPr>
      </w:pPr>
      <w:r w:rsidRPr="000B0867">
        <w:rPr>
          <w:color w:val="000000"/>
          <w:sz w:val="28"/>
          <w:szCs w:val="28"/>
        </w:rPr>
        <w:t>6,4</w:t>
      </w:r>
    </w:p>
    <w:p w:rsidR="00963B04" w:rsidRPr="000B0867" w:rsidRDefault="00963B04" w:rsidP="009943AF">
      <w:pPr>
        <w:ind w:firstLine="709"/>
        <w:jc w:val="both"/>
        <w:rPr>
          <w:color w:val="000000"/>
          <w:sz w:val="28"/>
          <w:szCs w:val="28"/>
        </w:rPr>
      </w:pPr>
      <w:r w:rsidRPr="000B0867">
        <w:rPr>
          <w:color w:val="000000"/>
          <w:sz w:val="28"/>
          <w:szCs w:val="28"/>
        </w:rPr>
        <w:t>+11,1</w:t>
      </w:r>
    </w:p>
    <w:p w:rsidR="00F37458" w:rsidRPr="000B0867" w:rsidRDefault="000B0867" w:rsidP="009943AF">
      <w:pPr>
        <w:ind w:firstLine="709"/>
        <w:jc w:val="both"/>
        <w:rPr>
          <w:color w:val="000000"/>
          <w:sz w:val="28"/>
          <w:szCs w:val="28"/>
        </w:rPr>
      </w:pPr>
      <w:r w:rsidRPr="000B0867">
        <w:rPr>
          <w:color w:val="000000"/>
          <w:sz w:val="28"/>
          <w:szCs w:val="28"/>
        </w:rPr>
        <w:t>8</w:t>
      </w:r>
      <w:r w:rsidR="00AC4689" w:rsidRPr="000B0867">
        <w:rPr>
          <w:color w:val="000000"/>
          <w:sz w:val="28"/>
          <w:szCs w:val="28"/>
        </w:rPr>
        <w:t>#</w:t>
      </w:r>
      <w:r w:rsidR="00D82D1D" w:rsidRPr="000B0867">
        <w:rPr>
          <w:color w:val="000000"/>
          <w:sz w:val="28"/>
          <w:szCs w:val="28"/>
        </w:rPr>
        <w:t xml:space="preserve"> Укажите величину гликемии в ммоль/л, при которой глюкоза начинает экскретироваться </w:t>
      </w:r>
    </w:p>
    <w:p w:rsidR="00AC4689" w:rsidRPr="000B0867" w:rsidRDefault="00D82D1D" w:rsidP="009943AF">
      <w:pPr>
        <w:ind w:firstLine="709"/>
        <w:jc w:val="both"/>
        <w:rPr>
          <w:color w:val="000000"/>
          <w:sz w:val="28"/>
          <w:szCs w:val="28"/>
        </w:rPr>
      </w:pPr>
      <w:r w:rsidRPr="000B0867">
        <w:rPr>
          <w:color w:val="000000"/>
          <w:sz w:val="28"/>
          <w:szCs w:val="28"/>
        </w:rPr>
        <w:t>с мочой:</w:t>
      </w:r>
    </w:p>
    <w:p w:rsidR="00D82D1D" w:rsidRPr="000B0867" w:rsidRDefault="00D82D1D" w:rsidP="009943AF">
      <w:pPr>
        <w:ind w:firstLine="709"/>
        <w:jc w:val="both"/>
        <w:rPr>
          <w:color w:val="000000"/>
          <w:sz w:val="28"/>
          <w:szCs w:val="28"/>
        </w:rPr>
      </w:pPr>
      <w:r w:rsidRPr="000B0867">
        <w:rPr>
          <w:color w:val="000000"/>
          <w:sz w:val="28"/>
          <w:szCs w:val="28"/>
        </w:rPr>
        <w:t>8</w:t>
      </w:r>
    </w:p>
    <w:p w:rsidR="00D82D1D" w:rsidRPr="000B0867" w:rsidRDefault="00D82D1D" w:rsidP="009943AF">
      <w:pPr>
        <w:ind w:firstLine="709"/>
        <w:jc w:val="both"/>
        <w:rPr>
          <w:color w:val="000000"/>
          <w:sz w:val="28"/>
          <w:szCs w:val="28"/>
        </w:rPr>
      </w:pPr>
      <w:r w:rsidRPr="000B0867">
        <w:rPr>
          <w:color w:val="000000"/>
          <w:sz w:val="28"/>
          <w:szCs w:val="28"/>
        </w:rPr>
        <w:t>9</w:t>
      </w:r>
    </w:p>
    <w:p w:rsidR="00D82D1D" w:rsidRPr="000B0867" w:rsidRDefault="00D82D1D" w:rsidP="009943AF">
      <w:pPr>
        <w:ind w:firstLine="709"/>
        <w:jc w:val="both"/>
        <w:rPr>
          <w:color w:val="000000"/>
          <w:sz w:val="28"/>
          <w:szCs w:val="28"/>
        </w:rPr>
      </w:pPr>
      <w:r w:rsidRPr="000B0867">
        <w:rPr>
          <w:color w:val="000000"/>
          <w:sz w:val="28"/>
          <w:szCs w:val="28"/>
        </w:rPr>
        <w:t>+10</w:t>
      </w:r>
    </w:p>
    <w:p w:rsidR="00F37458" w:rsidRPr="000B0867" w:rsidRDefault="000B0867" w:rsidP="009943AF">
      <w:pPr>
        <w:ind w:firstLine="709"/>
        <w:jc w:val="both"/>
        <w:rPr>
          <w:color w:val="000000"/>
          <w:sz w:val="28"/>
          <w:szCs w:val="28"/>
        </w:rPr>
      </w:pPr>
      <w:r w:rsidRPr="000B0867">
        <w:rPr>
          <w:color w:val="000000"/>
          <w:sz w:val="28"/>
          <w:szCs w:val="28"/>
        </w:rPr>
        <w:lastRenderedPageBreak/>
        <w:t>9</w:t>
      </w:r>
      <w:r w:rsidR="00AC4689" w:rsidRPr="000B0867">
        <w:rPr>
          <w:color w:val="000000"/>
          <w:sz w:val="28"/>
          <w:szCs w:val="28"/>
        </w:rPr>
        <w:t>#</w:t>
      </w:r>
      <w:r w:rsidR="00D82D1D" w:rsidRPr="000B0867">
        <w:rPr>
          <w:color w:val="000000"/>
          <w:sz w:val="28"/>
          <w:szCs w:val="28"/>
        </w:rPr>
        <w:t xml:space="preserve">Какое осложнение сахарного диабета характеризуется расширением венул сетчатки, </w:t>
      </w:r>
    </w:p>
    <w:p w:rsidR="00AC4689" w:rsidRPr="000B0867" w:rsidRDefault="00D82D1D" w:rsidP="009943AF">
      <w:pPr>
        <w:ind w:firstLine="709"/>
        <w:jc w:val="both"/>
        <w:rPr>
          <w:color w:val="000000"/>
          <w:sz w:val="28"/>
          <w:szCs w:val="28"/>
        </w:rPr>
      </w:pPr>
      <w:r w:rsidRPr="000B0867">
        <w:rPr>
          <w:color w:val="000000"/>
          <w:sz w:val="28"/>
          <w:szCs w:val="28"/>
        </w:rPr>
        <w:t>развитием в ней микроаневризм, кровоизлияний, экссудатов?</w:t>
      </w:r>
    </w:p>
    <w:p w:rsidR="00D82D1D" w:rsidRPr="000B0867" w:rsidRDefault="00D82D1D" w:rsidP="009943AF">
      <w:pPr>
        <w:ind w:firstLine="709"/>
        <w:jc w:val="both"/>
        <w:rPr>
          <w:color w:val="000000"/>
          <w:sz w:val="28"/>
          <w:szCs w:val="28"/>
        </w:rPr>
      </w:pPr>
      <w:r w:rsidRPr="000B0867">
        <w:rPr>
          <w:color w:val="000000"/>
          <w:sz w:val="28"/>
          <w:szCs w:val="28"/>
        </w:rPr>
        <w:t>артериальная гипертония</w:t>
      </w:r>
    </w:p>
    <w:p w:rsidR="00D82D1D" w:rsidRPr="000B0867" w:rsidRDefault="00D82D1D" w:rsidP="009943AF">
      <w:pPr>
        <w:ind w:firstLine="709"/>
        <w:jc w:val="both"/>
        <w:rPr>
          <w:color w:val="000000"/>
          <w:sz w:val="28"/>
          <w:szCs w:val="28"/>
        </w:rPr>
      </w:pPr>
      <w:r w:rsidRPr="000B0867">
        <w:rPr>
          <w:color w:val="000000"/>
          <w:sz w:val="28"/>
          <w:szCs w:val="28"/>
        </w:rPr>
        <w:t>макроангиопатия</w:t>
      </w:r>
    </w:p>
    <w:p w:rsidR="00D82D1D" w:rsidRPr="000B0867" w:rsidRDefault="00D82D1D" w:rsidP="009943AF">
      <w:pPr>
        <w:ind w:firstLine="709"/>
        <w:jc w:val="both"/>
        <w:rPr>
          <w:color w:val="000000"/>
          <w:sz w:val="28"/>
          <w:szCs w:val="28"/>
        </w:rPr>
      </w:pPr>
      <w:r w:rsidRPr="000B0867">
        <w:rPr>
          <w:color w:val="000000"/>
          <w:sz w:val="28"/>
          <w:szCs w:val="28"/>
        </w:rPr>
        <w:t>+ретинопатия</w:t>
      </w:r>
    </w:p>
    <w:p w:rsidR="00D82D1D" w:rsidRPr="000B0867" w:rsidRDefault="00D82D1D" w:rsidP="009943AF">
      <w:pPr>
        <w:ind w:firstLine="709"/>
        <w:jc w:val="both"/>
        <w:rPr>
          <w:color w:val="000000"/>
          <w:sz w:val="28"/>
          <w:szCs w:val="28"/>
        </w:rPr>
      </w:pPr>
      <w:r w:rsidRPr="000B0867">
        <w:rPr>
          <w:color w:val="000000"/>
          <w:sz w:val="28"/>
          <w:szCs w:val="28"/>
        </w:rPr>
        <w:t>нейропатия</w:t>
      </w:r>
    </w:p>
    <w:p w:rsidR="00F37458" w:rsidRPr="000B0867" w:rsidRDefault="000B0867" w:rsidP="009943AF">
      <w:pPr>
        <w:ind w:firstLine="709"/>
        <w:jc w:val="both"/>
        <w:rPr>
          <w:color w:val="000000"/>
          <w:sz w:val="28"/>
          <w:szCs w:val="28"/>
        </w:rPr>
      </w:pPr>
      <w:r w:rsidRPr="000B0867">
        <w:rPr>
          <w:color w:val="000000"/>
          <w:sz w:val="28"/>
          <w:szCs w:val="28"/>
        </w:rPr>
        <w:t>10</w:t>
      </w:r>
      <w:r w:rsidR="00AC4689" w:rsidRPr="000B0867">
        <w:rPr>
          <w:color w:val="000000"/>
          <w:sz w:val="28"/>
          <w:szCs w:val="28"/>
        </w:rPr>
        <w:t>#</w:t>
      </w:r>
      <w:r w:rsidR="00F37458" w:rsidRPr="000B0867">
        <w:rPr>
          <w:color w:val="000000"/>
          <w:sz w:val="28"/>
          <w:szCs w:val="28"/>
        </w:rPr>
        <w:t xml:space="preserve">Глюкозотолерантный тест показан во всех случаях, кроме: </w:t>
      </w:r>
    </w:p>
    <w:p w:rsidR="00AC4689" w:rsidRPr="000B0867" w:rsidRDefault="00F37458" w:rsidP="009943AF">
      <w:pPr>
        <w:ind w:firstLine="709"/>
        <w:jc w:val="both"/>
        <w:rPr>
          <w:color w:val="000000"/>
          <w:sz w:val="28"/>
          <w:szCs w:val="28"/>
        </w:rPr>
      </w:pPr>
      <w:r w:rsidRPr="000B0867">
        <w:rPr>
          <w:color w:val="000000"/>
          <w:sz w:val="28"/>
          <w:szCs w:val="28"/>
        </w:rPr>
        <w:t>содержание глюкозы в крови натощак 5,7-6,9 ммоль/л</w:t>
      </w:r>
    </w:p>
    <w:p w:rsidR="00F37458" w:rsidRPr="000B0867" w:rsidRDefault="00F37458" w:rsidP="009943AF">
      <w:pPr>
        <w:ind w:firstLine="709"/>
        <w:jc w:val="both"/>
        <w:rPr>
          <w:color w:val="000000"/>
          <w:sz w:val="28"/>
          <w:szCs w:val="28"/>
        </w:rPr>
      </w:pPr>
      <w:r w:rsidRPr="000B0867">
        <w:rPr>
          <w:color w:val="000000"/>
          <w:sz w:val="28"/>
          <w:szCs w:val="28"/>
        </w:rPr>
        <w:t>лицам с ожирением и гипертонической болезнью, хроническим панкреатитом</w:t>
      </w:r>
    </w:p>
    <w:p w:rsidR="00F37458" w:rsidRPr="000B0867" w:rsidRDefault="00F37458" w:rsidP="009943AF">
      <w:pPr>
        <w:ind w:firstLine="709"/>
        <w:jc w:val="both"/>
        <w:rPr>
          <w:color w:val="000000"/>
          <w:sz w:val="28"/>
          <w:szCs w:val="28"/>
        </w:rPr>
      </w:pPr>
      <w:r w:rsidRPr="000B0867">
        <w:rPr>
          <w:color w:val="000000"/>
          <w:sz w:val="28"/>
          <w:szCs w:val="28"/>
        </w:rPr>
        <w:t>при наличии сахарного диабета у кровных родственников</w:t>
      </w:r>
    </w:p>
    <w:p w:rsidR="00F37458" w:rsidRPr="000B0867" w:rsidRDefault="00F37458" w:rsidP="009943AF">
      <w:pPr>
        <w:ind w:firstLine="709"/>
        <w:jc w:val="both"/>
        <w:rPr>
          <w:color w:val="000000"/>
          <w:sz w:val="28"/>
          <w:szCs w:val="28"/>
        </w:rPr>
      </w:pPr>
      <w:r w:rsidRPr="000B0867">
        <w:rPr>
          <w:color w:val="000000"/>
          <w:sz w:val="28"/>
          <w:szCs w:val="28"/>
        </w:rPr>
        <w:t>женщинам, родившим живой или мертвый плод весом более 4 кг</w:t>
      </w:r>
    </w:p>
    <w:p w:rsidR="00F37458" w:rsidRPr="000B0867" w:rsidRDefault="00F37458" w:rsidP="009943AF">
      <w:pPr>
        <w:ind w:firstLine="709"/>
        <w:jc w:val="both"/>
        <w:rPr>
          <w:color w:val="000000"/>
          <w:sz w:val="28"/>
          <w:szCs w:val="28"/>
        </w:rPr>
      </w:pPr>
      <w:r w:rsidRPr="000B0867">
        <w:rPr>
          <w:color w:val="000000"/>
          <w:sz w:val="28"/>
          <w:szCs w:val="28"/>
        </w:rPr>
        <w:t>+при двухкратном обнаружении глюкозы крови натощак больше 7 ммоль/л</w:t>
      </w:r>
    </w:p>
    <w:p w:rsidR="00F37458" w:rsidRPr="000B0867" w:rsidRDefault="000B0867" w:rsidP="009943AF">
      <w:pPr>
        <w:ind w:firstLine="709"/>
        <w:jc w:val="both"/>
        <w:rPr>
          <w:color w:val="000000"/>
          <w:sz w:val="28"/>
          <w:szCs w:val="28"/>
        </w:rPr>
      </w:pPr>
      <w:r w:rsidRPr="000B0867">
        <w:rPr>
          <w:color w:val="000000"/>
          <w:sz w:val="28"/>
          <w:szCs w:val="28"/>
        </w:rPr>
        <w:t>11</w:t>
      </w:r>
      <w:r w:rsidR="00AC4689" w:rsidRPr="000B0867">
        <w:rPr>
          <w:color w:val="000000"/>
          <w:sz w:val="28"/>
          <w:szCs w:val="28"/>
        </w:rPr>
        <w:t>#</w:t>
      </w:r>
      <w:r w:rsidR="00F37458" w:rsidRPr="000B0867">
        <w:rPr>
          <w:color w:val="000000"/>
          <w:sz w:val="28"/>
          <w:szCs w:val="28"/>
        </w:rPr>
        <w:t>Какой вид комы характеризуется следующими признаками: бледное лицо, иногда красно-</w:t>
      </w:r>
    </w:p>
    <w:p w:rsidR="00F37458" w:rsidRPr="000B0867" w:rsidRDefault="00F37458" w:rsidP="009943AF">
      <w:pPr>
        <w:ind w:firstLine="709"/>
        <w:jc w:val="both"/>
        <w:rPr>
          <w:color w:val="000000"/>
          <w:sz w:val="28"/>
          <w:szCs w:val="28"/>
        </w:rPr>
      </w:pPr>
      <w:r w:rsidRPr="000B0867">
        <w:rPr>
          <w:color w:val="000000"/>
          <w:sz w:val="28"/>
          <w:szCs w:val="28"/>
        </w:rPr>
        <w:t xml:space="preserve">розовая окраска кожи, зрачки сужены, дыхание редкое, глубокое, шумное, мягкие глазные </w:t>
      </w:r>
    </w:p>
    <w:p w:rsidR="00AC4689" w:rsidRPr="000B0867" w:rsidRDefault="00F37458" w:rsidP="009943AF">
      <w:pPr>
        <w:ind w:firstLine="709"/>
        <w:jc w:val="both"/>
        <w:rPr>
          <w:color w:val="000000"/>
          <w:sz w:val="28"/>
          <w:szCs w:val="28"/>
        </w:rPr>
      </w:pPr>
      <w:r w:rsidRPr="000B0867">
        <w:rPr>
          <w:color w:val="000000"/>
          <w:sz w:val="28"/>
          <w:szCs w:val="28"/>
        </w:rPr>
        <w:t>яблоки при надавливании, снижение тонуса мышц конечностей, запах ацетона изо рта?</w:t>
      </w:r>
    </w:p>
    <w:p w:rsidR="00F37458" w:rsidRPr="000B0867" w:rsidRDefault="0080799A" w:rsidP="009943AF">
      <w:pPr>
        <w:ind w:firstLine="709"/>
        <w:jc w:val="both"/>
        <w:rPr>
          <w:color w:val="000000"/>
          <w:sz w:val="28"/>
          <w:szCs w:val="28"/>
        </w:rPr>
      </w:pPr>
      <w:r w:rsidRPr="000B0867">
        <w:rPr>
          <w:color w:val="000000"/>
          <w:sz w:val="28"/>
          <w:szCs w:val="28"/>
        </w:rPr>
        <w:t>+</w:t>
      </w:r>
      <w:r w:rsidR="00F37458" w:rsidRPr="000B0867">
        <w:rPr>
          <w:color w:val="000000"/>
          <w:sz w:val="28"/>
          <w:szCs w:val="28"/>
        </w:rPr>
        <w:t>гиперкетонемическая</w:t>
      </w:r>
    </w:p>
    <w:p w:rsidR="00F37458" w:rsidRPr="000B0867" w:rsidRDefault="00F37458" w:rsidP="009943AF">
      <w:pPr>
        <w:ind w:firstLine="709"/>
        <w:jc w:val="both"/>
        <w:rPr>
          <w:color w:val="000000"/>
          <w:sz w:val="28"/>
          <w:szCs w:val="28"/>
        </w:rPr>
      </w:pPr>
      <w:r w:rsidRPr="000B0867">
        <w:rPr>
          <w:color w:val="000000"/>
          <w:sz w:val="28"/>
          <w:szCs w:val="28"/>
        </w:rPr>
        <w:t>гипогликемическая</w:t>
      </w:r>
    </w:p>
    <w:p w:rsidR="00F37458" w:rsidRPr="000B0867" w:rsidRDefault="00F37458" w:rsidP="009943AF">
      <w:pPr>
        <w:ind w:firstLine="709"/>
        <w:jc w:val="both"/>
        <w:rPr>
          <w:color w:val="000000"/>
          <w:sz w:val="28"/>
          <w:szCs w:val="28"/>
        </w:rPr>
      </w:pPr>
      <w:r w:rsidRPr="000B0867">
        <w:rPr>
          <w:color w:val="000000"/>
          <w:sz w:val="28"/>
          <w:szCs w:val="28"/>
        </w:rPr>
        <w:t>гиперосмолярная</w:t>
      </w:r>
    </w:p>
    <w:p w:rsidR="00F37458" w:rsidRPr="000B0867" w:rsidRDefault="00F37458" w:rsidP="009943AF">
      <w:pPr>
        <w:ind w:firstLine="709"/>
        <w:jc w:val="both"/>
        <w:rPr>
          <w:color w:val="000000"/>
          <w:sz w:val="28"/>
          <w:szCs w:val="28"/>
        </w:rPr>
      </w:pPr>
      <w:r w:rsidRPr="000B0867">
        <w:rPr>
          <w:color w:val="000000"/>
          <w:sz w:val="28"/>
          <w:szCs w:val="28"/>
        </w:rPr>
        <w:t>гиперлактацидемическая</w:t>
      </w:r>
    </w:p>
    <w:p w:rsidR="000B0867" w:rsidRPr="000B0867" w:rsidRDefault="000B0867" w:rsidP="009943AF">
      <w:pPr>
        <w:ind w:firstLine="709"/>
        <w:jc w:val="both"/>
        <w:rPr>
          <w:color w:val="000000"/>
          <w:sz w:val="28"/>
          <w:szCs w:val="28"/>
        </w:rPr>
      </w:pPr>
    </w:p>
    <w:p w:rsidR="00AC4689" w:rsidRPr="000B0867" w:rsidRDefault="000B0867" w:rsidP="009943AF">
      <w:pPr>
        <w:ind w:firstLine="709"/>
        <w:jc w:val="both"/>
        <w:rPr>
          <w:color w:val="000000"/>
          <w:sz w:val="28"/>
          <w:szCs w:val="28"/>
        </w:rPr>
      </w:pPr>
      <w:r w:rsidRPr="000B0867">
        <w:rPr>
          <w:color w:val="000000"/>
          <w:sz w:val="28"/>
          <w:szCs w:val="28"/>
        </w:rPr>
        <w:t>Вариант 2</w:t>
      </w:r>
    </w:p>
    <w:p w:rsidR="000B0867" w:rsidRPr="000B0867" w:rsidRDefault="000B0867" w:rsidP="000B0867">
      <w:pPr>
        <w:ind w:firstLine="709"/>
        <w:jc w:val="both"/>
        <w:rPr>
          <w:color w:val="000000"/>
          <w:sz w:val="28"/>
          <w:szCs w:val="28"/>
        </w:rPr>
      </w:pPr>
      <w:r w:rsidRPr="000B0867">
        <w:rPr>
          <w:color w:val="000000"/>
          <w:sz w:val="28"/>
          <w:szCs w:val="28"/>
        </w:rPr>
        <w:t xml:space="preserve">1#Глюкозотолерантный тест показан во всех случаях, кроме: </w:t>
      </w:r>
    </w:p>
    <w:p w:rsidR="000B0867" w:rsidRPr="000B0867" w:rsidRDefault="000B0867" w:rsidP="000B0867">
      <w:pPr>
        <w:ind w:firstLine="709"/>
        <w:jc w:val="both"/>
        <w:rPr>
          <w:color w:val="000000"/>
          <w:sz w:val="28"/>
          <w:szCs w:val="28"/>
        </w:rPr>
      </w:pPr>
      <w:r w:rsidRPr="000B0867">
        <w:rPr>
          <w:color w:val="000000"/>
          <w:sz w:val="28"/>
          <w:szCs w:val="28"/>
        </w:rPr>
        <w:t>содержание глюкозы в крови натощак 5,7-6,9 ммоль/л</w:t>
      </w:r>
    </w:p>
    <w:p w:rsidR="000B0867" w:rsidRPr="000B0867" w:rsidRDefault="000B0867" w:rsidP="000B0867">
      <w:pPr>
        <w:ind w:firstLine="709"/>
        <w:jc w:val="both"/>
        <w:rPr>
          <w:color w:val="000000"/>
          <w:sz w:val="28"/>
          <w:szCs w:val="28"/>
        </w:rPr>
      </w:pPr>
      <w:r w:rsidRPr="000B0867">
        <w:rPr>
          <w:color w:val="000000"/>
          <w:sz w:val="28"/>
          <w:szCs w:val="28"/>
        </w:rPr>
        <w:t>лицам с ожирением и гипертонической болезнью, хроническим панкреатитом</w:t>
      </w:r>
    </w:p>
    <w:p w:rsidR="000B0867" w:rsidRPr="000B0867" w:rsidRDefault="000B0867" w:rsidP="000B0867">
      <w:pPr>
        <w:ind w:firstLine="709"/>
        <w:jc w:val="both"/>
        <w:rPr>
          <w:color w:val="000000"/>
          <w:sz w:val="28"/>
          <w:szCs w:val="28"/>
        </w:rPr>
      </w:pPr>
      <w:r w:rsidRPr="000B0867">
        <w:rPr>
          <w:color w:val="000000"/>
          <w:sz w:val="28"/>
          <w:szCs w:val="28"/>
        </w:rPr>
        <w:t>при наличии сахарного диабета у кровных родственников</w:t>
      </w:r>
    </w:p>
    <w:p w:rsidR="000B0867" w:rsidRPr="000B0867" w:rsidRDefault="000B0867" w:rsidP="000B0867">
      <w:pPr>
        <w:ind w:firstLine="709"/>
        <w:jc w:val="both"/>
        <w:rPr>
          <w:color w:val="000000"/>
          <w:sz w:val="28"/>
          <w:szCs w:val="28"/>
        </w:rPr>
      </w:pPr>
      <w:r w:rsidRPr="000B0867">
        <w:rPr>
          <w:color w:val="000000"/>
          <w:sz w:val="28"/>
          <w:szCs w:val="28"/>
        </w:rPr>
        <w:t>женщинам, родившим живой или мертвый плод весом более 4 кг</w:t>
      </w:r>
    </w:p>
    <w:p w:rsidR="000B0867" w:rsidRPr="000B0867" w:rsidRDefault="000B0867" w:rsidP="000B0867">
      <w:pPr>
        <w:ind w:firstLine="709"/>
        <w:jc w:val="both"/>
        <w:rPr>
          <w:color w:val="000000"/>
          <w:sz w:val="28"/>
          <w:szCs w:val="28"/>
        </w:rPr>
      </w:pPr>
      <w:r w:rsidRPr="000B0867">
        <w:rPr>
          <w:color w:val="000000"/>
          <w:sz w:val="28"/>
          <w:szCs w:val="28"/>
        </w:rPr>
        <w:t>+при двухкратном обнаружении глюкозы крови натощак больше 7 ммоль/л</w:t>
      </w:r>
    </w:p>
    <w:p w:rsidR="000B0867" w:rsidRPr="000B0867" w:rsidRDefault="000B0867" w:rsidP="000B0867">
      <w:pPr>
        <w:ind w:firstLine="709"/>
        <w:jc w:val="both"/>
        <w:rPr>
          <w:color w:val="000000"/>
          <w:sz w:val="28"/>
          <w:szCs w:val="28"/>
        </w:rPr>
      </w:pPr>
      <w:r w:rsidRPr="000B0867">
        <w:rPr>
          <w:color w:val="000000"/>
          <w:sz w:val="28"/>
          <w:szCs w:val="28"/>
        </w:rPr>
        <w:t>2#Какой вид комы характеризуется следующими признаками: бледное лицо, иногда красно-</w:t>
      </w:r>
    </w:p>
    <w:p w:rsidR="000B0867" w:rsidRPr="000B0867" w:rsidRDefault="000B0867" w:rsidP="000B0867">
      <w:pPr>
        <w:ind w:firstLine="709"/>
        <w:jc w:val="both"/>
        <w:rPr>
          <w:color w:val="000000"/>
          <w:sz w:val="28"/>
          <w:szCs w:val="28"/>
        </w:rPr>
      </w:pPr>
      <w:r w:rsidRPr="000B0867">
        <w:rPr>
          <w:color w:val="000000"/>
          <w:sz w:val="28"/>
          <w:szCs w:val="28"/>
        </w:rPr>
        <w:t xml:space="preserve">розовая окраска кожи, зрачки сужены, дыхание редкое, глубокое, шумное, мягкие глазные </w:t>
      </w:r>
    </w:p>
    <w:p w:rsidR="000B0867" w:rsidRPr="000B0867" w:rsidRDefault="000B0867" w:rsidP="000B0867">
      <w:pPr>
        <w:ind w:firstLine="709"/>
        <w:jc w:val="both"/>
        <w:rPr>
          <w:color w:val="000000"/>
          <w:sz w:val="28"/>
          <w:szCs w:val="28"/>
        </w:rPr>
      </w:pPr>
      <w:r w:rsidRPr="000B0867">
        <w:rPr>
          <w:color w:val="000000"/>
          <w:sz w:val="28"/>
          <w:szCs w:val="28"/>
        </w:rPr>
        <w:t>яблоки при надавливании, снижение тонуса мышц конечностей, запах ацетона изо рта?</w:t>
      </w:r>
    </w:p>
    <w:p w:rsidR="000B0867" w:rsidRPr="000B0867" w:rsidRDefault="000B0867" w:rsidP="000B0867">
      <w:pPr>
        <w:ind w:firstLine="709"/>
        <w:jc w:val="both"/>
        <w:rPr>
          <w:color w:val="000000"/>
          <w:sz w:val="28"/>
          <w:szCs w:val="28"/>
        </w:rPr>
      </w:pPr>
      <w:r w:rsidRPr="000B0867">
        <w:rPr>
          <w:color w:val="000000"/>
          <w:sz w:val="28"/>
          <w:szCs w:val="28"/>
        </w:rPr>
        <w:t>+гиперкетонемическая</w:t>
      </w:r>
    </w:p>
    <w:p w:rsidR="000B0867" w:rsidRPr="000B0867" w:rsidRDefault="000B0867" w:rsidP="000B0867">
      <w:pPr>
        <w:ind w:firstLine="709"/>
        <w:jc w:val="both"/>
        <w:rPr>
          <w:color w:val="000000"/>
          <w:sz w:val="28"/>
          <w:szCs w:val="28"/>
        </w:rPr>
      </w:pPr>
      <w:r w:rsidRPr="000B0867">
        <w:rPr>
          <w:color w:val="000000"/>
          <w:sz w:val="28"/>
          <w:szCs w:val="28"/>
        </w:rPr>
        <w:t>гипогликемическая</w:t>
      </w:r>
    </w:p>
    <w:p w:rsidR="000B0867" w:rsidRPr="000B0867" w:rsidRDefault="000B0867" w:rsidP="000B0867">
      <w:pPr>
        <w:ind w:firstLine="709"/>
        <w:jc w:val="both"/>
        <w:rPr>
          <w:color w:val="000000"/>
          <w:sz w:val="28"/>
          <w:szCs w:val="28"/>
        </w:rPr>
      </w:pPr>
      <w:r w:rsidRPr="000B0867">
        <w:rPr>
          <w:color w:val="000000"/>
          <w:sz w:val="28"/>
          <w:szCs w:val="28"/>
        </w:rPr>
        <w:t>гиперосмолярная</w:t>
      </w:r>
    </w:p>
    <w:p w:rsidR="000B0867" w:rsidRPr="000B0867" w:rsidRDefault="000B0867" w:rsidP="000B0867">
      <w:pPr>
        <w:ind w:firstLine="709"/>
        <w:jc w:val="both"/>
        <w:rPr>
          <w:color w:val="000000"/>
          <w:sz w:val="28"/>
          <w:szCs w:val="28"/>
        </w:rPr>
      </w:pPr>
      <w:r w:rsidRPr="000B0867">
        <w:rPr>
          <w:color w:val="000000"/>
          <w:sz w:val="28"/>
          <w:szCs w:val="28"/>
        </w:rPr>
        <w:t>гиперлактацидемическая</w:t>
      </w:r>
    </w:p>
    <w:p w:rsidR="000B0867" w:rsidRPr="000B0867" w:rsidRDefault="000B0867" w:rsidP="000B0867">
      <w:pPr>
        <w:ind w:firstLine="709"/>
        <w:jc w:val="both"/>
        <w:rPr>
          <w:color w:val="000000"/>
          <w:sz w:val="28"/>
          <w:szCs w:val="28"/>
        </w:rPr>
      </w:pPr>
      <w:r w:rsidRPr="000B0867">
        <w:rPr>
          <w:color w:val="000000"/>
          <w:sz w:val="28"/>
          <w:szCs w:val="28"/>
        </w:rPr>
        <w:t xml:space="preserve">3#Какое осложнение сахарного диабета характеризуется расширением венул сетчатки, </w:t>
      </w:r>
    </w:p>
    <w:p w:rsidR="000B0867" w:rsidRPr="000B0867" w:rsidRDefault="000B0867" w:rsidP="000B0867">
      <w:pPr>
        <w:ind w:firstLine="709"/>
        <w:jc w:val="both"/>
        <w:rPr>
          <w:color w:val="000000"/>
          <w:sz w:val="28"/>
          <w:szCs w:val="28"/>
        </w:rPr>
      </w:pPr>
      <w:r w:rsidRPr="000B0867">
        <w:rPr>
          <w:color w:val="000000"/>
          <w:sz w:val="28"/>
          <w:szCs w:val="28"/>
        </w:rPr>
        <w:t>развитием в ней микроаневризм, кровоизлияний, экссудатов?</w:t>
      </w:r>
    </w:p>
    <w:p w:rsidR="000B0867" w:rsidRPr="000B0867" w:rsidRDefault="000B0867" w:rsidP="000B0867">
      <w:pPr>
        <w:ind w:firstLine="709"/>
        <w:jc w:val="both"/>
        <w:rPr>
          <w:color w:val="000000"/>
          <w:sz w:val="28"/>
          <w:szCs w:val="28"/>
        </w:rPr>
      </w:pPr>
      <w:r w:rsidRPr="000B0867">
        <w:rPr>
          <w:color w:val="000000"/>
          <w:sz w:val="28"/>
          <w:szCs w:val="28"/>
        </w:rPr>
        <w:t>артериальная гипертония</w:t>
      </w:r>
    </w:p>
    <w:p w:rsidR="000B0867" w:rsidRPr="000B0867" w:rsidRDefault="000B0867" w:rsidP="000B0867">
      <w:pPr>
        <w:ind w:firstLine="709"/>
        <w:jc w:val="both"/>
        <w:rPr>
          <w:color w:val="000000"/>
          <w:sz w:val="28"/>
          <w:szCs w:val="28"/>
        </w:rPr>
      </w:pPr>
      <w:r w:rsidRPr="000B0867">
        <w:rPr>
          <w:color w:val="000000"/>
          <w:sz w:val="28"/>
          <w:szCs w:val="28"/>
        </w:rPr>
        <w:t>макроангиопатия</w:t>
      </w:r>
    </w:p>
    <w:p w:rsidR="000B0867" w:rsidRPr="000B0867" w:rsidRDefault="000B0867" w:rsidP="000B0867">
      <w:pPr>
        <w:ind w:firstLine="709"/>
        <w:jc w:val="both"/>
        <w:rPr>
          <w:color w:val="000000"/>
          <w:sz w:val="28"/>
          <w:szCs w:val="28"/>
        </w:rPr>
      </w:pPr>
      <w:r w:rsidRPr="000B0867">
        <w:rPr>
          <w:color w:val="000000"/>
          <w:sz w:val="28"/>
          <w:szCs w:val="28"/>
        </w:rPr>
        <w:lastRenderedPageBreak/>
        <w:t>+ретинопатия</w:t>
      </w:r>
    </w:p>
    <w:p w:rsidR="000B0867" w:rsidRPr="000B0867" w:rsidRDefault="000B0867" w:rsidP="000B0867">
      <w:pPr>
        <w:ind w:firstLine="709"/>
        <w:jc w:val="both"/>
        <w:rPr>
          <w:color w:val="000000"/>
          <w:sz w:val="28"/>
          <w:szCs w:val="28"/>
        </w:rPr>
      </w:pPr>
      <w:r w:rsidRPr="000B0867">
        <w:rPr>
          <w:color w:val="000000"/>
          <w:sz w:val="28"/>
          <w:szCs w:val="28"/>
        </w:rPr>
        <w:t>нейропатия</w:t>
      </w:r>
    </w:p>
    <w:p w:rsidR="000B0867" w:rsidRPr="000B0867" w:rsidRDefault="000B0867" w:rsidP="000B0867">
      <w:pPr>
        <w:ind w:firstLine="709"/>
        <w:jc w:val="both"/>
        <w:rPr>
          <w:color w:val="000000"/>
          <w:sz w:val="28"/>
          <w:szCs w:val="28"/>
        </w:rPr>
      </w:pPr>
      <w:r w:rsidRPr="000B0867">
        <w:rPr>
          <w:color w:val="000000"/>
          <w:sz w:val="28"/>
          <w:szCs w:val="28"/>
        </w:rPr>
        <w:t xml:space="preserve">4# Укажите величину гликемии в ммоль/л, при которой глюкоза начинает экскретироваться </w:t>
      </w:r>
    </w:p>
    <w:p w:rsidR="000B0867" w:rsidRPr="000B0867" w:rsidRDefault="000B0867" w:rsidP="000B0867">
      <w:pPr>
        <w:ind w:firstLine="709"/>
        <w:jc w:val="both"/>
        <w:rPr>
          <w:color w:val="000000"/>
          <w:sz w:val="28"/>
          <w:szCs w:val="28"/>
        </w:rPr>
      </w:pPr>
      <w:r w:rsidRPr="000B0867">
        <w:rPr>
          <w:color w:val="000000"/>
          <w:sz w:val="28"/>
          <w:szCs w:val="28"/>
        </w:rPr>
        <w:t>с мочой:</w:t>
      </w:r>
    </w:p>
    <w:p w:rsidR="000B0867" w:rsidRPr="000B0867" w:rsidRDefault="000B0867" w:rsidP="000B0867">
      <w:pPr>
        <w:ind w:firstLine="709"/>
        <w:jc w:val="both"/>
        <w:rPr>
          <w:color w:val="000000"/>
          <w:sz w:val="28"/>
          <w:szCs w:val="28"/>
        </w:rPr>
      </w:pPr>
      <w:r w:rsidRPr="000B0867">
        <w:rPr>
          <w:color w:val="000000"/>
          <w:sz w:val="28"/>
          <w:szCs w:val="28"/>
        </w:rPr>
        <w:t>8</w:t>
      </w:r>
    </w:p>
    <w:p w:rsidR="000B0867" w:rsidRPr="000B0867" w:rsidRDefault="000B0867" w:rsidP="000B0867">
      <w:pPr>
        <w:ind w:firstLine="709"/>
        <w:jc w:val="both"/>
        <w:rPr>
          <w:color w:val="000000"/>
          <w:sz w:val="28"/>
          <w:szCs w:val="28"/>
        </w:rPr>
      </w:pPr>
      <w:r w:rsidRPr="000B0867">
        <w:rPr>
          <w:color w:val="000000"/>
          <w:sz w:val="28"/>
          <w:szCs w:val="28"/>
        </w:rPr>
        <w:t>9</w:t>
      </w:r>
    </w:p>
    <w:p w:rsidR="000B0867" w:rsidRPr="000B0867" w:rsidRDefault="000B0867" w:rsidP="000B0867">
      <w:pPr>
        <w:ind w:firstLine="709"/>
        <w:jc w:val="both"/>
        <w:rPr>
          <w:color w:val="000000"/>
          <w:sz w:val="28"/>
          <w:szCs w:val="28"/>
        </w:rPr>
      </w:pPr>
      <w:r w:rsidRPr="000B0867">
        <w:rPr>
          <w:color w:val="000000"/>
          <w:sz w:val="28"/>
          <w:szCs w:val="28"/>
        </w:rPr>
        <w:t>+10</w:t>
      </w:r>
    </w:p>
    <w:p w:rsidR="000B0867" w:rsidRPr="000B0867" w:rsidRDefault="000B0867" w:rsidP="000B0867">
      <w:pPr>
        <w:ind w:firstLine="709"/>
        <w:jc w:val="both"/>
        <w:rPr>
          <w:color w:val="000000"/>
          <w:sz w:val="28"/>
          <w:szCs w:val="28"/>
        </w:rPr>
      </w:pPr>
      <w:r w:rsidRPr="000B0867">
        <w:rPr>
          <w:color w:val="000000"/>
          <w:sz w:val="28"/>
          <w:szCs w:val="28"/>
        </w:rPr>
        <w:t>5#Укажите величину гликемии через 2 часа после «нагрузки» глюкозой при явном сахарном</w:t>
      </w:r>
    </w:p>
    <w:p w:rsidR="000B0867" w:rsidRPr="000B0867" w:rsidRDefault="000B0867" w:rsidP="000B0867">
      <w:pPr>
        <w:ind w:firstLine="709"/>
        <w:jc w:val="both"/>
        <w:rPr>
          <w:color w:val="000000"/>
          <w:sz w:val="28"/>
          <w:szCs w:val="28"/>
        </w:rPr>
      </w:pPr>
      <w:r w:rsidRPr="000B0867">
        <w:rPr>
          <w:color w:val="000000"/>
          <w:sz w:val="28"/>
          <w:szCs w:val="28"/>
        </w:rPr>
        <w:t xml:space="preserve"> диабете (в ммоль/л):</w:t>
      </w:r>
    </w:p>
    <w:p w:rsidR="000B0867" w:rsidRPr="000B0867" w:rsidRDefault="000B0867" w:rsidP="000B0867">
      <w:pPr>
        <w:ind w:firstLine="709"/>
        <w:jc w:val="both"/>
        <w:rPr>
          <w:color w:val="000000"/>
          <w:sz w:val="28"/>
          <w:szCs w:val="28"/>
        </w:rPr>
      </w:pPr>
      <w:r w:rsidRPr="000B0867">
        <w:rPr>
          <w:color w:val="000000"/>
          <w:sz w:val="28"/>
          <w:szCs w:val="28"/>
        </w:rPr>
        <w:t>4,6</w:t>
      </w:r>
    </w:p>
    <w:p w:rsidR="000B0867" w:rsidRPr="000B0867" w:rsidRDefault="000B0867" w:rsidP="000B0867">
      <w:pPr>
        <w:ind w:firstLine="709"/>
        <w:jc w:val="both"/>
        <w:rPr>
          <w:color w:val="000000"/>
          <w:sz w:val="28"/>
          <w:szCs w:val="28"/>
        </w:rPr>
      </w:pPr>
      <w:r w:rsidRPr="000B0867">
        <w:rPr>
          <w:color w:val="000000"/>
          <w:sz w:val="28"/>
          <w:szCs w:val="28"/>
        </w:rPr>
        <w:t>5,5</w:t>
      </w:r>
    </w:p>
    <w:p w:rsidR="000B0867" w:rsidRPr="000B0867" w:rsidRDefault="000B0867" w:rsidP="000B0867">
      <w:pPr>
        <w:ind w:firstLine="709"/>
        <w:jc w:val="both"/>
        <w:rPr>
          <w:color w:val="000000"/>
          <w:sz w:val="28"/>
          <w:szCs w:val="28"/>
        </w:rPr>
      </w:pPr>
      <w:r w:rsidRPr="000B0867">
        <w:rPr>
          <w:color w:val="000000"/>
          <w:sz w:val="28"/>
          <w:szCs w:val="28"/>
        </w:rPr>
        <w:t>6,4</w:t>
      </w:r>
    </w:p>
    <w:p w:rsidR="000B0867" w:rsidRPr="000B0867" w:rsidRDefault="000B0867" w:rsidP="000B0867">
      <w:pPr>
        <w:ind w:firstLine="709"/>
        <w:jc w:val="both"/>
        <w:rPr>
          <w:color w:val="000000"/>
          <w:sz w:val="28"/>
          <w:szCs w:val="28"/>
        </w:rPr>
      </w:pPr>
      <w:r w:rsidRPr="000B0867">
        <w:rPr>
          <w:color w:val="000000"/>
          <w:sz w:val="28"/>
          <w:szCs w:val="28"/>
        </w:rPr>
        <w:t>+11,1</w:t>
      </w:r>
    </w:p>
    <w:p w:rsidR="000B0867" w:rsidRPr="000B0867" w:rsidRDefault="000B0867" w:rsidP="000B0867">
      <w:pPr>
        <w:ind w:firstLine="709"/>
        <w:jc w:val="both"/>
        <w:rPr>
          <w:color w:val="000000"/>
          <w:sz w:val="28"/>
          <w:szCs w:val="28"/>
        </w:rPr>
      </w:pPr>
      <w:r w:rsidRPr="000B0867">
        <w:rPr>
          <w:color w:val="000000"/>
          <w:sz w:val="28"/>
          <w:szCs w:val="28"/>
        </w:rPr>
        <w:t xml:space="preserve">6#Для сахарного диабета </w:t>
      </w:r>
      <w:r w:rsidRPr="000B0867">
        <w:rPr>
          <w:color w:val="000000"/>
          <w:sz w:val="28"/>
          <w:szCs w:val="28"/>
          <w:lang w:val="en-US"/>
        </w:rPr>
        <w:t>I</w:t>
      </w:r>
      <w:r w:rsidRPr="000B0867">
        <w:rPr>
          <w:color w:val="000000"/>
          <w:sz w:val="28"/>
          <w:szCs w:val="28"/>
        </w:rPr>
        <w:t xml:space="preserve"> типа нехарактерно:</w:t>
      </w:r>
    </w:p>
    <w:p w:rsidR="000B0867" w:rsidRPr="000B0867" w:rsidRDefault="000B0867" w:rsidP="000B0867">
      <w:pPr>
        <w:ind w:firstLine="709"/>
        <w:jc w:val="both"/>
        <w:rPr>
          <w:color w:val="000000"/>
          <w:sz w:val="28"/>
          <w:szCs w:val="28"/>
        </w:rPr>
      </w:pPr>
      <w:r w:rsidRPr="000B0867">
        <w:rPr>
          <w:color w:val="000000"/>
          <w:sz w:val="28"/>
          <w:szCs w:val="28"/>
        </w:rPr>
        <w:t>наследственная предрасположенность</w:t>
      </w:r>
    </w:p>
    <w:p w:rsidR="000B0867" w:rsidRPr="000B0867" w:rsidRDefault="000B0867" w:rsidP="000B0867">
      <w:pPr>
        <w:ind w:firstLine="709"/>
        <w:jc w:val="both"/>
        <w:rPr>
          <w:color w:val="000000"/>
          <w:sz w:val="28"/>
          <w:szCs w:val="28"/>
        </w:rPr>
      </w:pPr>
      <w:r w:rsidRPr="000B0867">
        <w:rPr>
          <w:color w:val="000000"/>
          <w:sz w:val="28"/>
          <w:szCs w:val="28"/>
        </w:rPr>
        <w:t>начало заболевания острое в молодом возрасте</w:t>
      </w:r>
    </w:p>
    <w:p w:rsidR="000B0867" w:rsidRPr="000B0867" w:rsidRDefault="000B0867" w:rsidP="000B0867">
      <w:pPr>
        <w:ind w:firstLine="709"/>
        <w:jc w:val="both"/>
        <w:rPr>
          <w:color w:val="000000"/>
          <w:sz w:val="28"/>
          <w:szCs w:val="28"/>
        </w:rPr>
      </w:pPr>
      <w:r w:rsidRPr="000B0867">
        <w:rPr>
          <w:color w:val="000000"/>
          <w:sz w:val="28"/>
          <w:szCs w:val="28"/>
        </w:rPr>
        <w:t>+начало заболевания старше 40 лет у лиц с ожирением</w:t>
      </w:r>
    </w:p>
    <w:p w:rsidR="000B0867" w:rsidRPr="000B0867" w:rsidRDefault="000B0867" w:rsidP="000B0867">
      <w:pPr>
        <w:ind w:firstLine="709"/>
        <w:jc w:val="both"/>
        <w:rPr>
          <w:color w:val="000000"/>
          <w:sz w:val="28"/>
          <w:szCs w:val="28"/>
        </w:rPr>
      </w:pPr>
      <w:r w:rsidRPr="000B0867">
        <w:rPr>
          <w:color w:val="000000"/>
          <w:sz w:val="28"/>
          <w:szCs w:val="28"/>
        </w:rPr>
        <w:t>проявляется выраженными симптомами (жажда, полиурия, похудание)</w:t>
      </w:r>
    </w:p>
    <w:p w:rsidR="000B0867" w:rsidRPr="000B0867" w:rsidRDefault="000B0867" w:rsidP="000B0867">
      <w:pPr>
        <w:ind w:firstLine="709"/>
        <w:jc w:val="both"/>
        <w:rPr>
          <w:color w:val="000000"/>
          <w:sz w:val="28"/>
          <w:szCs w:val="28"/>
        </w:rPr>
      </w:pPr>
      <w:r w:rsidRPr="000B0867">
        <w:rPr>
          <w:color w:val="000000"/>
          <w:sz w:val="28"/>
          <w:szCs w:val="28"/>
        </w:rPr>
        <w:t>7#Укажите нормальное содержание глюкозы в крови натощак в ммоль/л по методу</w:t>
      </w:r>
    </w:p>
    <w:p w:rsidR="000B0867" w:rsidRPr="000B0867" w:rsidRDefault="000B0867" w:rsidP="000B0867">
      <w:pPr>
        <w:ind w:firstLine="709"/>
        <w:jc w:val="both"/>
        <w:rPr>
          <w:color w:val="000000"/>
          <w:sz w:val="28"/>
          <w:szCs w:val="28"/>
        </w:rPr>
      </w:pPr>
      <w:r w:rsidRPr="000B0867">
        <w:rPr>
          <w:color w:val="000000"/>
          <w:sz w:val="28"/>
          <w:szCs w:val="28"/>
        </w:rPr>
        <w:t xml:space="preserve"> Хагедорна-Иенсена:</w:t>
      </w:r>
    </w:p>
    <w:p w:rsidR="000B0867" w:rsidRPr="000B0867" w:rsidRDefault="000B0867" w:rsidP="000B0867">
      <w:pPr>
        <w:ind w:firstLine="709"/>
        <w:jc w:val="both"/>
        <w:rPr>
          <w:color w:val="000000"/>
          <w:sz w:val="28"/>
          <w:szCs w:val="28"/>
        </w:rPr>
      </w:pPr>
      <w:r w:rsidRPr="000B0867">
        <w:rPr>
          <w:color w:val="000000"/>
          <w:sz w:val="28"/>
          <w:szCs w:val="28"/>
        </w:rPr>
        <w:t>10-15</w:t>
      </w:r>
    </w:p>
    <w:p w:rsidR="000B0867" w:rsidRPr="000B0867" w:rsidRDefault="000B0867" w:rsidP="000B0867">
      <w:pPr>
        <w:ind w:firstLine="709"/>
        <w:jc w:val="both"/>
        <w:rPr>
          <w:color w:val="000000"/>
          <w:sz w:val="28"/>
          <w:szCs w:val="28"/>
        </w:rPr>
      </w:pPr>
      <w:r w:rsidRPr="000B0867">
        <w:rPr>
          <w:color w:val="000000"/>
          <w:sz w:val="28"/>
          <w:szCs w:val="28"/>
        </w:rPr>
        <w:t>1,3-3,1</w:t>
      </w:r>
    </w:p>
    <w:p w:rsidR="000B0867" w:rsidRPr="000B0867" w:rsidRDefault="000B0867" w:rsidP="000B0867">
      <w:pPr>
        <w:ind w:firstLine="709"/>
        <w:jc w:val="both"/>
        <w:rPr>
          <w:color w:val="000000"/>
          <w:sz w:val="28"/>
          <w:szCs w:val="28"/>
        </w:rPr>
      </w:pPr>
      <w:r w:rsidRPr="000B0867">
        <w:rPr>
          <w:color w:val="000000"/>
          <w:sz w:val="28"/>
          <w:szCs w:val="28"/>
        </w:rPr>
        <w:t>+4,4-6,6</w:t>
      </w:r>
    </w:p>
    <w:p w:rsidR="000B0867" w:rsidRPr="000B0867" w:rsidRDefault="000B0867" w:rsidP="000B0867">
      <w:pPr>
        <w:ind w:firstLine="709"/>
        <w:jc w:val="both"/>
        <w:rPr>
          <w:color w:val="000000"/>
          <w:sz w:val="28"/>
          <w:szCs w:val="28"/>
        </w:rPr>
      </w:pPr>
      <w:r w:rsidRPr="000B0867">
        <w:rPr>
          <w:color w:val="000000"/>
          <w:sz w:val="28"/>
          <w:szCs w:val="28"/>
        </w:rPr>
        <w:t>6,6-7,8</w:t>
      </w:r>
    </w:p>
    <w:p w:rsidR="000B0867" w:rsidRPr="000B0867" w:rsidRDefault="000B0867" w:rsidP="000B0867">
      <w:pPr>
        <w:ind w:firstLine="709"/>
        <w:jc w:val="both"/>
        <w:rPr>
          <w:color w:val="000000"/>
          <w:sz w:val="28"/>
          <w:szCs w:val="28"/>
        </w:rPr>
      </w:pPr>
      <w:r w:rsidRPr="000B0867">
        <w:rPr>
          <w:color w:val="000000"/>
          <w:sz w:val="28"/>
          <w:szCs w:val="28"/>
        </w:rPr>
        <w:t>8#Патогенез полиурии при сахарном диабете:</w:t>
      </w:r>
    </w:p>
    <w:p w:rsidR="000B0867" w:rsidRPr="000B0867" w:rsidRDefault="000B0867" w:rsidP="000B0867">
      <w:pPr>
        <w:ind w:firstLine="709"/>
        <w:jc w:val="both"/>
        <w:rPr>
          <w:color w:val="000000"/>
          <w:sz w:val="28"/>
          <w:szCs w:val="28"/>
        </w:rPr>
      </w:pPr>
      <w:r w:rsidRPr="000B0867">
        <w:rPr>
          <w:color w:val="000000"/>
          <w:sz w:val="28"/>
          <w:szCs w:val="28"/>
        </w:rPr>
        <w:t>+повышение осмотического давления в канальцах вследствие глюкозурии</w:t>
      </w:r>
    </w:p>
    <w:p w:rsidR="000B0867" w:rsidRPr="000B0867" w:rsidRDefault="000B0867" w:rsidP="000B0867">
      <w:pPr>
        <w:ind w:firstLine="709"/>
        <w:jc w:val="both"/>
        <w:rPr>
          <w:color w:val="000000"/>
          <w:sz w:val="28"/>
          <w:szCs w:val="28"/>
        </w:rPr>
      </w:pPr>
      <w:r w:rsidRPr="000B0867">
        <w:rPr>
          <w:color w:val="000000"/>
          <w:sz w:val="28"/>
          <w:szCs w:val="28"/>
        </w:rPr>
        <w:t>понижение осмотического давления в канальцах вследствие глюкозурии</w:t>
      </w:r>
    </w:p>
    <w:p w:rsidR="000B0867" w:rsidRPr="000B0867" w:rsidRDefault="000B0867" w:rsidP="000B0867">
      <w:pPr>
        <w:ind w:firstLine="709"/>
        <w:jc w:val="both"/>
        <w:rPr>
          <w:color w:val="000000"/>
          <w:sz w:val="28"/>
          <w:szCs w:val="28"/>
        </w:rPr>
      </w:pPr>
      <w:r w:rsidRPr="000B0867">
        <w:rPr>
          <w:color w:val="000000"/>
          <w:sz w:val="28"/>
          <w:szCs w:val="28"/>
        </w:rPr>
        <w:t>повышение клубочковой фильтрации</w:t>
      </w:r>
    </w:p>
    <w:p w:rsidR="000B0867" w:rsidRPr="000B0867" w:rsidRDefault="000B0867" w:rsidP="000B0867">
      <w:pPr>
        <w:ind w:firstLine="709"/>
        <w:jc w:val="both"/>
        <w:rPr>
          <w:color w:val="000000"/>
          <w:sz w:val="28"/>
          <w:szCs w:val="28"/>
        </w:rPr>
      </w:pPr>
      <w:r w:rsidRPr="000B0867">
        <w:rPr>
          <w:color w:val="000000"/>
          <w:sz w:val="28"/>
          <w:szCs w:val="28"/>
        </w:rPr>
        <w:t>9#Какие из нижеперечисленных симптомов нехарактерны для явного сахарного диабета?</w:t>
      </w:r>
    </w:p>
    <w:p w:rsidR="000B0867" w:rsidRPr="000B0867" w:rsidRDefault="000B0867" w:rsidP="000B0867">
      <w:pPr>
        <w:ind w:firstLine="709"/>
        <w:jc w:val="both"/>
        <w:rPr>
          <w:color w:val="000000"/>
          <w:sz w:val="28"/>
          <w:szCs w:val="28"/>
        </w:rPr>
      </w:pPr>
      <w:r w:rsidRPr="000B0867">
        <w:rPr>
          <w:color w:val="000000"/>
          <w:sz w:val="28"/>
          <w:szCs w:val="28"/>
        </w:rPr>
        <w:t>полидипсия</w:t>
      </w:r>
    </w:p>
    <w:p w:rsidR="000B0867" w:rsidRPr="000B0867" w:rsidRDefault="000B0867" w:rsidP="000B0867">
      <w:pPr>
        <w:ind w:firstLine="709"/>
        <w:jc w:val="both"/>
        <w:rPr>
          <w:color w:val="000000"/>
          <w:sz w:val="28"/>
          <w:szCs w:val="28"/>
        </w:rPr>
      </w:pPr>
      <w:r w:rsidRPr="000B0867">
        <w:rPr>
          <w:color w:val="000000"/>
          <w:sz w:val="28"/>
          <w:szCs w:val="28"/>
        </w:rPr>
        <w:t>полиурия</w:t>
      </w:r>
    </w:p>
    <w:p w:rsidR="000B0867" w:rsidRPr="000B0867" w:rsidRDefault="000B0867" w:rsidP="000B0867">
      <w:pPr>
        <w:ind w:firstLine="709"/>
        <w:jc w:val="both"/>
        <w:rPr>
          <w:color w:val="000000"/>
          <w:sz w:val="28"/>
          <w:szCs w:val="28"/>
        </w:rPr>
      </w:pPr>
      <w:r w:rsidRPr="000B0867">
        <w:rPr>
          <w:color w:val="000000"/>
          <w:sz w:val="28"/>
          <w:szCs w:val="28"/>
        </w:rPr>
        <w:t>+нормогликемия</w:t>
      </w:r>
    </w:p>
    <w:p w:rsidR="000B0867" w:rsidRPr="000B0867" w:rsidRDefault="000B0867" w:rsidP="000B0867">
      <w:pPr>
        <w:ind w:firstLine="709"/>
        <w:jc w:val="both"/>
        <w:rPr>
          <w:color w:val="000000"/>
          <w:sz w:val="28"/>
          <w:szCs w:val="28"/>
        </w:rPr>
      </w:pPr>
      <w:r w:rsidRPr="000B0867">
        <w:rPr>
          <w:color w:val="000000"/>
          <w:sz w:val="28"/>
          <w:szCs w:val="28"/>
        </w:rPr>
        <w:t>глюкозурия</w:t>
      </w:r>
    </w:p>
    <w:p w:rsidR="000B0867" w:rsidRPr="000B0867" w:rsidRDefault="000B0867" w:rsidP="000B0867">
      <w:pPr>
        <w:ind w:firstLine="709"/>
        <w:jc w:val="both"/>
        <w:rPr>
          <w:color w:val="000000"/>
          <w:sz w:val="28"/>
          <w:szCs w:val="28"/>
        </w:rPr>
      </w:pPr>
      <w:r w:rsidRPr="000B0867">
        <w:rPr>
          <w:color w:val="000000"/>
          <w:sz w:val="28"/>
          <w:szCs w:val="28"/>
        </w:rPr>
        <w:t>10#Какие клетки поджелудочной железы вырабатывают инсулин</w:t>
      </w:r>
    </w:p>
    <w:p w:rsidR="000B0867" w:rsidRPr="000B0867" w:rsidRDefault="000B0867" w:rsidP="000B0867">
      <w:pPr>
        <w:ind w:firstLine="709"/>
        <w:jc w:val="both"/>
        <w:rPr>
          <w:color w:val="000000"/>
          <w:sz w:val="28"/>
          <w:szCs w:val="28"/>
        </w:rPr>
      </w:pPr>
      <w:r w:rsidRPr="000B0867">
        <w:rPr>
          <w:color w:val="000000"/>
          <w:sz w:val="28"/>
          <w:szCs w:val="28"/>
        </w:rPr>
        <w:t>альфа-клетки</w:t>
      </w:r>
    </w:p>
    <w:p w:rsidR="000B0867" w:rsidRPr="000B0867" w:rsidRDefault="000B0867" w:rsidP="000B0867">
      <w:pPr>
        <w:ind w:firstLine="709"/>
        <w:jc w:val="both"/>
        <w:rPr>
          <w:color w:val="000000"/>
          <w:sz w:val="28"/>
          <w:szCs w:val="28"/>
        </w:rPr>
      </w:pPr>
      <w:r w:rsidRPr="000B0867">
        <w:rPr>
          <w:color w:val="000000"/>
          <w:sz w:val="28"/>
          <w:szCs w:val="28"/>
        </w:rPr>
        <w:t>+бета-клетки</w:t>
      </w:r>
    </w:p>
    <w:p w:rsidR="000B0867" w:rsidRPr="000B0867" w:rsidRDefault="000B0867" w:rsidP="000B0867">
      <w:pPr>
        <w:ind w:firstLine="709"/>
        <w:jc w:val="both"/>
        <w:rPr>
          <w:color w:val="000000"/>
          <w:sz w:val="28"/>
          <w:szCs w:val="28"/>
        </w:rPr>
      </w:pPr>
      <w:r w:rsidRPr="000B0867">
        <w:rPr>
          <w:color w:val="000000"/>
          <w:sz w:val="28"/>
          <w:szCs w:val="28"/>
        </w:rPr>
        <w:t>дельта-клетки</w:t>
      </w:r>
    </w:p>
    <w:p w:rsidR="000B0867" w:rsidRPr="000B0867" w:rsidRDefault="000B0867" w:rsidP="000B0867">
      <w:pPr>
        <w:ind w:firstLine="709"/>
        <w:jc w:val="both"/>
        <w:rPr>
          <w:color w:val="000000"/>
          <w:sz w:val="28"/>
          <w:szCs w:val="28"/>
        </w:rPr>
      </w:pPr>
      <w:r w:rsidRPr="000B0867">
        <w:rPr>
          <w:color w:val="000000"/>
          <w:sz w:val="28"/>
          <w:szCs w:val="28"/>
        </w:rPr>
        <w:t>клетки ацинусов</w:t>
      </w:r>
    </w:p>
    <w:p w:rsidR="000B0867" w:rsidRPr="000B0867" w:rsidRDefault="000B0867" w:rsidP="000B0867">
      <w:pPr>
        <w:ind w:firstLine="709"/>
        <w:jc w:val="both"/>
        <w:rPr>
          <w:color w:val="000000"/>
          <w:sz w:val="28"/>
          <w:szCs w:val="28"/>
        </w:rPr>
      </w:pPr>
      <w:r w:rsidRPr="000B0867">
        <w:rPr>
          <w:color w:val="000000"/>
          <w:sz w:val="28"/>
          <w:szCs w:val="28"/>
        </w:rPr>
        <w:t>11#В коре надпочечников вырабатываются все гормон, кроме:</w:t>
      </w:r>
    </w:p>
    <w:p w:rsidR="000B0867" w:rsidRPr="000B0867" w:rsidRDefault="000B0867" w:rsidP="000B0867">
      <w:pPr>
        <w:ind w:firstLine="709"/>
        <w:jc w:val="both"/>
        <w:rPr>
          <w:color w:val="000000"/>
          <w:sz w:val="28"/>
          <w:szCs w:val="28"/>
        </w:rPr>
      </w:pPr>
      <w:r w:rsidRPr="000B0867">
        <w:rPr>
          <w:color w:val="000000"/>
          <w:sz w:val="28"/>
          <w:szCs w:val="28"/>
        </w:rPr>
        <w:t>кортизола</w:t>
      </w:r>
    </w:p>
    <w:p w:rsidR="000B0867" w:rsidRPr="000B0867" w:rsidRDefault="000B0867" w:rsidP="000B0867">
      <w:pPr>
        <w:ind w:firstLine="709"/>
        <w:jc w:val="both"/>
        <w:rPr>
          <w:color w:val="000000"/>
          <w:sz w:val="28"/>
          <w:szCs w:val="28"/>
        </w:rPr>
      </w:pPr>
      <w:r w:rsidRPr="000B0867">
        <w:rPr>
          <w:color w:val="000000"/>
          <w:sz w:val="28"/>
          <w:szCs w:val="28"/>
        </w:rPr>
        <w:t>прогестерона</w:t>
      </w:r>
    </w:p>
    <w:p w:rsidR="000B0867" w:rsidRPr="000B0867" w:rsidRDefault="000B0867" w:rsidP="000B0867">
      <w:pPr>
        <w:ind w:firstLine="709"/>
        <w:jc w:val="both"/>
        <w:rPr>
          <w:color w:val="000000"/>
          <w:sz w:val="28"/>
          <w:szCs w:val="28"/>
        </w:rPr>
      </w:pPr>
      <w:r w:rsidRPr="000B0867">
        <w:rPr>
          <w:color w:val="000000"/>
          <w:sz w:val="28"/>
          <w:szCs w:val="28"/>
        </w:rPr>
        <w:t>+адреналина</w:t>
      </w:r>
    </w:p>
    <w:p w:rsidR="000B0867" w:rsidRPr="000B0867" w:rsidRDefault="000B0867" w:rsidP="000B0867">
      <w:pPr>
        <w:ind w:firstLine="709"/>
        <w:jc w:val="both"/>
        <w:rPr>
          <w:color w:val="000000"/>
          <w:sz w:val="28"/>
          <w:szCs w:val="28"/>
        </w:rPr>
      </w:pPr>
      <w:r w:rsidRPr="000B0867">
        <w:rPr>
          <w:color w:val="000000"/>
          <w:sz w:val="28"/>
          <w:szCs w:val="28"/>
        </w:rPr>
        <w:lastRenderedPageBreak/>
        <w:t>альдостерона</w:t>
      </w:r>
    </w:p>
    <w:p w:rsidR="003972C1" w:rsidRDefault="003972C1" w:rsidP="003972C1">
      <w:pPr>
        <w:jc w:val="center"/>
        <w:rPr>
          <w:b/>
          <w:color w:val="000000"/>
          <w:sz w:val="28"/>
          <w:szCs w:val="28"/>
        </w:rPr>
      </w:pPr>
    </w:p>
    <w:p w:rsidR="003972C1" w:rsidRDefault="003972C1" w:rsidP="003972C1">
      <w:pPr>
        <w:jc w:val="center"/>
        <w:rPr>
          <w:color w:val="000000"/>
          <w:sz w:val="28"/>
          <w:szCs w:val="28"/>
        </w:rPr>
      </w:pPr>
      <w:r w:rsidRPr="00CE5C22">
        <w:rPr>
          <w:b/>
          <w:color w:val="000000"/>
          <w:sz w:val="28"/>
          <w:szCs w:val="28"/>
        </w:rPr>
        <w:t>Практическая подготовка на клинической базе</w:t>
      </w:r>
    </w:p>
    <w:p w:rsidR="003972C1" w:rsidRDefault="003972C1" w:rsidP="003972C1">
      <w:pPr>
        <w:ind w:firstLine="675"/>
        <w:jc w:val="both"/>
        <w:rPr>
          <w:color w:val="000000"/>
          <w:sz w:val="28"/>
          <w:szCs w:val="28"/>
        </w:rPr>
      </w:pPr>
      <w:r w:rsidRPr="00C07074">
        <w:rPr>
          <w:color w:val="000000"/>
          <w:sz w:val="28"/>
          <w:szCs w:val="28"/>
        </w:rPr>
        <w:t xml:space="preserve">Студенты по 3 человека собирают анамнез у тематических больных, получают сведения с помощью </w:t>
      </w:r>
      <w:r>
        <w:rPr>
          <w:color w:val="000000"/>
          <w:sz w:val="28"/>
          <w:szCs w:val="28"/>
        </w:rPr>
        <w:t xml:space="preserve">расспроса, </w:t>
      </w:r>
      <w:r w:rsidRPr="00C07074">
        <w:rPr>
          <w:color w:val="000000"/>
          <w:sz w:val="28"/>
          <w:szCs w:val="28"/>
        </w:rPr>
        <w:t>осмотра, паль</w:t>
      </w:r>
      <w:r>
        <w:rPr>
          <w:color w:val="000000"/>
          <w:sz w:val="28"/>
          <w:szCs w:val="28"/>
        </w:rPr>
        <w:t xml:space="preserve">пации, перкуссии, аускультации. Схему </w:t>
      </w:r>
      <w:r w:rsidRPr="00C07074">
        <w:rPr>
          <w:color w:val="000000"/>
          <w:sz w:val="28"/>
          <w:szCs w:val="28"/>
        </w:rPr>
        <w:t>курации пациента в терапевтическом отделении</w:t>
      </w:r>
      <w:r>
        <w:rPr>
          <w:color w:val="000000"/>
          <w:sz w:val="28"/>
          <w:szCs w:val="28"/>
        </w:rPr>
        <w:t xml:space="preserve"> подробно описана в занятии №4, модуль 2 (см. выше).</w:t>
      </w:r>
    </w:p>
    <w:p w:rsidR="003972C1" w:rsidRDefault="003972C1" w:rsidP="003972C1">
      <w:pPr>
        <w:ind w:firstLine="675"/>
        <w:jc w:val="both"/>
        <w:rPr>
          <w:b/>
          <w:color w:val="000000"/>
          <w:sz w:val="28"/>
          <w:szCs w:val="28"/>
        </w:rPr>
      </w:pPr>
    </w:p>
    <w:p w:rsidR="003972C1" w:rsidRDefault="003972C1" w:rsidP="003972C1">
      <w:pPr>
        <w:ind w:firstLine="675"/>
        <w:jc w:val="both"/>
        <w:rPr>
          <w:b/>
          <w:color w:val="000000"/>
          <w:sz w:val="28"/>
          <w:szCs w:val="28"/>
        </w:rPr>
      </w:pPr>
      <w:r>
        <w:rPr>
          <w:b/>
          <w:color w:val="000000"/>
          <w:sz w:val="28"/>
          <w:szCs w:val="28"/>
        </w:rPr>
        <w:t>Список тем рефератов:</w:t>
      </w:r>
    </w:p>
    <w:p w:rsidR="003972C1" w:rsidRDefault="003972C1" w:rsidP="003972C1">
      <w:pPr>
        <w:pStyle w:val="a6"/>
        <w:numPr>
          <w:ilvl w:val="0"/>
          <w:numId w:val="100"/>
        </w:numPr>
        <w:rPr>
          <w:rFonts w:ascii="Times New Roman" w:hAnsi="Times New Roman"/>
          <w:color w:val="000000"/>
          <w:sz w:val="28"/>
          <w:szCs w:val="28"/>
        </w:rPr>
      </w:pPr>
      <w:r>
        <w:rPr>
          <w:rFonts w:ascii="Times New Roman" w:hAnsi="Times New Roman"/>
          <w:color w:val="000000"/>
          <w:sz w:val="28"/>
          <w:szCs w:val="28"/>
        </w:rPr>
        <w:t>Миеломная болезнь</w:t>
      </w:r>
    </w:p>
    <w:p w:rsidR="003972C1" w:rsidRDefault="003972C1" w:rsidP="003972C1">
      <w:pPr>
        <w:pStyle w:val="a6"/>
        <w:numPr>
          <w:ilvl w:val="0"/>
          <w:numId w:val="100"/>
        </w:numPr>
        <w:rPr>
          <w:rFonts w:ascii="Times New Roman" w:hAnsi="Times New Roman"/>
          <w:color w:val="000000"/>
          <w:sz w:val="28"/>
          <w:szCs w:val="28"/>
        </w:rPr>
      </w:pPr>
      <w:r>
        <w:rPr>
          <w:rFonts w:ascii="Times New Roman" w:hAnsi="Times New Roman"/>
          <w:color w:val="000000"/>
          <w:sz w:val="28"/>
          <w:szCs w:val="28"/>
        </w:rPr>
        <w:t>Хронические лейкозы</w:t>
      </w:r>
    </w:p>
    <w:p w:rsidR="003972C1" w:rsidRDefault="003972C1" w:rsidP="003972C1">
      <w:pPr>
        <w:pStyle w:val="a6"/>
        <w:numPr>
          <w:ilvl w:val="0"/>
          <w:numId w:val="100"/>
        </w:numPr>
        <w:rPr>
          <w:rFonts w:ascii="Times New Roman" w:hAnsi="Times New Roman"/>
          <w:color w:val="000000"/>
          <w:sz w:val="28"/>
          <w:szCs w:val="28"/>
        </w:rPr>
      </w:pPr>
      <w:r>
        <w:rPr>
          <w:rFonts w:ascii="Times New Roman" w:hAnsi="Times New Roman"/>
          <w:color w:val="000000"/>
          <w:sz w:val="28"/>
          <w:szCs w:val="28"/>
        </w:rPr>
        <w:t>Гемофилия</w:t>
      </w:r>
    </w:p>
    <w:p w:rsidR="003972C1" w:rsidRDefault="003972C1" w:rsidP="003972C1">
      <w:pPr>
        <w:pStyle w:val="a6"/>
        <w:numPr>
          <w:ilvl w:val="0"/>
          <w:numId w:val="100"/>
        </w:numPr>
        <w:rPr>
          <w:rFonts w:ascii="Times New Roman" w:hAnsi="Times New Roman"/>
          <w:color w:val="000000"/>
          <w:sz w:val="28"/>
          <w:szCs w:val="28"/>
        </w:rPr>
      </w:pPr>
      <w:r>
        <w:rPr>
          <w:rFonts w:ascii="Times New Roman" w:hAnsi="Times New Roman"/>
          <w:color w:val="000000"/>
          <w:sz w:val="28"/>
          <w:szCs w:val="28"/>
        </w:rPr>
        <w:t>Тромбоцитопеническая пурпура</w:t>
      </w:r>
    </w:p>
    <w:p w:rsidR="003972C1" w:rsidRPr="007676CF" w:rsidRDefault="003972C1" w:rsidP="003972C1">
      <w:pPr>
        <w:pStyle w:val="a6"/>
        <w:numPr>
          <w:ilvl w:val="0"/>
          <w:numId w:val="100"/>
        </w:numPr>
        <w:rPr>
          <w:rFonts w:ascii="Times New Roman" w:hAnsi="Times New Roman"/>
          <w:color w:val="000000"/>
          <w:sz w:val="28"/>
          <w:szCs w:val="28"/>
        </w:rPr>
      </w:pPr>
      <w:r>
        <w:rPr>
          <w:rFonts w:ascii="Times New Roman" w:hAnsi="Times New Roman"/>
          <w:color w:val="000000"/>
          <w:sz w:val="28"/>
          <w:szCs w:val="28"/>
        </w:rPr>
        <w:t>Диагностика нарушений коагуляции</w:t>
      </w:r>
    </w:p>
    <w:p w:rsidR="000B0867" w:rsidRDefault="000B0867" w:rsidP="009943AF">
      <w:pPr>
        <w:ind w:firstLine="709"/>
        <w:jc w:val="both"/>
        <w:rPr>
          <w:color w:val="000000"/>
        </w:rPr>
      </w:pPr>
    </w:p>
    <w:p w:rsidR="000B0867" w:rsidRPr="0026003F" w:rsidRDefault="000B0867" w:rsidP="009943AF">
      <w:pPr>
        <w:ind w:firstLine="709"/>
        <w:jc w:val="both"/>
        <w:rPr>
          <w:color w:val="000000"/>
        </w:rPr>
      </w:pPr>
    </w:p>
    <w:p w:rsidR="003E44DB" w:rsidRPr="0026003F" w:rsidRDefault="003E44DB" w:rsidP="003E44DB">
      <w:pPr>
        <w:ind w:firstLine="709"/>
        <w:jc w:val="both"/>
        <w:rPr>
          <w:i/>
          <w:color w:val="000000"/>
          <w:sz w:val="28"/>
          <w:szCs w:val="28"/>
        </w:rPr>
      </w:pPr>
      <w:r w:rsidRPr="0026003F">
        <w:rPr>
          <w:b/>
          <w:color w:val="000000"/>
          <w:sz w:val="28"/>
          <w:szCs w:val="28"/>
        </w:rPr>
        <w:t>Тема 22</w:t>
      </w:r>
      <w:r w:rsidRPr="0026003F">
        <w:rPr>
          <w:i/>
          <w:color w:val="000000"/>
          <w:sz w:val="28"/>
          <w:szCs w:val="28"/>
        </w:rPr>
        <w:t xml:space="preserve"> </w:t>
      </w:r>
      <w:r w:rsidR="00C268E2" w:rsidRPr="0026003F">
        <w:rPr>
          <w:i/>
          <w:color w:val="000000"/>
          <w:sz w:val="28"/>
          <w:szCs w:val="28"/>
        </w:rPr>
        <w:t>Итоговая история болезни.</w:t>
      </w:r>
    </w:p>
    <w:p w:rsidR="003972C1" w:rsidRPr="00F636DE" w:rsidRDefault="003972C1" w:rsidP="003972C1">
      <w:pPr>
        <w:ind w:firstLine="709"/>
        <w:jc w:val="both"/>
        <w:rPr>
          <w:b/>
          <w:color w:val="000000"/>
          <w:sz w:val="28"/>
          <w:szCs w:val="28"/>
        </w:rPr>
      </w:pPr>
      <w:r w:rsidRPr="00F636DE">
        <w:rPr>
          <w:b/>
          <w:sz w:val="28"/>
          <w:szCs w:val="28"/>
        </w:rPr>
        <w:t>Формы</w:t>
      </w:r>
      <w:r>
        <w:rPr>
          <w:b/>
          <w:sz w:val="28"/>
          <w:szCs w:val="28"/>
        </w:rPr>
        <w:t xml:space="preserve"> текущего контроля успеваемости</w:t>
      </w:r>
      <w:r w:rsidRPr="00F636DE">
        <w:rPr>
          <w:b/>
          <w:sz w:val="28"/>
          <w:szCs w:val="28"/>
        </w:rPr>
        <w:t>:</w:t>
      </w:r>
    </w:p>
    <w:p w:rsidR="003972C1" w:rsidRPr="00E4672F" w:rsidRDefault="003972C1" w:rsidP="003972C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w:t>
      </w:r>
      <w:r w:rsidRPr="00E4672F">
        <w:rPr>
          <w:rFonts w:ascii="Times New Roman" w:hAnsi="Times New Roman"/>
          <w:color w:val="000000"/>
          <w:sz w:val="28"/>
          <w:szCs w:val="28"/>
        </w:rPr>
        <w:t>исьменный опрос</w:t>
      </w:r>
      <w:r>
        <w:rPr>
          <w:rFonts w:ascii="Times New Roman" w:hAnsi="Times New Roman"/>
          <w:color w:val="000000"/>
          <w:sz w:val="28"/>
          <w:szCs w:val="28"/>
        </w:rPr>
        <w:t>;</w:t>
      </w:r>
    </w:p>
    <w:p w:rsidR="003972C1" w:rsidRDefault="003972C1" w:rsidP="003972C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тестирование</w:t>
      </w:r>
    </w:p>
    <w:p w:rsidR="003972C1" w:rsidRDefault="003972C1" w:rsidP="003972C1">
      <w:pPr>
        <w:pStyle w:val="a6"/>
        <w:numPr>
          <w:ilvl w:val="0"/>
          <w:numId w:val="21"/>
        </w:numPr>
        <w:rPr>
          <w:rFonts w:ascii="Times New Roman" w:hAnsi="Times New Roman"/>
          <w:color w:val="000000"/>
          <w:sz w:val="28"/>
          <w:szCs w:val="28"/>
        </w:rPr>
      </w:pPr>
      <w:r>
        <w:rPr>
          <w:rFonts w:ascii="Times New Roman" w:hAnsi="Times New Roman"/>
          <w:color w:val="000000"/>
          <w:sz w:val="28"/>
          <w:szCs w:val="28"/>
        </w:rPr>
        <w:t>проверка историй болезни.</w:t>
      </w:r>
    </w:p>
    <w:p w:rsidR="003E44DB" w:rsidRDefault="003E44DB" w:rsidP="003E44DB">
      <w:pPr>
        <w:ind w:firstLine="709"/>
        <w:jc w:val="both"/>
        <w:rPr>
          <w:i/>
          <w:color w:val="000000"/>
          <w:sz w:val="28"/>
          <w:szCs w:val="28"/>
        </w:rPr>
      </w:pPr>
      <w:r w:rsidRPr="0026003F">
        <w:rPr>
          <w:b/>
          <w:color w:val="000000"/>
          <w:sz w:val="28"/>
          <w:szCs w:val="28"/>
        </w:rPr>
        <w:t>Оценочные материалы текущего контроля успеваемости</w:t>
      </w:r>
      <w:r w:rsidRPr="0026003F">
        <w:rPr>
          <w:i/>
          <w:color w:val="000000"/>
          <w:sz w:val="28"/>
          <w:szCs w:val="28"/>
        </w:rPr>
        <w:t xml:space="preserve"> </w:t>
      </w:r>
    </w:p>
    <w:p w:rsidR="003972C1" w:rsidRDefault="003972C1" w:rsidP="003972C1">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3972C1" w:rsidRDefault="003972C1" w:rsidP="003972C1">
      <w:pPr>
        <w:ind w:firstLine="709"/>
        <w:jc w:val="both"/>
        <w:rPr>
          <w:b/>
          <w:color w:val="000000"/>
          <w:sz w:val="28"/>
          <w:szCs w:val="28"/>
        </w:rPr>
      </w:pPr>
    </w:p>
    <w:p w:rsidR="003972C1" w:rsidRDefault="003972C1" w:rsidP="003972C1">
      <w:pPr>
        <w:ind w:firstLine="709"/>
        <w:jc w:val="both"/>
        <w:rPr>
          <w:b/>
          <w:color w:val="000000"/>
          <w:sz w:val="28"/>
          <w:szCs w:val="28"/>
        </w:rPr>
      </w:pPr>
      <w:r>
        <w:rPr>
          <w:b/>
          <w:color w:val="000000"/>
          <w:sz w:val="28"/>
          <w:szCs w:val="28"/>
        </w:rPr>
        <w:t>Вопросы для письменного опроса:</w:t>
      </w:r>
    </w:p>
    <w:p w:rsidR="003972C1" w:rsidRDefault="003972C1" w:rsidP="003972C1">
      <w:pPr>
        <w:ind w:firstLine="709"/>
        <w:jc w:val="both"/>
        <w:rPr>
          <w:color w:val="000000"/>
          <w:sz w:val="28"/>
          <w:szCs w:val="28"/>
        </w:rPr>
      </w:pPr>
      <w:r w:rsidRPr="00B35CE5">
        <w:rPr>
          <w:color w:val="000000"/>
          <w:sz w:val="28"/>
          <w:szCs w:val="28"/>
        </w:rPr>
        <w:t>Вариант 1</w:t>
      </w:r>
    </w:p>
    <w:p w:rsidR="003972C1" w:rsidRPr="00B246AD" w:rsidRDefault="003972C1" w:rsidP="003972C1">
      <w:pPr>
        <w:pStyle w:val="a6"/>
        <w:numPr>
          <w:ilvl w:val="0"/>
          <w:numId w:val="101"/>
        </w:numPr>
        <w:rPr>
          <w:rFonts w:ascii="Times New Roman" w:hAnsi="Times New Roman"/>
          <w:color w:val="000000"/>
          <w:sz w:val="28"/>
          <w:szCs w:val="28"/>
        </w:rPr>
      </w:pPr>
      <w:r w:rsidRPr="00B246AD">
        <w:rPr>
          <w:rFonts w:ascii="Times New Roman" w:hAnsi="Times New Roman"/>
          <w:color w:val="000000"/>
          <w:sz w:val="28"/>
          <w:szCs w:val="28"/>
        </w:rPr>
        <w:t>Перечислите составные части расспроса пациента.</w:t>
      </w:r>
    </w:p>
    <w:p w:rsidR="003972C1" w:rsidRPr="00B246AD" w:rsidRDefault="003972C1" w:rsidP="003972C1">
      <w:pPr>
        <w:pStyle w:val="a6"/>
        <w:numPr>
          <w:ilvl w:val="0"/>
          <w:numId w:val="101"/>
        </w:numPr>
        <w:rPr>
          <w:rFonts w:ascii="Times New Roman" w:hAnsi="Times New Roman"/>
          <w:color w:val="000000"/>
          <w:sz w:val="28"/>
          <w:szCs w:val="28"/>
        </w:rPr>
      </w:pPr>
      <w:r w:rsidRPr="00B246AD">
        <w:rPr>
          <w:rFonts w:ascii="Times New Roman" w:hAnsi="Times New Roman"/>
          <w:color w:val="000000"/>
          <w:sz w:val="28"/>
          <w:szCs w:val="28"/>
        </w:rPr>
        <w:t>Назовите основные жалобы пациентов при легочных заболеваниях.</w:t>
      </w:r>
    </w:p>
    <w:p w:rsidR="003972C1" w:rsidRDefault="003972C1" w:rsidP="003972C1">
      <w:pPr>
        <w:ind w:left="709"/>
        <w:rPr>
          <w:color w:val="000000"/>
          <w:sz w:val="28"/>
          <w:szCs w:val="28"/>
        </w:rPr>
      </w:pPr>
    </w:p>
    <w:p w:rsidR="003972C1" w:rsidRDefault="003972C1" w:rsidP="003972C1">
      <w:pPr>
        <w:ind w:left="709"/>
        <w:rPr>
          <w:color w:val="000000"/>
          <w:sz w:val="28"/>
          <w:szCs w:val="28"/>
        </w:rPr>
      </w:pPr>
      <w:r>
        <w:rPr>
          <w:color w:val="000000"/>
          <w:sz w:val="28"/>
          <w:szCs w:val="28"/>
        </w:rPr>
        <w:t>Вариант 2</w:t>
      </w:r>
    </w:p>
    <w:p w:rsidR="003972C1" w:rsidRPr="00B246AD" w:rsidRDefault="003972C1" w:rsidP="003972C1">
      <w:pPr>
        <w:pStyle w:val="a6"/>
        <w:numPr>
          <w:ilvl w:val="0"/>
          <w:numId w:val="102"/>
        </w:numPr>
        <w:rPr>
          <w:rFonts w:ascii="Times New Roman" w:hAnsi="Times New Roman"/>
          <w:color w:val="000000"/>
          <w:sz w:val="28"/>
          <w:szCs w:val="28"/>
        </w:rPr>
      </w:pPr>
      <w:r w:rsidRPr="00B246AD">
        <w:rPr>
          <w:rFonts w:ascii="Times New Roman" w:hAnsi="Times New Roman"/>
          <w:color w:val="000000"/>
          <w:sz w:val="28"/>
          <w:szCs w:val="28"/>
        </w:rPr>
        <w:t>Что включает в себя общий ос</w:t>
      </w:r>
      <w:r>
        <w:rPr>
          <w:rFonts w:ascii="Times New Roman" w:hAnsi="Times New Roman"/>
          <w:color w:val="000000"/>
          <w:sz w:val="28"/>
          <w:szCs w:val="28"/>
        </w:rPr>
        <w:t>м</w:t>
      </w:r>
      <w:r w:rsidRPr="00B246AD">
        <w:rPr>
          <w:rFonts w:ascii="Times New Roman" w:hAnsi="Times New Roman"/>
          <w:color w:val="000000"/>
          <w:sz w:val="28"/>
          <w:szCs w:val="28"/>
        </w:rPr>
        <w:t>отр пациента?</w:t>
      </w:r>
    </w:p>
    <w:p w:rsidR="003972C1" w:rsidRPr="00B246AD" w:rsidRDefault="003972C1" w:rsidP="003972C1">
      <w:pPr>
        <w:pStyle w:val="a6"/>
        <w:numPr>
          <w:ilvl w:val="0"/>
          <w:numId w:val="102"/>
        </w:numPr>
        <w:rPr>
          <w:rFonts w:ascii="Times New Roman" w:hAnsi="Times New Roman"/>
          <w:color w:val="000000"/>
          <w:sz w:val="28"/>
          <w:szCs w:val="28"/>
        </w:rPr>
      </w:pPr>
      <w:r w:rsidRPr="00B246AD">
        <w:rPr>
          <w:rFonts w:ascii="Times New Roman" w:hAnsi="Times New Roman"/>
          <w:color w:val="000000"/>
          <w:sz w:val="28"/>
          <w:szCs w:val="28"/>
        </w:rPr>
        <w:t>Перечислите основные жалобы сердечного больного.</w:t>
      </w:r>
    </w:p>
    <w:p w:rsidR="003972C1" w:rsidRPr="001E4B6D" w:rsidRDefault="003972C1" w:rsidP="003972C1">
      <w:pPr>
        <w:pStyle w:val="a6"/>
        <w:ind w:left="1134" w:firstLine="0"/>
        <w:rPr>
          <w:color w:val="000000"/>
          <w:sz w:val="28"/>
          <w:szCs w:val="28"/>
        </w:rPr>
      </w:pPr>
    </w:p>
    <w:p w:rsidR="003972C1" w:rsidRPr="00B246AD" w:rsidRDefault="003972C1" w:rsidP="003972C1">
      <w:pPr>
        <w:jc w:val="center"/>
        <w:rPr>
          <w:b/>
          <w:color w:val="000000"/>
          <w:sz w:val="28"/>
          <w:szCs w:val="28"/>
        </w:rPr>
      </w:pPr>
      <w:r w:rsidRPr="00B246AD">
        <w:rPr>
          <w:b/>
          <w:color w:val="000000"/>
          <w:sz w:val="28"/>
          <w:szCs w:val="28"/>
        </w:rPr>
        <w:t xml:space="preserve">Тестовое задание для контроля знаний по </w:t>
      </w:r>
      <w:r>
        <w:rPr>
          <w:b/>
          <w:color w:val="000000"/>
          <w:sz w:val="28"/>
          <w:szCs w:val="28"/>
        </w:rPr>
        <w:t xml:space="preserve">2 </w:t>
      </w:r>
      <w:r w:rsidRPr="00B246AD">
        <w:rPr>
          <w:b/>
          <w:color w:val="000000"/>
          <w:sz w:val="28"/>
          <w:szCs w:val="28"/>
        </w:rPr>
        <w:t>модулю</w:t>
      </w:r>
    </w:p>
    <w:p w:rsidR="003972C1" w:rsidRPr="00B246AD" w:rsidRDefault="003972C1" w:rsidP="003972C1">
      <w:pPr>
        <w:jc w:val="center"/>
        <w:rPr>
          <w:b/>
          <w:color w:val="000000"/>
          <w:sz w:val="28"/>
          <w:szCs w:val="28"/>
        </w:rPr>
      </w:pPr>
      <w:r w:rsidRPr="00B246AD">
        <w:rPr>
          <w:b/>
          <w:color w:val="000000"/>
          <w:sz w:val="28"/>
          <w:szCs w:val="28"/>
        </w:rPr>
        <w:t>Вариант 1</w:t>
      </w:r>
    </w:p>
    <w:p w:rsidR="003972C1" w:rsidRPr="00B246AD" w:rsidRDefault="003972C1" w:rsidP="003972C1">
      <w:pPr>
        <w:jc w:val="center"/>
        <w:rPr>
          <w:b/>
          <w:color w:val="000000"/>
          <w:sz w:val="28"/>
          <w:szCs w:val="28"/>
        </w:rPr>
      </w:pPr>
    </w:p>
    <w:p w:rsidR="003972C1" w:rsidRPr="00B246AD" w:rsidRDefault="003972C1" w:rsidP="003972C1">
      <w:pPr>
        <w:jc w:val="both"/>
        <w:rPr>
          <w:color w:val="000000"/>
          <w:sz w:val="28"/>
          <w:szCs w:val="28"/>
        </w:rPr>
      </w:pPr>
      <w:r w:rsidRPr="00B246AD">
        <w:rPr>
          <w:color w:val="000000"/>
          <w:sz w:val="28"/>
          <w:szCs w:val="28"/>
        </w:rPr>
        <w:t>1.</w:t>
      </w:r>
      <w:r w:rsidRPr="00B246AD">
        <w:rPr>
          <w:color w:val="000000"/>
          <w:sz w:val="28"/>
          <w:szCs w:val="28"/>
        </w:rPr>
        <w:tab/>
        <w:t>В НОРМЕ ЗА СУТКИ ВЫДЕЛЯЕТСЯ В СРЕДНЕМ МОЧИ:</w:t>
      </w:r>
    </w:p>
    <w:p w:rsidR="003972C1" w:rsidRPr="00B246AD" w:rsidRDefault="003972C1" w:rsidP="003972C1">
      <w:pPr>
        <w:jc w:val="both"/>
        <w:rPr>
          <w:color w:val="000000"/>
          <w:sz w:val="28"/>
          <w:szCs w:val="28"/>
        </w:rPr>
      </w:pPr>
      <w:r w:rsidRPr="00B246AD">
        <w:rPr>
          <w:color w:val="000000"/>
          <w:sz w:val="28"/>
          <w:szCs w:val="28"/>
        </w:rPr>
        <w:t>а) 1000 мл;</w:t>
      </w:r>
    </w:p>
    <w:p w:rsidR="003972C1" w:rsidRPr="00B246AD" w:rsidRDefault="003972C1" w:rsidP="003972C1">
      <w:pPr>
        <w:jc w:val="both"/>
        <w:rPr>
          <w:color w:val="000000"/>
          <w:sz w:val="28"/>
          <w:szCs w:val="28"/>
        </w:rPr>
      </w:pPr>
      <w:r w:rsidRPr="00B246AD">
        <w:rPr>
          <w:color w:val="000000"/>
          <w:sz w:val="28"/>
          <w:szCs w:val="28"/>
        </w:rPr>
        <w:t>б) 700 мл;</w:t>
      </w:r>
    </w:p>
    <w:p w:rsidR="003972C1" w:rsidRPr="00B246AD" w:rsidRDefault="003972C1" w:rsidP="003972C1">
      <w:pPr>
        <w:jc w:val="both"/>
        <w:rPr>
          <w:color w:val="000000"/>
          <w:sz w:val="28"/>
          <w:szCs w:val="28"/>
        </w:rPr>
      </w:pPr>
      <w:r w:rsidRPr="00B246AD">
        <w:rPr>
          <w:color w:val="000000"/>
          <w:sz w:val="28"/>
          <w:szCs w:val="28"/>
        </w:rPr>
        <w:t>в) 1500 мл;</w:t>
      </w:r>
    </w:p>
    <w:p w:rsidR="003972C1" w:rsidRPr="00B246AD" w:rsidRDefault="003972C1" w:rsidP="003972C1">
      <w:pPr>
        <w:jc w:val="both"/>
        <w:rPr>
          <w:color w:val="000000"/>
          <w:sz w:val="28"/>
          <w:szCs w:val="28"/>
        </w:rPr>
      </w:pPr>
      <w:r w:rsidRPr="00B246AD">
        <w:rPr>
          <w:color w:val="000000"/>
          <w:sz w:val="28"/>
          <w:szCs w:val="28"/>
        </w:rPr>
        <w:t>г) 3000 мл;</w:t>
      </w:r>
    </w:p>
    <w:p w:rsidR="003972C1" w:rsidRPr="00B246AD" w:rsidRDefault="003972C1" w:rsidP="003972C1">
      <w:pPr>
        <w:jc w:val="both"/>
        <w:rPr>
          <w:color w:val="000000"/>
          <w:sz w:val="28"/>
          <w:szCs w:val="28"/>
        </w:rPr>
      </w:pPr>
      <w:r w:rsidRPr="00B246AD">
        <w:rPr>
          <w:color w:val="000000"/>
          <w:sz w:val="28"/>
          <w:szCs w:val="28"/>
        </w:rPr>
        <w:t>д) 5000 мл.</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2.</w:t>
      </w:r>
      <w:r w:rsidRPr="00B246AD">
        <w:rPr>
          <w:color w:val="000000"/>
          <w:sz w:val="28"/>
          <w:szCs w:val="28"/>
        </w:rPr>
        <w:tab/>
        <w:t>ИНТЕРВАЛ R-R ЭЛЕКТРОКАРДИОГРАММЫ СООТВЕТСТВУЕТ ПО ВРЕМЕНИ:</w:t>
      </w:r>
    </w:p>
    <w:p w:rsidR="003972C1" w:rsidRPr="00B246AD" w:rsidRDefault="003972C1" w:rsidP="003972C1">
      <w:pPr>
        <w:jc w:val="both"/>
        <w:rPr>
          <w:color w:val="000000"/>
          <w:sz w:val="28"/>
          <w:szCs w:val="28"/>
        </w:rPr>
      </w:pPr>
      <w:r w:rsidRPr="00B246AD">
        <w:rPr>
          <w:color w:val="000000"/>
          <w:sz w:val="28"/>
          <w:szCs w:val="28"/>
        </w:rPr>
        <w:t>а) систоле предсердий;</w:t>
      </w:r>
    </w:p>
    <w:p w:rsidR="003972C1" w:rsidRPr="00B246AD" w:rsidRDefault="003972C1" w:rsidP="003972C1">
      <w:pPr>
        <w:jc w:val="both"/>
        <w:rPr>
          <w:color w:val="000000"/>
          <w:sz w:val="28"/>
          <w:szCs w:val="28"/>
        </w:rPr>
      </w:pPr>
      <w:r w:rsidRPr="00B246AD">
        <w:rPr>
          <w:color w:val="000000"/>
          <w:sz w:val="28"/>
          <w:szCs w:val="28"/>
        </w:rPr>
        <w:lastRenderedPageBreak/>
        <w:t>б) систоле желудочков;</w:t>
      </w:r>
    </w:p>
    <w:p w:rsidR="003972C1" w:rsidRPr="00B246AD" w:rsidRDefault="003972C1" w:rsidP="003972C1">
      <w:pPr>
        <w:jc w:val="both"/>
        <w:rPr>
          <w:color w:val="000000"/>
          <w:sz w:val="28"/>
          <w:szCs w:val="28"/>
        </w:rPr>
      </w:pPr>
      <w:r w:rsidRPr="00B246AD">
        <w:rPr>
          <w:color w:val="000000"/>
          <w:sz w:val="28"/>
          <w:szCs w:val="28"/>
        </w:rPr>
        <w:t>в) диастоле сердца;</w:t>
      </w:r>
    </w:p>
    <w:p w:rsidR="003972C1" w:rsidRPr="00B246AD" w:rsidRDefault="003972C1" w:rsidP="003972C1">
      <w:pPr>
        <w:jc w:val="both"/>
        <w:rPr>
          <w:color w:val="000000"/>
          <w:sz w:val="28"/>
          <w:szCs w:val="28"/>
        </w:rPr>
      </w:pPr>
      <w:r w:rsidRPr="00B246AD">
        <w:rPr>
          <w:color w:val="000000"/>
          <w:sz w:val="28"/>
          <w:szCs w:val="28"/>
        </w:rPr>
        <w:t>г) одному полному сердечному циклу.</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3.</w:t>
      </w:r>
      <w:r w:rsidRPr="00B246AD">
        <w:rPr>
          <w:color w:val="000000"/>
          <w:sz w:val="28"/>
          <w:szCs w:val="28"/>
        </w:rPr>
        <w:tab/>
        <w:t>НОРМА БИЛИРУБИНА (В МКМОЛЬ/Л) В СЫВОРОТКЕ КРОВИ:</w:t>
      </w:r>
    </w:p>
    <w:p w:rsidR="003972C1" w:rsidRPr="00B246AD" w:rsidRDefault="003972C1" w:rsidP="003972C1">
      <w:pPr>
        <w:jc w:val="both"/>
        <w:rPr>
          <w:color w:val="000000"/>
          <w:sz w:val="28"/>
          <w:szCs w:val="28"/>
        </w:rPr>
      </w:pPr>
      <w:r w:rsidRPr="00B246AD">
        <w:rPr>
          <w:color w:val="000000"/>
          <w:sz w:val="28"/>
          <w:szCs w:val="28"/>
        </w:rPr>
        <w:t>а) 8,5-30,5;</w:t>
      </w:r>
    </w:p>
    <w:p w:rsidR="003972C1" w:rsidRPr="00B246AD" w:rsidRDefault="003972C1" w:rsidP="003972C1">
      <w:pPr>
        <w:jc w:val="both"/>
        <w:rPr>
          <w:color w:val="000000"/>
          <w:sz w:val="28"/>
          <w:szCs w:val="28"/>
        </w:rPr>
      </w:pPr>
      <w:r w:rsidRPr="00B246AD">
        <w:rPr>
          <w:color w:val="000000"/>
          <w:sz w:val="28"/>
          <w:szCs w:val="28"/>
        </w:rPr>
        <w:t>б) 3,3-5,5;</w:t>
      </w:r>
    </w:p>
    <w:p w:rsidR="003972C1" w:rsidRPr="00B246AD" w:rsidRDefault="003972C1" w:rsidP="003972C1">
      <w:pPr>
        <w:jc w:val="both"/>
        <w:rPr>
          <w:color w:val="000000"/>
          <w:sz w:val="28"/>
          <w:szCs w:val="28"/>
        </w:rPr>
      </w:pPr>
      <w:r w:rsidRPr="00B246AD">
        <w:rPr>
          <w:color w:val="000000"/>
          <w:sz w:val="28"/>
          <w:szCs w:val="28"/>
        </w:rPr>
        <w:t>в) 8,5-20,5;</w:t>
      </w:r>
    </w:p>
    <w:p w:rsidR="003972C1" w:rsidRPr="00B246AD" w:rsidRDefault="003972C1" w:rsidP="003972C1">
      <w:pPr>
        <w:jc w:val="both"/>
        <w:rPr>
          <w:color w:val="000000"/>
          <w:sz w:val="28"/>
          <w:szCs w:val="28"/>
        </w:rPr>
      </w:pPr>
      <w:r w:rsidRPr="00B246AD">
        <w:rPr>
          <w:color w:val="000000"/>
          <w:sz w:val="28"/>
          <w:szCs w:val="28"/>
        </w:rPr>
        <w:t>г) 0-18.</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Pr>
          <w:color w:val="000000"/>
          <w:sz w:val="28"/>
          <w:szCs w:val="28"/>
        </w:rPr>
        <w:t xml:space="preserve">4.  </w:t>
      </w:r>
      <w:r w:rsidRPr="00B246AD">
        <w:rPr>
          <w:color w:val="000000"/>
          <w:sz w:val="28"/>
          <w:szCs w:val="28"/>
        </w:rPr>
        <w:t>СОСТОЯНИЕ ПРЕДСЕРДИЙ ХАРАКТЕРИЗУЕТ ЗУБЕЦ:</w:t>
      </w:r>
    </w:p>
    <w:p w:rsidR="003972C1" w:rsidRPr="00B246AD" w:rsidRDefault="003972C1" w:rsidP="003972C1">
      <w:pPr>
        <w:ind w:left="1701" w:hanging="1701"/>
        <w:jc w:val="both"/>
        <w:rPr>
          <w:color w:val="000000"/>
          <w:sz w:val="28"/>
          <w:szCs w:val="28"/>
        </w:rPr>
      </w:pPr>
      <w:r w:rsidRPr="00B246AD">
        <w:rPr>
          <w:color w:val="000000"/>
          <w:sz w:val="28"/>
          <w:szCs w:val="28"/>
        </w:rPr>
        <w:t>а) P;</w:t>
      </w:r>
    </w:p>
    <w:p w:rsidR="003972C1" w:rsidRPr="00B246AD" w:rsidRDefault="003972C1" w:rsidP="003972C1">
      <w:pPr>
        <w:ind w:left="1701" w:hanging="1701"/>
        <w:jc w:val="both"/>
        <w:rPr>
          <w:color w:val="000000"/>
          <w:sz w:val="28"/>
          <w:szCs w:val="28"/>
        </w:rPr>
      </w:pPr>
      <w:r w:rsidRPr="00B246AD">
        <w:rPr>
          <w:color w:val="000000"/>
          <w:sz w:val="28"/>
          <w:szCs w:val="28"/>
        </w:rPr>
        <w:t>б) T;</w:t>
      </w:r>
    </w:p>
    <w:p w:rsidR="003972C1" w:rsidRPr="00B246AD" w:rsidRDefault="003972C1" w:rsidP="003972C1">
      <w:pPr>
        <w:ind w:left="1701" w:hanging="1701"/>
        <w:jc w:val="both"/>
        <w:rPr>
          <w:color w:val="000000"/>
          <w:sz w:val="28"/>
          <w:szCs w:val="28"/>
        </w:rPr>
      </w:pPr>
      <w:r w:rsidRPr="00B246AD">
        <w:rPr>
          <w:color w:val="000000"/>
          <w:sz w:val="28"/>
          <w:szCs w:val="28"/>
        </w:rPr>
        <w:t>в) S;</w:t>
      </w:r>
    </w:p>
    <w:p w:rsidR="003972C1" w:rsidRPr="00B246AD" w:rsidRDefault="003972C1" w:rsidP="003972C1">
      <w:pPr>
        <w:ind w:left="1701" w:hanging="1701"/>
        <w:jc w:val="both"/>
        <w:rPr>
          <w:color w:val="000000"/>
          <w:sz w:val="28"/>
          <w:szCs w:val="28"/>
        </w:rPr>
      </w:pPr>
      <w:r w:rsidRPr="00B246AD">
        <w:rPr>
          <w:color w:val="000000"/>
          <w:sz w:val="28"/>
          <w:szCs w:val="28"/>
        </w:rPr>
        <w:t>г) Q.</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5.</w:t>
      </w:r>
      <w:r w:rsidRPr="00B246AD">
        <w:rPr>
          <w:color w:val="000000"/>
          <w:sz w:val="28"/>
          <w:szCs w:val="28"/>
        </w:rPr>
        <w:tab/>
        <w:t>ПРОБОЙ ПО НЕЧИПОРЕНКО ОПРЕДЕЛЯЮТ:</w:t>
      </w:r>
    </w:p>
    <w:p w:rsidR="003972C1" w:rsidRPr="00B246AD" w:rsidRDefault="003972C1" w:rsidP="003972C1">
      <w:pPr>
        <w:jc w:val="both"/>
        <w:rPr>
          <w:color w:val="000000"/>
          <w:sz w:val="28"/>
          <w:szCs w:val="28"/>
        </w:rPr>
      </w:pPr>
      <w:r w:rsidRPr="00B246AD">
        <w:rPr>
          <w:color w:val="000000"/>
          <w:sz w:val="28"/>
          <w:szCs w:val="28"/>
        </w:rPr>
        <w:t>а) выделительную функцию почек;</w:t>
      </w:r>
    </w:p>
    <w:p w:rsidR="003972C1" w:rsidRPr="00B246AD" w:rsidRDefault="003972C1" w:rsidP="003972C1">
      <w:pPr>
        <w:jc w:val="both"/>
        <w:rPr>
          <w:color w:val="000000"/>
          <w:sz w:val="28"/>
          <w:szCs w:val="28"/>
        </w:rPr>
      </w:pPr>
      <w:r w:rsidRPr="00B246AD">
        <w:rPr>
          <w:color w:val="000000"/>
          <w:sz w:val="28"/>
          <w:szCs w:val="28"/>
        </w:rPr>
        <w:t>б) мочеобразующую функцию;</w:t>
      </w:r>
    </w:p>
    <w:p w:rsidR="003972C1" w:rsidRPr="00B246AD" w:rsidRDefault="003972C1" w:rsidP="003972C1">
      <w:pPr>
        <w:jc w:val="both"/>
        <w:rPr>
          <w:color w:val="000000"/>
          <w:sz w:val="28"/>
          <w:szCs w:val="28"/>
        </w:rPr>
      </w:pPr>
      <w:r w:rsidRPr="00B246AD">
        <w:rPr>
          <w:color w:val="000000"/>
          <w:sz w:val="28"/>
          <w:szCs w:val="28"/>
        </w:rPr>
        <w:t>в) фильтрационную функцию;</w:t>
      </w:r>
    </w:p>
    <w:p w:rsidR="003972C1" w:rsidRPr="00B246AD" w:rsidRDefault="003972C1" w:rsidP="003972C1">
      <w:pPr>
        <w:jc w:val="both"/>
        <w:rPr>
          <w:color w:val="000000"/>
          <w:sz w:val="28"/>
          <w:szCs w:val="28"/>
        </w:rPr>
      </w:pPr>
      <w:r w:rsidRPr="00B246AD">
        <w:rPr>
          <w:color w:val="000000"/>
          <w:sz w:val="28"/>
          <w:szCs w:val="28"/>
        </w:rPr>
        <w:t>г) концентрационную функцию.</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6.</w:t>
      </w:r>
      <w:r w:rsidRPr="00B246AD">
        <w:rPr>
          <w:color w:val="000000"/>
          <w:sz w:val="28"/>
          <w:szCs w:val="28"/>
        </w:rPr>
        <w:tab/>
        <w:t xml:space="preserve"> ВЫДЕЛЕНИЕ БЕЛКА С МОЧОЙ НАЗЫВАЕТСЯ: </w:t>
      </w:r>
    </w:p>
    <w:p w:rsidR="003972C1" w:rsidRPr="00B246AD" w:rsidRDefault="003972C1" w:rsidP="003972C1">
      <w:pPr>
        <w:jc w:val="both"/>
        <w:rPr>
          <w:color w:val="000000"/>
          <w:sz w:val="28"/>
          <w:szCs w:val="28"/>
        </w:rPr>
      </w:pPr>
      <w:r w:rsidRPr="00B246AD">
        <w:rPr>
          <w:color w:val="000000"/>
          <w:sz w:val="28"/>
          <w:szCs w:val="28"/>
        </w:rPr>
        <w:t>а) глюкозурия;</w:t>
      </w:r>
    </w:p>
    <w:p w:rsidR="003972C1" w:rsidRPr="00B246AD" w:rsidRDefault="003972C1" w:rsidP="003972C1">
      <w:pPr>
        <w:jc w:val="both"/>
        <w:rPr>
          <w:color w:val="000000"/>
          <w:sz w:val="28"/>
          <w:szCs w:val="28"/>
        </w:rPr>
      </w:pPr>
      <w:r w:rsidRPr="00B246AD">
        <w:rPr>
          <w:color w:val="000000"/>
          <w:sz w:val="28"/>
          <w:szCs w:val="28"/>
        </w:rPr>
        <w:t>б) уробилинурия;</w:t>
      </w:r>
    </w:p>
    <w:p w:rsidR="003972C1" w:rsidRPr="00B246AD" w:rsidRDefault="003972C1" w:rsidP="003972C1">
      <w:pPr>
        <w:jc w:val="both"/>
        <w:rPr>
          <w:color w:val="000000"/>
          <w:sz w:val="28"/>
          <w:szCs w:val="28"/>
        </w:rPr>
      </w:pPr>
      <w:r w:rsidRPr="00B246AD">
        <w:rPr>
          <w:color w:val="000000"/>
          <w:sz w:val="28"/>
          <w:szCs w:val="28"/>
        </w:rPr>
        <w:t>в) протеинурия;</w:t>
      </w:r>
    </w:p>
    <w:p w:rsidR="003972C1" w:rsidRPr="00B246AD" w:rsidRDefault="003972C1" w:rsidP="003972C1">
      <w:pPr>
        <w:jc w:val="both"/>
        <w:rPr>
          <w:color w:val="000000"/>
          <w:sz w:val="28"/>
          <w:szCs w:val="28"/>
        </w:rPr>
      </w:pPr>
      <w:r w:rsidRPr="00B246AD">
        <w:rPr>
          <w:color w:val="000000"/>
          <w:sz w:val="28"/>
          <w:szCs w:val="28"/>
        </w:rPr>
        <w:t>г) гематурия.</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7.</w:t>
      </w:r>
      <w:r w:rsidRPr="00B246AD">
        <w:rPr>
          <w:color w:val="000000"/>
          <w:sz w:val="28"/>
          <w:szCs w:val="28"/>
        </w:rPr>
        <w:tab/>
        <w:t xml:space="preserve"> УДЕЛЬНЫЙ ВЕС МОЧИ У ЗДОРОВОГО ЧЕЛОВЕКА НАХОДИТСЯ В ПРЕДЕЛАХ:</w:t>
      </w:r>
    </w:p>
    <w:p w:rsidR="003972C1" w:rsidRPr="00B246AD" w:rsidRDefault="003972C1" w:rsidP="003972C1">
      <w:pPr>
        <w:jc w:val="both"/>
        <w:rPr>
          <w:color w:val="000000"/>
          <w:sz w:val="28"/>
          <w:szCs w:val="28"/>
        </w:rPr>
      </w:pPr>
      <w:r w:rsidRPr="00B246AD">
        <w:rPr>
          <w:color w:val="000000"/>
          <w:sz w:val="28"/>
          <w:szCs w:val="28"/>
        </w:rPr>
        <w:t>а) 1007-1014;</w:t>
      </w:r>
    </w:p>
    <w:p w:rsidR="003972C1" w:rsidRPr="00B246AD" w:rsidRDefault="003972C1" w:rsidP="003972C1">
      <w:pPr>
        <w:jc w:val="both"/>
        <w:rPr>
          <w:color w:val="000000"/>
          <w:sz w:val="28"/>
          <w:szCs w:val="28"/>
        </w:rPr>
      </w:pPr>
      <w:r w:rsidRPr="00B246AD">
        <w:rPr>
          <w:color w:val="000000"/>
          <w:sz w:val="28"/>
          <w:szCs w:val="28"/>
        </w:rPr>
        <w:t>б) 1020-1025;</w:t>
      </w:r>
    </w:p>
    <w:p w:rsidR="003972C1" w:rsidRPr="00B246AD" w:rsidRDefault="003972C1" w:rsidP="003972C1">
      <w:pPr>
        <w:jc w:val="both"/>
        <w:rPr>
          <w:color w:val="000000"/>
          <w:sz w:val="28"/>
          <w:szCs w:val="28"/>
        </w:rPr>
      </w:pPr>
      <w:r w:rsidRPr="00B246AD">
        <w:rPr>
          <w:color w:val="000000"/>
          <w:sz w:val="28"/>
          <w:szCs w:val="28"/>
        </w:rPr>
        <w:t>в) 1015-1020;</w:t>
      </w:r>
    </w:p>
    <w:p w:rsidR="003972C1" w:rsidRPr="00B246AD" w:rsidRDefault="003972C1" w:rsidP="003972C1">
      <w:pPr>
        <w:jc w:val="both"/>
        <w:rPr>
          <w:color w:val="000000"/>
          <w:sz w:val="28"/>
          <w:szCs w:val="28"/>
        </w:rPr>
      </w:pPr>
      <w:r w:rsidRPr="00B246AD">
        <w:rPr>
          <w:color w:val="000000"/>
          <w:sz w:val="28"/>
          <w:szCs w:val="28"/>
        </w:rPr>
        <w:t>г) 1005-1025;</w:t>
      </w:r>
    </w:p>
    <w:p w:rsidR="003972C1" w:rsidRPr="00B246AD" w:rsidRDefault="003972C1" w:rsidP="003972C1">
      <w:pPr>
        <w:jc w:val="both"/>
        <w:rPr>
          <w:color w:val="000000"/>
          <w:sz w:val="28"/>
          <w:szCs w:val="28"/>
        </w:rPr>
      </w:pPr>
      <w:r w:rsidRPr="00B246AD">
        <w:rPr>
          <w:color w:val="000000"/>
          <w:sz w:val="28"/>
          <w:szCs w:val="28"/>
        </w:rPr>
        <w:t>д) 1020-1030.</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8.</w:t>
      </w:r>
      <w:r w:rsidRPr="00B246AD">
        <w:rPr>
          <w:color w:val="000000"/>
          <w:sz w:val="28"/>
          <w:szCs w:val="28"/>
        </w:rPr>
        <w:tab/>
        <w:t xml:space="preserve"> ДЛЯ ОПРЕДЕЛЕНИЯ ФОРМЕННЫХ ЭЛЕМЕНТОВ ПРОВОДИТСЯ:</w:t>
      </w:r>
    </w:p>
    <w:p w:rsidR="003972C1" w:rsidRPr="00B246AD" w:rsidRDefault="003972C1" w:rsidP="003972C1">
      <w:pPr>
        <w:jc w:val="both"/>
        <w:rPr>
          <w:color w:val="000000"/>
          <w:sz w:val="28"/>
          <w:szCs w:val="28"/>
        </w:rPr>
      </w:pPr>
      <w:r w:rsidRPr="00B246AD">
        <w:rPr>
          <w:color w:val="000000"/>
          <w:sz w:val="28"/>
          <w:szCs w:val="28"/>
        </w:rPr>
        <w:t>а) клинический анализ мочи;</w:t>
      </w:r>
    </w:p>
    <w:p w:rsidR="003972C1" w:rsidRPr="00B246AD" w:rsidRDefault="003972C1" w:rsidP="003972C1">
      <w:pPr>
        <w:jc w:val="both"/>
        <w:rPr>
          <w:color w:val="000000"/>
          <w:sz w:val="28"/>
          <w:szCs w:val="28"/>
        </w:rPr>
      </w:pPr>
      <w:r w:rsidRPr="00B246AD">
        <w:rPr>
          <w:color w:val="000000"/>
          <w:sz w:val="28"/>
          <w:szCs w:val="28"/>
        </w:rPr>
        <w:t>б) проба по Зимницкому;</w:t>
      </w:r>
    </w:p>
    <w:p w:rsidR="003972C1" w:rsidRPr="00B246AD" w:rsidRDefault="003972C1" w:rsidP="003972C1">
      <w:pPr>
        <w:jc w:val="both"/>
        <w:rPr>
          <w:color w:val="000000"/>
          <w:sz w:val="28"/>
          <w:szCs w:val="28"/>
        </w:rPr>
      </w:pPr>
      <w:r w:rsidRPr="00B246AD">
        <w:rPr>
          <w:color w:val="000000"/>
          <w:sz w:val="28"/>
          <w:szCs w:val="28"/>
        </w:rPr>
        <w:t>в) проба по Нечипоренко;</w:t>
      </w:r>
    </w:p>
    <w:p w:rsidR="003972C1" w:rsidRPr="00B246AD" w:rsidRDefault="003972C1" w:rsidP="003972C1">
      <w:pPr>
        <w:jc w:val="both"/>
        <w:rPr>
          <w:color w:val="000000"/>
          <w:sz w:val="28"/>
          <w:szCs w:val="28"/>
        </w:rPr>
      </w:pPr>
      <w:r w:rsidRPr="00B246AD">
        <w:rPr>
          <w:color w:val="000000"/>
          <w:sz w:val="28"/>
          <w:szCs w:val="28"/>
        </w:rPr>
        <w:t xml:space="preserve">г) бактериологическое исследование мочи. </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9.</w:t>
      </w:r>
      <w:r w:rsidRPr="00B246AD">
        <w:rPr>
          <w:color w:val="000000"/>
          <w:sz w:val="28"/>
          <w:szCs w:val="28"/>
        </w:rPr>
        <w:tab/>
        <w:t xml:space="preserve"> ПОСЛОЙНОЕ РЕНТГЕНОЛОГИЧЕСКОЕ ИССЛЕДОВАНИЕ ЛЕГКИХ:</w:t>
      </w:r>
    </w:p>
    <w:p w:rsidR="003972C1" w:rsidRPr="00B246AD" w:rsidRDefault="003972C1" w:rsidP="003972C1">
      <w:pPr>
        <w:jc w:val="both"/>
        <w:rPr>
          <w:color w:val="000000"/>
          <w:sz w:val="28"/>
          <w:szCs w:val="28"/>
        </w:rPr>
      </w:pPr>
      <w:r w:rsidRPr="00B246AD">
        <w:rPr>
          <w:color w:val="000000"/>
          <w:sz w:val="28"/>
          <w:szCs w:val="28"/>
        </w:rPr>
        <w:t>а) бронхография;</w:t>
      </w:r>
    </w:p>
    <w:p w:rsidR="003972C1" w:rsidRPr="00B246AD" w:rsidRDefault="003972C1" w:rsidP="003972C1">
      <w:pPr>
        <w:jc w:val="both"/>
        <w:rPr>
          <w:color w:val="000000"/>
          <w:sz w:val="28"/>
          <w:szCs w:val="28"/>
        </w:rPr>
      </w:pPr>
      <w:r w:rsidRPr="00B246AD">
        <w:rPr>
          <w:color w:val="000000"/>
          <w:sz w:val="28"/>
          <w:szCs w:val="28"/>
        </w:rPr>
        <w:t>б) спирография;</w:t>
      </w:r>
    </w:p>
    <w:p w:rsidR="003972C1" w:rsidRPr="00B246AD" w:rsidRDefault="003972C1" w:rsidP="003972C1">
      <w:pPr>
        <w:jc w:val="both"/>
        <w:rPr>
          <w:color w:val="000000"/>
          <w:sz w:val="28"/>
          <w:szCs w:val="28"/>
        </w:rPr>
      </w:pPr>
      <w:r w:rsidRPr="00B246AD">
        <w:rPr>
          <w:color w:val="000000"/>
          <w:sz w:val="28"/>
          <w:szCs w:val="28"/>
        </w:rPr>
        <w:t>в) томография;</w:t>
      </w:r>
    </w:p>
    <w:p w:rsidR="003972C1" w:rsidRPr="00B246AD" w:rsidRDefault="003972C1" w:rsidP="003972C1">
      <w:pPr>
        <w:jc w:val="both"/>
        <w:rPr>
          <w:color w:val="000000"/>
          <w:sz w:val="28"/>
          <w:szCs w:val="28"/>
        </w:rPr>
      </w:pPr>
      <w:r w:rsidRPr="00B246AD">
        <w:rPr>
          <w:color w:val="000000"/>
          <w:sz w:val="28"/>
          <w:szCs w:val="28"/>
        </w:rPr>
        <w:lastRenderedPageBreak/>
        <w:t>г) флюорография.</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10.</w:t>
      </w:r>
      <w:r w:rsidRPr="00B246AD">
        <w:rPr>
          <w:color w:val="000000"/>
          <w:sz w:val="28"/>
          <w:szCs w:val="28"/>
        </w:rPr>
        <w:tab/>
        <w:t xml:space="preserve"> СОСТОЯНИЕ КЛАПАННОГО АППАРАТА СЕРДЦА ЛУЧШЕ ОТРАЖАЕТ:</w:t>
      </w:r>
    </w:p>
    <w:p w:rsidR="003972C1" w:rsidRPr="00B246AD" w:rsidRDefault="003972C1" w:rsidP="003972C1">
      <w:pPr>
        <w:jc w:val="both"/>
        <w:rPr>
          <w:color w:val="000000"/>
          <w:sz w:val="28"/>
          <w:szCs w:val="28"/>
        </w:rPr>
      </w:pPr>
      <w:r w:rsidRPr="00B246AD">
        <w:rPr>
          <w:color w:val="000000"/>
          <w:sz w:val="28"/>
          <w:szCs w:val="28"/>
        </w:rPr>
        <w:t>а) лабораторная диагностика;</w:t>
      </w:r>
    </w:p>
    <w:p w:rsidR="003972C1" w:rsidRPr="00B246AD" w:rsidRDefault="003972C1" w:rsidP="003972C1">
      <w:pPr>
        <w:jc w:val="both"/>
        <w:rPr>
          <w:color w:val="000000"/>
          <w:sz w:val="28"/>
          <w:szCs w:val="28"/>
        </w:rPr>
      </w:pPr>
      <w:r w:rsidRPr="00B246AD">
        <w:rPr>
          <w:color w:val="000000"/>
          <w:sz w:val="28"/>
          <w:szCs w:val="28"/>
        </w:rPr>
        <w:t>б) рентгенологическое исследование;</w:t>
      </w:r>
    </w:p>
    <w:p w:rsidR="003972C1" w:rsidRPr="00B246AD" w:rsidRDefault="003972C1" w:rsidP="003972C1">
      <w:pPr>
        <w:jc w:val="both"/>
        <w:rPr>
          <w:color w:val="000000"/>
          <w:sz w:val="28"/>
          <w:szCs w:val="28"/>
        </w:rPr>
      </w:pPr>
      <w:r w:rsidRPr="00B246AD">
        <w:rPr>
          <w:color w:val="000000"/>
          <w:sz w:val="28"/>
          <w:szCs w:val="28"/>
        </w:rPr>
        <w:t>в) ультразвуковое исследование;</w:t>
      </w:r>
    </w:p>
    <w:p w:rsidR="003972C1" w:rsidRPr="00B246AD" w:rsidRDefault="003972C1" w:rsidP="003972C1">
      <w:pPr>
        <w:jc w:val="both"/>
        <w:rPr>
          <w:color w:val="000000"/>
          <w:sz w:val="28"/>
          <w:szCs w:val="28"/>
        </w:rPr>
      </w:pPr>
      <w:r w:rsidRPr="00B246AD">
        <w:rPr>
          <w:color w:val="000000"/>
          <w:sz w:val="28"/>
          <w:szCs w:val="28"/>
        </w:rPr>
        <w:t>г) электрокардиография.</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11.</w:t>
      </w:r>
      <w:r w:rsidRPr="00B246AD">
        <w:rPr>
          <w:color w:val="000000"/>
          <w:sz w:val="28"/>
          <w:szCs w:val="28"/>
        </w:rPr>
        <w:tab/>
        <w:t xml:space="preserve"> ПОРЦИЯ «В» ЖЕЛЧИ ИМЕЕТ ЦВЕТ: </w:t>
      </w:r>
    </w:p>
    <w:p w:rsidR="003972C1" w:rsidRPr="00B246AD" w:rsidRDefault="003972C1" w:rsidP="003972C1">
      <w:pPr>
        <w:jc w:val="both"/>
        <w:rPr>
          <w:color w:val="000000"/>
          <w:sz w:val="28"/>
          <w:szCs w:val="28"/>
        </w:rPr>
      </w:pPr>
      <w:r w:rsidRPr="00B246AD">
        <w:rPr>
          <w:color w:val="000000"/>
          <w:sz w:val="28"/>
          <w:szCs w:val="28"/>
        </w:rPr>
        <w:t>а) белый;</w:t>
      </w:r>
    </w:p>
    <w:p w:rsidR="003972C1" w:rsidRPr="00B246AD" w:rsidRDefault="003972C1" w:rsidP="003972C1">
      <w:pPr>
        <w:jc w:val="both"/>
        <w:rPr>
          <w:color w:val="000000"/>
          <w:sz w:val="28"/>
          <w:szCs w:val="28"/>
        </w:rPr>
      </w:pPr>
      <w:r w:rsidRPr="00B246AD">
        <w:rPr>
          <w:color w:val="000000"/>
          <w:sz w:val="28"/>
          <w:szCs w:val="28"/>
        </w:rPr>
        <w:t>б) оливковый;</w:t>
      </w:r>
    </w:p>
    <w:p w:rsidR="003972C1" w:rsidRPr="00B246AD" w:rsidRDefault="003972C1" w:rsidP="003972C1">
      <w:pPr>
        <w:jc w:val="both"/>
        <w:rPr>
          <w:color w:val="000000"/>
          <w:sz w:val="28"/>
          <w:szCs w:val="28"/>
        </w:rPr>
      </w:pPr>
      <w:r w:rsidRPr="00B246AD">
        <w:rPr>
          <w:color w:val="000000"/>
          <w:sz w:val="28"/>
          <w:szCs w:val="28"/>
        </w:rPr>
        <w:t>в) светло-желтый;</w:t>
      </w:r>
    </w:p>
    <w:p w:rsidR="003972C1" w:rsidRPr="00B246AD" w:rsidRDefault="003972C1" w:rsidP="003972C1">
      <w:pPr>
        <w:jc w:val="both"/>
        <w:rPr>
          <w:color w:val="000000"/>
          <w:sz w:val="28"/>
          <w:szCs w:val="28"/>
        </w:rPr>
      </w:pPr>
      <w:r w:rsidRPr="00B246AD">
        <w:rPr>
          <w:color w:val="000000"/>
          <w:sz w:val="28"/>
          <w:szCs w:val="28"/>
        </w:rPr>
        <w:t>г) темно-желтый.</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12.</w:t>
      </w:r>
      <w:r w:rsidRPr="00B246AD">
        <w:rPr>
          <w:color w:val="000000"/>
          <w:sz w:val="28"/>
          <w:szCs w:val="28"/>
        </w:rPr>
        <w:tab/>
        <w:t xml:space="preserve"> ОТНОСИТЕЛЬНАЯ ПЛОТНОСТЬ МОЧИ В ОБЩЕМ АНАЛИЗЕ СОСТАВЛЯЕТ:</w:t>
      </w:r>
    </w:p>
    <w:p w:rsidR="003972C1" w:rsidRPr="00B246AD" w:rsidRDefault="003972C1" w:rsidP="003972C1">
      <w:pPr>
        <w:jc w:val="both"/>
        <w:rPr>
          <w:color w:val="000000"/>
          <w:sz w:val="28"/>
          <w:szCs w:val="28"/>
        </w:rPr>
      </w:pPr>
      <w:r w:rsidRPr="00B246AD">
        <w:rPr>
          <w:color w:val="000000"/>
          <w:sz w:val="28"/>
          <w:szCs w:val="28"/>
        </w:rPr>
        <w:t>а)</w:t>
      </w:r>
      <w:r w:rsidRPr="00B246AD">
        <w:rPr>
          <w:color w:val="000000"/>
          <w:sz w:val="28"/>
          <w:szCs w:val="28"/>
        </w:rPr>
        <w:tab/>
        <w:t>1018-1025;</w:t>
      </w:r>
    </w:p>
    <w:p w:rsidR="003972C1" w:rsidRPr="00B246AD" w:rsidRDefault="003972C1" w:rsidP="003972C1">
      <w:pPr>
        <w:jc w:val="both"/>
        <w:rPr>
          <w:color w:val="000000"/>
          <w:sz w:val="28"/>
          <w:szCs w:val="28"/>
        </w:rPr>
      </w:pPr>
      <w:r w:rsidRPr="00B246AD">
        <w:rPr>
          <w:color w:val="000000"/>
          <w:sz w:val="28"/>
          <w:szCs w:val="28"/>
        </w:rPr>
        <w:t>б)</w:t>
      </w:r>
      <w:r w:rsidRPr="00B246AD">
        <w:rPr>
          <w:color w:val="000000"/>
          <w:sz w:val="28"/>
          <w:szCs w:val="28"/>
        </w:rPr>
        <w:tab/>
        <w:t>1007-1010;</w:t>
      </w:r>
    </w:p>
    <w:p w:rsidR="003972C1" w:rsidRPr="00B246AD" w:rsidRDefault="003972C1" w:rsidP="003972C1">
      <w:pPr>
        <w:jc w:val="both"/>
        <w:rPr>
          <w:color w:val="000000"/>
          <w:sz w:val="28"/>
          <w:szCs w:val="28"/>
        </w:rPr>
      </w:pPr>
      <w:r w:rsidRPr="00B246AD">
        <w:rPr>
          <w:color w:val="000000"/>
          <w:sz w:val="28"/>
          <w:szCs w:val="28"/>
        </w:rPr>
        <w:t>в) 1012-1015;</w:t>
      </w:r>
    </w:p>
    <w:p w:rsidR="003972C1" w:rsidRPr="00B246AD" w:rsidRDefault="003972C1" w:rsidP="003972C1">
      <w:pPr>
        <w:jc w:val="both"/>
        <w:rPr>
          <w:color w:val="000000"/>
          <w:sz w:val="28"/>
          <w:szCs w:val="28"/>
        </w:rPr>
      </w:pPr>
      <w:r w:rsidRPr="00B246AD">
        <w:rPr>
          <w:color w:val="000000"/>
          <w:sz w:val="28"/>
          <w:szCs w:val="28"/>
        </w:rPr>
        <w:t>г) 1030-1040.</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13.</w:t>
      </w:r>
      <w:r w:rsidRPr="00B246AD">
        <w:rPr>
          <w:color w:val="000000"/>
          <w:sz w:val="28"/>
          <w:szCs w:val="28"/>
        </w:rPr>
        <w:tab/>
        <w:t xml:space="preserve"> КОЛИЧЕСТВО ЭРИТРОЦИТОВ В ОБЩЕМ АНАЛИЗЕ МОЧИ (В ПОЛЕ ЗРЕНИЯ): </w:t>
      </w:r>
    </w:p>
    <w:p w:rsidR="003972C1" w:rsidRPr="00B246AD" w:rsidRDefault="003972C1" w:rsidP="003972C1">
      <w:pPr>
        <w:jc w:val="both"/>
        <w:rPr>
          <w:color w:val="000000"/>
          <w:sz w:val="28"/>
          <w:szCs w:val="28"/>
        </w:rPr>
      </w:pPr>
      <w:r w:rsidRPr="00B246AD">
        <w:rPr>
          <w:color w:val="000000"/>
          <w:sz w:val="28"/>
          <w:szCs w:val="28"/>
        </w:rPr>
        <w:t>а) 0;</w:t>
      </w:r>
    </w:p>
    <w:p w:rsidR="003972C1" w:rsidRPr="00B246AD" w:rsidRDefault="003972C1" w:rsidP="003972C1">
      <w:pPr>
        <w:jc w:val="both"/>
        <w:rPr>
          <w:color w:val="000000"/>
          <w:sz w:val="28"/>
          <w:szCs w:val="28"/>
        </w:rPr>
      </w:pPr>
      <w:r w:rsidRPr="00B246AD">
        <w:rPr>
          <w:color w:val="000000"/>
          <w:sz w:val="28"/>
          <w:szCs w:val="28"/>
        </w:rPr>
        <w:t>6) 3;</w:t>
      </w:r>
    </w:p>
    <w:p w:rsidR="003972C1" w:rsidRPr="00B246AD" w:rsidRDefault="003972C1" w:rsidP="003972C1">
      <w:pPr>
        <w:jc w:val="both"/>
        <w:rPr>
          <w:color w:val="000000"/>
          <w:sz w:val="28"/>
          <w:szCs w:val="28"/>
        </w:rPr>
      </w:pPr>
      <w:r w:rsidRPr="00B246AD">
        <w:rPr>
          <w:color w:val="000000"/>
          <w:sz w:val="28"/>
          <w:szCs w:val="28"/>
        </w:rPr>
        <w:t>в)</w:t>
      </w:r>
      <w:r w:rsidRPr="00B246AD">
        <w:rPr>
          <w:color w:val="000000"/>
          <w:sz w:val="28"/>
          <w:szCs w:val="28"/>
        </w:rPr>
        <w:tab/>
        <w:t>6;</w:t>
      </w:r>
    </w:p>
    <w:p w:rsidR="003972C1" w:rsidRPr="00B246AD" w:rsidRDefault="003972C1" w:rsidP="003972C1">
      <w:pPr>
        <w:jc w:val="both"/>
        <w:rPr>
          <w:color w:val="000000"/>
          <w:sz w:val="28"/>
          <w:szCs w:val="28"/>
        </w:rPr>
      </w:pPr>
      <w:r w:rsidRPr="00B246AD">
        <w:rPr>
          <w:color w:val="000000"/>
          <w:sz w:val="28"/>
          <w:szCs w:val="28"/>
        </w:rPr>
        <w:t>г)</w:t>
      </w:r>
      <w:r w:rsidRPr="00B246AD">
        <w:rPr>
          <w:color w:val="000000"/>
          <w:sz w:val="28"/>
          <w:szCs w:val="28"/>
        </w:rPr>
        <w:tab/>
        <w:t>9.</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14.</w:t>
      </w:r>
      <w:r w:rsidRPr="00B246AD">
        <w:rPr>
          <w:color w:val="000000"/>
          <w:sz w:val="28"/>
          <w:szCs w:val="28"/>
        </w:rPr>
        <w:tab/>
        <w:t xml:space="preserve"> ПРИ СИНДРОМЕ ПОЧЕЧНОЙ НЕДОСТАТОЧНОСТИ В КРОВИ ОТМЕЧАЕТСЯ:</w:t>
      </w:r>
    </w:p>
    <w:p w:rsidR="003972C1" w:rsidRPr="00B246AD" w:rsidRDefault="003972C1" w:rsidP="003972C1">
      <w:pPr>
        <w:jc w:val="both"/>
        <w:rPr>
          <w:color w:val="000000"/>
          <w:sz w:val="28"/>
          <w:szCs w:val="28"/>
        </w:rPr>
      </w:pPr>
      <w:r w:rsidRPr="00B246AD">
        <w:rPr>
          <w:color w:val="000000"/>
          <w:sz w:val="28"/>
          <w:szCs w:val="28"/>
        </w:rPr>
        <w:t xml:space="preserve">а) увеличение креатинина и мочевины; </w:t>
      </w:r>
    </w:p>
    <w:p w:rsidR="003972C1" w:rsidRPr="00B246AD" w:rsidRDefault="003972C1" w:rsidP="003972C1">
      <w:pPr>
        <w:jc w:val="both"/>
        <w:rPr>
          <w:color w:val="000000"/>
          <w:sz w:val="28"/>
          <w:szCs w:val="28"/>
        </w:rPr>
      </w:pPr>
      <w:r w:rsidRPr="00B246AD">
        <w:rPr>
          <w:color w:val="000000"/>
          <w:sz w:val="28"/>
          <w:szCs w:val="28"/>
        </w:rPr>
        <w:t>б) увеличение креатинина;</w:t>
      </w:r>
    </w:p>
    <w:p w:rsidR="003972C1" w:rsidRPr="00B246AD" w:rsidRDefault="003972C1" w:rsidP="003972C1">
      <w:pPr>
        <w:jc w:val="both"/>
        <w:rPr>
          <w:color w:val="000000"/>
          <w:sz w:val="28"/>
          <w:szCs w:val="28"/>
        </w:rPr>
      </w:pPr>
      <w:r>
        <w:rPr>
          <w:color w:val="000000"/>
          <w:sz w:val="28"/>
          <w:szCs w:val="28"/>
        </w:rPr>
        <w:t xml:space="preserve">в) </w:t>
      </w:r>
      <w:r w:rsidRPr="00B246AD">
        <w:rPr>
          <w:color w:val="000000"/>
          <w:sz w:val="28"/>
          <w:szCs w:val="28"/>
        </w:rPr>
        <w:t>увеличение мочевины;</w:t>
      </w:r>
    </w:p>
    <w:p w:rsidR="003972C1" w:rsidRPr="00B246AD" w:rsidRDefault="003972C1" w:rsidP="003972C1">
      <w:pPr>
        <w:jc w:val="both"/>
        <w:rPr>
          <w:color w:val="000000"/>
          <w:sz w:val="28"/>
          <w:szCs w:val="28"/>
        </w:rPr>
      </w:pPr>
      <w:r>
        <w:rPr>
          <w:color w:val="000000"/>
          <w:sz w:val="28"/>
          <w:szCs w:val="28"/>
        </w:rPr>
        <w:t xml:space="preserve">г) </w:t>
      </w:r>
      <w:r w:rsidRPr="00B246AD">
        <w:rPr>
          <w:color w:val="000000"/>
          <w:sz w:val="28"/>
          <w:szCs w:val="28"/>
        </w:rPr>
        <w:t>уменьшение креатинина и мочевины.</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15.</w:t>
      </w:r>
      <w:r w:rsidRPr="00B246AD">
        <w:rPr>
          <w:color w:val="000000"/>
          <w:sz w:val="28"/>
          <w:szCs w:val="28"/>
        </w:rPr>
        <w:tab/>
        <w:t xml:space="preserve"> СУТОЧНЫЙ ДИУРЕЗ СОСТАВЛЯЕТ 300 МЛ — ЭТО:  </w:t>
      </w:r>
    </w:p>
    <w:p w:rsidR="003972C1" w:rsidRPr="00B246AD" w:rsidRDefault="003972C1" w:rsidP="003972C1">
      <w:pPr>
        <w:jc w:val="both"/>
        <w:rPr>
          <w:color w:val="000000"/>
          <w:sz w:val="28"/>
          <w:szCs w:val="28"/>
        </w:rPr>
      </w:pPr>
      <w:r w:rsidRPr="00B246AD">
        <w:rPr>
          <w:color w:val="000000"/>
          <w:sz w:val="28"/>
          <w:szCs w:val="28"/>
        </w:rPr>
        <w:t xml:space="preserve">а) анурия; </w:t>
      </w:r>
    </w:p>
    <w:p w:rsidR="003972C1" w:rsidRPr="00B246AD" w:rsidRDefault="003972C1" w:rsidP="003972C1">
      <w:pPr>
        <w:jc w:val="both"/>
        <w:rPr>
          <w:color w:val="000000"/>
          <w:sz w:val="28"/>
          <w:szCs w:val="28"/>
        </w:rPr>
      </w:pPr>
      <w:r w:rsidRPr="00B246AD">
        <w:rPr>
          <w:color w:val="000000"/>
          <w:sz w:val="28"/>
          <w:szCs w:val="28"/>
        </w:rPr>
        <w:t>б) никтурия;</w:t>
      </w:r>
    </w:p>
    <w:p w:rsidR="003972C1" w:rsidRPr="00B246AD" w:rsidRDefault="003972C1" w:rsidP="003972C1">
      <w:pPr>
        <w:jc w:val="both"/>
        <w:rPr>
          <w:color w:val="000000"/>
          <w:sz w:val="28"/>
          <w:szCs w:val="28"/>
        </w:rPr>
      </w:pPr>
      <w:r>
        <w:rPr>
          <w:color w:val="000000"/>
          <w:sz w:val="28"/>
          <w:szCs w:val="28"/>
        </w:rPr>
        <w:t xml:space="preserve">в) </w:t>
      </w:r>
      <w:r w:rsidRPr="00B246AD">
        <w:rPr>
          <w:color w:val="000000"/>
          <w:sz w:val="28"/>
          <w:szCs w:val="28"/>
        </w:rPr>
        <w:t>олигурия;</w:t>
      </w:r>
    </w:p>
    <w:p w:rsidR="003972C1" w:rsidRPr="00B246AD" w:rsidRDefault="003972C1" w:rsidP="003972C1">
      <w:pPr>
        <w:jc w:val="both"/>
        <w:rPr>
          <w:color w:val="000000"/>
          <w:sz w:val="28"/>
          <w:szCs w:val="28"/>
        </w:rPr>
      </w:pPr>
      <w:r>
        <w:rPr>
          <w:color w:val="000000"/>
          <w:sz w:val="28"/>
          <w:szCs w:val="28"/>
        </w:rPr>
        <w:t xml:space="preserve">г) </w:t>
      </w:r>
      <w:r w:rsidRPr="00B246AD">
        <w:rPr>
          <w:color w:val="000000"/>
          <w:sz w:val="28"/>
          <w:szCs w:val="28"/>
        </w:rPr>
        <w:t>полиурия.</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16.</w:t>
      </w:r>
      <w:r w:rsidRPr="00B246AD">
        <w:rPr>
          <w:color w:val="000000"/>
          <w:sz w:val="28"/>
          <w:szCs w:val="28"/>
        </w:rPr>
        <w:tab/>
        <w:t xml:space="preserve"> КОЛИЧЕСТВО ЭРИТРОЦИТОВ В НОРМЕ У МУЖЧИН (В 1 Л):   </w:t>
      </w:r>
    </w:p>
    <w:p w:rsidR="003972C1" w:rsidRPr="00B246AD" w:rsidRDefault="003972C1" w:rsidP="003972C1">
      <w:pPr>
        <w:jc w:val="both"/>
        <w:rPr>
          <w:color w:val="000000"/>
          <w:sz w:val="28"/>
          <w:szCs w:val="28"/>
        </w:rPr>
      </w:pPr>
      <w:r w:rsidRPr="00B246AD">
        <w:rPr>
          <w:color w:val="000000"/>
          <w:sz w:val="28"/>
          <w:szCs w:val="28"/>
        </w:rPr>
        <w:t xml:space="preserve">а) 4,5-5,0 х 1012;    </w:t>
      </w:r>
    </w:p>
    <w:p w:rsidR="003972C1" w:rsidRPr="00B246AD" w:rsidRDefault="003972C1" w:rsidP="003972C1">
      <w:pPr>
        <w:jc w:val="both"/>
        <w:rPr>
          <w:color w:val="000000"/>
          <w:sz w:val="28"/>
          <w:szCs w:val="28"/>
        </w:rPr>
      </w:pPr>
      <w:r w:rsidRPr="00B246AD">
        <w:rPr>
          <w:color w:val="000000"/>
          <w:sz w:val="28"/>
          <w:szCs w:val="28"/>
        </w:rPr>
        <w:t>б) 4,5-5,0 х 109;</w:t>
      </w:r>
    </w:p>
    <w:p w:rsidR="003972C1" w:rsidRPr="00B246AD" w:rsidRDefault="003972C1" w:rsidP="003972C1">
      <w:pPr>
        <w:jc w:val="both"/>
        <w:rPr>
          <w:color w:val="000000"/>
          <w:sz w:val="28"/>
          <w:szCs w:val="28"/>
        </w:rPr>
      </w:pPr>
      <w:r w:rsidRPr="00B246AD">
        <w:rPr>
          <w:color w:val="000000"/>
          <w:sz w:val="28"/>
          <w:szCs w:val="28"/>
        </w:rPr>
        <w:t>в)</w:t>
      </w:r>
      <w:r>
        <w:rPr>
          <w:color w:val="000000"/>
          <w:sz w:val="28"/>
          <w:szCs w:val="28"/>
        </w:rPr>
        <w:t xml:space="preserve"> </w:t>
      </w:r>
      <w:r w:rsidRPr="00B246AD">
        <w:rPr>
          <w:color w:val="000000"/>
          <w:sz w:val="28"/>
          <w:szCs w:val="28"/>
        </w:rPr>
        <w:t>6-8х109;</w:t>
      </w:r>
    </w:p>
    <w:p w:rsidR="003972C1" w:rsidRPr="00B246AD" w:rsidRDefault="003972C1" w:rsidP="003972C1">
      <w:pPr>
        <w:jc w:val="both"/>
        <w:rPr>
          <w:color w:val="000000"/>
          <w:sz w:val="28"/>
          <w:szCs w:val="28"/>
        </w:rPr>
      </w:pPr>
      <w:r w:rsidRPr="00B246AD">
        <w:rPr>
          <w:color w:val="000000"/>
          <w:sz w:val="28"/>
          <w:szCs w:val="28"/>
        </w:rPr>
        <w:t>г) 6-8 х 109.</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17.</w:t>
      </w:r>
      <w:r w:rsidRPr="00B246AD">
        <w:rPr>
          <w:color w:val="000000"/>
          <w:sz w:val="28"/>
          <w:szCs w:val="28"/>
        </w:rPr>
        <w:tab/>
        <w:t xml:space="preserve"> ЦВЕТОВОЙ ПОКАЗАТЕЛЬ ОТРАЖАЕТ: </w:t>
      </w:r>
    </w:p>
    <w:p w:rsidR="003972C1" w:rsidRPr="00B246AD" w:rsidRDefault="003972C1" w:rsidP="003972C1">
      <w:pPr>
        <w:jc w:val="both"/>
        <w:rPr>
          <w:color w:val="000000"/>
          <w:sz w:val="28"/>
          <w:szCs w:val="28"/>
        </w:rPr>
      </w:pPr>
      <w:r w:rsidRPr="00B246AD">
        <w:rPr>
          <w:color w:val="000000"/>
          <w:sz w:val="28"/>
          <w:szCs w:val="28"/>
        </w:rPr>
        <w:t xml:space="preserve">а) количество гемоглобина; </w:t>
      </w:r>
    </w:p>
    <w:p w:rsidR="003972C1" w:rsidRPr="00B246AD" w:rsidRDefault="003972C1" w:rsidP="003972C1">
      <w:pPr>
        <w:jc w:val="both"/>
        <w:rPr>
          <w:color w:val="000000"/>
          <w:sz w:val="28"/>
          <w:szCs w:val="28"/>
        </w:rPr>
      </w:pPr>
      <w:r w:rsidRPr="00B246AD">
        <w:rPr>
          <w:color w:val="000000"/>
          <w:sz w:val="28"/>
          <w:szCs w:val="28"/>
        </w:rPr>
        <w:t>б) количество эритроцитов;</w:t>
      </w:r>
    </w:p>
    <w:p w:rsidR="003972C1" w:rsidRPr="00B246AD" w:rsidRDefault="003972C1" w:rsidP="003972C1">
      <w:pPr>
        <w:jc w:val="both"/>
        <w:rPr>
          <w:color w:val="000000"/>
          <w:sz w:val="28"/>
          <w:szCs w:val="28"/>
        </w:rPr>
      </w:pPr>
      <w:r w:rsidRPr="00B246AD">
        <w:rPr>
          <w:color w:val="000000"/>
          <w:sz w:val="28"/>
          <w:szCs w:val="28"/>
        </w:rPr>
        <w:t>в) степень насыщения эритроцитов гемоглобином;</w:t>
      </w:r>
    </w:p>
    <w:p w:rsidR="003972C1" w:rsidRPr="00B246AD" w:rsidRDefault="003972C1" w:rsidP="003972C1">
      <w:pPr>
        <w:jc w:val="both"/>
        <w:rPr>
          <w:color w:val="000000"/>
          <w:sz w:val="28"/>
          <w:szCs w:val="28"/>
        </w:rPr>
      </w:pPr>
      <w:r w:rsidRPr="00B246AD">
        <w:rPr>
          <w:color w:val="000000"/>
          <w:sz w:val="28"/>
          <w:szCs w:val="28"/>
        </w:rPr>
        <w:t>г) степень насыщения лейкоцитов гемоглобином.</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18.</w:t>
      </w:r>
      <w:r w:rsidRPr="00B246AD">
        <w:rPr>
          <w:color w:val="000000"/>
          <w:sz w:val="28"/>
          <w:szCs w:val="28"/>
        </w:rPr>
        <w:tab/>
        <w:t xml:space="preserve"> КОЛИЧЕСТВО ЛЕЙКОЦИТОВ В НОРМЕ (В 1 Л):</w:t>
      </w:r>
    </w:p>
    <w:p w:rsidR="003972C1" w:rsidRPr="00B246AD" w:rsidRDefault="003972C1" w:rsidP="003972C1">
      <w:pPr>
        <w:jc w:val="both"/>
        <w:rPr>
          <w:color w:val="000000"/>
          <w:sz w:val="28"/>
          <w:szCs w:val="28"/>
        </w:rPr>
      </w:pPr>
      <w:r w:rsidRPr="00B246AD">
        <w:rPr>
          <w:color w:val="000000"/>
          <w:sz w:val="28"/>
          <w:szCs w:val="28"/>
        </w:rPr>
        <w:t>а)</w:t>
      </w:r>
      <w:r>
        <w:rPr>
          <w:color w:val="000000"/>
          <w:sz w:val="28"/>
          <w:szCs w:val="28"/>
        </w:rPr>
        <w:t xml:space="preserve"> </w:t>
      </w:r>
      <w:r w:rsidRPr="00B246AD">
        <w:rPr>
          <w:color w:val="000000"/>
          <w:sz w:val="28"/>
          <w:szCs w:val="28"/>
        </w:rPr>
        <w:t>4-9х109;</w:t>
      </w:r>
    </w:p>
    <w:p w:rsidR="003972C1" w:rsidRPr="00B246AD" w:rsidRDefault="003972C1" w:rsidP="003972C1">
      <w:pPr>
        <w:jc w:val="both"/>
        <w:rPr>
          <w:color w:val="000000"/>
          <w:sz w:val="28"/>
          <w:szCs w:val="28"/>
        </w:rPr>
      </w:pPr>
      <w:r w:rsidRPr="00B246AD">
        <w:rPr>
          <w:color w:val="000000"/>
          <w:sz w:val="28"/>
          <w:szCs w:val="28"/>
        </w:rPr>
        <w:t>6)</w:t>
      </w:r>
      <w:r>
        <w:rPr>
          <w:color w:val="000000"/>
          <w:sz w:val="28"/>
          <w:szCs w:val="28"/>
        </w:rPr>
        <w:t xml:space="preserve"> </w:t>
      </w:r>
      <w:r w:rsidRPr="00B246AD">
        <w:rPr>
          <w:color w:val="000000"/>
          <w:sz w:val="28"/>
          <w:szCs w:val="28"/>
        </w:rPr>
        <w:t>4-9х1012;</w:t>
      </w:r>
    </w:p>
    <w:p w:rsidR="003972C1" w:rsidRPr="00B246AD" w:rsidRDefault="003972C1" w:rsidP="003972C1">
      <w:pPr>
        <w:jc w:val="both"/>
        <w:rPr>
          <w:color w:val="000000"/>
          <w:sz w:val="28"/>
          <w:szCs w:val="28"/>
        </w:rPr>
      </w:pPr>
      <w:r w:rsidRPr="00B246AD">
        <w:rPr>
          <w:color w:val="000000"/>
          <w:sz w:val="28"/>
          <w:szCs w:val="28"/>
        </w:rPr>
        <w:t>в) 1-2 х 1012</w:t>
      </w:r>
    </w:p>
    <w:p w:rsidR="003972C1" w:rsidRPr="00B246AD" w:rsidRDefault="003972C1" w:rsidP="003972C1">
      <w:pPr>
        <w:jc w:val="both"/>
        <w:rPr>
          <w:color w:val="000000"/>
          <w:sz w:val="28"/>
          <w:szCs w:val="28"/>
        </w:rPr>
      </w:pPr>
      <w:r w:rsidRPr="00B246AD">
        <w:rPr>
          <w:color w:val="000000"/>
          <w:sz w:val="28"/>
          <w:szCs w:val="28"/>
        </w:rPr>
        <w:t>г)</w:t>
      </w:r>
      <w:r>
        <w:rPr>
          <w:color w:val="000000"/>
          <w:sz w:val="28"/>
          <w:szCs w:val="28"/>
        </w:rPr>
        <w:t xml:space="preserve"> </w:t>
      </w:r>
      <w:r w:rsidRPr="00B246AD">
        <w:rPr>
          <w:color w:val="000000"/>
          <w:sz w:val="28"/>
          <w:szCs w:val="28"/>
        </w:rPr>
        <w:t>9-12х109.</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19.</w:t>
      </w:r>
      <w:r w:rsidRPr="00B246AD">
        <w:rPr>
          <w:color w:val="000000"/>
          <w:sz w:val="28"/>
          <w:szCs w:val="28"/>
        </w:rPr>
        <w:tab/>
        <w:t xml:space="preserve"> СОДЕРЖАНИЕ СЕГМЕНТОЯДЕРНЫХ НЕЙТРОФИЛОВ В ЛЕЙКОГРАММЕ В НОР¬МЕ (В %): </w:t>
      </w:r>
    </w:p>
    <w:p w:rsidR="003972C1" w:rsidRPr="00B246AD" w:rsidRDefault="003972C1" w:rsidP="003972C1">
      <w:pPr>
        <w:jc w:val="both"/>
        <w:rPr>
          <w:color w:val="000000"/>
          <w:sz w:val="28"/>
          <w:szCs w:val="28"/>
        </w:rPr>
      </w:pPr>
      <w:r w:rsidRPr="00B246AD">
        <w:rPr>
          <w:color w:val="000000"/>
          <w:sz w:val="28"/>
          <w:szCs w:val="28"/>
        </w:rPr>
        <w:t xml:space="preserve">а) 20-40; </w:t>
      </w:r>
    </w:p>
    <w:p w:rsidR="003972C1" w:rsidRPr="00B246AD" w:rsidRDefault="003972C1" w:rsidP="003972C1">
      <w:pPr>
        <w:jc w:val="both"/>
        <w:rPr>
          <w:color w:val="000000"/>
          <w:sz w:val="28"/>
          <w:szCs w:val="28"/>
        </w:rPr>
      </w:pPr>
      <w:r w:rsidRPr="00B246AD">
        <w:rPr>
          <w:color w:val="000000"/>
          <w:sz w:val="28"/>
          <w:szCs w:val="28"/>
        </w:rPr>
        <w:t>6) 47-72;</w:t>
      </w:r>
    </w:p>
    <w:p w:rsidR="003972C1" w:rsidRPr="00B246AD" w:rsidRDefault="003972C1" w:rsidP="003972C1">
      <w:pPr>
        <w:jc w:val="both"/>
        <w:rPr>
          <w:color w:val="000000"/>
          <w:sz w:val="28"/>
          <w:szCs w:val="28"/>
        </w:rPr>
      </w:pPr>
      <w:r w:rsidRPr="00B246AD">
        <w:rPr>
          <w:color w:val="000000"/>
          <w:sz w:val="28"/>
          <w:szCs w:val="28"/>
        </w:rPr>
        <w:t>в)</w:t>
      </w:r>
      <w:r>
        <w:rPr>
          <w:color w:val="000000"/>
          <w:sz w:val="28"/>
          <w:szCs w:val="28"/>
        </w:rPr>
        <w:t xml:space="preserve"> </w:t>
      </w:r>
      <w:r w:rsidRPr="00B246AD">
        <w:rPr>
          <w:color w:val="000000"/>
          <w:sz w:val="28"/>
          <w:szCs w:val="28"/>
        </w:rPr>
        <w:t>6-8;</w:t>
      </w:r>
    </w:p>
    <w:p w:rsidR="003972C1" w:rsidRPr="00B246AD" w:rsidRDefault="003972C1" w:rsidP="003972C1">
      <w:pPr>
        <w:jc w:val="both"/>
        <w:rPr>
          <w:color w:val="000000"/>
          <w:sz w:val="28"/>
          <w:szCs w:val="28"/>
        </w:rPr>
      </w:pPr>
      <w:r>
        <w:rPr>
          <w:color w:val="000000"/>
          <w:sz w:val="28"/>
          <w:szCs w:val="28"/>
        </w:rPr>
        <w:t xml:space="preserve">г) </w:t>
      </w:r>
      <w:r w:rsidRPr="00B246AD">
        <w:rPr>
          <w:color w:val="000000"/>
          <w:sz w:val="28"/>
          <w:szCs w:val="28"/>
        </w:rPr>
        <w:t>0-1.</w:t>
      </w:r>
    </w:p>
    <w:p w:rsidR="003972C1" w:rsidRPr="00B246AD" w:rsidRDefault="003972C1" w:rsidP="003972C1">
      <w:pPr>
        <w:jc w:val="both"/>
        <w:rPr>
          <w:color w:val="000000"/>
          <w:sz w:val="28"/>
          <w:szCs w:val="28"/>
        </w:rPr>
      </w:pPr>
    </w:p>
    <w:p w:rsidR="003972C1" w:rsidRPr="00B246AD" w:rsidRDefault="003972C1" w:rsidP="003972C1">
      <w:pPr>
        <w:jc w:val="both"/>
        <w:rPr>
          <w:color w:val="000000"/>
          <w:sz w:val="28"/>
          <w:szCs w:val="28"/>
        </w:rPr>
      </w:pPr>
      <w:r w:rsidRPr="00B246AD">
        <w:rPr>
          <w:color w:val="000000"/>
          <w:sz w:val="28"/>
          <w:szCs w:val="28"/>
        </w:rPr>
        <w:t>20.</w:t>
      </w:r>
      <w:r w:rsidRPr="00B246AD">
        <w:rPr>
          <w:color w:val="000000"/>
          <w:sz w:val="28"/>
          <w:szCs w:val="28"/>
        </w:rPr>
        <w:tab/>
        <w:t xml:space="preserve"> ПОЯВЛЕНИЕ ГЛЮКОЗЫ В МОЧЕ НАЗЫВАЕТСЯ:</w:t>
      </w:r>
    </w:p>
    <w:p w:rsidR="003972C1" w:rsidRPr="00B246AD" w:rsidRDefault="003972C1" w:rsidP="003972C1">
      <w:pPr>
        <w:jc w:val="both"/>
        <w:rPr>
          <w:color w:val="000000"/>
          <w:sz w:val="28"/>
          <w:szCs w:val="28"/>
        </w:rPr>
      </w:pPr>
      <w:r w:rsidRPr="00B246AD">
        <w:rPr>
          <w:color w:val="000000"/>
          <w:sz w:val="28"/>
          <w:szCs w:val="28"/>
        </w:rPr>
        <w:t>а) гиперглюкозурия;</w:t>
      </w:r>
    </w:p>
    <w:p w:rsidR="003972C1" w:rsidRPr="00B246AD" w:rsidRDefault="003972C1" w:rsidP="003972C1">
      <w:pPr>
        <w:jc w:val="both"/>
        <w:rPr>
          <w:color w:val="000000"/>
          <w:sz w:val="28"/>
          <w:szCs w:val="28"/>
        </w:rPr>
      </w:pPr>
      <w:r w:rsidRPr="00B246AD">
        <w:rPr>
          <w:color w:val="000000"/>
          <w:sz w:val="28"/>
          <w:szCs w:val="28"/>
        </w:rPr>
        <w:t>б) глюкозурия;</w:t>
      </w:r>
    </w:p>
    <w:p w:rsidR="003972C1" w:rsidRPr="00B246AD" w:rsidRDefault="003972C1" w:rsidP="003972C1">
      <w:pPr>
        <w:jc w:val="both"/>
        <w:rPr>
          <w:color w:val="000000"/>
          <w:sz w:val="28"/>
          <w:szCs w:val="28"/>
        </w:rPr>
      </w:pPr>
      <w:r w:rsidRPr="00B246AD">
        <w:rPr>
          <w:color w:val="000000"/>
          <w:sz w:val="28"/>
          <w:szCs w:val="28"/>
        </w:rPr>
        <w:t>в) гипергликемия;</w:t>
      </w:r>
    </w:p>
    <w:p w:rsidR="003972C1" w:rsidRPr="00B246AD" w:rsidRDefault="003972C1" w:rsidP="003972C1">
      <w:pPr>
        <w:jc w:val="both"/>
        <w:rPr>
          <w:color w:val="000000"/>
          <w:sz w:val="28"/>
          <w:szCs w:val="28"/>
        </w:rPr>
      </w:pPr>
      <w:r w:rsidRPr="00B246AD">
        <w:rPr>
          <w:color w:val="000000"/>
          <w:sz w:val="28"/>
          <w:szCs w:val="28"/>
        </w:rPr>
        <w:t>г) гиперпротеинемия.</w:t>
      </w:r>
    </w:p>
    <w:p w:rsidR="003972C1" w:rsidRPr="00B246AD" w:rsidRDefault="003972C1" w:rsidP="003972C1">
      <w:pPr>
        <w:jc w:val="center"/>
        <w:rPr>
          <w:b/>
          <w:color w:val="000000"/>
          <w:sz w:val="28"/>
          <w:szCs w:val="28"/>
        </w:rPr>
      </w:pPr>
    </w:p>
    <w:p w:rsidR="003972C1" w:rsidRPr="00924B82" w:rsidRDefault="003972C1" w:rsidP="003972C1">
      <w:pPr>
        <w:jc w:val="center"/>
        <w:rPr>
          <w:b/>
          <w:color w:val="000000"/>
          <w:sz w:val="28"/>
          <w:szCs w:val="28"/>
        </w:rPr>
      </w:pPr>
      <w:r w:rsidRPr="00924B82">
        <w:rPr>
          <w:b/>
          <w:color w:val="000000"/>
          <w:sz w:val="28"/>
          <w:szCs w:val="28"/>
        </w:rPr>
        <w:t>Вариант 2</w:t>
      </w:r>
    </w:p>
    <w:p w:rsidR="003972C1" w:rsidRPr="00924B82" w:rsidRDefault="003972C1" w:rsidP="003972C1">
      <w:pPr>
        <w:rPr>
          <w:b/>
          <w:color w:val="000000"/>
          <w:sz w:val="28"/>
          <w:szCs w:val="28"/>
        </w:rPr>
      </w:pPr>
    </w:p>
    <w:p w:rsidR="003972C1" w:rsidRPr="00924B82" w:rsidRDefault="003972C1" w:rsidP="003972C1">
      <w:pPr>
        <w:jc w:val="both"/>
        <w:rPr>
          <w:color w:val="000000"/>
          <w:sz w:val="28"/>
          <w:szCs w:val="28"/>
        </w:rPr>
      </w:pPr>
      <w:r>
        <w:rPr>
          <w:color w:val="000000"/>
          <w:sz w:val="28"/>
          <w:szCs w:val="28"/>
        </w:rPr>
        <w:t xml:space="preserve">1.  </w:t>
      </w:r>
      <w:r w:rsidRPr="00924B82">
        <w:rPr>
          <w:color w:val="000000"/>
          <w:sz w:val="28"/>
          <w:szCs w:val="28"/>
        </w:rPr>
        <w:t>РЕНТГЕНОЛОГИЧЕСКОЕ ИССЛЕДОВАНИЕ ПОЧЕК НАЗЫВАЕТСЯ:</w:t>
      </w:r>
    </w:p>
    <w:p w:rsidR="003972C1" w:rsidRPr="00924B82" w:rsidRDefault="003972C1" w:rsidP="003972C1">
      <w:pPr>
        <w:jc w:val="both"/>
        <w:rPr>
          <w:color w:val="000000"/>
          <w:sz w:val="28"/>
          <w:szCs w:val="28"/>
        </w:rPr>
      </w:pPr>
      <w:r w:rsidRPr="00924B82">
        <w:rPr>
          <w:color w:val="000000"/>
          <w:sz w:val="28"/>
          <w:szCs w:val="28"/>
        </w:rPr>
        <w:t>а) холецистография;</w:t>
      </w:r>
    </w:p>
    <w:p w:rsidR="003972C1" w:rsidRPr="00924B82" w:rsidRDefault="003972C1" w:rsidP="003972C1">
      <w:pPr>
        <w:jc w:val="both"/>
        <w:rPr>
          <w:color w:val="000000"/>
          <w:sz w:val="28"/>
          <w:szCs w:val="28"/>
        </w:rPr>
      </w:pPr>
      <w:r w:rsidRPr="00924B82">
        <w:rPr>
          <w:color w:val="000000"/>
          <w:sz w:val="28"/>
          <w:szCs w:val="28"/>
        </w:rPr>
        <w:t>б) пиелография;</w:t>
      </w:r>
    </w:p>
    <w:p w:rsidR="003972C1" w:rsidRPr="00924B82" w:rsidRDefault="003972C1" w:rsidP="003972C1">
      <w:pPr>
        <w:jc w:val="both"/>
        <w:rPr>
          <w:color w:val="000000"/>
          <w:sz w:val="28"/>
          <w:szCs w:val="28"/>
        </w:rPr>
      </w:pPr>
      <w:r w:rsidRPr="00924B82">
        <w:rPr>
          <w:color w:val="000000"/>
          <w:sz w:val="28"/>
          <w:szCs w:val="28"/>
        </w:rPr>
        <w:t>в) холангиография;</w:t>
      </w:r>
    </w:p>
    <w:p w:rsidR="003972C1" w:rsidRPr="00924B82" w:rsidRDefault="003972C1" w:rsidP="003972C1">
      <w:pPr>
        <w:jc w:val="both"/>
        <w:rPr>
          <w:color w:val="000000"/>
          <w:sz w:val="28"/>
          <w:szCs w:val="28"/>
        </w:rPr>
      </w:pPr>
      <w:r w:rsidRPr="00924B82">
        <w:rPr>
          <w:color w:val="000000"/>
          <w:sz w:val="28"/>
          <w:szCs w:val="28"/>
        </w:rPr>
        <w:t>г) ирригоскопия.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2.</w:t>
      </w:r>
      <w:r w:rsidRPr="00924B82">
        <w:rPr>
          <w:color w:val="000000"/>
          <w:sz w:val="28"/>
          <w:szCs w:val="28"/>
        </w:rPr>
        <w:tab/>
        <w:t>ИНСТРУМЕНТАЛЬНЫЕ МЕТОДЫ ИССЛЕДОВАНИЯ, ПРИМЕНЯЕМЫЕ В КАРДИОЛОГИИ:</w:t>
      </w:r>
    </w:p>
    <w:p w:rsidR="003972C1" w:rsidRPr="00924B82" w:rsidRDefault="003972C1" w:rsidP="003972C1">
      <w:pPr>
        <w:jc w:val="both"/>
        <w:rPr>
          <w:color w:val="000000"/>
          <w:sz w:val="28"/>
          <w:szCs w:val="28"/>
        </w:rPr>
      </w:pPr>
      <w:r w:rsidRPr="00924B82">
        <w:rPr>
          <w:color w:val="000000"/>
          <w:sz w:val="28"/>
          <w:szCs w:val="28"/>
        </w:rPr>
        <w:t>а) эхокардиография;</w:t>
      </w:r>
    </w:p>
    <w:p w:rsidR="003972C1" w:rsidRPr="00924B82" w:rsidRDefault="003972C1" w:rsidP="003972C1">
      <w:pPr>
        <w:jc w:val="both"/>
        <w:rPr>
          <w:color w:val="000000"/>
          <w:sz w:val="28"/>
          <w:szCs w:val="28"/>
        </w:rPr>
      </w:pPr>
      <w:r w:rsidRPr="00924B82">
        <w:rPr>
          <w:color w:val="000000"/>
          <w:sz w:val="28"/>
          <w:szCs w:val="28"/>
        </w:rPr>
        <w:t>б) велоэргометрия;</w:t>
      </w:r>
    </w:p>
    <w:p w:rsidR="003972C1" w:rsidRPr="00924B82" w:rsidRDefault="003972C1" w:rsidP="003972C1">
      <w:pPr>
        <w:jc w:val="both"/>
        <w:rPr>
          <w:color w:val="000000"/>
          <w:sz w:val="28"/>
          <w:szCs w:val="28"/>
        </w:rPr>
      </w:pPr>
      <w:r w:rsidRPr="00924B82">
        <w:rPr>
          <w:color w:val="000000"/>
          <w:sz w:val="28"/>
          <w:szCs w:val="28"/>
        </w:rPr>
        <w:t>в) рентгенография органов грудной полости;</w:t>
      </w:r>
    </w:p>
    <w:p w:rsidR="003972C1" w:rsidRPr="00924B82" w:rsidRDefault="003972C1" w:rsidP="003972C1">
      <w:pPr>
        <w:jc w:val="both"/>
        <w:rPr>
          <w:color w:val="000000"/>
          <w:sz w:val="28"/>
          <w:szCs w:val="28"/>
        </w:rPr>
      </w:pPr>
      <w:r w:rsidRPr="00924B82">
        <w:rPr>
          <w:color w:val="000000"/>
          <w:sz w:val="28"/>
          <w:szCs w:val="28"/>
        </w:rPr>
        <w:t>г) все ответы верны.</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3.</w:t>
      </w:r>
      <w:r w:rsidRPr="00924B82">
        <w:rPr>
          <w:color w:val="000000"/>
          <w:sz w:val="28"/>
          <w:szCs w:val="28"/>
        </w:rPr>
        <w:tab/>
        <w:t>ПРИ ПАТОЛОГИИ В ЖЕЛЧНОМ ПУЗЫРЕ ИЗМЕНЯЕТСЯ ПОРЦИЯ:</w:t>
      </w:r>
    </w:p>
    <w:p w:rsidR="003972C1" w:rsidRPr="00924B82" w:rsidRDefault="003972C1" w:rsidP="003972C1">
      <w:pPr>
        <w:jc w:val="both"/>
        <w:rPr>
          <w:color w:val="000000"/>
          <w:sz w:val="28"/>
          <w:szCs w:val="28"/>
        </w:rPr>
      </w:pPr>
      <w:r w:rsidRPr="00924B82">
        <w:rPr>
          <w:color w:val="000000"/>
          <w:sz w:val="28"/>
          <w:szCs w:val="28"/>
        </w:rPr>
        <w:t>а) А;</w:t>
      </w:r>
    </w:p>
    <w:p w:rsidR="003972C1" w:rsidRPr="00924B82" w:rsidRDefault="003972C1" w:rsidP="003972C1">
      <w:pPr>
        <w:jc w:val="both"/>
        <w:rPr>
          <w:color w:val="000000"/>
          <w:sz w:val="28"/>
          <w:szCs w:val="28"/>
        </w:rPr>
      </w:pPr>
      <w:r w:rsidRPr="00924B82">
        <w:rPr>
          <w:color w:val="000000"/>
          <w:sz w:val="28"/>
          <w:szCs w:val="28"/>
        </w:rPr>
        <w:t>б) В;</w:t>
      </w:r>
    </w:p>
    <w:p w:rsidR="003972C1" w:rsidRPr="00924B82" w:rsidRDefault="003972C1" w:rsidP="003972C1">
      <w:pPr>
        <w:jc w:val="both"/>
        <w:rPr>
          <w:color w:val="000000"/>
          <w:sz w:val="28"/>
          <w:szCs w:val="28"/>
        </w:rPr>
      </w:pPr>
      <w:r w:rsidRPr="00924B82">
        <w:rPr>
          <w:color w:val="000000"/>
          <w:sz w:val="28"/>
          <w:szCs w:val="28"/>
        </w:rPr>
        <w:t>в) С;</w:t>
      </w:r>
    </w:p>
    <w:p w:rsidR="003972C1" w:rsidRPr="00924B82" w:rsidRDefault="003972C1" w:rsidP="003972C1">
      <w:pPr>
        <w:jc w:val="both"/>
        <w:rPr>
          <w:color w:val="000000"/>
          <w:sz w:val="28"/>
          <w:szCs w:val="28"/>
        </w:rPr>
      </w:pPr>
      <w:r w:rsidRPr="00924B82">
        <w:rPr>
          <w:color w:val="000000"/>
          <w:sz w:val="28"/>
          <w:szCs w:val="28"/>
        </w:rPr>
        <w:t>г) все порции.</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4.</w:t>
      </w:r>
      <w:r w:rsidRPr="00924B82">
        <w:rPr>
          <w:color w:val="000000"/>
          <w:sz w:val="28"/>
          <w:szCs w:val="28"/>
        </w:rPr>
        <w:tab/>
        <w:t>КОНЦЕНТРАЦИОННУЮ ФУНКЦИЮ ПОЧЕК ОПРЕДЕЛЯЮТ ПРОБОЙ:</w:t>
      </w:r>
    </w:p>
    <w:p w:rsidR="003972C1" w:rsidRPr="00924B82" w:rsidRDefault="003972C1" w:rsidP="003972C1">
      <w:pPr>
        <w:jc w:val="both"/>
        <w:rPr>
          <w:color w:val="000000"/>
          <w:sz w:val="28"/>
          <w:szCs w:val="28"/>
        </w:rPr>
      </w:pPr>
      <w:r w:rsidRPr="00924B82">
        <w:rPr>
          <w:color w:val="000000"/>
          <w:sz w:val="28"/>
          <w:szCs w:val="28"/>
        </w:rPr>
        <w:t>а) по Зимницкому;</w:t>
      </w:r>
    </w:p>
    <w:p w:rsidR="003972C1" w:rsidRPr="00924B82" w:rsidRDefault="003972C1" w:rsidP="003972C1">
      <w:pPr>
        <w:jc w:val="both"/>
        <w:rPr>
          <w:color w:val="000000"/>
          <w:sz w:val="28"/>
          <w:szCs w:val="28"/>
        </w:rPr>
      </w:pPr>
      <w:r w:rsidRPr="00924B82">
        <w:rPr>
          <w:color w:val="000000"/>
          <w:sz w:val="28"/>
          <w:szCs w:val="28"/>
        </w:rPr>
        <w:t>б) Аддис</w:t>
      </w:r>
      <w:r>
        <w:rPr>
          <w:color w:val="000000"/>
          <w:sz w:val="28"/>
          <w:szCs w:val="28"/>
        </w:rPr>
        <w:t xml:space="preserve"> -</w:t>
      </w:r>
      <w:r w:rsidRPr="00924B82">
        <w:rPr>
          <w:color w:val="000000"/>
          <w:sz w:val="28"/>
          <w:szCs w:val="28"/>
        </w:rPr>
        <w:t>Каковскому;</w:t>
      </w:r>
    </w:p>
    <w:p w:rsidR="003972C1" w:rsidRDefault="003972C1" w:rsidP="003972C1">
      <w:pPr>
        <w:jc w:val="both"/>
        <w:rPr>
          <w:color w:val="000000"/>
          <w:sz w:val="28"/>
          <w:szCs w:val="28"/>
        </w:rPr>
      </w:pPr>
      <w:r>
        <w:rPr>
          <w:color w:val="000000"/>
          <w:sz w:val="28"/>
          <w:szCs w:val="28"/>
        </w:rPr>
        <w:t>в) Нечипоренко;</w:t>
      </w:r>
    </w:p>
    <w:p w:rsidR="003972C1" w:rsidRPr="00924B82" w:rsidRDefault="003972C1" w:rsidP="003972C1">
      <w:pPr>
        <w:jc w:val="both"/>
        <w:rPr>
          <w:color w:val="000000"/>
          <w:sz w:val="28"/>
          <w:szCs w:val="28"/>
        </w:rPr>
      </w:pPr>
      <w:r>
        <w:rPr>
          <w:color w:val="000000"/>
          <w:sz w:val="28"/>
          <w:szCs w:val="28"/>
        </w:rPr>
        <w:t>г) суточная протеинурия.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5.</w:t>
      </w:r>
      <w:r w:rsidRPr="00924B82">
        <w:rPr>
          <w:color w:val="000000"/>
          <w:sz w:val="28"/>
          <w:szCs w:val="28"/>
        </w:rPr>
        <w:tab/>
        <w:t xml:space="preserve"> СОСТОЯНИЕ ЖЕЛУДОЧКОВ ХАРАКТЕРИЗУЕТ:</w:t>
      </w:r>
    </w:p>
    <w:p w:rsidR="003972C1" w:rsidRPr="00924B82" w:rsidRDefault="003972C1" w:rsidP="003972C1">
      <w:pPr>
        <w:jc w:val="both"/>
        <w:rPr>
          <w:color w:val="000000"/>
          <w:sz w:val="28"/>
          <w:szCs w:val="28"/>
        </w:rPr>
      </w:pPr>
      <w:r w:rsidRPr="00924B82">
        <w:rPr>
          <w:color w:val="000000"/>
          <w:sz w:val="28"/>
          <w:szCs w:val="28"/>
        </w:rPr>
        <w:t>а) зубец P;</w:t>
      </w:r>
    </w:p>
    <w:p w:rsidR="003972C1" w:rsidRPr="00924B82" w:rsidRDefault="003972C1" w:rsidP="003972C1">
      <w:pPr>
        <w:jc w:val="both"/>
        <w:rPr>
          <w:color w:val="000000"/>
          <w:sz w:val="28"/>
          <w:szCs w:val="28"/>
        </w:rPr>
      </w:pPr>
      <w:r w:rsidRPr="00924B82">
        <w:rPr>
          <w:color w:val="000000"/>
          <w:sz w:val="28"/>
          <w:szCs w:val="28"/>
        </w:rPr>
        <w:t>б) интервал PQ;</w:t>
      </w:r>
    </w:p>
    <w:p w:rsidR="003972C1" w:rsidRPr="00924B82" w:rsidRDefault="003972C1" w:rsidP="003972C1">
      <w:pPr>
        <w:jc w:val="both"/>
        <w:rPr>
          <w:color w:val="000000"/>
          <w:sz w:val="28"/>
          <w:szCs w:val="28"/>
        </w:rPr>
      </w:pPr>
      <w:r w:rsidRPr="00924B82">
        <w:rPr>
          <w:color w:val="000000"/>
          <w:sz w:val="28"/>
          <w:szCs w:val="28"/>
        </w:rPr>
        <w:t>в) комплекс QRS;</w:t>
      </w:r>
    </w:p>
    <w:p w:rsidR="003972C1" w:rsidRPr="00924B82" w:rsidRDefault="003972C1" w:rsidP="003972C1">
      <w:pPr>
        <w:jc w:val="both"/>
        <w:rPr>
          <w:color w:val="000000"/>
          <w:sz w:val="28"/>
          <w:szCs w:val="28"/>
        </w:rPr>
      </w:pPr>
      <w:r w:rsidRPr="00924B82">
        <w:rPr>
          <w:color w:val="000000"/>
          <w:sz w:val="28"/>
          <w:szCs w:val="28"/>
        </w:rPr>
        <w:t>г) интервал RR.</w:t>
      </w:r>
    </w:p>
    <w:p w:rsidR="003972C1"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6.</w:t>
      </w:r>
      <w:r w:rsidRPr="00924B82">
        <w:rPr>
          <w:color w:val="000000"/>
          <w:sz w:val="28"/>
          <w:szCs w:val="28"/>
        </w:rPr>
        <w:tab/>
        <w:t xml:space="preserve"> ВЫДЕЛЕНИЕ ЛЕЙКОЦИТОВ С МОЧОЙ НАЗЫВАЕТСЯ:</w:t>
      </w:r>
    </w:p>
    <w:p w:rsidR="003972C1" w:rsidRPr="00924B82" w:rsidRDefault="003972C1" w:rsidP="003972C1">
      <w:pPr>
        <w:jc w:val="both"/>
        <w:rPr>
          <w:color w:val="000000"/>
          <w:sz w:val="28"/>
          <w:szCs w:val="28"/>
        </w:rPr>
      </w:pPr>
      <w:r w:rsidRPr="00924B82">
        <w:rPr>
          <w:color w:val="000000"/>
          <w:sz w:val="28"/>
          <w:szCs w:val="28"/>
        </w:rPr>
        <w:t>а) бактериурия;</w:t>
      </w:r>
    </w:p>
    <w:p w:rsidR="003972C1" w:rsidRPr="00924B82" w:rsidRDefault="003972C1" w:rsidP="003972C1">
      <w:pPr>
        <w:jc w:val="both"/>
        <w:rPr>
          <w:color w:val="000000"/>
          <w:sz w:val="28"/>
          <w:szCs w:val="28"/>
        </w:rPr>
      </w:pPr>
      <w:r w:rsidRPr="00924B82">
        <w:rPr>
          <w:color w:val="000000"/>
          <w:sz w:val="28"/>
          <w:szCs w:val="28"/>
        </w:rPr>
        <w:t>б) гематурия;</w:t>
      </w:r>
    </w:p>
    <w:p w:rsidR="003972C1" w:rsidRPr="00924B82" w:rsidRDefault="003972C1" w:rsidP="003972C1">
      <w:pPr>
        <w:jc w:val="both"/>
        <w:rPr>
          <w:color w:val="000000"/>
          <w:sz w:val="28"/>
          <w:szCs w:val="28"/>
        </w:rPr>
      </w:pPr>
      <w:r w:rsidRPr="00924B82">
        <w:rPr>
          <w:color w:val="000000"/>
          <w:sz w:val="28"/>
          <w:szCs w:val="28"/>
        </w:rPr>
        <w:t>в) цилиндрурия;</w:t>
      </w:r>
    </w:p>
    <w:p w:rsidR="003972C1" w:rsidRPr="00924B82" w:rsidRDefault="003972C1" w:rsidP="003972C1">
      <w:pPr>
        <w:jc w:val="both"/>
        <w:rPr>
          <w:color w:val="000000"/>
          <w:sz w:val="28"/>
          <w:szCs w:val="28"/>
        </w:rPr>
      </w:pPr>
      <w:r w:rsidRPr="00924B82">
        <w:rPr>
          <w:color w:val="000000"/>
          <w:sz w:val="28"/>
          <w:szCs w:val="28"/>
        </w:rPr>
        <w:t>г) альбуминурия;</w:t>
      </w:r>
    </w:p>
    <w:p w:rsidR="003972C1" w:rsidRPr="00924B82" w:rsidRDefault="003972C1" w:rsidP="003972C1">
      <w:pPr>
        <w:jc w:val="both"/>
        <w:rPr>
          <w:color w:val="000000"/>
          <w:sz w:val="28"/>
          <w:szCs w:val="28"/>
        </w:rPr>
      </w:pPr>
      <w:r w:rsidRPr="00924B82">
        <w:rPr>
          <w:color w:val="000000"/>
          <w:sz w:val="28"/>
          <w:szCs w:val="28"/>
        </w:rPr>
        <w:t>д) лейкоцитурия.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7.</w:t>
      </w:r>
      <w:r w:rsidRPr="00924B82">
        <w:rPr>
          <w:color w:val="000000"/>
          <w:sz w:val="28"/>
          <w:szCs w:val="28"/>
        </w:rPr>
        <w:tab/>
        <w:t xml:space="preserve"> У БОЛЬНОГО ВЫДЕЛЯЕТСЯ МОЧА ЦВЕТА «МЯСНЫХ ПОМОЕВ». НАЗОВИТЕ ЭТОТ СИМПТОМ:</w:t>
      </w:r>
    </w:p>
    <w:p w:rsidR="003972C1" w:rsidRPr="00924B82" w:rsidRDefault="003972C1" w:rsidP="003972C1">
      <w:pPr>
        <w:jc w:val="both"/>
        <w:rPr>
          <w:color w:val="000000"/>
          <w:sz w:val="28"/>
          <w:szCs w:val="28"/>
        </w:rPr>
      </w:pPr>
      <w:r w:rsidRPr="00924B82">
        <w:rPr>
          <w:color w:val="000000"/>
          <w:sz w:val="28"/>
          <w:szCs w:val="28"/>
        </w:rPr>
        <w:t>а) микрогематурия;</w:t>
      </w:r>
    </w:p>
    <w:p w:rsidR="003972C1" w:rsidRPr="00924B82" w:rsidRDefault="003972C1" w:rsidP="003972C1">
      <w:pPr>
        <w:jc w:val="both"/>
        <w:rPr>
          <w:color w:val="000000"/>
          <w:sz w:val="28"/>
          <w:szCs w:val="28"/>
        </w:rPr>
      </w:pPr>
      <w:r w:rsidRPr="00924B82">
        <w:rPr>
          <w:color w:val="000000"/>
          <w:sz w:val="28"/>
          <w:szCs w:val="28"/>
        </w:rPr>
        <w:t>б) лейкоцитурия;</w:t>
      </w:r>
    </w:p>
    <w:p w:rsidR="003972C1" w:rsidRPr="00924B82" w:rsidRDefault="003972C1" w:rsidP="003972C1">
      <w:pPr>
        <w:jc w:val="both"/>
        <w:rPr>
          <w:color w:val="000000"/>
          <w:sz w:val="28"/>
          <w:szCs w:val="28"/>
        </w:rPr>
      </w:pPr>
      <w:r w:rsidRPr="00924B82">
        <w:rPr>
          <w:color w:val="000000"/>
          <w:sz w:val="28"/>
          <w:szCs w:val="28"/>
        </w:rPr>
        <w:t>в) бактериурия;</w:t>
      </w:r>
    </w:p>
    <w:p w:rsidR="003972C1" w:rsidRPr="00924B82" w:rsidRDefault="003972C1" w:rsidP="003972C1">
      <w:pPr>
        <w:jc w:val="both"/>
        <w:rPr>
          <w:color w:val="000000"/>
          <w:sz w:val="28"/>
          <w:szCs w:val="28"/>
        </w:rPr>
      </w:pPr>
      <w:r w:rsidRPr="00924B82">
        <w:rPr>
          <w:color w:val="000000"/>
          <w:sz w:val="28"/>
          <w:szCs w:val="28"/>
        </w:rPr>
        <w:t>г) протеинурия;</w:t>
      </w:r>
    </w:p>
    <w:p w:rsidR="003972C1" w:rsidRPr="00924B82" w:rsidRDefault="003972C1" w:rsidP="003972C1">
      <w:pPr>
        <w:jc w:val="both"/>
        <w:rPr>
          <w:color w:val="000000"/>
          <w:sz w:val="28"/>
          <w:szCs w:val="28"/>
        </w:rPr>
      </w:pPr>
      <w:r w:rsidRPr="00924B82">
        <w:rPr>
          <w:color w:val="000000"/>
          <w:sz w:val="28"/>
          <w:szCs w:val="28"/>
        </w:rPr>
        <w:t>д) макрогематурия.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8.</w:t>
      </w:r>
      <w:r w:rsidRPr="00924B82">
        <w:rPr>
          <w:color w:val="000000"/>
          <w:sz w:val="28"/>
          <w:szCs w:val="28"/>
        </w:rPr>
        <w:tab/>
        <w:t xml:space="preserve"> СКРЫТЫЕ ОТЕКИ МОЖНО ОПРЕДЕЛИТЬ:</w:t>
      </w:r>
    </w:p>
    <w:p w:rsidR="003972C1" w:rsidRPr="00924B82" w:rsidRDefault="003972C1" w:rsidP="003972C1">
      <w:pPr>
        <w:jc w:val="both"/>
        <w:rPr>
          <w:color w:val="000000"/>
          <w:sz w:val="28"/>
          <w:szCs w:val="28"/>
        </w:rPr>
      </w:pPr>
      <w:r w:rsidRPr="00924B82">
        <w:rPr>
          <w:color w:val="000000"/>
          <w:sz w:val="28"/>
          <w:szCs w:val="28"/>
        </w:rPr>
        <w:t>а) пробой по Аддис—Каковскому;</w:t>
      </w:r>
    </w:p>
    <w:p w:rsidR="003972C1" w:rsidRPr="00924B82" w:rsidRDefault="003972C1" w:rsidP="003972C1">
      <w:pPr>
        <w:jc w:val="both"/>
        <w:rPr>
          <w:color w:val="000000"/>
          <w:sz w:val="28"/>
          <w:szCs w:val="28"/>
        </w:rPr>
      </w:pPr>
      <w:r w:rsidRPr="00924B82">
        <w:rPr>
          <w:color w:val="000000"/>
          <w:sz w:val="28"/>
          <w:szCs w:val="28"/>
        </w:rPr>
        <w:t>б) по Нечипоренко;</w:t>
      </w:r>
    </w:p>
    <w:p w:rsidR="003972C1" w:rsidRPr="00924B82" w:rsidRDefault="003972C1" w:rsidP="003972C1">
      <w:pPr>
        <w:jc w:val="both"/>
        <w:rPr>
          <w:color w:val="000000"/>
          <w:sz w:val="28"/>
          <w:szCs w:val="28"/>
        </w:rPr>
      </w:pPr>
      <w:r w:rsidRPr="00924B82">
        <w:rPr>
          <w:color w:val="000000"/>
          <w:sz w:val="28"/>
          <w:szCs w:val="28"/>
        </w:rPr>
        <w:t>в) взвешиванием больного, измерением количества выпитой и выделенной жидкости, анализом мочи по Зимницкому</w:t>
      </w:r>
    </w:p>
    <w:p w:rsidR="003972C1" w:rsidRPr="00924B82" w:rsidRDefault="003972C1" w:rsidP="003972C1">
      <w:pPr>
        <w:jc w:val="both"/>
        <w:rPr>
          <w:color w:val="000000"/>
          <w:sz w:val="28"/>
          <w:szCs w:val="28"/>
        </w:rPr>
      </w:pPr>
      <w:r w:rsidRPr="00924B82">
        <w:rPr>
          <w:color w:val="000000"/>
          <w:sz w:val="28"/>
          <w:szCs w:val="28"/>
        </w:rPr>
        <w:t>г) цистоскопией и пиелографией;</w:t>
      </w:r>
    </w:p>
    <w:p w:rsidR="003972C1" w:rsidRPr="00924B82" w:rsidRDefault="003972C1" w:rsidP="003972C1">
      <w:pPr>
        <w:jc w:val="both"/>
        <w:rPr>
          <w:color w:val="000000"/>
          <w:sz w:val="28"/>
          <w:szCs w:val="28"/>
        </w:rPr>
      </w:pPr>
      <w:r w:rsidRPr="00924B82">
        <w:rPr>
          <w:color w:val="000000"/>
          <w:sz w:val="28"/>
          <w:szCs w:val="28"/>
        </w:rPr>
        <w:t>д) взвешиванием больного, измерением количества выпитой и выделенной жидкости, волдырной пробой МакКлюра—Олдрича,</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9.</w:t>
      </w:r>
      <w:r w:rsidRPr="00924B82">
        <w:rPr>
          <w:color w:val="000000"/>
          <w:sz w:val="28"/>
          <w:szCs w:val="28"/>
        </w:rPr>
        <w:tab/>
        <w:t xml:space="preserve"> ЗВУКОВЫЕ ЯВЛЕНИЯ, ВОЗНИКАЮЩИЕ ПРИ РАБОТЕ СЕРДЦА, РЕГИСТРИРУЕТ:</w:t>
      </w:r>
    </w:p>
    <w:p w:rsidR="003972C1" w:rsidRPr="00924B82" w:rsidRDefault="003972C1" w:rsidP="003972C1">
      <w:pPr>
        <w:jc w:val="both"/>
        <w:rPr>
          <w:color w:val="000000"/>
          <w:sz w:val="28"/>
          <w:szCs w:val="28"/>
        </w:rPr>
      </w:pPr>
      <w:r w:rsidRPr="00924B82">
        <w:rPr>
          <w:color w:val="000000"/>
          <w:sz w:val="28"/>
          <w:szCs w:val="28"/>
        </w:rPr>
        <w:t>а) велоэргометрия;</w:t>
      </w:r>
    </w:p>
    <w:p w:rsidR="003972C1" w:rsidRPr="00924B82" w:rsidRDefault="003972C1" w:rsidP="003972C1">
      <w:pPr>
        <w:jc w:val="both"/>
        <w:rPr>
          <w:color w:val="000000"/>
          <w:sz w:val="28"/>
          <w:szCs w:val="28"/>
        </w:rPr>
      </w:pPr>
      <w:r w:rsidRPr="00924B82">
        <w:rPr>
          <w:color w:val="000000"/>
          <w:sz w:val="28"/>
          <w:szCs w:val="28"/>
        </w:rPr>
        <w:t>б) фонокардиография;</w:t>
      </w:r>
    </w:p>
    <w:p w:rsidR="003972C1" w:rsidRPr="00924B82" w:rsidRDefault="003972C1" w:rsidP="003972C1">
      <w:pPr>
        <w:jc w:val="both"/>
        <w:rPr>
          <w:color w:val="000000"/>
          <w:sz w:val="28"/>
          <w:szCs w:val="28"/>
        </w:rPr>
      </w:pPr>
      <w:r w:rsidRPr="00924B82">
        <w:rPr>
          <w:color w:val="000000"/>
          <w:sz w:val="28"/>
          <w:szCs w:val="28"/>
        </w:rPr>
        <w:t>в) электрокардиография;</w:t>
      </w:r>
    </w:p>
    <w:p w:rsidR="003972C1" w:rsidRPr="00924B82" w:rsidRDefault="003972C1" w:rsidP="003972C1">
      <w:pPr>
        <w:jc w:val="both"/>
        <w:rPr>
          <w:color w:val="000000"/>
          <w:sz w:val="28"/>
          <w:szCs w:val="28"/>
        </w:rPr>
      </w:pPr>
      <w:r w:rsidRPr="00924B82">
        <w:rPr>
          <w:color w:val="000000"/>
          <w:sz w:val="28"/>
          <w:szCs w:val="28"/>
        </w:rPr>
        <w:t>г) эхокардиография.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10.</w:t>
      </w:r>
      <w:r w:rsidRPr="00924B82">
        <w:rPr>
          <w:color w:val="000000"/>
          <w:sz w:val="28"/>
          <w:szCs w:val="28"/>
        </w:rPr>
        <w:tab/>
        <w:t xml:space="preserve"> КИСЛОТООБРАЗУЮЩАЯ ФУНКЦИЯ ЖЕЛУДКА ИССЛЕДУЕТСЯ:</w:t>
      </w:r>
    </w:p>
    <w:p w:rsidR="003972C1" w:rsidRPr="00924B82" w:rsidRDefault="003972C1" w:rsidP="003972C1">
      <w:pPr>
        <w:jc w:val="both"/>
        <w:rPr>
          <w:color w:val="000000"/>
          <w:sz w:val="28"/>
          <w:szCs w:val="28"/>
        </w:rPr>
      </w:pPr>
      <w:r w:rsidRPr="00924B82">
        <w:rPr>
          <w:color w:val="000000"/>
          <w:sz w:val="28"/>
          <w:szCs w:val="28"/>
        </w:rPr>
        <w:t>а) при дуоденальном зондировании;</w:t>
      </w:r>
    </w:p>
    <w:p w:rsidR="003972C1" w:rsidRPr="00924B82" w:rsidRDefault="003972C1" w:rsidP="003972C1">
      <w:pPr>
        <w:jc w:val="both"/>
        <w:rPr>
          <w:color w:val="000000"/>
          <w:sz w:val="28"/>
          <w:szCs w:val="28"/>
        </w:rPr>
      </w:pPr>
      <w:r w:rsidRPr="00924B82">
        <w:rPr>
          <w:color w:val="000000"/>
          <w:sz w:val="28"/>
          <w:szCs w:val="28"/>
        </w:rPr>
        <w:lastRenderedPageBreak/>
        <w:t>б) фракционном желудочном зондировании;</w:t>
      </w:r>
    </w:p>
    <w:p w:rsidR="003972C1" w:rsidRPr="00924B82" w:rsidRDefault="003972C1" w:rsidP="003972C1">
      <w:pPr>
        <w:jc w:val="both"/>
        <w:rPr>
          <w:color w:val="000000"/>
          <w:sz w:val="28"/>
          <w:szCs w:val="28"/>
        </w:rPr>
      </w:pPr>
      <w:r w:rsidRPr="00924B82">
        <w:rPr>
          <w:color w:val="000000"/>
          <w:sz w:val="28"/>
          <w:szCs w:val="28"/>
        </w:rPr>
        <w:t>в) эндоскопическом исследовании;</w:t>
      </w:r>
    </w:p>
    <w:p w:rsidR="003972C1" w:rsidRPr="00924B82" w:rsidRDefault="003972C1" w:rsidP="003972C1">
      <w:pPr>
        <w:jc w:val="both"/>
        <w:rPr>
          <w:color w:val="000000"/>
          <w:sz w:val="28"/>
          <w:szCs w:val="28"/>
        </w:rPr>
      </w:pPr>
      <w:r w:rsidRPr="00924B82">
        <w:rPr>
          <w:color w:val="000000"/>
          <w:sz w:val="28"/>
          <w:szCs w:val="28"/>
        </w:rPr>
        <w:t>г) рентгенологическом исследовании.</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11.</w:t>
      </w:r>
      <w:r w:rsidRPr="00924B82">
        <w:rPr>
          <w:color w:val="000000"/>
          <w:sz w:val="28"/>
          <w:szCs w:val="28"/>
        </w:rPr>
        <w:tab/>
        <w:t xml:space="preserve"> НОРМАЛЬНОЕ СООТНОШЕНИЕ ДНЕВНОГО И НОЧНОГО ДИУРЕЗА:</w:t>
      </w:r>
    </w:p>
    <w:p w:rsidR="003972C1" w:rsidRPr="00924B82" w:rsidRDefault="003972C1" w:rsidP="003972C1">
      <w:pPr>
        <w:jc w:val="both"/>
        <w:rPr>
          <w:color w:val="000000"/>
          <w:sz w:val="28"/>
          <w:szCs w:val="28"/>
        </w:rPr>
      </w:pPr>
      <w:r w:rsidRPr="00924B82">
        <w:rPr>
          <w:color w:val="000000"/>
          <w:sz w:val="28"/>
          <w:szCs w:val="28"/>
        </w:rPr>
        <w:t>а)</w:t>
      </w:r>
      <w:r w:rsidRPr="00924B82">
        <w:rPr>
          <w:color w:val="000000"/>
          <w:sz w:val="28"/>
          <w:szCs w:val="28"/>
        </w:rPr>
        <w:tab/>
        <w:t>3:1;</w:t>
      </w:r>
    </w:p>
    <w:p w:rsidR="003972C1" w:rsidRPr="00924B82" w:rsidRDefault="003972C1" w:rsidP="003972C1">
      <w:pPr>
        <w:jc w:val="both"/>
        <w:rPr>
          <w:color w:val="000000"/>
          <w:sz w:val="28"/>
          <w:szCs w:val="28"/>
        </w:rPr>
      </w:pPr>
      <w:r w:rsidRPr="00924B82">
        <w:rPr>
          <w:color w:val="000000"/>
          <w:sz w:val="28"/>
          <w:szCs w:val="28"/>
        </w:rPr>
        <w:t>б)</w:t>
      </w:r>
      <w:r w:rsidRPr="00924B82">
        <w:rPr>
          <w:color w:val="000000"/>
          <w:sz w:val="28"/>
          <w:szCs w:val="28"/>
        </w:rPr>
        <w:tab/>
        <w:t>2:1;</w:t>
      </w:r>
    </w:p>
    <w:p w:rsidR="003972C1" w:rsidRPr="00924B82" w:rsidRDefault="003972C1" w:rsidP="003972C1">
      <w:pPr>
        <w:jc w:val="both"/>
        <w:rPr>
          <w:color w:val="000000"/>
          <w:sz w:val="28"/>
          <w:szCs w:val="28"/>
        </w:rPr>
      </w:pPr>
      <w:r w:rsidRPr="00924B82">
        <w:rPr>
          <w:color w:val="000000"/>
          <w:sz w:val="28"/>
          <w:szCs w:val="28"/>
        </w:rPr>
        <w:t>в)</w:t>
      </w:r>
      <w:r w:rsidRPr="00924B82">
        <w:rPr>
          <w:color w:val="000000"/>
          <w:sz w:val="28"/>
          <w:szCs w:val="28"/>
        </w:rPr>
        <w:tab/>
        <w:t>1: 1;</w:t>
      </w:r>
    </w:p>
    <w:p w:rsidR="003972C1" w:rsidRPr="00924B82" w:rsidRDefault="003972C1" w:rsidP="003972C1">
      <w:pPr>
        <w:jc w:val="both"/>
        <w:rPr>
          <w:color w:val="000000"/>
          <w:sz w:val="28"/>
          <w:szCs w:val="28"/>
        </w:rPr>
      </w:pPr>
      <w:r w:rsidRPr="00924B82">
        <w:rPr>
          <w:color w:val="000000"/>
          <w:sz w:val="28"/>
          <w:szCs w:val="28"/>
        </w:rPr>
        <w:t>г)</w:t>
      </w:r>
      <w:r w:rsidRPr="00924B82">
        <w:rPr>
          <w:color w:val="000000"/>
          <w:sz w:val="28"/>
          <w:szCs w:val="28"/>
        </w:rPr>
        <w:tab/>
        <w:t>1:2.</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12.</w:t>
      </w:r>
      <w:r w:rsidRPr="00924B82">
        <w:rPr>
          <w:color w:val="000000"/>
          <w:sz w:val="28"/>
          <w:szCs w:val="28"/>
        </w:rPr>
        <w:tab/>
        <w:t xml:space="preserve"> КОЛИЧЕСТВО ЭРИТРОЦИТОВ В АНАЛИЗЕ МОЧИ ПО НЕЧИПОРЕНКО (В 1 МЛ) ДО: </w:t>
      </w:r>
    </w:p>
    <w:p w:rsidR="003972C1" w:rsidRPr="00924B82" w:rsidRDefault="003972C1" w:rsidP="003972C1">
      <w:pPr>
        <w:jc w:val="both"/>
        <w:rPr>
          <w:color w:val="000000"/>
          <w:sz w:val="28"/>
          <w:szCs w:val="28"/>
        </w:rPr>
      </w:pPr>
      <w:r w:rsidRPr="00924B82">
        <w:rPr>
          <w:color w:val="000000"/>
          <w:sz w:val="28"/>
          <w:szCs w:val="28"/>
        </w:rPr>
        <w:t>а) 1 х 103;</w:t>
      </w:r>
    </w:p>
    <w:p w:rsidR="003972C1" w:rsidRPr="00924B82" w:rsidRDefault="003972C1" w:rsidP="003972C1">
      <w:pPr>
        <w:jc w:val="both"/>
        <w:rPr>
          <w:color w:val="000000"/>
          <w:sz w:val="28"/>
          <w:szCs w:val="28"/>
        </w:rPr>
      </w:pPr>
      <w:r w:rsidRPr="00924B82">
        <w:rPr>
          <w:color w:val="000000"/>
          <w:sz w:val="28"/>
          <w:szCs w:val="28"/>
        </w:rPr>
        <w:t>б) 3 х 103;</w:t>
      </w:r>
    </w:p>
    <w:p w:rsidR="003972C1" w:rsidRPr="00924B82" w:rsidRDefault="003972C1" w:rsidP="003972C1">
      <w:pPr>
        <w:jc w:val="both"/>
        <w:rPr>
          <w:color w:val="000000"/>
          <w:sz w:val="28"/>
          <w:szCs w:val="28"/>
        </w:rPr>
      </w:pPr>
      <w:r w:rsidRPr="00924B82">
        <w:rPr>
          <w:color w:val="000000"/>
          <w:sz w:val="28"/>
          <w:szCs w:val="28"/>
        </w:rPr>
        <w:t xml:space="preserve">в) 5 х 103; </w:t>
      </w:r>
    </w:p>
    <w:p w:rsidR="003972C1" w:rsidRPr="00924B82" w:rsidRDefault="003972C1" w:rsidP="003972C1">
      <w:pPr>
        <w:jc w:val="both"/>
        <w:rPr>
          <w:color w:val="000000"/>
          <w:sz w:val="28"/>
          <w:szCs w:val="28"/>
        </w:rPr>
      </w:pPr>
      <w:r w:rsidRPr="00924B82">
        <w:rPr>
          <w:color w:val="000000"/>
          <w:sz w:val="28"/>
          <w:szCs w:val="28"/>
        </w:rPr>
        <w:t>г) 7 х 103.</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13.</w:t>
      </w:r>
      <w:r w:rsidRPr="00924B82">
        <w:rPr>
          <w:color w:val="000000"/>
          <w:sz w:val="28"/>
          <w:szCs w:val="28"/>
        </w:rPr>
        <w:tab/>
        <w:t xml:space="preserve"> ФУНКЦИОНАЛЬНУЮ СПОСОБНОСТЬ ПОЧЕК ОТРАЖАЕТ:</w:t>
      </w:r>
    </w:p>
    <w:p w:rsidR="003972C1" w:rsidRPr="00924B82" w:rsidRDefault="003972C1" w:rsidP="003972C1">
      <w:pPr>
        <w:jc w:val="both"/>
        <w:rPr>
          <w:color w:val="000000"/>
          <w:sz w:val="28"/>
          <w:szCs w:val="28"/>
        </w:rPr>
      </w:pPr>
      <w:r>
        <w:rPr>
          <w:color w:val="000000"/>
          <w:sz w:val="28"/>
          <w:szCs w:val="28"/>
        </w:rPr>
        <w:t xml:space="preserve">а) </w:t>
      </w:r>
      <w:r w:rsidRPr="00924B82">
        <w:rPr>
          <w:color w:val="000000"/>
          <w:sz w:val="28"/>
          <w:szCs w:val="28"/>
        </w:rPr>
        <w:t>общий анализ мочи;</w:t>
      </w:r>
    </w:p>
    <w:p w:rsidR="003972C1" w:rsidRPr="00924B82" w:rsidRDefault="003972C1" w:rsidP="003972C1">
      <w:pPr>
        <w:jc w:val="both"/>
        <w:rPr>
          <w:color w:val="000000"/>
          <w:sz w:val="28"/>
          <w:szCs w:val="28"/>
        </w:rPr>
      </w:pPr>
      <w:r w:rsidRPr="00924B82">
        <w:rPr>
          <w:color w:val="000000"/>
          <w:sz w:val="28"/>
          <w:szCs w:val="28"/>
        </w:rPr>
        <w:t>б) проба Нечипоренко;</w:t>
      </w:r>
    </w:p>
    <w:p w:rsidR="003972C1" w:rsidRPr="00924B82" w:rsidRDefault="003972C1" w:rsidP="003972C1">
      <w:pPr>
        <w:jc w:val="both"/>
        <w:rPr>
          <w:color w:val="000000"/>
          <w:sz w:val="28"/>
          <w:szCs w:val="28"/>
        </w:rPr>
      </w:pPr>
      <w:r w:rsidRPr="00924B82">
        <w:rPr>
          <w:color w:val="000000"/>
          <w:sz w:val="28"/>
          <w:szCs w:val="28"/>
        </w:rPr>
        <w:t>в)</w:t>
      </w:r>
      <w:r>
        <w:rPr>
          <w:color w:val="000000"/>
          <w:sz w:val="28"/>
          <w:szCs w:val="28"/>
        </w:rPr>
        <w:t xml:space="preserve"> п</w:t>
      </w:r>
      <w:r w:rsidRPr="00924B82">
        <w:rPr>
          <w:color w:val="000000"/>
          <w:sz w:val="28"/>
          <w:szCs w:val="28"/>
        </w:rPr>
        <w:t>роба Зимницкого;</w:t>
      </w:r>
    </w:p>
    <w:p w:rsidR="003972C1" w:rsidRPr="00924B82" w:rsidRDefault="003972C1" w:rsidP="003972C1">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проба Аддиса—Каковского.</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14.</w:t>
      </w:r>
      <w:r w:rsidRPr="00924B82">
        <w:rPr>
          <w:color w:val="000000"/>
          <w:sz w:val="28"/>
          <w:szCs w:val="28"/>
        </w:rPr>
        <w:tab/>
        <w:t xml:space="preserve"> СУТОЧНЫЙ ДИУРЕЗ СОСТАВЛЯЕТ 3 Л — ЭТО:</w:t>
      </w:r>
    </w:p>
    <w:p w:rsidR="003972C1" w:rsidRPr="00924B82" w:rsidRDefault="003972C1" w:rsidP="003972C1">
      <w:pPr>
        <w:jc w:val="both"/>
        <w:rPr>
          <w:color w:val="000000"/>
          <w:sz w:val="28"/>
          <w:szCs w:val="28"/>
        </w:rPr>
      </w:pPr>
      <w:r w:rsidRPr="00924B82">
        <w:rPr>
          <w:color w:val="000000"/>
          <w:sz w:val="28"/>
          <w:szCs w:val="28"/>
        </w:rPr>
        <w:t xml:space="preserve">а) анурия; </w:t>
      </w:r>
    </w:p>
    <w:p w:rsidR="003972C1" w:rsidRPr="00924B82" w:rsidRDefault="003972C1" w:rsidP="003972C1">
      <w:pPr>
        <w:jc w:val="both"/>
        <w:rPr>
          <w:color w:val="000000"/>
          <w:sz w:val="28"/>
          <w:szCs w:val="28"/>
        </w:rPr>
      </w:pPr>
      <w:r w:rsidRPr="00924B82">
        <w:rPr>
          <w:color w:val="000000"/>
          <w:sz w:val="28"/>
          <w:szCs w:val="28"/>
        </w:rPr>
        <w:t>б) никтурия;</w:t>
      </w:r>
    </w:p>
    <w:p w:rsidR="003972C1" w:rsidRPr="00924B82" w:rsidRDefault="003972C1" w:rsidP="003972C1">
      <w:pPr>
        <w:jc w:val="both"/>
        <w:rPr>
          <w:color w:val="000000"/>
          <w:sz w:val="28"/>
          <w:szCs w:val="28"/>
        </w:rPr>
      </w:pPr>
      <w:r w:rsidRPr="00924B82">
        <w:rPr>
          <w:color w:val="000000"/>
          <w:sz w:val="28"/>
          <w:szCs w:val="28"/>
        </w:rPr>
        <w:t xml:space="preserve">в) олигурия; </w:t>
      </w:r>
    </w:p>
    <w:p w:rsidR="003972C1" w:rsidRPr="00924B82" w:rsidRDefault="003972C1" w:rsidP="003972C1">
      <w:pPr>
        <w:jc w:val="both"/>
        <w:rPr>
          <w:color w:val="000000"/>
          <w:sz w:val="28"/>
          <w:szCs w:val="28"/>
        </w:rPr>
      </w:pPr>
      <w:r w:rsidRPr="00924B82">
        <w:rPr>
          <w:color w:val="000000"/>
          <w:sz w:val="28"/>
          <w:szCs w:val="28"/>
        </w:rPr>
        <w:t>г) полиурия.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15.</w:t>
      </w:r>
      <w:r w:rsidRPr="00924B82">
        <w:rPr>
          <w:color w:val="000000"/>
          <w:sz w:val="28"/>
          <w:szCs w:val="28"/>
        </w:rPr>
        <w:tab/>
        <w:t xml:space="preserve"> СУТОЧНЫЙ ДИУРЕЗ СОСТАВЛЯЕТ 40 МЛ — ЭТО:</w:t>
      </w:r>
    </w:p>
    <w:p w:rsidR="003972C1" w:rsidRPr="00924B82" w:rsidRDefault="003972C1" w:rsidP="003972C1">
      <w:pPr>
        <w:jc w:val="both"/>
        <w:rPr>
          <w:color w:val="000000"/>
          <w:sz w:val="28"/>
          <w:szCs w:val="28"/>
        </w:rPr>
      </w:pPr>
      <w:r w:rsidRPr="00924B82">
        <w:rPr>
          <w:color w:val="000000"/>
          <w:sz w:val="28"/>
          <w:szCs w:val="28"/>
        </w:rPr>
        <w:t>а) анурия;</w:t>
      </w:r>
    </w:p>
    <w:p w:rsidR="003972C1" w:rsidRPr="00924B82" w:rsidRDefault="003972C1" w:rsidP="003972C1">
      <w:pPr>
        <w:jc w:val="both"/>
        <w:rPr>
          <w:color w:val="000000"/>
          <w:sz w:val="28"/>
          <w:szCs w:val="28"/>
        </w:rPr>
      </w:pPr>
      <w:r w:rsidRPr="00924B82">
        <w:rPr>
          <w:color w:val="000000"/>
          <w:sz w:val="28"/>
          <w:szCs w:val="28"/>
        </w:rPr>
        <w:t>б) никтурия;</w:t>
      </w:r>
    </w:p>
    <w:p w:rsidR="003972C1" w:rsidRPr="00924B82" w:rsidRDefault="003972C1" w:rsidP="003972C1">
      <w:pPr>
        <w:jc w:val="both"/>
        <w:rPr>
          <w:color w:val="000000"/>
          <w:sz w:val="28"/>
          <w:szCs w:val="28"/>
        </w:rPr>
      </w:pPr>
      <w:r>
        <w:rPr>
          <w:color w:val="000000"/>
          <w:sz w:val="28"/>
          <w:szCs w:val="28"/>
        </w:rPr>
        <w:t xml:space="preserve">в) </w:t>
      </w:r>
      <w:r w:rsidRPr="00924B82">
        <w:rPr>
          <w:color w:val="000000"/>
          <w:sz w:val="28"/>
          <w:szCs w:val="28"/>
        </w:rPr>
        <w:t>олигурия;</w:t>
      </w:r>
    </w:p>
    <w:p w:rsidR="003972C1" w:rsidRPr="00924B82" w:rsidRDefault="003972C1" w:rsidP="003972C1">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полиурия.</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16.</w:t>
      </w:r>
      <w:r w:rsidRPr="00924B82">
        <w:rPr>
          <w:color w:val="000000"/>
          <w:sz w:val="28"/>
          <w:szCs w:val="28"/>
        </w:rPr>
        <w:tab/>
        <w:t xml:space="preserve"> КОЛИЧЕСТВО ГЕМОГЛОБИНА В НОРМЕ У ЖЕНЩИН СОСТАВЛЯЕТ (Г/Л): </w:t>
      </w:r>
    </w:p>
    <w:p w:rsidR="003972C1" w:rsidRPr="00924B82" w:rsidRDefault="003972C1" w:rsidP="003972C1">
      <w:pPr>
        <w:jc w:val="both"/>
        <w:rPr>
          <w:color w:val="000000"/>
          <w:sz w:val="28"/>
          <w:szCs w:val="28"/>
        </w:rPr>
      </w:pPr>
      <w:r w:rsidRPr="00924B82">
        <w:rPr>
          <w:color w:val="000000"/>
          <w:sz w:val="28"/>
          <w:szCs w:val="28"/>
        </w:rPr>
        <w:t xml:space="preserve">а) 12-16; </w:t>
      </w:r>
    </w:p>
    <w:p w:rsidR="003972C1" w:rsidRPr="00924B82" w:rsidRDefault="003972C1" w:rsidP="003972C1">
      <w:pPr>
        <w:jc w:val="both"/>
        <w:rPr>
          <w:color w:val="000000"/>
          <w:sz w:val="28"/>
          <w:szCs w:val="28"/>
        </w:rPr>
      </w:pPr>
      <w:r w:rsidRPr="00924B82">
        <w:rPr>
          <w:color w:val="000000"/>
          <w:sz w:val="28"/>
          <w:szCs w:val="28"/>
        </w:rPr>
        <w:t>6) 80-100;</w:t>
      </w:r>
    </w:p>
    <w:p w:rsidR="003972C1" w:rsidRPr="00924B82" w:rsidRDefault="003972C1" w:rsidP="003972C1">
      <w:pPr>
        <w:jc w:val="both"/>
        <w:rPr>
          <w:color w:val="000000"/>
          <w:sz w:val="28"/>
          <w:szCs w:val="28"/>
        </w:rPr>
      </w:pPr>
      <w:r>
        <w:rPr>
          <w:color w:val="000000"/>
          <w:sz w:val="28"/>
          <w:szCs w:val="28"/>
        </w:rPr>
        <w:t xml:space="preserve">в) </w:t>
      </w:r>
      <w:r w:rsidRPr="00924B82">
        <w:rPr>
          <w:color w:val="000000"/>
          <w:sz w:val="28"/>
          <w:szCs w:val="28"/>
        </w:rPr>
        <w:t>120-140;</w:t>
      </w:r>
    </w:p>
    <w:p w:rsidR="003972C1" w:rsidRPr="00924B82" w:rsidRDefault="003972C1" w:rsidP="003972C1">
      <w:pPr>
        <w:jc w:val="both"/>
        <w:rPr>
          <w:color w:val="000000"/>
          <w:sz w:val="28"/>
          <w:szCs w:val="28"/>
        </w:rPr>
      </w:pPr>
      <w:r w:rsidRPr="00924B82">
        <w:rPr>
          <w:color w:val="000000"/>
          <w:sz w:val="28"/>
          <w:szCs w:val="28"/>
        </w:rPr>
        <w:t>г)</w:t>
      </w:r>
      <w:r>
        <w:rPr>
          <w:color w:val="000000"/>
          <w:sz w:val="28"/>
          <w:szCs w:val="28"/>
        </w:rPr>
        <w:t xml:space="preserve"> </w:t>
      </w:r>
      <w:r w:rsidRPr="00924B82">
        <w:rPr>
          <w:color w:val="000000"/>
          <w:sz w:val="28"/>
          <w:szCs w:val="28"/>
        </w:rPr>
        <w:t xml:space="preserve">180-200.  </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17.</w:t>
      </w:r>
      <w:r w:rsidRPr="00924B82">
        <w:rPr>
          <w:color w:val="000000"/>
          <w:sz w:val="28"/>
          <w:szCs w:val="28"/>
        </w:rPr>
        <w:tab/>
        <w:t xml:space="preserve"> ЗНАЧЕНИЕ СОЭ В НОРМЕ У МУЖЧИН (ММ/Ч): </w:t>
      </w:r>
    </w:p>
    <w:p w:rsidR="003972C1" w:rsidRPr="00924B82" w:rsidRDefault="003972C1" w:rsidP="003972C1">
      <w:pPr>
        <w:jc w:val="both"/>
        <w:rPr>
          <w:color w:val="000000"/>
          <w:sz w:val="28"/>
          <w:szCs w:val="28"/>
        </w:rPr>
      </w:pPr>
      <w:r w:rsidRPr="00924B82">
        <w:rPr>
          <w:color w:val="000000"/>
          <w:sz w:val="28"/>
          <w:szCs w:val="28"/>
        </w:rPr>
        <w:t xml:space="preserve">а) 1-2; </w:t>
      </w:r>
    </w:p>
    <w:p w:rsidR="003972C1" w:rsidRPr="00924B82" w:rsidRDefault="003972C1" w:rsidP="003972C1">
      <w:pPr>
        <w:jc w:val="both"/>
        <w:rPr>
          <w:color w:val="000000"/>
          <w:sz w:val="28"/>
          <w:szCs w:val="28"/>
        </w:rPr>
      </w:pPr>
      <w:r w:rsidRPr="00924B82">
        <w:rPr>
          <w:color w:val="000000"/>
          <w:sz w:val="28"/>
          <w:szCs w:val="28"/>
        </w:rPr>
        <w:t>6)</w:t>
      </w:r>
      <w:r>
        <w:rPr>
          <w:color w:val="000000"/>
          <w:sz w:val="28"/>
          <w:szCs w:val="28"/>
        </w:rPr>
        <w:t xml:space="preserve"> </w:t>
      </w:r>
      <w:r w:rsidRPr="00924B82">
        <w:rPr>
          <w:color w:val="000000"/>
          <w:sz w:val="28"/>
          <w:szCs w:val="28"/>
        </w:rPr>
        <w:t>2-10;</w:t>
      </w:r>
    </w:p>
    <w:p w:rsidR="003972C1" w:rsidRPr="00924B82" w:rsidRDefault="003972C1" w:rsidP="003972C1">
      <w:pPr>
        <w:jc w:val="both"/>
        <w:rPr>
          <w:color w:val="000000"/>
          <w:sz w:val="28"/>
          <w:szCs w:val="28"/>
        </w:rPr>
      </w:pPr>
      <w:r>
        <w:rPr>
          <w:color w:val="000000"/>
          <w:sz w:val="28"/>
          <w:szCs w:val="28"/>
        </w:rPr>
        <w:t xml:space="preserve">в) </w:t>
      </w:r>
      <w:r w:rsidRPr="00924B82">
        <w:rPr>
          <w:color w:val="000000"/>
          <w:sz w:val="28"/>
          <w:szCs w:val="28"/>
        </w:rPr>
        <w:t>20-40;</w:t>
      </w:r>
    </w:p>
    <w:p w:rsidR="003972C1" w:rsidRPr="00924B82" w:rsidRDefault="003972C1" w:rsidP="003972C1">
      <w:pPr>
        <w:jc w:val="both"/>
        <w:rPr>
          <w:color w:val="000000"/>
          <w:sz w:val="28"/>
          <w:szCs w:val="28"/>
        </w:rPr>
      </w:pPr>
      <w:r w:rsidRPr="00924B82">
        <w:rPr>
          <w:color w:val="000000"/>
          <w:sz w:val="28"/>
          <w:szCs w:val="28"/>
        </w:rPr>
        <w:lastRenderedPageBreak/>
        <w:t>г)</w:t>
      </w:r>
      <w:r>
        <w:rPr>
          <w:color w:val="000000"/>
          <w:sz w:val="28"/>
          <w:szCs w:val="28"/>
        </w:rPr>
        <w:t xml:space="preserve"> </w:t>
      </w:r>
      <w:r w:rsidRPr="00924B82">
        <w:rPr>
          <w:color w:val="000000"/>
          <w:sz w:val="28"/>
          <w:szCs w:val="28"/>
        </w:rPr>
        <w:t>40-50.</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18.</w:t>
      </w:r>
      <w:r w:rsidRPr="00924B82">
        <w:rPr>
          <w:color w:val="000000"/>
          <w:sz w:val="28"/>
          <w:szCs w:val="28"/>
        </w:rPr>
        <w:tab/>
        <w:t xml:space="preserve"> КОЛИЧЕСТВО ТРОМБОЦИТОВ В НОРМЕ (В 1 Л): </w:t>
      </w:r>
    </w:p>
    <w:p w:rsidR="003972C1" w:rsidRPr="00924B82" w:rsidRDefault="003972C1" w:rsidP="003972C1">
      <w:pPr>
        <w:jc w:val="both"/>
        <w:rPr>
          <w:color w:val="000000"/>
          <w:sz w:val="28"/>
          <w:szCs w:val="28"/>
        </w:rPr>
      </w:pPr>
      <w:r w:rsidRPr="00924B82">
        <w:rPr>
          <w:color w:val="000000"/>
          <w:sz w:val="28"/>
          <w:szCs w:val="28"/>
        </w:rPr>
        <w:t xml:space="preserve">а) 60-80 х 109; </w:t>
      </w:r>
    </w:p>
    <w:p w:rsidR="003972C1" w:rsidRPr="00924B82" w:rsidRDefault="003972C1" w:rsidP="003972C1">
      <w:pPr>
        <w:jc w:val="both"/>
        <w:rPr>
          <w:color w:val="000000"/>
          <w:sz w:val="28"/>
          <w:szCs w:val="28"/>
        </w:rPr>
      </w:pPr>
      <w:r w:rsidRPr="00924B82">
        <w:rPr>
          <w:color w:val="000000"/>
          <w:sz w:val="28"/>
          <w:szCs w:val="28"/>
        </w:rPr>
        <w:t>б) 60-80 х 1012</w:t>
      </w:r>
    </w:p>
    <w:p w:rsidR="003972C1" w:rsidRPr="00924B82" w:rsidRDefault="003972C1" w:rsidP="003972C1">
      <w:pPr>
        <w:jc w:val="both"/>
        <w:rPr>
          <w:color w:val="000000"/>
          <w:sz w:val="28"/>
          <w:szCs w:val="28"/>
        </w:rPr>
      </w:pPr>
      <w:r w:rsidRPr="00924B82">
        <w:rPr>
          <w:color w:val="000000"/>
          <w:sz w:val="28"/>
          <w:szCs w:val="28"/>
        </w:rPr>
        <w:t xml:space="preserve">в) 180-320 х 109; </w:t>
      </w:r>
    </w:p>
    <w:p w:rsidR="003972C1" w:rsidRPr="00924B82" w:rsidRDefault="003972C1" w:rsidP="003972C1">
      <w:pPr>
        <w:jc w:val="both"/>
        <w:rPr>
          <w:color w:val="000000"/>
          <w:sz w:val="28"/>
          <w:szCs w:val="28"/>
        </w:rPr>
      </w:pPr>
      <w:r w:rsidRPr="00924B82">
        <w:rPr>
          <w:color w:val="000000"/>
          <w:sz w:val="28"/>
          <w:szCs w:val="28"/>
        </w:rPr>
        <w:t>г) 180-320 х 1012</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19.</w:t>
      </w:r>
      <w:r w:rsidRPr="00924B82">
        <w:rPr>
          <w:color w:val="000000"/>
          <w:sz w:val="28"/>
          <w:szCs w:val="28"/>
        </w:rPr>
        <w:tab/>
        <w:t xml:space="preserve"> ДЛЯ ПОДТВЕРЖДЕНИЯ ПАТОЛОГИИ ГИПОФИЗА СЛЕДУЕТ ПРОВЕСТИ:</w:t>
      </w:r>
    </w:p>
    <w:p w:rsidR="003972C1" w:rsidRPr="00924B82" w:rsidRDefault="003972C1" w:rsidP="003972C1">
      <w:pPr>
        <w:jc w:val="both"/>
        <w:rPr>
          <w:color w:val="000000"/>
          <w:sz w:val="28"/>
          <w:szCs w:val="28"/>
        </w:rPr>
      </w:pPr>
      <w:r w:rsidRPr="00924B82">
        <w:rPr>
          <w:color w:val="000000"/>
          <w:sz w:val="28"/>
          <w:szCs w:val="28"/>
        </w:rPr>
        <w:t>а) антропометрию;</w:t>
      </w:r>
    </w:p>
    <w:p w:rsidR="003972C1" w:rsidRPr="00924B82" w:rsidRDefault="003972C1" w:rsidP="003972C1">
      <w:pPr>
        <w:jc w:val="both"/>
        <w:rPr>
          <w:color w:val="000000"/>
          <w:sz w:val="28"/>
          <w:szCs w:val="28"/>
        </w:rPr>
      </w:pPr>
      <w:r w:rsidRPr="00924B82">
        <w:rPr>
          <w:color w:val="000000"/>
          <w:sz w:val="28"/>
          <w:szCs w:val="28"/>
        </w:rPr>
        <w:t>6) общий анализ крови;</w:t>
      </w:r>
    </w:p>
    <w:p w:rsidR="003972C1" w:rsidRPr="00924B82" w:rsidRDefault="003972C1" w:rsidP="003972C1">
      <w:pPr>
        <w:jc w:val="both"/>
        <w:rPr>
          <w:color w:val="000000"/>
          <w:sz w:val="28"/>
          <w:szCs w:val="28"/>
        </w:rPr>
      </w:pPr>
      <w:r w:rsidRPr="00924B82">
        <w:rPr>
          <w:color w:val="000000"/>
          <w:sz w:val="28"/>
          <w:szCs w:val="28"/>
        </w:rPr>
        <w:t>в) общий анализ мочи;</w:t>
      </w:r>
    </w:p>
    <w:p w:rsidR="003972C1" w:rsidRPr="00924B82" w:rsidRDefault="003972C1" w:rsidP="003972C1">
      <w:pPr>
        <w:jc w:val="both"/>
        <w:rPr>
          <w:color w:val="000000"/>
          <w:sz w:val="28"/>
          <w:szCs w:val="28"/>
        </w:rPr>
      </w:pPr>
      <w:r w:rsidRPr="00924B82">
        <w:rPr>
          <w:color w:val="000000"/>
          <w:sz w:val="28"/>
          <w:szCs w:val="28"/>
        </w:rPr>
        <w:t>г) рентгенографию костей черепа.</w:t>
      </w:r>
    </w:p>
    <w:p w:rsidR="003972C1" w:rsidRPr="00924B82" w:rsidRDefault="003972C1" w:rsidP="003972C1">
      <w:pPr>
        <w:jc w:val="both"/>
        <w:rPr>
          <w:color w:val="000000"/>
          <w:sz w:val="28"/>
          <w:szCs w:val="28"/>
        </w:rPr>
      </w:pPr>
    </w:p>
    <w:p w:rsidR="003972C1" w:rsidRPr="00924B82" w:rsidRDefault="003972C1" w:rsidP="003972C1">
      <w:pPr>
        <w:jc w:val="both"/>
        <w:rPr>
          <w:color w:val="000000"/>
          <w:sz w:val="28"/>
          <w:szCs w:val="28"/>
        </w:rPr>
      </w:pPr>
      <w:r w:rsidRPr="00924B82">
        <w:rPr>
          <w:color w:val="000000"/>
          <w:sz w:val="28"/>
          <w:szCs w:val="28"/>
        </w:rPr>
        <w:t>20.</w:t>
      </w:r>
      <w:r w:rsidRPr="00924B82">
        <w:rPr>
          <w:color w:val="000000"/>
          <w:sz w:val="28"/>
          <w:szCs w:val="28"/>
        </w:rPr>
        <w:tab/>
        <w:t xml:space="preserve"> СОДЕРЖАНИЕ ГЛЮКОЗЫ В КРОВИ НАТОЩАК В НОРМЕ (ММОЛЬ/Л)</w:t>
      </w:r>
    </w:p>
    <w:p w:rsidR="003972C1" w:rsidRPr="00924B82" w:rsidRDefault="003972C1" w:rsidP="003972C1">
      <w:pPr>
        <w:jc w:val="both"/>
        <w:rPr>
          <w:color w:val="000000"/>
          <w:sz w:val="28"/>
          <w:szCs w:val="28"/>
        </w:rPr>
      </w:pPr>
      <w:r w:rsidRPr="00924B82">
        <w:rPr>
          <w:color w:val="000000"/>
          <w:sz w:val="28"/>
          <w:szCs w:val="28"/>
        </w:rPr>
        <w:t xml:space="preserve">а) 1,1-2,2; </w:t>
      </w:r>
    </w:p>
    <w:p w:rsidR="003972C1" w:rsidRPr="00924B82" w:rsidRDefault="003972C1" w:rsidP="003972C1">
      <w:pPr>
        <w:jc w:val="both"/>
        <w:rPr>
          <w:color w:val="000000"/>
          <w:sz w:val="28"/>
          <w:szCs w:val="28"/>
        </w:rPr>
      </w:pPr>
      <w:r w:rsidRPr="00924B82">
        <w:rPr>
          <w:color w:val="000000"/>
          <w:sz w:val="28"/>
          <w:szCs w:val="28"/>
        </w:rPr>
        <w:t>б) 3,3-5,5;</w:t>
      </w:r>
    </w:p>
    <w:p w:rsidR="003972C1" w:rsidRPr="00924B82" w:rsidRDefault="003972C1" w:rsidP="003972C1">
      <w:pPr>
        <w:jc w:val="both"/>
        <w:rPr>
          <w:color w:val="000000"/>
          <w:sz w:val="28"/>
          <w:szCs w:val="28"/>
        </w:rPr>
      </w:pPr>
      <w:r>
        <w:rPr>
          <w:color w:val="000000"/>
          <w:sz w:val="28"/>
          <w:szCs w:val="28"/>
        </w:rPr>
        <w:t xml:space="preserve">в) </w:t>
      </w:r>
      <w:r w:rsidRPr="00924B82">
        <w:rPr>
          <w:color w:val="000000"/>
          <w:sz w:val="28"/>
          <w:szCs w:val="28"/>
        </w:rPr>
        <w:t>6,6-8,8;</w:t>
      </w:r>
    </w:p>
    <w:p w:rsidR="003972C1" w:rsidRPr="00924B82" w:rsidRDefault="003972C1" w:rsidP="003972C1">
      <w:pPr>
        <w:jc w:val="both"/>
        <w:rPr>
          <w:color w:val="000000"/>
          <w:sz w:val="28"/>
          <w:szCs w:val="28"/>
        </w:rPr>
      </w:pPr>
      <w:r>
        <w:rPr>
          <w:color w:val="000000"/>
          <w:sz w:val="28"/>
          <w:szCs w:val="28"/>
        </w:rPr>
        <w:t xml:space="preserve">г) </w:t>
      </w:r>
      <w:r w:rsidRPr="00924B82">
        <w:rPr>
          <w:color w:val="000000"/>
          <w:sz w:val="28"/>
          <w:szCs w:val="28"/>
        </w:rPr>
        <w:t>8,8-9,9.</w:t>
      </w:r>
    </w:p>
    <w:p w:rsidR="003972C1" w:rsidRPr="00CD23B1" w:rsidRDefault="003972C1" w:rsidP="003972C1">
      <w:pPr>
        <w:jc w:val="center"/>
        <w:rPr>
          <w:b/>
          <w:sz w:val="28"/>
          <w:szCs w:val="28"/>
        </w:rPr>
      </w:pPr>
      <w:r w:rsidRPr="00CD23B1">
        <w:rPr>
          <w:b/>
          <w:sz w:val="28"/>
          <w:szCs w:val="28"/>
        </w:rPr>
        <w:t>Эталоны ответов</w:t>
      </w:r>
    </w:p>
    <w:p w:rsidR="003972C1" w:rsidRPr="000475DD" w:rsidRDefault="003972C1" w:rsidP="003972C1">
      <w:pPr>
        <w:jc w:val="center"/>
        <w:rPr>
          <w:sz w:val="28"/>
          <w:szCs w:val="28"/>
        </w:rPr>
      </w:pPr>
      <w:r>
        <w:rPr>
          <w:sz w:val="28"/>
          <w:szCs w:val="28"/>
          <w:lang w:val="en-US"/>
        </w:rPr>
        <w:t>I</w:t>
      </w:r>
      <w:r>
        <w:rPr>
          <w:sz w:val="28"/>
          <w:szCs w:val="28"/>
        </w:rPr>
        <w:t xml:space="preserve"> вариант</w:t>
      </w:r>
    </w:p>
    <w:tbl>
      <w:tblPr>
        <w:tblStyle w:val="a4"/>
        <w:tblW w:w="6912" w:type="dxa"/>
        <w:jc w:val="center"/>
        <w:tblLook w:val="04A0" w:firstRow="1" w:lastRow="0" w:firstColumn="1" w:lastColumn="0" w:noHBand="0" w:noVBand="1"/>
      </w:tblPr>
      <w:tblGrid>
        <w:gridCol w:w="850"/>
        <w:gridCol w:w="2681"/>
        <w:gridCol w:w="567"/>
        <w:gridCol w:w="2814"/>
      </w:tblGrid>
      <w:tr w:rsidR="003972C1" w:rsidTr="00E71AD4">
        <w:trPr>
          <w:jc w:val="center"/>
        </w:trPr>
        <w:tc>
          <w:tcPr>
            <w:tcW w:w="534" w:type="dxa"/>
            <w:vAlign w:val="center"/>
          </w:tcPr>
          <w:p w:rsidR="003972C1" w:rsidRPr="00CD23B1" w:rsidRDefault="003972C1" w:rsidP="00E71AD4">
            <w:pPr>
              <w:ind w:left="283"/>
              <w:jc w:val="center"/>
              <w:rPr>
                <w:sz w:val="28"/>
                <w:szCs w:val="28"/>
              </w:rPr>
            </w:pPr>
            <w:r>
              <w:rPr>
                <w:sz w:val="28"/>
                <w:szCs w:val="28"/>
              </w:rPr>
              <w:t>1.</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11.</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б</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2.</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12.</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3.</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13.</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4.</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14.</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5.</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15.</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в</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6.</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16.</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7.</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17.</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в</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8.</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18.</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9.</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19.</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б</w:t>
            </w:r>
          </w:p>
        </w:tc>
      </w:tr>
      <w:tr w:rsidR="003972C1" w:rsidTr="00E71AD4">
        <w:trPr>
          <w:jc w:val="center"/>
        </w:trPr>
        <w:tc>
          <w:tcPr>
            <w:tcW w:w="534" w:type="dxa"/>
            <w:vAlign w:val="center"/>
          </w:tcPr>
          <w:p w:rsidR="003972C1" w:rsidRPr="000475DD" w:rsidRDefault="003972C1" w:rsidP="00E71AD4">
            <w:pPr>
              <w:pStyle w:val="a6"/>
              <w:widowControl/>
              <w:autoSpaceDE/>
              <w:autoSpaceDN/>
              <w:adjustRightInd/>
              <w:ind w:left="284" w:firstLine="0"/>
              <w:jc w:val="center"/>
              <w:rPr>
                <w:rFonts w:ascii="Times New Roman" w:hAnsi="Times New Roman"/>
                <w:sz w:val="28"/>
                <w:szCs w:val="28"/>
              </w:rPr>
            </w:pPr>
            <w:r>
              <w:rPr>
                <w:rFonts w:ascii="Times New Roman" w:hAnsi="Times New Roman"/>
                <w:sz w:val="28"/>
                <w:szCs w:val="28"/>
              </w:rPr>
              <w:t>10.</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CD23B1" w:rsidRDefault="003972C1" w:rsidP="00E71AD4">
            <w:pPr>
              <w:jc w:val="center"/>
              <w:rPr>
                <w:sz w:val="28"/>
                <w:szCs w:val="28"/>
              </w:rPr>
            </w:pPr>
            <w:r>
              <w:rPr>
                <w:sz w:val="28"/>
                <w:szCs w:val="28"/>
              </w:rPr>
              <w:t>20.</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б</w:t>
            </w:r>
          </w:p>
        </w:tc>
      </w:tr>
    </w:tbl>
    <w:p w:rsidR="003972C1" w:rsidRDefault="003972C1" w:rsidP="003972C1">
      <w:pPr>
        <w:jc w:val="center"/>
        <w:rPr>
          <w:sz w:val="28"/>
          <w:szCs w:val="28"/>
        </w:rPr>
      </w:pPr>
    </w:p>
    <w:p w:rsidR="003972C1" w:rsidRPr="000475DD" w:rsidRDefault="003972C1" w:rsidP="003972C1">
      <w:pPr>
        <w:jc w:val="center"/>
        <w:rPr>
          <w:sz w:val="28"/>
          <w:szCs w:val="28"/>
        </w:rPr>
      </w:pPr>
      <w:r>
        <w:rPr>
          <w:sz w:val="28"/>
          <w:szCs w:val="28"/>
          <w:lang w:val="en-US"/>
        </w:rPr>
        <w:t>II</w:t>
      </w:r>
      <w:r>
        <w:rPr>
          <w:sz w:val="28"/>
          <w:szCs w:val="28"/>
        </w:rPr>
        <w:t xml:space="preserve"> вариант</w:t>
      </w:r>
    </w:p>
    <w:tbl>
      <w:tblPr>
        <w:tblStyle w:val="a4"/>
        <w:tblW w:w="6912" w:type="dxa"/>
        <w:jc w:val="center"/>
        <w:tblLook w:val="04A0" w:firstRow="1" w:lastRow="0" w:firstColumn="1" w:lastColumn="0" w:noHBand="0" w:noVBand="1"/>
      </w:tblPr>
      <w:tblGrid>
        <w:gridCol w:w="566"/>
        <w:gridCol w:w="2819"/>
        <w:gridCol w:w="567"/>
        <w:gridCol w:w="2960"/>
      </w:tblGrid>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1.</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11.</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2.</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г</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12.</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3.</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13.</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в</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4.</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а</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14.</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г</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5.</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в</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15.</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а</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6.</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д</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16.</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в</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7.</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д</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17.</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б</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8.</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д</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18.</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в</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9.</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19.</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г</w:t>
            </w:r>
          </w:p>
        </w:tc>
      </w:tr>
      <w:tr w:rsidR="003972C1" w:rsidTr="00E71AD4">
        <w:trPr>
          <w:jc w:val="center"/>
        </w:trPr>
        <w:tc>
          <w:tcPr>
            <w:tcW w:w="534" w:type="dxa"/>
            <w:vAlign w:val="center"/>
          </w:tcPr>
          <w:p w:rsidR="003972C1" w:rsidRPr="00834EAF" w:rsidRDefault="003972C1" w:rsidP="00E71AD4">
            <w:pPr>
              <w:jc w:val="center"/>
              <w:rPr>
                <w:sz w:val="28"/>
                <w:szCs w:val="28"/>
              </w:rPr>
            </w:pPr>
            <w:r>
              <w:rPr>
                <w:sz w:val="28"/>
                <w:szCs w:val="28"/>
              </w:rPr>
              <w:t>10.</w:t>
            </w:r>
          </w:p>
        </w:tc>
        <w:tc>
          <w:tcPr>
            <w:tcW w:w="2835" w:type="dxa"/>
            <w:tcBorders>
              <w:right w:val="single" w:sz="4" w:space="0" w:color="auto"/>
            </w:tcBorders>
            <w:vAlign w:val="center"/>
          </w:tcPr>
          <w:p w:rsidR="003972C1" w:rsidRDefault="003972C1" w:rsidP="00E71AD4">
            <w:pPr>
              <w:jc w:val="center"/>
              <w:rPr>
                <w:sz w:val="28"/>
                <w:szCs w:val="28"/>
              </w:rPr>
            </w:pPr>
            <w:r>
              <w:rPr>
                <w:sz w:val="28"/>
                <w:szCs w:val="28"/>
              </w:rPr>
              <w:t>б</w:t>
            </w:r>
          </w:p>
        </w:tc>
        <w:tc>
          <w:tcPr>
            <w:tcW w:w="567" w:type="dxa"/>
            <w:tcBorders>
              <w:left w:val="single" w:sz="4" w:space="0" w:color="auto"/>
              <w:right w:val="single" w:sz="4" w:space="0" w:color="auto"/>
            </w:tcBorders>
            <w:vAlign w:val="center"/>
          </w:tcPr>
          <w:p w:rsidR="003972C1" w:rsidRPr="00834EAF" w:rsidRDefault="003972C1" w:rsidP="00E71AD4">
            <w:pPr>
              <w:jc w:val="center"/>
              <w:rPr>
                <w:sz w:val="28"/>
                <w:szCs w:val="28"/>
              </w:rPr>
            </w:pPr>
            <w:r>
              <w:rPr>
                <w:sz w:val="28"/>
                <w:szCs w:val="28"/>
              </w:rPr>
              <w:t>20.</w:t>
            </w:r>
          </w:p>
        </w:tc>
        <w:tc>
          <w:tcPr>
            <w:tcW w:w="2976" w:type="dxa"/>
            <w:tcBorders>
              <w:left w:val="single" w:sz="4" w:space="0" w:color="auto"/>
            </w:tcBorders>
            <w:vAlign w:val="center"/>
          </w:tcPr>
          <w:p w:rsidR="003972C1" w:rsidRDefault="003972C1" w:rsidP="00E71AD4">
            <w:pPr>
              <w:jc w:val="center"/>
              <w:rPr>
                <w:sz w:val="28"/>
                <w:szCs w:val="28"/>
              </w:rPr>
            </w:pPr>
            <w:r>
              <w:rPr>
                <w:sz w:val="28"/>
                <w:szCs w:val="28"/>
              </w:rPr>
              <w:t>б</w:t>
            </w:r>
          </w:p>
        </w:tc>
      </w:tr>
    </w:tbl>
    <w:p w:rsidR="003972C1" w:rsidRPr="0026003F" w:rsidRDefault="003972C1" w:rsidP="003E44DB">
      <w:pPr>
        <w:ind w:firstLine="709"/>
        <w:jc w:val="both"/>
        <w:rPr>
          <w:i/>
          <w:color w:val="000000"/>
          <w:sz w:val="28"/>
          <w:szCs w:val="28"/>
        </w:rPr>
      </w:pPr>
    </w:p>
    <w:p w:rsidR="003E44DB" w:rsidRPr="003972C1" w:rsidRDefault="00C268E2" w:rsidP="00C268E2">
      <w:pPr>
        <w:ind w:firstLine="709"/>
        <w:jc w:val="both"/>
        <w:rPr>
          <w:color w:val="000000"/>
          <w:sz w:val="28"/>
          <w:szCs w:val="28"/>
        </w:rPr>
      </w:pPr>
      <w:r w:rsidRPr="003972C1">
        <w:rPr>
          <w:color w:val="000000"/>
          <w:sz w:val="28"/>
          <w:szCs w:val="28"/>
        </w:rPr>
        <w:lastRenderedPageBreak/>
        <w:t xml:space="preserve">Вопросы для </w:t>
      </w:r>
      <w:r w:rsidR="00786108" w:rsidRPr="003972C1">
        <w:rPr>
          <w:color w:val="000000"/>
          <w:sz w:val="28"/>
          <w:szCs w:val="28"/>
        </w:rPr>
        <w:t>устного опроса, собеседования</w:t>
      </w:r>
    </w:p>
    <w:p w:rsidR="008B36E4" w:rsidRPr="003972C1" w:rsidRDefault="008B36E4" w:rsidP="008B36E4">
      <w:pPr>
        <w:jc w:val="both"/>
        <w:rPr>
          <w:sz w:val="28"/>
          <w:szCs w:val="28"/>
        </w:rPr>
      </w:pPr>
      <w:r w:rsidRPr="003972C1">
        <w:rPr>
          <w:sz w:val="28"/>
          <w:szCs w:val="28"/>
        </w:rPr>
        <w:t xml:space="preserve">   1. Схема истории болезни</w:t>
      </w:r>
    </w:p>
    <w:p w:rsidR="008B36E4" w:rsidRPr="003972C1" w:rsidRDefault="008B36E4" w:rsidP="008B36E4">
      <w:pPr>
        <w:jc w:val="both"/>
        <w:rPr>
          <w:sz w:val="28"/>
          <w:szCs w:val="28"/>
        </w:rPr>
      </w:pPr>
      <w:r w:rsidRPr="003972C1">
        <w:rPr>
          <w:sz w:val="28"/>
          <w:szCs w:val="28"/>
        </w:rPr>
        <w:t xml:space="preserve">   2. Практические навыки: расспрос, осмотр, пальпация, перкуссия, аускультация.</w:t>
      </w:r>
    </w:p>
    <w:p w:rsidR="008B36E4" w:rsidRPr="003972C1" w:rsidRDefault="008B36E4" w:rsidP="008B36E4">
      <w:pPr>
        <w:jc w:val="both"/>
        <w:rPr>
          <w:sz w:val="28"/>
          <w:szCs w:val="28"/>
        </w:rPr>
      </w:pPr>
      <w:r w:rsidRPr="003972C1">
        <w:rPr>
          <w:sz w:val="28"/>
          <w:szCs w:val="28"/>
        </w:rPr>
        <w:t xml:space="preserve">   3. Лабораторно-инструментальные методы диагностики заболеваний внутренних органов.</w:t>
      </w:r>
    </w:p>
    <w:p w:rsidR="003972C1" w:rsidRPr="003972C1" w:rsidRDefault="003972C1" w:rsidP="003972C1">
      <w:pPr>
        <w:jc w:val="center"/>
        <w:rPr>
          <w:b/>
          <w:color w:val="000000"/>
          <w:sz w:val="28"/>
          <w:szCs w:val="28"/>
        </w:rPr>
      </w:pPr>
      <w:r w:rsidRPr="003972C1">
        <w:rPr>
          <w:b/>
          <w:color w:val="000000"/>
          <w:sz w:val="28"/>
          <w:szCs w:val="28"/>
        </w:rPr>
        <w:t>Практическая подготовка на клинической базе</w:t>
      </w:r>
    </w:p>
    <w:p w:rsidR="003972C1" w:rsidRPr="003972C1" w:rsidRDefault="003972C1" w:rsidP="003972C1">
      <w:pPr>
        <w:ind w:firstLine="675"/>
        <w:jc w:val="center"/>
        <w:rPr>
          <w:b/>
          <w:color w:val="000000"/>
          <w:sz w:val="28"/>
          <w:szCs w:val="28"/>
        </w:rPr>
      </w:pPr>
      <w:r w:rsidRPr="003972C1">
        <w:rPr>
          <w:b/>
          <w:color w:val="000000"/>
          <w:sz w:val="28"/>
          <w:szCs w:val="28"/>
        </w:rPr>
        <w:t>Схема курации пациента в терапевтическом отделении</w:t>
      </w:r>
    </w:p>
    <w:p w:rsidR="003972C1" w:rsidRPr="0007114B" w:rsidRDefault="003972C1" w:rsidP="003972C1">
      <w:pPr>
        <w:ind w:firstLine="675"/>
        <w:jc w:val="both"/>
        <w:rPr>
          <w:color w:val="000000"/>
          <w:sz w:val="28"/>
          <w:szCs w:val="28"/>
        </w:rPr>
      </w:pPr>
      <w:r w:rsidRPr="003972C1">
        <w:rPr>
          <w:color w:val="000000"/>
          <w:sz w:val="28"/>
          <w:szCs w:val="28"/>
        </w:rPr>
        <w:t>При оформлении фрагмента истории болезни обучающимся, необходимо, придерживаться рекомендуемой схемы курации пациента в терапевтическом отделении. История болезни должна быть составлена ясно и последовательно, написана в форме изложения. Необходимо, полностью провести обследование указанной системы пациента</w:t>
      </w:r>
      <w:r>
        <w:rPr>
          <w:color w:val="000000"/>
          <w:sz w:val="28"/>
          <w:szCs w:val="28"/>
        </w:rPr>
        <w:t xml:space="preserve"> </w:t>
      </w:r>
      <w:r w:rsidRPr="00320F32">
        <w:rPr>
          <w:color w:val="000000"/>
          <w:sz w:val="28"/>
          <w:szCs w:val="28"/>
        </w:rPr>
        <w:t>физическими методами исследования, применив с этой целью при изучении каждой системы органов, в строгой последовательности, осмотр, пальпацию, перкуссию и аускультацию.</w:t>
      </w:r>
      <w:r w:rsidRPr="0007114B">
        <w:t xml:space="preserve"> </w:t>
      </w:r>
      <w:r w:rsidRPr="0007114B">
        <w:rPr>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3972C1" w:rsidRPr="0007114B" w:rsidRDefault="003972C1" w:rsidP="003972C1">
      <w:pPr>
        <w:ind w:firstLine="675"/>
        <w:jc w:val="both"/>
        <w:rPr>
          <w:color w:val="000000"/>
          <w:sz w:val="28"/>
          <w:szCs w:val="28"/>
        </w:rPr>
      </w:pPr>
      <w:r w:rsidRPr="0007114B">
        <w:rPr>
          <w:color w:val="000000"/>
          <w:sz w:val="28"/>
          <w:szCs w:val="28"/>
        </w:rPr>
        <w:t>•</w:t>
      </w:r>
      <w:r w:rsidRPr="0007114B">
        <w:rPr>
          <w:color w:val="000000"/>
          <w:sz w:val="28"/>
          <w:szCs w:val="28"/>
        </w:rPr>
        <w:tab/>
        <w:t>Точность и логичность изложения;</w:t>
      </w:r>
    </w:p>
    <w:p w:rsidR="003972C1" w:rsidRPr="0007114B" w:rsidRDefault="003972C1" w:rsidP="003972C1">
      <w:pPr>
        <w:ind w:firstLine="675"/>
        <w:jc w:val="both"/>
        <w:rPr>
          <w:color w:val="000000"/>
          <w:sz w:val="28"/>
          <w:szCs w:val="28"/>
        </w:rPr>
      </w:pPr>
      <w:r w:rsidRPr="0007114B">
        <w:rPr>
          <w:color w:val="000000"/>
          <w:sz w:val="28"/>
          <w:szCs w:val="28"/>
        </w:rPr>
        <w:t>•</w:t>
      </w:r>
      <w:r w:rsidRPr="0007114B">
        <w:rPr>
          <w:color w:val="000000"/>
          <w:sz w:val="28"/>
          <w:szCs w:val="28"/>
        </w:rPr>
        <w:tab/>
        <w:t>Исчерпывающая полнота необходимых сведений;</w:t>
      </w:r>
    </w:p>
    <w:p w:rsidR="003972C1" w:rsidRPr="0007114B" w:rsidRDefault="003972C1" w:rsidP="003972C1">
      <w:pPr>
        <w:ind w:firstLine="675"/>
        <w:jc w:val="both"/>
        <w:rPr>
          <w:color w:val="000000"/>
          <w:sz w:val="28"/>
          <w:szCs w:val="28"/>
        </w:rPr>
      </w:pPr>
      <w:r w:rsidRPr="0007114B">
        <w:rPr>
          <w:color w:val="000000"/>
          <w:sz w:val="28"/>
          <w:szCs w:val="28"/>
        </w:rPr>
        <w:t>•</w:t>
      </w:r>
      <w:r w:rsidRPr="0007114B">
        <w:rPr>
          <w:color w:val="000000"/>
          <w:sz w:val="28"/>
          <w:szCs w:val="28"/>
        </w:rPr>
        <w:tab/>
        <w:t>Ясность изложения;</w:t>
      </w:r>
    </w:p>
    <w:p w:rsidR="003972C1" w:rsidRPr="0007114B" w:rsidRDefault="003972C1" w:rsidP="003972C1">
      <w:pPr>
        <w:ind w:firstLine="675"/>
        <w:jc w:val="both"/>
        <w:rPr>
          <w:color w:val="000000"/>
          <w:sz w:val="28"/>
          <w:szCs w:val="28"/>
        </w:rPr>
      </w:pPr>
      <w:r w:rsidRPr="0007114B">
        <w:rPr>
          <w:color w:val="000000"/>
          <w:sz w:val="28"/>
          <w:szCs w:val="28"/>
        </w:rPr>
        <w:t>•</w:t>
      </w:r>
      <w:r w:rsidRPr="0007114B">
        <w:rPr>
          <w:color w:val="000000"/>
          <w:sz w:val="28"/>
          <w:szCs w:val="28"/>
        </w:rPr>
        <w:tab/>
        <w:t>Все подзаголовки разделов истории болезни должны быть выделены;</w:t>
      </w:r>
    </w:p>
    <w:p w:rsidR="003972C1" w:rsidRDefault="003972C1" w:rsidP="003972C1">
      <w:pPr>
        <w:ind w:firstLine="675"/>
        <w:jc w:val="both"/>
        <w:rPr>
          <w:color w:val="000000"/>
          <w:sz w:val="28"/>
          <w:szCs w:val="28"/>
        </w:rPr>
      </w:pPr>
      <w:r w:rsidRPr="0007114B">
        <w:rPr>
          <w:color w:val="000000"/>
          <w:sz w:val="28"/>
          <w:szCs w:val="28"/>
        </w:rPr>
        <w:t>•</w:t>
      </w:r>
      <w:r w:rsidRPr="0007114B">
        <w:rPr>
          <w:color w:val="000000"/>
          <w:sz w:val="28"/>
          <w:szCs w:val="28"/>
        </w:rPr>
        <w:tab/>
        <w:t>Обязательно должны быть широкие поля для замечаний преподава</w:t>
      </w:r>
      <w:r>
        <w:rPr>
          <w:color w:val="000000"/>
          <w:sz w:val="28"/>
          <w:szCs w:val="28"/>
        </w:rPr>
        <w:t>теля.</w:t>
      </w:r>
    </w:p>
    <w:p w:rsidR="00BF5156" w:rsidRPr="0026003F" w:rsidRDefault="00BF5156" w:rsidP="004A5592">
      <w:pPr>
        <w:ind w:firstLine="709"/>
        <w:jc w:val="both"/>
        <w:rPr>
          <w:i/>
          <w:color w:val="000000"/>
          <w:sz w:val="28"/>
          <w:szCs w:val="28"/>
        </w:rPr>
      </w:pPr>
      <w:r w:rsidRPr="0026003F">
        <w:rPr>
          <w:i/>
          <w:color w:val="000000"/>
          <w:sz w:val="28"/>
          <w:szCs w:val="28"/>
        </w:rPr>
        <w:t>Титульный лист:</w:t>
      </w:r>
    </w:p>
    <w:p w:rsidR="00BF5156" w:rsidRPr="0026003F" w:rsidRDefault="00BF5156" w:rsidP="004A5592">
      <w:pPr>
        <w:ind w:firstLine="709"/>
        <w:jc w:val="both"/>
        <w:rPr>
          <w:i/>
          <w:color w:val="000000"/>
          <w:sz w:val="28"/>
          <w:szCs w:val="28"/>
        </w:rPr>
      </w:pPr>
    </w:p>
    <w:p w:rsidR="00BF5156" w:rsidRPr="0026003F" w:rsidRDefault="004A5592" w:rsidP="00BF5156">
      <w:pPr>
        <w:spacing w:line="360" w:lineRule="auto"/>
        <w:jc w:val="center"/>
        <w:rPr>
          <w:b/>
          <w:sz w:val="28"/>
          <w:szCs w:val="28"/>
        </w:rPr>
      </w:pPr>
      <w:r w:rsidRPr="0026003F">
        <w:rPr>
          <w:i/>
          <w:color w:val="000000"/>
          <w:sz w:val="28"/>
          <w:szCs w:val="28"/>
        </w:rPr>
        <w:t xml:space="preserve"> </w:t>
      </w:r>
      <w:r w:rsidR="00BF5156" w:rsidRPr="0026003F">
        <w:rPr>
          <w:b/>
          <w:sz w:val="28"/>
          <w:szCs w:val="28"/>
        </w:rPr>
        <w:t>ГБОУ ВО ОрОМА Минздрава России</w:t>
      </w:r>
    </w:p>
    <w:p w:rsidR="00BF5156" w:rsidRPr="0026003F" w:rsidRDefault="00BF5156" w:rsidP="00BF5156">
      <w:pPr>
        <w:spacing w:line="360" w:lineRule="auto"/>
        <w:jc w:val="center"/>
        <w:rPr>
          <w:sz w:val="28"/>
          <w:szCs w:val="28"/>
        </w:rPr>
      </w:pPr>
      <w:r w:rsidRPr="0026003F">
        <w:rPr>
          <w:sz w:val="28"/>
          <w:szCs w:val="28"/>
        </w:rPr>
        <w:t>Кафедра пропедевтики внутренних болезней</w:t>
      </w: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right"/>
        <w:rPr>
          <w:sz w:val="28"/>
          <w:szCs w:val="28"/>
        </w:rPr>
      </w:pPr>
      <w:r w:rsidRPr="0026003F">
        <w:rPr>
          <w:sz w:val="28"/>
          <w:szCs w:val="28"/>
        </w:rPr>
        <w:t>Зав. кафедрой профессор, д.м.н. К.М. Иванов</w:t>
      </w:r>
    </w:p>
    <w:p w:rsidR="00BF5156" w:rsidRPr="0026003F" w:rsidRDefault="00BF5156" w:rsidP="00BF5156">
      <w:pPr>
        <w:spacing w:line="360" w:lineRule="auto"/>
        <w:jc w:val="right"/>
        <w:rPr>
          <w:sz w:val="28"/>
          <w:szCs w:val="28"/>
        </w:rPr>
      </w:pPr>
      <w:r w:rsidRPr="0026003F">
        <w:rPr>
          <w:sz w:val="28"/>
          <w:szCs w:val="28"/>
        </w:rPr>
        <w:t>Преподаватель:________________________________</w:t>
      </w:r>
    </w:p>
    <w:p w:rsidR="00BF5156" w:rsidRPr="0026003F" w:rsidRDefault="00BF5156" w:rsidP="00BF5156">
      <w:pPr>
        <w:spacing w:line="360" w:lineRule="auto"/>
        <w:jc w:val="right"/>
        <w:rPr>
          <w:sz w:val="28"/>
          <w:szCs w:val="28"/>
        </w:rPr>
      </w:pPr>
    </w:p>
    <w:p w:rsidR="00BF5156" w:rsidRPr="0026003F" w:rsidRDefault="00BF5156" w:rsidP="00BF5156">
      <w:pPr>
        <w:spacing w:line="360" w:lineRule="auto"/>
        <w:jc w:val="right"/>
        <w:rPr>
          <w:sz w:val="28"/>
          <w:szCs w:val="28"/>
        </w:rPr>
      </w:pPr>
    </w:p>
    <w:p w:rsidR="00BF5156" w:rsidRPr="0026003F" w:rsidRDefault="00BF5156" w:rsidP="00BF5156">
      <w:pPr>
        <w:pStyle w:val="Style19"/>
        <w:widowControl/>
        <w:spacing w:line="360" w:lineRule="auto"/>
        <w:jc w:val="center"/>
        <w:rPr>
          <w:rStyle w:val="FontStyle37"/>
        </w:rPr>
      </w:pPr>
      <w:r w:rsidRPr="0026003F">
        <w:rPr>
          <w:rStyle w:val="FontStyle37"/>
        </w:rPr>
        <w:t>История болезни</w:t>
      </w:r>
    </w:p>
    <w:p w:rsidR="00BF5156" w:rsidRPr="0026003F" w:rsidRDefault="00BF5156" w:rsidP="00BF5156">
      <w:pPr>
        <w:pStyle w:val="Style19"/>
        <w:widowControl/>
        <w:pBdr>
          <w:bottom w:val="single" w:sz="12" w:space="1" w:color="auto"/>
        </w:pBdr>
        <w:spacing w:line="360" w:lineRule="auto"/>
        <w:jc w:val="center"/>
        <w:rPr>
          <w:rStyle w:val="FontStyle37"/>
        </w:rPr>
      </w:pPr>
    </w:p>
    <w:p w:rsidR="00BF5156" w:rsidRPr="0026003F" w:rsidRDefault="00BF5156" w:rsidP="00BF5156">
      <w:pPr>
        <w:spacing w:line="360" w:lineRule="auto"/>
        <w:jc w:val="center"/>
        <w:rPr>
          <w:sz w:val="28"/>
          <w:szCs w:val="28"/>
        </w:rPr>
      </w:pPr>
      <w:r w:rsidRPr="0026003F">
        <w:rPr>
          <w:sz w:val="28"/>
          <w:szCs w:val="28"/>
        </w:rPr>
        <w:t>(фамилия, имя, отчество больного)</w:t>
      </w: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rPr>
          <w:sz w:val="28"/>
          <w:szCs w:val="28"/>
        </w:rPr>
      </w:pPr>
      <w:r w:rsidRPr="0026003F">
        <w:rPr>
          <w:sz w:val="28"/>
          <w:szCs w:val="28"/>
        </w:rPr>
        <w:t>Диагноз: ____________________________________________________________</w:t>
      </w:r>
    </w:p>
    <w:p w:rsidR="00BF5156" w:rsidRPr="0026003F" w:rsidRDefault="00BF5156" w:rsidP="00BF5156">
      <w:pPr>
        <w:spacing w:line="360" w:lineRule="auto"/>
        <w:rPr>
          <w:sz w:val="28"/>
          <w:szCs w:val="28"/>
        </w:rPr>
      </w:pPr>
      <w:r w:rsidRPr="0026003F">
        <w:rPr>
          <w:sz w:val="28"/>
          <w:szCs w:val="28"/>
        </w:rPr>
        <w:lastRenderedPageBreak/>
        <w:t>________________________________________________________________________________________________________________________________________</w:t>
      </w:r>
    </w:p>
    <w:p w:rsidR="00BF5156" w:rsidRPr="0026003F" w:rsidRDefault="00BF5156" w:rsidP="00BF5156">
      <w:pPr>
        <w:spacing w:line="360" w:lineRule="auto"/>
        <w:rPr>
          <w:sz w:val="28"/>
          <w:szCs w:val="28"/>
        </w:rPr>
      </w:pPr>
    </w:p>
    <w:p w:rsidR="00BF5156" w:rsidRPr="0026003F" w:rsidRDefault="00BF5156" w:rsidP="00BF5156">
      <w:pPr>
        <w:spacing w:line="360" w:lineRule="auto"/>
        <w:rPr>
          <w:sz w:val="28"/>
          <w:szCs w:val="28"/>
        </w:rPr>
      </w:pPr>
    </w:p>
    <w:p w:rsidR="00BF5156" w:rsidRPr="0026003F" w:rsidRDefault="00BF5156" w:rsidP="00BF5156">
      <w:pPr>
        <w:spacing w:line="360" w:lineRule="auto"/>
        <w:jc w:val="right"/>
        <w:rPr>
          <w:sz w:val="28"/>
          <w:szCs w:val="28"/>
        </w:rPr>
      </w:pPr>
      <w:r w:rsidRPr="0026003F">
        <w:rPr>
          <w:sz w:val="28"/>
          <w:szCs w:val="28"/>
        </w:rPr>
        <w:t>Куратор студент _______группы</w:t>
      </w:r>
    </w:p>
    <w:p w:rsidR="00BF5156" w:rsidRPr="0026003F" w:rsidRDefault="00BF5156" w:rsidP="00BF5156">
      <w:pPr>
        <w:spacing w:line="360" w:lineRule="auto"/>
        <w:jc w:val="right"/>
        <w:rPr>
          <w:sz w:val="28"/>
          <w:szCs w:val="28"/>
        </w:rPr>
      </w:pPr>
    </w:p>
    <w:p w:rsidR="00BF5156" w:rsidRPr="0026003F" w:rsidRDefault="00BF5156" w:rsidP="00BF5156">
      <w:pPr>
        <w:jc w:val="right"/>
        <w:rPr>
          <w:sz w:val="28"/>
          <w:szCs w:val="28"/>
        </w:rPr>
      </w:pPr>
      <w:r w:rsidRPr="0026003F">
        <w:rPr>
          <w:sz w:val="28"/>
          <w:szCs w:val="28"/>
        </w:rPr>
        <w:t xml:space="preserve">    ______________________________________</w:t>
      </w:r>
    </w:p>
    <w:p w:rsidR="00BF5156" w:rsidRPr="0026003F" w:rsidRDefault="00BF5156" w:rsidP="00BF5156">
      <w:pPr>
        <w:jc w:val="center"/>
        <w:rPr>
          <w:sz w:val="28"/>
          <w:szCs w:val="28"/>
        </w:rPr>
      </w:pPr>
      <w:r w:rsidRPr="0026003F">
        <w:rPr>
          <w:sz w:val="28"/>
          <w:szCs w:val="28"/>
        </w:rPr>
        <w:t xml:space="preserve">                                               (фамилия, имя, отчество студента)</w:t>
      </w: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p>
    <w:p w:rsidR="00BF5156" w:rsidRPr="0026003F" w:rsidRDefault="00BF5156" w:rsidP="00BF5156">
      <w:pPr>
        <w:jc w:val="right"/>
        <w:rPr>
          <w:sz w:val="28"/>
          <w:szCs w:val="28"/>
        </w:rPr>
      </w:pPr>
      <w:r w:rsidRPr="0026003F">
        <w:rPr>
          <w:sz w:val="28"/>
          <w:szCs w:val="28"/>
        </w:rPr>
        <w:t>Время курации_______________________________________</w:t>
      </w:r>
    </w:p>
    <w:p w:rsidR="00BF5156" w:rsidRPr="0026003F" w:rsidRDefault="00BF5156" w:rsidP="00BF5156">
      <w:pPr>
        <w:jc w:val="center"/>
        <w:rPr>
          <w:sz w:val="28"/>
          <w:szCs w:val="28"/>
        </w:rPr>
      </w:pPr>
      <w:r w:rsidRPr="0026003F">
        <w:rPr>
          <w:sz w:val="28"/>
          <w:szCs w:val="28"/>
        </w:rPr>
        <w:t xml:space="preserve">                                               (число, месяц, год)</w:t>
      </w: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p>
    <w:p w:rsidR="00BF5156" w:rsidRPr="0026003F" w:rsidRDefault="00BF5156" w:rsidP="00BF5156">
      <w:pPr>
        <w:spacing w:line="360" w:lineRule="auto"/>
        <w:jc w:val="center"/>
        <w:rPr>
          <w:sz w:val="28"/>
          <w:szCs w:val="28"/>
        </w:rPr>
      </w:pPr>
      <w:r w:rsidRPr="0026003F">
        <w:rPr>
          <w:sz w:val="28"/>
          <w:szCs w:val="28"/>
        </w:rPr>
        <w:t>ОРЕНБУРГ – 2019</w:t>
      </w:r>
    </w:p>
    <w:p w:rsidR="00BF5156" w:rsidRPr="007F1836" w:rsidRDefault="00BF5156" w:rsidP="00BF5156">
      <w:pPr>
        <w:pStyle w:val="Style6"/>
        <w:widowControl/>
        <w:spacing w:line="240" w:lineRule="auto"/>
        <w:ind w:right="5" w:firstLine="0"/>
        <w:jc w:val="center"/>
        <w:rPr>
          <w:rFonts w:ascii="Times New Roman" w:hAnsi="Times New Roman"/>
          <w:sz w:val="28"/>
          <w:szCs w:val="28"/>
        </w:rPr>
      </w:pPr>
      <w:r w:rsidRPr="007F1836">
        <w:rPr>
          <w:rFonts w:ascii="Times New Roman" w:hAnsi="Times New Roman"/>
          <w:sz w:val="28"/>
          <w:szCs w:val="28"/>
        </w:rPr>
        <w:t>Наименование лечебного учреждения:</w:t>
      </w:r>
    </w:p>
    <w:p w:rsidR="00BF5156" w:rsidRPr="007F1836" w:rsidRDefault="00BF5156" w:rsidP="00BF5156">
      <w:pPr>
        <w:pStyle w:val="Style6"/>
        <w:widowControl/>
        <w:spacing w:line="240" w:lineRule="auto"/>
        <w:ind w:right="5" w:firstLine="0"/>
        <w:jc w:val="center"/>
        <w:rPr>
          <w:rFonts w:ascii="Times New Roman" w:hAnsi="Times New Roman"/>
          <w:b/>
          <w:sz w:val="28"/>
          <w:szCs w:val="28"/>
        </w:rPr>
      </w:pPr>
      <w:r w:rsidRPr="007F1836">
        <w:rPr>
          <w:rFonts w:ascii="Times New Roman" w:hAnsi="Times New Roman"/>
          <w:b/>
          <w:sz w:val="28"/>
          <w:szCs w:val="28"/>
        </w:rPr>
        <w:t>НУЗ «Отделенческая клиническая больница ОАО «РЖД» на ст. Оренбург</w:t>
      </w:r>
    </w:p>
    <w:p w:rsidR="00BF5156" w:rsidRPr="007F1836" w:rsidRDefault="00BF5156" w:rsidP="00BF5156">
      <w:pPr>
        <w:pStyle w:val="Style6"/>
        <w:widowControl/>
        <w:spacing w:line="240" w:lineRule="auto"/>
        <w:ind w:right="5" w:firstLine="0"/>
        <w:rPr>
          <w:rFonts w:ascii="Times New Roman" w:hAnsi="Times New Roman"/>
          <w:sz w:val="28"/>
          <w:szCs w:val="28"/>
        </w:rPr>
      </w:pPr>
      <w:r w:rsidRPr="007F1836">
        <w:rPr>
          <w:rFonts w:ascii="Times New Roman" w:hAnsi="Times New Roman"/>
          <w:sz w:val="28"/>
          <w:szCs w:val="28"/>
        </w:rPr>
        <w:t>Дата поступления больного__________________________________________</w:t>
      </w:r>
    </w:p>
    <w:p w:rsidR="00BF5156" w:rsidRPr="007F1836" w:rsidRDefault="00BF5156" w:rsidP="00BF5156">
      <w:pPr>
        <w:jc w:val="right"/>
        <w:rPr>
          <w:sz w:val="28"/>
          <w:szCs w:val="28"/>
        </w:rPr>
      </w:pPr>
    </w:p>
    <w:p w:rsidR="00BF5156" w:rsidRPr="007F1836" w:rsidRDefault="00BF5156" w:rsidP="00897904">
      <w:pPr>
        <w:numPr>
          <w:ilvl w:val="0"/>
          <w:numId w:val="19"/>
        </w:numPr>
        <w:ind w:left="426"/>
        <w:rPr>
          <w:sz w:val="28"/>
          <w:szCs w:val="28"/>
        </w:rPr>
      </w:pPr>
      <w:r w:rsidRPr="007F1836">
        <w:rPr>
          <w:sz w:val="28"/>
          <w:szCs w:val="28"/>
        </w:rPr>
        <w:t>Фамилия, имя, отчество ____________________________________________</w:t>
      </w:r>
    </w:p>
    <w:p w:rsidR="00BF5156" w:rsidRPr="007F1836" w:rsidRDefault="00BF5156" w:rsidP="00897904">
      <w:pPr>
        <w:numPr>
          <w:ilvl w:val="0"/>
          <w:numId w:val="19"/>
        </w:numPr>
        <w:ind w:left="426"/>
        <w:rPr>
          <w:sz w:val="28"/>
          <w:szCs w:val="28"/>
        </w:rPr>
      </w:pPr>
      <w:r w:rsidRPr="007F1836">
        <w:rPr>
          <w:sz w:val="28"/>
          <w:szCs w:val="28"/>
        </w:rPr>
        <w:t>Возраст___________________________________________________________</w:t>
      </w:r>
    </w:p>
    <w:p w:rsidR="00BF5156" w:rsidRPr="007F1836" w:rsidRDefault="00BF5156" w:rsidP="00897904">
      <w:pPr>
        <w:numPr>
          <w:ilvl w:val="0"/>
          <w:numId w:val="19"/>
        </w:numPr>
        <w:ind w:left="426"/>
        <w:rPr>
          <w:sz w:val="28"/>
          <w:szCs w:val="28"/>
        </w:rPr>
      </w:pPr>
      <w:r w:rsidRPr="007F1836">
        <w:rPr>
          <w:sz w:val="28"/>
          <w:szCs w:val="28"/>
        </w:rPr>
        <w:t>Пол______________________________________________________________</w:t>
      </w:r>
    </w:p>
    <w:p w:rsidR="00BF5156" w:rsidRPr="007F1836" w:rsidRDefault="00BF5156" w:rsidP="00897904">
      <w:pPr>
        <w:numPr>
          <w:ilvl w:val="0"/>
          <w:numId w:val="19"/>
        </w:numPr>
        <w:ind w:left="426"/>
        <w:rPr>
          <w:sz w:val="28"/>
          <w:szCs w:val="28"/>
        </w:rPr>
      </w:pPr>
      <w:r w:rsidRPr="007F1836">
        <w:rPr>
          <w:sz w:val="28"/>
          <w:szCs w:val="28"/>
        </w:rPr>
        <w:t>Национальность    _________________________________________________</w:t>
      </w:r>
    </w:p>
    <w:p w:rsidR="00BF5156" w:rsidRPr="007F1836" w:rsidRDefault="00BF5156" w:rsidP="00897904">
      <w:pPr>
        <w:numPr>
          <w:ilvl w:val="0"/>
          <w:numId w:val="19"/>
        </w:numPr>
        <w:ind w:left="426"/>
        <w:rPr>
          <w:sz w:val="28"/>
          <w:szCs w:val="28"/>
        </w:rPr>
      </w:pPr>
      <w:r w:rsidRPr="007F1836">
        <w:rPr>
          <w:sz w:val="28"/>
          <w:szCs w:val="28"/>
        </w:rPr>
        <w:t>Образование    ____________________________________________________</w:t>
      </w:r>
    </w:p>
    <w:p w:rsidR="00BF5156" w:rsidRPr="007F1836" w:rsidRDefault="00BF5156" w:rsidP="00897904">
      <w:pPr>
        <w:numPr>
          <w:ilvl w:val="0"/>
          <w:numId w:val="19"/>
        </w:numPr>
        <w:ind w:left="426"/>
        <w:rPr>
          <w:sz w:val="28"/>
          <w:szCs w:val="28"/>
        </w:rPr>
      </w:pPr>
      <w:r w:rsidRPr="007F1836">
        <w:rPr>
          <w:sz w:val="28"/>
          <w:szCs w:val="28"/>
        </w:rPr>
        <w:t>Профессия________________________________________________________</w:t>
      </w:r>
    </w:p>
    <w:p w:rsidR="00BF5156" w:rsidRPr="007F1836" w:rsidRDefault="00BF5156" w:rsidP="00897904">
      <w:pPr>
        <w:numPr>
          <w:ilvl w:val="0"/>
          <w:numId w:val="19"/>
        </w:numPr>
        <w:ind w:left="426"/>
        <w:rPr>
          <w:sz w:val="28"/>
          <w:szCs w:val="28"/>
        </w:rPr>
      </w:pPr>
      <w:r w:rsidRPr="007F1836">
        <w:rPr>
          <w:sz w:val="28"/>
          <w:szCs w:val="28"/>
        </w:rPr>
        <w:t>Занимаемая должность   ____________________________________________</w:t>
      </w:r>
    </w:p>
    <w:p w:rsidR="00BF5156" w:rsidRPr="007F1836" w:rsidRDefault="00BF5156" w:rsidP="00897904">
      <w:pPr>
        <w:numPr>
          <w:ilvl w:val="0"/>
          <w:numId w:val="19"/>
        </w:numPr>
        <w:ind w:left="426"/>
        <w:rPr>
          <w:sz w:val="28"/>
          <w:szCs w:val="28"/>
        </w:rPr>
      </w:pPr>
      <w:r w:rsidRPr="007F1836">
        <w:rPr>
          <w:sz w:val="28"/>
          <w:szCs w:val="28"/>
        </w:rPr>
        <w:t>Домашний адрес больного и близких родственников ____________________</w:t>
      </w:r>
    </w:p>
    <w:p w:rsidR="00BF5156" w:rsidRPr="007F1836" w:rsidRDefault="00BF5156" w:rsidP="00BF5156">
      <w:pPr>
        <w:pStyle w:val="Style6"/>
        <w:widowControl/>
        <w:spacing w:line="240" w:lineRule="auto"/>
        <w:ind w:right="5" w:firstLine="0"/>
        <w:rPr>
          <w:rFonts w:ascii="Times New Roman" w:hAnsi="Times New Roman"/>
          <w:sz w:val="28"/>
          <w:szCs w:val="28"/>
        </w:rPr>
      </w:pPr>
      <w:r w:rsidRPr="007F1836">
        <w:rPr>
          <w:rFonts w:ascii="Times New Roman" w:hAnsi="Times New Roman"/>
          <w:sz w:val="28"/>
          <w:szCs w:val="28"/>
        </w:rPr>
        <w:t>_____________________________________________________________________________________________________________________________________</w:t>
      </w:r>
    </w:p>
    <w:p w:rsidR="00BF5156" w:rsidRPr="007F1836" w:rsidRDefault="00BF5156" w:rsidP="00897904">
      <w:pPr>
        <w:numPr>
          <w:ilvl w:val="0"/>
          <w:numId w:val="19"/>
        </w:numPr>
        <w:ind w:left="426"/>
        <w:rPr>
          <w:sz w:val="28"/>
          <w:szCs w:val="28"/>
        </w:rPr>
      </w:pPr>
      <w:r w:rsidRPr="007F1836">
        <w:rPr>
          <w:sz w:val="28"/>
          <w:szCs w:val="28"/>
        </w:rPr>
        <w:t>Кем направлен больной_____________________________________________</w:t>
      </w:r>
    </w:p>
    <w:p w:rsidR="00BF5156" w:rsidRPr="007F1836" w:rsidRDefault="00BF5156" w:rsidP="00897904">
      <w:pPr>
        <w:numPr>
          <w:ilvl w:val="0"/>
          <w:numId w:val="19"/>
        </w:numPr>
        <w:ind w:left="426"/>
        <w:rPr>
          <w:sz w:val="28"/>
          <w:szCs w:val="28"/>
        </w:rPr>
      </w:pPr>
      <w:r w:rsidRPr="007F1836">
        <w:rPr>
          <w:sz w:val="28"/>
          <w:szCs w:val="28"/>
        </w:rPr>
        <w:t xml:space="preserve"> Диагноз, с которым был направлен в клинику _________________________</w:t>
      </w:r>
    </w:p>
    <w:p w:rsidR="00BF5156" w:rsidRPr="007F1836" w:rsidRDefault="00BF5156" w:rsidP="00BF5156">
      <w:pPr>
        <w:rPr>
          <w:sz w:val="28"/>
          <w:szCs w:val="28"/>
        </w:rPr>
      </w:pPr>
      <w:r w:rsidRPr="007F1836">
        <w:rPr>
          <w:sz w:val="28"/>
          <w:szCs w:val="28"/>
        </w:rPr>
        <w:t>________________________________________________________________________________________________________________________________________</w:t>
      </w:r>
    </w:p>
    <w:p w:rsidR="00BF5156" w:rsidRPr="007F1836" w:rsidRDefault="00BF5156" w:rsidP="00897904">
      <w:pPr>
        <w:numPr>
          <w:ilvl w:val="0"/>
          <w:numId w:val="19"/>
        </w:numPr>
        <w:ind w:left="426"/>
        <w:rPr>
          <w:sz w:val="28"/>
          <w:szCs w:val="28"/>
        </w:rPr>
      </w:pPr>
      <w:r w:rsidRPr="007F1836">
        <w:rPr>
          <w:sz w:val="28"/>
          <w:szCs w:val="28"/>
        </w:rPr>
        <w:t xml:space="preserve"> Предварительный диагноз при поступлении в клинику _________________</w:t>
      </w:r>
    </w:p>
    <w:p w:rsidR="00BF5156" w:rsidRPr="007F1836" w:rsidRDefault="00BF5156" w:rsidP="00BF5156">
      <w:pPr>
        <w:ind w:left="66"/>
        <w:rPr>
          <w:sz w:val="28"/>
          <w:szCs w:val="28"/>
        </w:rPr>
      </w:pPr>
      <w:r w:rsidRPr="007F1836">
        <w:rPr>
          <w:sz w:val="28"/>
          <w:szCs w:val="28"/>
        </w:rPr>
        <w:t>________________________________________________________________________________________________________________________________________</w:t>
      </w:r>
    </w:p>
    <w:p w:rsidR="00BF5156" w:rsidRPr="007F1836" w:rsidRDefault="00BF5156" w:rsidP="00897904">
      <w:pPr>
        <w:numPr>
          <w:ilvl w:val="0"/>
          <w:numId w:val="19"/>
        </w:numPr>
        <w:ind w:left="426"/>
        <w:rPr>
          <w:sz w:val="28"/>
          <w:szCs w:val="28"/>
        </w:rPr>
      </w:pPr>
      <w:r w:rsidRPr="007F1836">
        <w:rPr>
          <w:sz w:val="28"/>
          <w:szCs w:val="28"/>
        </w:rPr>
        <w:t xml:space="preserve"> Окончательный клинический диагноз_________________________________</w:t>
      </w:r>
    </w:p>
    <w:p w:rsidR="00BF5156" w:rsidRPr="007F1836" w:rsidRDefault="00BF5156" w:rsidP="00BF5156">
      <w:pPr>
        <w:pStyle w:val="Style6"/>
        <w:widowControl/>
        <w:spacing w:line="240" w:lineRule="auto"/>
        <w:ind w:right="5" w:firstLine="0"/>
        <w:rPr>
          <w:rFonts w:ascii="Times New Roman" w:hAnsi="Times New Roman"/>
          <w:sz w:val="28"/>
          <w:szCs w:val="28"/>
        </w:rPr>
      </w:pPr>
      <w:r w:rsidRPr="007F1836">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w:t>
      </w:r>
    </w:p>
    <w:p w:rsidR="00BF5156" w:rsidRPr="007F1836" w:rsidRDefault="00BF5156" w:rsidP="00BF5156">
      <w:pPr>
        <w:ind w:firstLine="709"/>
        <w:jc w:val="both"/>
        <w:rPr>
          <w:color w:val="000000"/>
          <w:sz w:val="28"/>
          <w:szCs w:val="28"/>
        </w:rPr>
      </w:pPr>
      <w:r w:rsidRPr="007F1836">
        <w:rPr>
          <w:color w:val="000000"/>
          <w:sz w:val="28"/>
          <w:szCs w:val="28"/>
          <w:lang w:val="en-US"/>
        </w:rPr>
        <w:t>II</w:t>
      </w:r>
      <w:r w:rsidRPr="007F1836">
        <w:rPr>
          <w:i/>
          <w:color w:val="000000"/>
          <w:sz w:val="28"/>
          <w:szCs w:val="28"/>
        </w:rPr>
        <w:t xml:space="preserve"> </w:t>
      </w:r>
      <w:r w:rsidRPr="007F1836">
        <w:rPr>
          <w:color w:val="000000"/>
          <w:sz w:val="28"/>
          <w:szCs w:val="28"/>
        </w:rPr>
        <w:t>ЖАЛОБЫ БОЛЬНОГО:</w:t>
      </w:r>
    </w:p>
    <w:p w:rsidR="00BF5156" w:rsidRPr="007F1836" w:rsidRDefault="00BF5156" w:rsidP="00BF5156">
      <w:pPr>
        <w:ind w:firstLine="709"/>
        <w:jc w:val="both"/>
        <w:rPr>
          <w:color w:val="000000"/>
          <w:sz w:val="28"/>
          <w:szCs w:val="28"/>
        </w:rPr>
      </w:pPr>
      <w:r w:rsidRPr="007F1836">
        <w:rPr>
          <w:color w:val="000000"/>
          <w:sz w:val="28"/>
          <w:szCs w:val="28"/>
        </w:rPr>
        <w:t xml:space="preserve">Перечислить жалобы, которые больной сам отмечает в момент расспроса или отмечал при поступлении в клинику. Сначала  необходимо выделить основные (ведущие) жалобы, затем общие. На основании предъявленных жалоб сделать предположение о поражении какой системы идёт речь (система дыхания, кровообращения и т. д.). Уточнить, есть ли еще жалобы, характеризующие патологию данной системы, но о которых больной не упоминал. </w:t>
      </w:r>
    </w:p>
    <w:p w:rsidR="00BF5156" w:rsidRPr="007F1836" w:rsidRDefault="00BF5156" w:rsidP="00BF5156">
      <w:pPr>
        <w:ind w:firstLine="709"/>
        <w:jc w:val="both"/>
        <w:rPr>
          <w:color w:val="000000"/>
          <w:sz w:val="28"/>
          <w:szCs w:val="28"/>
        </w:rPr>
      </w:pPr>
      <w:r w:rsidRPr="007F1836">
        <w:rPr>
          <w:color w:val="000000"/>
          <w:sz w:val="28"/>
          <w:szCs w:val="28"/>
        </w:rPr>
        <w:t>Необходима конкретизация жалоб.</w:t>
      </w:r>
    </w:p>
    <w:p w:rsidR="00BF5156" w:rsidRPr="007F1836" w:rsidRDefault="00BF5156" w:rsidP="00BF5156">
      <w:pPr>
        <w:ind w:firstLine="709"/>
        <w:jc w:val="both"/>
        <w:rPr>
          <w:color w:val="000000"/>
          <w:sz w:val="28"/>
          <w:szCs w:val="28"/>
        </w:rPr>
      </w:pPr>
      <w:r w:rsidRPr="007F1836">
        <w:rPr>
          <w:color w:val="000000"/>
          <w:sz w:val="28"/>
          <w:szCs w:val="28"/>
        </w:rPr>
        <w:t>Жалобы при поражении системы органов дыхания</w:t>
      </w:r>
    </w:p>
    <w:p w:rsidR="00BF5156" w:rsidRPr="007F1836" w:rsidRDefault="00BF5156" w:rsidP="00BF5156">
      <w:pPr>
        <w:ind w:firstLine="709"/>
        <w:jc w:val="both"/>
        <w:rPr>
          <w:color w:val="000000"/>
          <w:sz w:val="28"/>
          <w:szCs w:val="28"/>
        </w:rPr>
      </w:pPr>
      <w:r w:rsidRPr="007F1836">
        <w:rPr>
          <w:color w:val="000000"/>
          <w:sz w:val="28"/>
          <w:szCs w:val="28"/>
        </w:rPr>
        <w:t>Дыхание через нос: затрудненное, полная невозможность дыхания через нос, ощущение сухости, насморк — выделения из носа (количество, характер, запах).</w:t>
      </w:r>
    </w:p>
    <w:p w:rsidR="00BF5156" w:rsidRPr="007F1836" w:rsidRDefault="00BF5156" w:rsidP="00BF5156">
      <w:pPr>
        <w:ind w:firstLine="709"/>
        <w:jc w:val="both"/>
        <w:rPr>
          <w:color w:val="000000"/>
          <w:sz w:val="28"/>
          <w:szCs w:val="28"/>
        </w:rPr>
      </w:pPr>
      <w:r w:rsidRPr="007F1836">
        <w:rPr>
          <w:color w:val="000000"/>
          <w:sz w:val="28"/>
          <w:szCs w:val="28"/>
        </w:rPr>
        <w:t>Ощущение сухости и боли в горле при разговоре, глотании; нарушение  голоса (сиплый, отсутствие голоса).</w:t>
      </w:r>
    </w:p>
    <w:p w:rsidR="00BF5156" w:rsidRPr="007F1836" w:rsidRDefault="00BF5156" w:rsidP="00BF5156">
      <w:pPr>
        <w:ind w:firstLine="709"/>
        <w:jc w:val="both"/>
        <w:rPr>
          <w:color w:val="000000"/>
          <w:sz w:val="28"/>
          <w:szCs w:val="28"/>
        </w:rPr>
      </w:pPr>
      <w:r w:rsidRPr="007F1836">
        <w:rPr>
          <w:color w:val="000000"/>
          <w:sz w:val="28"/>
          <w:szCs w:val="28"/>
        </w:rPr>
        <w:t>Боли в грудной клетке: их локализация, характер болей (острая, тупая, колющая, ноющая, стреляющая), интенсивность, продолжительность, влияние на них движения, положения тела, дыхании и кашля, их иррадиация.</w:t>
      </w:r>
    </w:p>
    <w:p w:rsidR="00BF5156" w:rsidRPr="007F1836" w:rsidRDefault="00BF5156" w:rsidP="00BF5156">
      <w:pPr>
        <w:ind w:firstLine="709"/>
        <w:jc w:val="both"/>
        <w:rPr>
          <w:color w:val="000000"/>
          <w:sz w:val="28"/>
          <w:szCs w:val="28"/>
        </w:rPr>
      </w:pPr>
      <w:r w:rsidRPr="007F1836">
        <w:rPr>
          <w:color w:val="000000"/>
          <w:sz w:val="28"/>
          <w:szCs w:val="28"/>
        </w:rPr>
        <w:t>Одышка: постоянная или периодическая, появление или усиление одышки при быстрой ходьбе, при подъеме на лестницу, сила и продолжительность одышки, появление или усиление её в горизонтальном или вертикальном положении, характер одышки (экспираторная, инспираторная, смешанная).</w:t>
      </w:r>
    </w:p>
    <w:p w:rsidR="00BF5156" w:rsidRPr="007F1836" w:rsidRDefault="00BF5156" w:rsidP="00BF5156">
      <w:pPr>
        <w:ind w:firstLine="709"/>
        <w:jc w:val="both"/>
        <w:rPr>
          <w:color w:val="000000"/>
          <w:sz w:val="28"/>
          <w:szCs w:val="28"/>
        </w:rPr>
      </w:pPr>
      <w:r w:rsidRPr="007F1836">
        <w:rPr>
          <w:color w:val="000000"/>
          <w:sz w:val="28"/>
          <w:szCs w:val="28"/>
        </w:rPr>
        <w:t>Удушье: время появления, сила, продолжительность.</w:t>
      </w:r>
    </w:p>
    <w:p w:rsidR="00BF5156" w:rsidRPr="007F1836" w:rsidRDefault="00BF5156" w:rsidP="00BF5156">
      <w:pPr>
        <w:ind w:firstLine="709"/>
        <w:jc w:val="both"/>
        <w:rPr>
          <w:color w:val="000000"/>
          <w:sz w:val="28"/>
          <w:szCs w:val="28"/>
        </w:rPr>
      </w:pPr>
      <w:r w:rsidRPr="007F1836">
        <w:rPr>
          <w:color w:val="000000"/>
          <w:sz w:val="28"/>
          <w:szCs w:val="28"/>
        </w:rPr>
        <w:t>Кашель и его особенности: постоянный или периодический, сухой или с мокротой (влажный). Мокрота отходит свободно или с трудом, равномерно или после особо сильных приступов; время отхождения (утро, день, вечер), количество (за сутки и за один раз), запах и цвет ее, выделение в зависимости от положения больного.</w:t>
      </w:r>
    </w:p>
    <w:p w:rsidR="00BF5156" w:rsidRPr="007F1836" w:rsidRDefault="00BF5156" w:rsidP="00BF5156">
      <w:pPr>
        <w:ind w:firstLine="709"/>
        <w:jc w:val="both"/>
        <w:rPr>
          <w:color w:val="000000"/>
          <w:sz w:val="28"/>
          <w:szCs w:val="28"/>
        </w:rPr>
      </w:pPr>
      <w:r w:rsidRPr="007F1836">
        <w:rPr>
          <w:color w:val="000000"/>
          <w:sz w:val="28"/>
          <w:szCs w:val="28"/>
        </w:rPr>
        <w:t>Кровохарканье: время появления, интенсивность, чистая кровь или смешанная с мокротой, количество крови, характер (жидкая или сгустками), цвет (алый, черный, желтый).</w:t>
      </w:r>
    </w:p>
    <w:p w:rsidR="00BF5156" w:rsidRPr="007F1836" w:rsidRDefault="00BF5156" w:rsidP="00BF5156">
      <w:pPr>
        <w:ind w:firstLine="709"/>
        <w:jc w:val="both"/>
        <w:rPr>
          <w:color w:val="000000"/>
          <w:sz w:val="28"/>
          <w:szCs w:val="28"/>
        </w:rPr>
      </w:pPr>
      <w:r w:rsidRPr="007F1836">
        <w:rPr>
          <w:color w:val="000000"/>
          <w:sz w:val="28"/>
          <w:szCs w:val="28"/>
        </w:rPr>
        <w:t>Жалобы при поражении системы органов кровообращения</w:t>
      </w:r>
    </w:p>
    <w:p w:rsidR="00BF5156" w:rsidRPr="007F1836" w:rsidRDefault="00BF5156" w:rsidP="00BF5156">
      <w:pPr>
        <w:ind w:firstLine="709"/>
        <w:jc w:val="both"/>
        <w:rPr>
          <w:color w:val="000000"/>
          <w:sz w:val="28"/>
          <w:szCs w:val="28"/>
        </w:rPr>
      </w:pPr>
      <w:r w:rsidRPr="007F1836">
        <w:rPr>
          <w:color w:val="000000"/>
          <w:sz w:val="28"/>
          <w:szCs w:val="28"/>
        </w:rPr>
        <w:t>Болевые ощущения в области сердца или   за грудиной: характер (колющие, сжимающие, давящие); сила; продолжительность (постоянные или приступообразные);  иррадиация;  условия, при которых возникают боли; поведение больного во время болей;  от каких мероприятий успокаивается боль.</w:t>
      </w:r>
    </w:p>
    <w:p w:rsidR="00BF5156" w:rsidRPr="007F1836" w:rsidRDefault="00BF5156" w:rsidP="00BF5156">
      <w:pPr>
        <w:ind w:firstLine="709"/>
        <w:jc w:val="both"/>
        <w:rPr>
          <w:color w:val="000000"/>
          <w:sz w:val="28"/>
          <w:szCs w:val="28"/>
        </w:rPr>
      </w:pPr>
      <w:r w:rsidRPr="007F1836">
        <w:rPr>
          <w:color w:val="000000"/>
          <w:sz w:val="28"/>
          <w:szCs w:val="28"/>
        </w:rPr>
        <w:t>Сердцебиение: постоянное или приступами; интенсивность;  «перебои» в работе сердца;  длительность; связь с физическим напряжением, движениями, волнениями, в покое,  после приема пищи, в горизонтальном положении, при изменении внешней температуры.</w:t>
      </w:r>
    </w:p>
    <w:p w:rsidR="00BF5156" w:rsidRPr="007F1836" w:rsidRDefault="00BF5156" w:rsidP="00BF5156">
      <w:pPr>
        <w:ind w:firstLine="709"/>
        <w:jc w:val="both"/>
        <w:rPr>
          <w:color w:val="000000"/>
          <w:sz w:val="28"/>
          <w:szCs w:val="28"/>
        </w:rPr>
      </w:pPr>
      <w:r w:rsidRPr="007F1836">
        <w:rPr>
          <w:color w:val="000000"/>
          <w:sz w:val="28"/>
          <w:szCs w:val="28"/>
        </w:rPr>
        <w:t>Одышка: (см. выше).</w:t>
      </w:r>
    </w:p>
    <w:p w:rsidR="00BF5156" w:rsidRPr="007F1836" w:rsidRDefault="00BF5156" w:rsidP="00BF5156">
      <w:pPr>
        <w:ind w:firstLine="709"/>
        <w:jc w:val="both"/>
        <w:rPr>
          <w:color w:val="000000"/>
          <w:sz w:val="28"/>
          <w:szCs w:val="28"/>
        </w:rPr>
      </w:pPr>
      <w:r w:rsidRPr="007F1836">
        <w:rPr>
          <w:color w:val="000000"/>
          <w:sz w:val="28"/>
          <w:szCs w:val="28"/>
        </w:rPr>
        <w:t>Отеки: их локализация, особенности появления (утром, вечером), постоянные или исчезающие, интенсивность их появления, связь с физическим напряжением, приемом жидкости, тяжестью в правом подреберье.</w:t>
      </w:r>
    </w:p>
    <w:p w:rsidR="00BF5156" w:rsidRPr="007F1836" w:rsidRDefault="00BF5156" w:rsidP="00BF5156">
      <w:pPr>
        <w:ind w:firstLine="709"/>
        <w:jc w:val="both"/>
        <w:rPr>
          <w:color w:val="000000"/>
          <w:sz w:val="28"/>
          <w:szCs w:val="28"/>
        </w:rPr>
      </w:pPr>
      <w:r w:rsidRPr="007F1836">
        <w:rPr>
          <w:color w:val="000000"/>
          <w:sz w:val="28"/>
          <w:szCs w:val="28"/>
        </w:rPr>
        <w:t>Жалобы при поражении системы органов  пищеварения</w:t>
      </w:r>
    </w:p>
    <w:p w:rsidR="00BF5156" w:rsidRPr="007F1836" w:rsidRDefault="00BF5156" w:rsidP="00BF5156">
      <w:pPr>
        <w:ind w:firstLine="709"/>
        <w:jc w:val="both"/>
        <w:rPr>
          <w:color w:val="000000"/>
          <w:sz w:val="28"/>
          <w:szCs w:val="28"/>
        </w:rPr>
      </w:pPr>
      <w:r w:rsidRPr="007F1836">
        <w:rPr>
          <w:color w:val="000000"/>
          <w:sz w:val="28"/>
          <w:szCs w:val="28"/>
        </w:rPr>
        <w:lastRenderedPageBreak/>
        <w:t>Аппетит: хороший, удовлетворительный, отсутствие аппетита, жадность к еде, извращение аппетита. Отвращение к пище, особенно к мясной, либо быстрая насыщаемость.</w:t>
      </w:r>
    </w:p>
    <w:p w:rsidR="00BF5156" w:rsidRPr="007F1836" w:rsidRDefault="00BF5156" w:rsidP="00BF5156">
      <w:pPr>
        <w:ind w:firstLine="709"/>
        <w:jc w:val="both"/>
        <w:rPr>
          <w:color w:val="000000"/>
          <w:sz w:val="28"/>
          <w:szCs w:val="28"/>
        </w:rPr>
      </w:pPr>
      <w:r w:rsidRPr="007F1836">
        <w:rPr>
          <w:color w:val="000000"/>
          <w:sz w:val="28"/>
          <w:szCs w:val="28"/>
        </w:rPr>
        <w:t>Вкус: неприятный вкус во рту, горький вкус, сладкий, отсутствие или извращение вкуса.</w:t>
      </w:r>
    </w:p>
    <w:p w:rsidR="00BF5156" w:rsidRPr="007F1836" w:rsidRDefault="00BF5156" w:rsidP="00BF5156">
      <w:pPr>
        <w:ind w:firstLine="709"/>
        <w:jc w:val="both"/>
        <w:rPr>
          <w:color w:val="000000"/>
          <w:sz w:val="28"/>
          <w:szCs w:val="28"/>
        </w:rPr>
      </w:pPr>
      <w:r w:rsidRPr="007F1836">
        <w:rPr>
          <w:color w:val="000000"/>
          <w:sz w:val="28"/>
          <w:szCs w:val="28"/>
        </w:rPr>
        <w:t>Сухость во рту: при волнении, жажде, лихорадочном состоянии.</w:t>
      </w:r>
    </w:p>
    <w:p w:rsidR="00BF5156" w:rsidRPr="007F1836" w:rsidRDefault="00BF5156" w:rsidP="00BF5156">
      <w:pPr>
        <w:ind w:firstLine="709"/>
        <w:jc w:val="both"/>
        <w:rPr>
          <w:color w:val="000000"/>
          <w:sz w:val="28"/>
          <w:szCs w:val="28"/>
        </w:rPr>
      </w:pPr>
      <w:r w:rsidRPr="007F1836">
        <w:rPr>
          <w:color w:val="000000"/>
          <w:sz w:val="28"/>
          <w:szCs w:val="28"/>
        </w:rPr>
        <w:t>Глотание: болезненное, свободное, невозможное, затруднительное, затруднение глотания сухой или жидкой пищи.</w:t>
      </w:r>
    </w:p>
    <w:p w:rsidR="00BF5156" w:rsidRPr="007F1836" w:rsidRDefault="00BF5156" w:rsidP="00BF5156">
      <w:pPr>
        <w:ind w:firstLine="709"/>
        <w:jc w:val="both"/>
        <w:rPr>
          <w:color w:val="000000"/>
          <w:sz w:val="28"/>
          <w:szCs w:val="28"/>
        </w:rPr>
      </w:pPr>
      <w:r w:rsidRPr="007F1836">
        <w:rPr>
          <w:color w:val="000000"/>
          <w:sz w:val="28"/>
          <w:szCs w:val="28"/>
        </w:rPr>
        <w:t>Отрыжка: пустая, воздухом, горькая, кислая, тухлым, пищей;  время её  появления, интенсивность, продолжительность. Есть ли срыгивания?</w:t>
      </w:r>
    </w:p>
    <w:p w:rsidR="00BF5156" w:rsidRPr="007F1836" w:rsidRDefault="00BF5156" w:rsidP="00BF5156">
      <w:pPr>
        <w:ind w:firstLine="709"/>
        <w:jc w:val="both"/>
        <w:rPr>
          <w:color w:val="000000"/>
          <w:sz w:val="28"/>
          <w:szCs w:val="28"/>
        </w:rPr>
      </w:pPr>
      <w:r w:rsidRPr="007F1836">
        <w:rPr>
          <w:color w:val="000000"/>
          <w:sz w:val="28"/>
          <w:szCs w:val="28"/>
        </w:rPr>
        <w:t>Изжога: частота появления, интенсивность, продолжительность. Зависит ли от приема и рода пищи?</w:t>
      </w:r>
    </w:p>
    <w:p w:rsidR="00BF5156" w:rsidRPr="007F1836" w:rsidRDefault="00BF5156" w:rsidP="00BF5156">
      <w:pPr>
        <w:ind w:firstLine="709"/>
        <w:jc w:val="both"/>
        <w:rPr>
          <w:color w:val="000000"/>
          <w:sz w:val="28"/>
          <w:szCs w:val="28"/>
        </w:rPr>
      </w:pPr>
      <w:r w:rsidRPr="007F1836">
        <w:rPr>
          <w:color w:val="000000"/>
          <w:sz w:val="28"/>
          <w:szCs w:val="28"/>
        </w:rPr>
        <w:t>Тошнота: частота появления, продолжительность, зависит от рода пищи, натощак, при головокружении, при изменении положения тела, нарушения равновесия.</w:t>
      </w:r>
    </w:p>
    <w:p w:rsidR="00BF5156" w:rsidRPr="007F1836" w:rsidRDefault="00BF5156" w:rsidP="00BF5156">
      <w:pPr>
        <w:ind w:firstLine="709"/>
        <w:jc w:val="both"/>
        <w:rPr>
          <w:color w:val="000000"/>
          <w:sz w:val="28"/>
          <w:szCs w:val="28"/>
        </w:rPr>
      </w:pPr>
      <w:r w:rsidRPr="007F1836">
        <w:rPr>
          <w:color w:val="000000"/>
          <w:sz w:val="28"/>
          <w:szCs w:val="28"/>
        </w:rPr>
        <w:t>Рвота: время появления (натощак, после еды); продолжительность, зависит ли от рода пищи, приема лекарств. Количество удаленного рвотой желудочного содержимого. Вкус рвотных масс: без вкуса, кислые, горькие. Характер рвоты: неперевариваемость, куски пищи, съеденные задолго до рвоты, пенистые рвотные массы, желтовато-зеленый цвет их от примеси крови к рвотным массам, в каком количестве и виде (неизмененная или измененная кровь), рвота чистой кровью, в виде кофейной гущи, рвота желтого или темно-бурого цвета с каловым запахом. Облегчение после рвоты.</w:t>
      </w:r>
    </w:p>
    <w:p w:rsidR="00BF5156" w:rsidRPr="007F1836" w:rsidRDefault="00BF5156" w:rsidP="00BF5156">
      <w:pPr>
        <w:ind w:firstLine="709"/>
        <w:jc w:val="both"/>
        <w:rPr>
          <w:color w:val="000000"/>
          <w:sz w:val="28"/>
          <w:szCs w:val="28"/>
        </w:rPr>
      </w:pPr>
      <w:r w:rsidRPr="007F1836">
        <w:rPr>
          <w:color w:val="000000"/>
          <w:sz w:val="28"/>
          <w:szCs w:val="28"/>
        </w:rPr>
        <w:t>Неприятные ощущения в подложечной области: появление их от всякой пищи или же в зависимости от рода пищи, качества или количества пищи.</w:t>
      </w:r>
    </w:p>
    <w:p w:rsidR="00BF5156" w:rsidRPr="007F1836" w:rsidRDefault="00BF5156" w:rsidP="00BF5156">
      <w:pPr>
        <w:ind w:firstLine="709"/>
        <w:jc w:val="both"/>
        <w:rPr>
          <w:color w:val="000000"/>
          <w:sz w:val="28"/>
          <w:szCs w:val="28"/>
        </w:rPr>
      </w:pPr>
      <w:r w:rsidRPr="007F1836">
        <w:rPr>
          <w:color w:val="000000"/>
          <w:sz w:val="28"/>
          <w:szCs w:val="28"/>
        </w:rPr>
        <w:t>Боли в подложечной области: локализация и характер боли, интенсивность.</w:t>
      </w:r>
    </w:p>
    <w:p w:rsidR="00BF5156" w:rsidRPr="007F1836" w:rsidRDefault="00BF5156" w:rsidP="00BF5156">
      <w:pPr>
        <w:ind w:firstLine="709"/>
        <w:jc w:val="both"/>
        <w:rPr>
          <w:color w:val="000000"/>
          <w:sz w:val="28"/>
          <w:szCs w:val="28"/>
        </w:rPr>
      </w:pPr>
      <w:r w:rsidRPr="007F1836">
        <w:rPr>
          <w:color w:val="000000"/>
          <w:sz w:val="28"/>
          <w:szCs w:val="28"/>
        </w:rPr>
        <w:t>Иррадиация болей: сверлящая боль в подложечной области, отдающая в позвоночник, отдающая в правую лопатку, в правое плечо. Условия, при которых появляются боли: связь с характером, количеством и качеством принятой пищи. Боли в подложечной области в зависимости от пищи, вне зависимости от пищи. Через сколько времени после приема пищи появляется боль (боль натощак или «голодные боли», ночные боли).</w:t>
      </w:r>
    </w:p>
    <w:p w:rsidR="00BF5156" w:rsidRPr="007F1836" w:rsidRDefault="00BF5156" w:rsidP="00BF5156">
      <w:pPr>
        <w:ind w:firstLine="709"/>
        <w:jc w:val="both"/>
        <w:rPr>
          <w:color w:val="000000"/>
          <w:sz w:val="28"/>
          <w:szCs w:val="28"/>
        </w:rPr>
      </w:pPr>
      <w:r w:rsidRPr="007F1836">
        <w:rPr>
          <w:color w:val="000000"/>
          <w:sz w:val="28"/>
          <w:szCs w:val="28"/>
        </w:rPr>
        <w:t>Продолжительность болей: проходит ли боль после приема пищи или жидкости, приема соды, после рвоты или отхождения газов. Влияние перемены положения тела и движений на усиление, ослабление и прекращение болей.</w:t>
      </w:r>
    </w:p>
    <w:p w:rsidR="00BF5156" w:rsidRPr="007F1836" w:rsidRDefault="00BF5156" w:rsidP="00BF5156">
      <w:pPr>
        <w:ind w:firstLine="709"/>
        <w:jc w:val="both"/>
        <w:rPr>
          <w:color w:val="000000"/>
          <w:sz w:val="28"/>
          <w:szCs w:val="28"/>
        </w:rPr>
      </w:pPr>
      <w:r w:rsidRPr="007F1836">
        <w:rPr>
          <w:color w:val="000000"/>
          <w:sz w:val="28"/>
          <w:szCs w:val="28"/>
        </w:rPr>
        <w:t>Периодичность болей: длительность светлых промежутков, времени года (осень, зима, весна, лето).</w:t>
      </w:r>
    </w:p>
    <w:p w:rsidR="00BF5156" w:rsidRPr="007F1836" w:rsidRDefault="00BF5156" w:rsidP="00BF5156">
      <w:pPr>
        <w:ind w:firstLine="709"/>
        <w:jc w:val="both"/>
        <w:rPr>
          <w:color w:val="000000"/>
          <w:sz w:val="28"/>
          <w:szCs w:val="28"/>
        </w:rPr>
      </w:pPr>
      <w:r w:rsidRPr="007F1836">
        <w:rPr>
          <w:color w:val="000000"/>
          <w:sz w:val="28"/>
          <w:szCs w:val="28"/>
        </w:rPr>
        <w:t>Чем сопровождаются боли: тошнотой, рвотой, температурой, головными болями, задержкой стула или жидким стулом, задержкой газов, появлением дегтеобразного стула.</w:t>
      </w:r>
    </w:p>
    <w:p w:rsidR="00BF5156" w:rsidRPr="007F1836" w:rsidRDefault="00BF5156" w:rsidP="00BF5156">
      <w:pPr>
        <w:ind w:firstLine="709"/>
        <w:jc w:val="both"/>
        <w:rPr>
          <w:color w:val="000000"/>
          <w:sz w:val="28"/>
          <w:szCs w:val="28"/>
        </w:rPr>
      </w:pPr>
      <w:r w:rsidRPr="007F1836">
        <w:rPr>
          <w:color w:val="000000"/>
          <w:sz w:val="28"/>
          <w:szCs w:val="28"/>
        </w:rPr>
        <w:t>Ненормальное ощущение в животе: вздутие, ощущение переливания, урчание. Боли острые, режущие, тупые, ноющие, постоянные, схваткообразные.</w:t>
      </w:r>
    </w:p>
    <w:p w:rsidR="00BF5156" w:rsidRPr="007F1836" w:rsidRDefault="00BF5156" w:rsidP="00BF5156">
      <w:pPr>
        <w:ind w:firstLine="709"/>
        <w:jc w:val="both"/>
        <w:rPr>
          <w:color w:val="000000"/>
          <w:sz w:val="28"/>
          <w:szCs w:val="28"/>
        </w:rPr>
      </w:pPr>
      <w:r w:rsidRPr="007F1836">
        <w:rPr>
          <w:color w:val="000000"/>
          <w:sz w:val="28"/>
          <w:szCs w:val="28"/>
        </w:rPr>
        <w:t xml:space="preserve">Стул: число испражнений, если стул бывает не ежедневно, то через сколько дней. Действие кишечника самостоятельное, с клизмой или слабительными. Чувство неполного опорожнения. Понос с указанием частоты испражнений. Смена поносов </w:t>
      </w:r>
      <w:r w:rsidRPr="007F1836">
        <w:rPr>
          <w:color w:val="000000"/>
          <w:sz w:val="28"/>
          <w:szCs w:val="28"/>
        </w:rPr>
        <w:lastRenderedPageBreak/>
        <w:t>запорами. Непроизвольное испражнение. Боли при акте дефекации. Тенезмы. Зуд в области прямой кишки. Выпадение прямой кишки.</w:t>
      </w:r>
    </w:p>
    <w:p w:rsidR="00BF5156" w:rsidRPr="007F1836" w:rsidRDefault="00BF5156" w:rsidP="00BF5156">
      <w:pPr>
        <w:ind w:firstLine="709"/>
        <w:jc w:val="both"/>
        <w:rPr>
          <w:color w:val="000000"/>
          <w:sz w:val="28"/>
          <w:szCs w:val="28"/>
        </w:rPr>
      </w:pPr>
      <w:r w:rsidRPr="007F1836">
        <w:rPr>
          <w:color w:val="000000"/>
          <w:sz w:val="28"/>
          <w:szCs w:val="28"/>
        </w:rPr>
        <w:t xml:space="preserve">Стул: оформленный, кашицеобразный, жидкий, твердый, орешками — «овечий» кал, цвет. Примесь крови и слизи. </w:t>
      </w:r>
    </w:p>
    <w:p w:rsidR="00BF5156" w:rsidRPr="007F1836" w:rsidRDefault="00BF5156" w:rsidP="00BF5156">
      <w:pPr>
        <w:ind w:firstLine="709"/>
        <w:jc w:val="both"/>
        <w:rPr>
          <w:color w:val="000000"/>
          <w:sz w:val="28"/>
          <w:szCs w:val="28"/>
        </w:rPr>
      </w:pPr>
      <w:r w:rsidRPr="007F1836">
        <w:rPr>
          <w:color w:val="000000"/>
          <w:sz w:val="28"/>
          <w:szCs w:val="28"/>
        </w:rPr>
        <w:t>Отхождение газов: свободное, умеренное, обильное, без запахов, с резким запахом.</w:t>
      </w:r>
    </w:p>
    <w:p w:rsidR="00BF5156" w:rsidRPr="007F1836" w:rsidRDefault="00BF5156" w:rsidP="00BF5156">
      <w:pPr>
        <w:ind w:firstLine="709"/>
        <w:jc w:val="both"/>
        <w:rPr>
          <w:color w:val="000000"/>
          <w:sz w:val="28"/>
          <w:szCs w:val="28"/>
        </w:rPr>
      </w:pPr>
      <w:r w:rsidRPr="007F1836">
        <w:rPr>
          <w:color w:val="000000"/>
          <w:sz w:val="28"/>
          <w:szCs w:val="28"/>
        </w:rPr>
        <w:t>Жалобы при поражении системы органов мочевыделения</w:t>
      </w:r>
    </w:p>
    <w:p w:rsidR="00BF5156" w:rsidRPr="007F1836" w:rsidRDefault="00BF5156" w:rsidP="00BF5156">
      <w:pPr>
        <w:ind w:firstLine="709"/>
        <w:jc w:val="both"/>
        <w:rPr>
          <w:color w:val="000000"/>
          <w:sz w:val="28"/>
          <w:szCs w:val="28"/>
        </w:rPr>
      </w:pPr>
      <w:r w:rsidRPr="007F1836">
        <w:rPr>
          <w:color w:val="000000"/>
          <w:sz w:val="28"/>
          <w:szCs w:val="28"/>
        </w:rPr>
        <w:t>Боли в поясничной области: справа, слева, постоянные или приступами: характер болей — тупые, тянущие, ноющие, схваткообразные; при каких условиях появляются боли — длительная ходьба, прыжок, тряская езда, охлаждение, волнение. От чего усиливаются? Иррадиация болей — по ходу мочеточников, к мочевому пузырю, в мочеиспускательный канал.</w:t>
      </w:r>
    </w:p>
    <w:p w:rsidR="00BF5156" w:rsidRPr="007F1836" w:rsidRDefault="00BF5156" w:rsidP="00BF5156">
      <w:pPr>
        <w:ind w:firstLine="709"/>
        <w:jc w:val="both"/>
        <w:rPr>
          <w:color w:val="000000"/>
          <w:sz w:val="28"/>
          <w:szCs w:val="28"/>
        </w:rPr>
      </w:pPr>
      <w:r w:rsidRPr="007F1836">
        <w:rPr>
          <w:color w:val="000000"/>
          <w:sz w:val="28"/>
          <w:szCs w:val="28"/>
        </w:rPr>
        <w:t xml:space="preserve">Мочеиспускание: произвольное, свободное, затрудненное, болезненное, учащенное. Учащение днем или ночью. Боли при моче-испускании в мочевом пузыре; боли, резь, жжение в мочеиспускательном канале. Боли в начале, во время, в конце мочеиспускания. Изменение струи мочи (прерывистая, по каплям, слабая). Недержание мочи. Суточное количество мочи. </w:t>
      </w:r>
    </w:p>
    <w:p w:rsidR="00BF5156" w:rsidRPr="007F1836" w:rsidRDefault="00BF5156" w:rsidP="00BF5156">
      <w:pPr>
        <w:ind w:firstLine="709"/>
        <w:jc w:val="both"/>
        <w:rPr>
          <w:color w:val="000000"/>
          <w:sz w:val="28"/>
          <w:szCs w:val="28"/>
        </w:rPr>
      </w:pPr>
      <w:r w:rsidRPr="007F1836">
        <w:rPr>
          <w:color w:val="000000"/>
          <w:sz w:val="28"/>
          <w:szCs w:val="28"/>
        </w:rPr>
        <w:t>Моча: цвет, прозрачность, осадок, примесь: гноя, слизи, крови. Гематурия (в начале, во время мочеиспускания, в конце).</w:t>
      </w:r>
    </w:p>
    <w:p w:rsidR="00BF5156" w:rsidRPr="007F1836" w:rsidRDefault="00BF5156" w:rsidP="00BF5156">
      <w:pPr>
        <w:ind w:firstLine="709"/>
        <w:jc w:val="both"/>
        <w:rPr>
          <w:color w:val="000000"/>
          <w:sz w:val="28"/>
          <w:szCs w:val="28"/>
        </w:rPr>
      </w:pPr>
      <w:r w:rsidRPr="007F1836">
        <w:rPr>
          <w:color w:val="000000"/>
          <w:sz w:val="28"/>
          <w:szCs w:val="28"/>
        </w:rPr>
        <w:t>Общие: ослабление зрения, сердцебиение, одышка, отеки век, лица.</w:t>
      </w:r>
    </w:p>
    <w:p w:rsidR="00BF5156" w:rsidRPr="007F1836" w:rsidRDefault="00BF5156" w:rsidP="00BF5156">
      <w:pPr>
        <w:ind w:firstLine="709"/>
        <w:jc w:val="both"/>
        <w:rPr>
          <w:color w:val="000000"/>
          <w:sz w:val="28"/>
          <w:szCs w:val="28"/>
        </w:rPr>
      </w:pPr>
    </w:p>
    <w:p w:rsidR="00BF5156" w:rsidRPr="007F1836" w:rsidRDefault="00BF5156" w:rsidP="00BF5156">
      <w:pPr>
        <w:ind w:firstLine="709"/>
        <w:jc w:val="both"/>
        <w:rPr>
          <w:color w:val="000000"/>
          <w:sz w:val="28"/>
          <w:szCs w:val="28"/>
        </w:rPr>
      </w:pPr>
      <w:r w:rsidRPr="007F1836">
        <w:rPr>
          <w:color w:val="000000"/>
          <w:sz w:val="28"/>
          <w:szCs w:val="28"/>
        </w:rPr>
        <w:t>Жалобы при поражении системы органов кроветворения</w:t>
      </w:r>
    </w:p>
    <w:p w:rsidR="00BF5156" w:rsidRPr="007F1836" w:rsidRDefault="00BF5156" w:rsidP="00BF5156">
      <w:pPr>
        <w:ind w:firstLine="709"/>
        <w:jc w:val="both"/>
        <w:rPr>
          <w:color w:val="000000"/>
          <w:sz w:val="28"/>
          <w:szCs w:val="28"/>
        </w:rPr>
      </w:pPr>
      <w:r w:rsidRPr="007F1836">
        <w:rPr>
          <w:color w:val="000000"/>
          <w:sz w:val="28"/>
          <w:szCs w:val="28"/>
        </w:rPr>
        <w:t>Боли: в горле, костях, правом или левом подреберье, их характер.</w:t>
      </w:r>
    </w:p>
    <w:p w:rsidR="00BF5156" w:rsidRPr="007F1836" w:rsidRDefault="00BF5156" w:rsidP="00BF5156">
      <w:pPr>
        <w:ind w:firstLine="709"/>
        <w:jc w:val="both"/>
        <w:rPr>
          <w:color w:val="000000"/>
          <w:sz w:val="28"/>
          <w:szCs w:val="28"/>
        </w:rPr>
      </w:pPr>
      <w:r w:rsidRPr="007F1836">
        <w:rPr>
          <w:color w:val="000000"/>
          <w:sz w:val="28"/>
          <w:szCs w:val="28"/>
        </w:rPr>
        <w:t xml:space="preserve">    Кровоточивость: кровотечение из носа, десен, желудочно-кишечного тракта, матки и других органов. Кожный зуд. Лихорадка.</w:t>
      </w:r>
    </w:p>
    <w:p w:rsidR="00BF5156" w:rsidRPr="007F1836" w:rsidRDefault="00BF5156" w:rsidP="00BF5156">
      <w:pPr>
        <w:ind w:firstLine="709"/>
        <w:jc w:val="both"/>
        <w:rPr>
          <w:color w:val="000000"/>
          <w:sz w:val="28"/>
          <w:szCs w:val="28"/>
        </w:rPr>
      </w:pPr>
      <w:r w:rsidRPr="007F1836">
        <w:rPr>
          <w:color w:val="000000"/>
          <w:sz w:val="28"/>
          <w:szCs w:val="28"/>
        </w:rPr>
        <w:t>Выявление интоксикаций: (свинец, ртуть, амидопирин, бутадион, сульфаниламиды) и лучевых поражений. Наследственность.</w:t>
      </w:r>
    </w:p>
    <w:p w:rsidR="00BF5156" w:rsidRPr="007F1836" w:rsidRDefault="00BF5156" w:rsidP="00BF5156">
      <w:pPr>
        <w:ind w:firstLine="709"/>
        <w:jc w:val="both"/>
        <w:rPr>
          <w:color w:val="000000"/>
          <w:sz w:val="28"/>
          <w:szCs w:val="28"/>
        </w:rPr>
      </w:pPr>
      <w:r w:rsidRPr="007F1836">
        <w:rPr>
          <w:color w:val="000000"/>
          <w:sz w:val="28"/>
          <w:szCs w:val="28"/>
        </w:rPr>
        <w:t xml:space="preserve">Жалобы при поражении эндокринной  системы  и нарушении обмена  </w:t>
      </w:r>
    </w:p>
    <w:p w:rsidR="00BF5156" w:rsidRPr="007F1836" w:rsidRDefault="00BF5156" w:rsidP="00BF5156">
      <w:pPr>
        <w:ind w:firstLine="709"/>
        <w:jc w:val="both"/>
        <w:rPr>
          <w:color w:val="000000"/>
          <w:sz w:val="28"/>
          <w:szCs w:val="28"/>
        </w:rPr>
      </w:pPr>
      <w:r w:rsidRPr="007F1836">
        <w:rPr>
          <w:color w:val="000000"/>
          <w:sz w:val="28"/>
          <w:szCs w:val="28"/>
        </w:rPr>
        <w:t>веществ</w:t>
      </w:r>
    </w:p>
    <w:p w:rsidR="00BF5156" w:rsidRPr="007F1836" w:rsidRDefault="00BF5156" w:rsidP="00BF5156">
      <w:pPr>
        <w:ind w:firstLine="709"/>
        <w:jc w:val="both"/>
        <w:rPr>
          <w:color w:val="000000"/>
          <w:sz w:val="28"/>
          <w:szCs w:val="28"/>
        </w:rPr>
      </w:pPr>
      <w:r w:rsidRPr="007F1836">
        <w:rPr>
          <w:color w:val="000000"/>
          <w:sz w:val="28"/>
          <w:szCs w:val="28"/>
        </w:rPr>
        <w:t>Слабость, похудание, ожирение, появление жажды, аппетит, лихорадочное состояние, повышение возбудимости, нарушение сна, дрожь в теле, изменение окраски кожных покровов, сухость кожи или потливость.</w:t>
      </w:r>
    </w:p>
    <w:p w:rsidR="00BF5156" w:rsidRPr="007F1836" w:rsidRDefault="00BF5156" w:rsidP="00BF5156">
      <w:pPr>
        <w:ind w:firstLine="709"/>
        <w:jc w:val="both"/>
        <w:rPr>
          <w:color w:val="000000"/>
          <w:sz w:val="28"/>
          <w:szCs w:val="28"/>
        </w:rPr>
      </w:pPr>
      <w:r w:rsidRPr="007F1836">
        <w:rPr>
          <w:color w:val="000000"/>
          <w:sz w:val="28"/>
          <w:szCs w:val="28"/>
        </w:rPr>
        <w:t>Жалобы при поражении костно-мышечной системы и суставов</w:t>
      </w:r>
    </w:p>
    <w:p w:rsidR="00BF5156" w:rsidRPr="007F1836" w:rsidRDefault="00BF5156" w:rsidP="00BF5156">
      <w:pPr>
        <w:ind w:firstLine="709"/>
        <w:jc w:val="both"/>
        <w:rPr>
          <w:color w:val="000000"/>
          <w:sz w:val="28"/>
          <w:szCs w:val="28"/>
        </w:rPr>
      </w:pPr>
      <w:r w:rsidRPr="007F1836">
        <w:rPr>
          <w:color w:val="000000"/>
          <w:sz w:val="28"/>
          <w:szCs w:val="28"/>
        </w:rPr>
        <w:t>Боли в костях конечностей, суставах, мышцах. Движение в суставах (свободные, ограниченные). Как часто обостряются, с чем связано обострение? Сопровождается ли покраснением суставов, есть ли  хруст в суставах? Мышечная сила, время появления, ее ослабление.</w:t>
      </w:r>
    </w:p>
    <w:p w:rsidR="00BF5156" w:rsidRPr="007F1836" w:rsidRDefault="00BF5156" w:rsidP="00BF5156">
      <w:pPr>
        <w:ind w:firstLine="709"/>
        <w:jc w:val="both"/>
        <w:rPr>
          <w:color w:val="000000"/>
          <w:sz w:val="28"/>
          <w:szCs w:val="28"/>
        </w:rPr>
      </w:pPr>
      <w:r w:rsidRPr="007F1836">
        <w:rPr>
          <w:color w:val="000000"/>
          <w:sz w:val="28"/>
          <w:szCs w:val="28"/>
        </w:rPr>
        <w:t>Жалобы, характеризующие общее состояние больного</w:t>
      </w:r>
    </w:p>
    <w:p w:rsidR="00BF5156" w:rsidRPr="007F1836" w:rsidRDefault="00BF5156" w:rsidP="00BF5156">
      <w:pPr>
        <w:ind w:firstLine="709"/>
        <w:jc w:val="both"/>
        <w:rPr>
          <w:color w:val="000000"/>
          <w:sz w:val="28"/>
          <w:szCs w:val="28"/>
        </w:rPr>
      </w:pPr>
      <w:r w:rsidRPr="007F1836">
        <w:rPr>
          <w:color w:val="000000"/>
          <w:sz w:val="28"/>
          <w:szCs w:val="28"/>
        </w:rPr>
        <w:t>Самочувствие, недомогание, утомляемость, снижение трудоспособности, зябкость, озноб, потливость, чувство жара, повышение температуры, похудание, повышение веса (необходимо уточнить в какой степени и давно ли?).</w:t>
      </w:r>
    </w:p>
    <w:p w:rsidR="00BF5156" w:rsidRPr="007F1836" w:rsidRDefault="00BF5156" w:rsidP="00BF5156">
      <w:pPr>
        <w:ind w:firstLine="709"/>
        <w:jc w:val="both"/>
        <w:rPr>
          <w:color w:val="000000"/>
          <w:sz w:val="28"/>
          <w:szCs w:val="28"/>
        </w:rPr>
      </w:pPr>
    </w:p>
    <w:p w:rsidR="00BF5156" w:rsidRPr="007F1836" w:rsidRDefault="00BF5156" w:rsidP="00BF5156">
      <w:pPr>
        <w:ind w:firstLine="709"/>
        <w:jc w:val="both"/>
        <w:rPr>
          <w:color w:val="000000"/>
          <w:sz w:val="28"/>
          <w:szCs w:val="28"/>
        </w:rPr>
      </w:pPr>
      <w:r w:rsidRPr="007F1836">
        <w:rPr>
          <w:color w:val="000000"/>
          <w:sz w:val="28"/>
          <w:szCs w:val="28"/>
        </w:rPr>
        <w:t xml:space="preserve"> </w:t>
      </w:r>
      <w:r w:rsidRPr="007F1836">
        <w:rPr>
          <w:color w:val="000000"/>
          <w:sz w:val="28"/>
          <w:szCs w:val="28"/>
          <w:lang w:val="en-US"/>
        </w:rPr>
        <w:t>III</w:t>
      </w:r>
      <w:r w:rsidRPr="007F1836">
        <w:rPr>
          <w:color w:val="000000"/>
          <w:sz w:val="28"/>
          <w:szCs w:val="28"/>
        </w:rPr>
        <w:t>. ИСТОРИЯ НАСТОЯЩЕГО ЗАБОЛЕВАНИЯ</w:t>
      </w:r>
    </w:p>
    <w:p w:rsidR="00BF5156" w:rsidRPr="007F1836" w:rsidRDefault="00BF5156" w:rsidP="00BF5156">
      <w:pPr>
        <w:ind w:firstLine="709"/>
        <w:jc w:val="both"/>
        <w:rPr>
          <w:color w:val="000000"/>
          <w:sz w:val="28"/>
          <w:szCs w:val="28"/>
        </w:rPr>
      </w:pPr>
      <w:r w:rsidRPr="007F1836">
        <w:rPr>
          <w:color w:val="000000"/>
          <w:sz w:val="28"/>
          <w:szCs w:val="28"/>
        </w:rPr>
        <w:t xml:space="preserve">Раздел  должен отражать время возникновения заболевания и динамику развития до начала курации. Особенно важным является выявление симптомов, что, в какой-то мере, позволяет решить вопрос о каком заболевании идёт речь – остром </w:t>
      </w:r>
      <w:r w:rsidRPr="007F1836">
        <w:rPr>
          <w:color w:val="000000"/>
          <w:sz w:val="28"/>
          <w:szCs w:val="28"/>
        </w:rPr>
        <w:lastRenderedPageBreak/>
        <w:t xml:space="preserve">или хроническом. Путем соответствующих вопросов необходимо выяснить: начало болезни (когда и как она началась — внезапно или постепенно), каковы были ее проявления, ее дальнейшее течение (прогрессирующее или с перерывами, для хронических заболеваний продолжительность периодов обострений, рецидивов, ремиссий). </w:t>
      </w:r>
    </w:p>
    <w:p w:rsidR="00BF5156" w:rsidRPr="007F1836" w:rsidRDefault="00BF5156" w:rsidP="00BF5156">
      <w:pPr>
        <w:ind w:firstLine="709"/>
        <w:jc w:val="both"/>
        <w:rPr>
          <w:color w:val="000000"/>
          <w:sz w:val="28"/>
          <w:szCs w:val="28"/>
        </w:rPr>
      </w:pPr>
      <w:r w:rsidRPr="007F1836">
        <w:rPr>
          <w:color w:val="000000"/>
          <w:sz w:val="28"/>
          <w:szCs w:val="28"/>
        </w:rPr>
        <w:t>Следует установить причины и повод настоящего ухудшения  заболевания (тяжелое нервное напряжение, травмы, физические перегрузки, погрешность в еде, простуда и другие).</w:t>
      </w:r>
    </w:p>
    <w:p w:rsidR="00BF5156" w:rsidRPr="007F1836" w:rsidRDefault="00BF5156" w:rsidP="00BF5156">
      <w:pPr>
        <w:ind w:firstLine="709"/>
        <w:jc w:val="both"/>
        <w:rPr>
          <w:color w:val="000000"/>
          <w:sz w:val="28"/>
          <w:szCs w:val="28"/>
        </w:rPr>
      </w:pPr>
      <w:r w:rsidRPr="007F1836">
        <w:rPr>
          <w:color w:val="000000"/>
          <w:sz w:val="28"/>
          <w:szCs w:val="28"/>
        </w:rPr>
        <w:t>Обращался ли к врачу, лечился ли и с каким результатом, какие проводились дополнительные   исследования (анализа крови, мочи, ЭКГ, рентгеноскопия и др.)? Какие ставили диагнозы лечащие врачи?</w:t>
      </w:r>
    </w:p>
    <w:p w:rsidR="00BF5156" w:rsidRPr="007F1836" w:rsidRDefault="00BF5156" w:rsidP="00BF5156">
      <w:pPr>
        <w:ind w:firstLine="709"/>
        <w:jc w:val="both"/>
        <w:rPr>
          <w:color w:val="000000"/>
          <w:sz w:val="28"/>
          <w:szCs w:val="28"/>
        </w:rPr>
      </w:pPr>
      <w:r w:rsidRPr="007F1836">
        <w:rPr>
          <w:color w:val="000000"/>
          <w:sz w:val="28"/>
          <w:szCs w:val="28"/>
        </w:rPr>
        <w:t xml:space="preserve">Характеристика периода, предшествующего настоящему обращению за медицинской помощью (ухудшение болезни, появление новых симптомов и т. д.).  </w:t>
      </w:r>
    </w:p>
    <w:p w:rsidR="00BF5156" w:rsidRPr="007F1836" w:rsidRDefault="00BF5156" w:rsidP="00BF5156">
      <w:pPr>
        <w:ind w:firstLine="709"/>
        <w:jc w:val="both"/>
        <w:rPr>
          <w:color w:val="000000"/>
          <w:sz w:val="28"/>
          <w:szCs w:val="28"/>
        </w:rPr>
      </w:pPr>
      <w:r w:rsidRPr="007F1836">
        <w:rPr>
          <w:color w:val="000000"/>
          <w:sz w:val="28"/>
          <w:szCs w:val="28"/>
        </w:rPr>
        <w:t>Кем больной направлен в стационар?  Характер госпитализации (экстренный, плановый).</w:t>
      </w:r>
    </w:p>
    <w:p w:rsidR="00BF5156" w:rsidRPr="007F1836" w:rsidRDefault="00BF5156" w:rsidP="00BF5156">
      <w:pPr>
        <w:ind w:firstLine="709"/>
        <w:jc w:val="both"/>
        <w:rPr>
          <w:color w:val="000000"/>
          <w:sz w:val="28"/>
          <w:szCs w:val="28"/>
        </w:rPr>
      </w:pPr>
      <w:r w:rsidRPr="007F1836">
        <w:rPr>
          <w:color w:val="000000"/>
          <w:sz w:val="28"/>
          <w:szCs w:val="28"/>
        </w:rPr>
        <w:t>Трудо-экспертный анамнез: выдан ли и когда выдан  листок нетрудоспособности на момент поступления в стационар, сколько дней нетрудоспособен.</w:t>
      </w:r>
    </w:p>
    <w:p w:rsidR="00BF5156" w:rsidRPr="007F1836" w:rsidRDefault="00BF5156" w:rsidP="00BF5156">
      <w:pPr>
        <w:ind w:firstLine="709"/>
        <w:jc w:val="both"/>
        <w:rPr>
          <w:color w:val="000000"/>
          <w:sz w:val="28"/>
          <w:szCs w:val="28"/>
        </w:rPr>
      </w:pPr>
    </w:p>
    <w:p w:rsidR="00BF5156" w:rsidRPr="007F1836" w:rsidRDefault="00BF5156" w:rsidP="00BF5156">
      <w:pPr>
        <w:ind w:firstLine="709"/>
        <w:jc w:val="both"/>
        <w:rPr>
          <w:color w:val="000000"/>
          <w:sz w:val="28"/>
          <w:szCs w:val="28"/>
        </w:rPr>
      </w:pPr>
      <w:r w:rsidRPr="007F1836">
        <w:rPr>
          <w:color w:val="000000"/>
          <w:sz w:val="28"/>
          <w:szCs w:val="28"/>
          <w:lang w:val="en-US"/>
        </w:rPr>
        <w:t>IV</w:t>
      </w:r>
      <w:r w:rsidRPr="007F1836">
        <w:rPr>
          <w:color w:val="000000"/>
          <w:sz w:val="28"/>
          <w:szCs w:val="28"/>
        </w:rPr>
        <w:t>. ИСТОРИЯ ЖИЗНИ БОЛЬНОГО</w:t>
      </w:r>
    </w:p>
    <w:p w:rsidR="00BF5156" w:rsidRPr="007F1836" w:rsidRDefault="00BF5156" w:rsidP="00BF5156">
      <w:pPr>
        <w:ind w:firstLine="709"/>
        <w:jc w:val="both"/>
        <w:rPr>
          <w:color w:val="000000"/>
          <w:sz w:val="28"/>
          <w:szCs w:val="28"/>
        </w:rPr>
      </w:pPr>
      <w:r w:rsidRPr="007F1836">
        <w:rPr>
          <w:color w:val="000000"/>
          <w:sz w:val="28"/>
          <w:szCs w:val="28"/>
        </w:rPr>
        <w:t>Расспрос о жизни больного, следует начинать с общебиографических сведений: время и место рождения (географический район), место жительства, если он их менял в течение жизни.</w:t>
      </w:r>
    </w:p>
    <w:p w:rsidR="00BF5156" w:rsidRPr="007F1836" w:rsidRDefault="00BF5156" w:rsidP="00BF5156">
      <w:pPr>
        <w:ind w:firstLine="709"/>
        <w:jc w:val="both"/>
        <w:rPr>
          <w:color w:val="000000"/>
          <w:sz w:val="28"/>
          <w:szCs w:val="28"/>
        </w:rPr>
      </w:pPr>
      <w:r w:rsidRPr="007F1836">
        <w:rPr>
          <w:color w:val="000000"/>
          <w:sz w:val="28"/>
          <w:szCs w:val="28"/>
        </w:rPr>
        <w:t>Социальный анамнез: семейная обстановка, в которой родился; возраст родителей, перенесенные заболевания. Школьные годы: когда начал учиться, как проходило учение (насколько легко или трудно было учиться), сколько времени учился? Занимался ли в школе физкультурой и спортом? Общее и специальное образование больного. Для мужчин служба в армии.</w:t>
      </w:r>
    </w:p>
    <w:p w:rsidR="00BF5156" w:rsidRPr="007F1836" w:rsidRDefault="00BF5156" w:rsidP="00BF5156">
      <w:pPr>
        <w:ind w:firstLine="709"/>
        <w:jc w:val="both"/>
        <w:rPr>
          <w:color w:val="000000"/>
          <w:sz w:val="28"/>
          <w:szCs w:val="28"/>
        </w:rPr>
      </w:pPr>
      <w:r w:rsidRPr="007F1836">
        <w:rPr>
          <w:color w:val="000000"/>
          <w:sz w:val="28"/>
          <w:szCs w:val="28"/>
        </w:rPr>
        <w:t xml:space="preserve">Профессиональный анамнез: начало и характер труда всей жизни, профессиональные вредности в прошлом. Условия труда в настоящее время (продолжительность, умственная или физическая, ночная или дневная работа). Характеристика рабочего помещения (освещение, температура, сквозняки, пыль, наличие вредных веществ). Использование выходных дней, отпусков. Бытовые условия. </w:t>
      </w:r>
    </w:p>
    <w:p w:rsidR="00BF5156" w:rsidRPr="007F1836" w:rsidRDefault="00BF5156" w:rsidP="00BF5156">
      <w:pPr>
        <w:ind w:firstLine="709"/>
        <w:jc w:val="both"/>
        <w:rPr>
          <w:color w:val="000000"/>
          <w:sz w:val="28"/>
          <w:szCs w:val="28"/>
        </w:rPr>
      </w:pPr>
      <w:r w:rsidRPr="007F1836">
        <w:rPr>
          <w:color w:val="000000"/>
          <w:sz w:val="28"/>
          <w:szCs w:val="28"/>
        </w:rPr>
        <w:t>Перенесенные заболевания, операции, травмы: длительность и тя-жесть их, осложнения, проводимое лечение (в стационаре, на дому, амбулаторно, санаторно-курортное). Обратить внимание па венерические заболевания,  туберкулез, вирусные гепатиты, ВИЧ-инфекцию.</w:t>
      </w:r>
    </w:p>
    <w:p w:rsidR="00BF5156" w:rsidRPr="007F1836" w:rsidRDefault="00BF5156" w:rsidP="00BF5156">
      <w:pPr>
        <w:ind w:firstLine="709"/>
        <w:jc w:val="both"/>
        <w:rPr>
          <w:color w:val="000000"/>
          <w:sz w:val="28"/>
          <w:szCs w:val="28"/>
        </w:rPr>
      </w:pPr>
      <w:r w:rsidRPr="007F1836">
        <w:rPr>
          <w:color w:val="000000"/>
          <w:sz w:val="28"/>
          <w:szCs w:val="28"/>
        </w:rPr>
        <w:t>Семейный анамнез: женат, замужем, с каких лет. Для женщин начало менструаций, характер и цикл их. Беременности и роды, мертворождаемость, аборты, их количество, причина осложнения. Есть ли живые дети, сколько?</w:t>
      </w:r>
    </w:p>
    <w:p w:rsidR="00BF5156" w:rsidRPr="007F1836" w:rsidRDefault="00BF5156" w:rsidP="00BF5156">
      <w:pPr>
        <w:ind w:firstLine="709"/>
        <w:jc w:val="both"/>
        <w:rPr>
          <w:color w:val="000000"/>
          <w:sz w:val="28"/>
          <w:szCs w:val="28"/>
        </w:rPr>
      </w:pPr>
      <w:r w:rsidRPr="007F1836">
        <w:rPr>
          <w:color w:val="000000"/>
          <w:sz w:val="28"/>
          <w:szCs w:val="28"/>
        </w:rPr>
        <w:t>Наследственность: необходимо выяснить состояние здоровья близких родственников: отца, матери, дедов, бабушек, сестер и братьев больного, детей и внуков, сестер и братьев отца и матери (если они умерли, то, в каком возрасте и от каких причин).</w:t>
      </w:r>
    </w:p>
    <w:p w:rsidR="00BF5156" w:rsidRPr="007F1836" w:rsidRDefault="00BF5156" w:rsidP="00BF5156">
      <w:pPr>
        <w:ind w:firstLine="709"/>
        <w:jc w:val="both"/>
        <w:rPr>
          <w:color w:val="000000"/>
          <w:sz w:val="28"/>
          <w:szCs w:val="28"/>
        </w:rPr>
      </w:pPr>
      <w:r w:rsidRPr="007F1836">
        <w:rPr>
          <w:color w:val="000000"/>
          <w:sz w:val="28"/>
          <w:szCs w:val="28"/>
        </w:rPr>
        <w:lastRenderedPageBreak/>
        <w:t>Обратить внимание на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w:t>
      </w:r>
    </w:p>
    <w:p w:rsidR="00BF5156" w:rsidRPr="007F1836" w:rsidRDefault="00BF5156" w:rsidP="00BF5156">
      <w:pPr>
        <w:ind w:firstLine="709"/>
        <w:jc w:val="both"/>
        <w:rPr>
          <w:color w:val="000000"/>
          <w:sz w:val="28"/>
          <w:szCs w:val="28"/>
        </w:rPr>
      </w:pPr>
      <w:r w:rsidRPr="007F1836">
        <w:rPr>
          <w:color w:val="000000"/>
          <w:sz w:val="28"/>
          <w:szCs w:val="28"/>
        </w:rPr>
        <w:t>Эпидемиологический анамнез: выяснить был ли контакт с инфекционными больными (в семье, школе, среди соседей, сослуживцев и т. д.). Не соприкасался ли с больными животными? Расспросить, где питается больной (в столовой, буфете, дома, какую употребляет воду (сырую, кипяченую, из водопровода или из других источников). Выезжал ли в другие города, районы. Не приезжали ли в семью больные лица из других мест жительства?</w:t>
      </w:r>
    </w:p>
    <w:p w:rsidR="00BF5156" w:rsidRPr="007F1836" w:rsidRDefault="00BF5156" w:rsidP="00BF5156">
      <w:pPr>
        <w:ind w:firstLine="709"/>
        <w:jc w:val="both"/>
        <w:rPr>
          <w:color w:val="000000"/>
          <w:sz w:val="28"/>
          <w:szCs w:val="28"/>
        </w:rPr>
      </w:pPr>
      <w:r w:rsidRPr="007F1836">
        <w:rPr>
          <w:color w:val="000000"/>
          <w:sz w:val="28"/>
          <w:szCs w:val="28"/>
        </w:rPr>
        <w:t>Не отмечал ли у себя в последнее время повышения температуры, рвоты, расстройства стула?</w:t>
      </w:r>
    </w:p>
    <w:p w:rsidR="00BF5156" w:rsidRPr="007F1836" w:rsidRDefault="00BF5156" w:rsidP="00BF5156">
      <w:pPr>
        <w:ind w:firstLine="709"/>
        <w:jc w:val="both"/>
        <w:rPr>
          <w:color w:val="000000"/>
          <w:sz w:val="28"/>
          <w:szCs w:val="28"/>
        </w:rPr>
      </w:pPr>
      <w:r w:rsidRPr="007F1836">
        <w:rPr>
          <w:color w:val="000000"/>
          <w:sz w:val="28"/>
          <w:szCs w:val="28"/>
        </w:rPr>
        <w:t>Аллергический анамнез: непереносимость лекарственных препаратов: наличие кожного зуда, различных сыпей, отека лица после приема антибиотиков и других препаратов лекарственных, непереносимость пищевых продуктов, сезонное появление насморка и  слезотечения во время цветения полыни, амброзии, тополя.</w:t>
      </w:r>
    </w:p>
    <w:p w:rsidR="00BF5156" w:rsidRPr="007F1836" w:rsidRDefault="00BF5156" w:rsidP="00BF5156">
      <w:pPr>
        <w:ind w:firstLine="709"/>
        <w:jc w:val="both"/>
        <w:rPr>
          <w:color w:val="000000"/>
          <w:sz w:val="28"/>
          <w:szCs w:val="28"/>
        </w:rPr>
      </w:pPr>
      <w:r w:rsidRPr="007F1836">
        <w:rPr>
          <w:color w:val="000000"/>
          <w:sz w:val="28"/>
          <w:szCs w:val="28"/>
        </w:rPr>
        <w:t>Негигиенические вредные привычки: курение (с каких лет курит и сколько сигарет в день), употребление алкогольных напитков и наркотиков (частота, количество, как их переносит).</w:t>
      </w:r>
    </w:p>
    <w:p w:rsidR="00BF5156" w:rsidRPr="007F1836" w:rsidRDefault="00BF5156" w:rsidP="00BF5156">
      <w:pPr>
        <w:ind w:firstLine="709"/>
        <w:jc w:val="both"/>
        <w:rPr>
          <w:color w:val="000000"/>
          <w:sz w:val="28"/>
          <w:szCs w:val="28"/>
        </w:rPr>
      </w:pPr>
      <w:r w:rsidRPr="007F1836">
        <w:rPr>
          <w:color w:val="000000"/>
          <w:sz w:val="28"/>
          <w:szCs w:val="28"/>
        </w:rPr>
        <w:t>Гемотрансфузионный анамнез: переливалась ли кровь и кровезаменители,  по какому поводу,  сколько раз и в каком количестве, были ли осложнения на переливания и как они проявлялись. Является ли пациент донором?</w:t>
      </w:r>
    </w:p>
    <w:p w:rsidR="00BF5156" w:rsidRPr="007F1836" w:rsidRDefault="00BF5156" w:rsidP="00BF5156">
      <w:pPr>
        <w:ind w:firstLine="709"/>
        <w:jc w:val="both"/>
        <w:rPr>
          <w:color w:val="000000"/>
          <w:sz w:val="28"/>
          <w:szCs w:val="28"/>
        </w:rPr>
      </w:pPr>
    </w:p>
    <w:p w:rsidR="00BF5156" w:rsidRPr="007F1836" w:rsidRDefault="00BF5156" w:rsidP="00BF5156">
      <w:pPr>
        <w:ind w:firstLine="709"/>
        <w:jc w:val="both"/>
        <w:rPr>
          <w:color w:val="000000"/>
          <w:sz w:val="28"/>
          <w:szCs w:val="28"/>
        </w:rPr>
      </w:pPr>
      <w:r w:rsidRPr="007F1836">
        <w:rPr>
          <w:color w:val="000000"/>
          <w:sz w:val="28"/>
          <w:szCs w:val="28"/>
          <w:lang w:val="en-US"/>
        </w:rPr>
        <w:t>V</w:t>
      </w:r>
      <w:r w:rsidRPr="007F1836">
        <w:rPr>
          <w:color w:val="000000"/>
          <w:sz w:val="28"/>
          <w:szCs w:val="28"/>
        </w:rPr>
        <w:t>. НАСТОЯЩЕЕ СОСТОЯНИЕ</w:t>
      </w:r>
    </w:p>
    <w:p w:rsidR="00BF5156" w:rsidRPr="007F1836" w:rsidRDefault="00BF5156" w:rsidP="00BF5156">
      <w:pPr>
        <w:ind w:firstLine="709"/>
        <w:jc w:val="both"/>
        <w:rPr>
          <w:color w:val="000000"/>
          <w:sz w:val="28"/>
          <w:szCs w:val="28"/>
        </w:rPr>
      </w:pPr>
      <w:r w:rsidRPr="007F1836">
        <w:rPr>
          <w:color w:val="000000"/>
          <w:sz w:val="28"/>
          <w:szCs w:val="28"/>
        </w:rPr>
        <w:t>Общий осмотр больного (раздел подробно изложен в учебно-методическом пособии «Осмотр»)</w:t>
      </w:r>
    </w:p>
    <w:p w:rsidR="00BF5156" w:rsidRPr="007F1836" w:rsidRDefault="00BF5156" w:rsidP="00BF5156">
      <w:pPr>
        <w:ind w:firstLine="709"/>
        <w:jc w:val="both"/>
        <w:rPr>
          <w:color w:val="000000"/>
          <w:sz w:val="28"/>
          <w:szCs w:val="28"/>
        </w:rPr>
      </w:pPr>
      <w:r w:rsidRPr="007F1836">
        <w:rPr>
          <w:color w:val="000000"/>
          <w:sz w:val="28"/>
          <w:szCs w:val="28"/>
        </w:rPr>
        <w:t>Общее состояние: удовлетворительное, средней тяжести, тяжелое, очень тяжелое, агональное.</w:t>
      </w:r>
    </w:p>
    <w:p w:rsidR="00BF5156" w:rsidRPr="007F1836" w:rsidRDefault="00BF5156" w:rsidP="00BF5156">
      <w:pPr>
        <w:ind w:firstLine="709"/>
        <w:jc w:val="both"/>
        <w:rPr>
          <w:color w:val="000000"/>
          <w:sz w:val="28"/>
          <w:szCs w:val="28"/>
        </w:rPr>
      </w:pPr>
      <w:r w:rsidRPr="007F1836">
        <w:rPr>
          <w:color w:val="000000"/>
          <w:sz w:val="28"/>
          <w:szCs w:val="28"/>
        </w:rPr>
        <w:t>Сознание: ясное, ступорозное (оцепенение), сопорозное (отупение), коматозное.</w:t>
      </w:r>
    </w:p>
    <w:p w:rsidR="00BF5156" w:rsidRPr="007F1836" w:rsidRDefault="00BF5156" w:rsidP="00BF5156">
      <w:pPr>
        <w:ind w:firstLine="709"/>
        <w:jc w:val="both"/>
        <w:rPr>
          <w:color w:val="000000"/>
          <w:sz w:val="28"/>
          <w:szCs w:val="28"/>
        </w:rPr>
      </w:pPr>
      <w:r w:rsidRPr="007F1836">
        <w:rPr>
          <w:color w:val="000000"/>
          <w:sz w:val="28"/>
          <w:szCs w:val="28"/>
        </w:rPr>
        <w:t>Положение больного: активное, пассивное, вынужденное.</w:t>
      </w:r>
    </w:p>
    <w:p w:rsidR="00BF5156" w:rsidRPr="007F1836" w:rsidRDefault="00BF5156" w:rsidP="00BF5156">
      <w:pPr>
        <w:ind w:firstLine="709"/>
        <w:jc w:val="both"/>
        <w:rPr>
          <w:color w:val="000000"/>
          <w:sz w:val="28"/>
          <w:szCs w:val="28"/>
        </w:rPr>
      </w:pPr>
      <w:r w:rsidRPr="007F1836">
        <w:rPr>
          <w:color w:val="000000"/>
          <w:sz w:val="28"/>
          <w:szCs w:val="28"/>
        </w:rPr>
        <w:t>Телосложение:  (констит</w:t>
      </w:r>
      <w:r w:rsidR="002517C9" w:rsidRPr="007F1836">
        <w:rPr>
          <w:color w:val="000000"/>
          <w:sz w:val="28"/>
          <w:szCs w:val="28"/>
        </w:rPr>
        <w:t>уция); астеник, нормостеник, ги</w:t>
      </w:r>
      <w:r w:rsidRPr="007F1836">
        <w:rPr>
          <w:color w:val="000000"/>
          <w:sz w:val="28"/>
          <w:szCs w:val="28"/>
        </w:rPr>
        <w:t>перстеник. Рост. Вес (масса тела). Индекс массы тела (ИМТ = вес кг /рост м2). Осанка. Походка.</w:t>
      </w:r>
    </w:p>
    <w:p w:rsidR="00BF5156" w:rsidRPr="007F1836" w:rsidRDefault="00BF5156" w:rsidP="00BF5156">
      <w:pPr>
        <w:ind w:firstLine="709"/>
        <w:jc w:val="both"/>
        <w:rPr>
          <w:color w:val="000000"/>
          <w:sz w:val="28"/>
          <w:szCs w:val="28"/>
        </w:rPr>
      </w:pPr>
      <w:r w:rsidRPr="007F1836">
        <w:rPr>
          <w:color w:val="000000"/>
          <w:sz w:val="28"/>
          <w:szCs w:val="28"/>
        </w:rPr>
        <w:t xml:space="preserve">Температура тела: </w:t>
      </w:r>
      <w:r w:rsidR="002517C9" w:rsidRPr="007F1836">
        <w:rPr>
          <w:color w:val="000000"/>
          <w:sz w:val="28"/>
          <w:szCs w:val="28"/>
        </w:rPr>
        <w:t>нормальная, субфебрильная, высо</w:t>
      </w:r>
      <w:r w:rsidRPr="007F1836">
        <w:rPr>
          <w:color w:val="000000"/>
          <w:sz w:val="28"/>
          <w:szCs w:val="28"/>
        </w:rPr>
        <w:t xml:space="preserve">кая. </w:t>
      </w:r>
    </w:p>
    <w:p w:rsidR="00BF5156" w:rsidRPr="007F1836" w:rsidRDefault="00BF5156" w:rsidP="00BF5156">
      <w:pPr>
        <w:ind w:firstLine="709"/>
        <w:jc w:val="both"/>
        <w:rPr>
          <w:color w:val="000000"/>
          <w:sz w:val="28"/>
          <w:szCs w:val="28"/>
        </w:rPr>
      </w:pPr>
    </w:p>
    <w:p w:rsidR="00BF5156" w:rsidRPr="007F1836" w:rsidRDefault="00BF5156" w:rsidP="00BF5156">
      <w:pPr>
        <w:ind w:firstLine="709"/>
        <w:jc w:val="both"/>
        <w:rPr>
          <w:color w:val="000000"/>
          <w:sz w:val="28"/>
          <w:szCs w:val="28"/>
        </w:rPr>
      </w:pPr>
      <w:r w:rsidRPr="007F1836">
        <w:rPr>
          <w:color w:val="000000"/>
          <w:sz w:val="28"/>
          <w:szCs w:val="28"/>
        </w:rPr>
        <w:t>Система органов дыхания</w:t>
      </w:r>
    </w:p>
    <w:p w:rsidR="00BF5156" w:rsidRPr="007F1836" w:rsidRDefault="00BF5156" w:rsidP="00BF5156">
      <w:pPr>
        <w:ind w:firstLine="709"/>
        <w:jc w:val="both"/>
        <w:rPr>
          <w:color w:val="000000"/>
          <w:sz w:val="28"/>
          <w:szCs w:val="28"/>
        </w:rPr>
      </w:pPr>
      <w:r w:rsidRPr="007F1836">
        <w:rPr>
          <w:color w:val="000000"/>
          <w:sz w:val="28"/>
          <w:szCs w:val="28"/>
        </w:rPr>
        <w:t>Грудная клетка неизмене</w:t>
      </w:r>
      <w:r w:rsidR="002517C9" w:rsidRPr="007F1836">
        <w:rPr>
          <w:color w:val="000000"/>
          <w:sz w:val="28"/>
          <w:szCs w:val="28"/>
        </w:rPr>
        <w:t>нная: нормостеническая (коничес</w:t>
      </w:r>
      <w:r w:rsidRPr="007F1836">
        <w:rPr>
          <w:color w:val="000000"/>
          <w:sz w:val="28"/>
          <w:szCs w:val="28"/>
        </w:rPr>
        <w:t>кая), гиперстеническая, астеническая.</w:t>
      </w:r>
    </w:p>
    <w:p w:rsidR="00BF5156" w:rsidRPr="007F1836" w:rsidRDefault="00BF5156" w:rsidP="00BF5156">
      <w:pPr>
        <w:ind w:firstLine="709"/>
        <w:jc w:val="both"/>
        <w:rPr>
          <w:color w:val="000000"/>
          <w:sz w:val="28"/>
          <w:szCs w:val="28"/>
        </w:rPr>
      </w:pPr>
      <w:r w:rsidRPr="007F1836">
        <w:rPr>
          <w:color w:val="000000"/>
          <w:sz w:val="28"/>
          <w:szCs w:val="28"/>
        </w:rPr>
        <w:t>Грудная клетка патоло</w:t>
      </w:r>
      <w:r w:rsidR="002517C9" w:rsidRPr="007F1836">
        <w:rPr>
          <w:color w:val="000000"/>
          <w:sz w:val="28"/>
          <w:szCs w:val="28"/>
        </w:rPr>
        <w:t>гическая: эмфизематозная (бочко</w:t>
      </w:r>
      <w:r w:rsidRPr="007F1836">
        <w:rPr>
          <w:color w:val="000000"/>
          <w:sz w:val="28"/>
          <w:szCs w:val="28"/>
        </w:rPr>
        <w:t>образная), паралитическа</w:t>
      </w:r>
      <w:r w:rsidR="002517C9" w:rsidRPr="007F1836">
        <w:rPr>
          <w:color w:val="000000"/>
          <w:sz w:val="28"/>
          <w:szCs w:val="28"/>
        </w:rPr>
        <w:t>я, рахитическая (килевидная, ку</w:t>
      </w:r>
      <w:r w:rsidRPr="007F1836">
        <w:rPr>
          <w:color w:val="000000"/>
          <w:sz w:val="28"/>
          <w:szCs w:val="28"/>
        </w:rPr>
        <w:t>риная), воронкообразная, ладьевидная.</w:t>
      </w:r>
    </w:p>
    <w:p w:rsidR="00BF5156" w:rsidRPr="007F1836" w:rsidRDefault="00BF5156" w:rsidP="00BF5156">
      <w:pPr>
        <w:ind w:firstLine="709"/>
        <w:jc w:val="both"/>
        <w:rPr>
          <w:color w:val="000000"/>
          <w:sz w:val="28"/>
          <w:szCs w:val="28"/>
        </w:rPr>
      </w:pPr>
      <w:r w:rsidRPr="007F1836">
        <w:rPr>
          <w:color w:val="000000"/>
          <w:sz w:val="28"/>
          <w:szCs w:val="28"/>
        </w:rPr>
        <w:t>Деформация грудной к</w:t>
      </w:r>
      <w:r w:rsidR="002517C9" w:rsidRPr="007F1836">
        <w:rPr>
          <w:color w:val="000000"/>
          <w:sz w:val="28"/>
          <w:szCs w:val="28"/>
        </w:rPr>
        <w:t>летки при искривлениях позвоночника: ско</w:t>
      </w:r>
      <w:r w:rsidRPr="007F1836">
        <w:rPr>
          <w:color w:val="000000"/>
          <w:sz w:val="28"/>
          <w:szCs w:val="28"/>
        </w:rPr>
        <w:t>лиотическая, киф</w:t>
      </w:r>
      <w:r w:rsidR="002517C9" w:rsidRPr="007F1836">
        <w:rPr>
          <w:color w:val="000000"/>
          <w:sz w:val="28"/>
          <w:szCs w:val="28"/>
        </w:rPr>
        <w:t>отическая, лордотическая, кифос</w:t>
      </w:r>
      <w:r w:rsidRPr="007F1836">
        <w:rPr>
          <w:color w:val="000000"/>
          <w:sz w:val="28"/>
          <w:szCs w:val="28"/>
        </w:rPr>
        <w:t>колиотическая.</w:t>
      </w:r>
    </w:p>
    <w:p w:rsidR="00BF5156" w:rsidRPr="007F1836" w:rsidRDefault="00BF5156" w:rsidP="00BF5156">
      <w:pPr>
        <w:ind w:firstLine="709"/>
        <w:jc w:val="both"/>
        <w:rPr>
          <w:color w:val="000000"/>
          <w:sz w:val="28"/>
          <w:szCs w:val="28"/>
        </w:rPr>
      </w:pPr>
      <w:r w:rsidRPr="007F1836">
        <w:rPr>
          <w:color w:val="000000"/>
          <w:sz w:val="28"/>
          <w:szCs w:val="28"/>
        </w:rPr>
        <w:t>Ассиметрия грудной клетки.</w:t>
      </w:r>
    </w:p>
    <w:p w:rsidR="00BF5156" w:rsidRPr="007F1836" w:rsidRDefault="00BF5156" w:rsidP="00BF5156">
      <w:pPr>
        <w:ind w:firstLine="709"/>
        <w:jc w:val="both"/>
        <w:rPr>
          <w:color w:val="000000"/>
          <w:sz w:val="28"/>
          <w:szCs w:val="28"/>
        </w:rPr>
      </w:pPr>
      <w:r w:rsidRPr="007F1836">
        <w:rPr>
          <w:color w:val="000000"/>
          <w:sz w:val="28"/>
          <w:szCs w:val="28"/>
        </w:rPr>
        <w:t>Тип дыхания: грудной, брюшной пли смешанный. Частота дыхания (число дыхательных движений в минуту).</w:t>
      </w:r>
      <w:r w:rsidR="002517C9" w:rsidRPr="007F1836">
        <w:rPr>
          <w:color w:val="000000"/>
          <w:sz w:val="28"/>
          <w:szCs w:val="28"/>
        </w:rPr>
        <w:t xml:space="preserve"> Глубина дыхания — глубокое, по</w:t>
      </w:r>
      <w:r w:rsidRPr="007F1836">
        <w:rPr>
          <w:color w:val="000000"/>
          <w:sz w:val="28"/>
          <w:szCs w:val="28"/>
        </w:rPr>
        <w:t>верхностное.</w:t>
      </w:r>
    </w:p>
    <w:p w:rsidR="00BF5156" w:rsidRPr="007F1836" w:rsidRDefault="00BF5156" w:rsidP="00BF5156">
      <w:pPr>
        <w:ind w:firstLine="709"/>
        <w:jc w:val="both"/>
        <w:rPr>
          <w:color w:val="000000"/>
          <w:sz w:val="28"/>
          <w:szCs w:val="28"/>
        </w:rPr>
      </w:pPr>
      <w:r w:rsidRPr="007F1836">
        <w:rPr>
          <w:color w:val="000000"/>
          <w:sz w:val="28"/>
          <w:szCs w:val="28"/>
        </w:rPr>
        <w:lastRenderedPageBreak/>
        <w:t>Ритм дыхания: ритмичное, изменение ритма при глубоком дыхании (дыхание Куссмауля), при удлинении вдоха (инспираторная одышка), п</w:t>
      </w:r>
      <w:r w:rsidR="002517C9" w:rsidRPr="007F1836">
        <w:rPr>
          <w:color w:val="000000"/>
          <w:sz w:val="28"/>
          <w:szCs w:val="28"/>
        </w:rPr>
        <w:t>ри удлинении выдоха (экспиратор</w:t>
      </w:r>
      <w:r w:rsidRPr="007F1836">
        <w:rPr>
          <w:color w:val="000000"/>
          <w:sz w:val="28"/>
          <w:szCs w:val="28"/>
        </w:rPr>
        <w:t>ная одышка).</w:t>
      </w:r>
    </w:p>
    <w:p w:rsidR="00BF5156" w:rsidRPr="007F1836" w:rsidRDefault="00BF5156" w:rsidP="00BF5156">
      <w:pPr>
        <w:ind w:firstLine="709"/>
        <w:jc w:val="both"/>
        <w:rPr>
          <w:color w:val="000000"/>
          <w:sz w:val="28"/>
          <w:szCs w:val="28"/>
        </w:rPr>
      </w:pPr>
      <w:r w:rsidRPr="007F1836">
        <w:rPr>
          <w:color w:val="000000"/>
          <w:sz w:val="28"/>
          <w:szCs w:val="28"/>
        </w:rPr>
        <w:t>Периодическое дыхание: Биота, Чейн-Стокса, Грокка.</w:t>
      </w:r>
    </w:p>
    <w:p w:rsidR="00BF5156" w:rsidRPr="007F1836" w:rsidRDefault="00BF5156" w:rsidP="00BF5156">
      <w:pPr>
        <w:ind w:firstLine="709"/>
        <w:jc w:val="both"/>
        <w:rPr>
          <w:color w:val="000000"/>
          <w:sz w:val="28"/>
          <w:szCs w:val="28"/>
        </w:rPr>
      </w:pPr>
      <w:r w:rsidRPr="007F1836">
        <w:rPr>
          <w:color w:val="000000"/>
          <w:sz w:val="28"/>
          <w:szCs w:val="28"/>
        </w:rPr>
        <w:t>Описание результатов  пальпации  грудной клетки: соответствует полу и возрасту, безболезненная, болезненность локальная или разлитая. Болезненность в точке Георгиевского-Мюссе (при надавливании между ножками грудино-ключично-сосцевидной мышцы в мес</w:t>
      </w:r>
      <w:r w:rsidR="002517C9" w:rsidRPr="007F1836">
        <w:rPr>
          <w:color w:val="000000"/>
          <w:sz w:val="28"/>
          <w:szCs w:val="28"/>
        </w:rPr>
        <w:t>те проекции диафрагмального нер</w:t>
      </w:r>
      <w:r w:rsidRPr="007F1836">
        <w:rPr>
          <w:color w:val="000000"/>
          <w:sz w:val="28"/>
          <w:szCs w:val="28"/>
        </w:rPr>
        <w:t>ва). Болезненность по межреберным промежуткам. Боль при надавливании на ребра. Усиление или ослабление боли при наклоне больного в здоровую сторону. Эластичность (эластичная, ригидная). Изменение голосового дрожания (усиление, ослабление, симмет-ричность).  Шум трения плевры</w:t>
      </w:r>
      <w:r w:rsidR="002517C9" w:rsidRPr="007F1836">
        <w:rPr>
          <w:color w:val="000000"/>
          <w:sz w:val="28"/>
          <w:szCs w:val="28"/>
        </w:rPr>
        <w:t xml:space="preserve"> или шум плеска жидкости в плев</w:t>
      </w:r>
      <w:r w:rsidRPr="007F1836">
        <w:rPr>
          <w:color w:val="000000"/>
          <w:sz w:val="28"/>
          <w:szCs w:val="28"/>
        </w:rPr>
        <w:t xml:space="preserve">ральной полости. </w:t>
      </w:r>
    </w:p>
    <w:p w:rsidR="00BF5156" w:rsidRPr="007F1836" w:rsidRDefault="00BF5156" w:rsidP="00BF5156">
      <w:pPr>
        <w:ind w:firstLine="709"/>
        <w:jc w:val="both"/>
        <w:rPr>
          <w:color w:val="000000"/>
          <w:sz w:val="28"/>
          <w:szCs w:val="28"/>
        </w:rPr>
      </w:pPr>
      <w:r w:rsidRPr="007F1836">
        <w:rPr>
          <w:color w:val="000000"/>
          <w:sz w:val="28"/>
          <w:szCs w:val="28"/>
        </w:rPr>
        <w:t xml:space="preserve">Описание результатов перкуссии легких. </w:t>
      </w:r>
    </w:p>
    <w:p w:rsidR="00BF5156" w:rsidRPr="007F1836" w:rsidRDefault="00BF5156" w:rsidP="00BF5156">
      <w:pPr>
        <w:ind w:firstLine="709"/>
        <w:jc w:val="both"/>
        <w:rPr>
          <w:color w:val="000000"/>
          <w:sz w:val="28"/>
          <w:szCs w:val="28"/>
        </w:rPr>
      </w:pPr>
      <w:r w:rsidRPr="007F1836">
        <w:rPr>
          <w:color w:val="000000"/>
          <w:sz w:val="28"/>
          <w:szCs w:val="28"/>
        </w:rPr>
        <w:t>Топографическ</w:t>
      </w:r>
      <w:r w:rsidR="002517C9" w:rsidRPr="007F1836">
        <w:rPr>
          <w:color w:val="000000"/>
          <w:sz w:val="28"/>
          <w:szCs w:val="28"/>
        </w:rPr>
        <w:t>ая перкуссия в положении больно</w:t>
      </w:r>
      <w:r w:rsidRPr="007F1836">
        <w:rPr>
          <w:color w:val="000000"/>
          <w:sz w:val="28"/>
          <w:szCs w:val="28"/>
        </w:rPr>
        <w:t>го стоя и сидя.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623"/>
      </w:tblGrid>
      <w:tr w:rsidR="002517C9" w:rsidRPr="007F1836" w:rsidTr="006E3859">
        <w:tc>
          <w:tcPr>
            <w:tcW w:w="3708" w:type="dxa"/>
          </w:tcPr>
          <w:p w:rsidR="002517C9" w:rsidRPr="007F1836" w:rsidRDefault="002517C9" w:rsidP="002517C9">
            <w:pPr>
              <w:pStyle w:val="Style6"/>
              <w:widowControl/>
              <w:spacing w:line="240" w:lineRule="auto"/>
              <w:ind w:right="5" w:firstLine="0"/>
              <w:jc w:val="center"/>
              <w:rPr>
                <w:rFonts w:ascii="Times New Roman" w:hAnsi="Times New Roman"/>
                <w:sz w:val="28"/>
                <w:szCs w:val="28"/>
              </w:rPr>
            </w:pPr>
            <w:r w:rsidRPr="007F1836">
              <w:rPr>
                <w:rFonts w:ascii="Times New Roman" w:hAnsi="Times New Roman"/>
                <w:sz w:val="28"/>
                <w:szCs w:val="28"/>
              </w:rPr>
              <w:t xml:space="preserve">Опознавательные </w:t>
            </w:r>
          </w:p>
          <w:p w:rsidR="002517C9" w:rsidRPr="007F1836" w:rsidRDefault="002517C9" w:rsidP="002517C9">
            <w:pPr>
              <w:pStyle w:val="Style6"/>
              <w:widowControl/>
              <w:spacing w:line="240" w:lineRule="auto"/>
              <w:ind w:right="5" w:firstLine="0"/>
              <w:jc w:val="center"/>
              <w:rPr>
                <w:rFonts w:ascii="Times New Roman" w:hAnsi="Times New Roman"/>
                <w:sz w:val="28"/>
                <w:szCs w:val="28"/>
              </w:rPr>
            </w:pPr>
            <w:r w:rsidRPr="007F1836">
              <w:rPr>
                <w:rFonts w:ascii="Times New Roman" w:hAnsi="Times New Roman"/>
                <w:sz w:val="28"/>
                <w:szCs w:val="28"/>
              </w:rPr>
              <w:t>линии</w:t>
            </w:r>
          </w:p>
        </w:tc>
        <w:tc>
          <w:tcPr>
            <w:tcW w:w="3240" w:type="dxa"/>
          </w:tcPr>
          <w:p w:rsidR="002517C9" w:rsidRPr="007F1836" w:rsidRDefault="002517C9" w:rsidP="002517C9">
            <w:pPr>
              <w:pStyle w:val="Style6"/>
              <w:widowControl/>
              <w:spacing w:line="240" w:lineRule="auto"/>
              <w:ind w:right="5" w:firstLine="0"/>
              <w:jc w:val="center"/>
              <w:rPr>
                <w:rFonts w:ascii="Times New Roman" w:hAnsi="Times New Roman"/>
                <w:sz w:val="28"/>
                <w:szCs w:val="28"/>
              </w:rPr>
            </w:pPr>
            <w:r w:rsidRPr="007F1836">
              <w:rPr>
                <w:rFonts w:ascii="Times New Roman" w:hAnsi="Times New Roman"/>
                <w:sz w:val="28"/>
                <w:szCs w:val="28"/>
              </w:rPr>
              <w:t xml:space="preserve">Правое легкое, </w:t>
            </w:r>
          </w:p>
          <w:p w:rsidR="002517C9" w:rsidRPr="007F1836" w:rsidRDefault="002517C9" w:rsidP="002517C9">
            <w:pPr>
              <w:pStyle w:val="Style6"/>
              <w:widowControl/>
              <w:spacing w:line="240" w:lineRule="auto"/>
              <w:ind w:right="5" w:firstLine="0"/>
              <w:jc w:val="center"/>
              <w:rPr>
                <w:rFonts w:ascii="Times New Roman" w:hAnsi="Times New Roman"/>
                <w:sz w:val="28"/>
                <w:szCs w:val="28"/>
              </w:rPr>
            </w:pPr>
            <w:r w:rsidRPr="007F1836">
              <w:rPr>
                <w:rFonts w:ascii="Times New Roman" w:hAnsi="Times New Roman"/>
                <w:sz w:val="28"/>
                <w:szCs w:val="28"/>
              </w:rPr>
              <w:t>межреберье</w:t>
            </w:r>
          </w:p>
        </w:tc>
        <w:tc>
          <w:tcPr>
            <w:tcW w:w="2623" w:type="dxa"/>
          </w:tcPr>
          <w:p w:rsidR="002517C9" w:rsidRPr="007F1836" w:rsidRDefault="002517C9" w:rsidP="002517C9">
            <w:pPr>
              <w:pStyle w:val="Style6"/>
              <w:widowControl/>
              <w:spacing w:line="240" w:lineRule="auto"/>
              <w:ind w:right="5" w:hanging="2"/>
              <w:jc w:val="center"/>
              <w:rPr>
                <w:rFonts w:ascii="Times New Roman" w:hAnsi="Times New Roman"/>
                <w:sz w:val="28"/>
                <w:szCs w:val="28"/>
              </w:rPr>
            </w:pPr>
            <w:r w:rsidRPr="007F1836">
              <w:rPr>
                <w:rFonts w:ascii="Times New Roman" w:hAnsi="Times New Roman"/>
                <w:sz w:val="28"/>
                <w:szCs w:val="28"/>
              </w:rPr>
              <w:t xml:space="preserve">Левое легкое, </w:t>
            </w:r>
          </w:p>
          <w:p w:rsidR="002517C9" w:rsidRPr="007F1836" w:rsidRDefault="002517C9" w:rsidP="002517C9">
            <w:pPr>
              <w:pStyle w:val="Style6"/>
              <w:widowControl/>
              <w:spacing w:line="240" w:lineRule="auto"/>
              <w:ind w:right="5" w:hanging="2"/>
              <w:jc w:val="center"/>
              <w:rPr>
                <w:rFonts w:ascii="Times New Roman" w:hAnsi="Times New Roman"/>
                <w:sz w:val="28"/>
                <w:szCs w:val="28"/>
              </w:rPr>
            </w:pPr>
            <w:r w:rsidRPr="007F1836">
              <w:rPr>
                <w:rFonts w:ascii="Times New Roman" w:hAnsi="Times New Roman"/>
                <w:sz w:val="28"/>
                <w:szCs w:val="28"/>
              </w:rPr>
              <w:t>межреберье</w:t>
            </w:r>
          </w:p>
        </w:tc>
      </w:tr>
      <w:tr w:rsidR="002517C9" w:rsidRPr="007F1836" w:rsidTr="006E3859">
        <w:tc>
          <w:tcPr>
            <w:tcW w:w="3708" w:type="dxa"/>
          </w:tcPr>
          <w:p w:rsidR="002517C9" w:rsidRPr="007F1836" w:rsidRDefault="002517C9" w:rsidP="002517C9">
            <w:pPr>
              <w:pStyle w:val="Style15"/>
              <w:widowControl/>
              <w:rPr>
                <w:rStyle w:val="FontStyle43"/>
                <w:rFonts w:ascii="Times New Roman" w:hAnsi="Times New Roman" w:cs="Times New Roman"/>
                <w:sz w:val="28"/>
                <w:szCs w:val="28"/>
              </w:rPr>
            </w:pPr>
            <w:r w:rsidRPr="007F1836">
              <w:rPr>
                <w:rStyle w:val="FontStyle43"/>
                <w:rFonts w:ascii="Times New Roman" w:hAnsi="Times New Roman" w:cs="Times New Roman"/>
                <w:sz w:val="28"/>
                <w:szCs w:val="28"/>
              </w:rPr>
              <w:t>Окологрудинная</w:t>
            </w:r>
          </w:p>
          <w:p w:rsidR="002517C9" w:rsidRPr="007F1836" w:rsidRDefault="002517C9" w:rsidP="002517C9">
            <w:pPr>
              <w:pStyle w:val="Style15"/>
              <w:widowControl/>
              <w:ind w:left="10"/>
              <w:rPr>
                <w:rStyle w:val="FontStyle43"/>
                <w:rFonts w:ascii="Times New Roman" w:hAnsi="Times New Roman" w:cs="Times New Roman"/>
                <w:sz w:val="28"/>
                <w:szCs w:val="28"/>
              </w:rPr>
            </w:pPr>
            <w:r w:rsidRPr="007F1836">
              <w:rPr>
                <w:rStyle w:val="FontStyle43"/>
                <w:rFonts w:ascii="Times New Roman" w:hAnsi="Times New Roman" w:cs="Times New Roman"/>
                <w:sz w:val="28"/>
                <w:szCs w:val="28"/>
              </w:rPr>
              <w:t>Среднеключичная</w:t>
            </w:r>
          </w:p>
          <w:p w:rsidR="002517C9" w:rsidRPr="007F1836" w:rsidRDefault="002517C9" w:rsidP="002517C9">
            <w:pPr>
              <w:pStyle w:val="Style15"/>
              <w:widowControl/>
              <w:ind w:left="19"/>
              <w:jc w:val="both"/>
              <w:rPr>
                <w:rStyle w:val="FontStyle43"/>
                <w:rFonts w:ascii="Times New Roman" w:hAnsi="Times New Roman" w:cs="Times New Roman"/>
                <w:sz w:val="28"/>
                <w:szCs w:val="28"/>
              </w:rPr>
            </w:pPr>
            <w:r w:rsidRPr="007F1836">
              <w:rPr>
                <w:rStyle w:val="FontStyle43"/>
                <w:rFonts w:ascii="Times New Roman" w:hAnsi="Times New Roman" w:cs="Times New Roman"/>
                <w:sz w:val="28"/>
                <w:szCs w:val="28"/>
              </w:rPr>
              <w:t>Передняя подмышечная</w:t>
            </w:r>
          </w:p>
          <w:p w:rsidR="002517C9" w:rsidRPr="007F1836" w:rsidRDefault="002517C9" w:rsidP="002517C9">
            <w:pPr>
              <w:pStyle w:val="Style15"/>
              <w:widowControl/>
              <w:ind w:left="19"/>
              <w:rPr>
                <w:rStyle w:val="FontStyle43"/>
                <w:rFonts w:ascii="Times New Roman" w:hAnsi="Times New Roman" w:cs="Times New Roman"/>
                <w:sz w:val="28"/>
                <w:szCs w:val="28"/>
              </w:rPr>
            </w:pPr>
            <w:r w:rsidRPr="007F1836">
              <w:rPr>
                <w:rStyle w:val="FontStyle43"/>
                <w:rFonts w:ascii="Times New Roman" w:hAnsi="Times New Roman" w:cs="Times New Roman"/>
                <w:sz w:val="28"/>
                <w:szCs w:val="28"/>
              </w:rPr>
              <w:t xml:space="preserve">Средняя подмышечная </w:t>
            </w:r>
          </w:p>
          <w:p w:rsidR="002517C9" w:rsidRPr="007F1836" w:rsidRDefault="002517C9" w:rsidP="002517C9">
            <w:pPr>
              <w:pStyle w:val="Style15"/>
              <w:widowControl/>
              <w:ind w:left="19"/>
              <w:rPr>
                <w:rStyle w:val="FontStyle43"/>
                <w:rFonts w:ascii="Times New Roman" w:hAnsi="Times New Roman" w:cs="Times New Roman"/>
                <w:sz w:val="28"/>
                <w:szCs w:val="28"/>
              </w:rPr>
            </w:pPr>
            <w:r w:rsidRPr="007F1836">
              <w:rPr>
                <w:rStyle w:val="FontStyle43"/>
                <w:rFonts w:ascii="Times New Roman" w:hAnsi="Times New Roman" w:cs="Times New Roman"/>
                <w:sz w:val="28"/>
                <w:szCs w:val="28"/>
              </w:rPr>
              <w:t>Задняя подмышечная</w:t>
            </w:r>
          </w:p>
          <w:p w:rsidR="002517C9" w:rsidRPr="007F1836" w:rsidRDefault="002517C9" w:rsidP="002517C9">
            <w:pPr>
              <w:pStyle w:val="Style15"/>
              <w:widowControl/>
              <w:ind w:left="10"/>
              <w:rPr>
                <w:rStyle w:val="FontStyle43"/>
                <w:rFonts w:ascii="Times New Roman" w:hAnsi="Times New Roman" w:cs="Times New Roman"/>
                <w:sz w:val="28"/>
                <w:szCs w:val="28"/>
              </w:rPr>
            </w:pPr>
            <w:r w:rsidRPr="007F1836">
              <w:rPr>
                <w:rStyle w:val="FontStyle43"/>
                <w:rFonts w:ascii="Times New Roman" w:hAnsi="Times New Roman" w:cs="Times New Roman"/>
                <w:sz w:val="28"/>
                <w:szCs w:val="28"/>
              </w:rPr>
              <w:t>Лопаточная</w:t>
            </w:r>
          </w:p>
          <w:p w:rsidR="002517C9" w:rsidRPr="007F1836" w:rsidRDefault="002517C9" w:rsidP="002517C9">
            <w:pPr>
              <w:pStyle w:val="Style15"/>
              <w:widowControl/>
              <w:ind w:left="19"/>
              <w:rPr>
                <w:rFonts w:ascii="Times New Roman" w:hAnsi="Times New Roman"/>
                <w:sz w:val="28"/>
                <w:szCs w:val="28"/>
              </w:rPr>
            </w:pPr>
            <w:r w:rsidRPr="007F1836">
              <w:rPr>
                <w:rStyle w:val="FontStyle43"/>
                <w:rFonts w:ascii="Times New Roman" w:hAnsi="Times New Roman" w:cs="Times New Roman"/>
                <w:sz w:val="28"/>
                <w:szCs w:val="28"/>
              </w:rPr>
              <w:t>Околопозвоночная</w:t>
            </w:r>
          </w:p>
        </w:tc>
        <w:tc>
          <w:tcPr>
            <w:tcW w:w="3240" w:type="dxa"/>
          </w:tcPr>
          <w:p w:rsidR="002517C9" w:rsidRPr="007F1836" w:rsidRDefault="002517C9" w:rsidP="002517C9">
            <w:pPr>
              <w:pStyle w:val="Style6"/>
              <w:widowControl/>
              <w:spacing w:line="240" w:lineRule="auto"/>
              <w:ind w:right="5" w:firstLine="0"/>
              <w:rPr>
                <w:rFonts w:ascii="Times New Roman" w:hAnsi="Times New Roman"/>
                <w:sz w:val="28"/>
                <w:szCs w:val="28"/>
              </w:rPr>
            </w:pPr>
          </w:p>
        </w:tc>
        <w:tc>
          <w:tcPr>
            <w:tcW w:w="2623" w:type="dxa"/>
          </w:tcPr>
          <w:p w:rsidR="002517C9" w:rsidRPr="007F1836" w:rsidRDefault="002517C9" w:rsidP="002517C9">
            <w:pPr>
              <w:pStyle w:val="Style6"/>
              <w:widowControl/>
              <w:spacing w:line="240" w:lineRule="auto"/>
              <w:ind w:right="5" w:hanging="2"/>
              <w:rPr>
                <w:rFonts w:ascii="Times New Roman" w:hAnsi="Times New Roman"/>
                <w:sz w:val="28"/>
                <w:szCs w:val="28"/>
              </w:rPr>
            </w:pPr>
          </w:p>
        </w:tc>
      </w:tr>
    </w:tbl>
    <w:p w:rsidR="00BF5156" w:rsidRPr="007F1836" w:rsidRDefault="00BF5156" w:rsidP="00BF5156">
      <w:pPr>
        <w:ind w:firstLine="709"/>
        <w:jc w:val="both"/>
        <w:rPr>
          <w:color w:val="000000"/>
          <w:sz w:val="28"/>
          <w:szCs w:val="28"/>
        </w:rPr>
      </w:pPr>
    </w:p>
    <w:p w:rsidR="00BF5156" w:rsidRPr="007F1836" w:rsidRDefault="00BF5156" w:rsidP="00BF5156">
      <w:pPr>
        <w:ind w:firstLine="709"/>
        <w:jc w:val="both"/>
        <w:rPr>
          <w:color w:val="000000"/>
          <w:sz w:val="28"/>
          <w:szCs w:val="28"/>
        </w:rPr>
      </w:pPr>
      <w:r w:rsidRPr="007F1836">
        <w:rPr>
          <w:color w:val="000000"/>
          <w:sz w:val="28"/>
          <w:szCs w:val="28"/>
        </w:rPr>
        <w:t xml:space="preserve">Есть ли смещение нижнего легочного края книзу или кверху, смешение передних (внутренних) краев легких внутрь и кнаружи? Указать высоту стояния верхушек легких спереди и сзади, ширину полей Кренига. Есть ли снижение высоты стояния верхушек легких и сужение полей Кренига? </w:t>
      </w:r>
    </w:p>
    <w:p w:rsidR="00BF5156" w:rsidRPr="007F1836" w:rsidRDefault="00BF5156" w:rsidP="00BF5156">
      <w:pPr>
        <w:ind w:firstLine="709"/>
        <w:jc w:val="both"/>
        <w:rPr>
          <w:color w:val="000000"/>
          <w:sz w:val="28"/>
          <w:szCs w:val="28"/>
        </w:rPr>
      </w:pPr>
      <w:r w:rsidRPr="007F1836">
        <w:rPr>
          <w:color w:val="000000"/>
          <w:sz w:val="28"/>
          <w:szCs w:val="28"/>
        </w:rPr>
        <w:t xml:space="preserve">  Указать активную подвижность легких по среднеключичной линии, средней подмышечной и лопаточной линиям, возможное ограничение или полное отсутствие активной подвижности у больного.</w:t>
      </w:r>
    </w:p>
    <w:p w:rsidR="00BF5156" w:rsidRPr="007F1836" w:rsidRDefault="00BF5156" w:rsidP="00BF5156">
      <w:pPr>
        <w:ind w:firstLine="709"/>
        <w:jc w:val="both"/>
        <w:rPr>
          <w:color w:val="000000"/>
          <w:sz w:val="28"/>
          <w:szCs w:val="28"/>
        </w:rPr>
      </w:pPr>
      <w:r w:rsidRPr="007F1836">
        <w:rPr>
          <w:color w:val="000000"/>
          <w:sz w:val="28"/>
          <w:szCs w:val="28"/>
        </w:rPr>
        <w:t>Сравнительная (качественная) перкусс</w:t>
      </w:r>
      <w:r w:rsidR="002517C9" w:rsidRPr="007F1836">
        <w:rPr>
          <w:color w:val="000000"/>
          <w:sz w:val="28"/>
          <w:szCs w:val="28"/>
        </w:rPr>
        <w:t>ия.  Наличие в легких ясного ле</w:t>
      </w:r>
      <w:r w:rsidRPr="007F1836">
        <w:rPr>
          <w:color w:val="000000"/>
          <w:sz w:val="28"/>
          <w:szCs w:val="28"/>
        </w:rPr>
        <w:t xml:space="preserve">гочного звука, тупого, притуплённого, тимпанического (коробочного) или металлического звуков, их локализация. </w:t>
      </w:r>
    </w:p>
    <w:p w:rsidR="00BF5156" w:rsidRPr="007F1836" w:rsidRDefault="00BF5156" w:rsidP="00BF5156">
      <w:pPr>
        <w:ind w:firstLine="709"/>
        <w:jc w:val="both"/>
        <w:rPr>
          <w:color w:val="000000"/>
          <w:sz w:val="28"/>
          <w:szCs w:val="28"/>
        </w:rPr>
      </w:pPr>
      <w:r w:rsidRPr="007F1836">
        <w:rPr>
          <w:color w:val="000000"/>
          <w:sz w:val="28"/>
          <w:szCs w:val="28"/>
        </w:rPr>
        <w:t>Описание результатов аускультации  легких. Указать вид дыхания: везикулярное</w:t>
      </w:r>
      <w:r w:rsidR="002517C9" w:rsidRPr="007F1836">
        <w:rPr>
          <w:color w:val="000000"/>
          <w:sz w:val="28"/>
          <w:szCs w:val="28"/>
        </w:rPr>
        <w:t xml:space="preserve"> (альвеолярное) дыхание, везику</w:t>
      </w:r>
      <w:r w:rsidRPr="007F1836">
        <w:rPr>
          <w:color w:val="000000"/>
          <w:sz w:val="28"/>
          <w:szCs w:val="28"/>
        </w:rPr>
        <w:t>лярное дыхание с удлиненным выдохом, жесткое дыхание, бронхиального дыхания (амфорическое, металлическое)</w:t>
      </w:r>
      <w:r w:rsidR="002517C9" w:rsidRPr="007F1836">
        <w:rPr>
          <w:color w:val="000000"/>
          <w:sz w:val="28"/>
          <w:szCs w:val="28"/>
        </w:rPr>
        <w:t>, бронхнально-везикулярное дыха</w:t>
      </w:r>
      <w:r w:rsidRPr="007F1836">
        <w:rPr>
          <w:color w:val="000000"/>
          <w:sz w:val="28"/>
          <w:szCs w:val="28"/>
        </w:rPr>
        <w:t xml:space="preserve">ние. </w:t>
      </w:r>
    </w:p>
    <w:p w:rsidR="00BF5156" w:rsidRPr="007F1836" w:rsidRDefault="00BF5156" w:rsidP="00BF5156">
      <w:pPr>
        <w:ind w:firstLine="709"/>
        <w:jc w:val="both"/>
        <w:rPr>
          <w:color w:val="000000"/>
          <w:sz w:val="28"/>
          <w:szCs w:val="28"/>
        </w:rPr>
      </w:pPr>
      <w:r w:rsidRPr="007F1836">
        <w:rPr>
          <w:color w:val="000000"/>
          <w:sz w:val="28"/>
          <w:szCs w:val="28"/>
        </w:rPr>
        <w:t xml:space="preserve">Указать выслушиваются ли хрипы </w:t>
      </w:r>
      <w:r w:rsidR="002517C9" w:rsidRPr="007F1836">
        <w:rPr>
          <w:color w:val="000000"/>
          <w:sz w:val="28"/>
          <w:szCs w:val="28"/>
        </w:rPr>
        <w:t>и какие: сухие хрипы — низкодис</w:t>
      </w:r>
      <w:r w:rsidRPr="007F1836">
        <w:rPr>
          <w:color w:val="000000"/>
          <w:sz w:val="28"/>
          <w:szCs w:val="28"/>
        </w:rPr>
        <w:t>кантные (жужжащие), высоко-дискантные (свистящие); влажные хрипы — звучные, незвучные, крупно-, средне-, мел</w:t>
      </w:r>
      <w:r w:rsidR="002517C9" w:rsidRPr="007F1836">
        <w:rPr>
          <w:color w:val="000000"/>
          <w:sz w:val="28"/>
          <w:szCs w:val="28"/>
        </w:rPr>
        <w:t>копузырчатые; крепитация начальная, конеч</w:t>
      </w:r>
      <w:r w:rsidRPr="007F1836">
        <w:rPr>
          <w:color w:val="000000"/>
          <w:sz w:val="28"/>
          <w:szCs w:val="28"/>
        </w:rPr>
        <w:t xml:space="preserve">ная; шум трения плевры. Есть ли бронхофония?  </w:t>
      </w:r>
    </w:p>
    <w:p w:rsidR="00BF5156" w:rsidRPr="007F1836" w:rsidRDefault="00BF5156" w:rsidP="00BF5156">
      <w:pPr>
        <w:ind w:firstLine="709"/>
        <w:jc w:val="both"/>
        <w:rPr>
          <w:color w:val="000000"/>
          <w:sz w:val="28"/>
          <w:szCs w:val="28"/>
        </w:rPr>
      </w:pPr>
    </w:p>
    <w:p w:rsidR="00BF5156" w:rsidRPr="007F1836" w:rsidRDefault="00BF5156" w:rsidP="00BF5156">
      <w:pPr>
        <w:ind w:firstLine="709"/>
        <w:jc w:val="both"/>
        <w:rPr>
          <w:color w:val="000000"/>
          <w:sz w:val="28"/>
          <w:szCs w:val="28"/>
        </w:rPr>
      </w:pPr>
      <w:r w:rsidRPr="007F1836">
        <w:rPr>
          <w:color w:val="000000"/>
          <w:sz w:val="28"/>
          <w:szCs w:val="28"/>
        </w:rPr>
        <w:t>Система органов кровообращения</w:t>
      </w:r>
    </w:p>
    <w:p w:rsidR="00BF5156" w:rsidRPr="007F1836" w:rsidRDefault="00BF5156" w:rsidP="00BF5156">
      <w:pPr>
        <w:ind w:firstLine="709"/>
        <w:jc w:val="both"/>
        <w:rPr>
          <w:color w:val="000000"/>
          <w:sz w:val="28"/>
          <w:szCs w:val="28"/>
        </w:rPr>
      </w:pPr>
      <w:r w:rsidRPr="007F1836">
        <w:rPr>
          <w:color w:val="000000"/>
          <w:sz w:val="28"/>
          <w:szCs w:val="28"/>
        </w:rPr>
        <w:lastRenderedPageBreak/>
        <w:t xml:space="preserve">Описать, есть ли сердечный горб, общее выбухание сердечной области, верхушечный толчок, отрицательный верхушечный толчок, сердечный толчок? </w:t>
      </w:r>
    </w:p>
    <w:p w:rsidR="00BF5156" w:rsidRPr="007F1836" w:rsidRDefault="00BF5156" w:rsidP="00BF5156">
      <w:pPr>
        <w:ind w:firstLine="709"/>
        <w:jc w:val="both"/>
        <w:rPr>
          <w:color w:val="000000"/>
          <w:sz w:val="28"/>
          <w:szCs w:val="28"/>
        </w:rPr>
      </w:pPr>
      <w:r w:rsidRPr="007F1836">
        <w:rPr>
          <w:color w:val="000000"/>
          <w:sz w:val="28"/>
          <w:szCs w:val="28"/>
        </w:rPr>
        <w:t xml:space="preserve">Описать пульсацию подключичных, </w:t>
      </w:r>
      <w:r w:rsidR="002517C9" w:rsidRPr="007F1836">
        <w:rPr>
          <w:color w:val="000000"/>
          <w:sz w:val="28"/>
          <w:szCs w:val="28"/>
        </w:rPr>
        <w:t>плечевых, лучевых и других арте</w:t>
      </w:r>
      <w:r w:rsidRPr="007F1836">
        <w:rPr>
          <w:color w:val="000000"/>
          <w:sz w:val="28"/>
          <w:szCs w:val="28"/>
        </w:rPr>
        <w:t xml:space="preserve">рий; капиллярный   пульс. </w:t>
      </w:r>
    </w:p>
    <w:p w:rsidR="00BF5156" w:rsidRPr="007F1836" w:rsidRDefault="00BF5156" w:rsidP="00BF5156">
      <w:pPr>
        <w:ind w:firstLine="709"/>
        <w:jc w:val="both"/>
        <w:rPr>
          <w:color w:val="000000"/>
          <w:sz w:val="28"/>
          <w:szCs w:val="28"/>
        </w:rPr>
      </w:pPr>
      <w:r w:rsidRPr="007F1836">
        <w:rPr>
          <w:color w:val="000000"/>
          <w:sz w:val="28"/>
          <w:szCs w:val="28"/>
        </w:rPr>
        <w:t>Описать, если есть расширение вен го</w:t>
      </w:r>
      <w:r w:rsidR="002517C9" w:rsidRPr="007F1836">
        <w:rPr>
          <w:color w:val="000000"/>
          <w:sz w:val="28"/>
          <w:szCs w:val="28"/>
        </w:rPr>
        <w:t>ловы, шеи, верхних и нижних  конечно</w:t>
      </w:r>
      <w:r w:rsidRPr="007F1836">
        <w:rPr>
          <w:color w:val="000000"/>
          <w:sz w:val="28"/>
          <w:szCs w:val="28"/>
        </w:rPr>
        <w:t xml:space="preserve">стей, передней поверхности туловища; пульсация яремных вен (положительный и отрицательный  венный пульс). </w:t>
      </w:r>
    </w:p>
    <w:p w:rsidR="00BF5156" w:rsidRPr="007F1836" w:rsidRDefault="00BF5156" w:rsidP="00BF5156">
      <w:pPr>
        <w:ind w:firstLine="709"/>
        <w:jc w:val="both"/>
        <w:rPr>
          <w:color w:val="000000"/>
          <w:sz w:val="28"/>
          <w:szCs w:val="28"/>
        </w:rPr>
      </w:pPr>
      <w:r w:rsidRPr="007F1836">
        <w:rPr>
          <w:color w:val="000000"/>
          <w:sz w:val="28"/>
          <w:szCs w:val="28"/>
        </w:rPr>
        <w:t>Охарактеризовать пульс: частоту, рит</w:t>
      </w:r>
      <w:r w:rsidR="002517C9" w:rsidRPr="007F1836">
        <w:rPr>
          <w:color w:val="000000"/>
          <w:sz w:val="28"/>
          <w:szCs w:val="28"/>
        </w:rPr>
        <w:t>м, напряжение, наполнение, вели</w:t>
      </w:r>
      <w:r w:rsidRPr="007F1836">
        <w:rPr>
          <w:color w:val="000000"/>
          <w:sz w:val="28"/>
          <w:szCs w:val="28"/>
        </w:rPr>
        <w:t>чину, форму.</w:t>
      </w:r>
    </w:p>
    <w:p w:rsidR="00BF5156" w:rsidRPr="007F1836" w:rsidRDefault="00BF5156" w:rsidP="00BF5156">
      <w:pPr>
        <w:ind w:firstLine="709"/>
        <w:jc w:val="both"/>
        <w:rPr>
          <w:color w:val="000000"/>
          <w:sz w:val="28"/>
          <w:szCs w:val="28"/>
        </w:rPr>
      </w:pPr>
      <w:r w:rsidRPr="007F1836">
        <w:rPr>
          <w:color w:val="000000"/>
          <w:sz w:val="28"/>
          <w:szCs w:val="28"/>
        </w:rPr>
        <w:t>Описание результатов пальпации области сердца и сосудов. При описании верхушечного толчка указать:</w:t>
      </w:r>
    </w:p>
    <w:p w:rsidR="00BF5156" w:rsidRPr="007F1836" w:rsidRDefault="00BF5156" w:rsidP="00BF5156">
      <w:pPr>
        <w:ind w:firstLine="709"/>
        <w:jc w:val="both"/>
        <w:rPr>
          <w:color w:val="000000"/>
          <w:sz w:val="28"/>
          <w:szCs w:val="28"/>
        </w:rPr>
      </w:pPr>
      <w:r w:rsidRPr="007F1836">
        <w:rPr>
          <w:color w:val="000000"/>
          <w:sz w:val="28"/>
          <w:szCs w:val="28"/>
        </w:rPr>
        <w:t xml:space="preserve">1. – локализацию; </w:t>
      </w:r>
    </w:p>
    <w:p w:rsidR="00BF5156" w:rsidRPr="007F1836" w:rsidRDefault="00BF5156" w:rsidP="00BF5156">
      <w:pPr>
        <w:ind w:firstLine="709"/>
        <w:jc w:val="both"/>
        <w:rPr>
          <w:color w:val="000000"/>
          <w:sz w:val="28"/>
          <w:szCs w:val="28"/>
        </w:rPr>
      </w:pPr>
      <w:r w:rsidRPr="007F1836">
        <w:rPr>
          <w:color w:val="000000"/>
          <w:sz w:val="28"/>
          <w:szCs w:val="28"/>
        </w:rPr>
        <w:t xml:space="preserve">2. – площадь; </w:t>
      </w:r>
    </w:p>
    <w:p w:rsidR="00BF5156" w:rsidRPr="007F1836" w:rsidRDefault="00BF5156" w:rsidP="00BF5156">
      <w:pPr>
        <w:ind w:firstLine="709"/>
        <w:jc w:val="both"/>
        <w:rPr>
          <w:color w:val="000000"/>
          <w:sz w:val="28"/>
          <w:szCs w:val="28"/>
        </w:rPr>
      </w:pPr>
      <w:r w:rsidRPr="007F1836">
        <w:rPr>
          <w:color w:val="000000"/>
          <w:sz w:val="28"/>
          <w:szCs w:val="28"/>
        </w:rPr>
        <w:t xml:space="preserve">3. - силу; </w:t>
      </w:r>
    </w:p>
    <w:p w:rsidR="00BF5156" w:rsidRPr="007F1836" w:rsidRDefault="00BF5156" w:rsidP="00BF5156">
      <w:pPr>
        <w:ind w:firstLine="709"/>
        <w:jc w:val="both"/>
        <w:rPr>
          <w:color w:val="000000"/>
          <w:sz w:val="28"/>
          <w:szCs w:val="28"/>
        </w:rPr>
      </w:pPr>
      <w:r w:rsidRPr="007F1836">
        <w:rPr>
          <w:color w:val="000000"/>
          <w:sz w:val="28"/>
          <w:szCs w:val="28"/>
        </w:rPr>
        <w:t>4. - смещение верх</w:t>
      </w:r>
      <w:r w:rsidR="002517C9" w:rsidRPr="007F1836">
        <w:rPr>
          <w:color w:val="000000"/>
          <w:sz w:val="28"/>
          <w:szCs w:val="28"/>
        </w:rPr>
        <w:t>ушечного толчка, связанное и несвязанное с измене</w:t>
      </w:r>
      <w:r w:rsidRPr="007F1836">
        <w:rPr>
          <w:color w:val="000000"/>
          <w:sz w:val="28"/>
          <w:szCs w:val="28"/>
        </w:rPr>
        <w:t xml:space="preserve">нием положения тела; </w:t>
      </w:r>
    </w:p>
    <w:p w:rsidR="00BF5156" w:rsidRPr="007F1836" w:rsidRDefault="00BF5156" w:rsidP="00BF5156">
      <w:pPr>
        <w:ind w:firstLine="709"/>
        <w:jc w:val="both"/>
        <w:rPr>
          <w:color w:val="000000"/>
          <w:sz w:val="28"/>
          <w:szCs w:val="28"/>
        </w:rPr>
      </w:pPr>
      <w:r w:rsidRPr="007F1836">
        <w:rPr>
          <w:color w:val="000000"/>
          <w:sz w:val="28"/>
          <w:szCs w:val="28"/>
        </w:rPr>
        <w:t xml:space="preserve">5. - наличие «кошачьего мурлыканья» </w:t>
      </w:r>
      <w:r w:rsidR="002517C9" w:rsidRPr="007F1836">
        <w:rPr>
          <w:color w:val="000000"/>
          <w:sz w:val="28"/>
          <w:szCs w:val="28"/>
        </w:rPr>
        <w:t>в области верхушки сердца, у ос</w:t>
      </w:r>
      <w:r w:rsidRPr="007F1836">
        <w:rPr>
          <w:color w:val="000000"/>
          <w:sz w:val="28"/>
          <w:szCs w:val="28"/>
        </w:rPr>
        <w:t>нования сердца.</w:t>
      </w:r>
    </w:p>
    <w:p w:rsidR="00BF5156" w:rsidRPr="007F1836" w:rsidRDefault="00BF5156" w:rsidP="00BF5156">
      <w:pPr>
        <w:ind w:firstLine="709"/>
        <w:jc w:val="both"/>
        <w:rPr>
          <w:color w:val="000000"/>
          <w:sz w:val="28"/>
          <w:szCs w:val="28"/>
        </w:rPr>
      </w:pPr>
      <w:r w:rsidRPr="007F1836">
        <w:rPr>
          <w:color w:val="000000"/>
          <w:sz w:val="28"/>
          <w:szCs w:val="28"/>
        </w:rPr>
        <w:t>Описание результатов  перкуссии  сердца и крупных сосудов</w:t>
      </w:r>
    </w:p>
    <w:p w:rsidR="00BF5156" w:rsidRPr="007F1836" w:rsidRDefault="00BF5156" w:rsidP="00BF5156">
      <w:pPr>
        <w:ind w:firstLine="709"/>
        <w:jc w:val="both"/>
        <w:rPr>
          <w:color w:val="000000"/>
          <w:sz w:val="28"/>
          <w:szCs w:val="28"/>
        </w:rPr>
      </w:pPr>
      <w:r w:rsidRPr="007F1836">
        <w:rPr>
          <w:color w:val="000000"/>
          <w:sz w:val="28"/>
          <w:szCs w:val="28"/>
        </w:rPr>
        <w:t>Описать  границы относительной  тупости сердца:</w:t>
      </w:r>
    </w:p>
    <w:p w:rsidR="00BF5156" w:rsidRPr="007F1836" w:rsidRDefault="00BF5156" w:rsidP="00BF5156">
      <w:pPr>
        <w:ind w:firstLine="709"/>
        <w:jc w:val="both"/>
        <w:rPr>
          <w:color w:val="000000"/>
          <w:sz w:val="28"/>
          <w:szCs w:val="28"/>
        </w:rPr>
      </w:pPr>
      <w:r w:rsidRPr="007F1836">
        <w:rPr>
          <w:color w:val="000000"/>
          <w:sz w:val="28"/>
          <w:szCs w:val="28"/>
        </w:rPr>
        <w:t xml:space="preserve">правая граница -  в III, IV межреберье; </w:t>
      </w:r>
    </w:p>
    <w:p w:rsidR="00BF5156" w:rsidRPr="007F1836" w:rsidRDefault="00BF5156" w:rsidP="00BF5156">
      <w:pPr>
        <w:ind w:firstLine="709"/>
        <w:jc w:val="both"/>
        <w:rPr>
          <w:color w:val="000000"/>
          <w:sz w:val="28"/>
          <w:szCs w:val="28"/>
        </w:rPr>
      </w:pPr>
      <w:r w:rsidRPr="007F1836">
        <w:rPr>
          <w:color w:val="000000"/>
          <w:sz w:val="28"/>
          <w:szCs w:val="28"/>
        </w:rPr>
        <w:t>левая граница - во III, IV и V межреберьях.</w:t>
      </w:r>
    </w:p>
    <w:p w:rsidR="00BF5156" w:rsidRPr="007F1836" w:rsidRDefault="00BF5156" w:rsidP="00BF5156">
      <w:pPr>
        <w:ind w:firstLine="709"/>
        <w:jc w:val="both"/>
        <w:rPr>
          <w:color w:val="000000"/>
          <w:sz w:val="28"/>
          <w:szCs w:val="28"/>
        </w:rPr>
      </w:pPr>
      <w:r w:rsidRPr="007F1836">
        <w:rPr>
          <w:color w:val="000000"/>
          <w:sz w:val="28"/>
          <w:szCs w:val="28"/>
        </w:rPr>
        <w:t xml:space="preserve">Указать величину  поперечника сердца. </w:t>
      </w:r>
    </w:p>
    <w:p w:rsidR="00BF5156" w:rsidRPr="007F1836" w:rsidRDefault="00BF5156" w:rsidP="00BF5156">
      <w:pPr>
        <w:ind w:firstLine="709"/>
        <w:jc w:val="both"/>
        <w:rPr>
          <w:color w:val="000000"/>
          <w:sz w:val="28"/>
          <w:szCs w:val="28"/>
        </w:rPr>
      </w:pPr>
      <w:r w:rsidRPr="007F1836">
        <w:rPr>
          <w:color w:val="000000"/>
          <w:sz w:val="28"/>
          <w:szCs w:val="28"/>
        </w:rPr>
        <w:t>Описать   границы абсолютной тупости сердца.</w:t>
      </w:r>
    </w:p>
    <w:p w:rsidR="00BF5156" w:rsidRPr="007F1836" w:rsidRDefault="00BF5156" w:rsidP="00BF5156">
      <w:pPr>
        <w:ind w:firstLine="709"/>
        <w:jc w:val="both"/>
        <w:rPr>
          <w:color w:val="000000"/>
          <w:sz w:val="28"/>
          <w:szCs w:val="28"/>
        </w:rPr>
      </w:pPr>
      <w:r w:rsidRPr="007F1836">
        <w:rPr>
          <w:color w:val="000000"/>
          <w:sz w:val="28"/>
          <w:szCs w:val="28"/>
        </w:rPr>
        <w:t xml:space="preserve">Абсолютная сердечная тупость: </w:t>
      </w:r>
    </w:p>
    <w:p w:rsidR="00BF5156" w:rsidRPr="007F1836" w:rsidRDefault="00BF5156" w:rsidP="00BF5156">
      <w:pPr>
        <w:ind w:firstLine="709"/>
        <w:jc w:val="both"/>
        <w:rPr>
          <w:color w:val="000000"/>
          <w:sz w:val="28"/>
          <w:szCs w:val="28"/>
        </w:rPr>
      </w:pPr>
      <w:r w:rsidRPr="007F1836">
        <w:rPr>
          <w:color w:val="000000"/>
          <w:sz w:val="28"/>
          <w:szCs w:val="28"/>
        </w:rPr>
        <w:t>правая граница -  в IV межреберье, левая граница – в V межреберье,  верхняя граница - на уровне IV ребра, выше, ниже.</w:t>
      </w:r>
    </w:p>
    <w:p w:rsidR="00BF5156" w:rsidRPr="007F1836" w:rsidRDefault="00BF5156" w:rsidP="00BF5156">
      <w:pPr>
        <w:ind w:firstLine="709"/>
        <w:jc w:val="both"/>
        <w:rPr>
          <w:color w:val="000000"/>
          <w:sz w:val="28"/>
          <w:szCs w:val="28"/>
        </w:rPr>
      </w:pPr>
      <w:r w:rsidRPr="007F1836">
        <w:rPr>
          <w:color w:val="000000"/>
          <w:sz w:val="28"/>
          <w:szCs w:val="28"/>
        </w:rPr>
        <w:t xml:space="preserve">Указать ширину сосудистого пучка во II межреберье. </w:t>
      </w:r>
    </w:p>
    <w:p w:rsidR="00BF5156" w:rsidRPr="007F1836" w:rsidRDefault="00BF5156" w:rsidP="00BF5156">
      <w:pPr>
        <w:ind w:firstLine="709"/>
        <w:jc w:val="both"/>
        <w:rPr>
          <w:color w:val="000000"/>
          <w:sz w:val="28"/>
          <w:szCs w:val="28"/>
        </w:rPr>
      </w:pPr>
      <w:r w:rsidRPr="007F1836">
        <w:rPr>
          <w:color w:val="000000"/>
          <w:sz w:val="28"/>
          <w:szCs w:val="28"/>
        </w:rPr>
        <w:t>Описать результаты аускультации сердца и крупных сосудов.</w:t>
      </w:r>
    </w:p>
    <w:p w:rsidR="00BF5156" w:rsidRPr="007F1836" w:rsidRDefault="00BF5156" w:rsidP="00BF5156">
      <w:pPr>
        <w:ind w:firstLine="709"/>
        <w:jc w:val="both"/>
        <w:rPr>
          <w:color w:val="000000"/>
          <w:sz w:val="28"/>
          <w:szCs w:val="28"/>
        </w:rPr>
      </w:pPr>
      <w:r w:rsidRPr="007F1836">
        <w:rPr>
          <w:color w:val="000000"/>
          <w:sz w:val="28"/>
          <w:szCs w:val="28"/>
        </w:rPr>
        <w:t>Указать какие тоны сердца: ритмичные, аритмичные, ясные, громкие, приглушенные, глухие, частоту сердечных сокращений. Ослабление или усиле</w:t>
      </w:r>
      <w:r w:rsidR="002517C9" w:rsidRPr="007F1836">
        <w:rPr>
          <w:color w:val="000000"/>
          <w:sz w:val="28"/>
          <w:szCs w:val="28"/>
        </w:rPr>
        <w:t>ние обоих тонов. Ослабление пер</w:t>
      </w:r>
      <w:r w:rsidRPr="007F1836">
        <w:rPr>
          <w:color w:val="000000"/>
          <w:sz w:val="28"/>
          <w:szCs w:val="28"/>
        </w:rPr>
        <w:t>вого тона, ослабление второго тона. Изменение тембра тонов сердца: хлопающий, первы</w:t>
      </w:r>
      <w:r w:rsidR="002517C9" w:rsidRPr="007F1836">
        <w:rPr>
          <w:color w:val="000000"/>
          <w:sz w:val="28"/>
          <w:szCs w:val="28"/>
        </w:rPr>
        <w:t>й тон, металлический оттенок то</w:t>
      </w:r>
      <w:r w:rsidRPr="007F1836">
        <w:rPr>
          <w:color w:val="000000"/>
          <w:sz w:val="28"/>
          <w:szCs w:val="28"/>
        </w:rPr>
        <w:t>нов, глухой первый топ, «</w:t>
      </w:r>
      <w:r w:rsidR="002517C9" w:rsidRPr="007F1836">
        <w:rPr>
          <w:color w:val="000000"/>
          <w:sz w:val="28"/>
          <w:szCs w:val="28"/>
        </w:rPr>
        <w:t>бархатный» тон, дребезжащий пер</w:t>
      </w:r>
      <w:r w:rsidRPr="007F1836">
        <w:rPr>
          <w:color w:val="000000"/>
          <w:sz w:val="28"/>
          <w:szCs w:val="28"/>
        </w:rPr>
        <w:t xml:space="preserve">вый тон. Раздвоение тонов. Добавочные тоны: третий и четвертый  тон. Ритм галопа (протодиастолический, мезодиастолический или пресистолический галоп). Ритм перепела. </w:t>
      </w:r>
    </w:p>
    <w:p w:rsidR="00BF5156" w:rsidRPr="007F1836" w:rsidRDefault="00BF5156" w:rsidP="00BF5156">
      <w:pPr>
        <w:ind w:firstLine="709"/>
        <w:jc w:val="both"/>
        <w:rPr>
          <w:color w:val="000000"/>
          <w:sz w:val="28"/>
          <w:szCs w:val="28"/>
        </w:rPr>
      </w:pPr>
      <w:r w:rsidRPr="007F1836">
        <w:rPr>
          <w:color w:val="000000"/>
          <w:sz w:val="28"/>
          <w:szCs w:val="28"/>
        </w:rPr>
        <w:t>Описать,  есть ли шумы при аускультации сердца? Систолический шум. Диастолический шум (протодиастолический, мезодиастолический, пресистолический). Точка максимальной громкости шума. Места проведения шумов сердца. Тембровая окраска (мягкий или дующий, грубый или скребущий, пилящий). Артериальное давление (АД) в мм.рт.ст.</w:t>
      </w:r>
    </w:p>
    <w:p w:rsidR="00BF5156" w:rsidRPr="007F1836" w:rsidRDefault="00BF5156" w:rsidP="00BF5156">
      <w:pPr>
        <w:ind w:firstLine="709"/>
        <w:jc w:val="both"/>
        <w:rPr>
          <w:color w:val="000000"/>
          <w:sz w:val="28"/>
          <w:szCs w:val="28"/>
        </w:rPr>
      </w:pPr>
      <w:r w:rsidRPr="007F1836">
        <w:rPr>
          <w:color w:val="000000"/>
          <w:sz w:val="28"/>
          <w:szCs w:val="28"/>
        </w:rPr>
        <w:t>Аускультация сонной и подключичной артерии — первый и втор</w:t>
      </w:r>
      <w:r w:rsidR="002517C9" w:rsidRPr="007F1836">
        <w:rPr>
          <w:color w:val="000000"/>
          <w:sz w:val="28"/>
          <w:szCs w:val="28"/>
        </w:rPr>
        <w:t>ой тон. Бедренная артерия — пер</w:t>
      </w:r>
      <w:r w:rsidRPr="007F1836">
        <w:rPr>
          <w:color w:val="000000"/>
          <w:sz w:val="28"/>
          <w:szCs w:val="28"/>
        </w:rPr>
        <w:t>вый тон. Двойной тон Траубе и двойной шум Виноградова-Дюрозье на бедренной арте</w:t>
      </w:r>
      <w:r w:rsidR="002517C9" w:rsidRPr="007F1836">
        <w:rPr>
          <w:color w:val="000000"/>
          <w:sz w:val="28"/>
          <w:szCs w:val="28"/>
        </w:rPr>
        <w:t>рии, на плечевой и лучевой арте</w:t>
      </w:r>
      <w:r w:rsidRPr="007F1836">
        <w:rPr>
          <w:color w:val="000000"/>
          <w:sz w:val="28"/>
          <w:szCs w:val="28"/>
        </w:rPr>
        <w:t>риях. Шум волчка на правой яремной вене при</w:t>
      </w:r>
      <w:r w:rsidR="002517C9" w:rsidRPr="007F1836">
        <w:rPr>
          <w:color w:val="000000"/>
          <w:sz w:val="28"/>
          <w:szCs w:val="28"/>
        </w:rPr>
        <w:t xml:space="preserve"> повороте го</w:t>
      </w:r>
      <w:r w:rsidRPr="007F1836">
        <w:rPr>
          <w:color w:val="000000"/>
          <w:sz w:val="28"/>
          <w:szCs w:val="28"/>
        </w:rPr>
        <w:t xml:space="preserve">ловы влево. </w:t>
      </w:r>
    </w:p>
    <w:p w:rsidR="00BF5156" w:rsidRPr="007F1836" w:rsidRDefault="00BF5156" w:rsidP="00BF5156">
      <w:pPr>
        <w:ind w:firstLine="709"/>
        <w:jc w:val="both"/>
        <w:rPr>
          <w:color w:val="000000"/>
          <w:sz w:val="28"/>
          <w:szCs w:val="28"/>
        </w:rPr>
      </w:pPr>
    </w:p>
    <w:p w:rsidR="00BF5156" w:rsidRPr="007F1836" w:rsidRDefault="00BF5156" w:rsidP="00BF5156">
      <w:pPr>
        <w:ind w:firstLine="709"/>
        <w:jc w:val="both"/>
        <w:rPr>
          <w:color w:val="000000"/>
          <w:sz w:val="28"/>
          <w:szCs w:val="28"/>
        </w:rPr>
      </w:pPr>
      <w:r w:rsidRPr="007F1836">
        <w:rPr>
          <w:color w:val="000000"/>
          <w:sz w:val="28"/>
          <w:szCs w:val="28"/>
        </w:rPr>
        <w:lastRenderedPageBreak/>
        <w:t>Система  органов пищеварения</w:t>
      </w:r>
    </w:p>
    <w:p w:rsidR="00BF5156" w:rsidRPr="007F1836" w:rsidRDefault="00BF5156" w:rsidP="00BF5156">
      <w:pPr>
        <w:ind w:firstLine="709"/>
        <w:jc w:val="both"/>
        <w:rPr>
          <w:color w:val="000000"/>
          <w:sz w:val="28"/>
          <w:szCs w:val="28"/>
        </w:rPr>
      </w:pPr>
      <w:r w:rsidRPr="007F1836">
        <w:rPr>
          <w:color w:val="000000"/>
          <w:sz w:val="28"/>
          <w:szCs w:val="28"/>
        </w:rPr>
        <w:t>Описать состояние слизистой полос</w:t>
      </w:r>
      <w:r w:rsidR="002517C9" w:rsidRPr="007F1836">
        <w:rPr>
          <w:color w:val="000000"/>
          <w:sz w:val="28"/>
          <w:szCs w:val="28"/>
        </w:rPr>
        <w:t>ти  рта — наличие язв, пигмента</w:t>
      </w:r>
      <w:r w:rsidRPr="007F1836">
        <w:rPr>
          <w:color w:val="000000"/>
          <w:sz w:val="28"/>
          <w:szCs w:val="28"/>
        </w:rPr>
        <w:t xml:space="preserve">ции, кровоизлияний, пятен. Изменение десен (разрыхленность десен, их кровоточивость), состояние зубов. </w:t>
      </w:r>
    </w:p>
    <w:p w:rsidR="00BF5156" w:rsidRPr="007F1836" w:rsidRDefault="00BF5156" w:rsidP="00BF5156">
      <w:pPr>
        <w:ind w:firstLine="709"/>
        <w:jc w:val="both"/>
        <w:rPr>
          <w:color w:val="000000"/>
          <w:sz w:val="28"/>
          <w:szCs w:val="28"/>
        </w:rPr>
      </w:pPr>
      <w:r w:rsidRPr="007F1836">
        <w:rPr>
          <w:color w:val="000000"/>
          <w:sz w:val="28"/>
          <w:szCs w:val="28"/>
        </w:rPr>
        <w:t xml:space="preserve">Охарактеризовать язык: увеличение размеров языка, окраска языка, обложенность налетом, состояние сосочков, наличие язв </w:t>
      </w:r>
      <w:r w:rsidR="002517C9" w:rsidRPr="007F1836">
        <w:rPr>
          <w:color w:val="000000"/>
          <w:sz w:val="28"/>
          <w:szCs w:val="28"/>
        </w:rPr>
        <w:t>(язык чистый и влажный, серо-бе</w:t>
      </w:r>
      <w:r w:rsidRPr="007F1836">
        <w:rPr>
          <w:color w:val="000000"/>
          <w:sz w:val="28"/>
          <w:szCs w:val="28"/>
        </w:rPr>
        <w:t xml:space="preserve">лый, малиновый, плохо-пахнущий, сухой, атрофический). </w:t>
      </w:r>
    </w:p>
    <w:p w:rsidR="00BF5156" w:rsidRPr="007F1836" w:rsidRDefault="00BF5156" w:rsidP="00BF5156">
      <w:pPr>
        <w:ind w:firstLine="709"/>
        <w:jc w:val="both"/>
        <w:rPr>
          <w:color w:val="000000"/>
          <w:sz w:val="28"/>
          <w:szCs w:val="28"/>
        </w:rPr>
      </w:pPr>
      <w:r w:rsidRPr="007F1836">
        <w:rPr>
          <w:color w:val="000000"/>
          <w:sz w:val="28"/>
          <w:szCs w:val="28"/>
        </w:rPr>
        <w:t xml:space="preserve"> Запах изо рта (гнилостный, ацетоновый, уремический, печеночный).  Явления ангулярного стоматита — воспаление слизистой оболочки и кожи в углах рта. Трещины губ (заеда).</w:t>
      </w:r>
    </w:p>
    <w:p w:rsidR="00BF5156" w:rsidRPr="007F1836" w:rsidRDefault="00BF5156" w:rsidP="00BF5156">
      <w:pPr>
        <w:ind w:firstLine="709"/>
        <w:jc w:val="both"/>
        <w:rPr>
          <w:color w:val="000000"/>
          <w:sz w:val="28"/>
          <w:szCs w:val="28"/>
        </w:rPr>
      </w:pPr>
      <w:r w:rsidRPr="007F1836">
        <w:rPr>
          <w:color w:val="000000"/>
          <w:sz w:val="28"/>
          <w:szCs w:val="28"/>
        </w:rPr>
        <w:t>Описание  живота.  Особенности кож</w:t>
      </w:r>
      <w:r w:rsidR="002517C9" w:rsidRPr="007F1836">
        <w:rPr>
          <w:color w:val="000000"/>
          <w:sz w:val="28"/>
          <w:szCs w:val="28"/>
        </w:rPr>
        <w:t>и живота и степень развития под</w:t>
      </w:r>
      <w:r w:rsidRPr="007F1836">
        <w:rPr>
          <w:color w:val="000000"/>
          <w:sz w:val="28"/>
          <w:szCs w:val="28"/>
        </w:rPr>
        <w:t>кожной жировой клетчатки. Увеличение живота в размере  за счёт ожирения, асцита, метеоризма, наличия опухоли, увеличения печени, селезенки, лимфатических узлов. Неравномерность увеличения отдельных частей живота. Наличие грыжевого выпячивания: пупочная грыжа, расширение пупочного кольца, послеоперационная вентральная грыжа, грыжа белой линии живота.</w:t>
      </w:r>
    </w:p>
    <w:p w:rsidR="00BF5156" w:rsidRPr="007F1836" w:rsidRDefault="00BF5156" w:rsidP="00BF5156">
      <w:pPr>
        <w:ind w:firstLine="709"/>
        <w:jc w:val="both"/>
        <w:rPr>
          <w:color w:val="000000"/>
          <w:sz w:val="28"/>
          <w:szCs w:val="28"/>
        </w:rPr>
      </w:pPr>
      <w:r w:rsidRPr="007F1836">
        <w:rPr>
          <w:color w:val="000000"/>
          <w:sz w:val="28"/>
          <w:szCs w:val="28"/>
        </w:rPr>
        <w:t>Расширение венозной сети па передн</w:t>
      </w:r>
      <w:r w:rsidR="002517C9" w:rsidRPr="007F1836">
        <w:rPr>
          <w:color w:val="000000"/>
          <w:sz w:val="28"/>
          <w:szCs w:val="28"/>
        </w:rPr>
        <w:t>ей брюшной стенке («голова меду</w:t>
      </w:r>
      <w:r w:rsidRPr="007F1836">
        <w:rPr>
          <w:color w:val="000000"/>
          <w:sz w:val="28"/>
          <w:szCs w:val="28"/>
        </w:rPr>
        <w:t xml:space="preserve">зы»).        </w:t>
      </w:r>
    </w:p>
    <w:p w:rsidR="00BF5156" w:rsidRPr="007F1836" w:rsidRDefault="00BF5156" w:rsidP="00BF5156">
      <w:pPr>
        <w:ind w:firstLine="709"/>
        <w:jc w:val="both"/>
        <w:rPr>
          <w:color w:val="000000"/>
          <w:sz w:val="28"/>
          <w:szCs w:val="28"/>
        </w:rPr>
      </w:pPr>
      <w:r w:rsidRPr="007F1836">
        <w:rPr>
          <w:color w:val="000000"/>
          <w:sz w:val="28"/>
          <w:szCs w:val="28"/>
        </w:rPr>
        <w:t xml:space="preserve">Описание результатов пальпация брюшной стенки и органов брюшной полости. Поверхностная, ориентировочная </w:t>
      </w:r>
      <w:r w:rsidR="002517C9" w:rsidRPr="007F1836">
        <w:rPr>
          <w:color w:val="000000"/>
          <w:sz w:val="28"/>
          <w:szCs w:val="28"/>
        </w:rPr>
        <w:t>пальпация передней брюшной стен</w:t>
      </w:r>
      <w:r w:rsidRPr="007F1836">
        <w:rPr>
          <w:color w:val="000000"/>
          <w:sz w:val="28"/>
          <w:szCs w:val="28"/>
        </w:rPr>
        <w:t>ки — определить общую и</w:t>
      </w:r>
      <w:r w:rsidR="002517C9" w:rsidRPr="007F1836">
        <w:rPr>
          <w:color w:val="000000"/>
          <w:sz w:val="28"/>
          <w:szCs w:val="28"/>
        </w:rPr>
        <w:t xml:space="preserve"> локальную болезненности, степе</w:t>
      </w:r>
      <w:r w:rsidRPr="007F1836">
        <w:rPr>
          <w:color w:val="000000"/>
          <w:sz w:val="28"/>
          <w:szCs w:val="28"/>
        </w:rPr>
        <w:t xml:space="preserve">нь напряжения мышц (дефанс), увеличенный органы (печень, селезёнка), наличие грыжи. </w:t>
      </w:r>
    </w:p>
    <w:p w:rsidR="00BF5156" w:rsidRPr="007F1836" w:rsidRDefault="00BF5156" w:rsidP="00BF5156">
      <w:pPr>
        <w:ind w:firstLine="709"/>
        <w:jc w:val="both"/>
        <w:rPr>
          <w:color w:val="000000"/>
          <w:sz w:val="28"/>
          <w:szCs w:val="28"/>
        </w:rPr>
      </w:pPr>
      <w:r w:rsidRPr="007F1836">
        <w:rPr>
          <w:color w:val="000000"/>
          <w:sz w:val="28"/>
          <w:szCs w:val="28"/>
        </w:rPr>
        <w:t>Используя глубокую, скользящую, топографическую и методическую пальпация по Образцову-Стражеско дать описание пальпируемых областей (перечислить с</w:t>
      </w:r>
      <w:r w:rsidR="002517C9" w:rsidRPr="007F1836">
        <w:rPr>
          <w:color w:val="000000"/>
          <w:sz w:val="28"/>
          <w:szCs w:val="28"/>
        </w:rPr>
        <w:t>игмовидная, слепая, поперечно-</w:t>
      </w:r>
      <w:r w:rsidRPr="007F1836">
        <w:rPr>
          <w:color w:val="000000"/>
          <w:sz w:val="28"/>
          <w:szCs w:val="28"/>
        </w:rPr>
        <w:t>о</w:t>
      </w:r>
      <w:r w:rsidR="002517C9" w:rsidRPr="007F1836">
        <w:rPr>
          <w:color w:val="000000"/>
          <w:sz w:val="28"/>
          <w:szCs w:val="28"/>
        </w:rPr>
        <w:t>бодочная кишка и т.д.): мяг</w:t>
      </w:r>
      <w:r w:rsidRPr="007F1836">
        <w:rPr>
          <w:color w:val="000000"/>
          <w:sz w:val="28"/>
          <w:szCs w:val="28"/>
        </w:rPr>
        <w:t xml:space="preserve">кие, безболезненный. </w:t>
      </w:r>
    </w:p>
    <w:p w:rsidR="00BF5156" w:rsidRPr="007F1836" w:rsidRDefault="00BF5156" w:rsidP="00BF5156">
      <w:pPr>
        <w:ind w:firstLine="709"/>
        <w:jc w:val="both"/>
        <w:rPr>
          <w:color w:val="000000"/>
          <w:sz w:val="28"/>
          <w:szCs w:val="28"/>
        </w:rPr>
      </w:pPr>
      <w:r w:rsidRPr="007F1836">
        <w:rPr>
          <w:color w:val="000000"/>
          <w:sz w:val="28"/>
          <w:szCs w:val="28"/>
        </w:rPr>
        <w:t>При наличии патологии описать: ка</w:t>
      </w:r>
      <w:r w:rsidR="002517C9" w:rsidRPr="007F1836">
        <w:rPr>
          <w:color w:val="000000"/>
          <w:sz w:val="28"/>
          <w:szCs w:val="28"/>
        </w:rPr>
        <w:t>кой отдел кишечника плотный, бо</w:t>
      </w:r>
      <w:r w:rsidRPr="007F1836">
        <w:rPr>
          <w:color w:val="000000"/>
          <w:sz w:val="28"/>
          <w:szCs w:val="28"/>
        </w:rPr>
        <w:t>лезненный, неподвижный,  неурчащий, б</w:t>
      </w:r>
      <w:r w:rsidR="002517C9" w:rsidRPr="007F1836">
        <w:rPr>
          <w:color w:val="000000"/>
          <w:sz w:val="28"/>
          <w:szCs w:val="28"/>
        </w:rPr>
        <w:t>угристый, сильно перистальтирую</w:t>
      </w:r>
      <w:r w:rsidRPr="007F1836">
        <w:rPr>
          <w:color w:val="000000"/>
          <w:sz w:val="28"/>
          <w:szCs w:val="28"/>
        </w:rPr>
        <w:t>щий, скопление жидкого содержимого и газа.</w:t>
      </w:r>
    </w:p>
    <w:p w:rsidR="00BF5156" w:rsidRPr="007F1836" w:rsidRDefault="00BF5156" w:rsidP="00BF5156">
      <w:pPr>
        <w:ind w:firstLine="709"/>
        <w:jc w:val="both"/>
        <w:rPr>
          <w:color w:val="000000"/>
          <w:sz w:val="28"/>
          <w:szCs w:val="28"/>
        </w:rPr>
      </w:pPr>
      <w:r w:rsidRPr="007F1836">
        <w:rPr>
          <w:color w:val="000000"/>
          <w:sz w:val="28"/>
          <w:szCs w:val="28"/>
        </w:rPr>
        <w:t xml:space="preserve">Желудок — возможность пальпаторного определения большой и малой кривизны. </w:t>
      </w:r>
    </w:p>
    <w:p w:rsidR="00BF5156" w:rsidRPr="007F1836" w:rsidRDefault="00BF5156" w:rsidP="00BF5156">
      <w:pPr>
        <w:ind w:firstLine="709"/>
        <w:jc w:val="both"/>
        <w:rPr>
          <w:color w:val="000000"/>
          <w:sz w:val="28"/>
          <w:szCs w:val="28"/>
        </w:rPr>
      </w:pPr>
      <w:r w:rsidRPr="007F1836">
        <w:rPr>
          <w:color w:val="000000"/>
          <w:sz w:val="28"/>
          <w:szCs w:val="28"/>
        </w:rPr>
        <w:t xml:space="preserve">Поджелудочная железа — в норме пальпаторно не  определяется, но при поверхностной и глубокая пальпация возможно  наличие безболезненности в правой и средней частях эпигастрия, напряжение мышц. </w:t>
      </w:r>
    </w:p>
    <w:p w:rsidR="00BF5156" w:rsidRPr="007F1836" w:rsidRDefault="00BF5156" w:rsidP="00BF5156">
      <w:pPr>
        <w:ind w:firstLine="709"/>
        <w:jc w:val="both"/>
        <w:rPr>
          <w:color w:val="000000"/>
          <w:sz w:val="28"/>
          <w:szCs w:val="28"/>
        </w:rPr>
      </w:pPr>
      <w:r w:rsidRPr="007F1836">
        <w:rPr>
          <w:color w:val="000000"/>
          <w:sz w:val="28"/>
          <w:szCs w:val="28"/>
        </w:rPr>
        <w:t xml:space="preserve">     Печень -  особенности нижнего края -  очертания (ровный, неровный), консистенция </w:t>
      </w:r>
      <w:r w:rsidR="002517C9" w:rsidRPr="007F1836">
        <w:rPr>
          <w:color w:val="000000"/>
          <w:sz w:val="28"/>
          <w:szCs w:val="28"/>
        </w:rPr>
        <w:t>(плотный, мягкий), форма (заост</w:t>
      </w:r>
      <w:r w:rsidRPr="007F1836">
        <w:rPr>
          <w:color w:val="000000"/>
          <w:sz w:val="28"/>
          <w:szCs w:val="28"/>
        </w:rPr>
        <w:t xml:space="preserve">ренная, округленная), болезненность. Локализация нижнего края печени по отношению к реберной дуге.  Поверхность печени — ровная, неровная, крупно- или мелкоузловатая. </w:t>
      </w:r>
    </w:p>
    <w:p w:rsidR="00BF5156" w:rsidRPr="007F1836" w:rsidRDefault="00BF5156" w:rsidP="00BF5156">
      <w:pPr>
        <w:ind w:firstLine="709"/>
        <w:jc w:val="both"/>
        <w:rPr>
          <w:color w:val="000000"/>
          <w:sz w:val="28"/>
          <w:szCs w:val="28"/>
        </w:rPr>
      </w:pPr>
      <w:r w:rsidRPr="007F1836">
        <w:rPr>
          <w:color w:val="000000"/>
          <w:sz w:val="28"/>
          <w:szCs w:val="28"/>
        </w:rPr>
        <w:t xml:space="preserve">    Описание результатов перкуссии  органов брюшной полости</w:t>
      </w:r>
    </w:p>
    <w:p w:rsidR="00BF5156" w:rsidRPr="007F1836" w:rsidRDefault="00BF5156" w:rsidP="00BF5156">
      <w:pPr>
        <w:ind w:firstLine="709"/>
        <w:jc w:val="both"/>
        <w:rPr>
          <w:color w:val="000000"/>
          <w:sz w:val="28"/>
          <w:szCs w:val="28"/>
        </w:rPr>
      </w:pPr>
      <w:r w:rsidRPr="007F1836">
        <w:rPr>
          <w:color w:val="000000"/>
          <w:sz w:val="28"/>
          <w:szCs w:val="28"/>
        </w:rPr>
        <w:t xml:space="preserve">Указать  большой, средний и малые размеры  печеночной тупости по Курлову в сантиметрах. </w:t>
      </w:r>
    </w:p>
    <w:p w:rsidR="00BF5156" w:rsidRPr="007F1836" w:rsidRDefault="00BF5156" w:rsidP="00BF5156">
      <w:pPr>
        <w:ind w:firstLine="709"/>
        <w:jc w:val="both"/>
        <w:rPr>
          <w:color w:val="000000"/>
          <w:sz w:val="28"/>
          <w:szCs w:val="28"/>
        </w:rPr>
      </w:pPr>
      <w:r w:rsidRPr="007F1836">
        <w:rPr>
          <w:color w:val="000000"/>
          <w:sz w:val="28"/>
          <w:szCs w:val="28"/>
        </w:rPr>
        <w:t xml:space="preserve">Описание результатов аускультации органов пищеварения. </w:t>
      </w:r>
    </w:p>
    <w:p w:rsidR="00BF5156" w:rsidRPr="007F1836" w:rsidRDefault="00BF5156" w:rsidP="00BF5156">
      <w:pPr>
        <w:ind w:firstLine="709"/>
        <w:jc w:val="both"/>
        <w:rPr>
          <w:color w:val="000000"/>
          <w:sz w:val="28"/>
          <w:szCs w:val="28"/>
        </w:rPr>
      </w:pPr>
      <w:r w:rsidRPr="007F1836">
        <w:rPr>
          <w:color w:val="000000"/>
          <w:sz w:val="28"/>
          <w:szCs w:val="28"/>
        </w:rPr>
        <w:t>Шум перистальтики (периодическое урчани</w:t>
      </w:r>
      <w:r w:rsidR="00F01721" w:rsidRPr="007F1836">
        <w:rPr>
          <w:color w:val="000000"/>
          <w:sz w:val="28"/>
          <w:szCs w:val="28"/>
        </w:rPr>
        <w:t>е кишечника, усиление или ослаб</w:t>
      </w:r>
      <w:r w:rsidRPr="007F1836">
        <w:rPr>
          <w:color w:val="000000"/>
          <w:sz w:val="28"/>
          <w:szCs w:val="28"/>
        </w:rPr>
        <w:t>ление его перистальтики, полное исчезновение перистальтики).</w:t>
      </w:r>
    </w:p>
    <w:p w:rsidR="00BF5156" w:rsidRPr="007F1836" w:rsidRDefault="00BF5156" w:rsidP="00BF5156">
      <w:pPr>
        <w:ind w:firstLine="709"/>
        <w:jc w:val="both"/>
        <w:rPr>
          <w:color w:val="000000"/>
          <w:sz w:val="28"/>
          <w:szCs w:val="28"/>
        </w:rPr>
      </w:pPr>
    </w:p>
    <w:p w:rsidR="00BF5156" w:rsidRPr="007F1836" w:rsidRDefault="00BF5156" w:rsidP="00BF5156">
      <w:pPr>
        <w:ind w:firstLine="709"/>
        <w:jc w:val="both"/>
        <w:rPr>
          <w:color w:val="000000"/>
          <w:sz w:val="28"/>
          <w:szCs w:val="28"/>
        </w:rPr>
      </w:pPr>
      <w:r w:rsidRPr="007F1836">
        <w:rPr>
          <w:color w:val="000000"/>
          <w:sz w:val="28"/>
          <w:szCs w:val="28"/>
        </w:rPr>
        <w:t>Система органов мочевыделения</w:t>
      </w:r>
    </w:p>
    <w:p w:rsidR="00BF5156" w:rsidRPr="007F1836" w:rsidRDefault="00BF5156" w:rsidP="00BF5156">
      <w:pPr>
        <w:ind w:firstLine="709"/>
        <w:jc w:val="both"/>
        <w:rPr>
          <w:color w:val="000000"/>
          <w:sz w:val="28"/>
          <w:szCs w:val="28"/>
        </w:rPr>
      </w:pPr>
      <w:r w:rsidRPr="007F1836">
        <w:rPr>
          <w:color w:val="000000"/>
          <w:sz w:val="28"/>
          <w:szCs w:val="28"/>
        </w:rPr>
        <w:lastRenderedPageBreak/>
        <w:t xml:space="preserve">Описать наличие отеков и их характер: местный (локализация) или общий отек, мягкие или плотные, изменение кожи над областью отека. </w:t>
      </w:r>
    </w:p>
    <w:p w:rsidR="00BF5156" w:rsidRPr="007F1836" w:rsidRDefault="00BF5156" w:rsidP="00BF5156">
      <w:pPr>
        <w:ind w:firstLine="709"/>
        <w:jc w:val="both"/>
        <w:rPr>
          <w:color w:val="000000"/>
          <w:sz w:val="28"/>
          <w:szCs w:val="28"/>
        </w:rPr>
      </w:pPr>
      <w:r w:rsidRPr="007F1836">
        <w:rPr>
          <w:color w:val="000000"/>
          <w:sz w:val="28"/>
          <w:szCs w:val="28"/>
        </w:rPr>
        <w:t>Указать,  есть ли припухания пояснично</w:t>
      </w:r>
      <w:r w:rsidR="00F01721" w:rsidRPr="007F1836">
        <w:rPr>
          <w:color w:val="000000"/>
          <w:sz w:val="28"/>
          <w:szCs w:val="28"/>
        </w:rPr>
        <w:t>й области (паранефрит),  выбуха</w:t>
      </w:r>
      <w:r w:rsidRPr="007F1836">
        <w:rPr>
          <w:color w:val="000000"/>
          <w:sz w:val="28"/>
          <w:szCs w:val="28"/>
        </w:rPr>
        <w:t>ния брюшной стенки (опухоль почки), выбухание в области мочевого пузыря   (переполнение его).</w:t>
      </w:r>
    </w:p>
    <w:p w:rsidR="00BF5156" w:rsidRPr="007F1836" w:rsidRDefault="00BF5156" w:rsidP="00BF5156">
      <w:pPr>
        <w:ind w:firstLine="709"/>
        <w:jc w:val="both"/>
        <w:rPr>
          <w:color w:val="000000"/>
          <w:sz w:val="28"/>
          <w:szCs w:val="28"/>
        </w:rPr>
      </w:pPr>
      <w:r w:rsidRPr="007F1836">
        <w:rPr>
          <w:color w:val="000000"/>
          <w:sz w:val="28"/>
          <w:szCs w:val="28"/>
        </w:rPr>
        <w:t>Описание результатов пальпации  почек и мочевого пузыря:  возможность пальп</w:t>
      </w:r>
      <w:r w:rsidR="00F01721" w:rsidRPr="007F1836">
        <w:rPr>
          <w:color w:val="000000"/>
          <w:sz w:val="28"/>
          <w:szCs w:val="28"/>
        </w:rPr>
        <w:t>аторного определения почек в по</w:t>
      </w:r>
      <w:r w:rsidRPr="007F1836">
        <w:rPr>
          <w:color w:val="000000"/>
          <w:sz w:val="28"/>
          <w:szCs w:val="28"/>
        </w:rPr>
        <w:t>ложении стоя и лежа;  возможность пальпации мочевого пузыря  над лобком в зависимости от скоплени</w:t>
      </w:r>
      <w:r w:rsidR="00F01721" w:rsidRPr="007F1836">
        <w:rPr>
          <w:color w:val="000000"/>
          <w:sz w:val="28"/>
          <w:szCs w:val="28"/>
        </w:rPr>
        <w:t>я в нем мочи. Определение болез</w:t>
      </w:r>
      <w:r w:rsidRPr="007F1836">
        <w:rPr>
          <w:color w:val="000000"/>
          <w:sz w:val="28"/>
          <w:szCs w:val="28"/>
        </w:rPr>
        <w:t>ненности при надавливании па поясницу в области проекции почек и при пальпации по ходу мочеточника.</w:t>
      </w:r>
    </w:p>
    <w:p w:rsidR="00BF5156" w:rsidRPr="007F1836" w:rsidRDefault="00BF5156" w:rsidP="00BF5156">
      <w:pPr>
        <w:ind w:firstLine="709"/>
        <w:jc w:val="both"/>
        <w:rPr>
          <w:color w:val="000000"/>
          <w:sz w:val="28"/>
          <w:szCs w:val="28"/>
        </w:rPr>
      </w:pPr>
      <w:r w:rsidRPr="007F1836">
        <w:rPr>
          <w:color w:val="000000"/>
          <w:sz w:val="28"/>
          <w:szCs w:val="28"/>
        </w:rPr>
        <w:t>Описание результатов перкуссии почек и мочевого пузыря:  Симптом Пастернацкого (отрицательный, положительный). Определение  перкуторного звука над лобком (переполненный или пустой  мочевой пузырь).</w:t>
      </w:r>
    </w:p>
    <w:p w:rsidR="00BF5156" w:rsidRPr="007F1836" w:rsidRDefault="00BF5156" w:rsidP="00BF5156">
      <w:pPr>
        <w:ind w:firstLine="709"/>
        <w:jc w:val="both"/>
        <w:rPr>
          <w:color w:val="000000"/>
          <w:sz w:val="28"/>
          <w:szCs w:val="28"/>
        </w:rPr>
      </w:pPr>
      <w:r w:rsidRPr="007F1836">
        <w:rPr>
          <w:color w:val="000000"/>
          <w:sz w:val="28"/>
          <w:szCs w:val="28"/>
        </w:rPr>
        <w:t>Аускультация почечных артерий:</w:t>
      </w:r>
      <w:r w:rsidR="00F01721" w:rsidRPr="007F1836">
        <w:rPr>
          <w:color w:val="000000"/>
          <w:sz w:val="28"/>
          <w:szCs w:val="28"/>
        </w:rPr>
        <w:t xml:space="preserve"> выслушивается ли шум  над обла</w:t>
      </w:r>
      <w:r w:rsidRPr="007F1836">
        <w:rPr>
          <w:color w:val="000000"/>
          <w:sz w:val="28"/>
          <w:szCs w:val="28"/>
        </w:rPr>
        <w:t>стью почечных артерий.</w:t>
      </w:r>
    </w:p>
    <w:p w:rsidR="00BF5156" w:rsidRPr="007F1836" w:rsidRDefault="00BF5156" w:rsidP="00BF5156">
      <w:pPr>
        <w:ind w:firstLine="709"/>
        <w:jc w:val="both"/>
        <w:rPr>
          <w:color w:val="000000"/>
          <w:sz w:val="28"/>
          <w:szCs w:val="28"/>
        </w:rPr>
      </w:pPr>
    </w:p>
    <w:p w:rsidR="00BF5156" w:rsidRPr="007F1836" w:rsidRDefault="00BF5156" w:rsidP="00BF5156">
      <w:pPr>
        <w:ind w:firstLine="709"/>
        <w:jc w:val="both"/>
        <w:rPr>
          <w:color w:val="000000"/>
          <w:sz w:val="28"/>
          <w:szCs w:val="28"/>
        </w:rPr>
      </w:pPr>
      <w:r w:rsidRPr="007F1836">
        <w:rPr>
          <w:color w:val="000000"/>
          <w:sz w:val="28"/>
          <w:szCs w:val="28"/>
        </w:rPr>
        <w:t>Система кроветворения</w:t>
      </w:r>
    </w:p>
    <w:p w:rsidR="00BF5156" w:rsidRPr="007F1836" w:rsidRDefault="00BF5156" w:rsidP="00BF5156">
      <w:pPr>
        <w:ind w:firstLine="709"/>
        <w:jc w:val="both"/>
        <w:rPr>
          <w:color w:val="000000"/>
          <w:sz w:val="28"/>
          <w:szCs w:val="28"/>
        </w:rPr>
      </w:pPr>
      <w:r w:rsidRPr="007F1836">
        <w:rPr>
          <w:color w:val="000000"/>
          <w:sz w:val="28"/>
          <w:szCs w:val="28"/>
        </w:rPr>
        <w:t>Описать  лимфатические узлы:  степе</w:t>
      </w:r>
      <w:r w:rsidR="00F01721" w:rsidRPr="007F1836">
        <w:rPr>
          <w:color w:val="000000"/>
          <w:sz w:val="28"/>
          <w:szCs w:val="28"/>
        </w:rPr>
        <w:t>нь увеличения, консистенция, бо</w:t>
      </w:r>
      <w:r w:rsidRPr="007F1836">
        <w:rPr>
          <w:color w:val="000000"/>
          <w:sz w:val="28"/>
          <w:szCs w:val="28"/>
        </w:rPr>
        <w:t>лезненность, подвижность, спаянность их с кожей, степень генерализации (распространения) увеличенных</w:t>
      </w:r>
      <w:r w:rsidR="00F01721" w:rsidRPr="007F1836">
        <w:rPr>
          <w:color w:val="000000"/>
          <w:sz w:val="28"/>
          <w:szCs w:val="28"/>
        </w:rPr>
        <w:t xml:space="preserve"> лимфатиче</w:t>
      </w:r>
      <w:r w:rsidRPr="007F1836">
        <w:rPr>
          <w:color w:val="000000"/>
          <w:sz w:val="28"/>
          <w:szCs w:val="28"/>
        </w:rPr>
        <w:t xml:space="preserve">ских узлов. </w:t>
      </w:r>
    </w:p>
    <w:p w:rsidR="00BF5156" w:rsidRPr="007F1836" w:rsidRDefault="00BF5156" w:rsidP="00BF5156">
      <w:pPr>
        <w:ind w:firstLine="709"/>
        <w:jc w:val="both"/>
        <w:rPr>
          <w:color w:val="000000"/>
          <w:sz w:val="28"/>
          <w:szCs w:val="28"/>
        </w:rPr>
      </w:pPr>
      <w:r w:rsidRPr="007F1836">
        <w:rPr>
          <w:color w:val="000000"/>
          <w:sz w:val="28"/>
          <w:szCs w:val="28"/>
        </w:rPr>
        <w:t>Оценить возможность пальпаторного</w:t>
      </w:r>
      <w:r w:rsidR="00F01721" w:rsidRPr="007F1836">
        <w:rPr>
          <w:color w:val="000000"/>
          <w:sz w:val="28"/>
          <w:szCs w:val="28"/>
        </w:rPr>
        <w:t xml:space="preserve"> определения селезенки — в поло</w:t>
      </w:r>
      <w:r w:rsidRPr="007F1836">
        <w:rPr>
          <w:color w:val="000000"/>
          <w:sz w:val="28"/>
          <w:szCs w:val="28"/>
        </w:rPr>
        <w:t>жении больного на спине и на правом боку. Описать консистенцию, формы очертания и болезненность.</w:t>
      </w:r>
    </w:p>
    <w:p w:rsidR="00BF5156" w:rsidRPr="007F1836" w:rsidRDefault="00BF5156" w:rsidP="00BF5156">
      <w:pPr>
        <w:ind w:firstLine="709"/>
        <w:jc w:val="both"/>
        <w:rPr>
          <w:color w:val="000000"/>
          <w:sz w:val="28"/>
          <w:szCs w:val="28"/>
        </w:rPr>
      </w:pPr>
      <w:r w:rsidRPr="007F1836">
        <w:rPr>
          <w:color w:val="000000"/>
          <w:sz w:val="28"/>
          <w:szCs w:val="28"/>
        </w:rPr>
        <w:t xml:space="preserve"> Указать перкуторные размер</w:t>
      </w:r>
      <w:r w:rsidR="00F01721" w:rsidRPr="007F1836">
        <w:rPr>
          <w:color w:val="000000"/>
          <w:sz w:val="28"/>
          <w:szCs w:val="28"/>
        </w:rPr>
        <w:t>ы селезенки по X межреберью (ме</w:t>
      </w:r>
      <w:r w:rsidRPr="007F1836">
        <w:rPr>
          <w:color w:val="000000"/>
          <w:sz w:val="28"/>
          <w:szCs w:val="28"/>
        </w:rPr>
        <w:t xml:space="preserve">тод Шелагурова) в сантиметрах. </w:t>
      </w:r>
    </w:p>
    <w:p w:rsidR="00BF5156" w:rsidRPr="007F1836" w:rsidRDefault="00BF5156" w:rsidP="00BF5156">
      <w:pPr>
        <w:ind w:firstLine="709"/>
        <w:jc w:val="both"/>
        <w:rPr>
          <w:color w:val="000000"/>
          <w:sz w:val="28"/>
          <w:szCs w:val="28"/>
        </w:rPr>
      </w:pPr>
    </w:p>
    <w:p w:rsidR="00BF5156" w:rsidRPr="007F1836" w:rsidRDefault="00BF5156" w:rsidP="00BF5156">
      <w:pPr>
        <w:ind w:firstLine="709"/>
        <w:jc w:val="both"/>
        <w:rPr>
          <w:color w:val="000000"/>
          <w:sz w:val="28"/>
          <w:szCs w:val="28"/>
        </w:rPr>
      </w:pPr>
      <w:r w:rsidRPr="007F1836">
        <w:rPr>
          <w:color w:val="000000"/>
          <w:sz w:val="28"/>
          <w:szCs w:val="28"/>
        </w:rPr>
        <w:t>Система желез внутренней секреции</w:t>
      </w:r>
    </w:p>
    <w:p w:rsidR="00BF5156" w:rsidRPr="007F1836" w:rsidRDefault="00BF5156" w:rsidP="00BF5156">
      <w:pPr>
        <w:ind w:firstLine="709"/>
        <w:jc w:val="both"/>
        <w:rPr>
          <w:color w:val="000000"/>
          <w:sz w:val="28"/>
          <w:szCs w:val="28"/>
        </w:rPr>
      </w:pPr>
      <w:r w:rsidRPr="007F1836">
        <w:rPr>
          <w:color w:val="000000"/>
          <w:sz w:val="28"/>
          <w:szCs w:val="28"/>
        </w:rPr>
        <w:t>Описать, если есть деформация контуров шеи,  увеличение щитовидной железы. Характер увеличения (диффузное увеличение, увеличение отдельных долей или перешейка щитовидной железы).  Степень увеличения щитовидной железы (0, I, II ст.) по ВОЗ. Особенности консистенции (мягко-эластичная, плотная), ее смещаемость и болезненность  при пальпации.  Глазные симптомы (экзофтальм, асимметричность глазных щелей, симптом Грефе, Штельвага, Кохера, Мебиуса). Тремор вытянутых пальцев рук. Симптом «телеграфного столба». Выслушивание тонов и шумов при гипер-функции (систолический шум «волчка» при аускультации щитовидной же-лезы).</w:t>
      </w:r>
    </w:p>
    <w:p w:rsidR="00BF5156" w:rsidRPr="007F1836" w:rsidRDefault="00BF5156" w:rsidP="00BF5156">
      <w:pPr>
        <w:ind w:firstLine="709"/>
        <w:jc w:val="both"/>
        <w:rPr>
          <w:color w:val="000000"/>
          <w:sz w:val="28"/>
          <w:szCs w:val="28"/>
        </w:rPr>
      </w:pPr>
    </w:p>
    <w:p w:rsidR="00BF5156" w:rsidRPr="007F1836" w:rsidRDefault="00BF5156" w:rsidP="00BF5156">
      <w:pPr>
        <w:ind w:firstLine="709"/>
        <w:jc w:val="both"/>
        <w:rPr>
          <w:color w:val="000000"/>
          <w:sz w:val="28"/>
          <w:szCs w:val="28"/>
        </w:rPr>
      </w:pPr>
      <w:r w:rsidRPr="007F1836">
        <w:rPr>
          <w:color w:val="000000"/>
          <w:sz w:val="28"/>
          <w:szCs w:val="28"/>
        </w:rPr>
        <w:t>Костно-мышечная система</w:t>
      </w:r>
    </w:p>
    <w:p w:rsidR="00BF5156" w:rsidRPr="007F1836" w:rsidRDefault="00BF5156" w:rsidP="00BF5156">
      <w:pPr>
        <w:ind w:firstLine="709"/>
        <w:jc w:val="both"/>
        <w:rPr>
          <w:color w:val="000000"/>
          <w:sz w:val="28"/>
          <w:szCs w:val="28"/>
        </w:rPr>
      </w:pPr>
      <w:r w:rsidRPr="007F1836">
        <w:rPr>
          <w:color w:val="000000"/>
          <w:sz w:val="28"/>
          <w:szCs w:val="28"/>
        </w:rPr>
        <w:t>Описать развитие мускулатуры (хорошо развита или  дряблая), болезненность при пальпации, местные атрофии мускулатуры, непроизвольные сокращения мышц</w:t>
      </w:r>
      <w:r w:rsidR="00F01721" w:rsidRPr="007F1836">
        <w:rPr>
          <w:color w:val="000000"/>
          <w:sz w:val="28"/>
          <w:szCs w:val="28"/>
        </w:rPr>
        <w:t xml:space="preserve"> (судороги), наличие внутри мыш</w:t>
      </w:r>
      <w:r w:rsidRPr="007F1836">
        <w:rPr>
          <w:color w:val="000000"/>
          <w:sz w:val="28"/>
          <w:szCs w:val="28"/>
        </w:rPr>
        <w:t xml:space="preserve">цы твердых яйцевидных </w:t>
      </w:r>
      <w:r w:rsidR="00F01721" w:rsidRPr="007F1836">
        <w:rPr>
          <w:color w:val="000000"/>
          <w:sz w:val="28"/>
          <w:szCs w:val="28"/>
        </w:rPr>
        <w:t>образований (оссифицирующий мио</w:t>
      </w:r>
      <w:r w:rsidRPr="007F1836">
        <w:rPr>
          <w:color w:val="000000"/>
          <w:sz w:val="28"/>
          <w:szCs w:val="28"/>
        </w:rPr>
        <w:t xml:space="preserve">зит). Описать, если имеются искривления, выпирания и прочая деформация костей, разрастания периферических костей конечностей (узелки Гибердена, Бушара, </w:t>
      </w:r>
      <w:r w:rsidR="00F01721" w:rsidRPr="007F1836">
        <w:rPr>
          <w:color w:val="000000"/>
          <w:sz w:val="28"/>
          <w:szCs w:val="28"/>
        </w:rPr>
        <w:t>«барабанные палочки"), рахитиче</w:t>
      </w:r>
      <w:r w:rsidRPr="007F1836">
        <w:rPr>
          <w:color w:val="000000"/>
          <w:sz w:val="28"/>
          <w:szCs w:val="28"/>
        </w:rPr>
        <w:t>ские изменения, наличие костных свищей, гангрены пальцев.</w:t>
      </w:r>
    </w:p>
    <w:p w:rsidR="00BF5156" w:rsidRPr="007F1836" w:rsidRDefault="00BF5156" w:rsidP="00BF5156">
      <w:pPr>
        <w:ind w:firstLine="709"/>
        <w:jc w:val="both"/>
        <w:rPr>
          <w:color w:val="000000"/>
          <w:sz w:val="28"/>
          <w:szCs w:val="28"/>
        </w:rPr>
      </w:pPr>
      <w:r w:rsidRPr="007F1836">
        <w:rPr>
          <w:color w:val="000000"/>
          <w:sz w:val="28"/>
          <w:szCs w:val="28"/>
        </w:rPr>
        <w:lastRenderedPageBreak/>
        <w:t>Оценить болезненность в костях при надавливании, особенно на тело грудины, на IV и V ребра, большеберцову</w:t>
      </w:r>
      <w:r w:rsidR="00F01721" w:rsidRPr="007F1836">
        <w:rPr>
          <w:color w:val="000000"/>
          <w:sz w:val="28"/>
          <w:szCs w:val="28"/>
        </w:rPr>
        <w:t>ю кость. Указать при наличии из</w:t>
      </w:r>
      <w:r w:rsidRPr="007F1836">
        <w:rPr>
          <w:color w:val="000000"/>
          <w:sz w:val="28"/>
          <w:szCs w:val="28"/>
        </w:rPr>
        <w:t>менение конфигурации суставов</w:t>
      </w:r>
      <w:r w:rsidR="00F01721" w:rsidRPr="007F1836">
        <w:rPr>
          <w:color w:val="000000"/>
          <w:sz w:val="28"/>
          <w:szCs w:val="28"/>
        </w:rPr>
        <w:t>, отечность, покраснение, ощуще</w:t>
      </w:r>
      <w:r w:rsidRPr="007F1836">
        <w:rPr>
          <w:color w:val="000000"/>
          <w:sz w:val="28"/>
          <w:szCs w:val="28"/>
        </w:rPr>
        <w:t>ние хруста и ф</w:t>
      </w:r>
      <w:r w:rsidR="00F01721" w:rsidRPr="007F1836">
        <w:rPr>
          <w:color w:val="000000"/>
          <w:sz w:val="28"/>
          <w:szCs w:val="28"/>
        </w:rPr>
        <w:t>люктуации в полости сустава, на</w:t>
      </w:r>
      <w:r w:rsidRPr="007F1836">
        <w:rPr>
          <w:color w:val="000000"/>
          <w:sz w:val="28"/>
          <w:szCs w:val="28"/>
        </w:rPr>
        <w:t>рушение объема активных движений. Есть ли плоскостопие?</w:t>
      </w:r>
    </w:p>
    <w:p w:rsidR="00BF5156" w:rsidRPr="007F1836" w:rsidRDefault="00BF5156" w:rsidP="00BF5156">
      <w:pPr>
        <w:ind w:firstLine="709"/>
        <w:jc w:val="both"/>
        <w:rPr>
          <w:color w:val="000000"/>
          <w:sz w:val="28"/>
          <w:szCs w:val="28"/>
        </w:rPr>
      </w:pPr>
      <w:r w:rsidRPr="007F1836">
        <w:rPr>
          <w:color w:val="000000"/>
          <w:sz w:val="28"/>
          <w:szCs w:val="28"/>
        </w:rPr>
        <w:t>При наличии описать пальпаторную  болезненность в позвоночнике: усиление болезненности при давлении н</w:t>
      </w:r>
      <w:r w:rsidR="00F01721" w:rsidRPr="007F1836">
        <w:rPr>
          <w:color w:val="000000"/>
          <w:sz w:val="28"/>
          <w:szCs w:val="28"/>
        </w:rPr>
        <w:t>а пораженный сустав или паравер</w:t>
      </w:r>
      <w:r w:rsidRPr="007F1836">
        <w:rPr>
          <w:color w:val="000000"/>
          <w:sz w:val="28"/>
          <w:szCs w:val="28"/>
        </w:rPr>
        <w:t>тебральные точки. Ограничение объема движений в позвоночнике.</w:t>
      </w:r>
    </w:p>
    <w:p w:rsidR="00BF5156" w:rsidRPr="007F1836" w:rsidRDefault="00BF5156" w:rsidP="00BF5156">
      <w:pPr>
        <w:ind w:firstLine="709"/>
        <w:jc w:val="both"/>
        <w:rPr>
          <w:color w:val="000000"/>
          <w:sz w:val="28"/>
          <w:szCs w:val="28"/>
        </w:rPr>
      </w:pPr>
    </w:p>
    <w:p w:rsidR="00BF5156" w:rsidRPr="007F1836" w:rsidRDefault="00F01721" w:rsidP="00BF5156">
      <w:pPr>
        <w:ind w:firstLine="709"/>
        <w:jc w:val="both"/>
        <w:rPr>
          <w:color w:val="000000"/>
          <w:sz w:val="28"/>
          <w:szCs w:val="28"/>
        </w:rPr>
      </w:pPr>
      <w:r w:rsidRPr="007F1836">
        <w:rPr>
          <w:color w:val="000000"/>
          <w:sz w:val="28"/>
          <w:szCs w:val="28"/>
          <w:lang w:val="en-US"/>
        </w:rPr>
        <w:t>VI</w:t>
      </w:r>
      <w:r w:rsidRPr="007F1836">
        <w:rPr>
          <w:color w:val="000000"/>
          <w:sz w:val="28"/>
          <w:szCs w:val="28"/>
        </w:rPr>
        <w:t xml:space="preserve">. </w:t>
      </w:r>
      <w:r w:rsidR="00BF5156" w:rsidRPr="007F1836">
        <w:rPr>
          <w:color w:val="000000"/>
          <w:sz w:val="28"/>
          <w:szCs w:val="28"/>
        </w:rPr>
        <w:t>ЛАБОРАТОРНО-ИНСТРУМЕНТАЛЬНЫЕ ДАННЫЕ</w:t>
      </w:r>
    </w:p>
    <w:p w:rsidR="00BF5156" w:rsidRPr="007F1836" w:rsidRDefault="00BF5156" w:rsidP="00BF5156">
      <w:pPr>
        <w:ind w:firstLine="709"/>
        <w:jc w:val="both"/>
        <w:rPr>
          <w:color w:val="000000"/>
          <w:sz w:val="28"/>
          <w:szCs w:val="28"/>
        </w:rPr>
      </w:pPr>
      <w:r w:rsidRPr="007F1836">
        <w:rPr>
          <w:color w:val="000000"/>
          <w:sz w:val="28"/>
          <w:szCs w:val="28"/>
        </w:rPr>
        <w:t>(указать изменения в лабораторно-инструментальных данных в соответствии с нозологией)</w:t>
      </w:r>
    </w:p>
    <w:p w:rsidR="00BF5156" w:rsidRPr="007F1836" w:rsidRDefault="00BF5156" w:rsidP="00BF5156">
      <w:pPr>
        <w:ind w:firstLine="709"/>
        <w:jc w:val="both"/>
        <w:rPr>
          <w:color w:val="000000"/>
          <w:sz w:val="28"/>
          <w:szCs w:val="28"/>
        </w:rPr>
      </w:pPr>
      <w:r w:rsidRPr="007F1836">
        <w:rPr>
          <w:color w:val="000000"/>
          <w:sz w:val="28"/>
          <w:szCs w:val="28"/>
        </w:rPr>
        <w:t>1.</w:t>
      </w:r>
      <w:r w:rsidRPr="007F1836">
        <w:rPr>
          <w:color w:val="000000"/>
          <w:sz w:val="28"/>
          <w:szCs w:val="28"/>
        </w:rPr>
        <w:tab/>
        <w:t>Общий анализ крови.</w:t>
      </w:r>
    </w:p>
    <w:p w:rsidR="00BF5156" w:rsidRPr="007F1836" w:rsidRDefault="00BF5156" w:rsidP="00BF5156">
      <w:pPr>
        <w:ind w:firstLine="709"/>
        <w:jc w:val="both"/>
        <w:rPr>
          <w:color w:val="000000"/>
          <w:sz w:val="28"/>
          <w:szCs w:val="28"/>
        </w:rPr>
      </w:pPr>
      <w:r w:rsidRPr="007F1836">
        <w:rPr>
          <w:color w:val="000000"/>
          <w:sz w:val="28"/>
          <w:szCs w:val="28"/>
        </w:rPr>
        <w:t>2.</w:t>
      </w:r>
      <w:r w:rsidRPr="007F1836">
        <w:rPr>
          <w:color w:val="000000"/>
          <w:sz w:val="28"/>
          <w:szCs w:val="28"/>
        </w:rPr>
        <w:tab/>
        <w:t xml:space="preserve">Общий анализ мочи. </w:t>
      </w:r>
    </w:p>
    <w:p w:rsidR="00BF5156" w:rsidRPr="007F1836" w:rsidRDefault="00BF5156" w:rsidP="00BF5156">
      <w:pPr>
        <w:ind w:firstLine="709"/>
        <w:jc w:val="both"/>
        <w:rPr>
          <w:color w:val="000000"/>
          <w:sz w:val="28"/>
          <w:szCs w:val="28"/>
        </w:rPr>
      </w:pPr>
      <w:r w:rsidRPr="007F1836">
        <w:rPr>
          <w:color w:val="000000"/>
          <w:sz w:val="28"/>
          <w:szCs w:val="28"/>
        </w:rPr>
        <w:t>3.</w:t>
      </w:r>
      <w:r w:rsidRPr="007F1836">
        <w:rPr>
          <w:color w:val="000000"/>
          <w:sz w:val="28"/>
          <w:szCs w:val="28"/>
        </w:rPr>
        <w:tab/>
        <w:t>Биохимический анализ крови (С-реактивный белок, белки сыворотки крови, фибриноген, общий холестерин и его фракции,  ферменты сыворотки крови, показатели свертываемости, креатинин, мочевина, глюкоза крови, билирубин, тимоловая проба, щелочная фосфатаза)</w:t>
      </w:r>
    </w:p>
    <w:p w:rsidR="00BF5156" w:rsidRPr="007F1836" w:rsidRDefault="00BF5156" w:rsidP="00BF5156">
      <w:pPr>
        <w:ind w:firstLine="709"/>
        <w:jc w:val="both"/>
        <w:rPr>
          <w:color w:val="000000"/>
          <w:sz w:val="28"/>
          <w:szCs w:val="28"/>
        </w:rPr>
      </w:pPr>
      <w:r w:rsidRPr="007F1836">
        <w:rPr>
          <w:color w:val="000000"/>
          <w:sz w:val="28"/>
          <w:szCs w:val="28"/>
        </w:rPr>
        <w:t>4.</w:t>
      </w:r>
      <w:r w:rsidRPr="007F1836">
        <w:rPr>
          <w:color w:val="000000"/>
          <w:sz w:val="28"/>
          <w:szCs w:val="28"/>
        </w:rPr>
        <w:tab/>
        <w:t>LE — клеточный феномен. Ревматоидный фактор. Определение уровня гормонов в сыворотке крови.</w:t>
      </w:r>
    </w:p>
    <w:p w:rsidR="00BF5156" w:rsidRPr="007F1836" w:rsidRDefault="00BF5156" w:rsidP="00BF5156">
      <w:pPr>
        <w:ind w:firstLine="709"/>
        <w:jc w:val="both"/>
        <w:rPr>
          <w:color w:val="000000"/>
          <w:sz w:val="28"/>
          <w:szCs w:val="28"/>
        </w:rPr>
      </w:pPr>
      <w:r w:rsidRPr="007F1836">
        <w:rPr>
          <w:color w:val="000000"/>
          <w:sz w:val="28"/>
          <w:szCs w:val="28"/>
        </w:rPr>
        <w:t>5.</w:t>
      </w:r>
      <w:r w:rsidRPr="007F1836">
        <w:rPr>
          <w:color w:val="000000"/>
          <w:sz w:val="28"/>
          <w:szCs w:val="28"/>
        </w:rPr>
        <w:tab/>
        <w:t>Гликемический и глюкозурический профиль; тест на толерантность к глю-козе, гликированный гемоглобин.</w:t>
      </w:r>
    </w:p>
    <w:p w:rsidR="00BF5156" w:rsidRPr="007F1836" w:rsidRDefault="00BF5156" w:rsidP="00BF5156">
      <w:pPr>
        <w:ind w:firstLine="709"/>
        <w:jc w:val="both"/>
        <w:rPr>
          <w:color w:val="000000"/>
          <w:sz w:val="28"/>
          <w:szCs w:val="28"/>
        </w:rPr>
      </w:pPr>
      <w:r w:rsidRPr="007F1836">
        <w:rPr>
          <w:color w:val="000000"/>
          <w:sz w:val="28"/>
          <w:szCs w:val="28"/>
        </w:rPr>
        <w:t>6.</w:t>
      </w:r>
      <w:r w:rsidRPr="007F1836">
        <w:rPr>
          <w:color w:val="000000"/>
          <w:sz w:val="28"/>
          <w:szCs w:val="28"/>
        </w:rPr>
        <w:tab/>
        <w:t xml:space="preserve">Определение глюкозы и ацетона в моче, микроальбуминурия. Проба Зимницкого. Исследования мочи по Нечипоренко и Аддису - Каковскому. </w:t>
      </w:r>
    </w:p>
    <w:p w:rsidR="00BF5156" w:rsidRPr="007F1836" w:rsidRDefault="00BF5156" w:rsidP="00BF5156">
      <w:pPr>
        <w:ind w:firstLine="709"/>
        <w:jc w:val="both"/>
        <w:rPr>
          <w:color w:val="000000"/>
          <w:sz w:val="28"/>
          <w:szCs w:val="28"/>
        </w:rPr>
      </w:pPr>
      <w:r w:rsidRPr="007F1836">
        <w:rPr>
          <w:color w:val="000000"/>
          <w:sz w:val="28"/>
          <w:szCs w:val="28"/>
        </w:rPr>
        <w:t>7.</w:t>
      </w:r>
      <w:r w:rsidRPr="007F1836">
        <w:rPr>
          <w:color w:val="000000"/>
          <w:sz w:val="28"/>
          <w:szCs w:val="28"/>
        </w:rPr>
        <w:tab/>
        <w:t xml:space="preserve"> Результаты исследования плеврального пунктата и асцитич</w:t>
      </w:r>
      <w:r w:rsidR="00F01721" w:rsidRPr="007F1836">
        <w:rPr>
          <w:color w:val="000000"/>
          <w:sz w:val="28"/>
          <w:szCs w:val="28"/>
        </w:rPr>
        <w:t>еской жидко</w:t>
      </w:r>
      <w:r w:rsidRPr="007F1836">
        <w:rPr>
          <w:color w:val="000000"/>
          <w:sz w:val="28"/>
          <w:szCs w:val="28"/>
        </w:rPr>
        <w:t xml:space="preserve">сти. </w:t>
      </w:r>
    </w:p>
    <w:p w:rsidR="00BF5156" w:rsidRPr="007F1836" w:rsidRDefault="00BF5156" w:rsidP="00BF5156">
      <w:pPr>
        <w:ind w:firstLine="709"/>
        <w:jc w:val="both"/>
        <w:rPr>
          <w:color w:val="000000"/>
          <w:sz w:val="28"/>
          <w:szCs w:val="28"/>
        </w:rPr>
      </w:pPr>
      <w:r w:rsidRPr="007F1836">
        <w:rPr>
          <w:color w:val="000000"/>
          <w:sz w:val="28"/>
          <w:szCs w:val="28"/>
        </w:rPr>
        <w:t>8.</w:t>
      </w:r>
      <w:r w:rsidRPr="007F1836">
        <w:rPr>
          <w:color w:val="000000"/>
          <w:sz w:val="28"/>
          <w:szCs w:val="28"/>
        </w:rPr>
        <w:tab/>
        <w:t>Данные желудочного и дуоденального</w:t>
      </w:r>
      <w:r w:rsidR="00F01721" w:rsidRPr="007F1836">
        <w:rPr>
          <w:color w:val="000000"/>
          <w:sz w:val="28"/>
          <w:szCs w:val="28"/>
        </w:rPr>
        <w:t xml:space="preserve"> исследования.  РН-метрия желуд</w:t>
      </w:r>
      <w:r w:rsidRPr="007F1836">
        <w:rPr>
          <w:color w:val="000000"/>
          <w:sz w:val="28"/>
          <w:szCs w:val="28"/>
        </w:rPr>
        <w:t>ка.</w:t>
      </w:r>
    </w:p>
    <w:p w:rsidR="00BF5156" w:rsidRPr="007F1836" w:rsidRDefault="00BF5156" w:rsidP="00BF5156">
      <w:pPr>
        <w:ind w:firstLine="709"/>
        <w:jc w:val="both"/>
        <w:rPr>
          <w:color w:val="000000"/>
          <w:sz w:val="28"/>
          <w:szCs w:val="28"/>
        </w:rPr>
      </w:pPr>
      <w:r w:rsidRPr="007F1836">
        <w:rPr>
          <w:color w:val="000000"/>
          <w:sz w:val="28"/>
          <w:szCs w:val="28"/>
        </w:rPr>
        <w:t>9.</w:t>
      </w:r>
      <w:r w:rsidRPr="007F1836">
        <w:rPr>
          <w:color w:val="000000"/>
          <w:sz w:val="28"/>
          <w:szCs w:val="28"/>
        </w:rPr>
        <w:tab/>
        <w:t xml:space="preserve"> Данные ЭКГ, спирографии, ЭХО – КГ,  Холтеровского суточного мониторирования ЭКГ, суточного мониторирования АД.</w:t>
      </w:r>
    </w:p>
    <w:p w:rsidR="00BF5156" w:rsidRPr="007F1836" w:rsidRDefault="00BF5156" w:rsidP="00BF5156">
      <w:pPr>
        <w:ind w:firstLine="709"/>
        <w:jc w:val="both"/>
        <w:rPr>
          <w:color w:val="000000"/>
          <w:sz w:val="28"/>
          <w:szCs w:val="28"/>
        </w:rPr>
      </w:pPr>
      <w:r w:rsidRPr="007F1836">
        <w:rPr>
          <w:color w:val="000000"/>
          <w:sz w:val="28"/>
          <w:szCs w:val="28"/>
        </w:rPr>
        <w:t>10.</w:t>
      </w:r>
      <w:r w:rsidRPr="007F1836">
        <w:rPr>
          <w:color w:val="000000"/>
          <w:sz w:val="28"/>
          <w:szCs w:val="28"/>
        </w:rPr>
        <w:tab/>
        <w:t>Рентгеноскопические и рентгенографические данные.</w:t>
      </w:r>
    </w:p>
    <w:p w:rsidR="00BF5156" w:rsidRPr="007F1836" w:rsidRDefault="00BF5156" w:rsidP="00BF5156">
      <w:pPr>
        <w:ind w:firstLine="709"/>
        <w:jc w:val="both"/>
        <w:rPr>
          <w:color w:val="000000"/>
          <w:sz w:val="28"/>
          <w:szCs w:val="28"/>
        </w:rPr>
      </w:pPr>
      <w:r w:rsidRPr="007F1836">
        <w:rPr>
          <w:color w:val="000000"/>
          <w:sz w:val="28"/>
          <w:szCs w:val="28"/>
        </w:rPr>
        <w:t>11.</w:t>
      </w:r>
      <w:r w:rsidRPr="007F1836">
        <w:rPr>
          <w:color w:val="000000"/>
          <w:sz w:val="28"/>
          <w:szCs w:val="28"/>
        </w:rPr>
        <w:tab/>
        <w:t>Эндоскопические данные (ФГДС, ФКС, ФБС).</w:t>
      </w:r>
    </w:p>
    <w:p w:rsidR="00BF5156" w:rsidRPr="007F1836" w:rsidRDefault="00BF5156" w:rsidP="00BF5156">
      <w:pPr>
        <w:ind w:firstLine="709"/>
        <w:jc w:val="both"/>
        <w:rPr>
          <w:color w:val="000000"/>
          <w:sz w:val="28"/>
          <w:szCs w:val="28"/>
        </w:rPr>
      </w:pPr>
      <w:r w:rsidRPr="007F1836">
        <w:rPr>
          <w:color w:val="000000"/>
          <w:sz w:val="28"/>
          <w:szCs w:val="28"/>
        </w:rPr>
        <w:t>12.</w:t>
      </w:r>
      <w:r w:rsidRPr="007F1836">
        <w:rPr>
          <w:color w:val="000000"/>
          <w:sz w:val="28"/>
          <w:szCs w:val="28"/>
        </w:rPr>
        <w:tab/>
        <w:t xml:space="preserve">Результаты биопсии и цитологического исследования. </w:t>
      </w:r>
    </w:p>
    <w:p w:rsidR="00BF5156" w:rsidRPr="007F1836" w:rsidRDefault="00BF5156" w:rsidP="00BF5156">
      <w:pPr>
        <w:ind w:firstLine="709"/>
        <w:jc w:val="both"/>
        <w:rPr>
          <w:color w:val="000000"/>
          <w:sz w:val="28"/>
          <w:szCs w:val="28"/>
        </w:rPr>
      </w:pPr>
      <w:r w:rsidRPr="007F1836">
        <w:rPr>
          <w:color w:val="000000"/>
          <w:sz w:val="28"/>
          <w:szCs w:val="28"/>
        </w:rPr>
        <w:t>13.</w:t>
      </w:r>
      <w:r w:rsidRPr="007F1836">
        <w:rPr>
          <w:color w:val="000000"/>
          <w:sz w:val="28"/>
          <w:szCs w:val="28"/>
        </w:rPr>
        <w:tab/>
        <w:t>Данные УЗИ органов брюшной полости и щитовидной железы.</w:t>
      </w:r>
    </w:p>
    <w:p w:rsidR="00BF5156" w:rsidRPr="0026003F" w:rsidRDefault="00BF5156" w:rsidP="00BF5156">
      <w:pPr>
        <w:ind w:firstLine="709"/>
        <w:jc w:val="both"/>
        <w:rPr>
          <w:color w:val="000000"/>
        </w:rPr>
      </w:pPr>
    </w:p>
    <w:p w:rsidR="00BF5156" w:rsidRPr="007F1836" w:rsidRDefault="00F01721" w:rsidP="00BF5156">
      <w:pPr>
        <w:ind w:firstLine="709"/>
        <w:jc w:val="both"/>
        <w:rPr>
          <w:color w:val="000000"/>
          <w:sz w:val="28"/>
          <w:szCs w:val="28"/>
        </w:rPr>
      </w:pPr>
      <w:r w:rsidRPr="007F1836">
        <w:rPr>
          <w:color w:val="000000"/>
          <w:sz w:val="28"/>
          <w:szCs w:val="28"/>
          <w:lang w:val="en-US"/>
        </w:rPr>
        <w:t>VII</w:t>
      </w:r>
      <w:r w:rsidRPr="007F1836">
        <w:rPr>
          <w:color w:val="000000"/>
          <w:sz w:val="28"/>
          <w:szCs w:val="28"/>
        </w:rPr>
        <w:t xml:space="preserve">. </w:t>
      </w:r>
      <w:r w:rsidR="00BF5156" w:rsidRPr="007F1836">
        <w:rPr>
          <w:color w:val="000000"/>
          <w:sz w:val="28"/>
          <w:szCs w:val="28"/>
        </w:rPr>
        <w:t xml:space="preserve">ОБОСНОВАНИЕ ВЫЯВЛЕННЫХ  У БОЛЬНОГО СИНДРОМОВ </w:t>
      </w:r>
    </w:p>
    <w:p w:rsidR="00BF5156" w:rsidRPr="007F1836" w:rsidRDefault="00BF5156" w:rsidP="00BF5156">
      <w:pPr>
        <w:ind w:firstLine="709"/>
        <w:jc w:val="both"/>
        <w:rPr>
          <w:color w:val="000000"/>
          <w:sz w:val="28"/>
          <w:szCs w:val="28"/>
        </w:rPr>
      </w:pPr>
      <w:r w:rsidRPr="007F1836">
        <w:rPr>
          <w:color w:val="000000"/>
          <w:sz w:val="28"/>
          <w:szCs w:val="28"/>
        </w:rPr>
        <w:t>ЗАБОЛЕВАНИЯ</w:t>
      </w:r>
    </w:p>
    <w:p w:rsidR="00BF5156" w:rsidRPr="007F1836" w:rsidRDefault="00BF5156" w:rsidP="00BF5156">
      <w:pPr>
        <w:ind w:firstLine="709"/>
        <w:jc w:val="both"/>
        <w:rPr>
          <w:color w:val="000000"/>
          <w:sz w:val="28"/>
          <w:szCs w:val="28"/>
        </w:rPr>
      </w:pPr>
      <w:r w:rsidRPr="007F1836">
        <w:rPr>
          <w:color w:val="000000"/>
          <w:sz w:val="28"/>
          <w:szCs w:val="28"/>
        </w:rPr>
        <w:t>Система органов дыхания.  Синдр</w:t>
      </w:r>
      <w:r w:rsidR="00F01721" w:rsidRPr="007F1836">
        <w:rPr>
          <w:color w:val="000000"/>
          <w:sz w:val="28"/>
          <w:szCs w:val="28"/>
        </w:rPr>
        <w:t>омы: бронхоспастический, инфильтра</w:t>
      </w:r>
      <w:r w:rsidRPr="007F1836">
        <w:rPr>
          <w:color w:val="000000"/>
          <w:sz w:val="28"/>
          <w:szCs w:val="28"/>
        </w:rPr>
        <w:t>ции, полости в легком, повышенность воздушности легочной ткани, бронхиальной обструкции, наличие газа и жидкости в плевральной полости, дыхательной недостаточности.</w:t>
      </w:r>
    </w:p>
    <w:p w:rsidR="00BF5156" w:rsidRPr="007F1836" w:rsidRDefault="00BF5156" w:rsidP="00BF5156">
      <w:pPr>
        <w:ind w:firstLine="709"/>
        <w:jc w:val="both"/>
        <w:rPr>
          <w:color w:val="000000"/>
          <w:sz w:val="28"/>
          <w:szCs w:val="28"/>
        </w:rPr>
      </w:pPr>
      <w:r w:rsidRPr="007F1836">
        <w:rPr>
          <w:color w:val="000000"/>
          <w:sz w:val="28"/>
          <w:szCs w:val="28"/>
        </w:rPr>
        <w:t>Система органов кровообращения.</w:t>
      </w:r>
      <w:r w:rsidR="00F01721" w:rsidRPr="007F1836">
        <w:rPr>
          <w:color w:val="000000"/>
          <w:sz w:val="28"/>
          <w:szCs w:val="28"/>
        </w:rPr>
        <w:t xml:space="preserve"> Синдромы: аритмический, наруше</w:t>
      </w:r>
      <w:r w:rsidRPr="007F1836">
        <w:rPr>
          <w:color w:val="000000"/>
          <w:sz w:val="28"/>
          <w:szCs w:val="28"/>
        </w:rPr>
        <w:t>ние проводимости, острой</w:t>
      </w:r>
      <w:r w:rsidR="00F01721" w:rsidRPr="007F1836">
        <w:rPr>
          <w:color w:val="000000"/>
          <w:sz w:val="28"/>
          <w:szCs w:val="28"/>
        </w:rPr>
        <w:t xml:space="preserve"> сердечной недостаточности, хро</w:t>
      </w:r>
      <w:r w:rsidRPr="007F1836">
        <w:rPr>
          <w:color w:val="000000"/>
          <w:sz w:val="28"/>
          <w:szCs w:val="28"/>
        </w:rPr>
        <w:t>нической сердечной недостаточности, нарушение внутрисердечной гемодинамики, арт</w:t>
      </w:r>
      <w:r w:rsidR="00F01721" w:rsidRPr="007F1836">
        <w:rPr>
          <w:color w:val="000000"/>
          <w:sz w:val="28"/>
          <w:szCs w:val="28"/>
        </w:rPr>
        <w:t>ериальной гипертонии или гипото</w:t>
      </w:r>
      <w:r w:rsidRPr="007F1836">
        <w:rPr>
          <w:color w:val="000000"/>
          <w:sz w:val="28"/>
          <w:szCs w:val="28"/>
        </w:rPr>
        <w:t>н</w:t>
      </w:r>
      <w:r w:rsidR="00F01721" w:rsidRPr="007F1836">
        <w:rPr>
          <w:color w:val="000000"/>
          <w:sz w:val="28"/>
          <w:szCs w:val="28"/>
        </w:rPr>
        <w:t>ии, гипертонии малого круга кро</w:t>
      </w:r>
      <w:r w:rsidRPr="007F1836">
        <w:rPr>
          <w:color w:val="000000"/>
          <w:sz w:val="28"/>
          <w:szCs w:val="28"/>
        </w:rPr>
        <w:t>вообращения, остр</w:t>
      </w:r>
      <w:r w:rsidR="00F01721" w:rsidRPr="007F1836">
        <w:rPr>
          <w:color w:val="000000"/>
          <w:sz w:val="28"/>
          <w:szCs w:val="28"/>
        </w:rPr>
        <w:t>ой сосу</w:t>
      </w:r>
      <w:r w:rsidRPr="007F1836">
        <w:rPr>
          <w:color w:val="000000"/>
          <w:sz w:val="28"/>
          <w:szCs w:val="28"/>
        </w:rPr>
        <w:t>дистой недостаточности.</w:t>
      </w:r>
    </w:p>
    <w:p w:rsidR="00BF5156" w:rsidRPr="007F1836" w:rsidRDefault="00BF5156" w:rsidP="00BF5156">
      <w:pPr>
        <w:ind w:firstLine="709"/>
        <w:jc w:val="both"/>
        <w:rPr>
          <w:color w:val="000000"/>
          <w:sz w:val="28"/>
          <w:szCs w:val="28"/>
        </w:rPr>
      </w:pPr>
      <w:r w:rsidRPr="007F1836">
        <w:rPr>
          <w:color w:val="000000"/>
          <w:sz w:val="28"/>
          <w:szCs w:val="28"/>
        </w:rPr>
        <w:lastRenderedPageBreak/>
        <w:t>Система органов пищеварения. С</w:t>
      </w:r>
      <w:r w:rsidR="00F01721" w:rsidRPr="007F1836">
        <w:rPr>
          <w:color w:val="000000"/>
          <w:sz w:val="28"/>
          <w:szCs w:val="28"/>
        </w:rPr>
        <w:t>индромы:  «Острый живот», кишеч</w:t>
      </w:r>
      <w:r w:rsidRPr="007F1836">
        <w:rPr>
          <w:color w:val="000000"/>
          <w:sz w:val="28"/>
          <w:szCs w:val="28"/>
        </w:rPr>
        <w:t xml:space="preserve">ная колика, желудочное </w:t>
      </w:r>
      <w:r w:rsidR="00F01721" w:rsidRPr="007F1836">
        <w:rPr>
          <w:color w:val="000000"/>
          <w:sz w:val="28"/>
          <w:szCs w:val="28"/>
        </w:rPr>
        <w:t>или кишечное кровотечение, желу</w:t>
      </w:r>
      <w:r w:rsidRPr="007F1836">
        <w:rPr>
          <w:color w:val="000000"/>
          <w:sz w:val="28"/>
          <w:szCs w:val="28"/>
        </w:rPr>
        <w:t>дочная или кишечная диспепсия, нарушение всасывания и экссудативная энтеропатия, желтуха, портальная гипертония, печеночная недостаточность, печеночная кома, гепато-лиенальный.</w:t>
      </w:r>
    </w:p>
    <w:p w:rsidR="00BF5156" w:rsidRPr="007F1836" w:rsidRDefault="00BF5156" w:rsidP="00BF5156">
      <w:pPr>
        <w:ind w:firstLine="709"/>
        <w:jc w:val="both"/>
        <w:rPr>
          <w:color w:val="000000"/>
          <w:sz w:val="28"/>
          <w:szCs w:val="28"/>
        </w:rPr>
      </w:pPr>
      <w:r w:rsidRPr="007F1836">
        <w:rPr>
          <w:color w:val="000000"/>
          <w:sz w:val="28"/>
          <w:szCs w:val="28"/>
        </w:rPr>
        <w:t>Система органов мочевы</w:t>
      </w:r>
      <w:r w:rsidR="00F01721" w:rsidRPr="007F1836">
        <w:rPr>
          <w:color w:val="000000"/>
          <w:sz w:val="28"/>
          <w:szCs w:val="28"/>
        </w:rPr>
        <w:t>деления. Синдромы: отечный, неф</w:t>
      </w:r>
      <w:r w:rsidRPr="007F1836">
        <w:rPr>
          <w:color w:val="000000"/>
          <w:sz w:val="28"/>
          <w:szCs w:val="28"/>
        </w:rPr>
        <w:t>ротический, мочевой, гипертонический, эклампсия, острая и хроническая почечная недостаточность, уремия.</w:t>
      </w:r>
    </w:p>
    <w:p w:rsidR="00BF5156" w:rsidRPr="007F1836" w:rsidRDefault="00BF5156" w:rsidP="00BF5156">
      <w:pPr>
        <w:ind w:firstLine="709"/>
        <w:jc w:val="both"/>
        <w:rPr>
          <w:color w:val="000000"/>
          <w:sz w:val="28"/>
          <w:szCs w:val="28"/>
        </w:rPr>
      </w:pPr>
      <w:r w:rsidRPr="007F1836">
        <w:rPr>
          <w:color w:val="000000"/>
          <w:sz w:val="28"/>
          <w:szCs w:val="28"/>
        </w:rPr>
        <w:t xml:space="preserve">Система органов кроветворения. </w:t>
      </w:r>
      <w:r w:rsidR="00F01721" w:rsidRPr="007F1836">
        <w:rPr>
          <w:color w:val="000000"/>
          <w:sz w:val="28"/>
          <w:szCs w:val="28"/>
        </w:rPr>
        <w:t>Синдромы:  анемический, лейкемо</w:t>
      </w:r>
      <w:r w:rsidRPr="007F1836">
        <w:rPr>
          <w:color w:val="000000"/>
          <w:sz w:val="28"/>
          <w:szCs w:val="28"/>
        </w:rPr>
        <w:t>идный, геморрогическнй, гиперспленизм.</w:t>
      </w:r>
    </w:p>
    <w:p w:rsidR="00BF5156" w:rsidRPr="007F1836" w:rsidRDefault="00BF5156" w:rsidP="00BF5156">
      <w:pPr>
        <w:ind w:firstLine="709"/>
        <w:jc w:val="both"/>
        <w:rPr>
          <w:color w:val="000000"/>
          <w:sz w:val="28"/>
          <w:szCs w:val="28"/>
        </w:rPr>
      </w:pPr>
      <w:r w:rsidRPr="007F1836">
        <w:rPr>
          <w:color w:val="000000"/>
          <w:sz w:val="28"/>
          <w:szCs w:val="28"/>
        </w:rPr>
        <w:t>Эндокринная система.  Синдромы: диабетическая и гипогликемическая кома.</w:t>
      </w:r>
      <w:r w:rsidR="00F01721" w:rsidRPr="007F1836">
        <w:rPr>
          <w:color w:val="000000"/>
          <w:sz w:val="28"/>
          <w:szCs w:val="28"/>
        </w:rPr>
        <w:t xml:space="preserve"> Острая надпочечниковая недоста</w:t>
      </w:r>
      <w:r w:rsidRPr="007F1836">
        <w:rPr>
          <w:color w:val="000000"/>
          <w:sz w:val="28"/>
          <w:szCs w:val="28"/>
        </w:rPr>
        <w:t>точность. Ожирение. Кахексия.</w:t>
      </w:r>
    </w:p>
    <w:p w:rsidR="00BF5156" w:rsidRPr="007F1836" w:rsidRDefault="00BF5156" w:rsidP="00BF5156">
      <w:pPr>
        <w:ind w:firstLine="709"/>
        <w:jc w:val="both"/>
        <w:rPr>
          <w:color w:val="000000"/>
          <w:sz w:val="28"/>
          <w:szCs w:val="28"/>
        </w:rPr>
      </w:pPr>
      <w:r w:rsidRPr="007F1836">
        <w:rPr>
          <w:color w:val="000000"/>
          <w:sz w:val="28"/>
          <w:szCs w:val="28"/>
        </w:rPr>
        <w:t>Костно-мышечная система и суставы. Синдромы: суставной, миопатический,  Рейно.</w:t>
      </w:r>
    </w:p>
    <w:p w:rsidR="00F01721" w:rsidRPr="007F1836" w:rsidRDefault="00F01721" w:rsidP="00F01721">
      <w:pPr>
        <w:jc w:val="both"/>
        <w:rPr>
          <w:i/>
          <w:color w:val="000000"/>
          <w:sz w:val="28"/>
          <w:szCs w:val="28"/>
        </w:rPr>
      </w:pPr>
    </w:p>
    <w:p w:rsidR="004A5592" w:rsidRPr="007F1836" w:rsidRDefault="004A5592" w:rsidP="00F01721">
      <w:pPr>
        <w:jc w:val="both"/>
        <w:rPr>
          <w:i/>
          <w:color w:val="000000"/>
          <w:sz w:val="28"/>
          <w:szCs w:val="28"/>
        </w:rPr>
      </w:pPr>
      <w:r w:rsidRPr="007F1836">
        <w:rPr>
          <w:i/>
          <w:color w:val="000000"/>
          <w:sz w:val="28"/>
          <w:szCs w:val="28"/>
        </w:rPr>
        <w:t>Текст истории болезни должен быть написан аккуратным, четким и разборчивым почерком, без сокращения слов. Должны быть соблюдены следующие требования:</w:t>
      </w:r>
    </w:p>
    <w:p w:rsidR="004A5592" w:rsidRPr="007F1836" w:rsidRDefault="004A5592" w:rsidP="004A5592">
      <w:pPr>
        <w:ind w:firstLine="709"/>
        <w:jc w:val="both"/>
        <w:rPr>
          <w:i/>
          <w:color w:val="000000"/>
          <w:sz w:val="28"/>
          <w:szCs w:val="28"/>
        </w:rPr>
      </w:pPr>
      <w:r w:rsidRPr="007F1836">
        <w:rPr>
          <w:i/>
          <w:color w:val="000000"/>
          <w:sz w:val="28"/>
          <w:szCs w:val="28"/>
        </w:rPr>
        <w:t>1.</w:t>
      </w:r>
      <w:r w:rsidRPr="007F1836">
        <w:rPr>
          <w:i/>
          <w:color w:val="000000"/>
          <w:sz w:val="28"/>
          <w:szCs w:val="28"/>
        </w:rPr>
        <w:tab/>
        <w:t>Точность и логичность изложения;</w:t>
      </w:r>
    </w:p>
    <w:p w:rsidR="004A5592" w:rsidRPr="007F1836" w:rsidRDefault="004A5592" w:rsidP="004A5592">
      <w:pPr>
        <w:ind w:firstLine="709"/>
        <w:jc w:val="both"/>
        <w:rPr>
          <w:i/>
          <w:color w:val="000000"/>
          <w:sz w:val="28"/>
          <w:szCs w:val="28"/>
        </w:rPr>
      </w:pPr>
      <w:r w:rsidRPr="007F1836">
        <w:rPr>
          <w:i/>
          <w:color w:val="000000"/>
          <w:sz w:val="28"/>
          <w:szCs w:val="28"/>
        </w:rPr>
        <w:t>2.</w:t>
      </w:r>
      <w:r w:rsidRPr="007F1836">
        <w:rPr>
          <w:i/>
          <w:color w:val="000000"/>
          <w:sz w:val="28"/>
          <w:szCs w:val="28"/>
        </w:rPr>
        <w:tab/>
        <w:t>Исчерпывающая полнота необходимых сведений;</w:t>
      </w:r>
    </w:p>
    <w:p w:rsidR="004A5592" w:rsidRPr="007F1836" w:rsidRDefault="004A5592" w:rsidP="004A5592">
      <w:pPr>
        <w:ind w:firstLine="709"/>
        <w:jc w:val="both"/>
        <w:rPr>
          <w:i/>
          <w:color w:val="000000"/>
          <w:sz w:val="28"/>
          <w:szCs w:val="28"/>
        </w:rPr>
      </w:pPr>
      <w:r w:rsidRPr="007F1836">
        <w:rPr>
          <w:i/>
          <w:color w:val="000000"/>
          <w:sz w:val="28"/>
          <w:szCs w:val="28"/>
        </w:rPr>
        <w:t>3.</w:t>
      </w:r>
      <w:r w:rsidRPr="007F1836">
        <w:rPr>
          <w:i/>
          <w:color w:val="000000"/>
          <w:sz w:val="28"/>
          <w:szCs w:val="28"/>
        </w:rPr>
        <w:tab/>
        <w:t>Ясность изложения;</w:t>
      </w:r>
    </w:p>
    <w:p w:rsidR="004A5592" w:rsidRPr="007F1836" w:rsidRDefault="004A5592" w:rsidP="004A5592">
      <w:pPr>
        <w:ind w:firstLine="709"/>
        <w:jc w:val="both"/>
        <w:rPr>
          <w:i/>
          <w:color w:val="000000"/>
          <w:sz w:val="28"/>
          <w:szCs w:val="28"/>
        </w:rPr>
      </w:pPr>
      <w:r w:rsidRPr="007F1836">
        <w:rPr>
          <w:i/>
          <w:color w:val="000000"/>
          <w:sz w:val="28"/>
          <w:szCs w:val="28"/>
        </w:rPr>
        <w:t>4.</w:t>
      </w:r>
      <w:r w:rsidRPr="007F1836">
        <w:rPr>
          <w:i/>
          <w:color w:val="000000"/>
          <w:sz w:val="28"/>
          <w:szCs w:val="28"/>
        </w:rPr>
        <w:tab/>
        <w:t>Все подзаголовки разделов истории болезни должны быть выделены;</w:t>
      </w:r>
    </w:p>
    <w:p w:rsidR="004A5592" w:rsidRPr="007F1836" w:rsidRDefault="004A5592" w:rsidP="004A5592">
      <w:pPr>
        <w:ind w:firstLine="709"/>
        <w:jc w:val="both"/>
        <w:rPr>
          <w:i/>
          <w:color w:val="000000"/>
          <w:sz w:val="28"/>
          <w:szCs w:val="28"/>
        </w:rPr>
      </w:pPr>
      <w:r w:rsidRPr="007F1836">
        <w:rPr>
          <w:i/>
          <w:color w:val="000000"/>
          <w:sz w:val="28"/>
          <w:szCs w:val="28"/>
        </w:rPr>
        <w:t>5.</w:t>
      </w:r>
      <w:r w:rsidRPr="007F1836">
        <w:rPr>
          <w:i/>
          <w:color w:val="000000"/>
          <w:sz w:val="28"/>
          <w:szCs w:val="28"/>
        </w:rPr>
        <w:tab/>
        <w:t>Обязательно должны быть широкие поля для замечаний преподава-теля;</w:t>
      </w:r>
    </w:p>
    <w:p w:rsidR="004A5592" w:rsidRPr="007F1836" w:rsidRDefault="004A5592" w:rsidP="004A5592">
      <w:pPr>
        <w:ind w:firstLine="709"/>
        <w:jc w:val="both"/>
        <w:rPr>
          <w:i/>
          <w:color w:val="000000"/>
          <w:sz w:val="28"/>
          <w:szCs w:val="28"/>
        </w:rPr>
      </w:pPr>
      <w:r w:rsidRPr="007F1836">
        <w:rPr>
          <w:i/>
          <w:color w:val="000000"/>
          <w:sz w:val="28"/>
          <w:szCs w:val="28"/>
        </w:rPr>
        <w:t>6.</w:t>
      </w:r>
      <w:r w:rsidRPr="007F1836">
        <w:rPr>
          <w:i/>
          <w:color w:val="000000"/>
          <w:sz w:val="28"/>
          <w:szCs w:val="28"/>
        </w:rPr>
        <w:tab/>
        <w:t>Студент, получивший неудовлетворительную оценку за историю болезни, обязан переписать ее с учетом замечаний преподавателя;</w:t>
      </w:r>
    </w:p>
    <w:p w:rsidR="004A5592" w:rsidRPr="007F1836" w:rsidRDefault="004A5592" w:rsidP="004A5592">
      <w:pPr>
        <w:ind w:firstLine="709"/>
        <w:jc w:val="both"/>
        <w:rPr>
          <w:i/>
          <w:color w:val="000000"/>
          <w:sz w:val="28"/>
          <w:szCs w:val="28"/>
        </w:rPr>
      </w:pPr>
      <w:r w:rsidRPr="007F1836">
        <w:rPr>
          <w:i/>
          <w:color w:val="000000"/>
          <w:sz w:val="28"/>
          <w:szCs w:val="28"/>
        </w:rPr>
        <w:t>7.</w:t>
      </w:r>
      <w:r w:rsidRPr="007F1836">
        <w:rPr>
          <w:i/>
          <w:color w:val="000000"/>
          <w:sz w:val="28"/>
          <w:szCs w:val="28"/>
        </w:rPr>
        <w:tab/>
        <w:t>Студент не получает зачета, если у него не сдана история болезни или он получил за нее неудовлетворительную оценку.</w:t>
      </w:r>
    </w:p>
    <w:p w:rsidR="003E44DB" w:rsidRPr="007F1836" w:rsidRDefault="003E44DB" w:rsidP="009943AF">
      <w:pPr>
        <w:ind w:firstLine="709"/>
        <w:jc w:val="both"/>
        <w:rPr>
          <w:i/>
          <w:color w:val="000000"/>
          <w:sz w:val="28"/>
          <w:szCs w:val="28"/>
        </w:rPr>
      </w:pPr>
    </w:p>
    <w:p w:rsidR="001F230F" w:rsidRPr="007F1836" w:rsidRDefault="001F230F" w:rsidP="001F230F">
      <w:pPr>
        <w:ind w:firstLine="709"/>
        <w:jc w:val="both"/>
        <w:rPr>
          <w:i/>
          <w:color w:val="000000"/>
          <w:sz w:val="28"/>
          <w:szCs w:val="28"/>
        </w:rPr>
      </w:pPr>
      <w:r w:rsidRPr="007F1836">
        <w:rPr>
          <w:b/>
          <w:color w:val="000000"/>
          <w:sz w:val="28"/>
          <w:szCs w:val="28"/>
        </w:rPr>
        <w:t>Тема 23</w:t>
      </w:r>
      <w:r w:rsidRPr="007F1836">
        <w:rPr>
          <w:i/>
          <w:color w:val="000000"/>
          <w:sz w:val="28"/>
          <w:szCs w:val="28"/>
        </w:rPr>
        <w:t xml:space="preserve"> </w:t>
      </w:r>
      <w:r w:rsidR="00750BB7" w:rsidRPr="007F1836">
        <w:rPr>
          <w:i/>
          <w:color w:val="000000"/>
          <w:sz w:val="28"/>
          <w:szCs w:val="28"/>
        </w:rPr>
        <w:t>Симптоматология и методы диагностики острых аллергозов (крапивница, отек Квинке, анафилактический шок). Неотложная помощь при анафилактическом шоке.</w:t>
      </w:r>
    </w:p>
    <w:p w:rsidR="001F230F" w:rsidRPr="007F1836" w:rsidRDefault="001F230F" w:rsidP="001F230F">
      <w:pPr>
        <w:ind w:firstLine="709"/>
        <w:jc w:val="both"/>
        <w:rPr>
          <w:i/>
          <w:color w:val="000000"/>
          <w:sz w:val="28"/>
          <w:szCs w:val="28"/>
        </w:rPr>
      </w:pPr>
      <w:r w:rsidRPr="007F1836">
        <w:rPr>
          <w:b/>
          <w:color w:val="000000"/>
          <w:sz w:val="28"/>
          <w:szCs w:val="28"/>
        </w:rPr>
        <w:t>Форма(ы) текущего контроля</w:t>
      </w:r>
      <w:r w:rsidRPr="007F1836">
        <w:rPr>
          <w:color w:val="000000"/>
          <w:sz w:val="28"/>
          <w:szCs w:val="28"/>
        </w:rPr>
        <w:t xml:space="preserve"> </w:t>
      </w:r>
      <w:r w:rsidRPr="007F1836">
        <w:rPr>
          <w:b/>
          <w:color w:val="000000"/>
          <w:sz w:val="28"/>
          <w:szCs w:val="28"/>
        </w:rPr>
        <w:t>успеваемости</w:t>
      </w:r>
      <w:r w:rsidRPr="007F1836">
        <w:rPr>
          <w:i/>
          <w:color w:val="000000"/>
          <w:sz w:val="28"/>
          <w:szCs w:val="28"/>
        </w:rPr>
        <w:t xml:space="preserve"> устный опрос,тестирование, решение ситуационных задач.</w:t>
      </w:r>
    </w:p>
    <w:p w:rsidR="001F230F" w:rsidRPr="007F1836" w:rsidRDefault="001F230F" w:rsidP="001F230F">
      <w:pPr>
        <w:ind w:firstLine="709"/>
        <w:jc w:val="both"/>
        <w:rPr>
          <w:i/>
          <w:color w:val="000000"/>
          <w:sz w:val="28"/>
          <w:szCs w:val="28"/>
        </w:rPr>
      </w:pPr>
      <w:r w:rsidRPr="007F1836">
        <w:rPr>
          <w:b/>
          <w:color w:val="000000"/>
          <w:sz w:val="28"/>
          <w:szCs w:val="28"/>
        </w:rPr>
        <w:t>Оценочные материалы текущего контроля успеваемости</w:t>
      </w:r>
      <w:r w:rsidRPr="007F1836">
        <w:rPr>
          <w:i/>
          <w:color w:val="000000"/>
          <w:sz w:val="28"/>
          <w:szCs w:val="28"/>
        </w:rPr>
        <w:t xml:space="preserve"> </w:t>
      </w:r>
    </w:p>
    <w:p w:rsidR="001F230F" w:rsidRPr="007F1836" w:rsidRDefault="001F230F" w:rsidP="001F230F">
      <w:pPr>
        <w:ind w:firstLine="709"/>
        <w:jc w:val="both"/>
        <w:rPr>
          <w:i/>
          <w:color w:val="000000"/>
          <w:sz w:val="28"/>
          <w:szCs w:val="28"/>
        </w:rPr>
      </w:pPr>
      <w:r w:rsidRPr="007F1836">
        <w:rPr>
          <w:i/>
          <w:color w:val="000000"/>
          <w:sz w:val="28"/>
          <w:szCs w:val="28"/>
        </w:rPr>
        <w:t>1. Вопросы для устного опроса</w:t>
      </w:r>
    </w:p>
    <w:p w:rsidR="00850589" w:rsidRPr="007F1836" w:rsidRDefault="00850589" w:rsidP="00850589">
      <w:pPr>
        <w:ind w:left="540"/>
        <w:jc w:val="both"/>
        <w:rPr>
          <w:sz w:val="28"/>
          <w:szCs w:val="28"/>
        </w:rPr>
      </w:pPr>
      <w:r w:rsidRPr="007F1836">
        <w:rPr>
          <w:sz w:val="28"/>
          <w:szCs w:val="28"/>
        </w:rPr>
        <w:t xml:space="preserve">1. Острые аллергозы (крапивница, отек Квинке, анафилактический шок). Этиология, патогенез, симптомы. </w:t>
      </w:r>
    </w:p>
    <w:p w:rsidR="00850589" w:rsidRPr="007F1836" w:rsidRDefault="00850589" w:rsidP="00850589">
      <w:pPr>
        <w:ind w:left="540"/>
        <w:jc w:val="both"/>
        <w:rPr>
          <w:sz w:val="28"/>
          <w:szCs w:val="28"/>
        </w:rPr>
      </w:pPr>
      <w:r w:rsidRPr="007F1836">
        <w:rPr>
          <w:sz w:val="28"/>
          <w:szCs w:val="28"/>
        </w:rPr>
        <w:t>2. Принципы лечения острых аллергозов.</w:t>
      </w:r>
    </w:p>
    <w:p w:rsidR="00850589" w:rsidRPr="007F1836" w:rsidRDefault="00850589" w:rsidP="00850589">
      <w:pPr>
        <w:ind w:left="540"/>
        <w:jc w:val="both"/>
        <w:rPr>
          <w:b/>
          <w:sz w:val="28"/>
          <w:szCs w:val="28"/>
        </w:rPr>
      </w:pPr>
      <w:r w:rsidRPr="007F1836">
        <w:rPr>
          <w:sz w:val="28"/>
          <w:szCs w:val="28"/>
        </w:rPr>
        <w:t>3. Неотложная помощь при анафилактическом шоке.</w:t>
      </w:r>
    </w:p>
    <w:p w:rsidR="001F230F" w:rsidRPr="007F1836" w:rsidRDefault="001F230F" w:rsidP="001F230F">
      <w:pPr>
        <w:ind w:firstLine="709"/>
        <w:jc w:val="both"/>
        <w:rPr>
          <w:i/>
          <w:color w:val="000000"/>
          <w:sz w:val="28"/>
          <w:szCs w:val="28"/>
        </w:rPr>
      </w:pPr>
      <w:r w:rsidRPr="007F1836">
        <w:rPr>
          <w:i/>
          <w:color w:val="000000"/>
          <w:sz w:val="28"/>
          <w:szCs w:val="28"/>
        </w:rPr>
        <w:t>2. Т</w:t>
      </w:r>
      <w:r w:rsidR="004A5592" w:rsidRPr="007F1836">
        <w:rPr>
          <w:i/>
          <w:color w:val="000000"/>
          <w:sz w:val="28"/>
          <w:szCs w:val="28"/>
        </w:rPr>
        <w:t>естовые задания:</w:t>
      </w:r>
    </w:p>
    <w:p w:rsidR="004A5592" w:rsidRPr="007F1836" w:rsidRDefault="004A5592" w:rsidP="001F230F">
      <w:pPr>
        <w:ind w:firstLine="709"/>
        <w:jc w:val="both"/>
        <w:rPr>
          <w:color w:val="000000"/>
          <w:sz w:val="28"/>
          <w:szCs w:val="28"/>
        </w:rPr>
      </w:pPr>
      <w:r w:rsidRPr="007F1836">
        <w:rPr>
          <w:color w:val="000000"/>
          <w:sz w:val="28"/>
          <w:szCs w:val="28"/>
        </w:rPr>
        <w:t>#Основным патогенетическим звеном отека Квинке является:</w:t>
      </w:r>
    </w:p>
    <w:p w:rsidR="004A5592" w:rsidRPr="007F1836" w:rsidRDefault="00373B36" w:rsidP="001F230F">
      <w:pPr>
        <w:ind w:firstLine="709"/>
        <w:jc w:val="both"/>
        <w:rPr>
          <w:color w:val="000000"/>
          <w:sz w:val="28"/>
          <w:szCs w:val="28"/>
        </w:rPr>
      </w:pPr>
      <w:r w:rsidRPr="007F1836">
        <w:rPr>
          <w:color w:val="000000"/>
          <w:sz w:val="28"/>
          <w:szCs w:val="28"/>
        </w:rPr>
        <w:t>+</w:t>
      </w:r>
      <w:r w:rsidR="004A5592" w:rsidRPr="007F1836">
        <w:rPr>
          <w:color w:val="000000"/>
          <w:sz w:val="28"/>
          <w:szCs w:val="28"/>
        </w:rPr>
        <w:t>повышение проницаемости сосудистой стенки</w:t>
      </w:r>
    </w:p>
    <w:p w:rsidR="004A5592" w:rsidRPr="007F1836" w:rsidRDefault="004A5592" w:rsidP="001F230F">
      <w:pPr>
        <w:ind w:firstLine="709"/>
        <w:jc w:val="both"/>
        <w:rPr>
          <w:color w:val="000000"/>
          <w:sz w:val="28"/>
          <w:szCs w:val="28"/>
        </w:rPr>
      </w:pPr>
      <w:r w:rsidRPr="007F1836">
        <w:rPr>
          <w:color w:val="000000"/>
          <w:sz w:val="28"/>
          <w:szCs w:val="28"/>
        </w:rPr>
        <w:t>спазм сосудов микроциркуляторного русла</w:t>
      </w:r>
    </w:p>
    <w:p w:rsidR="004A5592" w:rsidRPr="007F1836" w:rsidRDefault="004A5592" w:rsidP="001F230F">
      <w:pPr>
        <w:ind w:firstLine="709"/>
        <w:jc w:val="both"/>
        <w:rPr>
          <w:color w:val="000000"/>
          <w:sz w:val="28"/>
          <w:szCs w:val="28"/>
        </w:rPr>
      </w:pPr>
      <w:r w:rsidRPr="007F1836">
        <w:rPr>
          <w:color w:val="000000"/>
          <w:sz w:val="28"/>
          <w:szCs w:val="28"/>
        </w:rPr>
        <w:t>гемолиз эритроцитов</w:t>
      </w:r>
    </w:p>
    <w:p w:rsidR="004A5592" w:rsidRPr="007F1836" w:rsidRDefault="004A5592" w:rsidP="001F230F">
      <w:pPr>
        <w:ind w:firstLine="709"/>
        <w:jc w:val="both"/>
        <w:rPr>
          <w:color w:val="000000"/>
          <w:sz w:val="28"/>
          <w:szCs w:val="28"/>
        </w:rPr>
      </w:pPr>
      <w:r w:rsidRPr="007F1836">
        <w:rPr>
          <w:color w:val="000000"/>
          <w:sz w:val="28"/>
          <w:szCs w:val="28"/>
        </w:rPr>
        <w:t>снижение онкотического давления крови</w:t>
      </w:r>
    </w:p>
    <w:p w:rsidR="00373B36" w:rsidRPr="007F1836" w:rsidRDefault="004A5592" w:rsidP="004A5592">
      <w:pPr>
        <w:ind w:firstLine="709"/>
        <w:jc w:val="both"/>
        <w:rPr>
          <w:color w:val="000000"/>
          <w:sz w:val="28"/>
          <w:szCs w:val="28"/>
        </w:rPr>
      </w:pPr>
      <w:r w:rsidRPr="007F1836">
        <w:rPr>
          <w:color w:val="000000"/>
          <w:sz w:val="28"/>
          <w:szCs w:val="28"/>
        </w:rPr>
        <w:lastRenderedPageBreak/>
        <w:t>#</w:t>
      </w:r>
      <w:r w:rsidR="00373B36" w:rsidRPr="007F1836">
        <w:rPr>
          <w:color w:val="000000"/>
          <w:sz w:val="28"/>
          <w:szCs w:val="28"/>
        </w:rPr>
        <w:t>При  лечении крапивницы и ангионевротического отека используют все следующие</w:t>
      </w:r>
    </w:p>
    <w:p w:rsidR="004A5592" w:rsidRPr="007F1836" w:rsidRDefault="00373B36" w:rsidP="004A5592">
      <w:pPr>
        <w:ind w:firstLine="709"/>
        <w:jc w:val="both"/>
        <w:rPr>
          <w:color w:val="000000"/>
          <w:sz w:val="28"/>
          <w:szCs w:val="28"/>
        </w:rPr>
      </w:pPr>
      <w:r w:rsidRPr="007F1836">
        <w:rPr>
          <w:color w:val="000000"/>
          <w:sz w:val="28"/>
          <w:szCs w:val="28"/>
        </w:rPr>
        <w:t xml:space="preserve"> методы, кроме:</w:t>
      </w:r>
    </w:p>
    <w:p w:rsidR="00373B36" w:rsidRPr="007F1836" w:rsidRDefault="00373B36" w:rsidP="004A5592">
      <w:pPr>
        <w:ind w:firstLine="709"/>
        <w:jc w:val="both"/>
        <w:rPr>
          <w:color w:val="000000"/>
          <w:sz w:val="28"/>
          <w:szCs w:val="28"/>
        </w:rPr>
      </w:pPr>
      <w:r w:rsidRPr="007F1836">
        <w:rPr>
          <w:color w:val="000000"/>
          <w:sz w:val="28"/>
          <w:szCs w:val="28"/>
        </w:rPr>
        <w:t>глюкокортикостероидных препаратов (преднизолон, гидрокортизон)</w:t>
      </w:r>
    </w:p>
    <w:p w:rsidR="00373B36" w:rsidRPr="007F1836" w:rsidRDefault="00373B36" w:rsidP="004A5592">
      <w:pPr>
        <w:ind w:firstLine="709"/>
        <w:jc w:val="both"/>
        <w:rPr>
          <w:color w:val="000000"/>
          <w:sz w:val="28"/>
          <w:szCs w:val="28"/>
        </w:rPr>
      </w:pPr>
      <w:r w:rsidRPr="007F1836">
        <w:rPr>
          <w:color w:val="000000"/>
          <w:sz w:val="28"/>
          <w:szCs w:val="28"/>
        </w:rPr>
        <w:t>+а-адреномиметиков (норадреналин)</w:t>
      </w:r>
    </w:p>
    <w:p w:rsidR="00373B36" w:rsidRPr="007F1836" w:rsidRDefault="00373B36" w:rsidP="004A5592">
      <w:pPr>
        <w:ind w:firstLine="709"/>
        <w:jc w:val="both"/>
        <w:rPr>
          <w:color w:val="000000"/>
          <w:sz w:val="28"/>
          <w:szCs w:val="28"/>
        </w:rPr>
      </w:pPr>
      <w:r w:rsidRPr="007F1836">
        <w:rPr>
          <w:color w:val="000000"/>
          <w:sz w:val="28"/>
          <w:szCs w:val="28"/>
        </w:rPr>
        <w:t>устранения причинных факторов</w:t>
      </w:r>
    </w:p>
    <w:p w:rsidR="00373B36" w:rsidRPr="007F1836" w:rsidRDefault="00373B36" w:rsidP="004A5592">
      <w:pPr>
        <w:ind w:firstLine="709"/>
        <w:jc w:val="both"/>
        <w:rPr>
          <w:color w:val="000000"/>
          <w:sz w:val="28"/>
          <w:szCs w:val="28"/>
        </w:rPr>
      </w:pPr>
      <w:r w:rsidRPr="007F1836">
        <w:rPr>
          <w:color w:val="000000"/>
          <w:sz w:val="28"/>
          <w:szCs w:val="28"/>
        </w:rPr>
        <w:t>лечения основных заболеваний</w:t>
      </w:r>
    </w:p>
    <w:p w:rsidR="00373B36" w:rsidRPr="007F1836" w:rsidRDefault="00373B36" w:rsidP="004A5592">
      <w:pPr>
        <w:ind w:firstLine="709"/>
        <w:jc w:val="both"/>
        <w:rPr>
          <w:color w:val="000000"/>
          <w:sz w:val="28"/>
          <w:szCs w:val="28"/>
        </w:rPr>
      </w:pPr>
      <w:r w:rsidRPr="007F1836">
        <w:rPr>
          <w:color w:val="000000"/>
          <w:sz w:val="28"/>
          <w:szCs w:val="28"/>
        </w:rPr>
        <w:t>Н1-гистаминоблокаторов</w:t>
      </w:r>
    </w:p>
    <w:p w:rsidR="00373B36" w:rsidRPr="007F1836" w:rsidRDefault="004A5592" w:rsidP="004A5592">
      <w:pPr>
        <w:ind w:firstLine="709"/>
        <w:jc w:val="both"/>
        <w:rPr>
          <w:color w:val="000000"/>
          <w:sz w:val="28"/>
          <w:szCs w:val="28"/>
        </w:rPr>
      </w:pPr>
      <w:r w:rsidRPr="007F1836">
        <w:rPr>
          <w:color w:val="000000"/>
          <w:sz w:val="28"/>
          <w:szCs w:val="28"/>
        </w:rPr>
        <w:t>#</w:t>
      </w:r>
      <w:r w:rsidR="00373B36" w:rsidRPr="007F1836">
        <w:rPr>
          <w:color w:val="000000"/>
          <w:sz w:val="28"/>
          <w:szCs w:val="28"/>
        </w:rPr>
        <w:t>Начальными симптомами анафилактического шока являются ощущения стеснения в</w:t>
      </w:r>
    </w:p>
    <w:p w:rsidR="004A5592" w:rsidRPr="007F1836" w:rsidRDefault="00373B36" w:rsidP="004A5592">
      <w:pPr>
        <w:ind w:firstLine="709"/>
        <w:jc w:val="both"/>
        <w:rPr>
          <w:color w:val="000000"/>
          <w:sz w:val="28"/>
          <w:szCs w:val="28"/>
        </w:rPr>
      </w:pPr>
      <w:r w:rsidRPr="007F1836">
        <w:rPr>
          <w:color w:val="000000"/>
          <w:sz w:val="28"/>
          <w:szCs w:val="28"/>
        </w:rPr>
        <w:t xml:space="preserve"> груди, одышка</w:t>
      </w:r>
    </w:p>
    <w:p w:rsidR="00373B36" w:rsidRPr="007F1836" w:rsidRDefault="00373B36" w:rsidP="004A5592">
      <w:pPr>
        <w:ind w:firstLine="709"/>
        <w:jc w:val="both"/>
        <w:rPr>
          <w:color w:val="000000"/>
          <w:sz w:val="28"/>
          <w:szCs w:val="28"/>
        </w:rPr>
      </w:pPr>
      <w:r w:rsidRPr="007F1836">
        <w:rPr>
          <w:color w:val="000000"/>
          <w:sz w:val="28"/>
          <w:szCs w:val="28"/>
        </w:rPr>
        <w:t>тахикардия</w:t>
      </w:r>
    </w:p>
    <w:p w:rsidR="00373B36" w:rsidRPr="007F1836" w:rsidRDefault="00373B36" w:rsidP="004A5592">
      <w:pPr>
        <w:ind w:firstLine="709"/>
        <w:jc w:val="both"/>
        <w:rPr>
          <w:color w:val="000000"/>
          <w:sz w:val="28"/>
          <w:szCs w:val="28"/>
        </w:rPr>
      </w:pPr>
      <w:r w:rsidRPr="007F1836">
        <w:rPr>
          <w:color w:val="000000"/>
          <w:sz w:val="28"/>
          <w:szCs w:val="28"/>
        </w:rPr>
        <w:t>беспокойство, чувство страха</w:t>
      </w:r>
    </w:p>
    <w:p w:rsidR="00373B36" w:rsidRPr="007F1836" w:rsidRDefault="00373B36" w:rsidP="004A5592">
      <w:pPr>
        <w:ind w:firstLine="709"/>
        <w:jc w:val="both"/>
        <w:rPr>
          <w:color w:val="000000"/>
          <w:sz w:val="28"/>
          <w:szCs w:val="28"/>
        </w:rPr>
      </w:pPr>
      <w:r w:rsidRPr="007F1836">
        <w:rPr>
          <w:color w:val="000000"/>
          <w:sz w:val="28"/>
          <w:szCs w:val="28"/>
        </w:rPr>
        <w:t>+все вышеперечисленное</w:t>
      </w:r>
    </w:p>
    <w:p w:rsidR="00373B36" w:rsidRPr="007F1836" w:rsidRDefault="00373B36" w:rsidP="004A5592">
      <w:pPr>
        <w:ind w:firstLine="709"/>
        <w:jc w:val="both"/>
        <w:rPr>
          <w:color w:val="000000"/>
          <w:sz w:val="28"/>
          <w:szCs w:val="28"/>
        </w:rPr>
      </w:pPr>
      <w:r w:rsidRPr="007F1836">
        <w:rPr>
          <w:color w:val="000000"/>
          <w:sz w:val="28"/>
          <w:szCs w:val="28"/>
        </w:rPr>
        <w:t>ничего из перечисленного</w:t>
      </w:r>
    </w:p>
    <w:p w:rsidR="004A5592" w:rsidRPr="007F1836" w:rsidRDefault="004A5592" w:rsidP="004A5592">
      <w:pPr>
        <w:ind w:firstLine="709"/>
        <w:jc w:val="both"/>
        <w:rPr>
          <w:color w:val="000000"/>
          <w:sz w:val="28"/>
          <w:szCs w:val="28"/>
        </w:rPr>
      </w:pPr>
      <w:r w:rsidRPr="007F1836">
        <w:rPr>
          <w:color w:val="000000"/>
          <w:sz w:val="28"/>
          <w:szCs w:val="28"/>
        </w:rPr>
        <w:t>#</w:t>
      </w:r>
      <w:r w:rsidR="00373B36" w:rsidRPr="007F1836">
        <w:rPr>
          <w:color w:val="000000"/>
          <w:sz w:val="28"/>
          <w:szCs w:val="28"/>
        </w:rPr>
        <w:t>Анафилактический шок может возникнуть:</w:t>
      </w:r>
    </w:p>
    <w:p w:rsidR="00373B36" w:rsidRPr="007F1836" w:rsidRDefault="00373B36" w:rsidP="004A5592">
      <w:pPr>
        <w:ind w:firstLine="709"/>
        <w:jc w:val="both"/>
        <w:rPr>
          <w:color w:val="000000"/>
          <w:sz w:val="28"/>
          <w:szCs w:val="28"/>
        </w:rPr>
      </w:pPr>
      <w:r w:rsidRPr="007F1836">
        <w:rPr>
          <w:color w:val="000000"/>
          <w:sz w:val="28"/>
          <w:szCs w:val="28"/>
        </w:rPr>
        <w:t>при парентеральном введении лекарственных препаратов</w:t>
      </w:r>
    </w:p>
    <w:p w:rsidR="00373B36" w:rsidRPr="007F1836" w:rsidRDefault="00373B36" w:rsidP="004A5592">
      <w:pPr>
        <w:ind w:firstLine="709"/>
        <w:jc w:val="both"/>
        <w:rPr>
          <w:color w:val="000000"/>
          <w:sz w:val="28"/>
          <w:szCs w:val="28"/>
        </w:rPr>
      </w:pPr>
      <w:r w:rsidRPr="007F1836">
        <w:rPr>
          <w:color w:val="000000"/>
          <w:sz w:val="28"/>
          <w:szCs w:val="28"/>
        </w:rPr>
        <w:t>при попадании лекарственных средств на слизистые оболочки</w:t>
      </w:r>
    </w:p>
    <w:p w:rsidR="00373B36" w:rsidRPr="007F1836" w:rsidRDefault="00373B36" w:rsidP="004A5592">
      <w:pPr>
        <w:ind w:firstLine="709"/>
        <w:jc w:val="both"/>
        <w:rPr>
          <w:color w:val="000000"/>
          <w:sz w:val="28"/>
          <w:szCs w:val="28"/>
        </w:rPr>
      </w:pPr>
      <w:r w:rsidRPr="007F1836">
        <w:rPr>
          <w:color w:val="000000"/>
          <w:sz w:val="28"/>
          <w:szCs w:val="28"/>
        </w:rPr>
        <w:t>от укуса насекомых</w:t>
      </w:r>
    </w:p>
    <w:p w:rsidR="00373B36" w:rsidRPr="007F1836" w:rsidRDefault="00373B36" w:rsidP="004A5592">
      <w:pPr>
        <w:ind w:firstLine="709"/>
        <w:jc w:val="both"/>
        <w:rPr>
          <w:color w:val="000000"/>
          <w:sz w:val="28"/>
          <w:szCs w:val="28"/>
        </w:rPr>
      </w:pPr>
      <w:r w:rsidRPr="007F1836">
        <w:rPr>
          <w:color w:val="000000"/>
          <w:sz w:val="28"/>
          <w:szCs w:val="28"/>
        </w:rPr>
        <w:t>+все вышеперечисленное</w:t>
      </w:r>
    </w:p>
    <w:p w:rsidR="00373B36" w:rsidRPr="007F1836" w:rsidRDefault="00373B36" w:rsidP="004A5592">
      <w:pPr>
        <w:ind w:firstLine="709"/>
        <w:jc w:val="both"/>
        <w:rPr>
          <w:color w:val="000000"/>
          <w:sz w:val="28"/>
          <w:szCs w:val="28"/>
        </w:rPr>
      </w:pPr>
      <w:r w:rsidRPr="007F1836">
        <w:rPr>
          <w:color w:val="000000"/>
          <w:sz w:val="28"/>
          <w:szCs w:val="28"/>
        </w:rPr>
        <w:t>ничего из перечисленного</w:t>
      </w:r>
    </w:p>
    <w:p w:rsidR="004A5592" w:rsidRPr="007F1836" w:rsidRDefault="004A5592" w:rsidP="004A5592">
      <w:pPr>
        <w:ind w:firstLine="709"/>
        <w:jc w:val="both"/>
        <w:rPr>
          <w:color w:val="000000"/>
          <w:sz w:val="28"/>
          <w:szCs w:val="28"/>
        </w:rPr>
      </w:pPr>
      <w:r w:rsidRPr="007F1836">
        <w:rPr>
          <w:color w:val="000000"/>
          <w:sz w:val="28"/>
          <w:szCs w:val="28"/>
        </w:rPr>
        <w:t>#</w:t>
      </w:r>
      <w:r w:rsidR="00373B36" w:rsidRPr="007F1836">
        <w:rPr>
          <w:color w:val="000000"/>
          <w:sz w:val="28"/>
          <w:szCs w:val="28"/>
        </w:rPr>
        <w:t>Первым этапом реанимации при анафилактическом шоке является:</w:t>
      </w:r>
    </w:p>
    <w:p w:rsidR="00373B36" w:rsidRPr="007F1836" w:rsidRDefault="00373B36" w:rsidP="004A5592">
      <w:pPr>
        <w:ind w:firstLine="709"/>
        <w:jc w:val="both"/>
        <w:rPr>
          <w:color w:val="000000"/>
          <w:sz w:val="28"/>
          <w:szCs w:val="28"/>
        </w:rPr>
      </w:pPr>
      <w:r w:rsidRPr="007F1836">
        <w:rPr>
          <w:color w:val="000000"/>
          <w:sz w:val="28"/>
          <w:szCs w:val="28"/>
        </w:rPr>
        <w:t>введение сердечных гликозидов</w:t>
      </w:r>
    </w:p>
    <w:p w:rsidR="00373B36" w:rsidRPr="007F1836" w:rsidRDefault="00373B36" w:rsidP="004A5592">
      <w:pPr>
        <w:ind w:firstLine="709"/>
        <w:jc w:val="both"/>
        <w:rPr>
          <w:color w:val="000000"/>
          <w:sz w:val="28"/>
          <w:szCs w:val="28"/>
        </w:rPr>
      </w:pPr>
      <w:r w:rsidRPr="007F1836">
        <w:rPr>
          <w:color w:val="000000"/>
          <w:sz w:val="28"/>
          <w:szCs w:val="28"/>
        </w:rPr>
        <w:t>оксигенотерапия</w:t>
      </w:r>
    </w:p>
    <w:p w:rsidR="00373B36" w:rsidRPr="007F1836" w:rsidRDefault="00373B36" w:rsidP="004A5592">
      <w:pPr>
        <w:ind w:firstLine="709"/>
        <w:jc w:val="both"/>
        <w:rPr>
          <w:color w:val="000000"/>
          <w:sz w:val="28"/>
          <w:szCs w:val="28"/>
        </w:rPr>
      </w:pPr>
      <w:r w:rsidRPr="007F1836">
        <w:rPr>
          <w:color w:val="000000"/>
          <w:sz w:val="28"/>
          <w:szCs w:val="28"/>
        </w:rPr>
        <w:t>+прекращение поступления аллергена в организм</w:t>
      </w:r>
    </w:p>
    <w:p w:rsidR="00373B36" w:rsidRPr="007F1836" w:rsidRDefault="00373B36" w:rsidP="004A5592">
      <w:pPr>
        <w:ind w:firstLine="709"/>
        <w:jc w:val="both"/>
        <w:rPr>
          <w:color w:val="000000"/>
          <w:sz w:val="28"/>
          <w:szCs w:val="28"/>
        </w:rPr>
      </w:pPr>
      <w:r w:rsidRPr="007F1836">
        <w:rPr>
          <w:color w:val="000000"/>
          <w:sz w:val="28"/>
          <w:szCs w:val="28"/>
        </w:rPr>
        <w:t>введение ангиотонических средств</w:t>
      </w:r>
    </w:p>
    <w:p w:rsidR="004A5592" w:rsidRPr="007F1836" w:rsidRDefault="004A5592" w:rsidP="004A5592">
      <w:pPr>
        <w:ind w:firstLine="709"/>
        <w:jc w:val="both"/>
        <w:rPr>
          <w:color w:val="000000"/>
          <w:sz w:val="28"/>
          <w:szCs w:val="28"/>
        </w:rPr>
      </w:pPr>
      <w:r w:rsidRPr="007F1836">
        <w:rPr>
          <w:color w:val="000000"/>
          <w:sz w:val="28"/>
          <w:szCs w:val="28"/>
        </w:rPr>
        <w:t>#</w:t>
      </w:r>
      <w:r w:rsidR="00373B36" w:rsidRPr="007F1836">
        <w:rPr>
          <w:color w:val="000000"/>
          <w:sz w:val="28"/>
          <w:szCs w:val="28"/>
        </w:rPr>
        <w:t>При лечении анафилактического шока используются все препараты, кроме:</w:t>
      </w:r>
    </w:p>
    <w:p w:rsidR="00373B36" w:rsidRPr="007F1836" w:rsidRDefault="00373B36" w:rsidP="004A5592">
      <w:pPr>
        <w:ind w:firstLine="709"/>
        <w:jc w:val="both"/>
        <w:rPr>
          <w:color w:val="000000"/>
          <w:sz w:val="28"/>
          <w:szCs w:val="28"/>
        </w:rPr>
      </w:pPr>
      <w:r w:rsidRPr="007F1836">
        <w:rPr>
          <w:color w:val="000000"/>
          <w:sz w:val="28"/>
          <w:szCs w:val="28"/>
        </w:rPr>
        <w:t>антигистаминных</w:t>
      </w:r>
    </w:p>
    <w:p w:rsidR="00373B36" w:rsidRPr="007F1836" w:rsidRDefault="00373B36" w:rsidP="004A5592">
      <w:pPr>
        <w:ind w:firstLine="709"/>
        <w:jc w:val="both"/>
        <w:rPr>
          <w:color w:val="000000"/>
          <w:sz w:val="28"/>
          <w:szCs w:val="28"/>
        </w:rPr>
      </w:pPr>
      <w:r w:rsidRPr="007F1836">
        <w:rPr>
          <w:color w:val="000000"/>
          <w:sz w:val="28"/>
          <w:szCs w:val="28"/>
        </w:rPr>
        <w:t>глюкокортикостероидных</w:t>
      </w:r>
    </w:p>
    <w:p w:rsidR="00373B36" w:rsidRPr="007F1836" w:rsidRDefault="00373B36" w:rsidP="004A5592">
      <w:pPr>
        <w:ind w:firstLine="709"/>
        <w:jc w:val="both"/>
        <w:rPr>
          <w:color w:val="000000"/>
          <w:sz w:val="28"/>
          <w:szCs w:val="28"/>
        </w:rPr>
      </w:pPr>
      <w:r w:rsidRPr="007F1836">
        <w:rPr>
          <w:color w:val="000000"/>
          <w:sz w:val="28"/>
          <w:szCs w:val="28"/>
        </w:rPr>
        <w:t>+мочегонных</w:t>
      </w:r>
    </w:p>
    <w:p w:rsidR="00373B36" w:rsidRPr="007F1836" w:rsidRDefault="00373B36" w:rsidP="004A5592">
      <w:pPr>
        <w:ind w:firstLine="709"/>
        <w:jc w:val="both"/>
        <w:rPr>
          <w:color w:val="000000"/>
          <w:sz w:val="28"/>
          <w:szCs w:val="28"/>
        </w:rPr>
      </w:pPr>
      <w:r w:rsidRPr="007F1836">
        <w:rPr>
          <w:color w:val="000000"/>
          <w:sz w:val="28"/>
          <w:szCs w:val="28"/>
        </w:rPr>
        <w:t>вазопрессоров</w:t>
      </w:r>
    </w:p>
    <w:p w:rsidR="004A5592" w:rsidRPr="007F1836" w:rsidRDefault="004A5592" w:rsidP="004A5592">
      <w:pPr>
        <w:ind w:firstLine="709"/>
        <w:jc w:val="both"/>
        <w:rPr>
          <w:color w:val="000000"/>
          <w:sz w:val="28"/>
          <w:szCs w:val="28"/>
        </w:rPr>
      </w:pPr>
      <w:r w:rsidRPr="007F1836">
        <w:rPr>
          <w:color w:val="000000"/>
          <w:sz w:val="28"/>
          <w:szCs w:val="28"/>
        </w:rPr>
        <w:t>#</w:t>
      </w:r>
      <w:r w:rsidR="00373B36" w:rsidRPr="007F1836">
        <w:rPr>
          <w:color w:val="000000"/>
          <w:sz w:val="28"/>
          <w:szCs w:val="28"/>
        </w:rPr>
        <w:t>Анафилактический шок – это проявление аллергических реакций:</w:t>
      </w:r>
    </w:p>
    <w:p w:rsidR="00373B36" w:rsidRPr="007F1836" w:rsidRDefault="006D13CB" w:rsidP="004A5592">
      <w:pPr>
        <w:ind w:firstLine="709"/>
        <w:jc w:val="both"/>
        <w:rPr>
          <w:color w:val="000000"/>
          <w:sz w:val="28"/>
          <w:szCs w:val="28"/>
        </w:rPr>
      </w:pPr>
      <w:r w:rsidRPr="007F1836">
        <w:rPr>
          <w:color w:val="000000"/>
          <w:sz w:val="28"/>
          <w:szCs w:val="28"/>
        </w:rPr>
        <w:t>замедленного типа (китергические реакции)</w:t>
      </w:r>
    </w:p>
    <w:p w:rsidR="006D13CB" w:rsidRPr="007F1836" w:rsidRDefault="006D13CB" w:rsidP="004A5592">
      <w:pPr>
        <w:ind w:firstLine="709"/>
        <w:jc w:val="both"/>
        <w:rPr>
          <w:color w:val="000000"/>
          <w:sz w:val="28"/>
          <w:szCs w:val="28"/>
        </w:rPr>
      </w:pPr>
      <w:r w:rsidRPr="007F1836">
        <w:rPr>
          <w:color w:val="000000"/>
          <w:sz w:val="28"/>
          <w:szCs w:val="28"/>
        </w:rPr>
        <w:t>+немедленного типа (реагиновые реакции)</w:t>
      </w:r>
    </w:p>
    <w:p w:rsidR="006D13CB" w:rsidRPr="007F1836" w:rsidRDefault="006D13CB" w:rsidP="004A5592">
      <w:pPr>
        <w:ind w:firstLine="709"/>
        <w:jc w:val="both"/>
        <w:rPr>
          <w:color w:val="000000"/>
          <w:sz w:val="28"/>
          <w:szCs w:val="28"/>
        </w:rPr>
      </w:pPr>
      <w:r w:rsidRPr="007F1836">
        <w:rPr>
          <w:color w:val="000000"/>
          <w:sz w:val="28"/>
          <w:szCs w:val="28"/>
        </w:rPr>
        <w:t>цитотоксические</w:t>
      </w:r>
    </w:p>
    <w:p w:rsidR="006D13CB" w:rsidRPr="007F1836" w:rsidRDefault="006D13CB" w:rsidP="004A5592">
      <w:pPr>
        <w:ind w:firstLine="709"/>
        <w:jc w:val="both"/>
        <w:rPr>
          <w:color w:val="000000"/>
          <w:sz w:val="28"/>
          <w:szCs w:val="28"/>
        </w:rPr>
      </w:pPr>
      <w:r w:rsidRPr="007F1836">
        <w:rPr>
          <w:color w:val="000000"/>
          <w:sz w:val="28"/>
          <w:szCs w:val="28"/>
        </w:rPr>
        <w:t>иммунокомпетентные</w:t>
      </w:r>
    </w:p>
    <w:p w:rsidR="004A5592" w:rsidRPr="007F1836" w:rsidRDefault="004A5592" w:rsidP="004A5592">
      <w:pPr>
        <w:ind w:firstLine="709"/>
        <w:jc w:val="both"/>
        <w:rPr>
          <w:color w:val="000000"/>
          <w:sz w:val="28"/>
          <w:szCs w:val="28"/>
        </w:rPr>
      </w:pPr>
      <w:r w:rsidRPr="007F1836">
        <w:rPr>
          <w:color w:val="000000"/>
          <w:sz w:val="28"/>
          <w:szCs w:val="28"/>
        </w:rPr>
        <w:t>#</w:t>
      </w:r>
      <w:r w:rsidR="006D13CB" w:rsidRPr="007F1836">
        <w:rPr>
          <w:color w:val="000000"/>
          <w:sz w:val="28"/>
          <w:szCs w:val="28"/>
        </w:rPr>
        <w:t>Для клинических проявлений отека Квинке характерно все, кроме:</w:t>
      </w:r>
    </w:p>
    <w:p w:rsidR="006D13CB" w:rsidRPr="007F1836" w:rsidRDefault="006D13CB" w:rsidP="004A5592">
      <w:pPr>
        <w:ind w:firstLine="709"/>
        <w:jc w:val="both"/>
        <w:rPr>
          <w:color w:val="000000"/>
          <w:sz w:val="28"/>
          <w:szCs w:val="28"/>
        </w:rPr>
      </w:pPr>
      <w:r w:rsidRPr="007F1836">
        <w:rPr>
          <w:color w:val="000000"/>
          <w:sz w:val="28"/>
          <w:szCs w:val="28"/>
        </w:rPr>
        <w:t>отека губ</w:t>
      </w:r>
    </w:p>
    <w:p w:rsidR="006D13CB" w:rsidRPr="007F1836" w:rsidRDefault="006D13CB" w:rsidP="004A5592">
      <w:pPr>
        <w:ind w:firstLine="709"/>
        <w:jc w:val="both"/>
        <w:rPr>
          <w:color w:val="000000"/>
          <w:sz w:val="28"/>
          <w:szCs w:val="28"/>
        </w:rPr>
      </w:pPr>
      <w:r w:rsidRPr="007F1836">
        <w:rPr>
          <w:color w:val="000000"/>
          <w:sz w:val="28"/>
          <w:szCs w:val="28"/>
        </w:rPr>
        <w:t>отека гортани</w:t>
      </w:r>
    </w:p>
    <w:p w:rsidR="006D13CB" w:rsidRPr="007F1836" w:rsidRDefault="006D13CB" w:rsidP="004A5592">
      <w:pPr>
        <w:ind w:firstLine="709"/>
        <w:jc w:val="both"/>
        <w:rPr>
          <w:color w:val="000000"/>
          <w:sz w:val="28"/>
          <w:szCs w:val="28"/>
        </w:rPr>
      </w:pPr>
      <w:r w:rsidRPr="007F1836">
        <w:rPr>
          <w:color w:val="000000"/>
          <w:sz w:val="28"/>
          <w:szCs w:val="28"/>
        </w:rPr>
        <w:t>отека вокруг глаз</w:t>
      </w:r>
    </w:p>
    <w:p w:rsidR="006D13CB" w:rsidRPr="007F1836" w:rsidRDefault="006D13CB" w:rsidP="004A5592">
      <w:pPr>
        <w:ind w:firstLine="709"/>
        <w:jc w:val="both"/>
        <w:rPr>
          <w:color w:val="000000"/>
          <w:sz w:val="28"/>
          <w:szCs w:val="28"/>
        </w:rPr>
      </w:pPr>
      <w:r w:rsidRPr="007F1836">
        <w:rPr>
          <w:color w:val="000000"/>
          <w:sz w:val="28"/>
          <w:szCs w:val="28"/>
        </w:rPr>
        <w:t>+отека нижних конечностей</w:t>
      </w:r>
    </w:p>
    <w:p w:rsidR="004A5592" w:rsidRPr="007F1836" w:rsidRDefault="004A5592" w:rsidP="004A5592">
      <w:pPr>
        <w:ind w:firstLine="709"/>
        <w:jc w:val="both"/>
        <w:rPr>
          <w:color w:val="000000"/>
          <w:sz w:val="28"/>
          <w:szCs w:val="28"/>
        </w:rPr>
      </w:pPr>
      <w:r w:rsidRPr="007F1836">
        <w:rPr>
          <w:color w:val="000000"/>
          <w:sz w:val="28"/>
          <w:szCs w:val="28"/>
        </w:rPr>
        <w:t>#</w:t>
      </w:r>
      <w:r w:rsidR="006D13CB" w:rsidRPr="007F1836">
        <w:rPr>
          <w:color w:val="000000"/>
          <w:sz w:val="28"/>
          <w:szCs w:val="28"/>
        </w:rPr>
        <w:t>При оказании неотложной помощи при ангионевротическом отеке используется:</w:t>
      </w:r>
    </w:p>
    <w:p w:rsidR="006D13CB" w:rsidRPr="007F1836" w:rsidRDefault="006D13CB" w:rsidP="004A5592">
      <w:pPr>
        <w:ind w:firstLine="709"/>
        <w:jc w:val="both"/>
        <w:rPr>
          <w:color w:val="000000"/>
          <w:sz w:val="28"/>
          <w:szCs w:val="28"/>
        </w:rPr>
      </w:pPr>
      <w:r w:rsidRPr="007F1836">
        <w:rPr>
          <w:color w:val="000000"/>
          <w:sz w:val="28"/>
          <w:szCs w:val="28"/>
        </w:rPr>
        <w:t>10%-ный раствор глюконата кальция</w:t>
      </w:r>
    </w:p>
    <w:p w:rsidR="006D13CB" w:rsidRPr="007F1836" w:rsidRDefault="006D13CB" w:rsidP="004A5592">
      <w:pPr>
        <w:ind w:firstLine="709"/>
        <w:jc w:val="both"/>
        <w:rPr>
          <w:color w:val="000000"/>
          <w:sz w:val="28"/>
          <w:szCs w:val="28"/>
        </w:rPr>
      </w:pPr>
      <w:r w:rsidRPr="007F1836">
        <w:rPr>
          <w:color w:val="000000"/>
          <w:sz w:val="28"/>
          <w:szCs w:val="28"/>
        </w:rPr>
        <w:t>парентеральное применение антигистаминных препаратов</w:t>
      </w:r>
    </w:p>
    <w:p w:rsidR="006D13CB" w:rsidRPr="007F1836" w:rsidRDefault="006D13CB" w:rsidP="004A5592">
      <w:pPr>
        <w:ind w:firstLine="709"/>
        <w:jc w:val="both"/>
        <w:rPr>
          <w:color w:val="000000"/>
          <w:sz w:val="28"/>
          <w:szCs w:val="28"/>
        </w:rPr>
      </w:pPr>
      <w:r w:rsidRPr="007F1836">
        <w:rPr>
          <w:color w:val="000000"/>
          <w:sz w:val="28"/>
          <w:szCs w:val="28"/>
        </w:rPr>
        <w:t>внутривенное введение глюкокортикоидных гормонов</w:t>
      </w:r>
    </w:p>
    <w:p w:rsidR="006D13CB" w:rsidRPr="007F1836" w:rsidRDefault="006D13CB" w:rsidP="004A5592">
      <w:pPr>
        <w:ind w:firstLine="709"/>
        <w:jc w:val="both"/>
        <w:rPr>
          <w:color w:val="000000"/>
          <w:sz w:val="28"/>
          <w:szCs w:val="28"/>
        </w:rPr>
      </w:pPr>
      <w:r w:rsidRPr="007F1836">
        <w:rPr>
          <w:color w:val="000000"/>
          <w:sz w:val="28"/>
          <w:szCs w:val="28"/>
        </w:rPr>
        <w:lastRenderedPageBreak/>
        <w:t>+все вышеперечисленное</w:t>
      </w:r>
    </w:p>
    <w:p w:rsidR="004A5592" w:rsidRPr="007F1836" w:rsidRDefault="004A5592" w:rsidP="004A5592">
      <w:pPr>
        <w:ind w:firstLine="709"/>
        <w:jc w:val="both"/>
        <w:rPr>
          <w:color w:val="000000"/>
          <w:sz w:val="28"/>
          <w:szCs w:val="28"/>
        </w:rPr>
      </w:pPr>
      <w:r w:rsidRPr="007F1836">
        <w:rPr>
          <w:color w:val="000000"/>
          <w:sz w:val="28"/>
          <w:szCs w:val="28"/>
        </w:rPr>
        <w:t>#</w:t>
      </w:r>
      <w:r w:rsidR="006D13CB" w:rsidRPr="007F1836">
        <w:rPr>
          <w:color w:val="000000"/>
          <w:sz w:val="28"/>
          <w:szCs w:val="28"/>
        </w:rPr>
        <w:t>Характерным признаком крапивницы является:</w:t>
      </w:r>
    </w:p>
    <w:p w:rsidR="006D13CB" w:rsidRPr="007F1836" w:rsidRDefault="006D13CB" w:rsidP="004A5592">
      <w:pPr>
        <w:ind w:firstLine="709"/>
        <w:jc w:val="both"/>
        <w:rPr>
          <w:color w:val="000000"/>
          <w:sz w:val="28"/>
          <w:szCs w:val="28"/>
        </w:rPr>
      </w:pPr>
      <w:r w:rsidRPr="007F1836">
        <w:rPr>
          <w:color w:val="000000"/>
          <w:sz w:val="28"/>
          <w:szCs w:val="28"/>
        </w:rPr>
        <w:t>отек гортани</w:t>
      </w:r>
    </w:p>
    <w:p w:rsidR="006D13CB" w:rsidRPr="007F1836" w:rsidRDefault="006D13CB" w:rsidP="004A5592">
      <w:pPr>
        <w:ind w:firstLine="709"/>
        <w:jc w:val="both"/>
        <w:rPr>
          <w:color w:val="000000"/>
          <w:sz w:val="28"/>
          <w:szCs w:val="28"/>
        </w:rPr>
      </w:pPr>
      <w:r w:rsidRPr="007F1836">
        <w:rPr>
          <w:color w:val="000000"/>
          <w:sz w:val="28"/>
          <w:szCs w:val="28"/>
        </w:rPr>
        <w:t>тахикардия</w:t>
      </w:r>
    </w:p>
    <w:p w:rsidR="006D13CB" w:rsidRPr="007F1836" w:rsidRDefault="00383267" w:rsidP="004A5592">
      <w:pPr>
        <w:ind w:firstLine="709"/>
        <w:jc w:val="both"/>
        <w:rPr>
          <w:color w:val="000000"/>
          <w:sz w:val="28"/>
          <w:szCs w:val="28"/>
        </w:rPr>
      </w:pPr>
      <w:r w:rsidRPr="007F1836">
        <w:rPr>
          <w:color w:val="000000"/>
          <w:sz w:val="28"/>
          <w:szCs w:val="28"/>
        </w:rPr>
        <w:t>+</w:t>
      </w:r>
      <w:r w:rsidR="006D13CB" w:rsidRPr="007F1836">
        <w:rPr>
          <w:color w:val="000000"/>
          <w:sz w:val="28"/>
          <w:szCs w:val="28"/>
        </w:rPr>
        <w:t>появление кожной сыпи, сопровождающейся зудом</w:t>
      </w:r>
    </w:p>
    <w:p w:rsidR="006D13CB" w:rsidRPr="007F1836" w:rsidRDefault="006D13CB" w:rsidP="004A5592">
      <w:pPr>
        <w:ind w:firstLine="709"/>
        <w:jc w:val="both"/>
        <w:rPr>
          <w:color w:val="000000"/>
          <w:sz w:val="28"/>
          <w:szCs w:val="28"/>
        </w:rPr>
      </w:pPr>
      <w:r w:rsidRPr="007F1836">
        <w:rPr>
          <w:color w:val="000000"/>
          <w:sz w:val="28"/>
          <w:szCs w:val="28"/>
        </w:rPr>
        <w:t>геморрагическая сыпь</w:t>
      </w:r>
    </w:p>
    <w:p w:rsidR="004A5592" w:rsidRPr="007F1836" w:rsidRDefault="004A5592" w:rsidP="001F230F">
      <w:pPr>
        <w:ind w:firstLine="709"/>
        <w:jc w:val="both"/>
        <w:rPr>
          <w:color w:val="000000"/>
          <w:sz w:val="28"/>
          <w:szCs w:val="28"/>
        </w:rPr>
      </w:pPr>
    </w:p>
    <w:p w:rsidR="001F230F" w:rsidRPr="007F1836" w:rsidRDefault="001F230F" w:rsidP="001F230F">
      <w:pPr>
        <w:ind w:firstLine="709"/>
        <w:jc w:val="both"/>
        <w:rPr>
          <w:i/>
          <w:color w:val="000000"/>
          <w:sz w:val="28"/>
          <w:szCs w:val="28"/>
        </w:rPr>
      </w:pPr>
      <w:r w:rsidRPr="007F1836">
        <w:rPr>
          <w:i/>
          <w:color w:val="000000"/>
          <w:sz w:val="28"/>
          <w:szCs w:val="28"/>
        </w:rPr>
        <w:t>3. Тексты ситуационных задач (типовые)</w:t>
      </w:r>
    </w:p>
    <w:p w:rsidR="001F230F" w:rsidRPr="007F1836" w:rsidRDefault="00383267" w:rsidP="009943AF">
      <w:pPr>
        <w:ind w:firstLine="709"/>
        <w:jc w:val="both"/>
        <w:rPr>
          <w:b/>
          <w:color w:val="000000"/>
          <w:sz w:val="28"/>
          <w:szCs w:val="28"/>
        </w:rPr>
      </w:pPr>
      <w:r w:rsidRPr="007F1836">
        <w:rPr>
          <w:b/>
          <w:color w:val="000000"/>
          <w:sz w:val="28"/>
          <w:szCs w:val="28"/>
        </w:rPr>
        <w:t>Задача 83</w:t>
      </w:r>
    </w:p>
    <w:p w:rsidR="00383267" w:rsidRPr="007F1836" w:rsidRDefault="00184904" w:rsidP="009943AF">
      <w:pPr>
        <w:ind w:firstLine="709"/>
        <w:jc w:val="both"/>
        <w:rPr>
          <w:color w:val="000000"/>
          <w:sz w:val="28"/>
          <w:szCs w:val="28"/>
        </w:rPr>
      </w:pPr>
      <w:r w:rsidRPr="007F1836">
        <w:rPr>
          <w:color w:val="000000"/>
          <w:sz w:val="28"/>
          <w:szCs w:val="28"/>
        </w:rPr>
        <w:t>Женщина, 25 лет. Поступила в стационар в тяжелом состоянии. Наблюдается безболезненный нарастающий отек в области губ, щек, вокруг глаз. Он имеет плотный (поверхность кожи не продавливается при нажатии на нее) характер. Кож над отеком сохраняет свой первоначальный цвет. Отмечается охриплость голоса, «лающий» кашель, нарастает затруднение дыхания с одышкой. Цвет лица сначала имел синюшный оттенок, затем резко бледнеет. Осмотр слизистой горла у больной выявил отечность мягкого неба и небных дужек, сужение просвета зева. Диагноз?</w:t>
      </w:r>
    </w:p>
    <w:p w:rsidR="00184904" w:rsidRPr="007F1836" w:rsidRDefault="00184904" w:rsidP="009943AF">
      <w:pPr>
        <w:ind w:firstLine="709"/>
        <w:jc w:val="both"/>
        <w:rPr>
          <w:color w:val="000000"/>
          <w:sz w:val="28"/>
          <w:szCs w:val="28"/>
        </w:rPr>
      </w:pPr>
      <w:r w:rsidRPr="007F1836">
        <w:rPr>
          <w:color w:val="000000"/>
          <w:sz w:val="28"/>
          <w:szCs w:val="28"/>
        </w:rPr>
        <w:t>Ответ: Отек Квинке.</w:t>
      </w:r>
    </w:p>
    <w:p w:rsidR="00184904" w:rsidRPr="007F1836" w:rsidRDefault="00184904" w:rsidP="00184904">
      <w:pPr>
        <w:ind w:firstLine="709"/>
        <w:jc w:val="both"/>
        <w:rPr>
          <w:b/>
          <w:color w:val="000000"/>
          <w:sz w:val="28"/>
          <w:szCs w:val="28"/>
        </w:rPr>
      </w:pPr>
      <w:r w:rsidRPr="007F1836">
        <w:rPr>
          <w:b/>
          <w:color w:val="000000"/>
          <w:sz w:val="28"/>
          <w:szCs w:val="28"/>
        </w:rPr>
        <w:t>Задача 84</w:t>
      </w:r>
    </w:p>
    <w:p w:rsidR="00184904" w:rsidRPr="007F1836" w:rsidRDefault="00184904" w:rsidP="009943AF">
      <w:pPr>
        <w:ind w:firstLine="709"/>
        <w:jc w:val="both"/>
        <w:rPr>
          <w:color w:val="000000"/>
          <w:sz w:val="28"/>
          <w:szCs w:val="28"/>
        </w:rPr>
      </w:pPr>
      <w:r w:rsidRPr="007F1836">
        <w:rPr>
          <w:color w:val="000000"/>
          <w:sz w:val="28"/>
          <w:szCs w:val="28"/>
        </w:rPr>
        <w:t>Больной 47 лет. Принимает антибиотики. Жалуется на внезапные обильные высыпания, располагающиеся на туловище, верхних и нижних конечностях. Волдыри отличаются сочностью, насыщенной розовой окраской с перламутровым оттенком и интенсивным зудом, жжением.</w:t>
      </w:r>
      <w:r w:rsidR="00006434" w:rsidRPr="007F1836">
        <w:rPr>
          <w:color w:val="000000"/>
          <w:sz w:val="28"/>
          <w:szCs w:val="28"/>
        </w:rPr>
        <w:t xml:space="preserve"> </w:t>
      </w:r>
      <w:r w:rsidR="00EF718F" w:rsidRPr="007F1836">
        <w:rPr>
          <w:color w:val="000000"/>
          <w:sz w:val="28"/>
          <w:szCs w:val="28"/>
        </w:rPr>
        <w:t>Элементы сыпи несколько приподняты над уровнем непораженной кожи. При обильном количестве элементов на отдельных участках кожи происходит слияние волдырей в обширные очаги с неровными полициклическими краями. Наблюдается субфебрильная температура с ознобом, желудочно-кишечные расстройства (диарея), дискинезия желчевыводящих путей, невротическое состояние. Везикулы, папулы отсутствуют. Диагноз?</w:t>
      </w:r>
    </w:p>
    <w:p w:rsidR="00EF718F" w:rsidRPr="007F1836" w:rsidRDefault="00EF718F" w:rsidP="009943AF">
      <w:pPr>
        <w:ind w:firstLine="709"/>
        <w:jc w:val="both"/>
        <w:rPr>
          <w:color w:val="000000"/>
          <w:sz w:val="28"/>
          <w:szCs w:val="28"/>
        </w:rPr>
      </w:pPr>
      <w:r w:rsidRPr="007F1836">
        <w:rPr>
          <w:color w:val="000000"/>
          <w:sz w:val="28"/>
          <w:szCs w:val="28"/>
        </w:rPr>
        <w:t>Ответ: Лекарственная крапивница, тяжелая форма.</w:t>
      </w:r>
    </w:p>
    <w:p w:rsidR="00800FB4" w:rsidRPr="007F1836" w:rsidRDefault="00800FB4" w:rsidP="009943AF">
      <w:pPr>
        <w:ind w:firstLine="709"/>
        <w:jc w:val="both"/>
        <w:rPr>
          <w:color w:val="000000"/>
          <w:sz w:val="28"/>
          <w:szCs w:val="28"/>
        </w:rPr>
      </w:pPr>
    </w:p>
    <w:p w:rsidR="00750BB7" w:rsidRPr="007F1836" w:rsidRDefault="001F230F" w:rsidP="001F230F">
      <w:pPr>
        <w:ind w:firstLine="709"/>
        <w:jc w:val="both"/>
        <w:rPr>
          <w:i/>
          <w:color w:val="000000"/>
          <w:sz w:val="28"/>
          <w:szCs w:val="28"/>
        </w:rPr>
      </w:pPr>
      <w:r w:rsidRPr="007F1836">
        <w:rPr>
          <w:b/>
          <w:color w:val="000000"/>
          <w:sz w:val="28"/>
          <w:szCs w:val="28"/>
        </w:rPr>
        <w:t>Тема 24</w:t>
      </w:r>
      <w:r w:rsidRPr="007F1836">
        <w:rPr>
          <w:i/>
          <w:color w:val="000000"/>
          <w:sz w:val="28"/>
          <w:szCs w:val="28"/>
        </w:rPr>
        <w:t xml:space="preserve"> </w:t>
      </w:r>
      <w:r w:rsidR="00750BB7" w:rsidRPr="007F1836">
        <w:rPr>
          <w:i/>
          <w:color w:val="000000"/>
          <w:sz w:val="28"/>
          <w:szCs w:val="28"/>
        </w:rPr>
        <w:t>Итоговое занятие. Тестирование. Прием практических навыков по физикальным методам исследования и неотложным состояниям.</w:t>
      </w:r>
    </w:p>
    <w:p w:rsidR="00E71AD4" w:rsidRPr="007F1836" w:rsidRDefault="00E71AD4" w:rsidP="001F230F">
      <w:pPr>
        <w:ind w:firstLine="709"/>
        <w:jc w:val="both"/>
        <w:rPr>
          <w:b/>
          <w:color w:val="000000"/>
          <w:sz w:val="28"/>
          <w:szCs w:val="28"/>
        </w:rPr>
      </w:pPr>
    </w:p>
    <w:p w:rsidR="00E71AD4" w:rsidRPr="007F1836" w:rsidRDefault="001F230F" w:rsidP="001F230F">
      <w:pPr>
        <w:ind w:firstLine="709"/>
        <w:jc w:val="both"/>
        <w:rPr>
          <w:i/>
          <w:color w:val="000000"/>
          <w:sz w:val="28"/>
          <w:szCs w:val="28"/>
        </w:rPr>
      </w:pPr>
      <w:r w:rsidRPr="007F1836">
        <w:rPr>
          <w:b/>
          <w:color w:val="000000"/>
          <w:sz w:val="28"/>
          <w:szCs w:val="28"/>
        </w:rPr>
        <w:t>Форм</w:t>
      </w:r>
      <w:r w:rsidR="00E71AD4" w:rsidRPr="007F1836">
        <w:rPr>
          <w:b/>
          <w:color w:val="000000"/>
          <w:sz w:val="28"/>
          <w:szCs w:val="28"/>
        </w:rPr>
        <w:t>ы</w:t>
      </w:r>
      <w:r w:rsidRPr="007F1836">
        <w:rPr>
          <w:b/>
          <w:color w:val="000000"/>
          <w:sz w:val="28"/>
          <w:szCs w:val="28"/>
        </w:rPr>
        <w:t xml:space="preserve"> текущего контроля</w:t>
      </w:r>
      <w:r w:rsidRPr="007F1836">
        <w:rPr>
          <w:color w:val="000000"/>
          <w:sz w:val="28"/>
          <w:szCs w:val="28"/>
        </w:rPr>
        <w:t xml:space="preserve"> </w:t>
      </w:r>
      <w:r w:rsidRPr="007F1836">
        <w:rPr>
          <w:b/>
          <w:color w:val="000000"/>
          <w:sz w:val="28"/>
          <w:szCs w:val="28"/>
        </w:rPr>
        <w:t>успеваемости</w:t>
      </w:r>
    </w:p>
    <w:p w:rsidR="00E71AD4" w:rsidRPr="007F1836" w:rsidRDefault="00E71AD4" w:rsidP="001F230F">
      <w:pPr>
        <w:ind w:firstLine="709"/>
        <w:jc w:val="both"/>
        <w:rPr>
          <w:i/>
          <w:color w:val="000000"/>
          <w:sz w:val="28"/>
          <w:szCs w:val="28"/>
        </w:rPr>
      </w:pPr>
      <w:r w:rsidRPr="007F1836">
        <w:rPr>
          <w:i/>
          <w:color w:val="000000"/>
          <w:sz w:val="28"/>
          <w:szCs w:val="28"/>
        </w:rPr>
        <w:t>-</w:t>
      </w:r>
      <w:r w:rsidR="001F230F" w:rsidRPr="007F1836">
        <w:rPr>
          <w:i/>
          <w:color w:val="000000"/>
          <w:sz w:val="28"/>
          <w:szCs w:val="28"/>
        </w:rPr>
        <w:t>устный опрос,</w:t>
      </w:r>
      <w:r w:rsidR="00750BB7" w:rsidRPr="007F1836">
        <w:rPr>
          <w:i/>
          <w:color w:val="000000"/>
          <w:sz w:val="28"/>
          <w:szCs w:val="28"/>
        </w:rPr>
        <w:t xml:space="preserve"> </w:t>
      </w:r>
    </w:p>
    <w:p w:rsidR="00E71AD4" w:rsidRPr="007F1836" w:rsidRDefault="00E71AD4" w:rsidP="001F230F">
      <w:pPr>
        <w:ind w:firstLine="709"/>
        <w:jc w:val="both"/>
        <w:rPr>
          <w:i/>
          <w:color w:val="000000"/>
          <w:sz w:val="28"/>
          <w:szCs w:val="28"/>
        </w:rPr>
      </w:pPr>
      <w:r w:rsidRPr="007F1836">
        <w:rPr>
          <w:i/>
          <w:color w:val="000000"/>
          <w:sz w:val="28"/>
          <w:szCs w:val="28"/>
        </w:rPr>
        <w:t>-</w:t>
      </w:r>
      <w:r w:rsidR="001F230F" w:rsidRPr="007F1836">
        <w:rPr>
          <w:i/>
          <w:color w:val="000000"/>
          <w:sz w:val="28"/>
          <w:szCs w:val="28"/>
        </w:rPr>
        <w:t xml:space="preserve">тестирование, </w:t>
      </w:r>
    </w:p>
    <w:p w:rsidR="001F230F" w:rsidRPr="007F1836" w:rsidRDefault="00E71AD4" w:rsidP="001F230F">
      <w:pPr>
        <w:ind w:firstLine="709"/>
        <w:jc w:val="both"/>
        <w:rPr>
          <w:i/>
          <w:color w:val="000000"/>
          <w:sz w:val="28"/>
          <w:szCs w:val="28"/>
        </w:rPr>
      </w:pPr>
      <w:r w:rsidRPr="007F1836">
        <w:rPr>
          <w:i/>
          <w:color w:val="000000"/>
          <w:sz w:val="28"/>
          <w:szCs w:val="28"/>
        </w:rPr>
        <w:t>-</w:t>
      </w:r>
      <w:r w:rsidR="001F230F" w:rsidRPr="007F1836">
        <w:rPr>
          <w:i/>
          <w:color w:val="000000"/>
          <w:sz w:val="28"/>
          <w:szCs w:val="28"/>
        </w:rPr>
        <w:t>прием практических навыков.</w:t>
      </w:r>
    </w:p>
    <w:p w:rsidR="00E71AD4" w:rsidRPr="007F1836" w:rsidRDefault="00E71AD4" w:rsidP="001F230F">
      <w:pPr>
        <w:ind w:firstLine="709"/>
        <w:jc w:val="both"/>
        <w:rPr>
          <w:i/>
          <w:color w:val="000000"/>
          <w:sz w:val="28"/>
          <w:szCs w:val="28"/>
        </w:rPr>
      </w:pPr>
    </w:p>
    <w:p w:rsidR="001F230F" w:rsidRPr="007F1836" w:rsidRDefault="001F230F" w:rsidP="001F230F">
      <w:pPr>
        <w:ind w:firstLine="709"/>
        <w:jc w:val="both"/>
        <w:rPr>
          <w:i/>
          <w:color w:val="000000"/>
          <w:sz w:val="28"/>
          <w:szCs w:val="28"/>
        </w:rPr>
      </w:pPr>
      <w:r w:rsidRPr="007F1836">
        <w:rPr>
          <w:b/>
          <w:color w:val="000000"/>
          <w:sz w:val="28"/>
          <w:szCs w:val="28"/>
        </w:rPr>
        <w:t>Оценочные материалы текущего контроля успеваемости</w:t>
      </w:r>
      <w:r w:rsidRPr="007F1836">
        <w:rPr>
          <w:i/>
          <w:color w:val="000000"/>
          <w:sz w:val="28"/>
          <w:szCs w:val="28"/>
        </w:rPr>
        <w:t xml:space="preserve"> </w:t>
      </w:r>
    </w:p>
    <w:p w:rsidR="001F230F" w:rsidRPr="007F1836" w:rsidRDefault="001F230F" w:rsidP="001F230F">
      <w:pPr>
        <w:ind w:firstLine="709"/>
        <w:jc w:val="both"/>
        <w:rPr>
          <w:color w:val="000000"/>
          <w:sz w:val="28"/>
          <w:szCs w:val="28"/>
        </w:rPr>
      </w:pPr>
      <w:r w:rsidRPr="007F1836">
        <w:rPr>
          <w:color w:val="000000"/>
          <w:sz w:val="28"/>
          <w:szCs w:val="28"/>
        </w:rPr>
        <w:t>Вопросы для устного опроса</w:t>
      </w:r>
      <w:r w:rsidR="00800FB4" w:rsidRPr="007F1836">
        <w:rPr>
          <w:color w:val="000000"/>
          <w:sz w:val="28"/>
          <w:szCs w:val="28"/>
        </w:rPr>
        <w:t>:</w:t>
      </w:r>
    </w:p>
    <w:p w:rsidR="00E71AD4" w:rsidRPr="007F1836" w:rsidRDefault="008B36E4" w:rsidP="00E71AD4">
      <w:pPr>
        <w:ind w:firstLine="709"/>
        <w:jc w:val="both"/>
        <w:rPr>
          <w:color w:val="000000"/>
          <w:sz w:val="28"/>
          <w:szCs w:val="28"/>
        </w:rPr>
      </w:pPr>
      <w:r w:rsidRPr="007F1836">
        <w:rPr>
          <w:sz w:val="28"/>
          <w:szCs w:val="28"/>
        </w:rPr>
        <w:t xml:space="preserve">1. </w:t>
      </w:r>
      <w:r w:rsidR="00E71AD4" w:rsidRPr="007F1836">
        <w:rPr>
          <w:color w:val="000000"/>
          <w:sz w:val="28"/>
          <w:szCs w:val="28"/>
        </w:rPr>
        <w:t xml:space="preserve">Практические навыки: пальпация, перкуссия, аускультация у больных с  </w:t>
      </w:r>
    </w:p>
    <w:p w:rsidR="00E71AD4" w:rsidRPr="007F1836" w:rsidRDefault="00E71AD4" w:rsidP="00E71AD4">
      <w:pPr>
        <w:ind w:firstLine="709"/>
        <w:jc w:val="both"/>
        <w:rPr>
          <w:color w:val="000000"/>
          <w:sz w:val="28"/>
          <w:szCs w:val="28"/>
        </w:rPr>
      </w:pPr>
      <w:r w:rsidRPr="007F1836">
        <w:rPr>
          <w:color w:val="000000"/>
          <w:sz w:val="28"/>
          <w:szCs w:val="28"/>
        </w:rPr>
        <w:t xml:space="preserve">         различной терапевтической патологией.</w:t>
      </w:r>
    </w:p>
    <w:p w:rsidR="008B36E4" w:rsidRPr="007F1836" w:rsidRDefault="008B36E4" w:rsidP="00800FB4">
      <w:pPr>
        <w:ind w:left="709"/>
        <w:jc w:val="both"/>
        <w:rPr>
          <w:sz w:val="28"/>
          <w:szCs w:val="28"/>
        </w:rPr>
      </w:pPr>
      <w:r w:rsidRPr="007F1836">
        <w:rPr>
          <w:sz w:val="28"/>
          <w:szCs w:val="28"/>
        </w:rPr>
        <w:t>2. Практические навыки: расспрос, осмотр, пальпация, перкуссия, аускультация.</w:t>
      </w:r>
    </w:p>
    <w:p w:rsidR="008B36E4" w:rsidRPr="007F1836" w:rsidRDefault="008B36E4" w:rsidP="00800FB4">
      <w:pPr>
        <w:ind w:left="709"/>
        <w:jc w:val="both"/>
        <w:rPr>
          <w:sz w:val="28"/>
          <w:szCs w:val="28"/>
        </w:rPr>
      </w:pPr>
      <w:r w:rsidRPr="007F1836">
        <w:rPr>
          <w:sz w:val="28"/>
          <w:szCs w:val="28"/>
        </w:rPr>
        <w:t>3. Лабораторно-инструментальные методы диагностики заболеваний внутренних органов.</w:t>
      </w:r>
    </w:p>
    <w:p w:rsidR="008B36E4" w:rsidRPr="007F1836" w:rsidRDefault="00800FB4" w:rsidP="00800FB4">
      <w:pPr>
        <w:ind w:left="709"/>
        <w:jc w:val="both"/>
        <w:rPr>
          <w:sz w:val="28"/>
          <w:szCs w:val="28"/>
        </w:rPr>
      </w:pPr>
      <w:r w:rsidRPr="007F1836">
        <w:rPr>
          <w:sz w:val="28"/>
          <w:szCs w:val="28"/>
        </w:rPr>
        <w:lastRenderedPageBreak/>
        <w:t xml:space="preserve"> </w:t>
      </w:r>
      <w:r w:rsidR="008B36E4" w:rsidRPr="007F1836">
        <w:rPr>
          <w:sz w:val="28"/>
          <w:szCs w:val="28"/>
        </w:rPr>
        <w:t>4. Оказание помощи при неотложных состояниях в пропедевтике внутренних болезней.</w:t>
      </w:r>
    </w:p>
    <w:p w:rsidR="001F230F" w:rsidRPr="007F1836" w:rsidRDefault="001F230F" w:rsidP="001F230F">
      <w:pPr>
        <w:ind w:firstLine="709"/>
        <w:jc w:val="both"/>
        <w:rPr>
          <w:color w:val="000000"/>
          <w:sz w:val="28"/>
          <w:szCs w:val="28"/>
        </w:rPr>
      </w:pPr>
      <w:r w:rsidRPr="007F1836">
        <w:rPr>
          <w:color w:val="000000"/>
          <w:sz w:val="28"/>
          <w:szCs w:val="28"/>
        </w:rPr>
        <w:t>Тестовые задания</w:t>
      </w:r>
      <w:r w:rsidR="00800FB4" w:rsidRPr="007F1836">
        <w:rPr>
          <w:color w:val="000000"/>
          <w:sz w:val="28"/>
          <w:szCs w:val="28"/>
        </w:rPr>
        <w:t xml:space="preserve"> (итоговое тестирование):</w:t>
      </w:r>
    </w:p>
    <w:p w:rsidR="00800FB4" w:rsidRPr="007F1836" w:rsidRDefault="00800FB4" w:rsidP="00800FB4">
      <w:pPr>
        <w:ind w:left="709"/>
        <w:rPr>
          <w:sz w:val="28"/>
          <w:szCs w:val="28"/>
        </w:rPr>
      </w:pPr>
      <w:r w:rsidRPr="007F1836">
        <w:rPr>
          <w:sz w:val="28"/>
          <w:szCs w:val="28"/>
          <w:lang w:val="en-US"/>
        </w:rPr>
        <w:t>U</w:t>
      </w:r>
      <w:r w:rsidRPr="007F1836">
        <w:rPr>
          <w:sz w:val="28"/>
          <w:szCs w:val="28"/>
        </w:rPr>
        <w:t>1 Пропедевтика внутренних болезней, лучевая диагностика.</w:t>
      </w:r>
    </w:p>
    <w:p w:rsidR="00800FB4" w:rsidRPr="007F1836" w:rsidRDefault="00800FB4" w:rsidP="00800FB4">
      <w:pPr>
        <w:ind w:left="709"/>
        <w:rPr>
          <w:sz w:val="28"/>
          <w:szCs w:val="28"/>
        </w:rPr>
      </w:pPr>
      <w:r w:rsidRPr="007F1836">
        <w:rPr>
          <w:sz w:val="28"/>
          <w:szCs w:val="28"/>
          <w:lang w:val="en-US"/>
        </w:rPr>
        <w:t>U</w:t>
      </w:r>
      <w:r w:rsidRPr="007F1836">
        <w:rPr>
          <w:sz w:val="28"/>
          <w:szCs w:val="28"/>
        </w:rPr>
        <w:t>2 Непосредственные методы исследования в пропедевтической практике.</w:t>
      </w:r>
    </w:p>
    <w:p w:rsidR="00800FB4" w:rsidRPr="007F1836" w:rsidRDefault="00800FB4" w:rsidP="00800FB4">
      <w:pPr>
        <w:ind w:left="709"/>
        <w:rPr>
          <w:sz w:val="28"/>
          <w:szCs w:val="28"/>
        </w:rPr>
      </w:pPr>
      <w:r w:rsidRPr="007F1836">
        <w:rPr>
          <w:sz w:val="28"/>
          <w:szCs w:val="28"/>
          <w:lang w:val="en-US"/>
        </w:rPr>
        <w:t>U</w:t>
      </w:r>
      <w:r w:rsidRPr="007F1836">
        <w:rPr>
          <w:sz w:val="28"/>
          <w:szCs w:val="28"/>
        </w:rPr>
        <w:t>3 Введение в пропедевтику внутренних болезней. Расспрос, как метод врачебного исследования.</w:t>
      </w:r>
    </w:p>
    <w:p w:rsidR="00800FB4" w:rsidRPr="007F1836" w:rsidRDefault="00800FB4" w:rsidP="00800FB4">
      <w:pPr>
        <w:ind w:left="709"/>
        <w:rPr>
          <w:sz w:val="28"/>
          <w:szCs w:val="28"/>
        </w:rPr>
      </w:pPr>
      <w:r w:rsidRPr="007F1836">
        <w:rPr>
          <w:sz w:val="28"/>
          <w:szCs w:val="28"/>
        </w:rPr>
        <w:t># Какой метод следует назвать субъективным методом обследования:</w:t>
      </w:r>
    </w:p>
    <w:p w:rsidR="00800FB4" w:rsidRPr="007F1836" w:rsidRDefault="00800FB4" w:rsidP="00800FB4">
      <w:pPr>
        <w:ind w:left="709"/>
        <w:rPr>
          <w:sz w:val="28"/>
          <w:szCs w:val="28"/>
        </w:rPr>
      </w:pPr>
      <w:r w:rsidRPr="007F1836">
        <w:rPr>
          <w:sz w:val="28"/>
          <w:szCs w:val="28"/>
        </w:rPr>
        <w:t>+расспрос пациента (или его родственников)</w:t>
      </w:r>
    </w:p>
    <w:p w:rsidR="00800FB4" w:rsidRPr="007F1836" w:rsidRDefault="00800FB4" w:rsidP="00800FB4">
      <w:pPr>
        <w:ind w:left="709"/>
        <w:rPr>
          <w:sz w:val="28"/>
          <w:szCs w:val="28"/>
        </w:rPr>
      </w:pPr>
      <w:r w:rsidRPr="007F1836">
        <w:rPr>
          <w:sz w:val="28"/>
          <w:szCs w:val="28"/>
        </w:rPr>
        <w:t>осмотр пациента</w:t>
      </w:r>
    </w:p>
    <w:p w:rsidR="00800FB4" w:rsidRPr="007F1836" w:rsidRDefault="00800FB4" w:rsidP="00800FB4">
      <w:pPr>
        <w:ind w:left="709"/>
        <w:rPr>
          <w:sz w:val="28"/>
          <w:szCs w:val="28"/>
        </w:rPr>
      </w:pPr>
      <w:r w:rsidRPr="007F1836">
        <w:rPr>
          <w:sz w:val="28"/>
          <w:szCs w:val="28"/>
        </w:rPr>
        <w:t>пальпация</w:t>
      </w:r>
    </w:p>
    <w:p w:rsidR="00800FB4" w:rsidRPr="007F1836" w:rsidRDefault="00800FB4" w:rsidP="00800FB4">
      <w:pPr>
        <w:ind w:left="709"/>
        <w:rPr>
          <w:sz w:val="28"/>
          <w:szCs w:val="28"/>
        </w:rPr>
      </w:pPr>
      <w:r w:rsidRPr="007F1836">
        <w:rPr>
          <w:sz w:val="28"/>
          <w:szCs w:val="28"/>
        </w:rPr>
        <w:t>перкуссия</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Экспираторная одышка – это:</w:t>
      </w:r>
    </w:p>
    <w:p w:rsidR="00800FB4" w:rsidRPr="007F1836" w:rsidRDefault="00800FB4" w:rsidP="00800FB4">
      <w:pPr>
        <w:ind w:left="709"/>
        <w:jc w:val="both"/>
        <w:rPr>
          <w:sz w:val="28"/>
          <w:szCs w:val="28"/>
        </w:rPr>
      </w:pPr>
      <w:r w:rsidRPr="007F1836">
        <w:rPr>
          <w:sz w:val="28"/>
          <w:szCs w:val="28"/>
        </w:rPr>
        <w:t>трудно вдохнуть</w:t>
      </w:r>
    </w:p>
    <w:p w:rsidR="00800FB4" w:rsidRPr="007F1836" w:rsidRDefault="00800FB4" w:rsidP="00800FB4">
      <w:pPr>
        <w:ind w:left="709"/>
        <w:jc w:val="both"/>
        <w:rPr>
          <w:sz w:val="28"/>
          <w:szCs w:val="28"/>
        </w:rPr>
      </w:pPr>
      <w:r w:rsidRPr="007F1836">
        <w:rPr>
          <w:sz w:val="28"/>
          <w:szCs w:val="28"/>
        </w:rPr>
        <w:t>+трудно выдохнуть</w:t>
      </w:r>
    </w:p>
    <w:p w:rsidR="00800FB4" w:rsidRPr="007F1836" w:rsidRDefault="00800FB4" w:rsidP="00800FB4">
      <w:pPr>
        <w:ind w:left="709"/>
        <w:jc w:val="both"/>
        <w:rPr>
          <w:sz w:val="28"/>
          <w:szCs w:val="28"/>
        </w:rPr>
      </w:pPr>
      <w:r w:rsidRPr="007F1836">
        <w:rPr>
          <w:sz w:val="28"/>
          <w:szCs w:val="28"/>
        </w:rPr>
        <w:t>трудно вдохнуть и выдохнуть</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трудно дышать лежа</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Инспираторная одышка – это:</w:t>
      </w:r>
    </w:p>
    <w:p w:rsidR="00800FB4" w:rsidRPr="007F1836" w:rsidRDefault="00800FB4" w:rsidP="00800FB4">
      <w:pPr>
        <w:ind w:left="709"/>
        <w:jc w:val="both"/>
        <w:rPr>
          <w:sz w:val="28"/>
          <w:szCs w:val="28"/>
        </w:rPr>
      </w:pPr>
      <w:r w:rsidRPr="007F1836">
        <w:rPr>
          <w:sz w:val="28"/>
          <w:szCs w:val="28"/>
        </w:rPr>
        <w:t>+трудно вдохнуть</w:t>
      </w:r>
    </w:p>
    <w:p w:rsidR="00800FB4" w:rsidRPr="007F1836" w:rsidRDefault="00800FB4" w:rsidP="00800FB4">
      <w:pPr>
        <w:ind w:left="709"/>
        <w:jc w:val="both"/>
        <w:rPr>
          <w:sz w:val="28"/>
          <w:szCs w:val="28"/>
        </w:rPr>
      </w:pPr>
      <w:r w:rsidRPr="007F1836">
        <w:rPr>
          <w:sz w:val="28"/>
          <w:szCs w:val="28"/>
        </w:rPr>
        <w:t>трудно выдохнуть</w:t>
      </w:r>
    </w:p>
    <w:p w:rsidR="00800FB4" w:rsidRPr="007F1836" w:rsidRDefault="00800FB4" w:rsidP="00800FB4">
      <w:pPr>
        <w:ind w:left="709"/>
        <w:jc w:val="both"/>
        <w:rPr>
          <w:sz w:val="28"/>
          <w:szCs w:val="28"/>
        </w:rPr>
      </w:pPr>
      <w:r w:rsidRPr="007F1836">
        <w:rPr>
          <w:sz w:val="28"/>
          <w:szCs w:val="28"/>
        </w:rPr>
        <w:t>трудно вдохнуть и выдохнуть</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трудно дышать лежа</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Симптомы заболевания сердца:</w:t>
      </w:r>
    </w:p>
    <w:p w:rsidR="00800FB4" w:rsidRPr="007F1836" w:rsidRDefault="00800FB4" w:rsidP="00800FB4">
      <w:pPr>
        <w:ind w:left="709"/>
        <w:jc w:val="both"/>
        <w:rPr>
          <w:sz w:val="28"/>
          <w:szCs w:val="28"/>
        </w:rPr>
      </w:pPr>
      <w:r w:rsidRPr="007F1836">
        <w:rPr>
          <w:sz w:val="28"/>
          <w:szCs w:val="28"/>
        </w:rPr>
        <w:t>боль, отеки, раздражительность</w:t>
      </w:r>
    </w:p>
    <w:p w:rsidR="00800FB4" w:rsidRPr="007F1836" w:rsidRDefault="00800FB4" w:rsidP="00800FB4">
      <w:pPr>
        <w:ind w:left="709"/>
        <w:jc w:val="both"/>
        <w:rPr>
          <w:sz w:val="28"/>
          <w:szCs w:val="28"/>
        </w:rPr>
      </w:pPr>
      <w:r w:rsidRPr="007F1836">
        <w:rPr>
          <w:sz w:val="28"/>
          <w:szCs w:val="28"/>
        </w:rPr>
        <w:t>сердцебиение, боль, сонливость</w:t>
      </w:r>
    </w:p>
    <w:p w:rsidR="00800FB4" w:rsidRPr="007F1836" w:rsidRDefault="00800FB4" w:rsidP="00800FB4">
      <w:pPr>
        <w:ind w:left="709"/>
        <w:jc w:val="both"/>
        <w:rPr>
          <w:sz w:val="28"/>
          <w:szCs w:val="28"/>
          <w:u w:val="single"/>
        </w:rPr>
      </w:pPr>
      <w:r w:rsidRPr="007F1836">
        <w:rPr>
          <w:sz w:val="28"/>
          <w:szCs w:val="28"/>
        </w:rPr>
        <w:t>+боль, сердцебиение, отеки</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отеки, сердцебиение, анорексия</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xml:space="preserve"> # Симптом, не характерный для желудочного кровотечения:</w:t>
      </w:r>
    </w:p>
    <w:p w:rsidR="00800FB4" w:rsidRPr="007F1836" w:rsidRDefault="00800FB4" w:rsidP="00800FB4">
      <w:pPr>
        <w:ind w:left="709"/>
        <w:jc w:val="both"/>
        <w:rPr>
          <w:sz w:val="28"/>
          <w:szCs w:val="28"/>
        </w:rPr>
      </w:pPr>
      <w:r w:rsidRPr="007F1836">
        <w:rPr>
          <w:sz w:val="28"/>
          <w:szCs w:val="28"/>
        </w:rPr>
        <w:t>рвота с примесью крови;</w:t>
      </w:r>
    </w:p>
    <w:p w:rsidR="00800FB4" w:rsidRPr="007F1836" w:rsidRDefault="00800FB4" w:rsidP="00800FB4">
      <w:pPr>
        <w:ind w:left="709"/>
        <w:jc w:val="both"/>
        <w:rPr>
          <w:sz w:val="28"/>
          <w:szCs w:val="28"/>
        </w:rPr>
      </w:pPr>
      <w:r w:rsidRPr="007F1836">
        <w:rPr>
          <w:sz w:val="28"/>
          <w:szCs w:val="28"/>
        </w:rPr>
        <w:t>черный дегтеобразный стул;</w:t>
      </w:r>
    </w:p>
    <w:p w:rsidR="00800FB4" w:rsidRPr="007F1836" w:rsidRDefault="00800FB4" w:rsidP="00800FB4">
      <w:pPr>
        <w:ind w:left="709"/>
        <w:jc w:val="both"/>
        <w:rPr>
          <w:sz w:val="28"/>
          <w:szCs w:val="28"/>
        </w:rPr>
      </w:pPr>
      <w:r w:rsidRPr="007F1836">
        <w:rPr>
          <w:sz w:val="28"/>
          <w:szCs w:val="28"/>
        </w:rPr>
        <w:t>+цианоз;</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бледность кожных покровов</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xml:space="preserve"> # Упорный кожный зуд характерен:</w:t>
      </w:r>
    </w:p>
    <w:p w:rsidR="00800FB4" w:rsidRPr="007F1836" w:rsidRDefault="00800FB4" w:rsidP="00800FB4">
      <w:pPr>
        <w:ind w:left="709"/>
        <w:jc w:val="both"/>
        <w:rPr>
          <w:sz w:val="28"/>
          <w:szCs w:val="28"/>
        </w:rPr>
      </w:pPr>
      <w:r w:rsidRPr="007F1836">
        <w:rPr>
          <w:sz w:val="28"/>
          <w:szCs w:val="28"/>
        </w:rPr>
        <w:t>при заболевании сердца</w:t>
      </w:r>
    </w:p>
    <w:p w:rsidR="00800FB4" w:rsidRPr="007F1836" w:rsidRDefault="00800FB4" w:rsidP="00800FB4">
      <w:pPr>
        <w:ind w:left="709"/>
        <w:jc w:val="both"/>
        <w:rPr>
          <w:sz w:val="28"/>
          <w:szCs w:val="28"/>
        </w:rPr>
      </w:pPr>
      <w:r w:rsidRPr="007F1836">
        <w:rPr>
          <w:sz w:val="28"/>
          <w:szCs w:val="28"/>
        </w:rPr>
        <w:t>заболевании легких</w:t>
      </w:r>
    </w:p>
    <w:p w:rsidR="00800FB4" w:rsidRPr="007F1836" w:rsidRDefault="00800FB4" w:rsidP="00800FB4">
      <w:pPr>
        <w:ind w:left="709"/>
        <w:jc w:val="both"/>
        <w:rPr>
          <w:sz w:val="28"/>
          <w:szCs w:val="28"/>
        </w:rPr>
      </w:pPr>
      <w:r w:rsidRPr="007F1836">
        <w:rPr>
          <w:sz w:val="28"/>
          <w:szCs w:val="28"/>
        </w:rPr>
        <w:t>+заболевании печени</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заболевании крови</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Ночной диурез превалирует над дневным. Назовите этот симптом:</w:t>
      </w:r>
    </w:p>
    <w:p w:rsidR="00800FB4" w:rsidRPr="007F1836" w:rsidRDefault="00800FB4" w:rsidP="00800FB4">
      <w:pPr>
        <w:ind w:left="709"/>
        <w:jc w:val="both"/>
        <w:rPr>
          <w:sz w:val="28"/>
          <w:szCs w:val="28"/>
        </w:rPr>
      </w:pPr>
      <w:r w:rsidRPr="007F1836">
        <w:rPr>
          <w:sz w:val="28"/>
          <w:szCs w:val="28"/>
        </w:rPr>
        <w:t>+никтурия</w:t>
      </w:r>
    </w:p>
    <w:p w:rsidR="00800FB4" w:rsidRPr="007F1836" w:rsidRDefault="00800FB4" w:rsidP="00800FB4">
      <w:pPr>
        <w:ind w:left="709"/>
        <w:jc w:val="both"/>
        <w:rPr>
          <w:sz w:val="28"/>
          <w:szCs w:val="28"/>
        </w:rPr>
      </w:pPr>
      <w:r w:rsidRPr="007F1836">
        <w:rPr>
          <w:sz w:val="28"/>
          <w:szCs w:val="28"/>
        </w:rPr>
        <w:t>поллакиурия</w:t>
      </w:r>
    </w:p>
    <w:p w:rsidR="00800FB4" w:rsidRPr="007F1836" w:rsidRDefault="00800FB4" w:rsidP="00800FB4">
      <w:pPr>
        <w:ind w:left="709"/>
        <w:jc w:val="both"/>
        <w:rPr>
          <w:sz w:val="28"/>
          <w:szCs w:val="28"/>
        </w:rPr>
      </w:pPr>
      <w:r w:rsidRPr="007F1836">
        <w:rPr>
          <w:sz w:val="28"/>
          <w:szCs w:val="28"/>
        </w:rPr>
        <w:t>олигурия</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ишурия</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Мокрота при отеке легких:</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слизистая</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слизисто-гнойная</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гнойная</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lastRenderedPageBreak/>
        <w:t>+кровянистая</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серозная</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У больного отмечаются частые позывы к мочеиспусканию с выделением каждый раз небольшого количества мочи. Назовите этот симптом:</w:t>
      </w:r>
    </w:p>
    <w:p w:rsidR="00800FB4" w:rsidRPr="007F1836" w:rsidRDefault="00800FB4" w:rsidP="00800FB4">
      <w:pPr>
        <w:ind w:left="709"/>
        <w:jc w:val="both"/>
        <w:rPr>
          <w:sz w:val="28"/>
          <w:szCs w:val="28"/>
        </w:rPr>
      </w:pPr>
      <w:r w:rsidRPr="007F1836">
        <w:rPr>
          <w:sz w:val="28"/>
          <w:szCs w:val="28"/>
        </w:rPr>
        <w:t>олигурия</w:t>
      </w:r>
    </w:p>
    <w:p w:rsidR="00800FB4" w:rsidRPr="007F1836" w:rsidRDefault="00800FB4" w:rsidP="00800FB4">
      <w:pPr>
        <w:ind w:left="709"/>
        <w:jc w:val="both"/>
        <w:rPr>
          <w:sz w:val="28"/>
          <w:szCs w:val="28"/>
        </w:rPr>
      </w:pPr>
      <w:r w:rsidRPr="007F1836">
        <w:rPr>
          <w:sz w:val="28"/>
          <w:szCs w:val="28"/>
        </w:rPr>
        <w:t>дизурия</w:t>
      </w:r>
    </w:p>
    <w:p w:rsidR="00800FB4" w:rsidRPr="007F1836" w:rsidRDefault="00800FB4" w:rsidP="00800FB4">
      <w:pPr>
        <w:ind w:left="709"/>
        <w:jc w:val="both"/>
        <w:rPr>
          <w:sz w:val="28"/>
          <w:szCs w:val="28"/>
        </w:rPr>
      </w:pPr>
      <w:r w:rsidRPr="007F1836">
        <w:rPr>
          <w:sz w:val="28"/>
          <w:szCs w:val="28"/>
        </w:rPr>
        <w:t>никтурия</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ишурия</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+поллакиурия</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Частое болезненное мочеиспускание – это:</w:t>
      </w:r>
    </w:p>
    <w:p w:rsidR="00800FB4" w:rsidRPr="007F1836" w:rsidRDefault="00800FB4" w:rsidP="00800FB4">
      <w:pPr>
        <w:ind w:left="709"/>
        <w:jc w:val="both"/>
        <w:rPr>
          <w:sz w:val="28"/>
          <w:szCs w:val="28"/>
        </w:rPr>
      </w:pPr>
      <w:r w:rsidRPr="007F1836">
        <w:rPr>
          <w:sz w:val="28"/>
          <w:szCs w:val="28"/>
        </w:rPr>
        <w:t>анурия</w:t>
      </w:r>
    </w:p>
    <w:p w:rsidR="00800FB4" w:rsidRPr="007F1836" w:rsidRDefault="00800FB4" w:rsidP="00800FB4">
      <w:pPr>
        <w:ind w:left="709"/>
        <w:jc w:val="both"/>
        <w:rPr>
          <w:sz w:val="28"/>
          <w:szCs w:val="28"/>
        </w:rPr>
      </w:pPr>
      <w:r w:rsidRPr="007F1836">
        <w:rPr>
          <w:sz w:val="28"/>
          <w:szCs w:val="28"/>
        </w:rPr>
        <w:t>+дизурия</w:t>
      </w:r>
    </w:p>
    <w:p w:rsidR="00800FB4" w:rsidRPr="007F1836" w:rsidRDefault="00800FB4" w:rsidP="00800FB4">
      <w:pPr>
        <w:ind w:left="709"/>
        <w:jc w:val="both"/>
        <w:rPr>
          <w:sz w:val="28"/>
          <w:szCs w:val="28"/>
        </w:rPr>
      </w:pPr>
      <w:r w:rsidRPr="007F1836">
        <w:rPr>
          <w:sz w:val="28"/>
          <w:szCs w:val="28"/>
        </w:rPr>
        <w:t>олигурия</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полиурия</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Отеки при заболеваниях сердца:</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появляются в утренние часы</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локализуются на лице</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смещаются при изменении тела больного</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+локализуются на стопах, голенях</w:t>
      </w:r>
    </w:p>
    <w:p w:rsidR="00800FB4" w:rsidRPr="007F1836" w:rsidRDefault="00800FB4" w:rsidP="00800FB4">
      <w:pPr>
        <w:pStyle w:val="a6"/>
        <w:tabs>
          <w:tab w:val="num" w:pos="426"/>
        </w:tabs>
        <w:ind w:left="709" w:firstLine="0"/>
        <w:rPr>
          <w:rFonts w:ascii="Times New Roman" w:hAnsi="Times New Roman"/>
          <w:sz w:val="28"/>
          <w:szCs w:val="28"/>
        </w:rPr>
      </w:pPr>
      <w:r w:rsidRPr="007F1836">
        <w:rPr>
          <w:rFonts w:ascii="Times New Roman" w:hAnsi="Times New Roman"/>
          <w:sz w:val="28"/>
          <w:szCs w:val="28"/>
        </w:rPr>
        <w:t># Желудочное кровотечение сопровождается:</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+рвотой в виде "кофейной гущи"</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метеоризмом</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рвотой накануне съеденной пищей</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обесцвеченным калом</w:t>
      </w:r>
    </w:p>
    <w:p w:rsidR="00800FB4" w:rsidRPr="007F1836" w:rsidRDefault="00800FB4" w:rsidP="00800FB4">
      <w:pPr>
        <w:pStyle w:val="a6"/>
        <w:tabs>
          <w:tab w:val="num" w:pos="426"/>
        </w:tabs>
        <w:ind w:left="709" w:firstLine="0"/>
        <w:rPr>
          <w:rFonts w:ascii="Times New Roman" w:hAnsi="Times New Roman"/>
          <w:sz w:val="28"/>
          <w:szCs w:val="28"/>
        </w:rPr>
      </w:pPr>
      <w:r w:rsidRPr="007F1836">
        <w:rPr>
          <w:rFonts w:ascii="Times New Roman" w:hAnsi="Times New Roman"/>
          <w:sz w:val="28"/>
          <w:szCs w:val="28"/>
        </w:rPr>
        <w:t># Выделение мочи в количестве 300 мл за сутки называют:</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никтурия</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анурия</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полиурия</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+олигурия</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поллакиурия</w:t>
      </w:r>
    </w:p>
    <w:p w:rsidR="00800FB4" w:rsidRPr="007F1836" w:rsidRDefault="00800FB4" w:rsidP="00800FB4">
      <w:pPr>
        <w:pStyle w:val="a6"/>
        <w:tabs>
          <w:tab w:val="num" w:pos="426"/>
        </w:tabs>
        <w:ind w:left="709" w:firstLine="0"/>
        <w:rPr>
          <w:rFonts w:ascii="Times New Roman" w:hAnsi="Times New Roman"/>
          <w:sz w:val="28"/>
          <w:szCs w:val="28"/>
        </w:rPr>
      </w:pPr>
      <w:r w:rsidRPr="007F1836">
        <w:rPr>
          <w:rFonts w:ascii="Times New Roman" w:hAnsi="Times New Roman"/>
          <w:sz w:val="28"/>
          <w:szCs w:val="28"/>
        </w:rPr>
        <w:t># Петехиальная сыпь появляется при нарушении:</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эритроцитов</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лейкоцитов</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эозинофилов</w:t>
      </w:r>
    </w:p>
    <w:p w:rsidR="00800FB4" w:rsidRPr="007F1836" w:rsidRDefault="00800FB4" w:rsidP="00800FB4">
      <w:pPr>
        <w:pStyle w:val="a6"/>
        <w:ind w:left="709" w:firstLine="0"/>
        <w:rPr>
          <w:rFonts w:ascii="Times New Roman" w:hAnsi="Times New Roman"/>
          <w:sz w:val="28"/>
          <w:szCs w:val="28"/>
          <w:u w:val="single"/>
        </w:rPr>
      </w:pPr>
      <w:r w:rsidRPr="007F1836">
        <w:rPr>
          <w:rFonts w:ascii="Times New Roman" w:hAnsi="Times New Roman"/>
          <w:sz w:val="28"/>
          <w:szCs w:val="28"/>
        </w:rPr>
        <w:t>+тромбоцитов</w:t>
      </w:r>
    </w:p>
    <w:p w:rsidR="00800FB4" w:rsidRPr="007F1836" w:rsidRDefault="00800FB4" w:rsidP="00800FB4">
      <w:pPr>
        <w:pStyle w:val="a6"/>
        <w:tabs>
          <w:tab w:val="num" w:pos="426"/>
        </w:tabs>
        <w:ind w:left="709" w:firstLine="0"/>
        <w:rPr>
          <w:rFonts w:ascii="Times New Roman" w:hAnsi="Times New Roman"/>
          <w:sz w:val="28"/>
          <w:szCs w:val="28"/>
        </w:rPr>
      </w:pPr>
      <w:r w:rsidRPr="007F1836">
        <w:rPr>
          <w:rFonts w:ascii="Times New Roman" w:hAnsi="Times New Roman"/>
          <w:sz w:val="28"/>
          <w:szCs w:val="28"/>
        </w:rPr>
        <w:t># Характерной жалобой больных сахарным диабетом является:</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одышка</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+жажда</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ломкость ногтей</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повышенная раздражительность</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"плаксивость"</w:t>
      </w:r>
    </w:p>
    <w:p w:rsidR="00800FB4" w:rsidRPr="007F1836" w:rsidRDefault="00800FB4" w:rsidP="00800FB4">
      <w:pPr>
        <w:ind w:left="709"/>
        <w:jc w:val="both"/>
        <w:rPr>
          <w:sz w:val="28"/>
          <w:szCs w:val="28"/>
        </w:rPr>
      </w:pPr>
      <w:r w:rsidRPr="007F1836">
        <w:rPr>
          <w:sz w:val="28"/>
          <w:szCs w:val="28"/>
          <w:lang w:val="en-US"/>
        </w:rPr>
        <w:t>U</w:t>
      </w:r>
      <w:r w:rsidRPr="007F1836">
        <w:rPr>
          <w:sz w:val="28"/>
          <w:szCs w:val="28"/>
        </w:rPr>
        <w:t>3 Общий осмотр. Частный осмотр по системам и органам.</w:t>
      </w:r>
    </w:p>
    <w:p w:rsidR="00800FB4" w:rsidRPr="007F1836" w:rsidRDefault="00800FB4" w:rsidP="00800FB4">
      <w:pPr>
        <w:ind w:left="709"/>
        <w:jc w:val="both"/>
        <w:rPr>
          <w:sz w:val="28"/>
          <w:szCs w:val="28"/>
        </w:rPr>
      </w:pPr>
      <w:r w:rsidRPr="007F1836">
        <w:rPr>
          <w:sz w:val="28"/>
          <w:szCs w:val="28"/>
        </w:rPr>
        <w:t># Пациент просит о помощи, стонет из-за резкой боли в правом подреберье, иррадиирующей в правое предплечье, отмечает неоднократную рвоту, ознобы, повышение температуры до 40° С, крайне беспокоен, не находит себе места, язык сухой, обложен. Определите состояние больного:</w:t>
      </w:r>
    </w:p>
    <w:p w:rsidR="00800FB4" w:rsidRPr="007F1836" w:rsidRDefault="00800FB4" w:rsidP="00800FB4">
      <w:pPr>
        <w:ind w:left="709"/>
        <w:rPr>
          <w:sz w:val="28"/>
          <w:szCs w:val="28"/>
        </w:rPr>
      </w:pPr>
      <w:r w:rsidRPr="007F1836">
        <w:rPr>
          <w:sz w:val="28"/>
          <w:szCs w:val="28"/>
        </w:rPr>
        <w:lastRenderedPageBreak/>
        <w:t>удовлетворительное</w:t>
      </w:r>
    </w:p>
    <w:p w:rsidR="00800FB4" w:rsidRPr="007F1836" w:rsidRDefault="00800FB4" w:rsidP="00800FB4">
      <w:pPr>
        <w:ind w:left="709"/>
        <w:rPr>
          <w:sz w:val="28"/>
          <w:szCs w:val="28"/>
        </w:rPr>
      </w:pPr>
      <w:r w:rsidRPr="007F1836">
        <w:rPr>
          <w:sz w:val="28"/>
          <w:szCs w:val="28"/>
        </w:rPr>
        <w:t>+средней тяжести</w:t>
      </w:r>
    </w:p>
    <w:p w:rsidR="00800FB4" w:rsidRPr="007F1836" w:rsidRDefault="00800FB4" w:rsidP="00800FB4">
      <w:pPr>
        <w:ind w:left="709"/>
        <w:rPr>
          <w:sz w:val="28"/>
          <w:szCs w:val="28"/>
        </w:rPr>
      </w:pPr>
      <w:r w:rsidRPr="007F1836">
        <w:rPr>
          <w:sz w:val="28"/>
          <w:szCs w:val="28"/>
        </w:rPr>
        <w:t>тяжелое</w:t>
      </w:r>
    </w:p>
    <w:p w:rsidR="00800FB4" w:rsidRPr="007F1836" w:rsidRDefault="00800FB4" w:rsidP="00800FB4">
      <w:pPr>
        <w:ind w:left="709"/>
        <w:rPr>
          <w:sz w:val="28"/>
          <w:szCs w:val="28"/>
        </w:rPr>
      </w:pPr>
      <w:r w:rsidRPr="007F1836">
        <w:rPr>
          <w:sz w:val="28"/>
          <w:szCs w:val="28"/>
        </w:rPr>
        <w:t>терминальное</w:t>
      </w:r>
    </w:p>
    <w:p w:rsidR="00800FB4" w:rsidRPr="007F1836" w:rsidRDefault="00800FB4" w:rsidP="00800FB4">
      <w:pPr>
        <w:ind w:left="709"/>
        <w:jc w:val="both"/>
        <w:rPr>
          <w:sz w:val="28"/>
          <w:szCs w:val="28"/>
        </w:rPr>
      </w:pPr>
      <w:r w:rsidRPr="007F1836">
        <w:rPr>
          <w:sz w:val="28"/>
          <w:szCs w:val="28"/>
        </w:rPr>
        <w:t># Больной заторможен, осмысливание заданных вопросов затруднено (отвечает на них с опозданием, после неоднократного повторения вопроса), ко всему безразличен, отказывается от приема пищи. Определите состояние пациента:</w:t>
      </w:r>
    </w:p>
    <w:p w:rsidR="00800FB4" w:rsidRPr="007F1836" w:rsidRDefault="00800FB4" w:rsidP="00800FB4">
      <w:pPr>
        <w:ind w:left="709"/>
        <w:rPr>
          <w:sz w:val="28"/>
          <w:szCs w:val="28"/>
        </w:rPr>
      </w:pPr>
      <w:r w:rsidRPr="007F1836">
        <w:rPr>
          <w:sz w:val="28"/>
          <w:szCs w:val="28"/>
        </w:rPr>
        <w:t>+ступор (состояние оглушения)</w:t>
      </w:r>
    </w:p>
    <w:p w:rsidR="00800FB4" w:rsidRPr="007F1836" w:rsidRDefault="00800FB4" w:rsidP="00800FB4">
      <w:pPr>
        <w:ind w:left="709"/>
        <w:rPr>
          <w:sz w:val="28"/>
          <w:szCs w:val="28"/>
        </w:rPr>
      </w:pPr>
      <w:r w:rsidRPr="007F1836">
        <w:rPr>
          <w:sz w:val="28"/>
          <w:szCs w:val="28"/>
        </w:rPr>
        <w:t>сопор</w:t>
      </w:r>
    </w:p>
    <w:p w:rsidR="00800FB4" w:rsidRPr="007F1836" w:rsidRDefault="00800FB4" w:rsidP="00800FB4">
      <w:pPr>
        <w:ind w:left="709"/>
        <w:rPr>
          <w:sz w:val="28"/>
          <w:szCs w:val="28"/>
        </w:rPr>
      </w:pPr>
      <w:r w:rsidRPr="007F1836">
        <w:rPr>
          <w:sz w:val="28"/>
          <w:szCs w:val="28"/>
        </w:rPr>
        <w:t>кома</w:t>
      </w:r>
    </w:p>
    <w:p w:rsidR="00800FB4" w:rsidRPr="007F1836" w:rsidRDefault="00800FB4" w:rsidP="00800FB4">
      <w:pPr>
        <w:ind w:left="709"/>
        <w:rPr>
          <w:sz w:val="28"/>
          <w:szCs w:val="28"/>
        </w:rPr>
      </w:pPr>
      <w:r w:rsidRPr="007F1836">
        <w:rPr>
          <w:sz w:val="28"/>
          <w:szCs w:val="28"/>
        </w:rPr>
        <w:t>обморок</w:t>
      </w:r>
    </w:p>
    <w:p w:rsidR="00800FB4" w:rsidRPr="007F1836" w:rsidRDefault="00800FB4" w:rsidP="00800FB4">
      <w:pPr>
        <w:ind w:left="709"/>
        <w:rPr>
          <w:sz w:val="28"/>
          <w:szCs w:val="28"/>
        </w:rPr>
      </w:pPr>
      <w:r w:rsidRPr="007F1836">
        <w:rPr>
          <w:sz w:val="28"/>
          <w:szCs w:val="28"/>
        </w:rPr>
        <w:t>бред</w:t>
      </w:r>
    </w:p>
    <w:p w:rsidR="00800FB4" w:rsidRPr="007F1836" w:rsidRDefault="00800FB4" w:rsidP="00800FB4">
      <w:pPr>
        <w:ind w:left="709"/>
        <w:rPr>
          <w:sz w:val="28"/>
          <w:szCs w:val="28"/>
        </w:rPr>
      </w:pPr>
      <w:r w:rsidRPr="007F1836">
        <w:rPr>
          <w:sz w:val="28"/>
          <w:szCs w:val="28"/>
        </w:rPr>
        <w:t># Мужчина, 63 года, рост 165 см, вес 93 кг, коренастный, плотный. Живот значительных размеров, конечности короткие. Определите конституционный тип пациента:</w:t>
      </w:r>
    </w:p>
    <w:p w:rsidR="00800FB4" w:rsidRPr="007F1836" w:rsidRDefault="00800FB4" w:rsidP="00800FB4">
      <w:pPr>
        <w:ind w:left="709"/>
        <w:rPr>
          <w:sz w:val="28"/>
          <w:szCs w:val="28"/>
        </w:rPr>
      </w:pPr>
      <w:r w:rsidRPr="007F1836">
        <w:rPr>
          <w:sz w:val="28"/>
          <w:szCs w:val="28"/>
        </w:rPr>
        <w:t>нормостенический</w:t>
      </w:r>
    </w:p>
    <w:p w:rsidR="00800FB4" w:rsidRPr="007F1836" w:rsidRDefault="00800FB4" w:rsidP="00800FB4">
      <w:pPr>
        <w:ind w:left="709"/>
        <w:rPr>
          <w:sz w:val="28"/>
          <w:szCs w:val="28"/>
        </w:rPr>
      </w:pPr>
      <w:r w:rsidRPr="007F1836">
        <w:rPr>
          <w:sz w:val="28"/>
          <w:szCs w:val="28"/>
        </w:rPr>
        <w:t>+гиперстенический</w:t>
      </w:r>
    </w:p>
    <w:p w:rsidR="00800FB4" w:rsidRPr="007F1836" w:rsidRDefault="00800FB4" w:rsidP="00800FB4">
      <w:pPr>
        <w:ind w:left="709"/>
        <w:rPr>
          <w:sz w:val="28"/>
          <w:szCs w:val="28"/>
        </w:rPr>
      </w:pPr>
      <w:r w:rsidRPr="007F1836">
        <w:rPr>
          <w:sz w:val="28"/>
          <w:szCs w:val="28"/>
        </w:rPr>
        <w:t>гипостенический</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Ярко-красные ладони бывают:</w:t>
      </w:r>
    </w:p>
    <w:p w:rsidR="00800FB4" w:rsidRPr="007F1836" w:rsidRDefault="00800FB4" w:rsidP="00800FB4">
      <w:pPr>
        <w:ind w:left="709"/>
        <w:jc w:val="both"/>
        <w:rPr>
          <w:sz w:val="28"/>
          <w:szCs w:val="28"/>
        </w:rPr>
      </w:pPr>
      <w:r w:rsidRPr="007F1836">
        <w:rPr>
          <w:sz w:val="28"/>
          <w:szCs w:val="28"/>
        </w:rPr>
        <w:t>при заболевании почек</w:t>
      </w:r>
    </w:p>
    <w:p w:rsidR="00800FB4" w:rsidRPr="007F1836" w:rsidRDefault="00800FB4" w:rsidP="00800FB4">
      <w:pPr>
        <w:ind w:left="709"/>
        <w:jc w:val="both"/>
        <w:rPr>
          <w:sz w:val="28"/>
          <w:szCs w:val="28"/>
        </w:rPr>
      </w:pPr>
      <w:r w:rsidRPr="007F1836">
        <w:rPr>
          <w:sz w:val="28"/>
          <w:szCs w:val="28"/>
        </w:rPr>
        <w:t>заболевании желудка</w:t>
      </w:r>
    </w:p>
    <w:p w:rsidR="00800FB4" w:rsidRPr="007F1836" w:rsidRDefault="00800FB4" w:rsidP="00800FB4">
      <w:pPr>
        <w:ind w:left="709"/>
        <w:jc w:val="both"/>
        <w:rPr>
          <w:sz w:val="28"/>
          <w:szCs w:val="28"/>
        </w:rPr>
      </w:pPr>
      <w:r w:rsidRPr="007F1836">
        <w:rPr>
          <w:sz w:val="28"/>
          <w:szCs w:val="28"/>
        </w:rPr>
        <w:t>+заболевании печени</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заболевании желчного пузыря</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«Голова медузы» - это:</w:t>
      </w:r>
    </w:p>
    <w:p w:rsidR="00800FB4" w:rsidRPr="007F1836" w:rsidRDefault="00800FB4" w:rsidP="00800FB4">
      <w:pPr>
        <w:ind w:left="709"/>
        <w:jc w:val="both"/>
        <w:rPr>
          <w:sz w:val="28"/>
          <w:szCs w:val="28"/>
        </w:rPr>
      </w:pPr>
      <w:r w:rsidRPr="007F1836">
        <w:rPr>
          <w:sz w:val="28"/>
          <w:szCs w:val="28"/>
        </w:rPr>
        <w:t>+расширение вен передней брюшной стенки</w:t>
      </w:r>
    </w:p>
    <w:p w:rsidR="00800FB4" w:rsidRPr="007F1836" w:rsidRDefault="00800FB4" w:rsidP="00800FB4">
      <w:pPr>
        <w:ind w:left="709"/>
        <w:jc w:val="both"/>
        <w:rPr>
          <w:sz w:val="28"/>
          <w:szCs w:val="28"/>
        </w:rPr>
      </w:pPr>
      <w:r w:rsidRPr="007F1836">
        <w:rPr>
          <w:sz w:val="28"/>
          <w:szCs w:val="28"/>
        </w:rPr>
        <w:t>расширение вен задней брюшной стенки</w:t>
      </w:r>
    </w:p>
    <w:p w:rsidR="00800FB4" w:rsidRPr="007F1836" w:rsidRDefault="00800FB4" w:rsidP="00800FB4">
      <w:pPr>
        <w:ind w:left="709"/>
        <w:jc w:val="both"/>
        <w:rPr>
          <w:sz w:val="28"/>
          <w:szCs w:val="28"/>
        </w:rPr>
      </w:pPr>
      <w:r w:rsidRPr="007F1836">
        <w:rPr>
          <w:sz w:val="28"/>
          <w:szCs w:val="28"/>
        </w:rPr>
        <w:t>расширение вен нижних конечностей</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расширение вен верхних конечностей</w:t>
      </w:r>
    </w:p>
    <w:p w:rsidR="00800FB4" w:rsidRPr="007F1836" w:rsidRDefault="00800FB4" w:rsidP="00800FB4">
      <w:pPr>
        <w:pStyle w:val="Style3"/>
        <w:widowControl/>
        <w:spacing w:line="240" w:lineRule="auto"/>
        <w:ind w:left="709" w:firstLine="0"/>
        <w:jc w:val="both"/>
        <w:rPr>
          <w:rStyle w:val="FontStyle38"/>
          <w:rFonts w:eastAsiaTheme="majorEastAsia"/>
          <w:sz w:val="28"/>
          <w:szCs w:val="28"/>
          <w:lang w:eastAsia="en-US"/>
        </w:rPr>
      </w:pPr>
      <w:r w:rsidRPr="007F1836">
        <w:rPr>
          <w:rStyle w:val="FontStyle38"/>
          <w:rFonts w:eastAsiaTheme="majorEastAsia"/>
          <w:sz w:val="28"/>
          <w:szCs w:val="28"/>
          <w:lang w:eastAsia="en-US"/>
        </w:rPr>
        <w:t># Патологическая форма грудной клетки:</w:t>
      </w:r>
    </w:p>
    <w:p w:rsidR="00800FB4" w:rsidRPr="007F1836" w:rsidRDefault="00800FB4" w:rsidP="00800FB4">
      <w:pPr>
        <w:pStyle w:val="Style25"/>
        <w:widowControl/>
        <w:tabs>
          <w:tab w:val="left" w:pos="595"/>
        </w:tabs>
        <w:ind w:left="709"/>
        <w:rPr>
          <w:rStyle w:val="FontStyle38"/>
          <w:rFonts w:eastAsiaTheme="majorEastAsia"/>
          <w:sz w:val="28"/>
          <w:szCs w:val="28"/>
        </w:rPr>
      </w:pPr>
      <w:r w:rsidRPr="007F1836">
        <w:rPr>
          <w:rStyle w:val="FontStyle38"/>
          <w:rFonts w:eastAsiaTheme="majorEastAsia"/>
          <w:sz w:val="28"/>
          <w:szCs w:val="28"/>
        </w:rPr>
        <w:t>астеническая</w:t>
      </w:r>
    </w:p>
    <w:p w:rsidR="00800FB4" w:rsidRPr="007F1836" w:rsidRDefault="00800FB4" w:rsidP="00800FB4">
      <w:pPr>
        <w:pStyle w:val="Style25"/>
        <w:widowControl/>
        <w:tabs>
          <w:tab w:val="left" w:pos="595"/>
        </w:tabs>
        <w:ind w:left="709"/>
        <w:rPr>
          <w:rStyle w:val="FontStyle38"/>
          <w:rFonts w:eastAsiaTheme="majorEastAsia"/>
          <w:sz w:val="28"/>
          <w:szCs w:val="28"/>
        </w:rPr>
      </w:pPr>
      <w:r w:rsidRPr="007F1836">
        <w:rPr>
          <w:rStyle w:val="FontStyle38"/>
          <w:rFonts w:eastAsiaTheme="majorEastAsia"/>
          <w:sz w:val="28"/>
          <w:szCs w:val="28"/>
        </w:rPr>
        <w:t>+бочкообразная</w:t>
      </w:r>
    </w:p>
    <w:p w:rsidR="00800FB4" w:rsidRPr="007F1836" w:rsidRDefault="00800FB4" w:rsidP="00800FB4">
      <w:pPr>
        <w:pStyle w:val="Style25"/>
        <w:widowControl/>
        <w:tabs>
          <w:tab w:val="left" w:pos="595"/>
        </w:tabs>
        <w:ind w:left="709"/>
        <w:rPr>
          <w:rStyle w:val="FontStyle38"/>
          <w:rFonts w:eastAsiaTheme="majorEastAsia"/>
          <w:sz w:val="28"/>
          <w:szCs w:val="28"/>
        </w:rPr>
      </w:pPr>
      <w:r w:rsidRPr="007F1836">
        <w:rPr>
          <w:rStyle w:val="FontStyle38"/>
          <w:rFonts w:eastAsiaTheme="majorEastAsia"/>
          <w:sz w:val="28"/>
          <w:szCs w:val="28"/>
        </w:rPr>
        <w:t>гиперстеническая</w:t>
      </w:r>
    </w:p>
    <w:p w:rsidR="00800FB4" w:rsidRPr="007F1836" w:rsidRDefault="00800FB4" w:rsidP="00800FB4">
      <w:pPr>
        <w:pStyle w:val="Style25"/>
        <w:widowControl/>
        <w:tabs>
          <w:tab w:val="left" w:pos="595"/>
        </w:tabs>
        <w:ind w:left="709"/>
        <w:rPr>
          <w:rStyle w:val="FontStyle38"/>
          <w:rFonts w:eastAsiaTheme="majorEastAsia"/>
          <w:sz w:val="28"/>
          <w:szCs w:val="28"/>
        </w:rPr>
      </w:pPr>
      <w:r w:rsidRPr="007F1836">
        <w:rPr>
          <w:rStyle w:val="FontStyle38"/>
          <w:rFonts w:eastAsiaTheme="majorEastAsia"/>
          <w:sz w:val="28"/>
          <w:szCs w:val="28"/>
        </w:rPr>
        <w:t>нормостеническая</w:t>
      </w:r>
    </w:p>
    <w:p w:rsidR="00800FB4" w:rsidRPr="007F1836" w:rsidRDefault="00800FB4" w:rsidP="00800FB4">
      <w:pPr>
        <w:pStyle w:val="Style3"/>
        <w:widowControl/>
        <w:spacing w:line="240" w:lineRule="auto"/>
        <w:ind w:left="709" w:right="1267" w:firstLine="0"/>
        <w:rPr>
          <w:rStyle w:val="FontStyle38"/>
          <w:rFonts w:eastAsiaTheme="majorEastAsia"/>
          <w:sz w:val="28"/>
          <w:szCs w:val="28"/>
        </w:rPr>
      </w:pPr>
      <w:r w:rsidRPr="007F1836">
        <w:rPr>
          <w:rStyle w:val="FontStyle38"/>
          <w:rFonts w:eastAsiaTheme="majorEastAsia"/>
          <w:sz w:val="28"/>
          <w:szCs w:val="28"/>
        </w:rPr>
        <w:t># Глубокое шумное редкое дыхание — это дыхание:</w:t>
      </w:r>
    </w:p>
    <w:p w:rsidR="00800FB4" w:rsidRPr="007F1836" w:rsidRDefault="00800FB4" w:rsidP="00800FB4">
      <w:pPr>
        <w:pStyle w:val="Style3"/>
        <w:widowControl/>
        <w:tabs>
          <w:tab w:val="left" w:pos="360"/>
        </w:tabs>
        <w:spacing w:line="240" w:lineRule="auto"/>
        <w:ind w:left="709" w:right="1267" w:firstLine="0"/>
        <w:rPr>
          <w:rStyle w:val="FontStyle38"/>
          <w:rFonts w:eastAsiaTheme="majorEastAsia"/>
          <w:sz w:val="28"/>
          <w:szCs w:val="28"/>
        </w:rPr>
      </w:pPr>
      <w:r w:rsidRPr="007F1836">
        <w:rPr>
          <w:rStyle w:val="FontStyle38"/>
          <w:rFonts w:eastAsiaTheme="majorEastAsia"/>
          <w:sz w:val="28"/>
          <w:szCs w:val="28"/>
        </w:rPr>
        <w:t>Биота</w:t>
      </w:r>
    </w:p>
    <w:p w:rsidR="00800FB4" w:rsidRPr="007F1836" w:rsidRDefault="00800FB4" w:rsidP="00800FB4">
      <w:pPr>
        <w:pStyle w:val="Style25"/>
        <w:widowControl/>
        <w:tabs>
          <w:tab w:val="left" w:pos="360"/>
        </w:tabs>
        <w:ind w:left="709"/>
        <w:rPr>
          <w:rStyle w:val="FontStyle38"/>
          <w:rFonts w:eastAsiaTheme="majorEastAsia"/>
          <w:sz w:val="28"/>
          <w:szCs w:val="28"/>
        </w:rPr>
      </w:pPr>
      <w:r w:rsidRPr="007F1836">
        <w:rPr>
          <w:rStyle w:val="FontStyle38"/>
          <w:rFonts w:eastAsiaTheme="majorEastAsia"/>
          <w:sz w:val="28"/>
          <w:szCs w:val="28"/>
        </w:rPr>
        <w:t>Грокка</w:t>
      </w:r>
    </w:p>
    <w:p w:rsidR="00800FB4" w:rsidRPr="007F1836" w:rsidRDefault="00800FB4" w:rsidP="00800FB4">
      <w:pPr>
        <w:pStyle w:val="Style25"/>
        <w:widowControl/>
        <w:tabs>
          <w:tab w:val="left" w:pos="360"/>
        </w:tabs>
        <w:ind w:left="709"/>
        <w:rPr>
          <w:rStyle w:val="FontStyle38"/>
          <w:rFonts w:eastAsiaTheme="majorEastAsia"/>
          <w:sz w:val="28"/>
          <w:szCs w:val="28"/>
        </w:rPr>
      </w:pPr>
      <w:r w:rsidRPr="007F1836">
        <w:rPr>
          <w:rStyle w:val="FontStyle38"/>
          <w:rFonts w:eastAsiaTheme="majorEastAsia"/>
          <w:sz w:val="28"/>
          <w:szCs w:val="28"/>
        </w:rPr>
        <w:t>+Куссмауля</w:t>
      </w:r>
    </w:p>
    <w:p w:rsidR="00800FB4" w:rsidRPr="007F1836" w:rsidRDefault="00800FB4" w:rsidP="00800FB4">
      <w:pPr>
        <w:pStyle w:val="Style25"/>
        <w:widowControl/>
        <w:tabs>
          <w:tab w:val="left" w:pos="360"/>
        </w:tabs>
        <w:ind w:left="709"/>
        <w:rPr>
          <w:rStyle w:val="FontStyle38"/>
          <w:rFonts w:eastAsiaTheme="majorEastAsia"/>
          <w:sz w:val="28"/>
          <w:szCs w:val="28"/>
        </w:rPr>
      </w:pPr>
      <w:r w:rsidRPr="007F1836">
        <w:rPr>
          <w:rStyle w:val="FontStyle38"/>
          <w:rFonts w:eastAsiaTheme="majorEastAsia"/>
          <w:sz w:val="28"/>
          <w:szCs w:val="28"/>
        </w:rPr>
        <w:t>Чейна—Стокса</w:t>
      </w:r>
    </w:p>
    <w:p w:rsidR="00800FB4" w:rsidRPr="007F1836" w:rsidRDefault="00800FB4" w:rsidP="00800FB4">
      <w:pPr>
        <w:ind w:left="709"/>
        <w:rPr>
          <w:sz w:val="28"/>
          <w:szCs w:val="28"/>
        </w:rPr>
      </w:pPr>
      <w:r w:rsidRPr="007F1836">
        <w:rPr>
          <w:sz w:val="28"/>
          <w:szCs w:val="28"/>
        </w:rPr>
        <w:t># При осмотре сердечной области можно выявить:</w:t>
      </w:r>
    </w:p>
    <w:p w:rsidR="00800FB4" w:rsidRPr="007F1836" w:rsidRDefault="00800FB4" w:rsidP="00800FB4">
      <w:pPr>
        <w:ind w:left="709"/>
        <w:rPr>
          <w:sz w:val="28"/>
          <w:szCs w:val="28"/>
        </w:rPr>
      </w:pPr>
      <w:r w:rsidRPr="007F1836">
        <w:rPr>
          <w:sz w:val="28"/>
          <w:szCs w:val="28"/>
        </w:rPr>
        <w:t>+пульсацию верхушечного толчка</w:t>
      </w:r>
    </w:p>
    <w:p w:rsidR="00800FB4" w:rsidRPr="007F1836" w:rsidRDefault="00800FB4" w:rsidP="00800FB4">
      <w:pPr>
        <w:ind w:left="709"/>
        <w:rPr>
          <w:sz w:val="28"/>
          <w:szCs w:val="28"/>
        </w:rPr>
      </w:pPr>
      <w:r w:rsidRPr="007F1836">
        <w:rPr>
          <w:sz w:val="28"/>
          <w:szCs w:val="28"/>
        </w:rPr>
        <w:t>размеры сердца</w:t>
      </w:r>
    </w:p>
    <w:p w:rsidR="00800FB4" w:rsidRPr="007F1836" w:rsidRDefault="00800FB4" w:rsidP="00800FB4">
      <w:pPr>
        <w:pStyle w:val="Style25"/>
        <w:widowControl/>
        <w:tabs>
          <w:tab w:val="left" w:pos="754"/>
        </w:tabs>
        <w:ind w:left="709"/>
        <w:rPr>
          <w:rStyle w:val="FontStyle38"/>
          <w:rFonts w:eastAsiaTheme="majorEastAsia"/>
          <w:sz w:val="28"/>
          <w:szCs w:val="28"/>
        </w:rPr>
      </w:pPr>
      <w:r w:rsidRPr="007F1836">
        <w:rPr>
          <w:rStyle w:val="FontStyle38"/>
          <w:rFonts w:eastAsiaTheme="majorEastAsia"/>
          <w:sz w:val="28"/>
          <w:szCs w:val="28"/>
        </w:rPr>
        <w:t>размеры сосудистого пучка</w:t>
      </w:r>
    </w:p>
    <w:p w:rsidR="00800FB4" w:rsidRPr="007F1836" w:rsidRDefault="00800FB4" w:rsidP="00800FB4">
      <w:pPr>
        <w:pStyle w:val="Style25"/>
        <w:widowControl/>
        <w:tabs>
          <w:tab w:val="left" w:pos="754"/>
        </w:tabs>
        <w:ind w:left="709"/>
        <w:rPr>
          <w:sz w:val="28"/>
          <w:szCs w:val="28"/>
        </w:rPr>
      </w:pPr>
      <w:r w:rsidRPr="007F1836">
        <w:rPr>
          <w:rStyle w:val="FontStyle38"/>
          <w:rFonts w:eastAsiaTheme="majorEastAsia"/>
          <w:sz w:val="28"/>
          <w:szCs w:val="28"/>
        </w:rPr>
        <w:t>симптом «кошачьего мурлыканья»</w:t>
      </w:r>
    </w:p>
    <w:p w:rsidR="00800FB4" w:rsidRPr="007F1836" w:rsidRDefault="00800FB4" w:rsidP="00800FB4">
      <w:pPr>
        <w:pStyle w:val="Style11"/>
        <w:widowControl/>
        <w:spacing w:line="240" w:lineRule="auto"/>
        <w:ind w:left="709" w:firstLine="0"/>
        <w:rPr>
          <w:rStyle w:val="FontStyle38"/>
          <w:rFonts w:eastAsiaTheme="majorEastAsia"/>
          <w:sz w:val="28"/>
          <w:szCs w:val="28"/>
        </w:rPr>
      </w:pPr>
      <w:r w:rsidRPr="007F1836">
        <w:rPr>
          <w:rStyle w:val="FontStyle38"/>
          <w:rFonts w:eastAsiaTheme="majorEastAsia"/>
          <w:sz w:val="28"/>
          <w:szCs w:val="28"/>
        </w:rPr>
        <w:t># Акроцианоз характерен для</w:t>
      </w:r>
    </w:p>
    <w:p w:rsidR="00800FB4" w:rsidRPr="007F1836" w:rsidRDefault="00800FB4" w:rsidP="00800FB4">
      <w:pPr>
        <w:pStyle w:val="Style25"/>
        <w:widowControl/>
        <w:tabs>
          <w:tab w:val="left" w:pos="773"/>
        </w:tabs>
        <w:ind w:left="709"/>
        <w:rPr>
          <w:rStyle w:val="FontStyle38"/>
          <w:rFonts w:eastAsiaTheme="majorEastAsia"/>
          <w:sz w:val="28"/>
          <w:szCs w:val="28"/>
        </w:rPr>
      </w:pPr>
      <w:r w:rsidRPr="007F1836">
        <w:rPr>
          <w:rStyle w:val="FontStyle38"/>
          <w:rFonts w:eastAsiaTheme="majorEastAsia"/>
          <w:sz w:val="28"/>
          <w:szCs w:val="28"/>
        </w:rPr>
        <w:t>печеночной недостаточности</w:t>
      </w:r>
    </w:p>
    <w:p w:rsidR="00800FB4" w:rsidRPr="007F1836" w:rsidRDefault="00800FB4" w:rsidP="00800FB4">
      <w:pPr>
        <w:pStyle w:val="Style25"/>
        <w:widowControl/>
        <w:tabs>
          <w:tab w:val="left" w:pos="360"/>
        </w:tabs>
        <w:ind w:left="709"/>
        <w:rPr>
          <w:rStyle w:val="FontStyle38"/>
          <w:rFonts w:eastAsiaTheme="majorEastAsia"/>
          <w:sz w:val="28"/>
          <w:szCs w:val="28"/>
        </w:rPr>
      </w:pPr>
      <w:r w:rsidRPr="007F1836">
        <w:rPr>
          <w:rStyle w:val="FontStyle38"/>
          <w:rFonts w:eastAsiaTheme="majorEastAsia"/>
          <w:sz w:val="28"/>
          <w:szCs w:val="28"/>
        </w:rPr>
        <w:lastRenderedPageBreak/>
        <w:t>почечной недостаточности</w:t>
      </w:r>
    </w:p>
    <w:p w:rsidR="00800FB4" w:rsidRPr="007F1836" w:rsidRDefault="00800FB4" w:rsidP="00800FB4">
      <w:pPr>
        <w:pStyle w:val="Style25"/>
        <w:widowControl/>
        <w:tabs>
          <w:tab w:val="left" w:pos="360"/>
        </w:tabs>
        <w:ind w:left="709"/>
        <w:rPr>
          <w:rStyle w:val="FontStyle38"/>
          <w:rFonts w:eastAsiaTheme="majorEastAsia"/>
          <w:sz w:val="28"/>
          <w:szCs w:val="28"/>
        </w:rPr>
      </w:pPr>
      <w:r w:rsidRPr="007F1836">
        <w:rPr>
          <w:rStyle w:val="FontStyle38"/>
          <w:rFonts w:eastAsiaTheme="majorEastAsia"/>
          <w:sz w:val="28"/>
          <w:szCs w:val="28"/>
        </w:rPr>
        <w:t>+сердечной недостаточности</w:t>
      </w:r>
    </w:p>
    <w:p w:rsidR="00800FB4" w:rsidRPr="007F1836" w:rsidRDefault="00800FB4" w:rsidP="00800FB4">
      <w:pPr>
        <w:pStyle w:val="Style25"/>
        <w:widowControl/>
        <w:tabs>
          <w:tab w:val="left" w:pos="360"/>
        </w:tabs>
        <w:ind w:left="709"/>
        <w:rPr>
          <w:sz w:val="28"/>
          <w:szCs w:val="28"/>
        </w:rPr>
      </w:pPr>
      <w:r w:rsidRPr="007F1836">
        <w:rPr>
          <w:rStyle w:val="FontStyle38"/>
          <w:rFonts w:eastAsiaTheme="majorEastAsia"/>
          <w:sz w:val="28"/>
          <w:szCs w:val="28"/>
        </w:rPr>
        <w:t>дыхательной недостаточности</w:t>
      </w:r>
    </w:p>
    <w:p w:rsidR="00800FB4" w:rsidRPr="007F1836" w:rsidRDefault="00800FB4" w:rsidP="00800FB4">
      <w:pPr>
        <w:pStyle w:val="Style2"/>
        <w:widowControl/>
        <w:spacing w:line="240" w:lineRule="auto"/>
        <w:ind w:left="709" w:firstLine="0"/>
        <w:rPr>
          <w:rStyle w:val="FontStyle38"/>
          <w:rFonts w:eastAsiaTheme="majorEastAsia"/>
          <w:sz w:val="28"/>
          <w:szCs w:val="28"/>
        </w:rPr>
      </w:pPr>
      <w:r w:rsidRPr="007F1836">
        <w:rPr>
          <w:rStyle w:val="FontStyle38"/>
          <w:rFonts w:eastAsiaTheme="majorEastAsia"/>
          <w:sz w:val="28"/>
          <w:szCs w:val="28"/>
        </w:rPr>
        <w:t># Диффузный цианоз характерен для:</w:t>
      </w:r>
    </w:p>
    <w:p w:rsidR="00800FB4" w:rsidRPr="007F1836" w:rsidRDefault="00800FB4" w:rsidP="00800FB4">
      <w:pPr>
        <w:pStyle w:val="Style25"/>
        <w:widowControl/>
        <w:tabs>
          <w:tab w:val="left" w:pos="360"/>
        </w:tabs>
        <w:ind w:left="709"/>
        <w:rPr>
          <w:rStyle w:val="FontStyle38"/>
          <w:rFonts w:eastAsiaTheme="majorEastAsia"/>
          <w:sz w:val="28"/>
          <w:szCs w:val="28"/>
        </w:rPr>
      </w:pPr>
      <w:r w:rsidRPr="007F1836">
        <w:rPr>
          <w:rStyle w:val="FontStyle38"/>
          <w:rFonts w:eastAsiaTheme="majorEastAsia"/>
          <w:sz w:val="28"/>
          <w:szCs w:val="28"/>
        </w:rPr>
        <w:t>печеночной недостаточности</w:t>
      </w:r>
    </w:p>
    <w:p w:rsidR="00800FB4" w:rsidRPr="007F1836" w:rsidRDefault="00800FB4" w:rsidP="00800FB4">
      <w:pPr>
        <w:pStyle w:val="Style25"/>
        <w:widowControl/>
        <w:tabs>
          <w:tab w:val="left" w:pos="360"/>
        </w:tabs>
        <w:ind w:left="709"/>
        <w:rPr>
          <w:rStyle w:val="FontStyle38"/>
          <w:rFonts w:eastAsiaTheme="majorEastAsia"/>
          <w:sz w:val="28"/>
          <w:szCs w:val="28"/>
        </w:rPr>
      </w:pPr>
      <w:r w:rsidRPr="007F1836">
        <w:rPr>
          <w:rStyle w:val="FontStyle38"/>
          <w:rFonts w:eastAsiaTheme="majorEastAsia"/>
          <w:sz w:val="28"/>
          <w:szCs w:val="28"/>
        </w:rPr>
        <w:t>почечной недостаточности</w:t>
      </w:r>
    </w:p>
    <w:p w:rsidR="00800FB4" w:rsidRPr="007F1836" w:rsidRDefault="00800FB4" w:rsidP="00800FB4">
      <w:pPr>
        <w:pStyle w:val="Style25"/>
        <w:widowControl/>
        <w:tabs>
          <w:tab w:val="left" w:pos="360"/>
        </w:tabs>
        <w:ind w:left="709"/>
        <w:rPr>
          <w:rStyle w:val="FontStyle38"/>
          <w:rFonts w:eastAsiaTheme="majorEastAsia"/>
          <w:sz w:val="28"/>
          <w:szCs w:val="28"/>
        </w:rPr>
      </w:pPr>
      <w:r w:rsidRPr="007F1836">
        <w:rPr>
          <w:rStyle w:val="FontStyle38"/>
          <w:rFonts w:eastAsiaTheme="majorEastAsia"/>
          <w:sz w:val="28"/>
          <w:szCs w:val="28"/>
        </w:rPr>
        <w:t>сердечной недостаточности</w:t>
      </w:r>
    </w:p>
    <w:p w:rsidR="00800FB4" w:rsidRPr="007F1836" w:rsidRDefault="00800FB4" w:rsidP="00800FB4">
      <w:pPr>
        <w:pStyle w:val="Style25"/>
        <w:widowControl/>
        <w:tabs>
          <w:tab w:val="left" w:pos="360"/>
        </w:tabs>
        <w:ind w:left="709"/>
        <w:rPr>
          <w:rStyle w:val="FontStyle38"/>
          <w:rFonts w:eastAsiaTheme="majorEastAsia"/>
          <w:sz w:val="28"/>
          <w:szCs w:val="28"/>
        </w:rPr>
      </w:pPr>
      <w:r w:rsidRPr="007F1836">
        <w:rPr>
          <w:rStyle w:val="FontStyle38"/>
          <w:rFonts w:eastAsiaTheme="majorEastAsia"/>
          <w:sz w:val="28"/>
          <w:szCs w:val="28"/>
        </w:rPr>
        <w:t>дыхательной недостаточности</w:t>
      </w:r>
    </w:p>
    <w:p w:rsidR="00800FB4" w:rsidRPr="007F1836" w:rsidRDefault="00800FB4" w:rsidP="00800FB4">
      <w:pPr>
        <w:pStyle w:val="Style28"/>
        <w:widowControl/>
        <w:tabs>
          <w:tab w:val="left" w:pos="403"/>
        </w:tabs>
        <w:spacing w:line="240" w:lineRule="auto"/>
        <w:ind w:left="709" w:firstLine="0"/>
        <w:rPr>
          <w:rStyle w:val="FontStyle38"/>
          <w:rFonts w:eastAsiaTheme="majorEastAsia"/>
          <w:sz w:val="28"/>
          <w:szCs w:val="28"/>
        </w:rPr>
      </w:pPr>
      <w:r w:rsidRPr="007F1836">
        <w:rPr>
          <w:rStyle w:val="FontStyle38"/>
          <w:rFonts w:eastAsiaTheme="majorEastAsia"/>
          <w:sz w:val="28"/>
          <w:szCs w:val="28"/>
        </w:rPr>
        <w:t># Отеки почечного происхождения вначале появляются:</w:t>
      </w:r>
    </w:p>
    <w:p w:rsidR="00800FB4" w:rsidRPr="007F1836" w:rsidRDefault="00800FB4" w:rsidP="00800FB4">
      <w:pPr>
        <w:pStyle w:val="Style14"/>
        <w:widowControl/>
        <w:tabs>
          <w:tab w:val="left" w:pos="677"/>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на ногах</w:t>
      </w:r>
    </w:p>
    <w:p w:rsidR="00800FB4" w:rsidRPr="007F1836" w:rsidRDefault="00800FB4" w:rsidP="00800FB4">
      <w:pPr>
        <w:pStyle w:val="Style14"/>
        <w:widowControl/>
        <w:tabs>
          <w:tab w:val="left" w:pos="677"/>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пояснице</w:t>
      </w:r>
    </w:p>
    <w:p w:rsidR="00800FB4" w:rsidRPr="007F1836" w:rsidRDefault="00800FB4" w:rsidP="00800FB4">
      <w:pPr>
        <w:pStyle w:val="Style14"/>
        <w:widowControl/>
        <w:tabs>
          <w:tab w:val="left" w:pos="677"/>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руках</w:t>
      </w:r>
    </w:p>
    <w:p w:rsidR="00800FB4" w:rsidRPr="007F1836" w:rsidRDefault="00800FB4" w:rsidP="00800FB4">
      <w:pPr>
        <w:pStyle w:val="Style14"/>
        <w:widowControl/>
        <w:tabs>
          <w:tab w:val="left" w:pos="677"/>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+лице</w:t>
      </w:r>
    </w:p>
    <w:p w:rsidR="00800FB4" w:rsidRPr="007F1836" w:rsidRDefault="00800FB4" w:rsidP="00800FB4">
      <w:pPr>
        <w:pStyle w:val="Style28"/>
        <w:widowControl/>
        <w:tabs>
          <w:tab w:val="left" w:pos="432"/>
        </w:tabs>
        <w:spacing w:line="240" w:lineRule="auto"/>
        <w:ind w:left="709" w:firstLine="0"/>
        <w:rPr>
          <w:rStyle w:val="FontStyle38"/>
          <w:rFonts w:eastAsiaTheme="majorEastAsia"/>
          <w:sz w:val="28"/>
          <w:szCs w:val="28"/>
        </w:rPr>
      </w:pPr>
      <w:r w:rsidRPr="007F1836">
        <w:rPr>
          <w:rStyle w:val="FontStyle38"/>
          <w:rFonts w:eastAsiaTheme="majorEastAsia"/>
          <w:sz w:val="28"/>
          <w:szCs w:val="28"/>
        </w:rPr>
        <w:t># Бронзовая окраска кожи наблюдается при патологии:</w:t>
      </w:r>
    </w:p>
    <w:p w:rsidR="00800FB4" w:rsidRPr="007F1836" w:rsidRDefault="00800FB4" w:rsidP="00800FB4">
      <w:pPr>
        <w:pStyle w:val="Style4"/>
        <w:widowControl/>
        <w:tabs>
          <w:tab w:val="left" w:pos="691"/>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гипофиза</w:t>
      </w:r>
    </w:p>
    <w:p w:rsidR="00800FB4" w:rsidRPr="007F1836" w:rsidRDefault="00800FB4" w:rsidP="00800FB4">
      <w:pPr>
        <w:pStyle w:val="Style4"/>
        <w:widowControl/>
        <w:tabs>
          <w:tab w:val="left" w:pos="691"/>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+надпочечников</w:t>
      </w:r>
    </w:p>
    <w:p w:rsidR="00800FB4" w:rsidRPr="007F1836" w:rsidRDefault="00800FB4" w:rsidP="00800FB4">
      <w:pPr>
        <w:pStyle w:val="Style4"/>
        <w:widowControl/>
        <w:tabs>
          <w:tab w:val="left" w:pos="691"/>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поджелудочной железы</w:t>
      </w:r>
    </w:p>
    <w:p w:rsidR="00800FB4" w:rsidRPr="007F1836" w:rsidRDefault="00800FB4" w:rsidP="00800FB4">
      <w:pPr>
        <w:pStyle w:val="Style4"/>
        <w:widowControl/>
        <w:tabs>
          <w:tab w:val="left" w:pos="691"/>
        </w:tabs>
        <w:spacing w:line="240" w:lineRule="auto"/>
        <w:ind w:left="709" w:firstLine="0"/>
        <w:jc w:val="left"/>
        <w:rPr>
          <w:sz w:val="28"/>
          <w:szCs w:val="28"/>
        </w:rPr>
      </w:pPr>
      <w:r w:rsidRPr="007F1836">
        <w:rPr>
          <w:rStyle w:val="FontStyle38"/>
          <w:rFonts w:eastAsiaTheme="majorEastAsia"/>
          <w:sz w:val="28"/>
          <w:szCs w:val="28"/>
        </w:rPr>
        <w:t>щитовидной железы</w:t>
      </w:r>
    </w:p>
    <w:p w:rsidR="00800FB4" w:rsidRPr="007F1836" w:rsidRDefault="00800FB4" w:rsidP="00800FB4">
      <w:pPr>
        <w:ind w:left="709"/>
        <w:jc w:val="both"/>
        <w:rPr>
          <w:sz w:val="28"/>
          <w:szCs w:val="28"/>
        </w:rPr>
      </w:pPr>
      <w:r w:rsidRPr="007F1836">
        <w:rPr>
          <w:sz w:val="28"/>
          <w:szCs w:val="28"/>
        </w:rPr>
        <w:t># «Лягушачий» живот характерен для:</w:t>
      </w:r>
    </w:p>
    <w:p w:rsidR="00800FB4" w:rsidRPr="007F1836" w:rsidRDefault="00800FB4" w:rsidP="00800FB4">
      <w:pPr>
        <w:ind w:left="709"/>
        <w:jc w:val="both"/>
        <w:rPr>
          <w:sz w:val="28"/>
          <w:szCs w:val="28"/>
        </w:rPr>
      </w:pPr>
      <w:r w:rsidRPr="007F1836">
        <w:rPr>
          <w:sz w:val="28"/>
          <w:szCs w:val="28"/>
        </w:rPr>
        <w:t>+асцита</w:t>
      </w:r>
    </w:p>
    <w:p w:rsidR="00800FB4" w:rsidRPr="007F1836" w:rsidRDefault="00800FB4" w:rsidP="00800FB4">
      <w:pPr>
        <w:ind w:left="709"/>
        <w:jc w:val="both"/>
        <w:rPr>
          <w:sz w:val="28"/>
          <w:szCs w:val="28"/>
        </w:rPr>
      </w:pPr>
      <w:r w:rsidRPr="007F1836">
        <w:rPr>
          <w:sz w:val="28"/>
          <w:szCs w:val="28"/>
        </w:rPr>
        <w:t>ожирения</w:t>
      </w:r>
    </w:p>
    <w:p w:rsidR="00800FB4" w:rsidRPr="007F1836" w:rsidRDefault="00800FB4" w:rsidP="00800FB4">
      <w:pPr>
        <w:ind w:left="709"/>
        <w:jc w:val="both"/>
        <w:rPr>
          <w:sz w:val="28"/>
          <w:szCs w:val="28"/>
        </w:rPr>
      </w:pPr>
      <w:r w:rsidRPr="007F1836">
        <w:rPr>
          <w:sz w:val="28"/>
          <w:szCs w:val="28"/>
        </w:rPr>
        <w:t>беременности</w:t>
      </w:r>
    </w:p>
    <w:p w:rsidR="00800FB4" w:rsidRPr="007F1836" w:rsidRDefault="00800FB4" w:rsidP="00800FB4">
      <w:pPr>
        <w:ind w:left="709"/>
        <w:jc w:val="both"/>
        <w:rPr>
          <w:sz w:val="28"/>
          <w:szCs w:val="28"/>
        </w:rPr>
      </w:pPr>
      <w:r w:rsidRPr="007F1836">
        <w:rPr>
          <w:sz w:val="28"/>
          <w:szCs w:val="28"/>
        </w:rPr>
        <w:t>метеоризма</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 При анемии кожный покров:</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+бледный</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гиперемированный</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цианотичный</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иктеричный</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 Первое появлением желтухи отмечается на:</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руках</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ногах</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+склерах глаз</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туловище</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шее</w:t>
      </w:r>
    </w:p>
    <w:p w:rsidR="00800FB4" w:rsidRPr="007F1836" w:rsidRDefault="00800FB4" w:rsidP="00800FB4">
      <w:pPr>
        <w:ind w:left="709"/>
        <w:rPr>
          <w:sz w:val="28"/>
          <w:szCs w:val="28"/>
        </w:rPr>
      </w:pPr>
      <w:r w:rsidRPr="007F1836">
        <w:rPr>
          <w:sz w:val="28"/>
          <w:szCs w:val="28"/>
          <w:lang w:val="en-US"/>
        </w:rPr>
        <w:t>U</w:t>
      </w:r>
      <w:r w:rsidRPr="007F1836">
        <w:rPr>
          <w:sz w:val="28"/>
          <w:szCs w:val="28"/>
        </w:rPr>
        <w:t>3 Пальпация, как метод врачебного исследования.</w:t>
      </w:r>
    </w:p>
    <w:p w:rsidR="00800FB4" w:rsidRPr="007F1836" w:rsidRDefault="00800FB4" w:rsidP="00800FB4">
      <w:pPr>
        <w:ind w:left="709"/>
        <w:jc w:val="both"/>
        <w:rPr>
          <w:sz w:val="28"/>
          <w:szCs w:val="28"/>
        </w:rPr>
      </w:pPr>
      <w:r w:rsidRPr="007F1836">
        <w:rPr>
          <w:sz w:val="28"/>
          <w:szCs w:val="28"/>
        </w:rPr>
        <w:t># Ослабление голосового дрожания определяется при:</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+эмфиземе легких</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бронхите</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пневмонии</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синдроме компрессионного ателектаза</w:t>
      </w:r>
    </w:p>
    <w:p w:rsidR="00800FB4" w:rsidRPr="007F1836" w:rsidRDefault="00800FB4" w:rsidP="00800FB4">
      <w:pPr>
        <w:ind w:left="709"/>
        <w:jc w:val="both"/>
        <w:rPr>
          <w:sz w:val="28"/>
          <w:szCs w:val="28"/>
        </w:rPr>
      </w:pPr>
      <w:r w:rsidRPr="007F1836">
        <w:rPr>
          <w:sz w:val="28"/>
          <w:szCs w:val="28"/>
        </w:rPr>
        <w:t># Усиление голосового дрожания типично для:</w:t>
      </w:r>
    </w:p>
    <w:p w:rsidR="00800FB4" w:rsidRPr="007F1836" w:rsidRDefault="00800FB4" w:rsidP="00800FB4">
      <w:pPr>
        <w:ind w:left="709"/>
        <w:jc w:val="both"/>
        <w:rPr>
          <w:sz w:val="28"/>
          <w:szCs w:val="28"/>
        </w:rPr>
      </w:pPr>
      <w:r w:rsidRPr="007F1836">
        <w:rPr>
          <w:sz w:val="28"/>
          <w:szCs w:val="28"/>
        </w:rPr>
        <w:t>гидроторакса</w:t>
      </w:r>
    </w:p>
    <w:p w:rsidR="00800FB4" w:rsidRPr="007F1836" w:rsidRDefault="00800FB4" w:rsidP="00800FB4">
      <w:pPr>
        <w:ind w:left="709"/>
        <w:jc w:val="both"/>
        <w:rPr>
          <w:sz w:val="28"/>
          <w:szCs w:val="28"/>
        </w:rPr>
      </w:pPr>
      <w:r w:rsidRPr="007F1836">
        <w:rPr>
          <w:sz w:val="28"/>
          <w:szCs w:val="28"/>
        </w:rPr>
        <w:t>+абсцесса легкого в стадии полости</w:t>
      </w:r>
    </w:p>
    <w:p w:rsidR="00800FB4" w:rsidRPr="007F1836" w:rsidRDefault="00800FB4" w:rsidP="00800FB4">
      <w:pPr>
        <w:ind w:left="709"/>
        <w:jc w:val="both"/>
        <w:rPr>
          <w:sz w:val="28"/>
          <w:szCs w:val="28"/>
        </w:rPr>
      </w:pPr>
      <w:r w:rsidRPr="007F1836">
        <w:rPr>
          <w:sz w:val="28"/>
          <w:szCs w:val="28"/>
        </w:rPr>
        <w:t>эмфиземы легких</w:t>
      </w:r>
    </w:p>
    <w:p w:rsidR="00800FB4" w:rsidRPr="007F1836" w:rsidRDefault="00800FB4" w:rsidP="00800FB4">
      <w:pPr>
        <w:ind w:left="709"/>
        <w:jc w:val="both"/>
        <w:rPr>
          <w:sz w:val="28"/>
          <w:szCs w:val="28"/>
        </w:rPr>
      </w:pPr>
      <w:r w:rsidRPr="007F1836">
        <w:rPr>
          <w:sz w:val="28"/>
          <w:szCs w:val="28"/>
        </w:rPr>
        <w:t>полного обтурационного ателектаза</w:t>
      </w:r>
    </w:p>
    <w:p w:rsidR="00800FB4" w:rsidRPr="007F1836" w:rsidRDefault="00800FB4" w:rsidP="00800FB4">
      <w:pPr>
        <w:ind w:left="709"/>
        <w:jc w:val="both"/>
        <w:rPr>
          <w:sz w:val="28"/>
          <w:szCs w:val="28"/>
        </w:rPr>
      </w:pPr>
      <w:r w:rsidRPr="007F1836">
        <w:rPr>
          <w:sz w:val="28"/>
          <w:szCs w:val="28"/>
        </w:rPr>
        <w:t># В норме верхушечный толчок расположен:</w:t>
      </w:r>
    </w:p>
    <w:p w:rsidR="00800FB4" w:rsidRPr="007F1836" w:rsidRDefault="00800FB4" w:rsidP="00800FB4">
      <w:pPr>
        <w:ind w:left="709"/>
        <w:jc w:val="both"/>
        <w:rPr>
          <w:sz w:val="28"/>
          <w:szCs w:val="28"/>
        </w:rPr>
      </w:pPr>
      <w:r w:rsidRPr="007F1836">
        <w:rPr>
          <w:sz w:val="28"/>
          <w:szCs w:val="28"/>
        </w:rPr>
        <w:lastRenderedPageBreak/>
        <w:t xml:space="preserve">в </w:t>
      </w:r>
      <w:r w:rsidRPr="007F1836">
        <w:rPr>
          <w:sz w:val="28"/>
          <w:szCs w:val="28"/>
          <w:lang w:val="en-US"/>
        </w:rPr>
        <w:t>IV</w:t>
      </w:r>
      <w:r w:rsidRPr="007F1836">
        <w:rPr>
          <w:sz w:val="28"/>
          <w:szCs w:val="28"/>
        </w:rPr>
        <w:t xml:space="preserve"> межреберье на 1,5 см кнутри от левой средне-ключичной линии</w:t>
      </w:r>
    </w:p>
    <w:p w:rsidR="00800FB4" w:rsidRPr="007F1836" w:rsidRDefault="00800FB4" w:rsidP="00800FB4">
      <w:pPr>
        <w:ind w:left="709"/>
        <w:jc w:val="both"/>
        <w:rPr>
          <w:sz w:val="28"/>
          <w:szCs w:val="28"/>
        </w:rPr>
      </w:pPr>
      <w:r w:rsidRPr="007F1836">
        <w:rPr>
          <w:sz w:val="28"/>
          <w:szCs w:val="28"/>
        </w:rPr>
        <w:t xml:space="preserve">+в </w:t>
      </w:r>
      <w:r w:rsidRPr="007F1836">
        <w:rPr>
          <w:sz w:val="28"/>
          <w:szCs w:val="28"/>
          <w:lang w:val="en-US"/>
        </w:rPr>
        <w:t>V</w:t>
      </w:r>
      <w:r w:rsidRPr="007F1836">
        <w:rPr>
          <w:sz w:val="28"/>
          <w:szCs w:val="28"/>
        </w:rPr>
        <w:t xml:space="preserve"> межреберье на 1,5 см кнутри от левой средне-ключичной линии</w:t>
      </w:r>
    </w:p>
    <w:p w:rsidR="00800FB4" w:rsidRPr="007F1836" w:rsidRDefault="00800FB4" w:rsidP="00800FB4">
      <w:pPr>
        <w:ind w:left="709"/>
        <w:jc w:val="both"/>
        <w:rPr>
          <w:sz w:val="28"/>
          <w:szCs w:val="28"/>
        </w:rPr>
      </w:pPr>
      <w:r w:rsidRPr="007F1836">
        <w:rPr>
          <w:sz w:val="28"/>
          <w:szCs w:val="28"/>
        </w:rPr>
        <w:t xml:space="preserve">в </w:t>
      </w:r>
      <w:r w:rsidRPr="007F1836">
        <w:rPr>
          <w:sz w:val="28"/>
          <w:szCs w:val="28"/>
          <w:lang w:val="en-US"/>
        </w:rPr>
        <w:t>V</w:t>
      </w:r>
      <w:r w:rsidRPr="007F1836">
        <w:rPr>
          <w:sz w:val="28"/>
          <w:szCs w:val="28"/>
        </w:rPr>
        <w:t xml:space="preserve"> межреберье по  левой средне-ключичной линии</w:t>
      </w:r>
    </w:p>
    <w:p w:rsidR="00800FB4" w:rsidRPr="007F1836" w:rsidRDefault="00800FB4" w:rsidP="00800FB4">
      <w:pPr>
        <w:ind w:left="709"/>
        <w:jc w:val="both"/>
        <w:rPr>
          <w:sz w:val="28"/>
          <w:szCs w:val="28"/>
        </w:rPr>
      </w:pPr>
      <w:r w:rsidRPr="007F1836">
        <w:rPr>
          <w:sz w:val="28"/>
          <w:szCs w:val="28"/>
        </w:rPr>
        <w:t xml:space="preserve">в </w:t>
      </w:r>
      <w:r w:rsidRPr="007F1836">
        <w:rPr>
          <w:sz w:val="28"/>
          <w:szCs w:val="28"/>
          <w:lang w:val="en-US"/>
        </w:rPr>
        <w:t>IV</w:t>
      </w:r>
      <w:r w:rsidRPr="007F1836">
        <w:rPr>
          <w:sz w:val="28"/>
          <w:szCs w:val="28"/>
        </w:rPr>
        <w:t xml:space="preserve"> межреберье на 1,5 см кнутри от левой средне-ключичной линии</w:t>
      </w:r>
    </w:p>
    <w:p w:rsidR="00800FB4" w:rsidRPr="007F1836" w:rsidRDefault="00800FB4" w:rsidP="00800FB4">
      <w:pPr>
        <w:ind w:left="709"/>
        <w:jc w:val="both"/>
        <w:rPr>
          <w:sz w:val="28"/>
          <w:szCs w:val="28"/>
        </w:rPr>
      </w:pPr>
      <w:r w:rsidRPr="007F1836">
        <w:rPr>
          <w:sz w:val="28"/>
          <w:szCs w:val="28"/>
        </w:rPr>
        <w:t># Площадь верхушечного толчка в норме составляет:</w:t>
      </w:r>
    </w:p>
    <w:p w:rsidR="00800FB4" w:rsidRPr="007F1836" w:rsidRDefault="00800FB4" w:rsidP="00800FB4">
      <w:pPr>
        <w:ind w:left="709"/>
        <w:jc w:val="both"/>
        <w:rPr>
          <w:sz w:val="28"/>
          <w:szCs w:val="28"/>
        </w:rPr>
      </w:pPr>
      <w:r w:rsidRPr="007F1836">
        <w:rPr>
          <w:sz w:val="28"/>
          <w:szCs w:val="28"/>
        </w:rPr>
        <w:t>0,5 см</w:t>
      </w:r>
    </w:p>
    <w:p w:rsidR="00800FB4" w:rsidRPr="007F1836" w:rsidRDefault="00800FB4" w:rsidP="00800FB4">
      <w:pPr>
        <w:ind w:left="709"/>
        <w:jc w:val="both"/>
        <w:rPr>
          <w:sz w:val="28"/>
          <w:szCs w:val="28"/>
        </w:rPr>
      </w:pPr>
      <w:r w:rsidRPr="007F1836">
        <w:rPr>
          <w:sz w:val="28"/>
          <w:szCs w:val="28"/>
        </w:rPr>
        <w:t>4см</w:t>
      </w:r>
    </w:p>
    <w:p w:rsidR="00800FB4" w:rsidRPr="007F1836" w:rsidRDefault="00800FB4" w:rsidP="00800FB4">
      <w:pPr>
        <w:ind w:left="709"/>
        <w:jc w:val="both"/>
        <w:rPr>
          <w:sz w:val="28"/>
          <w:szCs w:val="28"/>
        </w:rPr>
      </w:pPr>
      <w:r w:rsidRPr="007F1836">
        <w:rPr>
          <w:sz w:val="28"/>
          <w:szCs w:val="28"/>
        </w:rPr>
        <w:t>+2 см</w:t>
      </w:r>
    </w:p>
    <w:p w:rsidR="00800FB4" w:rsidRPr="007F1836" w:rsidRDefault="00800FB4" w:rsidP="00800FB4">
      <w:pPr>
        <w:ind w:left="709"/>
        <w:jc w:val="both"/>
        <w:rPr>
          <w:sz w:val="28"/>
          <w:szCs w:val="28"/>
        </w:rPr>
      </w:pPr>
      <w:r w:rsidRPr="007F1836">
        <w:rPr>
          <w:sz w:val="28"/>
          <w:szCs w:val="28"/>
        </w:rPr>
        <w:t>6 см.</w:t>
      </w:r>
    </w:p>
    <w:p w:rsidR="00800FB4" w:rsidRPr="007F1836" w:rsidRDefault="00800FB4" w:rsidP="00800FB4">
      <w:pPr>
        <w:pStyle w:val="Style28"/>
        <w:widowControl/>
        <w:tabs>
          <w:tab w:val="left" w:pos="180"/>
        </w:tabs>
        <w:spacing w:line="240" w:lineRule="auto"/>
        <w:ind w:left="709" w:firstLine="0"/>
        <w:rPr>
          <w:sz w:val="28"/>
          <w:szCs w:val="28"/>
        </w:rPr>
      </w:pPr>
      <w:r w:rsidRPr="007F1836">
        <w:rPr>
          <w:sz w:val="28"/>
          <w:szCs w:val="28"/>
        </w:rPr>
        <w:t># В какой стадии крупозной пневмонии усиливается голосовое дрожание:</w:t>
      </w:r>
    </w:p>
    <w:p w:rsidR="00800FB4" w:rsidRPr="007F1836" w:rsidRDefault="00800FB4" w:rsidP="00800FB4">
      <w:pPr>
        <w:ind w:left="709"/>
        <w:jc w:val="both"/>
        <w:rPr>
          <w:sz w:val="28"/>
          <w:szCs w:val="28"/>
        </w:rPr>
      </w:pPr>
      <w:r w:rsidRPr="007F1836">
        <w:rPr>
          <w:sz w:val="28"/>
          <w:szCs w:val="28"/>
        </w:rPr>
        <w:t>стадии разрешения</w:t>
      </w:r>
    </w:p>
    <w:p w:rsidR="00800FB4" w:rsidRPr="007F1836" w:rsidRDefault="00800FB4" w:rsidP="00800FB4">
      <w:pPr>
        <w:ind w:left="709"/>
        <w:jc w:val="both"/>
        <w:rPr>
          <w:sz w:val="28"/>
          <w:szCs w:val="28"/>
        </w:rPr>
      </w:pPr>
      <w:r w:rsidRPr="007F1836">
        <w:rPr>
          <w:sz w:val="28"/>
          <w:szCs w:val="28"/>
        </w:rPr>
        <w:t>стадии уплотнения</w:t>
      </w:r>
    </w:p>
    <w:p w:rsidR="00800FB4" w:rsidRPr="007F1836" w:rsidRDefault="00800FB4" w:rsidP="00800FB4">
      <w:pPr>
        <w:ind w:left="709"/>
        <w:jc w:val="both"/>
        <w:rPr>
          <w:sz w:val="28"/>
          <w:szCs w:val="28"/>
        </w:rPr>
      </w:pPr>
      <w:r w:rsidRPr="007F1836">
        <w:rPr>
          <w:sz w:val="28"/>
          <w:szCs w:val="28"/>
        </w:rPr>
        <w:t>стадии прилива</w:t>
      </w:r>
    </w:p>
    <w:p w:rsidR="00800FB4" w:rsidRPr="007F1836" w:rsidRDefault="00800FB4" w:rsidP="00800FB4">
      <w:pPr>
        <w:ind w:left="709"/>
        <w:jc w:val="both"/>
        <w:rPr>
          <w:sz w:val="28"/>
          <w:szCs w:val="28"/>
        </w:rPr>
      </w:pPr>
      <w:r w:rsidRPr="007F1836">
        <w:rPr>
          <w:sz w:val="28"/>
          <w:szCs w:val="28"/>
        </w:rPr>
        <w:t># Пальпаторно «доскообразный» живот характерен для:</w:t>
      </w:r>
    </w:p>
    <w:p w:rsidR="00800FB4" w:rsidRPr="007F1836" w:rsidRDefault="00800FB4" w:rsidP="00800FB4">
      <w:pPr>
        <w:ind w:left="709"/>
        <w:jc w:val="both"/>
        <w:rPr>
          <w:sz w:val="28"/>
          <w:szCs w:val="28"/>
        </w:rPr>
      </w:pPr>
      <w:r w:rsidRPr="007F1836">
        <w:rPr>
          <w:sz w:val="28"/>
          <w:szCs w:val="28"/>
        </w:rPr>
        <w:t>хронического гастрита</w:t>
      </w:r>
    </w:p>
    <w:p w:rsidR="00800FB4" w:rsidRPr="007F1836" w:rsidRDefault="00800FB4" w:rsidP="00800FB4">
      <w:pPr>
        <w:ind w:left="709"/>
        <w:jc w:val="both"/>
        <w:rPr>
          <w:sz w:val="28"/>
          <w:szCs w:val="28"/>
        </w:rPr>
      </w:pPr>
      <w:r w:rsidRPr="007F1836">
        <w:rPr>
          <w:sz w:val="28"/>
          <w:szCs w:val="28"/>
        </w:rPr>
        <w:t>язвенной болезни желудка</w:t>
      </w:r>
    </w:p>
    <w:p w:rsidR="00800FB4" w:rsidRPr="007F1836" w:rsidRDefault="00800FB4" w:rsidP="00800FB4">
      <w:pPr>
        <w:ind w:left="709"/>
        <w:jc w:val="both"/>
        <w:rPr>
          <w:sz w:val="28"/>
          <w:szCs w:val="28"/>
        </w:rPr>
      </w:pPr>
      <w:r w:rsidRPr="007F1836">
        <w:rPr>
          <w:sz w:val="28"/>
          <w:szCs w:val="28"/>
        </w:rPr>
        <w:t xml:space="preserve">+перфоративной язвы желудка </w:t>
      </w:r>
    </w:p>
    <w:p w:rsidR="00800FB4" w:rsidRPr="007F1836" w:rsidRDefault="00800FB4" w:rsidP="00800FB4">
      <w:pPr>
        <w:ind w:left="709"/>
        <w:jc w:val="both"/>
        <w:rPr>
          <w:sz w:val="28"/>
          <w:szCs w:val="28"/>
        </w:rPr>
      </w:pPr>
      <w:r w:rsidRPr="007F1836">
        <w:rPr>
          <w:sz w:val="28"/>
          <w:szCs w:val="28"/>
        </w:rPr>
        <w:t># Симптом «систолического» дрожания характерен для:</w:t>
      </w:r>
    </w:p>
    <w:p w:rsidR="00800FB4" w:rsidRPr="007F1836" w:rsidRDefault="00800FB4" w:rsidP="00800FB4">
      <w:pPr>
        <w:ind w:left="709"/>
        <w:jc w:val="both"/>
        <w:rPr>
          <w:sz w:val="28"/>
          <w:szCs w:val="28"/>
        </w:rPr>
      </w:pPr>
      <w:r w:rsidRPr="007F1836">
        <w:rPr>
          <w:sz w:val="28"/>
          <w:szCs w:val="28"/>
        </w:rPr>
        <w:t>+стеноза устья аорты</w:t>
      </w:r>
    </w:p>
    <w:p w:rsidR="00800FB4" w:rsidRPr="007F1836" w:rsidRDefault="00800FB4" w:rsidP="00800FB4">
      <w:pPr>
        <w:ind w:left="709"/>
        <w:jc w:val="both"/>
        <w:rPr>
          <w:sz w:val="28"/>
          <w:szCs w:val="28"/>
        </w:rPr>
      </w:pPr>
      <w:r w:rsidRPr="007F1836">
        <w:rPr>
          <w:sz w:val="28"/>
          <w:szCs w:val="28"/>
        </w:rPr>
        <w:t>митрального стеноза</w:t>
      </w:r>
    </w:p>
    <w:p w:rsidR="00800FB4" w:rsidRPr="007F1836" w:rsidRDefault="00800FB4" w:rsidP="00800FB4">
      <w:pPr>
        <w:ind w:left="709"/>
        <w:jc w:val="both"/>
        <w:rPr>
          <w:sz w:val="28"/>
          <w:szCs w:val="28"/>
        </w:rPr>
      </w:pPr>
      <w:r w:rsidRPr="007F1836">
        <w:rPr>
          <w:sz w:val="28"/>
          <w:szCs w:val="28"/>
        </w:rPr>
        <w:t>митральной недостаточности</w:t>
      </w:r>
    </w:p>
    <w:p w:rsidR="00800FB4" w:rsidRPr="007F1836" w:rsidRDefault="00800FB4" w:rsidP="00800FB4">
      <w:pPr>
        <w:ind w:left="709"/>
        <w:jc w:val="both"/>
        <w:rPr>
          <w:sz w:val="28"/>
          <w:szCs w:val="28"/>
        </w:rPr>
      </w:pPr>
      <w:r w:rsidRPr="007F1836">
        <w:rPr>
          <w:sz w:val="28"/>
          <w:szCs w:val="28"/>
        </w:rPr>
        <w:t># Дефицит пульса пальпаторно определяется при:</w:t>
      </w:r>
    </w:p>
    <w:p w:rsidR="00800FB4" w:rsidRPr="007F1836" w:rsidRDefault="00800FB4" w:rsidP="00800FB4">
      <w:pPr>
        <w:ind w:left="709"/>
        <w:jc w:val="both"/>
        <w:rPr>
          <w:sz w:val="28"/>
          <w:szCs w:val="28"/>
        </w:rPr>
      </w:pPr>
      <w:r w:rsidRPr="007F1836">
        <w:rPr>
          <w:sz w:val="28"/>
          <w:szCs w:val="28"/>
        </w:rPr>
        <w:t>+фибрилляции предсердий</w:t>
      </w:r>
    </w:p>
    <w:p w:rsidR="00800FB4" w:rsidRPr="007F1836" w:rsidRDefault="00800FB4" w:rsidP="00800FB4">
      <w:pPr>
        <w:ind w:left="709"/>
        <w:jc w:val="both"/>
        <w:rPr>
          <w:sz w:val="28"/>
          <w:szCs w:val="28"/>
        </w:rPr>
      </w:pPr>
      <w:r w:rsidRPr="007F1836">
        <w:rPr>
          <w:sz w:val="28"/>
          <w:szCs w:val="28"/>
        </w:rPr>
        <w:t>синусовой тахикардии</w:t>
      </w:r>
    </w:p>
    <w:p w:rsidR="00800FB4" w:rsidRPr="007F1836" w:rsidRDefault="00800FB4" w:rsidP="00800FB4">
      <w:pPr>
        <w:ind w:left="709"/>
        <w:jc w:val="both"/>
        <w:rPr>
          <w:sz w:val="28"/>
          <w:szCs w:val="28"/>
        </w:rPr>
      </w:pPr>
      <w:r w:rsidRPr="007F1836">
        <w:rPr>
          <w:sz w:val="28"/>
          <w:szCs w:val="28"/>
        </w:rPr>
        <w:t>синусовой брадикардии</w:t>
      </w:r>
    </w:p>
    <w:p w:rsidR="00800FB4" w:rsidRPr="007F1836" w:rsidRDefault="00800FB4" w:rsidP="00800FB4">
      <w:pPr>
        <w:ind w:left="709"/>
        <w:jc w:val="both"/>
        <w:rPr>
          <w:sz w:val="28"/>
          <w:szCs w:val="28"/>
        </w:rPr>
      </w:pPr>
      <w:r w:rsidRPr="007F1836">
        <w:rPr>
          <w:sz w:val="28"/>
          <w:szCs w:val="28"/>
        </w:rPr>
        <w:t># Пальпаторно «шум плеска» характерен для следующей патологии:</w:t>
      </w:r>
    </w:p>
    <w:p w:rsidR="00800FB4" w:rsidRPr="007F1836" w:rsidRDefault="00800FB4" w:rsidP="00800FB4">
      <w:pPr>
        <w:ind w:left="709"/>
        <w:jc w:val="both"/>
        <w:rPr>
          <w:sz w:val="28"/>
          <w:szCs w:val="28"/>
          <w:u w:val="single"/>
        </w:rPr>
      </w:pPr>
      <w:r w:rsidRPr="007F1836">
        <w:rPr>
          <w:sz w:val="28"/>
          <w:szCs w:val="28"/>
        </w:rPr>
        <w:t>+стеноз привратника</w:t>
      </w:r>
    </w:p>
    <w:p w:rsidR="00800FB4" w:rsidRPr="007F1836" w:rsidRDefault="00800FB4" w:rsidP="00800FB4">
      <w:pPr>
        <w:ind w:left="709"/>
        <w:jc w:val="both"/>
        <w:rPr>
          <w:sz w:val="28"/>
          <w:szCs w:val="28"/>
        </w:rPr>
      </w:pPr>
      <w:r w:rsidRPr="007F1836">
        <w:rPr>
          <w:sz w:val="28"/>
          <w:szCs w:val="28"/>
        </w:rPr>
        <w:t>эрозивный гастрит</w:t>
      </w:r>
    </w:p>
    <w:p w:rsidR="00800FB4" w:rsidRPr="007F1836" w:rsidRDefault="00800FB4" w:rsidP="00800FB4">
      <w:pPr>
        <w:ind w:left="709"/>
        <w:jc w:val="both"/>
        <w:rPr>
          <w:sz w:val="28"/>
          <w:szCs w:val="28"/>
        </w:rPr>
      </w:pPr>
      <w:r w:rsidRPr="007F1836">
        <w:rPr>
          <w:sz w:val="28"/>
          <w:szCs w:val="28"/>
        </w:rPr>
        <w:t>язвенная болезнь двенадцатиперстной кишки</w:t>
      </w:r>
    </w:p>
    <w:p w:rsidR="00800FB4" w:rsidRPr="007F1836" w:rsidRDefault="00800FB4" w:rsidP="00800FB4">
      <w:pPr>
        <w:ind w:left="709"/>
        <w:jc w:val="both"/>
        <w:rPr>
          <w:sz w:val="28"/>
          <w:szCs w:val="28"/>
        </w:rPr>
      </w:pPr>
      <w:r w:rsidRPr="007F1836">
        <w:rPr>
          <w:sz w:val="28"/>
          <w:szCs w:val="28"/>
        </w:rPr>
        <w:t># Симптом «двух молоточков» определяется пальпаторно при:</w:t>
      </w:r>
    </w:p>
    <w:p w:rsidR="00800FB4" w:rsidRPr="007F1836" w:rsidRDefault="00800FB4" w:rsidP="00800FB4">
      <w:pPr>
        <w:ind w:left="709"/>
        <w:jc w:val="both"/>
        <w:rPr>
          <w:sz w:val="28"/>
          <w:szCs w:val="28"/>
        </w:rPr>
      </w:pPr>
      <w:r w:rsidRPr="007F1836">
        <w:rPr>
          <w:sz w:val="28"/>
          <w:szCs w:val="28"/>
        </w:rPr>
        <w:t>+митральной недостаточности</w:t>
      </w:r>
    </w:p>
    <w:p w:rsidR="00800FB4" w:rsidRPr="007F1836" w:rsidRDefault="00800FB4" w:rsidP="00800FB4">
      <w:pPr>
        <w:ind w:left="709"/>
        <w:jc w:val="both"/>
        <w:rPr>
          <w:sz w:val="28"/>
          <w:szCs w:val="28"/>
        </w:rPr>
      </w:pPr>
      <w:r w:rsidRPr="007F1836">
        <w:rPr>
          <w:sz w:val="28"/>
          <w:szCs w:val="28"/>
        </w:rPr>
        <w:t>стенозе устья аорты</w:t>
      </w:r>
    </w:p>
    <w:p w:rsidR="00800FB4" w:rsidRPr="007F1836" w:rsidRDefault="00800FB4" w:rsidP="00800FB4">
      <w:pPr>
        <w:ind w:left="709"/>
        <w:jc w:val="both"/>
        <w:rPr>
          <w:sz w:val="28"/>
          <w:szCs w:val="28"/>
        </w:rPr>
      </w:pPr>
      <w:r w:rsidRPr="007F1836">
        <w:rPr>
          <w:sz w:val="28"/>
          <w:szCs w:val="28"/>
        </w:rPr>
        <w:t>стенозе митрального устья</w:t>
      </w:r>
    </w:p>
    <w:p w:rsidR="00800FB4" w:rsidRPr="007F1836" w:rsidRDefault="00800FB4" w:rsidP="00800FB4">
      <w:pPr>
        <w:ind w:left="709"/>
        <w:jc w:val="both"/>
        <w:rPr>
          <w:sz w:val="28"/>
          <w:szCs w:val="28"/>
        </w:rPr>
      </w:pPr>
      <w:r w:rsidRPr="007F1836">
        <w:rPr>
          <w:sz w:val="28"/>
          <w:szCs w:val="28"/>
        </w:rPr>
        <w:t># Грыжа  «белой» линии живота пальпаторно определяется при помощи:</w:t>
      </w:r>
    </w:p>
    <w:p w:rsidR="00800FB4" w:rsidRPr="007F1836" w:rsidRDefault="00800FB4" w:rsidP="00800FB4">
      <w:pPr>
        <w:ind w:left="709"/>
        <w:jc w:val="both"/>
        <w:rPr>
          <w:sz w:val="28"/>
          <w:szCs w:val="28"/>
        </w:rPr>
      </w:pPr>
      <w:r w:rsidRPr="007F1836">
        <w:rPr>
          <w:sz w:val="28"/>
          <w:szCs w:val="28"/>
        </w:rPr>
        <w:t>+ориентировочной пальпации</w:t>
      </w:r>
    </w:p>
    <w:p w:rsidR="00800FB4" w:rsidRPr="007F1836" w:rsidRDefault="00800FB4" w:rsidP="00800FB4">
      <w:pPr>
        <w:ind w:left="709"/>
        <w:jc w:val="both"/>
        <w:rPr>
          <w:sz w:val="28"/>
          <w:szCs w:val="28"/>
        </w:rPr>
      </w:pPr>
      <w:r w:rsidRPr="007F1836">
        <w:rPr>
          <w:sz w:val="28"/>
          <w:szCs w:val="28"/>
        </w:rPr>
        <w:t>глубокой пальпации</w:t>
      </w:r>
    </w:p>
    <w:p w:rsidR="00800FB4" w:rsidRPr="007F1836" w:rsidRDefault="00800FB4" w:rsidP="00800FB4">
      <w:pPr>
        <w:ind w:left="709"/>
        <w:jc w:val="both"/>
        <w:rPr>
          <w:sz w:val="28"/>
          <w:szCs w:val="28"/>
        </w:rPr>
      </w:pPr>
      <w:r w:rsidRPr="007F1836">
        <w:rPr>
          <w:sz w:val="28"/>
          <w:szCs w:val="28"/>
        </w:rPr>
        <w:t>толчкообразной пальпации</w:t>
      </w:r>
    </w:p>
    <w:p w:rsidR="00800FB4" w:rsidRPr="007F1836" w:rsidRDefault="00800FB4" w:rsidP="00800FB4">
      <w:pPr>
        <w:pStyle w:val="af1"/>
        <w:ind w:left="709"/>
        <w:jc w:val="both"/>
        <w:rPr>
          <w:rStyle w:val="FontStyle38"/>
          <w:sz w:val="28"/>
          <w:szCs w:val="28"/>
        </w:rPr>
      </w:pPr>
      <w:r w:rsidRPr="007F1836">
        <w:rPr>
          <w:rStyle w:val="FontStyle38"/>
          <w:sz w:val="28"/>
          <w:szCs w:val="28"/>
        </w:rPr>
        <w:t># К этапам глубокой пальпации не относится:</w:t>
      </w:r>
    </w:p>
    <w:p w:rsidR="00800FB4" w:rsidRPr="007F1836" w:rsidRDefault="00800FB4" w:rsidP="00800FB4">
      <w:pPr>
        <w:pStyle w:val="af1"/>
        <w:ind w:left="709"/>
        <w:jc w:val="both"/>
        <w:rPr>
          <w:rStyle w:val="FontStyle38"/>
          <w:sz w:val="28"/>
          <w:szCs w:val="28"/>
        </w:rPr>
      </w:pPr>
      <w:r w:rsidRPr="007F1836">
        <w:rPr>
          <w:rStyle w:val="FontStyle38"/>
          <w:sz w:val="28"/>
          <w:szCs w:val="28"/>
        </w:rPr>
        <w:t>постановка руки</w:t>
      </w:r>
    </w:p>
    <w:p w:rsidR="00800FB4" w:rsidRPr="007F1836" w:rsidRDefault="00800FB4" w:rsidP="00800FB4">
      <w:pPr>
        <w:pStyle w:val="af1"/>
        <w:ind w:left="709"/>
        <w:jc w:val="both"/>
        <w:rPr>
          <w:rStyle w:val="FontStyle38"/>
          <w:sz w:val="28"/>
          <w:szCs w:val="28"/>
        </w:rPr>
      </w:pPr>
      <w:r w:rsidRPr="007F1836">
        <w:rPr>
          <w:rStyle w:val="FontStyle38"/>
          <w:sz w:val="28"/>
          <w:szCs w:val="28"/>
        </w:rPr>
        <w:t>набор кожной складки</w:t>
      </w:r>
    </w:p>
    <w:p w:rsidR="00800FB4" w:rsidRPr="007F1836" w:rsidRDefault="00800FB4" w:rsidP="00800FB4">
      <w:pPr>
        <w:pStyle w:val="af1"/>
        <w:ind w:left="709"/>
        <w:jc w:val="both"/>
        <w:rPr>
          <w:rStyle w:val="FontStyle38"/>
          <w:sz w:val="28"/>
          <w:szCs w:val="28"/>
        </w:rPr>
      </w:pPr>
      <w:r w:rsidRPr="007F1836">
        <w:rPr>
          <w:rStyle w:val="FontStyle38"/>
          <w:sz w:val="28"/>
          <w:szCs w:val="28"/>
        </w:rPr>
        <w:t>+погружение на вдохе</w:t>
      </w:r>
    </w:p>
    <w:p w:rsidR="00800FB4" w:rsidRPr="007F1836" w:rsidRDefault="00800FB4" w:rsidP="00800FB4">
      <w:pPr>
        <w:pStyle w:val="af1"/>
        <w:ind w:left="709"/>
        <w:jc w:val="both"/>
        <w:rPr>
          <w:rStyle w:val="FontStyle38"/>
          <w:sz w:val="28"/>
          <w:szCs w:val="28"/>
        </w:rPr>
      </w:pPr>
      <w:r w:rsidRPr="007F1836">
        <w:rPr>
          <w:rStyle w:val="FontStyle38"/>
          <w:sz w:val="28"/>
          <w:szCs w:val="28"/>
        </w:rPr>
        <w:t>погружение на выдохе</w:t>
      </w:r>
    </w:p>
    <w:p w:rsidR="00800FB4" w:rsidRPr="007F1836" w:rsidRDefault="00800FB4" w:rsidP="00800FB4">
      <w:pPr>
        <w:pStyle w:val="af1"/>
        <w:ind w:left="709"/>
        <w:jc w:val="both"/>
        <w:rPr>
          <w:rStyle w:val="FontStyle38"/>
          <w:sz w:val="28"/>
          <w:szCs w:val="28"/>
        </w:rPr>
      </w:pPr>
      <w:r w:rsidRPr="007F1836">
        <w:rPr>
          <w:rStyle w:val="FontStyle38"/>
          <w:sz w:val="28"/>
          <w:szCs w:val="28"/>
        </w:rPr>
        <w:t>скольжение</w:t>
      </w:r>
    </w:p>
    <w:p w:rsidR="00800FB4" w:rsidRPr="007F1836" w:rsidRDefault="00800FB4" w:rsidP="00800FB4">
      <w:pPr>
        <w:pStyle w:val="af1"/>
        <w:ind w:left="709"/>
        <w:jc w:val="both"/>
        <w:rPr>
          <w:rStyle w:val="FontStyle38"/>
          <w:sz w:val="28"/>
          <w:szCs w:val="28"/>
        </w:rPr>
      </w:pPr>
      <w:r w:rsidRPr="007F1836">
        <w:rPr>
          <w:rStyle w:val="FontStyle38"/>
          <w:sz w:val="28"/>
          <w:szCs w:val="28"/>
        </w:rPr>
        <w:t># Слепая кишка пальпируется:</w:t>
      </w:r>
    </w:p>
    <w:p w:rsidR="00800FB4" w:rsidRPr="007F1836" w:rsidRDefault="00800FB4" w:rsidP="00800FB4">
      <w:pPr>
        <w:pStyle w:val="af1"/>
        <w:ind w:left="709"/>
        <w:jc w:val="both"/>
        <w:rPr>
          <w:rStyle w:val="FontStyle38"/>
          <w:sz w:val="28"/>
          <w:szCs w:val="28"/>
        </w:rPr>
      </w:pPr>
      <w:r w:rsidRPr="007F1836">
        <w:rPr>
          <w:rStyle w:val="FontStyle38"/>
          <w:sz w:val="28"/>
          <w:szCs w:val="28"/>
        </w:rPr>
        <w:t>в правой подвздошной области</w:t>
      </w:r>
    </w:p>
    <w:p w:rsidR="00800FB4" w:rsidRPr="007F1836" w:rsidRDefault="00800FB4" w:rsidP="00800FB4">
      <w:pPr>
        <w:pStyle w:val="af1"/>
        <w:ind w:left="709"/>
        <w:jc w:val="both"/>
        <w:rPr>
          <w:rStyle w:val="FontStyle38"/>
          <w:sz w:val="28"/>
          <w:szCs w:val="28"/>
        </w:rPr>
      </w:pPr>
      <w:r w:rsidRPr="007F1836">
        <w:rPr>
          <w:rStyle w:val="FontStyle38"/>
          <w:sz w:val="28"/>
          <w:szCs w:val="28"/>
        </w:rPr>
        <w:t>в левой подвздошной области</w:t>
      </w:r>
    </w:p>
    <w:p w:rsidR="00800FB4" w:rsidRPr="007F1836" w:rsidRDefault="00800FB4" w:rsidP="00800FB4">
      <w:pPr>
        <w:pStyle w:val="af1"/>
        <w:ind w:left="709"/>
        <w:jc w:val="both"/>
        <w:rPr>
          <w:rStyle w:val="FontStyle38"/>
          <w:sz w:val="28"/>
          <w:szCs w:val="28"/>
        </w:rPr>
      </w:pPr>
      <w:r w:rsidRPr="007F1836">
        <w:rPr>
          <w:rStyle w:val="FontStyle38"/>
          <w:sz w:val="28"/>
          <w:szCs w:val="28"/>
        </w:rPr>
        <w:lastRenderedPageBreak/>
        <w:t>в надлобковой области</w:t>
      </w:r>
    </w:p>
    <w:p w:rsidR="00800FB4" w:rsidRPr="007F1836" w:rsidRDefault="00800FB4" w:rsidP="00800FB4">
      <w:pPr>
        <w:pStyle w:val="af1"/>
        <w:ind w:left="709"/>
        <w:jc w:val="both"/>
        <w:rPr>
          <w:rStyle w:val="FontStyle38"/>
          <w:sz w:val="28"/>
          <w:szCs w:val="28"/>
        </w:rPr>
      </w:pPr>
      <w:r w:rsidRPr="007F1836">
        <w:rPr>
          <w:rStyle w:val="FontStyle38"/>
          <w:sz w:val="28"/>
          <w:szCs w:val="28"/>
        </w:rPr>
        <w:t>на уровне пупка по обе стороны от срединной линии</w:t>
      </w:r>
    </w:p>
    <w:p w:rsidR="00800FB4" w:rsidRPr="007F1836" w:rsidRDefault="00800FB4" w:rsidP="00800FB4">
      <w:pPr>
        <w:ind w:left="709"/>
        <w:jc w:val="both"/>
        <w:rPr>
          <w:sz w:val="28"/>
          <w:szCs w:val="28"/>
        </w:rPr>
      </w:pPr>
      <w:r w:rsidRPr="007F1836">
        <w:rPr>
          <w:sz w:val="28"/>
          <w:szCs w:val="28"/>
        </w:rPr>
        <w:t># При пальпации положительный симптом Щеткина-Блюмберга характерен для:</w:t>
      </w:r>
    </w:p>
    <w:p w:rsidR="00800FB4" w:rsidRPr="007F1836" w:rsidRDefault="00800FB4" w:rsidP="00800FB4">
      <w:pPr>
        <w:ind w:left="709"/>
        <w:jc w:val="both"/>
        <w:rPr>
          <w:sz w:val="28"/>
          <w:szCs w:val="28"/>
        </w:rPr>
      </w:pPr>
      <w:r w:rsidRPr="007F1836">
        <w:rPr>
          <w:sz w:val="28"/>
          <w:szCs w:val="28"/>
        </w:rPr>
        <w:t>+синдрома «острого живота»</w:t>
      </w:r>
    </w:p>
    <w:p w:rsidR="00800FB4" w:rsidRPr="007F1836" w:rsidRDefault="00800FB4" w:rsidP="00800FB4">
      <w:pPr>
        <w:ind w:left="709"/>
        <w:jc w:val="both"/>
        <w:rPr>
          <w:sz w:val="28"/>
          <w:szCs w:val="28"/>
        </w:rPr>
      </w:pPr>
      <w:r w:rsidRPr="007F1836">
        <w:rPr>
          <w:sz w:val="28"/>
          <w:szCs w:val="28"/>
        </w:rPr>
        <w:t>стеноза привратника</w:t>
      </w:r>
    </w:p>
    <w:p w:rsidR="00800FB4" w:rsidRPr="007F1836" w:rsidRDefault="00800FB4" w:rsidP="00800FB4">
      <w:pPr>
        <w:ind w:left="709"/>
        <w:jc w:val="both"/>
        <w:rPr>
          <w:sz w:val="28"/>
          <w:szCs w:val="28"/>
        </w:rPr>
      </w:pPr>
      <w:r w:rsidRPr="007F1836">
        <w:rPr>
          <w:sz w:val="28"/>
          <w:szCs w:val="28"/>
        </w:rPr>
        <w:t>язвенной болезни желудка и двенадцатиперстной кишки</w:t>
      </w:r>
    </w:p>
    <w:p w:rsidR="00800FB4" w:rsidRPr="007F1836" w:rsidRDefault="00800FB4" w:rsidP="00800FB4">
      <w:pPr>
        <w:ind w:left="709"/>
        <w:jc w:val="both"/>
        <w:rPr>
          <w:sz w:val="28"/>
          <w:szCs w:val="28"/>
        </w:rPr>
      </w:pPr>
      <w:r w:rsidRPr="007F1836">
        <w:rPr>
          <w:sz w:val="28"/>
          <w:szCs w:val="28"/>
        </w:rPr>
        <w:t># Смещение верхушечного толчка влево наблюдается при:</w:t>
      </w:r>
    </w:p>
    <w:p w:rsidR="00800FB4" w:rsidRPr="007F1836" w:rsidRDefault="00800FB4" w:rsidP="00800FB4">
      <w:pPr>
        <w:ind w:left="709"/>
        <w:jc w:val="both"/>
        <w:rPr>
          <w:sz w:val="28"/>
          <w:szCs w:val="28"/>
        </w:rPr>
      </w:pPr>
      <w:r w:rsidRPr="007F1836">
        <w:rPr>
          <w:sz w:val="28"/>
          <w:szCs w:val="28"/>
        </w:rPr>
        <w:t>+гипертрофии левого желудочка</w:t>
      </w:r>
    </w:p>
    <w:p w:rsidR="00800FB4" w:rsidRPr="007F1836" w:rsidRDefault="00800FB4" w:rsidP="00800FB4">
      <w:pPr>
        <w:ind w:left="709"/>
        <w:jc w:val="both"/>
        <w:rPr>
          <w:sz w:val="28"/>
          <w:szCs w:val="28"/>
        </w:rPr>
      </w:pPr>
      <w:r w:rsidRPr="007F1836">
        <w:rPr>
          <w:sz w:val="28"/>
          <w:szCs w:val="28"/>
        </w:rPr>
        <w:t>гипертрофии правого желудочка</w:t>
      </w:r>
    </w:p>
    <w:p w:rsidR="00800FB4" w:rsidRPr="007F1836" w:rsidRDefault="00800FB4" w:rsidP="00800FB4">
      <w:pPr>
        <w:ind w:left="709"/>
        <w:jc w:val="both"/>
        <w:rPr>
          <w:sz w:val="28"/>
          <w:szCs w:val="28"/>
        </w:rPr>
      </w:pPr>
      <w:r w:rsidRPr="007F1836">
        <w:rPr>
          <w:sz w:val="28"/>
          <w:szCs w:val="28"/>
        </w:rPr>
        <w:t>гипертрофии левого предсердия</w:t>
      </w:r>
    </w:p>
    <w:p w:rsidR="00800FB4" w:rsidRPr="007F1836" w:rsidRDefault="00800FB4" w:rsidP="00800FB4">
      <w:pPr>
        <w:ind w:left="709"/>
        <w:rPr>
          <w:sz w:val="28"/>
          <w:szCs w:val="28"/>
        </w:rPr>
      </w:pPr>
      <w:r w:rsidRPr="007F1836">
        <w:rPr>
          <w:sz w:val="28"/>
          <w:szCs w:val="28"/>
          <w:lang w:val="en-US"/>
        </w:rPr>
        <w:t>U</w:t>
      </w:r>
      <w:r w:rsidRPr="007F1836">
        <w:rPr>
          <w:sz w:val="28"/>
          <w:szCs w:val="28"/>
        </w:rPr>
        <w:t>3 Перкуссия, как метод врачебного исследования.</w:t>
      </w:r>
    </w:p>
    <w:p w:rsidR="00800FB4" w:rsidRPr="007F1836" w:rsidRDefault="00800FB4" w:rsidP="00800FB4">
      <w:pPr>
        <w:ind w:left="709"/>
        <w:rPr>
          <w:sz w:val="28"/>
          <w:szCs w:val="28"/>
        </w:rPr>
      </w:pPr>
      <w:r w:rsidRPr="007F1836">
        <w:rPr>
          <w:sz w:val="28"/>
          <w:szCs w:val="28"/>
        </w:rPr>
        <w:t># При выстукивании грудной клетки над предполагаемой областью сердца перкуторный звук:</w:t>
      </w:r>
    </w:p>
    <w:p w:rsidR="00800FB4" w:rsidRPr="007F1836" w:rsidRDefault="00800FB4" w:rsidP="00800FB4">
      <w:pPr>
        <w:ind w:left="709"/>
        <w:rPr>
          <w:sz w:val="28"/>
          <w:szCs w:val="28"/>
        </w:rPr>
      </w:pPr>
      <w:r w:rsidRPr="007F1836">
        <w:rPr>
          <w:sz w:val="28"/>
          <w:szCs w:val="28"/>
        </w:rPr>
        <w:t>ясный легочный</w:t>
      </w:r>
    </w:p>
    <w:p w:rsidR="00800FB4" w:rsidRPr="007F1836" w:rsidRDefault="00800FB4" w:rsidP="00800FB4">
      <w:pPr>
        <w:ind w:left="709"/>
        <w:rPr>
          <w:sz w:val="28"/>
          <w:szCs w:val="28"/>
        </w:rPr>
      </w:pPr>
      <w:r w:rsidRPr="007F1836">
        <w:rPr>
          <w:sz w:val="28"/>
          <w:szCs w:val="28"/>
        </w:rPr>
        <w:t>+тупой, притупленный</w:t>
      </w:r>
    </w:p>
    <w:p w:rsidR="00800FB4" w:rsidRPr="007F1836" w:rsidRDefault="00800FB4" w:rsidP="00800FB4">
      <w:pPr>
        <w:ind w:left="709"/>
        <w:rPr>
          <w:sz w:val="28"/>
          <w:szCs w:val="28"/>
        </w:rPr>
      </w:pPr>
      <w:r w:rsidRPr="007F1836">
        <w:rPr>
          <w:sz w:val="28"/>
          <w:szCs w:val="28"/>
        </w:rPr>
        <w:t>коробочный</w:t>
      </w:r>
    </w:p>
    <w:p w:rsidR="00800FB4" w:rsidRPr="007F1836" w:rsidRDefault="00800FB4" w:rsidP="00800FB4">
      <w:pPr>
        <w:ind w:left="709"/>
        <w:rPr>
          <w:sz w:val="28"/>
          <w:szCs w:val="28"/>
        </w:rPr>
      </w:pPr>
      <w:r w:rsidRPr="007F1836">
        <w:rPr>
          <w:sz w:val="28"/>
          <w:szCs w:val="28"/>
        </w:rPr>
        <w:t>тимпанический</w:t>
      </w:r>
    </w:p>
    <w:p w:rsidR="00800FB4" w:rsidRPr="007F1836" w:rsidRDefault="00800FB4" w:rsidP="00800FB4">
      <w:pPr>
        <w:ind w:left="709"/>
        <w:rPr>
          <w:sz w:val="28"/>
          <w:szCs w:val="28"/>
        </w:rPr>
      </w:pPr>
      <w:r w:rsidRPr="007F1836">
        <w:rPr>
          <w:sz w:val="28"/>
          <w:szCs w:val="28"/>
        </w:rPr>
        <w:t># При выстукивании нижних отделов грудной клетки больного эмфиземой легких перкуторный звук:</w:t>
      </w:r>
    </w:p>
    <w:p w:rsidR="00800FB4" w:rsidRPr="007F1836" w:rsidRDefault="00800FB4" w:rsidP="00800FB4">
      <w:pPr>
        <w:ind w:left="709"/>
        <w:rPr>
          <w:sz w:val="28"/>
          <w:szCs w:val="28"/>
        </w:rPr>
      </w:pPr>
      <w:r w:rsidRPr="007F1836">
        <w:rPr>
          <w:sz w:val="28"/>
          <w:szCs w:val="28"/>
        </w:rPr>
        <w:t>притупленный</w:t>
      </w:r>
    </w:p>
    <w:p w:rsidR="00800FB4" w:rsidRPr="007F1836" w:rsidRDefault="00800FB4" w:rsidP="00800FB4">
      <w:pPr>
        <w:ind w:left="709"/>
        <w:rPr>
          <w:sz w:val="28"/>
          <w:szCs w:val="28"/>
        </w:rPr>
      </w:pPr>
      <w:r w:rsidRPr="007F1836">
        <w:rPr>
          <w:sz w:val="28"/>
          <w:szCs w:val="28"/>
        </w:rPr>
        <w:t>тупой</w:t>
      </w:r>
    </w:p>
    <w:p w:rsidR="00800FB4" w:rsidRPr="007F1836" w:rsidRDefault="00800FB4" w:rsidP="00800FB4">
      <w:pPr>
        <w:ind w:left="709"/>
        <w:rPr>
          <w:sz w:val="28"/>
          <w:szCs w:val="28"/>
        </w:rPr>
      </w:pPr>
      <w:r w:rsidRPr="007F1836">
        <w:rPr>
          <w:sz w:val="28"/>
          <w:szCs w:val="28"/>
        </w:rPr>
        <w:t>+коробочный</w:t>
      </w:r>
    </w:p>
    <w:p w:rsidR="00800FB4" w:rsidRPr="007F1836" w:rsidRDefault="00800FB4" w:rsidP="00800FB4">
      <w:pPr>
        <w:ind w:left="709"/>
        <w:rPr>
          <w:sz w:val="28"/>
          <w:szCs w:val="28"/>
        </w:rPr>
      </w:pPr>
      <w:r w:rsidRPr="007F1836">
        <w:rPr>
          <w:sz w:val="28"/>
          <w:szCs w:val="28"/>
        </w:rPr>
        <w:t>тимпанический</w:t>
      </w:r>
    </w:p>
    <w:p w:rsidR="00800FB4" w:rsidRPr="007F1836" w:rsidRDefault="00800FB4" w:rsidP="00800FB4">
      <w:pPr>
        <w:ind w:left="709"/>
        <w:rPr>
          <w:sz w:val="28"/>
          <w:szCs w:val="28"/>
        </w:rPr>
      </w:pPr>
      <w:r w:rsidRPr="007F1836">
        <w:rPr>
          <w:sz w:val="28"/>
          <w:szCs w:val="28"/>
        </w:rPr>
        <w:t># При выстукивании грудной клетки над опорожнившейся полостью легких (полость абсцесса легкого или каверна при туберкулезе легких) перкуторный звук ожидается:</w:t>
      </w:r>
    </w:p>
    <w:p w:rsidR="00800FB4" w:rsidRPr="007F1836" w:rsidRDefault="00800FB4" w:rsidP="00800FB4">
      <w:pPr>
        <w:ind w:left="709"/>
        <w:rPr>
          <w:sz w:val="28"/>
          <w:szCs w:val="28"/>
        </w:rPr>
      </w:pPr>
      <w:r w:rsidRPr="007F1836">
        <w:rPr>
          <w:sz w:val="28"/>
          <w:szCs w:val="28"/>
        </w:rPr>
        <w:t>притупленный</w:t>
      </w:r>
    </w:p>
    <w:p w:rsidR="00800FB4" w:rsidRPr="007F1836" w:rsidRDefault="00800FB4" w:rsidP="00800FB4">
      <w:pPr>
        <w:ind w:left="709"/>
        <w:rPr>
          <w:sz w:val="28"/>
          <w:szCs w:val="28"/>
        </w:rPr>
      </w:pPr>
      <w:r w:rsidRPr="007F1836">
        <w:rPr>
          <w:sz w:val="28"/>
          <w:szCs w:val="28"/>
        </w:rPr>
        <w:t>тупой</w:t>
      </w:r>
    </w:p>
    <w:p w:rsidR="00800FB4" w:rsidRPr="007F1836" w:rsidRDefault="00800FB4" w:rsidP="00800FB4">
      <w:pPr>
        <w:ind w:left="709"/>
        <w:rPr>
          <w:sz w:val="28"/>
          <w:szCs w:val="28"/>
        </w:rPr>
      </w:pPr>
      <w:r w:rsidRPr="007F1836">
        <w:rPr>
          <w:sz w:val="28"/>
          <w:szCs w:val="28"/>
        </w:rPr>
        <w:t>ясный легочный</w:t>
      </w:r>
    </w:p>
    <w:p w:rsidR="00800FB4" w:rsidRPr="007F1836" w:rsidRDefault="00800FB4" w:rsidP="00800FB4">
      <w:pPr>
        <w:ind w:left="709"/>
        <w:rPr>
          <w:sz w:val="28"/>
          <w:szCs w:val="28"/>
        </w:rPr>
      </w:pPr>
      <w:r w:rsidRPr="007F1836">
        <w:rPr>
          <w:sz w:val="28"/>
          <w:szCs w:val="28"/>
        </w:rPr>
        <w:t>+тимпанический</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 Сравнительная перкуссия легких выполняется для определения:</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границ легких</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+наличие патологического очага</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подвижности нижнего легочного края</w:t>
      </w:r>
    </w:p>
    <w:p w:rsidR="00800FB4" w:rsidRPr="007F1836" w:rsidRDefault="00800FB4" w:rsidP="00800FB4">
      <w:pPr>
        <w:ind w:left="709"/>
        <w:jc w:val="both"/>
        <w:rPr>
          <w:sz w:val="28"/>
          <w:szCs w:val="28"/>
        </w:rPr>
      </w:pPr>
      <w:r w:rsidRPr="007F1836">
        <w:rPr>
          <w:sz w:val="28"/>
          <w:szCs w:val="28"/>
        </w:rPr>
        <w:t># Какой перкуторный звук получают над здоровыми легкими:</w:t>
      </w:r>
    </w:p>
    <w:p w:rsidR="00800FB4" w:rsidRPr="007F1836" w:rsidRDefault="00800FB4" w:rsidP="00800FB4">
      <w:pPr>
        <w:ind w:left="709"/>
        <w:jc w:val="both"/>
        <w:rPr>
          <w:sz w:val="28"/>
          <w:szCs w:val="28"/>
        </w:rPr>
      </w:pPr>
      <w:r w:rsidRPr="007F1836">
        <w:rPr>
          <w:sz w:val="28"/>
          <w:szCs w:val="28"/>
        </w:rPr>
        <w:t>тимпанический</w:t>
      </w:r>
    </w:p>
    <w:p w:rsidR="00800FB4" w:rsidRPr="007F1836" w:rsidRDefault="00800FB4" w:rsidP="00800FB4">
      <w:pPr>
        <w:ind w:left="709"/>
        <w:jc w:val="both"/>
        <w:rPr>
          <w:sz w:val="28"/>
          <w:szCs w:val="28"/>
        </w:rPr>
      </w:pPr>
      <w:r w:rsidRPr="007F1836">
        <w:rPr>
          <w:sz w:val="28"/>
          <w:szCs w:val="28"/>
        </w:rPr>
        <w:t>+ясный</w:t>
      </w:r>
    </w:p>
    <w:p w:rsidR="00800FB4" w:rsidRPr="007F1836" w:rsidRDefault="00800FB4" w:rsidP="00800FB4">
      <w:pPr>
        <w:ind w:left="709"/>
        <w:jc w:val="both"/>
        <w:rPr>
          <w:sz w:val="28"/>
          <w:szCs w:val="28"/>
        </w:rPr>
      </w:pPr>
      <w:r w:rsidRPr="007F1836">
        <w:rPr>
          <w:sz w:val="28"/>
          <w:szCs w:val="28"/>
        </w:rPr>
        <w:t>притупленный</w:t>
      </w:r>
    </w:p>
    <w:p w:rsidR="00800FB4" w:rsidRPr="007F1836" w:rsidRDefault="00800FB4" w:rsidP="00800FB4">
      <w:pPr>
        <w:ind w:left="709"/>
        <w:jc w:val="both"/>
        <w:rPr>
          <w:sz w:val="28"/>
          <w:szCs w:val="28"/>
        </w:rPr>
      </w:pPr>
      <w:r w:rsidRPr="007F1836">
        <w:rPr>
          <w:sz w:val="28"/>
          <w:szCs w:val="28"/>
        </w:rPr>
        <w:t>тупой</w:t>
      </w:r>
    </w:p>
    <w:p w:rsidR="00800FB4" w:rsidRPr="007F1836" w:rsidRDefault="00800FB4" w:rsidP="00800FB4">
      <w:pPr>
        <w:ind w:left="709"/>
        <w:jc w:val="both"/>
        <w:rPr>
          <w:sz w:val="28"/>
          <w:szCs w:val="28"/>
        </w:rPr>
      </w:pPr>
      <w:r w:rsidRPr="007F1836">
        <w:rPr>
          <w:sz w:val="28"/>
          <w:szCs w:val="28"/>
        </w:rPr>
        <w:t># Левый контур тупости сердца образован:</w:t>
      </w:r>
    </w:p>
    <w:p w:rsidR="00800FB4" w:rsidRPr="007F1836" w:rsidRDefault="00800FB4" w:rsidP="00800FB4">
      <w:pPr>
        <w:ind w:left="709"/>
        <w:jc w:val="both"/>
        <w:rPr>
          <w:sz w:val="28"/>
          <w:szCs w:val="28"/>
        </w:rPr>
      </w:pPr>
      <w:r w:rsidRPr="007F1836">
        <w:rPr>
          <w:sz w:val="28"/>
          <w:szCs w:val="28"/>
        </w:rPr>
        <w:t>+левая часть дуги аорты, легочный ствол, левое предсердие и левый желудочек</w:t>
      </w:r>
    </w:p>
    <w:p w:rsidR="00800FB4" w:rsidRPr="007F1836" w:rsidRDefault="00800FB4" w:rsidP="00800FB4">
      <w:pPr>
        <w:ind w:left="709"/>
        <w:jc w:val="both"/>
        <w:rPr>
          <w:sz w:val="28"/>
          <w:szCs w:val="28"/>
        </w:rPr>
      </w:pPr>
      <w:r w:rsidRPr="007F1836">
        <w:rPr>
          <w:sz w:val="28"/>
          <w:szCs w:val="28"/>
        </w:rPr>
        <w:t>левая часть дуги аорты, левое предсердие и левый желудочек</w:t>
      </w:r>
    </w:p>
    <w:p w:rsidR="00800FB4" w:rsidRPr="007F1836" w:rsidRDefault="00800FB4" w:rsidP="00800FB4">
      <w:pPr>
        <w:ind w:left="709"/>
        <w:jc w:val="both"/>
        <w:rPr>
          <w:sz w:val="28"/>
          <w:szCs w:val="28"/>
        </w:rPr>
      </w:pPr>
      <w:r w:rsidRPr="007F1836">
        <w:rPr>
          <w:sz w:val="28"/>
          <w:szCs w:val="28"/>
        </w:rPr>
        <w:t>левая часть дуги аорты и левый желудочек</w:t>
      </w:r>
    </w:p>
    <w:p w:rsidR="00800FB4" w:rsidRPr="007F1836" w:rsidRDefault="00800FB4" w:rsidP="00800FB4">
      <w:pPr>
        <w:ind w:left="709"/>
        <w:jc w:val="both"/>
        <w:rPr>
          <w:sz w:val="28"/>
          <w:szCs w:val="28"/>
        </w:rPr>
      </w:pPr>
      <w:r w:rsidRPr="007F1836">
        <w:rPr>
          <w:sz w:val="28"/>
          <w:szCs w:val="28"/>
        </w:rPr>
        <w:t>левый желудочек.</w:t>
      </w:r>
    </w:p>
    <w:p w:rsidR="00800FB4" w:rsidRPr="007F1836" w:rsidRDefault="00800FB4" w:rsidP="00800FB4">
      <w:pPr>
        <w:ind w:left="709"/>
        <w:jc w:val="both"/>
        <w:rPr>
          <w:sz w:val="28"/>
          <w:szCs w:val="28"/>
        </w:rPr>
      </w:pPr>
      <w:r w:rsidRPr="007F1836">
        <w:rPr>
          <w:sz w:val="28"/>
          <w:szCs w:val="28"/>
        </w:rPr>
        <w:lastRenderedPageBreak/>
        <w:t># Каким отделом сердца образована абсолютная сердечная тупость:</w:t>
      </w:r>
    </w:p>
    <w:p w:rsidR="00800FB4" w:rsidRPr="007F1836" w:rsidRDefault="00800FB4" w:rsidP="00800FB4">
      <w:pPr>
        <w:ind w:left="709"/>
        <w:jc w:val="both"/>
        <w:rPr>
          <w:sz w:val="28"/>
          <w:szCs w:val="28"/>
        </w:rPr>
      </w:pPr>
      <w:r w:rsidRPr="007F1836">
        <w:rPr>
          <w:sz w:val="28"/>
          <w:szCs w:val="28"/>
        </w:rPr>
        <w:t>левым желудочком</w:t>
      </w:r>
    </w:p>
    <w:p w:rsidR="00800FB4" w:rsidRPr="007F1836" w:rsidRDefault="00800FB4" w:rsidP="00800FB4">
      <w:pPr>
        <w:ind w:left="709"/>
        <w:jc w:val="both"/>
        <w:rPr>
          <w:sz w:val="28"/>
          <w:szCs w:val="28"/>
        </w:rPr>
      </w:pPr>
      <w:r w:rsidRPr="007F1836">
        <w:rPr>
          <w:sz w:val="28"/>
          <w:szCs w:val="28"/>
        </w:rPr>
        <w:t>левым предсердием</w:t>
      </w:r>
    </w:p>
    <w:p w:rsidR="00800FB4" w:rsidRPr="007F1836" w:rsidRDefault="00800FB4" w:rsidP="00800FB4">
      <w:pPr>
        <w:ind w:left="709"/>
        <w:jc w:val="both"/>
        <w:rPr>
          <w:sz w:val="28"/>
          <w:szCs w:val="28"/>
        </w:rPr>
      </w:pPr>
      <w:r w:rsidRPr="007F1836">
        <w:rPr>
          <w:sz w:val="28"/>
          <w:szCs w:val="28"/>
        </w:rPr>
        <w:t>+правым желудочком</w:t>
      </w:r>
    </w:p>
    <w:p w:rsidR="00800FB4" w:rsidRPr="007F1836" w:rsidRDefault="00800FB4" w:rsidP="00800FB4">
      <w:pPr>
        <w:ind w:left="709"/>
        <w:jc w:val="both"/>
        <w:rPr>
          <w:sz w:val="28"/>
          <w:szCs w:val="28"/>
        </w:rPr>
      </w:pPr>
      <w:r w:rsidRPr="007F1836">
        <w:rPr>
          <w:sz w:val="28"/>
          <w:szCs w:val="28"/>
        </w:rPr>
        <w:t>правым предсердием.</w:t>
      </w:r>
    </w:p>
    <w:p w:rsidR="00800FB4" w:rsidRPr="007F1836" w:rsidRDefault="00800FB4" w:rsidP="00800FB4">
      <w:pPr>
        <w:ind w:left="709"/>
        <w:jc w:val="both"/>
        <w:rPr>
          <w:sz w:val="28"/>
          <w:szCs w:val="28"/>
        </w:rPr>
      </w:pPr>
      <w:r w:rsidRPr="007F1836">
        <w:rPr>
          <w:sz w:val="28"/>
          <w:szCs w:val="28"/>
        </w:rPr>
        <w:t># Поперечник сердца равен:</w:t>
      </w:r>
    </w:p>
    <w:p w:rsidR="00800FB4" w:rsidRPr="007F1836" w:rsidRDefault="00800FB4" w:rsidP="00800FB4">
      <w:pPr>
        <w:ind w:left="709"/>
        <w:jc w:val="both"/>
        <w:rPr>
          <w:sz w:val="28"/>
          <w:szCs w:val="28"/>
        </w:rPr>
      </w:pPr>
      <w:r w:rsidRPr="007F1836">
        <w:rPr>
          <w:sz w:val="28"/>
          <w:szCs w:val="28"/>
        </w:rPr>
        <w:t>2-4 см</w:t>
      </w:r>
    </w:p>
    <w:p w:rsidR="00800FB4" w:rsidRPr="007F1836" w:rsidRDefault="00800FB4" w:rsidP="00800FB4">
      <w:pPr>
        <w:ind w:left="709"/>
        <w:jc w:val="both"/>
        <w:rPr>
          <w:sz w:val="28"/>
          <w:szCs w:val="28"/>
        </w:rPr>
      </w:pPr>
      <w:r w:rsidRPr="007F1836">
        <w:rPr>
          <w:sz w:val="28"/>
          <w:szCs w:val="28"/>
        </w:rPr>
        <w:t>6-7 см</w:t>
      </w:r>
    </w:p>
    <w:p w:rsidR="00800FB4" w:rsidRPr="007F1836" w:rsidRDefault="00800FB4" w:rsidP="00800FB4">
      <w:pPr>
        <w:ind w:left="709"/>
        <w:jc w:val="both"/>
        <w:rPr>
          <w:sz w:val="28"/>
          <w:szCs w:val="28"/>
        </w:rPr>
      </w:pPr>
      <w:r w:rsidRPr="007F1836">
        <w:rPr>
          <w:sz w:val="28"/>
          <w:szCs w:val="28"/>
        </w:rPr>
        <w:t>+11-13 см</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1 см</w:t>
      </w:r>
    </w:p>
    <w:p w:rsidR="00800FB4" w:rsidRPr="007F1836" w:rsidRDefault="00800FB4" w:rsidP="00800FB4">
      <w:pPr>
        <w:tabs>
          <w:tab w:val="left" w:pos="180"/>
        </w:tabs>
        <w:ind w:left="709"/>
        <w:jc w:val="both"/>
        <w:rPr>
          <w:sz w:val="28"/>
          <w:szCs w:val="28"/>
        </w:rPr>
      </w:pPr>
      <w:r w:rsidRPr="007F1836">
        <w:rPr>
          <w:sz w:val="28"/>
          <w:szCs w:val="28"/>
        </w:rPr>
        <w:t xml:space="preserve"># Где проходит правая граница относительной сердечной тупости в </w:t>
      </w:r>
      <w:r w:rsidRPr="007F1836">
        <w:rPr>
          <w:sz w:val="28"/>
          <w:szCs w:val="28"/>
          <w:lang w:val="en-US"/>
        </w:rPr>
        <w:t>IV</w:t>
      </w:r>
      <w:r w:rsidRPr="007F1836">
        <w:rPr>
          <w:sz w:val="28"/>
          <w:szCs w:val="28"/>
        </w:rPr>
        <w:t>межреберье:</w:t>
      </w:r>
    </w:p>
    <w:p w:rsidR="00800FB4" w:rsidRPr="007F1836" w:rsidRDefault="00800FB4" w:rsidP="00800FB4">
      <w:pPr>
        <w:ind w:left="709"/>
        <w:jc w:val="both"/>
        <w:rPr>
          <w:sz w:val="28"/>
          <w:szCs w:val="28"/>
        </w:rPr>
      </w:pPr>
      <w:r w:rsidRPr="007F1836">
        <w:rPr>
          <w:sz w:val="28"/>
          <w:szCs w:val="28"/>
        </w:rPr>
        <w:t>у края грудины</w:t>
      </w:r>
    </w:p>
    <w:p w:rsidR="00800FB4" w:rsidRPr="007F1836" w:rsidRDefault="00800FB4" w:rsidP="00800FB4">
      <w:pPr>
        <w:ind w:left="709"/>
        <w:jc w:val="both"/>
        <w:rPr>
          <w:sz w:val="28"/>
          <w:szCs w:val="28"/>
        </w:rPr>
      </w:pPr>
      <w:r w:rsidRPr="007F1836">
        <w:rPr>
          <w:sz w:val="28"/>
          <w:szCs w:val="28"/>
        </w:rPr>
        <w:t>на 4 см кнаружи от края грудины</w:t>
      </w:r>
    </w:p>
    <w:p w:rsidR="00800FB4" w:rsidRPr="007F1836" w:rsidRDefault="00800FB4" w:rsidP="00800FB4">
      <w:pPr>
        <w:ind w:left="709"/>
        <w:jc w:val="both"/>
        <w:rPr>
          <w:sz w:val="28"/>
          <w:szCs w:val="28"/>
        </w:rPr>
      </w:pPr>
      <w:r w:rsidRPr="007F1836">
        <w:rPr>
          <w:sz w:val="28"/>
          <w:szCs w:val="28"/>
        </w:rPr>
        <w:t>+на 1-2 см кнаружи от края грудины</w:t>
      </w:r>
    </w:p>
    <w:p w:rsidR="00800FB4" w:rsidRPr="007F1836" w:rsidRDefault="00800FB4" w:rsidP="00800FB4">
      <w:pPr>
        <w:ind w:left="709"/>
        <w:jc w:val="both"/>
        <w:rPr>
          <w:sz w:val="28"/>
          <w:szCs w:val="28"/>
        </w:rPr>
      </w:pPr>
      <w:r w:rsidRPr="007F1836">
        <w:rPr>
          <w:sz w:val="28"/>
          <w:szCs w:val="28"/>
        </w:rPr>
        <w:t>по левому краю грудины</w:t>
      </w:r>
    </w:p>
    <w:p w:rsidR="00800FB4" w:rsidRPr="007F1836" w:rsidRDefault="00800FB4" w:rsidP="00800FB4">
      <w:pPr>
        <w:ind w:left="709"/>
        <w:rPr>
          <w:sz w:val="28"/>
          <w:szCs w:val="28"/>
        </w:rPr>
      </w:pPr>
      <w:r w:rsidRPr="007F1836">
        <w:rPr>
          <w:sz w:val="28"/>
          <w:szCs w:val="28"/>
        </w:rPr>
        <w:t># Левая граница сердца образуется:</w:t>
      </w:r>
    </w:p>
    <w:p w:rsidR="00800FB4" w:rsidRPr="007F1836" w:rsidRDefault="00800FB4" w:rsidP="00800FB4">
      <w:pPr>
        <w:ind w:left="709"/>
        <w:rPr>
          <w:sz w:val="28"/>
          <w:szCs w:val="28"/>
        </w:rPr>
      </w:pPr>
      <w:r w:rsidRPr="007F1836">
        <w:rPr>
          <w:sz w:val="28"/>
          <w:szCs w:val="28"/>
        </w:rPr>
        <w:t xml:space="preserve">верхушкой правого желудочка </w:t>
      </w:r>
    </w:p>
    <w:p w:rsidR="00800FB4" w:rsidRPr="007F1836" w:rsidRDefault="00800FB4" w:rsidP="00800FB4">
      <w:pPr>
        <w:ind w:left="709"/>
        <w:rPr>
          <w:sz w:val="28"/>
          <w:szCs w:val="28"/>
        </w:rPr>
      </w:pPr>
      <w:r w:rsidRPr="007F1836">
        <w:rPr>
          <w:sz w:val="28"/>
          <w:szCs w:val="28"/>
        </w:rPr>
        <w:t>верхушкой левого желудочка</w:t>
      </w:r>
    </w:p>
    <w:p w:rsidR="00800FB4" w:rsidRPr="007F1836" w:rsidRDefault="00800FB4" w:rsidP="00800FB4">
      <w:pPr>
        <w:pStyle w:val="Style25"/>
        <w:widowControl/>
        <w:tabs>
          <w:tab w:val="left" w:pos="360"/>
        </w:tabs>
        <w:ind w:left="709"/>
        <w:rPr>
          <w:rStyle w:val="FontStyle38"/>
          <w:rFonts w:eastAsiaTheme="majorEastAsia"/>
          <w:sz w:val="28"/>
          <w:szCs w:val="28"/>
        </w:rPr>
      </w:pPr>
      <w:r w:rsidRPr="007F1836">
        <w:rPr>
          <w:rStyle w:val="FontStyle38"/>
          <w:rFonts w:eastAsiaTheme="majorEastAsia"/>
          <w:sz w:val="28"/>
          <w:szCs w:val="28"/>
        </w:rPr>
        <w:t>левым предсердием</w:t>
      </w:r>
    </w:p>
    <w:p w:rsidR="00800FB4" w:rsidRPr="007F1836" w:rsidRDefault="00800FB4" w:rsidP="00800FB4">
      <w:pPr>
        <w:pStyle w:val="Style25"/>
        <w:widowControl/>
        <w:tabs>
          <w:tab w:val="left" w:pos="360"/>
        </w:tabs>
        <w:ind w:left="709"/>
        <w:rPr>
          <w:rStyle w:val="FontStyle38"/>
          <w:rFonts w:eastAsiaTheme="majorEastAsia"/>
          <w:sz w:val="28"/>
          <w:szCs w:val="28"/>
        </w:rPr>
      </w:pPr>
      <w:r w:rsidRPr="007F1836">
        <w:rPr>
          <w:rStyle w:val="FontStyle38"/>
          <w:rFonts w:eastAsiaTheme="majorEastAsia"/>
          <w:sz w:val="28"/>
          <w:szCs w:val="28"/>
        </w:rPr>
        <w:t>+левым предсердием и желудочком</w:t>
      </w:r>
    </w:p>
    <w:p w:rsidR="00800FB4" w:rsidRPr="007F1836" w:rsidRDefault="00800FB4" w:rsidP="00800FB4">
      <w:pPr>
        <w:pStyle w:val="Style1"/>
        <w:widowControl/>
        <w:ind w:left="709"/>
        <w:jc w:val="left"/>
        <w:rPr>
          <w:sz w:val="28"/>
          <w:szCs w:val="28"/>
        </w:rPr>
      </w:pPr>
      <w:r w:rsidRPr="007F1836">
        <w:rPr>
          <w:rStyle w:val="FontStyle38"/>
          <w:rFonts w:eastAsiaTheme="majorEastAsia"/>
          <w:sz w:val="28"/>
          <w:szCs w:val="28"/>
        </w:rPr>
        <w:t xml:space="preserve"># </w:t>
      </w:r>
      <w:r w:rsidRPr="007F1836">
        <w:rPr>
          <w:sz w:val="28"/>
          <w:szCs w:val="28"/>
        </w:rPr>
        <w:t>Какие перкуторные явления характерны для 2 стадии крупозной пневмонии:</w:t>
      </w:r>
    </w:p>
    <w:p w:rsidR="00800FB4" w:rsidRPr="007F1836" w:rsidRDefault="00800FB4" w:rsidP="00800FB4">
      <w:pPr>
        <w:ind w:left="709"/>
        <w:jc w:val="both"/>
        <w:rPr>
          <w:sz w:val="28"/>
          <w:szCs w:val="28"/>
        </w:rPr>
      </w:pPr>
      <w:r w:rsidRPr="007F1836">
        <w:rPr>
          <w:sz w:val="28"/>
          <w:szCs w:val="28"/>
        </w:rPr>
        <w:t>ясный легочный звук</w:t>
      </w:r>
    </w:p>
    <w:p w:rsidR="00800FB4" w:rsidRPr="007F1836" w:rsidRDefault="00800FB4" w:rsidP="00800FB4">
      <w:pPr>
        <w:ind w:left="709"/>
        <w:jc w:val="both"/>
        <w:rPr>
          <w:sz w:val="28"/>
          <w:szCs w:val="28"/>
        </w:rPr>
      </w:pPr>
      <w:r w:rsidRPr="007F1836">
        <w:rPr>
          <w:sz w:val="28"/>
          <w:szCs w:val="28"/>
        </w:rPr>
        <w:t>тимпанический звук</w:t>
      </w:r>
    </w:p>
    <w:p w:rsidR="00800FB4" w:rsidRPr="007F1836" w:rsidRDefault="00800FB4" w:rsidP="00800FB4">
      <w:pPr>
        <w:ind w:left="709"/>
        <w:jc w:val="both"/>
        <w:rPr>
          <w:sz w:val="28"/>
          <w:szCs w:val="28"/>
        </w:rPr>
      </w:pPr>
      <w:r w:rsidRPr="007F1836">
        <w:rPr>
          <w:sz w:val="28"/>
          <w:szCs w:val="28"/>
        </w:rPr>
        <w:t>+тупой звук</w:t>
      </w:r>
    </w:p>
    <w:p w:rsidR="00800FB4" w:rsidRPr="007F1836" w:rsidRDefault="00800FB4" w:rsidP="00800FB4">
      <w:pPr>
        <w:ind w:left="709"/>
        <w:jc w:val="both"/>
        <w:rPr>
          <w:sz w:val="28"/>
          <w:szCs w:val="28"/>
        </w:rPr>
      </w:pPr>
      <w:r w:rsidRPr="007F1836">
        <w:rPr>
          <w:sz w:val="28"/>
          <w:szCs w:val="28"/>
        </w:rPr>
        <w:t># Поперечник и длинник селезенки в норме равен соответственно:</w:t>
      </w:r>
    </w:p>
    <w:p w:rsidR="00800FB4" w:rsidRPr="007F1836" w:rsidRDefault="00800FB4" w:rsidP="00800FB4">
      <w:pPr>
        <w:ind w:left="709"/>
        <w:jc w:val="both"/>
        <w:rPr>
          <w:sz w:val="28"/>
          <w:szCs w:val="28"/>
        </w:rPr>
      </w:pPr>
      <w:r w:rsidRPr="007F1836">
        <w:rPr>
          <w:sz w:val="28"/>
          <w:szCs w:val="28"/>
        </w:rPr>
        <w:t>+4-6 и 6-8 см</w:t>
      </w:r>
    </w:p>
    <w:p w:rsidR="00800FB4" w:rsidRPr="007F1836" w:rsidRDefault="00800FB4" w:rsidP="00800FB4">
      <w:pPr>
        <w:ind w:left="709"/>
        <w:jc w:val="both"/>
        <w:rPr>
          <w:sz w:val="28"/>
          <w:szCs w:val="28"/>
        </w:rPr>
      </w:pPr>
      <w:r w:rsidRPr="007F1836">
        <w:rPr>
          <w:sz w:val="28"/>
          <w:szCs w:val="28"/>
        </w:rPr>
        <w:t>3-4 и 5-7 см</w:t>
      </w:r>
    </w:p>
    <w:p w:rsidR="00800FB4" w:rsidRPr="007F1836" w:rsidRDefault="00800FB4" w:rsidP="00800FB4">
      <w:pPr>
        <w:ind w:left="709"/>
        <w:jc w:val="both"/>
        <w:rPr>
          <w:sz w:val="28"/>
          <w:szCs w:val="28"/>
        </w:rPr>
      </w:pPr>
      <w:r w:rsidRPr="007F1836">
        <w:rPr>
          <w:sz w:val="28"/>
          <w:szCs w:val="28"/>
        </w:rPr>
        <w:t>5-7 и 9-10 см</w:t>
      </w:r>
    </w:p>
    <w:p w:rsidR="00800FB4" w:rsidRPr="007F1836" w:rsidRDefault="00800FB4" w:rsidP="00800FB4">
      <w:pPr>
        <w:ind w:left="709"/>
        <w:jc w:val="both"/>
        <w:rPr>
          <w:sz w:val="28"/>
          <w:szCs w:val="28"/>
        </w:rPr>
      </w:pPr>
      <w:r w:rsidRPr="007F1836">
        <w:rPr>
          <w:sz w:val="28"/>
          <w:szCs w:val="28"/>
        </w:rPr>
        <w:t># Сглаженность «талии» сердца бывает при:</w:t>
      </w:r>
    </w:p>
    <w:p w:rsidR="00800FB4" w:rsidRPr="007F1836" w:rsidRDefault="00800FB4" w:rsidP="00800FB4">
      <w:pPr>
        <w:ind w:left="709"/>
        <w:jc w:val="both"/>
        <w:rPr>
          <w:sz w:val="28"/>
          <w:szCs w:val="28"/>
        </w:rPr>
      </w:pPr>
      <w:r w:rsidRPr="007F1836">
        <w:rPr>
          <w:sz w:val="28"/>
          <w:szCs w:val="28"/>
        </w:rPr>
        <w:t>+митральном стенозе</w:t>
      </w:r>
    </w:p>
    <w:p w:rsidR="00800FB4" w:rsidRPr="007F1836" w:rsidRDefault="00800FB4" w:rsidP="00800FB4">
      <w:pPr>
        <w:ind w:left="709"/>
        <w:jc w:val="both"/>
        <w:rPr>
          <w:sz w:val="28"/>
          <w:szCs w:val="28"/>
        </w:rPr>
      </w:pPr>
      <w:r w:rsidRPr="007F1836">
        <w:rPr>
          <w:sz w:val="28"/>
          <w:szCs w:val="28"/>
        </w:rPr>
        <w:t>аортальном стенозе</w:t>
      </w:r>
    </w:p>
    <w:p w:rsidR="00800FB4" w:rsidRPr="007F1836" w:rsidRDefault="00800FB4" w:rsidP="00800FB4">
      <w:pPr>
        <w:ind w:left="709"/>
        <w:jc w:val="both"/>
        <w:rPr>
          <w:sz w:val="28"/>
          <w:szCs w:val="28"/>
        </w:rPr>
      </w:pPr>
      <w:r w:rsidRPr="007F1836">
        <w:rPr>
          <w:sz w:val="28"/>
          <w:szCs w:val="28"/>
        </w:rPr>
        <w:t>аортальной недостаточности</w:t>
      </w:r>
    </w:p>
    <w:p w:rsidR="00800FB4" w:rsidRPr="007F1836" w:rsidRDefault="00800FB4" w:rsidP="00800FB4">
      <w:pPr>
        <w:ind w:left="709"/>
        <w:jc w:val="both"/>
        <w:rPr>
          <w:sz w:val="28"/>
          <w:szCs w:val="28"/>
        </w:rPr>
      </w:pPr>
      <w:r w:rsidRPr="007F1836">
        <w:rPr>
          <w:sz w:val="28"/>
          <w:szCs w:val="28"/>
        </w:rPr>
        <w:t># При перкуссии легких линия Элиса-Дамуазо определяется:</w:t>
      </w:r>
    </w:p>
    <w:p w:rsidR="00800FB4" w:rsidRPr="007F1836" w:rsidRDefault="00800FB4" w:rsidP="00800FB4">
      <w:pPr>
        <w:ind w:left="709"/>
        <w:jc w:val="both"/>
        <w:rPr>
          <w:sz w:val="28"/>
          <w:szCs w:val="28"/>
        </w:rPr>
      </w:pPr>
      <w:r w:rsidRPr="007F1836">
        <w:rPr>
          <w:sz w:val="28"/>
          <w:szCs w:val="28"/>
        </w:rPr>
        <w:t>гидроторакс</w:t>
      </w:r>
    </w:p>
    <w:p w:rsidR="00800FB4" w:rsidRPr="007F1836" w:rsidRDefault="00800FB4" w:rsidP="00800FB4">
      <w:pPr>
        <w:ind w:left="709"/>
        <w:jc w:val="both"/>
        <w:rPr>
          <w:sz w:val="28"/>
          <w:szCs w:val="28"/>
        </w:rPr>
      </w:pPr>
      <w:r w:rsidRPr="007F1836">
        <w:rPr>
          <w:sz w:val="28"/>
          <w:szCs w:val="28"/>
        </w:rPr>
        <w:t>пневмоторакс</w:t>
      </w:r>
    </w:p>
    <w:p w:rsidR="00800FB4" w:rsidRPr="007F1836" w:rsidRDefault="00800FB4" w:rsidP="00800FB4">
      <w:pPr>
        <w:ind w:left="709"/>
        <w:jc w:val="both"/>
        <w:rPr>
          <w:sz w:val="28"/>
          <w:szCs w:val="28"/>
        </w:rPr>
      </w:pPr>
      <w:r w:rsidRPr="007F1836">
        <w:rPr>
          <w:sz w:val="28"/>
          <w:szCs w:val="28"/>
        </w:rPr>
        <w:t>+экссудативный плеврит</w:t>
      </w:r>
    </w:p>
    <w:p w:rsidR="00800FB4" w:rsidRPr="007F1836" w:rsidRDefault="00800FB4" w:rsidP="00800FB4">
      <w:pPr>
        <w:ind w:left="709"/>
        <w:jc w:val="both"/>
        <w:rPr>
          <w:sz w:val="28"/>
          <w:szCs w:val="28"/>
        </w:rPr>
      </w:pPr>
      <w:r w:rsidRPr="007F1836">
        <w:rPr>
          <w:sz w:val="28"/>
          <w:szCs w:val="28"/>
        </w:rPr>
        <w:t># Граница абсолютной сердечной тупости увеличивается при:</w:t>
      </w:r>
    </w:p>
    <w:p w:rsidR="00800FB4" w:rsidRPr="007F1836" w:rsidRDefault="00800FB4" w:rsidP="00800FB4">
      <w:pPr>
        <w:ind w:left="709"/>
        <w:jc w:val="both"/>
        <w:rPr>
          <w:sz w:val="28"/>
          <w:szCs w:val="28"/>
          <w:u w:val="single"/>
        </w:rPr>
      </w:pPr>
      <w:r w:rsidRPr="007F1836">
        <w:rPr>
          <w:sz w:val="28"/>
          <w:szCs w:val="28"/>
        </w:rPr>
        <w:t>+гипертрофии правого желудочка</w:t>
      </w:r>
    </w:p>
    <w:p w:rsidR="00800FB4" w:rsidRPr="007F1836" w:rsidRDefault="00800FB4" w:rsidP="00800FB4">
      <w:pPr>
        <w:ind w:left="709"/>
        <w:jc w:val="both"/>
        <w:rPr>
          <w:sz w:val="28"/>
          <w:szCs w:val="28"/>
        </w:rPr>
      </w:pPr>
      <w:r w:rsidRPr="007F1836">
        <w:rPr>
          <w:sz w:val="28"/>
          <w:szCs w:val="28"/>
        </w:rPr>
        <w:t>гипертрофии левого желудочка</w:t>
      </w:r>
    </w:p>
    <w:p w:rsidR="00800FB4" w:rsidRPr="007F1836" w:rsidRDefault="00800FB4" w:rsidP="00800FB4">
      <w:pPr>
        <w:ind w:left="709"/>
        <w:jc w:val="both"/>
        <w:rPr>
          <w:sz w:val="28"/>
          <w:szCs w:val="28"/>
        </w:rPr>
      </w:pPr>
      <w:r w:rsidRPr="007F1836">
        <w:rPr>
          <w:sz w:val="28"/>
          <w:szCs w:val="28"/>
        </w:rPr>
        <w:t>гипертрофии правого предсердия</w:t>
      </w:r>
    </w:p>
    <w:p w:rsidR="00800FB4" w:rsidRPr="007F1836" w:rsidRDefault="00800FB4" w:rsidP="00800FB4">
      <w:pPr>
        <w:ind w:left="709"/>
        <w:rPr>
          <w:sz w:val="28"/>
          <w:szCs w:val="28"/>
        </w:rPr>
      </w:pPr>
      <w:r w:rsidRPr="007F1836">
        <w:rPr>
          <w:sz w:val="28"/>
          <w:szCs w:val="28"/>
          <w:lang w:val="en-US"/>
        </w:rPr>
        <w:t>U</w:t>
      </w:r>
      <w:r w:rsidRPr="007F1836">
        <w:rPr>
          <w:sz w:val="28"/>
          <w:szCs w:val="28"/>
        </w:rPr>
        <w:t>3 Аускультация, как метод врачебного исследования.</w:t>
      </w:r>
    </w:p>
    <w:p w:rsidR="00800FB4" w:rsidRPr="007F1836" w:rsidRDefault="00800FB4" w:rsidP="00800FB4">
      <w:pPr>
        <w:ind w:left="709"/>
        <w:rPr>
          <w:sz w:val="28"/>
          <w:szCs w:val="28"/>
        </w:rPr>
      </w:pPr>
      <w:r w:rsidRPr="007F1836">
        <w:rPr>
          <w:sz w:val="28"/>
          <w:szCs w:val="28"/>
        </w:rPr>
        <w:t># Метод аускультации впервые был открыт:</w:t>
      </w:r>
    </w:p>
    <w:p w:rsidR="00800FB4" w:rsidRPr="007F1836" w:rsidRDefault="00800FB4" w:rsidP="00800FB4">
      <w:pPr>
        <w:ind w:left="709"/>
        <w:rPr>
          <w:sz w:val="28"/>
          <w:szCs w:val="28"/>
        </w:rPr>
      </w:pPr>
      <w:r w:rsidRPr="007F1836">
        <w:rPr>
          <w:sz w:val="28"/>
          <w:szCs w:val="28"/>
        </w:rPr>
        <w:t>Ауэнбруггером</w:t>
      </w:r>
    </w:p>
    <w:p w:rsidR="00800FB4" w:rsidRPr="007F1836" w:rsidRDefault="00800FB4" w:rsidP="00800FB4">
      <w:pPr>
        <w:ind w:left="709"/>
        <w:rPr>
          <w:sz w:val="28"/>
          <w:szCs w:val="28"/>
        </w:rPr>
      </w:pPr>
      <w:r w:rsidRPr="007F1836">
        <w:rPr>
          <w:sz w:val="28"/>
          <w:szCs w:val="28"/>
        </w:rPr>
        <w:t>+Лаэннеком</w:t>
      </w:r>
    </w:p>
    <w:p w:rsidR="00800FB4" w:rsidRPr="007F1836" w:rsidRDefault="00800FB4" w:rsidP="00800FB4">
      <w:pPr>
        <w:ind w:left="709"/>
        <w:rPr>
          <w:sz w:val="28"/>
          <w:szCs w:val="28"/>
        </w:rPr>
      </w:pPr>
      <w:r w:rsidRPr="007F1836">
        <w:rPr>
          <w:sz w:val="28"/>
          <w:szCs w:val="28"/>
        </w:rPr>
        <w:t>Корвизаром</w:t>
      </w:r>
    </w:p>
    <w:p w:rsidR="00800FB4" w:rsidRPr="007F1836" w:rsidRDefault="00800FB4" w:rsidP="00800FB4">
      <w:pPr>
        <w:ind w:left="709"/>
        <w:rPr>
          <w:sz w:val="28"/>
          <w:szCs w:val="28"/>
        </w:rPr>
      </w:pPr>
      <w:r w:rsidRPr="007F1836">
        <w:rPr>
          <w:sz w:val="28"/>
          <w:szCs w:val="28"/>
        </w:rPr>
        <w:lastRenderedPageBreak/>
        <w:t>Боткиным</w:t>
      </w:r>
    </w:p>
    <w:p w:rsidR="00800FB4" w:rsidRPr="007F1836" w:rsidRDefault="00800FB4" w:rsidP="00800FB4">
      <w:pPr>
        <w:ind w:left="709"/>
        <w:jc w:val="both"/>
        <w:rPr>
          <w:sz w:val="28"/>
          <w:szCs w:val="28"/>
        </w:rPr>
      </w:pPr>
      <w:r w:rsidRPr="007F1836">
        <w:rPr>
          <w:sz w:val="28"/>
          <w:szCs w:val="28"/>
        </w:rPr>
        <w:t># Бронхиальное дыхание выслушивается:</w:t>
      </w:r>
    </w:p>
    <w:p w:rsidR="00800FB4" w:rsidRPr="007F1836" w:rsidRDefault="00800FB4" w:rsidP="00800FB4">
      <w:pPr>
        <w:ind w:left="709"/>
        <w:jc w:val="both"/>
        <w:rPr>
          <w:sz w:val="28"/>
          <w:szCs w:val="28"/>
        </w:rPr>
      </w:pPr>
      <w:r w:rsidRPr="007F1836">
        <w:rPr>
          <w:sz w:val="28"/>
          <w:szCs w:val="28"/>
        </w:rPr>
        <w:t>на вдохе</w:t>
      </w:r>
    </w:p>
    <w:p w:rsidR="00800FB4" w:rsidRPr="007F1836" w:rsidRDefault="00800FB4" w:rsidP="00800FB4">
      <w:pPr>
        <w:ind w:left="709"/>
        <w:jc w:val="both"/>
        <w:rPr>
          <w:sz w:val="28"/>
          <w:szCs w:val="28"/>
        </w:rPr>
      </w:pPr>
      <w:r w:rsidRPr="007F1836">
        <w:rPr>
          <w:sz w:val="28"/>
          <w:szCs w:val="28"/>
        </w:rPr>
        <w:t>на выдохе</w:t>
      </w:r>
    </w:p>
    <w:p w:rsidR="00800FB4" w:rsidRPr="007F1836" w:rsidRDefault="00800FB4" w:rsidP="00800FB4">
      <w:pPr>
        <w:ind w:left="709"/>
        <w:jc w:val="both"/>
        <w:rPr>
          <w:sz w:val="28"/>
          <w:szCs w:val="28"/>
        </w:rPr>
      </w:pPr>
      <w:r w:rsidRPr="007F1836">
        <w:rPr>
          <w:sz w:val="28"/>
          <w:szCs w:val="28"/>
        </w:rPr>
        <w:t>+на вдохе и выдохе</w:t>
      </w:r>
    </w:p>
    <w:p w:rsidR="00800FB4" w:rsidRPr="007F1836" w:rsidRDefault="00800FB4" w:rsidP="00800FB4">
      <w:pPr>
        <w:ind w:left="709"/>
        <w:jc w:val="both"/>
        <w:rPr>
          <w:sz w:val="28"/>
          <w:szCs w:val="28"/>
        </w:rPr>
      </w:pPr>
      <w:r w:rsidRPr="007F1836">
        <w:rPr>
          <w:sz w:val="28"/>
          <w:szCs w:val="28"/>
        </w:rPr>
        <w:t>на вдохе и первой трети выдоха</w:t>
      </w:r>
    </w:p>
    <w:p w:rsidR="00800FB4" w:rsidRPr="007F1836" w:rsidRDefault="00800FB4" w:rsidP="00800FB4">
      <w:pPr>
        <w:ind w:left="709"/>
        <w:jc w:val="both"/>
        <w:rPr>
          <w:sz w:val="28"/>
          <w:szCs w:val="28"/>
        </w:rPr>
      </w:pPr>
      <w:r w:rsidRPr="007F1836">
        <w:rPr>
          <w:sz w:val="28"/>
          <w:szCs w:val="28"/>
        </w:rPr>
        <w:t># При эмфиземе легких дыхание:</w:t>
      </w:r>
    </w:p>
    <w:p w:rsidR="00800FB4" w:rsidRPr="007F1836" w:rsidRDefault="00800FB4" w:rsidP="00800FB4">
      <w:pPr>
        <w:ind w:left="709"/>
        <w:jc w:val="both"/>
        <w:rPr>
          <w:sz w:val="28"/>
          <w:szCs w:val="28"/>
        </w:rPr>
      </w:pPr>
      <w:r w:rsidRPr="007F1836">
        <w:rPr>
          <w:sz w:val="28"/>
          <w:szCs w:val="28"/>
        </w:rPr>
        <w:t>везикулярное</w:t>
      </w:r>
    </w:p>
    <w:p w:rsidR="00800FB4" w:rsidRPr="007F1836" w:rsidRDefault="00800FB4" w:rsidP="00800FB4">
      <w:pPr>
        <w:ind w:left="709"/>
        <w:jc w:val="both"/>
        <w:rPr>
          <w:sz w:val="28"/>
          <w:szCs w:val="28"/>
        </w:rPr>
      </w:pPr>
      <w:r w:rsidRPr="007F1836">
        <w:rPr>
          <w:sz w:val="28"/>
          <w:szCs w:val="28"/>
        </w:rPr>
        <w:t>бронхиальное</w:t>
      </w:r>
    </w:p>
    <w:p w:rsidR="00800FB4" w:rsidRPr="007F1836" w:rsidRDefault="00800FB4" w:rsidP="00800FB4">
      <w:pPr>
        <w:ind w:left="709"/>
        <w:jc w:val="both"/>
        <w:rPr>
          <w:sz w:val="28"/>
          <w:szCs w:val="28"/>
        </w:rPr>
      </w:pPr>
      <w:r w:rsidRPr="007F1836">
        <w:rPr>
          <w:sz w:val="28"/>
          <w:szCs w:val="28"/>
        </w:rPr>
        <w:t>жесткое</w:t>
      </w:r>
    </w:p>
    <w:p w:rsidR="00800FB4" w:rsidRPr="007F1836" w:rsidRDefault="00800FB4" w:rsidP="00800FB4">
      <w:pPr>
        <w:ind w:left="709"/>
        <w:jc w:val="both"/>
        <w:rPr>
          <w:sz w:val="28"/>
          <w:szCs w:val="28"/>
        </w:rPr>
      </w:pPr>
      <w:r w:rsidRPr="007F1836">
        <w:rPr>
          <w:sz w:val="28"/>
          <w:szCs w:val="28"/>
        </w:rPr>
        <w:t>+везикулярное ослабленное</w:t>
      </w:r>
    </w:p>
    <w:p w:rsidR="00800FB4" w:rsidRPr="007F1836" w:rsidRDefault="00800FB4" w:rsidP="00800FB4">
      <w:pPr>
        <w:ind w:left="709"/>
        <w:jc w:val="both"/>
        <w:rPr>
          <w:sz w:val="28"/>
          <w:szCs w:val="28"/>
        </w:rPr>
      </w:pPr>
      <w:r w:rsidRPr="007F1836">
        <w:rPr>
          <w:sz w:val="28"/>
          <w:szCs w:val="28"/>
        </w:rPr>
        <w:t># Сухие хрипы образуются при:</w:t>
      </w:r>
    </w:p>
    <w:p w:rsidR="00800FB4" w:rsidRPr="007F1836" w:rsidRDefault="00800FB4" w:rsidP="00800FB4">
      <w:pPr>
        <w:ind w:left="709"/>
        <w:jc w:val="both"/>
        <w:rPr>
          <w:sz w:val="28"/>
          <w:szCs w:val="28"/>
        </w:rPr>
      </w:pPr>
      <w:r w:rsidRPr="007F1836">
        <w:rPr>
          <w:sz w:val="28"/>
          <w:szCs w:val="28"/>
        </w:rPr>
        <w:t>разлипании стенок альвеол</w:t>
      </w:r>
    </w:p>
    <w:p w:rsidR="00800FB4" w:rsidRPr="007F1836" w:rsidRDefault="00800FB4" w:rsidP="00800FB4">
      <w:pPr>
        <w:ind w:left="709"/>
        <w:jc w:val="both"/>
        <w:rPr>
          <w:sz w:val="28"/>
          <w:szCs w:val="28"/>
        </w:rPr>
      </w:pPr>
      <w:r w:rsidRPr="007F1836">
        <w:rPr>
          <w:sz w:val="28"/>
          <w:szCs w:val="28"/>
        </w:rPr>
        <w:t>+набухании слизистой бронхов и их спазме</w:t>
      </w:r>
    </w:p>
    <w:p w:rsidR="00800FB4" w:rsidRPr="007F1836" w:rsidRDefault="00800FB4" w:rsidP="00800FB4">
      <w:pPr>
        <w:ind w:left="709"/>
        <w:jc w:val="both"/>
        <w:rPr>
          <w:sz w:val="28"/>
          <w:szCs w:val="28"/>
        </w:rPr>
      </w:pPr>
      <w:r w:rsidRPr="007F1836">
        <w:rPr>
          <w:sz w:val="28"/>
          <w:szCs w:val="28"/>
        </w:rPr>
        <w:t>наличии жидкой мокроты в просвете бронха</w:t>
      </w:r>
    </w:p>
    <w:p w:rsidR="00800FB4" w:rsidRPr="007F1836" w:rsidRDefault="00800FB4" w:rsidP="00800FB4">
      <w:pPr>
        <w:ind w:left="709"/>
        <w:jc w:val="both"/>
        <w:rPr>
          <w:sz w:val="28"/>
          <w:szCs w:val="28"/>
        </w:rPr>
      </w:pPr>
      <w:r w:rsidRPr="007F1836">
        <w:rPr>
          <w:sz w:val="28"/>
          <w:szCs w:val="28"/>
        </w:rPr>
        <w:t>инфильтрации легочной ткани.</w:t>
      </w:r>
    </w:p>
    <w:p w:rsidR="00800FB4" w:rsidRPr="007F1836" w:rsidRDefault="00800FB4" w:rsidP="00800FB4">
      <w:pPr>
        <w:tabs>
          <w:tab w:val="left" w:pos="540"/>
        </w:tabs>
        <w:ind w:left="709"/>
        <w:jc w:val="both"/>
        <w:rPr>
          <w:sz w:val="28"/>
          <w:szCs w:val="28"/>
        </w:rPr>
      </w:pPr>
      <w:r w:rsidRPr="007F1836">
        <w:rPr>
          <w:sz w:val="28"/>
          <w:szCs w:val="28"/>
        </w:rPr>
        <w:t># Почему после откашливания уменьшается количество басовых сухих хрипов:</w:t>
      </w:r>
    </w:p>
    <w:p w:rsidR="00800FB4" w:rsidRPr="007F1836" w:rsidRDefault="00800FB4" w:rsidP="00800FB4">
      <w:pPr>
        <w:ind w:left="709"/>
        <w:jc w:val="both"/>
        <w:rPr>
          <w:sz w:val="28"/>
          <w:szCs w:val="28"/>
        </w:rPr>
      </w:pPr>
      <w:r w:rsidRPr="007F1836">
        <w:rPr>
          <w:sz w:val="28"/>
          <w:szCs w:val="28"/>
        </w:rPr>
        <w:t>уменьшается бронхоспазм</w:t>
      </w:r>
    </w:p>
    <w:p w:rsidR="00800FB4" w:rsidRPr="007F1836" w:rsidRDefault="00800FB4" w:rsidP="00800FB4">
      <w:pPr>
        <w:ind w:left="709"/>
        <w:jc w:val="both"/>
        <w:rPr>
          <w:sz w:val="28"/>
          <w:szCs w:val="28"/>
        </w:rPr>
      </w:pPr>
      <w:r w:rsidRPr="007F1836">
        <w:rPr>
          <w:sz w:val="28"/>
          <w:szCs w:val="28"/>
        </w:rPr>
        <w:t>уменьшается отек слизистой бронхов</w:t>
      </w:r>
    </w:p>
    <w:p w:rsidR="00800FB4" w:rsidRPr="007F1836" w:rsidRDefault="00800FB4" w:rsidP="00800FB4">
      <w:pPr>
        <w:ind w:left="709"/>
        <w:jc w:val="both"/>
        <w:rPr>
          <w:sz w:val="28"/>
          <w:szCs w:val="28"/>
        </w:rPr>
      </w:pPr>
      <w:r w:rsidRPr="007F1836">
        <w:rPr>
          <w:sz w:val="28"/>
          <w:szCs w:val="28"/>
        </w:rPr>
        <w:t>+откашливается вязкая мокрота</w:t>
      </w:r>
    </w:p>
    <w:p w:rsidR="00800FB4" w:rsidRPr="007F1836" w:rsidRDefault="00800FB4" w:rsidP="00800FB4">
      <w:pPr>
        <w:ind w:left="709"/>
        <w:jc w:val="both"/>
        <w:rPr>
          <w:sz w:val="28"/>
          <w:szCs w:val="28"/>
        </w:rPr>
      </w:pPr>
      <w:r w:rsidRPr="007F1836">
        <w:rPr>
          <w:sz w:val="28"/>
          <w:szCs w:val="28"/>
        </w:rPr>
        <w:t xml:space="preserve"># Бронхиальное дыхание по типу «амфорического» выслушивается: </w:t>
      </w:r>
    </w:p>
    <w:p w:rsidR="00800FB4" w:rsidRPr="007F1836" w:rsidRDefault="00800FB4" w:rsidP="00800FB4">
      <w:pPr>
        <w:ind w:left="709"/>
        <w:jc w:val="both"/>
        <w:rPr>
          <w:sz w:val="28"/>
          <w:szCs w:val="28"/>
        </w:rPr>
      </w:pPr>
      <w:r w:rsidRPr="007F1836">
        <w:rPr>
          <w:sz w:val="28"/>
          <w:szCs w:val="28"/>
        </w:rPr>
        <w:t>+полости в легком, сообщающейся с бронхом</w:t>
      </w:r>
    </w:p>
    <w:p w:rsidR="00800FB4" w:rsidRPr="007F1836" w:rsidRDefault="00800FB4" w:rsidP="00800FB4">
      <w:pPr>
        <w:ind w:left="709"/>
        <w:jc w:val="both"/>
        <w:rPr>
          <w:sz w:val="28"/>
          <w:szCs w:val="28"/>
        </w:rPr>
      </w:pPr>
      <w:r w:rsidRPr="007F1836">
        <w:rPr>
          <w:sz w:val="28"/>
          <w:szCs w:val="28"/>
        </w:rPr>
        <w:t>эмфиземе легких</w:t>
      </w:r>
    </w:p>
    <w:p w:rsidR="00800FB4" w:rsidRPr="007F1836" w:rsidRDefault="00800FB4" w:rsidP="00800FB4">
      <w:pPr>
        <w:ind w:left="709"/>
        <w:jc w:val="both"/>
        <w:rPr>
          <w:sz w:val="28"/>
          <w:szCs w:val="28"/>
        </w:rPr>
      </w:pPr>
      <w:r w:rsidRPr="007F1836">
        <w:rPr>
          <w:sz w:val="28"/>
          <w:szCs w:val="28"/>
        </w:rPr>
        <w:t>обтурационном ателектазе</w:t>
      </w:r>
    </w:p>
    <w:p w:rsidR="00800FB4" w:rsidRPr="007F1836" w:rsidRDefault="00800FB4" w:rsidP="00800FB4">
      <w:pPr>
        <w:ind w:left="709"/>
        <w:jc w:val="both"/>
        <w:rPr>
          <w:sz w:val="28"/>
          <w:szCs w:val="28"/>
        </w:rPr>
      </w:pPr>
      <w:r w:rsidRPr="007F1836">
        <w:rPr>
          <w:sz w:val="28"/>
          <w:szCs w:val="28"/>
        </w:rPr>
        <w:t>гидроторакс</w:t>
      </w:r>
    </w:p>
    <w:p w:rsidR="00800FB4" w:rsidRPr="007F1836" w:rsidRDefault="00800FB4" w:rsidP="00800FB4">
      <w:pPr>
        <w:ind w:left="709"/>
        <w:jc w:val="both"/>
        <w:rPr>
          <w:sz w:val="28"/>
          <w:szCs w:val="28"/>
        </w:rPr>
      </w:pPr>
      <w:r w:rsidRPr="007F1836">
        <w:rPr>
          <w:sz w:val="28"/>
          <w:szCs w:val="28"/>
        </w:rPr>
        <w:t># Систолический шум над верхушкой сердца характерен для:</w:t>
      </w:r>
    </w:p>
    <w:p w:rsidR="00800FB4" w:rsidRPr="007F1836" w:rsidRDefault="00800FB4" w:rsidP="00800FB4">
      <w:pPr>
        <w:ind w:left="709"/>
        <w:jc w:val="both"/>
        <w:rPr>
          <w:sz w:val="28"/>
          <w:szCs w:val="28"/>
        </w:rPr>
      </w:pPr>
      <w:r w:rsidRPr="007F1836">
        <w:rPr>
          <w:sz w:val="28"/>
          <w:szCs w:val="28"/>
        </w:rPr>
        <w:t>+недостаточности митрального клапана</w:t>
      </w:r>
    </w:p>
    <w:p w:rsidR="00800FB4" w:rsidRPr="007F1836" w:rsidRDefault="00800FB4" w:rsidP="00800FB4">
      <w:pPr>
        <w:ind w:left="709"/>
        <w:jc w:val="both"/>
        <w:rPr>
          <w:sz w:val="28"/>
          <w:szCs w:val="28"/>
        </w:rPr>
      </w:pPr>
      <w:r w:rsidRPr="007F1836">
        <w:rPr>
          <w:sz w:val="28"/>
          <w:szCs w:val="28"/>
        </w:rPr>
        <w:t>недостаточности  аортального клапана</w:t>
      </w:r>
    </w:p>
    <w:p w:rsidR="00800FB4" w:rsidRPr="007F1836" w:rsidRDefault="00800FB4" w:rsidP="00800FB4">
      <w:pPr>
        <w:ind w:left="709"/>
        <w:jc w:val="both"/>
        <w:rPr>
          <w:sz w:val="28"/>
          <w:szCs w:val="28"/>
        </w:rPr>
      </w:pPr>
      <w:r w:rsidRPr="007F1836">
        <w:rPr>
          <w:sz w:val="28"/>
          <w:szCs w:val="28"/>
        </w:rPr>
        <w:t>митрального стеноза</w:t>
      </w:r>
    </w:p>
    <w:p w:rsidR="00800FB4" w:rsidRPr="007F1836" w:rsidRDefault="00800FB4" w:rsidP="00800FB4">
      <w:pPr>
        <w:ind w:left="709"/>
        <w:jc w:val="both"/>
        <w:rPr>
          <w:sz w:val="28"/>
          <w:szCs w:val="28"/>
        </w:rPr>
      </w:pPr>
      <w:r w:rsidRPr="007F1836">
        <w:rPr>
          <w:sz w:val="28"/>
          <w:szCs w:val="28"/>
        </w:rPr>
        <w:t>аортального стеноза</w:t>
      </w:r>
    </w:p>
    <w:p w:rsidR="00800FB4" w:rsidRPr="007F1836" w:rsidRDefault="00800FB4" w:rsidP="00800FB4">
      <w:pPr>
        <w:ind w:left="709"/>
        <w:jc w:val="both"/>
        <w:rPr>
          <w:sz w:val="28"/>
          <w:szCs w:val="28"/>
        </w:rPr>
      </w:pPr>
      <w:r w:rsidRPr="007F1836">
        <w:rPr>
          <w:sz w:val="28"/>
          <w:szCs w:val="28"/>
        </w:rPr>
        <w:t># В норме над легочными полями выслушивается дыхание:</w:t>
      </w:r>
    </w:p>
    <w:p w:rsidR="00800FB4" w:rsidRPr="007F1836" w:rsidRDefault="00800FB4" w:rsidP="00800FB4">
      <w:pPr>
        <w:pStyle w:val="af1"/>
        <w:ind w:left="709"/>
        <w:rPr>
          <w:rFonts w:ascii="Times New Roman" w:hAnsi="Times New Roman"/>
          <w:sz w:val="28"/>
          <w:szCs w:val="28"/>
        </w:rPr>
      </w:pPr>
      <w:r w:rsidRPr="007F1836">
        <w:rPr>
          <w:rFonts w:ascii="Times New Roman" w:hAnsi="Times New Roman"/>
          <w:sz w:val="28"/>
          <w:szCs w:val="28"/>
        </w:rPr>
        <w:t>бронхиальное</w:t>
      </w:r>
    </w:p>
    <w:p w:rsidR="00800FB4" w:rsidRPr="007F1836" w:rsidRDefault="00800FB4" w:rsidP="00800FB4">
      <w:pPr>
        <w:pStyle w:val="af1"/>
        <w:ind w:left="709"/>
        <w:rPr>
          <w:rFonts w:ascii="Times New Roman" w:hAnsi="Times New Roman"/>
          <w:sz w:val="28"/>
          <w:szCs w:val="28"/>
        </w:rPr>
      </w:pPr>
      <w:r w:rsidRPr="007F1836">
        <w:rPr>
          <w:rFonts w:ascii="Times New Roman" w:hAnsi="Times New Roman"/>
          <w:sz w:val="28"/>
          <w:szCs w:val="28"/>
        </w:rPr>
        <w:t>+везикулярное</w:t>
      </w:r>
    </w:p>
    <w:p w:rsidR="00800FB4" w:rsidRPr="007F1836" w:rsidRDefault="00800FB4" w:rsidP="00800FB4">
      <w:pPr>
        <w:pStyle w:val="af1"/>
        <w:ind w:left="709"/>
        <w:rPr>
          <w:rFonts w:ascii="Times New Roman" w:hAnsi="Times New Roman"/>
          <w:sz w:val="28"/>
          <w:szCs w:val="28"/>
        </w:rPr>
      </w:pPr>
      <w:r w:rsidRPr="007F1836">
        <w:rPr>
          <w:rFonts w:ascii="Times New Roman" w:hAnsi="Times New Roman"/>
          <w:sz w:val="28"/>
          <w:szCs w:val="28"/>
        </w:rPr>
        <w:t>ослабленное</w:t>
      </w:r>
    </w:p>
    <w:p w:rsidR="00800FB4" w:rsidRPr="007F1836" w:rsidRDefault="00800FB4" w:rsidP="00800FB4">
      <w:pPr>
        <w:pStyle w:val="af1"/>
        <w:ind w:left="709"/>
        <w:rPr>
          <w:rFonts w:ascii="Times New Roman" w:hAnsi="Times New Roman"/>
          <w:sz w:val="28"/>
          <w:szCs w:val="28"/>
        </w:rPr>
      </w:pPr>
      <w:r w:rsidRPr="007F1836">
        <w:rPr>
          <w:rFonts w:ascii="Times New Roman" w:hAnsi="Times New Roman"/>
          <w:sz w:val="28"/>
          <w:szCs w:val="28"/>
        </w:rPr>
        <w:t>легочное</w:t>
      </w:r>
    </w:p>
    <w:p w:rsidR="00800FB4" w:rsidRPr="007F1836" w:rsidRDefault="00800FB4" w:rsidP="00800FB4">
      <w:pPr>
        <w:ind w:left="709"/>
        <w:jc w:val="both"/>
        <w:rPr>
          <w:sz w:val="28"/>
          <w:szCs w:val="28"/>
        </w:rPr>
      </w:pPr>
      <w:r w:rsidRPr="007F1836">
        <w:rPr>
          <w:sz w:val="28"/>
          <w:szCs w:val="28"/>
        </w:rPr>
        <w:t># При уплотнении легочной ткани определяется дыхание:</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ослабленное везикулярное</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+бронхиальное</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жесткое</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бронховезикулярное</w:t>
      </w:r>
    </w:p>
    <w:p w:rsidR="00800FB4" w:rsidRPr="007F1836" w:rsidRDefault="00800FB4" w:rsidP="00800FB4">
      <w:pPr>
        <w:ind w:left="709"/>
        <w:jc w:val="both"/>
        <w:rPr>
          <w:sz w:val="28"/>
          <w:szCs w:val="28"/>
        </w:rPr>
      </w:pPr>
      <w:r w:rsidRPr="007F1836">
        <w:rPr>
          <w:sz w:val="28"/>
          <w:szCs w:val="28"/>
        </w:rPr>
        <w:t># Бронхиальное дыхание выслушивается:</w:t>
      </w:r>
    </w:p>
    <w:p w:rsidR="00800FB4" w:rsidRPr="007F1836" w:rsidRDefault="00800FB4" w:rsidP="00800FB4">
      <w:pPr>
        <w:pStyle w:val="af1"/>
        <w:ind w:left="709"/>
        <w:rPr>
          <w:rFonts w:ascii="Times New Roman" w:hAnsi="Times New Roman"/>
          <w:sz w:val="28"/>
          <w:szCs w:val="28"/>
        </w:rPr>
      </w:pPr>
      <w:r w:rsidRPr="007F1836">
        <w:rPr>
          <w:rFonts w:ascii="Times New Roman" w:hAnsi="Times New Roman"/>
          <w:sz w:val="28"/>
          <w:szCs w:val="28"/>
        </w:rPr>
        <w:t>на вдохе</w:t>
      </w:r>
    </w:p>
    <w:p w:rsidR="00800FB4" w:rsidRPr="007F1836" w:rsidRDefault="00800FB4" w:rsidP="00800FB4">
      <w:pPr>
        <w:pStyle w:val="af1"/>
        <w:ind w:left="709"/>
        <w:rPr>
          <w:rFonts w:ascii="Times New Roman" w:hAnsi="Times New Roman"/>
          <w:sz w:val="28"/>
          <w:szCs w:val="28"/>
        </w:rPr>
      </w:pPr>
      <w:r w:rsidRPr="007F1836">
        <w:rPr>
          <w:rFonts w:ascii="Times New Roman" w:hAnsi="Times New Roman"/>
          <w:sz w:val="28"/>
          <w:szCs w:val="28"/>
        </w:rPr>
        <w:t>на выдохе</w:t>
      </w:r>
    </w:p>
    <w:p w:rsidR="00800FB4" w:rsidRPr="007F1836" w:rsidRDefault="00800FB4" w:rsidP="00800FB4">
      <w:pPr>
        <w:pStyle w:val="af1"/>
        <w:ind w:left="709"/>
        <w:rPr>
          <w:rFonts w:ascii="Times New Roman" w:hAnsi="Times New Roman"/>
          <w:sz w:val="28"/>
          <w:szCs w:val="28"/>
        </w:rPr>
      </w:pPr>
      <w:r w:rsidRPr="007F1836">
        <w:rPr>
          <w:rFonts w:ascii="Times New Roman" w:hAnsi="Times New Roman"/>
          <w:sz w:val="28"/>
          <w:szCs w:val="28"/>
        </w:rPr>
        <w:t>+на вдохе и выдохе</w:t>
      </w:r>
    </w:p>
    <w:p w:rsidR="00800FB4" w:rsidRPr="007F1836" w:rsidRDefault="00800FB4" w:rsidP="00800FB4">
      <w:pPr>
        <w:pStyle w:val="af1"/>
        <w:ind w:left="709"/>
        <w:rPr>
          <w:rFonts w:ascii="Times New Roman" w:hAnsi="Times New Roman"/>
          <w:sz w:val="28"/>
          <w:szCs w:val="28"/>
        </w:rPr>
      </w:pPr>
      <w:r w:rsidRPr="007F1836">
        <w:rPr>
          <w:rFonts w:ascii="Times New Roman" w:hAnsi="Times New Roman"/>
          <w:sz w:val="28"/>
          <w:szCs w:val="28"/>
        </w:rPr>
        <w:t>на вдохе и первой трети выдоха</w:t>
      </w:r>
    </w:p>
    <w:p w:rsidR="00800FB4" w:rsidRPr="007F1836" w:rsidRDefault="00800FB4" w:rsidP="00800FB4">
      <w:pPr>
        <w:ind w:left="709"/>
        <w:jc w:val="both"/>
        <w:rPr>
          <w:sz w:val="28"/>
          <w:szCs w:val="28"/>
        </w:rPr>
      </w:pPr>
      <w:r w:rsidRPr="007F1836">
        <w:rPr>
          <w:sz w:val="28"/>
          <w:szCs w:val="28"/>
        </w:rPr>
        <w:lastRenderedPageBreak/>
        <w:t># При аускультации крепитация выслушивается:</w:t>
      </w:r>
    </w:p>
    <w:p w:rsidR="00800FB4" w:rsidRPr="007F1836" w:rsidRDefault="00800FB4" w:rsidP="00800FB4">
      <w:pPr>
        <w:pStyle w:val="a6"/>
        <w:ind w:left="709" w:firstLine="0"/>
        <w:rPr>
          <w:rFonts w:ascii="Times New Roman" w:hAnsi="Times New Roman"/>
          <w:sz w:val="28"/>
          <w:szCs w:val="28"/>
          <w:u w:val="single"/>
        </w:rPr>
      </w:pPr>
      <w:r w:rsidRPr="007F1836">
        <w:rPr>
          <w:rFonts w:ascii="Times New Roman" w:hAnsi="Times New Roman"/>
          <w:sz w:val="28"/>
          <w:szCs w:val="28"/>
        </w:rPr>
        <w:t>только на вдохе</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только на выдохе</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на вдохе и выдохе</w:t>
      </w:r>
    </w:p>
    <w:p w:rsidR="00800FB4" w:rsidRPr="007F1836" w:rsidRDefault="00800FB4" w:rsidP="00800FB4">
      <w:pPr>
        <w:pStyle w:val="a6"/>
        <w:ind w:left="709" w:firstLine="0"/>
        <w:rPr>
          <w:rFonts w:ascii="Times New Roman" w:hAnsi="Times New Roman"/>
          <w:sz w:val="28"/>
          <w:szCs w:val="28"/>
        </w:rPr>
      </w:pPr>
      <w:r w:rsidRPr="007F1836">
        <w:rPr>
          <w:rFonts w:ascii="Times New Roman" w:hAnsi="Times New Roman"/>
          <w:sz w:val="28"/>
          <w:szCs w:val="28"/>
        </w:rPr>
        <w:t># С какой целью используется дополнительный прием при аускультации легких – надавливание стетоскопом на грудную клетку:</w:t>
      </w:r>
    </w:p>
    <w:p w:rsidR="00800FB4" w:rsidRPr="007F1836" w:rsidRDefault="00800FB4" w:rsidP="00800FB4">
      <w:pPr>
        <w:ind w:left="709"/>
        <w:jc w:val="both"/>
        <w:rPr>
          <w:sz w:val="28"/>
          <w:szCs w:val="28"/>
        </w:rPr>
      </w:pPr>
      <w:r w:rsidRPr="007F1836">
        <w:rPr>
          <w:sz w:val="28"/>
          <w:szCs w:val="28"/>
        </w:rPr>
        <w:t>+с целью отличить шум трения плевры от крепитации и хрипов</w:t>
      </w:r>
    </w:p>
    <w:p w:rsidR="00800FB4" w:rsidRPr="007F1836" w:rsidRDefault="00800FB4" w:rsidP="00800FB4">
      <w:pPr>
        <w:ind w:left="709"/>
        <w:jc w:val="both"/>
        <w:rPr>
          <w:sz w:val="28"/>
          <w:szCs w:val="28"/>
        </w:rPr>
      </w:pPr>
      <w:r w:rsidRPr="007F1836">
        <w:rPr>
          <w:sz w:val="28"/>
          <w:szCs w:val="28"/>
        </w:rPr>
        <w:t>для выявления скрытой бронхиальной обструкции</w:t>
      </w:r>
    </w:p>
    <w:p w:rsidR="00800FB4" w:rsidRPr="007F1836" w:rsidRDefault="00800FB4" w:rsidP="00800FB4">
      <w:pPr>
        <w:ind w:left="709"/>
        <w:jc w:val="both"/>
        <w:rPr>
          <w:sz w:val="28"/>
          <w:szCs w:val="28"/>
        </w:rPr>
      </w:pPr>
      <w:r w:rsidRPr="007F1836">
        <w:rPr>
          <w:sz w:val="28"/>
          <w:szCs w:val="28"/>
        </w:rPr>
        <w:t>с целью отличить сухие хрипы от влажных</w:t>
      </w:r>
    </w:p>
    <w:p w:rsidR="00800FB4" w:rsidRPr="007F1836" w:rsidRDefault="00800FB4" w:rsidP="00800FB4">
      <w:pPr>
        <w:ind w:left="709"/>
        <w:jc w:val="both"/>
        <w:rPr>
          <w:sz w:val="28"/>
          <w:szCs w:val="28"/>
        </w:rPr>
      </w:pPr>
      <w:r w:rsidRPr="007F1836">
        <w:rPr>
          <w:sz w:val="28"/>
          <w:szCs w:val="28"/>
        </w:rPr>
        <w:t>с целью отличить хрипы от крепитации или шума трения плевры</w:t>
      </w:r>
    </w:p>
    <w:p w:rsidR="00800FB4" w:rsidRPr="007F1836" w:rsidRDefault="00800FB4" w:rsidP="00800FB4">
      <w:pPr>
        <w:ind w:left="709"/>
        <w:jc w:val="both"/>
        <w:rPr>
          <w:sz w:val="28"/>
          <w:szCs w:val="28"/>
        </w:rPr>
      </w:pPr>
      <w:r w:rsidRPr="007F1836">
        <w:rPr>
          <w:sz w:val="28"/>
          <w:szCs w:val="28"/>
        </w:rPr>
        <w:t>для лучшего выслушивания патологического бронхиального дыхания</w:t>
      </w:r>
    </w:p>
    <w:p w:rsidR="00800FB4" w:rsidRPr="007F1836" w:rsidRDefault="00800FB4" w:rsidP="00800FB4">
      <w:pPr>
        <w:autoSpaceDE w:val="0"/>
        <w:autoSpaceDN w:val="0"/>
        <w:ind w:left="709"/>
        <w:jc w:val="both"/>
        <w:rPr>
          <w:sz w:val="28"/>
          <w:szCs w:val="28"/>
        </w:rPr>
      </w:pPr>
      <w:r w:rsidRPr="007F1836">
        <w:rPr>
          <w:sz w:val="28"/>
          <w:szCs w:val="28"/>
        </w:rPr>
        <w:t># Чем обусловлено появление влажных мелкопузырчатых незвонких хрипов:</w:t>
      </w:r>
    </w:p>
    <w:p w:rsidR="00800FB4" w:rsidRPr="007F1836" w:rsidRDefault="00800FB4" w:rsidP="00800FB4">
      <w:pPr>
        <w:ind w:left="709"/>
        <w:jc w:val="both"/>
        <w:rPr>
          <w:sz w:val="28"/>
          <w:szCs w:val="28"/>
        </w:rPr>
      </w:pPr>
      <w:r w:rsidRPr="007F1836">
        <w:rPr>
          <w:sz w:val="28"/>
          <w:szCs w:val="28"/>
        </w:rPr>
        <w:t>вязкая мокрота в крупных бронхах</w:t>
      </w:r>
    </w:p>
    <w:p w:rsidR="00800FB4" w:rsidRPr="007F1836" w:rsidRDefault="00800FB4" w:rsidP="00800FB4">
      <w:pPr>
        <w:ind w:left="709"/>
        <w:jc w:val="both"/>
        <w:rPr>
          <w:sz w:val="28"/>
          <w:szCs w:val="28"/>
        </w:rPr>
      </w:pPr>
      <w:r w:rsidRPr="007F1836">
        <w:rPr>
          <w:sz w:val="28"/>
          <w:szCs w:val="28"/>
        </w:rPr>
        <w:t>вязкая мокрота в мелких бронхах и/или их спазм</w:t>
      </w:r>
    </w:p>
    <w:p w:rsidR="00800FB4" w:rsidRPr="007F1836" w:rsidRDefault="00800FB4" w:rsidP="00800FB4">
      <w:pPr>
        <w:ind w:left="709"/>
        <w:jc w:val="both"/>
        <w:rPr>
          <w:sz w:val="28"/>
          <w:szCs w:val="28"/>
        </w:rPr>
      </w:pPr>
      <w:r w:rsidRPr="007F1836">
        <w:rPr>
          <w:sz w:val="28"/>
          <w:szCs w:val="28"/>
        </w:rPr>
        <w:t>жидкая мокрота в крупных бронхах или полостях, сообщающихся с бронхом</w:t>
      </w:r>
    </w:p>
    <w:p w:rsidR="00800FB4" w:rsidRPr="007F1836" w:rsidRDefault="00800FB4" w:rsidP="00800FB4">
      <w:pPr>
        <w:ind w:left="709"/>
        <w:jc w:val="both"/>
        <w:rPr>
          <w:sz w:val="28"/>
          <w:szCs w:val="28"/>
        </w:rPr>
      </w:pPr>
      <w:r w:rsidRPr="007F1836">
        <w:rPr>
          <w:sz w:val="28"/>
          <w:szCs w:val="28"/>
        </w:rPr>
        <w:t>+жидкая мокрота в мелких бронхах при сохраненной воздушности окружающей легочной ткани</w:t>
      </w:r>
    </w:p>
    <w:p w:rsidR="00800FB4" w:rsidRPr="007F1836" w:rsidRDefault="00800FB4" w:rsidP="00800FB4">
      <w:pPr>
        <w:ind w:left="709"/>
        <w:jc w:val="both"/>
        <w:rPr>
          <w:sz w:val="28"/>
          <w:szCs w:val="28"/>
        </w:rPr>
      </w:pPr>
      <w:r w:rsidRPr="007F1836">
        <w:rPr>
          <w:sz w:val="28"/>
          <w:szCs w:val="28"/>
        </w:rPr>
        <w:t>жидкая мокрота в мелких бронхах и воспалительное уплотнение окружающей легочной ткани</w:t>
      </w:r>
    </w:p>
    <w:p w:rsidR="00800FB4" w:rsidRPr="007F1836" w:rsidRDefault="00800FB4" w:rsidP="00800FB4">
      <w:pPr>
        <w:ind w:left="709"/>
        <w:jc w:val="both"/>
        <w:rPr>
          <w:sz w:val="28"/>
          <w:szCs w:val="28"/>
        </w:rPr>
      </w:pPr>
      <w:r w:rsidRPr="007F1836">
        <w:rPr>
          <w:sz w:val="28"/>
          <w:szCs w:val="28"/>
        </w:rPr>
        <w:t xml:space="preserve"># Усиление </w:t>
      </w:r>
      <w:r w:rsidRPr="007F1836">
        <w:rPr>
          <w:sz w:val="28"/>
          <w:szCs w:val="28"/>
          <w:lang w:val="en-US"/>
        </w:rPr>
        <w:t>I</w:t>
      </w:r>
      <w:r w:rsidRPr="007F1836">
        <w:rPr>
          <w:sz w:val="28"/>
          <w:szCs w:val="28"/>
        </w:rPr>
        <w:t xml:space="preserve"> тона на верхушке сердца (хлопающий) встречается при:</w:t>
      </w:r>
    </w:p>
    <w:p w:rsidR="00800FB4" w:rsidRPr="007F1836" w:rsidRDefault="00800FB4" w:rsidP="00800FB4">
      <w:pPr>
        <w:ind w:left="709"/>
        <w:jc w:val="both"/>
        <w:rPr>
          <w:sz w:val="28"/>
          <w:szCs w:val="28"/>
        </w:rPr>
      </w:pPr>
      <w:r w:rsidRPr="007F1836">
        <w:rPr>
          <w:sz w:val="28"/>
          <w:szCs w:val="28"/>
        </w:rPr>
        <w:t>недостаточности митрального клапана</w:t>
      </w:r>
    </w:p>
    <w:p w:rsidR="00800FB4" w:rsidRPr="007F1836" w:rsidRDefault="00800FB4" w:rsidP="00800FB4">
      <w:pPr>
        <w:ind w:left="709"/>
        <w:jc w:val="both"/>
        <w:rPr>
          <w:sz w:val="28"/>
          <w:szCs w:val="28"/>
        </w:rPr>
      </w:pPr>
      <w:r w:rsidRPr="007F1836">
        <w:rPr>
          <w:sz w:val="28"/>
          <w:szCs w:val="28"/>
        </w:rPr>
        <w:t>недостаточности  аортального клапана</w:t>
      </w:r>
    </w:p>
    <w:p w:rsidR="00800FB4" w:rsidRPr="007F1836" w:rsidRDefault="00800FB4" w:rsidP="00800FB4">
      <w:pPr>
        <w:ind w:left="709"/>
        <w:jc w:val="both"/>
        <w:rPr>
          <w:sz w:val="28"/>
          <w:szCs w:val="28"/>
        </w:rPr>
      </w:pPr>
      <w:r w:rsidRPr="007F1836">
        <w:rPr>
          <w:sz w:val="28"/>
          <w:szCs w:val="28"/>
        </w:rPr>
        <w:t>+митрального стеноза</w:t>
      </w:r>
    </w:p>
    <w:p w:rsidR="00800FB4" w:rsidRPr="007F1836" w:rsidRDefault="00800FB4" w:rsidP="00800FB4">
      <w:pPr>
        <w:ind w:left="709"/>
        <w:jc w:val="both"/>
        <w:rPr>
          <w:sz w:val="28"/>
          <w:szCs w:val="28"/>
        </w:rPr>
      </w:pPr>
      <w:r w:rsidRPr="007F1836">
        <w:rPr>
          <w:sz w:val="28"/>
          <w:szCs w:val="28"/>
        </w:rPr>
        <w:t>аортального стеноза</w:t>
      </w:r>
    </w:p>
    <w:p w:rsidR="00800FB4" w:rsidRPr="007F1836" w:rsidRDefault="00800FB4" w:rsidP="00800FB4">
      <w:pPr>
        <w:ind w:left="709"/>
        <w:jc w:val="both"/>
        <w:rPr>
          <w:sz w:val="28"/>
          <w:szCs w:val="28"/>
        </w:rPr>
      </w:pPr>
      <w:r w:rsidRPr="007F1836">
        <w:rPr>
          <w:sz w:val="28"/>
          <w:szCs w:val="28"/>
        </w:rPr>
        <w:t># Ритм галопа встречается:</w:t>
      </w:r>
    </w:p>
    <w:p w:rsidR="00800FB4" w:rsidRPr="007F1836" w:rsidRDefault="00800FB4" w:rsidP="00800FB4">
      <w:pPr>
        <w:ind w:left="709"/>
        <w:jc w:val="both"/>
        <w:rPr>
          <w:sz w:val="28"/>
          <w:szCs w:val="28"/>
        </w:rPr>
      </w:pPr>
      <w:r w:rsidRPr="007F1836">
        <w:rPr>
          <w:sz w:val="28"/>
          <w:szCs w:val="28"/>
        </w:rPr>
        <w:t>+тяжелом поражении сердца</w:t>
      </w:r>
    </w:p>
    <w:p w:rsidR="00800FB4" w:rsidRPr="007F1836" w:rsidRDefault="00800FB4" w:rsidP="00800FB4">
      <w:pPr>
        <w:ind w:left="709"/>
        <w:jc w:val="both"/>
        <w:rPr>
          <w:sz w:val="28"/>
          <w:szCs w:val="28"/>
        </w:rPr>
      </w:pPr>
      <w:r w:rsidRPr="007F1836">
        <w:rPr>
          <w:sz w:val="28"/>
          <w:szCs w:val="28"/>
        </w:rPr>
        <w:t>пролапсе митрального клапана</w:t>
      </w:r>
    </w:p>
    <w:p w:rsidR="00800FB4" w:rsidRPr="007F1836" w:rsidRDefault="00800FB4" w:rsidP="00800FB4">
      <w:pPr>
        <w:ind w:left="709"/>
        <w:jc w:val="both"/>
        <w:rPr>
          <w:sz w:val="28"/>
          <w:szCs w:val="28"/>
        </w:rPr>
      </w:pPr>
      <w:r w:rsidRPr="007F1836">
        <w:rPr>
          <w:sz w:val="28"/>
          <w:szCs w:val="28"/>
        </w:rPr>
        <w:t>артериальной гипертонии</w:t>
      </w:r>
    </w:p>
    <w:p w:rsidR="00800FB4" w:rsidRPr="007F1836" w:rsidRDefault="00800FB4" w:rsidP="00800FB4">
      <w:pPr>
        <w:ind w:left="709"/>
        <w:jc w:val="both"/>
        <w:rPr>
          <w:sz w:val="28"/>
          <w:szCs w:val="28"/>
        </w:rPr>
      </w:pPr>
      <w:r w:rsidRPr="007F1836">
        <w:rPr>
          <w:sz w:val="28"/>
          <w:szCs w:val="28"/>
        </w:rPr>
        <w:t># У больного сердечная астма, на основании сердца выслушивается:</w:t>
      </w:r>
    </w:p>
    <w:p w:rsidR="00800FB4" w:rsidRPr="007F1836" w:rsidRDefault="00800FB4" w:rsidP="00800FB4">
      <w:pPr>
        <w:ind w:left="709"/>
        <w:jc w:val="both"/>
        <w:rPr>
          <w:sz w:val="28"/>
          <w:szCs w:val="28"/>
        </w:rPr>
      </w:pPr>
      <w:r w:rsidRPr="007F1836">
        <w:rPr>
          <w:sz w:val="28"/>
          <w:szCs w:val="28"/>
        </w:rPr>
        <w:t xml:space="preserve">акцент </w:t>
      </w:r>
      <w:r w:rsidRPr="007F1836">
        <w:rPr>
          <w:sz w:val="28"/>
          <w:szCs w:val="28"/>
          <w:lang w:val="en-US"/>
        </w:rPr>
        <w:t>II</w:t>
      </w:r>
      <w:r w:rsidRPr="007F1836">
        <w:rPr>
          <w:sz w:val="28"/>
          <w:szCs w:val="28"/>
        </w:rPr>
        <w:t xml:space="preserve"> тона на аорте</w:t>
      </w:r>
    </w:p>
    <w:p w:rsidR="00800FB4" w:rsidRPr="007F1836" w:rsidRDefault="00800FB4" w:rsidP="00800FB4">
      <w:pPr>
        <w:ind w:left="709"/>
        <w:jc w:val="both"/>
        <w:rPr>
          <w:sz w:val="28"/>
          <w:szCs w:val="28"/>
        </w:rPr>
      </w:pPr>
      <w:r w:rsidRPr="007F1836">
        <w:rPr>
          <w:sz w:val="28"/>
          <w:szCs w:val="28"/>
        </w:rPr>
        <w:t xml:space="preserve">+акцент </w:t>
      </w:r>
      <w:r w:rsidRPr="007F1836">
        <w:rPr>
          <w:sz w:val="28"/>
          <w:szCs w:val="28"/>
          <w:lang w:val="en-US"/>
        </w:rPr>
        <w:t>II</w:t>
      </w:r>
      <w:r w:rsidRPr="007F1836">
        <w:rPr>
          <w:sz w:val="28"/>
          <w:szCs w:val="28"/>
        </w:rPr>
        <w:t xml:space="preserve"> тона на легочном стволе</w:t>
      </w:r>
    </w:p>
    <w:p w:rsidR="00800FB4" w:rsidRPr="007F1836" w:rsidRDefault="00800FB4" w:rsidP="00800FB4">
      <w:pPr>
        <w:ind w:left="709"/>
        <w:jc w:val="both"/>
        <w:rPr>
          <w:sz w:val="28"/>
          <w:szCs w:val="28"/>
        </w:rPr>
      </w:pPr>
      <w:r w:rsidRPr="007F1836">
        <w:rPr>
          <w:sz w:val="28"/>
          <w:szCs w:val="28"/>
        </w:rPr>
        <w:t xml:space="preserve">ослабление </w:t>
      </w:r>
      <w:r w:rsidRPr="007F1836">
        <w:rPr>
          <w:sz w:val="28"/>
          <w:szCs w:val="28"/>
          <w:lang w:val="en-US"/>
        </w:rPr>
        <w:t>II</w:t>
      </w:r>
      <w:r w:rsidRPr="007F1836">
        <w:rPr>
          <w:sz w:val="28"/>
          <w:szCs w:val="28"/>
        </w:rPr>
        <w:t xml:space="preserve"> тона на аорте</w:t>
      </w:r>
    </w:p>
    <w:p w:rsidR="00800FB4" w:rsidRPr="007F1836" w:rsidRDefault="00800FB4" w:rsidP="00800FB4">
      <w:pPr>
        <w:ind w:left="709"/>
        <w:jc w:val="both"/>
        <w:rPr>
          <w:sz w:val="28"/>
          <w:szCs w:val="28"/>
        </w:rPr>
      </w:pPr>
      <w:r w:rsidRPr="007F1836">
        <w:rPr>
          <w:sz w:val="28"/>
          <w:szCs w:val="28"/>
        </w:rPr>
        <w:t xml:space="preserve">ослабление </w:t>
      </w:r>
      <w:r w:rsidRPr="007F1836">
        <w:rPr>
          <w:sz w:val="28"/>
          <w:szCs w:val="28"/>
          <w:lang w:val="en-US"/>
        </w:rPr>
        <w:t>II</w:t>
      </w:r>
      <w:r w:rsidRPr="007F1836">
        <w:rPr>
          <w:sz w:val="28"/>
          <w:szCs w:val="28"/>
        </w:rPr>
        <w:t xml:space="preserve"> тона на легочном стволе</w:t>
      </w:r>
    </w:p>
    <w:p w:rsidR="00800FB4" w:rsidRPr="007F1836" w:rsidRDefault="00800FB4" w:rsidP="00800FB4">
      <w:pPr>
        <w:ind w:left="709"/>
        <w:jc w:val="both"/>
        <w:rPr>
          <w:sz w:val="28"/>
          <w:szCs w:val="28"/>
        </w:rPr>
      </w:pPr>
      <w:r w:rsidRPr="007F1836">
        <w:rPr>
          <w:sz w:val="28"/>
          <w:szCs w:val="28"/>
        </w:rPr>
        <w:t># Студент при аускультации больного с болями в грудной клетке выслушал шумы в обе фазы дыхания, напоминающий хруст снега под ногами. Как называется данный аускультативный феномен:</w:t>
      </w:r>
    </w:p>
    <w:p w:rsidR="00800FB4" w:rsidRPr="007F1836" w:rsidRDefault="00800FB4" w:rsidP="00800FB4">
      <w:pPr>
        <w:ind w:left="709"/>
        <w:jc w:val="both"/>
        <w:rPr>
          <w:sz w:val="28"/>
          <w:szCs w:val="28"/>
        </w:rPr>
      </w:pPr>
      <w:r w:rsidRPr="007F1836">
        <w:rPr>
          <w:sz w:val="28"/>
          <w:szCs w:val="28"/>
        </w:rPr>
        <w:t>+шум трения плевры</w:t>
      </w:r>
    </w:p>
    <w:p w:rsidR="00800FB4" w:rsidRPr="007F1836" w:rsidRDefault="00800FB4" w:rsidP="00800FB4">
      <w:pPr>
        <w:ind w:left="709"/>
        <w:jc w:val="both"/>
        <w:rPr>
          <w:sz w:val="28"/>
          <w:szCs w:val="28"/>
        </w:rPr>
      </w:pPr>
      <w:r w:rsidRPr="007F1836">
        <w:rPr>
          <w:sz w:val="28"/>
          <w:szCs w:val="28"/>
        </w:rPr>
        <w:t>крепитация</w:t>
      </w:r>
    </w:p>
    <w:p w:rsidR="00800FB4" w:rsidRPr="007F1836" w:rsidRDefault="00800FB4" w:rsidP="00800FB4">
      <w:pPr>
        <w:ind w:left="709"/>
        <w:jc w:val="both"/>
        <w:rPr>
          <w:sz w:val="28"/>
          <w:szCs w:val="28"/>
        </w:rPr>
      </w:pPr>
      <w:r w:rsidRPr="007F1836">
        <w:rPr>
          <w:sz w:val="28"/>
          <w:szCs w:val="28"/>
        </w:rPr>
        <w:t>сухие хрипы</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влажные хрипы</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бронхиальное дыхание</w:t>
      </w:r>
    </w:p>
    <w:p w:rsidR="00800FB4" w:rsidRPr="007F1836" w:rsidRDefault="00800FB4" w:rsidP="00800FB4">
      <w:pPr>
        <w:ind w:left="709"/>
        <w:jc w:val="both"/>
        <w:rPr>
          <w:sz w:val="28"/>
          <w:szCs w:val="28"/>
        </w:rPr>
      </w:pPr>
      <w:r w:rsidRPr="007F1836">
        <w:rPr>
          <w:sz w:val="28"/>
          <w:szCs w:val="28"/>
        </w:rPr>
        <w:t># При каком пороке сердца слышен «ритм перепела»:</w:t>
      </w:r>
    </w:p>
    <w:p w:rsidR="00800FB4" w:rsidRPr="007F1836" w:rsidRDefault="00800FB4" w:rsidP="00800FB4">
      <w:pPr>
        <w:ind w:left="709"/>
        <w:jc w:val="both"/>
        <w:rPr>
          <w:sz w:val="28"/>
          <w:szCs w:val="28"/>
        </w:rPr>
      </w:pPr>
      <w:r w:rsidRPr="007F1836">
        <w:rPr>
          <w:sz w:val="28"/>
          <w:szCs w:val="28"/>
        </w:rPr>
        <w:t>митральной недостаточности</w:t>
      </w:r>
    </w:p>
    <w:p w:rsidR="00800FB4" w:rsidRPr="007F1836" w:rsidRDefault="00800FB4" w:rsidP="00800FB4">
      <w:pPr>
        <w:ind w:left="709"/>
        <w:jc w:val="both"/>
        <w:rPr>
          <w:sz w:val="28"/>
          <w:szCs w:val="28"/>
          <w:u w:val="single"/>
        </w:rPr>
      </w:pPr>
      <w:r w:rsidRPr="007F1836">
        <w:rPr>
          <w:sz w:val="28"/>
          <w:szCs w:val="28"/>
        </w:rPr>
        <w:t>+при стенозе митрального отверстия</w:t>
      </w:r>
    </w:p>
    <w:p w:rsidR="00800FB4" w:rsidRPr="007F1836" w:rsidRDefault="00800FB4" w:rsidP="00800FB4">
      <w:pPr>
        <w:ind w:left="709"/>
        <w:jc w:val="both"/>
        <w:rPr>
          <w:sz w:val="28"/>
          <w:szCs w:val="28"/>
        </w:rPr>
      </w:pPr>
      <w:r w:rsidRPr="007F1836">
        <w:rPr>
          <w:sz w:val="28"/>
          <w:szCs w:val="28"/>
        </w:rPr>
        <w:t>аортальной недостаточности</w:t>
      </w:r>
    </w:p>
    <w:p w:rsidR="00800FB4" w:rsidRPr="007F1836" w:rsidRDefault="00800FB4" w:rsidP="00800FB4">
      <w:pPr>
        <w:ind w:left="709"/>
        <w:rPr>
          <w:sz w:val="28"/>
          <w:szCs w:val="28"/>
        </w:rPr>
      </w:pPr>
      <w:r w:rsidRPr="007F1836">
        <w:rPr>
          <w:sz w:val="28"/>
          <w:szCs w:val="28"/>
          <w:lang w:val="en-US"/>
        </w:rPr>
        <w:t>U</w:t>
      </w:r>
      <w:r w:rsidRPr="007F1836">
        <w:rPr>
          <w:sz w:val="28"/>
          <w:szCs w:val="28"/>
        </w:rPr>
        <w:t>2 Лабораторно-инструментальные методы исследования.</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lastRenderedPageBreak/>
        <w:t xml:space="preserve"># </w:t>
      </w:r>
      <w:r w:rsidRPr="007F1836">
        <w:rPr>
          <w:rFonts w:ascii="Times New Roman" w:hAnsi="Times New Roman"/>
          <w:sz w:val="28"/>
          <w:szCs w:val="28"/>
          <w:lang w:val="en-US"/>
        </w:rPr>
        <w:t>C</w:t>
      </w:r>
      <w:r w:rsidRPr="007F1836">
        <w:rPr>
          <w:rFonts w:ascii="Times New Roman" w:hAnsi="Times New Roman"/>
          <w:sz w:val="28"/>
          <w:szCs w:val="28"/>
        </w:rPr>
        <w:t>остояние предсердий характеризует зубец:</w:t>
      </w:r>
    </w:p>
    <w:p w:rsidR="00800FB4" w:rsidRPr="007F1836" w:rsidRDefault="00800FB4" w:rsidP="00800FB4">
      <w:pPr>
        <w:ind w:left="709"/>
        <w:jc w:val="both"/>
        <w:rPr>
          <w:sz w:val="28"/>
          <w:szCs w:val="28"/>
        </w:rPr>
      </w:pPr>
      <w:r w:rsidRPr="007F1836">
        <w:rPr>
          <w:sz w:val="28"/>
          <w:szCs w:val="28"/>
        </w:rPr>
        <w:t>+</w:t>
      </w:r>
      <w:r w:rsidRPr="007F1836">
        <w:rPr>
          <w:sz w:val="28"/>
          <w:szCs w:val="28"/>
          <w:lang w:val="en-US"/>
        </w:rPr>
        <w:t>P</w:t>
      </w:r>
    </w:p>
    <w:p w:rsidR="00800FB4" w:rsidRPr="007F1836" w:rsidRDefault="00800FB4" w:rsidP="00800FB4">
      <w:pPr>
        <w:ind w:left="709"/>
        <w:jc w:val="both"/>
        <w:rPr>
          <w:sz w:val="28"/>
          <w:szCs w:val="28"/>
        </w:rPr>
      </w:pPr>
      <w:r w:rsidRPr="007F1836">
        <w:rPr>
          <w:sz w:val="28"/>
          <w:szCs w:val="28"/>
          <w:lang w:val="en-US"/>
        </w:rPr>
        <w:t>T</w:t>
      </w:r>
    </w:p>
    <w:p w:rsidR="00800FB4" w:rsidRPr="007F1836" w:rsidRDefault="00800FB4" w:rsidP="00800FB4">
      <w:pPr>
        <w:ind w:left="709"/>
        <w:jc w:val="both"/>
        <w:rPr>
          <w:sz w:val="28"/>
          <w:szCs w:val="28"/>
        </w:rPr>
      </w:pPr>
      <w:r w:rsidRPr="007F1836">
        <w:rPr>
          <w:sz w:val="28"/>
          <w:szCs w:val="28"/>
          <w:lang w:val="en-US"/>
        </w:rPr>
        <w:t>S</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lang w:val="en-US"/>
        </w:rPr>
        <w:t>Q</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xml:space="preserve"># </w:t>
      </w:r>
      <w:r w:rsidRPr="007F1836">
        <w:rPr>
          <w:rFonts w:ascii="Times New Roman" w:hAnsi="Times New Roman"/>
          <w:sz w:val="28"/>
          <w:szCs w:val="28"/>
          <w:lang w:val="en-US"/>
        </w:rPr>
        <w:t>C</w:t>
      </w:r>
      <w:r w:rsidRPr="007F1836">
        <w:rPr>
          <w:rFonts w:ascii="Times New Roman" w:hAnsi="Times New Roman"/>
          <w:sz w:val="28"/>
          <w:szCs w:val="28"/>
        </w:rPr>
        <w:t>остояние желудочков характеризует:</w:t>
      </w:r>
    </w:p>
    <w:p w:rsidR="00800FB4" w:rsidRPr="007F1836" w:rsidRDefault="00800FB4" w:rsidP="00800FB4">
      <w:pPr>
        <w:ind w:left="709"/>
        <w:jc w:val="both"/>
        <w:rPr>
          <w:sz w:val="28"/>
          <w:szCs w:val="28"/>
        </w:rPr>
      </w:pPr>
      <w:r w:rsidRPr="007F1836">
        <w:rPr>
          <w:sz w:val="28"/>
          <w:szCs w:val="28"/>
        </w:rPr>
        <w:t xml:space="preserve">зубец </w:t>
      </w:r>
      <w:r w:rsidRPr="007F1836">
        <w:rPr>
          <w:sz w:val="28"/>
          <w:szCs w:val="28"/>
          <w:lang w:val="en-US"/>
        </w:rPr>
        <w:t>P</w:t>
      </w:r>
    </w:p>
    <w:p w:rsidR="00800FB4" w:rsidRPr="007F1836" w:rsidRDefault="00800FB4" w:rsidP="00800FB4">
      <w:pPr>
        <w:ind w:left="709"/>
        <w:jc w:val="both"/>
        <w:rPr>
          <w:sz w:val="28"/>
          <w:szCs w:val="28"/>
        </w:rPr>
      </w:pPr>
      <w:r w:rsidRPr="007F1836">
        <w:rPr>
          <w:sz w:val="28"/>
          <w:szCs w:val="28"/>
        </w:rPr>
        <w:t xml:space="preserve">интервал </w:t>
      </w:r>
      <w:r w:rsidRPr="007F1836">
        <w:rPr>
          <w:sz w:val="28"/>
          <w:szCs w:val="28"/>
          <w:lang w:val="en-US"/>
        </w:rPr>
        <w:t>PQ</w:t>
      </w:r>
    </w:p>
    <w:p w:rsidR="00800FB4" w:rsidRPr="007F1836" w:rsidRDefault="00800FB4" w:rsidP="00800FB4">
      <w:pPr>
        <w:ind w:left="709"/>
        <w:jc w:val="both"/>
        <w:rPr>
          <w:sz w:val="28"/>
          <w:szCs w:val="28"/>
        </w:rPr>
      </w:pPr>
      <w:r w:rsidRPr="007F1836">
        <w:rPr>
          <w:sz w:val="28"/>
          <w:szCs w:val="28"/>
        </w:rPr>
        <w:t xml:space="preserve">+комплекс </w:t>
      </w:r>
      <w:r w:rsidRPr="007F1836">
        <w:rPr>
          <w:sz w:val="28"/>
          <w:szCs w:val="28"/>
          <w:lang w:val="en-US"/>
        </w:rPr>
        <w:t>QRS</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xml:space="preserve">интервал </w:t>
      </w:r>
      <w:r w:rsidRPr="007F1836">
        <w:rPr>
          <w:rFonts w:ascii="Times New Roman" w:hAnsi="Times New Roman"/>
          <w:sz w:val="28"/>
          <w:szCs w:val="28"/>
          <w:lang w:val="en-US"/>
        </w:rPr>
        <w:t>RR</w:t>
      </w:r>
    </w:p>
    <w:p w:rsidR="00800FB4" w:rsidRPr="007F1836" w:rsidRDefault="00800FB4" w:rsidP="00800FB4">
      <w:pPr>
        <w:ind w:left="709"/>
        <w:rPr>
          <w:sz w:val="28"/>
          <w:szCs w:val="28"/>
        </w:rPr>
      </w:pPr>
      <w:r w:rsidRPr="007F1836">
        <w:rPr>
          <w:sz w:val="28"/>
          <w:szCs w:val="28"/>
        </w:rPr>
        <w:t xml:space="preserve"># Интервал </w:t>
      </w:r>
      <w:r w:rsidRPr="007F1836">
        <w:rPr>
          <w:sz w:val="28"/>
          <w:szCs w:val="28"/>
          <w:lang w:val="en-US"/>
        </w:rPr>
        <w:t>R</w:t>
      </w:r>
      <w:r w:rsidRPr="007F1836">
        <w:rPr>
          <w:sz w:val="28"/>
          <w:szCs w:val="28"/>
        </w:rPr>
        <w:t>-</w:t>
      </w:r>
      <w:r w:rsidRPr="007F1836">
        <w:rPr>
          <w:sz w:val="28"/>
          <w:szCs w:val="28"/>
          <w:lang w:val="en-US"/>
        </w:rPr>
        <w:t>R</w:t>
      </w:r>
      <w:r w:rsidRPr="007F1836">
        <w:rPr>
          <w:sz w:val="28"/>
          <w:szCs w:val="28"/>
        </w:rPr>
        <w:t xml:space="preserve"> электрокардиограммы соответствует по времени:</w:t>
      </w:r>
    </w:p>
    <w:p w:rsidR="00800FB4" w:rsidRPr="007F1836" w:rsidRDefault="00800FB4" w:rsidP="00800FB4">
      <w:pPr>
        <w:ind w:left="709"/>
        <w:jc w:val="both"/>
        <w:rPr>
          <w:sz w:val="28"/>
          <w:szCs w:val="28"/>
        </w:rPr>
      </w:pPr>
      <w:r w:rsidRPr="007F1836">
        <w:rPr>
          <w:sz w:val="28"/>
          <w:szCs w:val="28"/>
        </w:rPr>
        <w:t>систоле предсердий</w:t>
      </w:r>
    </w:p>
    <w:p w:rsidR="00800FB4" w:rsidRPr="007F1836" w:rsidRDefault="00800FB4" w:rsidP="00800FB4">
      <w:pPr>
        <w:ind w:left="709"/>
        <w:jc w:val="both"/>
        <w:rPr>
          <w:sz w:val="28"/>
          <w:szCs w:val="28"/>
        </w:rPr>
      </w:pPr>
      <w:r w:rsidRPr="007F1836">
        <w:rPr>
          <w:sz w:val="28"/>
          <w:szCs w:val="28"/>
        </w:rPr>
        <w:t>систоле желудочков</w:t>
      </w:r>
    </w:p>
    <w:p w:rsidR="00800FB4" w:rsidRPr="007F1836" w:rsidRDefault="00800FB4" w:rsidP="00800FB4">
      <w:pPr>
        <w:ind w:left="709"/>
        <w:jc w:val="both"/>
        <w:rPr>
          <w:sz w:val="28"/>
          <w:szCs w:val="28"/>
        </w:rPr>
      </w:pPr>
      <w:r w:rsidRPr="007F1836">
        <w:rPr>
          <w:sz w:val="28"/>
          <w:szCs w:val="28"/>
        </w:rPr>
        <w:t>диастоле сердца</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+одному полному сердечному циклу</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Инструментальные методы исследования, применяемые в кардиологии:</w:t>
      </w:r>
    </w:p>
    <w:p w:rsidR="00800FB4" w:rsidRPr="007F1836" w:rsidRDefault="00800FB4" w:rsidP="00800FB4">
      <w:pPr>
        <w:ind w:left="709"/>
        <w:jc w:val="both"/>
        <w:rPr>
          <w:sz w:val="28"/>
          <w:szCs w:val="28"/>
        </w:rPr>
      </w:pPr>
      <w:r w:rsidRPr="007F1836">
        <w:rPr>
          <w:sz w:val="28"/>
          <w:szCs w:val="28"/>
        </w:rPr>
        <w:t>эхокардиография</w:t>
      </w:r>
    </w:p>
    <w:p w:rsidR="00800FB4" w:rsidRPr="007F1836" w:rsidRDefault="00800FB4" w:rsidP="00800FB4">
      <w:pPr>
        <w:ind w:left="709"/>
        <w:jc w:val="both"/>
        <w:rPr>
          <w:sz w:val="28"/>
          <w:szCs w:val="28"/>
        </w:rPr>
      </w:pPr>
      <w:r w:rsidRPr="007F1836">
        <w:rPr>
          <w:sz w:val="28"/>
          <w:szCs w:val="28"/>
        </w:rPr>
        <w:t>велоэргометрия</w:t>
      </w:r>
    </w:p>
    <w:p w:rsidR="00800FB4" w:rsidRPr="007F1836" w:rsidRDefault="00800FB4" w:rsidP="00800FB4">
      <w:pPr>
        <w:ind w:left="709"/>
        <w:jc w:val="both"/>
        <w:rPr>
          <w:sz w:val="28"/>
          <w:szCs w:val="28"/>
        </w:rPr>
      </w:pPr>
      <w:r w:rsidRPr="007F1836">
        <w:rPr>
          <w:sz w:val="28"/>
          <w:szCs w:val="28"/>
        </w:rPr>
        <w:t>рентгенография органов грудной полости</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+все ответы верны</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Норма билирубина (в мкмоль/л) в сыворотке крови:</w:t>
      </w:r>
    </w:p>
    <w:p w:rsidR="00800FB4" w:rsidRPr="007F1836" w:rsidRDefault="00800FB4" w:rsidP="00800FB4">
      <w:pPr>
        <w:ind w:left="709"/>
        <w:jc w:val="both"/>
        <w:rPr>
          <w:sz w:val="28"/>
          <w:szCs w:val="28"/>
        </w:rPr>
      </w:pPr>
      <w:r w:rsidRPr="007F1836">
        <w:rPr>
          <w:sz w:val="28"/>
          <w:szCs w:val="28"/>
        </w:rPr>
        <w:t>8,5-30,5</w:t>
      </w:r>
    </w:p>
    <w:p w:rsidR="00800FB4" w:rsidRPr="007F1836" w:rsidRDefault="00800FB4" w:rsidP="00800FB4">
      <w:pPr>
        <w:ind w:left="709"/>
        <w:jc w:val="both"/>
        <w:rPr>
          <w:sz w:val="28"/>
          <w:szCs w:val="28"/>
        </w:rPr>
      </w:pPr>
      <w:r w:rsidRPr="007F1836">
        <w:rPr>
          <w:sz w:val="28"/>
          <w:szCs w:val="28"/>
        </w:rPr>
        <w:t>3,3-5,5</w:t>
      </w:r>
    </w:p>
    <w:p w:rsidR="00800FB4" w:rsidRPr="007F1836" w:rsidRDefault="00800FB4" w:rsidP="00800FB4">
      <w:pPr>
        <w:ind w:left="709"/>
        <w:jc w:val="both"/>
        <w:rPr>
          <w:sz w:val="28"/>
          <w:szCs w:val="28"/>
        </w:rPr>
      </w:pPr>
      <w:r w:rsidRPr="007F1836">
        <w:rPr>
          <w:sz w:val="28"/>
          <w:szCs w:val="28"/>
        </w:rPr>
        <w:t>+8,5-20,5</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0-18</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При патологии в желчном пузыре изменяется порция:</w:t>
      </w:r>
    </w:p>
    <w:p w:rsidR="00800FB4" w:rsidRPr="007F1836" w:rsidRDefault="00800FB4" w:rsidP="00800FB4">
      <w:pPr>
        <w:ind w:left="709"/>
        <w:jc w:val="both"/>
        <w:rPr>
          <w:sz w:val="28"/>
          <w:szCs w:val="28"/>
        </w:rPr>
      </w:pPr>
      <w:r w:rsidRPr="007F1836">
        <w:rPr>
          <w:sz w:val="28"/>
          <w:szCs w:val="28"/>
          <w:lang w:val="en-US"/>
        </w:rPr>
        <w:t>A</w:t>
      </w:r>
    </w:p>
    <w:p w:rsidR="00800FB4" w:rsidRPr="007F1836" w:rsidRDefault="00800FB4" w:rsidP="00800FB4">
      <w:pPr>
        <w:ind w:left="709"/>
        <w:jc w:val="both"/>
        <w:rPr>
          <w:sz w:val="28"/>
          <w:szCs w:val="28"/>
        </w:rPr>
      </w:pPr>
      <w:r w:rsidRPr="007F1836">
        <w:rPr>
          <w:sz w:val="28"/>
          <w:szCs w:val="28"/>
        </w:rPr>
        <w:t>+</w:t>
      </w:r>
      <w:r w:rsidRPr="007F1836">
        <w:rPr>
          <w:sz w:val="28"/>
          <w:szCs w:val="28"/>
          <w:lang w:val="en-US"/>
        </w:rPr>
        <w:t>B</w:t>
      </w:r>
    </w:p>
    <w:p w:rsidR="00800FB4" w:rsidRPr="007F1836" w:rsidRDefault="00800FB4" w:rsidP="00800FB4">
      <w:pPr>
        <w:ind w:left="709"/>
        <w:jc w:val="both"/>
        <w:rPr>
          <w:sz w:val="28"/>
          <w:szCs w:val="28"/>
        </w:rPr>
      </w:pPr>
      <w:r w:rsidRPr="007F1836">
        <w:rPr>
          <w:sz w:val="28"/>
          <w:szCs w:val="28"/>
          <w:lang w:val="en-US"/>
        </w:rPr>
        <w:t>C</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все порции</w:t>
      </w:r>
    </w:p>
    <w:p w:rsidR="00800FB4" w:rsidRPr="007F1836" w:rsidRDefault="00800FB4" w:rsidP="00800FB4">
      <w:pPr>
        <w:ind w:left="709"/>
        <w:rPr>
          <w:sz w:val="28"/>
          <w:szCs w:val="28"/>
        </w:rPr>
      </w:pPr>
      <w:r w:rsidRPr="007F1836">
        <w:rPr>
          <w:sz w:val="28"/>
          <w:szCs w:val="28"/>
        </w:rPr>
        <w:t># Концентрационную функцию почек определяют пробой:</w:t>
      </w:r>
    </w:p>
    <w:p w:rsidR="00800FB4" w:rsidRPr="007F1836" w:rsidRDefault="00800FB4" w:rsidP="00800FB4">
      <w:pPr>
        <w:ind w:left="709"/>
        <w:rPr>
          <w:sz w:val="28"/>
          <w:szCs w:val="28"/>
        </w:rPr>
      </w:pPr>
      <w:r w:rsidRPr="007F1836">
        <w:rPr>
          <w:sz w:val="28"/>
          <w:szCs w:val="28"/>
        </w:rPr>
        <w:t>+по Зимницкому</w:t>
      </w:r>
    </w:p>
    <w:p w:rsidR="00800FB4" w:rsidRPr="007F1836" w:rsidRDefault="00800FB4" w:rsidP="00800FB4">
      <w:pPr>
        <w:ind w:left="709"/>
        <w:rPr>
          <w:sz w:val="28"/>
          <w:szCs w:val="28"/>
        </w:rPr>
      </w:pPr>
      <w:r w:rsidRPr="007F1836">
        <w:rPr>
          <w:sz w:val="28"/>
          <w:szCs w:val="28"/>
        </w:rPr>
        <w:t>Аддис—Каковскому</w:t>
      </w:r>
    </w:p>
    <w:p w:rsidR="00800FB4" w:rsidRPr="007F1836" w:rsidRDefault="00800FB4" w:rsidP="00800FB4">
      <w:pPr>
        <w:ind w:left="709"/>
        <w:rPr>
          <w:sz w:val="28"/>
          <w:szCs w:val="28"/>
        </w:rPr>
      </w:pPr>
      <w:r w:rsidRPr="007F1836">
        <w:rPr>
          <w:sz w:val="28"/>
          <w:szCs w:val="28"/>
        </w:rPr>
        <w:t>Нечипоренко</w:t>
      </w:r>
    </w:p>
    <w:p w:rsidR="00800FB4" w:rsidRPr="007F1836" w:rsidRDefault="00800FB4" w:rsidP="00800FB4">
      <w:pPr>
        <w:ind w:left="709"/>
        <w:rPr>
          <w:sz w:val="28"/>
          <w:szCs w:val="28"/>
        </w:rPr>
      </w:pPr>
      <w:r w:rsidRPr="007F1836">
        <w:rPr>
          <w:sz w:val="28"/>
          <w:szCs w:val="28"/>
        </w:rPr>
        <w:t># Рентгенологическое исследование почек называется:</w:t>
      </w:r>
    </w:p>
    <w:p w:rsidR="00800FB4" w:rsidRPr="007F1836" w:rsidRDefault="00800FB4" w:rsidP="00800FB4">
      <w:pPr>
        <w:ind w:left="709"/>
        <w:rPr>
          <w:sz w:val="28"/>
          <w:szCs w:val="28"/>
        </w:rPr>
      </w:pPr>
      <w:r w:rsidRPr="007F1836">
        <w:rPr>
          <w:sz w:val="28"/>
          <w:szCs w:val="28"/>
        </w:rPr>
        <w:t>холецистография</w:t>
      </w:r>
    </w:p>
    <w:p w:rsidR="00800FB4" w:rsidRPr="007F1836" w:rsidRDefault="00800FB4" w:rsidP="00800FB4">
      <w:pPr>
        <w:ind w:left="709"/>
        <w:rPr>
          <w:sz w:val="28"/>
          <w:szCs w:val="28"/>
        </w:rPr>
      </w:pPr>
      <w:r w:rsidRPr="007F1836">
        <w:rPr>
          <w:sz w:val="28"/>
          <w:szCs w:val="28"/>
        </w:rPr>
        <w:t>+пиелография</w:t>
      </w:r>
    </w:p>
    <w:p w:rsidR="00800FB4" w:rsidRPr="007F1836" w:rsidRDefault="00800FB4" w:rsidP="00800FB4">
      <w:pPr>
        <w:ind w:left="709"/>
        <w:rPr>
          <w:sz w:val="28"/>
          <w:szCs w:val="28"/>
        </w:rPr>
      </w:pPr>
      <w:r w:rsidRPr="007F1836">
        <w:rPr>
          <w:sz w:val="28"/>
          <w:szCs w:val="28"/>
        </w:rPr>
        <w:t>холангиография</w:t>
      </w:r>
    </w:p>
    <w:p w:rsidR="00800FB4" w:rsidRPr="007F1836" w:rsidRDefault="00800FB4" w:rsidP="00800FB4">
      <w:pPr>
        <w:ind w:left="709"/>
        <w:rPr>
          <w:sz w:val="28"/>
          <w:szCs w:val="28"/>
        </w:rPr>
      </w:pPr>
      <w:r w:rsidRPr="007F1836">
        <w:rPr>
          <w:sz w:val="28"/>
          <w:szCs w:val="28"/>
        </w:rPr>
        <w:t>ирригоскопия</w:t>
      </w:r>
    </w:p>
    <w:p w:rsidR="00800FB4" w:rsidRPr="007F1836" w:rsidRDefault="00800FB4" w:rsidP="00800FB4">
      <w:pPr>
        <w:ind w:left="709"/>
        <w:rPr>
          <w:sz w:val="28"/>
          <w:szCs w:val="28"/>
        </w:rPr>
      </w:pPr>
      <w:r w:rsidRPr="007F1836">
        <w:rPr>
          <w:sz w:val="28"/>
          <w:szCs w:val="28"/>
        </w:rPr>
        <w:t xml:space="preserve"># Выделение белка с мочой называется: </w:t>
      </w:r>
    </w:p>
    <w:p w:rsidR="00800FB4" w:rsidRPr="007F1836" w:rsidRDefault="00800FB4" w:rsidP="00800FB4">
      <w:pPr>
        <w:ind w:left="709"/>
        <w:rPr>
          <w:sz w:val="28"/>
          <w:szCs w:val="28"/>
        </w:rPr>
      </w:pPr>
      <w:r w:rsidRPr="007F1836">
        <w:rPr>
          <w:sz w:val="28"/>
          <w:szCs w:val="28"/>
        </w:rPr>
        <w:t>глюкозурия</w:t>
      </w:r>
    </w:p>
    <w:p w:rsidR="00800FB4" w:rsidRPr="007F1836" w:rsidRDefault="00800FB4" w:rsidP="00800FB4">
      <w:pPr>
        <w:ind w:left="709"/>
        <w:rPr>
          <w:sz w:val="28"/>
          <w:szCs w:val="28"/>
        </w:rPr>
      </w:pPr>
      <w:r w:rsidRPr="007F1836">
        <w:rPr>
          <w:sz w:val="28"/>
          <w:szCs w:val="28"/>
        </w:rPr>
        <w:t>уробилинурия</w:t>
      </w:r>
    </w:p>
    <w:p w:rsidR="00800FB4" w:rsidRPr="007F1836" w:rsidRDefault="00800FB4" w:rsidP="00800FB4">
      <w:pPr>
        <w:ind w:left="709"/>
        <w:rPr>
          <w:sz w:val="28"/>
          <w:szCs w:val="28"/>
        </w:rPr>
      </w:pPr>
      <w:r w:rsidRPr="007F1836">
        <w:rPr>
          <w:sz w:val="28"/>
          <w:szCs w:val="28"/>
        </w:rPr>
        <w:t>+протеинурия</w:t>
      </w:r>
    </w:p>
    <w:p w:rsidR="00800FB4" w:rsidRPr="007F1836" w:rsidRDefault="00800FB4" w:rsidP="00800FB4">
      <w:pPr>
        <w:ind w:left="709"/>
        <w:rPr>
          <w:sz w:val="28"/>
          <w:szCs w:val="28"/>
        </w:rPr>
      </w:pPr>
      <w:r w:rsidRPr="007F1836">
        <w:rPr>
          <w:sz w:val="28"/>
          <w:szCs w:val="28"/>
        </w:rPr>
        <w:t>гематурия</w:t>
      </w:r>
    </w:p>
    <w:p w:rsidR="00800FB4" w:rsidRPr="007F1836" w:rsidRDefault="00800FB4" w:rsidP="00800FB4">
      <w:pPr>
        <w:ind w:left="709"/>
        <w:rPr>
          <w:sz w:val="28"/>
          <w:szCs w:val="28"/>
        </w:rPr>
      </w:pPr>
      <w:r w:rsidRPr="007F1836">
        <w:rPr>
          <w:sz w:val="28"/>
          <w:szCs w:val="28"/>
        </w:rPr>
        <w:t># Выделение лейкоцитов с мочой называется:</w:t>
      </w:r>
    </w:p>
    <w:p w:rsidR="00800FB4" w:rsidRPr="007F1836" w:rsidRDefault="00800FB4" w:rsidP="00800FB4">
      <w:pPr>
        <w:ind w:left="709"/>
        <w:rPr>
          <w:sz w:val="28"/>
          <w:szCs w:val="28"/>
        </w:rPr>
      </w:pPr>
      <w:r w:rsidRPr="007F1836">
        <w:rPr>
          <w:sz w:val="28"/>
          <w:szCs w:val="28"/>
        </w:rPr>
        <w:t>бактериурия</w:t>
      </w:r>
    </w:p>
    <w:p w:rsidR="00800FB4" w:rsidRPr="007F1836" w:rsidRDefault="00800FB4" w:rsidP="00800FB4">
      <w:pPr>
        <w:ind w:left="709"/>
        <w:rPr>
          <w:sz w:val="28"/>
          <w:szCs w:val="28"/>
        </w:rPr>
      </w:pPr>
      <w:r w:rsidRPr="007F1836">
        <w:rPr>
          <w:sz w:val="28"/>
          <w:szCs w:val="28"/>
        </w:rPr>
        <w:lastRenderedPageBreak/>
        <w:t>гематурия</w:t>
      </w:r>
    </w:p>
    <w:p w:rsidR="00800FB4" w:rsidRPr="007F1836" w:rsidRDefault="00800FB4" w:rsidP="00800FB4">
      <w:pPr>
        <w:ind w:left="709"/>
        <w:rPr>
          <w:sz w:val="28"/>
          <w:szCs w:val="28"/>
        </w:rPr>
      </w:pPr>
      <w:r w:rsidRPr="007F1836">
        <w:rPr>
          <w:sz w:val="28"/>
          <w:szCs w:val="28"/>
        </w:rPr>
        <w:t>цилиндрурия</w:t>
      </w:r>
    </w:p>
    <w:p w:rsidR="00800FB4" w:rsidRPr="007F1836" w:rsidRDefault="00800FB4" w:rsidP="00800FB4">
      <w:pPr>
        <w:ind w:left="709"/>
        <w:rPr>
          <w:sz w:val="28"/>
          <w:szCs w:val="28"/>
        </w:rPr>
      </w:pPr>
      <w:r w:rsidRPr="007F1836">
        <w:rPr>
          <w:sz w:val="28"/>
          <w:szCs w:val="28"/>
        </w:rPr>
        <w:t>альбуминурия</w:t>
      </w:r>
    </w:p>
    <w:p w:rsidR="00800FB4" w:rsidRPr="007F1836" w:rsidRDefault="00800FB4" w:rsidP="00800FB4">
      <w:pPr>
        <w:ind w:left="709"/>
        <w:rPr>
          <w:sz w:val="28"/>
          <w:szCs w:val="28"/>
          <w:u w:val="single"/>
        </w:rPr>
      </w:pPr>
      <w:r w:rsidRPr="007F1836">
        <w:rPr>
          <w:sz w:val="28"/>
          <w:szCs w:val="28"/>
        </w:rPr>
        <w:t>+лейкоцитурия.</w:t>
      </w:r>
    </w:p>
    <w:p w:rsidR="00800FB4" w:rsidRPr="007F1836" w:rsidRDefault="00800FB4" w:rsidP="00800FB4">
      <w:pPr>
        <w:ind w:left="709"/>
        <w:rPr>
          <w:sz w:val="28"/>
          <w:szCs w:val="28"/>
        </w:rPr>
      </w:pPr>
      <w:r w:rsidRPr="007F1836">
        <w:rPr>
          <w:sz w:val="28"/>
          <w:szCs w:val="28"/>
        </w:rPr>
        <w:t># У больного выделяется моча цвета «мясных помоев». Назовите этот симптом:</w:t>
      </w:r>
    </w:p>
    <w:p w:rsidR="00800FB4" w:rsidRPr="007F1836" w:rsidRDefault="00800FB4" w:rsidP="00800FB4">
      <w:pPr>
        <w:ind w:left="709"/>
        <w:rPr>
          <w:sz w:val="28"/>
          <w:szCs w:val="28"/>
        </w:rPr>
      </w:pPr>
      <w:r w:rsidRPr="007F1836">
        <w:rPr>
          <w:sz w:val="28"/>
          <w:szCs w:val="28"/>
        </w:rPr>
        <w:t>микрогематурия</w:t>
      </w:r>
    </w:p>
    <w:p w:rsidR="00800FB4" w:rsidRPr="007F1836" w:rsidRDefault="00800FB4" w:rsidP="00800FB4">
      <w:pPr>
        <w:ind w:left="709"/>
        <w:rPr>
          <w:sz w:val="28"/>
          <w:szCs w:val="28"/>
        </w:rPr>
      </w:pPr>
      <w:r w:rsidRPr="007F1836">
        <w:rPr>
          <w:sz w:val="28"/>
          <w:szCs w:val="28"/>
        </w:rPr>
        <w:t>лейкоцитурия</w:t>
      </w:r>
    </w:p>
    <w:p w:rsidR="00800FB4" w:rsidRPr="007F1836" w:rsidRDefault="00800FB4" w:rsidP="00800FB4">
      <w:pPr>
        <w:ind w:left="709"/>
        <w:rPr>
          <w:sz w:val="28"/>
          <w:szCs w:val="28"/>
        </w:rPr>
      </w:pPr>
      <w:r w:rsidRPr="007F1836">
        <w:rPr>
          <w:sz w:val="28"/>
          <w:szCs w:val="28"/>
        </w:rPr>
        <w:t>бактериурия</w:t>
      </w:r>
    </w:p>
    <w:p w:rsidR="00800FB4" w:rsidRPr="007F1836" w:rsidRDefault="00800FB4" w:rsidP="00800FB4">
      <w:pPr>
        <w:ind w:left="709"/>
        <w:rPr>
          <w:sz w:val="28"/>
          <w:szCs w:val="28"/>
        </w:rPr>
      </w:pPr>
      <w:r w:rsidRPr="007F1836">
        <w:rPr>
          <w:sz w:val="28"/>
          <w:szCs w:val="28"/>
        </w:rPr>
        <w:t>протеинурия</w:t>
      </w:r>
    </w:p>
    <w:p w:rsidR="00800FB4" w:rsidRPr="007F1836" w:rsidRDefault="00800FB4" w:rsidP="00800FB4">
      <w:pPr>
        <w:ind w:left="709"/>
        <w:rPr>
          <w:sz w:val="28"/>
          <w:szCs w:val="28"/>
        </w:rPr>
      </w:pPr>
      <w:r w:rsidRPr="007F1836">
        <w:rPr>
          <w:sz w:val="28"/>
          <w:szCs w:val="28"/>
        </w:rPr>
        <w:t>+макрогематурия</w:t>
      </w:r>
    </w:p>
    <w:p w:rsidR="00800FB4" w:rsidRPr="007F1836" w:rsidRDefault="00800FB4" w:rsidP="00800FB4">
      <w:pPr>
        <w:ind w:left="709"/>
        <w:rPr>
          <w:sz w:val="28"/>
          <w:szCs w:val="28"/>
        </w:rPr>
      </w:pPr>
      <w:r w:rsidRPr="007F1836">
        <w:rPr>
          <w:sz w:val="28"/>
          <w:szCs w:val="28"/>
        </w:rPr>
        <w:t># Для определения форменных элементов проводится:</w:t>
      </w:r>
    </w:p>
    <w:p w:rsidR="00800FB4" w:rsidRPr="007F1836" w:rsidRDefault="00800FB4" w:rsidP="00800FB4">
      <w:pPr>
        <w:ind w:left="709"/>
        <w:rPr>
          <w:sz w:val="28"/>
          <w:szCs w:val="28"/>
        </w:rPr>
      </w:pPr>
      <w:r w:rsidRPr="007F1836">
        <w:rPr>
          <w:sz w:val="28"/>
          <w:szCs w:val="28"/>
        </w:rPr>
        <w:t>клинический анализ мочи</w:t>
      </w:r>
    </w:p>
    <w:p w:rsidR="00800FB4" w:rsidRPr="007F1836" w:rsidRDefault="00800FB4" w:rsidP="00800FB4">
      <w:pPr>
        <w:ind w:left="709"/>
        <w:rPr>
          <w:sz w:val="28"/>
          <w:szCs w:val="28"/>
        </w:rPr>
      </w:pPr>
      <w:r w:rsidRPr="007F1836">
        <w:rPr>
          <w:sz w:val="28"/>
          <w:szCs w:val="28"/>
        </w:rPr>
        <w:t>проба по Зимницкому</w:t>
      </w:r>
    </w:p>
    <w:p w:rsidR="00800FB4" w:rsidRPr="007F1836" w:rsidRDefault="00800FB4" w:rsidP="00800FB4">
      <w:pPr>
        <w:ind w:left="709"/>
        <w:rPr>
          <w:sz w:val="28"/>
          <w:szCs w:val="28"/>
        </w:rPr>
      </w:pPr>
      <w:r w:rsidRPr="007F1836">
        <w:rPr>
          <w:sz w:val="28"/>
          <w:szCs w:val="28"/>
        </w:rPr>
        <w:t>+проба по Нечипоренко</w:t>
      </w:r>
    </w:p>
    <w:p w:rsidR="00800FB4" w:rsidRPr="007F1836" w:rsidRDefault="00800FB4" w:rsidP="00800FB4">
      <w:pPr>
        <w:ind w:left="709"/>
        <w:rPr>
          <w:sz w:val="28"/>
          <w:szCs w:val="28"/>
        </w:rPr>
      </w:pPr>
      <w:r w:rsidRPr="007F1836">
        <w:rPr>
          <w:sz w:val="28"/>
          <w:szCs w:val="28"/>
        </w:rPr>
        <w:t>бактериологическое исследование мочи</w:t>
      </w:r>
    </w:p>
    <w:p w:rsidR="00800FB4" w:rsidRPr="007F1836" w:rsidRDefault="00800FB4" w:rsidP="00800FB4">
      <w:pPr>
        <w:ind w:left="709"/>
        <w:rPr>
          <w:sz w:val="28"/>
          <w:szCs w:val="28"/>
        </w:rPr>
      </w:pPr>
      <w:r w:rsidRPr="007F1836">
        <w:rPr>
          <w:sz w:val="28"/>
          <w:szCs w:val="28"/>
        </w:rPr>
        <w:t># Состояние клапанного аппарата сердца лучше отражает:</w:t>
      </w:r>
    </w:p>
    <w:p w:rsidR="00800FB4" w:rsidRPr="007F1836" w:rsidRDefault="00800FB4" w:rsidP="00800FB4">
      <w:pPr>
        <w:ind w:left="709"/>
        <w:rPr>
          <w:sz w:val="28"/>
          <w:szCs w:val="28"/>
        </w:rPr>
      </w:pPr>
      <w:r w:rsidRPr="007F1836">
        <w:rPr>
          <w:sz w:val="28"/>
          <w:szCs w:val="28"/>
        </w:rPr>
        <w:t>лабораторная диагностика</w:t>
      </w:r>
    </w:p>
    <w:p w:rsidR="00800FB4" w:rsidRPr="007F1836" w:rsidRDefault="00800FB4" w:rsidP="00800FB4">
      <w:pPr>
        <w:ind w:left="709"/>
        <w:rPr>
          <w:sz w:val="28"/>
          <w:szCs w:val="28"/>
        </w:rPr>
      </w:pPr>
      <w:r w:rsidRPr="007F1836">
        <w:rPr>
          <w:sz w:val="28"/>
          <w:szCs w:val="28"/>
        </w:rPr>
        <w:t>рентгенологическое исследование</w:t>
      </w:r>
    </w:p>
    <w:p w:rsidR="00800FB4" w:rsidRPr="007F1836" w:rsidRDefault="00800FB4" w:rsidP="00800FB4">
      <w:pPr>
        <w:ind w:left="709"/>
        <w:rPr>
          <w:sz w:val="28"/>
          <w:szCs w:val="28"/>
        </w:rPr>
      </w:pPr>
      <w:r w:rsidRPr="007F1836">
        <w:rPr>
          <w:sz w:val="28"/>
          <w:szCs w:val="28"/>
        </w:rPr>
        <w:t>+ультразвуковое исследование</w:t>
      </w:r>
    </w:p>
    <w:p w:rsidR="00800FB4" w:rsidRPr="007F1836" w:rsidRDefault="00800FB4" w:rsidP="00800FB4">
      <w:pPr>
        <w:ind w:left="709"/>
        <w:rPr>
          <w:sz w:val="28"/>
          <w:szCs w:val="28"/>
        </w:rPr>
      </w:pPr>
      <w:r w:rsidRPr="007F1836">
        <w:rPr>
          <w:sz w:val="28"/>
          <w:szCs w:val="28"/>
        </w:rPr>
        <w:t>электрокардиография</w:t>
      </w:r>
    </w:p>
    <w:p w:rsidR="00800FB4" w:rsidRPr="007F1836" w:rsidRDefault="00800FB4" w:rsidP="00800FB4">
      <w:pPr>
        <w:ind w:left="709"/>
        <w:rPr>
          <w:sz w:val="28"/>
          <w:szCs w:val="28"/>
        </w:rPr>
      </w:pPr>
      <w:r w:rsidRPr="007F1836">
        <w:rPr>
          <w:sz w:val="28"/>
          <w:szCs w:val="28"/>
        </w:rPr>
        <w:t># Нормальное соотношение дневного и ночного диуреза:</w:t>
      </w:r>
    </w:p>
    <w:p w:rsidR="00800FB4" w:rsidRPr="007F1836" w:rsidRDefault="00800FB4" w:rsidP="00800FB4">
      <w:pPr>
        <w:ind w:left="709"/>
        <w:rPr>
          <w:sz w:val="28"/>
          <w:szCs w:val="28"/>
        </w:rPr>
      </w:pPr>
      <w:r w:rsidRPr="007F1836">
        <w:rPr>
          <w:sz w:val="28"/>
          <w:szCs w:val="28"/>
        </w:rPr>
        <w:t>+3:1</w:t>
      </w:r>
    </w:p>
    <w:p w:rsidR="00800FB4" w:rsidRPr="007F1836" w:rsidRDefault="00800FB4" w:rsidP="00800FB4">
      <w:pPr>
        <w:ind w:left="709"/>
        <w:rPr>
          <w:sz w:val="28"/>
          <w:szCs w:val="28"/>
        </w:rPr>
      </w:pPr>
      <w:r w:rsidRPr="007F1836">
        <w:rPr>
          <w:sz w:val="28"/>
          <w:szCs w:val="28"/>
        </w:rPr>
        <w:t>2:1</w:t>
      </w:r>
    </w:p>
    <w:p w:rsidR="00800FB4" w:rsidRPr="007F1836" w:rsidRDefault="00800FB4" w:rsidP="00800FB4">
      <w:pPr>
        <w:ind w:left="709"/>
        <w:rPr>
          <w:sz w:val="28"/>
          <w:szCs w:val="28"/>
        </w:rPr>
      </w:pPr>
      <w:r w:rsidRPr="007F1836">
        <w:rPr>
          <w:sz w:val="28"/>
          <w:szCs w:val="28"/>
        </w:rPr>
        <w:t>1:1</w:t>
      </w:r>
    </w:p>
    <w:p w:rsidR="00800FB4" w:rsidRPr="007F1836" w:rsidRDefault="00800FB4" w:rsidP="00800FB4">
      <w:pPr>
        <w:ind w:left="709"/>
        <w:rPr>
          <w:sz w:val="28"/>
          <w:szCs w:val="28"/>
        </w:rPr>
      </w:pPr>
      <w:r w:rsidRPr="007F1836">
        <w:rPr>
          <w:sz w:val="28"/>
          <w:szCs w:val="28"/>
        </w:rPr>
        <w:t>1:2</w:t>
      </w:r>
    </w:p>
    <w:p w:rsidR="00800FB4" w:rsidRPr="007F1836" w:rsidRDefault="00800FB4" w:rsidP="00800FB4">
      <w:pPr>
        <w:ind w:left="709"/>
        <w:rPr>
          <w:sz w:val="28"/>
          <w:szCs w:val="28"/>
        </w:rPr>
      </w:pPr>
      <w:r w:rsidRPr="007F1836">
        <w:rPr>
          <w:sz w:val="28"/>
          <w:szCs w:val="28"/>
        </w:rPr>
        <w:t># Относительная плотность мочи в общем анализе составляет:</w:t>
      </w:r>
    </w:p>
    <w:p w:rsidR="00800FB4" w:rsidRPr="007F1836" w:rsidRDefault="00800FB4" w:rsidP="00800FB4">
      <w:pPr>
        <w:ind w:left="709"/>
        <w:rPr>
          <w:sz w:val="28"/>
          <w:szCs w:val="28"/>
        </w:rPr>
      </w:pPr>
      <w:r w:rsidRPr="007F1836">
        <w:rPr>
          <w:sz w:val="28"/>
          <w:szCs w:val="28"/>
        </w:rPr>
        <w:t>+1018-1025</w:t>
      </w:r>
    </w:p>
    <w:p w:rsidR="00800FB4" w:rsidRPr="007F1836" w:rsidRDefault="00800FB4" w:rsidP="00800FB4">
      <w:pPr>
        <w:ind w:left="709"/>
        <w:rPr>
          <w:sz w:val="28"/>
          <w:szCs w:val="28"/>
        </w:rPr>
      </w:pPr>
      <w:r w:rsidRPr="007F1836">
        <w:rPr>
          <w:sz w:val="28"/>
          <w:szCs w:val="28"/>
        </w:rPr>
        <w:t>1007-1010</w:t>
      </w:r>
    </w:p>
    <w:p w:rsidR="00800FB4" w:rsidRPr="007F1836" w:rsidRDefault="00800FB4" w:rsidP="00800FB4">
      <w:pPr>
        <w:ind w:left="709"/>
        <w:rPr>
          <w:sz w:val="28"/>
          <w:szCs w:val="28"/>
        </w:rPr>
      </w:pPr>
      <w:r w:rsidRPr="007F1836">
        <w:rPr>
          <w:sz w:val="28"/>
          <w:szCs w:val="28"/>
        </w:rPr>
        <w:t>1012-1015</w:t>
      </w:r>
    </w:p>
    <w:p w:rsidR="00800FB4" w:rsidRPr="007F1836" w:rsidRDefault="00800FB4" w:rsidP="00800FB4">
      <w:pPr>
        <w:ind w:left="709"/>
        <w:rPr>
          <w:sz w:val="28"/>
          <w:szCs w:val="28"/>
        </w:rPr>
      </w:pPr>
      <w:r w:rsidRPr="007F1836">
        <w:rPr>
          <w:sz w:val="28"/>
          <w:szCs w:val="28"/>
        </w:rPr>
        <w:t>1030-1040</w:t>
      </w:r>
    </w:p>
    <w:p w:rsidR="00800FB4" w:rsidRPr="007F1836" w:rsidRDefault="00800FB4" w:rsidP="00800FB4">
      <w:pPr>
        <w:ind w:left="709"/>
        <w:rPr>
          <w:sz w:val="28"/>
          <w:szCs w:val="28"/>
        </w:rPr>
      </w:pPr>
      <w:r w:rsidRPr="007F1836">
        <w:rPr>
          <w:sz w:val="28"/>
          <w:szCs w:val="28"/>
          <w:lang w:val="en-US"/>
        </w:rPr>
        <w:t>U</w:t>
      </w:r>
      <w:r w:rsidRPr="007F1836">
        <w:rPr>
          <w:sz w:val="28"/>
          <w:szCs w:val="28"/>
        </w:rPr>
        <w:t>2 Клинические синдромы.</w:t>
      </w:r>
    </w:p>
    <w:p w:rsidR="00800FB4" w:rsidRPr="007F1836" w:rsidRDefault="00800FB4" w:rsidP="00800FB4">
      <w:pPr>
        <w:ind w:left="709"/>
        <w:jc w:val="both"/>
        <w:rPr>
          <w:sz w:val="28"/>
          <w:szCs w:val="28"/>
        </w:rPr>
      </w:pPr>
      <w:r w:rsidRPr="007F1836">
        <w:rPr>
          <w:sz w:val="28"/>
          <w:szCs w:val="28"/>
        </w:rPr>
        <w:t># В приемном отделении машиной скорой помощи из спортивного зала доставлен молодой человек, 23 лет, у которого во время подъема штанги появилась резкая боль в правой подключичной области, нарастающая одышка. при осмотре: правая половина грудной клетки отстает в акте дыхания. Голосовое дрожание резко ослаблено. При перкуссии определяется тимпанический звук. При аускультации выявлено значительное ослабление дыхания и бронхофонии. О какой патологии можно думать:</w:t>
      </w:r>
    </w:p>
    <w:p w:rsidR="00800FB4" w:rsidRPr="007F1836" w:rsidRDefault="00800FB4" w:rsidP="00800FB4">
      <w:pPr>
        <w:ind w:left="709"/>
        <w:jc w:val="both"/>
        <w:rPr>
          <w:sz w:val="28"/>
          <w:szCs w:val="28"/>
        </w:rPr>
      </w:pPr>
      <w:r w:rsidRPr="007F1836">
        <w:rPr>
          <w:sz w:val="28"/>
          <w:szCs w:val="28"/>
        </w:rPr>
        <w:t>крупозная пневмония</w:t>
      </w:r>
    </w:p>
    <w:p w:rsidR="00800FB4" w:rsidRPr="007F1836" w:rsidRDefault="00800FB4" w:rsidP="00800FB4">
      <w:pPr>
        <w:ind w:left="709"/>
        <w:jc w:val="both"/>
        <w:rPr>
          <w:sz w:val="28"/>
          <w:szCs w:val="28"/>
        </w:rPr>
      </w:pPr>
      <w:r w:rsidRPr="007F1836">
        <w:rPr>
          <w:sz w:val="28"/>
          <w:szCs w:val="28"/>
        </w:rPr>
        <w:t>экссудативный плеврит</w:t>
      </w:r>
    </w:p>
    <w:p w:rsidR="00800FB4" w:rsidRPr="007F1836" w:rsidRDefault="00800FB4" w:rsidP="00800FB4">
      <w:pPr>
        <w:ind w:left="709"/>
        <w:jc w:val="both"/>
        <w:rPr>
          <w:sz w:val="28"/>
          <w:szCs w:val="28"/>
        </w:rPr>
      </w:pPr>
      <w:r w:rsidRPr="007F1836">
        <w:rPr>
          <w:sz w:val="28"/>
          <w:szCs w:val="28"/>
        </w:rPr>
        <w:t>+спонтанный пневмоторакс</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приступ удушья бронхиальной астмой</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обтурационный ателектаз</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xml:space="preserve"># У пациента Т., 52 лет, при осмотре: грудная клетка бочкообразной формы. Выявлен тупой эпигастральный укол, горизонтальное расположение ребер, </w:t>
      </w:r>
      <w:r w:rsidRPr="007F1836">
        <w:rPr>
          <w:rFonts w:ascii="Times New Roman" w:hAnsi="Times New Roman"/>
          <w:sz w:val="28"/>
          <w:szCs w:val="28"/>
        </w:rPr>
        <w:lastRenderedPageBreak/>
        <w:t>над- и подключичные ямки сглажены. При пальпации: голосовое дрожание проводится одинаково с обеих сторон, несколько ослаблено. При перкуссии: коробочный перкуторный звук. При аускультации: над обоими легкими выслушивается одинаковое ослабленное дыхание. Побочных дыхательных шумов нет. Что у пациента:</w:t>
      </w:r>
    </w:p>
    <w:p w:rsidR="00800FB4" w:rsidRPr="007F1836" w:rsidRDefault="00800FB4" w:rsidP="00800FB4">
      <w:pPr>
        <w:ind w:left="709"/>
        <w:jc w:val="both"/>
        <w:rPr>
          <w:sz w:val="28"/>
          <w:szCs w:val="28"/>
        </w:rPr>
      </w:pPr>
      <w:r w:rsidRPr="007F1836">
        <w:rPr>
          <w:sz w:val="28"/>
          <w:szCs w:val="28"/>
        </w:rPr>
        <w:t>полость в легком, связанная с бронхом</w:t>
      </w:r>
    </w:p>
    <w:p w:rsidR="00800FB4" w:rsidRPr="007F1836" w:rsidRDefault="00800FB4" w:rsidP="00800FB4">
      <w:pPr>
        <w:ind w:left="709"/>
        <w:jc w:val="both"/>
        <w:rPr>
          <w:sz w:val="28"/>
          <w:szCs w:val="28"/>
        </w:rPr>
      </w:pPr>
      <w:r w:rsidRPr="007F1836">
        <w:rPr>
          <w:sz w:val="28"/>
          <w:szCs w:val="28"/>
        </w:rPr>
        <w:t>долевое воспалительное уплотнение легкого</w:t>
      </w:r>
    </w:p>
    <w:p w:rsidR="00800FB4" w:rsidRPr="007F1836" w:rsidRDefault="00800FB4" w:rsidP="00800FB4">
      <w:pPr>
        <w:ind w:left="709"/>
        <w:jc w:val="both"/>
        <w:rPr>
          <w:sz w:val="28"/>
          <w:szCs w:val="28"/>
        </w:rPr>
      </w:pPr>
      <w:r w:rsidRPr="007F1836">
        <w:rPr>
          <w:sz w:val="28"/>
          <w:szCs w:val="28"/>
        </w:rPr>
        <w:t>+эмфизема легких</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сужение просвета бронхов вязким экссудатом</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Больной 60 лет поступил с жалобами на одышку при незначительной физической нагрузке и в покое, увеличение живота в объеме, отеки нижних конечностей. Объективно: положение ортопноэ, набухание шейных вен, асцит, отеки на ногах, пульс 100 ударов в 1 мин, АД – 90/60 мм рт. ст. над нижними отделами легких определяется укорочение перкуторного звука, дыхание не выслушивается. О недостаточности какого отдела сердца можно думать:</w:t>
      </w:r>
    </w:p>
    <w:p w:rsidR="00800FB4" w:rsidRPr="007F1836" w:rsidRDefault="00800FB4" w:rsidP="00800FB4">
      <w:pPr>
        <w:ind w:left="709"/>
        <w:jc w:val="both"/>
        <w:rPr>
          <w:sz w:val="28"/>
          <w:szCs w:val="28"/>
        </w:rPr>
      </w:pPr>
      <w:r w:rsidRPr="007F1836">
        <w:rPr>
          <w:sz w:val="28"/>
          <w:szCs w:val="28"/>
        </w:rPr>
        <w:t>левый желудочек</w:t>
      </w:r>
    </w:p>
    <w:p w:rsidR="00800FB4" w:rsidRPr="007F1836" w:rsidRDefault="00800FB4" w:rsidP="00800FB4">
      <w:pPr>
        <w:ind w:left="709"/>
        <w:jc w:val="both"/>
        <w:rPr>
          <w:sz w:val="28"/>
          <w:szCs w:val="28"/>
        </w:rPr>
      </w:pPr>
      <w:r w:rsidRPr="007F1836">
        <w:rPr>
          <w:sz w:val="28"/>
          <w:szCs w:val="28"/>
        </w:rPr>
        <w:t>правое предсердие</w:t>
      </w:r>
    </w:p>
    <w:p w:rsidR="00800FB4" w:rsidRPr="007F1836" w:rsidRDefault="00800FB4" w:rsidP="00800FB4">
      <w:pPr>
        <w:ind w:left="709"/>
        <w:jc w:val="both"/>
        <w:rPr>
          <w:sz w:val="28"/>
          <w:szCs w:val="28"/>
        </w:rPr>
      </w:pPr>
      <w:r w:rsidRPr="007F1836">
        <w:rPr>
          <w:sz w:val="28"/>
          <w:szCs w:val="28"/>
        </w:rPr>
        <w:t>+правый желудочек</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левое предсердие</w:t>
      </w:r>
    </w:p>
    <w:p w:rsidR="00800FB4" w:rsidRPr="007F1836" w:rsidRDefault="00800FB4" w:rsidP="00800FB4">
      <w:pPr>
        <w:pStyle w:val="Style4"/>
        <w:widowControl/>
        <w:tabs>
          <w:tab w:val="left" w:pos="0"/>
        </w:tabs>
        <w:spacing w:line="240" w:lineRule="auto"/>
        <w:ind w:left="709" w:right="6" w:firstLine="0"/>
        <w:rPr>
          <w:rStyle w:val="FontStyle38"/>
          <w:rFonts w:eastAsiaTheme="majorEastAsia"/>
          <w:sz w:val="28"/>
          <w:szCs w:val="28"/>
        </w:rPr>
      </w:pPr>
      <w:r w:rsidRPr="007F1836">
        <w:rPr>
          <w:rStyle w:val="FontStyle38"/>
          <w:rFonts w:eastAsiaTheme="majorEastAsia"/>
          <w:sz w:val="28"/>
          <w:szCs w:val="28"/>
        </w:rPr>
        <w:t># У больного Л., 42 лет, на фоне нарастающей слабости появилось желтушное окрашивание склер, темный цвет мочи. При осмотре выявлено желтушное окрашивание склер, уздечки языка, мягкого неба и кожных складок с оранжевым оттенком. пальпируется закругленный чувствительный край печени на 2 см ниже реберной дуги. Признаки какого клинического синдрома имеются у данного больного</w:t>
      </w:r>
    </w:p>
    <w:p w:rsidR="00800FB4" w:rsidRPr="007F1836" w:rsidRDefault="00800FB4" w:rsidP="00800FB4">
      <w:pPr>
        <w:pStyle w:val="Style4"/>
        <w:widowControl/>
        <w:spacing w:line="240" w:lineRule="auto"/>
        <w:ind w:left="709" w:right="6" w:firstLine="0"/>
        <w:rPr>
          <w:rStyle w:val="FontStyle38"/>
          <w:rFonts w:eastAsiaTheme="majorEastAsia"/>
          <w:sz w:val="28"/>
          <w:szCs w:val="28"/>
        </w:rPr>
      </w:pPr>
      <w:r w:rsidRPr="007F1836">
        <w:rPr>
          <w:rStyle w:val="FontStyle38"/>
          <w:rFonts w:eastAsiaTheme="majorEastAsia"/>
          <w:sz w:val="28"/>
          <w:szCs w:val="28"/>
        </w:rPr>
        <w:t>печеночно-клеточная недостаточность</w:t>
      </w:r>
    </w:p>
    <w:p w:rsidR="00800FB4" w:rsidRPr="007F1836" w:rsidRDefault="00800FB4" w:rsidP="00800FB4">
      <w:pPr>
        <w:pStyle w:val="Style7"/>
        <w:widowControl/>
        <w:spacing w:line="240" w:lineRule="auto"/>
        <w:ind w:left="709" w:right="10" w:firstLine="0"/>
        <w:rPr>
          <w:rStyle w:val="FontStyle38"/>
          <w:rFonts w:eastAsiaTheme="majorEastAsia"/>
          <w:sz w:val="28"/>
          <w:szCs w:val="28"/>
        </w:rPr>
      </w:pPr>
      <w:r w:rsidRPr="007F1836">
        <w:rPr>
          <w:rStyle w:val="FontStyle38"/>
          <w:rFonts w:eastAsiaTheme="majorEastAsia"/>
          <w:sz w:val="28"/>
          <w:szCs w:val="28"/>
        </w:rPr>
        <w:t>синдром портальной гипертензии</w:t>
      </w:r>
    </w:p>
    <w:p w:rsidR="00800FB4" w:rsidRPr="007F1836" w:rsidRDefault="00800FB4" w:rsidP="00800FB4">
      <w:pPr>
        <w:pStyle w:val="Style7"/>
        <w:widowControl/>
        <w:spacing w:line="240" w:lineRule="auto"/>
        <w:ind w:left="709" w:right="10" w:firstLine="0"/>
        <w:rPr>
          <w:rStyle w:val="FontStyle38"/>
          <w:rFonts w:eastAsiaTheme="majorEastAsia"/>
          <w:sz w:val="28"/>
          <w:szCs w:val="28"/>
        </w:rPr>
      </w:pPr>
      <w:r w:rsidRPr="007F1836">
        <w:rPr>
          <w:rStyle w:val="FontStyle38"/>
          <w:rFonts w:eastAsiaTheme="majorEastAsia"/>
          <w:sz w:val="28"/>
          <w:szCs w:val="28"/>
        </w:rPr>
        <w:t>+желтуха</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Моча цвета «пива» характерна:</w:t>
      </w:r>
    </w:p>
    <w:p w:rsidR="00800FB4" w:rsidRPr="007F1836" w:rsidRDefault="00800FB4" w:rsidP="00800FB4">
      <w:pPr>
        <w:ind w:left="709"/>
        <w:jc w:val="both"/>
        <w:rPr>
          <w:sz w:val="28"/>
          <w:szCs w:val="28"/>
        </w:rPr>
      </w:pPr>
      <w:r w:rsidRPr="007F1836">
        <w:rPr>
          <w:sz w:val="28"/>
          <w:szCs w:val="28"/>
        </w:rPr>
        <w:t>при заболевании почек</w:t>
      </w:r>
    </w:p>
    <w:p w:rsidR="00800FB4" w:rsidRPr="007F1836" w:rsidRDefault="00800FB4" w:rsidP="00800FB4">
      <w:pPr>
        <w:ind w:left="709"/>
        <w:jc w:val="both"/>
        <w:rPr>
          <w:sz w:val="28"/>
          <w:szCs w:val="28"/>
        </w:rPr>
      </w:pPr>
      <w:r w:rsidRPr="007F1836">
        <w:rPr>
          <w:sz w:val="28"/>
          <w:szCs w:val="28"/>
        </w:rPr>
        <w:t>заболевании желчного пузыря</w:t>
      </w:r>
    </w:p>
    <w:p w:rsidR="00800FB4" w:rsidRPr="007F1836" w:rsidRDefault="00800FB4" w:rsidP="00800FB4">
      <w:pPr>
        <w:ind w:left="709"/>
        <w:jc w:val="both"/>
        <w:rPr>
          <w:sz w:val="28"/>
          <w:szCs w:val="28"/>
        </w:rPr>
      </w:pPr>
      <w:r w:rsidRPr="007F1836">
        <w:rPr>
          <w:sz w:val="28"/>
          <w:szCs w:val="28"/>
        </w:rPr>
        <w:t>отравлении алкоголем</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+печеночной желтухе</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 В терминальную стадию печеночной недостаточности характерно:</w:t>
      </w:r>
    </w:p>
    <w:p w:rsidR="00800FB4" w:rsidRPr="007F1836" w:rsidRDefault="00800FB4" w:rsidP="00800FB4">
      <w:pPr>
        <w:ind w:left="709"/>
        <w:jc w:val="both"/>
        <w:rPr>
          <w:sz w:val="28"/>
          <w:szCs w:val="28"/>
        </w:rPr>
      </w:pPr>
      <w:r w:rsidRPr="007F1836">
        <w:rPr>
          <w:sz w:val="28"/>
          <w:szCs w:val="28"/>
        </w:rPr>
        <w:t>эйфория, бред</w:t>
      </w:r>
    </w:p>
    <w:p w:rsidR="00800FB4" w:rsidRPr="007F1836" w:rsidRDefault="00800FB4" w:rsidP="00800FB4">
      <w:pPr>
        <w:ind w:left="709"/>
        <w:jc w:val="both"/>
        <w:rPr>
          <w:sz w:val="28"/>
          <w:szCs w:val="28"/>
        </w:rPr>
      </w:pPr>
      <w:r w:rsidRPr="007F1836">
        <w:rPr>
          <w:sz w:val="28"/>
          <w:szCs w:val="28"/>
        </w:rPr>
        <w:t>галлюцинации</w:t>
      </w:r>
    </w:p>
    <w:p w:rsidR="00800FB4" w:rsidRPr="007F1836" w:rsidRDefault="00800FB4" w:rsidP="00800FB4">
      <w:pPr>
        <w:ind w:left="709"/>
        <w:jc w:val="both"/>
        <w:rPr>
          <w:sz w:val="28"/>
          <w:szCs w:val="28"/>
        </w:rPr>
      </w:pPr>
      <w:r w:rsidRPr="007F1836">
        <w:rPr>
          <w:sz w:val="28"/>
          <w:szCs w:val="28"/>
        </w:rPr>
        <w:t>ступор</w:t>
      </w:r>
    </w:p>
    <w:p w:rsidR="00800FB4" w:rsidRPr="007F1836" w:rsidRDefault="00800FB4" w:rsidP="00800FB4">
      <w:pPr>
        <w:pStyle w:val="af"/>
        <w:spacing w:after="0" w:line="240" w:lineRule="auto"/>
        <w:ind w:left="709"/>
        <w:rPr>
          <w:rFonts w:ascii="Times New Roman" w:hAnsi="Times New Roman"/>
          <w:sz w:val="28"/>
          <w:szCs w:val="28"/>
        </w:rPr>
      </w:pPr>
      <w:r w:rsidRPr="007F1836">
        <w:rPr>
          <w:rFonts w:ascii="Times New Roman" w:hAnsi="Times New Roman"/>
          <w:sz w:val="28"/>
          <w:szCs w:val="28"/>
        </w:rPr>
        <w:t>+кома</w:t>
      </w:r>
    </w:p>
    <w:p w:rsidR="00800FB4" w:rsidRPr="007F1836" w:rsidRDefault="00800FB4" w:rsidP="00800FB4">
      <w:pPr>
        <w:pStyle w:val="Style28"/>
        <w:widowControl/>
        <w:spacing w:line="240" w:lineRule="auto"/>
        <w:ind w:left="709" w:firstLine="0"/>
        <w:rPr>
          <w:rStyle w:val="FontStyle38"/>
          <w:rFonts w:eastAsiaTheme="majorEastAsia"/>
          <w:sz w:val="28"/>
          <w:szCs w:val="28"/>
        </w:rPr>
      </w:pPr>
      <w:r w:rsidRPr="007F1836">
        <w:rPr>
          <w:rStyle w:val="FontStyle38"/>
          <w:rFonts w:eastAsiaTheme="majorEastAsia"/>
          <w:sz w:val="28"/>
          <w:szCs w:val="28"/>
        </w:rPr>
        <w:t># При синдроме очагового уплотнения легочной ткани голосовое дрожание над этим участком:</w:t>
      </w:r>
    </w:p>
    <w:p w:rsidR="00800FB4" w:rsidRPr="007F1836" w:rsidRDefault="00800FB4" w:rsidP="00800FB4">
      <w:pPr>
        <w:pStyle w:val="Style25"/>
        <w:widowControl/>
        <w:tabs>
          <w:tab w:val="left" w:pos="744"/>
        </w:tabs>
        <w:ind w:left="709"/>
        <w:rPr>
          <w:rStyle w:val="FontStyle38"/>
          <w:rFonts w:eastAsiaTheme="majorEastAsia"/>
          <w:sz w:val="28"/>
          <w:szCs w:val="28"/>
        </w:rPr>
      </w:pPr>
      <w:r w:rsidRPr="007F1836">
        <w:rPr>
          <w:rStyle w:val="FontStyle38"/>
          <w:rFonts w:eastAsiaTheme="majorEastAsia"/>
          <w:sz w:val="28"/>
          <w:szCs w:val="28"/>
        </w:rPr>
        <w:t>усилено</w:t>
      </w:r>
    </w:p>
    <w:p w:rsidR="00800FB4" w:rsidRPr="007F1836" w:rsidRDefault="00800FB4" w:rsidP="00800FB4">
      <w:pPr>
        <w:pStyle w:val="Style25"/>
        <w:widowControl/>
        <w:tabs>
          <w:tab w:val="left" w:pos="744"/>
        </w:tabs>
        <w:ind w:left="709"/>
        <w:rPr>
          <w:rStyle w:val="FontStyle38"/>
          <w:rFonts w:eastAsiaTheme="majorEastAsia"/>
          <w:sz w:val="28"/>
          <w:szCs w:val="28"/>
        </w:rPr>
      </w:pPr>
      <w:r w:rsidRPr="007F1836">
        <w:rPr>
          <w:rStyle w:val="FontStyle38"/>
          <w:rFonts w:eastAsiaTheme="majorEastAsia"/>
          <w:sz w:val="28"/>
          <w:szCs w:val="28"/>
        </w:rPr>
        <w:t>+ослаблено</w:t>
      </w:r>
    </w:p>
    <w:p w:rsidR="00800FB4" w:rsidRPr="007F1836" w:rsidRDefault="00800FB4" w:rsidP="00800FB4">
      <w:pPr>
        <w:pStyle w:val="Style25"/>
        <w:widowControl/>
        <w:tabs>
          <w:tab w:val="left" w:pos="744"/>
        </w:tabs>
        <w:ind w:left="709"/>
        <w:rPr>
          <w:sz w:val="28"/>
          <w:szCs w:val="28"/>
        </w:rPr>
      </w:pPr>
      <w:r w:rsidRPr="007F1836">
        <w:rPr>
          <w:rStyle w:val="FontStyle38"/>
          <w:rFonts w:eastAsiaTheme="majorEastAsia"/>
          <w:sz w:val="28"/>
          <w:szCs w:val="28"/>
        </w:rPr>
        <w:t>не изменено</w:t>
      </w:r>
    </w:p>
    <w:p w:rsidR="00800FB4" w:rsidRPr="007F1836" w:rsidRDefault="00800FB4" w:rsidP="00800FB4">
      <w:pPr>
        <w:pStyle w:val="Style33"/>
        <w:widowControl/>
        <w:spacing w:line="240" w:lineRule="auto"/>
        <w:ind w:left="709" w:firstLine="0"/>
        <w:rPr>
          <w:rStyle w:val="FontStyle44"/>
          <w:b w:val="0"/>
          <w:bCs w:val="0"/>
          <w:sz w:val="28"/>
          <w:szCs w:val="28"/>
        </w:rPr>
      </w:pPr>
      <w:r w:rsidRPr="007F1836">
        <w:rPr>
          <w:rStyle w:val="FontStyle38"/>
          <w:rFonts w:eastAsiaTheme="majorEastAsia"/>
          <w:sz w:val="28"/>
          <w:szCs w:val="28"/>
        </w:rPr>
        <w:t># При синдроме скопления воспалительной жидкости в плевральной полости органы средостения:</w:t>
      </w:r>
    </w:p>
    <w:p w:rsidR="00800FB4" w:rsidRPr="007F1836" w:rsidRDefault="00800FB4" w:rsidP="00800FB4">
      <w:pPr>
        <w:pStyle w:val="Style3"/>
        <w:widowControl/>
        <w:tabs>
          <w:tab w:val="left" w:pos="900"/>
        </w:tabs>
        <w:spacing w:line="240" w:lineRule="auto"/>
        <w:ind w:left="709" w:right="4224" w:firstLine="0"/>
        <w:rPr>
          <w:rStyle w:val="FontStyle38"/>
          <w:rFonts w:eastAsiaTheme="majorEastAsia"/>
          <w:sz w:val="28"/>
          <w:szCs w:val="28"/>
        </w:rPr>
      </w:pPr>
      <w:r w:rsidRPr="007F1836">
        <w:rPr>
          <w:rStyle w:val="FontStyle38"/>
          <w:rFonts w:eastAsiaTheme="majorEastAsia"/>
          <w:sz w:val="28"/>
          <w:szCs w:val="28"/>
        </w:rPr>
        <w:lastRenderedPageBreak/>
        <w:t>не смещаются</w:t>
      </w:r>
    </w:p>
    <w:p w:rsidR="00800FB4" w:rsidRPr="007F1836" w:rsidRDefault="00800FB4" w:rsidP="00800FB4">
      <w:pPr>
        <w:pStyle w:val="Style25"/>
        <w:widowControl/>
        <w:tabs>
          <w:tab w:val="left" w:pos="180"/>
          <w:tab w:val="left" w:pos="360"/>
        </w:tabs>
        <w:ind w:left="709"/>
        <w:rPr>
          <w:rStyle w:val="FontStyle38"/>
          <w:rFonts w:eastAsiaTheme="majorEastAsia"/>
          <w:sz w:val="28"/>
          <w:szCs w:val="28"/>
        </w:rPr>
      </w:pPr>
      <w:r w:rsidRPr="007F1836">
        <w:rPr>
          <w:rStyle w:val="FontStyle38"/>
          <w:rFonts w:eastAsiaTheme="majorEastAsia"/>
          <w:sz w:val="28"/>
          <w:szCs w:val="28"/>
        </w:rPr>
        <w:t>+смещаются в здоровую сторону</w:t>
      </w:r>
    </w:p>
    <w:p w:rsidR="00800FB4" w:rsidRPr="007F1836" w:rsidRDefault="00800FB4" w:rsidP="00800FB4">
      <w:pPr>
        <w:pStyle w:val="Style25"/>
        <w:widowControl/>
        <w:tabs>
          <w:tab w:val="left" w:pos="624"/>
          <w:tab w:val="left" w:pos="900"/>
        </w:tabs>
        <w:ind w:left="709"/>
        <w:rPr>
          <w:rStyle w:val="FontStyle38"/>
          <w:rFonts w:eastAsiaTheme="majorEastAsia"/>
          <w:sz w:val="28"/>
          <w:szCs w:val="28"/>
        </w:rPr>
      </w:pPr>
      <w:r w:rsidRPr="007F1836">
        <w:rPr>
          <w:rStyle w:val="FontStyle38"/>
          <w:rFonts w:eastAsiaTheme="majorEastAsia"/>
          <w:sz w:val="28"/>
          <w:szCs w:val="28"/>
        </w:rPr>
        <w:t>смещаются в больную сторону</w:t>
      </w:r>
    </w:p>
    <w:p w:rsidR="00800FB4" w:rsidRPr="007F1836" w:rsidRDefault="00800FB4" w:rsidP="00800FB4">
      <w:pPr>
        <w:ind w:left="709"/>
        <w:rPr>
          <w:sz w:val="28"/>
          <w:szCs w:val="28"/>
        </w:rPr>
      </w:pPr>
      <w:r w:rsidRPr="007F1836">
        <w:rPr>
          <w:sz w:val="28"/>
          <w:szCs w:val="28"/>
        </w:rPr>
        <w:t xml:space="preserve"># Скопление жидкости в плевральной полости — это: </w:t>
      </w:r>
    </w:p>
    <w:p w:rsidR="00800FB4" w:rsidRPr="007F1836" w:rsidRDefault="00800FB4" w:rsidP="00800FB4">
      <w:pPr>
        <w:ind w:left="709"/>
        <w:rPr>
          <w:sz w:val="28"/>
          <w:szCs w:val="28"/>
        </w:rPr>
      </w:pPr>
      <w:r w:rsidRPr="007F1836">
        <w:rPr>
          <w:sz w:val="28"/>
          <w:szCs w:val="28"/>
        </w:rPr>
        <w:t>ателектаз</w:t>
      </w:r>
    </w:p>
    <w:p w:rsidR="00800FB4" w:rsidRPr="007F1836" w:rsidRDefault="00800FB4" w:rsidP="00800FB4">
      <w:pPr>
        <w:pStyle w:val="Style25"/>
        <w:widowControl/>
        <w:tabs>
          <w:tab w:val="left" w:pos="638"/>
        </w:tabs>
        <w:ind w:left="709"/>
        <w:rPr>
          <w:rStyle w:val="FontStyle38"/>
          <w:rFonts w:eastAsiaTheme="majorEastAsia"/>
          <w:sz w:val="28"/>
          <w:szCs w:val="28"/>
        </w:rPr>
      </w:pPr>
      <w:r w:rsidRPr="007F1836">
        <w:rPr>
          <w:rStyle w:val="FontStyle38"/>
          <w:rFonts w:eastAsiaTheme="majorEastAsia"/>
          <w:sz w:val="28"/>
          <w:szCs w:val="28"/>
        </w:rPr>
        <w:t>+гидроторакс</w:t>
      </w:r>
    </w:p>
    <w:p w:rsidR="00800FB4" w:rsidRPr="007F1836" w:rsidRDefault="00800FB4" w:rsidP="00800FB4">
      <w:pPr>
        <w:pStyle w:val="Style25"/>
        <w:widowControl/>
        <w:tabs>
          <w:tab w:val="left" w:pos="638"/>
        </w:tabs>
        <w:ind w:left="709"/>
        <w:rPr>
          <w:rStyle w:val="FontStyle38"/>
          <w:rFonts w:eastAsiaTheme="majorEastAsia"/>
          <w:sz w:val="28"/>
          <w:szCs w:val="28"/>
        </w:rPr>
      </w:pPr>
      <w:r w:rsidRPr="007F1836">
        <w:rPr>
          <w:rStyle w:val="FontStyle38"/>
          <w:rFonts w:eastAsiaTheme="majorEastAsia"/>
          <w:sz w:val="28"/>
          <w:szCs w:val="28"/>
        </w:rPr>
        <w:t>пневмоторакс</w:t>
      </w:r>
    </w:p>
    <w:p w:rsidR="00800FB4" w:rsidRPr="007F1836" w:rsidRDefault="00800FB4" w:rsidP="00800FB4">
      <w:pPr>
        <w:pStyle w:val="Style25"/>
        <w:widowControl/>
        <w:tabs>
          <w:tab w:val="left" w:pos="638"/>
        </w:tabs>
        <w:ind w:left="709"/>
        <w:rPr>
          <w:rStyle w:val="FontStyle38"/>
          <w:rFonts w:eastAsiaTheme="majorEastAsia"/>
          <w:sz w:val="28"/>
          <w:szCs w:val="28"/>
        </w:rPr>
      </w:pPr>
      <w:r w:rsidRPr="007F1836">
        <w:rPr>
          <w:rStyle w:val="FontStyle38"/>
          <w:rFonts w:eastAsiaTheme="majorEastAsia"/>
          <w:sz w:val="28"/>
          <w:szCs w:val="28"/>
        </w:rPr>
        <w:t>эмфизема</w:t>
      </w:r>
    </w:p>
    <w:p w:rsidR="00800FB4" w:rsidRPr="007F1836" w:rsidRDefault="00800FB4" w:rsidP="00800FB4">
      <w:pPr>
        <w:pStyle w:val="Style33"/>
        <w:widowControl/>
        <w:spacing w:line="240" w:lineRule="auto"/>
        <w:ind w:left="709" w:firstLine="0"/>
        <w:rPr>
          <w:rStyle w:val="FontStyle38"/>
          <w:rFonts w:eastAsiaTheme="majorEastAsia"/>
          <w:sz w:val="28"/>
          <w:szCs w:val="28"/>
        </w:rPr>
      </w:pPr>
      <w:r w:rsidRPr="007F1836">
        <w:rPr>
          <w:rFonts w:eastAsia="Calibri"/>
          <w:sz w:val="28"/>
          <w:szCs w:val="28"/>
          <w:lang w:eastAsia="en-US"/>
        </w:rPr>
        <w:t xml:space="preserve"># </w:t>
      </w:r>
      <w:r w:rsidRPr="007F1836">
        <w:rPr>
          <w:rStyle w:val="FontStyle38"/>
          <w:rFonts w:eastAsiaTheme="majorEastAsia"/>
          <w:sz w:val="28"/>
          <w:szCs w:val="28"/>
        </w:rPr>
        <w:t>При синдроме артериальной гипертензии гипертрофируется:</w:t>
      </w:r>
    </w:p>
    <w:p w:rsidR="00800FB4" w:rsidRPr="007F1836" w:rsidRDefault="00800FB4" w:rsidP="00800FB4">
      <w:pPr>
        <w:pStyle w:val="Style25"/>
        <w:widowControl/>
        <w:tabs>
          <w:tab w:val="left" w:pos="638"/>
        </w:tabs>
        <w:ind w:left="709"/>
        <w:rPr>
          <w:rStyle w:val="FontStyle38"/>
          <w:rFonts w:eastAsiaTheme="majorEastAsia"/>
          <w:sz w:val="28"/>
          <w:szCs w:val="28"/>
        </w:rPr>
      </w:pPr>
      <w:r w:rsidRPr="007F1836">
        <w:rPr>
          <w:rStyle w:val="FontStyle38"/>
          <w:rFonts w:eastAsiaTheme="majorEastAsia"/>
          <w:sz w:val="28"/>
          <w:szCs w:val="28"/>
        </w:rPr>
        <w:t>правый желудочек</w:t>
      </w:r>
    </w:p>
    <w:p w:rsidR="00800FB4" w:rsidRPr="007F1836" w:rsidRDefault="00800FB4" w:rsidP="00800FB4">
      <w:pPr>
        <w:pStyle w:val="Style25"/>
        <w:widowControl/>
        <w:tabs>
          <w:tab w:val="left" w:pos="638"/>
        </w:tabs>
        <w:ind w:left="709"/>
        <w:rPr>
          <w:rStyle w:val="FontStyle38"/>
          <w:rFonts w:eastAsiaTheme="majorEastAsia"/>
          <w:sz w:val="28"/>
          <w:szCs w:val="28"/>
        </w:rPr>
      </w:pPr>
      <w:r w:rsidRPr="007F1836">
        <w:rPr>
          <w:rStyle w:val="FontStyle38"/>
          <w:rFonts w:eastAsiaTheme="majorEastAsia"/>
          <w:sz w:val="28"/>
          <w:szCs w:val="28"/>
        </w:rPr>
        <w:t>+левый желудочек</w:t>
      </w:r>
    </w:p>
    <w:p w:rsidR="00800FB4" w:rsidRPr="007F1836" w:rsidRDefault="00800FB4" w:rsidP="00800FB4">
      <w:pPr>
        <w:pStyle w:val="Style25"/>
        <w:widowControl/>
        <w:tabs>
          <w:tab w:val="left" w:pos="638"/>
        </w:tabs>
        <w:ind w:left="709"/>
        <w:rPr>
          <w:rStyle w:val="FontStyle38"/>
          <w:rFonts w:eastAsiaTheme="majorEastAsia"/>
          <w:sz w:val="28"/>
          <w:szCs w:val="28"/>
        </w:rPr>
      </w:pPr>
      <w:r w:rsidRPr="007F1836">
        <w:rPr>
          <w:rStyle w:val="FontStyle38"/>
          <w:rFonts w:eastAsiaTheme="majorEastAsia"/>
          <w:sz w:val="28"/>
          <w:szCs w:val="28"/>
        </w:rPr>
        <w:t>левое и правое предсердие</w:t>
      </w:r>
    </w:p>
    <w:p w:rsidR="00800FB4" w:rsidRPr="007F1836" w:rsidRDefault="00800FB4" w:rsidP="00800FB4">
      <w:pPr>
        <w:ind w:left="709"/>
        <w:rPr>
          <w:sz w:val="28"/>
          <w:szCs w:val="28"/>
        </w:rPr>
      </w:pPr>
      <w:r w:rsidRPr="007F1836">
        <w:rPr>
          <w:sz w:val="28"/>
          <w:szCs w:val="28"/>
        </w:rPr>
        <w:t>межжелудочковая перегородка</w:t>
      </w:r>
    </w:p>
    <w:p w:rsidR="00800FB4" w:rsidRPr="007F1836" w:rsidRDefault="00800FB4" w:rsidP="00800FB4">
      <w:pPr>
        <w:pStyle w:val="Style28"/>
        <w:widowControl/>
        <w:tabs>
          <w:tab w:val="left" w:pos="432"/>
        </w:tabs>
        <w:spacing w:line="240" w:lineRule="auto"/>
        <w:ind w:left="709" w:firstLine="0"/>
        <w:rPr>
          <w:rStyle w:val="FontStyle38"/>
          <w:rFonts w:eastAsiaTheme="majorEastAsia"/>
          <w:sz w:val="28"/>
          <w:szCs w:val="28"/>
        </w:rPr>
      </w:pPr>
      <w:r w:rsidRPr="007F1836">
        <w:rPr>
          <w:rStyle w:val="FontStyle38"/>
          <w:rFonts w:eastAsiaTheme="majorEastAsia"/>
          <w:sz w:val="28"/>
          <w:szCs w:val="28"/>
        </w:rPr>
        <w:t># При синдроме тиреотоксикоза наблюдаются:</w:t>
      </w:r>
    </w:p>
    <w:p w:rsidR="00800FB4" w:rsidRPr="007F1836" w:rsidRDefault="00800FB4" w:rsidP="00800FB4">
      <w:pPr>
        <w:pStyle w:val="Style4"/>
        <w:widowControl/>
        <w:tabs>
          <w:tab w:val="left" w:pos="701"/>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сонливость, вялость</w:t>
      </w:r>
    </w:p>
    <w:p w:rsidR="00800FB4" w:rsidRPr="007F1836" w:rsidRDefault="00800FB4" w:rsidP="00800FB4">
      <w:pPr>
        <w:pStyle w:val="Style4"/>
        <w:widowControl/>
        <w:tabs>
          <w:tab w:val="left" w:pos="701"/>
        </w:tabs>
        <w:spacing w:line="240" w:lineRule="auto"/>
        <w:ind w:left="709" w:right="1267" w:firstLine="0"/>
        <w:jc w:val="left"/>
        <w:rPr>
          <w:rStyle w:val="FontStyle38"/>
          <w:rFonts w:eastAsiaTheme="majorEastAsia"/>
          <w:sz w:val="28"/>
          <w:szCs w:val="28"/>
        </w:rPr>
      </w:pPr>
      <w:r w:rsidRPr="007F1836">
        <w:rPr>
          <w:rStyle w:val="FontStyle38"/>
          <w:rFonts w:eastAsiaTheme="majorEastAsia"/>
          <w:sz w:val="28"/>
          <w:szCs w:val="28"/>
        </w:rPr>
        <w:t>зябкость, понижение температуры тела</w:t>
      </w:r>
    </w:p>
    <w:p w:rsidR="00800FB4" w:rsidRPr="007F1836" w:rsidRDefault="00800FB4" w:rsidP="00800FB4">
      <w:pPr>
        <w:pStyle w:val="Style4"/>
        <w:widowControl/>
        <w:tabs>
          <w:tab w:val="left" w:pos="701"/>
        </w:tabs>
        <w:spacing w:line="240" w:lineRule="auto"/>
        <w:ind w:left="709" w:right="1267" w:firstLine="0"/>
        <w:jc w:val="left"/>
        <w:rPr>
          <w:rStyle w:val="FontStyle38"/>
          <w:rFonts w:eastAsiaTheme="majorEastAsia"/>
          <w:sz w:val="28"/>
          <w:szCs w:val="28"/>
        </w:rPr>
      </w:pPr>
      <w:r w:rsidRPr="007F1836">
        <w:rPr>
          <w:rStyle w:val="FontStyle38"/>
          <w:rFonts w:eastAsiaTheme="majorEastAsia"/>
          <w:sz w:val="28"/>
          <w:szCs w:val="28"/>
        </w:rPr>
        <w:t>брадикардия, запоры</w:t>
      </w:r>
    </w:p>
    <w:p w:rsidR="00800FB4" w:rsidRPr="007F1836" w:rsidRDefault="00800FB4" w:rsidP="00800FB4">
      <w:pPr>
        <w:pStyle w:val="Style9"/>
        <w:widowControl/>
        <w:spacing w:line="240" w:lineRule="auto"/>
        <w:ind w:left="709"/>
        <w:jc w:val="left"/>
        <w:rPr>
          <w:rStyle w:val="FontStyle38"/>
          <w:rFonts w:eastAsiaTheme="majorEastAsia"/>
          <w:sz w:val="28"/>
          <w:szCs w:val="28"/>
        </w:rPr>
      </w:pPr>
      <w:r w:rsidRPr="007F1836">
        <w:rPr>
          <w:rStyle w:val="FontStyle38"/>
          <w:rFonts w:eastAsiaTheme="majorEastAsia"/>
          <w:sz w:val="28"/>
          <w:szCs w:val="28"/>
        </w:rPr>
        <w:t>+экзофтальм, тахикардия</w:t>
      </w:r>
    </w:p>
    <w:p w:rsidR="00800FB4" w:rsidRPr="007F1836" w:rsidRDefault="00800FB4" w:rsidP="00800FB4">
      <w:pPr>
        <w:pStyle w:val="Style28"/>
        <w:widowControl/>
        <w:tabs>
          <w:tab w:val="left" w:pos="403"/>
        </w:tabs>
        <w:spacing w:line="240" w:lineRule="auto"/>
        <w:ind w:left="709" w:firstLine="0"/>
        <w:rPr>
          <w:rStyle w:val="FontStyle38"/>
          <w:rFonts w:eastAsiaTheme="majorEastAsia"/>
          <w:sz w:val="28"/>
          <w:szCs w:val="28"/>
        </w:rPr>
      </w:pPr>
      <w:r w:rsidRPr="007F1836">
        <w:rPr>
          <w:rStyle w:val="FontStyle38"/>
          <w:rFonts w:eastAsiaTheme="majorEastAsia"/>
          <w:sz w:val="28"/>
          <w:szCs w:val="28"/>
        </w:rPr>
        <w:t># Признак портальной гипертензии:</w:t>
      </w:r>
    </w:p>
    <w:p w:rsidR="00800FB4" w:rsidRPr="007F1836" w:rsidRDefault="00800FB4" w:rsidP="00800FB4">
      <w:pPr>
        <w:pStyle w:val="Style14"/>
        <w:widowControl/>
        <w:tabs>
          <w:tab w:val="left" w:pos="667"/>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+асцит</w:t>
      </w:r>
    </w:p>
    <w:p w:rsidR="00800FB4" w:rsidRPr="007F1836" w:rsidRDefault="00800FB4" w:rsidP="00800FB4">
      <w:pPr>
        <w:pStyle w:val="Style14"/>
        <w:widowControl/>
        <w:tabs>
          <w:tab w:val="left" w:pos="667"/>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головная боль</w:t>
      </w:r>
    </w:p>
    <w:p w:rsidR="00800FB4" w:rsidRPr="007F1836" w:rsidRDefault="00800FB4" w:rsidP="00800FB4">
      <w:pPr>
        <w:pStyle w:val="Style14"/>
        <w:widowControl/>
        <w:tabs>
          <w:tab w:val="left" w:pos="667"/>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желтуха</w:t>
      </w:r>
    </w:p>
    <w:p w:rsidR="00800FB4" w:rsidRPr="007F1836" w:rsidRDefault="00800FB4" w:rsidP="00800FB4">
      <w:pPr>
        <w:pStyle w:val="Style14"/>
        <w:widowControl/>
        <w:tabs>
          <w:tab w:val="left" w:pos="667"/>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кожный зуд</w:t>
      </w:r>
    </w:p>
    <w:p w:rsidR="00800FB4" w:rsidRPr="007F1836" w:rsidRDefault="00800FB4" w:rsidP="00800FB4">
      <w:pPr>
        <w:pStyle w:val="Style28"/>
        <w:widowControl/>
        <w:tabs>
          <w:tab w:val="left" w:pos="180"/>
        </w:tabs>
        <w:spacing w:line="240" w:lineRule="auto"/>
        <w:ind w:left="709" w:firstLine="0"/>
        <w:rPr>
          <w:rStyle w:val="FontStyle38"/>
          <w:rFonts w:eastAsiaTheme="majorEastAsia"/>
          <w:sz w:val="28"/>
          <w:szCs w:val="28"/>
        </w:rPr>
      </w:pPr>
      <w:r w:rsidRPr="007F1836">
        <w:rPr>
          <w:rStyle w:val="FontStyle38"/>
          <w:rFonts w:eastAsiaTheme="majorEastAsia"/>
          <w:sz w:val="28"/>
          <w:szCs w:val="28"/>
        </w:rPr>
        <w:t># Симптом Пастернацкого выявляется методом:</w:t>
      </w:r>
    </w:p>
    <w:p w:rsidR="00800FB4" w:rsidRPr="007F1836" w:rsidRDefault="00800FB4" w:rsidP="00800FB4">
      <w:pPr>
        <w:pStyle w:val="Style14"/>
        <w:widowControl/>
        <w:tabs>
          <w:tab w:val="left" w:pos="672"/>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аускультации</w:t>
      </w:r>
    </w:p>
    <w:p w:rsidR="00800FB4" w:rsidRPr="007F1836" w:rsidRDefault="00800FB4" w:rsidP="00800FB4">
      <w:pPr>
        <w:pStyle w:val="Style14"/>
        <w:widowControl/>
        <w:tabs>
          <w:tab w:val="left" w:pos="672"/>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осмотра</w:t>
      </w:r>
    </w:p>
    <w:p w:rsidR="00800FB4" w:rsidRPr="007F1836" w:rsidRDefault="00800FB4" w:rsidP="00800FB4">
      <w:pPr>
        <w:pStyle w:val="Style14"/>
        <w:widowControl/>
        <w:tabs>
          <w:tab w:val="left" w:pos="672"/>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пальпации</w:t>
      </w:r>
    </w:p>
    <w:p w:rsidR="00800FB4" w:rsidRPr="007F1836" w:rsidRDefault="00800FB4" w:rsidP="00800FB4">
      <w:pPr>
        <w:pStyle w:val="Style14"/>
        <w:widowControl/>
        <w:tabs>
          <w:tab w:val="left" w:pos="672"/>
        </w:tabs>
        <w:spacing w:line="240" w:lineRule="auto"/>
        <w:ind w:left="709" w:firstLine="0"/>
        <w:jc w:val="left"/>
        <w:rPr>
          <w:sz w:val="28"/>
          <w:szCs w:val="28"/>
        </w:rPr>
      </w:pPr>
      <w:r w:rsidRPr="007F1836">
        <w:rPr>
          <w:rStyle w:val="FontStyle38"/>
          <w:rFonts w:eastAsiaTheme="majorEastAsia"/>
          <w:sz w:val="28"/>
          <w:szCs w:val="28"/>
        </w:rPr>
        <w:t>+поколачивания</w:t>
      </w:r>
    </w:p>
    <w:p w:rsidR="00800FB4" w:rsidRPr="007F1836" w:rsidRDefault="00800FB4" w:rsidP="00800FB4">
      <w:pPr>
        <w:pStyle w:val="Style12"/>
        <w:widowControl/>
        <w:spacing w:line="240" w:lineRule="auto"/>
        <w:ind w:left="709" w:right="2016" w:firstLine="0"/>
        <w:rPr>
          <w:rStyle w:val="FontStyle38"/>
          <w:rFonts w:eastAsiaTheme="majorEastAsia"/>
          <w:sz w:val="28"/>
          <w:szCs w:val="28"/>
        </w:rPr>
      </w:pPr>
      <w:r w:rsidRPr="007F1836">
        <w:rPr>
          <w:rStyle w:val="FontStyle38"/>
          <w:rFonts w:eastAsiaTheme="majorEastAsia"/>
          <w:sz w:val="28"/>
          <w:szCs w:val="28"/>
        </w:rPr>
        <w:t># Главное проявление почечной эклампсии:</w:t>
      </w:r>
    </w:p>
    <w:p w:rsidR="00800FB4" w:rsidRPr="007F1836" w:rsidRDefault="00800FB4" w:rsidP="00800FB4">
      <w:pPr>
        <w:pStyle w:val="Style12"/>
        <w:widowControl/>
        <w:spacing w:line="240" w:lineRule="auto"/>
        <w:ind w:left="709" w:right="2016" w:firstLine="0"/>
        <w:rPr>
          <w:rStyle w:val="FontStyle38"/>
          <w:rFonts w:eastAsiaTheme="majorEastAsia"/>
          <w:sz w:val="28"/>
          <w:szCs w:val="28"/>
        </w:rPr>
      </w:pPr>
      <w:r w:rsidRPr="007F1836">
        <w:rPr>
          <w:rStyle w:val="FontStyle38"/>
          <w:rFonts w:eastAsiaTheme="majorEastAsia"/>
          <w:sz w:val="28"/>
          <w:szCs w:val="28"/>
        </w:rPr>
        <w:t>слабость</w:t>
      </w:r>
    </w:p>
    <w:p w:rsidR="00800FB4" w:rsidRPr="007F1836" w:rsidRDefault="00800FB4" w:rsidP="00800FB4">
      <w:pPr>
        <w:pStyle w:val="Style4"/>
        <w:widowControl/>
        <w:tabs>
          <w:tab w:val="left" w:pos="845"/>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головная боль</w:t>
      </w:r>
    </w:p>
    <w:p w:rsidR="00800FB4" w:rsidRPr="007F1836" w:rsidRDefault="00800FB4" w:rsidP="00800FB4">
      <w:pPr>
        <w:pStyle w:val="Style4"/>
        <w:widowControl/>
        <w:tabs>
          <w:tab w:val="left" w:pos="845"/>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+судороги</w:t>
      </w:r>
    </w:p>
    <w:p w:rsidR="00800FB4" w:rsidRPr="007F1836" w:rsidRDefault="00800FB4" w:rsidP="00800FB4">
      <w:pPr>
        <w:pStyle w:val="Style4"/>
        <w:widowControl/>
        <w:tabs>
          <w:tab w:val="left" w:pos="845"/>
        </w:tabs>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отеки</w:t>
      </w:r>
    </w:p>
    <w:p w:rsidR="00800FB4" w:rsidRPr="007F1836" w:rsidRDefault="00800FB4" w:rsidP="00800FB4">
      <w:pPr>
        <w:pStyle w:val="Style8"/>
        <w:widowControl/>
        <w:spacing w:line="240" w:lineRule="auto"/>
        <w:ind w:left="709" w:firstLine="0"/>
        <w:jc w:val="left"/>
        <w:rPr>
          <w:rStyle w:val="FontStyle38"/>
          <w:rFonts w:eastAsiaTheme="majorEastAsia"/>
          <w:sz w:val="28"/>
          <w:szCs w:val="28"/>
        </w:rPr>
      </w:pPr>
      <w:r w:rsidRPr="007F1836">
        <w:rPr>
          <w:rStyle w:val="FontStyle38"/>
          <w:rFonts w:eastAsiaTheme="majorEastAsia"/>
          <w:sz w:val="28"/>
          <w:szCs w:val="28"/>
        </w:rPr>
        <w:t># Увеличение селезенки называется:</w:t>
      </w:r>
    </w:p>
    <w:p w:rsidR="00800FB4" w:rsidRPr="007F1836" w:rsidRDefault="00800FB4" w:rsidP="00800FB4">
      <w:pPr>
        <w:pStyle w:val="Style8"/>
        <w:widowControl/>
        <w:spacing w:line="240" w:lineRule="auto"/>
        <w:ind w:left="709" w:right="2534" w:firstLine="0"/>
        <w:jc w:val="left"/>
        <w:rPr>
          <w:rStyle w:val="FontStyle38"/>
          <w:rFonts w:eastAsiaTheme="majorEastAsia"/>
          <w:sz w:val="28"/>
          <w:szCs w:val="28"/>
        </w:rPr>
      </w:pPr>
      <w:r w:rsidRPr="007F1836">
        <w:rPr>
          <w:rStyle w:val="FontStyle38"/>
          <w:rFonts w:eastAsiaTheme="majorEastAsia"/>
          <w:sz w:val="28"/>
          <w:szCs w:val="28"/>
        </w:rPr>
        <w:t>гиперспленизм</w:t>
      </w:r>
    </w:p>
    <w:p w:rsidR="00800FB4" w:rsidRPr="007F1836" w:rsidRDefault="00800FB4" w:rsidP="00800FB4">
      <w:pPr>
        <w:pStyle w:val="Style8"/>
        <w:widowControl/>
        <w:spacing w:line="240" w:lineRule="auto"/>
        <w:ind w:left="709" w:right="2534" w:firstLine="0"/>
        <w:jc w:val="left"/>
        <w:rPr>
          <w:rStyle w:val="FontStyle38"/>
          <w:rFonts w:eastAsiaTheme="majorEastAsia"/>
          <w:sz w:val="28"/>
          <w:szCs w:val="28"/>
        </w:rPr>
      </w:pPr>
      <w:r w:rsidRPr="007F1836">
        <w:rPr>
          <w:rStyle w:val="FontStyle38"/>
          <w:rFonts w:eastAsiaTheme="majorEastAsia"/>
          <w:sz w:val="28"/>
          <w:szCs w:val="28"/>
        </w:rPr>
        <w:t>гепатомегалия</w:t>
      </w:r>
    </w:p>
    <w:p w:rsidR="00800FB4" w:rsidRPr="007F1836" w:rsidRDefault="00800FB4" w:rsidP="00800FB4">
      <w:pPr>
        <w:pStyle w:val="Style25"/>
        <w:widowControl/>
        <w:tabs>
          <w:tab w:val="left" w:pos="922"/>
        </w:tabs>
        <w:ind w:left="709"/>
        <w:rPr>
          <w:rStyle w:val="FontStyle38"/>
          <w:rFonts w:eastAsiaTheme="majorEastAsia"/>
          <w:sz w:val="28"/>
          <w:szCs w:val="28"/>
        </w:rPr>
      </w:pPr>
      <w:r w:rsidRPr="007F1836">
        <w:rPr>
          <w:rStyle w:val="FontStyle38"/>
          <w:rFonts w:eastAsiaTheme="majorEastAsia"/>
          <w:sz w:val="28"/>
          <w:szCs w:val="28"/>
        </w:rPr>
        <w:t>+спленомегалия</w:t>
      </w:r>
    </w:p>
    <w:p w:rsidR="00800FB4" w:rsidRPr="007F1836" w:rsidRDefault="00800FB4" w:rsidP="00800FB4">
      <w:pPr>
        <w:pStyle w:val="Style25"/>
        <w:widowControl/>
        <w:tabs>
          <w:tab w:val="left" w:pos="922"/>
        </w:tabs>
        <w:ind w:left="709"/>
        <w:rPr>
          <w:rStyle w:val="FontStyle38"/>
          <w:rFonts w:eastAsiaTheme="majorEastAsia"/>
          <w:sz w:val="28"/>
          <w:szCs w:val="28"/>
        </w:rPr>
      </w:pPr>
      <w:r w:rsidRPr="007F1836">
        <w:rPr>
          <w:rStyle w:val="FontStyle38"/>
          <w:rFonts w:eastAsiaTheme="majorEastAsia"/>
          <w:sz w:val="28"/>
          <w:szCs w:val="28"/>
        </w:rPr>
        <w:t>гинекомастия</w:t>
      </w:r>
    </w:p>
    <w:p w:rsidR="00800FB4" w:rsidRPr="007F1836" w:rsidRDefault="00800FB4" w:rsidP="001F230F">
      <w:pPr>
        <w:ind w:firstLine="709"/>
        <w:jc w:val="both"/>
        <w:rPr>
          <w:i/>
          <w:color w:val="000000"/>
          <w:sz w:val="28"/>
          <w:szCs w:val="28"/>
        </w:rPr>
      </w:pPr>
    </w:p>
    <w:p w:rsidR="001F230F" w:rsidRPr="007F1836" w:rsidRDefault="001F230F" w:rsidP="001F230F">
      <w:pPr>
        <w:ind w:firstLine="709"/>
        <w:jc w:val="both"/>
        <w:rPr>
          <w:color w:val="000000"/>
          <w:sz w:val="28"/>
          <w:szCs w:val="28"/>
        </w:rPr>
      </w:pPr>
      <w:r w:rsidRPr="007F1836">
        <w:rPr>
          <w:color w:val="000000"/>
          <w:sz w:val="28"/>
          <w:szCs w:val="28"/>
        </w:rPr>
        <w:t>Практические задания для демонстрации практических навыков</w:t>
      </w:r>
    </w:p>
    <w:p w:rsidR="00E71AD4" w:rsidRPr="007F1836" w:rsidRDefault="00E71AD4" w:rsidP="00E71AD4">
      <w:pPr>
        <w:ind w:firstLine="708"/>
        <w:jc w:val="center"/>
        <w:rPr>
          <w:b/>
          <w:color w:val="000000"/>
          <w:sz w:val="28"/>
          <w:szCs w:val="28"/>
        </w:rPr>
      </w:pPr>
      <w:r w:rsidRPr="007F1836">
        <w:rPr>
          <w:b/>
          <w:color w:val="000000"/>
          <w:sz w:val="28"/>
          <w:szCs w:val="28"/>
        </w:rPr>
        <w:t>Проверка практических навыков</w:t>
      </w:r>
    </w:p>
    <w:p w:rsidR="00E71AD4" w:rsidRPr="007F1836" w:rsidRDefault="00E71AD4" w:rsidP="00E71AD4">
      <w:pPr>
        <w:ind w:firstLine="708"/>
        <w:jc w:val="both"/>
        <w:rPr>
          <w:color w:val="000000"/>
          <w:sz w:val="28"/>
          <w:szCs w:val="28"/>
        </w:rPr>
      </w:pPr>
      <w:r w:rsidRPr="007F1836">
        <w:rPr>
          <w:color w:val="000000"/>
          <w:sz w:val="28"/>
          <w:szCs w:val="28"/>
        </w:rPr>
        <w:t xml:space="preserve">Проверка практических навыков проводится согласно перечню </w:t>
      </w:r>
    </w:p>
    <w:p w:rsidR="00E71AD4" w:rsidRPr="007F1836" w:rsidRDefault="00E71AD4" w:rsidP="00E71AD4">
      <w:pPr>
        <w:widowControl w:val="0"/>
        <w:tabs>
          <w:tab w:val="left" w:pos="200"/>
        </w:tabs>
        <w:rPr>
          <w:b/>
          <w:bCs/>
          <w:spacing w:val="3"/>
          <w:sz w:val="28"/>
          <w:szCs w:val="28"/>
        </w:rPr>
      </w:pPr>
    </w:p>
    <w:p w:rsidR="00E71AD4" w:rsidRPr="007F1836" w:rsidRDefault="00E71AD4" w:rsidP="00E71AD4">
      <w:pPr>
        <w:widowControl w:val="0"/>
        <w:tabs>
          <w:tab w:val="left" w:pos="200"/>
        </w:tabs>
        <w:jc w:val="center"/>
        <w:rPr>
          <w:b/>
          <w:bCs/>
          <w:spacing w:val="3"/>
          <w:sz w:val="28"/>
          <w:szCs w:val="28"/>
        </w:rPr>
      </w:pPr>
      <w:r w:rsidRPr="007F1836">
        <w:rPr>
          <w:b/>
          <w:bCs/>
          <w:spacing w:val="3"/>
          <w:sz w:val="28"/>
          <w:szCs w:val="28"/>
        </w:rPr>
        <w:tab/>
      </w:r>
      <w:r w:rsidRPr="007F1836">
        <w:rPr>
          <w:b/>
          <w:bCs/>
          <w:spacing w:val="3"/>
          <w:sz w:val="28"/>
          <w:szCs w:val="28"/>
        </w:rPr>
        <w:tab/>
        <w:t>Перечень практических навыков:</w:t>
      </w:r>
    </w:p>
    <w:p w:rsidR="0013540F" w:rsidRPr="007F1836" w:rsidRDefault="0013540F" w:rsidP="0013540F">
      <w:pPr>
        <w:ind w:firstLine="709"/>
        <w:jc w:val="both"/>
        <w:rPr>
          <w:color w:val="000000"/>
          <w:sz w:val="28"/>
          <w:szCs w:val="28"/>
        </w:rPr>
      </w:pPr>
      <w:r w:rsidRPr="007F1836">
        <w:rPr>
          <w:color w:val="000000"/>
          <w:sz w:val="28"/>
          <w:szCs w:val="28"/>
        </w:rPr>
        <w:t>1.</w:t>
      </w:r>
      <w:r w:rsidRPr="007F1836">
        <w:rPr>
          <w:color w:val="000000"/>
          <w:sz w:val="28"/>
          <w:szCs w:val="28"/>
        </w:rPr>
        <w:tab/>
        <w:t>Поверхностная пальпация живота</w:t>
      </w:r>
    </w:p>
    <w:p w:rsidR="0013540F" w:rsidRPr="007F1836" w:rsidRDefault="0013540F" w:rsidP="0013540F">
      <w:pPr>
        <w:ind w:firstLine="709"/>
        <w:jc w:val="both"/>
        <w:rPr>
          <w:color w:val="000000"/>
          <w:sz w:val="28"/>
          <w:szCs w:val="28"/>
        </w:rPr>
      </w:pPr>
      <w:r w:rsidRPr="007F1836">
        <w:rPr>
          <w:color w:val="000000"/>
          <w:sz w:val="28"/>
          <w:szCs w:val="28"/>
        </w:rPr>
        <w:t>2.</w:t>
      </w:r>
      <w:r w:rsidRPr="007F1836">
        <w:rPr>
          <w:color w:val="000000"/>
          <w:sz w:val="28"/>
          <w:szCs w:val="28"/>
        </w:rPr>
        <w:tab/>
        <w:t>Пальпация слепой кишки</w:t>
      </w:r>
    </w:p>
    <w:p w:rsidR="0013540F" w:rsidRPr="007F1836" w:rsidRDefault="0013540F" w:rsidP="0013540F">
      <w:pPr>
        <w:ind w:firstLine="709"/>
        <w:jc w:val="both"/>
        <w:rPr>
          <w:color w:val="000000"/>
          <w:sz w:val="28"/>
          <w:szCs w:val="28"/>
        </w:rPr>
      </w:pPr>
      <w:r w:rsidRPr="007F1836">
        <w:rPr>
          <w:color w:val="000000"/>
          <w:sz w:val="28"/>
          <w:szCs w:val="28"/>
        </w:rPr>
        <w:lastRenderedPageBreak/>
        <w:t>3.</w:t>
      </w:r>
      <w:r w:rsidRPr="007F1836">
        <w:rPr>
          <w:color w:val="000000"/>
          <w:sz w:val="28"/>
          <w:szCs w:val="28"/>
        </w:rPr>
        <w:tab/>
        <w:t>Пальпация сигмовидной кишки</w:t>
      </w:r>
    </w:p>
    <w:p w:rsidR="0013540F" w:rsidRPr="007F1836" w:rsidRDefault="0013540F" w:rsidP="0013540F">
      <w:pPr>
        <w:ind w:firstLine="709"/>
        <w:jc w:val="both"/>
        <w:rPr>
          <w:color w:val="000000"/>
          <w:sz w:val="28"/>
          <w:szCs w:val="28"/>
        </w:rPr>
      </w:pPr>
      <w:r w:rsidRPr="007F1836">
        <w:rPr>
          <w:color w:val="000000"/>
          <w:sz w:val="28"/>
          <w:szCs w:val="28"/>
        </w:rPr>
        <w:t>4.</w:t>
      </w:r>
      <w:r w:rsidRPr="007F1836">
        <w:rPr>
          <w:color w:val="000000"/>
          <w:sz w:val="28"/>
          <w:szCs w:val="28"/>
        </w:rPr>
        <w:tab/>
        <w:t>Пальпация поперечно-ободочной кишки</w:t>
      </w:r>
    </w:p>
    <w:p w:rsidR="0013540F" w:rsidRPr="007F1836" w:rsidRDefault="0013540F" w:rsidP="0013540F">
      <w:pPr>
        <w:ind w:firstLine="709"/>
        <w:jc w:val="both"/>
        <w:rPr>
          <w:color w:val="000000"/>
          <w:sz w:val="28"/>
          <w:szCs w:val="28"/>
        </w:rPr>
      </w:pPr>
      <w:r w:rsidRPr="007F1836">
        <w:rPr>
          <w:color w:val="000000"/>
          <w:sz w:val="28"/>
          <w:szCs w:val="28"/>
        </w:rPr>
        <w:t>5.</w:t>
      </w:r>
      <w:r w:rsidRPr="007F1836">
        <w:rPr>
          <w:color w:val="000000"/>
          <w:sz w:val="28"/>
          <w:szCs w:val="28"/>
        </w:rPr>
        <w:tab/>
        <w:t>Пальпация нисходящей кишки</w:t>
      </w:r>
    </w:p>
    <w:p w:rsidR="0013540F" w:rsidRPr="007F1836" w:rsidRDefault="0013540F" w:rsidP="0013540F">
      <w:pPr>
        <w:ind w:firstLine="709"/>
        <w:jc w:val="both"/>
        <w:rPr>
          <w:color w:val="000000"/>
          <w:sz w:val="28"/>
          <w:szCs w:val="28"/>
        </w:rPr>
      </w:pPr>
      <w:r w:rsidRPr="007F1836">
        <w:rPr>
          <w:color w:val="000000"/>
          <w:sz w:val="28"/>
          <w:szCs w:val="28"/>
        </w:rPr>
        <w:t>6.</w:t>
      </w:r>
      <w:r w:rsidRPr="007F1836">
        <w:rPr>
          <w:color w:val="000000"/>
          <w:sz w:val="28"/>
          <w:szCs w:val="28"/>
        </w:rPr>
        <w:tab/>
        <w:t>Пальпация восходящей кишки</w:t>
      </w:r>
    </w:p>
    <w:p w:rsidR="0013540F" w:rsidRPr="007F1836" w:rsidRDefault="0013540F" w:rsidP="0013540F">
      <w:pPr>
        <w:ind w:firstLine="709"/>
        <w:jc w:val="both"/>
        <w:rPr>
          <w:color w:val="000000"/>
          <w:sz w:val="28"/>
          <w:szCs w:val="28"/>
        </w:rPr>
      </w:pPr>
      <w:r w:rsidRPr="007F1836">
        <w:rPr>
          <w:color w:val="000000"/>
          <w:sz w:val="28"/>
          <w:szCs w:val="28"/>
        </w:rPr>
        <w:t>7.</w:t>
      </w:r>
      <w:r w:rsidRPr="007F1836">
        <w:rPr>
          <w:color w:val="000000"/>
          <w:sz w:val="28"/>
          <w:szCs w:val="28"/>
        </w:rPr>
        <w:tab/>
        <w:t>Пальпация печени</w:t>
      </w:r>
    </w:p>
    <w:p w:rsidR="0013540F" w:rsidRPr="007F1836" w:rsidRDefault="0013540F" w:rsidP="0013540F">
      <w:pPr>
        <w:ind w:firstLine="709"/>
        <w:jc w:val="both"/>
        <w:rPr>
          <w:color w:val="000000"/>
          <w:sz w:val="28"/>
          <w:szCs w:val="28"/>
        </w:rPr>
      </w:pPr>
      <w:r w:rsidRPr="007F1836">
        <w:rPr>
          <w:color w:val="000000"/>
          <w:sz w:val="28"/>
          <w:szCs w:val="28"/>
        </w:rPr>
        <w:t>8.</w:t>
      </w:r>
      <w:r w:rsidRPr="007F1836">
        <w:rPr>
          <w:color w:val="000000"/>
          <w:sz w:val="28"/>
          <w:szCs w:val="28"/>
        </w:rPr>
        <w:tab/>
        <w:t>Пальпация селезенки</w:t>
      </w:r>
    </w:p>
    <w:p w:rsidR="0013540F" w:rsidRPr="007F1836" w:rsidRDefault="0013540F" w:rsidP="0013540F">
      <w:pPr>
        <w:ind w:firstLine="709"/>
        <w:jc w:val="both"/>
        <w:rPr>
          <w:color w:val="000000"/>
          <w:sz w:val="28"/>
          <w:szCs w:val="28"/>
        </w:rPr>
      </w:pPr>
      <w:r w:rsidRPr="007F1836">
        <w:rPr>
          <w:color w:val="000000"/>
          <w:sz w:val="28"/>
          <w:szCs w:val="28"/>
        </w:rPr>
        <w:t>9.</w:t>
      </w:r>
      <w:r w:rsidRPr="007F1836">
        <w:rPr>
          <w:color w:val="000000"/>
          <w:sz w:val="28"/>
          <w:szCs w:val="28"/>
        </w:rPr>
        <w:tab/>
        <w:t>Пальпация почек</w:t>
      </w:r>
    </w:p>
    <w:p w:rsidR="0013540F" w:rsidRPr="007F1836" w:rsidRDefault="0013540F" w:rsidP="0013540F">
      <w:pPr>
        <w:ind w:firstLine="709"/>
        <w:jc w:val="both"/>
        <w:rPr>
          <w:color w:val="000000"/>
          <w:sz w:val="28"/>
          <w:szCs w:val="28"/>
        </w:rPr>
      </w:pPr>
      <w:r w:rsidRPr="007F1836">
        <w:rPr>
          <w:color w:val="000000"/>
          <w:sz w:val="28"/>
          <w:szCs w:val="28"/>
        </w:rPr>
        <w:t>10.</w:t>
      </w:r>
      <w:r w:rsidRPr="007F1836">
        <w:rPr>
          <w:color w:val="000000"/>
          <w:sz w:val="28"/>
          <w:szCs w:val="28"/>
        </w:rPr>
        <w:tab/>
        <w:t>Точечная пальпация, пальпация мочеточниковых точек</w:t>
      </w:r>
    </w:p>
    <w:p w:rsidR="0013540F" w:rsidRPr="007F1836" w:rsidRDefault="0013540F" w:rsidP="0013540F">
      <w:pPr>
        <w:ind w:firstLine="709"/>
        <w:jc w:val="both"/>
        <w:rPr>
          <w:color w:val="000000"/>
          <w:sz w:val="28"/>
          <w:szCs w:val="28"/>
        </w:rPr>
      </w:pPr>
      <w:r w:rsidRPr="007F1836">
        <w:rPr>
          <w:color w:val="000000"/>
          <w:sz w:val="28"/>
          <w:szCs w:val="28"/>
        </w:rPr>
        <w:t>11.</w:t>
      </w:r>
      <w:r w:rsidRPr="007F1836">
        <w:rPr>
          <w:color w:val="000000"/>
          <w:sz w:val="28"/>
          <w:szCs w:val="28"/>
        </w:rPr>
        <w:tab/>
        <w:t>Пальпация грудной клетки, ее задачи.</w:t>
      </w:r>
    </w:p>
    <w:p w:rsidR="0013540F" w:rsidRPr="007F1836" w:rsidRDefault="0013540F" w:rsidP="0013540F">
      <w:pPr>
        <w:ind w:firstLine="709"/>
        <w:jc w:val="both"/>
        <w:rPr>
          <w:color w:val="000000"/>
          <w:sz w:val="28"/>
          <w:szCs w:val="28"/>
        </w:rPr>
      </w:pPr>
      <w:r w:rsidRPr="007F1836">
        <w:rPr>
          <w:color w:val="000000"/>
          <w:sz w:val="28"/>
          <w:szCs w:val="28"/>
        </w:rPr>
        <w:t>12.</w:t>
      </w:r>
      <w:r w:rsidRPr="007F1836">
        <w:rPr>
          <w:color w:val="000000"/>
          <w:sz w:val="28"/>
          <w:szCs w:val="28"/>
        </w:rPr>
        <w:tab/>
        <w:t>Пальпация верхушечного толчка</w:t>
      </w:r>
    </w:p>
    <w:p w:rsidR="0013540F" w:rsidRPr="007F1836" w:rsidRDefault="0013540F" w:rsidP="0013540F">
      <w:pPr>
        <w:ind w:firstLine="709"/>
        <w:jc w:val="both"/>
        <w:rPr>
          <w:color w:val="000000"/>
          <w:sz w:val="28"/>
          <w:szCs w:val="28"/>
        </w:rPr>
      </w:pPr>
      <w:r w:rsidRPr="007F1836">
        <w:rPr>
          <w:color w:val="000000"/>
          <w:sz w:val="28"/>
          <w:szCs w:val="28"/>
        </w:rPr>
        <w:t>13.</w:t>
      </w:r>
      <w:r w:rsidRPr="007F1836">
        <w:rPr>
          <w:color w:val="000000"/>
          <w:sz w:val="28"/>
          <w:szCs w:val="28"/>
        </w:rPr>
        <w:tab/>
        <w:t>Пальпация сердечного толчка</w:t>
      </w:r>
    </w:p>
    <w:p w:rsidR="0013540F" w:rsidRPr="007F1836" w:rsidRDefault="0013540F" w:rsidP="0013540F">
      <w:pPr>
        <w:ind w:firstLine="709"/>
        <w:jc w:val="both"/>
        <w:rPr>
          <w:color w:val="000000"/>
          <w:sz w:val="28"/>
          <w:szCs w:val="28"/>
        </w:rPr>
      </w:pPr>
      <w:r w:rsidRPr="007F1836">
        <w:rPr>
          <w:color w:val="000000"/>
          <w:sz w:val="28"/>
          <w:szCs w:val="28"/>
        </w:rPr>
        <w:t>14.</w:t>
      </w:r>
      <w:r w:rsidRPr="007F1836">
        <w:rPr>
          <w:color w:val="000000"/>
          <w:sz w:val="28"/>
          <w:szCs w:val="28"/>
        </w:rPr>
        <w:tab/>
        <w:t>Пальпация щитовидной железы</w:t>
      </w:r>
    </w:p>
    <w:p w:rsidR="0013540F" w:rsidRPr="007F1836" w:rsidRDefault="0013540F" w:rsidP="0013540F">
      <w:pPr>
        <w:ind w:firstLine="709"/>
        <w:jc w:val="both"/>
        <w:rPr>
          <w:color w:val="000000"/>
          <w:sz w:val="28"/>
          <w:szCs w:val="28"/>
        </w:rPr>
      </w:pPr>
      <w:r w:rsidRPr="007F1836">
        <w:rPr>
          <w:color w:val="000000"/>
          <w:sz w:val="28"/>
          <w:szCs w:val="28"/>
        </w:rPr>
        <w:t>15.</w:t>
      </w:r>
      <w:r w:rsidRPr="007F1836">
        <w:rPr>
          <w:color w:val="000000"/>
          <w:sz w:val="28"/>
          <w:szCs w:val="28"/>
        </w:rPr>
        <w:tab/>
        <w:t>Пальпация лимфатических узлов</w:t>
      </w:r>
    </w:p>
    <w:p w:rsidR="0013540F" w:rsidRPr="007F1836" w:rsidRDefault="0013540F" w:rsidP="0013540F">
      <w:pPr>
        <w:ind w:firstLine="709"/>
        <w:jc w:val="both"/>
        <w:rPr>
          <w:color w:val="000000"/>
          <w:sz w:val="28"/>
          <w:szCs w:val="28"/>
        </w:rPr>
      </w:pPr>
      <w:r w:rsidRPr="007F1836">
        <w:rPr>
          <w:color w:val="000000"/>
          <w:sz w:val="28"/>
          <w:szCs w:val="28"/>
        </w:rPr>
        <w:t>16.</w:t>
      </w:r>
      <w:r w:rsidRPr="007F1836">
        <w:rPr>
          <w:color w:val="000000"/>
          <w:sz w:val="28"/>
          <w:szCs w:val="28"/>
        </w:rPr>
        <w:tab/>
        <w:t>Пальпация желудка</w:t>
      </w:r>
    </w:p>
    <w:p w:rsidR="0013540F" w:rsidRPr="007F1836" w:rsidRDefault="0013540F" w:rsidP="0013540F">
      <w:pPr>
        <w:ind w:firstLine="709"/>
        <w:jc w:val="both"/>
        <w:rPr>
          <w:color w:val="000000"/>
          <w:sz w:val="28"/>
          <w:szCs w:val="28"/>
        </w:rPr>
      </w:pPr>
      <w:r w:rsidRPr="007F1836">
        <w:rPr>
          <w:color w:val="000000"/>
          <w:sz w:val="28"/>
          <w:szCs w:val="28"/>
        </w:rPr>
        <w:t>17.</w:t>
      </w:r>
      <w:r w:rsidRPr="007F1836">
        <w:rPr>
          <w:color w:val="000000"/>
          <w:sz w:val="28"/>
          <w:szCs w:val="28"/>
        </w:rPr>
        <w:tab/>
        <w:t>Осмотр и пальпация суставов</w:t>
      </w:r>
    </w:p>
    <w:p w:rsidR="0013540F" w:rsidRPr="007F1836" w:rsidRDefault="0013540F" w:rsidP="0013540F">
      <w:pPr>
        <w:ind w:firstLine="709"/>
        <w:jc w:val="both"/>
        <w:rPr>
          <w:color w:val="000000"/>
          <w:sz w:val="28"/>
          <w:szCs w:val="28"/>
        </w:rPr>
      </w:pPr>
      <w:r w:rsidRPr="007F1836">
        <w:rPr>
          <w:color w:val="000000"/>
          <w:sz w:val="28"/>
          <w:szCs w:val="28"/>
        </w:rPr>
        <w:t>18.</w:t>
      </w:r>
      <w:r w:rsidRPr="007F1836">
        <w:rPr>
          <w:color w:val="000000"/>
          <w:sz w:val="28"/>
          <w:szCs w:val="28"/>
        </w:rPr>
        <w:tab/>
        <w:t>Симптом Пастернацкого</w:t>
      </w:r>
    </w:p>
    <w:p w:rsidR="0013540F" w:rsidRPr="007F1836" w:rsidRDefault="0013540F" w:rsidP="0013540F">
      <w:pPr>
        <w:ind w:firstLine="709"/>
        <w:jc w:val="both"/>
        <w:rPr>
          <w:color w:val="000000"/>
          <w:sz w:val="28"/>
          <w:szCs w:val="28"/>
        </w:rPr>
      </w:pPr>
      <w:r w:rsidRPr="007F1836">
        <w:rPr>
          <w:color w:val="000000"/>
          <w:sz w:val="28"/>
          <w:szCs w:val="28"/>
        </w:rPr>
        <w:t>19.</w:t>
      </w:r>
      <w:r w:rsidRPr="007F1836">
        <w:rPr>
          <w:color w:val="000000"/>
          <w:sz w:val="28"/>
          <w:szCs w:val="28"/>
        </w:rPr>
        <w:tab/>
        <w:t>Общий осмотр</w:t>
      </w:r>
    </w:p>
    <w:p w:rsidR="0013540F" w:rsidRPr="007F1836" w:rsidRDefault="0013540F" w:rsidP="0013540F">
      <w:pPr>
        <w:ind w:firstLine="709"/>
        <w:jc w:val="both"/>
        <w:rPr>
          <w:color w:val="000000"/>
          <w:sz w:val="28"/>
          <w:szCs w:val="28"/>
        </w:rPr>
      </w:pPr>
      <w:r w:rsidRPr="007F1836">
        <w:rPr>
          <w:color w:val="000000"/>
          <w:sz w:val="28"/>
          <w:szCs w:val="28"/>
        </w:rPr>
        <w:t>20.</w:t>
      </w:r>
      <w:r w:rsidRPr="007F1836">
        <w:rPr>
          <w:color w:val="000000"/>
          <w:sz w:val="28"/>
          <w:szCs w:val="28"/>
        </w:rPr>
        <w:tab/>
        <w:t>Осмотр и пальпация грудной клетки</w:t>
      </w:r>
    </w:p>
    <w:p w:rsidR="0013540F" w:rsidRPr="007F1836" w:rsidRDefault="0013540F" w:rsidP="0013540F">
      <w:pPr>
        <w:ind w:firstLine="709"/>
        <w:jc w:val="both"/>
        <w:rPr>
          <w:color w:val="000000"/>
          <w:sz w:val="28"/>
          <w:szCs w:val="28"/>
        </w:rPr>
      </w:pPr>
      <w:r w:rsidRPr="007F1836">
        <w:rPr>
          <w:color w:val="000000"/>
          <w:sz w:val="28"/>
          <w:szCs w:val="28"/>
        </w:rPr>
        <w:t>21.</w:t>
      </w:r>
      <w:r w:rsidRPr="007F1836">
        <w:rPr>
          <w:color w:val="000000"/>
          <w:sz w:val="28"/>
          <w:szCs w:val="28"/>
        </w:rPr>
        <w:tab/>
        <w:t>«Кошачье мурлыканье», пальпация его видов</w:t>
      </w:r>
    </w:p>
    <w:p w:rsidR="0013540F" w:rsidRPr="00E71AD4" w:rsidRDefault="0013540F" w:rsidP="0013540F">
      <w:pPr>
        <w:ind w:firstLine="709"/>
        <w:jc w:val="both"/>
        <w:rPr>
          <w:color w:val="000000"/>
          <w:sz w:val="28"/>
          <w:szCs w:val="28"/>
        </w:rPr>
      </w:pPr>
      <w:r w:rsidRPr="00E71AD4">
        <w:rPr>
          <w:color w:val="000000"/>
          <w:sz w:val="28"/>
          <w:szCs w:val="28"/>
        </w:rPr>
        <w:t>22.</w:t>
      </w:r>
      <w:r w:rsidRPr="00E71AD4">
        <w:rPr>
          <w:color w:val="000000"/>
          <w:sz w:val="28"/>
          <w:szCs w:val="28"/>
        </w:rPr>
        <w:tab/>
        <w:t>Сравнительная перкуссия легких спереди</w:t>
      </w:r>
    </w:p>
    <w:p w:rsidR="0013540F" w:rsidRPr="00E71AD4" w:rsidRDefault="0013540F" w:rsidP="0013540F">
      <w:pPr>
        <w:ind w:firstLine="709"/>
        <w:jc w:val="both"/>
        <w:rPr>
          <w:color w:val="000000"/>
          <w:sz w:val="28"/>
          <w:szCs w:val="28"/>
        </w:rPr>
      </w:pPr>
      <w:r w:rsidRPr="00E71AD4">
        <w:rPr>
          <w:color w:val="000000"/>
          <w:sz w:val="28"/>
          <w:szCs w:val="28"/>
        </w:rPr>
        <w:t>23.</w:t>
      </w:r>
      <w:r w:rsidRPr="00E71AD4">
        <w:rPr>
          <w:color w:val="000000"/>
          <w:sz w:val="28"/>
          <w:szCs w:val="28"/>
        </w:rPr>
        <w:tab/>
        <w:t>Сравнительная перкуссия легких сзади</w:t>
      </w:r>
    </w:p>
    <w:p w:rsidR="0013540F" w:rsidRPr="00E71AD4" w:rsidRDefault="0013540F" w:rsidP="0013540F">
      <w:pPr>
        <w:ind w:firstLine="709"/>
        <w:jc w:val="both"/>
        <w:rPr>
          <w:color w:val="000000"/>
          <w:sz w:val="28"/>
          <w:szCs w:val="28"/>
        </w:rPr>
      </w:pPr>
      <w:r w:rsidRPr="00E71AD4">
        <w:rPr>
          <w:color w:val="000000"/>
          <w:sz w:val="28"/>
          <w:szCs w:val="28"/>
        </w:rPr>
        <w:t>24.</w:t>
      </w:r>
      <w:r w:rsidRPr="00E71AD4">
        <w:rPr>
          <w:color w:val="000000"/>
          <w:sz w:val="28"/>
          <w:szCs w:val="28"/>
        </w:rPr>
        <w:tab/>
        <w:t>Определение перкуторно высоты стояния верхушек легких спереди</w:t>
      </w:r>
    </w:p>
    <w:p w:rsidR="0013540F" w:rsidRPr="00E71AD4" w:rsidRDefault="0013540F" w:rsidP="0013540F">
      <w:pPr>
        <w:ind w:firstLine="709"/>
        <w:jc w:val="both"/>
        <w:rPr>
          <w:color w:val="000000"/>
          <w:sz w:val="28"/>
          <w:szCs w:val="28"/>
        </w:rPr>
      </w:pPr>
      <w:r w:rsidRPr="00E71AD4">
        <w:rPr>
          <w:color w:val="000000"/>
          <w:sz w:val="28"/>
          <w:szCs w:val="28"/>
        </w:rPr>
        <w:t>25.</w:t>
      </w:r>
      <w:r w:rsidRPr="00E71AD4">
        <w:rPr>
          <w:color w:val="000000"/>
          <w:sz w:val="28"/>
          <w:szCs w:val="28"/>
        </w:rPr>
        <w:tab/>
        <w:t>Определение перкуторно высоты стояния верхушек легких сзади</w:t>
      </w:r>
    </w:p>
    <w:p w:rsidR="0013540F" w:rsidRPr="00E71AD4" w:rsidRDefault="0013540F" w:rsidP="0013540F">
      <w:pPr>
        <w:ind w:firstLine="709"/>
        <w:jc w:val="both"/>
        <w:rPr>
          <w:color w:val="000000"/>
          <w:sz w:val="28"/>
          <w:szCs w:val="28"/>
        </w:rPr>
      </w:pPr>
      <w:r w:rsidRPr="00E71AD4">
        <w:rPr>
          <w:color w:val="000000"/>
          <w:sz w:val="28"/>
          <w:szCs w:val="28"/>
        </w:rPr>
        <w:t>26.</w:t>
      </w:r>
      <w:r w:rsidRPr="00E71AD4">
        <w:rPr>
          <w:color w:val="000000"/>
          <w:sz w:val="28"/>
          <w:szCs w:val="28"/>
        </w:rPr>
        <w:tab/>
        <w:t>Определение полей Кренига</w:t>
      </w:r>
    </w:p>
    <w:p w:rsidR="0013540F" w:rsidRPr="00E71AD4" w:rsidRDefault="0013540F" w:rsidP="0013540F">
      <w:pPr>
        <w:ind w:firstLine="709"/>
        <w:jc w:val="both"/>
        <w:rPr>
          <w:color w:val="000000"/>
          <w:sz w:val="28"/>
          <w:szCs w:val="28"/>
        </w:rPr>
      </w:pPr>
      <w:r w:rsidRPr="00E71AD4">
        <w:rPr>
          <w:color w:val="000000"/>
          <w:sz w:val="28"/>
          <w:szCs w:val="28"/>
        </w:rPr>
        <w:t>27.</w:t>
      </w:r>
      <w:r w:rsidRPr="00E71AD4">
        <w:rPr>
          <w:color w:val="000000"/>
          <w:sz w:val="28"/>
          <w:szCs w:val="28"/>
        </w:rPr>
        <w:tab/>
        <w:t>Определение нижней границы легких по средне-ключичной линии</w:t>
      </w:r>
    </w:p>
    <w:p w:rsidR="0013540F" w:rsidRPr="00E71AD4" w:rsidRDefault="0013540F" w:rsidP="0013540F">
      <w:pPr>
        <w:ind w:firstLine="709"/>
        <w:jc w:val="both"/>
        <w:rPr>
          <w:color w:val="000000"/>
          <w:sz w:val="28"/>
          <w:szCs w:val="28"/>
        </w:rPr>
      </w:pPr>
      <w:r w:rsidRPr="00E71AD4">
        <w:rPr>
          <w:color w:val="000000"/>
          <w:sz w:val="28"/>
          <w:szCs w:val="28"/>
        </w:rPr>
        <w:t>28.</w:t>
      </w:r>
      <w:r w:rsidRPr="00E71AD4">
        <w:rPr>
          <w:color w:val="000000"/>
          <w:sz w:val="28"/>
          <w:szCs w:val="28"/>
        </w:rPr>
        <w:tab/>
        <w:t>Определение нижней границы легких по средне-подмышечной линии</w:t>
      </w:r>
    </w:p>
    <w:p w:rsidR="0013540F" w:rsidRPr="00E71AD4" w:rsidRDefault="0013540F" w:rsidP="0013540F">
      <w:pPr>
        <w:ind w:firstLine="709"/>
        <w:jc w:val="both"/>
        <w:rPr>
          <w:color w:val="000000"/>
          <w:sz w:val="28"/>
          <w:szCs w:val="28"/>
        </w:rPr>
      </w:pPr>
      <w:r w:rsidRPr="00E71AD4">
        <w:rPr>
          <w:color w:val="000000"/>
          <w:sz w:val="28"/>
          <w:szCs w:val="28"/>
        </w:rPr>
        <w:t>29.</w:t>
      </w:r>
      <w:r w:rsidRPr="00E71AD4">
        <w:rPr>
          <w:color w:val="000000"/>
          <w:sz w:val="28"/>
          <w:szCs w:val="28"/>
        </w:rPr>
        <w:tab/>
        <w:t>Определение нижней границы легких по лопаточной линии</w:t>
      </w:r>
    </w:p>
    <w:p w:rsidR="0013540F" w:rsidRPr="00E71AD4" w:rsidRDefault="0013540F" w:rsidP="0013540F">
      <w:pPr>
        <w:ind w:firstLine="709"/>
        <w:jc w:val="both"/>
        <w:rPr>
          <w:color w:val="000000"/>
          <w:sz w:val="28"/>
          <w:szCs w:val="28"/>
        </w:rPr>
      </w:pPr>
      <w:r w:rsidRPr="00E71AD4">
        <w:rPr>
          <w:color w:val="000000"/>
          <w:sz w:val="28"/>
          <w:szCs w:val="28"/>
        </w:rPr>
        <w:t>30.</w:t>
      </w:r>
      <w:r w:rsidRPr="00E71AD4">
        <w:rPr>
          <w:color w:val="000000"/>
          <w:sz w:val="28"/>
          <w:szCs w:val="28"/>
        </w:rPr>
        <w:tab/>
        <w:t>Определение экскурсии легочного края по лопаточной линии</w:t>
      </w:r>
    </w:p>
    <w:p w:rsidR="0013540F" w:rsidRPr="00E71AD4" w:rsidRDefault="0013540F" w:rsidP="0013540F">
      <w:pPr>
        <w:ind w:firstLine="709"/>
        <w:jc w:val="both"/>
        <w:rPr>
          <w:color w:val="000000"/>
          <w:sz w:val="28"/>
          <w:szCs w:val="28"/>
        </w:rPr>
      </w:pPr>
      <w:r w:rsidRPr="00E71AD4">
        <w:rPr>
          <w:color w:val="000000"/>
          <w:sz w:val="28"/>
          <w:szCs w:val="28"/>
        </w:rPr>
        <w:t>31.</w:t>
      </w:r>
      <w:r w:rsidRPr="00E71AD4">
        <w:rPr>
          <w:color w:val="000000"/>
          <w:sz w:val="28"/>
          <w:szCs w:val="28"/>
        </w:rPr>
        <w:tab/>
        <w:t>Перкуссия правой границы относительной сердечной тупости</w:t>
      </w:r>
    </w:p>
    <w:p w:rsidR="0013540F" w:rsidRPr="00E71AD4" w:rsidRDefault="0013540F" w:rsidP="0013540F">
      <w:pPr>
        <w:ind w:firstLine="709"/>
        <w:jc w:val="both"/>
        <w:rPr>
          <w:color w:val="000000"/>
          <w:sz w:val="28"/>
          <w:szCs w:val="28"/>
        </w:rPr>
      </w:pPr>
      <w:r w:rsidRPr="00E71AD4">
        <w:rPr>
          <w:color w:val="000000"/>
          <w:sz w:val="28"/>
          <w:szCs w:val="28"/>
        </w:rPr>
        <w:t>32.</w:t>
      </w:r>
      <w:r w:rsidRPr="00E71AD4">
        <w:rPr>
          <w:color w:val="000000"/>
          <w:sz w:val="28"/>
          <w:szCs w:val="28"/>
        </w:rPr>
        <w:tab/>
        <w:t xml:space="preserve">Перкуссия левой границы относительной сердечной тупости </w:t>
      </w:r>
    </w:p>
    <w:p w:rsidR="0013540F" w:rsidRPr="00E71AD4" w:rsidRDefault="0013540F" w:rsidP="0013540F">
      <w:pPr>
        <w:ind w:firstLine="709"/>
        <w:jc w:val="both"/>
        <w:rPr>
          <w:color w:val="000000"/>
          <w:sz w:val="28"/>
          <w:szCs w:val="28"/>
        </w:rPr>
      </w:pPr>
      <w:r w:rsidRPr="00E71AD4">
        <w:rPr>
          <w:color w:val="000000"/>
          <w:sz w:val="28"/>
          <w:szCs w:val="28"/>
        </w:rPr>
        <w:t>33.</w:t>
      </w:r>
      <w:r w:rsidRPr="00E71AD4">
        <w:rPr>
          <w:color w:val="000000"/>
          <w:sz w:val="28"/>
          <w:szCs w:val="28"/>
        </w:rPr>
        <w:tab/>
        <w:t>Определение ширины сосудистого пучка</w:t>
      </w:r>
    </w:p>
    <w:p w:rsidR="0013540F" w:rsidRPr="00E71AD4" w:rsidRDefault="0013540F" w:rsidP="0013540F">
      <w:pPr>
        <w:ind w:firstLine="709"/>
        <w:jc w:val="both"/>
        <w:rPr>
          <w:color w:val="000000"/>
          <w:sz w:val="28"/>
          <w:szCs w:val="28"/>
        </w:rPr>
      </w:pPr>
      <w:r w:rsidRPr="00E71AD4">
        <w:rPr>
          <w:color w:val="000000"/>
          <w:sz w:val="28"/>
          <w:szCs w:val="28"/>
        </w:rPr>
        <w:t>34.</w:t>
      </w:r>
      <w:r w:rsidRPr="00E71AD4">
        <w:rPr>
          <w:color w:val="000000"/>
          <w:sz w:val="28"/>
          <w:szCs w:val="28"/>
        </w:rPr>
        <w:tab/>
        <w:t>Определение поперечника сердца</w:t>
      </w:r>
    </w:p>
    <w:p w:rsidR="0013540F" w:rsidRPr="00E71AD4" w:rsidRDefault="0013540F" w:rsidP="0013540F">
      <w:pPr>
        <w:ind w:firstLine="709"/>
        <w:jc w:val="both"/>
        <w:rPr>
          <w:color w:val="000000"/>
          <w:sz w:val="28"/>
          <w:szCs w:val="28"/>
        </w:rPr>
      </w:pPr>
      <w:r w:rsidRPr="00E71AD4">
        <w:rPr>
          <w:color w:val="000000"/>
          <w:sz w:val="28"/>
          <w:szCs w:val="28"/>
        </w:rPr>
        <w:t>35.</w:t>
      </w:r>
      <w:r w:rsidRPr="00E71AD4">
        <w:rPr>
          <w:color w:val="000000"/>
          <w:sz w:val="28"/>
          <w:szCs w:val="28"/>
        </w:rPr>
        <w:tab/>
        <w:t>Определение абсолютной сердечной тупости</w:t>
      </w:r>
    </w:p>
    <w:p w:rsidR="0013540F" w:rsidRPr="00E71AD4" w:rsidRDefault="0013540F" w:rsidP="0013540F">
      <w:pPr>
        <w:ind w:firstLine="709"/>
        <w:jc w:val="both"/>
        <w:rPr>
          <w:color w:val="000000"/>
          <w:sz w:val="28"/>
          <w:szCs w:val="28"/>
        </w:rPr>
      </w:pPr>
      <w:r w:rsidRPr="00E71AD4">
        <w:rPr>
          <w:color w:val="000000"/>
          <w:sz w:val="28"/>
          <w:szCs w:val="28"/>
        </w:rPr>
        <w:t>36.</w:t>
      </w:r>
      <w:r w:rsidRPr="00E71AD4">
        <w:rPr>
          <w:color w:val="000000"/>
          <w:sz w:val="28"/>
          <w:szCs w:val="28"/>
        </w:rPr>
        <w:tab/>
        <w:t>Определение первого размера печени по Курлову</w:t>
      </w:r>
    </w:p>
    <w:p w:rsidR="0013540F" w:rsidRPr="00E71AD4" w:rsidRDefault="0013540F" w:rsidP="0013540F">
      <w:pPr>
        <w:ind w:firstLine="709"/>
        <w:jc w:val="both"/>
        <w:rPr>
          <w:color w:val="000000"/>
          <w:sz w:val="28"/>
          <w:szCs w:val="28"/>
        </w:rPr>
      </w:pPr>
      <w:r w:rsidRPr="00E71AD4">
        <w:rPr>
          <w:color w:val="000000"/>
          <w:sz w:val="28"/>
          <w:szCs w:val="28"/>
        </w:rPr>
        <w:t>37.</w:t>
      </w:r>
      <w:r w:rsidRPr="00E71AD4">
        <w:rPr>
          <w:color w:val="000000"/>
          <w:sz w:val="28"/>
          <w:szCs w:val="28"/>
        </w:rPr>
        <w:tab/>
        <w:t>Перкуссия селезенки</w:t>
      </w:r>
    </w:p>
    <w:p w:rsidR="0013540F" w:rsidRPr="00E71AD4" w:rsidRDefault="0013540F" w:rsidP="0013540F">
      <w:pPr>
        <w:ind w:firstLine="709"/>
        <w:jc w:val="both"/>
        <w:rPr>
          <w:color w:val="000000"/>
          <w:sz w:val="28"/>
          <w:szCs w:val="28"/>
        </w:rPr>
      </w:pPr>
      <w:r w:rsidRPr="00E71AD4">
        <w:rPr>
          <w:color w:val="000000"/>
          <w:sz w:val="28"/>
          <w:szCs w:val="28"/>
        </w:rPr>
        <w:t>38.</w:t>
      </w:r>
      <w:r w:rsidRPr="00E71AD4">
        <w:rPr>
          <w:color w:val="000000"/>
          <w:sz w:val="28"/>
          <w:szCs w:val="28"/>
        </w:rPr>
        <w:tab/>
        <w:t>Перкуторное определение жидкости в брюшной полости</w:t>
      </w:r>
    </w:p>
    <w:p w:rsidR="0013540F" w:rsidRPr="00E71AD4" w:rsidRDefault="0013540F" w:rsidP="0013540F">
      <w:pPr>
        <w:ind w:firstLine="709"/>
        <w:jc w:val="both"/>
        <w:rPr>
          <w:color w:val="000000"/>
          <w:sz w:val="28"/>
          <w:szCs w:val="28"/>
        </w:rPr>
      </w:pPr>
      <w:r w:rsidRPr="00E71AD4">
        <w:rPr>
          <w:color w:val="000000"/>
          <w:sz w:val="28"/>
          <w:szCs w:val="28"/>
        </w:rPr>
        <w:t>39.</w:t>
      </w:r>
      <w:r w:rsidRPr="00E71AD4">
        <w:rPr>
          <w:color w:val="000000"/>
          <w:sz w:val="28"/>
          <w:szCs w:val="28"/>
        </w:rPr>
        <w:tab/>
        <w:t>Перкуссия печени по Курлову</w:t>
      </w:r>
    </w:p>
    <w:p w:rsidR="0013540F" w:rsidRPr="00E71AD4" w:rsidRDefault="0013540F" w:rsidP="0013540F">
      <w:pPr>
        <w:ind w:firstLine="709"/>
        <w:jc w:val="both"/>
        <w:rPr>
          <w:color w:val="000000"/>
          <w:sz w:val="28"/>
          <w:szCs w:val="28"/>
        </w:rPr>
      </w:pPr>
      <w:r w:rsidRPr="00E71AD4">
        <w:rPr>
          <w:color w:val="000000"/>
          <w:sz w:val="28"/>
          <w:szCs w:val="28"/>
        </w:rPr>
        <w:t>40.</w:t>
      </w:r>
      <w:r w:rsidRPr="00E71AD4">
        <w:rPr>
          <w:color w:val="000000"/>
          <w:sz w:val="28"/>
          <w:szCs w:val="28"/>
        </w:rPr>
        <w:tab/>
        <w:t>Перкуторное определение размеров поперечника сердца</w:t>
      </w:r>
    </w:p>
    <w:p w:rsidR="0013540F" w:rsidRPr="00E71AD4" w:rsidRDefault="0013540F" w:rsidP="0013540F">
      <w:pPr>
        <w:ind w:firstLine="709"/>
        <w:jc w:val="both"/>
        <w:rPr>
          <w:color w:val="000000"/>
          <w:sz w:val="28"/>
          <w:szCs w:val="28"/>
        </w:rPr>
      </w:pPr>
      <w:r w:rsidRPr="00E71AD4">
        <w:rPr>
          <w:color w:val="000000"/>
          <w:sz w:val="28"/>
          <w:szCs w:val="28"/>
        </w:rPr>
        <w:t>41.</w:t>
      </w:r>
      <w:r w:rsidRPr="00E71AD4">
        <w:rPr>
          <w:color w:val="000000"/>
          <w:sz w:val="28"/>
          <w:szCs w:val="28"/>
        </w:rPr>
        <w:tab/>
        <w:t>Перкуссия абсолютной сердечной тупости</w:t>
      </w:r>
    </w:p>
    <w:p w:rsidR="0013540F" w:rsidRPr="00E71AD4" w:rsidRDefault="0013540F" w:rsidP="0013540F">
      <w:pPr>
        <w:ind w:firstLine="709"/>
        <w:jc w:val="both"/>
        <w:rPr>
          <w:color w:val="000000"/>
          <w:sz w:val="28"/>
          <w:szCs w:val="28"/>
        </w:rPr>
      </w:pPr>
      <w:r w:rsidRPr="00E71AD4">
        <w:rPr>
          <w:color w:val="000000"/>
          <w:sz w:val="28"/>
          <w:szCs w:val="28"/>
        </w:rPr>
        <w:t>42.</w:t>
      </w:r>
      <w:r w:rsidRPr="00E71AD4">
        <w:rPr>
          <w:color w:val="000000"/>
          <w:sz w:val="28"/>
          <w:szCs w:val="28"/>
        </w:rPr>
        <w:tab/>
        <w:t>Аускультация сердца</w:t>
      </w:r>
    </w:p>
    <w:p w:rsidR="0013540F" w:rsidRPr="00E71AD4" w:rsidRDefault="0013540F" w:rsidP="0013540F">
      <w:pPr>
        <w:ind w:firstLine="709"/>
        <w:jc w:val="both"/>
        <w:rPr>
          <w:color w:val="000000"/>
          <w:sz w:val="28"/>
          <w:szCs w:val="28"/>
        </w:rPr>
      </w:pPr>
      <w:r w:rsidRPr="00E71AD4">
        <w:rPr>
          <w:color w:val="000000"/>
          <w:sz w:val="28"/>
          <w:szCs w:val="28"/>
        </w:rPr>
        <w:t>43.</w:t>
      </w:r>
      <w:r w:rsidRPr="00E71AD4">
        <w:rPr>
          <w:color w:val="000000"/>
          <w:sz w:val="28"/>
          <w:szCs w:val="28"/>
        </w:rPr>
        <w:tab/>
        <w:t>Измерение АД, пальпация пульса</w:t>
      </w:r>
    </w:p>
    <w:p w:rsidR="0013540F" w:rsidRPr="00E71AD4" w:rsidRDefault="0013540F" w:rsidP="0013540F">
      <w:pPr>
        <w:ind w:firstLine="709"/>
        <w:jc w:val="both"/>
        <w:rPr>
          <w:color w:val="000000"/>
          <w:sz w:val="28"/>
          <w:szCs w:val="28"/>
        </w:rPr>
      </w:pPr>
      <w:r w:rsidRPr="00E71AD4">
        <w:rPr>
          <w:color w:val="000000"/>
          <w:sz w:val="28"/>
          <w:szCs w:val="28"/>
        </w:rPr>
        <w:t>44.</w:t>
      </w:r>
      <w:r w:rsidRPr="00E71AD4">
        <w:rPr>
          <w:color w:val="000000"/>
          <w:sz w:val="28"/>
          <w:szCs w:val="28"/>
        </w:rPr>
        <w:tab/>
        <w:t>Аускультация легких</w:t>
      </w:r>
    </w:p>
    <w:p w:rsidR="003E44DB" w:rsidRPr="0026003F" w:rsidRDefault="003E44DB" w:rsidP="009943AF">
      <w:pPr>
        <w:ind w:firstLine="709"/>
        <w:jc w:val="both"/>
        <w:rPr>
          <w:i/>
          <w:color w:val="000000"/>
          <w:sz w:val="28"/>
          <w:szCs w:val="28"/>
        </w:rPr>
      </w:pPr>
    </w:p>
    <w:p w:rsidR="007E7400" w:rsidRDefault="007E7400" w:rsidP="00E836D2">
      <w:pPr>
        <w:ind w:firstLine="709"/>
        <w:jc w:val="center"/>
        <w:rPr>
          <w:b/>
          <w:color w:val="000000"/>
          <w:sz w:val="28"/>
          <w:szCs w:val="28"/>
        </w:rPr>
      </w:pPr>
      <w:r w:rsidRPr="0026003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4"/>
        <w:tblW w:w="9634" w:type="dxa"/>
        <w:tblLook w:val="04A0" w:firstRow="1" w:lastRow="0" w:firstColumn="1" w:lastColumn="0" w:noHBand="0" w:noVBand="1"/>
      </w:tblPr>
      <w:tblGrid>
        <w:gridCol w:w="3256"/>
        <w:gridCol w:w="6378"/>
      </w:tblGrid>
      <w:tr w:rsidR="00E71AD4" w:rsidRPr="00E836D2" w:rsidTr="00E71AD4">
        <w:tc>
          <w:tcPr>
            <w:tcW w:w="3256" w:type="dxa"/>
          </w:tcPr>
          <w:p w:rsidR="00E71AD4" w:rsidRPr="00D43D73" w:rsidRDefault="00E71AD4" w:rsidP="00E71AD4">
            <w:pPr>
              <w:jc w:val="center"/>
              <w:rPr>
                <w:b/>
                <w:color w:val="000000"/>
                <w:sz w:val="28"/>
                <w:szCs w:val="28"/>
              </w:rPr>
            </w:pPr>
            <w:r w:rsidRPr="00D43D73">
              <w:rPr>
                <w:b/>
                <w:color w:val="000000"/>
                <w:sz w:val="28"/>
                <w:szCs w:val="28"/>
              </w:rPr>
              <w:lastRenderedPageBreak/>
              <w:t xml:space="preserve">Форма контроля </w:t>
            </w:r>
          </w:p>
        </w:tc>
        <w:tc>
          <w:tcPr>
            <w:tcW w:w="6378" w:type="dxa"/>
          </w:tcPr>
          <w:p w:rsidR="00E71AD4" w:rsidRPr="00D43D73" w:rsidRDefault="00E71AD4" w:rsidP="00E71AD4">
            <w:pPr>
              <w:ind w:firstLine="709"/>
              <w:jc w:val="center"/>
              <w:rPr>
                <w:b/>
                <w:color w:val="000000"/>
                <w:sz w:val="28"/>
                <w:szCs w:val="28"/>
              </w:rPr>
            </w:pPr>
            <w:r w:rsidRPr="00D43D73">
              <w:rPr>
                <w:b/>
                <w:color w:val="000000"/>
                <w:sz w:val="28"/>
                <w:szCs w:val="28"/>
              </w:rPr>
              <w:t>Критерии оценивания</w:t>
            </w:r>
          </w:p>
        </w:tc>
      </w:tr>
      <w:tr w:rsidR="00E71AD4" w:rsidRPr="00E836D2" w:rsidTr="00E71AD4">
        <w:tc>
          <w:tcPr>
            <w:tcW w:w="3256" w:type="dxa"/>
            <w:vMerge w:val="restart"/>
          </w:tcPr>
          <w:p w:rsidR="00E71AD4" w:rsidRPr="00D43D73" w:rsidRDefault="00E71AD4" w:rsidP="00E71AD4">
            <w:pPr>
              <w:jc w:val="center"/>
              <w:rPr>
                <w:b/>
                <w:color w:val="000000"/>
                <w:sz w:val="28"/>
                <w:szCs w:val="28"/>
              </w:rPr>
            </w:pPr>
            <w:r w:rsidRPr="00D43D73">
              <w:rPr>
                <w:b/>
                <w:color w:val="000000"/>
                <w:sz w:val="28"/>
                <w:szCs w:val="28"/>
              </w:rPr>
              <w:t>устный опрос</w:t>
            </w:r>
          </w:p>
          <w:p w:rsidR="00E71AD4" w:rsidRPr="00D43D73" w:rsidRDefault="00E71AD4" w:rsidP="00E71AD4">
            <w:pPr>
              <w:jc w:val="center"/>
              <w:rPr>
                <w:b/>
                <w:color w:val="000000"/>
                <w:sz w:val="28"/>
                <w:szCs w:val="28"/>
              </w:rPr>
            </w:pPr>
          </w:p>
          <w:p w:rsidR="00E71AD4" w:rsidRPr="00D43D73" w:rsidRDefault="00E71AD4" w:rsidP="00E71AD4">
            <w:pPr>
              <w:jc w:val="center"/>
              <w:rPr>
                <w:b/>
                <w:color w:val="000000"/>
                <w:sz w:val="28"/>
                <w:szCs w:val="28"/>
              </w:rPr>
            </w:pPr>
          </w:p>
          <w:p w:rsidR="00E71AD4" w:rsidRPr="00D43D73" w:rsidRDefault="00E71AD4" w:rsidP="00E71AD4">
            <w:pPr>
              <w:jc w:val="center"/>
              <w:rPr>
                <w:b/>
                <w:color w:val="000000"/>
                <w:sz w:val="28"/>
                <w:szCs w:val="28"/>
              </w:rPr>
            </w:pPr>
          </w:p>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Pr>
                <w:color w:val="000000"/>
                <w:sz w:val="28"/>
                <w:szCs w:val="28"/>
              </w:rPr>
              <w:t xml:space="preserve">В </w:t>
            </w:r>
            <w:r w:rsidRPr="000459EF">
              <w:rPr>
                <w:color w:val="000000"/>
                <w:sz w:val="28"/>
                <w:szCs w:val="28"/>
              </w:rPr>
              <w:t>ПЯТЬ БАЛЛОВ</w:t>
            </w:r>
            <w:r>
              <w:rPr>
                <w:color w:val="000000"/>
                <w:sz w:val="28"/>
                <w:szCs w:val="28"/>
              </w:rPr>
              <w:t xml:space="preserve"> </w:t>
            </w:r>
            <w:r w:rsidRPr="00D43D73">
              <w:rPr>
                <w:color w:val="000000"/>
                <w:sz w:val="28"/>
                <w:szCs w:val="28"/>
              </w:rPr>
              <w:t>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shd w:val="clear" w:color="auto" w:fill="auto"/>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В ЧЕТЫРЕ БАЛЛА </w:t>
            </w:r>
            <w:r w:rsidRPr="00D43D73">
              <w:rPr>
                <w:color w:val="000000"/>
                <w:sz w:val="28"/>
                <w:szCs w:val="28"/>
              </w:rPr>
              <w:t>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В ТРИ БАЛЛА </w:t>
            </w:r>
            <w:r w:rsidRPr="00D43D73">
              <w:rPr>
                <w:color w:val="000000"/>
                <w:sz w:val="28"/>
                <w:szCs w:val="28"/>
              </w:rPr>
              <w:t>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В ДВА БАЛЛА </w:t>
            </w:r>
            <w:r w:rsidRPr="00D43D73">
              <w:rPr>
                <w:color w:val="000000"/>
                <w:sz w:val="28"/>
                <w:szCs w:val="28"/>
              </w:rPr>
              <w:t>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71AD4" w:rsidRPr="00E836D2" w:rsidTr="00E71AD4">
        <w:tc>
          <w:tcPr>
            <w:tcW w:w="3256" w:type="dxa"/>
            <w:vMerge w:val="restart"/>
          </w:tcPr>
          <w:p w:rsidR="00E71AD4" w:rsidRPr="00D43D73" w:rsidRDefault="00E71AD4" w:rsidP="00E71AD4">
            <w:pPr>
              <w:jc w:val="center"/>
              <w:rPr>
                <w:b/>
                <w:color w:val="000000"/>
                <w:sz w:val="28"/>
                <w:szCs w:val="28"/>
              </w:rPr>
            </w:pPr>
            <w:r w:rsidRPr="00D43D73">
              <w:rPr>
                <w:b/>
                <w:color w:val="000000"/>
                <w:sz w:val="28"/>
                <w:szCs w:val="28"/>
              </w:rPr>
              <w:t>тестирование</w:t>
            </w:r>
          </w:p>
        </w:tc>
        <w:tc>
          <w:tcPr>
            <w:tcW w:w="6378" w:type="dxa"/>
          </w:tcPr>
          <w:p w:rsidR="00E71AD4" w:rsidRPr="00D43D73" w:rsidRDefault="00E71AD4" w:rsidP="00E71AD4">
            <w:pPr>
              <w:ind w:firstLine="709"/>
              <w:jc w:val="both"/>
              <w:rPr>
                <w:b/>
                <w:color w:val="000000"/>
                <w:sz w:val="28"/>
                <w:szCs w:val="28"/>
              </w:rPr>
            </w:pPr>
            <w:r>
              <w:rPr>
                <w:color w:val="000000"/>
                <w:sz w:val="28"/>
                <w:szCs w:val="28"/>
              </w:rPr>
              <w:t>ПЯТЬ БАЛЛОВ в</w:t>
            </w:r>
            <w:r w:rsidRPr="00D43D73">
              <w:rPr>
                <w:color w:val="000000"/>
                <w:sz w:val="28"/>
                <w:szCs w:val="28"/>
              </w:rPr>
              <w:t>ыставляется при условии 90-100% правильных ответов</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ind w:firstLine="709"/>
              <w:jc w:val="both"/>
              <w:rPr>
                <w:b/>
                <w:color w:val="000000"/>
                <w:sz w:val="28"/>
                <w:szCs w:val="28"/>
              </w:rPr>
            </w:pPr>
            <w:r>
              <w:rPr>
                <w:color w:val="000000"/>
                <w:sz w:val="28"/>
                <w:szCs w:val="28"/>
              </w:rPr>
              <w:t xml:space="preserve">ЧЕТЫРЕ БАЛЛА </w:t>
            </w:r>
            <w:r w:rsidRPr="00D43D73">
              <w:rPr>
                <w:color w:val="000000"/>
                <w:sz w:val="28"/>
                <w:szCs w:val="28"/>
              </w:rPr>
              <w:t>выставляется при условии 75-89% правильных ответов</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Default="00E71AD4" w:rsidP="00E71AD4">
            <w:pPr>
              <w:ind w:firstLine="709"/>
              <w:jc w:val="both"/>
              <w:rPr>
                <w:color w:val="000000"/>
                <w:sz w:val="28"/>
                <w:szCs w:val="28"/>
              </w:rPr>
            </w:pPr>
            <w:r>
              <w:rPr>
                <w:color w:val="000000"/>
                <w:sz w:val="28"/>
                <w:szCs w:val="28"/>
              </w:rPr>
              <w:t xml:space="preserve">ТРИ БАЛЛА </w:t>
            </w:r>
            <w:r w:rsidRPr="00D43D73">
              <w:rPr>
                <w:color w:val="000000"/>
                <w:sz w:val="28"/>
                <w:szCs w:val="28"/>
              </w:rPr>
              <w:t xml:space="preserve">выставляется при условии </w:t>
            </w:r>
          </w:p>
          <w:p w:rsidR="00E71AD4" w:rsidRPr="00D43D73" w:rsidRDefault="00E71AD4" w:rsidP="00E71AD4">
            <w:pPr>
              <w:jc w:val="both"/>
              <w:rPr>
                <w:b/>
                <w:color w:val="000000"/>
                <w:sz w:val="28"/>
                <w:szCs w:val="28"/>
              </w:rPr>
            </w:pPr>
            <w:r w:rsidRPr="00D43D73">
              <w:rPr>
                <w:color w:val="000000"/>
                <w:sz w:val="28"/>
                <w:szCs w:val="28"/>
              </w:rPr>
              <w:t>60-74% правильных ответов</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5F1E63" w:rsidRDefault="00E71AD4" w:rsidP="00E71AD4">
            <w:pPr>
              <w:spacing w:before="100" w:beforeAutospacing="1" w:after="100" w:afterAutospacing="1"/>
              <w:ind w:firstLine="709"/>
              <w:jc w:val="both"/>
              <w:rPr>
                <w:color w:val="000000"/>
                <w:sz w:val="28"/>
                <w:szCs w:val="28"/>
              </w:rPr>
            </w:pPr>
            <w:r>
              <w:rPr>
                <w:color w:val="000000"/>
                <w:sz w:val="28"/>
                <w:szCs w:val="28"/>
              </w:rPr>
              <w:t xml:space="preserve">ДВА БАЛЛА </w:t>
            </w:r>
            <w:r w:rsidRPr="00D43D73">
              <w:rPr>
                <w:color w:val="000000"/>
                <w:sz w:val="28"/>
                <w:szCs w:val="28"/>
              </w:rPr>
              <w:t>выставляется при условии 59% и меньше правильных ответов.</w:t>
            </w:r>
          </w:p>
        </w:tc>
      </w:tr>
      <w:tr w:rsidR="00E71AD4" w:rsidRPr="00E836D2" w:rsidTr="00E71AD4">
        <w:tc>
          <w:tcPr>
            <w:tcW w:w="3256" w:type="dxa"/>
            <w:vMerge w:val="restart"/>
          </w:tcPr>
          <w:p w:rsidR="00E71AD4" w:rsidRPr="00D43D73" w:rsidRDefault="00E71AD4" w:rsidP="00E71AD4">
            <w:pPr>
              <w:jc w:val="center"/>
              <w:rPr>
                <w:b/>
                <w:color w:val="000000"/>
                <w:sz w:val="28"/>
                <w:szCs w:val="28"/>
              </w:rPr>
            </w:pPr>
            <w:r w:rsidRPr="00D43D73">
              <w:rPr>
                <w:b/>
                <w:color w:val="000000"/>
                <w:sz w:val="28"/>
                <w:szCs w:val="28"/>
              </w:rPr>
              <w:t xml:space="preserve">решение ситуационных </w:t>
            </w:r>
          </w:p>
          <w:p w:rsidR="00E71AD4" w:rsidRPr="00D43D73" w:rsidRDefault="00E71AD4" w:rsidP="00E71AD4">
            <w:pPr>
              <w:jc w:val="center"/>
              <w:rPr>
                <w:b/>
                <w:color w:val="000000"/>
                <w:sz w:val="28"/>
                <w:szCs w:val="28"/>
              </w:rPr>
            </w:pPr>
            <w:r w:rsidRPr="00D43D73">
              <w:rPr>
                <w:b/>
                <w:color w:val="000000"/>
                <w:sz w:val="28"/>
                <w:szCs w:val="28"/>
              </w:rPr>
              <w:t>задач</w:t>
            </w:r>
          </w:p>
          <w:p w:rsidR="00E71AD4" w:rsidRPr="00D43D73" w:rsidRDefault="00E71AD4" w:rsidP="00E71AD4">
            <w:pPr>
              <w:jc w:val="center"/>
              <w:rPr>
                <w:b/>
                <w:color w:val="000000"/>
                <w:sz w:val="28"/>
                <w:szCs w:val="28"/>
              </w:rPr>
            </w:pPr>
          </w:p>
        </w:tc>
        <w:tc>
          <w:tcPr>
            <w:tcW w:w="6378" w:type="dxa"/>
          </w:tcPr>
          <w:p w:rsidR="00E71AD4" w:rsidRPr="00D43D73" w:rsidRDefault="00E71AD4" w:rsidP="00E71AD4">
            <w:pPr>
              <w:ind w:firstLine="709"/>
              <w:jc w:val="both"/>
              <w:rPr>
                <w:b/>
                <w:sz w:val="28"/>
                <w:szCs w:val="28"/>
              </w:rPr>
            </w:pPr>
            <w:r w:rsidRPr="00D43D73">
              <w:rPr>
                <w:sz w:val="28"/>
                <w:szCs w:val="28"/>
              </w:rPr>
              <w:t> </w:t>
            </w:r>
            <w:r>
              <w:rPr>
                <w:color w:val="000000"/>
                <w:sz w:val="28"/>
                <w:szCs w:val="28"/>
              </w:rPr>
              <w:t>ПЯТЬ БАЛЛОВ в</w:t>
            </w:r>
            <w:r w:rsidRPr="00D43D73">
              <w:rPr>
                <w:sz w:val="28"/>
                <w:szCs w:val="28"/>
              </w:rPr>
              <w:t>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ind w:firstLine="709"/>
              <w:jc w:val="both"/>
              <w:rPr>
                <w:sz w:val="28"/>
                <w:szCs w:val="28"/>
              </w:rPr>
            </w:pPr>
            <w:r>
              <w:rPr>
                <w:color w:val="000000"/>
                <w:sz w:val="28"/>
                <w:szCs w:val="28"/>
              </w:rPr>
              <w:t xml:space="preserve">ЧЕТЫРЕ БАЛЛА </w:t>
            </w:r>
            <w:r w:rsidRPr="00D43D73">
              <w:rPr>
                <w:sz w:val="28"/>
                <w:szCs w:val="28"/>
              </w:rPr>
              <w:t>выставляется если обучающимся дан правильный ответ на вопрос задачи.</w:t>
            </w:r>
            <w:r w:rsidRPr="00D43D73">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ind w:firstLine="709"/>
              <w:jc w:val="both"/>
              <w:rPr>
                <w:sz w:val="28"/>
                <w:szCs w:val="28"/>
              </w:rPr>
            </w:pPr>
            <w:r>
              <w:rPr>
                <w:color w:val="000000"/>
                <w:sz w:val="28"/>
                <w:szCs w:val="28"/>
              </w:rPr>
              <w:t xml:space="preserve">ТРИ БАЛЛА </w:t>
            </w:r>
            <w:r w:rsidRPr="00D43D73">
              <w:rPr>
                <w:sz w:val="28"/>
                <w:szCs w:val="28"/>
              </w:rPr>
              <w:t>выставляется если обучающимся дан правильный ответ на вопрос задачи.</w:t>
            </w:r>
            <w:r w:rsidRPr="00D43D73">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ind w:firstLine="709"/>
              <w:jc w:val="both"/>
              <w:rPr>
                <w:sz w:val="28"/>
                <w:szCs w:val="28"/>
              </w:rPr>
            </w:pPr>
            <w:r>
              <w:rPr>
                <w:color w:val="000000"/>
                <w:sz w:val="28"/>
                <w:szCs w:val="28"/>
              </w:rPr>
              <w:t xml:space="preserve">ДВА БАЛЛА </w:t>
            </w:r>
            <w:r w:rsidRPr="00D43D73">
              <w:rPr>
                <w:sz w:val="28"/>
                <w:szCs w:val="28"/>
              </w:rPr>
              <w:t>выставляется если обучающимся дан правильный ответ на вопрос задачи</w:t>
            </w:r>
            <w:r w:rsidRPr="00D43D73">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E71AD4" w:rsidRPr="00E836D2" w:rsidTr="00E71AD4">
        <w:tc>
          <w:tcPr>
            <w:tcW w:w="3256" w:type="dxa"/>
            <w:vMerge w:val="restart"/>
          </w:tcPr>
          <w:p w:rsidR="00E71AD4" w:rsidRPr="00D43D73" w:rsidRDefault="00E71AD4" w:rsidP="00E71AD4">
            <w:pPr>
              <w:jc w:val="center"/>
              <w:rPr>
                <w:b/>
                <w:color w:val="000000"/>
                <w:sz w:val="28"/>
                <w:szCs w:val="28"/>
              </w:rPr>
            </w:pPr>
            <w:r w:rsidRPr="00D43D73">
              <w:rPr>
                <w:b/>
                <w:color w:val="000000"/>
                <w:sz w:val="28"/>
                <w:szCs w:val="28"/>
              </w:rPr>
              <w:lastRenderedPageBreak/>
              <w:t>защита реферата</w:t>
            </w:r>
          </w:p>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Pr>
                <w:color w:val="000000"/>
                <w:sz w:val="28"/>
                <w:szCs w:val="28"/>
              </w:rPr>
              <w:t xml:space="preserve">ПЯТЬ БАЛЛОВ </w:t>
            </w:r>
            <w:r w:rsidRPr="00D43D73">
              <w:rPr>
                <w:color w:val="000000"/>
                <w:sz w:val="28"/>
                <w:szCs w:val="28"/>
              </w:rPr>
              <w:t>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Pr>
                <w:color w:val="000000"/>
                <w:sz w:val="28"/>
                <w:szCs w:val="28"/>
              </w:rPr>
              <w:t xml:space="preserve">ЧЕТЫРЕ БАЛЛА </w:t>
            </w:r>
            <w:r w:rsidRPr="00D43D73">
              <w:rPr>
                <w:color w:val="000000"/>
                <w:sz w:val="28"/>
                <w:szCs w:val="28"/>
              </w:rPr>
              <w:t>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Pr>
                <w:color w:val="000000"/>
                <w:sz w:val="28"/>
                <w:szCs w:val="28"/>
              </w:rPr>
              <w:t xml:space="preserve">ТРИ БАЛЛА </w:t>
            </w:r>
            <w:r w:rsidRPr="00D43D73">
              <w:rPr>
                <w:color w:val="000000"/>
                <w:sz w:val="28"/>
                <w:szCs w:val="28"/>
              </w:rPr>
              <w:t>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71AD4" w:rsidRPr="00E836D2" w:rsidTr="00E71AD4">
        <w:tc>
          <w:tcPr>
            <w:tcW w:w="3256" w:type="dxa"/>
            <w:vMerge/>
          </w:tcPr>
          <w:p w:rsidR="00E71AD4" w:rsidRPr="00D43D73" w:rsidRDefault="00E71AD4" w:rsidP="00E71AD4">
            <w:pPr>
              <w:jc w:val="center"/>
              <w:rPr>
                <w:b/>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Pr>
                <w:color w:val="000000"/>
                <w:sz w:val="28"/>
                <w:szCs w:val="28"/>
              </w:rPr>
              <w:t xml:space="preserve">ДВА БАЛЛА </w:t>
            </w:r>
            <w:r w:rsidRPr="00D43D73">
              <w:rPr>
                <w:color w:val="000000"/>
                <w:sz w:val="28"/>
                <w:szCs w:val="28"/>
              </w:rPr>
              <w:t>выставляется если обучающимся не раскрыта тема реферата, обнаруживается существенное непонимание проблемы</w:t>
            </w:r>
          </w:p>
        </w:tc>
      </w:tr>
      <w:tr w:rsidR="00E71AD4" w:rsidRPr="00E836D2" w:rsidTr="00E71AD4">
        <w:tc>
          <w:tcPr>
            <w:tcW w:w="3256" w:type="dxa"/>
            <w:vMerge w:val="restart"/>
          </w:tcPr>
          <w:p w:rsidR="00E71AD4" w:rsidRPr="00E17EAC" w:rsidRDefault="00E71AD4" w:rsidP="00E71AD4">
            <w:pPr>
              <w:jc w:val="center"/>
              <w:rPr>
                <w:b/>
                <w:color w:val="000000"/>
                <w:sz w:val="28"/>
                <w:szCs w:val="28"/>
              </w:rPr>
            </w:pPr>
            <w:r w:rsidRPr="00E17EAC">
              <w:rPr>
                <w:b/>
                <w:color w:val="000000"/>
                <w:sz w:val="28"/>
                <w:szCs w:val="28"/>
              </w:rPr>
              <w:t>письменный опрос</w:t>
            </w: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Pr>
                <w:color w:val="000000"/>
                <w:sz w:val="28"/>
                <w:szCs w:val="28"/>
              </w:rPr>
              <w:t xml:space="preserve">ПЯТЬ БАЛЛОВ </w:t>
            </w:r>
            <w:r w:rsidRPr="00D43D73">
              <w:rPr>
                <w:color w:val="000000"/>
                <w:sz w:val="28"/>
                <w:szCs w:val="28"/>
              </w:rPr>
              <w:t xml:space="preserve">выставляется если обучающийся ясно изложил суть </w:t>
            </w:r>
            <w:r>
              <w:rPr>
                <w:color w:val="000000"/>
                <w:sz w:val="28"/>
                <w:szCs w:val="28"/>
              </w:rPr>
              <w:t>определенного вопроса</w:t>
            </w:r>
            <w:r w:rsidRPr="00D43D73">
              <w:rPr>
                <w:color w:val="000000"/>
                <w:sz w:val="28"/>
                <w:szCs w:val="28"/>
              </w:rPr>
              <w:t>, проявил логику изложения материала, представил аргументацию</w:t>
            </w:r>
            <w:r>
              <w:rPr>
                <w:color w:val="000000"/>
                <w:sz w:val="28"/>
                <w:szCs w:val="28"/>
              </w:rPr>
              <w:t>.</w:t>
            </w:r>
          </w:p>
        </w:tc>
      </w:tr>
      <w:tr w:rsidR="00E71AD4" w:rsidRPr="00E836D2" w:rsidTr="00E71AD4">
        <w:tc>
          <w:tcPr>
            <w:tcW w:w="3256" w:type="dxa"/>
            <w:vMerge/>
          </w:tcPr>
          <w:p w:rsidR="00E71AD4" w:rsidRPr="005A1138" w:rsidRDefault="00E71AD4" w:rsidP="00E71AD4">
            <w:pPr>
              <w:jc w:val="center"/>
              <w:rPr>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b/>
                <w:color w:val="000000"/>
                <w:sz w:val="28"/>
                <w:szCs w:val="28"/>
              </w:rPr>
            </w:pPr>
            <w:r w:rsidRPr="00D43D73">
              <w:rPr>
                <w:color w:val="000000"/>
                <w:sz w:val="28"/>
                <w:szCs w:val="28"/>
              </w:rPr>
              <w:t xml:space="preserve"> </w:t>
            </w:r>
            <w:r>
              <w:rPr>
                <w:color w:val="000000"/>
                <w:sz w:val="28"/>
                <w:szCs w:val="28"/>
              </w:rPr>
              <w:t xml:space="preserve">ЧЕТЫРЕ БАЛЛА </w:t>
            </w:r>
            <w:r w:rsidRPr="00D43D73">
              <w:rPr>
                <w:color w:val="000000"/>
                <w:sz w:val="28"/>
                <w:szCs w:val="28"/>
              </w:rPr>
              <w:t xml:space="preserve">выставляется если обучающийся ясно изложил суть </w:t>
            </w:r>
            <w:r>
              <w:rPr>
                <w:color w:val="000000"/>
                <w:sz w:val="28"/>
                <w:szCs w:val="28"/>
              </w:rPr>
              <w:t>определенного вопроса</w:t>
            </w:r>
            <w:r w:rsidRPr="00D43D73">
              <w:rPr>
                <w:color w:val="000000"/>
                <w:sz w:val="28"/>
                <w:szCs w:val="28"/>
              </w:rPr>
              <w:t>, проявил логику изложения материала,</w:t>
            </w:r>
            <w:r>
              <w:rPr>
                <w:color w:val="000000"/>
                <w:sz w:val="28"/>
                <w:szCs w:val="28"/>
              </w:rPr>
              <w:t xml:space="preserve"> но не представил аргументацию.</w:t>
            </w:r>
          </w:p>
        </w:tc>
      </w:tr>
      <w:tr w:rsidR="00E71AD4" w:rsidRPr="00E836D2" w:rsidTr="00E71AD4">
        <w:tc>
          <w:tcPr>
            <w:tcW w:w="3256" w:type="dxa"/>
            <w:vMerge/>
          </w:tcPr>
          <w:p w:rsidR="00E71AD4" w:rsidRPr="005A1138" w:rsidRDefault="00E71AD4" w:rsidP="00E71AD4">
            <w:pPr>
              <w:jc w:val="center"/>
              <w:rPr>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ТРИ БАЛЛА </w:t>
            </w:r>
            <w:r w:rsidRPr="00D43D73">
              <w:rPr>
                <w:color w:val="000000"/>
                <w:sz w:val="28"/>
                <w:szCs w:val="28"/>
              </w:rPr>
              <w:t>выставляется если обучаю</w:t>
            </w:r>
            <w:r>
              <w:rPr>
                <w:color w:val="000000"/>
                <w:sz w:val="28"/>
                <w:szCs w:val="28"/>
              </w:rPr>
              <w:t>щийся  ясно изложил суть определенного вопроса</w:t>
            </w:r>
            <w:r w:rsidRPr="00D43D73">
              <w:rPr>
                <w:color w:val="000000"/>
                <w:sz w:val="28"/>
                <w:szCs w:val="28"/>
              </w:rPr>
              <w:t>, но не проявил достаточную логику изложения материала, не представил аргументацию.</w:t>
            </w:r>
          </w:p>
        </w:tc>
      </w:tr>
      <w:tr w:rsidR="00E71AD4" w:rsidRPr="00E836D2" w:rsidTr="00E71AD4">
        <w:tc>
          <w:tcPr>
            <w:tcW w:w="3256" w:type="dxa"/>
            <w:vMerge/>
          </w:tcPr>
          <w:p w:rsidR="00E71AD4" w:rsidRPr="005A1138" w:rsidRDefault="00E71AD4" w:rsidP="00E71AD4">
            <w:pPr>
              <w:jc w:val="center"/>
              <w:rPr>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ДВА БАЛЛА </w:t>
            </w:r>
            <w:r w:rsidRPr="00D43D73">
              <w:rPr>
                <w:color w:val="000000"/>
                <w:sz w:val="28"/>
                <w:szCs w:val="28"/>
              </w:rPr>
              <w:t>выставляется если обучающийся плохо понимает суть</w:t>
            </w:r>
            <w:r>
              <w:rPr>
                <w:color w:val="000000"/>
                <w:sz w:val="28"/>
                <w:szCs w:val="28"/>
              </w:rPr>
              <w:t xml:space="preserve"> определенного </w:t>
            </w:r>
            <w:r>
              <w:rPr>
                <w:color w:val="000000"/>
                <w:sz w:val="28"/>
                <w:szCs w:val="28"/>
              </w:rPr>
              <w:lastRenderedPageBreak/>
              <w:t>вопроса</w:t>
            </w:r>
            <w:r w:rsidRPr="00D43D73">
              <w:rPr>
                <w:color w:val="000000"/>
                <w:sz w:val="28"/>
                <w:szCs w:val="28"/>
              </w:rPr>
              <w:t>, не способен логично и аргументи</w:t>
            </w:r>
            <w:r>
              <w:rPr>
                <w:color w:val="000000"/>
                <w:sz w:val="28"/>
                <w:szCs w:val="28"/>
              </w:rPr>
              <w:t>ровано излагать материал.</w:t>
            </w:r>
          </w:p>
        </w:tc>
      </w:tr>
      <w:tr w:rsidR="00E71AD4" w:rsidRPr="00E836D2" w:rsidTr="00E71AD4">
        <w:tc>
          <w:tcPr>
            <w:tcW w:w="3256" w:type="dxa"/>
            <w:vMerge w:val="restart"/>
          </w:tcPr>
          <w:p w:rsidR="00E71AD4" w:rsidRPr="00427AD5" w:rsidRDefault="00E71AD4" w:rsidP="00E71AD4">
            <w:pPr>
              <w:jc w:val="center"/>
              <w:rPr>
                <w:b/>
                <w:color w:val="000000"/>
                <w:sz w:val="28"/>
                <w:szCs w:val="28"/>
              </w:rPr>
            </w:pPr>
            <w:r w:rsidRPr="00427AD5">
              <w:rPr>
                <w:b/>
                <w:color w:val="000000"/>
                <w:sz w:val="28"/>
                <w:szCs w:val="28"/>
              </w:rPr>
              <w:lastRenderedPageBreak/>
              <w:t>отработка практических навыков</w:t>
            </w: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ПЯТЬ БАЛЛОВ </w:t>
            </w:r>
            <w:r w:rsidRPr="00D43D73">
              <w:rPr>
                <w:color w:val="000000"/>
                <w:sz w:val="28"/>
                <w:szCs w:val="28"/>
              </w:rPr>
              <w:t>выставляется если обучающийся</w:t>
            </w:r>
            <w:r>
              <w:rPr>
                <w:color w:val="000000"/>
                <w:sz w:val="28"/>
                <w:szCs w:val="28"/>
              </w:rPr>
              <w:t xml:space="preserve"> </w:t>
            </w:r>
            <w:r w:rsidRPr="00D43D73">
              <w:rPr>
                <w:color w:val="000000"/>
                <w:sz w:val="28"/>
                <w:szCs w:val="28"/>
              </w:rPr>
              <w:t>показывает прочные знания</w:t>
            </w:r>
            <w:r>
              <w:rPr>
                <w:color w:val="000000"/>
                <w:sz w:val="28"/>
                <w:szCs w:val="28"/>
              </w:rPr>
              <w:t xml:space="preserve"> и навыки методики выполнения физикальных методов обследования пациента, четко их выполняет</w:t>
            </w:r>
          </w:p>
        </w:tc>
      </w:tr>
      <w:tr w:rsidR="00E71AD4" w:rsidRPr="00E836D2" w:rsidTr="00E71AD4">
        <w:tc>
          <w:tcPr>
            <w:tcW w:w="3256" w:type="dxa"/>
            <w:vMerge/>
          </w:tcPr>
          <w:p w:rsidR="00E71AD4" w:rsidRDefault="00E71AD4" w:rsidP="00E71AD4">
            <w:pPr>
              <w:jc w:val="center"/>
              <w:rPr>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ЧЕТЫРЕ БАЛЛА </w:t>
            </w:r>
            <w:r w:rsidRPr="00D43D73">
              <w:rPr>
                <w:color w:val="000000"/>
                <w:sz w:val="28"/>
                <w:szCs w:val="28"/>
              </w:rPr>
              <w:t>выставляется если обучающийся</w:t>
            </w:r>
            <w:r>
              <w:rPr>
                <w:color w:val="000000"/>
                <w:sz w:val="28"/>
                <w:szCs w:val="28"/>
              </w:rPr>
              <w:t xml:space="preserve"> показывает прочные знания  методики и навыков выполнения физикальных методов обследования пациента, но выполняет не четко </w:t>
            </w:r>
          </w:p>
        </w:tc>
      </w:tr>
      <w:tr w:rsidR="00E71AD4" w:rsidRPr="00E836D2" w:rsidTr="00E71AD4">
        <w:tc>
          <w:tcPr>
            <w:tcW w:w="3256" w:type="dxa"/>
            <w:vMerge/>
          </w:tcPr>
          <w:p w:rsidR="00E71AD4" w:rsidRDefault="00E71AD4" w:rsidP="00E71AD4">
            <w:pPr>
              <w:jc w:val="center"/>
              <w:rPr>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ТРИ БАЛЛА вы</w:t>
            </w:r>
            <w:r w:rsidRPr="00D43D73">
              <w:rPr>
                <w:color w:val="000000"/>
                <w:sz w:val="28"/>
                <w:szCs w:val="28"/>
              </w:rPr>
              <w:t xml:space="preserve">ставляется если обучающийся </w:t>
            </w:r>
            <w:r>
              <w:rPr>
                <w:color w:val="000000"/>
                <w:sz w:val="28"/>
                <w:szCs w:val="28"/>
              </w:rPr>
              <w:t>не показывает прочные знания  методики и навыков выполнения физикальных методов обследования пациента, выполняет не четко</w:t>
            </w:r>
          </w:p>
        </w:tc>
      </w:tr>
      <w:tr w:rsidR="00E71AD4" w:rsidRPr="00E836D2" w:rsidTr="00E71AD4">
        <w:tc>
          <w:tcPr>
            <w:tcW w:w="3256" w:type="dxa"/>
            <w:vMerge/>
          </w:tcPr>
          <w:p w:rsidR="00E71AD4" w:rsidRDefault="00E71AD4" w:rsidP="00E71AD4">
            <w:pPr>
              <w:jc w:val="center"/>
              <w:rPr>
                <w:color w:val="000000"/>
                <w:sz w:val="28"/>
                <w:szCs w:val="28"/>
              </w:rPr>
            </w:pPr>
          </w:p>
        </w:tc>
        <w:tc>
          <w:tcPr>
            <w:tcW w:w="6378" w:type="dxa"/>
          </w:tcPr>
          <w:p w:rsidR="00E71AD4" w:rsidRPr="00D43D73" w:rsidRDefault="00E71AD4" w:rsidP="00E71AD4">
            <w:pPr>
              <w:spacing w:before="100" w:beforeAutospacing="1" w:after="100" w:afterAutospacing="1"/>
              <w:ind w:firstLine="709"/>
              <w:jc w:val="both"/>
              <w:rPr>
                <w:color w:val="000000"/>
                <w:sz w:val="28"/>
                <w:szCs w:val="28"/>
              </w:rPr>
            </w:pPr>
            <w:r>
              <w:rPr>
                <w:color w:val="000000"/>
                <w:sz w:val="28"/>
                <w:szCs w:val="28"/>
              </w:rPr>
              <w:t xml:space="preserve">ДВА БАЛЛА </w:t>
            </w:r>
            <w:r w:rsidRPr="00D43D73">
              <w:rPr>
                <w:color w:val="000000"/>
                <w:sz w:val="28"/>
                <w:szCs w:val="28"/>
              </w:rPr>
              <w:t>выставляется если обучающийся</w:t>
            </w:r>
            <w:r>
              <w:rPr>
                <w:color w:val="000000"/>
                <w:sz w:val="28"/>
                <w:szCs w:val="28"/>
              </w:rPr>
              <w:t xml:space="preserve"> не знает методику и не показывает четко навыки физикального обследования пациента</w:t>
            </w:r>
          </w:p>
        </w:tc>
      </w:tr>
    </w:tbl>
    <w:p w:rsidR="00E71AD4" w:rsidRPr="0026003F" w:rsidRDefault="00E71AD4" w:rsidP="00E836D2">
      <w:pPr>
        <w:ind w:firstLine="709"/>
        <w:jc w:val="center"/>
        <w:rPr>
          <w:b/>
          <w:color w:val="000000"/>
          <w:sz w:val="28"/>
          <w:szCs w:val="28"/>
        </w:rPr>
      </w:pPr>
    </w:p>
    <w:p w:rsidR="000B1ACC" w:rsidRPr="0026003F" w:rsidRDefault="000B1ACC" w:rsidP="00E836D2">
      <w:pPr>
        <w:ind w:firstLine="709"/>
        <w:jc w:val="center"/>
        <w:rPr>
          <w:b/>
          <w:color w:val="000000"/>
          <w:sz w:val="28"/>
          <w:szCs w:val="28"/>
        </w:rPr>
      </w:pPr>
    </w:p>
    <w:p w:rsidR="007E7400" w:rsidRPr="0026003F" w:rsidRDefault="007E7400" w:rsidP="00BB3706">
      <w:pPr>
        <w:pStyle w:val="a6"/>
        <w:numPr>
          <w:ilvl w:val="0"/>
          <w:numId w:val="1"/>
        </w:numPr>
        <w:outlineLvl w:val="0"/>
        <w:rPr>
          <w:rFonts w:ascii="Times New Roman" w:hAnsi="Times New Roman"/>
          <w:b/>
          <w:color w:val="000000"/>
          <w:sz w:val="28"/>
          <w:szCs w:val="28"/>
        </w:rPr>
      </w:pPr>
      <w:bookmarkStart w:id="2" w:name="_Toc535164691"/>
      <w:r w:rsidRPr="0026003F">
        <w:rPr>
          <w:rFonts w:ascii="Times New Roman" w:hAnsi="Times New Roman"/>
          <w:b/>
          <w:color w:val="000000"/>
          <w:sz w:val="28"/>
          <w:szCs w:val="28"/>
        </w:rPr>
        <w:t>Оценочные материалы промежуточной аттестации обучающихся.</w:t>
      </w:r>
      <w:bookmarkEnd w:id="2"/>
    </w:p>
    <w:p w:rsidR="002F1CA2" w:rsidRPr="0026003F" w:rsidRDefault="001F3DC2" w:rsidP="001F3DC2">
      <w:pPr>
        <w:pStyle w:val="a6"/>
        <w:tabs>
          <w:tab w:val="left" w:pos="1935"/>
        </w:tabs>
        <w:ind w:firstLine="0"/>
        <w:outlineLvl w:val="0"/>
        <w:rPr>
          <w:rFonts w:ascii="Times New Roman" w:hAnsi="Times New Roman"/>
          <w:b/>
          <w:color w:val="000000"/>
          <w:sz w:val="28"/>
          <w:szCs w:val="28"/>
        </w:rPr>
      </w:pPr>
      <w:r w:rsidRPr="0026003F">
        <w:rPr>
          <w:rFonts w:ascii="Times New Roman" w:hAnsi="Times New Roman"/>
          <w:b/>
          <w:color w:val="000000"/>
          <w:sz w:val="28"/>
          <w:szCs w:val="28"/>
        </w:rPr>
        <w:tab/>
      </w:r>
    </w:p>
    <w:p w:rsidR="00CB0090" w:rsidRPr="00E933DC" w:rsidRDefault="00CB0090" w:rsidP="00CB0090">
      <w:pPr>
        <w:pStyle w:val="a6"/>
        <w:ind w:left="0" w:firstLine="709"/>
        <w:rPr>
          <w:rFonts w:ascii="Times New Roman" w:hAnsi="Times New Roman"/>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экзамена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                                 </w:t>
      </w:r>
      <w:r w:rsidRPr="00605BB7">
        <w:rPr>
          <w:rFonts w:ascii="Times New Roman" w:hAnsi="Times New Roman"/>
          <w:color w:val="000000"/>
          <w:sz w:val="28"/>
          <w:szCs w:val="28"/>
        </w:rPr>
        <w:t xml:space="preserve">по экзаменационным билетам, </w:t>
      </w:r>
      <w:r>
        <w:rPr>
          <w:rFonts w:ascii="Times New Roman" w:hAnsi="Times New Roman"/>
          <w:color w:val="000000"/>
          <w:sz w:val="28"/>
          <w:szCs w:val="28"/>
        </w:rPr>
        <w:t xml:space="preserve">в устной форме. </w:t>
      </w:r>
      <w:r w:rsidRPr="00E933DC">
        <w:rPr>
          <w:rFonts w:ascii="Times New Roman" w:hAnsi="Times New Roman"/>
          <w:sz w:val="28"/>
          <w:szCs w:val="28"/>
        </w:rPr>
        <w:t xml:space="preserve">Пакет материалов для </w:t>
      </w:r>
      <w:r>
        <w:rPr>
          <w:rFonts w:ascii="Times New Roman" w:hAnsi="Times New Roman"/>
          <w:sz w:val="28"/>
          <w:szCs w:val="28"/>
        </w:rPr>
        <w:t xml:space="preserve">принятия </w:t>
      </w:r>
      <w:r w:rsidRPr="00E933DC">
        <w:rPr>
          <w:rFonts w:ascii="Times New Roman" w:hAnsi="Times New Roman"/>
          <w:sz w:val="28"/>
          <w:szCs w:val="28"/>
        </w:rPr>
        <w:t>экзамена включает в себя:</w:t>
      </w:r>
    </w:p>
    <w:p w:rsidR="00CB0090" w:rsidRPr="00E933DC" w:rsidRDefault="00CB0090" w:rsidP="00CB0090">
      <w:pPr>
        <w:pStyle w:val="27"/>
        <w:spacing w:line="240" w:lineRule="auto"/>
        <w:ind w:firstLine="709"/>
        <w:jc w:val="both"/>
        <w:rPr>
          <w:rFonts w:ascii="Times New Roman" w:hAnsi="Times New Roman" w:cs="Times New Roman"/>
          <w:sz w:val="28"/>
          <w:szCs w:val="28"/>
        </w:rPr>
      </w:pPr>
      <w:r w:rsidRPr="00E933DC">
        <w:rPr>
          <w:rFonts w:ascii="Times New Roman" w:hAnsi="Times New Roman" w:cs="Times New Roman"/>
          <w:sz w:val="28"/>
          <w:szCs w:val="28"/>
        </w:rPr>
        <w:t>•</w:t>
      </w:r>
      <w:r w:rsidRPr="00E933DC">
        <w:rPr>
          <w:rFonts w:ascii="Times New Roman" w:hAnsi="Times New Roman" w:cs="Times New Roman"/>
          <w:sz w:val="28"/>
          <w:szCs w:val="28"/>
        </w:rPr>
        <w:tab/>
        <w:t>тесты;</w:t>
      </w:r>
    </w:p>
    <w:p w:rsidR="00CB0090" w:rsidRPr="00E933DC" w:rsidRDefault="00CB0090" w:rsidP="00CB0090">
      <w:pPr>
        <w:pStyle w:val="27"/>
        <w:spacing w:line="240" w:lineRule="auto"/>
        <w:ind w:firstLine="709"/>
        <w:jc w:val="both"/>
        <w:rPr>
          <w:rFonts w:ascii="Times New Roman" w:hAnsi="Times New Roman" w:cs="Times New Roman"/>
          <w:sz w:val="28"/>
          <w:szCs w:val="28"/>
        </w:rPr>
      </w:pPr>
      <w:r w:rsidRPr="00E933DC">
        <w:rPr>
          <w:rFonts w:ascii="Times New Roman" w:hAnsi="Times New Roman" w:cs="Times New Roman"/>
          <w:sz w:val="28"/>
          <w:szCs w:val="28"/>
        </w:rPr>
        <w:t>•</w:t>
      </w:r>
      <w:r w:rsidRPr="00E933DC">
        <w:rPr>
          <w:rFonts w:ascii="Times New Roman" w:hAnsi="Times New Roman" w:cs="Times New Roman"/>
          <w:sz w:val="28"/>
          <w:szCs w:val="28"/>
        </w:rPr>
        <w:tab/>
        <w:t>практические навыки;</w:t>
      </w:r>
    </w:p>
    <w:p w:rsidR="00CB0090" w:rsidRPr="00E933DC" w:rsidRDefault="00CB0090" w:rsidP="00CB0090">
      <w:pPr>
        <w:pStyle w:val="27"/>
        <w:spacing w:line="240" w:lineRule="auto"/>
        <w:ind w:firstLine="709"/>
        <w:jc w:val="both"/>
        <w:rPr>
          <w:rFonts w:ascii="Times New Roman" w:hAnsi="Times New Roman" w:cs="Times New Roman"/>
          <w:sz w:val="28"/>
          <w:szCs w:val="28"/>
        </w:rPr>
      </w:pPr>
      <w:r w:rsidRPr="00E933DC">
        <w:rPr>
          <w:rFonts w:ascii="Times New Roman" w:hAnsi="Times New Roman" w:cs="Times New Roman"/>
          <w:sz w:val="28"/>
          <w:szCs w:val="28"/>
        </w:rPr>
        <w:t>•</w:t>
      </w:r>
      <w:r w:rsidRPr="00E933DC">
        <w:rPr>
          <w:rFonts w:ascii="Times New Roman" w:hAnsi="Times New Roman" w:cs="Times New Roman"/>
          <w:sz w:val="28"/>
          <w:szCs w:val="28"/>
        </w:rPr>
        <w:tab/>
        <w:t>собеседован</w:t>
      </w:r>
      <w:r>
        <w:rPr>
          <w:rFonts w:ascii="Times New Roman" w:hAnsi="Times New Roman" w:cs="Times New Roman"/>
          <w:sz w:val="28"/>
          <w:szCs w:val="28"/>
        </w:rPr>
        <w:t>ие, решение ситуационной задачи по лабораторным методам исследования</w:t>
      </w:r>
    </w:p>
    <w:p w:rsidR="00CB0090" w:rsidRPr="00E836D2" w:rsidRDefault="00CB0090" w:rsidP="00CB0090">
      <w:pPr>
        <w:pStyle w:val="a6"/>
        <w:ind w:left="0" w:firstLine="709"/>
        <w:rPr>
          <w:rFonts w:ascii="Times New Roman" w:hAnsi="Times New Roman"/>
          <w:b/>
          <w:i/>
          <w:color w:val="000000"/>
          <w:sz w:val="28"/>
          <w:szCs w:val="28"/>
        </w:rPr>
      </w:pPr>
    </w:p>
    <w:p w:rsidR="00CB0090" w:rsidRPr="00E836D2" w:rsidRDefault="00CB0090" w:rsidP="00CB0090">
      <w:pPr>
        <w:pStyle w:val="a6"/>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CB0090" w:rsidRPr="00D3013C" w:rsidRDefault="00CB0090" w:rsidP="00CB0090">
      <w:pPr>
        <w:pStyle w:val="a6"/>
        <w:ind w:left="0" w:firstLine="709"/>
        <w:rPr>
          <w:rFonts w:ascii="Times New Roman" w:hAnsi="Times New Roman"/>
          <w:color w:val="000000"/>
          <w:sz w:val="28"/>
          <w:szCs w:val="28"/>
        </w:rPr>
      </w:pPr>
      <w:r w:rsidRPr="00D3013C">
        <w:rPr>
          <w:rFonts w:ascii="Times New Roman" w:hAnsi="Times New Roman"/>
          <w:color w:val="000000"/>
          <w:sz w:val="28"/>
          <w:szCs w:val="28"/>
        </w:rPr>
        <w:t>Расчет дисциплинарного рейтинга осуществляется следующим образом:</w:t>
      </w:r>
    </w:p>
    <w:p w:rsidR="00CB0090" w:rsidRDefault="00CB0090" w:rsidP="00CB0090">
      <w:pPr>
        <w:pStyle w:val="a6"/>
        <w:ind w:left="0" w:firstLine="709"/>
        <w:jc w:val="center"/>
        <w:rPr>
          <w:rFonts w:ascii="Times New Roman" w:hAnsi="Times New Roman"/>
          <w:sz w:val="28"/>
          <w:szCs w:val="28"/>
        </w:rPr>
      </w:pPr>
      <w:r w:rsidRPr="00D3013C">
        <w:rPr>
          <w:rFonts w:ascii="Times New Roman" w:hAnsi="Times New Roman"/>
          <w:sz w:val="28"/>
          <w:szCs w:val="28"/>
        </w:rPr>
        <w:t>Рд=Рт+Рб+Рэ, где</w:t>
      </w:r>
    </w:p>
    <w:p w:rsidR="00CB0090" w:rsidRPr="00D3013C" w:rsidRDefault="00CB0090" w:rsidP="00CB0090">
      <w:pPr>
        <w:pStyle w:val="a6"/>
        <w:ind w:left="0" w:firstLine="709"/>
        <w:jc w:val="center"/>
        <w:rPr>
          <w:rFonts w:ascii="Times New Roman" w:hAnsi="Times New Roman"/>
          <w:sz w:val="28"/>
          <w:szCs w:val="28"/>
        </w:rPr>
      </w:pPr>
    </w:p>
    <w:p w:rsidR="00CB0090" w:rsidRPr="00D3013C" w:rsidRDefault="00CB0090" w:rsidP="00CB0090">
      <w:pPr>
        <w:pStyle w:val="a6"/>
        <w:ind w:left="0" w:firstLine="709"/>
        <w:rPr>
          <w:rFonts w:ascii="Times New Roman" w:hAnsi="Times New Roman"/>
          <w:sz w:val="28"/>
          <w:szCs w:val="28"/>
        </w:rPr>
      </w:pPr>
      <w:r w:rsidRPr="00D3013C">
        <w:rPr>
          <w:rFonts w:ascii="Times New Roman" w:hAnsi="Times New Roman"/>
          <w:b/>
          <w:sz w:val="28"/>
          <w:szCs w:val="28"/>
        </w:rPr>
        <w:t>Рб -</w:t>
      </w:r>
      <w:r w:rsidRPr="00D3013C">
        <w:rPr>
          <w:rFonts w:ascii="Times New Roman" w:hAnsi="Times New Roman"/>
          <w:sz w:val="28"/>
          <w:szCs w:val="28"/>
        </w:rPr>
        <w:t xml:space="preserve"> бонусный рейтинг;</w:t>
      </w:r>
    </w:p>
    <w:p w:rsidR="00CB0090" w:rsidRPr="00D3013C" w:rsidRDefault="00CB0090" w:rsidP="00CB0090">
      <w:pPr>
        <w:pStyle w:val="a6"/>
        <w:ind w:left="0" w:firstLine="709"/>
        <w:rPr>
          <w:rFonts w:ascii="Times New Roman" w:hAnsi="Times New Roman"/>
          <w:sz w:val="28"/>
          <w:szCs w:val="28"/>
        </w:rPr>
      </w:pPr>
      <w:r w:rsidRPr="00D3013C">
        <w:rPr>
          <w:rFonts w:ascii="Times New Roman" w:hAnsi="Times New Roman"/>
          <w:b/>
          <w:sz w:val="28"/>
          <w:szCs w:val="28"/>
        </w:rPr>
        <w:t>Рд -</w:t>
      </w:r>
      <w:r w:rsidRPr="00D3013C">
        <w:rPr>
          <w:rFonts w:ascii="Times New Roman" w:hAnsi="Times New Roman"/>
          <w:sz w:val="28"/>
          <w:szCs w:val="28"/>
        </w:rPr>
        <w:t xml:space="preserve"> дисциплинарные рейтинг;</w:t>
      </w:r>
    </w:p>
    <w:p w:rsidR="00CB0090" w:rsidRPr="00D3013C" w:rsidRDefault="00CB0090" w:rsidP="00CB0090">
      <w:pPr>
        <w:pStyle w:val="a6"/>
        <w:ind w:left="0" w:firstLine="709"/>
        <w:rPr>
          <w:rFonts w:ascii="Times New Roman" w:hAnsi="Times New Roman"/>
          <w:sz w:val="28"/>
          <w:szCs w:val="28"/>
        </w:rPr>
      </w:pPr>
      <w:r w:rsidRPr="00D3013C">
        <w:rPr>
          <w:rFonts w:ascii="Times New Roman" w:hAnsi="Times New Roman"/>
          <w:b/>
          <w:sz w:val="28"/>
          <w:szCs w:val="28"/>
        </w:rPr>
        <w:t>Рз -</w:t>
      </w:r>
      <w:r w:rsidRPr="00D3013C">
        <w:rPr>
          <w:rFonts w:ascii="Times New Roman" w:hAnsi="Times New Roman"/>
          <w:sz w:val="28"/>
          <w:szCs w:val="28"/>
        </w:rPr>
        <w:t xml:space="preserve"> зачетный рейтинг;</w:t>
      </w:r>
    </w:p>
    <w:p w:rsidR="00CB0090" w:rsidRPr="00D3013C" w:rsidRDefault="00CB0090" w:rsidP="00CB0090">
      <w:pPr>
        <w:pStyle w:val="a6"/>
        <w:ind w:left="0" w:firstLine="709"/>
        <w:rPr>
          <w:rFonts w:ascii="Times New Roman" w:hAnsi="Times New Roman"/>
          <w:sz w:val="28"/>
          <w:szCs w:val="28"/>
        </w:rPr>
      </w:pPr>
      <w:r w:rsidRPr="00D3013C">
        <w:rPr>
          <w:rFonts w:ascii="Times New Roman" w:hAnsi="Times New Roman"/>
          <w:b/>
          <w:sz w:val="28"/>
          <w:szCs w:val="28"/>
        </w:rPr>
        <w:t>Рт -</w:t>
      </w:r>
      <w:r w:rsidRPr="00D3013C">
        <w:rPr>
          <w:rFonts w:ascii="Times New Roman" w:hAnsi="Times New Roman"/>
          <w:sz w:val="28"/>
          <w:szCs w:val="28"/>
        </w:rPr>
        <w:t xml:space="preserve"> текущий рейтинг;</w:t>
      </w:r>
    </w:p>
    <w:p w:rsidR="00CB0090" w:rsidRPr="00D3013C" w:rsidRDefault="00CB0090" w:rsidP="00CB0090">
      <w:pPr>
        <w:pStyle w:val="a6"/>
        <w:ind w:left="0" w:firstLine="709"/>
        <w:rPr>
          <w:rFonts w:ascii="Times New Roman" w:hAnsi="Times New Roman"/>
          <w:sz w:val="28"/>
          <w:szCs w:val="28"/>
        </w:rPr>
      </w:pPr>
      <w:r w:rsidRPr="00D3013C">
        <w:rPr>
          <w:rFonts w:ascii="Times New Roman" w:hAnsi="Times New Roman"/>
          <w:b/>
          <w:sz w:val="28"/>
          <w:szCs w:val="28"/>
        </w:rPr>
        <w:t>Рэ -</w:t>
      </w:r>
      <w:r w:rsidRPr="00D3013C">
        <w:rPr>
          <w:rFonts w:ascii="Times New Roman" w:hAnsi="Times New Roman"/>
          <w:sz w:val="28"/>
          <w:szCs w:val="28"/>
        </w:rPr>
        <w:t xml:space="preserve"> экзаменационный рейтинг)</w:t>
      </w:r>
    </w:p>
    <w:p w:rsidR="00CB0090" w:rsidRPr="00E836D2" w:rsidRDefault="00CB0090" w:rsidP="00CB0090">
      <w:pPr>
        <w:pStyle w:val="a6"/>
        <w:ind w:left="0" w:firstLine="709"/>
        <w:rPr>
          <w:rFonts w:ascii="Times New Roman" w:hAnsi="Times New Roman"/>
          <w:sz w:val="28"/>
          <w:szCs w:val="28"/>
        </w:rPr>
      </w:pPr>
    </w:p>
    <w:p w:rsidR="00CB0090" w:rsidRPr="00D3013C" w:rsidRDefault="00CB0090" w:rsidP="00CB0090">
      <w:pPr>
        <w:pStyle w:val="a6"/>
        <w:ind w:left="0" w:firstLine="709"/>
        <w:rPr>
          <w:rFonts w:ascii="Times New Roman" w:hAnsi="Times New Roman"/>
          <w:color w:val="000000"/>
          <w:sz w:val="28"/>
          <w:szCs w:val="28"/>
        </w:rPr>
      </w:pPr>
      <w:r w:rsidRPr="00E836D2">
        <w:rPr>
          <w:rFonts w:ascii="Times New Roman" w:hAnsi="Times New Roman"/>
          <w:sz w:val="28"/>
          <w:szCs w:val="28"/>
        </w:rPr>
        <w:t xml:space="preserve"> </w:t>
      </w:r>
      <w:r w:rsidRPr="00D3013C">
        <w:rPr>
          <w:rFonts w:ascii="Times New Roman" w:hAnsi="Times New Roman"/>
          <w:color w:val="000000"/>
          <w:sz w:val="28"/>
          <w:szCs w:val="28"/>
        </w:rPr>
        <w:t>1</w:t>
      </w:r>
      <w:r>
        <w:rPr>
          <w:rFonts w:ascii="Times New Roman" w:hAnsi="Times New Roman"/>
          <w:color w:val="000000"/>
          <w:sz w:val="28"/>
          <w:szCs w:val="28"/>
        </w:rPr>
        <w:t>3</w:t>
      </w:r>
      <w:r w:rsidRPr="00D3013C">
        <w:rPr>
          <w:rFonts w:ascii="Times New Roman" w:hAnsi="Times New Roman"/>
          <w:color w:val="000000"/>
          <w:sz w:val="28"/>
          <w:szCs w:val="28"/>
        </w:rPr>
        <w:t xml:space="preserve">-15 баллов. Ответы на поставленные вопросы излагаются логично, последовательно и не требуют дополнительных пояснений. Полно раскрываются </w:t>
      </w:r>
      <w:r w:rsidRPr="00D3013C">
        <w:rPr>
          <w:rFonts w:ascii="Times New Roman" w:hAnsi="Times New Roman"/>
          <w:color w:val="000000"/>
          <w:sz w:val="28"/>
          <w:szCs w:val="28"/>
        </w:rPr>
        <w:lastRenderedPageBreak/>
        <w:t>причинно-следственные связи между явлениями и событиями. Делаются обоснованные выводы.</w:t>
      </w:r>
      <w:r>
        <w:rPr>
          <w:rFonts w:ascii="Times New Roman" w:hAnsi="Times New Roman"/>
          <w:color w:val="000000"/>
          <w:sz w:val="28"/>
          <w:szCs w:val="28"/>
        </w:rPr>
        <w:t xml:space="preserve"> </w:t>
      </w:r>
      <w:r w:rsidRPr="00D3013C">
        <w:rPr>
          <w:rFonts w:ascii="Times New Roman" w:hAnsi="Times New Roman"/>
          <w:color w:val="000000"/>
          <w:sz w:val="28"/>
          <w:szCs w:val="28"/>
        </w:rPr>
        <w:t>Соблюдаются нормы литературной речи. (Тест: количество правильных ответов</w:t>
      </w:r>
      <w:r>
        <w:rPr>
          <w:rFonts w:ascii="Times New Roman" w:hAnsi="Times New Roman"/>
          <w:color w:val="000000"/>
          <w:sz w:val="28"/>
          <w:szCs w:val="28"/>
        </w:rPr>
        <w:t xml:space="preserve"> </w:t>
      </w:r>
      <w:r w:rsidRPr="00D3013C">
        <w:rPr>
          <w:rFonts w:ascii="Times New Roman" w:hAnsi="Times New Roman"/>
          <w:color w:val="000000"/>
          <w:sz w:val="28"/>
          <w:szCs w:val="28"/>
        </w:rPr>
        <w:t xml:space="preserve">&gt; </w:t>
      </w:r>
      <w:r>
        <w:rPr>
          <w:rFonts w:ascii="Times New Roman" w:hAnsi="Times New Roman"/>
          <w:color w:val="000000"/>
          <w:sz w:val="28"/>
          <w:szCs w:val="28"/>
        </w:rPr>
        <w:t>70</w:t>
      </w:r>
      <w:r w:rsidRPr="00D3013C">
        <w:rPr>
          <w:rFonts w:ascii="Times New Roman" w:hAnsi="Times New Roman"/>
          <w:color w:val="000000"/>
          <w:sz w:val="28"/>
          <w:szCs w:val="28"/>
        </w:rPr>
        <w:t xml:space="preserve"> %).</w:t>
      </w:r>
    </w:p>
    <w:p w:rsidR="00CB0090" w:rsidRPr="00D3013C" w:rsidRDefault="00CB0090" w:rsidP="00CB0090">
      <w:pPr>
        <w:pStyle w:val="a5"/>
        <w:ind w:firstLine="709"/>
        <w:rPr>
          <w:rFonts w:ascii="Times New Roman" w:hAnsi="Times New Roman"/>
          <w:color w:val="000000"/>
          <w:sz w:val="28"/>
          <w:szCs w:val="28"/>
        </w:rPr>
      </w:pPr>
      <w:r>
        <w:rPr>
          <w:rFonts w:ascii="Times New Roman" w:hAnsi="Times New Roman"/>
          <w:color w:val="000000"/>
          <w:sz w:val="28"/>
          <w:szCs w:val="28"/>
        </w:rPr>
        <w:t>12</w:t>
      </w:r>
      <w:r w:rsidRPr="00D3013C">
        <w:rPr>
          <w:rFonts w:ascii="Times New Roman" w:hAnsi="Times New Roman"/>
          <w:color w:val="000000"/>
          <w:sz w:val="28"/>
          <w:szCs w:val="28"/>
        </w:rPr>
        <w:t>-10 баллов. Ответы на поставленные вопросы излагаются систематизировано</w:t>
      </w:r>
      <w:r>
        <w:rPr>
          <w:rFonts w:ascii="Times New Roman" w:hAnsi="Times New Roman"/>
          <w:color w:val="000000"/>
          <w:sz w:val="28"/>
          <w:szCs w:val="28"/>
        </w:rPr>
        <w:t xml:space="preserve"> и последовательно. </w:t>
      </w:r>
      <w:r w:rsidRPr="00D3013C">
        <w:rPr>
          <w:rFonts w:ascii="Times New Roman" w:hAnsi="Times New Roman"/>
          <w:color w:val="000000"/>
          <w:sz w:val="28"/>
          <w:szCs w:val="28"/>
        </w:rPr>
        <w:t>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w:t>
      </w:r>
      <w:r>
        <w:rPr>
          <w:rFonts w:ascii="Times New Roman" w:hAnsi="Times New Roman"/>
          <w:color w:val="000000"/>
          <w:sz w:val="28"/>
          <w:szCs w:val="28"/>
        </w:rPr>
        <w:t xml:space="preserve"> </w:t>
      </w:r>
      <w:r w:rsidRPr="00D3013C">
        <w:rPr>
          <w:rFonts w:ascii="Times New Roman" w:hAnsi="Times New Roman"/>
          <w:color w:val="000000"/>
          <w:sz w:val="28"/>
          <w:szCs w:val="28"/>
        </w:rPr>
        <w:t>&gt; 70 %).</w:t>
      </w:r>
    </w:p>
    <w:p w:rsidR="00CB0090" w:rsidRPr="00D3013C" w:rsidRDefault="00CB0090" w:rsidP="00CB0090">
      <w:pPr>
        <w:pStyle w:val="a5"/>
        <w:ind w:firstLine="709"/>
        <w:rPr>
          <w:rFonts w:ascii="Times New Roman" w:hAnsi="Times New Roman"/>
          <w:color w:val="000000"/>
          <w:sz w:val="28"/>
          <w:szCs w:val="28"/>
        </w:rPr>
      </w:pPr>
      <w:r>
        <w:rPr>
          <w:rFonts w:ascii="Times New Roman" w:hAnsi="Times New Roman"/>
          <w:color w:val="000000"/>
          <w:sz w:val="28"/>
          <w:szCs w:val="28"/>
        </w:rPr>
        <w:t>9</w:t>
      </w:r>
      <w:r w:rsidRPr="00D3013C">
        <w:rPr>
          <w:rFonts w:ascii="Times New Roman" w:hAnsi="Times New Roman"/>
          <w:color w:val="000000"/>
          <w:sz w:val="28"/>
          <w:szCs w:val="28"/>
        </w:rPr>
        <w:t>-</w:t>
      </w:r>
      <w:r>
        <w:rPr>
          <w:rFonts w:ascii="Times New Roman" w:hAnsi="Times New Roman"/>
          <w:color w:val="000000"/>
          <w:sz w:val="28"/>
          <w:szCs w:val="28"/>
        </w:rPr>
        <w:t>7</w:t>
      </w:r>
      <w:r w:rsidRPr="00D3013C">
        <w:rPr>
          <w:rFonts w:ascii="Times New Roman" w:hAnsi="Times New Roman"/>
          <w:color w:val="000000"/>
          <w:sz w:val="28"/>
          <w:szCs w:val="28"/>
        </w:rPr>
        <w:t xml:space="preserve"> баллов. Допускаются нарушения </w:t>
      </w:r>
      <w:r>
        <w:rPr>
          <w:rFonts w:ascii="Times New Roman" w:hAnsi="Times New Roman"/>
          <w:color w:val="000000"/>
          <w:sz w:val="28"/>
          <w:szCs w:val="28"/>
        </w:rPr>
        <w:t xml:space="preserve">в последовательности изложения. </w:t>
      </w:r>
      <w:r w:rsidRPr="00D3013C">
        <w:rPr>
          <w:rFonts w:ascii="Times New Roman" w:hAnsi="Times New Roman"/>
          <w:color w:val="000000"/>
          <w:sz w:val="28"/>
          <w:szCs w:val="28"/>
        </w:rPr>
        <w:t>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w:t>
      </w:r>
      <w:r>
        <w:rPr>
          <w:rFonts w:ascii="Times New Roman" w:hAnsi="Times New Roman"/>
          <w:color w:val="000000"/>
          <w:sz w:val="28"/>
          <w:szCs w:val="28"/>
        </w:rPr>
        <w:t xml:space="preserve"> </w:t>
      </w:r>
      <w:r w:rsidRPr="00D3013C">
        <w:rPr>
          <w:rFonts w:ascii="Times New Roman" w:hAnsi="Times New Roman"/>
          <w:color w:val="000000"/>
          <w:sz w:val="28"/>
          <w:szCs w:val="28"/>
        </w:rPr>
        <w:t xml:space="preserve">&gt; </w:t>
      </w:r>
      <w:r>
        <w:rPr>
          <w:rFonts w:ascii="Times New Roman" w:hAnsi="Times New Roman"/>
          <w:color w:val="000000"/>
          <w:sz w:val="28"/>
          <w:szCs w:val="28"/>
        </w:rPr>
        <w:t>70</w:t>
      </w:r>
      <w:r w:rsidRPr="00D3013C">
        <w:rPr>
          <w:rFonts w:ascii="Times New Roman" w:hAnsi="Times New Roman"/>
          <w:color w:val="000000"/>
          <w:sz w:val="28"/>
          <w:szCs w:val="28"/>
        </w:rPr>
        <w:t xml:space="preserve"> %).</w:t>
      </w:r>
    </w:p>
    <w:p w:rsidR="00CB0090" w:rsidRDefault="00CB0090" w:rsidP="00CB0090">
      <w:pPr>
        <w:pStyle w:val="a5"/>
        <w:ind w:firstLine="709"/>
        <w:rPr>
          <w:rFonts w:ascii="Times New Roman" w:hAnsi="Times New Roman"/>
          <w:color w:val="000000"/>
          <w:sz w:val="28"/>
          <w:szCs w:val="28"/>
        </w:rPr>
      </w:pPr>
      <w:r>
        <w:rPr>
          <w:rFonts w:ascii="Times New Roman" w:hAnsi="Times New Roman"/>
          <w:color w:val="000000"/>
          <w:sz w:val="28"/>
          <w:szCs w:val="28"/>
        </w:rPr>
        <w:t>6</w:t>
      </w:r>
      <w:r w:rsidRPr="00D3013C">
        <w:rPr>
          <w:rFonts w:ascii="Times New Roman" w:hAnsi="Times New Roman"/>
          <w:color w:val="000000"/>
          <w:sz w:val="28"/>
          <w:szCs w:val="28"/>
        </w:rPr>
        <w:t>-</w:t>
      </w:r>
      <w:r>
        <w:rPr>
          <w:rFonts w:ascii="Times New Roman" w:hAnsi="Times New Roman"/>
          <w:color w:val="000000"/>
          <w:sz w:val="28"/>
          <w:szCs w:val="28"/>
        </w:rPr>
        <w:t>1</w:t>
      </w:r>
      <w:r w:rsidRPr="00D3013C">
        <w:rPr>
          <w:rFonts w:ascii="Times New Roman" w:hAnsi="Times New Roman"/>
          <w:color w:val="000000"/>
          <w:sz w:val="28"/>
          <w:szCs w:val="28"/>
        </w:rPr>
        <w:t xml:space="preserve"> балла.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w:t>
      </w:r>
      <w:r>
        <w:rPr>
          <w:rFonts w:ascii="Times New Roman" w:hAnsi="Times New Roman"/>
          <w:color w:val="000000"/>
          <w:sz w:val="28"/>
          <w:szCs w:val="28"/>
        </w:rPr>
        <w:t xml:space="preserve"> 7</w:t>
      </w:r>
      <w:r w:rsidRPr="00D3013C">
        <w:rPr>
          <w:rFonts w:ascii="Times New Roman" w:hAnsi="Times New Roman"/>
          <w:color w:val="000000"/>
          <w:sz w:val="28"/>
          <w:szCs w:val="28"/>
        </w:rPr>
        <w:t>0 %).</w:t>
      </w:r>
    </w:p>
    <w:p w:rsidR="007E7400" w:rsidRPr="0026003F" w:rsidRDefault="007E7400" w:rsidP="00E836D2">
      <w:pPr>
        <w:pStyle w:val="a6"/>
        <w:ind w:left="0" w:firstLine="709"/>
        <w:rPr>
          <w:rFonts w:ascii="Times New Roman" w:hAnsi="Times New Roman"/>
          <w:color w:val="000000"/>
          <w:sz w:val="28"/>
          <w:szCs w:val="28"/>
        </w:rPr>
      </w:pPr>
    </w:p>
    <w:p w:rsidR="007E7400" w:rsidRPr="0026003F" w:rsidRDefault="007E7400" w:rsidP="00E836D2">
      <w:pPr>
        <w:pStyle w:val="a6"/>
        <w:ind w:left="0" w:firstLine="709"/>
        <w:jc w:val="center"/>
        <w:rPr>
          <w:rFonts w:ascii="Times New Roman" w:hAnsi="Times New Roman"/>
          <w:b/>
          <w:color w:val="000000"/>
          <w:sz w:val="28"/>
          <w:szCs w:val="28"/>
        </w:rPr>
      </w:pPr>
      <w:r w:rsidRPr="0026003F">
        <w:rPr>
          <w:rFonts w:ascii="Times New Roman" w:hAnsi="Times New Roman"/>
          <w:b/>
          <w:color w:val="000000"/>
          <w:sz w:val="28"/>
          <w:szCs w:val="28"/>
        </w:rPr>
        <w:t>Вопросы для проверки теоретических знаний по дисциплине</w:t>
      </w:r>
    </w:p>
    <w:p w:rsidR="00CB0090" w:rsidRPr="008E2622" w:rsidRDefault="00CB0090" w:rsidP="00CB0090">
      <w:pPr>
        <w:pStyle w:val="a6"/>
        <w:ind w:firstLine="0"/>
        <w:rPr>
          <w:rFonts w:ascii="Times New Roman" w:hAnsi="Times New Roman"/>
          <w:color w:val="000000"/>
          <w:sz w:val="28"/>
          <w:szCs w:val="28"/>
        </w:rPr>
      </w:pPr>
      <w:r w:rsidRPr="0026003F">
        <w:rPr>
          <w:rFonts w:ascii="Times New Roman" w:hAnsi="Times New Roman"/>
          <w:color w:val="000000"/>
          <w:sz w:val="28"/>
          <w:szCs w:val="28"/>
        </w:rPr>
        <w:t xml:space="preserve">1. </w:t>
      </w:r>
      <w:r w:rsidRPr="0026003F">
        <w:t xml:space="preserve"> </w:t>
      </w:r>
      <w:r w:rsidRPr="0026003F">
        <w:rPr>
          <w:rFonts w:ascii="Times New Roman" w:hAnsi="Times New Roman"/>
          <w:color w:val="000000"/>
          <w:sz w:val="28"/>
          <w:szCs w:val="28"/>
        </w:rPr>
        <w:tab/>
      </w:r>
      <w:r w:rsidRPr="008E2622">
        <w:rPr>
          <w:rFonts w:ascii="Times New Roman" w:hAnsi="Times New Roman"/>
          <w:color w:val="000000"/>
          <w:sz w:val="28"/>
          <w:szCs w:val="28"/>
        </w:rPr>
        <w:t>Предмет и задачи пропедевтики внутренних болезней. Схема истории болезни. Классификация и номенклатура болезней. Методика формулировки клинического диагноза.</w:t>
      </w:r>
    </w:p>
    <w:p w:rsidR="00CB0090" w:rsidRPr="008E2622" w:rsidRDefault="00CB0090" w:rsidP="00CB0090">
      <w:pPr>
        <w:pStyle w:val="a6"/>
        <w:ind w:firstLine="0"/>
        <w:rPr>
          <w:rFonts w:ascii="Times New Roman" w:hAnsi="Times New Roman"/>
          <w:sz w:val="28"/>
          <w:szCs w:val="28"/>
        </w:rPr>
      </w:pPr>
      <w:r w:rsidRPr="008E2622">
        <w:rPr>
          <w:rFonts w:ascii="Times New Roman" w:hAnsi="Times New Roman"/>
          <w:color w:val="000000"/>
          <w:sz w:val="28"/>
          <w:szCs w:val="28"/>
        </w:rPr>
        <w:t>2.</w:t>
      </w:r>
      <w:r w:rsidRPr="008E2622">
        <w:rPr>
          <w:rFonts w:ascii="Times New Roman" w:hAnsi="Times New Roman"/>
          <w:sz w:val="28"/>
          <w:szCs w:val="28"/>
        </w:rPr>
        <w:t xml:space="preserve"> </w:t>
      </w:r>
      <w:r>
        <w:rPr>
          <w:rFonts w:ascii="Times New Roman" w:hAnsi="Times New Roman"/>
          <w:sz w:val="28"/>
          <w:szCs w:val="28"/>
        </w:rPr>
        <w:t xml:space="preserve">      </w:t>
      </w:r>
      <w:r w:rsidRPr="008E2622">
        <w:rPr>
          <w:rFonts w:ascii="Times New Roman" w:hAnsi="Times New Roman"/>
          <w:color w:val="000000"/>
          <w:sz w:val="28"/>
          <w:szCs w:val="28"/>
        </w:rPr>
        <w:t>Основы</w:t>
      </w:r>
      <w:r w:rsidRPr="008E2622">
        <w:rPr>
          <w:rFonts w:ascii="Times New Roman" w:hAnsi="Times New Roman"/>
          <w:sz w:val="28"/>
          <w:szCs w:val="28"/>
        </w:rPr>
        <w:t xml:space="preserve"> медицинской этики и деонтологии.</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3</w:t>
      </w:r>
      <w:r w:rsidRPr="008E2622">
        <w:rPr>
          <w:color w:val="000000"/>
          <w:sz w:val="28"/>
          <w:szCs w:val="28"/>
        </w:rPr>
        <w:t>.</w:t>
      </w:r>
      <w:r w:rsidRPr="008E2622">
        <w:rPr>
          <w:color w:val="000000"/>
          <w:sz w:val="28"/>
          <w:szCs w:val="28"/>
        </w:rPr>
        <w:tab/>
        <w:t>Расспрос и общий осмотр больного.</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w:t>
      </w:r>
      <w:r w:rsidRPr="008E2622">
        <w:rPr>
          <w:rFonts w:ascii="Times New Roman" w:hAnsi="Times New Roman"/>
          <w:color w:val="000000"/>
          <w:sz w:val="28"/>
          <w:szCs w:val="28"/>
        </w:rPr>
        <w:t>.</w:t>
      </w:r>
      <w:r w:rsidRPr="008E2622">
        <w:rPr>
          <w:rFonts w:ascii="Times New Roman" w:hAnsi="Times New Roman"/>
          <w:color w:val="000000"/>
          <w:sz w:val="28"/>
          <w:szCs w:val="28"/>
        </w:rPr>
        <w:tab/>
        <w:t>Расспрос при заболеваниях системы органов кровообращения. Основные разделы расспроса. Основные жалобы и их патогенез. Боли в области сердца, одышка, сердцебиения, кашель, кровохарканье. Значение анамнеза для диагностики и прогноза заболеваний системы кровообращения.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w:t>
      </w:r>
      <w:r w:rsidRPr="008E2622">
        <w:rPr>
          <w:rFonts w:ascii="Times New Roman" w:hAnsi="Times New Roman"/>
          <w:color w:val="000000"/>
          <w:sz w:val="28"/>
          <w:szCs w:val="28"/>
        </w:rPr>
        <w:t>.</w:t>
      </w:r>
      <w:r w:rsidRPr="008E2622">
        <w:rPr>
          <w:rFonts w:ascii="Times New Roman" w:hAnsi="Times New Roman"/>
          <w:color w:val="000000"/>
          <w:sz w:val="28"/>
          <w:szCs w:val="28"/>
        </w:rPr>
        <w:tab/>
        <w:t>Данные осмотра при сердечно-сосудистых заболеваниях: цианоз, отеки, отрицательный и положительный венный пульс, сердечный горб, патологические пульсации в области сердца и сосудов. Признаки декомпенсации сердечной деятельности.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w:t>
      </w:r>
      <w:r w:rsidRPr="008E2622">
        <w:rPr>
          <w:rFonts w:ascii="Times New Roman" w:hAnsi="Times New Roman"/>
          <w:color w:val="000000"/>
          <w:sz w:val="28"/>
          <w:szCs w:val="28"/>
        </w:rPr>
        <w:t>.</w:t>
      </w:r>
      <w:r w:rsidRPr="008E2622">
        <w:rPr>
          <w:rFonts w:ascii="Times New Roman" w:hAnsi="Times New Roman"/>
          <w:color w:val="000000"/>
          <w:sz w:val="28"/>
          <w:szCs w:val="28"/>
        </w:rPr>
        <w:tab/>
        <w:t>Данные пальпации области сердца и сосудов: верхушечный толчок, сердечный толчок, систолическое и диастолическое дрожание грудной клетки «кошачье мурлыканье». Пальпация артериального пульса, его характеристики, изменения при патологии.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w:t>
      </w:r>
      <w:r w:rsidRPr="008E2622">
        <w:rPr>
          <w:rFonts w:ascii="Times New Roman" w:hAnsi="Times New Roman"/>
          <w:color w:val="000000"/>
          <w:sz w:val="28"/>
          <w:szCs w:val="28"/>
        </w:rPr>
        <w:t>.</w:t>
      </w:r>
      <w:r w:rsidRPr="008E2622">
        <w:rPr>
          <w:rFonts w:ascii="Times New Roman" w:hAnsi="Times New Roman"/>
          <w:color w:val="000000"/>
          <w:sz w:val="28"/>
          <w:szCs w:val="28"/>
        </w:rPr>
        <w:tab/>
        <w:t>Перкуссия сердца. Диагностическое значение изменений границ относительной и абсолютной тупости сердца. Гипертрофия миокарда и дилатация полостей сердца на стадиях компенсации и декомпенсации сердечной деятельности.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w:t>
      </w:r>
      <w:r w:rsidRPr="008E2622">
        <w:rPr>
          <w:rFonts w:ascii="Times New Roman" w:hAnsi="Times New Roman"/>
          <w:color w:val="000000"/>
          <w:sz w:val="28"/>
          <w:szCs w:val="28"/>
        </w:rPr>
        <w:t>.</w:t>
      </w:r>
      <w:r w:rsidRPr="008E2622">
        <w:rPr>
          <w:rFonts w:ascii="Times New Roman" w:hAnsi="Times New Roman"/>
          <w:color w:val="000000"/>
          <w:sz w:val="28"/>
          <w:szCs w:val="28"/>
        </w:rPr>
        <w:tab/>
        <w:t xml:space="preserve">Аускультация сердца. Понятие о тонах сердца, механизм их </w:t>
      </w:r>
      <w:r w:rsidRPr="008E2622">
        <w:rPr>
          <w:rFonts w:ascii="Times New Roman" w:hAnsi="Times New Roman"/>
          <w:color w:val="000000"/>
          <w:sz w:val="28"/>
          <w:szCs w:val="28"/>
        </w:rPr>
        <w:lastRenderedPageBreak/>
        <w:t>возникновения, основные тоны и дополнительные. Основные свойства тонов: сила, тембр. Изменения тонов при патологии: ослабление, усиление, раздвоение, появление добавочных тонов.</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сердца. Аускультативные особенности нарушений ритма сердца при его патологии. Ритм «перепела», ритм «галопа», их отличительные признаки. Маятникообразный ритм, эмбриокардия, тахикардия, брадикардия, аритмия (особенности аускультативной картины при экстрасистолии, мерцательной аритмии).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сердца. Систолические шумы, механизм их возникновения, отличительные признаки функциональных и органических систолических шумов. Систолические шумы при приобретенных пороках сердца (характер, тембр, продолжительность, места наилучшего выслушивания и иррадиации).</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1</w:t>
      </w:r>
      <w:r w:rsidRPr="008E2622">
        <w:rPr>
          <w:rFonts w:ascii="Times New Roman" w:hAnsi="Times New Roman"/>
          <w:color w:val="000000"/>
          <w:sz w:val="28"/>
          <w:szCs w:val="28"/>
        </w:rPr>
        <w:t>.</w:t>
      </w:r>
      <w:r w:rsidRPr="008E2622">
        <w:rPr>
          <w:rFonts w:ascii="Times New Roman" w:hAnsi="Times New Roman"/>
          <w:color w:val="000000"/>
          <w:sz w:val="28"/>
          <w:szCs w:val="28"/>
        </w:rPr>
        <w:tab/>
        <w:t>Диастолические шумы, механизм возникновения, отличия функциональных диастолических шумов (шум Флинта, Грехема-Стилла) от органических. Диастолические шумы при приобретенных пороках сердца (характер, тембр, продолжительность, места наилучшего выслушивания и иррадиации).</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2</w:t>
      </w:r>
      <w:r w:rsidRPr="008E2622">
        <w:rPr>
          <w:rFonts w:ascii="Times New Roman" w:hAnsi="Times New Roman"/>
          <w:color w:val="000000"/>
          <w:sz w:val="28"/>
          <w:szCs w:val="28"/>
        </w:rPr>
        <w:t>.</w:t>
      </w:r>
      <w:r w:rsidRPr="008E2622">
        <w:rPr>
          <w:rFonts w:ascii="Times New Roman" w:hAnsi="Times New Roman"/>
          <w:color w:val="000000"/>
          <w:sz w:val="28"/>
          <w:szCs w:val="28"/>
        </w:rPr>
        <w:tab/>
        <w:t>Расспрос при болезнях органов дыхания. Основные жалобы и их патогенез. Значение анамнеза для диагностики и прогноза бронхолегочных заболеваний.</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3</w:t>
      </w:r>
      <w:r w:rsidRPr="008E2622">
        <w:rPr>
          <w:rFonts w:ascii="Times New Roman" w:hAnsi="Times New Roman"/>
          <w:color w:val="000000"/>
          <w:sz w:val="28"/>
          <w:szCs w:val="28"/>
        </w:rPr>
        <w:t>.</w:t>
      </w:r>
      <w:r w:rsidRPr="008E2622">
        <w:rPr>
          <w:rFonts w:ascii="Times New Roman" w:hAnsi="Times New Roman"/>
          <w:color w:val="000000"/>
          <w:sz w:val="28"/>
          <w:szCs w:val="28"/>
        </w:rPr>
        <w:tab/>
        <w:t>Осмотр при болезнях органов дыхания. Изменения положения, характер цианоза, патологическая деформация грудной клетки. Характер одышки в зависимости от патологии органов дыхания.</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4</w:t>
      </w:r>
      <w:r w:rsidRPr="008E2622">
        <w:rPr>
          <w:rFonts w:ascii="Times New Roman" w:hAnsi="Times New Roman"/>
          <w:color w:val="000000"/>
          <w:sz w:val="28"/>
          <w:szCs w:val="28"/>
        </w:rPr>
        <w:t>.</w:t>
      </w:r>
      <w:r w:rsidRPr="008E2622">
        <w:rPr>
          <w:rFonts w:ascii="Times New Roman" w:hAnsi="Times New Roman"/>
          <w:color w:val="000000"/>
          <w:sz w:val="28"/>
          <w:szCs w:val="28"/>
        </w:rPr>
        <w:tab/>
        <w:t>Методика пальпации грудной клетки. Определение болезненности, резистентности. Исследование голосового дрожания на симметричных участках. Диагностическое значение</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5</w:t>
      </w:r>
      <w:r w:rsidRPr="008E2622">
        <w:rPr>
          <w:rFonts w:ascii="Times New Roman" w:hAnsi="Times New Roman"/>
          <w:color w:val="000000"/>
          <w:sz w:val="28"/>
          <w:szCs w:val="28"/>
        </w:rPr>
        <w:t>.</w:t>
      </w:r>
      <w:r w:rsidRPr="008E2622">
        <w:rPr>
          <w:rFonts w:ascii="Times New Roman" w:hAnsi="Times New Roman"/>
          <w:color w:val="000000"/>
          <w:sz w:val="28"/>
          <w:szCs w:val="28"/>
        </w:rPr>
        <w:tab/>
        <w:t>Классификация перкуторных звуков. Диагностическое значение перкуссии грудной клетки. Перкуторные данные при экссудативном плеврите.</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6</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легких. Везикулярное дыхание, механизм образования, изменения в норме и при патологии.</w:t>
      </w:r>
    </w:p>
    <w:p w:rsidR="00CB0090" w:rsidRPr="008E2622" w:rsidRDefault="00CB0090" w:rsidP="00CB0090">
      <w:pPr>
        <w:pStyle w:val="a6"/>
        <w:ind w:firstLine="0"/>
        <w:rPr>
          <w:rFonts w:ascii="Times New Roman" w:hAnsi="Times New Roman"/>
          <w:color w:val="000000"/>
          <w:sz w:val="28"/>
          <w:szCs w:val="28"/>
        </w:rPr>
      </w:pPr>
      <w:r w:rsidRPr="008E2622">
        <w:rPr>
          <w:rFonts w:ascii="Times New Roman" w:hAnsi="Times New Roman"/>
          <w:color w:val="000000"/>
          <w:sz w:val="28"/>
          <w:szCs w:val="28"/>
        </w:rPr>
        <w:t>1</w:t>
      </w:r>
      <w:r>
        <w:rPr>
          <w:rFonts w:ascii="Times New Roman" w:hAnsi="Times New Roman"/>
          <w:color w:val="000000"/>
          <w:sz w:val="28"/>
          <w:szCs w:val="28"/>
        </w:rPr>
        <w:t>7</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легких. Бронхиальное дыхание. Механизм образования, места выслушивания. Патологическое бронхиальное дыхание (инфильтративное, компрессионное, полостное).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18</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легких. Хрипы сухие и влажные, классификация, диагностическое значение.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19</w:t>
      </w:r>
      <w:r w:rsidRPr="008E2622">
        <w:rPr>
          <w:rFonts w:ascii="Times New Roman" w:hAnsi="Times New Roman"/>
          <w:color w:val="000000"/>
          <w:sz w:val="28"/>
          <w:szCs w:val="28"/>
        </w:rPr>
        <w:t>.</w:t>
      </w:r>
      <w:r w:rsidRPr="008E2622">
        <w:rPr>
          <w:rFonts w:ascii="Times New Roman" w:hAnsi="Times New Roman"/>
          <w:color w:val="000000"/>
          <w:sz w:val="28"/>
          <w:szCs w:val="28"/>
        </w:rPr>
        <w:tab/>
        <w:t>Аускультация легких. Крепитация (физиологическая и патологическая). Шум трения плевры. Механизм образования, места выслушивания, диагностическое значение. Отличия крепитации и шума трения плевры от хрипов при аускультации.</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20</w:t>
      </w:r>
      <w:r w:rsidRPr="008E2622">
        <w:rPr>
          <w:color w:val="000000"/>
          <w:sz w:val="28"/>
          <w:szCs w:val="28"/>
        </w:rPr>
        <w:t>.</w:t>
      </w:r>
      <w:r w:rsidRPr="008E2622">
        <w:rPr>
          <w:color w:val="000000"/>
          <w:sz w:val="28"/>
          <w:szCs w:val="28"/>
        </w:rPr>
        <w:tab/>
        <w:t>Особенности осмотра почечного больного.</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21</w:t>
      </w:r>
      <w:r w:rsidRPr="008E2622">
        <w:rPr>
          <w:rFonts w:ascii="Times New Roman" w:hAnsi="Times New Roman"/>
          <w:color w:val="000000"/>
          <w:sz w:val="28"/>
          <w:szCs w:val="28"/>
        </w:rPr>
        <w:t>.</w:t>
      </w:r>
      <w:r w:rsidRPr="008E2622">
        <w:rPr>
          <w:rFonts w:ascii="Times New Roman" w:hAnsi="Times New Roman"/>
          <w:color w:val="000000"/>
          <w:sz w:val="28"/>
          <w:szCs w:val="28"/>
        </w:rPr>
        <w:tab/>
        <w:t>Расспрос, осмотр при болезнях органов пищеварения. Перкуссия живота. Методика определения асцита в вертикальном и горизонтальном положении больного.</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22</w:t>
      </w:r>
      <w:r w:rsidRPr="008E2622">
        <w:rPr>
          <w:rFonts w:ascii="Times New Roman" w:hAnsi="Times New Roman"/>
          <w:color w:val="000000"/>
          <w:sz w:val="28"/>
          <w:szCs w:val="28"/>
        </w:rPr>
        <w:t>.</w:t>
      </w:r>
      <w:r w:rsidRPr="008E2622">
        <w:rPr>
          <w:rFonts w:ascii="Times New Roman" w:hAnsi="Times New Roman"/>
          <w:color w:val="000000"/>
          <w:sz w:val="28"/>
          <w:szCs w:val="28"/>
        </w:rPr>
        <w:tab/>
        <w:t xml:space="preserve">Методика поверхностной ориентировочной пальпации живота. Глубокая методическая скользящая пальпация живота по методу В.П. Образцова и Н.Д. </w:t>
      </w:r>
      <w:r w:rsidRPr="008E2622">
        <w:rPr>
          <w:rFonts w:ascii="Times New Roman" w:hAnsi="Times New Roman"/>
          <w:color w:val="000000"/>
          <w:sz w:val="28"/>
          <w:szCs w:val="28"/>
        </w:rPr>
        <w:lastRenderedPageBreak/>
        <w:t>Стражеско.</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23</w:t>
      </w:r>
      <w:r w:rsidRPr="008E2622">
        <w:rPr>
          <w:rFonts w:ascii="Times New Roman" w:hAnsi="Times New Roman"/>
          <w:color w:val="000000"/>
          <w:sz w:val="28"/>
          <w:szCs w:val="28"/>
        </w:rPr>
        <w:t>. Современные инвазивные методы исследования сердечно-сосудистой системы. Общие представления о методах. Показания и противопоказания. Диагностическое значение (методики катетеризации сердца и сосудов, ангиокардиография, коронарография).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24</w:t>
      </w:r>
      <w:r w:rsidRPr="008E2622">
        <w:rPr>
          <w:rFonts w:ascii="Times New Roman" w:hAnsi="Times New Roman"/>
          <w:color w:val="000000"/>
          <w:sz w:val="28"/>
          <w:szCs w:val="28"/>
        </w:rPr>
        <w:t>. Современные неинвазивные методы исследования сердечно-сосудистой системы. Общие представления. Показания к назначению. Диагностическое значение, достоинства и недостатки (эхокардиография, радионуклидные методы, томографические методы).</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25</w:t>
      </w:r>
      <w:r w:rsidRPr="008E2622">
        <w:rPr>
          <w:rFonts w:ascii="Times New Roman" w:hAnsi="Times New Roman"/>
          <w:color w:val="000000"/>
          <w:sz w:val="28"/>
          <w:szCs w:val="28"/>
        </w:rPr>
        <w:t>. Функциональное исследование системы дыхания. Спирометрия, спирография, пневмотахометрия. Статические и динамические показатели функции внешнего дыхания и их изменения при вентиляционных нарушениях (обструкция, рестрикция).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26</w:t>
      </w:r>
      <w:r w:rsidRPr="008E2622">
        <w:rPr>
          <w:rFonts w:ascii="Times New Roman" w:hAnsi="Times New Roman"/>
          <w:color w:val="000000"/>
          <w:sz w:val="28"/>
          <w:szCs w:val="28"/>
        </w:rPr>
        <w:t>. Методы исследования функционального состояния почек. Пробы на разведение, концентрацию, по Зимницкому, клиренс эндогенного креатинина (проба Реберга).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27</w:t>
      </w:r>
      <w:r w:rsidRPr="008E2622">
        <w:rPr>
          <w:rFonts w:ascii="Times New Roman" w:hAnsi="Times New Roman"/>
          <w:color w:val="000000"/>
          <w:sz w:val="28"/>
          <w:szCs w:val="28"/>
        </w:rPr>
        <w:t>. Исследование секреторной функции желудка. Методика фракционного желудочного зондирования. РН-метрическое исследование желудочной секреции.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28</w:t>
      </w:r>
      <w:r w:rsidRPr="008E2622">
        <w:rPr>
          <w:rFonts w:ascii="Times New Roman" w:hAnsi="Times New Roman"/>
          <w:color w:val="000000"/>
          <w:sz w:val="28"/>
          <w:szCs w:val="28"/>
        </w:rPr>
        <w:t>. Острая левожелудочковая сердечная недостаточность. Причины и механизмы развития декомпенсации миокарда. Сердечная астма (этиология, патогенез, клиника,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29</w:t>
      </w:r>
      <w:r w:rsidRPr="008E2622">
        <w:rPr>
          <w:rFonts w:ascii="Times New Roman" w:hAnsi="Times New Roman"/>
          <w:color w:val="000000"/>
          <w:sz w:val="28"/>
          <w:szCs w:val="28"/>
        </w:rPr>
        <w:tab/>
        <w:t>Острая левожелудочковая недостаточность. Кардиальный отек легких. Этиология, патогенез, клиника,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30</w:t>
      </w:r>
      <w:r w:rsidRPr="008E2622">
        <w:rPr>
          <w:rFonts w:ascii="Times New Roman" w:hAnsi="Times New Roman"/>
          <w:color w:val="000000"/>
          <w:sz w:val="28"/>
          <w:szCs w:val="28"/>
        </w:rPr>
        <w:tab/>
        <w:t>Хроническая сердечная недостаточность. Этиология, патогенез, основные клинические проявления. Классификация сердечной недостаточности.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31</w:t>
      </w:r>
      <w:r w:rsidRPr="008E2622">
        <w:rPr>
          <w:rFonts w:ascii="Times New Roman" w:hAnsi="Times New Roman"/>
          <w:color w:val="000000"/>
          <w:sz w:val="28"/>
          <w:szCs w:val="28"/>
        </w:rPr>
        <w:t>.</w:t>
      </w:r>
      <w:r w:rsidRPr="008E2622">
        <w:rPr>
          <w:rFonts w:ascii="Times New Roman" w:hAnsi="Times New Roman"/>
          <w:color w:val="000000"/>
          <w:sz w:val="28"/>
          <w:szCs w:val="28"/>
        </w:rPr>
        <w:tab/>
        <w:t>Острая правожелудочковая недостаточность. Этиология, патогенез, клиника тромбоэмболии легочной артерии.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32</w:t>
      </w:r>
      <w:r w:rsidRPr="008E2622">
        <w:rPr>
          <w:rFonts w:ascii="Times New Roman" w:hAnsi="Times New Roman"/>
          <w:color w:val="000000"/>
          <w:sz w:val="28"/>
          <w:szCs w:val="28"/>
        </w:rPr>
        <w:t>.</w:t>
      </w:r>
      <w:r w:rsidRPr="008E2622">
        <w:rPr>
          <w:rFonts w:ascii="Times New Roman" w:hAnsi="Times New Roman"/>
          <w:color w:val="000000"/>
          <w:sz w:val="28"/>
          <w:szCs w:val="28"/>
        </w:rPr>
        <w:tab/>
        <w:t>Хроническая правожелудочковая сердечная недостаточность. Этиология, патогенез, основные клинические проявления.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33</w:t>
      </w:r>
      <w:r w:rsidRPr="008E2622">
        <w:rPr>
          <w:rFonts w:ascii="Times New Roman" w:hAnsi="Times New Roman"/>
          <w:color w:val="000000"/>
          <w:sz w:val="28"/>
          <w:szCs w:val="28"/>
        </w:rPr>
        <w:t>.</w:t>
      </w:r>
      <w:r w:rsidRPr="008E2622">
        <w:rPr>
          <w:rFonts w:ascii="Times New Roman" w:hAnsi="Times New Roman"/>
          <w:color w:val="000000"/>
          <w:sz w:val="28"/>
          <w:szCs w:val="28"/>
        </w:rPr>
        <w:tab/>
        <w:t>Отличительные признаки сердечной астмы от бронхиальной астмы (анамнез, физикальные данные, лабораторно-инструментальные методы исследования).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34</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артериальной гипертонии, степени артериальной гипертонии. Понятие, этиология, факторы риска. Клинические признаки, стадии гипертонической болезни.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35</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артериальной гипертонии. Симптоматические гипертонии. Особенности клинического течения ренальной, эндокринной, церебральной артериальных гипертоний.</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36</w:t>
      </w:r>
      <w:r w:rsidRPr="008E2622">
        <w:rPr>
          <w:rFonts w:ascii="Times New Roman" w:hAnsi="Times New Roman"/>
          <w:color w:val="000000"/>
          <w:sz w:val="28"/>
          <w:szCs w:val="28"/>
        </w:rPr>
        <w:t>.</w:t>
      </w:r>
      <w:r w:rsidRPr="008E2622">
        <w:rPr>
          <w:rFonts w:ascii="Times New Roman" w:hAnsi="Times New Roman"/>
          <w:color w:val="000000"/>
          <w:sz w:val="28"/>
          <w:szCs w:val="28"/>
        </w:rPr>
        <w:tab/>
        <w:t>Понятие об артериальной гипотонии. Этиология. Клинические признаки.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37</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острой сосудистой недостаточности. Обморок, коллапс, шок. Неотложная помощь при этих состояниях.</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38</w:t>
      </w:r>
      <w:r w:rsidRPr="008E2622">
        <w:rPr>
          <w:rFonts w:ascii="Times New Roman" w:hAnsi="Times New Roman"/>
          <w:color w:val="000000"/>
          <w:sz w:val="28"/>
          <w:szCs w:val="28"/>
        </w:rPr>
        <w:t>.</w:t>
      </w:r>
      <w:r w:rsidRPr="008E2622">
        <w:rPr>
          <w:rFonts w:ascii="Times New Roman" w:hAnsi="Times New Roman"/>
          <w:color w:val="000000"/>
          <w:sz w:val="28"/>
          <w:szCs w:val="28"/>
        </w:rPr>
        <w:tab/>
        <w:t>Виды шоков по этиологическим и патогенетически признакам, по тяжести течения. Особенности клинического течения кардиогенного шока. Неотложная помощь при кардиогенном шоке.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lastRenderedPageBreak/>
        <w:t>39</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аритмии. Экстрасистолия. Этиология, патогенез, классификация, ЭКГ-диагностика, основные клинические проявления.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40</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аритмии. Пароксизмальная тахикардия. Этиология, классификация, ЭКГ-диагностика, основные клинические проявления,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41</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аритмии. Трепетание и мерцание предсердий. Этиология, ЭКГ-диагностика, клиника.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42</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нарушения проводимости сердца. Понятие о морфофункциональном строении проводящей системы сердца. Этиология. Классификация. Клиника блокад сердца.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43</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коронарной недостаточности. Стенокардия. Этиология, классификация, клиника, неотложная помощь при болевом синдроме.</w:t>
      </w:r>
    </w:p>
    <w:p w:rsidR="00CB0090"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44</w:t>
      </w:r>
      <w:r w:rsidRPr="008E2622">
        <w:rPr>
          <w:rFonts w:ascii="Times New Roman" w:hAnsi="Times New Roman"/>
          <w:color w:val="000000"/>
          <w:sz w:val="28"/>
          <w:szCs w:val="28"/>
        </w:rPr>
        <w:t>. Атеросклероз, факторы риска. Ишемическая болезнь сердца, классификация, причины. Основные понятия о стенокардии и инфаркте миокарда.</w:t>
      </w:r>
    </w:p>
    <w:p w:rsidR="00CB0090"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45</w:t>
      </w:r>
      <w:r w:rsidRPr="008E2622">
        <w:rPr>
          <w:rFonts w:ascii="Times New Roman" w:hAnsi="Times New Roman"/>
          <w:color w:val="000000"/>
          <w:sz w:val="28"/>
          <w:szCs w:val="28"/>
        </w:rPr>
        <w:t>. Ишемическая болезнь сердца</w:t>
      </w:r>
      <w:r>
        <w:rPr>
          <w:rFonts w:ascii="Times New Roman" w:hAnsi="Times New Roman"/>
          <w:color w:val="000000"/>
          <w:sz w:val="28"/>
          <w:szCs w:val="28"/>
        </w:rPr>
        <w:t>. Инфаркт миокарда</w:t>
      </w:r>
      <w:r w:rsidRPr="008E2622">
        <w:rPr>
          <w:rFonts w:ascii="Times New Roman" w:hAnsi="Times New Roman"/>
          <w:color w:val="000000"/>
          <w:sz w:val="28"/>
          <w:szCs w:val="28"/>
        </w:rPr>
        <w:t xml:space="preserve">. </w:t>
      </w:r>
      <w:r>
        <w:rPr>
          <w:rFonts w:ascii="Times New Roman" w:hAnsi="Times New Roman"/>
          <w:color w:val="000000"/>
          <w:sz w:val="28"/>
          <w:szCs w:val="28"/>
        </w:rPr>
        <w:t>Клиника, лабораторная диагностика, ЭКГ-диагностика.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46</w:t>
      </w:r>
      <w:r w:rsidRPr="008E2622">
        <w:rPr>
          <w:rFonts w:ascii="Times New Roman" w:hAnsi="Times New Roman"/>
          <w:color w:val="000000"/>
          <w:sz w:val="28"/>
          <w:szCs w:val="28"/>
        </w:rPr>
        <w:t>. Синдром гипертензии малого круга кровообращения. Этиология, механизмы формирования, клинические проявления.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47</w:t>
      </w:r>
      <w:r w:rsidRPr="008E2622">
        <w:rPr>
          <w:rFonts w:ascii="Times New Roman" w:hAnsi="Times New Roman"/>
          <w:color w:val="000000"/>
          <w:sz w:val="28"/>
          <w:szCs w:val="28"/>
        </w:rPr>
        <w:t>.</w:t>
      </w:r>
      <w:r w:rsidRPr="008E2622">
        <w:rPr>
          <w:rFonts w:ascii="Times New Roman" w:hAnsi="Times New Roman"/>
          <w:color w:val="000000"/>
          <w:sz w:val="28"/>
          <w:szCs w:val="28"/>
        </w:rPr>
        <w:tab/>
        <w:t>Ревматизм. Ревматический кардит, ревматический полиартрит. Патогенез. Клинические проявления.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48</w:t>
      </w:r>
      <w:r w:rsidRPr="00EB44BB">
        <w:rPr>
          <w:rFonts w:ascii="Times New Roman" w:hAnsi="Times New Roman"/>
          <w:color w:val="000000"/>
          <w:sz w:val="28"/>
          <w:szCs w:val="28"/>
        </w:rPr>
        <w:t>.</w:t>
      </w:r>
      <w:r w:rsidRPr="008E2622">
        <w:rPr>
          <w:rFonts w:ascii="Times New Roman" w:hAnsi="Times New Roman"/>
          <w:color w:val="000000"/>
          <w:sz w:val="28"/>
          <w:szCs w:val="28"/>
        </w:rPr>
        <w:tab/>
        <w:t>Недостаточность митрального клапана. Этиология, нарушения гемодинамики, физикальные данные, механизмы компенсации и декомпенсации.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49</w:t>
      </w:r>
      <w:r w:rsidRPr="008E2622">
        <w:rPr>
          <w:rFonts w:ascii="Times New Roman" w:hAnsi="Times New Roman"/>
          <w:color w:val="000000"/>
          <w:sz w:val="28"/>
          <w:szCs w:val="28"/>
        </w:rPr>
        <w:t>.</w:t>
      </w:r>
      <w:r w:rsidRPr="008E2622">
        <w:rPr>
          <w:rFonts w:ascii="Times New Roman" w:hAnsi="Times New Roman"/>
          <w:color w:val="000000"/>
          <w:sz w:val="28"/>
          <w:szCs w:val="28"/>
        </w:rPr>
        <w:tab/>
        <w:t>Стеноз левого атриовентрикулярного отверстия. Этиология, нарушения гемодинамики, физикальные данные, механизмы компенсации и декомпенсации.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50</w:t>
      </w:r>
      <w:r w:rsidRPr="008E2622">
        <w:rPr>
          <w:rFonts w:ascii="Times New Roman" w:hAnsi="Times New Roman"/>
          <w:color w:val="000000"/>
          <w:sz w:val="28"/>
          <w:szCs w:val="28"/>
        </w:rPr>
        <w:t>.</w:t>
      </w:r>
      <w:r w:rsidRPr="008E2622">
        <w:rPr>
          <w:rFonts w:ascii="Times New Roman" w:hAnsi="Times New Roman"/>
          <w:color w:val="000000"/>
          <w:sz w:val="28"/>
          <w:szCs w:val="28"/>
        </w:rPr>
        <w:tab/>
        <w:t>Недостаточность клапана аорты. Этиология, нарушения гемодинамики, физикальные данные, механизмы компенсации и декомпенсации.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51</w:t>
      </w:r>
      <w:r w:rsidRPr="008E2622">
        <w:rPr>
          <w:rFonts w:ascii="Times New Roman" w:hAnsi="Times New Roman"/>
          <w:color w:val="000000"/>
          <w:sz w:val="28"/>
          <w:szCs w:val="28"/>
        </w:rPr>
        <w:t>.</w:t>
      </w:r>
      <w:r w:rsidRPr="008E2622">
        <w:rPr>
          <w:rFonts w:ascii="Times New Roman" w:hAnsi="Times New Roman"/>
          <w:color w:val="000000"/>
          <w:sz w:val="28"/>
          <w:szCs w:val="28"/>
        </w:rPr>
        <w:tab/>
        <w:t>Стеноз устья аорты. Этиология, нарушения гемодинамики, физикальные данные, механизмы компенсации и декомпенсации.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52</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скопления воздуха в плевральной полости (пневмоторакс).</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53</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скопления жидкости в плевральной полости (гидроторакс, экссудативный плеврит, их дифференциальная диагностика).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54</w:t>
      </w:r>
      <w:r w:rsidRPr="008E2622">
        <w:rPr>
          <w:rFonts w:ascii="Times New Roman" w:hAnsi="Times New Roman"/>
          <w:color w:val="000000"/>
          <w:sz w:val="28"/>
          <w:szCs w:val="28"/>
        </w:rPr>
        <w:t>.</w:t>
      </w:r>
      <w:r w:rsidRPr="008E2622">
        <w:rPr>
          <w:rFonts w:ascii="Times New Roman" w:hAnsi="Times New Roman"/>
          <w:color w:val="000000"/>
          <w:sz w:val="28"/>
          <w:szCs w:val="28"/>
        </w:rPr>
        <w:tab/>
        <w:t>Легочная недостаточность. Виды вентиляционных нарушений (обструктивный синдром, рестриктивный синдром, альвеолярно-капиллярный блок). Изменения функции внешнего дыхания при разных видах вентиляционных нарушений.</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55</w:t>
      </w:r>
      <w:r w:rsidRPr="008E2622">
        <w:rPr>
          <w:color w:val="000000"/>
          <w:sz w:val="28"/>
          <w:szCs w:val="28"/>
        </w:rPr>
        <w:t>.</w:t>
      </w:r>
      <w:r w:rsidRPr="008E2622">
        <w:rPr>
          <w:color w:val="000000"/>
          <w:sz w:val="28"/>
          <w:szCs w:val="28"/>
        </w:rPr>
        <w:tab/>
        <w:t>Синдром ателектаза (обтурационного и компрессионного).</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56</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повышенной воздушности легочной ткани (эмфизема легких).</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57</w:t>
      </w:r>
      <w:r w:rsidRPr="008E2622">
        <w:rPr>
          <w:color w:val="000000"/>
          <w:sz w:val="28"/>
          <w:szCs w:val="28"/>
        </w:rPr>
        <w:t>.</w:t>
      </w:r>
      <w:r w:rsidRPr="008E2622">
        <w:rPr>
          <w:color w:val="000000"/>
          <w:sz w:val="28"/>
          <w:szCs w:val="28"/>
        </w:rPr>
        <w:tab/>
        <w:t>Синдром воздушной полости в легком.</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58</w:t>
      </w:r>
      <w:r w:rsidRPr="008E2622">
        <w:rPr>
          <w:color w:val="000000"/>
          <w:sz w:val="28"/>
          <w:szCs w:val="28"/>
        </w:rPr>
        <w:t>.</w:t>
      </w:r>
      <w:r w:rsidRPr="008E2622">
        <w:rPr>
          <w:color w:val="000000"/>
          <w:sz w:val="28"/>
          <w:szCs w:val="28"/>
        </w:rPr>
        <w:tab/>
        <w:t>Синдром инфильтрации легочной ткани.</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59</w:t>
      </w:r>
      <w:r w:rsidRPr="008E2622">
        <w:rPr>
          <w:color w:val="000000"/>
          <w:sz w:val="28"/>
          <w:szCs w:val="28"/>
        </w:rPr>
        <w:t>.</w:t>
      </w:r>
      <w:r w:rsidRPr="008E2622">
        <w:rPr>
          <w:color w:val="000000"/>
          <w:sz w:val="28"/>
          <w:szCs w:val="28"/>
        </w:rPr>
        <w:tab/>
        <w:t>Синдром нарушения бронхиальной проходимости (обструктивный      синдром).</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60</w:t>
      </w:r>
      <w:r w:rsidRPr="008E2622">
        <w:rPr>
          <w:rFonts w:ascii="Times New Roman" w:hAnsi="Times New Roman"/>
          <w:color w:val="000000"/>
          <w:sz w:val="28"/>
          <w:szCs w:val="28"/>
        </w:rPr>
        <w:t>.</w:t>
      </w:r>
      <w:r w:rsidRPr="008E2622">
        <w:rPr>
          <w:rFonts w:ascii="Times New Roman" w:hAnsi="Times New Roman"/>
          <w:color w:val="000000"/>
          <w:sz w:val="28"/>
          <w:szCs w:val="28"/>
        </w:rPr>
        <w:tab/>
        <w:t xml:space="preserve">Острый и хронический бронхит. Общие представления об этиологии и патогенезе (кратко). Клиническая картина с особенностями физикальных </w:t>
      </w:r>
      <w:r w:rsidRPr="008E2622">
        <w:rPr>
          <w:rFonts w:ascii="Times New Roman" w:hAnsi="Times New Roman"/>
          <w:color w:val="000000"/>
          <w:sz w:val="28"/>
          <w:szCs w:val="28"/>
        </w:rPr>
        <w:lastRenderedPageBreak/>
        <w:t>данных.</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61</w:t>
      </w:r>
      <w:r w:rsidRPr="008E2622">
        <w:rPr>
          <w:rFonts w:ascii="Times New Roman" w:hAnsi="Times New Roman"/>
          <w:color w:val="000000"/>
          <w:sz w:val="28"/>
          <w:szCs w:val="28"/>
        </w:rPr>
        <w:t>.</w:t>
      </w:r>
      <w:r w:rsidRPr="008E2622">
        <w:rPr>
          <w:rFonts w:ascii="Times New Roman" w:hAnsi="Times New Roman"/>
          <w:color w:val="000000"/>
          <w:sz w:val="28"/>
          <w:szCs w:val="28"/>
        </w:rPr>
        <w:tab/>
        <w:t>Бронхиальная астма. Этиология, патогенез, клиническая картина. Диагностические отличия бронхиальной астмы от сердечной астмы.</w:t>
      </w:r>
    </w:p>
    <w:p w:rsidR="00CB0090"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62</w:t>
      </w:r>
      <w:r w:rsidRPr="008E2622">
        <w:rPr>
          <w:rFonts w:ascii="Times New Roman" w:hAnsi="Times New Roman"/>
          <w:color w:val="000000"/>
          <w:sz w:val="28"/>
          <w:szCs w:val="28"/>
        </w:rPr>
        <w:t>.</w:t>
      </w:r>
      <w:r w:rsidRPr="008E2622">
        <w:rPr>
          <w:rFonts w:ascii="Times New Roman" w:hAnsi="Times New Roman"/>
          <w:color w:val="000000"/>
          <w:sz w:val="28"/>
          <w:szCs w:val="28"/>
        </w:rPr>
        <w:tab/>
        <w:t xml:space="preserve">Долевое воспаление легких (крупозная пневмония). Этиология, клиническая картина, физикальные изменения при различных стадиях пневмонии. </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 xml:space="preserve">63. </w:t>
      </w:r>
      <w:r w:rsidRPr="008E2622">
        <w:rPr>
          <w:rFonts w:ascii="Times New Roman" w:hAnsi="Times New Roman"/>
          <w:color w:val="000000"/>
          <w:sz w:val="28"/>
          <w:szCs w:val="28"/>
        </w:rPr>
        <w:t xml:space="preserve">Отличия в физикальных данных долевого воспаления </w:t>
      </w:r>
      <w:r>
        <w:rPr>
          <w:rFonts w:ascii="Times New Roman" w:hAnsi="Times New Roman"/>
          <w:color w:val="000000"/>
          <w:sz w:val="28"/>
          <w:szCs w:val="28"/>
        </w:rPr>
        <w:t xml:space="preserve">легочной ткани </w:t>
      </w:r>
      <w:r w:rsidRPr="008E2622">
        <w:rPr>
          <w:rFonts w:ascii="Times New Roman" w:hAnsi="Times New Roman"/>
          <w:color w:val="000000"/>
          <w:sz w:val="28"/>
          <w:szCs w:val="28"/>
        </w:rPr>
        <w:t>от очагового.</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64</w:t>
      </w:r>
      <w:r w:rsidRPr="008E2622">
        <w:rPr>
          <w:rFonts w:ascii="Times New Roman" w:hAnsi="Times New Roman"/>
          <w:color w:val="000000"/>
          <w:sz w:val="28"/>
          <w:szCs w:val="28"/>
        </w:rPr>
        <w:t>.</w:t>
      </w:r>
      <w:r w:rsidRPr="008E2622">
        <w:rPr>
          <w:rFonts w:ascii="Times New Roman" w:hAnsi="Times New Roman"/>
          <w:color w:val="000000"/>
          <w:sz w:val="28"/>
          <w:szCs w:val="28"/>
        </w:rPr>
        <w:tab/>
        <w:t>Дифференциальная диагностика сердечной астмы и бронхиальной астмы.</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65</w:t>
      </w:r>
      <w:r w:rsidRPr="008E2622">
        <w:rPr>
          <w:color w:val="000000"/>
          <w:sz w:val="28"/>
          <w:szCs w:val="28"/>
        </w:rPr>
        <w:t>.</w:t>
      </w:r>
      <w:r w:rsidRPr="008E2622">
        <w:rPr>
          <w:color w:val="000000"/>
          <w:sz w:val="28"/>
          <w:szCs w:val="28"/>
        </w:rPr>
        <w:tab/>
        <w:t>Абсцесс легкого.</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66</w:t>
      </w:r>
      <w:r w:rsidRPr="008E2622">
        <w:rPr>
          <w:color w:val="000000"/>
          <w:sz w:val="28"/>
          <w:szCs w:val="28"/>
        </w:rPr>
        <w:t>.</w:t>
      </w:r>
      <w:r w:rsidRPr="008E2622">
        <w:rPr>
          <w:color w:val="000000"/>
          <w:sz w:val="28"/>
          <w:szCs w:val="28"/>
        </w:rPr>
        <w:tab/>
        <w:t>Плевриты (сухие и экссудативные).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67</w:t>
      </w:r>
      <w:r w:rsidRPr="008E2622">
        <w:rPr>
          <w:rFonts w:ascii="Times New Roman" w:hAnsi="Times New Roman"/>
          <w:color w:val="000000"/>
          <w:sz w:val="28"/>
          <w:szCs w:val="28"/>
        </w:rPr>
        <w:t>. Нарушения диуреза. Дизурия, олигоурия, полиурия, никтурия, поллакиурия, анурия. Этиология, клиническое значение изменений диуреза почечного и внепочечного происхождения.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68</w:t>
      </w:r>
      <w:r w:rsidRPr="008E2622">
        <w:rPr>
          <w:rFonts w:ascii="Times New Roman" w:hAnsi="Times New Roman"/>
          <w:color w:val="000000"/>
          <w:sz w:val="28"/>
          <w:szCs w:val="28"/>
        </w:rPr>
        <w:t>.</w:t>
      </w:r>
      <w:r w:rsidRPr="008E2622">
        <w:rPr>
          <w:rFonts w:ascii="Times New Roman" w:hAnsi="Times New Roman"/>
          <w:color w:val="000000"/>
          <w:sz w:val="28"/>
          <w:szCs w:val="28"/>
        </w:rPr>
        <w:tab/>
        <w:t>Мочевой синдром. Патологические составные части мочи, механизм образования.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69</w:t>
      </w:r>
      <w:r w:rsidRPr="008E2622">
        <w:rPr>
          <w:rFonts w:ascii="Times New Roman" w:hAnsi="Times New Roman"/>
          <w:color w:val="000000"/>
          <w:sz w:val="28"/>
          <w:szCs w:val="28"/>
        </w:rPr>
        <w:t>.</w:t>
      </w:r>
      <w:r w:rsidRPr="008E2622">
        <w:rPr>
          <w:rFonts w:ascii="Times New Roman" w:hAnsi="Times New Roman"/>
          <w:color w:val="000000"/>
          <w:sz w:val="28"/>
          <w:szCs w:val="28"/>
        </w:rPr>
        <w:tab/>
        <w:t>Отечный синдром. Этиология, патогенез, симптоматология. Отличие почечных отеков от отеков у кардиальных больных.</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70</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почечной колики. Этиология, патогенез, клиника. Макро-и микрогематурия.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71.</w:t>
      </w:r>
      <w:r w:rsidRPr="008E2622">
        <w:rPr>
          <w:rFonts w:ascii="Times New Roman" w:hAnsi="Times New Roman"/>
          <w:color w:val="000000"/>
          <w:sz w:val="28"/>
          <w:szCs w:val="28"/>
        </w:rPr>
        <w:tab/>
        <w:t>Нефротический синдром. Этиология, патогенез, клиника. Диагностическое значение определения изменений уровня общего белка, белковых фракций, холестерина сыворотки крови при болезнях почек.</w:t>
      </w:r>
    </w:p>
    <w:p w:rsidR="00CB0090" w:rsidRPr="008E2622" w:rsidRDefault="00CB0090" w:rsidP="00CB0090">
      <w:pPr>
        <w:pStyle w:val="a6"/>
        <w:ind w:firstLine="0"/>
        <w:rPr>
          <w:color w:val="000000"/>
          <w:sz w:val="28"/>
          <w:szCs w:val="28"/>
        </w:rPr>
      </w:pPr>
      <w:r>
        <w:rPr>
          <w:rFonts w:ascii="Times New Roman" w:hAnsi="Times New Roman"/>
          <w:color w:val="000000"/>
          <w:sz w:val="28"/>
          <w:szCs w:val="28"/>
        </w:rPr>
        <w:t>72</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почечной артериальной гипертензии, Этиология, патогенез, клиника.</w:t>
      </w:r>
      <w:r w:rsidRPr="008E2622">
        <w:rPr>
          <w:color w:val="000000"/>
          <w:sz w:val="28"/>
          <w:szCs w:val="28"/>
        </w:rPr>
        <w:t xml:space="preserve">          </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73</w:t>
      </w:r>
      <w:r w:rsidRPr="008E2622">
        <w:rPr>
          <w:rFonts w:ascii="Times New Roman" w:hAnsi="Times New Roman"/>
          <w:color w:val="000000"/>
          <w:sz w:val="28"/>
          <w:szCs w:val="28"/>
        </w:rPr>
        <w:tab/>
        <w:t>Синдром острой почечной недостаточности. Этиология, патогенез, стадии, клиника. Диагностическое значение определения мочевины, креатинина в сыворотке крови.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74</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хронической почечной недостаточности. Этиология, патогенез, стадии, клиника. Значение исследования плотности мочи для оценки функционального состояния почек.</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75</w:t>
      </w:r>
      <w:r w:rsidRPr="008E2622">
        <w:rPr>
          <w:color w:val="000000"/>
          <w:sz w:val="28"/>
          <w:szCs w:val="28"/>
        </w:rPr>
        <w:t>.</w:t>
      </w:r>
      <w:r w:rsidRPr="008E2622">
        <w:rPr>
          <w:color w:val="000000"/>
          <w:sz w:val="28"/>
          <w:szCs w:val="28"/>
        </w:rPr>
        <w:tab/>
        <w:t>Синдром уремии. Этиология, патогенез, клиника.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76</w:t>
      </w:r>
      <w:r w:rsidRPr="008E2622">
        <w:rPr>
          <w:rFonts w:ascii="Times New Roman" w:hAnsi="Times New Roman"/>
          <w:color w:val="000000"/>
          <w:sz w:val="28"/>
          <w:szCs w:val="28"/>
        </w:rPr>
        <w:t>.</w:t>
      </w:r>
      <w:r w:rsidRPr="008E2622">
        <w:rPr>
          <w:rFonts w:ascii="Times New Roman" w:hAnsi="Times New Roman"/>
          <w:color w:val="000000"/>
          <w:sz w:val="28"/>
          <w:szCs w:val="28"/>
        </w:rPr>
        <w:tab/>
        <w:t>Поражения органов и систем при хронической почечной недостаточности.</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77</w:t>
      </w:r>
      <w:r w:rsidRPr="008E2622">
        <w:rPr>
          <w:color w:val="000000"/>
          <w:sz w:val="28"/>
          <w:szCs w:val="28"/>
        </w:rPr>
        <w:t>.</w:t>
      </w:r>
      <w:r w:rsidRPr="008E2622">
        <w:rPr>
          <w:color w:val="000000"/>
          <w:sz w:val="28"/>
          <w:szCs w:val="28"/>
        </w:rPr>
        <w:tab/>
        <w:t>Острый гломерулонефрит. Этиология, патогенез, клиника.</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78</w:t>
      </w:r>
      <w:r w:rsidRPr="008E2622">
        <w:rPr>
          <w:color w:val="000000"/>
          <w:sz w:val="28"/>
          <w:szCs w:val="28"/>
        </w:rPr>
        <w:t>.</w:t>
      </w:r>
      <w:r w:rsidRPr="008E2622">
        <w:rPr>
          <w:color w:val="000000"/>
          <w:sz w:val="28"/>
          <w:szCs w:val="28"/>
        </w:rPr>
        <w:tab/>
        <w:t>Хронический гломерулонефрит. Этиология, патогенез, клиника.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79</w:t>
      </w:r>
      <w:r w:rsidRPr="008E2622">
        <w:rPr>
          <w:rFonts w:ascii="Times New Roman" w:hAnsi="Times New Roman"/>
          <w:color w:val="000000"/>
          <w:sz w:val="28"/>
          <w:szCs w:val="28"/>
        </w:rPr>
        <w:t>.</w:t>
      </w:r>
      <w:r w:rsidRPr="008E2622">
        <w:rPr>
          <w:rFonts w:ascii="Times New Roman" w:hAnsi="Times New Roman"/>
          <w:color w:val="000000"/>
          <w:sz w:val="28"/>
          <w:szCs w:val="28"/>
        </w:rPr>
        <w:tab/>
        <w:t>Пиелонефрит. Этиология, патогенез, клиника. Исследование мочи по Нечипоренко.</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80</w:t>
      </w:r>
      <w:r w:rsidRPr="008E2622">
        <w:rPr>
          <w:color w:val="000000"/>
          <w:sz w:val="28"/>
          <w:szCs w:val="28"/>
        </w:rPr>
        <w:t>.</w:t>
      </w:r>
      <w:r w:rsidRPr="008E2622">
        <w:rPr>
          <w:color w:val="000000"/>
          <w:sz w:val="28"/>
          <w:szCs w:val="28"/>
        </w:rPr>
        <w:tab/>
        <w:t>Синдром стеноза привратника.</w:t>
      </w:r>
    </w:p>
    <w:p w:rsidR="00CB0090" w:rsidRPr="008E2622" w:rsidRDefault="00CB0090" w:rsidP="00CB0090">
      <w:pPr>
        <w:rPr>
          <w:color w:val="000000"/>
          <w:sz w:val="28"/>
          <w:szCs w:val="28"/>
        </w:rPr>
      </w:pPr>
      <w:r w:rsidRPr="008E2622">
        <w:rPr>
          <w:color w:val="000000"/>
          <w:sz w:val="28"/>
          <w:szCs w:val="28"/>
        </w:rPr>
        <w:t xml:space="preserve">          </w:t>
      </w:r>
      <w:r>
        <w:rPr>
          <w:color w:val="000000"/>
          <w:sz w:val="28"/>
          <w:szCs w:val="28"/>
        </w:rPr>
        <w:t>81</w:t>
      </w:r>
      <w:r w:rsidRPr="008E2622">
        <w:rPr>
          <w:color w:val="000000"/>
          <w:sz w:val="28"/>
          <w:szCs w:val="28"/>
        </w:rPr>
        <w:t>.     Гиперсекреторный синдром нарушения деятельности желудка.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82</w:t>
      </w:r>
      <w:r w:rsidRPr="008E2622">
        <w:rPr>
          <w:rFonts w:ascii="Times New Roman" w:hAnsi="Times New Roman"/>
          <w:color w:val="000000"/>
          <w:sz w:val="28"/>
          <w:szCs w:val="28"/>
        </w:rPr>
        <w:t>.</w:t>
      </w:r>
      <w:r w:rsidRPr="008E2622">
        <w:rPr>
          <w:rFonts w:ascii="Times New Roman" w:hAnsi="Times New Roman"/>
          <w:color w:val="000000"/>
          <w:sz w:val="28"/>
          <w:szCs w:val="28"/>
        </w:rPr>
        <w:tab/>
        <w:t>Гипосекреторный синдром нарушения деятельности желудка.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83</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«острый живот».</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84</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пищеводного, желудочного, кишечного кровотечения. Клиника. Использование инструментальных и лабораторных методов исследования для диагностики кровотечения.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lastRenderedPageBreak/>
        <w:t>85</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желудочной и кишечной диспепсии.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86</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нарушенного пищеварения и всасывания. Экссудативная энтеропатия. Копрологическое исследование.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87</w:t>
      </w:r>
      <w:r w:rsidRPr="008E2622">
        <w:rPr>
          <w:rFonts w:ascii="Times New Roman" w:hAnsi="Times New Roman"/>
          <w:color w:val="000000"/>
          <w:sz w:val="28"/>
          <w:szCs w:val="28"/>
        </w:rPr>
        <w:t>.</w:t>
      </w:r>
      <w:r w:rsidRPr="008E2622">
        <w:rPr>
          <w:rFonts w:ascii="Times New Roman" w:hAnsi="Times New Roman"/>
          <w:color w:val="000000"/>
          <w:sz w:val="28"/>
          <w:szCs w:val="28"/>
        </w:rPr>
        <w:tab/>
        <w:t>Механическая (обтурационная) желтуха. Этиология, клиника, функциональные нарушения печени (пигментный обмен, синдромы цитолиза, холестаза, воспаления).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88</w:t>
      </w:r>
      <w:r w:rsidRPr="008E2622">
        <w:rPr>
          <w:rFonts w:ascii="Times New Roman" w:hAnsi="Times New Roman"/>
          <w:color w:val="000000"/>
          <w:sz w:val="28"/>
          <w:szCs w:val="28"/>
        </w:rPr>
        <w:t>.</w:t>
      </w:r>
      <w:r w:rsidRPr="008E2622">
        <w:rPr>
          <w:rFonts w:ascii="Times New Roman" w:hAnsi="Times New Roman"/>
          <w:color w:val="000000"/>
          <w:sz w:val="28"/>
          <w:szCs w:val="28"/>
        </w:rPr>
        <w:tab/>
        <w:t>Гемолитическая желтуха. Этиология, клиника, функциональные нарушения печени (пигментный обмен, синдромы цитолиза, холестаза, воспаления).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89</w:t>
      </w:r>
      <w:r w:rsidRPr="008E2622">
        <w:rPr>
          <w:rFonts w:ascii="Times New Roman" w:hAnsi="Times New Roman"/>
          <w:color w:val="000000"/>
          <w:sz w:val="28"/>
          <w:szCs w:val="28"/>
        </w:rPr>
        <w:t>.</w:t>
      </w:r>
      <w:r w:rsidRPr="008E2622">
        <w:rPr>
          <w:rFonts w:ascii="Times New Roman" w:hAnsi="Times New Roman"/>
          <w:color w:val="000000"/>
          <w:sz w:val="28"/>
          <w:szCs w:val="28"/>
        </w:rPr>
        <w:tab/>
        <w:t>Паренхиматозная желтуха. Этиология, клиника, функциональные нарушения печени (пигментный обмен, синдромы цитолиза, холестаза, воспаления).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90</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портальной гипертензии.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91</w:t>
      </w:r>
      <w:r w:rsidRPr="008E2622">
        <w:rPr>
          <w:rFonts w:ascii="Times New Roman" w:hAnsi="Times New Roman"/>
          <w:color w:val="000000"/>
          <w:sz w:val="28"/>
          <w:szCs w:val="28"/>
        </w:rPr>
        <w:t>.</w:t>
      </w:r>
      <w:r w:rsidRPr="008E2622">
        <w:rPr>
          <w:rFonts w:ascii="Times New Roman" w:hAnsi="Times New Roman"/>
          <w:color w:val="000000"/>
          <w:sz w:val="28"/>
          <w:szCs w:val="28"/>
        </w:rPr>
        <w:tab/>
        <w:t>Гепатолиенальный синдром.</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92</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печеночной недостаточности (печеночная кома). Этиология, клиника, стадии комы.</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93</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печеночной недостаточности. Нарушения обмена, полиорганные поражения при печеночной недостаточности.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94</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внешнесекреторной недостаточности поджелудочной железы. Панкреатиты.</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95</w:t>
      </w:r>
      <w:r w:rsidRPr="008E2622">
        <w:rPr>
          <w:rFonts w:ascii="Times New Roman" w:hAnsi="Times New Roman"/>
          <w:color w:val="000000"/>
          <w:sz w:val="28"/>
          <w:szCs w:val="28"/>
        </w:rPr>
        <w:t>.</w:t>
      </w:r>
      <w:r w:rsidRPr="008E2622">
        <w:rPr>
          <w:rFonts w:ascii="Times New Roman" w:hAnsi="Times New Roman"/>
          <w:color w:val="000000"/>
          <w:sz w:val="28"/>
          <w:szCs w:val="28"/>
        </w:rPr>
        <w:tab/>
        <w:t>Язвенная болезнь желудка и 12-перстной кишки. Этиология, патогенез, клиника, осложнения.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96</w:t>
      </w:r>
      <w:r w:rsidRPr="008E2622">
        <w:rPr>
          <w:rFonts w:ascii="Times New Roman" w:hAnsi="Times New Roman"/>
          <w:color w:val="000000"/>
          <w:sz w:val="28"/>
          <w:szCs w:val="28"/>
        </w:rPr>
        <w:t>.</w:t>
      </w:r>
      <w:r w:rsidRPr="008E2622">
        <w:rPr>
          <w:rFonts w:ascii="Times New Roman" w:hAnsi="Times New Roman"/>
          <w:color w:val="000000"/>
          <w:sz w:val="28"/>
          <w:szCs w:val="28"/>
        </w:rPr>
        <w:tab/>
        <w:t>Рак желудка. Этиология, патогенез (экзогенные и эндогенные канцерогенные ситуации), клиника.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97</w:t>
      </w:r>
      <w:r w:rsidRPr="008E2622">
        <w:rPr>
          <w:rFonts w:ascii="Times New Roman" w:hAnsi="Times New Roman"/>
          <w:color w:val="000000"/>
          <w:sz w:val="28"/>
          <w:szCs w:val="28"/>
        </w:rPr>
        <w:t>.</w:t>
      </w:r>
      <w:r w:rsidRPr="008E2622">
        <w:rPr>
          <w:rFonts w:ascii="Times New Roman" w:hAnsi="Times New Roman"/>
          <w:color w:val="000000"/>
          <w:sz w:val="28"/>
          <w:szCs w:val="28"/>
        </w:rPr>
        <w:tab/>
        <w:t>Цирроз печени. Этиология, патогенез, клиника.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98</w:t>
      </w:r>
      <w:r w:rsidRPr="008E2622">
        <w:rPr>
          <w:rFonts w:ascii="Times New Roman" w:hAnsi="Times New Roman"/>
          <w:color w:val="000000"/>
          <w:sz w:val="28"/>
          <w:szCs w:val="28"/>
        </w:rPr>
        <w:t>.</w:t>
      </w:r>
      <w:r w:rsidRPr="008E2622">
        <w:rPr>
          <w:rFonts w:ascii="Times New Roman" w:hAnsi="Times New Roman"/>
          <w:color w:val="000000"/>
          <w:sz w:val="28"/>
          <w:szCs w:val="28"/>
        </w:rPr>
        <w:tab/>
        <w:t>Хронические гепатиты. Этиология, патогенез, клиника.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99</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анемии. Общие понятия об острой постгеморрагической анемии. Геморрагический шок.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100.</w:t>
      </w:r>
      <w:r w:rsidRPr="008E2622">
        <w:rPr>
          <w:rFonts w:ascii="Times New Roman" w:hAnsi="Times New Roman"/>
          <w:color w:val="000000"/>
          <w:sz w:val="28"/>
          <w:szCs w:val="28"/>
        </w:rPr>
        <w:tab/>
        <w:t>Синдром анемии. Железодефицитные и В12-дефицитная анемии.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101</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анемии. Гипо- и апластические анемии.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102</w:t>
      </w:r>
      <w:r w:rsidRPr="008E2622">
        <w:rPr>
          <w:rFonts w:ascii="Times New Roman" w:hAnsi="Times New Roman"/>
          <w:color w:val="000000"/>
          <w:sz w:val="28"/>
          <w:szCs w:val="28"/>
        </w:rPr>
        <w:t>.</w:t>
      </w:r>
      <w:r w:rsidRPr="008E2622">
        <w:rPr>
          <w:rFonts w:ascii="Times New Roman" w:hAnsi="Times New Roman"/>
          <w:color w:val="000000"/>
          <w:sz w:val="28"/>
          <w:szCs w:val="28"/>
        </w:rPr>
        <w:tab/>
        <w:t>Геморрагический синдром. Основные признаки, методы выявления.</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103</w:t>
      </w:r>
      <w:r w:rsidRPr="008E2622">
        <w:rPr>
          <w:rFonts w:ascii="Times New Roman" w:hAnsi="Times New Roman"/>
          <w:color w:val="000000"/>
          <w:sz w:val="28"/>
          <w:szCs w:val="28"/>
        </w:rPr>
        <w:t>.</w:t>
      </w:r>
      <w:r w:rsidRPr="008E2622">
        <w:rPr>
          <w:rFonts w:ascii="Times New Roman" w:hAnsi="Times New Roman"/>
          <w:color w:val="000000"/>
          <w:sz w:val="28"/>
          <w:szCs w:val="28"/>
        </w:rPr>
        <w:tab/>
        <w:t>Острые и хронические лейкозы. Основные понятия, клинические синдромы.</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104</w:t>
      </w:r>
      <w:r w:rsidRPr="008E2622">
        <w:rPr>
          <w:rFonts w:ascii="Times New Roman" w:hAnsi="Times New Roman"/>
          <w:color w:val="000000"/>
          <w:sz w:val="28"/>
          <w:szCs w:val="28"/>
        </w:rPr>
        <w:t>.</w:t>
      </w:r>
      <w:r w:rsidRPr="008E2622">
        <w:rPr>
          <w:rFonts w:ascii="Times New Roman" w:hAnsi="Times New Roman"/>
          <w:color w:val="000000"/>
          <w:sz w:val="28"/>
          <w:szCs w:val="28"/>
        </w:rPr>
        <w:tab/>
        <w:t>Хронический миелолейкоз. Общие представления об этиологии, патогенезе, клинике.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105</w:t>
      </w:r>
      <w:r w:rsidRPr="008E2622">
        <w:rPr>
          <w:rFonts w:ascii="Times New Roman" w:hAnsi="Times New Roman"/>
          <w:color w:val="000000"/>
          <w:sz w:val="28"/>
          <w:szCs w:val="28"/>
        </w:rPr>
        <w:t>.</w:t>
      </w:r>
      <w:r w:rsidRPr="008E2622">
        <w:rPr>
          <w:rFonts w:ascii="Times New Roman" w:hAnsi="Times New Roman"/>
          <w:color w:val="000000"/>
          <w:sz w:val="28"/>
          <w:szCs w:val="28"/>
        </w:rPr>
        <w:tab/>
        <w:t>Хронический лимфолейкоз. Этиология, клиника, лабораторные показатели.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106</w:t>
      </w:r>
      <w:r w:rsidRPr="008E2622">
        <w:rPr>
          <w:rFonts w:ascii="Times New Roman" w:hAnsi="Times New Roman"/>
          <w:color w:val="000000"/>
          <w:sz w:val="28"/>
          <w:szCs w:val="28"/>
        </w:rPr>
        <w:t>.</w:t>
      </w:r>
      <w:r w:rsidRPr="008E2622">
        <w:rPr>
          <w:rFonts w:ascii="Times New Roman" w:hAnsi="Times New Roman"/>
          <w:color w:val="000000"/>
          <w:sz w:val="28"/>
          <w:szCs w:val="28"/>
        </w:rPr>
        <w:tab/>
        <w:t>Диабетическая кома (гипергликемическая). Этиология, патогенез, клиника, принципы оказания неотложной помощи.</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107</w:t>
      </w:r>
      <w:r w:rsidRPr="008E2622">
        <w:rPr>
          <w:rFonts w:ascii="Times New Roman" w:hAnsi="Times New Roman"/>
          <w:color w:val="000000"/>
          <w:sz w:val="28"/>
          <w:szCs w:val="28"/>
        </w:rPr>
        <w:t>.</w:t>
      </w:r>
      <w:r w:rsidRPr="008E2622">
        <w:rPr>
          <w:rFonts w:ascii="Times New Roman" w:hAnsi="Times New Roman"/>
          <w:color w:val="000000"/>
          <w:sz w:val="28"/>
          <w:szCs w:val="28"/>
        </w:rPr>
        <w:tab/>
        <w:t>Гипогликемическая кома. Этиология, клинические признаки,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108</w:t>
      </w:r>
      <w:r w:rsidRPr="008E2622">
        <w:rPr>
          <w:rFonts w:ascii="Times New Roman" w:hAnsi="Times New Roman"/>
          <w:color w:val="000000"/>
          <w:sz w:val="28"/>
          <w:szCs w:val="28"/>
        </w:rPr>
        <w:t>.</w:t>
      </w:r>
      <w:r w:rsidRPr="008E2622">
        <w:rPr>
          <w:rFonts w:ascii="Times New Roman" w:hAnsi="Times New Roman"/>
          <w:color w:val="000000"/>
          <w:sz w:val="28"/>
          <w:szCs w:val="28"/>
        </w:rPr>
        <w:tab/>
        <w:t>Дифференциальная диагностика гипо- и гипергликемической комы.</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109</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пониженной функции щитовидной железы (гипотиреоз, микседема).</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110</w:t>
      </w:r>
      <w:r w:rsidRPr="008E2622">
        <w:rPr>
          <w:rFonts w:ascii="Times New Roman" w:hAnsi="Times New Roman"/>
          <w:color w:val="000000"/>
          <w:sz w:val="28"/>
          <w:szCs w:val="28"/>
        </w:rPr>
        <w:t>.</w:t>
      </w:r>
      <w:r w:rsidRPr="008E2622">
        <w:rPr>
          <w:rFonts w:ascii="Times New Roman" w:hAnsi="Times New Roman"/>
          <w:color w:val="000000"/>
          <w:sz w:val="28"/>
          <w:szCs w:val="28"/>
        </w:rPr>
        <w:tab/>
        <w:t>Синдром повышенной функции щитовидной железы (тиреотоксикоз). Тиреотоксический криз.</w:t>
      </w:r>
    </w:p>
    <w:p w:rsidR="00CB0090"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lastRenderedPageBreak/>
        <w:t>111</w:t>
      </w:r>
      <w:r w:rsidRPr="008E2622">
        <w:rPr>
          <w:rFonts w:ascii="Times New Roman" w:hAnsi="Times New Roman"/>
          <w:color w:val="000000"/>
          <w:sz w:val="28"/>
          <w:szCs w:val="28"/>
        </w:rPr>
        <w:t>.</w:t>
      </w:r>
      <w:r w:rsidRPr="008E2622">
        <w:rPr>
          <w:rFonts w:ascii="Times New Roman" w:hAnsi="Times New Roman"/>
          <w:color w:val="000000"/>
          <w:sz w:val="28"/>
          <w:szCs w:val="28"/>
        </w:rPr>
        <w:tab/>
        <w:t>Суставной синдром.</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112. Дифференциальная диагностика суставного синдрома при ревматическом и ревматоидном артрите.</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113</w:t>
      </w:r>
      <w:r w:rsidRPr="008E2622">
        <w:rPr>
          <w:rFonts w:ascii="Times New Roman" w:hAnsi="Times New Roman"/>
          <w:color w:val="000000"/>
          <w:sz w:val="28"/>
          <w:szCs w:val="28"/>
        </w:rPr>
        <w:t>.</w:t>
      </w:r>
      <w:r w:rsidRPr="008E2622">
        <w:rPr>
          <w:rFonts w:ascii="Times New Roman" w:hAnsi="Times New Roman"/>
          <w:color w:val="000000"/>
          <w:sz w:val="28"/>
          <w:szCs w:val="28"/>
        </w:rPr>
        <w:tab/>
        <w:t>Анафилактический шок. Этиология, патогенез, клиника,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114</w:t>
      </w:r>
      <w:r w:rsidRPr="008E2622">
        <w:rPr>
          <w:rFonts w:ascii="Times New Roman" w:hAnsi="Times New Roman"/>
          <w:color w:val="000000"/>
          <w:sz w:val="28"/>
          <w:szCs w:val="28"/>
        </w:rPr>
        <w:t>.</w:t>
      </w:r>
      <w:r w:rsidRPr="008E2622">
        <w:rPr>
          <w:rFonts w:ascii="Times New Roman" w:hAnsi="Times New Roman"/>
          <w:color w:val="000000"/>
          <w:sz w:val="28"/>
          <w:szCs w:val="28"/>
        </w:rPr>
        <w:tab/>
        <w:t>Крапивница. Этиология, патогенез, клиника, неотложная помощь.</w:t>
      </w:r>
    </w:p>
    <w:p w:rsidR="00CB0090" w:rsidRPr="008E2622" w:rsidRDefault="00CB0090" w:rsidP="00CB0090">
      <w:pPr>
        <w:pStyle w:val="a6"/>
        <w:ind w:firstLine="0"/>
        <w:rPr>
          <w:rFonts w:ascii="Times New Roman" w:hAnsi="Times New Roman"/>
          <w:color w:val="000000"/>
          <w:sz w:val="28"/>
          <w:szCs w:val="28"/>
        </w:rPr>
      </w:pPr>
      <w:r>
        <w:rPr>
          <w:rFonts w:ascii="Times New Roman" w:hAnsi="Times New Roman"/>
          <w:color w:val="000000"/>
          <w:sz w:val="28"/>
          <w:szCs w:val="28"/>
        </w:rPr>
        <w:t>115</w:t>
      </w:r>
      <w:r w:rsidRPr="008E2622">
        <w:rPr>
          <w:rFonts w:ascii="Times New Roman" w:hAnsi="Times New Roman"/>
          <w:color w:val="000000"/>
          <w:sz w:val="28"/>
          <w:szCs w:val="28"/>
        </w:rPr>
        <w:t>.</w:t>
      </w:r>
      <w:r w:rsidRPr="008E2622">
        <w:rPr>
          <w:rFonts w:ascii="Times New Roman" w:hAnsi="Times New Roman"/>
          <w:color w:val="000000"/>
          <w:sz w:val="28"/>
          <w:szCs w:val="28"/>
        </w:rPr>
        <w:tab/>
        <w:t>Ангионевротический отек. Причины, клиника, неотложная помощь.</w:t>
      </w:r>
    </w:p>
    <w:p w:rsidR="00CB0090" w:rsidRDefault="00CB0090" w:rsidP="00CB0090"/>
    <w:p w:rsidR="002001E3" w:rsidRDefault="002001E3" w:rsidP="003E1CB6">
      <w:pPr>
        <w:pStyle w:val="a6"/>
        <w:ind w:left="0" w:firstLine="709"/>
        <w:jc w:val="center"/>
        <w:rPr>
          <w:rFonts w:ascii="Times New Roman" w:hAnsi="Times New Roman"/>
          <w:b/>
          <w:color w:val="000000"/>
          <w:sz w:val="28"/>
          <w:szCs w:val="28"/>
        </w:rPr>
      </w:pPr>
    </w:p>
    <w:p w:rsidR="00CB0090" w:rsidRDefault="00CB0090" w:rsidP="003E1CB6">
      <w:pPr>
        <w:pStyle w:val="a6"/>
        <w:ind w:left="0" w:firstLine="709"/>
        <w:jc w:val="center"/>
        <w:rPr>
          <w:rFonts w:ascii="Times New Roman" w:hAnsi="Times New Roman"/>
          <w:b/>
          <w:color w:val="000000"/>
          <w:sz w:val="28"/>
          <w:szCs w:val="28"/>
        </w:rPr>
      </w:pPr>
    </w:p>
    <w:p w:rsidR="003E1CB6" w:rsidRPr="00E836D2" w:rsidRDefault="003E1CB6" w:rsidP="003E1CB6">
      <w:pPr>
        <w:pStyle w:val="a6"/>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3E1CB6" w:rsidRDefault="003E1CB6" w:rsidP="003E1CB6">
      <w:pPr>
        <w:pStyle w:val="a6"/>
        <w:ind w:left="0" w:firstLine="709"/>
        <w:rPr>
          <w:rFonts w:ascii="Times New Roman" w:hAnsi="Times New Roman"/>
          <w:color w:val="000000"/>
          <w:sz w:val="28"/>
          <w:szCs w:val="28"/>
        </w:rPr>
      </w:pPr>
    </w:p>
    <w:p w:rsidR="00CB0090" w:rsidRPr="00E836D2" w:rsidRDefault="00CB0090" w:rsidP="00CB0090">
      <w:pPr>
        <w:pStyle w:val="a6"/>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CB0090" w:rsidRDefault="00CB0090" w:rsidP="00CB0090">
      <w:pPr>
        <w:pStyle w:val="a6"/>
        <w:ind w:left="0" w:firstLine="709"/>
        <w:rPr>
          <w:rFonts w:ascii="Times New Roman" w:hAnsi="Times New Roman"/>
          <w:color w:val="000000"/>
          <w:sz w:val="28"/>
          <w:szCs w:val="28"/>
        </w:rPr>
      </w:pPr>
    </w:p>
    <w:p w:rsidR="00CB0090" w:rsidRDefault="00CB0090" w:rsidP="00CB0090">
      <w:pPr>
        <w:pStyle w:val="a6"/>
        <w:ind w:left="0" w:firstLine="709"/>
        <w:rPr>
          <w:rFonts w:ascii="Times New Roman" w:hAnsi="Times New Roman"/>
          <w:b/>
          <w:color w:val="000000"/>
          <w:sz w:val="28"/>
          <w:szCs w:val="28"/>
        </w:rPr>
      </w:pPr>
      <w:r>
        <w:rPr>
          <w:rFonts w:ascii="Times New Roman" w:hAnsi="Times New Roman"/>
          <w:b/>
          <w:color w:val="000000"/>
          <w:sz w:val="28"/>
          <w:szCs w:val="28"/>
        </w:rPr>
        <w:t>Ситуационные задачи</w:t>
      </w:r>
    </w:p>
    <w:p w:rsidR="00CB0090" w:rsidRDefault="00CB0090" w:rsidP="00CB0090">
      <w:pPr>
        <w:pStyle w:val="a6"/>
        <w:ind w:left="0" w:firstLine="709"/>
        <w:rPr>
          <w:rFonts w:ascii="Times New Roman" w:hAnsi="Times New Roman"/>
          <w:b/>
          <w:color w:val="000000"/>
          <w:sz w:val="28"/>
          <w:szCs w:val="28"/>
        </w:rPr>
      </w:pPr>
      <w:r>
        <w:rPr>
          <w:rFonts w:ascii="Times New Roman" w:hAnsi="Times New Roman"/>
          <w:b/>
          <w:color w:val="000000"/>
          <w:sz w:val="28"/>
          <w:szCs w:val="28"/>
        </w:rPr>
        <w:t>Задача 1</w:t>
      </w:r>
    </w:p>
    <w:p w:rsidR="00CB0090" w:rsidRPr="003E6DBC" w:rsidRDefault="00CB0090" w:rsidP="00CB0090">
      <w:pPr>
        <w:ind w:firstLine="675"/>
        <w:jc w:val="both"/>
        <w:rPr>
          <w:color w:val="000000"/>
          <w:sz w:val="28"/>
          <w:szCs w:val="28"/>
        </w:rPr>
      </w:pPr>
      <w:r w:rsidRPr="003E6DBC">
        <w:rPr>
          <w:color w:val="000000"/>
          <w:sz w:val="28"/>
          <w:szCs w:val="28"/>
        </w:rPr>
        <w:t xml:space="preserve">В клинику доставлены больные А и Б с приступами удушья. Оба занимают вынужденное положение – сидят в постели, опираясь руками на колени. Рот у них открыт. Ноздри раздуты. Больных беспокоит кашель с отхождением мокроты. Врачу удалось снять приступы удушья у обоих больных, однако у него возникли сомнения в идентичности причин одышки. Для уточнения диагноза в лабораторию была направлена мокрота больных. </w:t>
      </w:r>
    </w:p>
    <w:p w:rsidR="00CB0090" w:rsidRDefault="00CB0090" w:rsidP="00CB0090">
      <w:pPr>
        <w:ind w:firstLine="675"/>
        <w:jc w:val="center"/>
        <w:rPr>
          <w:color w:val="000000"/>
          <w:sz w:val="28"/>
          <w:szCs w:val="28"/>
        </w:rPr>
      </w:pPr>
    </w:p>
    <w:p w:rsidR="00CB0090" w:rsidRDefault="00CB0090" w:rsidP="00CB0090">
      <w:pPr>
        <w:ind w:firstLine="675"/>
        <w:jc w:val="center"/>
        <w:rPr>
          <w:color w:val="000000"/>
          <w:sz w:val="28"/>
          <w:szCs w:val="28"/>
        </w:rPr>
      </w:pPr>
      <w:r w:rsidRPr="003E6DBC">
        <w:rPr>
          <w:color w:val="000000"/>
          <w:sz w:val="28"/>
          <w:szCs w:val="28"/>
        </w:rPr>
        <w:t>Анализы мокроты</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84"/>
        <w:gridCol w:w="3285"/>
      </w:tblGrid>
      <w:tr w:rsidR="00CB0090" w:rsidRPr="00316E3A" w:rsidTr="00354452">
        <w:tc>
          <w:tcPr>
            <w:tcW w:w="3176" w:type="dxa"/>
            <w:vAlign w:val="center"/>
          </w:tcPr>
          <w:p w:rsidR="00CB0090" w:rsidRPr="00316E3A" w:rsidRDefault="00CB0090" w:rsidP="00354452">
            <w:pPr>
              <w:pStyle w:val="51"/>
              <w:suppressAutoHyphens/>
              <w:spacing w:line="360" w:lineRule="auto"/>
              <w:jc w:val="center"/>
              <w:outlineLvl w:val="4"/>
            </w:pPr>
            <w:r w:rsidRPr="00316E3A">
              <w:t>Характеристика мокроты</w:t>
            </w:r>
          </w:p>
        </w:tc>
        <w:tc>
          <w:tcPr>
            <w:tcW w:w="3284" w:type="dxa"/>
            <w:vAlign w:val="center"/>
          </w:tcPr>
          <w:p w:rsidR="00CB0090" w:rsidRPr="00316E3A" w:rsidRDefault="00CB0090" w:rsidP="00354452">
            <w:pPr>
              <w:pStyle w:val="51"/>
              <w:suppressAutoHyphens/>
              <w:spacing w:line="360" w:lineRule="auto"/>
              <w:ind w:hanging="23"/>
              <w:jc w:val="center"/>
              <w:outlineLvl w:val="4"/>
            </w:pPr>
            <w:r w:rsidRPr="00316E3A">
              <w:t>Больной А</w:t>
            </w:r>
          </w:p>
        </w:tc>
        <w:tc>
          <w:tcPr>
            <w:tcW w:w="3285" w:type="dxa"/>
            <w:vAlign w:val="center"/>
          </w:tcPr>
          <w:p w:rsidR="00CB0090" w:rsidRPr="00316E3A" w:rsidRDefault="00CB0090" w:rsidP="00354452">
            <w:pPr>
              <w:pStyle w:val="51"/>
              <w:suppressAutoHyphens/>
              <w:spacing w:line="360" w:lineRule="auto"/>
              <w:jc w:val="center"/>
              <w:outlineLvl w:val="4"/>
            </w:pPr>
            <w:r w:rsidRPr="00316E3A">
              <w:t>Больной Б</w:t>
            </w:r>
          </w:p>
        </w:tc>
      </w:tr>
      <w:tr w:rsidR="00CB0090" w:rsidRPr="00316E3A" w:rsidTr="00354452">
        <w:tc>
          <w:tcPr>
            <w:tcW w:w="3176" w:type="dxa"/>
            <w:vAlign w:val="center"/>
          </w:tcPr>
          <w:p w:rsidR="00CB0090" w:rsidRPr="00316E3A" w:rsidRDefault="00CB0090" w:rsidP="00354452">
            <w:pPr>
              <w:pStyle w:val="51"/>
              <w:suppressAutoHyphens/>
              <w:spacing w:line="360" w:lineRule="auto"/>
              <w:jc w:val="center"/>
              <w:outlineLvl w:val="4"/>
            </w:pPr>
            <w:r w:rsidRPr="00316E3A">
              <w:t>Количество,мл</w:t>
            </w:r>
          </w:p>
        </w:tc>
        <w:tc>
          <w:tcPr>
            <w:tcW w:w="3284" w:type="dxa"/>
            <w:vAlign w:val="center"/>
          </w:tcPr>
          <w:p w:rsidR="00CB0090" w:rsidRPr="00316E3A" w:rsidRDefault="00CB0090" w:rsidP="00354452">
            <w:pPr>
              <w:pStyle w:val="51"/>
              <w:suppressAutoHyphens/>
              <w:spacing w:line="360" w:lineRule="auto"/>
              <w:ind w:hanging="23"/>
              <w:jc w:val="center"/>
              <w:outlineLvl w:val="4"/>
            </w:pPr>
            <w:r w:rsidRPr="00316E3A">
              <w:t>20,0</w:t>
            </w:r>
          </w:p>
        </w:tc>
        <w:tc>
          <w:tcPr>
            <w:tcW w:w="3285" w:type="dxa"/>
            <w:vAlign w:val="center"/>
          </w:tcPr>
          <w:p w:rsidR="00CB0090" w:rsidRPr="00316E3A" w:rsidRDefault="00CB0090" w:rsidP="00354452">
            <w:pPr>
              <w:pStyle w:val="51"/>
              <w:suppressAutoHyphens/>
              <w:spacing w:line="360" w:lineRule="auto"/>
              <w:jc w:val="center"/>
              <w:outlineLvl w:val="4"/>
            </w:pPr>
            <w:r w:rsidRPr="00316E3A">
              <w:t>150,0</w:t>
            </w:r>
          </w:p>
        </w:tc>
      </w:tr>
      <w:tr w:rsidR="00CB0090" w:rsidRPr="00316E3A" w:rsidTr="00354452">
        <w:tc>
          <w:tcPr>
            <w:tcW w:w="3176" w:type="dxa"/>
            <w:vAlign w:val="center"/>
          </w:tcPr>
          <w:p w:rsidR="00CB0090" w:rsidRPr="00316E3A" w:rsidRDefault="00CB0090" w:rsidP="00354452">
            <w:pPr>
              <w:spacing w:line="360" w:lineRule="auto"/>
              <w:jc w:val="center"/>
            </w:pPr>
            <w:r w:rsidRPr="00316E3A">
              <w:t>Цвет</w:t>
            </w:r>
          </w:p>
        </w:tc>
        <w:tc>
          <w:tcPr>
            <w:tcW w:w="3284" w:type="dxa"/>
            <w:vAlign w:val="center"/>
          </w:tcPr>
          <w:p w:rsidR="00CB0090" w:rsidRPr="00316E3A" w:rsidRDefault="00CB0090" w:rsidP="00354452">
            <w:pPr>
              <w:pStyle w:val="51"/>
              <w:suppressAutoHyphens/>
              <w:spacing w:line="360" w:lineRule="auto"/>
              <w:ind w:hanging="23"/>
              <w:jc w:val="center"/>
              <w:outlineLvl w:val="4"/>
            </w:pPr>
            <w:r w:rsidRPr="00316E3A">
              <w:t>бесцветный</w:t>
            </w:r>
          </w:p>
        </w:tc>
        <w:tc>
          <w:tcPr>
            <w:tcW w:w="3285" w:type="dxa"/>
            <w:vAlign w:val="center"/>
          </w:tcPr>
          <w:p w:rsidR="00CB0090" w:rsidRPr="00316E3A" w:rsidRDefault="00CB0090" w:rsidP="00354452">
            <w:pPr>
              <w:pStyle w:val="51"/>
              <w:suppressAutoHyphens/>
              <w:spacing w:line="360" w:lineRule="auto"/>
              <w:jc w:val="center"/>
              <w:outlineLvl w:val="4"/>
            </w:pPr>
            <w:r w:rsidRPr="00316E3A">
              <w:t>розовый</w:t>
            </w:r>
          </w:p>
        </w:tc>
      </w:tr>
      <w:tr w:rsidR="00CB0090" w:rsidRPr="00316E3A" w:rsidTr="00354452">
        <w:tc>
          <w:tcPr>
            <w:tcW w:w="3176" w:type="dxa"/>
            <w:vAlign w:val="center"/>
          </w:tcPr>
          <w:p w:rsidR="00CB0090" w:rsidRPr="00316E3A" w:rsidRDefault="00CB0090" w:rsidP="00354452">
            <w:pPr>
              <w:spacing w:line="360" w:lineRule="auto"/>
              <w:jc w:val="center"/>
            </w:pPr>
            <w:r w:rsidRPr="00316E3A">
              <w:t>Характер</w:t>
            </w:r>
          </w:p>
        </w:tc>
        <w:tc>
          <w:tcPr>
            <w:tcW w:w="3284" w:type="dxa"/>
            <w:vAlign w:val="center"/>
          </w:tcPr>
          <w:p w:rsidR="00CB0090" w:rsidRPr="00316E3A" w:rsidRDefault="00CB0090" w:rsidP="00354452">
            <w:pPr>
              <w:spacing w:line="360" w:lineRule="auto"/>
              <w:ind w:hanging="23"/>
              <w:jc w:val="center"/>
            </w:pPr>
            <w:r w:rsidRPr="00316E3A">
              <w:t>слизистый</w:t>
            </w:r>
          </w:p>
        </w:tc>
        <w:tc>
          <w:tcPr>
            <w:tcW w:w="3285" w:type="dxa"/>
            <w:vAlign w:val="center"/>
          </w:tcPr>
          <w:p w:rsidR="00CB0090" w:rsidRPr="00316E3A" w:rsidRDefault="00CB0090" w:rsidP="00354452">
            <w:pPr>
              <w:pStyle w:val="51"/>
              <w:suppressAutoHyphens/>
              <w:spacing w:line="360" w:lineRule="auto"/>
              <w:jc w:val="center"/>
              <w:outlineLvl w:val="4"/>
            </w:pPr>
            <w:r w:rsidRPr="00316E3A">
              <w:t>серозный</w:t>
            </w:r>
          </w:p>
        </w:tc>
      </w:tr>
      <w:tr w:rsidR="00CB0090" w:rsidRPr="00316E3A" w:rsidTr="00354452">
        <w:tc>
          <w:tcPr>
            <w:tcW w:w="3176" w:type="dxa"/>
            <w:vAlign w:val="center"/>
          </w:tcPr>
          <w:p w:rsidR="00CB0090" w:rsidRPr="00316E3A" w:rsidRDefault="00CB0090" w:rsidP="00354452">
            <w:pPr>
              <w:spacing w:line="360" w:lineRule="auto"/>
              <w:jc w:val="center"/>
            </w:pPr>
            <w:r w:rsidRPr="00316E3A">
              <w:t>Консистенция</w:t>
            </w:r>
          </w:p>
        </w:tc>
        <w:tc>
          <w:tcPr>
            <w:tcW w:w="3284" w:type="dxa"/>
            <w:vAlign w:val="center"/>
          </w:tcPr>
          <w:p w:rsidR="00CB0090" w:rsidRPr="00316E3A" w:rsidRDefault="00CB0090" w:rsidP="00354452">
            <w:pPr>
              <w:spacing w:line="360" w:lineRule="auto"/>
              <w:ind w:hanging="23"/>
              <w:jc w:val="center"/>
            </w:pPr>
            <w:r w:rsidRPr="00316E3A">
              <w:t>тягучая</w:t>
            </w:r>
          </w:p>
        </w:tc>
        <w:tc>
          <w:tcPr>
            <w:tcW w:w="3285" w:type="dxa"/>
            <w:vAlign w:val="center"/>
          </w:tcPr>
          <w:p w:rsidR="00CB0090" w:rsidRPr="00316E3A" w:rsidRDefault="00CB0090" w:rsidP="00354452">
            <w:pPr>
              <w:pStyle w:val="51"/>
              <w:suppressAutoHyphens/>
              <w:spacing w:line="360" w:lineRule="auto"/>
              <w:jc w:val="center"/>
              <w:outlineLvl w:val="4"/>
            </w:pPr>
            <w:r w:rsidRPr="00316E3A">
              <w:t>пенистая, жидкая</w:t>
            </w:r>
          </w:p>
        </w:tc>
      </w:tr>
      <w:tr w:rsidR="00CB0090" w:rsidRPr="00316E3A" w:rsidTr="00354452">
        <w:tc>
          <w:tcPr>
            <w:tcW w:w="3176" w:type="dxa"/>
            <w:vAlign w:val="center"/>
          </w:tcPr>
          <w:p w:rsidR="00CB0090" w:rsidRPr="00316E3A" w:rsidRDefault="00CB0090" w:rsidP="00354452">
            <w:pPr>
              <w:spacing w:line="360" w:lineRule="auto"/>
              <w:jc w:val="center"/>
            </w:pPr>
            <w:r w:rsidRPr="00316E3A">
              <w:t>Запах</w:t>
            </w:r>
          </w:p>
        </w:tc>
        <w:tc>
          <w:tcPr>
            <w:tcW w:w="3284" w:type="dxa"/>
            <w:vAlign w:val="center"/>
          </w:tcPr>
          <w:p w:rsidR="00CB0090" w:rsidRPr="00316E3A" w:rsidRDefault="00CB0090" w:rsidP="00354452">
            <w:pPr>
              <w:spacing w:line="360" w:lineRule="auto"/>
              <w:ind w:hanging="23"/>
              <w:jc w:val="center"/>
            </w:pPr>
            <w:r w:rsidRPr="00316E3A">
              <w:t>без особенностей</w:t>
            </w:r>
          </w:p>
        </w:tc>
        <w:tc>
          <w:tcPr>
            <w:tcW w:w="3285" w:type="dxa"/>
            <w:vAlign w:val="center"/>
          </w:tcPr>
          <w:p w:rsidR="00CB0090" w:rsidRPr="00316E3A" w:rsidRDefault="00CB0090" w:rsidP="00354452">
            <w:pPr>
              <w:pStyle w:val="51"/>
              <w:suppressAutoHyphens/>
              <w:spacing w:line="360" w:lineRule="auto"/>
              <w:jc w:val="center"/>
              <w:outlineLvl w:val="4"/>
            </w:pPr>
            <w:r w:rsidRPr="00316E3A">
              <w:t>без запаха</w:t>
            </w:r>
          </w:p>
        </w:tc>
      </w:tr>
      <w:tr w:rsidR="00CB0090" w:rsidRPr="00316E3A" w:rsidTr="00354452">
        <w:tc>
          <w:tcPr>
            <w:tcW w:w="3176" w:type="dxa"/>
            <w:vAlign w:val="center"/>
          </w:tcPr>
          <w:p w:rsidR="00CB0090" w:rsidRPr="00316E3A" w:rsidRDefault="00CB0090" w:rsidP="00354452">
            <w:pPr>
              <w:spacing w:line="360" w:lineRule="auto"/>
              <w:jc w:val="center"/>
            </w:pPr>
            <w:r w:rsidRPr="00316E3A">
              <w:t>Эозинофилы</w:t>
            </w:r>
          </w:p>
        </w:tc>
        <w:tc>
          <w:tcPr>
            <w:tcW w:w="3284" w:type="dxa"/>
            <w:vAlign w:val="center"/>
          </w:tcPr>
          <w:p w:rsidR="00CB0090" w:rsidRPr="00316E3A" w:rsidRDefault="00CB0090" w:rsidP="00354452">
            <w:pPr>
              <w:spacing w:line="360" w:lineRule="auto"/>
              <w:ind w:hanging="23"/>
              <w:jc w:val="center"/>
            </w:pPr>
            <w:r w:rsidRPr="00316E3A">
              <w:t>скоплениями</w:t>
            </w:r>
          </w:p>
        </w:tc>
        <w:tc>
          <w:tcPr>
            <w:tcW w:w="3285" w:type="dxa"/>
            <w:vAlign w:val="center"/>
          </w:tcPr>
          <w:p w:rsidR="00CB0090" w:rsidRPr="00316E3A" w:rsidRDefault="00CB0090" w:rsidP="00354452">
            <w:pPr>
              <w:pStyle w:val="51"/>
              <w:suppressAutoHyphens/>
              <w:spacing w:line="360" w:lineRule="auto"/>
              <w:jc w:val="center"/>
              <w:outlineLvl w:val="4"/>
            </w:pPr>
            <w:r w:rsidRPr="00316E3A">
              <w:t>не обнаружены</w:t>
            </w:r>
          </w:p>
        </w:tc>
      </w:tr>
      <w:tr w:rsidR="00CB0090" w:rsidRPr="00316E3A" w:rsidTr="00354452">
        <w:tc>
          <w:tcPr>
            <w:tcW w:w="3176" w:type="dxa"/>
            <w:vAlign w:val="center"/>
          </w:tcPr>
          <w:p w:rsidR="00CB0090" w:rsidRPr="00316E3A" w:rsidRDefault="00CB0090" w:rsidP="00354452">
            <w:pPr>
              <w:spacing w:line="360" w:lineRule="auto"/>
              <w:jc w:val="center"/>
            </w:pPr>
            <w:r w:rsidRPr="00316E3A">
              <w:t>Эпителий</w:t>
            </w:r>
          </w:p>
        </w:tc>
        <w:tc>
          <w:tcPr>
            <w:tcW w:w="3284" w:type="dxa"/>
            <w:vAlign w:val="center"/>
          </w:tcPr>
          <w:p w:rsidR="00CB0090" w:rsidRPr="00316E3A" w:rsidRDefault="00CB0090" w:rsidP="00354452">
            <w:pPr>
              <w:spacing w:line="360" w:lineRule="auto"/>
              <w:ind w:hanging="23"/>
              <w:jc w:val="center"/>
            </w:pPr>
            <w:r w:rsidRPr="00316E3A">
              <w:t>мерцательный,</w:t>
            </w:r>
          </w:p>
          <w:p w:rsidR="00CB0090" w:rsidRPr="00316E3A" w:rsidRDefault="00CB0090" w:rsidP="00354452">
            <w:pPr>
              <w:spacing w:line="360" w:lineRule="auto"/>
              <w:ind w:hanging="23"/>
              <w:jc w:val="center"/>
            </w:pPr>
            <w:r w:rsidRPr="00316E3A">
              <w:t>цилиндрический</w:t>
            </w:r>
          </w:p>
        </w:tc>
        <w:tc>
          <w:tcPr>
            <w:tcW w:w="3285" w:type="dxa"/>
            <w:vAlign w:val="center"/>
          </w:tcPr>
          <w:p w:rsidR="00CB0090" w:rsidRPr="00316E3A" w:rsidRDefault="00CB0090" w:rsidP="00354452">
            <w:pPr>
              <w:pStyle w:val="51"/>
              <w:suppressAutoHyphens/>
              <w:spacing w:line="360" w:lineRule="auto"/>
              <w:jc w:val="center"/>
              <w:outlineLvl w:val="4"/>
            </w:pPr>
            <w:r w:rsidRPr="00316E3A">
              <w:t>плоский и альвеолярный</w:t>
            </w:r>
          </w:p>
          <w:p w:rsidR="00CB0090" w:rsidRPr="00316E3A" w:rsidRDefault="00CB0090" w:rsidP="00354452">
            <w:pPr>
              <w:pStyle w:val="51"/>
              <w:suppressAutoHyphens/>
              <w:spacing w:line="360" w:lineRule="auto"/>
              <w:jc w:val="center"/>
              <w:outlineLvl w:val="4"/>
            </w:pPr>
            <w:r w:rsidRPr="00316E3A">
              <w:t>единичный</w:t>
            </w:r>
          </w:p>
        </w:tc>
      </w:tr>
      <w:tr w:rsidR="00CB0090" w:rsidRPr="00316E3A" w:rsidTr="00354452">
        <w:tc>
          <w:tcPr>
            <w:tcW w:w="3176" w:type="dxa"/>
            <w:vAlign w:val="center"/>
          </w:tcPr>
          <w:p w:rsidR="00CB0090" w:rsidRPr="00316E3A" w:rsidRDefault="00CB0090" w:rsidP="00354452">
            <w:pPr>
              <w:spacing w:line="360" w:lineRule="auto"/>
              <w:jc w:val="center"/>
            </w:pPr>
            <w:r w:rsidRPr="00316E3A">
              <w:t>Кристалы Шарко-Лейдена</w:t>
            </w:r>
          </w:p>
        </w:tc>
        <w:tc>
          <w:tcPr>
            <w:tcW w:w="3284" w:type="dxa"/>
            <w:vAlign w:val="center"/>
          </w:tcPr>
          <w:p w:rsidR="00CB0090" w:rsidRPr="00316E3A" w:rsidRDefault="00CB0090" w:rsidP="00354452">
            <w:pPr>
              <w:spacing w:line="360" w:lineRule="auto"/>
              <w:ind w:hanging="23"/>
              <w:jc w:val="center"/>
            </w:pPr>
            <w:r w:rsidRPr="00316E3A">
              <w:t>обнаружены</w:t>
            </w:r>
          </w:p>
        </w:tc>
        <w:tc>
          <w:tcPr>
            <w:tcW w:w="3285" w:type="dxa"/>
            <w:vAlign w:val="center"/>
          </w:tcPr>
          <w:p w:rsidR="00CB0090" w:rsidRPr="00316E3A" w:rsidRDefault="00CB0090" w:rsidP="00354452">
            <w:pPr>
              <w:pStyle w:val="51"/>
              <w:suppressAutoHyphens/>
              <w:spacing w:line="360" w:lineRule="auto"/>
              <w:jc w:val="center"/>
              <w:outlineLvl w:val="4"/>
            </w:pPr>
            <w:r w:rsidRPr="00316E3A">
              <w:t>не обнаружены</w:t>
            </w:r>
          </w:p>
          <w:p w:rsidR="00CB0090" w:rsidRPr="00316E3A" w:rsidRDefault="00CB0090" w:rsidP="00354452">
            <w:pPr>
              <w:pStyle w:val="51"/>
              <w:suppressAutoHyphens/>
              <w:spacing w:line="360" w:lineRule="auto"/>
              <w:jc w:val="center"/>
              <w:outlineLvl w:val="4"/>
            </w:pPr>
          </w:p>
        </w:tc>
      </w:tr>
      <w:tr w:rsidR="00CB0090" w:rsidRPr="00316E3A" w:rsidTr="00354452">
        <w:tc>
          <w:tcPr>
            <w:tcW w:w="3176" w:type="dxa"/>
            <w:vAlign w:val="center"/>
          </w:tcPr>
          <w:p w:rsidR="00CB0090" w:rsidRPr="00316E3A" w:rsidRDefault="00CB0090" w:rsidP="00354452">
            <w:pPr>
              <w:spacing w:line="360" w:lineRule="auto"/>
              <w:jc w:val="center"/>
            </w:pPr>
            <w:r w:rsidRPr="00316E3A">
              <w:t>Спирали Куршмана</w:t>
            </w:r>
          </w:p>
        </w:tc>
        <w:tc>
          <w:tcPr>
            <w:tcW w:w="3284" w:type="dxa"/>
            <w:vAlign w:val="center"/>
          </w:tcPr>
          <w:p w:rsidR="00CB0090" w:rsidRPr="00316E3A" w:rsidRDefault="00CB0090" w:rsidP="00354452">
            <w:pPr>
              <w:spacing w:line="360" w:lineRule="auto"/>
              <w:ind w:hanging="23"/>
              <w:jc w:val="center"/>
            </w:pPr>
            <w:r w:rsidRPr="00316E3A">
              <w:t>обнаружены</w:t>
            </w:r>
          </w:p>
        </w:tc>
        <w:tc>
          <w:tcPr>
            <w:tcW w:w="3285" w:type="dxa"/>
            <w:vAlign w:val="center"/>
          </w:tcPr>
          <w:p w:rsidR="00CB0090" w:rsidRPr="00316E3A" w:rsidRDefault="00CB0090" w:rsidP="00354452">
            <w:pPr>
              <w:pStyle w:val="51"/>
              <w:suppressAutoHyphens/>
              <w:spacing w:line="360" w:lineRule="auto"/>
              <w:jc w:val="center"/>
              <w:outlineLvl w:val="4"/>
            </w:pPr>
            <w:r w:rsidRPr="00316E3A">
              <w:t>не обнаружены</w:t>
            </w:r>
          </w:p>
        </w:tc>
      </w:tr>
    </w:tbl>
    <w:p w:rsidR="00CB0090" w:rsidRPr="003E6DBC" w:rsidRDefault="00CB0090" w:rsidP="00CB0090">
      <w:pPr>
        <w:ind w:firstLine="675"/>
        <w:jc w:val="both"/>
        <w:rPr>
          <w:color w:val="000000"/>
          <w:sz w:val="28"/>
          <w:szCs w:val="28"/>
        </w:rPr>
      </w:pPr>
      <w:r w:rsidRPr="003E6DBC">
        <w:rPr>
          <w:color w:val="000000"/>
          <w:sz w:val="28"/>
          <w:szCs w:val="28"/>
        </w:rPr>
        <w:t>Попытайтесь на основании сопоставления высказать свое суждение о характере  приступа удушья у этих больных.</w:t>
      </w:r>
    </w:p>
    <w:p w:rsidR="00CB0090" w:rsidRDefault="00CB0090" w:rsidP="00CB0090">
      <w:pPr>
        <w:ind w:firstLine="675"/>
        <w:jc w:val="both"/>
        <w:rPr>
          <w:color w:val="000000"/>
          <w:sz w:val="28"/>
          <w:szCs w:val="28"/>
        </w:rPr>
      </w:pPr>
    </w:p>
    <w:p w:rsidR="00CB0090" w:rsidRDefault="00CB0090" w:rsidP="00CB0090">
      <w:pPr>
        <w:ind w:firstLine="675"/>
        <w:jc w:val="both"/>
        <w:rPr>
          <w:b/>
          <w:color w:val="000000"/>
          <w:sz w:val="28"/>
          <w:szCs w:val="28"/>
        </w:rPr>
      </w:pPr>
    </w:p>
    <w:p w:rsidR="00CB0090" w:rsidRDefault="00CB0090" w:rsidP="00CB0090">
      <w:pPr>
        <w:ind w:firstLine="675"/>
        <w:jc w:val="both"/>
        <w:rPr>
          <w:b/>
          <w:color w:val="000000"/>
          <w:sz w:val="28"/>
          <w:szCs w:val="28"/>
        </w:rPr>
      </w:pPr>
    </w:p>
    <w:p w:rsidR="00CB0090" w:rsidRPr="003E6DBC" w:rsidRDefault="00CB0090" w:rsidP="00CB0090">
      <w:pPr>
        <w:ind w:firstLine="675"/>
        <w:jc w:val="both"/>
        <w:rPr>
          <w:b/>
          <w:color w:val="000000"/>
          <w:sz w:val="28"/>
          <w:szCs w:val="28"/>
        </w:rPr>
      </w:pPr>
      <w:r>
        <w:rPr>
          <w:b/>
          <w:color w:val="000000"/>
          <w:sz w:val="28"/>
          <w:szCs w:val="28"/>
        </w:rPr>
        <w:t>Задача № 2</w:t>
      </w:r>
    </w:p>
    <w:p w:rsidR="00CB0090" w:rsidRPr="003E6DBC" w:rsidRDefault="00CB0090" w:rsidP="00CB0090">
      <w:pPr>
        <w:ind w:firstLine="675"/>
        <w:jc w:val="both"/>
        <w:rPr>
          <w:color w:val="000000"/>
          <w:sz w:val="28"/>
          <w:szCs w:val="28"/>
        </w:rPr>
      </w:pPr>
      <w:r w:rsidRPr="003E6DBC">
        <w:rPr>
          <w:color w:val="000000"/>
          <w:sz w:val="28"/>
          <w:szCs w:val="28"/>
        </w:rPr>
        <w:lastRenderedPageBreak/>
        <w:t xml:space="preserve">При флюорографическом исследовании на одном из предприятий выявлены больные В и Г, у которых в верхней доле правого легкого имелись сходные изменения: очаг просветления (полость) диаметром 4 см с плотной капсулой, усиленный легочный рисунок за счет пневмофиброза (разрастание соединительной ткани). Из анамнеза выявлено, что оба болеют несколько лет, по 1 – 2 месяца в году лежат в стационаре. Отмечают субфебрильную температуру по вечерам, небольшую одышку, выделение мокроты.     </w:t>
      </w:r>
    </w:p>
    <w:p w:rsidR="00CB0090" w:rsidRDefault="00CB0090" w:rsidP="00CB0090">
      <w:pPr>
        <w:ind w:firstLine="675"/>
        <w:jc w:val="center"/>
        <w:rPr>
          <w:color w:val="000000"/>
          <w:sz w:val="28"/>
          <w:szCs w:val="28"/>
        </w:rPr>
      </w:pPr>
      <w:r w:rsidRPr="003E6DBC">
        <w:rPr>
          <w:color w:val="000000"/>
          <w:sz w:val="28"/>
          <w:szCs w:val="28"/>
        </w:rPr>
        <w:t>Результаты исследование мокроты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CB0090" w:rsidRPr="00316E3A" w:rsidTr="00354452">
        <w:tc>
          <w:tcPr>
            <w:tcW w:w="3284" w:type="dxa"/>
          </w:tcPr>
          <w:p w:rsidR="00CB0090" w:rsidRPr="00316E3A" w:rsidRDefault="00CB0090" w:rsidP="00354452">
            <w:pPr>
              <w:pStyle w:val="21"/>
              <w:suppressAutoHyphens/>
              <w:spacing w:line="360" w:lineRule="auto"/>
              <w:jc w:val="center"/>
              <w:rPr>
                <w:b/>
              </w:rPr>
            </w:pPr>
            <w:r w:rsidRPr="00316E3A">
              <w:t>Характеристика мокроты</w:t>
            </w:r>
          </w:p>
        </w:tc>
        <w:tc>
          <w:tcPr>
            <w:tcW w:w="3285" w:type="dxa"/>
          </w:tcPr>
          <w:p w:rsidR="00CB0090" w:rsidRPr="00316E3A" w:rsidRDefault="00CB0090" w:rsidP="00354452">
            <w:pPr>
              <w:pStyle w:val="21"/>
              <w:suppressAutoHyphens/>
              <w:spacing w:line="360" w:lineRule="auto"/>
              <w:jc w:val="center"/>
              <w:rPr>
                <w:b/>
              </w:rPr>
            </w:pPr>
            <w:r w:rsidRPr="00316E3A">
              <w:t>Больной В</w:t>
            </w:r>
          </w:p>
        </w:tc>
        <w:tc>
          <w:tcPr>
            <w:tcW w:w="3285" w:type="dxa"/>
          </w:tcPr>
          <w:p w:rsidR="00CB0090" w:rsidRPr="00316E3A" w:rsidRDefault="00CB0090" w:rsidP="00354452">
            <w:pPr>
              <w:pStyle w:val="21"/>
              <w:suppressAutoHyphens/>
              <w:spacing w:line="360" w:lineRule="auto"/>
              <w:jc w:val="center"/>
              <w:rPr>
                <w:b/>
              </w:rPr>
            </w:pPr>
            <w:r w:rsidRPr="00316E3A">
              <w:t>Больной Г</w:t>
            </w:r>
          </w:p>
        </w:tc>
      </w:tr>
      <w:tr w:rsidR="00CB0090" w:rsidRPr="00316E3A" w:rsidTr="00354452">
        <w:tc>
          <w:tcPr>
            <w:tcW w:w="3284" w:type="dxa"/>
          </w:tcPr>
          <w:p w:rsidR="00CB0090" w:rsidRPr="00316E3A" w:rsidRDefault="00CB0090" w:rsidP="00354452">
            <w:pPr>
              <w:pStyle w:val="af2"/>
              <w:suppressAutoHyphens/>
              <w:spacing w:line="360" w:lineRule="auto"/>
              <w:jc w:val="both"/>
            </w:pPr>
            <w:r w:rsidRPr="00316E3A">
              <w:t>Цвет</w:t>
            </w:r>
          </w:p>
        </w:tc>
        <w:tc>
          <w:tcPr>
            <w:tcW w:w="3285" w:type="dxa"/>
          </w:tcPr>
          <w:p w:rsidR="00CB0090" w:rsidRPr="00316E3A" w:rsidRDefault="00CB0090" w:rsidP="00354452">
            <w:pPr>
              <w:pStyle w:val="af2"/>
              <w:suppressAutoHyphens/>
              <w:spacing w:line="360" w:lineRule="auto"/>
              <w:jc w:val="both"/>
            </w:pPr>
            <w:r w:rsidRPr="00316E3A">
              <w:t>желтовато-зеленоватый</w:t>
            </w:r>
          </w:p>
        </w:tc>
        <w:tc>
          <w:tcPr>
            <w:tcW w:w="3285" w:type="dxa"/>
          </w:tcPr>
          <w:p w:rsidR="00CB0090" w:rsidRPr="00316E3A" w:rsidRDefault="00CB0090" w:rsidP="00354452">
            <w:pPr>
              <w:pStyle w:val="af2"/>
              <w:suppressAutoHyphens/>
              <w:spacing w:line="360" w:lineRule="auto"/>
              <w:jc w:val="both"/>
            </w:pPr>
            <w:r w:rsidRPr="00316E3A">
              <w:t>золотисто-серый</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Характер</w:t>
            </w:r>
          </w:p>
        </w:tc>
        <w:tc>
          <w:tcPr>
            <w:tcW w:w="3285" w:type="dxa"/>
          </w:tcPr>
          <w:p w:rsidR="00CB0090" w:rsidRPr="00316E3A" w:rsidRDefault="00CB0090" w:rsidP="00354452">
            <w:pPr>
              <w:pStyle w:val="51"/>
              <w:suppressAutoHyphens/>
              <w:spacing w:line="360" w:lineRule="auto"/>
              <w:jc w:val="both"/>
              <w:outlineLvl w:val="4"/>
            </w:pPr>
            <w:r w:rsidRPr="00316E3A">
              <w:t>гнойно-слизистый</w:t>
            </w:r>
          </w:p>
        </w:tc>
        <w:tc>
          <w:tcPr>
            <w:tcW w:w="3285" w:type="dxa"/>
          </w:tcPr>
          <w:p w:rsidR="00CB0090" w:rsidRPr="00316E3A" w:rsidRDefault="00CB0090" w:rsidP="00354452">
            <w:pPr>
              <w:pStyle w:val="51"/>
              <w:suppressAutoHyphens/>
              <w:spacing w:line="360" w:lineRule="auto"/>
              <w:jc w:val="both"/>
              <w:outlineLvl w:val="4"/>
            </w:pPr>
            <w:r w:rsidRPr="00316E3A">
              <w:t>гнойный</w:t>
            </w:r>
          </w:p>
        </w:tc>
      </w:tr>
      <w:tr w:rsidR="00CB0090" w:rsidRPr="00316E3A" w:rsidTr="00354452">
        <w:tc>
          <w:tcPr>
            <w:tcW w:w="3284" w:type="dxa"/>
          </w:tcPr>
          <w:p w:rsidR="00CB0090" w:rsidRPr="00316E3A" w:rsidRDefault="00CB0090" w:rsidP="00354452">
            <w:pPr>
              <w:suppressAutoHyphens/>
              <w:spacing w:line="360" w:lineRule="auto"/>
              <w:jc w:val="both"/>
            </w:pPr>
            <w:r w:rsidRPr="00316E3A">
              <w:t>Консистенция</w:t>
            </w:r>
          </w:p>
        </w:tc>
        <w:tc>
          <w:tcPr>
            <w:tcW w:w="3285" w:type="dxa"/>
          </w:tcPr>
          <w:p w:rsidR="00CB0090" w:rsidRPr="00316E3A" w:rsidRDefault="00CB0090" w:rsidP="00354452">
            <w:pPr>
              <w:suppressAutoHyphens/>
              <w:spacing w:line="360" w:lineRule="auto"/>
              <w:jc w:val="both"/>
            </w:pPr>
            <w:r w:rsidRPr="00316E3A">
              <w:t>вязкая</w:t>
            </w:r>
          </w:p>
        </w:tc>
        <w:tc>
          <w:tcPr>
            <w:tcW w:w="3285" w:type="dxa"/>
          </w:tcPr>
          <w:p w:rsidR="00CB0090" w:rsidRPr="00316E3A" w:rsidRDefault="00CB0090" w:rsidP="00354452">
            <w:pPr>
              <w:pStyle w:val="21"/>
              <w:suppressAutoHyphens/>
              <w:spacing w:line="360" w:lineRule="auto"/>
              <w:rPr>
                <w:b/>
              </w:rPr>
            </w:pPr>
            <w:r w:rsidRPr="00316E3A">
              <w:t xml:space="preserve">вязкая   </w:t>
            </w:r>
          </w:p>
        </w:tc>
      </w:tr>
      <w:tr w:rsidR="00CB0090" w:rsidRPr="00316E3A" w:rsidTr="00354452">
        <w:tc>
          <w:tcPr>
            <w:tcW w:w="3284" w:type="dxa"/>
          </w:tcPr>
          <w:p w:rsidR="00CB0090" w:rsidRPr="00316E3A" w:rsidRDefault="00CB0090" w:rsidP="00354452">
            <w:pPr>
              <w:suppressAutoHyphens/>
              <w:spacing w:line="360" w:lineRule="auto"/>
              <w:jc w:val="both"/>
            </w:pPr>
            <w:r w:rsidRPr="00316E3A">
              <w:t>Форма</w:t>
            </w:r>
          </w:p>
        </w:tc>
        <w:tc>
          <w:tcPr>
            <w:tcW w:w="3285" w:type="dxa"/>
          </w:tcPr>
          <w:p w:rsidR="00CB0090" w:rsidRPr="00316E3A" w:rsidRDefault="00CB0090" w:rsidP="00354452">
            <w:pPr>
              <w:pStyle w:val="51"/>
              <w:suppressAutoHyphens/>
              <w:spacing w:line="360" w:lineRule="auto"/>
              <w:jc w:val="both"/>
              <w:outlineLvl w:val="4"/>
            </w:pPr>
            <w:r w:rsidRPr="00316E3A">
              <w:t>2-слойная</w:t>
            </w:r>
          </w:p>
        </w:tc>
        <w:tc>
          <w:tcPr>
            <w:tcW w:w="3285" w:type="dxa"/>
          </w:tcPr>
          <w:p w:rsidR="00CB0090" w:rsidRPr="00316E3A" w:rsidRDefault="00CB0090" w:rsidP="00354452">
            <w:pPr>
              <w:pStyle w:val="51"/>
              <w:suppressAutoHyphens/>
              <w:spacing w:line="360" w:lineRule="auto"/>
              <w:jc w:val="both"/>
              <w:outlineLvl w:val="4"/>
            </w:pPr>
            <w:r w:rsidRPr="00316E3A">
              <w:t>2-слойная, клочковатая</w:t>
            </w:r>
          </w:p>
        </w:tc>
      </w:tr>
      <w:tr w:rsidR="00CB0090" w:rsidRPr="00316E3A" w:rsidTr="00354452">
        <w:tc>
          <w:tcPr>
            <w:tcW w:w="3284" w:type="dxa"/>
          </w:tcPr>
          <w:p w:rsidR="00CB0090" w:rsidRPr="00316E3A" w:rsidRDefault="00CB0090" w:rsidP="00354452">
            <w:pPr>
              <w:suppressAutoHyphens/>
              <w:spacing w:line="360" w:lineRule="auto"/>
              <w:jc w:val="both"/>
            </w:pPr>
            <w:r w:rsidRPr="00316E3A">
              <w:t>Запах</w:t>
            </w:r>
          </w:p>
        </w:tc>
        <w:tc>
          <w:tcPr>
            <w:tcW w:w="3285" w:type="dxa"/>
          </w:tcPr>
          <w:p w:rsidR="00CB0090" w:rsidRPr="00316E3A" w:rsidRDefault="00CB0090" w:rsidP="00354452">
            <w:pPr>
              <w:pStyle w:val="51"/>
              <w:suppressAutoHyphens/>
              <w:spacing w:line="360" w:lineRule="auto"/>
              <w:jc w:val="both"/>
              <w:outlineLvl w:val="4"/>
            </w:pPr>
            <w:r w:rsidRPr="00316E3A">
              <w:t>гнилостный</w:t>
            </w:r>
          </w:p>
        </w:tc>
        <w:tc>
          <w:tcPr>
            <w:tcW w:w="3285" w:type="dxa"/>
          </w:tcPr>
          <w:p w:rsidR="00CB0090" w:rsidRPr="00316E3A" w:rsidRDefault="00CB0090" w:rsidP="00354452">
            <w:pPr>
              <w:pStyle w:val="51"/>
              <w:suppressAutoHyphens/>
              <w:spacing w:line="360" w:lineRule="auto"/>
              <w:jc w:val="both"/>
              <w:outlineLvl w:val="4"/>
            </w:pPr>
            <w:r w:rsidRPr="00316E3A">
              <w:t>гнилостный, затхлый</w:t>
            </w:r>
          </w:p>
        </w:tc>
      </w:tr>
      <w:tr w:rsidR="00CB0090" w:rsidRPr="00316E3A" w:rsidTr="00354452">
        <w:tc>
          <w:tcPr>
            <w:tcW w:w="3284" w:type="dxa"/>
          </w:tcPr>
          <w:p w:rsidR="00CB0090" w:rsidRPr="00316E3A" w:rsidRDefault="00CB0090" w:rsidP="00354452">
            <w:pPr>
              <w:suppressAutoHyphens/>
              <w:spacing w:line="360" w:lineRule="auto"/>
              <w:jc w:val="both"/>
            </w:pPr>
            <w:r w:rsidRPr="00316E3A">
              <w:t>Лейкоциты</w:t>
            </w:r>
          </w:p>
        </w:tc>
        <w:tc>
          <w:tcPr>
            <w:tcW w:w="3285" w:type="dxa"/>
          </w:tcPr>
          <w:p w:rsidR="00CB0090" w:rsidRPr="00316E3A" w:rsidRDefault="00CB0090" w:rsidP="00354452">
            <w:pPr>
              <w:pStyle w:val="51"/>
              <w:suppressAutoHyphens/>
              <w:spacing w:line="360" w:lineRule="auto"/>
              <w:jc w:val="both"/>
              <w:outlineLvl w:val="4"/>
            </w:pPr>
            <w:r w:rsidRPr="00316E3A">
              <w:t>покрывают все поле зрения</w:t>
            </w:r>
          </w:p>
        </w:tc>
        <w:tc>
          <w:tcPr>
            <w:tcW w:w="3285" w:type="dxa"/>
          </w:tcPr>
          <w:p w:rsidR="00CB0090" w:rsidRPr="00316E3A" w:rsidRDefault="00CB0090" w:rsidP="00354452">
            <w:pPr>
              <w:pStyle w:val="51"/>
              <w:suppressAutoHyphens/>
              <w:spacing w:line="360" w:lineRule="auto"/>
              <w:jc w:val="both"/>
              <w:outlineLvl w:val="4"/>
            </w:pPr>
            <w:r w:rsidRPr="00316E3A">
              <w:t>покрывают все поле зрения</w:t>
            </w:r>
          </w:p>
        </w:tc>
      </w:tr>
      <w:tr w:rsidR="00CB0090" w:rsidRPr="00316E3A" w:rsidTr="00354452">
        <w:tc>
          <w:tcPr>
            <w:tcW w:w="3284" w:type="dxa"/>
          </w:tcPr>
          <w:p w:rsidR="00CB0090" w:rsidRPr="00316E3A" w:rsidRDefault="00CB0090" w:rsidP="00354452">
            <w:pPr>
              <w:suppressAutoHyphens/>
              <w:spacing w:line="360" w:lineRule="auto"/>
              <w:jc w:val="both"/>
            </w:pPr>
            <w:r w:rsidRPr="00316E3A">
              <w:t>Эритроциты</w:t>
            </w:r>
          </w:p>
        </w:tc>
        <w:tc>
          <w:tcPr>
            <w:tcW w:w="3285" w:type="dxa"/>
          </w:tcPr>
          <w:p w:rsidR="00CB0090" w:rsidRPr="00316E3A" w:rsidRDefault="00CB0090" w:rsidP="00354452">
            <w:pPr>
              <w:pStyle w:val="51"/>
              <w:suppressAutoHyphens/>
              <w:spacing w:line="360" w:lineRule="auto"/>
              <w:jc w:val="both"/>
              <w:outlineLvl w:val="4"/>
            </w:pPr>
            <w:r w:rsidRPr="00316E3A">
              <w:t>нет</w:t>
            </w:r>
          </w:p>
        </w:tc>
        <w:tc>
          <w:tcPr>
            <w:tcW w:w="3285" w:type="dxa"/>
          </w:tcPr>
          <w:p w:rsidR="00CB0090" w:rsidRPr="00316E3A" w:rsidRDefault="00CB0090" w:rsidP="00354452">
            <w:pPr>
              <w:pStyle w:val="51"/>
              <w:suppressAutoHyphens/>
              <w:spacing w:line="360" w:lineRule="auto"/>
              <w:jc w:val="both"/>
              <w:outlineLvl w:val="4"/>
            </w:pPr>
            <w:r w:rsidRPr="00316E3A">
              <w:t xml:space="preserve">15 – 20 в поле зрения </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Эпителий</w:t>
            </w:r>
          </w:p>
        </w:tc>
        <w:tc>
          <w:tcPr>
            <w:tcW w:w="3285" w:type="dxa"/>
          </w:tcPr>
          <w:p w:rsidR="00CB0090" w:rsidRPr="00316E3A" w:rsidRDefault="00CB0090" w:rsidP="00354452">
            <w:pPr>
              <w:pStyle w:val="51"/>
              <w:suppressAutoHyphens/>
              <w:spacing w:line="360" w:lineRule="auto"/>
              <w:jc w:val="both"/>
              <w:outlineLvl w:val="4"/>
            </w:pPr>
            <w:r w:rsidRPr="00316E3A">
              <w:t>плоский, альвеолярный</w:t>
            </w:r>
          </w:p>
        </w:tc>
        <w:tc>
          <w:tcPr>
            <w:tcW w:w="3285" w:type="dxa"/>
          </w:tcPr>
          <w:p w:rsidR="00CB0090" w:rsidRPr="00316E3A" w:rsidRDefault="00CB0090" w:rsidP="00354452">
            <w:pPr>
              <w:pStyle w:val="51"/>
              <w:suppressAutoHyphens/>
              <w:spacing w:line="360" w:lineRule="auto"/>
              <w:jc w:val="both"/>
              <w:outlineLvl w:val="4"/>
            </w:pPr>
            <w:r w:rsidRPr="00316E3A">
              <w:t>альвеолярный, много</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Эластические волокна</w:t>
            </w:r>
          </w:p>
        </w:tc>
        <w:tc>
          <w:tcPr>
            <w:tcW w:w="3285" w:type="dxa"/>
          </w:tcPr>
          <w:p w:rsidR="00CB0090" w:rsidRPr="00316E3A" w:rsidRDefault="00CB0090" w:rsidP="00354452">
            <w:pPr>
              <w:pStyle w:val="51"/>
              <w:suppressAutoHyphens/>
              <w:spacing w:line="360" w:lineRule="auto"/>
              <w:jc w:val="both"/>
              <w:outlineLvl w:val="4"/>
            </w:pPr>
            <w:r w:rsidRPr="00316E3A">
              <w:t>обнаружены</w:t>
            </w:r>
          </w:p>
        </w:tc>
        <w:tc>
          <w:tcPr>
            <w:tcW w:w="3285" w:type="dxa"/>
          </w:tcPr>
          <w:p w:rsidR="00CB0090" w:rsidRPr="00316E3A" w:rsidRDefault="00CB0090" w:rsidP="00354452">
            <w:pPr>
              <w:pStyle w:val="51"/>
              <w:suppressAutoHyphens/>
              <w:spacing w:line="360" w:lineRule="auto"/>
              <w:jc w:val="both"/>
              <w:outlineLvl w:val="4"/>
            </w:pPr>
            <w:r w:rsidRPr="00316E3A">
              <w:t>обнаружены</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Микроорганизмы</w:t>
            </w:r>
          </w:p>
        </w:tc>
        <w:tc>
          <w:tcPr>
            <w:tcW w:w="3285" w:type="dxa"/>
          </w:tcPr>
          <w:p w:rsidR="00CB0090" w:rsidRPr="00316E3A" w:rsidRDefault="00CB0090" w:rsidP="00354452">
            <w:pPr>
              <w:pStyle w:val="51"/>
              <w:suppressAutoHyphens/>
              <w:spacing w:line="360" w:lineRule="auto"/>
              <w:jc w:val="both"/>
              <w:outlineLvl w:val="4"/>
            </w:pPr>
            <w:r w:rsidRPr="00316E3A">
              <w:t>стрептококки</w:t>
            </w:r>
          </w:p>
        </w:tc>
        <w:tc>
          <w:tcPr>
            <w:tcW w:w="3285" w:type="dxa"/>
          </w:tcPr>
          <w:p w:rsidR="00CB0090" w:rsidRPr="00316E3A" w:rsidRDefault="00CB0090" w:rsidP="00354452">
            <w:pPr>
              <w:pStyle w:val="51"/>
              <w:suppressAutoHyphens/>
              <w:spacing w:line="360" w:lineRule="auto"/>
              <w:jc w:val="both"/>
              <w:outlineLvl w:val="4"/>
            </w:pPr>
            <w:r w:rsidRPr="00316E3A">
              <w:t xml:space="preserve">палочки Коха </w:t>
            </w:r>
          </w:p>
        </w:tc>
      </w:tr>
      <w:tr w:rsidR="00CB0090" w:rsidRPr="00316E3A" w:rsidTr="00354452">
        <w:tc>
          <w:tcPr>
            <w:tcW w:w="3284" w:type="dxa"/>
          </w:tcPr>
          <w:p w:rsidR="00CB0090" w:rsidRPr="00316E3A" w:rsidRDefault="00CB0090" w:rsidP="00354452">
            <w:pPr>
              <w:pStyle w:val="21"/>
              <w:suppressAutoHyphens/>
              <w:spacing w:line="360" w:lineRule="auto"/>
              <w:rPr>
                <w:b/>
              </w:rPr>
            </w:pPr>
            <w:r w:rsidRPr="00316E3A">
              <w:t>Другие элементы</w:t>
            </w:r>
          </w:p>
        </w:tc>
        <w:tc>
          <w:tcPr>
            <w:tcW w:w="3285" w:type="dxa"/>
          </w:tcPr>
          <w:p w:rsidR="00CB0090" w:rsidRPr="00316E3A" w:rsidRDefault="00CB0090" w:rsidP="00354452">
            <w:pPr>
              <w:pStyle w:val="21"/>
              <w:suppressAutoHyphens/>
              <w:spacing w:line="360" w:lineRule="auto"/>
              <w:rPr>
                <w:b/>
              </w:rPr>
            </w:pPr>
            <w:r w:rsidRPr="00316E3A">
              <w:t>нет</w:t>
            </w:r>
          </w:p>
        </w:tc>
        <w:tc>
          <w:tcPr>
            <w:tcW w:w="3285" w:type="dxa"/>
          </w:tcPr>
          <w:p w:rsidR="00CB0090" w:rsidRPr="00316E3A" w:rsidRDefault="00CB0090" w:rsidP="00354452">
            <w:pPr>
              <w:pStyle w:val="21"/>
              <w:suppressAutoHyphens/>
              <w:spacing w:line="360" w:lineRule="auto"/>
              <w:jc w:val="center"/>
              <w:rPr>
                <w:b/>
              </w:rPr>
            </w:pPr>
            <w:r w:rsidRPr="00316E3A">
              <w:t>кристаллы гематоидина</w:t>
            </w:r>
          </w:p>
        </w:tc>
      </w:tr>
    </w:tbl>
    <w:p w:rsidR="00CB0090" w:rsidRPr="003E6DBC" w:rsidRDefault="00CB0090" w:rsidP="00CB0090">
      <w:pPr>
        <w:ind w:firstLine="675"/>
        <w:jc w:val="both"/>
        <w:rPr>
          <w:color w:val="000000"/>
          <w:sz w:val="28"/>
          <w:szCs w:val="28"/>
        </w:rPr>
      </w:pPr>
      <w:r w:rsidRPr="003E6DBC">
        <w:rPr>
          <w:color w:val="000000"/>
          <w:sz w:val="28"/>
          <w:szCs w:val="28"/>
        </w:rPr>
        <w:t xml:space="preserve">Вспомните, при каких </w:t>
      </w:r>
      <w:r>
        <w:rPr>
          <w:color w:val="000000"/>
          <w:sz w:val="28"/>
          <w:szCs w:val="28"/>
        </w:rPr>
        <w:t xml:space="preserve">поражениях легких </w:t>
      </w:r>
      <w:r w:rsidRPr="003E6DBC">
        <w:rPr>
          <w:color w:val="000000"/>
          <w:sz w:val="28"/>
          <w:szCs w:val="28"/>
        </w:rPr>
        <w:t xml:space="preserve">возможно образование полости в </w:t>
      </w:r>
      <w:r>
        <w:rPr>
          <w:color w:val="000000"/>
          <w:sz w:val="28"/>
          <w:szCs w:val="28"/>
        </w:rPr>
        <w:t>нем</w:t>
      </w:r>
      <w:r w:rsidRPr="003E6DBC">
        <w:rPr>
          <w:color w:val="000000"/>
          <w:sz w:val="28"/>
          <w:szCs w:val="28"/>
        </w:rPr>
        <w:t>? Какие особенности приобретает мокрота в этих случаях?</w:t>
      </w:r>
    </w:p>
    <w:p w:rsidR="00CB0090" w:rsidRPr="003E6DBC" w:rsidRDefault="00CB0090" w:rsidP="00CB0090">
      <w:pPr>
        <w:ind w:firstLine="675"/>
        <w:jc w:val="both"/>
        <w:rPr>
          <w:color w:val="000000"/>
          <w:sz w:val="28"/>
          <w:szCs w:val="28"/>
        </w:rPr>
      </w:pPr>
    </w:p>
    <w:p w:rsidR="00CB0090" w:rsidRPr="003E6DBC" w:rsidRDefault="00CB0090" w:rsidP="00CB0090">
      <w:pPr>
        <w:ind w:firstLine="675"/>
        <w:jc w:val="both"/>
        <w:rPr>
          <w:b/>
          <w:color w:val="000000"/>
          <w:sz w:val="28"/>
          <w:szCs w:val="28"/>
        </w:rPr>
      </w:pPr>
      <w:r w:rsidRPr="003E6DBC">
        <w:rPr>
          <w:b/>
          <w:color w:val="000000"/>
          <w:sz w:val="28"/>
          <w:szCs w:val="28"/>
        </w:rPr>
        <w:t xml:space="preserve">Задача № </w:t>
      </w:r>
      <w:r>
        <w:rPr>
          <w:b/>
          <w:color w:val="000000"/>
          <w:sz w:val="28"/>
          <w:szCs w:val="28"/>
        </w:rPr>
        <w:t>3</w:t>
      </w:r>
    </w:p>
    <w:p w:rsidR="00CB0090" w:rsidRPr="003E6DBC" w:rsidRDefault="00CB0090" w:rsidP="00CB0090">
      <w:pPr>
        <w:ind w:firstLine="675"/>
        <w:jc w:val="both"/>
        <w:rPr>
          <w:color w:val="000000"/>
          <w:sz w:val="28"/>
          <w:szCs w:val="28"/>
        </w:rPr>
      </w:pPr>
      <w:r w:rsidRPr="003E6DBC">
        <w:rPr>
          <w:color w:val="000000"/>
          <w:sz w:val="28"/>
          <w:szCs w:val="28"/>
        </w:rPr>
        <w:t>На прием к врачу поликлиники обратились больные А и Б с жалобами на субфебрильную температуру, слабость, потливость, кашель с небольшим количеством мокроты. До этого в течение недели они лечились по поводу острого респираторного заболевания (ОРЗ).</w:t>
      </w:r>
    </w:p>
    <w:p w:rsidR="00CB0090" w:rsidRPr="003E6DBC" w:rsidRDefault="00CB0090" w:rsidP="00CB0090">
      <w:pPr>
        <w:ind w:firstLine="675"/>
        <w:jc w:val="both"/>
        <w:rPr>
          <w:color w:val="000000"/>
          <w:sz w:val="28"/>
          <w:szCs w:val="28"/>
        </w:rPr>
      </w:pPr>
      <w:r w:rsidRPr="003E6DBC">
        <w:rPr>
          <w:color w:val="000000"/>
          <w:sz w:val="28"/>
          <w:szCs w:val="28"/>
        </w:rPr>
        <w:t xml:space="preserve">Для уточнения диагноза мокрота больных направлена на исследование. </w:t>
      </w:r>
    </w:p>
    <w:p w:rsidR="00CB0090" w:rsidRDefault="00CB0090" w:rsidP="00CB0090">
      <w:pPr>
        <w:ind w:firstLine="675"/>
        <w:jc w:val="center"/>
        <w:rPr>
          <w:color w:val="000000"/>
          <w:sz w:val="28"/>
          <w:szCs w:val="28"/>
        </w:rPr>
      </w:pPr>
    </w:p>
    <w:p w:rsidR="00CB0090" w:rsidRDefault="00CB0090" w:rsidP="00CB0090">
      <w:pPr>
        <w:ind w:firstLine="675"/>
        <w:jc w:val="center"/>
        <w:rPr>
          <w:color w:val="000000"/>
          <w:sz w:val="28"/>
          <w:szCs w:val="28"/>
        </w:rPr>
      </w:pPr>
      <w:r w:rsidRPr="003E6DBC">
        <w:rPr>
          <w:color w:val="000000"/>
          <w:sz w:val="28"/>
          <w:szCs w:val="28"/>
        </w:rPr>
        <w:t>Результаты исследование мокроты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285"/>
        <w:gridCol w:w="3604"/>
      </w:tblGrid>
      <w:tr w:rsidR="00CB0090" w:rsidRPr="00316E3A" w:rsidTr="00354452">
        <w:tc>
          <w:tcPr>
            <w:tcW w:w="3034" w:type="dxa"/>
          </w:tcPr>
          <w:p w:rsidR="00CB0090" w:rsidRPr="00316E3A" w:rsidRDefault="00CB0090" w:rsidP="00354452">
            <w:pPr>
              <w:pStyle w:val="51"/>
              <w:suppressAutoHyphens/>
              <w:spacing w:line="360" w:lineRule="auto"/>
              <w:jc w:val="both"/>
              <w:outlineLvl w:val="4"/>
            </w:pPr>
            <w:r w:rsidRPr="00316E3A">
              <w:t>Характеристика мокроты</w:t>
            </w:r>
          </w:p>
        </w:tc>
        <w:tc>
          <w:tcPr>
            <w:tcW w:w="3285" w:type="dxa"/>
          </w:tcPr>
          <w:p w:rsidR="00CB0090" w:rsidRPr="00316E3A" w:rsidRDefault="00CB0090" w:rsidP="00354452">
            <w:pPr>
              <w:suppressAutoHyphens/>
              <w:spacing w:line="360" w:lineRule="auto"/>
              <w:ind w:firstLine="709"/>
              <w:jc w:val="both"/>
            </w:pPr>
            <w:r w:rsidRPr="00316E3A">
              <w:t>Больной А</w:t>
            </w:r>
          </w:p>
        </w:tc>
        <w:tc>
          <w:tcPr>
            <w:tcW w:w="3604" w:type="dxa"/>
          </w:tcPr>
          <w:p w:rsidR="00CB0090" w:rsidRPr="00316E3A" w:rsidRDefault="00CB0090" w:rsidP="00354452">
            <w:pPr>
              <w:suppressAutoHyphens/>
              <w:spacing w:line="360" w:lineRule="auto"/>
              <w:ind w:firstLine="709"/>
              <w:jc w:val="both"/>
            </w:pPr>
            <w:r w:rsidRPr="00316E3A">
              <w:t>Больной Б</w:t>
            </w:r>
          </w:p>
        </w:tc>
      </w:tr>
      <w:tr w:rsidR="00CB0090" w:rsidRPr="00316E3A" w:rsidTr="00354452">
        <w:tc>
          <w:tcPr>
            <w:tcW w:w="3034" w:type="dxa"/>
          </w:tcPr>
          <w:p w:rsidR="00CB0090" w:rsidRPr="00316E3A" w:rsidRDefault="00CB0090" w:rsidP="00354452">
            <w:pPr>
              <w:pStyle w:val="af2"/>
              <w:suppressAutoHyphens/>
              <w:spacing w:line="360" w:lineRule="auto"/>
              <w:jc w:val="both"/>
            </w:pPr>
            <w:r w:rsidRPr="00316E3A">
              <w:t>Цвет</w:t>
            </w:r>
          </w:p>
        </w:tc>
        <w:tc>
          <w:tcPr>
            <w:tcW w:w="3285" w:type="dxa"/>
          </w:tcPr>
          <w:p w:rsidR="00CB0090" w:rsidRPr="00316E3A" w:rsidRDefault="00CB0090" w:rsidP="00354452">
            <w:pPr>
              <w:pStyle w:val="af2"/>
              <w:suppressAutoHyphens/>
              <w:spacing w:line="360" w:lineRule="auto"/>
              <w:jc w:val="both"/>
            </w:pPr>
            <w:r w:rsidRPr="00316E3A">
              <w:t xml:space="preserve">прозрачный                                              </w:t>
            </w:r>
          </w:p>
        </w:tc>
        <w:tc>
          <w:tcPr>
            <w:tcW w:w="3604" w:type="dxa"/>
          </w:tcPr>
          <w:p w:rsidR="00CB0090" w:rsidRPr="00316E3A" w:rsidRDefault="00CB0090" w:rsidP="00354452">
            <w:pPr>
              <w:pStyle w:val="af2"/>
              <w:suppressAutoHyphens/>
              <w:spacing w:line="360" w:lineRule="auto"/>
              <w:jc w:val="both"/>
            </w:pPr>
            <w:r w:rsidRPr="00316E3A">
              <w:t xml:space="preserve">прозрачный                                       </w:t>
            </w:r>
          </w:p>
        </w:tc>
      </w:tr>
      <w:tr w:rsidR="00CB0090" w:rsidRPr="00316E3A" w:rsidTr="00354452">
        <w:tc>
          <w:tcPr>
            <w:tcW w:w="3034" w:type="dxa"/>
          </w:tcPr>
          <w:p w:rsidR="00CB0090" w:rsidRPr="00316E3A" w:rsidRDefault="00CB0090" w:rsidP="00354452">
            <w:pPr>
              <w:pStyle w:val="af2"/>
              <w:suppressAutoHyphens/>
              <w:spacing w:line="360" w:lineRule="auto"/>
              <w:jc w:val="both"/>
            </w:pPr>
            <w:r w:rsidRPr="00316E3A">
              <w:t>Характер</w:t>
            </w:r>
          </w:p>
        </w:tc>
        <w:tc>
          <w:tcPr>
            <w:tcW w:w="3285" w:type="dxa"/>
          </w:tcPr>
          <w:p w:rsidR="00CB0090" w:rsidRPr="00316E3A" w:rsidRDefault="00CB0090" w:rsidP="00354452">
            <w:pPr>
              <w:pStyle w:val="af2"/>
              <w:suppressAutoHyphens/>
              <w:spacing w:line="360" w:lineRule="auto"/>
              <w:jc w:val="both"/>
            </w:pPr>
            <w:r w:rsidRPr="00316E3A">
              <w:t xml:space="preserve">слизистый  </w:t>
            </w:r>
          </w:p>
        </w:tc>
        <w:tc>
          <w:tcPr>
            <w:tcW w:w="3604" w:type="dxa"/>
          </w:tcPr>
          <w:p w:rsidR="00CB0090" w:rsidRPr="00316E3A" w:rsidRDefault="00CB0090" w:rsidP="00354452">
            <w:pPr>
              <w:pStyle w:val="af2"/>
              <w:suppressAutoHyphens/>
              <w:spacing w:line="360" w:lineRule="auto"/>
              <w:jc w:val="both"/>
            </w:pPr>
            <w:r w:rsidRPr="00316E3A">
              <w:t xml:space="preserve">слизисто-гнойный                                     </w:t>
            </w:r>
          </w:p>
        </w:tc>
      </w:tr>
      <w:tr w:rsidR="00CB0090" w:rsidRPr="00316E3A" w:rsidTr="00354452">
        <w:tc>
          <w:tcPr>
            <w:tcW w:w="3034" w:type="dxa"/>
          </w:tcPr>
          <w:p w:rsidR="00CB0090" w:rsidRPr="00316E3A" w:rsidRDefault="00CB0090" w:rsidP="00354452">
            <w:pPr>
              <w:pStyle w:val="af2"/>
              <w:suppressAutoHyphens/>
              <w:spacing w:line="360" w:lineRule="auto"/>
              <w:jc w:val="both"/>
            </w:pPr>
            <w:r w:rsidRPr="00316E3A">
              <w:t>Консистенция</w:t>
            </w:r>
          </w:p>
        </w:tc>
        <w:tc>
          <w:tcPr>
            <w:tcW w:w="3285" w:type="dxa"/>
          </w:tcPr>
          <w:p w:rsidR="00CB0090" w:rsidRPr="00316E3A" w:rsidRDefault="00CB0090" w:rsidP="00354452">
            <w:pPr>
              <w:pStyle w:val="af2"/>
              <w:suppressAutoHyphens/>
              <w:spacing w:line="360" w:lineRule="auto"/>
              <w:jc w:val="both"/>
            </w:pPr>
            <w:r w:rsidRPr="00316E3A">
              <w:t xml:space="preserve">тягучая  </w:t>
            </w:r>
          </w:p>
        </w:tc>
        <w:tc>
          <w:tcPr>
            <w:tcW w:w="3604" w:type="dxa"/>
          </w:tcPr>
          <w:p w:rsidR="00CB0090" w:rsidRPr="00316E3A" w:rsidRDefault="00CB0090" w:rsidP="00354452">
            <w:pPr>
              <w:pStyle w:val="af2"/>
              <w:suppressAutoHyphens/>
              <w:spacing w:line="360" w:lineRule="auto"/>
              <w:jc w:val="both"/>
            </w:pPr>
            <w:r w:rsidRPr="00316E3A">
              <w:t xml:space="preserve">тягучая    </w:t>
            </w:r>
          </w:p>
        </w:tc>
      </w:tr>
      <w:tr w:rsidR="00CB0090" w:rsidRPr="00316E3A" w:rsidTr="00354452">
        <w:tc>
          <w:tcPr>
            <w:tcW w:w="3034" w:type="dxa"/>
          </w:tcPr>
          <w:p w:rsidR="00CB0090" w:rsidRPr="00316E3A" w:rsidRDefault="00CB0090" w:rsidP="00354452">
            <w:pPr>
              <w:pStyle w:val="af2"/>
              <w:suppressAutoHyphens/>
              <w:spacing w:line="360" w:lineRule="auto"/>
              <w:jc w:val="both"/>
            </w:pPr>
            <w:r w:rsidRPr="00316E3A">
              <w:t>Запах</w:t>
            </w:r>
          </w:p>
        </w:tc>
        <w:tc>
          <w:tcPr>
            <w:tcW w:w="3285" w:type="dxa"/>
          </w:tcPr>
          <w:p w:rsidR="00CB0090" w:rsidRPr="00316E3A" w:rsidRDefault="00CB0090" w:rsidP="00354452">
            <w:pPr>
              <w:pStyle w:val="af2"/>
              <w:suppressAutoHyphens/>
              <w:spacing w:line="360" w:lineRule="auto"/>
              <w:jc w:val="both"/>
            </w:pPr>
            <w:r w:rsidRPr="00316E3A">
              <w:t xml:space="preserve">без запаха                                           </w:t>
            </w:r>
          </w:p>
        </w:tc>
        <w:tc>
          <w:tcPr>
            <w:tcW w:w="3604" w:type="dxa"/>
          </w:tcPr>
          <w:p w:rsidR="00CB0090" w:rsidRPr="00316E3A" w:rsidRDefault="00CB0090" w:rsidP="00354452">
            <w:pPr>
              <w:pStyle w:val="af2"/>
              <w:suppressAutoHyphens/>
              <w:spacing w:line="360" w:lineRule="auto"/>
              <w:jc w:val="both"/>
            </w:pPr>
            <w:r w:rsidRPr="00316E3A">
              <w:t xml:space="preserve">без запаха   </w:t>
            </w:r>
          </w:p>
        </w:tc>
      </w:tr>
      <w:tr w:rsidR="00CB0090" w:rsidRPr="00316E3A" w:rsidTr="00354452">
        <w:tc>
          <w:tcPr>
            <w:tcW w:w="3034" w:type="dxa"/>
          </w:tcPr>
          <w:p w:rsidR="00CB0090" w:rsidRPr="00316E3A" w:rsidRDefault="00CB0090" w:rsidP="00354452">
            <w:pPr>
              <w:pStyle w:val="af2"/>
              <w:suppressAutoHyphens/>
              <w:spacing w:line="360" w:lineRule="auto"/>
              <w:jc w:val="both"/>
            </w:pPr>
            <w:r w:rsidRPr="00316E3A">
              <w:t>Лейкоциты</w:t>
            </w:r>
          </w:p>
        </w:tc>
        <w:tc>
          <w:tcPr>
            <w:tcW w:w="3285" w:type="dxa"/>
          </w:tcPr>
          <w:p w:rsidR="00CB0090" w:rsidRPr="00316E3A" w:rsidRDefault="00CB0090" w:rsidP="00354452">
            <w:pPr>
              <w:pStyle w:val="af2"/>
              <w:suppressAutoHyphens/>
              <w:spacing w:line="360" w:lineRule="auto"/>
              <w:jc w:val="both"/>
            </w:pPr>
            <w:r w:rsidRPr="00316E3A">
              <w:t xml:space="preserve">14 – 16 в поле зрения                         </w:t>
            </w:r>
          </w:p>
        </w:tc>
        <w:tc>
          <w:tcPr>
            <w:tcW w:w="3604" w:type="dxa"/>
          </w:tcPr>
          <w:p w:rsidR="00CB0090" w:rsidRPr="00316E3A" w:rsidRDefault="00CB0090" w:rsidP="00354452">
            <w:pPr>
              <w:pStyle w:val="af2"/>
              <w:suppressAutoHyphens/>
              <w:spacing w:line="360" w:lineRule="auto"/>
              <w:jc w:val="both"/>
            </w:pPr>
            <w:r w:rsidRPr="00316E3A">
              <w:t xml:space="preserve">8 – 10 в поле зрения                         </w:t>
            </w:r>
          </w:p>
        </w:tc>
      </w:tr>
      <w:tr w:rsidR="00CB0090" w:rsidRPr="00316E3A" w:rsidTr="00354452">
        <w:tc>
          <w:tcPr>
            <w:tcW w:w="3034" w:type="dxa"/>
          </w:tcPr>
          <w:p w:rsidR="00CB0090" w:rsidRPr="00316E3A" w:rsidRDefault="00CB0090" w:rsidP="00354452">
            <w:pPr>
              <w:pStyle w:val="af2"/>
              <w:suppressAutoHyphens/>
              <w:spacing w:line="360" w:lineRule="auto"/>
              <w:jc w:val="both"/>
            </w:pPr>
            <w:r w:rsidRPr="00316E3A">
              <w:t>Эпителий</w:t>
            </w:r>
          </w:p>
        </w:tc>
        <w:tc>
          <w:tcPr>
            <w:tcW w:w="3285" w:type="dxa"/>
          </w:tcPr>
          <w:p w:rsidR="00CB0090" w:rsidRPr="00316E3A" w:rsidRDefault="00CB0090" w:rsidP="00354452">
            <w:pPr>
              <w:pStyle w:val="51"/>
              <w:suppressAutoHyphens/>
              <w:spacing w:line="360" w:lineRule="auto"/>
              <w:jc w:val="both"/>
              <w:outlineLvl w:val="4"/>
            </w:pPr>
            <w:r w:rsidRPr="00316E3A">
              <w:t>Цилиндрический,</w:t>
            </w:r>
          </w:p>
          <w:p w:rsidR="00CB0090" w:rsidRPr="00316E3A" w:rsidRDefault="00CB0090" w:rsidP="00354452">
            <w:pPr>
              <w:pStyle w:val="af2"/>
              <w:suppressAutoHyphens/>
              <w:spacing w:line="360" w:lineRule="auto"/>
              <w:jc w:val="both"/>
            </w:pPr>
            <w:r w:rsidRPr="00316E3A">
              <w:t xml:space="preserve">мерцательный      </w:t>
            </w:r>
          </w:p>
        </w:tc>
        <w:tc>
          <w:tcPr>
            <w:tcW w:w="3604" w:type="dxa"/>
          </w:tcPr>
          <w:p w:rsidR="00CB0090" w:rsidRPr="00316E3A" w:rsidRDefault="00CB0090" w:rsidP="00354452">
            <w:pPr>
              <w:pStyle w:val="af2"/>
              <w:suppressAutoHyphens/>
              <w:spacing w:line="360" w:lineRule="auto"/>
              <w:jc w:val="both"/>
            </w:pPr>
            <w:r w:rsidRPr="00316E3A">
              <w:t xml:space="preserve">Альвеолярный    </w:t>
            </w:r>
          </w:p>
        </w:tc>
      </w:tr>
      <w:tr w:rsidR="00CB0090" w:rsidRPr="00316E3A" w:rsidTr="00354452">
        <w:tc>
          <w:tcPr>
            <w:tcW w:w="3034" w:type="dxa"/>
          </w:tcPr>
          <w:p w:rsidR="00CB0090" w:rsidRPr="00316E3A" w:rsidRDefault="00CB0090" w:rsidP="00354452">
            <w:pPr>
              <w:suppressAutoHyphens/>
              <w:spacing w:line="360" w:lineRule="auto"/>
              <w:jc w:val="both"/>
            </w:pPr>
            <w:r w:rsidRPr="00316E3A">
              <w:lastRenderedPageBreak/>
              <w:t>Микроорганизмы</w:t>
            </w:r>
          </w:p>
        </w:tc>
        <w:tc>
          <w:tcPr>
            <w:tcW w:w="3285" w:type="dxa"/>
          </w:tcPr>
          <w:p w:rsidR="00CB0090" w:rsidRPr="00316E3A" w:rsidRDefault="00CB0090" w:rsidP="00354452">
            <w:pPr>
              <w:suppressAutoHyphens/>
              <w:spacing w:line="360" w:lineRule="auto"/>
              <w:jc w:val="both"/>
            </w:pPr>
            <w:r w:rsidRPr="00316E3A">
              <w:t xml:space="preserve">группами по 2 – 3 клетки в поле зрения стрептококки, пневмококки             </w:t>
            </w:r>
          </w:p>
        </w:tc>
        <w:tc>
          <w:tcPr>
            <w:tcW w:w="3604" w:type="dxa"/>
          </w:tcPr>
          <w:p w:rsidR="00CB0090" w:rsidRPr="00316E3A" w:rsidRDefault="00CB0090" w:rsidP="00354452">
            <w:pPr>
              <w:suppressAutoHyphens/>
              <w:spacing w:line="360" w:lineRule="auto"/>
              <w:jc w:val="both"/>
            </w:pPr>
            <w:r w:rsidRPr="00316E3A">
              <w:t xml:space="preserve">группами по 5 – 10 клетки в поле зрения стрептококки, пневмококки             </w:t>
            </w:r>
          </w:p>
        </w:tc>
      </w:tr>
    </w:tbl>
    <w:p w:rsidR="00CB0090" w:rsidRPr="003E6DBC" w:rsidRDefault="00CB0090" w:rsidP="00CB0090">
      <w:pPr>
        <w:ind w:firstLine="675"/>
        <w:jc w:val="both"/>
        <w:rPr>
          <w:color w:val="000000"/>
          <w:sz w:val="28"/>
          <w:szCs w:val="28"/>
        </w:rPr>
      </w:pPr>
      <w:r w:rsidRPr="003E6DBC">
        <w:rPr>
          <w:color w:val="000000"/>
          <w:sz w:val="28"/>
          <w:szCs w:val="28"/>
        </w:rPr>
        <w:t xml:space="preserve">О каком </w:t>
      </w:r>
      <w:r>
        <w:rPr>
          <w:color w:val="000000"/>
          <w:sz w:val="28"/>
          <w:szCs w:val="28"/>
        </w:rPr>
        <w:t>синдроме</w:t>
      </w:r>
      <w:r w:rsidRPr="003E6DBC">
        <w:rPr>
          <w:color w:val="000000"/>
          <w:sz w:val="28"/>
          <w:szCs w:val="28"/>
        </w:rPr>
        <w:t xml:space="preserve"> можно думать, имея такие анализы мокроты? Какие дополнительные методы надо использовать для уточнения диагноза?  </w:t>
      </w:r>
    </w:p>
    <w:p w:rsidR="00CB0090" w:rsidRPr="003E6DBC" w:rsidRDefault="00CB0090" w:rsidP="00CB0090">
      <w:pPr>
        <w:ind w:firstLine="675"/>
        <w:jc w:val="both"/>
        <w:rPr>
          <w:color w:val="000000"/>
          <w:sz w:val="28"/>
          <w:szCs w:val="28"/>
        </w:rPr>
      </w:pPr>
    </w:p>
    <w:p w:rsidR="00CB0090" w:rsidRPr="003E6DBC" w:rsidRDefault="00CB0090" w:rsidP="00CB0090">
      <w:pPr>
        <w:ind w:firstLine="675"/>
        <w:jc w:val="both"/>
        <w:rPr>
          <w:b/>
          <w:color w:val="000000"/>
          <w:sz w:val="28"/>
          <w:szCs w:val="28"/>
        </w:rPr>
      </w:pPr>
      <w:r>
        <w:rPr>
          <w:b/>
          <w:color w:val="000000"/>
          <w:sz w:val="28"/>
          <w:szCs w:val="28"/>
        </w:rPr>
        <w:t>Задача № 4</w:t>
      </w:r>
    </w:p>
    <w:p w:rsidR="00CB0090" w:rsidRPr="003E6DBC" w:rsidRDefault="00CB0090" w:rsidP="00CB0090">
      <w:pPr>
        <w:ind w:firstLine="675"/>
        <w:jc w:val="both"/>
        <w:rPr>
          <w:color w:val="000000"/>
          <w:sz w:val="28"/>
          <w:szCs w:val="28"/>
        </w:rPr>
      </w:pPr>
      <w:r w:rsidRPr="003E6DBC">
        <w:rPr>
          <w:color w:val="000000"/>
          <w:sz w:val="28"/>
          <w:szCs w:val="28"/>
        </w:rPr>
        <w:t xml:space="preserve"> В поликлинику обратились больные А и Б, у которых имелись некоторые сходные жалобы: повышение температуры до 38 С, слабость, кашель с мокротой. При объективном исследовании врач определил притупление перкуторного тона слева у верхнего угла лопатки, ослабленное везикулярное дыхание. При анализе мокроты получены следующие данные:</w:t>
      </w:r>
    </w:p>
    <w:p w:rsidR="00CB0090" w:rsidRDefault="00CB0090" w:rsidP="00CB0090">
      <w:pPr>
        <w:ind w:firstLine="675"/>
        <w:jc w:val="center"/>
        <w:rPr>
          <w:color w:val="000000"/>
          <w:sz w:val="28"/>
          <w:szCs w:val="28"/>
        </w:rPr>
      </w:pPr>
      <w:r w:rsidRPr="003E6DBC">
        <w:rPr>
          <w:color w:val="000000"/>
          <w:sz w:val="28"/>
          <w:szCs w:val="28"/>
        </w:rPr>
        <w:t>Результаты исследование мокроты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CB0090" w:rsidRPr="00316E3A" w:rsidTr="00354452">
        <w:tc>
          <w:tcPr>
            <w:tcW w:w="3284" w:type="dxa"/>
          </w:tcPr>
          <w:p w:rsidR="00CB0090" w:rsidRPr="00316E3A" w:rsidRDefault="00CB0090" w:rsidP="00354452">
            <w:pPr>
              <w:pStyle w:val="21"/>
              <w:suppressAutoHyphens/>
              <w:spacing w:line="360" w:lineRule="auto"/>
              <w:jc w:val="center"/>
              <w:rPr>
                <w:b/>
              </w:rPr>
            </w:pPr>
            <w:r w:rsidRPr="00316E3A">
              <w:t>Характеристика мокроты</w:t>
            </w:r>
          </w:p>
        </w:tc>
        <w:tc>
          <w:tcPr>
            <w:tcW w:w="3285" w:type="dxa"/>
          </w:tcPr>
          <w:p w:rsidR="00CB0090" w:rsidRPr="00316E3A" w:rsidRDefault="00CB0090" w:rsidP="00354452">
            <w:pPr>
              <w:pStyle w:val="21"/>
              <w:suppressAutoHyphens/>
              <w:spacing w:line="360" w:lineRule="auto"/>
              <w:jc w:val="center"/>
              <w:rPr>
                <w:b/>
              </w:rPr>
            </w:pPr>
            <w:r w:rsidRPr="00316E3A">
              <w:t>Больной А</w:t>
            </w:r>
          </w:p>
        </w:tc>
        <w:tc>
          <w:tcPr>
            <w:tcW w:w="3285" w:type="dxa"/>
          </w:tcPr>
          <w:p w:rsidR="00CB0090" w:rsidRPr="00316E3A" w:rsidRDefault="00CB0090" w:rsidP="00354452">
            <w:pPr>
              <w:pStyle w:val="21"/>
              <w:suppressAutoHyphens/>
              <w:spacing w:line="360" w:lineRule="auto"/>
              <w:jc w:val="center"/>
              <w:rPr>
                <w:b/>
              </w:rPr>
            </w:pPr>
            <w:r w:rsidRPr="00316E3A">
              <w:t>Больной Б</w:t>
            </w:r>
          </w:p>
        </w:tc>
      </w:tr>
      <w:tr w:rsidR="00CB0090" w:rsidRPr="00316E3A" w:rsidTr="00354452">
        <w:tc>
          <w:tcPr>
            <w:tcW w:w="3284" w:type="dxa"/>
          </w:tcPr>
          <w:p w:rsidR="00CB0090" w:rsidRPr="00316E3A" w:rsidRDefault="00CB0090" w:rsidP="00354452">
            <w:pPr>
              <w:pStyle w:val="af2"/>
              <w:suppressAutoHyphens/>
              <w:spacing w:line="360" w:lineRule="auto"/>
              <w:jc w:val="both"/>
            </w:pPr>
            <w:r w:rsidRPr="00316E3A">
              <w:t>Цвет</w:t>
            </w:r>
          </w:p>
        </w:tc>
        <w:tc>
          <w:tcPr>
            <w:tcW w:w="3285" w:type="dxa"/>
          </w:tcPr>
          <w:p w:rsidR="00CB0090" w:rsidRPr="00316E3A" w:rsidRDefault="00CB0090" w:rsidP="00354452">
            <w:pPr>
              <w:pStyle w:val="af2"/>
              <w:suppressAutoHyphens/>
              <w:spacing w:line="360" w:lineRule="auto"/>
              <w:jc w:val="both"/>
            </w:pPr>
            <w:r w:rsidRPr="00316E3A">
              <w:t>серый</w:t>
            </w:r>
          </w:p>
        </w:tc>
        <w:tc>
          <w:tcPr>
            <w:tcW w:w="3285" w:type="dxa"/>
          </w:tcPr>
          <w:p w:rsidR="00CB0090" w:rsidRPr="00316E3A" w:rsidRDefault="00CB0090" w:rsidP="00354452">
            <w:pPr>
              <w:pStyle w:val="af2"/>
              <w:suppressAutoHyphens/>
              <w:spacing w:line="360" w:lineRule="auto"/>
              <w:jc w:val="both"/>
            </w:pPr>
            <w:r w:rsidRPr="00316E3A">
              <w:t>малиновый</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Характер</w:t>
            </w:r>
          </w:p>
        </w:tc>
        <w:tc>
          <w:tcPr>
            <w:tcW w:w="3285" w:type="dxa"/>
          </w:tcPr>
          <w:p w:rsidR="00CB0090" w:rsidRPr="00316E3A" w:rsidRDefault="00CB0090" w:rsidP="00354452">
            <w:pPr>
              <w:pStyle w:val="51"/>
              <w:suppressAutoHyphens/>
              <w:spacing w:line="360" w:lineRule="auto"/>
              <w:jc w:val="both"/>
              <w:outlineLvl w:val="4"/>
            </w:pPr>
            <w:r w:rsidRPr="00316E3A">
              <w:t>слизисто-гнойный</w:t>
            </w:r>
          </w:p>
        </w:tc>
        <w:tc>
          <w:tcPr>
            <w:tcW w:w="3285" w:type="dxa"/>
          </w:tcPr>
          <w:p w:rsidR="00CB0090" w:rsidRPr="00316E3A" w:rsidRDefault="00CB0090" w:rsidP="00354452">
            <w:pPr>
              <w:pStyle w:val="51"/>
              <w:suppressAutoHyphens/>
              <w:spacing w:line="360" w:lineRule="auto"/>
              <w:jc w:val="both"/>
              <w:outlineLvl w:val="4"/>
            </w:pPr>
            <w:r w:rsidRPr="00316E3A">
              <w:t>кровянистый</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Консистенция</w:t>
            </w:r>
          </w:p>
        </w:tc>
        <w:tc>
          <w:tcPr>
            <w:tcW w:w="3285" w:type="dxa"/>
          </w:tcPr>
          <w:p w:rsidR="00CB0090" w:rsidRPr="00316E3A" w:rsidRDefault="00CB0090" w:rsidP="00354452">
            <w:pPr>
              <w:pStyle w:val="51"/>
              <w:suppressAutoHyphens/>
              <w:spacing w:line="360" w:lineRule="auto"/>
              <w:jc w:val="both"/>
              <w:outlineLvl w:val="4"/>
            </w:pPr>
            <w:r w:rsidRPr="00316E3A">
              <w:t>вязкая</w:t>
            </w:r>
          </w:p>
        </w:tc>
        <w:tc>
          <w:tcPr>
            <w:tcW w:w="3285" w:type="dxa"/>
          </w:tcPr>
          <w:p w:rsidR="00CB0090" w:rsidRPr="00316E3A" w:rsidRDefault="00CB0090" w:rsidP="00354452">
            <w:pPr>
              <w:pStyle w:val="51"/>
              <w:suppressAutoHyphens/>
              <w:spacing w:line="360" w:lineRule="auto"/>
              <w:jc w:val="both"/>
              <w:outlineLvl w:val="4"/>
            </w:pPr>
            <w:r w:rsidRPr="00316E3A">
              <w:t>студенистая</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Лейкоциты</w:t>
            </w:r>
          </w:p>
        </w:tc>
        <w:tc>
          <w:tcPr>
            <w:tcW w:w="3285" w:type="dxa"/>
          </w:tcPr>
          <w:p w:rsidR="00CB0090" w:rsidRPr="00316E3A" w:rsidRDefault="00CB0090" w:rsidP="00354452">
            <w:pPr>
              <w:pStyle w:val="51"/>
              <w:suppressAutoHyphens/>
              <w:spacing w:line="360" w:lineRule="auto"/>
              <w:jc w:val="both"/>
              <w:outlineLvl w:val="4"/>
            </w:pPr>
            <w:r w:rsidRPr="00316E3A">
              <w:t>покрывают все поле зрения</w:t>
            </w:r>
          </w:p>
        </w:tc>
        <w:tc>
          <w:tcPr>
            <w:tcW w:w="3285" w:type="dxa"/>
          </w:tcPr>
          <w:p w:rsidR="00CB0090" w:rsidRPr="00316E3A" w:rsidRDefault="00CB0090" w:rsidP="00354452">
            <w:pPr>
              <w:pStyle w:val="51"/>
              <w:suppressAutoHyphens/>
              <w:spacing w:line="360" w:lineRule="auto"/>
              <w:jc w:val="both"/>
              <w:outlineLvl w:val="4"/>
            </w:pPr>
            <w:r w:rsidRPr="00316E3A">
              <w:t>единичные в поле зрения</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Эритроциты</w:t>
            </w:r>
          </w:p>
        </w:tc>
        <w:tc>
          <w:tcPr>
            <w:tcW w:w="3285" w:type="dxa"/>
          </w:tcPr>
          <w:p w:rsidR="00CB0090" w:rsidRPr="00316E3A" w:rsidRDefault="00CB0090" w:rsidP="00354452">
            <w:pPr>
              <w:pStyle w:val="51"/>
              <w:suppressAutoHyphens/>
              <w:spacing w:line="360" w:lineRule="auto"/>
              <w:jc w:val="both"/>
              <w:outlineLvl w:val="4"/>
            </w:pPr>
            <w:r w:rsidRPr="00316E3A">
              <w:t xml:space="preserve">до 10 в поле зрения </w:t>
            </w:r>
          </w:p>
        </w:tc>
        <w:tc>
          <w:tcPr>
            <w:tcW w:w="3285" w:type="dxa"/>
          </w:tcPr>
          <w:p w:rsidR="00CB0090" w:rsidRPr="00316E3A" w:rsidRDefault="00CB0090" w:rsidP="00354452">
            <w:pPr>
              <w:pStyle w:val="51"/>
              <w:suppressAutoHyphens/>
              <w:spacing w:line="360" w:lineRule="auto"/>
              <w:jc w:val="both"/>
              <w:outlineLvl w:val="4"/>
            </w:pPr>
            <w:r w:rsidRPr="00316E3A">
              <w:t>15 – 20 в поле зрения</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Эпителий</w:t>
            </w:r>
          </w:p>
        </w:tc>
        <w:tc>
          <w:tcPr>
            <w:tcW w:w="3285" w:type="dxa"/>
          </w:tcPr>
          <w:p w:rsidR="00CB0090" w:rsidRPr="00316E3A" w:rsidRDefault="00CB0090" w:rsidP="00354452">
            <w:pPr>
              <w:pStyle w:val="51"/>
              <w:suppressAutoHyphens/>
              <w:spacing w:line="360" w:lineRule="auto"/>
              <w:jc w:val="both"/>
              <w:outlineLvl w:val="4"/>
            </w:pPr>
            <w:r w:rsidRPr="00316E3A">
              <w:t xml:space="preserve">альвеолярный </w:t>
            </w:r>
          </w:p>
        </w:tc>
        <w:tc>
          <w:tcPr>
            <w:tcW w:w="3285" w:type="dxa"/>
          </w:tcPr>
          <w:p w:rsidR="00CB0090" w:rsidRPr="00316E3A" w:rsidRDefault="00CB0090" w:rsidP="00354452">
            <w:pPr>
              <w:pStyle w:val="51"/>
              <w:suppressAutoHyphens/>
              <w:spacing w:line="360" w:lineRule="auto"/>
              <w:ind w:left="18"/>
              <w:jc w:val="both"/>
              <w:outlineLvl w:val="4"/>
            </w:pPr>
            <w:r w:rsidRPr="00316E3A">
              <w:t>атипические клетки</w:t>
            </w: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Микроорганизмы</w:t>
            </w:r>
          </w:p>
        </w:tc>
        <w:tc>
          <w:tcPr>
            <w:tcW w:w="3285" w:type="dxa"/>
          </w:tcPr>
          <w:p w:rsidR="00CB0090" w:rsidRPr="00316E3A" w:rsidRDefault="00CB0090" w:rsidP="00354452">
            <w:pPr>
              <w:pStyle w:val="51"/>
              <w:suppressAutoHyphens/>
              <w:spacing w:line="360" w:lineRule="auto"/>
              <w:jc w:val="both"/>
              <w:outlineLvl w:val="4"/>
            </w:pPr>
            <w:r w:rsidRPr="00316E3A">
              <w:t>пневмококки</w:t>
            </w:r>
          </w:p>
        </w:tc>
        <w:tc>
          <w:tcPr>
            <w:tcW w:w="3285" w:type="dxa"/>
          </w:tcPr>
          <w:p w:rsidR="00CB0090" w:rsidRPr="00316E3A" w:rsidRDefault="00CB0090" w:rsidP="00354452">
            <w:pPr>
              <w:pStyle w:val="21"/>
              <w:suppressAutoHyphens/>
              <w:spacing w:line="360" w:lineRule="auto"/>
              <w:rPr>
                <w:b/>
              </w:rPr>
            </w:pPr>
          </w:p>
        </w:tc>
      </w:tr>
      <w:tr w:rsidR="00CB0090" w:rsidRPr="00316E3A" w:rsidTr="00354452">
        <w:tc>
          <w:tcPr>
            <w:tcW w:w="3284" w:type="dxa"/>
          </w:tcPr>
          <w:p w:rsidR="00CB0090" w:rsidRPr="00316E3A" w:rsidRDefault="00CB0090" w:rsidP="00354452">
            <w:pPr>
              <w:pStyle w:val="51"/>
              <w:suppressAutoHyphens/>
              <w:spacing w:line="360" w:lineRule="auto"/>
              <w:jc w:val="both"/>
              <w:outlineLvl w:val="4"/>
            </w:pPr>
            <w:r w:rsidRPr="00316E3A">
              <w:t>Эластические волокна</w:t>
            </w:r>
          </w:p>
        </w:tc>
        <w:tc>
          <w:tcPr>
            <w:tcW w:w="3285" w:type="dxa"/>
          </w:tcPr>
          <w:p w:rsidR="00CB0090" w:rsidRPr="00316E3A" w:rsidRDefault="00CB0090" w:rsidP="00354452">
            <w:pPr>
              <w:pStyle w:val="21"/>
              <w:suppressAutoHyphens/>
              <w:spacing w:line="360" w:lineRule="auto"/>
              <w:rPr>
                <w:b/>
              </w:rPr>
            </w:pPr>
            <w:r w:rsidRPr="00316E3A">
              <w:t>нет</w:t>
            </w:r>
          </w:p>
        </w:tc>
        <w:tc>
          <w:tcPr>
            <w:tcW w:w="3285" w:type="dxa"/>
          </w:tcPr>
          <w:p w:rsidR="00CB0090" w:rsidRPr="00316E3A" w:rsidRDefault="00CB0090" w:rsidP="00354452">
            <w:pPr>
              <w:pStyle w:val="21"/>
              <w:suppressAutoHyphens/>
              <w:spacing w:line="360" w:lineRule="auto"/>
              <w:rPr>
                <w:b/>
              </w:rPr>
            </w:pPr>
            <w:r w:rsidRPr="00316E3A">
              <w:t>обнаружены</w:t>
            </w:r>
          </w:p>
        </w:tc>
      </w:tr>
    </w:tbl>
    <w:p w:rsidR="00CB0090" w:rsidRPr="00E256A0" w:rsidRDefault="00CB0090" w:rsidP="00CB0090">
      <w:pPr>
        <w:ind w:firstLine="675"/>
        <w:jc w:val="both"/>
        <w:rPr>
          <w:color w:val="000000"/>
          <w:sz w:val="28"/>
          <w:szCs w:val="28"/>
        </w:rPr>
      </w:pPr>
      <w:r w:rsidRPr="00E256A0">
        <w:rPr>
          <w:color w:val="000000"/>
          <w:sz w:val="28"/>
          <w:szCs w:val="28"/>
        </w:rPr>
        <w:t xml:space="preserve">О каких </w:t>
      </w:r>
      <w:r>
        <w:rPr>
          <w:color w:val="000000"/>
          <w:sz w:val="28"/>
          <w:szCs w:val="28"/>
        </w:rPr>
        <w:t xml:space="preserve">синдромах </w:t>
      </w:r>
      <w:r w:rsidRPr="00E256A0">
        <w:rPr>
          <w:color w:val="000000"/>
          <w:sz w:val="28"/>
          <w:szCs w:val="28"/>
        </w:rPr>
        <w:t>можно думать, имея такие анализы мокроты? Какие данные свидетельствуют об этом?</w:t>
      </w:r>
    </w:p>
    <w:p w:rsidR="00CB0090" w:rsidRPr="00E256A0" w:rsidRDefault="00CB0090" w:rsidP="00CB0090">
      <w:pPr>
        <w:ind w:firstLine="675"/>
        <w:jc w:val="both"/>
        <w:rPr>
          <w:color w:val="000000"/>
          <w:sz w:val="28"/>
          <w:szCs w:val="28"/>
        </w:rPr>
      </w:pPr>
    </w:p>
    <w:p w:rsidR="00CB0090" w:rsidRPr="00E256A0" w:rsidRDefault="00CB0090" w:rsidP="00CB0090">
      <w:pPr>
        <w:ind w:firstLine="675"/>
        <w:jc w:val="both"/>
        <w:rPr>
          <w:b/>
          <w:color w:val="000000"/>
          <w:sz w:val="28"/>
          <w:szCs w:val="28"/>
        </w:rPr>
      </w:pPr>
      <w:r w:rsidRPr="00E256A0">
        <w:rPr>
          <w:b/>
          <w:color w:val="000000"/>
          <w:sz w:val="28"/>
          <w:szCs w:val="28"/>
        </w:rPr>
        <w:t>Задача №</w:t>
      </w:r>
      <w:r>
        <w:rPr>
          <w:b/>
          <w:color w:val="000000"/>
          <w:sz w:val="28"/>
          <w:szCs w:val="28"/>
        </w:rPr>
        <w:t xml:space="preserve"> 5</w:t>
      </w:r>
    </w:p>
    <w:p w:rsidR="00CB0090" w:rsidRPr="00E256A0" w:rsidRDefault="00CB0090" w:rsidP="00CB0090">
      <w:pPr>
        <w:ind w:firstLine="675"/>
        <w:jc w:val="both"/>
        <w:rPr>
          <w:color w:val="000000"/>
          <w:sz w:val="28"/>
          <w:szCs w:val="28"/>
        </w:rPr>
      </w:pPr>
      <w:r w:rsidRPr="00E256A0">
        <w:rPr>
          <w:color w:val="000000"/>
          <w:sz w:val="28"/>
          <w:szCs w:val="28"/>
        </w:rPr>
        <w:t xml:space="preserve">В пульмонологическое отделение больницы госпитализированы больные А, Б, В. Они предъявили много различных жалоб, но всех их беспокоит постоянная одышка. Сходными оказались и некоторые физикальные данные. При пальпации грудной клетки - отсутствие голосового дрожания справа под лопаткой. Перкуторно ниже 5 ребра определялся тупой звук. Аускультативно в этой зоне дыхание не прослушивалось. При рентгенологическом исследовании обнаружено затемнение в нижних отделах правого легкого с косой верхней границей. С диагностической целью произведена пункция плевральной полости. </w:t>
      </w:r>
    </w:p>
    <w:p w:rsidR="00CB0090" w:rsidRDefault="00CB0090" w:rsidP="00CB0090">
      <w:pPr>
        <w:ind w:firstLine="675"/>
        <w:jc w:val="center"/>
        <w:rPr>
          <w:color w:val="000000"/>
          <w:sz w:val="28"/>
          <w:szCs w:val="28"/>
        </w:rPr>
      </w:pPr>
    </w:p>
    <w:p w:rsidR="00CB0090" w:rsidRDefault="00CB0090" w:rsidP="00CB0090">
      <w:pPr>
        <w:ind w:firstLine="675"/>
        <w:jc w:val="center"/>
        <w:rPr>
          <w:color w:val="000000"/>
          <w:sz w:val="28"/>
          <w:szCs w:val="28"/>
        </w:rPr>
      </w:pPr>
      <w:r w:rsidRPr="00E256A0">
        <w:rPr>
          <w:color w:val="000000"/>
          <w:sz w:val="28"/>
          <w:szCs w:val="28"/>
        </w:rPr>
        <w:t>Результаты исследование плевральной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18"/>
        <w:gridCol w:w="2385"/>
        <w:gridCol w:w="2694"/>
      </w:tblGrid>
      <w:tr w:rsidR="00CB0090" w:rsidRPr="00316E3A" w:rsidTr="00354452">
        <w:tc>
          <w:tcPr>
            <w:tcW w:w="2268" w:type="dxa"/>
          </w:tcPr>
          <w:p w:rsidR="00CB0090" w:rsidRPr="00316E3A" w:rsidRDefault="00CB0090" w:rsidP="00354452">
            <w:pPr>
              <w:pStyle w:val="51"/>
              <w:suppressAutoHyphens/>
              <w:spacing w:line="360" w:lineRule="auto"/>
              <w:jc w:val="both"/>
              <w:outlineLvl w:val="4"/>
            </w:pPr>
            <w:r w:rsidRPr="00316E3A">
              <w:t>Характеристика плевральной</w:t>
            </w:r>
          </w:p>
          <w:p w:rsidR="00CB0090" w:rsidRPr="00316E3A" w:rsidRDefault="00CB0090" w:rsidP="00354452">
            <w:pPr>
              <w:suppressAutoHyphens/>
              <w:spacing w:line="360" w:lineRule="auto"/>
              <w:jc w:val="both"/>
            </w:pPr>
            <w:r w:rsidRPr="00316E3A">
              <w:t>жидкости</w:t>
            </w:r>
          </w:p>
        </w:tc>
        <w:tc>
          <w:tcPr>
            <w:tcW w:w="2718" w:type="dxa"/>
          </w:tcPr>
          <w:p w:rsidR="00CB0090" w:rsidRPr="00316E3A" w:rsidRDefault="00CB0090" w:rsidP="00354452">
            <w:pPr>
              <w:suppressAutoHyphens/>
              <w:spacing w:line="360" w:lineRule="auto"/>
              <w:jc w:val="both"/>
            </w:pPr>
            <w:r w:rsidRPr="00316E3A">
              <w:t>Больной А</w:t>
            </w:r>
          </w:p>
        </w:tc>
        <w:tc>
          <w:tcPr>
            <w:tcW w:w="2385" w:type="dxa"/>
          </w:tcPr>
          <w:p w:rsidR="00CB0090" w:rsidRPr="00316E3A" w:rsidRDefault="00CB0090" w:rsidP="00354452">
            <w:pPr>
              <w:suppressAutoHyphens/>
              <w:spacing w:line="360" w:lineRule="auto"/>
              <w:jc w:val="both"/>
            </w:pPr>
            <w:r w:rsidRPr="00316E3A">
              <w:t>Больной Б</w:t>
            </w:r>
          </w:p>
        </w:tc>
        <w:tc>
          <w:tcPr>
            <w:tcW w:w="2694" w:type="dxa"/>
          </w:tcPr>
          <w:p w:rsidR="00CB0090" w:rsidRPr="00316E3A" w:rsidRDefault="00CB0090" w:rsidP="00354452">
            <w:pPr>
              <w:suppressAutoHyphens/>
              <w:spacing w:line="360" w:lineRule="auto"/>
              <w:jc w:val="both"/>
            </w:pPr>
            <w:r w:rsidRPr="00316E3A">
              <w:t>Больной В</w:t>
            </w:r>
          </w:p>
        </w:tc>
      </w:tr>
      <w:tr w:rsidR="00CB0090" w:rsidRPr="00316E3A" w:rsidTr="00354452">
        <w:tc>
          <w:tcPr>
            <w:tcW w:w="2268" w:type="dxa"/>
          </w:tcPr>
          <w:p w:rsidR="00CB0090" w:rsidRPr="00316E3A" w:rsidRDefault="00CB0090" w:rsidP="00354452">
            <w:pPr>
              <w:pStyle w:val="af2"/>
              <w:suppressAutoHyphens/>
              <w:spacing w:line="360" w:lineRule="auto"/>
              <w:jc w:val="both"/>
            </w:pPr>
            <w:r w:rsidRPr="00316E3A">
              <w:t>Цвет</w:t>
            </w:r>
          </w:p>
        </w:tc>
        <w:tc>
          <w:tcPr>
            <w:tcW w:w="2718" w:type="dxa"/>
          </w:tcPr>
          <w:p w:rsidR="00CB0090" w:rsidRPr="00316E3A" w:rsidRDefault="00CB0090" w:rsidP="00354452">
            <w:pPr>
              <w:pStyle w:val="af2"/>
              <w:suppressAutoHyphens/>
              <w:spacing w:line="360" w:lineRule="auto"/>
              <w:jc w:val="both"/>
            </w:pPr>
            <w:r w:rsidRPr="00316E3A">
              <w:t>соломенно-желтый</w:t>
            </w:r>
          </w:p>
        </w:tc>
        <w:tc>
          <w:tcPr>
            <w:tcW w:w="2385" w:type="dxa"/>
          </w:tcPr>
          <w:p w:rsidR="00CB0090" w:rsidRPr="00316E3A" w:rsidRDefault="00CB0090" w:rsidP="00354452">
            <w:pPr>
              <w:pStyle w:val="af2"/>
              <w:suppressAutoHyphens/>
              <w:spacing w:line="360" w:lineRule="auto"/>
              <w:jc w:val="both"/>
            </w:pPr>
            <w:r w:rsidRPr="00316E3A">
              <w:t>соломенно-желтый</w:t>
            </w:r>
          </w:p>
        </w:tc>
        <w:tc>
          <w:tcPr>
            <w:tcW w:w="2694" w:type="dxa"/>
          </w:tcPr>
          <w:p w:rsidR="00CB0090" w:rsidRPr="00316E3A" w:rsidRDefault="00CB0090" w:rsidP="00354452">
            <w:pPr>
              <w:pStyle w:val="af2"/>
              <w:suppressAutoHyphens/>
              <w:spacing w:line="360" w:lineRule="auto"/>
              <w:jc w:val="both"/>
            </w:pPr>
            <w:r w:rsidRPr="00316E3A">
              <w:t>кровянистый</w:t>
            </w:r>
          </w:p>
        </w:tc>
      </w:tr>
      <w:tr w:rsidR="00CB0090" w:rsidRPr="00316E3A" w:rsidTr="00354452">
        <w:tc>
          <w:tcPr>
            <w:tcW w:w="2268" w:type="dxa"/>
          </w:tcPr>
          <w:p w:rsidR="00CB0090" w:rsidRPr="00316E3A" w:rsidRDefault="00CB0090" w:rsidP="00354452">
            <w:pPr>
              <w:pStyle w:val="51"/>
              <w:suppressAutoHyphens/>
              <w:spacing w:line="360" w:lineRule="auto"/>
              <w:jc w:val="both"/>
              <w:outlineLvl w:val="4"/>
            </w:pPr>
            <w:r w:rsidRPr="00316E3A">
              <w:lastRenderedPageBreak/>
              <w:t>Прозрачность</w:t>
            </w:r>
          </w:p>
        </w:tc>
        <w:tc>
          <w:tcPr>
            <w:tcW w:w="2718" w:type="dxa"/>
          </w:tcPr>
          <w:p w:rsidR="00CB0090" w:rsidRPr="00316E3A" w:rsidRDefault="00CB0090" w:rsidP="00354452">
            <w:pPr>
              <w:pStyle w:val="51"/>
              <w:suppressAutoHyphens/>
              <w:spacing w:line="360" w:lineRule="auto"/>
              <w:jc w:val="both"/>
              <w:outlineLvl w:val="4"/>
            </w:pPr>
            <w:r w:rsidRPr="00316E3A">
              <w:t>полная</w:t>
            </w:r>
          </w:p>
        </w:tc>
        <w:tc>
          <w:tcPr>
            <w:tcW w:w="2385" w:type="dxa"/>
          </w:tcPr>
          <w:p w:rsidR="00CB0090" w:rsidRPr="00316E3A" w:rsidRDefault="00CB0090" w:rsidP="00354452">
            <w:pPr>
              <w:pStyle w:val="51"/>
              <w:suppressAutoHyphens/>
              <w:spacing w:line="360" w:lineRule="auto"/>
              <w:jc w:val="both"/>
              <w:outlineLvl w:val="4"/>
            </w:pPr>
            <w:r w:rsidRPr="00316E3A">
              <w:t>полная</w:t>
            </w:r>
          </w:p>
        </w:tc>
        <w:tc>
          <w:tcPr>
            <w:tcW w:w="2694" w:type="dxa"/>
          </w:tcPr>
          <w:p w:rsidR="00CB0090" w:rsidRPr="00316E3A" w:rsidRDefault="00CB0090" w:rsidP="00354452">
            <w:pPr>
              <w:pStyle w:val="51"/>
              <w:suppressAutoHyphens/>
              <w:spacing w:line="360" w:lineRule="auto"/>
              <w:jc w:val="both"/>
              <w:outlineLvl w:val="4"/>
            </w:pPr>
            <w:r w:rsidRPr="00316E3A">
              <w:t>мутноватая</w:t>
            </w:r>
          </w:p>
        </w:tc>
      </w:tr>
      <w:tr w:rsidR="00CB0090" w:rsidRPr="00316E3A" w:rsidTr="00354452">
        <w:tc>
          <w:tcPr>
            <w:tcW w:w="2268" w:type="dxa"/>
          </w:tcPr>
          <w:p w:rsidR="00CB0090" w:rsidRPr="00316E3A" w:rsidRDefault="00CB0090" w:rsidP="00354452">
            <w:pPr>
              <w:pStyle w:val="51"/>
              <w:suppressAutoHyphens/>
              <w:spacing w:line="360" w:lineRule="auto"/>
              <w:jc w:val="both"/>
              <w:outlineLvl w:val="4"/>
            </w:pPr>
            <w:r w:rsidRPr="00316E3A">
              <w:t>Удельный вес</w:t>
            </w:r>
          </w:p>
        </w:tc>
        <w:tc>
          <w:tcPr>
            <w:tcW w:w="2718" w:type="dxa"/>
          </w:tcPr>
          <w:p w:rsidR="00CB0090" w:rsidRPr="00316E3A" w:rsidRDefault="00CB0090" w:rsidP="00354452">
            <w:pPr>
              <w:pStyle w:val="51"/>
              <w:suppressAutoHyphens/>
              <w:spacing w:line="360" w:lineRule="auto"/>
              <w:jc w:val="both"/>
              <w:outlineLvl w:val="4"/>
            </w:pPr>
            <w:r w:rsidRPr="00316E3A">
              <w:t>1010</w:t>
            </w:r>
          </w:p>
        </w:tc>
        <w:tc>
          <w:tcPr>
            <w:tcW w:w="2385" w:type="dxa"/>
          </w:tcPr>
          <w:p w:rsidR="00CB0090" w:rsidRPr="00316E3A" w:rsidRDefault="00CB0090" w:rsidP="00354452">
            <w:pPr>
              <w:pStyle w:val="51"/>
              <w:suppressAutoHyphens/>
              <w:spacing w:line="360" w:lineRule="auto"/>
              <w:jc w:val="both"/>
              <w:outlineLvl w:val="4"/>
            </w:pPr>
            <w:r w:rsidRPr="00316E3A">
              <w:t>1020</w:t>
            </w:r>
          </w:p>
        </w:tc>
        <w:tc>
          <w:tcPr>
            <w:tcW w:w="2694" w:type="dxa"/>
          </w:tcPr>
          <w:p w:rsidR="00CB0090" w:rsidRPr="00316E3A" w:rsidRDefault="00CB0090" w:rsidP="00354452">
            <w:pPr>
              <w:pStyle w:val="51"/>
              <w:suppressAutoHyphens/>
              <w:spacing w:line="360" w:lineRule="auto"/>
              <w:jc w:val="both"/>
              <w:outlineLvl w:val="4"/>
            </w:pPr>
            <w:r w:rsidRPr="00316E3A">
              <w:t>1022</w:t>
            </w:r>
          </w:p>
        </w:tc>
      </w:tr>
      <w:tr w:rsidR="00CB0090" w:rsidRPr="00316E3A" w:rsidTr="00354452">
        <w:tc>
          <w:tcPr>
            <w:tcW w:w="2268" w:type="dxa"/>
          </w:tcPr>
          <w:p w:rsidR="00CB0090" w:rsidRPr="00316E3A" w:rsidRDefault="00CB0090" w:rsidP="00354452">
            <w:pPr>
              <w:pStyle w:val="51"/>
              <w:suppressAutoHyphens/>
              <w:spacing w:line="360" w:lineRule="auto"/>
              <w:jc w:val="both"/>
              <w:outlineLvl w:val="4"/>
            </w:pPr>
            <w:r w:rsidRPr="00316E3A">
              <w:t>Реакция Ривальта</w:t>
            </w:r>
          </w:p>
        </w:tc>
        <w:tc>
          <w:tcPr>
            <w:tcW w:w="2718" w:type="dxa"/>
          </w:tcPr>
          <w:p w:rsidR="00CB0090" w:rsidRPr="00316E3A" w:rsidRDefault="00CB0090" w:rsidP="00354452">
            <w:pPr>
              <w:pStyle w:val="51"/>
              <w:suppressAutoHyphens/>
              <w:spacing w:line="360" w:lineRule="auto"/>
              <w:jc w:val="both"/>
              <w:outlineLvl w:val="4"/>
            </w:pPr>
            <w:r w:rsidRPr="00316E3A">
              <w:t>отрицательная</w:t>
            </w:r>
          </w:p>
        </w:tc>
        <w:tc>
          <w:tcPr>
            <w:tcW w:w="2385" w:type="dxa"/>
          </w:tcPr>
          <w:p w:rsidR="00CB0090" w:rsidRPr="00316E3A" w:rsidRDefault="00CB0090" w:rsidP="00354452">
            <w:pPr>
              <w:pStyle w:val="51"/>
              <w:suppressAutoHyphens/>
              <w:spacing w:line="360" w:lineRule="auto"/>
              <w:jc w:val="both"/>
              <w:outlineLvl w:val="4"/>
            </w:pPr>
            <w:r w:rsidRPr="00316E3A">
              <w:t>положительная</w:t>
            </w:r>
          </w:p>
        </w:tc>
        <w:tc>
          <w:tcPr>
            <w:tcW w:w="2694" w:type="dxa"/>
          </w:tcPr>
          <w:p w:rsidR="00CB0090" w:rsidRPr="00316E3A" w:rsidRDefault="00CB0090" w:rsidP="00354452">
            <w:pPr>
              <w:pStyle w:val="51"/>
              <w:suppressAutoHyphens/>
              <w:spacing w:line="360" w:lineRule="auto"/>
              <w:jc w:val="both"/>
              <w:outlineLvl w:val="4"/>
            </w:pPr>
            <w:r w:rsidRPr="00316E3A">
              <w:t>положительная</w:t>
            </w:r>
          </w:p>
        </w:tc>
      </w:tr>
      <w:tr w:rsidR="00CB0090" w:rsidRPr="00316E3A" w:rsidTr="00354452">
        <w:tc>
          <w:tcPr>
            <w:tcW w:w="2268" w:type="dxa"/>
          </w:tcPr>
          <w:p w:rsidR="00CB0090" w:rsidRPr="00316E3A" w:rsidRDefault="00CB0090" w:rsidP="00354452">
            <w:pPr>
              <w:suppressAutoHyphens/>
              <w:spacing w:line="360" w:lineRule="auto"/>
              <w:jc w:val="both"/>
            </w:pPr>
            <w:r w:rsidRPr="00316E3A">
              <w:t>Белок</w:t>
            </w:r>
          </w:p>
        </w:tc>
        <w:tc>
          <w:tcPr>
            <w:tcW w:w="2718" w:type="dxa"/>
          </w:tcPr>
          <w:p w:rsidR="00CB0090" w:rsidRPr="00316E3A" w:rsidRDefault="00CB0090" w:rsidP="00354452">
            <w:pPr>
              <w:suppressAutoHyphens/>
              <w:spacing w:line="360" w:lineRule="auto"/>
              <w:jc w:val="both"/>
            </w:pPr>
            <w:r w:rsidRPr="00316E3A">
              <w:t>1 %</w:t>
            </w:r>
          </w:p>
        </w:tc>
        <w:tc>
          <w:tcPr>
            <w:tcW w:w="2385" w:type="dxa"/>
          </w:tcPr>
          <w:p w:rsidR="00CB0090" w:rsidRPr="00316E3A" w:rsidRDefault="00CB0090" w:rsidP="00354452">
            <w:pPr>
              <w:suppressAutoHyphens/>
              <w:spacing w:line="360" w:lineRule="auto"/>
              <w:jc w:val="both"/>
            </w:pPr>
            <w:r w:rsidRPr="00316E3A">
              <w:t>5 %</w:t>
            </w:r>
          </w:p>
        </w:tc>
        <w:tc>
          <w:tcPr>
            <w:tcW w:w="2694" w:type="dxa"/>
          </w:tcPr>
          <w:p w:rsidR="00CB0090" w:rsidRPr="00316E3A" w:rsidRDefault="00CB0090" w:rsidP="00354452">
            <w:pPr>
              <w:suppressAutoHyphens/>
              <w:spacing w:line="360" w:lineRule="auto"/>
              <w:jc w:val="both"/>
            </w:pPr>
            <w:r w:rsidRPr="00316E3A">
              <w:t>5 %</w:t>
            </w:r>
          </w:p>
        </w:tc>
      </w:tr>
      <w:tr w:rsidR="00CB0090" w:rsidRPr="00316E3A" w:rsidTr="00354452">
        <w:tc>
          <w:tcPr>
            <w:tcW w:w="2268" w:type="dxa"/>
          </w:tcPr>
          <w:p w:rsidR="00CB0090" w:rsidRPr="00316E3A" w:rsidRDefault="00CB0090" w:rsidP="00354452">
            <w:pPr>
              <w:pStyle w:val="51"/>
              <w:suppressAutoHyphens/>
              <w:spacing w:line="360" w:lineRule="auto"/>
              <w:jc w:val="both"/>
              <w:outlineLvl w:val="4"/>
            </w:pPr>
            <w:r w:rsidRPr="00316E3A">
              <w:t>Клетки мезотелия</w:t>
            </w:r>
          </w:p>
        </w:tc>
        <w:tc>
          <w:tcPr>
            <w:tcW w:w="2718" w:type="dxa"/>
          </w:tcPr>
          <w:p w:rsidR="00CB0090" w:rsidRPr="00316E3A" w:rsidRDefault="00CB0090" w:rsidP="00354452">
            <w:pPr>
              <w:pStyle w:val="51"/>
              <w:suppressAutoHyphens/>
              <w:spacing w:line="360" w:lineRule="auto"/>
              <w:jc w:val="both"/>
              <w:outlineLvl w:val="4"/>
            </w:pPr>
            <w:r w:rsidRPr="00316E3A">
              <w:t>0 – 1 в поле зрения</w:t>
            </w:r>
          </w:p>
        </w:tc>
        <w:tc>
          <w:tcPr>
            <w:tcW w:w="2385" w:type="dxa"/>
          </w:tcPr>
          <w:p w:rsidR="00CB0090" w:rsidRPr="00316E3A" w:rsidRDefault="00CB0090" w:rsidP="00354452">
            <w:pPr>
              <w:pStyle w:val="51"/>
              <w:suppressAutoHyphens/>
              <w:spacing w:line="360" w:lineRule="auto"/>
              <w:jc w:val="both"/>
              <w:outlineLvl w:val="4"/>
            </w:pPr>
            <w:r w:rsidRPr="00316E3A">
              <w:t>5 – 8 в поле зрения</w:t>
            </w:r>
          </w:p>
        </w:tc>
        <w:tc>
          <w:tcPr>
            <w:tcW w:w="2694" w:type="dxa"/>
          </w:tcPr>
          <w:p w:rsidR="00CB0090" w:rsidRPr="00316E3A" w:rsidRDefault="00CB0090" w:rsidP="00354452">
            <w:pPr>
              <w:pStyle w:val="51"/>
              <w:suppressAutoHyphens/>
              <w:spacing w:line="360" w:lineRule="auto"/>
              <w:jc w:val="both"/>
              <w:outlineLvl w:val="4"/>
            </w:pPr>
            <w:r w:rsidRPr="00316E3A">
              <w:t>атипические клетки</w:t>
            </w:r>
          </w:p>
        </w:tc>
      </w:tr>
      <w:tr w:rsidR="00CB0090" w:rsidRPr="00316E3A" w:rsidTr="00354452">
        <w:tc>
          <w:tcPr>
            <w:tcW w:w="2268" w:type="dxa"/>
          </w:tcPr>
          <w:p w:rsidR="00CB0090" w:rsidRPr="00316E3A" w:rsidRDefault="00CB0090" w:rsidP="00354452">
            <w:pPr>
              <w:suppressAutoHyphens/>
              <w:spacing w:line="360" w:lineRule="auto"/>
              <w:jc w:val="both"/>
            </w:pPr>
            <w:r w:rsidRPr="00316E3A">
              <w:t>Эритроциты</w:t>
            </w:r>
          </w:p>
        </w:tc>
        <w:tc>
          <w:tcPr>
            <w:tcW w:w="2718" w:type="dxa"/>
          </w:tcPr>
          <w:p w:rsidR="00CB0090" w:rsidRPr="00316E3A" w:rsidRDefault="00CB0090" w:rsidP="00354452">
            <w:pPr>
              <w:pStyle w:val="51"/>
              <w:suppressAutoHyphens/>
              <w:spacing w:line="360" w:lineRule="auto"/>
              <w:outlineLvl w:val="4"/>
            </w:pPr>
            <w:r w:rsidRPr="00316E3A">
              <w:t>-</w:t>
            </w:r>
          </w:p>
        </w:tc>
        <w:tc>
          <w:tcPr>
            <w:tcW w:w="2385" w:type="dxa"/>
          </w:tcPr>
          <w:p w:rsidR="00CB0090" w:rsidRPr="00316E3A" w:rsidRDefault="00CB0090" w:rsidP="00354452">
            <w:pPr>
              <w:pStyle w:val="51"/>
              <w:suppressAutoHyphens/>
              <w:spacing w:line="360" w:lineRule="auto"/>
              <w:jc w:val="both"/>
              <w:outlineLvl w:val="4"/>
            </w:pPr>
            <w:r w:rsidRPr="00316E3A">
              <w:t>1 – 2 – 3 в поле зрения</w:t>
            </w:r>
          </w:p>
        </w:tc>
        <w:tc>
          <w:tcPr>
            <w:tcW w:w="2694" w:type="dxa"/>
          </w:tcPr>
          <w:p w:rsidR="00CB0090" w:rsidRPr="00316E3A" w:rsidRDefault="00CB0090" w:rsidP="00354452">
            <w:pPr>
              <w:pStyle w:val="51"/>
              <w:suppressAutoHyphens/>
              <w:spacing w:line="360" w:lineRule="auto"/>
              <w:jc w:val="both"/>
              <w:outlineLvl w:val="4"/>
            </w:pPr>
            <w:r w:rsidRPr="00316E3A">
              <w:t>20 – 30 в поле зрения, свежие</w:t>
            </w:r>
          </w:p>
        </w:tc>
      </w:tr>
      <w:tr w:rsidR="00CB0090" w:rsidRPr="00316E3A" w:rsidTr="00354452">
        <w:tc>
          <w:tcPr>
            <w:tcW w:w="2268" w:type="dxa"/>
          </w:tcPr>
          <w:p w:rsidR="00CB0090" w:rsidRPr="00316E3A" w:rsidRDefault="00CB0090" w:rsidP="00354452">
            <w:pPr>
              <w:suppressAutoHyphens/>
              <w:spacing w:line="360" w:lineRule="auto"/>
              <w:jc w:val="both"/>
            </w:pPr>
            <w:r w:rsidRPr="00316E3A">
              <w:t>Нейтрофилы</w:t>
            </w:r>
          </w:p>
        </w:tc>
        <w:tc>
          <w:tcPr>
            <w:tcW w:w="2718" w:type="dxa"/>
          </w:tcPr>
          <w:p w:rsidR="00CB0090" w:rsidRPr="00316E3A" w:rsidRDefault="00CB0090" w:rsidP="00354452">
            <w:pPr>
              <w:pStyle w:val="51"/>
              <w:suppressAutoHyphens/>
              <w:spacing w:line="360" w:lineRule="auto"/>
              <w:jc w:val="both"/>
              <w:outlineLvl w:val="4"/>
            </w:pPr>
            <w:r w:rsidRPr="00316E3A">
              <w:t>0 – 1 в поле зрения</w:t>
            </w:r>
          </w:p>
        </w:tc>
        <w:tc>
          <w:tcPr>
            <w:tcW w:w="2385" w:type="dxa"/>
          </w:tcPr>
          <w:p w:rsidR="00CB0090" w:rsidRPr="00316E3A" w:rsidRDefault="00CB0090" w:rsidP="00354452">
            <w:pPr>
              <w:pStyle w:val="51"/>
              <w:suppressAutoHyphens/>
              <w:spacing w:line="360" w:lineRule="auto"/>
              <w:jc w:val="both"/>
              <w:outlineLvl w:val="4"/>
            </w:pPr>
            <w:r w:rsidRPr="00316E3A">
              <w:t>3 – 5 в поле зрения</w:t>
            </w:r>
          </w:p>
        </w:tc>
        <w:tc>
          <w:tcPr>
            <w:tcW w:w="2694" w:type="dxa"/>
          </w:tcPr>
          <w:p w:rsidR="00CB0090" w:rsidRPr="00316E3A" w:rsidRDefault="00CB0090" w:rsidP="00354452">
            <w:pPr>
              <w:pStyle w:val="51"/>
              <w:suppressAutoHyphens/>
              <w:spacing w:line="360" w:lineRule="auto"/>
              <w:jc w:val="both"/>
              <w:outlineLvl w:val="4"/>
            </w:pPr>
            <w:r w:rsidRPr="00316E3A">
              <w:t>3 – 4 в поле зрения</w:t>
            </w:r>
          </w:p>
        </w:tc>
      </w:tr>
      <w:tr w:rsidR="00CB0090" w:rsidRPr="00316E3A" w:rsidTr="00354452">
        <w:tc>
          <w:tcPr>
            <w:tcW w:w="2268" w:type="dxa"/>
          </w:tcPr>
          <w:p w:rsidR="00CB0090" w:rsidRPr="00316E3A" w:rsidRDefault="00CB0090" w:rsidP="00354452">
            <w:pPr>
              <w:pStyle w:val="51"/>
              <w:suppressAutoHyphens/>
              <w:spacing w:line="360" w:lineRule="auto"/>
              <w:jc w:val="both"/>
              <w:outlineLvl w:val="4"/>
            </w:pPr>
            <w:r w:rsidRPr="00316E3A">
              <w:t>Лимфоциты</w:t>
            </w:r>
          </w:p>
        </w:tc>
        <w:tc>
          <w:tcPr>
            <w:tcW w:w="2718" w:type="dxa"/>
          </w:tcPr>
          <w:p w:rsidR="00CB0090" w:rsidRPr="00316E3A" w:rsidRDefault="00CB0090" w:rsidP="00354452">
            <w:pPr>
              <w:pStyle w:val="51"/>
              <w:suppressAutoHyphens/>
              <w:spacing w:line="360" w:lineRule="auto"/>
              <w:jc w:val="both"/>
              <w:outlineLvl w:val="4"/>
            </w:pPr>
            <w:r w:rsidRPr="00316E3A">
              <w:t>2 – 3 в поле зрения</w:t>
            </w:r>
          </w:p>
        </w:tc>
        <w:tc>
          <w:tcPr>
            <w:tcW w:w="2385" w:type="dxa"/>
          </w:tcPr>
          <w:p w:rsidR="00CB0090" w:rsidRPr="00316E3A" w:rsidRDefault="00CB0090" w:rsidP="00354452">
            <w:pPr>
              <w:pStyle w:val="51"/>
              <w:suppressAutoHyphens/>
              <w:spacing w:line="360" w:lineRule="auto"/>
              <w:jc w:val="both"/>
              <w:outlineLvl w:val="4"/>
            </w:pPr>
            <w:r w:rsidRPr="00316E3A">
              <w:t>20 – 25 в поле зрения</w:t>
            </w:r>
          </w:p>
        </w:tc>
        <w:tc>
          <w:tcPr>
            <w:tcW w:w="2694" w:type="dxa"/>
          </w:tcPr>
          <w:p w:rsidR="00CB0090" w:rsidRPr="00316E3A" w:rsidRDefault="00CB0090" w:rsidP="00354452">
            <w:pPr>
              <w:pStyle w:val="51"/>
              <w:suppressAutoHyphens/>
              <w:spacing w:line="360" w:lineRule="auto"/>
              <w:jc w:val="both"/>
              <w:outlineLvl w:val="4"/>
            </w:pPr>
            <w:r w:rsidRPr="00316E3A">
              <w:t>2 – 3 в поле зрения</w:t>
            </w:r>
          </w:p>
        </w:tc>
      </w:tr>
    </w:tbl>
    <w:p w:rsidR="00CB0090" w:rsidRPr="00E256A0" w:rsidRDefault="00CB0090" w:rsidP="00CB0090">
      <w:pPr>
        <w:ind w:firstLine="675"/>
        <w:jc w:val="both"/>
        <w:rPr>
          <w:color w:val="000000"/>
          <w:sz w:val="28"/>
          <w:szCs w:val="28"/>
          <w:lang w:val="x-none"/>
        </w:rPr>
      </w:pPr>
      <w:r w:rsidRPr="00E256A0">
        <w:rPr>
          <w:color w:val="000000"/>
          <w:sz w:val="28"/>
          <w:szCs w:val="28"/>
          <w:lang w:val="x-none"/>
        </w:rPr>
        <w:t xml:space="preserve">Попытайтесь определить к какому виду жидкости (экссудат, транссудат) относится содержимое плевральной полости у каждого из этих больных? </w:t>
      </w:r>
    </w:p>
    <w:p w:rsidR="00CB0090" w:rsidRDefault="00CB0090" w:rsidP="00CB0090">
      <w:pPr>
        <w:ind w:firstLine="675"/>
        <w:jc w:val="both"/>
        <w:rPr>
          <w:b/>
          <w:color w:val="000000"/>
          <w:sz w:val="28"/>
          <w:szCs w:val="28"/>
        </w:rPr>
      </w:pPr>
    </w:p>
    <w:p w:rsidR="00CB0090" w:rsidRPr="00880086" w:rsidRDefault="00CB0090" w:rsidP="00CB0090">
      <w:pPr>
        <w:ind w:firstLine="675"/>
        <w:jc w:val="both"/>
        <w:rPr>
          <w:b/>
          <w:color w:val="000000"/>
          <w:sz w:val="28"/>
          <w:szCs w:val="28"/>
        </w:rPr>
      </w:pPr>
      <w:r w:rsidRPr="00880086">
        <w:rPr>
          <w:b/>
          <w:color w:val="000000"/>
          <w:sz w:val="28"/>
          <w:szCs w:val="28"/>
        </w:rPr>
        <w:t xml:space="preserve">Задача № </w:t>
      </w:r>
      <w:r>
        <w:rPr>
          <w:b/>
          <w:color w:val="000000"/>
          <w:sz w:val="28"/>
          <w:szCs w:val="28"/>
        </w:rPr>
        <w:t>6</w:t>
      </w:r>
    </w:p>
    <w:p w:rsidR="00CB0090" w:rsidRPr="00880086" w:rsidRDefault="00CB0090" w:rsidP="00CB0090">
      <w:pPr>
        <w:ind w:firstLine="675"/>
        <w:jc w:val="both"/>
        <w:rPr>
          <w:color w:val="000000"/>
          <w:sz w:val="28"/>
          <w:szCs w:val="28"/>
        </w:rPr>
      </w:pPr>
      <w:r w:rsidRPr="00880086">
        <w:rPr>
          <w:color w:val="000000"/>
          <w:sz w:val="28"/>
          <w:szCs w:val="28"/>
        </w:rPr>
        <w:t>При фракционном зондировании у больного А получены следующие данные:</w:t>
      </w:r>
    </w:p>
    <w:p w:rsidR="00CB0090" w:rsidRDefault="00CB0090" w:rsidP="00CB0090">
      <w:pPr>
        <w:ind w:firstLine="675"/>
        <w:jc w:val="both"/>
        <w:rPr>
          <w:color w:val="000000"/>
          <w:sz w:val="28"/>
          <w:szCs w:val="28"/>
        </w:rPr>
      </w:pPr>
      <w:r w:rsidRPr="00880086">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67"/>
        <w:gridCol w:w="715"/>
        <w:gridCol w:w="716"/>
        <w:gridCol w:w="715"/>
        <w:gridCol w:w="689"/>
        <w:gridCol w:w="742"/>
        <w:gridCol w:w="716"/>
        <w:gridCol w:w="715"/>
        <w:gridCol w:w="716"/>
        <w:gridCol w:w="2214"/>
      </w:tblGrid>
      <w:tr w:rsidR="00CB0090" w:rsidRPr="00B10BA1" w:rsidTr="00354452">
        <w:trPr>
          <w:cantSplit/>
          <w:trHeight w:val="699"/>
        </w:trPr>
        <w:tc>
          <w:tcPr>
            <w:tcW w:w="1559" w:type="dxa"/>
            <w:vMerge w:val="restart"/>
          </w:tcPr>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tc>
        <w:tc>
          <w:tcPr>
            <w:tcW w:w="567" w:type="dxa"/>
            <w:vMerge w:val="restart"/>
            <w:textDirection w:val="btLr"/>
          </w:tcPr>
          <w:p w:rsidR="00CB0090" w:rsidRPr="00B10BA1" w:rsidRDefault="00CB0090" w:rsidP="00354452">
            <w:pPr>
              <w:suppressAutoHyphens/>
              <w:ind w:left="113" w:firstLine="62"/>
              <w:jc w:val="both"/>
              <w:rPr>
                <w:lang w:val="en-US"/>
              </w:rPr>
            </w:pPr>
            <w:r w:rsidRPr="00B10BA1">
              <w:rPr>
                <w:lang w:val="en-US"/>
              </w:rPr>
              <w:t>Натощак</w:t>
            </w:r>
          </w:p>
        </w:tc>
        <w:tc>
          <w:tcPr>
            <w:tcW w:w="2835" w:type="dxa"/>
            <w:gridSpan w:val="4"/>
          </w:tcPr>
          <w:p w:rsidR="00CB0090" w:rsidRPr="000C62DD" w:rsidRDefault="00CB0090" w:rsidP="00354452">
            <w:pPr>
              <w:suppressAutoHyphens/>
              <w:ind w:left="-108" w:firstLine="63"/>
              <w:jc w:val="both"/>
            </w:pPr>
            <w:r>
              <w:t>Базальная секреция</w:t>
            </w:r>
          </w:p>
        </w:tc>
        <w:tc>
          <w:tcPr>
            <w:tcW w:w="2889" w:type="dxa"/>
            <w:gridSpan w:val="4"/>
          </w:tcPr>
          <w:p w:rsidR="00CB0090" w:rsidRPr="00B10BA1" w:rsidRDefault="00CB0090" w:rsidP="00354452">
            <w:pPr>
              <w:suppressAutoHyphens/>
              <w:jc w:val="both"/>
            </w:pPr>
            <w:r>
              <w:t>Стимулированная секреция</w:t>
            </w:r>
          </w:p>
        </w:tc>
        <w:tc>
          <w:tcPr>
            <w:tcW w:w="2214" w:type="dxa"/>
            <w:vMerge w:val="restart"/>
          </w:tcPr>
          <w:p w:rsidR="00CB0090" w:rsidRPr="00B10BA1" w:rsidRDefault="00CB0090" w:rsidP="00354452">
            <w:pPr>
              <w:suppressAutoHyphens/>
              <w:jc w:val="both"/>
            </w:pPr>
          </w:p>
          <w:p w:rsidR="00CB0090" w:rsidRPr="00B10BA1" w:rsidRDefault="00CB0090" w:rsidP="00354452">
            <w:pPr>
              <w:suppressAutoHyphens/>
              <w:jc w:val="both"/>
            </w:pPr>
            <w:r w:rsidRPr="00B10BA1">
              <w:t>Микроскопи-</w:t>
            </w:r>
          </w:p>
          <w:p w:rsidR="00CB0090" w:rsidRPr="00B10BA1" w:rsidRDefault="00CB0090" w:rsidP="00354452">
            <w:pPr>
              <w:suppressAutoHyphens/>
              <w:jc w:val="both"/>
            </w:pPr>
            <w:r w:rsidRPr="00B10BA1">
              <w:t>ческое исследование желудочного</w:t>
            </w:r>
          </w:p>
          <w:p w:rsidR="00CB0090" w:rsidRPr="00B10BA1" w:rsidRDefault="00CB0090" w:rsidP="00354452">
            <w:pPr>
              <w:suppressAutoHyphens/>
              <w:jc w:val="both"/>
            </w:pPr>
            <w:r w:rsidRPr="00B10BA1">
              <w:t>содержимого</w:t>
            </w:r>
          </w:p>
        </w:tc>
      </w:tr>
      <w:tr w:rsidR="00CB0090" w:rsidRPr="00B10BA1" w:rsidTr="00354452">
        <w:trPr>
          <w:cantSplit/>
          <w:trHeight w:val="1518"/>
        </w:trPr>
        <w:tc>
          <w:tcPr>
            <w:tcW w:w="1559" w:type="dxa"/>
            <w:vMerge/>
          </w:tcPr>
          <w:p w:rsidR="00CB0090" w:rsidRPr="00B10BA1" w:rsidRDefault="00CB0090" w:rsidP="00354452">
            <w:pPr>
              <w:suppressAutoHyphens/>
              <w:jc w:val="both"/>
            </w:pPr>
          </w:p>
        </w:tc>
        <w:tc>
          <w:tcPr>
            <w:tcW w:w="567" w:type="dxa"/>
            <w:vMerge/>
            <w:textDirection w:val="btLr"/>
          </w:tcPr>
          <w:p w:rsidR="00CB0090" w:rsidRPr="00B10BA1" w:rsidRDefault="00CB0090" w:rsidP="00354452">
            <w:pPr>
              <w:suppressAutoHyphens/>
              <w:ind w:left="113" w:firstLine="62"/>
              <w:jc w:val="both"/>
            </w:pPr>
          </w:p>
        </w:tc>
        <w:tc>
          <w:tcPr>
            <w:tcW w:w="715" w:type="dxa"/>
            <w:textDirection w:val="btLr"/>
          </w:tcPr>
          <w:p w:rsidR="00CB0090" w:rsidRPr="00B10BA1" w:rsidRDefault="00CB0090" w:rsidP="00354452">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54" w:firstLine="63"/>
              <w:jc w:val="both"/>
              <w:rPr>
                <w:lang w:val="en-US"/>
              </w:rPr>
            </w:pPr>
            <w:r w:rsidRPr="00B10BA1">
              <w:rPr>
                <w:lang w:val="en-US"/>
              </w:rPr>
              <w:t xml:space="preserve">   15 минут</w:t>
            </w:r>
          </w:p>
        </w:tc>
        <w:tc>
          <w:tcPr>
            <w:tcW w:w="716"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30 минут</w:t>
            </w:r>
          </w:p>
        </w:tc>
        <w:tc>
          <w:tcPr>
            <w:tcW w:w="715"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45 минут</w:t>
            </w:r>
          </w:p>
        </w:tc>
        <w:tc>
          <w:tcPr>
            <w:tcW w:w="689" w:type="dxa"/>
            <w:textDirection w:val="btLr"/>
          </w:tcPr>
          <w:p w:rsidR="00CB0090" w:rsidRDefault="00CB0090" w:rsidP="00354452">
            <w:pPr>
              <w:suppressAutoHyphens/>
              <w:ind w:left="-108" w:firstLine="63"/>
              <w:jc w:val="both"/>
            </w:pPr>
            <w:r w:rsidRPr="00B10BA1">
              <w:rPr>
                <w:lang w:val="en-US"/>
              </w:rPr>
              <w:t xml:space="preserve">    Через</w:t>
            </w:r>
          </w:p>
          <w:p w:rsidR="00CB0090" w:rsidRPr="00B10BA1" w:rsidRDefault="00CB0090" w:rsidP="00354452">
            <w:pPr>
              <w:suppressAutoHyphens/>
              <w:ind w:left="-108" w:firstLine="63"/>
              <w:jc w:val="both"/>
              <w:rPr>
                <w:lang w:val="en-US"/>
              </w:rPr>
            </w:pPr>
            <w:r w:rsidRPr="00B10BA1">
              <w:rPr>
                <w:lang w:val="en-US"/>
              </w:rPr>
              <w:t xml:space="preserve"> 1 час</w:t>
            </w:r>
          </w:p>
        </w:tc>
        <w:tc>
          <w:tcPr>
            <w:tcW w:w="742" w:type="dxa"/>
            <w:textDirection w:val="btLr"/>
          </w:tcPr>
          <w:p w:rsidR="00CB0090" w:rsidRDefault="00CB0090" w:rsidP="00354452">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716" w:type="dxa"/>
            <w:textDirection w:val="btLr"/>
          </w:tcPr>
          <w:p w:rsidR="00CB0090" w:rsidRDefault="00CB0090" w:rsidP="00354452">
            <w:pPr>
              <w:suppressAutoHyphens/>
              <w:ind w:firstLine="62"/>
              <w:jc w:val="both"/>
            </w:pPr>
            <w:r w:rsidRPr="00B10BA1">
              <w:rPr>
                <w:lang w:val="en-US"/>
              </w:rPr>
              <w:t xml:space="preserve">    Через</w:t>
            </w:r>
          </w:p>
          <w:p w:rsidR="00CB0090" w:rsidRPr="00B10BA1" w:rsidRDefault="00CB0090" w:rsidP="00354452">
            <w:pPr>
              <w:suppressAutoHyphens/>
              <w:ind w:firstLine="62"/>
              <w:jc w:val="both"/>
              <w:rPr>
                <w:lang w:val="en-US"/>
              </w:rPr>
            </w:pPr>
            <w:r w:rsidRPr="00B10BA1">
              <w:rPr>
                <w:lang w:val="en-US"/>
              </w:rPr>
              <w:t>1 час</w:t>
            </w:r>
            <w:r>
              <w:t xml:space="preserve"> </w:t>
            </w:r>
            <w:r w:rsidRPr="00B10BA1">
              <w:rPr>
                <w:lang w:val="en-US"/>
              </w:rPr>
              <w:t>30 мин</w:t>
            </w:r>
          </w:p>
        </w:tc>
        <w:tc>
          <w:tcPr>
            <w:tcW w:w="715" w:type="dxa"/>
            <w:textDirection w:val="btLr"/>
          </w:tcPr>
          <w:p w:rsidR="00CB0090" w:rsidRDefault="00CB0090" w:rsidP="00354452">
            <w:pPr>
              <w:suppressAutoHyphens/>
              <w:ind w:left="-108" w:firstLine="62"/>
              <w:jc w:val="both"/>
            </w:pPr>
            <w:r w:rsidRPr="00B10BA1">
              <w:rPr>
                <w:lang w:val="en-US"/>
              </w:rPr>
              <w:t xml:space="preserve">    Через</w:t>
            </w:r>
          </w:p>
          <w:p w:rsidR="00CB0090" w:rsidRPr="000C62DD" w:rsidRDefault="00CB0090" w:rsidP="00354452">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716" w:type="dxa"/>
            <w:textDirection w:val="btLr"/>
          </w:tcPr>
          <w:p w:rsidR="00CB0090" w:rsidRDefault="00CB0090" w:rsidP="00354452">
            <w:pPr>
              <w:suppressAutoHyphens/>
              <w:ind w:left="113" w:right="113"/>
              <w:jc w:val="both"/>
            </w:pPr>
            <w:r>
              <w:t xml:space="preserve">  Через</w:t>
            </w:r>
          </w:p>
          <w:p w:rsidR="00CB0090" w:rsidRPr="00B10BA1" w:rsidRDefault="00CB0090" w:rsidP="00354452">
            <w:pPr>
              <w:suppressAutoHyphens/>
              <w:ind w:left="113" w:right="113"/>
              <w:jc w:val="both"/>
            </w:pPr>
            <w:r>
              <w:t>2 часа</w:t>
            </w:r>
          </w:p>
        </w:tc>
        <w:tc>
          <w:tcPr>
            <w:tcW w:w="2214" w:type="dxa"/>
            <w:vMerge/>
          </w:tcPr>
          <w:p w:rsidR="00CB0090" w:rsidRPr="00B10BA1" w:rsidRDefault="00CB0090" w:rsidP="00354452">
            <w:pPr>
              <w:suppressAutoHyphens/>
              <w:jc w:val="both"/>
            </w:pPr>
          </w:p>
        </w:tc>
      </w:tr>
      <w:tr w:rsidR="00CB0090" w:rsidRPr="00B10BA1" w:rsidTr="00354452">
        <w:trPr>
          <w:trHeight w:val="2559"/>
        </w:trPr>
        <w:tc>
          <w:tcPr>
            <w:tcW w:w="1559" w:type="dxa"/>
          </w:tcPr>
          <w:p w:rsidR="00CB0090" w:rsidRPr="00B10BA1" w:rsidRDefault="00CB0090" w:rsidP="00354452">
            <w:pPr>
              <w:suppressAutoHyphens/>
              <w:spacing w:line="360" w:lineRule="auto"/>
              <w:jc w:val="both"/>
            </w:pPr>
            <w:r w:rsidRPr="00B10BA1">
              <w:t>Количество</w:t>
            </w:r>
          </w:p>
          <w:p w:rsidR="00CB0090" w:rsidRPr="00B10BA1" w:rsidRDefault="00CB0090" w:rsidP="00354452">
            <w:pPr>
              <w:pStyle w:val="81"/>
              <w:suppressAutoHyphens/>
              <w:spacing w:line="360" w:lineRule="auto"/>
              <w:outlineLvl w:val="7"/>
              <w:rPr>
                <w:lang w:val="ru-RU"/>
              </w:rPr>
            </w:pPr>
            <w:r w:rsidRPr="00B10BA1">
              <w:rPr>
                <w:lang w:val="ru-RU"/>
              </w:rPr>
              <w:t>Общая кислотность</w:t>
            </w:r>
          </w:p>
          <w:p w:rsidR="00CB0090" w:rsidRPr="00B10BA1" w:rsidRDefault="00CB0090" w:rsidP="00354452">
            <w:pPr>
              <w:pStyle w:val="81"/>
              <w:suppressAutoHyphens/>
              <w:spacing w:line="360" w:lineRule="auto"/>
              <w:outlineLvl w:val="7"/>
              <w:rPr>
                <w:lang w:val="ru-RU"/>
              </w:rPr>
            </w:pPr>
            <w:r w:rsidRPr="00B10BA1">
              <w:rPr>
                <w:lang w:val="ru-RU"/>
              </w:rPr>
              <w:t>Свободная</w:t>
            </w:r>
          </w:p>
          <w:p w:rsidR="00CB0090" w:rsidRPr="00B10BA1" w:rsidRDefault="00CB0090" w:rsidP="00354452">
            <w:pPr>
              <w:pStyle w:val="81"/>
              <w:suppressAutoHyphens/>
              <w:spacing w:line="360" w:lineRule="auto"/>
              <w:outlineLvl w:val="7"/>
              <w:rPr>
                <w:lang w:val="ru-RU"/>
              </w:rPr>
            </w:pPr>
            <w:r w:rsidRPr="00B10BA1">
              <w:t>HCI</w:t>
            </w:r>
          </w:p>
          <w:p w:rsidR="00CB0090" w:rsidRPr="00B10BA1" w:rsidRDefault="00CB0090" w:rsidP="00354452">
            <w:pPr>
              <w:pStyle w:val="81"/>
              <w:suppressAutoHyphens/>
              <w:spacing w:line="360" w:lineRule="auto"/>
              <w:outlineLvl w:val="7"/>
              <w:rPr>
                <w:lang w:val="ru-RU"/>
              </w:rPr>
            </w:pPr>
            <w:r w:rsidRPr="00B10BA1">
              <w:rPr>
                <w:lang w:val="ru-RU"/>
              </w:rPr>
              <w:t>Связанная</w:t>
            </w:r>
          </w:p>
          <w:p w:rsidR="00CB0090" w:rsidRPr="00B10BA1" w:rsidRDefault="00CB0090" w:rsidP="00354452">
            <w:pPr>
              <w:pStyle w:val="81"/>
              <w:suppressAutoHyphens/>
              <w:spacing w:line="360" w:lineRule="auto"/>
              <w:outlineLvl w:val="7"/>
              <w:rPr>
                <w:lang w:val="ru-RU"/>
              </w:rPr>
            </w:pPr>
            <w:r w:rsidRPr="00B10BA1">
              <w:t>HCI</w:t>
            </w:r>
          </w:p>
          <w:p w:rsidR="00CB0090" w:rsidRPr="00B10BA1" w:rsidRDefault="00CB0090" w:rsidP="00354452">
            <w:pPr>
              <w:suppressAutoHyphens/>
              <w:spacing w:line="360" w:lineRule="auto"/>
              <w:jc w:val="both"/>
            </w:pPr>
            <w:r w:rsidRPr="00B10BA1">
              <w:t>Цвет</w:t>
            </w:r>
          </w:p>
        </w:tc>
        <w:tc>
          <w:tcPr>
            <w:tcW w:w="567" w:type="dxa"/>
          </w:tcPr>
          <w:p w:rsidR="00CB0090" w:rsidRPr="00B10BA1" w:rsidRDefault="00CB0090" w:rsidP="00354452">
            <w:pPr>
              <w:suppressAutoHyphens/>
              <w:spacing w:line="360" w:lineRule="auto"/>
              <w:ind w:firstLine="62"/>
              <w:jc w:val="center"/>
            </w:pPr>
            <w:r w:rsidRPr="00B10BA1">
              <w:t>20</w:t>
            </w:r>
          </w:p>
          <w:p w:rsidR="00CB0090" w:rsidRPr="00B10BA1" w:rsidRDefault="00CB0090" w:rsidP="00354452">
            <w:pPr>
              <w:pStyle w:val="81"/>
              <w:suppressAutoHyphens/>
              <w:spacing w:line="360" w:lineRule="auto"/>
              <w:ind w:left="6678" w:firstLine="62"/>
              <w:jc w:val="center"/>
              <w:outlineLvl w:val="7"/>
              <w:rPr>
                <w:lang w:val="ru-RU"/>
              </w:rPr>
            </w:pPr>
          </w:p>
          <w:p w:rsidR="00CB0090" w:rsidRPr="00B10BA1" w:rsidRDefault="00CB0090" w:rsidP="00354452">
            <w:pPr>
              <w:suppressAutoHyphens/>
              <w:spacing w:line="360" w:lineRule="auto"/>
              <w:ind w:firstLine="62"/>
              <w:jc w:val="center"/>
            </w:pPr>
            <w:r w:rsidRPr="00B10BA1">
              <w:t>8</w:t>
            </w:r>
          </w:p>
          <w:p w:rsidR="00CB0090" w:rsidRPr="00B10BA1" w:rsidRDefault="00CB0090" w:rsidP="00354452">
            <w:pPr>
              <w:pStyle w:val="81"/>
              <w:suppressAutoHyphens/>
              <w:spacing w:line="360" w:lineRule="auto"/>
              <w:ind w:left="6894" w:firstLine="62"/>
              <w:jc w:val="center"/>
              <w:outlineLvl w:val="7"/>
              <w:rPr>
                <w:lang w:val="ru-RU"/>
              </w:rPr>
            </w:pPr>
          </w:p>
          <w:p w:rsidR="00CB0090" w:rsidRPr="00B10BA1" w:rsidRDefault="00CB0090" w:rsidP="00354452">
            <w:pPr>
              <w:pStyle w:val="81"/>
              <w:suppressAutoHyphens/>
              <w:spacing w:line="360" w:lineRule="auto"/>
              <w:ind w:firstLine="62"/>
              <w:jc w:val="center"/>
              <w:outlineLvl w:val="7"/>
              <w:rPr>
                <w:lang w:val="ru-RU"/>
              </w:rPr>
            </w:pPr>
            <w:r w:rsidRPr="00B10BA1">
              <w:rPr>
                <w:lang w:val="ru-RU"/>
              </w:rPr>
              <w:t>0</w:t>
            </w:r>
          </w:p>
          <w:p w:rsidR="00CB0090" w:rsidRPr="00B10BA1" w:rsidRDefault="00CB0090" w:rsidP="00354452">
            <w:pPr>
              <w:pStyle w:val="81"/>
              <w:suppressAutoHyphens/>
              <w:spacing w:line="360" w:lineRule="auto"/>
              <w:ind w:left="6660" w:firstLine="62"/>
              <w:jc w:val="center"/>
              <w:outlineLvl w:val="7"/>
              <w:rPr>
                <w:lang w:val="ru-RU"/>
              </w:rPr>
            </w:pPr>
          </w:p>
          <w:p w:rsidR="00CB0090" w:rsidRPr="00B10BA1" w:rsidRDefault="00CB0090" w:rsidP="00354452">
            <w:pPr>
              <w:pStyle w:val="81"/>
              <w:suppressAutoHyphens/>
              <w:spacing w:line="360" w:lineRule="auto"/>
              <w:ind w:firstLine="62"/>
              <w:jc w:val="center"/>
              <w:outlineLvl w:val="7"/>
              <w:rPr>
                <w:lang w:val="ru-RU"/>
              </w:rPr>
            </w:pPr>
            <w:r w:rsidRPr="00B10BA1">
              <w:rPr>
                <w:lang w:val="ru-RU"/>
              </w:rPr>
              <w:t>8</w:t>
            </w:r>
          </w:p>
          <w:p w:rsidR="00CB0090" w:rsidRPr="00B10BA1" w:rsidRDefault="00CB0090" w:rsidP="00354452">
            <w:pPr>
              <w:suppressAutoHyphens/>
              <w:spacing w:line="360" w:lineRule="auto"/>
              <w:ind w:firstLine="62"/>
              <w:jc w:val="center"/>
            </w:pPr>
            <w:r w:rsidRPr="00B10BA1">
              <w:t>б/цв</w:t>
            </w:r>
          </w:p>
        </w:tc>
        <w:tc>
          <w:tcPr>
            <w:tcW w:w="715" w:type="dxa"/>
          </w:tcPr>
          <w:p w:rsidR="00CB0090" w:rsidRPr="00B10BA1" w:rsidRDefault="00CB0090" w:rsidP="00354452">
            <w:pPr>
              <w:suppressAutoHyphens/>
              <w:spacing w:line="360" w:lineRule="auto"/>
              <w:ind w:left="-54" w:firstLine="63"/>
              <w:jc w:val="center"/>
            </w:pPr>
            <w:r w:rsidRPr="00B10BA1">
              <w:t>10</w:t>
            </w:r>
          </w:p>
          <w:p w:rsidR="00CB0090" w:rsidRPr="00B10BA1" w:rsidRDefault="00CB0090" w:rsidP="00354452">
            <w:pPr>
              <w:pStyle w:val="81"/>
              <w:suppressAutoHyphens/>
              <w:spacing w:line="360" w:lineRule="auto"/>
              <w:ind w:left="-54" w:firstLine="63"/>
              <w:jc w:val="center"/>
              <w:outlineLvl w:val="7"/>
              <w:rPr>
                <w:lang w:val="ru-RU"/>
              </w:rPr>
            </w:pPr>
          </w:p>
          <w:p w:rsidR="00CB0090" w:rsidRPr="00B10BA1" w:rsidRDefault="00CB0090" w:rsidP="00354452">
            <w:pPr>
              <w:suppressAutoHyphens/>
              <w:spacing w:line="360" w:lineRule="auto"/>
              <w:ind w:left="-54" w:firstLine="63"/>
              <w:jc w:val="center"/>
            </w:pPr>
            <w:r w:rsidRPr="00B10BA1">
              <w:t>18</w:t>
            </w:r>
          </w:p>
          <w:p w:rsidR="00CB0090" w:rsidRPr="00B10BA1" w:rsidRDefault="00CB0090" w:rsidP="00354452">
            <w:pPr>
              <w:pStyle w:val="81"/>
              <w:suppressAutoHyphens/>
              <w:spacing w:line="360" w:lineRule="auto"/>
              <w:ind w:left="-54" w:firstLine="63"/>
              <w:jc w:val="center"/>
              <w:outlineLvl w:val="7"/>
              <w:rPr>
                <w:lang w:val="ru-RU"/>
              </w:rPr>
            </w:pPr>
          </w:p>
          <w:p w:rsidR="00CB0090" w:rsidRPr="00B10BA1" w:rsidRDefault="00CB0090" w:rsidP="00354452">
            <w:pPr>
              <w:pStyle w:val="81"/>
              <w:suppressAutoHyphens/>
              <w:spacing w:line="360" w:lineRule="auto"/>
              <w:ind w:left="-54" w:firstLine="63"/>
              <w:jc w:val="center"/>
              <w:outlineLvl w:val="7"/>
              <w:rPr>
                <w:lang w:val="ru-RU"/>
              </w:rPr>
            </w:pPr>
            <w:r w:rsidRPr="00B10BA1">
              <w:rPr>
                <w:lang w:val="ru-RU"/>
              </w:rPr>
              <w:t>10</w:t>
            </w:r>
          </w:p>
          <w:p w:rsidR="00CB0090" w:rsidRPr="00B10BA1" w:rsidRDefault="00CB0090" w:rsidP="00354452">
            <w:pPr>
              <w:pStyle w:val="81"/>
              <w:suppressAutoHyphens/>
              <w:spacing w:line="360" w:lineRule="auto"/>
              <w:ind w:left="-54" w:firstLine="63"/>
              <w:jc w:val="center"/>
              <w:outlineLvl w:val="7"/>
              <w:rPr>
                <w:lang w:val="ru-RU"/>
              </w:rPr>
            </w:pPr>
          </w:p>
          <w:p w:rsidR="00CB0090" w:rsidRPr="00B10BA1" w:rsidRDefault="00CB0090" w:rsidP="00354452">
            <w:pPr>
              <w:pStyle w:val="81"/>
              <w:suppressAutoHyphens/>
              <w:spacing w:line="360" w:lineRule="auto"/>
              <w:ind w:left="-54" w:firstLine="63"/>
              <w:jc w:val="center"/>
              <w:outlineLvl w:val="7"/>
              <w:rPr>
                <w:lang w:val="ru-RU"/>
              </w:rPr>
            </w:pPr>
            <w:r w:rsidRPr="00B10BA1">
              <w:rPr>
                <w:lang w:val="ru-RU"/>
              </w:rPr>
              <w:t>6</w:t>
            </w:r>
          </w:p>
          <w:p w:rsidR="00CB0090" w:rsidRPr="00B10BA1" w:rsidRDefault="00CB0090" w:rsidP="00354452">
            <w:pPr>
              <w:suppressAutoHyphens/>
              <w:spacing w:line="360" w:lineRule="auto"/>
              <w:ind w:left="-54" w:firstLine="63"/>
              <w:jc w:val="center"/>
            </w:pPr>
            <w:r>
              <w:t>гол</w:t>
            </w:r>
          </w:p>
        </w:tc>
        <w:tc>
          <w:tcPr>
            <w:tcW w:w="716" w:type="dxa"/>
          </w:tcPr>
          <w:p w:rsidR="00CB0090" w:rsidRPr="00B10BA1" w:rsidRDefault="00CB0090" w:rsidP="00354452">
            <w:pPr>
              <w:suppressAutoHyphens/>
              <w:spacing w:line="360" w:lineRule="auto"/>
              <w:ind w:left="-108" w:firstLine="62"/>
              <w:jc w:val="center"/>
            </w:pPr>
            <w:r w:rsidRPr="00B10BA1">
              <w:t>50</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suppressAutoHyphens/>
              <w:spacing w:line="360" w:lineRule="auto"/>
              <w:ind w:left="-108" w:firstLine="62"/>
              <w:jc w:val="center"/>
            </w:pPr>
            <w:r w:rsidRPr="00B10BA1">
              <w:t>26</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pStyle w:val="81"/>
              <w:suppressAutoHyphens/>
              <w:spacing w:line="360" w:lineRule="auto"/>
              <w:ind w:left="-108" w:firstLine="62"/>
              <w:jc w:val="center"/>
              <w:outlineLvl w:val="7"/>
              <w:rPr>
                <w:lang w:val="ru-RU"/>
              </w:rPr>
            </w:pPr>
            <w:r w:rsidRPr="00B10BA1">
              <w:rPr>
                <w:lang w:val="ru-RU"/>
              </w:rPr>
              <w:t>14</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pStyle w:val="81"/>
              <w:suppressAutoHyphens/>
              <w:spacing w:line="360" w:lineRule="auto"/>
              <w:ind w:left="-108" w:firstLine="62"/>
              <w:jc w:val="center"/>
              <w:outlineLvl w:val="7"/>
              <w:rPr>
                <w:lang w:val="ru-RU"/>
              </w:rPr>
            </w:pPr>
            <w:r w:rsidRPr="00B10BA1">
              <w:rPr>
                <w:lang w:val="ru-RU"/>
              </w:rPr>
              <w:t>12</w:t>
            </w:r>
          </w:p>
          <w:p w:rsidR="00CB0090" w:rsidRPr="00B10BA1" w:rsidRDefault="00CB0090" w:rsidP="00354452">
            <w:pPr>
              <w:suppressAutoHyphens/>
              <w:spacing w:line="360" w:lineRule="auto"/>
              <w:ind w:left="-108" w:firstLine="62"/>
              <w:jc w:val="center"/>
            </w:pPr>
            <w:r w:rsidRPr="00B10BA1">
              <w:t>гол.</w:t>
            </w:r>
          </w:p>
        </w:tc>
        <w:tc>
          <w:tcPr>
            <w:tcW w:w="715" w:type="dxa"/>
          </w:tcPr>
          <w:p w:rsidR="00CB0090" w:rsidRPr="00B10BA1" w:rsidRDefault="00CB0090" w:rsidP="00354452">
            <w:pPr>
              <w:suppressAutoHyphens/>
              <w:spacing w:line="360" w:lineRule="auto"/>
              <w:ind w:left="-108" w:firstLine="62"/>
              <w:jc w:val="center"/>
            </w:pPr>
            <w:r w:rsidRPr="00B10BA1">
              <w:t>20</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suppressAutoHyphens/>
              <w:spacing w:line="360" w:lineRule="auto"/>
              <w:ind w:left="-108" w:firstLine="62"/>
              <w:jc w:val="center"/>
            </w:pPr>
            <w:r w:rsidRPr="00B10BA1">
              <w:t>32</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pStyle w:val="81"/>
              <w:suppressAutoHyphens/>
              <w:spacing w:line="360" w:lineRule="auto"/>
              <w:ind w:left="-108" w:firstLine="62"/>
              <w:jc w:val="center"/>
              <w:outlineLvl w:val="7"/>
              <w:rPr>
                <w:lang w:val="ru-RU"/>
              </w:rPr>
            </w:pPr>
            <w:r w:rsidRPr="00B10BA1">
              <w:rPr>
                <w:lang w:val="ru-RU"/>
              </w:rPr>
              <w:t>24</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pStyle w:val="81"/>
              <w:suppressAutoHyphens/>
              <w:spacing w:line="360" w:lineRule="auto"/>
              <w:ind w:left="-108" w:firstLine="62"/>
              <w:jc w:val="center"/>
              <w:outlineLvl w:val="7"/>
              <w:rPr>
                <w:lang w:val="ru-RU"/>
              </w:rPr>
            </w:pPr>
            <w:r w:rsidRPr="00B10BA1">
              <w:rPr>
                <w:lang w:val="ru-RU"/>
              </w:rPr>
              <w:t>8</w:t>
            </w:r>
          </w:p>
          <w:p w:rsidR="00CB0090" w:rsidRPr="00B10BA1" w:rsidRDefault="00CB0090" w:rsidP="00354452">
            <w:pPr>
              <w:suppressAutoHyphens/>
              <w:spacing w:line="360" w:lineRule="auto"/>
              <w:ind w:left="-108" w:firstLine="62"/>
              <w:jc w:val="center"/>
            </w:pPr>
            <w:r w:rsidRPr="00B10BA1">
              <w:t>б/</w:t>
            </w:r>
            <w:r>
              <w:t>гол</w:t>
            </w:r>
          </w:p>
        </w:tc>
        <w:tc>
          <w:tcPr>
            <w:tcW w:w="689" w:type="dxa"/>
          </w:tcPr>
          <w:p w:rsidR="00CB0090" w:rsidRPr="00B10BA1" w:rsidRDefault="00CB0090" w:rsidP="00354452">
            <w:pPr>
              <w:suppressAutoHyphens/>
              <w:spacing w:line="360" w:lineRule="auto"/>
              <w:ind w:left="-108" w:firstLine="63"/>
              <w:jc w:val="center"/>
            </w:pPr>
            <w:r w:rsidRPr="00B10BA1">
              <w:t>15</w:t>
            </w:r>
          </w:p>
          <w:p w:rsidR="00CB0090" w:rsidRPr="00B10BA1" w:rsidRDefault="00CB0090" w:rsidP="00354452">
            <w:pPr>
              <w:pStyle w:val="81"/>
              <w:suppressAutoHyphens/>
              <w:spacing w:line="360" w:lineRule="auto"/>
              <w:ind w:left="-108" w:firstLine="63"/>
              <w:jc w:val="center"/>
              <w:outlineLvl w:val="7"/>
              <w:rPr>
                <w:lang w:val="ru-RU"/>
              </w:rPr>
            </w:pPr>
          </w:p>
          <w:p w:rsidR="00CB0090" w:rsidRPr="00B10BA1" w:rsidRDefault="00CB0090" w:rsidP="00354452">
            <w:pPr>
              <w:suppressAutoHyphens/>
              <w:spacing w:line="360" w:lineRule="auto"/>
              <w:ind w:left="-108" w:firstLine="63"/>
              <w:jc w:val="center"/>
            </w:pPr>
            <w:r w:rsidRPr="00B10BA1">
              <w:t>48</w:t>
            </w:r>
          </w:p>
          <w:p w:rsidR="00CB0090" w:rsidRPr="00B10BA1" w:rsidRDefault="00CB0090" w:rsidP="00354452">
            <w:pPr>
              <w:pStyle w:val="81"/>
              <w:suppressAutoHyphens/>
              <w:spacing w:line="360" w:lineRule="auto"/>
              <w:ind w:left="-108" w:firstLine="63"/>
              <w:jc w:val="center"/>
              <w:outlineLvl w:val="7"/>
              <w:rPr>
                <w:lang w:val="ru-RU"/>
              </w:rPr>
            </w:pPr>
          </w:p>
          <w:p w:rsidR="00CB0090" w:rsidRPr="00B10BA1" w:rsidRDefault="00CB0090" w:rsidP="00354452">
            <w:pPr>
              <w:pStyle w:val="81"/>
              <w:suppressAutoHyphens/>
              <w:spacing w:line="360" w:lineRule="auto"/>
              <w:ind w:left="-108" w:firstLine="63"/>
              <w:jc w:val="center"/>
              <w:outlineLvl w:val="7"/>
              <w:rPr>
                <w:lang w:val="ru-RU"/>
              </w:rPr>
            </w:pPr>
            <w:r w:rsidRPr="00B10BA1">
              <w:rPr>
                <w:lang w:val="ru-RU"/>
              </w:rPr>
              <w:t>30</w:t>
            </w:r>
          </w:p>
          <w:p w:rsidR="00CB0090" w:rsidRPr="00B10BA1" w:rsidRDefault="00CB0090" w:rsidP="00354452">
            <w:pPr>
              <w:pStyle w:val="81"/>
              <w:suppressAutoHyphens/>
              <w:spacing w:line="360" w:lineRule="auto"/>
              <w:ind w:left="-108" w:firstLine="63"/>
              <w:jc w:val="center"/>
              <w:outlineLvl w:val="7"/>
              <w:rPr>
                <w:lang w:val="ru-RU"/>
              </w:rPr>
            </w:pPr>
          </w:p>
          <w:p w:rsidR="00CB0090" w:rsidRPr="00B10BA1" w:rsidRDefault="00CB0090" w:rsidP="00354452">
            <w:pPr>
              <w:pStyle w:val="81"/>
              <w:suppressAutoHyphens/>
              <w:spacing w:line="360" w:lineRule="auto"/>
              <w:ind w:left="-108" w:firstLine="63"/>
              <w:jc w:val="center"/>
              <w:outlineLvl w:val="7"/>
              <w:rPr>
                <w:lang w:val="ru-RU"/>
              </w:rPr>
            </w:pPr>
            <w:r w:rsidRPr="00B10BA1">
              <w:rPr>
                <w:lang w:val="ru-RU"/>
              </w:rPr>
              <w:t>18</w:t>
            </w:r>
          </w:p>
          <w:p w:rsidR="00CB0090" w:rsidRPr="00B10BA1" w:rsidRDefault="00CB0090" w:rsidP="00354452">
            <w:pPr>
              <w:suppressAutoHyphens/>
              <w:spacing w:line="360" w:lineRule="auto"/>
              <w:ind w:left="-108" w:firstLine="63"/>
              <w:jc w:val="center"/>
            </w:pPr>
            <w:r w:rsidRPr="00B10BA1">
              <w:t>б/цв</w:t>
            </w:r>
          </w:p>
        </w:tc>
        <w:tc>
          <w:tcPr>
            <w:tcW w:w="742" w:type="dxa"/>
          </w:tcPr>
          <w:p w:rsidR="00CB0090" w:rsidRPr="00B10BA1" w:rsidRDefault="00CB0090" w:rsidP="00354452">
            <w:pPr>
              <w:suppressAutoHyphens/>
              <w:spacing w:line="360" w:lineRule="auto"/>
              <w:ind w:left="-105" w:firstLine="66"/>
              <w:jc w:val="center"/>
            </w:pPr>
            <w:r>
              <w:t>30</w:t>
            </w:r>
          </w:p>
          <w:p w:rsidR="00CB0090" w:rsidRPr="00B10BA1" w:rsidRDefault="00CB0090" w:rsidP="00354452">
            <w:pPr>
              <w:pStyle w:val="81"/>
              <w:suppressAutoHyphens/>
              <w:spacing w:line="360" w:lineRule="auto"/>
              <w:ind w:left="-105" w:firstLine="66"/>
              <w:jc w:val="center"/>
              <w:outlineLvl w:val="7"/>
              <w:rPr>
                <w:lang w:val="ru-RU"/>
              </w:rPr>
            </w:pPr>
          </w:p>
          <w:p w:rsidR="00CB0090" w:rsidRPr="00F24039" w:rsidRDefault="00CB0090" w:rsidP="00354452">
            <w:pPr>
              <w:suppressAutoHyphens/>
              <w:spacing w:line="360" w:lineRule="auto"/>
              <w:ind w:left="-105" w:firstLine="66"/>
              <w:jc w:val="center"/>
            </w:pPr>
            <w:r>
              <w:t>50</w:t>
            </w:r>
          </w:p>
          <w:p w:rsidR="00CB0090" w:rsidRDefault="00CB0090" w:rsidP="00354452">
            <w:pPr>
              <w:pStyle w:val="81"/>
              <w:suppressAutoHyphens/>
              <w:spacing w:line="360" w:lineRule="auto"/>
              <w:ind w:left="-105" w:firstLine="66"/>
              <w:jc w:val="center"/>
              <w:outlineLvl w:val="7"/>
              <w:rPr>
                <w:lang w:val="ru-RU"/>
              </w:rPr>
            </w:pPr>
          </w:p>
          <w:p w:rsidR="00CB0090" w:rsidRPr="00B10BA1" w:rsidRDefault="00CB0090" w:rsidP="00354452">
            <w:pPr>
              <w:pStyle w:val="81"/>
              <w:suppressAutoHyphens/>
              <w:spacing w:line="360" w:lineRule="auto"/>
              <w:ind w:left="-105" w:firstLine="66"/>
              <w:jc w:val="center"/>
              <w:outlineLvl w:val="7"/>
              <w:rPr>
                <w:lang w:val="ru-RU"/>
              </w:rPr>
            </w:pPr>
            <w:r>
              <w:rPr>
                <w:lang w:val="ru-RU"/>
              </w:rPr>
              <w:t>23</w:t>
            </w:r>
          </w:p>
          <w:p w:rsidR="00CB0090" w:rsidRPr="00B10BA1" w:rsidRDefault="00CB0090" w:rsidP="00354452">
            <w:pPr>
              <w:pStyle w:val="81"/>
              <w:suppressAutoHyphens/>
              <w:spacing w:line="360" w:lineRule="auto"/>
              <w:ind w:left="-105" w:firstLine="66"/>
              <w:jc w:val="center"/>
              <w:outlineLvl w:val="7"/>
              <w:rPr>
                <w:lang w:val="ru-RU"/>
              </w:rPr>
            </w:pPr>
          </w:p>
          <w:p w:rsidR="00CB0090" w:rsidRPr="00B10BA1" w:rsidRDefault="00CB0090" w:rsidP="00354452">
            <w:pPr>
              <w:pStyle w:val="81"/>
              <w:suppressAutoHyphens/>
              <w:spacing w:line="360" w:lineRule="auto"/>
              <w:ind w:left="-105" w:firstLine="66"/>
              <w:jc w:val="center"/>
              <w:outlineLvl w:val="7"/>
              <w:rPr>
                <w:lang w:val="ru-RU"/>
              </w:rPr>
            </w:pPr>
            <w:r w:rsidRPr="00B10BA1">
              <w:rPr>
                <w:lang w:val="ru-RU"/>
              </w:rPr>
              <w:t>16</w:t>
            </w:r>
          </w:p>
          <w:p w:rsidR="00CB0090" w:rsidRPr="00B10BA1" w:rsidRDefault="00CB0090" w:rsidP="00354452">
            <w:pPr>
              <w:suppressAutoHyphens/>
              <w:spacing w:line="360" w:lineRule="auto"/>
              <w:ind w:left="-105" w:firstLine="66"/>
              <w:jc w:val="center"/>
            </w:pPr>
            <w:r w:rsidRPr="00B10BA1">
              <w:t>б/цв</w:t>
            </w:r>
          </w:p>
        </w:tc>
        <w:tc>
          <w:tcPr>
            <w:tcW w:w="716" w:type="dxa"/>
          </w:tcPr>
          <w:p w:rsidR="00CB0090" w:rsidRPr="00B10BA1" w:rsidRDefault="00CB0090" w:rsidP="00354452">
            <w:pPr>
              <w:suppressAutoHyphens/>
              <w:spacing w:line="360" w:lineRule="auto"/>
              <w:ind w:firstLine="62"/>
              <w:jc w:val="center"/>
            </w:pPr>
            <w:r>
              <w:t>25</w:t>
            </w:r>
          </w:p>
          <w:p w:rsidR="00CB0090" w:rsidRPr="00B10BA1" w:rsidRDefault="00CB0090" w:rsidP="00354452">
            <w:pPr>
              <w:pStyle w:val="81"/>
              <w:suppressAutoHyphens/>
              <w:spacing w:line="360" w:lineRule="auto"/>
              <w:ind w:firstLine="62"/>
              <w:jc w:val="center"/>
              <w:outlineLvl w:val="7"/>
              <w:rPr>
                <w:lang w:val="ru-RU"/>
              </w:rPr>
            </w:pPr>
          </w:p>
          <w:p w:rsidR="00CB0090" w:rsidRPr="00B10BA1" w:rsidRDefault="00CB0090" w:rsidP="00354452">
            <w:pPr>
              <w:suppressAutoHyphens/>
              <w:spacing w:line="360" w:lineRule="auto"/>
              <w:ind w:firstLine="62"/>
              <w:jc w:val="center"/>
            </w:pPr>
            <w:r>
              <w:t>50</w:t>
            </w:r>
          </w:p>
          <w:p w:rsidR="00CB0090" w:rsidRPr="00B10BA1" w:rsidRDefault="00CB0090" w:rsidP="00354452">
            <w:pPr>
              <w:pStyle w:val="81"/>
              <w:suppressAutoHyphens/>
              <w:spacing w:line="360" w:lineRule="auto"/>
              <w:ind w:firstLine="62"/>
              <w:jc w:val="center"/>
              <w:outlineLvl w:val="7"/>
              <w:rPr>
                <w:lang w:val="ru-RU"/>
              </w:rPr>
            </w:pPr>
          </w:p>
          <w:p w:rsidR="00CB0090" w:rsidRPr="00B10BA1" w:rsidRDefault="00CB0090" w:rsidP="00354452">
            <w:pPr>
              <w:pStyle w:val="81"/>
              <w:suppressAutoHyphens/>
              <w:spacing w:line="360" w:lineRule="auto"/>
              <w:ind w:firstLine="62"/>
              <w:jc w:val="center"/>
              <w:outlineLvl w:val="7"/>
              <w:rPr>
                <w:lang w:val="ru-RU"/>
              </w:rPr>
            </w:pPr>
            <w:r>
              <w:rPr>
                <w:lang w:val="ru-RU"/>
              </w:rPr>
              <w:t>26</w:t>
            </w:r>
          </w:p>
          <w:p w:rsidR="00CB0090" w:rsidRPr="00B10BA1" w:rsidRDefault="00CB0090" w:rsidP="00354452">
            <w:pPr>
              <w:pStyle w:val="81"/>
              <w:suppressAutoHyphens/>
              <w:spacing w:line="360" w:lineRule="auto"/>
              <w:ind w:firstLine="62"/>
              <w:jc w:val="center"/>
              <w:outlineLvl w:val="7"/>
              <w:rPr>
                <w:lang w:val="ru-RU"/>
              </w:rPr>
            </w:pPr>
          </w:p>
          <w:p w:rsidR="00CB0090" w:rsidRPr="00B10BA1" w:rsidRDefault="00CB0090" w:rsidP="00354452">
            <w:pPr>
              <w:pStyle w:val="81"/>
              <w:suppressAutoHyphens/>
              <w:spacing w:line="360" w:lineRule="auto"/>
              <w:ind w:firstLine="62"/>
              <w:jc w:val="center"/>
              <w:outlineLvl w:val="7"/>
              <w:rPr>
                <w:lang w:val="ru-RU"/>
              </w:rPr>
            </w:pPr>
            <w:r w:rsidRPr="00B10BA1">
              <w:rPr>
                <w:lang w:val="ru-RU"/>
              </w:rPr>
              <w:t>14</w:t>
            </w:r>
          </w:p>
          <w:p w:rsidR="00CB0090" w:rsidRPr="00B10BA1" w:rsidRDefault="00CB0090" w:rsidP="00354452">
            <w:pPr>
              <w:suppressAutoHyphens/>
              <w:spacing w:line="360" w:lineRule="auto"/>
              <w:ind w:firstLine="62"/>
              <w:jc w:val="center"/>
            </w:pPr>
            <w:r w:rsidRPr="00B10BA1">
              <w:t>б/цв</w:t>
            </w:r>
          </w:p>
        </w:tc>
        <w:tc>
          <w:tcPr>
            <w:tcW w:w="715" w:type="dxa"/>
          </w:tcPr>
          <w:p w:rsidR="00CB0090" w:rsidRPr="00B10BA1" w:rsidRDefault="00CB0090" w:rsidP="00354452">
            <w:pPr>
              <w:suppressAutoHyphens/>
              <w:spacing w:line="360" w:lineRule="auto"/>
              <w:ind w:left="-108" w:firstLine="62"/>
              <w:jc w:val="center"/>
            </w:pPr>
            <w:r>
              <w:t>20</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suppressAutoHyphens/>
              <w:spacing w:line="360" w:lineRule="auto"/>
              <w:ind w:left="-108" w:firstLine="62"/>
              <w:jc w:val="center"/>
            </w:pPr>
            <w:r>
              <w:t>6</w:t>
            </w:r>
            <w:r w:rsidRPr="00B10BA1">
              <w:t>0</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pStyle w:val="81"/>
              <w:suppressAutoHyphens/>
              <w:spacing w:line="360" w:lineRule="auto"/>
              <w:ind w:left="-108" w:firstLine="62"/>
              <w:jc w:val="center"/>
              <w:outlineLvl w:val="7"/>
              <w:rPr>
                <w:lang w:val="ru-RU"/>
              </w:rPr>
            </w:pPr>
            <w:r>
              <w:rPr>
                <w:lang w:val="ru-RU"/>
              </w:rPr>
              <w:t>2</w:t>
            </w:r>
            <w:r w:rsidRPr="00B10BA1">
              <w:rPr>
                <w:lang w:val="ru-RU"/>
              </w:rPr>
              <w:t>8</w:t>
            </w:r>
          </w:p>
          <w:p w:rsidR="00CB0090" w:rsidRPr="00B10BA1" w:rsidRDefault="00CB0090" w:rsidP="00354452">
            <w:pPr>
              <w:pStyle w:val="81"/>
              <w:suppressAutoHyphens/>
              <w:spacing w:line="360" w:lineRule="auto"/>
              <w:ind w:left="-108" w:firstLine="62"/>
              <w:jc w:val="center"/>
              <w:outlineLvl w:val="7"/>
              <w:rPr>
                <w:lang w:val="ru-RU"/>
              </w:rPr>
            </w:pPr>
          </w:p>
          <w:p w:rsidR="00CB0090" w:rsidRPr="00B10BA1" w:rsidRDefault="00CB0090" w:rsidP="00354452">
            <w:pPr>
              <w:pStyle w:val="81"/>
              <w:suppressAutoHyphens/>
              <w:spacing w:line="360" w:lineRule="auto"/>
              <w:ind w:left="-108" w:firstLine="62"/>
              <w:jc w:val="center"/>
              <w:outlineLvl w:val="7"/>
              <w:rPr>
                <w:lang w:val="ru-RU"/>
              </w:rPr>
            </w:pPr>
            <w:r w:rsidRPr="00B10BA1">
              <w:rPr>
                <w:lang w:val="ru-RU"/>
              </w:rPr>
              <w:t>12</w:t>
            </w:r>
          </w:p>
          <w:p w:rsidR="00CB0090" w:rsidRPr="00B10BA1" w:rsidRDefault="00CB0090" w:rsidP="00354452">
            <w:pPr>
              <w:suppressAutoHyphens/>
              <w:spacing w:line="360" w:lineRule="auto"/>
              <w:ind w:left="-108" w:firstLine="62"/>
              <w:jc w:val="center"/>
            </w:pPr>
            <w:r w:rsidRPr="00B10BA1">
              <w:t>б/цв</w:t>
            </w:r>
          </w:p>
        </w:tc>
        <w:tc>
          <w:tcPr>
            <w:tcW w:w="716" w:type="dxa"/>
          </w:tcPr>
          <w:p w:rsidR="00CB0090" w:rsidRPr="00F24039" w:rsidRDefault="00CB0090" w:rsidP="00354452">
            <w:pPr>
              <w:suppressAutoHyphens/>
              <w:spacing w:line="360" w:lineRule="auto"/>
              <w:ind w:left="-108" w:firstLine="62"/>
              <w:jc w:val="center"/>
            </w:pPr>
            <w:r w:rsidRPr="00F24039">
              <w:t>22</w:t>
            </w:r>
          </w:p>
          <w:p w:rsidR="00CB0090" w:rsidRPr="00F24039" w:rsidRDefault="00CB0090" w:rsidP="00354452">
            <w:pPr>
              <w:suppressAutoHyphens/>
              <w:spacing w:line="360" w:lineRule="auto"/>
              <w:ind w:left="-108" w:firstLine="62"/>
              <w:jc w:val="center"/>
            </w:pPr>
          </w:p>
          <w:p w:rsidR="00CB0090" w:rsidRDefault="00CB0090" w:rsidP="00354452">
            <w:pPr>
              <w:suppressAutoHyphens/>
              <w:spacing w:line="360" w:lineRule="auto"/>
              <w:ind w:left="-108" w:firstLine="62"/>
              <w:jc w:val="center"/>
            </w:pPr>
            <w:r>
              <w:t>60</w:t>
            </w:r>
          </w:p>
          <w:p w:rsidR="00CB0090" w:rsidRDefault="00CB0090" w:rsidP="00354452">
            <w:pPr>
              <w:suppressAutoHyphens/>
              <w:spacing w:line="360" w:lineRule="auto"/>
              <w:ind w:left="-108" w:firstLine="62"/>
              <w:jc w:val="center"/>
            </w:pPr>
          </w:p>
          <w:p w:rsidR="00CB0090" w:rsidRDefault="00CB0090" w:rsidP="00354452">
            <w:pPr>
              <w:suppressAutoHyphens/>
              <w:spacing w:line="360" w:lineRule="auto"/>
              <w:ind w:left="-108" w:firstLine="62"/>
              <w:jc w:val="center"/>
            </w:pPr>
            <w:r>
              <w:t>30</w:t>
            </w:r>
          </w:p>
          <w:p w:rsidR="00CB0090" w:rsidRDefault="00CB0090" w:rsidP="00354452">
            <w:pPr>
              <w:suppressAutoHyphens/>
              <w:spacing w:line="360" w:lineRule="auto"/>
              <w:ind w:left="-108" w:firstLine="62"/>
              <w:jc w:val="center"/>
            </w:pPr>
          </w:p>
          <w:p w:rsidR="00CB0090" w:rsidRDefault="00CB0090" w:rsidP="00354452">
            <w:pPr>
              <w:suppressAutoHyphens/>
              <w:spacing w:line="360" w:lineRule="auto"/>
              <w:ind w:left="-108" w:firstLine="62"/>
              <w:jc w:val="center"/>
            </w:pPr>
            <w:r>
              <w:t>12</w:t>
            </w:r>
          </w:p>
          <w:p w:rsidR="00CB0090" w:rsidRPr="00F24039" w:rsidRDefault="00CB0090" w:rsidP="00354452">
            <w:pPr>
              <w:suppressAutoHyphens/>
              <w:spacing w:line="360" w:lineRule="auto"/>
              <w:ind w:left="-108" w:firstLine="62"/>
              <w:jc w:val="center"/>
            </w:pPr>
            <w:r w:rsidRPr="00B10BA1">
              <w:t>б/цв</w:t>
            </w:r>
          </w:p>
        </w:tc>
        <w:tc>
          <w:tcPr>
            <w:tcW w:w="2214" w:type="dxa"/>
          </w:tcPr>
          <w:p w:rsidR="00CB0090" w:rsidRPr="00B10BA1" w:rsidRDefault="00CB0090" w:rsidP="00354452">
            <w:pPr>
              <w:suppressAutoHyphens/>
              <w:spacing w:line="360" w:lineRule="auto"/>
            </w:pPr>
            <w:r w:rsidRPr="00B10BA1">
              <w:t>Единичные ядра</w:t>
            </w:r>
          </w:p>
          <w:p w:rsidR="00CB0090" w:rsidRPr="00B10BA1" w:rsidRDefault="00CB0090" w:rsidP="00354452">
            <w:pPr>
              <w:pStyle w:val="81"/>
              <w:suppressAutoHyphens/>
              <w:spacing w:line="360" w:lineRule="auto"/>
              <w:jc w:val="left"/>
              <w:outlineLvl w:val="7"/>
              <w:rPr>
                <w:lang w:val="ru-RU"/>
              </w:rPr>
            </w:pPr>
            <w:r w:rsidRPr="00B10BA1">
              <w:rPr>
                <w:lang w:val="ru-RU"/>
              </w:rPr>
              <w:t xml:space="preserve">лейкоцитов. </w:t>
            </w:r>
          </w:p>
          <w:p w:rsidR="00CB0090" w:rsidRPr="00B10BA1" w:rsidRDefault="00CB0090" w:rsidP="00354452">
            <w:pPr>
              <w:suppressAutoHyphens/>
              <w:spacing w:line="360" w:lineRule="auto"/>
              <w:ind w:left="54"/>
            </w:pPr>
            <w:r w:rsidRPr="00B10BA1">
              <w:t xml:space="preserve">Эпителий цилиндрический </w:t>
            </w:r>
          </w:p>
          <w:p w:rsidR="00CB0090" w:rsidRPr="00B10BA1" w:rsidRDefault="00CB0090" w:rsidP="00354452">
            <w:pPr>
              <w:pStyle w:val="81"/>
              <w:suppressAutoHyphens/>
              <w:spacing w:line="360" w:lineRule="auto"/>
              <w:ind w:left="54"/>
              <w:jc w:val="left"/>
              <w:outlineLvl w:val="7"/>
              <w:rPr>
                <w:lang w:val="ru-RU"/>
              </w:rPr>
            </w:pPr>
            <w:r w:rsidRPr="00B10BA1">
              <w:rPr>
                <w:lang w:val="ru-RU"/>
              </w:rPr>
              <w:t>плоский, единичный и не-</w:t>
            </w:r>
          </w:p>
          <w:p w:rsidR="00CB0090" w:rsidRPr="00B10BA1" w:rsidRDefault="00CB0090" w:rsidP="00354452">
            <w:pPr>
              <w:pStyle w:val="81"/>
              <w:suppressAutoHyphens/>
              <w:spacing w:line="360" w:lineRule="auto"/>
              <w:ind w:left="54"/>
              <w:jc w:val="left"/>
              <w:outlineLvl w:val="7"/>
              <w:rPr>
                <w:lang w:val="ru-RU"/>
              </w:rPr>
            </w:pPr>
            <w:r w:rsidRPr="00B10BA1">
              <w:rPr>
                <w:lang w:val="ru-RU"/>
              </w:rPr>
              <w:t>большими группами.</w:t>
            </w:r>
          </w:p>
        </w:tc>
      </w:tr>
    </w:tbl>
    <w:p w:rsidR="00CB0090" w:rsidRPr="00880086" w:rsidRDefault="00CB0090" w:rsidP="00CB0090">
      <w:pPr>
        <w:ind w:firstLine="675"/>
        <w:jc w:val="both"/>
        <w:rPr>
          <w:color w:val="000000"/>
          <w:sz w:val="28"/>
          <w:szCs w:val="28"/>
        </w:rPr>
      </w:pPr>
      <w:r w:rsidRPr="00880086">
        <w:rPr>
          <w:color w:val="000000"/>
          <w:sz w:val="28"/>
          <w:szCs w:val="28"/>
        </w:rPr>
        <w:t>дебит – час HCI 2,82 - мэкв/час;</w:t>
      </w:r>
    </w:p>
    <w:p w:rsidR="00CB0090" w:rsidRPr="00880086" w:rsidRDefault="00CB0090" w:rsidP="00CB0090">
      <w:pPr>
        <w:ind w:firstLine="675"/>
        <w:jc w:val="both"/>
        <w:rPr>
          <w:color w:val="000000"/>
          <w:sz w:val="28"/>
          <w:szCs w:val="28"/>
        </w:rPr>
      </w:pPr>
      <w:r w:rsidRPr="00880086">
        <w:rPr>
          <w:color w:val="000000"/>
          <w:sz w:val="28"/>
          <w:szCs w:val="28"/>
        </w:rPr>
        <w:t>дебит – час свободной HCI - 1,73 мэкв/час;</w:t>
      </w:r>
    </w:p>
    <w:p w:rsidR="00CB0090" w:rsidRPr="00880086" w:rsidRDefault="00CB0090" w:rsidP="00CB0090">
      <w:pPr>
        <w:ind w:firstLine="675"/>
        <w:jc w:val="both"/>
        <w:rPr>
          <w:color w:val="000000"/>
          <w:sz w:val="28"/>
          <w:szCs w:val="28"/>
        </w:rPr>
      </w:pPr>
      <w:r w:rsidRPr="00880086">
        <w:rPr>
          <w:color w:val="000000"/>
          <w:sz w:val="28"/>
          <w:szCs w:val="28"/>
        </w:rPr>
        <w:t>дебит – час связанной HCI - 1,27 мэкв/час;</w:t>
      </w:r>
    </w:p>
    <w:p w:rsidR="00CB0090" w:rsidRPr="00880086" w:rsidRDefault="00CB0090" w:rsidP="00CB0090">
      <w:pPr>
        <w:ind w:firstLine="675"/>
        <w:jc w:val="both"/>
        <w:rPr>
          <w:color w:val="000000"/>
          <w:sz w:val="28"/>
          <w:szCs w:val="28"/>
        </w:rPr>
      </w:pPr>
      <w:r w:rsidRPr="00880086">
        <w:rPr>
          <w:color w:val="000000"/>
          <w:sz w:val="28"/>
          <w:szCs w:val="28"/>
        </w:rPr>
        <w:t>дебит – час пепсина по В.Н. Туголукову - 20 мг.</w:t>
      </w:r>
    </w:p>
    <w:p w:rsidR="00CB0090" w:rsidRPr="00880086" w:rsidRDefault="00CB0090" w:rsidP="00CB0090">
      <w:pPr>
        <w:ind w:firstLine="675"/>
        <w:jc w:val="both"/>
        <w:rPr>
          <w:color w:val="000000"/>
          <w:sz w:val="28"/>
          <w:szCs w:val="28"/>
        </w:rPr>
      </w:pPr>
      <w:r w:rsidRPr="00880086">
        <w:rPr>
          <w:color w:val="000000"/>
          <w:sz w:val="28"/>
          <w:szCs w:val="28"/>
        </w:rPr>
        <w:t>Есть ли в данном случае признаки поражения желудка?</w:t>
      </w:r>
    </w:p>
    <w:p w:rsidR="00CB0090" w:rsidRPr="00880086" w:rsidRDefault="00CB0090" w:rsidP="00CB0090">
      <w:pPr>
        <w:ind w:firstLine="675"/>
        <w:jc w:val="both"/>
        <w:rPr>
          <w:color w:val="000000"/>
          <w:sz w:val="28"/>
          <w:szCs w:val="28"/>
        </w:rPr>
      </w:pPr>
    </w:p>
    <w:p w:rsidR="00CB0090" w:rsidRPr="00880086" w:rsidRDefault="00CB0090" w:rsidP="00CB0090">
      <w:pPr>
        <w:ind w:firstLine="675"/>
        <w:jc w:val="both"/>
        <w:rPr>
          <w:b/>
          <w:color w:val="000000"/>
          <w:sz w:val="28"/>
          <w:szCs w:val="28"/>
        </w:rPr>
      </w:pPr>
      <w:r w:rsidRPr="00880086">
        <w:rPr>
          <w:b/>
          <w:color w:val="000000"/>
          <w:sz w:val="28"/>
          <w:szCs w:val="28"/>
        </w:rPr>
        <w:t xml:space="preserve">Задача № </w:t>
      </w:r>
      <w:r>
        <w:rPr>
          <w:b/>
          <w:color w:val="000000"/>
          <w:sz w:val="28"/>
          <w:szCs w:val="28"/>
        </w:rPr>
        <w:t>7</w:t>
      </w:r>
    </w:p>
    <w:p w:rsidR="00CB0090" w:rsidRPr="00880086" w:rsidRDefault="00CB0090" w:rsidP="00CB0090">
      <w:pPr>
        <w:ind w:firstLine="675"/>
        <w:jc w:val="both"/>
        <w:rPr>
          <w:color w:val="000000"/>
          <w:sz w:val="28"/>
          <w:szCs w:val="28"/>
        </w:rPr>
      </w:pPr>
      <w:r w:rsidRPr="00880086">
        <w:rPr>
          <w:color w:val="000000"/>
          <w:sz w:val="28"/>
          <w:szCs w:val="28"/>
        </w:rPr>
        <w:lastRenderedPageBreak/>
        <w:t>У больных Б и В несколько месяцев назад появились боли в эпигастии через 30 – 60 минут после еды, отрыжка кислым, изжога, периодически рвота. На обследование в больницу направлены впервые. При пальпации отмечена небольшая болезненность в эпигастральной области.</w:t>
      </w:r>
    </w:p>
    <w:p w:rsidR="00CB0090" w:rsidRPr="00880086" w:rsidRDefault="00CB0090" w:rsidP="00CB0090">
      <w:pPr>
        <w:ind w:firstLine="675"/>
        <w:jc w:val="both"/>
        <w:rPr>
          <w:color w:val="000000"/>
          <w:sz w:val="28"/>
          <w:szCs w:val="28"/>
        </w:rPr>
      </w:pPr>
      <w:r w:rsidRPr="00880086">
        <w:rPr>
          <w:color w:val="000000"/>
          <w:sz w:val="28"/>
          <w:szCs w:val="28"/>
        </w:rPr>
        <w:t>При исследовании желудочного содержимого обнаружили следующие изменения:</w:t>
      </w:r>
    </w:p>
    <w:p w:rsidR="00CB0090" w:rsidRPr="00880086" w:rsidRDefault="00CB0090" w:rsidP="00CB0090">
      <w:pPr>
        <w:ind w:firstLine="675"/>
        <w:jc w:val="both"/>
        <w:rPr>
          <w:color w:val="000000"/>
          <w:sz w:val="28"/>
          <w:szCs w:val="28"/>
        </w:rPr>
      </w:pPr>
      <w:r w:rsidRPr="00880086">
        <w:rPr>
          <w:color w:val="000000"/>
          <w:sz w:val="28"/>
          <w:szCs w:val="28"/>
        </w:rPr>
        <w:t>Исследование желудочного содержимого больного Б</w:t>
      </w:r>
    </w:p>
    <w:p w:rsidR="00CB0090" w:rsidRDefault="00CB0090" w:rsidP="00CB0090">
      <w:pPr>
        <w:ind w:firstLine="675"/>
        <w:jc w:val="both"/>
        <w:rPr>
          <w:color w:val="000000"/>
          <w:sz w:val="28"/>
          <w:szCs w:val="28"/>
        </w:rPr>
      </w:pPr>
      <w:r w:rsidRPr="00880086">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993"/>
        <w:gridCol w:w="708"/>
        <w:gridCol w:w="708"/>
        <w:gridCol w:w="952"/>
        <w:gridCol w:w="1742"/>
      </w:tblGrid>
      <w:tr w:rsidR="00CB0090" w:rsidRPr="00B10BA1" w:rsidTr="00354452">
        <w:trPr>
          <w:cantSplit/>
          <w:trHeight w:val="699"/>
        </w:trPr>
        <w:tc>
          <w:tcPr>
            <w:tcW w:w="1418" w:type="dxa"/>
            <w:vMerge w:val="restart"/>
          </w:tcPr>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tc>
        <w:tc>
          <w:tcPr>
            <w:tcW w:w="708" w:type="dxa"/>
            <w:vMerge w:val="restart"/>
            <w:textDirection w:val="btLr"/>
          </w:tcPr>
          <w:p w:rsidR="00CB0090" w:rsidRPr="00B10BA1" w:rsidRDefault="00CB0090" w:rsidP="00354452">
            <w:pPr>
              <w:suppressAutoHyphens/>
              <w:ind w:left="113" w:firstLine="62"/>
              <w:jc w:val="both"/>
              <w:rPr>
                <w:lang w:val="en-US"/>
              </w:rPr>
            </w:pPr>
            <w:r w:rsidRPr="00B10BA1">
              <w:rPr>
                <w:lang w:val="en-US"/>
              </w:rPr>
              <w:t>Натощак</w:t>
            </w:r>
          </w:p>
        </w:tc>
        <w:tc>
          <w:tcPr>
            <w:tcW w:w="2835" w:type="dxa"/>
            <w:gridSpan w:val="4"/>
          </w:tcPr>
          <w:p w:rsidR="00CB0090" w:rsidRPr="000C62DD" w:rsidRDefault="00CB0090" w:rsidP="00354452">
            <w:pPr>
              <w:suppressAutoHyphens/>
              <w:ind w:left="-108" w:firstLine="63"/>
              <w:jc w:val="both"/>
            </w:pPr>
            <w:r>
              <w:t>Базальная секреция</w:t>
            </w:r>
          </w:p>
        </w:tc>
        <w:tc>
          <w:tcPr>
            <w:tcW w:w="3361" w:type="dxa"/>
            <w:gridSpan w:val="4"/>
          </w:tcPr>
          <w:p w:rsidR="00CB0090" w:rsidRPr="00B10BA1" w:rsidRDefault="00CB0090" w:rsidP="00354452">
            <w:pPr>
              <w:suppressAutoHyphens/>
              <w:jc w:val="both"/>
            </w:pPr>
            <w:r>
              <w:t>Стимулированная секреция</w:t>
            </w:r>
          </w:p>
        </w:tc>
        <w:tc>
          <w:tcPr>
            <w:tcW w:w="1742" w:type="dxa"/>
            <w:vMerge w:val="restart"/>
          </w:tcPr>
          <w:p w:rsidR="00CB0090" w:rsidRPr="00B10BA1" w:rsidRDefault="00CB0090" w:rsidP="00354452">
            <w:pPr>
              <w:suppressAutoHyphens/>
              <w:jc w:val="both"/>
            </w:pPr>
          </w:p>
          <w:p w:rsidR="00CB0090" w:rsidRPr="00B10BA1" w:rsidRDefault="00CB0090" w:rsidP="00354452">
            <w:pPr>
              <w:suppressAutoHyphens/>
              <w:jc w:val="both"/>
            </w:pPr>
            <w:r w:rsidRPr="00B10BA1">
              <w:t>Микроскопи-</w:t>
            </w:r>
          </w:p>
          <w:p w:rsidR="00CB0090" w:rsidRPr="00B10BA1" w:rsidRDefault="00CB0090" w:rsidP="00354452">
            <w:pPr>
              <w:suppressAutoHyphens/>
              <w:jc w:val="both"/>
            </w:pPr>
            <w:r w:rsidRPr="00B10BA1">
              <w:t>ческое исследование желудочного</w:t>
            </w:r>
          </w:p>
          <w:p w:rsidR="00CB0090" w:rsidRPr="00B10BA1" w:rsidRDefault="00CB0090" w:rsidP="00354452">
            <w:pPr>
              <w:suppressAutoHyphens/>
              <w:jc w:val="both"/>
            </w:pPr>
            <w:r w:rsidRPr="00B10BA1">
              <w:t>содержимого</w:t>
            </w:r>
          </w:p>
        </w:tc>
      </w:tr>
      <w:tr w:rsidR="00CB0090" w:rsidRPr="00B10BA1" w:rsidTr="00354452">
        <w:trPr>
          <w:cantSplit/>
          <w:trHeight w:val="1518"/>
        </w:trPr>
        <w:tc>
          <w:tcPr>
            <w:tcW w:w="1418" w:type="dxa"/>
            <w:vMerge/>
          </w:tcPr>
          <w:p w:rsidR="00CB0090" w:rsidRPr="00B10BA1" w:rsidRDefault="00CB0090" w:rsidP="00354452">
            <w:pPr>
              <w:suppressAutoHyphens/>
              <w:jc w:val="both"/>
            </w:pPr>
          </w:p>
        </w:tc>
        <w:tc>
          <w:tcPr>
            <w:tcW w:w="708" w:type="dxa"/>
            <w:vMerge/>
            <w:textDirection w:val="btLr"/>
          </w:tcPr>
          <w:p w:rsidR="00CB0090" w:rsidRPr="00B10BA1" w:rsidRDefault="00CB0090" w:rsidP="00354452">
            <w:pPr>
              <w:suppressAutoHyphens/>
              <w:ind w:left="113" w:firstLine="62"/>
              <w:jc w:val="both"/>
            </w:pPr>
          </w:p>
        </w:tc>
        <w:tc>
          <w:tcPr>
            <w:tcW w:w="715" w:type="dxa"/>
            <w:textDirection w:val="btLr"/>
          </w:tcPr>
          <w:p w:rsidR="00CB0090" w:rsidRPr="00B10BA1" w:rsidRDefault="00CB0090" w:rsidP="00354452">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54" w:firstLine="63"/>
              <w:jc w:val="both"/>
              <w:rPr>
                <w:lang w:val="en-US"/>
              </w:rPr>
            </w:pPr>
            <w:r w:rsidRPr="00B10BA1">
              <w:rPr>
                <w:lang w:val="en-US"/>
              </w:rPr>
              <w:t xml:space="preserve">   15 минут</w:t>
            </w:r>
          </w:p>
        </w:tc>
        <w:tc>
          <w:tcPr>
            <w:tcW w:w="716"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30 минут</w:t>
            </w:r>
          </w:p>
        </w:tc>
        <w:tc>
          <w:tcPr>
            <w:tcW w:w="715"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45 минут</w:t>
            </w:r>
          </w:p>
        </w:tc>
        <w:tc>
          <w:tcPr>
            <w:tcW w:w="689" w:type="dxa"/>
            <w:textDirection w:val="btLr"/>
          </w:tcPr>
          <w:p w:rsidR="00CB0090" w:rsidRDefault="00CB0090" w:rsidP="00354452">
            <w:pPr>
              <w:suppressAutoHyphens/>
              <w:ind w:left="-108" w:firstLine="63"/>
              <w:jc w:val="both"/>
            </w:pPr>
            <w:r w:rsidRPr="00B10BA1">
              <w:rPr>
                <w:lang w:val="en-US"/>
              </w:rPr>
              <w:t xml:space="preserve">    Через</w:t>
            </w:r>
          </w:p>
          <w:p w:rsidR="00CB0090" w:rsidRPr="00B10BA1" w:rsidRDefault="00CB0090" w:rsidP="00354452">
            <w:pPr>
              <w:suppressAutoHyphens/>
              <w:ind w:left="-108" w:firstLine="63"/>
              <w:jc w:val="both"/>
              <w:rPr>
                <w:lang w:val="en-US"/>
              </w:rPr>
            </w:pPr>
            <w:r w:rsidRPr="00B10BA1">
              <w:rPr>
                <w:lang w:val="en-US"/>
              </w:rPr>
              <w:t xml:space="preserve"> 1 час</w:t>
            </w:r>
          </w:p>
        </w:tc>
        <w:tc>
          <w:tcPr>
            <w:tcW w:w="993" w:type="dxa"/>
            <w:textDirection w:val="btLr"/>
          </w:tcPr>
          <w:p w:rsidR="00CB0090" w:rsidRDefault="00CB0090" w:rsidP="00354452">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708" w:type="dxa"/>
            <w:textDirection w:val="btLr"/>
          </w:tcPr>
          <w:p w:rsidR="00CB0090" w:rsidRDefault="00CB0090" w:rsidP="00354452">
            <w:pPr>
              <w:suppressAutoHyphens/>
              <w:ind w:firstLine="62"/>
              <w:jc w:val="both"/>
            </w:pPr>
            <w:r w:rsidRPr="00B10BA1">
              <w:rPr>
                <w:lang w:val="en-US"/>
              </w:rPr>
              <w:t xml:space="preserve">    Через</w:t>
            </w:r>
          </w:p>
          <w:p w:rsidR="00CB0090" w:rsidRPr="00B10BA1" w:rsidRDefault="00CB0090" w:rsidP="00354452">
            <w:pPr>
              <w:suppressAutoHyphens/>
              <w:ind w:firstLine="62"/>
              <w:jc w:val="both"/>
              <w:rPr>
                <w:lang w:val="en-US"/>
              </w:rPr>
            </w:pPr>
            <w:r w:rsidRPr="00B10BA1">
              <w:rPr>
                <w:lang w:val="en-US"/>
              </w:rPr>
              <w:t>1 час</w:t>
            </w:r>
            <w:r>
              <w:t xml:space="preserve"> </w:t>
            </w:r>
            <w:r w:rsidRPr="00B10BA1">
              <w:rPr>
                <w:lang w:val="en-US"/>
              </w:rPr>
              <w:t>30 мин</w:t>
            </w:r>
          </w:p>
        </w:tc>
        <w:tc>
          <w:tcPr>
            <w:tcW w:w="708" w:type="dxa"/>
            <w:textDirection w:val="btLr"/>
          </w:tcPr>
          <w:p w:rsidR="00CB0090" w:rsidRDefault="00CB0090" w:rsidP="00354452">
            <w:pPr>
              <w:suppressAutoHyphens/>
              <w:ind w:left="-108" w:firstLine="62"/>
              <w:jc w:val="both"/>
            </w:pPr>
            <w:r w:rsidRPr="00B10BA1">
              <w:rPr>
                <w:lang w:val="en-US"/>
              </w:rPr>
              <w:t xml:space="preserve">    Через</w:t>
            </w:r>
          </w:p>
          <w:p w:rsidR="00CB0090" w:rsidRPr="000C62DD" w:rsidRDefault="00CB0090" w:rsidP="00354452">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CB0090" w:rsidRDefault="00CB0090" w:rsidP="00354452">
            <w:pPr>
              <w:suppressAutoHyphens/>
              <w:ind w:left="113" w:right="113"/>
              <w:jc w:val="both"/>
            </w:pPr>
            <w:r>
              <w:t xml:space="preserve">  Через</w:t>
            </w:r>
          </w:p>
          <w:p w:rsidR="00CB0090" w:rsidRPr="00B10BA1" w:rsidRDefault="00CB0090" w:rsidP="00354452">
            <w:pPr>
              <w:suppressAutoHyphens/>
              <w:ind w:left="113" w:right="113"/>
              <w:jc w:val="both"/>
            </w:pPr>
            <w:r>
              <w:t>2 часа</w:t>
            </w:r>
          </w:p>
        </w:tc>
        <w:tc>
          <w:tcPr>
            <w:tcW w:w="1742" w:type="dxa"/>
            <w:vMerge/>
          </w:tcPr>
          <w:p w:rsidR="00CB0090" w:rsidRPr="00B10BA1" w:rsidRDefault="00CB0090" w:rsidP="00354452">
            <w:pPr>
              <w:suppressAutoHyphens/>
              <w:jc w:val="both"/>
            </w:pPr>
          </w:p>
        </w:tc>
      </w:tr>
      <w:tr w:rsidR="00CB0090" w:rsidRPr="00C3547F" w:rsidTr="00354452">
        <w:trPr>
          <w:trHeight w:val="2559"/>
        </w:trPr>
        <w:tc>
          <w:tcPr>
            <w:tcW w:w="1418" w:type="dxa"/>
          </w:tcPr>
          <w:p w:rsidR="00CB0090" w:rsidRPr="00C3547F" w:rsidRDefault="00CB0090" w:rsidP="00354452">
            <w:pPr>
              <w:suppressAutoHyphens/>
              <w:spacing w:line="360" w:lineRule="auto"/>
              <w:jc w:val="both"/>
            </w:pPr>
            <w:r w:rsidRPr="00C3547F">
              <w:t>Количество</w:t>
            </w:r>
          </w:p>
          <w:p w:rsidR="00CB0090" w:rsidRPr="00C3547F" w:rsidRDefault="00CB0090" w:rsidP="00354452">
            <w:pPr>
              <w:pStyle w:val="81"/>
              <w:suppressAutoHyphens/>
              <w:spacing w:line="360" w:lineRule="auto"/>
              <w:outlineLvl w:val="7"/>
              <w:rPr>
                <w:lang w:val="ru-RU"/>
              </w:rPr>
            </w:pPr>
            <w:r w:rsidRPr="00C3547F">
              <w:rPr>
                <w:lang w:val="ru-RU"/>
              </w:rPr>
              <w:t>Общая кислотность</w:t>
            </w:r>
          </w:p>
          <w:p w:rsidR="00CB0090" w:rsidRPr="00C3547F" w:rsidRDefault="00CB0090" w:rsidP="00354452">
            <w:pPr>
              <w:pStyle w:val="81"/>
              <w:suppressAutoHyphens/>
              <w:spacing w:line="360" w:lineRule="auto"/>
              <w:outlineLvl w:val="7"/>
              <w:rPr>
                <w:lang w:val="ru-RU"/>
              </w:rPr>
            </w:pPr>
            <w:r w:rsidRPr="00C3547F">
              <w:rPr>
                <w:lang w:val="ru-RU"/>
              </w:rPr>
              <w:t>Свободная</w:t>
            </w:r>
          </w:p>
          <w:p w:rsidR="00CB0090" w:rsidRPr="00C3547F" w:rsidRDefault="00CB0090" w:rsidP="00354452">
            <w:pPr>
              <w:pStyle w:val="81"/>
              <w:suppressAutoHyphens/>
              <w:spacing w:line="360" w:lineRule="auto"/>
              <w:outlineLvl w:val="7"/>
              <w:rPr>
                <w:lang w:val="ru-RU"/>
              </w:rPr>
            </w:pPr>
            <w:r w:rsidRPr="00C3547F">
              <w:t>HCI</w:t>
            </w:r>
          </w:p>
          <w:p w:rsidR="00CB0090" w:rsidRPr="00C3547F" w:rsidRDefault="00CB0090" w:rsidP="00354452">
            <w:pPr>
              <w:pStyle w:val="81"/>
              <w:suppressAutoHyphens/>
              <w:spacing w:line="360" w:lineRule="auto"/>
              <w:outlineLvl w:val="7"/>
              <w:rPr>
                <w:lang w:val="ru-RU"/>
              </w:rPr>
            </w:pPr>
            <w:r w:rsidRPr="00C3547F">
              <w:rPr>
                <w:lang w:val="ru-RU"/>
              </w:rPr>
              <w:t>Связанная</w:t>
            </w:r>
          </w:p>
          <w:p w:rsidR="00CB0090" w:rsidRPr="00C3547F" w:rsidRDefault="00CB0090" w:rsidP="00354452">
            <w:pPr>
              <w:pStyle w:val="81"/>
              <w:suppressAutoHyphens/>
              <w:spacing w:line="360" w:lineRule="auto"/>
              <w:outlineLvl w:val="7"/>
            </w:pPr>
            <w:r w:rsidRPr="00C3547F">
              <w:t>HCI</w:t>
            </w:r>
          </w:p>
          <w:p w:rsidR="00CB0090" w:rsidRPr="00C3547F" w:rsidRDefault="00CB0090" w:rsidP="00354452">
            <w:pPr>
              <w:suppressAutoHyphens/>
              <w:spacing w:line="360" w:lineRule="auto"/>
              <w:jc w:val="both"/>
            </w:pPr>
            <w:r w:rsidRPr="00C3547F">
              <w:t>Цвет</w:t>
            </w:r>
          </w:p>
          <w:p w:rsidR="00CB0090" w:rsidRPr="00C3547F" w:rsidRDefault="00CB0090" w:rsidP="00354452">
            <w:pPr>
              <w:pStyle w:val="81"/>
              <w:suppressAutoHyphens/>
              <w:spacing w:line="360" w:lineRule="auto"/>
              <w:outlineLvl w:val="7"/>
            </w:pPr>
            <w:r w:rsidRPr="00C3547F">
              <w:rPr>
                <w:lang w:val="ru-RU"/>
              </w:rPr>
              <w:t>Слизь</w:t>
            </w:r>
          </w:p>
        </w:tc>
        <w:tc>
          <w:tcPr>
            <w:tcW w:w="708" w:type="dxa"/>
          </w:tcPr>
          <w:p w:rsidR="00CB0090" w:rsidRPr="00C3547F" w:rsidRDefault="00CB0090" w:rsidP="00354452">
            <w:pPr>
              <w:suppressAutoHyphens/>
              <w:spacing w:line="360" w:lineRule="auto"/>
              <w:jc w:val="center"/>
            </w:pPr>
            <w:r w:rsidRPr="00C3547F">
              <w:t>80</w:t>
            </w:r>
          </w:p>
          <w:p w:rsidR="00CB0090" w:rsidRPr="00C3547F" w:rsidRDefault="00CB0090" w:rsidP="00354452">
            <w:pPr>
              <w:pStyle w:val="81"/>
              <w:suppressAutoHyphens/>
              <w:spacing w:line="360" w:lineRule="auto"/>
              <w:ind w:left="6678"/>
              <w:jc w:val="center"/>
              <w:outlineLvl w:val="7"/>
              <w:rPr>
                <w:lang w:val="ru-RU"/>
              </w:rPr>
            </w:pPr>
          </w:p>
          <w:p w:rsidR="00CB0090" w:rsidRPr="00C3547F" w:rsidRDefault="00CB0090" w:rsidP="00354452">
            <w:pPr>
              <w:suppressAutoHyphens/>
              <w:spacing w:line="360" w:lineRule="auto"/>
              <w:jc w:val="center"/>
            </w:pPr>
            <w:r w:rsidRPr="00C3547F">
              <w:t>28</w:t>
            </w:r>
          </w:p>
          <w:p w:rsidR="00CB0090" w:rsidRPr="00C3547F" w:rsidRDefault="00CB0090" w:rsidP="00354452">
            <w:pPr>
              <w:pStyle w:val="81"/>
              <w:suppressAutoHyphens/>
              <w:spacing w:line="360" w:lineRule="auto"/>
              <w:ind w:left="6642"/>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16</w:t>
            </w:r>
          </w:p>
          <w:p w:rsidR="00CB0090" w:rsidRPr="00C3547F" w:rsidRDefault="00CB0090" w:rsidP="00354452">
            <w:pPr>
              <w:pStyle w:val="81"/>
              <w:suppressAutoHyphens/>
              <w:spacing w:line="360" w:lineRule="auto"/>
              <w:ind w:left="6660"/>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12</w:t>
            </w:r>
          </w:p>
          <w:p w:rsidR="00CB0090" w:rsidRPr="00C3547F" w:rsidRDefault="00CB0090" w:rsidP="00354452">
            <w:pPr>
              <w:suppressAutoHyphens/>
              <w:spacing w:line="360" w:lineRule="auto"/>
              <w:jc w:val="center"/>
            </w:pPr>
            <w:r w:rsidRPr="00C3547F">
              <w:t>б/цв</w:t>
            </w:r>
          </w:p>
          <w:p w:rsidR="00CB0090" w:rsidRPr="00C3547F" w:rsidRDefault="00CB0090" w:rsidP="00354452">
            <w:pPr>
              <w:pStyle w:val="81"/>
              <w:suppressAutoHyphens/>
              <w:spacing w:line="360" w:lineRule="auto"/>
              <w:jc w:val="center"/>
              <w:outlineLvl w:val="7"/>
            </w:pPr>
            <w:r w:rsidRPr="00C3547F">
              <w:rPr>
                <w:lang w:val="ru-RU"/>
              </w:rPr>
              <w:t>+</w:t>
            </w:r>
          </w:p>
        </w:tc>
        <w:tc>
          <w:tcPr>
            <w:tcW w:w="715" w:type="dxa"/>
          </w:tcPr>
          <w:p w:rsidR="00CB0090" w:rsidRPr="00C3547F" w:rsidRDefault="00CB0090" w:rsidP="00354452">
            <w:pPr>
              <w:suppressAutoHyphens/>
              <w:spacing w:line="360" w:lineRule="auto"/>
              <w:jc w:val="center"/>
            </w:pPr>
            <w:r w:rsidRPr="00C3547F">
              <w:t>10</w:t>
            </w:r>
          </w:p>
          <w:p w:rsidR="00CB0090" w:rsidRPr="00C3547F" w:rsidRDefault="00CB0090" w:rsidP="00354452">
            <w:pPr>
              <w:pStyle w:val="81"/>
              <w:suppressAutoHyphens/>
              <w:spacing w:line="360" w:lineRule="auto"/>
              <w:ind w:left="6120"/>
              <w:jc w:val="center"/>
              <w:outlineLvl w:val="7"/>
              <w:rPr>
                <w:lang w:val="ru-RU"/>
              </w:rPr>
            </w:pPr>
          </w:p>
          <w:p w:rsidR="00CB0090" w:rsidRPr="00C3547F" w:rsidRDefault="00CB0090" w:rsidP="00354452">
            <w:pPr>
              <w:suppressAutoHyphens/>
              <w:spacing w:line="360" w:lineRule="auto"/>
              <w:jc w:val="center"/>
            </w:pPr>
            <w:r w:rsidRPr="00C3547F">
              <w:t>21</w:t>
            </w:r>
          </w:p>
          <w:p w:rsidR="00CB0090" w:rsidRPr="00C3547F" w:rsidRDefault="00CB0090" w:rsidP="00354452">
            <w:pPr>
              <w:pStyle w:val="81"/>
              <w:suppressAutoHyphens/>
              <w:spacing w:line="360" w:lineRule="auto"/>
              <w:ind w:left="6084"/>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15</w:t>
            </w:r>
          </w:p>
          <w:p w:rsidR="00CB0090" w:rsidRPr="00C3547F" w:rsidRDefault="00CB0090" w:rsidP="00354452">
            <w:pPr>
              <w:pStyle w:val="81"/>
              <w:suppressAutoHyphens/>
              <w:spacing w:line="360" w:lineRule="auto"/>
              <w:ind w:left="6102"/>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6</w:t>
            </w:r>
          </w:p>
          <w:p w:rsidR="00CB0090" w:rsidRPr="00C3547F" w:rsidRDefault="00CB0090" w:rsidP="00354452">
            <w:pPr>
              <w:suppressAutoHyphens/>
              <w:spacing w:line="360" w:lineRule="auto"/>
              <w:jc w:val="center"/>
            </w:pPr>
            <w:r w:rsidRPr="00C3547F">
              <w:t>гол.</w:t>
            </w:r>
          </w:p>
          <w:p w:rsidR="00CB0090" w:rsidRPr="00C3547F" w:rsidRDefault="00CB0090" w:rsidP="00354452">
            <w:pPr>
              <w:pStyle w:val="81"/>
              <w:suppressAutoHyphens/>
              <w:spacing w:line="360" w:lineRule="auto"/>
              <w:jc w:val="center"/>
              <w:outlineLvl w:val="7"/>
            </w:pPr>
            <w:r w:rsidRPr="00C3547F">
              <w:rPr>
                <w:lang w:val="ru-RU"/>
              </w:rPr>
              <w:t>+</w:t>
            </w:r>
          </w:p>
        </w:tc>
        <w:tc>
          <w:tcPr>
            <w:tcW w:w="716" w:type="dxa"/>
          </w:tcPr>
          <w:p w:rsidR="00CB0090" w:rsidRPr="00C3547F" w:rsidRDefault="00CB0090" w:rsidP="00354452">
            <w:pPr>
              <w:suppressAutoHyphens/>
              <w:spacing w:line="360" w:lineRule="auto"/>
              <w:jc w:val="center"/>
            </w:pPr>
            <w:r w:rsidRPr="00C3547F">
              <w:t>100</w:t>
            </w:r>
          </w:p>
          <w:p w:rsidR="00CB0090" w:rsidRPr="00C3547F" w:rsidRDefault="00CB0090" w:rsidP="00354452">
            <w:pPr>
              <w:pStyle w:val="81"/>
              <w:suppressAutoHyphens/>
              <w:spacing w:line="360" w:lineRule="auto"/>
              <w:ind w:left="5454"/>
              <w:jc w:val="center"/>
              <w:outlineLvl w:val="7"/>
              <w:rPr>
                <w:lang w:val="ru-RU"/>
              </w:rPr>
            </w:pPr>
          </w:p>
          <w:p w:rsidR="00CB0090" w:rsidRPr="00C3547F" w:rsidRDefault="00CB0090" w:rsidP="00354452">
            <w:pPr>
              <w:suppressAutoHyphens/>
              <w:spacing w:line="360" w:lineRule="auto"/>
              <w:jc w:val="center"/>
            </w:pPr>
            <w:r w:rsidRPr="00C3547F">
              <w:t>64</w:t>
            </w:r>
          </w:p>
          <w:p w:rsidR="00CB0090" w:rsidRPr="00C3547F" w:rsidRDefault="00CB0090" w:rsidP="00354452">
            <w:pPr>
              <w:pStyle w:val="81"/>
              <w:suppressAutoHyphens/>
              <w:spacing w:line="360" w:lineRule="auto"/>
              <w:ind w:left="5418"/>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36</w:t>
            </w:r>
          </w:p>
          <w:p w:rsidR="00CB0090" w:rsidRPr="00C3547F" w:rsidRDefault="00CB0090" w:rsidP="00354452">
            <w:pPr>
              <w:pStyle w:val="81"/>
              <w:suppressAutoHyphens/>
              <w:spacing w:line="360" w:lineRule="auto"/>
              <w:ind w:left="5436"/>
              <w:jc w:val="center"/>
              <w:outlineLvl w:val="7"/>
              <w:rPr>
                <w:lang w:val="ru-RU"/>
              </w:rPr>
            </w:pPr>
          </w:p>
          <w:p w:rsidR="00CB0090" w:rsidRPr="00C3547F" w:rsidRDefault="00CB0090" w:rsidP="00354452">
            <w:pPr>
              <w:pStyle w:val="81"/>
              <w:suppressAutoHyphens/>
              <w:spacing w:line="360" w:lineRule="auto"/>
              <w:ind w:left="36"/>
              <w:jc w:val="center"/>
              <w:outlineLvl w:val="7"/>
              <w:rPr>
                <w:lang w:val="ru-RU"/>
              </w:rPr>
            </w:pPr>
            <w:r w:rsidRPr="00C3547F">
              <w:rPr>
                <w:lang w:val="ru-RU"/>
              </w:rPr>
              <w:t>28</w:t>
            </w:r>
          </w:p>
          <w:p w:rsidR="00CB0090" w:rsidRPr="00C3547F" w:rsidRDefault="00CB0090" w:rsidP="00354452">
            <w:pPr>
              <w:suppressAutoHyphens/>
              <w:spacing w:line="360" w:lineRule="auto"/>
              <w:jc w:val="center"/>
            </w:pPr>
            <w:r w:rsidRPr="00C3547F">
              <w:t>гол.</w:t>
            </w:r>
          </w:p>
          <w:p w:rsidR="00CB0090" w:rsidRPr="00C3547F" w:rsidRDefault="00CB0090" w:rsidP="00354452">
            <w:pPr>
              <w:pStyle w:val="81"/>
              <w:suppressAutoHyphens/>
              <w:spacing w:line="360" w:lineRule="auto"/>
              <w:jc w:val="center"/>
              <w:outlineLvl w:val="7"/>
            </w:pPr>
            <w:r w:rsidRPr="00C3547F">
              <w:rPr>
                <w:lang w:val="ru-RU"/>
              </w:rPr>
              <w:t>+</w:t>
            </w:r>
          </w:p>
        </w:tc>
        <w:tc>
          <w:tcPr>
            <w:tcW w:w="715" w:type="dxa"/>
          </w:tcPr>
          <w:p w:rsidR="00CB0090" w:rsidRPr="00C3547F" w:rsidRDefault="00CB0090" w:rsidP="00354452">
            <w:pPr>
              <w:suppressAutoHyphens/>
              <w:spacing w:line="360" w:lineRule="auto"/>
              <w:jc w:val="center"/>
            </w:pPr>
            <w:r w:rsidRPr="00C3547F">
              <w:t>60</w:t>
            </w:r>
          </w:p>
          <w:p w:rsidR="00CB0090" w:rsidRPr="00C3547F" w:rsidRDefault="00CB0090" w:rsidP="00354452">
            <w:pPr>
              <w:pStyle w:val="81"/>
              <w:suppressAutoHyphens/>
              <w:spacing w:line="360" w:lineRule="auto"/>
              <w:ind w:left="4554"/>
              <w:jc w:val="center"/>
              <w:outlineLvl w:val="7"/>
              <w:rPr>
                <w:lang w:val="ru-RU"/>
              </w:rPr>
            </w:pPr>
          </w:p>
          <w:p w:rsidR="00CB0090" w:rsidRPr="00C3547F" w:rsidRDefault="00CB0090" w:rsidP="00354452">
            <w:pPr>
              <w:suppressAutoHyphens/>
              <w:spacing w:line="360" w:lineRule="auto"/>
              <w:jc w:val="center"/>
            </w:pPr>
            <w:r w:rsidRPr="00C3547F">
              <w:t>78</w:t>
            </w:r>
          </w:p>
          <w:p w:rsidR="00CB0090" w:rsidRPr="00C3547F" w:rsidRDefault="00CB0090" w:rsidP="00354452">
            <w:pPr>
              <w:pStyle w:val="81"/>
              <w:suppressAutoHyphens/>
              <w:spacing w:line="360" w:lineRule="auto"/>
              <w:ind w:left="4518"/>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42</w:t>
            </w:r>
          </w:p>
          <w:p w:rsidR="00CB0090" w:rsidRPr="00C3547F" w:rsidRDefault="00CB0090" w:rsidP="00354452">
            <w:pPr>
              <w:pStyle w:val="81"/>
              <w:suppressAutoHyphens/>
              <w:spacing w:line="360" w:lineRule="auto"/>
              <w:ind w:left="4536"/>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36</w:t>
            </w:r>
          </w:p>
          <w:p w:rsidR="00CB0090" w:rsidRPr="00C3547F" w:rsidRDefault="00CB0090" w:rsidP="00354452">
            <w:pPr>
              <w:suppressAutoHyphens/>
              <w:spacing w:line="360" w:lineRule="auto"/>
              <w:jc w:val="center"/>
            </w:pPr>
            <w:r w:rsidRPr="00C3547F">
              <w:t>гол.</w:t>
            </w:r>
          </w:p>
          <w:p w:rsidR="00CB0090" w:rsidRPr="00C3547F" w:rsidRDefault="00CB0090" w:rsidP="00354452">
            <w:pPr>
              <w:pStyle w:val="81"/>
              <w:suppressAutoHyphens/>
              <w:spacing w:line="360" w:lineRule="auto"/>
              <w:jc w:val="center"/>
              <w:outlineLvl w:val="7"/>
            </w:pPr>
            <w:r w:rsidRPr="00C3547F">
              <w:rPr>
                <w:lang w:val="ru-RU"/>
              </w:rPr>
              <w:t>+</w:t>
            </w:r>
          </w:p>
        </w:tc>
        <w:tc>
          <w:tcPr>
            <w:tcW w:w="689" w:type="dxa"/>
          </w:tcPr>
          <w:p w:rsidR="00CB0090" w:rsidRPr="00C3547F" w:rsidRDefault="00CB0090" w:rsidP="00354452">
            <w:pPr>
              <w:suppressAutoHyphens/>
              <w:spacing w:line="360" w:lineRule="auto"/>
              <w:jc w:val="center"/>
            </w:pPr>
            <w:r w:rsidRPr="00C3547F">
              <w:t>40</w:t>
            </w:r>
          </w:p>
          <w:p w:rsidR="00CB0090" w:rsidRPr="00C3547F" w:rsidRDefault="00CB0090" w:rsidP="00354452">
            <w:pPr>
              <w:pStyle w:val="81"/>
              <w:suppressAutoHyphens/>
              <w:spacing w:line="360" w:lineRule="auto"/>
              <w:ind w:left="3852"/>
              <w:jc w:val="center"/>
              <w:outlineLvl w:val="7"/>
              <w:rPr>
                <w:lang w:val="ru-RU"/>
              </w:rPr>
            </w:pPr>
          </w:p>
          <w:p w:rsidR="00CB0090" w:rsidRPr="00C3547F" w:rsidRDefault="00CB0090" w:rsidP="00354452">
            <w:pPr>
              <w:suppressAutoHyphens/>
              <w:spacing w:line="360" w:lineRule="auto"/>
              <w:jc w:val="center"/>
            </w:pPr>
            <w:r w:rsidRPr="00C3547F">
              <w:t>96</w:t>
            </w:r>
          </w:p>
          <w:p w:rsidR="00CB0090" w:rsidRPr="00C3547F" w:rsidRDefault="00CB0090" w:rsidP="00354452">
            <w:pPr>
              <w:pStyle w:val="81"/>
              <w:suppressAutoHyphens/>
              <w:spacing w:line="360" w:lineRule="auto"/>
              <w:ind w:left="3816"/>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58</w:t>
            </w:r>
          </w:p>
          <w:p w:rsidR="00CB0090" w:rsidRPr="00C3547F" w:rsidRDefault="00CB0090" w:rsidP="00354452">
            <w:pPr>
              <w:pStyle w:val="81"/>
              <w:suppressAutoHyphens/>
              <w:spacing w:line="360" w:lineRule="auto"/>
              <w:ind w:left="3834"/>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38</w:t>
            </w:r>
          </w:p>
          <w:p w:rsidR="00CB0090" w:rsidRPr="00C3547F" w:rsidRDefault="00CB0090" w:rsidP="00354452">
            <w:pPr>
              <w:suppressAutoHyphens/>
              <w:spacing w:line="360" w:lineRule="auto"/>
              <w:jc w:val="center"/>
            </w:pPr>
            <w:r w:rsidRPr="00C3547F">
              <w:t>гол.</w:t>
            </w:r>
          </w:p>
          <w:p w:rsidR="00CB0090" w:rsidRPr="00C3547F" w:rsidRDefault="00CB0090" w:rsidP="00354452">
            <w:pPr>
              <w:pStyle w:val="81"/>
              <w:suppressAutoHyphens/>
              <w:spacing w:line="360" w:lineRule="auto"/>
              <w:jc w:val="center"/>
              <w:outlineLvl w:val="7"/>
            </w:pPr>
            <w:r w:rsidRPr="00C3547F">
              <w:rPr>
                <w:lang w:val="ru-RU"/>
              </w:rPr>
              <w:t>+</w:t>
            </w:r>
          </w:p>
        </w:tc>
        <w:tc>
          <w:tcPr>
            <w:tcW w:w="993" w:type="dxa"/>
          </w:tcPr>
          <w:p w:rsidR="00CB0090" w:rsidRPr="00C3547F" w:rsidRDefault="00CB0090" w:rsidP="00354452">
            <w:pPr>
              <w:suppressAutoHyphens/>
              <w:spacing w:line="360" w:lineRule="auto"/>
              <w:jc w:val="center"/>
            </w:pPr>
            <w:r>
              <w:t>60</w:t>
            </w:r>
          </w:p>
          <w:p w:rsidR="00CB0090" w:rsidRPr="00C3547F" w:rsidRDefault="00CB0090" w:rsidP="00354452">
            <w:pPr>
              <w:pStyle w:val="81"/>
              <w:suppressAutoHyphens/>
              <w:spacing w:line="360" w:lineRule="auto"/>
              <w:ind w:left="3150"/>
              <w:jc w:val="center"/>
              <w:outlineLvl w:val="7"/>
              <w:rPr>
                <w:lang w:val="ru-RU"/>
              </w:rPr>
            </w:pPr>
          </w:p>
          <w:p w:rsidR="00CB0090" w:rsidRPr="00C3547F" w:rsidRDefault="00CB0090" w:rsidP="00354452">
            <w:pPr>
              <w:suppressAutoHyphens/>
              <w:spacing w:line="360" w:lineRule="auto"/>
              <w:jc w:val="center"/>
            </w:pPr>
            <w:r w:rsidRPr="00C3547F">
              <w:t>88</w:t>
            </w:r>
          </w:p>
          <w:p w:rsidR="00CB0090" w:rsidRPr="00C3547F" w:rsidRDefault="00CB0090" w:rsidP="00354452">
            <w:pPr>
              <w:pStyle w:val="81"/>
              <w:suppressAutoHyphens/>
              <w:spacing w:line="360" w:lineRule="auto"/>
              <w:ind w:left="3114"/>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60</w:t>
            </w:r>
          </w:p>
          <w:p w:rsidR="00CB0090" w:rsidRPr="00C3547F" w:rsidRDefault="00CB0090" w:rsidP="00354452">
            <w:pPr>
              <w:pStyle w:val="81"/>
              <w:suppressAutoHyphens/>
              <w:spacing w:line="360" w:lineRule="auto"/>
              <w:ind w:left="3132"/>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28</w:t>
            </w:r>
          </w:p>
          <w:p w:rsidR="00CB0090" w:rsidRPr="00C3547F" w:rsidRDefault="00CB0090" w:rsidP="00354452">
            <w:pPr>
              <w:suppressAutoHyphens/>
              <w:spacing w:line="360" w:lineRule="auto"/>
              <w:jc w:val="center"/>
            </w:pPr>
            <w:r w:rsidRPr="00C3547F">
              <w:t>б/гол.</w:t>
            </w:r>
          </w:p>
          <w:p w:rsidR="00CB0090" w:rsidRPr="00C3547F" w:rsidRDefault="00CB0090" w:rsidP="00354452">
            <w:pPr>
              <w:pStyle w:val="81"/>
              <w:suppressAutoHyphens/>
              <w:spacing w:line="360" w:lineRule="auto"/>
              <w:jc w:val="center"/>
              <w:outlineLvl w:val="7"/>
            </w:pPr>
            <w:r w:rsidRPr="00C3547F">
              <w:rPr>
                <w:lang w:val="ru-RU"/>
              </w:rPr>
              <w:t>+</w:t>
            </w:r>
          </w:p>
        </w:tc>
        <w:tc>
          <w:tcPr>
            <w:tcW w:w="708" w:type="dxa"/>
          </w:tcPr>
          <w:p w:rsidR="00CB0090" w:rsidRPr="00C3547F" w:rsidRDefault="00CB0090" w:rsidP="00354452">
            <w:pPr>
              <w:suppressAutoHyphens/>
              <w:spacing w:line="360" w:lineRule="auto"/>
              <w:jc w:val="center"/>
            </w:pPr>
            <w:r w:rsidRPr="00C3547F">
              <w:t>30</w:t>
            </w:r>
          </w:p>
          <w:p w:rsidR="00CB0090" w:rsidRPr="00C3547F" w:rsidRDefault="00CB0090" w:rsidP="00354452">
            <w:pPr>
              <w:pStyle w:val="81"/>
              <w:suppressAutoHyphens/>
              <w:spacing w:line="360" w:lineRule="auto"/>
              <w:ind w:left="2142"/>
              <w:jc w:val="center"/>
              <w:outlineLvl w:val="7"/>
              <w:rPr>
                <w:lang w:val="ru-RU"/>
              </w:rPr>
            </w:pPr>
          </w:p>
          <w:p w:rsidR="00CB0090" w:rsidRPr="00C3547F" w:rsidRDefault="00CB0090" w:rsidP="00354452">
            <w:pPr>
              <w:suppressAutoHyphens/>
              <w:spacing w:line="360" w:lineRule="auto"/>
              <w:jc w:val="center"/>
            </w:pPr>
            <w:r w:rsidRPr="00C3547F">
              <w:t>84</w:t>
            </w:r>
          </w:p>
          <w:p w:rsidR="00CB0090" w:rsidRPr="00C3547F" w:rsidRDefault="00CB0090" w:rsidP="00354452">
            <w:pPr>
              <w:pStyle w:val="81"/>
              <w:suppressAutoHyphens/>
              <w:spacing w:line="360" w:lineRule="auto"/>
              <w:ind w:left="2106"/>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75</w:t>
            </w:r>
          </w:p>
          <w:p w:rsidR="00CB0090" w:rsidRPr="00C3547F" w:rsidRDefault="00CB0090" w:rsidP="00354452">
            <w:pPr>
              <w:pStyle w:val="81"/>
              <w:suppressAutoHyphens/>
              <w:spacing w:line="360" w:lineRule="auto"/>
              <w:ind w:left="2124"/>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9</w:t>
            </w:r>
          </w:p>
          <w:p w:rsidR="00CB0090" w:rsidRPr="00C3547F" w:rsidRDefault="00CB0090" w:rsidP="00354452">
            <w:pPr>
              <w:suppressAutoHyphens/>
              <w:spacing w:line="360" w:lineRule="auto"/>
              <w:jc w:val="center"/>
            </w:pPr>
            <w:r w:rsidRPr="00C3547F">
              <w:t>б/цв</w:t>
            </w:r>
          </w:p>
          <w:p w:rsidR="00CB0090" w:rsidRPr="00C3547F" w:rsidRDefault="00CB0090" w:rsidP="00354452">
            <w:pPr>
              <w:pStyle w:val="81"/>
              <w:suppressAutoHyphens/>
              <w:spacing w:line="360" w:lineRule="auto"/>
              <w:jc w:val="center"/>
              <w:outlineLvl w:val="7"/>
            </w:pPr>
            <w:r w:rsidRPr="00C3547F">
              <w:rPr>
                <w:lang w:val="ru-RU"/>
              </w:rPr>
              <w:t>+</w:t>
            </w:r>
          </w:p>
        </w:tc>
        <w:tc>
          <w:tcPr>
            <w:tcW w:w="708" w:type="dxa"/>
          </w:tcPr>
          <w:p w:rsidR="00CB0090" w:rsidRPr="00C3547F" w:rsidRDefault="00CB0090" w:rsidP="00354452">
            <w:pPr>
              <w:suppressAutoHyphens/>
              <w:spacing w:line="360" w:lineRule="auto"/>
              <w:jc w:val="center"/>
            </w:pPr>
            <w:r>
              <w:t>4</w:t>
            </w:r>
            <w:r w:rsidRPr="00C3547F">
              <w:t>0</w:t>
            </w:r>
          </w:p>
          <w:p w:rsidR="00CB0090" w:rsidRPr="00C3547F" w:rsidRDefault="00CB0090" w:rsidP="00354452">
            <w:pPr>
              <w:pStyle w:val="81"/>
              <w:suppressAutoHyphens/>
              <w:spacing w:line="360" w:lineRule="auto"/>
              <w:ind w:left="1296"/>
              <w:jc w:val="center"/>
              <w:outlineLvl w:val="7"/>
              <w:rPr>
                <w:lang w:val="ru-RU"/>
              </w:rPr>
            </w:pPr>
          </w:p>
          <w:p w:rsidR="00CB0090" w:rsidRPr="00C3547F" w:rsidRDefault="00CB0090" w:rsidP="00354452">
            <w:pPr>
              <w:suppressAutoHyphens/>
              <w:spacing w:line="360" w:lineRule="auto"/>
              <w:jc w:val="center"/>
            </w:pPr>
            <w:r>
              <w:t>8</w:t>
            </w:r>
            <w:r w:rsidRPr="00C3547F">
              <w:t>4</w:t>
            </w:r>
          </w:p>
          <w:p w:rsidR="00CB0090" w:rsidRPr="00C3547F" w:rsidRDefault="00CB0090" w:rsidP="00354452">
            <w:pPr>
              <w:pStyle w:val="81"/>
              <w:suppressAutoHyphens/>
              <w:spacing w:line="360" w:lineRule="auto"/>
              <w:ind w:left="1260"/>
              <w:jc w:val="center"/>
              <w:outlineLvl w:val="7"/>
              <w:rPr>
                <w:lang w:val="ru-RU"/>
              </w:rPr>
            </w:pPr>
          </w:p>
          <w:p w:rsidR="00CB0090" w:rsidRPr="00C3547F" w:rsidRDefault="00CB0090" w:rsidP="00354452">
            <w:pPr>
              <w:pStyle w:val="81"/>
              <w:suppressAutoHyphens/>
              <w:spacing w:line="360" w:lineRule="auto"/>
              <w:ind w:left="36"/>
              <w:jc w:val="center"/>
              <w:outlineLvl w:val="7"/>
              <w:rPr>
                <w:lang w:val="ru-RU"/>
              </w:rPr>
            </w:pPr>
            <w:r>
              <w:rPr>
                <w:lang w:val="ru-RU"/>
              </w:rPr>
              <w:t>59</w:t>
            </w:r>
          </w:p>
          <w:p w:rsidR="00CB0090" w:rsidRPr="00C3547F" w:rsidRDefault="00CB0090" w:rsidP="00354452">
            <w:pPr>
              <w:pStyle w:val="81"/>
              <w:suppressAutoHyphens/>
              <w:spacing w:line="360" w:lineRule="auto"/>
              <w:ind w:left="1278"/>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25</w:t>
            </w:r>
          </w:p>
          <w:p w:rsidR="00CB0090" w:rsidRPr="00C3547F" w:rsidRDefault="00CB0090" w:rsidP="00354452">
            <w:pPr>
              <w:suppressAutoHyphens/>
              <w:spacing w:line="360" w:lineRule="auto"/>
              <w:jc w:val="center"/>
            </w:pPr>
            <w:r w:rsidRPr="00C3547F">
              <w:t>б/цв</w:t>
            </w:r>
          </w:p>
          <w:p w:rsidR="00CB0090" w:rsidRPr="00C3547F" w:rsidRDefault="00CB0090" w:rsidP="00354452">
            <w:pPr>
              <w:pStyle w:val="81"/>
              <w:suppressAutoHyphens/>
              <w:spacing w:line="360" w:lineRule="auto"/>
              <w:ind w:left="54"/>
              <w:jc w:val="center"/>
              <w:outlineLvl w:val="7"/>
            </w:pPr>
            <w:r w:rsidRPr="00C3547F">
              <w:rPr>
                <w:lang w:val="ru-RU"/>
              </w:rPr>
              <w:t>+</w:t>
            </w:r>
          </w:p>
        </w:tc>
        <w:tc>
          <w:tcPr>
            <w:tcW w:w="952" w:type="dxa"/>
          </w:tcPr>
          <w:p w:rsidR="00CB0090" w:rsidRPr="00C3547F" w:rsidRDefault="00CB0090" w:rsidP="00354452">
            <w:pPr>
              <w:suppressAutoHyphens/>
              <w:spacing w:line="360" w:lineRule="auto"/>
              <w:jc w:val="center"/>
            </w:pPr>
            <w:r>
              <w:t>5</w:t>
            </w:r>
            <w:r w:rsidRPr="00C3547F">
              <w:t>0</w:t>
            </w:r>
          </w:p>
          <w:p w:rsidR="00CB0090" w:rsidRPr="00C3547F" w:rsidRDefault="00CB0090" w:rsidP="00354452">
            <w:pPr>
              <w:pStyle w:val="81"/>
              <w:suppressAutoHyphens/>
              <w:spacing w:line="360" w:lineRule="auto"/>
              <w:ind w:left="1296"/>
              <w:jc w:val="center"/>
              <w:outlineLvl w:val="7"/>
              <w:rPr>
                <w:lang w:val="ru-RU"/>
              </w:rPr>
            </w:pPr>
          </w:p>
          <w:p w:rsidR="00CB0090" w:rsidRPr="00C3547F" w:rsidRDefault="00CB0090" w:rsidP="00354452">
            <w:pPr>
              <w:suppressAutoHyphens/>
              <w:spacing w:line="360" w:lineRule="auto"/>
              <w:jc w:val="center"/>
            </w:pPr>
            <w:r w:rsidRPr="00C3547F">
              <w:t>74</w:t>
            </w:r>
          </w:p>
          <w:p w:rsidR="00CB0090" w:rsidRPr="00C3547F" w:rsidRDefault="00CB0090" w:rsidP="00354452">
            <w:pPr>
              <w:pStyle w:val="81"/>
              <w:suppressAutoHyphens/>
              <w:spacing w:line="360" w:lineRule="auto"/>
              <w:ind w:left="1260"/>
              <w:jc w:val="center"/>
              <w:outlineLvl w:val="7"/>
              <w:rPr>
                <w:lang w:val="ru-RU"/>
              </w:rPr>
            </w:pPr>
          </w:p>
          <w:p w:rsidR="00CB0090" w:rsidRPr="00C3547F" w:rsidRDefault="00CB0090" w:rsidP="00354452">
            <w:pPr>
              <w:pStyle w:val="81"/>
              <w:suppressAutoHyphens/>
              <w:spacing w:line="360" w:lineRule="auto"/>
              <w:ind w:left="36"/>
              <w:jc w:val="center"/>
              <w:outlineLvl w:val="7"/>
              <w:rPr>
                <w:lang w:val="ru-RU"/>
              </w:rPr>
            </w:pPr>
            <w:r>
              <w:rPr>
                <w:lang w:val="ru-RU"/>
              </w:rPr>
              <w:t>49</w:t>
            </w:r>
          </w:p>
          <w:p w:rsidR="00CB0090" w:rsidRPr="00C3547F" w:rsidRDefault="00CB0090" w:rsidP="00354452">
            <w:pPr>
              <w:pStyle w:val="81"/>
              <w:suppressAutoHyphens/>
              <w:spacing w:line="360" w:lineRule="auto"/>
              <w:ind w:left="1278"/>
              <w:jc w:val="center"/>
              <w:outlineLvl w:val="7"/>
              <w:rPr>
                <w:lang w:val="ru-RU"/>
              </w:rPr>
            </w:pPr>
          </w:p>
          <w:p w:rsidR="00CB0090" w:rsidRPr="00C3547F" w:rsidRDefault="00CB0090" w:rsidP="00354452">
            <w:pPr>
              <w:pStyle w:val="81"/>
              <w:suppressAutoHyphens/>
              <w:spacing w:line="360" w:lineRule="auto"/>
              <w:jc w:val="center"/>
              <w:outlineLvl w:val="7"/>
              <w:rPr>
                <w:lang w:val="ru-RU"/>
              </w:rPr>
            </w:pPr>
            <w:r w:rsidRPr="00C3547F">
              <w:rPr>
                <w:lang w:val="ru-RU"/>
              </w:rPr>
              <w:t>25</w:t>
            </w:r>
          </w:p>
          <w:p w:rsidR="00CB0090" w:rsidRPr="00C3547F" w:rsidRDefault="00CB0090" w:rsidP="00354452">
            <w:pPr>
              <w:suppressAutoHyphens/>
              <w:spacing w:line="360" w:lineRule="auto"/>
              <w:jc w:val="center"/>
            </w:pPr>
            <w:r w:rsidRPr="00C3547F">
              <w:t>б/цв</w:t>
            </w:r>
          </w:p>
          <w:p w:rsidR="00CB0090" w:rsidRPr="00C3547F" w:rsidRDefault="00CB0090" w:rsidP="00354452">
            <w:pPr>
              <w:pStyle w:val="81"/>
              <w:suppressAutoHyphens/>
              <w:spacing w:line="360" w:lineRule="auto"/>
              <w:ind w:left="54"/>
              <w:jc w:val="center"/>
              <w:outlineLvl w:val="7"/>
            </w:pPr>
            <w:r w:rsidRPr="00C3547F">
              <w:rPr>
                <w:lang w:val="ru-RU"/>
              </w:rPr>
              <w:t>+</w:t>
            </w:r>
          </w:p>
        </w:tc>
        <w:tc>
          <w:tcPr>
            <w:tcW w:w="1742" w:type="dxa"/>
          </w:tcPr>
          <w:p w:rsidR="00CB0090" w:rsidRPr="00C3547F" w:rsidRDefault="00CB0090" w:rsidP="00354452">
            <w:pPr>
              <w:suppressAutoHyphens/>
              <w:spacing w:line="360" w:lineRule="auto"/>
              <w:jc w:val="both"/>
            </w:pPr>
            <w:r w:rsidRPr="00C3547F">
              <w:t>Лейкоциты,</w:t>
            </w:r>
          </w:p>
          <w:p w:rsidR="00CB0090" w:rsidRPr="00C3547F" w:rsidRDefault="00CB0090" w:rsidP="00354452">
            <w:pPr>
              <w:pStyle w:val="81"/>
              <w:suppressAutoHyphens/>
              <w:spacing w:line="360" w:lineRule="auto"/>
              <w:outlineLvl w:val="7"/>
              <w:rPr>
                <w:lang w:val="ru-RU"/>
              </w:rPr>
            </w:pPr>
            <w:r w:rsidRPr="00C3547F">
              <w:rPr>
                <w:lang w:val="ru-RU"/>
              </w:rPr>
              <w:t>значительное</w:t>
            </w:r>
          </w:p>
          <w:p w:rsidR="00CB0090" w:rsidRPr="00C3547F" w:rsidRDefault="00CB0090" w:rsidP="00354452">
            <w:pPr>
              <w:suppressAutoHyphens/>
              <w:spacing w:line="360" w:lineRule="auto"/>
              <w:jc w:val="both"/>
            </w:pPr>
            <w:r w:rsidRPr="00C3547F">
              <w:t>количество.</w:t>
            </w:r>
          </w:p>
          <w:p w:rsidR="00CB0090" w:rsidRPr="00C3547F" w:rsidRDefault="00CB0090" w:rsidP="00354452">
            <w:pPr>
              <w:pStyle w:val="81"/>
              <w:suppressAutoHyphens/>
              <w:spacing w:line="360" w:lineRule="auto"/>
              <w:outlineLvl w:val="7"/>
              <w:rPr>
                <w:lang w:val="ru-RU"/>
              </w:rPr>
            </w:pPr>
            <w:r w:rsidRPr="00C3547F">
              <w:rPr>
                <w:lang w:val="ru-RU"/>
              </w:rPr>
              <w:t>Эпителий</w:t>
            </w:r>
          </w:p>
          <w:p w:rsidR="00CB0090" w:rsidRPr="00C3547F" w:rsidRDefault="00CB0090" w:rsidP="00354452">
            <w:pPr>
              <w:pStyle w:val="81"/>
              <w:suppressAutoHyphens/>
              <w:spacing w:line="360" w:lineRule="auto"/>
              <w:outlineLvl w:val="7"/>
              <w:rPr>
                <w:lang w:val="ru-RU"/>
              </w:rPr>
            </w:pPr>
            <w:r w:rsidRPr="00C3547F">
              <w:rPr>
                <w:lang w:val="ru-RU"/>
              </w:rPr>
              <w:t xml:space="preserve">желудочный     </w:t>
            </w:r>
          </w:p>
          <w:p w:rsidR="00CB0090" w:rsidRPr="00C3547F" w:rsidRDefault="00CB0090" w:rsidP="00354452">
            <w:pPr>
              <w:pStyle w:val="81"/>
              <w:suppressAutoHyphens/>
              <w:spacing w:line="360" w:lineRule="auto"/>
              <w:outlineLvl w:val="7"/>
              <w:rPr>
                <w:lang w:val="ru-RU"/>
              </w:rPr>
            </w:pPr>
            <w:r w:rsidRPr="00C3547F">
              <w:rPr>
                <w:lang w:val="ru-RU"/>
              </w:rPr>
              <w:t>скоплениями.</w:t>
            </w:r>
          </w:p>
          <w:p w:rsidR="00CB0090" w:rsidRPr="00C3547F" w:rsidRDefault="00CB0090" w:rsidP="00354452">
            <w:pPr>
              <w:pStyle w:val="81"/>
              <w:suppressAutoHyphens/>
              <w:spacing w:line="360" w:lineRule="auto"/>
              <w:outlineLvl w:val="7"/>
              <w:rPr>
                <w:lang w:val="ru-RU"/>
              </w:rPr>
            </w:pPr>
          </w:p>
        </w:tc>
      </w:tr>
    </w:tbl>
    <w:p w:rsidR="00CB0090" w:rsidRPr="008E5B18" w:rsidRDefault="00CB0090" w:rsidP="00CB0090">
      <w:pPr>
        <w:ind w:firstLine="675"/>
        <w:jc w:val="both"/>
        <w:rPr>
          <w:color w:val="000000"/>
          <w:sz w:val="28"/>
          <w:szCs w:val="28"/>
        </w:rPr>
      </w:pPr>
      <w:r w:rsidRPr="008E5B18">
        <w:rPr>
          <w:color w:val="000000"/>
          <w:sz w:val="28"/>
          <w:szCs w:val="28"/>
        </w:rPr>
        <w:t>дебит – час HCI           15,13 мэкв/час;</w:t>
      </w:r>
    </w:p>
    <w:p w:rsidR="00CB0090" w:rsidRPr="008E5B18" w:rsidRDefault="00CB0090" w:rsidP="00CB0090">
      <w:pPr>
        <w:ind w:firstLine="675"/>
        <w:jc w:val="both"/>
        <w:rPr>
          <w:color w:val="000000"/>
          <w:sz w:val="28"/>
          <w:szCs w:val="28"/>
        </w:rPr>
      </w:pPr>
      <w:r w:rsidRPr="008E5B18">
        <w:rPr>
          <w:color w:val="000000"/>
          <w:sz w:val="28"/>
          <w:szCs w:val="28"/>
        </w:rPr>
        <w:t>дебит – час свободной HCI          8,55 мэкв/час;</w:t>
      </w:r>
    </w:p>
    <w:p w:rsidR="00CB0090" w:rsidRPr="008E5B18" w:rsidRDefault="00CB0090" w:rsidP="00CB0090">
      <w:pPr>
        <w:ind w:firstLine="675"/>
        <w:jc w:val="both"/>
        <w:rPr>
          <w:color w:val="000000"/>
          <w:sz w:val="28"/>
          <w:szCs w:val="28"/>
        </w:rPr>
      </w:pPr>
      <w:r w:rsidRPr="008E5B18">
        <w:rPr>
          <w:color w:val="000000"/>
          <w:sz w:val="28"/>
          <w:szCs w:val="28"/>
        </w:rPr>
        <w:t>дебит – час связанной HCI           6,54 мэкв/час;</w:t>
      </w:r>
    </w:p>
    <w:p w:rsidR="00CB0090" w:rsidRPr="008E5B18" w:rsidRDefault="00CB0090" w:rsidP="00CB0090">
      <w:pPr>
        <w:ind w:firstLine="675"/>
        <w:jc w:val="both"/>
        <w:rPr>
          <w:color w:val="000000"/>
          <w:sz w:val="28"/>
          <w:szCs w:val="28"/>
        </w:rPr>
      </w:pPr>
      <w:r w:rsidRPr="008E5B18">
        <w:rPr>
          <w:color w:val="000000"/>
          <w:sz w:val="28"/>
          <w:szCs w:val="28"/>
        </w:rPr>
        <w:t>дебит – час пепсина по В.Н. Туголукову            70 мг</w:t>
      </w:r>
    </w:p>
    <w:p w:rsidR="00CB0090" w:rsidRDefault="00CB0090" w:rsidP="00CB0090">
      <w:pPr>
        <w:ind w:firstLine="675"/>
        <w:jc w:val="both"/>
        <w:rPr>
          <w:color w:val="000000"/>
          <w:sz w:val="28"/>
          <w:szCs w:val="28"/>
        </w:rPr>
      </w:pPr>
    </w:p>
    <w:p w:rsidR="00CB0090" w:rsidRPr="008E5B18" w:rsidRDefault="00CB0090" w:rsidP="00CB0090">
      <w:pPr>
        <w:ind w:firstLine="675"/>
        <w:jc w:val="both"/>
        <w:rPr>
          <w:color w:val="000000"/>
          <w:sz w:val="28"/>
          <w:szCs w:val="28"/>
        </w:rPr>
      </w:pPr>
      <w:r w:rsidRPr="008E5B18">
        <w:rPr>
          <w:color w:val="000000"/>
          <w:sz w:val="28"/>
          <w:szCs w:val="28"/>
        </w:rPr>
        <w:t>Исследование желудочного содержимого больного В</w:t>
      </w:r>
    </w:p>
    <w:p w:rsidR="00CB0090" w:rsidRDefault="00CB0090" w:rsidP="00CB0090">
      <w:pPr>
        <w:ind w:firstLine="675"/>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851"/>
        <w:gridCol w:w="850"/>
        <w:gridCol w:w="944"/>
        <w:gridCol w:w="952"/>
        <w:gridCol w:w="1506"/>
      </w:tblGrid>
      <w:tr w:rsidR="00CB0090" w:rsidRPr="00B10BA1" w:rsidTr="00354452">
        <w:trPr>
          <w:cantSplit/>
          <w:trHeight w:val="699"/>
        </w:trPr>
        <w:tc>
          <w:tcPr>
            <w:tcW w:w="1418" w:type="dxa"/>
            <w:vMerge w:val="restart"/>
          </w:tcPr>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tc>
        <w:tc>
          <w:tcPr>
            <w:tcW w:w="708" w:type="dxa"/>
            <w:vMerge w:val="restart"/>
            <w:textDirection w:val="btLr"/>
          </w:tcPr>
          <w:p w:rsidR="00CB0090" w:rsidRPr="00B10BA1" w:rsidRDefault="00CB0090" w:rsidP="00354452">
            <w:pPr>
              <w:suppressAutoHyphens/>
              <w:ind w:left="113" w:firstLine="62"/>
              <w:jc w:val="both"/>
              <w:rPr>
                <w:lang w:val="en-US"/>
              </w:rPr>
            </w:pPr>
            <w:r w:rsidRPr="00B10BA1">
              <w:rPr>
                <w:lang w:val="en-US"/>
              </w:rPr>
              <w:t>Натощак</w:t>
            </w:r>
          </w:p>
        </w:tc>
        <w:tc>
          <w:tcPr>
            <w:tcW w:w="2835" w:type="dxa"/>
            <w:gridSpan w:val="4"/>
          </w:tcPr>
          <w:p w:rsidR="00CB0090" w:rsidRPr="000C62DD" w:rsidRDefault="00CB0090" w:rsidP="00354452">
            <w:pPr>
              <w:suppressAutoHyphens/>
              <w:ind w:left="-108" w:firstLine="63"/>
              <w:jc w:val="both"/>
            </w:pPr>
            <w:r>
              <w:t>Базальная секреция</w:t>
            </w:r>
          </w:p>
        </w:tc>
        <w:tc>
          <w:tcPr>
            <w:tcW w:w="3597" w:type="dxa"/>
            <w:gridSpan w:val="4"/>
          </w:tcPr>
          <w:p w:rsidR="00CB0090" w:rsidRPr="00B10BA1" w:rsidRDefault="00CB0090" w:rsidP="00354452">
            <w:pPr>
              <w:suppressAutoHyphens/>
              <w:jc w:val="both"/>
            </w:pPr>
            <w:r>
              <w:t>Стимулированная секреция</w:t>
            </w:r>
          </w:p>
        </w:tc>
        <w:tc>
          <w:tcPr>
            <w:tcW w:w="1506" w:type="dxa"/>
            <w:vMerge w:val="restart"/>
          </w:tcPr>
          <w:p w:rsidR="00CB0090" w:rsidRPr="00B10BA1" w:rsidRDefault="00CB0090" w:rsidP="00354452">
            <w:pPr>
              <w:suppressAutoHyphens/>
              <w:jc w:val="both"/>
            </w:pPr>
          </w:p>
          <w:p w:rsidR="00CB0090" w:rsidRPr="00B10BA1" w:rsidRDefault="00CB0090" w:rsidP="00354452">
            <w:pPr>
              <w:suppressAutoHyphens/>
              <w:jc w:val="both"/>
            </w:pPr>
            <w:r w:rsidRPr="00B10BA1">
              <w:t>Микроскопи-</w:t>
            </w:r>
          </w:p>
          <w:p w:rsidR="00CB0090" w:rsidRPr="00B10BA1" w:rsidRDefault="00CB0090" w:rsidP="00354452">
            <w:pPr>
              <w:suppressAutoHyphens/>
              <w:jc w:val="both"/>
            </w:pPr>
            <w:r w:rsidRPr="00B10BA1">
              <w:t>ческое исследование желудочного</w:t>
            </w:r>
          </w:p>
          <w:p w:rsidR="00CB0090" w:rsidRPr="00B10BA1" w:rsidRDefault="00CB0090" w:rsidP="00354452">
            <w:pPr>
              <w:suppressAutoHyphens/>
              <w:jc w:val="both"/>
            </w:pPr>
            <w:r w:rsidRPr="00B10BA1">
              <w:t>содержимого</w:t>
            </w:r>
          </w:p>
        </w:tc>
      </w:tr>
      <w:tr w:rsidR="00CB0090" w:rsidRPr="00B10BA1" w:rsidTr="00354452">
        <w:trPr>
          <w:cantSplit/>
          <w:trHeight w:val="1518"/>
        </w:trPr>
        <w:tc>
          <w:tcPr>
            <w:tcW w:w="1418" w:type="dxa"/>
            <w:vMerge/>
          </w:tcPr>
          <w:p w:rsidR="00CB0090" w:rsidRPr="00B10BA1" w:rsidRDefault="00CB0090" w:rsidP="00354452">
            <w:pPr>
              <w:suppressAutoHyphens/>
              <w:jc w:val="both"/>
            </w:pPr>
          </w:p>
        </w:tc>
        <w:tc>
          <w:tcPr>
            <w:tcW w:w="708" w:type="dxa"/>
            <w:vMerge/>
            <w:textDirection w:val="btLr"/>
          </w:tcPr>
          <w:p w:rsidR="00CB0090" w:rsidRPr="00B10BA1" w:rsidRDefault="00CB0090" w:rsidP="00354452">
            <w:pPr>
              <w:suppressAutoHyphens/>
              <w:ind w:left="113" w:firstLine="62"/>
              <w:jc w:val="both"/>
            </w:pPr>
          </w:p>
        </w:tc>
        <w:tc>
          <w:tcPr>
            <w:tcW w:w="715" w:type="dxa"/>
            <w:textDirection w:val="btLr"/>
          </w:tcPr>
          <w:p w:rsidR="00CB0090" w:rsidRPr="00B10BA1" w:rsidRDefault="00CB0090" w:rsidP="00354452">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54" w:firstLine="63"/>
              <w:jc w:val="both"/>
              <w:rPr>
                <w:lang w:val="en-US"/>
              </w:rPr>
            </w:pPr>
            <w:r w:rsidRPr="00B10BA1">
              <w:rPr>
                <w:lang w:val="en-US"/>
              </w:rPr>
              <w:t xml:space="preserve">   15 минут</w:t>
            </w:r>
          </w:p>
        </w:tc>
        <w:tc>
          <w:tcPr>
            <w:tcW w:w="716"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30 минут</w:t>
            </w:r>
          </w:p>
        </w:tc>
        <w:tc>
          <w:tcPr>
            <w:tcW w:w="715"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45 минут</w:t>
            </w:r>
          </w:p>
        </w:tc>
        <w:tc>
          <w:tcPr>
            <w:tcW w:w="689" w:type="dxa"/>
            <w:textDirection w:val="btLr"/>
          </w:tcPr>
          <w:p w:rsidR="00CB0090" w:rsidRDefault="00CB0090" w:rsidP="00354452">
            <w:pPr>
              <w:suppressAutoHyphens/>
              <w:ind w:left="-108" w:firstLine="63"/>
              <w:jc w:val="both"/>
            </w:pPr>
            <w:r w:rsidRPr="00B10BA1">
              <w:rPr>
                <w:lang w:val="en-US"/>
              </w:rPr>
              <w:t xml:space="preserve">    Через</w:t>
            </w:r>
          </w:p>
          <w:p w:rsidR="00CB0090" w:rsidRPr="00B10BA1" w:rsidRDefault="00CB0090" w:rsidP="00354452">
            <w:pPr>
              <w:suppressAutoHyphens/>
              <w:ind w:left="-108" w:firstLine="63"/>
              <w:jc w:val="both"/>
              <w:rPr>
                <w:lang w:val="en-US"/>
              </w:rPr>
            </w:pPr>
            <w:r w:rsidRPr="00B10BA1">
              <w:rPr>
                <w:lang w:val="en-US"/>
              </w:rPr>
              <w:t xml:space="preserve"> 1 час</w:t>
            </w:r>
          </w:p>
        </w:tc>
        <w:tc>
          <w:tcPr>
            <w:tcW w:w="851" w:type="dxa"/>
            <w:textDirection w:val="btLr"/>
          </w:tcPr>
          <w:p w:rsidR="00CB0090" w:rsidRDefault="00CB0090" w:rsidP="00354452">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CB0090" w:rsidRDefault="00CB0090" w:rsidP="00354452">
            <w:pPr>
              <w:suppressAutoHyphens/>
              <w:ind w:firstLine="62"/>
              <w:jc w:val="both"/>
            </w:pPr>
            <w:r w:rsidRPr="00B10BA1">
              <w:rPr>
                <w:lang w:val="en-US"/>
              </w:rPr>
              <w:t xml:space="preserve">    Через</w:t>
            </w:r>
          </w:p>
          <w:p w:rsidR="00CB0090" w:rsidRPr="00B10BA1" w:rsidRDefault="00CB0090" w:rsidP="00354452">
            <w:pPr>
              <w:suppressAutoHyphens/>
              <w:ind w:firstLine="62"/>
              <w:jc w:val="both"/>
              <w:rPr>
                <w:lang w:val="en-US"/>
              </w:rPr>
            </w:pPr>
            <w:r w:rsidRPr="00B10BA1">
              <w:rPr>
                <w:lang w:val="en-US"/>
              </w:rPr>
              <w:t>1 час</w:t>
            </w:r>
            <w:r>
              <w:t xml:space="preserve"> </w:t>
            </w:r>
            <w:r w:rsidRPr="00B10BA1">
              <w:rPr>
                <w:lang w:val="en-US"/>
              </w:rPr>
              <w:t>30 мин</w:t>
            </w:r>
          </w:p>
        </w:tc>
        <w:tc>
          <w:tcPr>
            <w:tcW w:w="944" w:type="dxa"/>
            <w:textDirection w:val="btLr"/>
          </w:tcPr>
          <w:p w:rsidR="00CB0090" w:rsidRDefault="00CB0090" w:rsidP="00354452">
            <w:pPr>
              <w:suppressAutoHyphens/>
              <w:ind w:left="-108" w:firstLine="62"/>
              <w:jc w:val="both"/>
            </w:pPr>
            <w:r w:rsidRPr="00B10BA1">
              <w:rPr>
                <w:lang w:val="en-US"/>
              </w:rPr>
              <w:t xml:space="preserve">    Через</w:t>
            </w:r>
          </w:p>
          <w:p w:rsidR="00CB0090" w:rsidRPr="000C62DD" w:rsidRDefault="00CB0090" w:rsidP="00354452">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CB0090" w:rsidRDefault="00CB0090" w:rsidP="00354452">
            <w:pPr>
              <w:suppressAutoHyphens/>
              <w:ind w:left="113" w:right="113"/>
              <w:jc w:val="both"/>
            </w:pPr>
            <w:r>
              <w:t xml:space="preserve">  Через</w:t>
            </w:r>
          </w:p>
          <w:p w:rsidR="00CB0090" w:rsidRPr="00B10BA1" w:rsidRDefault="00CB0090" w:rsidP="00354452">
            <w:pPr>
              <w:suppressAutoHyphens/>
              <w:ind w:left="113" w:right="113"/>
              <w:jc w:val="both"/>
            </w:pPr>
            <w:r>
              <w:t>2 часа</w:t>
            </w:r>
          </w:p>
        </w:tc>
        <w:tc>
          <w:tcPr>
            <w:tcW w:w="1506" w:type="dxa"/>
            <w:vMerge/>
          </w:tcPr>
          <w:p w:rsidR="00CB0090" w:rsidRPr="00B10BA1" w:rsidRDefault="00CB0090" w:rsidP="00354452">
            <w:pPr>
              <w:suppressAutoHyphens/>
              <w:jc w:val="both"/>
            </w:pPr>
          </w:p>
        </w:tc>
      </w:tr>
      <w:tr w:rsidR="00CB0090" w:rsidRPr="00F644C8" w:rsidTr="00354452">
        <w:trPr>
          <w:trHeight w:val="2258"/>
        </w:trPr>
        <w:tc>
          <w:tcPr>
            <w:tcW w:w="1418" w:type="dxa"/>
          </w:tcPr>
          <w:p w:rsidR="00CB0090" w:rsidRDefault="00CB0090" w:rsidP="00354452">
            <w:pPr>
              <w:suppressAutoHyphens/>
              <w:spacing w:line="360" w:lineRule="auto"/>
              <w:jc w:val="both"/>
            </w:pPr>
            <w:r w:rsidRPr="00357337">
              <w:lastRenderedPageBreak/>
              <w:t>Количество</w:t>
            </w:r>
          </w:p>
          <w:p w:rsidR="00CB0090" w:rsidRPr="00E94C59" w:rsidRDefault="00CB0090" w:rsidP="00354452">
            <w:pPr>
              <w:pStyle w:val="81"/>
              <w:suppressAutoHyphens/>
              <w:spacing w:line="360" w:lineRule="auto"/>
              <w:outlineLvl w:val="7"/>
              <w:rPr>
                <w:lang w:val="ru-RU"/>
              </w:rPr>
            </w:pPr>
            <w:r>
              <w:rPr>
                <w:lang w:val="ru-RU"/>
              </w:rPr>
              <w:t>Общая кис</w:t>
            </w:r>
            <w:r w:rsidRPr="00E94C59">
              <w:rPr>
                <w:lang w:val="ru-RU"/>
              </w:rPr>
              <w:t>лотность</w:t>
            </w:r>
          </w:p>
          <w:p w:rsidR="00CB0090" w:rsidRDefault="00CB0090" w:rsidP="00354452">
            <w:pPr>
              <w:pStyle w:val="81"/>
              <w:suppressAutoHyphens/>
              <w:spacing w:line="360" w:lineRule="auto"/>
              <w:outlineLvl w:val="7"/>
              <w:rPr>
                <w:lang w:val="ru-RU"/>
              </w:rPr>
            </w:pPr>
            <w:r w:rsidRPr="00357337">
              <w:rPr>
                <w:lang w:val="ru-RU"/>
              </w:rPr>
              <w:t>Свободная</w:t>
            </w:r>
          </w:p>
          <w:p w:rsidR="00CB0090" w:rsidRPr="00E94C59" w:rsidRDefault="00CB0090" w:rsidP="00354452">
            <w:pPr>
              <w:pStyle w:val="81"/>
              <w:suppressAutoHyphens/>
              <w:spacing w:line="360" w:lineRule="auto"/>
              <w:outlineLvl w:val="7"/>
              <w:rPr>
                <w:lang w:val="ru-RU"/>
              </w:rPr>
            </w:pPr>
            <w:r>
              <w:t>HCI</w:t>
            </w:r>
          </w:p>
          <w:p w:rsidR="00CB0090" w:rsidRDefault="00CB0090" w:rsidP="00354452">
            <w:pPr>
              <w:pStyle w:val="81"/>
              <w:suppressAutoHyphens/>
              <w:spacing w:line="360" w:lineRule="auto"/>
              <w:outlineLvl w:val="7"/>
              <w:rPr>
                <w:lang w:val="ru-RU"/>
              </w:rPr>
            </w:pPr>
            <w:r>
              <w:rPr>
                <w:lang w:val="ru-RU"/>
              </w:rPr>
              <w:t>Связанная</w:t>
            </w:r>
          </w:p>
          <w:p w:rsidR="00CB0090" w:rsidRDefault="00CB0090" w:rsidP="00354452">
            <w:pPr>
              <w:pStyle w:val="81"/>
              <w:suppressAutoHyphens/>
              <w:spacing w:line="360" w:lineRule="auto"/>
              <w:outlineLvl w:val="7"/>
            </w:pPr>
            <w:r>
              <w:t>HCI</w:t>
            </w:r>
          </w:p>
          <w:p w:rsidR="00CB0090" w:rsidRDefault="00CB0090" w:rsidP="00354452">
            <w:pPr>
              <w:suppressAutoHyphens/>
              <w:spacing w:line="360" w:lineRule="auto"/>
              <w:jc w:val="both"/>
            </w:pPr>
            <w:r>
              <w:t>Цвет</w:t>
            </w:r>
          </w:p>
          <w:p w:rsidR="00CB0090" w:rsidRDefault="00CB0090" w:rsidP="00354452">
            <w:pPr>
              <w:pStyle w:val="81"/>
              <w:suppressAutoHyphens/>
              <w:spacing w:line="360" w:lineRule="auto"/>
              <w:outlineLvl w:val="7"/>
              <w:rPr>
                <w:lang w:val="ru-RU"/>
              </w:rPr>
            </w:pPr>
            <w:r w:rsidRPr="00357337">
              <w:rPr>
                <w:lang w:val="ru-RU"/>
              </w:rPr>
              <w:t>Слизь</w:t>
            </w:r>
          </w:p>
          <w:p w:rsidR="00CB0090" w:rsidRDefault="00CB0090" w:rsidP="00354452">
            <w:pPr>
              <w:pStyle w:val="51"/>
              <w:suppressAutoHyphens/>
              <w:spacing w:line="360" w:lineRule="auto"/>
              <w:jc w:val="both"/>
              <w:outlineLvl w:val="4"/>
            </w:pPr>
            <w:r>
              <w:t>Кровь</w:t>
            </w:r>
          </w:p>
        </w:tc>
        <w:tc>
          <w:tcPr>
            <w:tcW w:w="708" w:type="dxa"/>
          </w:tcPr>
          <w:p w:rsidR="00CB0090" w:rsidRDefault="00CB0090" w:rsidP="00354452">
            <w:pPr>
              <w:suppressAutoHyphens/>
              <w:spacing w:line="360" w:lineRule="auto"/>
              <w:jc w:val="center"/>
            </w:pPr>
            <w:r w:rsidRPr="00357337">
              <w:t>120</w:t>
            </w:r>
          </w:p>
          <w:p w:rsidR="00CB0090" w:rsidRDefault="00CB0090" w:rsidP="00354452">
            <w:pPr>
              <w:pStyle w:val="81"/>
              <w:suppressAutoHyphens/>
              <w:spacing w:line="360" w:lineRule="auto"/>
              <w:ind w:left="6678"/>
              <w:jc w:val="center"/>
              <w:outlineLvl w:val="7"/>
              <w:rPr>
                <w:lang w:val="ru-RU"/>
              </w:rPr>
            </w:pPr>
          </w:p>
          <w:p w:rsidR="00CB0090" w:rsidRDefault="00CB0090" w:rsidP="00354452">
            <w:pPr>
              <w:suppressAutoHyphens/>
              <w:spacing w:line="360" w:lineRule="auto"/>
              <w:jc w:val="center"/>
            </w:pPr>
            <w:r w:rsidRPr="00357337">
              <w:t>36</w:t>
            </w:r>
          </w:p>
          <w:p w:rsidR="00CB0090" w:rsidRDefault="00CB0090" w:rsidP="00354452">
            <w:pPr>
              <w:pStyle w:val="81"/>
              <w:suppressAutoHyphens/>
              <w:spacing w:line="360" w:lineRule="auto"/>
              <w:ind w:left="6714"/>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20</w:t>
            </w:r>
          </w:p>
          <w:p w:rsidR="00CB0090" w:rsidRDefault="00CB0090" w:rsidP="00354452">
            <w:pPr>
              <w:pStyle w:val="81"/>
              <w:suppressAutoHyphens/>
              <w:spacing w:line="360" w:lineRule="auto"/>
              <w:ind w:left="6732"/>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16</w:t>
            </w:r>
          </w:p>
          <w:p w:rsidR="00CB0090" w:rsidRDefault="00CB0090" w:rsidP="00354452">
            <w:pPr>
              <w:suppressAutoHyphens/>
              <w:spacing w:line="360" w:lineRule="auto"/>
              <w:jc w:val="center"/>
            </w:pPr>
            <w:r>
              <w:t>б</w:t>
            </w:r>
            <w:r w:rsidRPr="00357337">
              <w:t>/</w:t>
            </w:r>
            <w:r>
              <w:t>цв</w:t>
            </w:r>
          </w:p>
          <w:p w:rsidR="00CB0090" w:rsidRDefault="00CB0090" w:rsidP="00354452">
            <w:pPr>
              <w:pStyle w:val="81"/>
              <w:suppressAutoHyphens/>
              <w:spacing w:line="360" w:lineRule="auto"/>
              <w:jc w:val="center"/>
              <w:outlineLvl w:val="7"/>
              <w:rPr>
                <w:lang w:val="ru-RU"/>
              </w:rPr>
            </w:pPr>
            <w:r w:rsidRPr="00357337">
              <w:rPr>
                <w:lang w:val="ru-RU"/>
              </w:rPr>
              <w:t>+</w:t>
            </w:r>
          </w:p>
          <w:p w:rsidR="00CB0090" w:rsidRDefault="00CB0090" w:rsidP="00354452">
            <w:pPr>
              <w:pStyle w:val="51"/>
              <w:suppressAutoHyphens/>
              <w:spacing w:line="360" w:lineRule="auto"/>
              <w:jc w:val="center"/>
              <w:outlineLvl w:val="4"/>
            </w:pPr>
            <w:r>
              <w:t>+</w:t>
            </w:r>
          </w:p>
        </w:tc>
        <w:tc>
          <w:tcPr>
            <w:tcW w:w="715" w:type="dxa"/>
          </w:tcPr>
          <w:p w:rsidR="00CB0090" w:rsidRDefault="00CB0090" w:rsidP="00354452">
            <w:pPr>
              <w:suppressAutoHyphens/>
              <w:spacing w:line="360" w:lineRule="auto"/>
              <w:jc w:val="center"/>
            </w:pPr>
            <w:r w:rsidRPr="00357337">
              <w:t>10</w:t>
            </w:r>
          </w:p>
          <w:p w:rsidR="00CB0090" w:rsidRDefault="00CB0090" w:rsidP="00354452">
            <w:pPr>
              <w:pStyle w:val="81"/>
              <w:suppressAutoHyphens/>
              <w:spacing w:line="360" w:lineRule="auto"/>
              <w:ind w:left="6120"/>
              <w:jc w:val="center"/>
              <w:outlineLvl w:val="7"/>
              <w:rPr>
                <w:lang w:val="ru-RU"/>
              </w:rPr>
            </w:pPr>
          </w:p>
          <w:p w:rsidR="00CB0090" w:rsidRDefault="00CB0090" w:rsidP="00354452">
            <w:pPr>
              <w:suppressAutoHyphens/>
              <w:spacing w:line="360" w:lineRule="auto"/>
              <w:jc w:val="center"/>
            </w:pPr>
            <w:r w:rsidRPr="00357337">
              <w:t>20</w:t>
            </w:r>
          </w:p>
          <w:p w:rsidR="00CB0090" w:rsidRDefault="00CB0090" w:rsidP="00354452">
            <w:pPr>
              <w:pStyle w:val="81"/>
              <w:suppressAutoHyphens/>
              <w:spacing w:line="360" w:lineRule="auto"/>
              <w:ind w:left="6156"/>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12</w:t>
            </w:r>
          </w:p>
          <w:p w:rsidR="00CB0090" w:rsidRDefault="00CB0090" w:rsidP="00354452">
            <w:pPr>
              <w:pStyle w:val="81"/>
              <w:suppressAutoHyphens/>
              <w:spacing w:line="360" w:lineRule="auto"/>
              <w:ind w:left="6174"/>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8</w:t>
            </w:r>
          </w:p>
          <w:p w:rsidR="00CB0090" w:rsidRDefault="00CB0090" w:rsidP="00354452">
            <w:pPr>
              <w:suppressAutoHyphens/>
              <w:spacing w:line="360" w:lineRule="auto"/>
              <w:jc w:val="center"/>
            </w:pPr>
            <w:r>
              <w:t>гол.</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r>
              <w:t>+</w:t>
            </w:r>
          </w:p>
        </w:tc>
        <w:tc>
          <w:tcPr>
            <w:tcW w:w="716" w:type="dxa"/>
          </w:tcPr>
          <w:p w:rsidR="00CB0090" w:rsidRDefault="00CB0090" w:rsidP="00354452">
            <w:pPr>
              <w:suppressAutoHyphens/>
              <w:spacing w:line="360" w:lineRule="auto"/>
              <w:jc w:val="center"/>
            </w:pPr>
            <w:r w:rsidRPr="00357337">
              <w:t>120</w:t>
            </w:r>
          </w:p>
          <w:p w:rsidR="00CB0090" w:rsidRDefault="00CB0090" w:rsidP="00354452">
            <w:pPr>
              <w:pStyle w:val="81"/>
              <w:suppressAutoHyphens/>
              <w:spacing w:line="360" w:lineRule="auto"/>
              <w:ind w:left="5454"/>
              <w:jc w:val="center"/>
              <w:outlineLvl w:val="7"/>
              <w:rPr>
                <w:lang w:val="ru-RU"/>
              </w:rPr>
            </w:pPr>
          </w:p>
          <w:p w:rsidR="00CB0090" w:rsidRDefault="00CB0090" w:rsidP="00354452">
            <w:pPr>
              <w:suppressAutoHyphens/>
              <w:spacing w:line="360" w:lineRule="auto"/>
              <w:jc w:val="center"/>
            </w:pPr>
            <w:r w:rsidRPr="00357337">
              <w:t>58</w:t>
            </w:r>
          </w:p>
          <w:p w:rsidR="00CB0090" w:rsidRDefault="00CB0090" w:rsidP="00354452">
            <w:pPr>
              <w:pStyle w:val="81"/>
              <w:suppressAutoHyphens/>
              <w:spacing w:line="360" w:lineRule="auto"/>
              <w:ind w:left="5490"/>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36</w:t>
            </w:r>
          </w:p>
          <w:p w:rsidR="00CB0090" w:rsidRDefault="00CB0090" w:rsidP="00354452">
            <w:pPr>
              <w:pStyle w:val="81"/>
              <w:suppressAutoHyphens/>
              <w:spacing w:line="360" w:lineRule="auto"/>
              <w:ind w:left="5508"/>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22</w:t>
            </w:r>
          </w:p>
          <w:p w:rsidR="00CB0090" w:rsidRDefault="00CB0090" w:rsidP="00354452">
            <w:pPr>
              <w:suppressAutoHyphens/>
              <w:spacing w:line="360" w:lineRule="auto"/>
              <w:jc w:val="center"/>
            </w:pPr>
            <w:r>
              <w:t>гол.</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r>
              <w:t>+</w:t>
            </w:r>
          </w:p>
        </w:tc>
        <w:tc>
          <w:tcPr>
            <w:tcW w:w="715" w:type="dxa"/>
          </w:tcPr>
          <w:p w:rsidR="00CB0090" w:rsidRDefault="00CB0090" w:rsidP="00354452">
            <w:pPr>
              <w:suppressAutoHyphens/>
              <w:spacing w:line="360" w:lineRule="auto"/>
              <w:jc w:val="center"/>
            </w:pPr>
            <w:r w:rsidRPr="00357337">
              <w:t>80</w:t>
            </w:r>
          </w:p>
          <w:p w:rsidR="00CB0090" w:rsidRDefault="00CB0090" w:rsidP="00354452">
            <w:pPr>
              <w:pStyle w:val="81"/>
              <w:suppressAutoHyphens/>
              <w:spacing w:line="360" w:lineRule="auto"/>
              <w:ind w:left="4554"/>
              <w:jc w:val="center"/>
              <w:outlineLvl w:val="7"/>
              <w:rPr>
                <w:lang w:val="ru-RU"/>
              </w:rPr>
            </w:pPr>
          </w:p>
          <w:p w:rsidR="00CB0090" w:rsidRDefault="00CB0090" w:rsidP="00354452">
            <w:pPr>
              <w:suppressAutoHyphens/>
              <w:spacing w:line="360" w:lineRule="auto"/>
              <w:jc w:val="center"/>
            </w:pPr>
            <w:r w:rsidRPr="00357337">
              <w:t>59</w:t>
            </w:r>
          </w:p>
          <w:p w:rsidR="00CB0090" w:rsidRDefault="00CB0090" w:rsidP="00354452">
            <w:pPr>
              <w:pStyle w:val="81"/>
              <w:suppressAutoHyphens/>
              <w:spacing w:line="360" w:lineRule="auto"/>
              <w:ind w:left="4590"/>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42</w:t>
            </w:r>
          </w:p>
          <w:p w:rsidR="00CB0090" w:rsidRDefault="00CB0090" w:rsidP="00354452">
            <w:pPr>
              <w:pStyle w:val="81"/>
              <w:suppressAutoHyphens/>
              <w:spacing w:line="360" w:lineRule="auto"/>
              <w:ind w:left="4608"/>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17</w:t>
            </w:r>
          </w:p>
          <w:p w:rsidR="00CB0090" w:rsidRDefault="00CB0090" w:rsidP="00354452">
            <w:pPr>
              <w:suppressAutoHyphens/>
              <w:spacing w:line="360" w:lineRule="auto"/>
              <w:ind w:left="18"/>
              <w:jc w:val="center"/>
            </w:pPr>
            <w:r>
              <w:t>гол.</w:t>
            </w:r>
          </w:p>
          <w:p w:rsidR="00CB0090" w:rsidRDefault="00CB0090" w:rsidP="00354452">
            <w:pPr>
              <w:pStyle w:val="51"/>
              <w:suppressAutoHyphens/>
              <w:spacing w:line="360" w:lineRule="auto"/>
              <w:jc w:val="center"/>
              <w:outlineLvl w:val="4"/>
            </w:pPr>
          </w:p>
          <w:p w:rsidR="00CB0090" w:rsidRDefault="00CB0090" w:rsidP="00354452">
            <w:pPr>
              <w:pStyle w:val="51"/>
              <w:suppressAutoHyphens/>
              <w:spacing w:line="360" w:lineRule="auto"/>
              <w:jc w:val="center"/>
              <w:outlineLvl w:val="4"/>
            </w:pPr>
            <w:r>
              <w:t>+</w:t>
            </w:r>
          </w:p>
          <w:p w:rsidR="00CB0090" w:rsidRPr="00F644C8" w:rsidRDefault="00CB0090" w:rsidP="00354452">
            <w:pPr>
              <w:spacing w:line="360" w:lineRule="auto"/>
              <w:jc w:val="center"/>
            </w:pPr>
          </w:p>
        </w:tc>
        <w:tc>
          <w:tcPr>
            <w:tcW w:w="689" w:type="dxa"/>
          </w:tcPr>
          <w:p w:rsidR="00CB0090" w:rsidRDefault="00CB0090" w:rsidP="00354452">
            <w:pPr>
              <w:suppressAutoHyphens/>
              <w:spacing w:line="360" w:lineRule="auto"/>
              <w:jc w:val="center"/>
            </w:pPr>
            <w:r w:rsidRPr="00357337">
              <w:t>50</w:t>
            </w:r>
          </w:p>
          <w:p w:rsidR="00CB0090" w:rsidRDefault="00CB0090" w:rsidP="00354452">
            <w:pPr>
              <w:pStyle w:val="81"/>
              <w:suppressAutoHyphens/>
              <w:spacing w:line="360" w:lineRule="auto"/>
              <w:ind w:left="3852"/>
              <w:jc w:val="center"/>
              <w:outlineLvl w:val="7"/>
              <w:rPr>
                <w:lang w:val="ru-RU"/>
              </w:rPr>
            </w:pPr>
          </w:p>
          <w:p w:rsidR="00CB0090" w:rsidRDefault="00CB0090" w:rsidP="00354452">
            <w:pPr>
              <w:suppressAutoHyphens/>
              <w:spacing w:line="360" w:lineRule="auto"/>
              <w:jc w:val="center"/>
            </w:pPr>
            <w:r w:rsidRPr="00357337">
              <w:t>74</w:t>
            </w:r>
          </w:p>
          <w:p w:rsidR="00CB0090" w:rsidRDefault="00CB0090" w:rsidP="00354452">
            <w:pPr>
              <w:pStyle w:val="81"/>
              <w:suppressAutoHyphens/>
              <w:spacing w:line="360" w:lineRule="auto"/>
              <w:ind w:left="3888"/>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54</w:t>
            </w:r>
          </w:p>
          <w:p w:rsidR="00CB0090" w:rsidRDefault="00CB0090" w:rsidP="00354452">
            <w:pPr>
              <w:pStyle w:val="81"/>
              <w:suppressAutoHyphens/>
              <w:spacing w:line="360" w:lineRule="auto"/>
              <w:ind w:left="3906"/>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20</w:t>
            </w:r>
          </w:p>
          <w:p w:rsidR="00CB0090" w:rsidRDefault="00CB0090" w:rsidP="00354452">
            <w:pPr>
              <w:suppressAutoHyphens/>
              <w:spacing w:line="360" w:lineRule="auto"/>
              <w:jc w:val="center"/>
            </w:pPr>
            <w:r>
              <w:t>гол.</w:t>
            </w:r>
          </w:p>
          <w:p w:rsidR="00CB0090" w:rsidRDefault="00CB0090" w:rsidP="00354452">
            <w:pPr>
              <w:pStyle w:val="51"/>
              <w:suppressAutoHyphens/>
              <w:spacing w:line="360" w:lineRule="auto"/>
              <w:jc w:val="center"/>
              <w:outlineLvl w:val="4"/>
              <w:rPr>
                <w:sz w:val="20"/>
                <w:szCs w:val="20"/>
              </w:rPr>
            </w:pPr>
          </w:p>
          <w:p w:rsidR="00CB0090" w:rsidRDefault="00CB0090" w:rsidP="00354452">
            <w:pPr>
              <w:pStyle w:val="51"/>
              <w:suppressAutoHyphens/>
              <w:spacing w:line="360" w:lineRule="auto"/>
              <w:jc w:val="center"/>
              <w:outlineLvl w:val="4"/>
            </w:pPr>
            <w:r>
              <w:t>+</w:t>
            </w:r>
          </w:p>
          <w:p w:rsidR="00CB0090" w:rsidRPr="00F644C8" w:rsidRDefault="00CB0090" w:rsidP="00354452">
            <w:pPr>
              <w:spacing w:line="360" w:lineRule="auto"/>
              <w:jc w:val="center"/>
            </w:pPr>
          </w:p>
        </w:tc>
        <w:tc>
          <w:tcPr>
            <w:tcW w:w="851" w:type="dxa"/>
          </w:tcPr>
          <w:p w:rsidR="00CB0090" w:rsidRDefault="00CB0090" w:rsidP="00354452">
            <w:pPr>
              <w:suppressAutoHyphens/>
              <w:spacing w:line="360" w:lineRule="auto"/>
              <w:jc w:val="center"/>
            </w:pPr>
            <w:r w:rsidRPr="00357337">
              <w:t>60</w:t>
            </w:r>
          </w:p>
          <w:p w:rsidR="00CB0090" w:rsidRDefault="00CB0090" w:rsidP="00354452">
            <w:pPr>
              <w:pStyle w:val="81"/>
              <w:suppressAutoHyphens/>
              <w:spacing w:line="360" w:lineRule="auto"/>
              <w:ind w:left="3150"/>
              <w:jc w:val="center"/>
              <w:outlineLvl w:val="7"/>
              <w:rPr>
                <w:lang w:val="ru-RU"/>
              </w:rPr>
            </w:pPr>
          </w:p>
          <w:p w:rsidR="00CB0090" w:rsidRDefault="00CB0090" w:rsidP="00354452">
            <w:pPr>
              <w:suppressAutoHyphens/>
              <w:spacing w:line="360" w:lineRule="auto"/>
              <w:jc w:val="center"/>
            </w:pPr>
            <w:r w:rsidRPr="00357337">
              <w:t>77</w:t>
            </w:r>
          </w:p>
          <w:p w:rsidR="00CB0090" w:rsidRDefault="00CB0090" w:rsidP="00354452">
            <w:pPr>
              <w:pStyle w:val="81"/>
              <w:suppressAutoHyphens/>
              <w:spacing w:line="360" w:lineRule="auto"/>
              <w:ind w:left="3186"/>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56</w:t>
            </w:r>
          </w:p>
          <w:p w:rsidR="00CB0090" w:rsidRDefault="00CB0090" w:rsidP="00354452">
            <w:pPr>
              <w:pStyle w:val="81"/>
              <w:suppressAutoHyphens/>
              <w:spacing w:line="360" w:lineRule="auto"/>
              <w:ind w:left="3204"/>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21</w:t>
            </w:r>
          </w:p>
          <w:p w:rsidR="00CB0090" w:rsidRDefault="00CB0090" w:rsidP="00354452">
            <w:pPr>
              <w:suppressAutoHyphens/>
              <w:spacing w:line="360" w:lineRule="auto"/>
              <w:jc w:val="center"/>
            </w:pPr>
            <w:r>
              <w:t>гол.</w:t>
            </w:r>
          </w:p>
          <w:p w:rsidR="00CB0090" w:rsidRDefault="00CB0090" w:rsidP="00354452">
            <w:pPr>
              <w:pStyle w:val="51"/>
              <w:suppressAutoHyphens/>
              <w:spacing w:line="360" w:lineRule="auto"/>
              <w:jc w:val="center"/>
              <w:outlineLvl w:val="4"/>
              <w:rPr>
                <w:sz w:val="20"/>
                <w:szCs w:val="20"/>
              </w:rPr>
            </w:pPr>
          </w:p>
          <w:p w:rsidR="00CB0090" w:rsidRDefault="00CB0090" w:rsidP="00354452">
            <w:pPr>
              <w:pStyle w:val="51"/>
              <w:suppressAutoHyphens/>
              <w:spacing w:line="360" w:lineRule="auto"/>
              <w:jc w:val="center"/>
              <w:outlineLvl w:val="4"/>
            </w:pPr>
            <w:r>
              <w:t>+</w:t>
            </w:r>
          </w:p>
          <w:p w:rsidR="00CB0090" w:rsidRPr="00F644C8" w:rsidRDefault="00CB0090" w:rsidP="00354452">
            <w:pPr>
              <w:spacing w:line="360" w:lineRule="auto"/>
              <w:jc w:val="center"/>
            </w:pPr>
          </w:p>
        </w:tc>
        <w:tc>
          <w:tcPr>
            <w:tcW w:w="850" w:type="dxa"/>
          </w:tcPr>
          <w:p w:rsidR="00CB0090" w:rsidRDefault="00CB0090" w:rsidP="00354452">
            <w:pPr>
              <w:suppressAutoHyphens/>
              <w:spacing w:line="360" w:lineRule="auto"/>
              <w:jc w:val="center"/>
            </w:pPr>
            <w:r w:rsidRPr="00357337">
              <w:t>40</w:t>
            </w:r>
          </w:p>
          <w:p w:rsidR="00CB0090" w:rsidRDefault="00CB0090" w:rsidP="00354452">
            <w:pPr>
              <w:pStyle w:val="81"/>
              <w:suppressAutoHyphens/>
              <w:spacing w:line="360" w:lineRule="auto"/>
              <w:ind w:left="2286"/>
              <w:jc w:val="center"/>
              <w:outlineLvl w:val="7"/>
              <w:rPr>
                <w:lang w:val="ru-RU"/>
              </w:rPr>
            </w:pPr>
          </w:p>
          <w:p w:rsidR="00CB0090" w:rsidRDefault="00CB0090" w:rsidP="00354452">
            <w:pPr>
              <w:suppressAutoHyphens/>
              <w:spacing w:line="360" w:lineRule="auto"/>
              <w:jc w:val="center"/>
            </w:pPr>
            <w:r w:rsidRPr="00357337">
              <w:t>120</w:t>
            </w:r>
          </w:p>
          <w:p w:rsidR="00CB0090" w:rsidRDefault="00CB0090" w:rsidP="00354452">
            <w:pPr>
              <w:pStyle w:val="81"/>
              <w:suppressAutoHyphens/>
              <w:spacing w:line="360" w:lineRule="auto"/>
              <w:ind w:left="2322"/>
              <w:jc w:val="center"/>
              <w:outlineLvl w:val="7"/>
              <w:rPr>
                <w:lang w:val="ru-RU"/>
              </w:rPr>
            </w:pPr>
          </w:p>
          <w:p w:rsidR="00CB0090" w:rsidRDefault="00CB0090" w:rsidP="00354452">
            <w:pPr>
              <w:pStyle w:val="81"/>
              <w:suppressAutoHyphens/>
              <w:spacing w:line="360" w:lineRule="auto"/>
              <w:ind w:left="18"/>
              <w:jc w:val="center"/>
              <w:outlineLvl w:val="7"/>
              <w:rPr>
                <w:lang w:val="ru-RU"/>
              </w:rPr>
            </w:pPr>
            <w:r>
              <w:rPr>
                <w:lang w:val="ru-RU"/>
              </w:rPr>
              <w:t>85</w:t>
            </w:r>
          </w:p>
          <w:p w:rsidR="00CB0090" w:rsidRDefault="00CB0090" w:rsidP="00354452">
            <w:pPr>
              <w:pStyle w:val="81"/>
              <w:suppressAutoHyphens/>
              <w:spacing w:line="360" w:lineRule="auto"/>
              <w:ind w:left="2340"/>
              <w:jc w:val="center"/>
              <w:outlineLvl w:val="7"/>
              <w:rPr>
                <w:lang w:val="ru-RU"/>
              </w:rPr>
            </w:pPr>
          </w:p>
          <w:p w:rsidR="00CB0090" w:rsidRDefault="00CB0090" w:rsidP="00354452">
            <w:pPr>
              <w:pStyle w:val="81"/>
              <w:suppressAutoHyphens/>
              <w:spacing w:line="360" w:lineRule="auto"/>
              <w:ind w:left="18"/>
              <w:jc w:val="center"/>
              <w:outlineLvl w:val="7"/>
              <w:rPr>
                <w:lang w:val="ru-RU"/>
              </w:rPr>
            </w:pPr>
            <w:r w:rsidRPr="00357337">
              <w:rPr>
                <w:lang w:val="ru-RU"/>
              </w:rPr>
              <w:t>35</w:t>
            </w:r>
          </w:p>
          <w:p w:rsidR="00CB0090" w:rsidRDefault="00CB0090" w:rsidP="00354452">
            <w:pPr>
              <w:suppressAutoHyphens/>
              <w:spacing w:line="360" w:lineRule="auto"/>
              <w:jc w:val="center"/>
            </w:pPr>
            <w:r>
              <w:t>б</w:t>
            </w:r>
            <w:r w:rsidRPr="00357337">
              <w:t>/</w:t>
            </w:r>
            <w:r>
              <w:t>гол.</w:t>
            </w:r>
          </w:p>
          <w:p w:rsidR="00CB0090" w:rsidRDefault="00CB0090" w:rsidP="00354452">
            <w:pPr>
              <w:pStyle w:val="51"/>
              <w:suppressAutoHyphens/>
              <w:spacing w:line="360" w:lineRule="auto"/>
              <w:jc w:val="center"/>
              <w:outlineLvl w:val="4"/>
              <w:rPr>
                <w:sz w:val="20"/>
                <w:szCs w:val="20"/>
              </w:rPr>
            </w:pPr>
          </w:p>
          <w:p w:rsidR="00CB0090" w:rsidRDefault="00CB0090" w:rsidP="00354452">
            <w:pPr>
              <w:pStyle w:val="51"/>
              <w:suppressAutoHyphens/>
              <w:spacing w:line="360" w:lineRule="auto"/>
              <w:jc w:val="center"/>
              <w:outlineLvl w:val="4"/>
            </w:pPr>
            <w:r>
              <w:t>+</w:t>
            </w:r>
          </w:p>
          <w:p w:rsidR="00CB0090" w:rsidRPr="00F644C8" w:rsidRDefault="00CB0090" w:rsidP="00354452">
            <w:pPr>
              <w:spacing w:line="360" w:lineRule="auto"/>
              <w:jc w:val="center"/>
            </w:pPr>
          </w:p>
        </w:tc>
        <w:tc>
          <w:tcPr>
            <w:tcW w:w="944" w:type="dxa"/>
          </w:tcPr>
          <w:p w:rsidR="00CB0090" w:rsidRDefault="00CB0090" w:rsidP="00354452">
            <w:pPr>
              <w:suppressAutoHyphens/>
              <w:spacing w:line="360" w:lineRule="auto"/>
              <w:jc w:val="center"/>
            </w:pPr>
            <w:r w:rsidRPr="00357337">
              <w:t>30</w:t>
            </w:r>
          </w:p>
          <w:p w:rsidR="00CB0090" w:rsidRDefault="00CB0090" w:rsidP="00354452">
            <w:pPr>
              <w:pStyle w:val="81"/>
              <w:suppressAutoHyphens/>
              <w:spacing w:line="360" w:lineRule="auto"/>
              <w:ind w:left="1440"/>
              <w:jc w:val="center"/>
              <w:outlineLvl w:val="7"/>
              <w:rPr>
                <w:lang w:val="ru-RU"/>
              </w:rPr>
            </w:pPr>
          </w:p>
          <w:p w:rsidR="00CB0090" w:rsidRDefault="00CB0090" w:rsidP="00354452">
            <w:pPr>
              <w:suppressAutoHyphens/>
              <w:spacing w:line="360" w:lineRule="auto"/>
              <w:jc w:val="center"/>
            </w:pPr>
            <w:r>
              <w:t>131</w:t>
            </w:r>
          </w:p>
          <w:p w:rsidR="00CB0090" w:rsidRDefault="00CB0090" w:rsidP="00354452">
            <w:pPr>
              <w:pStyle w:val="81"/>
              <w:suppressAutoHyphens/>
              <w:spacing w:line="360" w:lineRule="auto"/>
              <w:ind w:left="1476"/>
              <w:jc w:val="center"/>
              <w:outlineLvl w:val="7"/>
              <w:rPr>
                <w:lang w:val="ru-RU"/>
              </w:rPr>
            </w:pPr>
          </w:p>
          <w:p w:rsidR="00CB0090" w:rsidRDefault="00CB0090" w:rsidP="00354452">
            <w:pPr>
              <w:pStyle w:val="81"/>
              <w:suppressAutoHyphens/>
              <w:spacing w:line="360" w:lineRule="auto"/>
              <w:jc w:val="center"/>
              <w:outlineLvl w:val="7"/>
              <w:rPr>
                <w:lang w:val="ru-RU"/>
              </w:rPr>
            </w:pPr>
            <w:r>
              <w:rPr>
                <w:lang w:val="ru-RU"/>
              </w:rPr>
              <w:t>90</w:t>
            </w:r>
          </w:p>
          <w:p w:rsidR="00CB0090" w:rsidRDefault="00CB0090" w:rsidP="00354452">
            <w:pPr>
              <w:pStyle w:val="81"/>
              <w:suppressAutoHyphens/>
              <w:spacing w:line="360" w:lineRule="auto"/>
              <w:ind w:left="1494"/>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41</w:t>
            </w:r>
          </w:p>
          <w:p w:rsidR="00CB0090" w:rsidRDefault="00CB0090" w:rsidP="00354452">
            <w:pPr>
              <w:suppressAutoHyphens/>
              <w:spacing w:line="360" w:lineRule="auto"/>
              <w:ind w:left="18"/>
              <w:jc w:val="center"/>
            </w:pPr>
            <w:r>
              <w:t>б</w:t>
            </w:r>
            <w:r w:rsidRPr="00357337">
              <w:t>/</w:t>
            </w:r>
            <w:r>
              <w:t>гол.</w:t>
            </w:r>
          </w:p>
          <w:p w:rsidR="00CB0090" w:rsidRDefault="00CB0090" w:rsidP="00354452">
            <w:pPr>
              <w:pStyle w:val="51"/>
              <w:suppressAutoHyphens/>
              <w:spacing w:line="360" w:lineRule="auto"/>
              <w:jc w:val="center"/>
              <w:outlineLvl w:val="4"/>
              <w:rPr>
                <w:sz w:val="20"/>
                <w:szCs w:val="20"/>
              </w:rPr>
            </w:pPr>
          </w:p>
          <w:p w:rsidR="00CB0090" w:rsidRDefault="00CB0090" w:rsidP="00354452">
            <w:pPr>
              <w:pStyle w:val="51"/>
              <w:suppressAutoHyphens/>
              <w:spacing w:line="360" w:lineRule="auto"/>
              <w:jc w:val="center"/>
              <w:outlineLvl w:val="4"/>
            </w:pPr>
            <w:r>
              <w:t>+</w:t>
            </w:r>
          </w:p>
          <w:p w:rsidR="00CB0090" w:rsidRPr="00F644C8" w:rsidRDefault="00CB0090" w:rsidP="00354452">
            <w:pPr>
              <w:spacing w:line="360" w:lineRule="auto"/>
              <w:jc w:val="center"/>
            </w:pPr>
          </w:p>
        </w:tc>
        <w:tc>
          <w:tcPr>
            <w:tcW w:w="952" w:type="dxa"/>
          </w:tcPr>
          <w:p w:rsidR="00CB0090" w:rsidRDefault="00CB0090" w:rsidP="00354452">
            <w:pPr>
              <w:suppressAutoHyphens/>
              <w:spacing w:line="360" w:lineRule="auto"/>
              <w:jc w:val="center"/>
            </w:pPr>
            <w:r>
              <w:t>50</w:t>
            </w:r>
          </w:p>
          <w:p w:rsidR="00CB0090" w:rsidRDefault="00CB0090" w:rsidP="00354452">
            <w:pPr>
              <w:pStyle w:val="81"/>
              <w:suppressAutoHyphens/>
              <w:spacing w:line="360" w:lineRule="auto"/>
              <w:ind w:left="1440"/>
              <w:jc w:val="center"/>
              <w:outlineLvl w:val="7"/>
              <w:rPr>
                <w:lang w:val="ru-RU"/>
              </w:rPr>
            </w:pPr>
          </w:p>
          <w:p w:rsidR="00CB0090" w:rsidRDefault="00CB0090" w:rsidP="00354452">
            <w:pPr>
              <w:suppressAutoHyphens/>
              <w:spacing w:line="360" w:lineRule="auto"/>
              <w:jc w:val="center"/>
            </w:pPr>
            <w:r>
              <w:t>126</w:t>
            </w:r>
          </w:p>
          <w:p w:rsidR="00CB0090" w:rsidRDefault="00CB0090" w:rsidP="00354452">
            <w:pPr>
              <w:pStyle w:val="81"/>
              <w:suppressAutoHyphens/>
              <w:spacing w:line="360" w:lineRule="auto"/>
              <w:ind w:left="1476"/>
              <w:jc w:val="center"/>
              <w:outlineLvl w:val="7"/>
              <w:rPr>
                <w:lang w:val="ru-RU"/>
              </w:rPr>
            </w:pPr>
          </w:p>
          <w:p w:rsidR="00CB0090" w:rsidRDefault="00CB0090" w:rsidP="00354452">
            <w:pPr>
              <w:pStyle w:val="81"/>
              <w:suppressAutoHyphens/>
              <w:spacing w:line="360" w:lineRule="auto"/>
              <w:jc w:val="center"/>
              <w:outlineLvl w:val="7"/>
              <w:rPr>
                <w:lang w:val="ru-RU"/>
              </w:rPr>
            </w:pPr>
            <w:r>
              <w:rPr>
                <w:lang w:val="ru-RU"/>
              </w:rPr>
              <w:t>8</w:t>
            </w:r>
            <w:r w:rsidRPr="00357337">
              <w:rPr>
                <w:lang w:val="ru-RU"/>
              </w:rPr>
              <w:t>5</w:t>
            </w:r>
          </w:p>
          <w:p w:rsidR="00CB0090" w:rsidRDefault="00CB0090" w:rsidP="00354452">
            <w:pPr>
              <w:pStyle w:val="81"/>
              <w:suppressAutoHyphens/>
              <w:spacing w:line="360" w:lineRule="auto"/>
              <w:ind w:left="1494"/>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41</w:t>
            </w:r>
          </w:p>
          <w:p w:rsidR="00CB0090" w:rsidRDefault="00CB0090" w:rsidP="00354452">
            <w:pPr>
              <w:suppressAutoHyphens/>
              <w:spacing w:line="360" w:lineRule="auto"/>
              <w:ind w:left="18"/>
              <w:jc w:val="center"/>
            </w:pPr>
            <w:r>
              <w:t>б</w:t>
            </w:r>
            <w:r w:rsidRPr="00357337">
              <w:t>/</w:t>
            </w:r>
            <w:r>
              <w:t>гол.</w:t>
            </w:r>
          </w:p>
          <w:p w:rsidR="00CB0090" w:rsidRDefault="00CB0090" w:rsidP="00354452">
            <w:pPr>
              <w:pStyle w:val="51"/>
              <w:suppressAutoHyphens/>
              <w:spacing w:line="360" w:lineRule="auto"/>
              <w:jc w:val="center"/>
              <w:outlineLvl w:val="4"/>
              <w:rPr>
                <w:sz w:val="20"/>
                <w:szCs w:val="20"/>
              </w:rPr>
            </w:pPr>
          </w:p>
          <w:p w:rsidR="00CB0090" w:rsidRDefault="00CB0090" w:rsidP="00354452">
            <w:pPr>
              <w:pStyle w:val="51"/>
              <w:suppressAutoHyphens/>
              <w:spacing w:line="360" w:lineRule="auto"/>
              <w:jc w:val="center"/>
              <w:outlineLvl w:val="4"/>
            </w:pPr>
            <w:r>
              <w:t>+</w:t>
            </w:r>
          </w:p>
          <w:p w:rsidR="00CB0090" w:rsidRPr="00F644C8" w:rsidRDefault="00CB0090" w:rsidP="00354452">
            <w:pPr>
              <w:spacing w:line="360" w:lineRule="auto"/>
              <w:jc w:val="center"/>
            </w:pPr>
          </w:p>
        </w:tc>
        <w:tc>
          <w:tcPr>
            <w:tcW w:w="1506" w:type="dxa"/>
          </w:tcPr>
          <w:p w:rsidR="00CB0090" w:rsidRDefault="00CB0090" w:rsidP="00354452">
            <w:pPr>
              <w:suppressAutoHyphens/>
              <w:spacing w:line="360" w:lineRule="auto"/>
              <w:jc w:val="both"/>
            </w:pPr>
            <w:r w:rsidRPr="00357337">
              <w:t>Эритроциты</w:t>
            </w:r>
          </w:p>
          <w:p w:rsidR="00CB0090" w:rsidRDefault="00CB0090" w:rsidP="00354452">
            <w:pPr>
              <w:pStyle w:val="81"/>
              <w:suppressAutoHyphens/>
              <w:spacing w:line="360" w:lineRule="auto"/>
              <w:outlineLvl w:val="7"/>
              <w:rPr>
                <w:lang w:val="ru-RU"/>
              </w:rPr>
            </w:pPr>
            <w:r>
              <w:rPr>
                <w:lang w:val="ru-RU"/>
              </w:rPr>
              <w:t>группами.</w:t>
            </w:r>
          </w:p>
          <w:p w:rsidR="00CB0090" w:rsidRPr="00357337" w:rsidRDefault="00CB0090" w:rsidP="00354452">
            <w:pPr>
              <w:suppressAutoHyphens/>
              <w:spacing w:line="360" w:lineRule="auto"/>
              <w:jc w:val="both"/>
            </w:pPr>
            <w:r w:rsidRPr="00357337">
              <w:t>Эпителий</w:t>
            </w:r>
          </w:p>
          <w:p w:rsidR="00CB0090" w:rsidRDefault="00CB0090" w:rsidP="00354452">
            <w:pPr>
              <w:pStyle w:val="81"/>
              <w:suppressAutoHyphens/>
              <w:spacing w:line="360" w:lineRule="auto"/>
              <w:outlineLvl w:val="7"/>
              <w:rPr>
                <w:lang w:val="ru-RU"/>
              </w:rPr>
            </w:pPr>
            <w:r>
              <w:rPr>
                <w:lang w:val="ru-RU"/>
              </w:rPr>
              <w:t>желудочный</w:t>
            </w:r>
          </w:p>
          <w:p w:rsidR="00CB0090" w:rsidRPr="00357337" w:rsidRDefault="00CB0090" w:rsidP="00354452">
            <w:pPr>
              <w:pStyle w:val="81"/>
              <w:suppressAutoHyphens/>
              <w:spacing w:line="360" w:lineRule="auto"/>
              <w:outlineLvl w:val="7"/>
              <w:rPr>
                <w:lang w:val="ru-RU"/>
              </w:rPr>
            </w:pPr>
            <w:r>
              <w:rPr>
                <w:lang w:val="ru-RU"/>
              </w:rPr>
              <w:t>скоплениями.</w:t>
            </w:r>
            <w:r w:rsidRPr="00357337">
              <w:rPr>
                <w:lang w:val="ru-RU"/>
              </w:rPr>
              <w:t xml:space="preserve">    </w:t>
            </w:r>
          </w:p>
          <w:p w:rsidR="00CB0090" w:rsidRPr="00F644C8" w:rsidRDefault="00CB0090" w:rsidP="00354452">
            <w:pPr>
              <w:pStyle w:val="81"/>
              <w:suppressAutoHyphens/>
              <w:spacing w:line="360" w:lineRule="auto"/>
              <w:outlineLvl w:val="7"/>
            </w:pPr>
            <w:r>
              <w:rPr>
                <w:lang w:val="ru-RU"/>
              </w:rPr>
              <w:t>Ядра лейкоцитов.</w:t>
            </w:r>
          </w:p>
        </w:tc>
      </w:tr>
    </w:tbl>
    <w:p w:rsidR="00CB0090" w:rsidRPr="008E5B18" w:rsidRDefault="00CB0090" w:rsidP="00CB0090">
      <w:pPr>
        <w:ind w:firstLine="675"/>
        <w:jc w:val="both"/>
        <w:rPr>
          <w:color w:val="000000"/>
          <w:sz w:val="28"/>
          <w:szCs w:val="28"/>
        </w:rPr>
      </w:pPr>
      <w:r w:rsidRPr="008E5B18">
        <w:rPr>
          <w:color w:val="000000"/>
          <w:sz w:val="28"/>
          <w:szCs w:val="28"/>
        </w:rPr>
        <w:t>дебит – час HCI 15,58 мэкв/час;</w:t>
      </w:r>
    </w:p>
    <w:p w:rsidR="00CB0090" w:rsidRPr="008E5B18" w:rsidRDefault="00CB0090" w:rsidP="00CB0090">
      <w:pPr>
        <w:ind w:firstLine="675"/>
        <w:jc w:val="both"/>
        <w:rPr>
          <w:color w:val="000000"/>
          <w:sz w:val="28"/>
          <w:szCs w:val="28"/>
        </w:rPr>
      </w:pPr>
      <w:r w:rsidRPr="008E5B18">
        <w:rPr>
          <w:color w:val="000000"/>
          <w:sz w:val="28"/>
          <w:szCs w:val="28"/>
        </w:rPr>
        <w:t>дебит – час свободной HCI 10,50 мэкв/час;</w:t>
      </w:r>
    </w:p>
    <w:p w:rsidR="00CB0090" w:rsidRPr="008E5B18" w:rsidRDefault="00CB0090" w:rsidP="00CB0090">
      <w:pPr>
        <w:ind w:firstLine="675"/>
        <w:jc w:val="both"/>
        <w:rPr>
          <w:color w:val="000000"/>
          <w:sz w:val="28"/>
          <w:szCs w:val="28"/>
        </w:rPr>
      </w:pPr>
      <w:r w:rsidRPr="008E5B18">
        <w:rPr>
          <w:color w:val="000000"/>
          <w:sz w:val="28"/>
          <w:szCs w:val="28"/>
        </w:rPr>
        <w:t>дебит – час связанной HCI 5,08 мэкв/час;</w:t>
      </w:r>
    </w:p>
    <w:p w:rsidR="00CB0090" w:rsidRPr="008E5B18" w:rsidRDefault="00CB0090" w:rsidP="00CB0090">
      <w:pPr>
        <w:ind w:firstLine="675"/>
        <w:jc w:val="both"/>
        <w:rPr>
          <w:color w:val="000000"/>
          <w:sz w:val="28"/>
          <w:szCs w:val="28"/>
        </w:rPr>
      </w:pPr>
      <w:r w:rsidRPr="008E5B18">
        <w:rPr>
          <w:color w:val="000000"/>
          <w:sz w:val="28"/>
          <w:szCs w:val="28"/>
        </w:rPr>
        <w:t>дебит – час пепсина по В.Н. Туголукову 65 мг.</w:t>
      </w:r>
    </w:p>
    <w:p w:rsidR="00CB0090" w:rsidRPr="008E5B18" w:rsidRDefault="00CB0090" w:rsidP="00CB0090">
      <w:pPr>
        <w:ind w:firstLine="675"/>
        <w:jc w:val="both"/>
        <w:rPr>
          <w:color w:val="000000"/>
          <w:sz w:val="28"/>
          <w:szCs w:val="28"/>
        </w:rPr>
      </w:pPr>
      <w:r w:rsidRPr="008E5B18">
        <w:rPr>
          <w:color w:val="000000"/>
          <w:sz w:val="28"/>
          <w:szCs w:val="28"/>
        </w:rPr>
        <w:t>О каких заболеваниях можно думать по этим анализам?</w:t>
      </w:r>
    </w:p>
    <w:p w:rsidR="00CB0090" w:rsidRPr="008E5B18" w:rsidRDefault="00CB0090" w:rsidP="00CB0090">
      <w:pPr>
        <w:ind w:firstLine="675"/>
        <w:jc w:val="both"/>
        <w:rPr>
          <w:color w:val="000000"/>
          <w:sz w:val="28"/>
          <w:szCs w:val="28"/>
        </w:rPr>
      </w:pPr>
    </w:p>
    <w:p w:rsidR="00CB0090" w:rsidRPr="008E5B18" w:rsidRDefault="00CB0090" w:rsidP="00CB0090">
      <w:pPr>
        <w:ind w:firstLine="675"/>
        <w:jc w:val="both"/>
        <w:rPr>
          <w:b/>
          <w:color w:val="000000"/>
          <w:sz w:val="28"/>
          <w:szCs w:val="28"/>
        </w:rPr>
      </w:pPr>
      <w:r w:rsidRPr="008E5B18">
        <w:rPr>
          <w:b/>
          <w:color w:val="000000"/>
          <w:sz w:val="28"/>
          <w:szCs w:val="28"/>
        </w:rPr>
        <w:t xml:space="preserve">Задача № </w:t>
      </w:r>
      <w:r>
        <w:rPr>
          <w:b/>
          <w:color w:val="000000"/>
          <w:sz w:val="28"/>
          <w:szCs w:val="28"/>
        </w:rPr>
        <w:t>8</w:t>
      </w:r>
    </w:p>
    <w:p w:rsidR="00CB0090" w:rsidRPr="008E5B18" w:rsidRDefault="00CB0090" w:rsidP="00CB0090">
      <w:pPr>
        <w:ind w:firstLine="675"/>
        <w:jc w:val="both"/>
        <w:rPr>
          <w:color w:val="000000"/>
          <w:sz w:val="28"/>
          <w:szCs w:val="28"/>
        </w:rPr>
      </w:pPr>
      <w:r w:rsidRPr="008E5B18">
        <w:rPr>
          <w:color w:val="000000"/>
          <w:sz w:val="28"/>
          <w:szCs w:val="28"/>
        </w:rPr>
        <w:t>В палату госпитализировали больных К и Н. Оба предъявляют жалобы на тупые, постоянные боли в эпигастрии, усиливающиеся после еды, плохой аппетит, потерю в весе. Болеют около 5 лет. Врачом в целях обследования  больным было назначено желудочное зондирование. Получены следующие данные:</w:t>
      </w:r>
    </w:p>
    <w:p w:rsidR="00CB0090" w:rsidRPr="008E5B18" w:rsidRDefault="00CB0090" w:rsidP="00CB0090">
      <w:pPr>
        <w:ind w:firstLine="675"/>
        <w:jc w:val="both"/>
        <w:rPr>
          <w:color w:val="000000"/>
          <w:sz w:val="28"/>
          <w:szCs w:val="28"/>
        </w:rPr>
      </w:pPr>
      <w:r w:rsidRPr="008E5B18">
        <w:rPr>
          <w:color w:val="000000"/>
          <w:sz w:val="28"/>
          <w:szCs w:val="28"/>
        </w:rPr>
        <w:t>Исследование желудочного содержимого больного К</w:t>
      </w:r>
    </w:p>
    <w:p w:rsidR="00CB0090" w:rsidRPr="00880086" w:rsidRDefault="00CB0090" w:rsidP="00CB0090">
      <w:pPr>
        <w:ind w:firstLine="675"/>
        <w:jc w:val="both"/>
        <w:rPr>
          <w:color w:val="000000"/>
          <w:sz w:val="28"/>
          <w:szCs w:val="28"/>
        </w:rPr>
      </w:pPr>
      <w:r w:rsidRPr="008E5B18">
        <w:rPr>
          <w:color w:val="000000"/>
          <w:sz w:val="28"/>
          <w:szCs w:val="28"/>
        </w:rPr>
        <w:t>Пробный завтрак – капустный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716"/>
        <w:gridCol w:w="715"/>
        <w:gridCol w:w="689"/>
        <w:gridCol w:w="851"/>
        <w:gridCol w:w="850"/>
        <w:gridCol w:w="944"/>
        <w:gridCol w:w="952"/>
        <w:gridCol w:w="1506"/>
      </w:tblGrid>
      <w:tr w:rsidR="00CB0090" w:rsidRPr="00B10BA1" w:rsidTr="00354452">
        <w:trPr>
          <w:cantSplit/>
          <w:trHeight w:val="699"/>
        </w:trPr>
        <w:tc>
          <w:tcPr>
            <w:tcW w:w="1418" w:type="dxa"/>
            <w:vMerge w:val="restart"/>
          </w:tcPr>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tc>
        <w:tc>
          <w:tcPr>
            <w:tcW w:w="708" w:type="dxa"/>
            <w:vMerge w:val="restart"/>
            <w:textDirection w:val="btLr"/>
          </w:tcPr>
          <w:p w:rsidR="00CB0090" w:rsidRPr="00B10BA1" w:rsidRDefault="00CB0090" w:rsidP="00354452">
            <w:pPr>
              <w:suppressAutoHyphens/>
              <w:ind w:left="113" w:firstLine="62"/>
              <w:jc w:val="both"/>
              <w:rPr>
                <w:lang w:val="en-US"/>
              </w:rPr>
            </w:pPr>
            <w:r w:rsidRPr="00B10BA1">
              <w:rPr>
                <w:lang w:val="en-US"/>
              </w:rPr>
              <w:t>Натощак</w:t>
            </w:r>
          </w:p>
        </w:tc>
        <w:tc>
          <w:tcPr>
            <w:tcW w:w="2835" w:type="dxa"/>
            <w:gridSpan w:val="4"/>
          </w:tcPr>
          <w:p w:rsidR="00CB0090" w:rsidRPr="000C62DD" w:rsidRDefault="00CB0090" w:rsidP="00354452">
            <w:pPr>
              <w:suppressAutoHyphens/>
              <w:ind w:left="-108" w:firstLine="63"/>
              <w:jc w:val="both"/>
            </w:pPr>
            <w:r>
              <w:t>Базальная секреция</w:t>
            </w:r>
          </w:p>
        </w:tc>
        <w:tc>
          <w:tcPr>
            <w:tcW w:w="3597" w:type="dxa"/>
            <w:gridSpan w:val="4"/>
          </w:tcPr>
          <w:p w:rsidR="00CB0090" w:rsidRPr="00B10BA1" w:rsidRDefault="00CB0090" w:rsidP="00354452">
            <w:pPr>
              <w:suppressAutoHyphens/>
              <w:jc w:val="both"/>
            </w:pPr>
            <w:r>
              <w:t>Стимулированная секреция</w:t>
            </w:r>
          </w:p>
        </w:tc>
        <w:tc>
          <w:tcPr>
            <w:tcW w:w="1506" w:type="dxa"/>
            <w:vMerge w:val="restart"/>
          </w:tcPr>
          <w:p w:rsidR="00CB0090" w:rsidRPr="00B10BA1" w:rsidRDefault="00CB0090" w:rsidP="00354452">
            <w:pPr>
              <w:suppressAutoHyphens/>
              <w:jc w:val="both"/>
            </w:pPr>
          </w:p>
          <w:p w:rsidR="00CB0090" w:rsidRPr="00B10BA1" w:rsidRDefault="00CB0090" w:rsidP="00354452">
            <w:pPr>
              <w:suppressAutoHyphens/>
              <w:jc w:val="both"/>
            </w:pPr>
            <w:r>
              <w:t>Микроскопи</w:t>
            </w:r>
            <w:r w:rsidRPr="00B10BA1">
              <w:t>ческое исследование желудочног</w:t>
            </w:r>
            <w:r>
              <w:t>о</w:t>
            </w:r>
          </w:p>
          <w:p w:rsidR="00CB0090" w:rsidRPr="00B10BA1" w:rsidRDefault="00CB0090" w:rsidP="00354452">
            <w:pPr>
              <w:suppressAutoHyphens/>
              <w:jc w:val="both"/>
            </w:pPr>
            <w:r w:rsidRPr="00B10BA1">
              <w:t>содержимого</w:t>
            </w:r>
          </w:p>
        </w:tc>
      </w:tr>
      <w:tr w:rsidR="00CB0090" w:rsidRPr="00B10BA1" w:rsidTr="00354452">
        <w:trPr>
          <w:cantSplit/>
          <w:trHeight w:val="1518"/>
        </w:trPr>
        <w:tc>
          <w:tcPr>
            <w:tcW w:w="1418" w:type="dxa"/>
            <w:vMerge/>
          </w:tcPr>
          <w:p w:rsidR="00CB0090" w:rsidRPr="00B10BA1" w:rsidRDefault="00CB0090" w:rsidP="00354452">
            <w:pPr>
              <w:suppressAutoHyphens/>
              <w:jc w:val="both"/>
            </w:pPr>
          </w:p>
        </w:tc>
        <w:tc>
          <w:tcPr>
            <w:tcW w:w="708" w:type="dxa"/>
            <w:vMerge/>
            <w:textDirection w:val="btLr"/>
          </w:tcPr>
          <w:p w:rsidR="00CB0090" w:rsidRPr="00B10BA1" w:rsidRDefault="00CB0090" w:rsidP="00354452">
            <w:pPr>
              <w:suppressAutoHyphens/>
              <w:ind w:left="113" w:firstLine="62"/>
              <w:jc w:val="both"/>
            </w:pPr>
          </w:p>
        </w:tc>
        <w:tc>
          <w:tcPr>
            <w:tcW w:w="715" w:type="dxa"/>
            <w:textDirection w:val="btLr"/>
          </w:tcPr>
          <w:p w:rsidR="00CB0090" w:rsidRPr="00B10BA1" w:rsidRDefault="00CB0090" w:rsidP="00354452">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54" w:firstLine="63"/>
              <w:jc w:val="both"/>
              <w:rPr>
                <w:lang w:val="en-US"/>
              </w:rPr>
            </w:pPr>
            <w:r w:rsidRPr="00B10BA1">
              <w:rPr>
                <w:lang w:val="en-US"/>
              </w:rPr>
              <w:t xml:space="preserve">   15 минут</w:t>
            </w:r>
          </w:p>
        </w:tc>
        <w:tc>
          <w:tcPr>
            <w:tcW w:w="716"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30 минут</w:t>
            </w:r>
          </w:p>
        </w:tc>
        <w:tc>
          <w:tcPr>
            <w:tcW w:w="715"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45 минут</w:t>
            </w:r>
          </w:p>
        </w:tc>
        <w:tc>
          <w:tcPr>
            <w:tcW w:w="689" w:type="dxa"/>
            <w:textDirection w:val="btLr"/>
          </w:tcPr>
          <w:p w:rsidR="00CB0090" w:rsidRDefault="00CB0090" w:rsidP="00354452">
            <w:pPr>
              <w:suppressAutoHyphens/>
              <w:ind w:left="-108" w:firstLine="63"/>
              <w:jc w:val="both"/>
            </w:pPr>
            <w:r w:rsidRPr="00B10BA1">
              <w:rPr>
                <w:lang w:val="en-US"/>
              </w:rPr>
              <w:t xml:space="preserve">    Через</w:t>
            </w:r>
          </w:p>
          <w:p w:rsidR="00CB0090" w:rsidRPr="00B10BA1" w:rsidRDefault="00CB0090" w:rsidP="00354452">
            <w:pPr>
              <w:suppressAutoHyphens/>
              <w:ind w:left="-108" w:firstLine="63"/>
              <w:jc w:val="both"/>
              <w:rPr>
                <w:lang w:val="en-US"/>
              </w:rPr>
            </w:pPr>
            <w:r w:rsidRPr="00B10BA1">
              <w:rPr>
                <w:lang w:val="en-US"/>
              </w:rPr>
              <w:t xml:space="preserve"> 1 час</w:t>
            </w:r>
          </w:p>
        </w:tc>
        <w:tc>
          <w:tcPr>
            <w:tcW w:w="851" w:type="dxa"/>
            <w:textDirection w:val="btLr"/>
          </w:tcPr>
          <w:p w:rsidR="00CB0090" w:rsidRDefault="00CB0090" w:rsidP="00354452">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CB0090" w:rsidRDefault="00CB0090" w:rsidP="00354452">
            <w:pPr>
              <w:suppressAutoHyphens/>
              <w:ind w:firstLine="62"/>
              <w:jc w:val="both"/>
            </w:pPr>
            <w:r w:rsidRPr="00B10BA1">
              <w:rPr>
                <w:lang w:val="en-US"/>
              </w:rPr>
              <w:t xml:space="preserve">    Через</w:t>
            </w:r>
          </w:p>
          <w:p w:rsidR="00CB0090" w:rsidRPr="00B10BA1" w:rsidRDefault="00CB0090" w:rsidP="00354452">
            <w:pPr>
              <w:suppressAutoHyphens/>
              <w:ind w:firstLine="62"/>
              <w:jc w:val="both"/>
              <w:rPr>
                <w:lang w:val="en-US"/>
              </w:rPr>
            </w:pPr>
            <w:r w:rsidRPr="00B10BA1">
              <w:rPr>
                <w:lang w:val="en-US"/>
              </w:rPr>
              <w:t>1 час</w:t>
            </w:r>
            <w:r>
              <w:t xml:space="preserve"> </w:t>
            </w:r>
            <w:r w:rsidRPr="00B10BA1">
              <w:rPr>
                <w:lang w:val="en-US"/>
              </w:rPr>
              <w:t>30 мин</w:t>
            </w:r>
          </w:p>
        </w:tc>
        <w:tc>
          <w:tcPr>
            <w:tcW w:w="944" w:type="dxa"/>
            <w:textDirection w:val="btLr"/>
          </w:tcPr>
          <w:p w:rsidR="00CB0090" w:rsidRDefault="00CB0090" w:rsidP="00354452">
            <w:pPr>
              <w:suppressAutoHyphens/>
              <w:ind w:left="-108" w:firstLine="62"/>
              <w:jc w:val="both"/>
            </w:pPr>
            <w:r w:rsidRPr="00B10BA1">
              <w:rPr>
                <w:lang w:val="en-US"/>
              </w:rPr>
              <w:t xml:space="preserve">    Через</w:t>
            </w:r>
          </w:p>
          <w:p w:rsidR="00CB0090" w:rsidRPr="000C62DD" w:rsidRDefault="00CB0090" w:rsidP="00354452">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952" w:type="dxa"/>
            <w:textDirection w:val="btLr"/>
          </w:tcPr>
          <w:p w:rsidR="00CB0090" w:rsidRDefault="00CB0090" w:rsidP="00354452">
            <w:pPr>
              <w:suppressAutoHyphens/>
              <w:ind w:left="113" w:right="113"/>
              <w:jc w:val="both"/>
            </w:pPr>
            <w:r>
              <w:t xml:space="preserve">  Через</w:t>
            </w:r>
          </w:p>
          <w:p w:rsidR="00CB0090" w:rsidRPr="00B10BA1" w:rsidRDefault="00CB0090" w:rsidP="00354452">
            <w:pPr>
              <w:suppressAutoHyphens/>
              <w:ind w:left="113" w:right="113"/>
              <w:jc w:val="both"/>
            </w:pPr>
            <w:r>
              <w:t>2 часа</w:t>
            </w:r>
          </w:p>
        </w:tc>
        <w:tc>
          <w:tcPr>
            <w:tcW w:w="1506" w:type="dxa"/>
            <w:vMerge/>
          </w:tcPr>
          <w:p w:rsidR="00CB0090" w:rsidRPr="00B10BA1" w:rsidRDefault="00CB0090" w:rsidP="00354452">
            <w:pPr>
              <w:suppressAutoHyphens/>
              <w:jc w:val="both"/>
            </w:pPr>
          </w:p>
        </w:tc>
      </w:tr>
      <w:tr w:rsidR="00CB0090" w:rsidTr="00354452">
        <w:trPr>
          <w:trHeight w:val="2559"/>
        </w:trPr>
        <w:tc>
          <w:tcPr>
            <w:tcW w:w="1418" w:type="dxa"/>
          </w:tcPr>
          <w:p w:rsidR="00CB0090" w:rsidRDefault="00CB0090" w:rsidP="00354452">
            <w:pPr>
              <w:suppressAutoHyphens/>
              <w:spacing w:line="360" w:lineRule="auto"/>
              <w:jc w:val="both"/>
            </w:pPr>
            <w:r w:rsidRPr="00357337">
              <w:t>Количество</w:t>
            </w:r>
          </w:p>
          <w:p w:rsidR="00CB0090" w:rsidRDefault="00CB0090" w:rsidP="00354452">
            <w:pPr>
              <w:pStyle w:val="81"/>
              <w:suppressAutoHyphens/>
              <w:spacing w:line="360" w:lineRule="auto"/>
              <w:outlineLvl w:val="7"/>
              <w:rPr>
                <w:lang w:val="ru-RU"/>
              </w:rPr>
            </w:pPr>
            <w:r>
              <w:rPr>
                <w:lang w:val="ru-RU"/>
              </w:rPr>
              <w:t xml:space="preserve">Общая </w:t>
            </w:r>
          </w:p>
          <w:p w:rsidR="00CB0090" w:rsidRPr="00E32C6F" w:rsidRDefault="00CB0090" w:rsidP="00354452">
            <w:pPr>
              <w:pStyle w:val="81"/>
              <w:suppressAutoHyphens/>
              <w:spacing w:line="360" w:lineRule="auto"/>
              <w:outlineLvl w:val="7"/>
              <w:rPr>
                <w:lang w:val="ru-RU"/>
              </w:rPr>
            </w:pPr>
            <w:r>
              <w:rPr>
                <w:lang w:val="ru-RU"/>
              </w:rPr>
              <w:t>кис</w:t>
            </w:r>
            <w:r w:rsidRPr="00E32C6F">
              <w:rPr>
                <w:lang w:val="ru-RU"/>
              </w:rPr>
              <w:t>лотность</w:t>
            </w:r>
          </w:p>
          <w:p w:rsidR="00CB0090" w:rsidRDefault="00CB0090" w:rsidP="00354452">
            <w:pPr>
              <w:pStyle w:val="81"/>
              <w:suppressAutoHyphens/>
              <w:spacing w:line="360" w:lineRule="auto"/>
              <w:outlineLvl w:val="7"/>
              <w:rPr>
                <w:lang w:val="ru-RU"/>
              </w:rPr>
            </w:pPr>
            <w:r w:rsidRPr="00357337">
              <w:rPr>
                <w:lang w:val="ru-RU"/>
              </w:rPr>
              <w:t>Свободная</w:t>
            </w:r>
          </w:p>
          <w:p w:rsidR="00CB0090" w:rsidRPr="00E32C6F" w:rsidRDefault="00CB0090" w:rsidP="00354452">
            <w:pPr>
              <w:pStyle w:val="81"/>
              <w:suppressAutoHyphens/>
              <w:spacing w:line="360" w:lineRule="auto"/>
              <w:outlineLvl w:val="7"/>
              <w:rPr>
                <w:lang w:val="ru-RU"/>
              </w:rPr>
            </w:pPr>
            <w:r>
              <w:t>HCI</w:t>
            </w:r>
          </w:p>
          <w:p w:rsidR="00CB0090" w:rsidRDefault="00CB0090" w:rsidP="00354452">
            <w:pPr>
              <w:pStyle w:val="81"/>
              <w:suppressAutoHyphens/>
              <w:spacing w:line="360" w:lineRule="auto"/>
              <w:outlineLvl w:val="7"/>
              <w:rPr>
                <w:lang w:val="ru-RU"/>
              </w:rPr>
            </w:pPr>
            <w:r>
              <w:rPr>
                <w:lang w:val="ru-RU"/>
              </w:rPr>
              <w:t>Связанная</w:t>
            </w:r>
          </w:p>
          <w:p w:rsidR="00CB0090" w:rsidRPr="00E32C6F" w:rsidRDefault="00CB0090" w:rsidP="00354452">
            <w:pPr>
              <w:pStyle w:val="81"/>
              <w:suppressAutoHyphens/>
              <w:spacing w:line="360" w:lineRule="auto"/>
              <w:outlineLvl w:val="7"/>
              <w:rPr>
                <w:lang w:val="ru-RU"/>
              </w:rPr>
            </w:pPr>
            <w:r>
              <w:t>HCI</w:t>
            </w:r>
          </w:p>
          <w:p w:rsidR="00CB0090" w:rsidRDefault="00CB0090" w:rsidP="00354452">
            <w:pPr>
              <w:suppressAutoHyphens/>
              <w:spacing w:line="360" w:lineRule="auto"/>
              <w:jc w:val="both"/>
            </w:pPr>
            <w:r>
              <w:t>Цвет</w:t>
            </w:r>
          </w:p>
          <w:p w:rsidR="00CB0090" w:rsidRDefault="00CB0090" w:rsidP="00354452">
            <w:pPr>
              <w:suppressAutoHyphens/>
              <w:spacing w:line="360" w:lineRule="auto"/>
              <w:jc w:val="both"/>
            </w:pPr>
            <w:r>
              <w:lastRenderedPageBreak/>
              <w:t>Молочная</w:t>
            </w:r>
          </w:p>
          <w:p w:rsidR="00CB0090" w:rsidRDefault="00CB0090" w:rsidP="00354452">
            <w:pPr>
              <w:suppressAutoHyphens/>
              <w:spacing w:line="360" w:lineRule="auto"/>
              <w:jc w:val="both"/>
            </w:pPr>
            <w:r>
              <w:t>кислота</w:t>
            </w:r>
          </w:p>
          <w:p w:rsidR="00CB0090" w:rsidRDefault="00CB0090" w:rsidP="00354452">
            <w:pPr>
              <w:pStyle w:val="81"/>
              <w:suppressAutoHyphens/>
              <w:spacing w:line="360" w:lineRule="auto"/>
              <w:outlineLvl w:val="7"/>
              <w:rPr>
                <w:lang w:val="ru-RU"/>
              </w:rPr>
            </w:pPr>
            <w:r>
              <w:rPr>
                <w:lang w:val="ru-RU"/>
              </w:rPr>
              <w:t>Кровь</w:t>
            </w:r>
          </w:p>
          <w:p w:rsidR="00CB0090" w:rsidRDefault="00CB0090" w:rsidP="00354452">
            <w:pPr>
              <w:pStyle w:val="51"/>
              <w:suppressAutoHyphens/>
              <w:spacing w:line="360" w:lineRule="auto"/>
              <w:jc w:val="both"/>
              <w:outlineLvl w:val="4"/>
            </w:pPr>
            <w:r>
              <w:t>Желчь</w:t>
            </w:r>
          </w:p>
        </w:tc>
        <w:tc>
          <w:tcPr>
            <w:tcW w:w="708" w:type="dxa"/>
          </w:tcPr>
          <w:p w:rsidR="00CB0090" w:rsidRDefault="00CB0090" w:rsidP="00354452">
            <w:pPr>
              <w:pStyle w:val="51"/>
              <w:suppressAutoHyphens/>
              <w:spacing w:line="360" w:lineRule="auto"/>
              <w:jc w:val="center"/>
              <w:outlineLvl w:val="4"/>
            </w:pPr>
            <w:r>
              <w:lastRenderedPageBreak/>
              <w:t>-</w:t>
            </w:r>
          </w:p>
          <w:p w:rsidR="00CB0090" w:rsidRDefault="00CB0090" w:rsidP="00354452">
            <w:pPr>
              <w:spacing w:line="360" w:lineRule="auto"/>
              <w:jc w:val="center"/>
            </w:pPr>
          </w:p>
          <w:p w:rsidR="00CB0090" w:rsidRDefault="00CB0090" w:rsidP="00354452">
            <w:pPr>
              <w:spacing w:line="360" w:lineRule="auto"/>
              <w:jc w:val="center"/>
            </w:pPr>
            <w:r>
              <w:t>-</w:t>
            </w:r>
          </w:p>
          <w:p w:rsidR="00CB0090" w:rsidRDefault="00CB0090" w:rsidP="00354452">
            <w:pPr>
              <w:spacing w:line="360" w:lineRule="auto"/>
              <w:jc w:val="center"/>
            </w:pPr>
          </w:p>
          <w:p w:rsidR="00CB0090" w:rsidRDefault="00CB0090" w:rsidP="00354452">
            <w:pPr>
              <w:spacing w:line="360" w:lineRule="auto"/>
              <w:jc w:val="center"/>
            </w:pPr>
            <w:r>
              <w:t>-</w:t>
            </w:r>
          </w:p>
          <w:p w:rsidR="00CB0090" w:rsidRDefault="00CB0090" w:rsidP="00354452">
            <w:pPr>
              <w:spacing w:line="360" w:lineRule="auto"/>
              <w:jc w:val="center"/>
            </w:pPr>
          </w:p>
          <w:p w:rsidR="00CB0090" w:rsidRDefault="00CB0090" w:rsidP="00354452">
            <w:pPr>
              <w:spacing w:line="360" w:lineRule="auto"/>
              <w:jc w:val="center"/>
            </w:pPr>
            <w:r>
              <w:t>-</w:t>
            </w:r>
          </w:p>
          <w:p w:rsidR="00CB0090" w:rsidRDefault="00CB0090" w:rsidP="00354452">
            <w:pPr>
              <w:spacing w:line="360" w:lineRule="auto"/>
              <w:jc w:val="center"/>
            </w:pPr>
          </w:p>
          <w:p w:rsidR="00CB0090" w:rsidRDefault="00CB0090" w:rsidP="00354452">
            <w:pPr>
              <w:spacing w:line="360" w:lineRule="auto"/>
              <w:jc w:val="center"/>
            </w:pPr>
            <w:r>
              <w:t>-</w:t>
            </w:r>
          </w:p>
          <w:p w:rsidR="00CB0090" w:rsidRDefault="00CB0090" w:rsidP="00354452">
            <w:pPr>
              <w:spacing w:line="360" w:lineRule="auto"/>
              <w:jc w:val="center"/>
            </w:pPr>
          </w:p>
          <w:p w:rsidR="00CB0090" w:rsidRDefault="00CB0090" w:rsidP="00354452">
            <w:pPr>
              <w:spacing w:line="360" w:lineRule="auto"/>
              <w:jc w:val="center"/>
            </w:pPr>
            <w:r>
              <w:t>-</w:t>
            </w:r>
          </w:p>
          <w:p w:rsidR="00CB0090" w:rsidRDefault="00CB0090" w:rsidP="00354452">
            <w:pPr>
              <w:spacing w:line="360" w:lineRule="auto"/>
              <w:jc w:val="center"/>
            </w:pPr>
            <w:r>
              <w:t>-</w:t>
            </w:r>
          </w:p>
          <w:p w:rsidR="00CB0090" w:rsidRDefault="00CB0090" w:rsidP="00354452">
            <w:pPr>
              <w:spacing w:line="360" w:lineRule="auto"/>
              <w:jc w:val="center"/>
            </w:pPr>
          </w:p>
          <w:p w:rsidR="00CB0090" w:rsidRPr="007220E4" w:rsidRDefault="00CB0090" w:rsidP="00354452">
            <w:pPr>
              <w:spacing w:line="360" w:lineRule="auto"/>
              <w:jc w:val="center"/>
            </w:pPr>
            <w:r>
              <w:t>-</w:t>
            </w:r>
          </w:p>
        </w:tc>
        <w:tc>
          <w:tcPr>
            <w:tcW w:w="715" w:type="dxa"/>
          </w:tcPr>
          <w:p w:rsidR="00CB0090" w:rsidRDefault="00CB0090" w:rsidP="00354452">
            <w:pPr>
              <w:suppressAutoHyphens/>
              <w:spacing w:line="360" w:lineRule="auto"/>
              <w:jc w:val="center"/>
            </w:pPr>
            <w:r w:rsidRPr="00357337">
              <w:lastRenderedPageBreak/>
              <w:t>20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pPr>
            <w:r w:rsidRPr="00357337">
              <w:t>2</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2</w:t>
            </w:r>
          </w:p>
          <w:p w:rsidR="00CB0090" w:rsidRDefault="00CB0090" w:rsidP="00354452">
            <w:pPr>
              <w:suppressAutoHyphens/>
              <w:spacing w:line="360" w:lineRule="auto"/>
              <w:ind w:left="36"/>
              <w:jc w:val="center"/>
            </w:pPr>
            <w:r>
              <w:t>гол.</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lastRenderedPageBreak/>
              <w:t>+</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p>
        </w:tc>
        <w:tc>
          <w:tcPr>
            <w:tcW w:w="716" w:type="dxa"/>
          </w:tcPr>
          <w:p w:rsidR="00CB0090" w:rsidRDefault="00CB0090" w:rsidP="00354452">
            <w:pPr>
              <w:suppressAutoHyphens/>
              <w:spacing w:line="360" w:lineRule="auto"/>
              <w:jc w:val="center"/>
            </w:pPr>
            <w:r w:rsidRPr="00357337">
              <w:lastRenderedPageBreak/>
              <w:t>40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pPr>
            <w:r w:rsidRPr="00357337">
              <w:t>7</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7</w:t>
            </w:r>
          </w:p>
          <w:p w:rsidR="00CB0090" w:rsidRDefault="00CB0090" w:rsidP="00354452">
            <w:pPr>
              <w:suppressAutoHyphens/>
              <w:spacing w:line="360" w:lineRule="auto"/>
              <w:jc w:val="center"/>
            </w:pPr>
            <w:r>
              <w:t>б</w:t>
            </w:r>
            <w:r w:rsidRPr="00357337">
              <w:t>/</w:t>
            </w:r>
            <w:r>
              <w:t xml:space="preserve"> гол.</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t>+</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p>
        </w:tc>
        <w:tc>
          <w:tcPr>
            <w:tcW w:w="715" w:type="dxa"/>
          </w:tcPr>
          <w:p w:rsidR="00CB0090" w:rsidRDefault="00CB0090" w:rsidP="00354452">
            <w:pPr>
              <w:suppressAutoHyphens/>
              <w:spacing w:line="360" w:lineRule="auto"/>
              <w:jc w:val="center"/>
            </w:pPr>
            <w:r w:rsidRPr="00357337">
              <w:lastRenderedPageBreak/>
              <w:t>9</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pPr>
            <w:r w:rsidRPr="00357337">
              <w:t>5</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5</w:t>
            </w:r>
          </w:p>
          <w:p w:rsidR="00CB0090" w:rsidRDefault="00CB0090" w:rsidP="00354452">
            <w:pPr>
              <w:suppressAutoHyphens/>
              <w:spacing w:line="360" w:lineRule="auto"/>
              <w:jc w:val="center"/>
            </w:pPr>
            <w:r>
              <w:t>б</w:t>
            </w:r>
            <w:r w:rsidRPr="00357337">
              <w:t>/</w:t>
            </w:r>
            <w:r>
              <w:t>цв</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lastRenderedPageBreak/>
              <w:t>+</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p>
        </w:tc>
        <w:tc>
          <w:tcPr>
            <w:tcW w:w="689" w:type="dxa"/>
          </w:tcPr>
          <w:p w:rsidR="00CB0090" w:rsidRDefault="00CB0090" w:rsidP="00354452">
            <w:pPr>
              <w:suppressAutoHyphens/>
              <w:spacing w:line="360" w:lineRule="auto"/>
              <w:jc w:val="center"/>
            </w:pPr>
            <w:r w:rsidRPr="00357337">
              <w:lastRenderedPageBreak/>
              <w:t>6</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pPr>
            <w:r w:rsidRPr="00357337">
              <w:t>6</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6</w:t>
            </w:r>
          </w:p>
          <w:p w:rsidR="00CB0090" w:rsidRDefault="00CB0090" w:rsidP="00354452">
            <w:pPr>
              <w:suppressAutoHyphens/>
              <w:spacing w:line="360" w:lineRule="auto"/>
              <w:jc w:val="center"/>
            </w:pPr>
            <w:r>
              <w:t>б</w:t>
            </w:r>
            <w:r w:rsidRPr="00357337">
              <w:t>/</w:t>
            </w:r>
            <w:r>
              <w:t>цв</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lastRenderedPageBreak/>
              <w:t>+</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p>
        </w:tc>
        <w:tc>
          <w:tcPr>
            <w:tcW w:w="851" w:type="dxa"/>
          </w:tcPr>
          <w:p w:rsidR="00CB0090" w:rsidRDefault="00CB0090" w:rsidP="00354452">
            <w:pPr>
              <w:suppressAutoHyphens/>
              <w:spacing w:line="360" w:lineRule="auto"/>
              <w:jc w:val="center"/>
            </w:pPr>
            <w:r w:rsidRPr="00357337">
              <w:lastRenderedPageBreak/>
              <w:t>7</w:t>
            </w:r>
          </w:p>
          <w:p w:rsidR="00CB0090" w:rsidRDefault="00CB0090" w:rsidP="00354452">
            <w:pPr>
              <w:pStyle w:val="81"/>
              <w:suppressAutoHyphens/>
              <w:spacing w:line="360" w:lineRule="auto"/>
              <w:jc w:val="center"/>
              <w:outlineLvl w:val="7"/>
              <w:rPr>
                <w:lang w:val="ru-RU"/>
              </w:rPr>
            </w:pPr>
          </w:p>
          <w:p w:rsidR="00CB0090" w:rsidRPr="00E32C6F" w:rsidRDefault="00CB0090" w:rsidP="00354452">
            <w:pPr>
              <w:pStyle w:val="81"/>
              <w:suppressAutoHyphens/>
              <w:spacing w:line="360" w:lineRule="auto"/>
              <w:jc w:val="center"/>
              <w:outlineLvl w:val="7"/>
              <w:rPr>
                <w:lang w:val="ru-RU"/>
              </w:rPr>
            </w:pPr>
            <w:r>
              <w:rPr>
                <w:lang w:val="ru-RU"/>
              </w:rPr>
              <w:t>6</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Pr>
                <w:lang w:val="ru-RU"/>
              </w:rPr>
              <w:t>6</w:t>
            </w:r>
          </w:p>
          <w:p w:rsidR="00CB0090" w:rsidRDefault="00CB0090" w:rsidP="00354452">
            <w:pPr>
              <w:suppressAutoHyphens/>
              <w:spacing w:line="360" w:lineRule="auto"/>
              <w:jc w:val="center"/>
            </w:pPr>
            <w:r>
              <w:t>б</w:t>
            </w:r>
            <w:r w:rsidRPr="00357337">
              <w:t>/</w:t>
            </w:r>
            <w:r>
              <w:t>цв</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lastRenderedPageBreak/>
              <w:t>+</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r>
              <w:t>+</w:t>
            </w:r>
          </w:p>
        </w:tc>
        <w:tc>
          <w:tcPr>
            <w:tcW w:w="850" w:type="dxa"/>
          </w:tcPr>
          <w:p w:rsidR="00CB0090" w:rsidRDefault="00CB0090" w:rsidP="00354452">
            <w:pPr>
              <w:suppressAutoHyphens/>
              <w:spacing w:line="360" w:lineRule="auto"/>
              <w:jc w:val="center"/>
            </w:pPr>
            <w:r w:rsidRPr="00357337">
              <w:lastRenderedPageBreak/>
              <w:t>3</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t>5</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Pr>
                <w:lang w:val="ru-RU"/>
              </w:rPr>
              <w:t>5</w:t>
            </w:r>
          </w:p>
          <w:p w:rsidR="00CB0090" w:rsidRDefault="00CB0090" w:rsidP="00354452">
            <w:pPr>
              <w:suppressAutoHyphens/>
              <w:spacing w:line="360" w:lineRule="auto"/>
              <w:jc w:val="center"/>
            </w:pPr>
            <w:r>
              <w:t>б</w:t>
            </w:r>
            <w:r w:rsidRPr="00357337">
              <w:t>/</w:t>
            </w:r>
            <w:r>
              <w:t>роз.</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lastRenderedPageBreak/>
              <w:t>+</w:t>
            </w:r>
          </w:p>
          <w:p w:rsidR="00CB0090" w:rsidRDefault="00CB0090" w:rsidP="00354452">
            <w:pPr>
              <w:pStyle w:val="81"/>
              <w:suppressAutoHyphens/>
              <w:spacing w:line="360" w:lineRule="auto"/>
              <w:jc w:val="center"/>
              <w:outlineLvl w:val="7"/>
              <w:rPr>
                <w:lang w:val="ru-RU"/>
              </w:rPr>
            </w:pPr>
            <w:r>
              <w:rPr>
                <w:lang w:val="ru-RU"/>
              </w:rPr>
              <w:t>+</w:t>
            </w:r>
          </w:p>
          <w:p w:rsidR="00CB0090" w:rsidRDefault="00CB0090" w:rsidP="00354452">
            <w:pPr>
              <w:pStyle w:val="51"/>
              <w:suppressAutoHyphens/>
              <w:spacing w:line="360" w:lineRule="auto"/>
              <w:jc w:val="center"/>
              <w:outlineLvl w:val="4"/>
            </w:pPr>
            <w:r>
              <w:t>+</w:t>
            </w:r>
          </w:p>
        </w:tc>
        <w:tc>
          <w:tcPr>
            <w:tcW w:w="944" w:type="dxa"/>
          </w:tcPr>
          <w:p w:rsidR="00CB0090" w:rsidRDefault="00CB0090" w:rsidP="00354452">
            <w:pPr>
              <w:suppressAutoHyphens/>
              <w:spacing w:line="360" w:lineRule="auto"/>
              <w:jc w:val="center"/>
            </w:pPr>
            <w:r w:rsidRPr="00357337">
              <w:lastRenderedPageBreak/>
              <w:t>3</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t>4</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sidRPr="00357337">
              <w:rPr>
                <w:lang w:val="ru-RU"/>
              </w:rPr>
              <w:t>0</w:t>
            </w:r>
          </w:p>
          <w:p w:rsidR="00CB0090" w:rsidRDefault="00CB0090" w:rsidP="00354452">
            <w:pPr>
              <w:pStyle w:val="81"/>
              <w:suppressAutoHyphens/>
              <w:spacing w:line="360" w:lineRule="auto"/>
              <w:jc w:val="center"/>
              <w:outlineLvl w:val="7"/>
              <w:rPr>
                <w:lang w:val="ru-RU"/>
              </w:rPr>
            </w:pPr>
          </w:p>
          <w:p w:rsidR="00CB0090" w:rsidRDefault="00CB0090" w:rsidP="00354452">
            <w:pPr>
              <w:pStyle w:val="81"/>
              <w:suppressAutoHyphens/>
              <w:spacing w:line="360" w:lineRule="auto"/>
              <w:jc w:val="center"/>
              <w:outlineLvl w:val="7"/>
              <w:rPr>
                <w:lang w:val="ru-RU"/>
              </w:rPr>
            </w:pPr>
            <w:r>
              <w:rPr>
                <w:lang w:val="ru-RU"/>
              </w:rPr>
              <w:t>4</w:t>
            </w:r>
          </w:p>
          <w:p w:rsidR="00CB0090" w:rsidRDefault="00CB0090" w:rsidP="00354452">
            <w:pPr>
              <w:suppressAutoHyphens/>
              <w:spacing w:line="360" w:lineRule="auto"/>
              <w:jc w:val="center"/>
            </w:pPr>
            <w:r>
              <w:t>б</w:t>
            </w:r>
            <w:r w:rsidRPr="00357337">
              <w:t>/</w:t>
            </w:r>
            <w:r>
              <w:t>роз.</w:t>
            </w:r>
          </w:p>
          <w:p w:rsidR="00CB0090" w:rsidRDefault="00CB0090" w:rsidP="00354452">
            <w:pPr>
              <w:suppressAutoHyphens/>
              <w:spacing w:line="360" w:lineRule="auto"/>
              <w:jc w:val="center"/>
            </w:pPr>
          </w:p>
          <w:p w:rsidR="00CB0090" w:rsidRDefault="00CB0090" w:rsidP="00354452">
            <w:pPr>
              <w:suppressAutoHyphens/>
              <w:spacing w:line="360" w:lineRule="auto"/>
              <w:jc w:val="center"/>
            </w:pPr>
            <w:r>
              <w:lastRenderedPageBreak/>
              <w:t>+</w:t>
            </w:r>
          </w:p>
          <w:p w:rsidR="00CB0090" w:rsidRDefault="00CB0090" w:rsidP="00354452">
            <w:pPr>
              <w:pStyle w:val="81"/>
              <w:suppressAutoHyphens/>
              <w:spacing w:line="360" w:lineRule="auto"/>
              <w:jc w:val="center"/>
              <w:outlineLvl w:val="7"/>
              <w:rPr>
                <w:lang w:val="ru-RU"/>
              </w:rPr>
            </w:pPr>
            <w:r>
              <w:rPr>
                <w:lang w:val="ru-RU"/>
              </w:rPr>
              <w:t>+</w:t>
            </w:r>
          </w:p>
          <w:p w:rsidR="00CB0090" w:rsidRPr="00E32C6F" w:rsidRDefault="00CB0090" w:rsidP="00354452">
            <w:pPr>
              <w:suppressAutoHyphens/>
              <w:spacing w:line="360" w:lineRule="auto"/>
              <w:jc w:val="center"/>
            </w:pPr>
            <w:r>
              <w:t>+</w:t>
            </w:r>
          </w:p>
        </w:tc>
        <w:tc>
          <w:tcPr>
            <w:tcW w:w="952" w:type="dxa"/>
          </w:tcPr>
          <w:p w:rsidR="00CB0090" w:rsidRPr="00E32C6F" w:rsidRDefault="00CB0090" w:rsidP="00354452">
            <w:pPr>
              <w:suppressAutoHyphens/>
              <w:spacing w:line="360" w:lineRule="auto"/>
              <w:jc w:val="center"/>
            </w:pPr>
            <w:r w:rsidRPr="00E32C6F">
              <w:lastRenderedPageBreak/>
              <w:t>2</w:t>
            </w:r>
          </w:p>
          <w:p w:rsidR="00CB0090" w:rsidRPr="00E32C6F" w:rsidRDefault="00CB0090" w:rsidP="00354452">
            <w:pPr>
              <w:suppressAutoHyphens/>
              <w:spacing w:line="360" w:lineRule="auto"/>
              <w:jc w:val="center"/>
            </w:pPr>
          </w:p>
          <w:p w:rsidR="00CB0090" w:rsidRPr="00E32C6F" w:rsidRDefault="00CB0090" w:rsidP="00354452">
            <w:pPr>
              <w:suppressAutoHyphens/>
              <w:spacing w:line="360" w:lineRule="auto"/>
              <w:jc w:val="center"/>
            </w:pPr>
            <w:r w:rsidRPr="00E32C6F">
              <w:t>3</w:t>
            </w:r>
          </w:p>
          <w:p w:rsidR="00CB0090" w:rsidRPr="00E32C6F" w:rsidRDefault="00CB0090" w:rsidP="00354452">
            <w:pPr>
              <w:pStyle w:val="81"/>
              <w:suppressAutoHyphens/>
              <w:spacing w:line="360" w:lineRule="auto"/>
              <w:jc w:val="center"/>
              <w:outlineLvl w:val="7"/>
              <w:rPr>
                <w:lang w:val="ru-RU"/>
              </w:rPr>
            </w:pPr>
          </w:p>
          <w:p w:rsidR="00CB0090" w:rsidRPr="00E32C6F" w:rsidRDefault="00CB0090" w:rsidP="00354452">
            <w:pPr>
              <w:pStyle w:val="81"/>
              <w:suppressAutoHyphens/>
              <w:spacing w:line="360" w:lineRule="auto"/>
              <w:jc w:val="center"/>
              <w:outlineLvl w:val="7"/>
              <w:rPr>
                <w:lang w:val="ru-RU"/>
              </w:rPr>
            </w:pPr>
            <w:r w:rsidRPr="00E32C6F">
              <w:rPr>
                <w:lang w:val="ru-RU"/>
              </w:rPr>
              <w:t>0</w:t>
            </w:r>
          </w:p>
          <w:p w:rsidR="00CB0090" w:rsidRPr="00E32C6F" w:rsidRDefault="00CB0090" w:rsidP="00354452">
            <w:pPr>
              <w:pStyle w:val="81"/>
              <w:suppressAutoHyphens/>
              <w:spacing w:line="360" w:lineRule="auto"/>
              <w:jc w:val="center"/>
              <w:outlineLvl w:val="7"/>
              <w:rPr>
                <w:lang w:val="ru-RU"/>
              </w:rPr>
            </w:pPr>
          </w:p>
          <w:p w:rsidR="00CB0090" w:rsidRPr="00E32C6F" w:rsidRDefault="00CB0090" w:rsidP="00354452">
            <w:pPr>
              <w:pStyle w:val="81"/>
              <w:suppressAutoHyphens/>
              <w:spacing w:line="360" w:lineRule="auto"/>
              <w:jc w:val="center"/>
              <w:outlineLvl w:val="7"/>
              <w:rPr>
                <w:lang w:val="ru-RU"/>
              </w:rPr>
            </w:pPr>
            <w:r w:rsidRPr="00E32C6F">
              <w:rPr>
                <w:lang w:val="ru-RU"/>
              </w:rPr>
              <w:t>3</w:t>
            </w:r>
          </w:p>
          <w:p w:rsidR="00CB0090" w:rsidRPr="00E32C6F" w:rsidRDefault="00CB0090" w:rsidP="00354452">
            <w:pPr>
              <w:suppressAutoHyphens/>
              <w:spacing w:line="360" w:lineRule="auto"/>
              <w:jc w:val="center"/>
            </w:pPr>
            <w:r w:rsidRPr="00E32C6F">
              <w:t>б/роз.</w:t>
            </w:r>
          </w:p>
          <w:p w:rsidR="00CB0090" w:rsidRPr="00E32C6F" w:rsidRDefault="00CB0090" w:rsidP="00354452">
            <w:pPr>
              <w:suppressAutoHyphens/>
              <w:spacing w:line="360" w:lineRule="auto"/>
              <w:jc w:val="center"/>
            </w:pPr>
          </w:p>
          <w:p w:rsidR="00CB0090" w:rsidRPr="00E32C6F" w:rsidRDefault="00CB0090" w:rsidP="00354452">
            <w:pPr>
              <w:suppressAutoHyphens/>
              <w:spacing w:line="360" w:lineRule="auto"/>
              <w:jc w:val="center"/>
            </w:pPr>
            <w:r w:rsidRPr="00E32C6F">
              <w:lastRenderedPageBreak/>
              <w:t>+</w:t>
            </w:r>
          </w:p>
          <w:p w:rsidR="00CB0090" w:rsidRPr="00E32C6F" w:rsidRDefault="00CB0090" w:rsidP="00354452">
            <w:pPr>
              <w:pStyle w:val="81"/>
              <w:suppressAutoHyphens/>
              <w:spacing w:line="360" w:lineRule="auto"/>
              <w:jc w:val="center"/>
              <w:outlineLvl w:val="7"/>
              <w:rPr>
                <w:lang w:val="ru-RU"/>
              </w:rPr>
            </w:pPr>
            <w:r w:rsidRPr="00E32C6F">
              <w:rPr>
                <w:lang w:val="ru-RU"/>
              </w:rPr>
              <w:t>+</w:t>
            </w:r>
          </w:p>
          <w:p w:rsidR="00CB0090" w:rsidRDefault="00CB0090" w:rsidP="00354452">
            <w:pPr>
              <w:pStyle w:val="51"/>
              <w:suppressAutoHyphens/>
              <w:spacing w:line="360" w:lineRule="auto"/>
              <w:jc w:val="center"/>
              <w:outlineLvl w:val="4"/>
            </w:pPr>
            <w:r w:rsidRPr="00E32C6F">
              <w:t>+</w:t>
            </w:r>
          </w:p>
        </w:tc>
        <w:tc>
          <w:tcPr>
            <w:tcW w:w="1506" w:type="dxa"/>
          </w:tcPr>
          <w:p w:rsidR="00CB0090" w:rsidRDefault="00CB0090" w:rsidP="00354452">
            <w:pPr>
              <w:suppressAutoHyphens/>
              <w:spacing w:line="360" w:lineRule="auto"/>
              <w:jc w:val="both"/>
            </w:pPr>
            <w:r w:rsidRPr="00357337">
              <w:lastRenderedPageBreak/>
              <w:t>Эритроциты.</w:t>
            </w:r>
          </w:p>
          <w:p w:rsidR="00CB0090" w:rsidRPr="00F644C8" w:rsidRDefault="00CB0090" w:rsidP="00354452">
            <w:pPr>
              <w:pStyle w:val="81"/>
              <w:suppressAutoHyphens/>
              <w:spacing w:line="360" w:lineRule="auto"/>
              <w:outlineLvl w:val="7"/>
              <w:rPr>
                <w:lang w:val="ru-RU"/>
              </w:rPr>
            </w:pPr>
            <w:r>
              <w:rPr>
                <w:lang w:val="ru-RU"/>
              </w:rPr>
              <w:t>Палочки молоч</w:t>
            </w:r>
            <w:r w:rsidRPr="00F644C8">
              <w:rPr>
                <w:lang w:val="ru-RU"/>
              </w:rPr>
              <w:t>но</w:t>
            </w:r>
            <w:r>
              <w:rPr>
                <w:lang w:val="ru-RU"/>
              </w:rPr>
              <w:t>-</w:t>
            </w:r>
            <w:r w:rsidRPr="00F644C8">
              <w:rPr>
                <w:lang w:val="ru-RU"/>
              </w:rPr>
              <w:t>кислого</w:t>
            </w:r>
          </w:p>
          <w:p w:rsidR="00CB0090" w:rsidRDefault="00CB0090" w:rsidP="00354452">
            <w:pPr>
              <w:pStyle w:val="81"/>
              <w:suppressAutoHyphens/>
              <w:spacing w:line="360" w:lineRule="auto"/>
              <w:outlineLvl w:val="7"/>
              <w:rPr>
                <w:lang w:val="ru-RU"/>
              </w:rPr>
            </w:pPr>
            <w:r>
              <w:rPr>
                <w:lang w:val="ru-RU"/>
              </w:rPr>
              <w:t>брожения. Ядра</w:t>
            </w:r>
          </w:p>
          <w:p w:rsidR="00CB0090" w:rsidRPr="00357337" w:rsidRDefault="00CB0090" w:rsidP="00354452">
            <w:pPr>
              <w:pStyle w:val="81"/>
              <w:suppressAutoHyphens/>
              <w:spacing w:line="360" w:lineRule="auto"/>
              <w:outlineLvl w:val="7"/>
              <w:rPr>
                <w:lang w:val="ru-RU"/>
              </w:rPr>
            </w:pPr>
            <w:r>
              <w:rPr>
                <w:lang w:val="ru-RU"/>
              </w:rPr>
              <w:t>лейкоцитов.</w:t>
            </w:r>
            <w:r w:rsidRPr="00357337">
              <w:rPr>
                <w:lang w:val="ru-RU"/>
              </w:rPr>
              <w:t xml:space="preserve">   </w:t>
            </w:r>
          </w:p>
          <w:p w:rsidR="00CB0090" w:rsidRDefault="00CB0090" w:rsidP="00354452">
            <w:pPr>
              <w:pStyle w:val="81"/>
              <w:suppressAutoHyphens/>
              <w:spacing w:line="360" w:lineRule="auto"/>
              <w:outlineLvl w:val="7"/>
              <w:rPr>
                <w:lang w:val="ru-RU"/>
              </w:rPr>
            </w:pPr>
            <w:r>
              <w:rPr>
                <w:lang w:val="ru-RU"/>
              </w:rPr>
              <w:t>Сарцины.</w:t>
            </w:r>
          </w:p>
          <w:p w:rsidR="00CB0090" w:rsidRDefault="00CB0090" w:rsidP="00354452">
            <w:pPr>
              <w:pStyle w:val="81"/>
              <w:suppressAutoHyphens/>
              <w:spacing w:line="360" w:lineRule="auto"/>
              <w:outlineLvl w:val="7"/>
              <w:rPr>
                <w:lang w:val="ru-RU"/>
              </w:rPr>
            </w:pPr>
            <w:r>
              <w:rPr>
                <w:lang w:val="ru-RU"/>
              </w:rPr>
              <w:lastRenderedPageBreak/>
              <w:t>Дрожжевые</w:t>
            </w:r>
          </w:p>
          <w:p w:rsidR="00CB0090" w:rsidRDefault="00CB0090" w:rsidP="00354452">
            <w:pPr>
              <w:suppressAutoHyphens/>
              <w:spacing w:line="360" w:lineRule="auto"/>
              <w:jc w:val="both"/>
            </w:pPr>
            <w:r>
              <w:t>грибки</w:t>
            </w:r>
          </w:p>
          <w:p w:rsidR="00CB0090" w:rsidRDefault="00CB0090" w:rsidP="00354452">
            <w:pPr>
              <w:pStyle w:val="51"/>
              <w:suppressAutoHyphens/>
              <w:spacing w:line="360" w:lineRule="auto"/>
              <w:jc w:val="both"/>
              <w:outlineLvl w:val="4"/>
            </w:pPr>
          </w:p>
        </w:tc>
      </w:tr>
    </w:tbl>
    <w:p w:rsidR="00CB0090" w:rsidRDefault="00CB0090" w:rsidP="00CB0090">
      <w:pPr>
        <w:ind w:firstLine="709"/>
        <w:jc w:val="both"/>
        <w:rPr>
          <w:color w:val="000000"/>
          <w:sz w:val="28"/>
          <w:szCs w:val="28"/>
        </w:rPr>
      </w:pPr>
    </w:p>
    <w:p w:rsidR="00CB0090" w:rsidRPr="008E5B18" w:rsidRDefault="00CB0090" w:rsidP="00CB0090">
      <w:pPr>
        <w:ind w:firstLine="709"/>
        <w:jc w:val="both"/>
        <w:rPr>
          <w:color w:val="000000"/>
          <w:sz w:val="28"/>
          <w:szCs w:val="28"/>
        </w:rPr>
      </w:pPr>
      <w:r w:rsidRPr="008E5B18">
        <w:rPr>
          <w:color w:val="000000"/>
          <w:sz w:val="28"/>
          <w:szCs w:val="28"/>
        </w:rPr>
        <w:t>дебит – час HCI 0,42 мэкв/час;</w:t>
      </w:r>
    </w:p>
    <w:p w:rsidR="00CB0090" w:rsidRPr="008E5B18" w:rsidRDefault="00CB0090" w:rsidP="00CB0090">
      <w:pPr>
        <w:ind w:firstLine="709"/>
        <w:jc w:val="both"/>
        <w:rPr>
          <w:color w:val="000000"/>
          <w:sz w:val="28"/>
          <w:szCs w:val="28"/>
        </w:rPr>
      </w:pPr>
      <w:r w:rsidRPr="008E5B18">
        <w:rPr>
          <w:color w:val="000000"/>
          <w:sz w:val="28"/>
          <w:szCs w:val="28"/>
        </w:rPr>
        <w:t>дебит – час свободной HCI --;</w:t>
      </w:r>
    </w:p>
    <w:p w:rsidR="00CB0090" w:rsidRPr="008E5B18" w:rsidRDefault="00CB0090" w:rsidP="00CB0090">
      <w:pPr>
        <w:ind w:firstLine="709"/>
        <w:jc w:val="both"/>
        <w:rPr>
          <w:color w:val="000000"/>
          <w:sz w:val="28"/>
          <w:szCs w:val="28"/>
        </w:rPr>
      </w:pPr>
      <w:r w:rsidRPr="008E5B18">
        <w:rPr>
          <w:color w:val="000000"/>
          <w:sz w:val="28"/>
          <w:szCs w:val="28"/>
        </w:rPr>
        <w:t>дебит – час связанной HCI 0,42 мэкв/час;</w:t>
      </w:r>
    </w:p>
    <w:p w:rsidR="00CB0090" w:rsidRPr="008E5B18" w:rsidRDefault="00CB0090" w:rsidP="00CB0090">
      <w:pPr>
        <w:ind w:firstLine="709"/>
        <w:jc w:val="both"/>
        <w:rPr>
          <w:color w:val="000000"/>
          <w:sz w:val="28"/>
          <w:szCs w:val="28"/>
        </w:rPr>
      </w:pPr>
      <w:r w:rsidRPr="008E5B18">
        <w:rPr>
          <w:color w:val="000000"/>
          <w:sz w:val="28"/>
          <w:szCs w:val="28"/>
        </w:rPr>
        <w:t>дебит – час пепсина по В.Н. Туголукову 1 мг.</w:t>
      </w:r>
    </w:p>
    <w:p w:rsidR="00CB0090" w:rsidRPr="008E5B18" w:rsidRDefault="00CB0090" w:rsidP="00CB0090">
      <w:pPr>
        <w:ind w:firstLine="709"/>
        <w:jc w:val="both"/>
        <w:rPr>
          <w:color w:val="000000"/>
          <w:sz w:val="28"/>
          <w:szCs w:val="28"/>
        </w:rPr>
      </w:pPr>
      <w:r w:rsidRPr="008E5B18">
        <w:rPr>
          <w:color w:val="000000"/>
          <w:sz w:val="28"/>
          <w:szCs w:val="28"/>
        </w:rPr>
        <w:t>Исследование желудочного содержимого больного Н</w:t>
      </w:r>
    </w:p>
    <w:p w:rsidR="00CB0090" w:rsidRDefault="00CB0090" w:rsidP="00CB0090">
      <w:pPr>
        <w:ind w:firstLine="709"/>
        <w:jc w:val="both"/>
        <w:rPr>
          <w:color w:val="000000"/>
          <w:sz w:val="28"/>
          <w:szCs w:val="28"/>
        </w:rPr>
      </w:pPr>
      <w:r w:rsidRPr="008E5B18">
        <w:rPr>
          <w:color w:val="000000"/>
          <w:sz w:val="28"/>
          <w:szCs w:val="28"/>
        </w:rPr>
        <w:t>Пробный завтрак – капустный</w:t>
      </w: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p w:rsidR="00CB0090" w:rsidRDefault="00CB0090" w:rsidP="00CB0090">
      <w:pPr>
        <w:ind w:firstLine="709"/>
        <w:jc w:val="both"/>
        <w:rPr>
          <w:color w:val="000000"/>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715"/>
        <w:gridCol w:w="952"/>
        <w:gridCol w:w="715"/>
        <w:gridCol w:w="689"/>
        <w:gridCol w:w="851"/>
        <w:gridCol w:w="850"/>
        <w:gridCol w:w="851"/>
        <w:gridCol w:w="783"/>
        <w:gridCol w:w="1532"/>
      </w:tblGrid>
      <w:tr w:rsidR="00CB0090" w:rsidRPr="00B10BA1" w:rsidTr="00354452">
        <w:trPr>
          <w:cantSplit/>
          <w:trHeight w:val="699"/>
        </w:trPr>
        <w:tc>
          <w:tcPr>
            <w:tcW w:w="1418" w:type="dxa"/>
            <w:vMerge w:val="restart"/>
          </w:tcPr>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p w:rsidR="00CB0090" w:rsidRPr="00B10BA1" w:rsidRDefault="00CB0090" w:rsidP="00354452">
            <w:pPr>
              <w:suppressAutoHyphens/>
              <w:jc w:val="both"/>
            </w:pPr>
          </w:p>
        </w:tc>
        <w:tc>
          <w:tcPr>
            <w:tcW w:w="708" w:type="dxa"/>
            <w:vMerge w:val="restart"/>
            <w:textDirection w:val="btLr"/>
          </w:tcPr>
          <w:p w:rsidR="00CB0090" w:rsidRPr="00B10BA1" w:rsidRDefault="00CB0090" w:rsidP="00354452">
            <w:pPr>
              <w:suppressAutoHyphens/>
              <w:ind w:left="113" w:firstLine="62"/>
              <w:jc w:val="both"/>
              <w:rPr>
                <w:lang w:val="en-US"/>
              </w:rPr>
            </w:pPr>
            <w:r w:rsidRPr="00B10BA1">
              <w:rPr>
                <w:lang w:val="en-US"/>
              </w:rPr>
              <w:t>Натощак</w:t>
            </w:r>
          </w:p>
        </w:tc>
        <w:tc>
          <w:tcPr>
            <w:tcW w:w="3071" w:type="dxa"/>
            <w:gridSpan w:val="4"/>
          </w:tcPr>
          <w:p w:rsidR="00CB0090" w:rsidRPr="000C62DD" w:rsidRDefault="00CB0090" w:rsidP="00354452">
            <w:pPr>
              <w:suppressAutoHyphens/>
              <w:ind w:left="-108" w:firstLine="63"/>
              <w:jc w:val="both"/>
            </w:pPr>
            <w:r>
              <w:t>Базальная секреция</w:t>
            </w:r>
          </w:p>
        </w:tc>
        <w:tc>
          <w:tcPr>
            <w:tcW w:w="3335" w:type="dxa"/>
            <w:gridSpan w:val="4"/>
          </w:tcPr>
          <w:p w:rsidR="00CB0090" w:rsidRPr="00B10BA1" w:rsidRDefault="00CB0090" w:rsidP="00354452">
            <w:pPr>
              <w:suppressAutoHyphens/>
              <w:jc w:val="both"/>
            </w:pPr>
            <w:r>
              <w:t>Стимулированная секреция</w:t>
            </w:r>
          </w:p>
        </w:tc>
        <w:tc>
          <w:tcPr>
            <w:tcW w:w="1532" w:type="dxa"/>
            <w:vMerge w:val="restart"/>
          </w:tcPr>
          <w:p w:rsidR="00CB0090" w:rsidRPr="00B10BA1" w:rsidRDefault="00CB0090" w:rsidP="00354452">
            <w:pPr>
              <w:suppressAutoHyphens/>
              <w:jc w:val="both"/>
            </w:pPr>
          </w:p>
          <w:p w:rsidR="00CB0090" w:rsidRPr="00B10BA1" w:rsidRDefault="00CB0090" w:rsidP="00354452">
            <w:pPr>
              <w:suppressAutoHyphens/>
              <w:jc w:val="both"/>
            </w:pPr>
            <w:r>
              <w:t>Микроскопи</w:t>
            </w:r>
          </w:p>
          <w:p w:rsidR="00CB0090" w:rsidRPr="00B10BA1" w:rsidRDefault="00CB0090" w:rsidP="00354452">
            <w:pPr>
              <w:suppressAutoHyphens/>
              <w:jc w:val="both"/>
            </w:pPr>
            <w:r w:rsidRPr="00B10BA1">
              <w:t>ческое исследование желудочного</w:t>
            </w:r>
          </w:p>
          <w:p w:rsidR="00CB0090" w:rsidRPr="00B10BA1" w:rsidRDefault="00CB0090" w:rsidP="00354452">
            <w:pPr>
              <w:suppressAutoHyphens/>
              <w:jc w:val="both"/>
            </w:pPr>
            <w:r w:rsidRPr="00B10BA1">
              <w:t>содержимого</w:t>
            </w:r>
          </w:p>
        </w:tc>
      </w:tr>
      <w:tr w:rsidR="00CB0090" w:rsidRPr="00B10BA1" w:rsidTr="00354452">
        <w:trPr>
          <w:cantSplit/>
          <w:trHeight w:val="1518"/>
        </w:trPr>
        <w:tc>
          <w:tcPr>
            <w:tcW w:w="1418" w:type="dxa"/>
            <w:vMerge/>
          </w:tcPr>
          <w:p w:rsidR="00CB0090" w:rsidRPr="00B10BA1" w:rsidRDefault="00CB0090" w:rsidP="00354452">
            <w:pPr>
              <w:suppressAutoHyphens/>
              <w:jc w:val="both"/>
            </w:pPr>
          </w:p>
        </w:tc>
        <w:tc>
          <w:tcPr>
            <w:tcW w:w="708" w:type="dxa"/>
            <w:vMerge/>
            <w:textDirection w:val="btLr"/>
          </w:tcPr>
          <w:p w:rsidR="00CB0090" w:rsidRPr="00B10BA1" w:rsidRDefault="00CB0090" w:rsidP="00354452">
            <w:pPr>
              <w:suppressAutoHyphens/>
              <w:ind w:left="113" w:firstLine="62"/>
              <w:jc w:val="both"/>
            </w:pPr>
          </w:p>
        </w:tc>
        <w:tc>
          <w:tcPr>
            <w:tcW w:w="715" w:type="dxa"/>
            <w:textDirection w:val="btLr"/>
          </w:tcPr>
          <w:p w:rsidR="00CB0090" w:rsidRPr="00B10BA1" w:rsidRDefault="00CB0090" w:rsidP="00354452">
            <w:pPr>
              <w:pStyle w:val="af4"/>
              <w:suppressAutoHyphens/>
              <w:spacing w:line="240" w:lineRule="auto"/>
              <w:ind w:left="-54" w:right="0" w:firstLine="63"/>
              <w:rPr>
                <w:sz w:val="24"/>
                <w:szCs w:val="24"/>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54" w:firstLine="63"/>
              <w:jc w:val="both"/>
              <w:rPr>
                <w:lang w:val="en-US"/>
              </w:rPr>
            </w:pPr>
            <w:r w:rsidRPr="00B10BA1">
              <w:rPr>
                <w:lang w:val="en-US"/>
              </w:rPr>
              <w:t xml:space="preserve">   15 минут</w:t>
            </w:r>
          </w:p>
        </w:tc>
        <w:tc>
          <w:tcPr>
            <w:tcW w:w="952"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30 минут</w:t>
            </w:r>
          </w:p>
        </w:tc>
        <w:tc>
          <w:tcPr>
            <w:tcW w:w="715" w:type="dxa"/>
            <w:textDirection w:val="btLr"/>
          </w:tcPr>
          <w:p w:rsidR="00CB0090" w:rsidRPr="00B10BA1" w:rsidRDefault="00CB0090" w:rsidP="00354452">
            <w:pPr>
              <w:suppressAutoHyphens/>
              <w:ind w:left="-108" w:firstLine="62"/>
              <w:jc w:val="both"/>
              <w:rPr>
                <w:lang w:val="en-US"/>
              </w:rPr>
            </w:pPr>
            <w:r w:rsidRPr="00B10BA1">
              <w:rPr>
                <w:lang w:val="en-US"/>
              </w:rPr>
              <w:t xml:space="preserve">    Через</w:t>
            </w:r>
          </w:p>
          <w:p w:rsidR="00CB0090" w:rsidRPr="00B10BA1" w:rsidRDefault="00CB0090" w:rsidP="00354452">
            <w:pPr>
              <w:suppressAutoHyphens/>
              <w:ind w:left="-108" w:firstLine="62"/>
              <w:jc w:val="both"/>
              <w:rPr>
                <w:lang w:val="en-US"/>
              </w:rPr>
            </w:pPr>
            <w:r w:rsidRPr="00B10BA1">
              <w:rPr>
                <w:lang w:val="en-US"/>
              </w:rPr>
              <w:t xml:space="preserve">    45 минут</w:t>
            </w:r>
          </w:p>
        </w:tc>
        <w:tc>
          <w:tcPr>
            <w:tcW w:w="689" w:type="dxa"/>
            <w:textDirection w:val="btLr"/>
          </w:tcPr>
          <w:p w:rsidR="00CB0090" w:rsidRDefault="00CB0090" w:rsidP="00354452">
            <w:pPr>
              <w:suppressAutoHyphens/>
              <w:ind w:left="-108" w:firstLine="63"/>
              <w:jc w:val="both"/>
            </w:pPr>
            <w:r w:rsidRPr="00B10BA1">
              <w:rPr>
                <w:lang w:val="en-US"/>
              </w:rPr>
              <w:t xml:space="preserve">    Через</w:t>
            </w:r>
          </w:p>
          <w:p w:rsidR="00CB0090" w:rsidRPr="00B10BA1" w:rsidRDefault="00CB0090" w:rsidP="00354452">
            <w:pPr>
              <w:suppressAutoHyphens/>
              <w:ind w:left="-108" w:firstLine="63"/>
              <w:jc w:val="both"/>
              <w:rPr>
                <w:lang w:val="en-US"/>
              </w:rPr>
            </w:pPr>
            <w:r w:rsidRPr="00B10BA1">
              <w:rPr>
                <w:lang w:val="en-US"/>
              </w:rPr>
              <w:t xml:space="preserve"> 1 час</w:t>
            </w:r>
          </w:p>
        </w:tc>
        <w:tc>
          <w:tcPr>
            <w:tcW w:w="851" w:type="dxa"/>
            <w:textDirection w:val="btLr"/>
          </w:tcPr>
          <w:p w:rsidR="00CB0090" w:rsidRDefault="00CB0090" w:rsidP="00354452">
            <w:pPr>
              <w:pStyle w:val="af4"/>
              <w:suppressAutoHyphens/>
              <w:spacing w:line="240" w:lineRule="auto"/>
              <w:ind w:left="-105" w:right="0" w:firstLine="66"/>
              <w:rPr>
                <w:sz w:val="24"/>
                <w:szCs w:val="24"/>
                <w:lang w:val="ru-RU"/>
              </w:rPr>
            </w:pPr>
            <w:r w:rsidRPr="00B10BA1">
              <w:rPr>
                <w:sz w:val="24"/>
                <w:szCs w:val="24"/>
                <w:lang w:val="ru-RU"/>
              </w:rPr>
              <w:t xml:space="preserve">    </w:t>
            </w:r>
            <w:r w:rsidRPr="00B10BA1">
              <w:rPr>
                <w:sz w:val="24"/>
                <w:szCs w:val="24"/>
              </w:rPr>
              <w:t>Через</w:t>
            </w:r>
          </w:p>
          <w:p w:rsidR="00CB0090" w:rsidRPr="00B10BA1" w:rsidRDefault="00CB0090" w:rsidP="00354452">
            <w:pPr>
              <w:suppressAutoHyphens/>
              <w:ind w:left="-105" w:firstLine="66"/>
              <w:rPr>
                <w:lang w:val="en-US"/>
              </w:rPr>
            </w:pPr>
            <w:r w:rsidRPr="00B10BA1">
              <w:t xml:space="preserve"> 1 час</w:t>
            </w:r>
            <w:r>
              <w:t xml:space="preserve"> </w:t>
            </w:r>
            <w:r w:rsidRPr="00B10BA1">
              <w:rPr>
                <w:lang w:val="en-US"/>
              </w:rPr>
              <w:t xml:space="preserve">15 </w:t>
            </w:r>
            <w:r>
              <w:t>мин</w:t>
            </w:r>
          </w:p>
        </w:tc>
        <w:tc>
          <w:tcPr>
            <w:tcW w:w="850" w:type="dxa"/>
            <w:textDirection w:val="btLr"/>
          </w:tcPr>
          <w:p w:rsidR="00CB0090" w:rsidRDefault="00CB0090" w:rsidP="00354452">
            <w:pPr>
              <w:suppressAutoHyphens/>
              <w:ind w:firstLine="62"/>
              <w:jc w:val="both"/>
            </w:pPr>
            <w:r w:rsidRPr="00B10BA1">
              <w:rPr>
                <w:lang w:val="en-US"/>
              </w:rPr>
              <w:t xml:space="preserve">    Через</w:t>
            </w:r>
          </w:p>
          <w:p w:rsidR="00CB0090" w:rsidRPr="00B10BA1" w:rsidRDefault="00CB0090" w:rsidP="00354452">
            <w:pPr>
              <w:suppressAutoHyphens/>
              <w:ind w:firstLine="62"/>
              <w:jc w:val="both"/>
              <w:rPr>
                <w:lang w:val="en-US"/>
              </w:rPr>
            </w:pPr>
            <w:r w:rsidRPr="00B10BA1">
              <w:rPr>
                <w:lang w:val="en-US"/>
              </w:rPr>
              <w:t>1 час</w:t>
            </w:r>
            <w:r>
              <w:t xml:space="preserve"> </w:t>
            </w:r>
            <w:r w:rsidRPr="00B10BA1">
              <w:rPr>
                <w:lang w:val="en-US"/>
              </w:rPr>
              <w:t>30 мин</w:t>
            </w:r>
          </w:p>
        </w:tc>
        <w:tc>
          <w:tcPr>
            <w:tcW w:w="851" w:type="dxa"/>
            <w:textDirection w:val="btLr"/>
          </w:tcPr>
          <w:p w:rsidR="00CB0090" w:rsidRDefault="00CB0090" w:rsidP="00354452">
            <w:pPr>
              <w:suppressAutoHyphens/>
              <w:ind w:left="-108" w:firstLine="62"/>
              <w:jc w:val="both"/>
            </w:pPr>
            <w:r w:rsidRPr="00B10BA1">
              <w:rPr>
                <w:lang w:val="en-US"/>
              </w:rPr>
              <w:t xml:space="preserve">    Через</w:t>
            </w:r>
          </w:p>
          <w:p w:rsidR="00CB0090" w:rsidRPr="000C62DD" w:rsidRDefault="00CB0090" w:rsidP="00354452">
            <w:pPr>
              <w:suppressAutoHyphens/>
              <w:ind w:left="-108" w:firstLine="62"/>
            </w:pPr>
            <w:r w:rsidRPr="00B10BA1">
              <w:rPr>
                <w:lang w:val="en-US"/>
              </w:rPr>
              <w:t xml:space="preserve"> 1 час</w:t>
            </w:r>
            <w:r>
              <w:t xml:space="preserve"> </w:t>
            </w:r>
            <w:r w:rsidRPr="00B10BA1">
              <w:rPr>
                <w:lang w:val="en-US"/>
              </w:rPr>
              <w:t xml:space="preserve">45 </w:t>
            </w:r>
            <w:r>
              <w:t>мин</w:t>
            </w:r>
          </w:p>
        </w:tc>
        <w:tc>
          <w:tcPr>
            <w:tcW w:w="783" w:type="dxa"/>
            <w:textDirection w:val="btLr"/>
          </w:tcPr>
          <w:p w:rsidR="00CB0090" w:rsidRDefault="00CB0090" w:rsidP="00354452">
            <w:pPr>
              <w:suppressAutoHyphens/>
              <w:ind w:left="113" w:right="113"/>
              <w:jc w:val="both"/>
            </w:pPr>
            <w:r>
              <w:t xml:space="preserve">  Через</w:t>
            </w:r>
          </w:p>
          <w:p w:rsidR="00CB0090" w:rsidRPr="00B10BA1" w:rsidRDefault="00CB0090" w:rsidP="00354452">
            <w:pPr>
              <w:suppressAutoHyphens/>
              <w:ind w:left="113" w:right="113"/>
              <w:jc w:val="both"/>
            </w:pPr>
            <w:r>
              <w:t>2 часа</w:t>
            </w:r>
          </w:p>
        </w:tc>
        <w:tc>
          <w:tcPr>
            <w:tcW w:w="1532" w:type="dxa"/>
            <w:vMerge/>
          </w:tcPr>
          <w:p w:rsidR="00CB0090" w:rsidRPr="00B10BA1" w:rsidRDefault="00CB0090" w:rsidP="00354452">
            <w:pPr>
              <w:suppressAutoHyphens/>
              <w:jc w:val="both"/>
            </w:pPr>
          </w:p>
        </w:tc>
      </w:tr>
      <w:tr w:rsidR="00CB0090" w:rsidRPr="005E5CD5" w:rsidTr="00354452">
        <w:trPr>
          <w:trHeight w:val="2559"/>
        </w:trPr>
        <w:tc>
          <w:tcPr>
            <w:tcW w:w="1418" w:type="dxa"/>
          </w:tcPr>
          <w:p w:rsidR="00CB0090" w:rsidRDefault="00CB0090" w:rsidP="00354452">
            <w:pPr>
              <w:pStyle w:val="81"/>
              <w:suppressAutoHyphens/>
              <w:spacing w:line="360" w:lineRule="auto"/>
              <w:outlineLvl w:val="7"/>
              <w:rPr>
                <w:lang w:val="ru-RU"/>
              </w:rPr>
            </w:pPr>
            <w:r>
              <w:rPr>
                <w:lang w:val="ru-RU"/>
              </w:rPr>
              <w:t>Количество</w:t>
            </w:r>
          </w:p>
          <w:p w:rsidR="00CB0090" w:rsidRDefault="00CB0090" w:rsidP="00354452">
            <w:pPr>
              <w:pStyle w:val="81"/>
              <w:suppressAutoHyphens/>
              <w:spacing w:line="360" w:lineRule="auto"/>
              <w:outlineLvl w:val="7"/>
              <w:rPr>
                <w:lang w:val="ru-RU"/>
              </w:rPr>
            </w:pPr>
            <w:r w:rsidRPr="007220E4">
              <w:rPr>
                <w:lang w:val="ru-RU"/>
              </w:rPr>
              <w:t>Общая кис</w:t>
            </w:r>
            <w:r>
              <w:rPr>
                <w:lang w:val="ru-RU"/>
              </w:rPr>
              <w:t>лотность</w:t>
            </w:r>
          </w:p>
          <w:p w:rsidR="00CB0090" w:rsidRDefault="00CB0090" w:rsidP="00354452">
            <w:pPr>
              <w:pStyle w:val="81"/>
              <w:suppressAutoHyphens/>
              <w:spacing w:line="360" w:lineRule="auto"/>
              <w:outlineLvl w:val="7"/>
              <w:rPr>
                <w:lang w:val="ru-RU"/>
              </w:rPr>
            </w:pPr>
            <w:r w:rsidRPr="007220E4">
              <w:rPr>
                <w:lang w:val="ru-RU"/>
              </w:rPr>
              <w:t>Свободная</w:t>
            </w:r>
          </w:p>
          <w:p w:rsidR="00CB0090" w:rsidRPr="007220E4" w:rsidRDefault="00CB0090" w:rsidP="00354452">
            <w:pPr>
              <w:pStyle w:val="81"/>
              <w:suppressAutoHyphens/>
              <w:spacing w:line="360" w:lineRule="auto"/>
              <w:outlineLvl w:val="7"/>
              <w:rPr>
                <w:lang w:val="ru-RU"/>
              </w:rPr>
            </w:pPr>
            <w:r>
              <w:t>HCI</w:t>
            </w:r>
          </w:p>
          <w:p w:rsidR="00CB0090" w:rsidRDefault="00CB0090" w:rsidP="00354452">
            <w:pPr>
              <w:pStyle w:val="81"/>
              <w:suppressAutoHyphens/>
              <w:spacing w:line="360" w:lineRule="auto"/>
              <w:outlineLvl w:val="7"/>
              <w:rPr>
                <w:lang w:val="ru-RU"/>
              </w:rPr>
            </w:pPr>
            <w:r>
              <w:rPr>
                <w:lang w:val="ru-RU"/>
              </w:rPr>
              <w:t>Связанная</w:t>
            </w:r>
          </w:p>
          <w:p w:rsidR="00CB0090" w:rsidRDefault="00CB0090" w:rsidP="00354452">
            <w:pPr>
              <w:pStyle w:val="81"/>
              <w:suppressAutoHyphens/>
              <w:spacing w:line="360" w:lineRule="auto"/>
              <w:outlineLvl w:val="7"/>
            </w:pPr>
            <w:r>
              <w:t>HCI</w:t>
            </w:r>
          </w:p>
          <w:p w:rsidR="00CB0090" w:rsidRPr="005E5CD5" w:rsidRDefault="00CB0090" w:rsidP="00354452">
            <w:pPr>
              <w:suppressAutoHyphens/>
              <w:spacing w:line="360" w:lineRule="auto"/>
              <w:jc w:val="both"/>
            </w:pPr>
            <w:r>
              <w:t>Цвет</w:t>
            </w:r>
          </w:p>
        </w:tc>
        <w:tc>
          <w:tcPr>
            <w:tcW w:w="708" w:type="dxa"/>
          </w:tcPr>
          <w:p w:rsidR="00CB0090" w:rsidRDefault="00CB0090" w:rsidP="00354452">
            <w:pPr>
              <w:pStyle w:val="81"/>
              <w:suppressAutoHyphens/>
              <w:spacing w:line="360" w:lineRule="auto"/>
              <w:outlineLvl w:val="7"/>
              <w:rPr>
                <w:lang w:val="ru-RU"/>
              </w:rPr>
            </w:pPr>
            <w:r>
              <w:rPr>
                <w:lang w:val="ru-RU"/>
              </w:rPr>
              <w:t>-</w:t>
            </w:r>
          </w:p>
          <w:p w:rsidR="00CB0090" w:rsidRDefault="00CB0090" w:rsidP="00354452">
            <w:pPr>
              <w:spacing w:line="360" w:lineRule="auto"/>
            </w:pPr>
          </w:p>
          <w:p w:rsidR="00CB0090" w:rsidRDefault="00CB0090" w:rsidP="00354452">
            <w:pPr>
              <w:spacing w:line="360" w:lineRule="auto"/>
            </w:pPr>
            <w:r>
              <w:t>-</w:t>
            </w:r>
          </w:p>
          <w:p w:rsidR="00CB0090" w:rsidRDefault="00CB0090" w:rsidP="00354452">
            <w:pPr>
              <w:spacing w:line="360" w:lineRule="auto"/>
            </w:pPr>
          </w:p>
          <w:p w:rsidR="00CB0090" w:rsidRDefault="00CB0090" w:rsidP="00354452">
            <w:pPr>
              <w:spacing w:line="360" w:lineRule="auto"/>
            </w:pPr>
          </w:p>
          <w:p w:rsidR="00CB0090" w:rsidRDefault="00CB0090" w:rsidP="00354452">
            <w:pPr>
              <w:spacing w:line="360" w:lineRule="auto"/>
            </w:pPr>
            <w:r>
              <w:t>-</w:t>
            </w:r>
          </w:p>
          <w:p w:rsidR="00CB0090" w:rsidRDefault="00CB0090" w:rsidP="00354452">
            <w:pPr>
              <w:spacing w:line="360" w:lineRule="auto"/>
            </w:pPr>
          </w:p>
          <w:p w:rsidR="00CB0090" w:rsidRDefault="00CB0090" w:rsidP="00354452">
            <w:pPr>
              <w:spacing w:line="360" w:lineRule="auto"/>
            </w:pPr>
            <w:r>
              <w:t>-</w:t>
            </w:r>
          </w:p>
          <w:p w:rsidR="00CB0090" w:rsidRPr="007220E4" w:rsidRDefault="00CB0090" w:rsidP="00354452">
            <w:pPr>
              <w:spacing w:line="360" w:lineRule="auto"/>
            </w:pPr>
            <w:r>
              <w:t>-</w:t>
            </w:r>
          </w:p>
        </w:tc>
        <w:tc>
          <w:tcPr>
            <w:tcW w:w="715" w:type="dxa"/>
          </w:tcPr>
          <w:p w:rsidR="00CB0090" w:rsidRDefault="00CB0090" w:rsidP="00354452">
            <w:pPr>
              <w:pStyle w:val="81"/>
              <w:suppressAutoHyphens/>
              <w:spacing w:line="360" w:lineRule="auto"/>
              <w:outlineLvl w:val="7"/>
              <w:rPr>
                <w:lang w:val="ru-RU"/>
              </w:rPr>
            </w:pPr>
            <w:r w:rsidRPr="007220E4">
              <w:rPr>
                <w:lang w:val="ru-RU"/>
              </w:rPr>
              <w:t>12</w:t>
            </w:r>
          </w:p>
          <w:p w:rsidR="00CB0090" w:rsidRDefault="00CB0090" w:rsidP="00354452">
            <w:pPr>
              <w:pStyle w:val="81"/>
              <w:suppressAutoHyphens/>
              <w:spacing w:line="360" w:lineRule="auto"/>
              <w:ind w:left="5202"/>
              <w:outlineLvl w:val="7"/>
              <w:rPr>
                <w:lang w:val="ru-RU"/>
              </w:rPr>
            </w:pPr>
          </w:p>
          <w:p w:rsidR="00CB0090" w:rsidRDefault="00CB0090" w:rsidP="00354452">
            <w:pPr>
              <w:pStyle w:val="81"/>
              <w:suppressAutoHyphens/>
              <w:spacing w:line="360" w:lineRule="auto"/>
              <w:outlineLvl w:val="7"/>
              <w:rPr>
                <w:lang w:val="ru-RU"/>
              </w:rPr>
            </w:pPr>
            <w:r w:rsidRPr="007220E4">
              <w:rPr>
                <w:lang w:val="ru-RU"/>
              </w:rPr>
              <w:t>4</w:t>
            </w:r>
          </w:p>
          <w:p w:rsidR="00CB0090" w:rsidRDefault="00CB0090" w:rsidP="00354452">
            <w:pPr>
              <w:pStyle w:val="81"/>
              <w:suppressAutoHyphens/>
              <w:spacing w:line="360" w:lineRule="auto"/>
              <w:ind w:left="5166"/>
              <w:outlineLvl w:val="7"/>
              <w:rPr>
                <w:lang w:val="ru-RU"/>
              </w:rPr>
            </w:pPr>
          </w:p>
          <w:p w:rsidR="00CB0090" w:rsidRDefault="00CB0090" w:rsidP="00354452">
            <w:pPr>
              <w:pStyle w:val="81"/>
              <w:suppressAutoHyphens/>
              <w:spacing w:line="360" w:lineRule="auto"/>
              <w:outlineLvl w:val="7"/>
              <w:rPr>
                <w:lang w:val="ru-RU"/>
              </w:rPr>
            </w:pPr>
            <w:r w:rsidRPr="007220E4">
              <w:rPr>
                <w:lang w:val="ru-RU"/>
              </w:rPr>
              <w:t>0</w:t>
            </w:r>
          </w:p>
          <w:p w:rsidR="00CB0090" w:rsidRDefault="00CB0090" w:rsidP="00354452">
            <w:pPr>
              <w:pStyle w:val="81"/>
              <w:suppressAutoHyphens/>
              <w:spacing w:line="360" w:lineRule="auto"/>
              <w:ind w:left="5958"/>
              <w:outlineLvl w:val="7"/>
              <w:rPr>
                <w:lang w:val="ru-RU"/>
              </w:rPr>
            </w:pPr>
          </w:p>
          <w:p w:rsidR="00CB0090" w:rsidRDefault="00CB0090" w:rsidP="00354452">
            <w:pPr>
              <w:pStyle w:val="81"/>
              <w:suppressAutoHyphens/>
              <w:spacing w:line="360" w:lineRule="auto"/>
              <w:outlineLvl w:val="7"/>
              <w:rPr>
                <w:lang w:val="ru-RU"/>
              </w:rPr>
            </w:pPr>
            <w:r w:rsidRPr="007220E4">
              <w:rPr>
                <w:lang w:val="ru-RU"/>
              </w:rPr>
              <w:t>4</w:t>
            </w:r>
          </w:p>
          <w:p w:rsidR="00CB0090" w:rsidRDefault="00CB0090" w:rsidP="00354452">
            <w:pPr>
              <w:suppressAutoHyphens/>
              <w:spacing w:line="360" w:lineRule="auto"/>
              <w:jc w:val="both"/>
            </w:pPr>
            <w:r>
              <w:t>гол.</w:t>
            </w:r>
          </w:p>
          <w:p w:rsidR="00CB0090" w:rsidRDefault="00CB0090" w:rsidP="00354452">
            <w:pPr>
              <w:suppressAutoHyphens/>
              <w:spacing w:line="360" w:lineRule="auto"/>
              <w:jc w:val="both"/>
              <w:rPr>
                <w:lang w:val="en-US"/>
              </w:rPr>
            </w:pPr>
          </w:p>
        </w:tc>
        <w:tc>
          <w:tcPr>
            <w:tcW w:w="952" w:type="dxa"/>
          </w:tcPr>
          <w:p w:rsidR="00CB0090" w:rsidRDefault="00CB0090" w:rsidP="00354452">
            <w:pPr>
              <w:pStyle w:val="81"/>
              <w:suppressAutoHyphens/>
              <w:spacing w:line="360" w:lineRule="auto"/>
              <w:outlineLvl w:val="7"/>
              <w:rPr>
                <w:lang w:val="ru-RU"/>
              </w:rPr>
            </w:pPr>
            <w:r w:rsidRPr="007220E4">
              <w:rPr>
                <w:lang w:val="ru-RU"/>
              </w:rPr>
              <w:t>25</w:t>
            </w:r>
          </w:p>
          <w:p w:rsidR="00CB0090" w:rsidRDefault="00CB0090" w:rsidP="00354452">
            <w:pPr>
              <w:pStyle w:val="81"/>
              <w:suppressAutoHyphens/>
              <w:spacing w:line="360" w:lineRule="auto"/>
              <w:ind w:left="4482"/>
              <w:outlineLvl w:val="7"/>
              <w:rPr>
                <w:lang w:val="ru-RU"/>
              </w:rPr>
            </w:pPr>
          </w:p>
          <w:p w:rsidR="00CB0090" w:rsidRDefault="00CB0090" w:rsidP="00354452">
            <w:pPr>
              <w:pStyle w:val="81"/>
              <w:suppressAutoHyphens/>
              <w:spacing w:line="360" w:lineRule="auto"/>
              <w:outlineLvl w:val="7"/>
              <w:rPr>
                <w:lang w:val="ru-RU"/>
              </w:rPr>
            </w:pPr>
            <w:r w:rsidRPr="007220E4">
              <w:rPr>
                <w:lang w:val="ru-RU"/>
              </w:rPr>
              <w:t>8</w:t>
            </w:r>
          </w:p>
          <w:p w:rsidR="00CB0090" w:rsidRDefault="00CB0090" w:rsidP="00354452">
            <w:pPr>
              <w:pStyle w:val="81"/>
              <w:suppressAutoHyphens/>
              <w:spacing w:line="360" w:lineRule="auto"/>
              <w:ind w:left="4446"/>
              <w:outlineLvl w:val="7"/>
              <w:rPr>
                <w:lang w:val="ru-RU"/>
              </w:rPr>
            </w:pPr>
          </w:p>
          <w:p w:rsidR="00CB0090" w:rsidRDefault="00CB0090" w:rsidP="00354452">
            <w:pPr>
              <w:pStyle w:val="81"/>
              <w:suppressAutoHyphens/>
              <w:spacing w:line="360" w:lineRule="auto"/>
              <w:ind w:left="36"/>
              <w:outlineLvl w:val="7"/>
              <w:rPr>
                <w:lang w:val="ru-RU"/>
              </w:rPr>
            </w:pPr>
            <w:r>
              <w:rPr>
                <w:lang w:val="ru-RU"/>
              </w:rPr>
              <w:t>0</w:t>
            </w:r>
          </w:p>
          <w:p w:rsidR="00CB0090" w:rsidRDefault="00CB0090" w:rsidP="00354452">
            <w:pPr>
              <w:pStyle w:val="81"/>
              <w:suppressAutoHyphens/>
              <w:spacing w:line="360" w:lineRule="auto"/>
              <w:ind w:left="5238"/>
              <w:outlineLvl w:val="7"/>
              <w:rPr>
                <w:lang w:val="ru-RU"/>
              </w:rPr>
            </w:pPr>
          </w:p>
          <w:p w:rsidR="00CB0090" w:rsidRDefault="00CB0090" w:rsidP="00354452">
            <w:pPr>
              <w:pStyle w:val="81"/>
              <w:suppressAutoHyphens/>
              <w:spacing w:line="360" w:lineRule="auto"/>
              <w:ind w:left="36"/>
              <w:outlineLvl w:val="7"/>
              <w:rPr>
                <w:lang w:val="ru-RU"/>
              </w:rPr>
            </w:pPr>
            <w:r w:rsidRPr="007220E4">
              <w:rPr>
                <w:lang w:val="ru-RU"/>
              </w:rPr>
              <w:t>8</w:t>
            </w:r>
          </w:p>
          <w:p w:rsidR="00CB0090" w:rsidRDefault="00CB0090" w:rsidP="00354452">
            <w:pPr>
              <w:suppressAutoHyphens/>
              <w:spacing w:line="360" w:lineRule="auto"/>
              <w:ind w:left="18"/>
              <w:jc w:val="both"/>
            </w:pPr>
            <w:r>
              <w:t>б</w:t>
            </w:r>
            <w:r w:rsidRPr="00357337">
              <w:t>/</w:t>
            </w:r>
            <w:r>
              <w:t xml:space="preserve"> гол.</w:t>
            </w:r>
          </w:p>
          <w:p w:rsidR="00CB0090" w:rsidRDefault="00CB0090" w:rsidP="00354452">
            <w:pPr>
              <w:suppressAutoHyphens/>
              <w:spacing w:line="360" w:lineRule="auto"/>
              <w:jc w:val="both"/>
              <w:rPr>
                <w:lang w:val="en-US"/>
              </w:rPr>
            </w:pPr>
          </w:p>
        </w:tc>
        <w:tc>
          <w:tcPr>
            <w:tcW w:w="715" w:type="dxa"/>
          </w:tcPr>
          <w:p w:rsidR="00CB0090" w:rsidRDefault="00CB0090" w:rsidP="00354452">
            <w:pPr>
              <w:pStyle w:val="81"/>
              <w:suppressAutoHyphens/>
              <w:spacing w:line="360" w:lineRule="auto"/>
              <w:outlineLvl w:val="7"/>
              <w:rPr>
                <w:lang w:val="ru-RU"/>
              </w:rPr>
            </w:pPr>
            <w:r w:rsidRPr="007220E4">
              <w:rPr>
                <w:lang w:val="ru-RU"/>
              </w:rPr>
              <w:t>10</w:t>
            </w:r>
          </w:p>
          <w:p w:rsidR="00CB0090" w:rsidRDefault="00CB0090" w:rsidP="00354452">
            <w:pPr>
              <w:pStyle w:val="81"/>
              <w:suppressAutoHyphens/>
              <w:spacing w:line="360" w:lineRule="auto"/>
              <w:ind w:left="3492"/>
              <w:outlineLvl w:val="7"/>
              <w:rPr>
                <w:lang w:val="ru-RU"/>
              </w:rPr>
            </w:pPr>
          </w:p>
          <w:p w:rsidR="00CB0090" w:rsidRDefault="00CB0090" w:rsidP="00354452">
            <w:pPr>
              <w:pStyle w:val="81"/>
              <w:suppressAutoHyphens/>
              <w:spacing w:line="360" w:lineRule="auto"/>
              <w:outlineLvl w:val="7"/>
              <w:rPr>
                <w:lang w:val="ru-RU"/>
              </w:rPr>
            </w:pPr>
            <w:r w:rsidRPr="007220E4">
              <w:rPr>
                <w:lang w:val="ru-RU"/>
              </w:rPr>
              <w:t>5</w:t>
            </w:r>
          </w:p>
          <w:p w:rsidR="00CB0090" w:rsidRDefault="00CB0090" w:rsidP="00354452">
            <w:pPr>
              <w:pStyle w:val="81"/>
              <w:suppressAutoHyphens/>
              <w:spacing w:line="360" w:lineRule="auto"/>
              <w:ind w:left="3456"/>
              <w:outlineLvl w:val="7"/>
              <w:rPr>
                <w:lang w:val="ru-RU"/>
              </w:rPr>
            </w:pPr>
          </w:p>
          <w:p w:rsidR="00CB0090" w:rsidRDefault="00CB0090" w:rsidP="00354452">
            <w:pPr>
              <w:pStyle w:val="81"/>
              <w:suppressAutoHyphens/>
              <w:spacing w:line="360" w:lineRule="auto"/>
              <w:outlineLvl w:val="7"/>
              <w:rPr>
                <w:lang w:val="ru-RU"/>
              </w:rPr>
            </w:pPr>
            <w:r>
              <w:rPr>
                <w:lang w:val="ru-RU"/>
              </w:rPr>
              <w:t>0</w:t>
            </w:r>
          </w:p>
          <w:p w:rsidR="00CB0090" w:rsidRDefault="00CB0090" w:rsidP="00354452">
            <w:pPr>
              <w:pStyle w:val="81"/>
              <w:suppressAutoHyphens/>
              <w:spacing w:line="360" w:lineRule="auto"/>
              <w:ind w:left="4248"/>
              <w:outlineLvl w:val="7"/>
              <w:rPr>
                <w:lang w:val="ru-RU"/>
              </w:rPr>
            </w:pPr>
          </w:p>
          <w:p w:rsidR="00CB0090" w:rsidRDefault="00CB0090" w:rsidP="00354452">
            <w:pPr>
              <w:pStyle w:val="81"/>
              <w:suppressAutoHyphens/>
              <w:spacing w:line="360" w:lineRule="auto"/>
              <w:outlineLvl w:val="7"/>
              <w:rPr>
                <w:lang w:val="ru-RU"/>
              </w:rPr>
            </w:pPr>
            <w:r w:rsidRPr="007220E4">
              <w:rPr>
                <w:lang w:val="ru-RU"/>
              </w:rPr>
              <w:t>5</w:t>
            </w:r>
          </w:p>
          <w:p w:rsidR="00CB0090" w:rsidRDefault="00CB0090" w:rsidP="00354452">
            <w:pPr>
              <w:suppressAutoHyphens/>
              <w:spacing w:line="360" w:lineRule="auto"/>
              <w:jc w:val="both"/>
            </w:pPr>
            <w:r>
              <w:t>б</w:t>
            </w:r>
            <w:r w:rsidRPr="00357337">
              <w:t>/</w:t>
            </w:r>
            <w:r>
              <w:t>цв</w:t>
            </w:r>
          </w:p>
          <w:p w:rsidR="00CB0090" w:rsidRPr="007220E4" w:rsidRDefault="00CB0090" w:rsidP="00354452">
            <w:pPr>
              <w:suppressAutoHyphens/>
              <w:spacing w:line="360" w:lineRule="auto"/>
              <w:jc w:val="both"/>
            </w:pPr>
          </w:p>
        </w:tc>
        <w:tc>
          <w:tcPr>
            <w:tcW w:w="689" w:type="dxa"/>
          </w:tcPr>
          <w:p w:rsidR="00CB0090" w:rsidRDefault="00CB0090" w:rsidP="00354452">
            <w:pPr>
              <w:pStyle w:val="81"/>
              <w:suppressAutoHyphens/>
              <w:spacing w:line="360" w:lineRule="auto"/>
              <w:outlineLvl w:val="7"/>
              <w:rPr>
                <w:lang w:val="ru-RU"/>
              </w:rPr>
            </w:pPr>
            <w:r w:rsidRPr="007220E4">
              <w:rPr>
                <w:lang w:val="ru-RU"/>
              </w:rPr>
              <w:t>6</w:t>
            </w:r>
          </w:p>
          <w:p w:rsidR="00CB0090" w:rsidRDefault="00CB0090" w:rsidP="00354452">
            <w:pPr>
              <w:pStyle w:val="81"/>
              <w:suppressAutoHyphens/>
              <w:spacing w:line="360" w:lineRule="auto"/>
              <w:ind w:left="2646"/>
              <w:outlineLvl w:val="7"/>
              <w:rPr>
                <w:lang w:val="ru-RU"/>
              </w:rPr>
            </w:pPr>
          </w:p>
          <w:p w:rsidR="00CB0090" w:rsidRDefault="00CB0090" w:rsidP="00354452">
            <w:pPr>
              <w:pStyle w:val="81"/>
              <w:suppressAutoHyphens/>
              <w:spacing w:line="360" w:lineRule="auto"/>
              <w:outlineLvl w:val="7"/>
              <w:rPr>
                <w:lang w:val="ru-RU"/>
              </w:rPr>
            </w:pPr>
            <w:r w:rsidRPr="007220E4">
              <w:rPr>
                <w:lang w:val="ru-RU"/>
              </w:rPr>
              <w:t>6</w:t>
            </w:r>
          </w:p>
          <w:p w:rsidR="00CB0090" w:rsidRDefault="00CB0090" w:rsidP="00354452">
            <w:pPr>
              <w:pStyle w:val="81"/>
              <w:suppressAutoHyphens/>
              <w:spacing w:line="360" w:lineRule="auto"/>
              <w:ind w:left="2610"/>
              <w:outlineLvl w:val="7"/>
              <w:rPr>
                <w:lang w:val="ru-RU"/>
              </w:rPr>
            </w:pPr>
          </w:p>
          <w:p w:rsidR="00CB0090" w:rsidRDefault="00CB0090" w:rsidP="00354452">
            <w:pPr>
              <w:pStyle w:val="81"/>
              <w:suppressAutoHyphens/>
              <w:spacing w:line="360" w:lineRule="auto"/>
              <w:outlineLvl w:val="7"/>
              <w:rPr>
                <w:lang w:val="ru-RU"/>
              </w:rPr>
            </w:pPr>
            <w:r w:rsidRPr="007220E4">
              <w:rPr>
                <w:lang w:val="ru-RU"/>
              </w:rPr>
              <w:t>0</w:t>
            </w:r>
          </w:p>
          <w:p w:rsidR="00CB0090" w:rsidRDefault="00CB0090" w:rsidP="00354452">
            <w:pPr>
              <w:pStyle w:val="81"/>
              <w:suppressAutoHyphens/>
              <w:spacing w:line="360" w:lineRule="auto"/>
              <w:ind w:left="3402"/>
              <w:outlineLvl w:val="7"/>
              <w:rPr>
                <w:lang w:val="ru-RU"/>
              </w:rPr>
            </w:pPr>
          </w:p>
          <w:p w:rsidR="00CB0090" w:rsidRDefault="00CB0090" w:rsidP="00354452">
            <w:pPr>
              <w:pStyle w:val="81"/>
              <w:suppressAutoHyphens/>
              <w:spacing w:line="360" w:lineRule="auto"/>
              <w:outlineLvl w:val="7"/>
              <w:rPr>
                <w:lang w:val="ru-RU"/>
              </w:rPr>
            </w:pPr>
            <w:r w:rsidRPr="007220E4">
              <w:rPr>
                <w:lang w:val="ru-RU"/>
              </w:rPr>
              <w:t>6</w:t>
            </w:r>
          </w:p>
          <w:p w:rsidR="00CB0090" w:rsidRDefault="00CB0090" w:rsidP="00354452">
            <w:pPr>
              <w:suppressAutoHyphens/>
              <w:spacing w:line="360" w:lineRule="auto"/>
              <w:jc w:val="both"/>
            </w:pPr>
            <w:r>
              <w:t>б</w:t>
            </w:r>
            <w:r w:rsidRPr="00357337">
              <w:t>/</w:t>
            </w:r>
            <w:r>
              <w:t>цв</w:t>
            </w:r>
          </w:p>
          <w:p w:rsidR="00CB0090" w:rsidRPr="007220E4" w:rsidRDefault="00CB0090" w:rsidP="00354452">
            <w:pPr>
              <w:suppressAutoHyphens/>
              <w:spacing w:line="360" w:lineRule="auto"/>
              <w:jc w:val="both"/>
            </w:pPr>
          </w:p>
        </w:tc>
        <w:tc>
          <w:tcPr>
            <w:tcW w:w="851" w:type="dxa"/>
          </w:tcPr>
          <w:p w:rsidR="00CB0090" w:rsidRDefault="00CB0090" w:rsidP="00354452">
            <w:pPr>
              <w:pStyle w:val="81"/>
              <w:suppressAutoHyphens/>
              <w:spacing w:line="360" w:lineRule="auto"/>
              <w:outlineLvl w:val="7"/>
              <w:rPr>
                <w:lang w:val="ru-RU"/>
              </w:rPr>
            </w:pPr>
            <w:r w:rsidRPr="007220E4">
              <w:rPr>
                <w:lang w:val="ru-RU"/>
              </w:rPr>
              <w:t>8</w:t>
            </w:r>
          </w:p>
          <w:p w:rsidR="00CB0090" w:rsidRDefault="00CB0090" w:rsidP="00354452">
            <w:pPr>
              <w:pStyle w:val="81"/>
              <w:suppressAutoHyphens/>
              <w:spacing w:line="360" w:lineRule="auto"/>
              <w:ind w:left="1800"/>
              <w:outlineLvl w:val="7"/>
              <w:rPr>
                <w:lang w:val="ru-RU"/>
              </w:rPr>
            </w:pPr>
          </w:p>
          <w:p w:rsidR="00CB0090" w:rsidRDefault="00CB0090" w:rsidP="00354452">
            <w:pPr>
              <w:pStyle w:val="81"/>
              <w:suppressAutoHyphens/>
              <w:spacing w:line="360" w:lineRule="auto"/>
              <w:outlineLvl w:val="7"/>
              <w:rPr>
                <w:lang w:val="ru-RU"/>
              </w:rPr>
            </w:pPr>
            <w:r w:rsidRPr="007220E4">
              <w:rPr>
                <w:lang w:val="ru-RU"/>
              </w:rPr>
              <w:t>4</w:t>
            </w:r>
          </w:p>
          <w:p w:rsidR="00CB0090" w:rsidRDefault="00CB0090" w:rsidP="00354452">
            <w:pPr>
              <w:pStyle w:val="81"/>
              <w:suppressAutoHyphens/>
              <w:spacing w:line="360" w:lineRule="auto"/>
              <w:ind w:left="1764"/>
              <w:outlineLvl w:val="7"/>
              <w:rPr>
                <w:lang w:val="ru-RU"/>
              </w:rPr>
            </w:pPr>
          </w:p>
          <w:p w:rsidR="00CB0090" w:rsidRDefault="00CB0090" w:rsidP="00354452">
            <w:pPr>
              <w:pStyle w:val="81"/>
              <w:suppressAutoHyphens/>
              <w:spacing w:line="360" w:lineRule="auto"/>
              <w:outlineLvl w:val="7"/>
              <w:rPr>
                <w:lang w:val="ru-RU"/>
              </w:rPr>
            </w:pPr>
            <w:r w:rsidRPr="007220E4">
              <w:rPr>
                <w:lang w:val="ru-RU"/>
              </w:rPr>
              <w:t>0</w:t>
            </w:r>
          </w:p>
          <w:p w:rsidR="00CB0090" w:rsidRDefault="00CB0090" w:rsidP="00354452">
            <w:pPr>
              <w:pStyle w:val="81"/>
              <w:suppressAutoHyphens/>
              <w:spacing w:line="360" w:lineRule="auto"/>
              <w:ind w:left="2556"/>
              <w:outlineLvl w:val="7"/>
              <w:rPr>
                <w:lang w:val="ru-RU"/>
              </w:rPr>
            </w:pPr>
          </w:p>
          <w:p w:rsidR="00CB0090" w:rsidRDefault="00CB0090" w:rsidP="00354452">
            <w:pPr>
              <w:pStyle w:val="81"/>
              <w:suppressAutoHyphens/>
              <w:spacing w:line="360" w:lineRule="auto"/>
              <w:outlineLvl w:val="7"/>
              <w:rPr>
                <w:lang w:val="ru-RU"/>
              </w:rPr>
            </w:pPr>
            <w:r w:rsidRPr="007220E4">
              <w:rPr>
                <w:lang w:val="ru-RU"/>
              </w:rPr>
              <w:t>4</w:t>
            </w:r>
          </w:p>
          <w:p w:rsidR="00CB0090" w:rsidRDefault="00CB0090" w:rsidP="00354452">
            <w:pPr>
              <w:suppressAutoHyphens/>
              <w:spacing w:line="360" w:lineRule="auto"/>
              <w:jc w:val="both"/>
            </w:pPr>
            <w:r>
              <w:t>желт.</w:t>
            </w:r>
          </w:p>
          <w:p w:rsidR="00CB0090" w:rsidRPr="007220E4" w:rsidRDefault="00CB0090" w:rsidP="00354452">
            <w:pPr>
              <w:suppressAutoHyphens/>
              <w:spacing w:line="360" w:lineRule="auto"/>
              <w:jc w:val="both"/>
            </w:pPr>
          </w:p>
        </w:tc>
        <w:tc>
          <w:tcPr>
            <w:tcW w:w="850" w:type="dxa"/>
          </w:tcPr>
          <w:p w:rsidR="00CB0090" w:rsidRDefault="00CB0090" w:rsidP="00354452">
            <w:pPr>
              <w:pStyle w:val="81"/>
              <w:suppressAutoHyphens/>
              <w:spacing w:line="360" w:lineRule="auto"/>
              <w:outlineLvl w:val="7"/>
              <w:rPr>
                <w:lang w:val="ru-RU"/>
              </w:rPr>
            </w:pPr>
            <w:r w:rsidRPr="007220E4">
              <w:rPr>
                <w:lang w:val="ru-RU"/>
              </w:rPr>
              <w:t>4</w:t>
            </w:r>
          </w:p>
          <w:p w:rsidR="00CB0090" w:rsidRDefault="00CB0090" w:rsidP="00354452">
            <w:pPr>
              <w:pStyle w:val="81"/>
              <w:suppressAutoHyphens/>
              <w:spacing w:line="360" w:lineRule="auto"/>
              <w:ind w:left="954"/>
              <w:outlineLvl w:val="7"/>
              <w:rPr>
                <w:lang w:val="ru-RU"/>
              </w:rPr>
            </w:pPr>
          </w:p>
          <w:p w:rsidR="00CB0090" w:rsidRDefault="00CB0090" w:rsidP="00354452">
            <w:pPr>
              <w:pStyle w:val="81"/>
              <w:suppressAutoHyphens/>
              <w:spacing w:line="360" w:lineRule="auto"/>
              <w:outlineLvl w:val="7"/>
              <w:rPr>
                <w:lang w:val="ru-RU"/>
              </w:rPr>
            </w:pPr>
            <w:r>
              <w:rPr>
                <w:lang w:val="ru-RU"/>
              </w:rPr>
              <w:t>3</w:t>
            </w:r>
          </w:p>
          <w:p w:rsidR="00CB0090" w:rsidRDefault="00CB0090" w:rsidP="00354452">
            <w:pPr>
              <w:pStyle w:val="81"/>
              <w:suppressAutoHyphens/>
              <w:spacing w:line="360" w:lineRule="auto"/>
              <w:ind w:left="918"/>
              <w:outlineLvl w:val="7"/>
              <w:rPr>
                <w:lang w:val="ru-RU"/>
              </w:rPr>
            </w:pPr>
          </w:p>
          <w:p w:rsidR="00CB0090" w:rsidRDefault="00CB0090" w:rsidP="00354452">
            <w:pPr>
              <w:pStyle w:val="81"/>
              <w:suppressAutoHyphens/>
              <w:spacing w:line="360" w:lineRule="auto"/>
              <w:outlineLvl w:val="7"/>
              <w:rPr>
                <w:lang w:val="ru-RU"/>
              </w:rPr>
            </w:pPr>
            <w:r>
              <w:rPr>
                <w:lang w:val="ru-RU"/>
              </w:rPr>
              <w:t>0</w:t>
            </w:r>
          </w:p>
          <w:p w:rsidR="00CB0090" w:rsidRDefault="00CB0090" w:rsidP="00354452">
            <w:pPr>
              <w:pStyle w:val="81"/>
              <w:suppressAutoHyphens/>
              <w:spacing w:line="360" w:lineRule="auto"/>
              <w:ind w:left="1710"/>
              <w:outlineLvl w:val="7"/>
              <w:rPr>
                <w:lang w:val="ru-RU"/>
              </w:rPr>
            </w:pPr>
          </w:p>
          <w:p w:rsidR="00CB0090" w:rsidRDefault="00CB0090" w:rsidP="00354452">
            <w:pPr>
              <w:pStyle w:val="81"/>
              <w:suppressAutoHyphens/>
              <w:spacing w:line="360" w:lineRule="auto"/>
              <w:outlineLvl w:val="7"/>
              <w:rPr>
                <w:lang w:val="ru-RU"/>
              </w:rPr>
            </w:pPr>
            <w:r w:rsidRPr="007220E4">
              <w:rPr>
                <w:lang w:val="ru-RU"/>
              </w:rPr>
              <w:t>3</w:t>
            </w:r>
          </w:p>
          <w:p w:rsidR="00CB0090" w:rsidRDefault="00CB0090" w:rsidP="00354452">
            <w:pPr>
              <w:suppressAutoHyphens/>
              <w:spacing w:line="360" w:lineRule="auto"/>
              <w:jc w:val="both"/>
            </w:pPr>
            <w:r>
              <w:t>б</w:t>
            </w:r>
            <w:r w:rsidRPr="00357337">
              <w:t>/</w:t>
            </w:r>
            <w:r>
              <w:t>цв</w:t>
            </w:r>
          </w:p>
          <w:p w:rsidR="00CB0090" w:rsidRPr="007220E4" w:rsidRDefault="00CB0090" w:rsidP="00354452">
            <w:pPr>
              <w:suppressAutoHyphens/>
              <w:spacing w:line="360" w:lineRule="auto"/>
              <w:jc w:val="both"/>
            </w:pPr>
          </w:p>
        </w:tc>
        <w:tc>
          <w:tcPr>
            <w:tcW w:w="851" w:type="dxa"/>
          </w:tcPr>
          <w:p w:rsidR="00CB0090" w:rsidRDefault="00CB0090" w:rsidP="00354452">
            <w:pPr>
              <w:pStyle w:val="81"/>
              <w:suppressAutoHyphens/>
              <w:spacing w:line="360" w:lineRule="auto"/>
              <w:outlineLvl w:val="7"/>
              <w:rPr>
                <w:lang w:val="ru-RU"/>
              </w:rPr>
            </w:pPr>
            <w:r>
              <w:rPr>
                <w:lang w:val="ru-RU"/>
              </w:rPr>
              <w:t>3</w:t>
            </w:r>
          </w:p>
          <w:p w:rsidR="00CB0090" w:rsidRDefault="00CB0090" w:rsidP="00354452">
            <w:pPr>
              <w:pStyle w:val="81"/>
              <w:suppressAutoHyphens/>
              <w:spacing w:line="360" w:lineRule="auto"/>
              <w:ind w:left="954"/>
              <w:outlineLvl w:val="7"/>
              <w:rPr>
                <w:lang w:val="ru-RU"/>
              </w:rPr>
            </w:pPr>
          </w:p>
          <w:p w:rsidR="00CB0090" w:rsidRDefault="00CB0090" w:rsidP="00354452">
            <w:pPr>
              <w:pStyle w:val="81"/>
              <w:suppressAutoHyphens/>
              <w:spacing w:line="360" w:lineRule="auto"/>
              <w:outlineLvl w:val="7"/>
              <w:rPr>
                <w:lang w:val="ru-RU"/>
              </w:rPr>
            </w:pPr>
            <w:r>
              <w:rPr>
                <w:lang w:val="ru-RU"/>
              </w:rPr>
              <w:t>2</w:t>
            </w:r>
          </w:p>
          <w:p w:rsidR="00CB0090" w:rsidRDefault="00CB0090" w:rsidP="00354452">
            <w:pPr>
              <w:pStyle w:val="81"/>
              <w:suppressAutoHyphens/>
              <w:spacing w:line="360" w:lineRule="auto"/>
              <w:ind w:left="918"/>
              <w:outlineLvl w:val="7"/>
              <w:rPr>
                <w:lang w:val="ru-RU"/>
              </w:rPr>
            </w:pPr>
          </w:p>
          <w:p w:rsidR="00CB0090" w:rsidRDefault="00CB0090" w:rsidP="00354452">
            <w:pPr>
              <w:pStyle w:val="81"/>
              <w:suppressAutoHyphens/>
              <w:spacing w:line="360" w:lineRule="auto"/>
              <w:outlineLvl w:val="7"/>
              <w:rPr>
                <w:lang w:val="ru-RU"/>
              </w:rPr>
            </w:pPr>
            <w:r>
              <w:rPr>
                <w:lang w:val="ru-RU"/>
              </w:rPr>
              <w:t>0</w:t>
            </w:r>
          </w:p>
          <w:p w:rsidR="00CB0090" w:rsidRDefault="00CB0090" w:rsidP="00354452">
            <w:pPr>
              <w:pStyle w:val="81"/>
              <w:suppressAutoHyphens/>
              <w:spacing w:line="360" w:lineRule="auto"/>
              <w:ind w:left="1710"/>
              <w:outlineLvl w:val="7"/>
              <w:rPr>
                <w:lang w:val="ru-RU"/>
              </w:rPr>
            </w:pPr>
          </w:p>
          <w:p w:rsidR="00CB0090" w:rsidRDefault="00CB0090" w:rsidP="00354452">
            <w:pPr>
              <w:pStyle w:val="81"/>
              <w:suppressAutoHyphens/>
              <w:spacing w:line="360" w:lineRule="auto"/>
              <w:outlineLvl w:val="7"/>
              <w:rPr>
                <w:lang w:val="ru-RU"/>
              </w:rPr>
            </w:pPr>
            <w:r>
              <w:rPr>
                <w:lang w:val="ru-RU"/>
              </w:rPr>
              <w:t>2</w:t>
            </w:r>
          </w:p>
          <w:p w:rsidR="00CB0090" w:rsidRDefault="00CB0090" w:rsidP="00354452">
            <w:pPr>
              <w:suppressAutoHyphens/>
              <w:spacing w:line="360" w:lineRule="auto"/>
              <w:jc w:val="both"/>
            </w:pPr>
            <w:r>
              <w:t>б</w:t>
            </w:r>
            <w:r w:rsidRPr="00357337">
              <w:t>/</w:t>
            </w:r>
            <w:r>
              <w:t>цв</w:t>
            </w:r>
          </w:p>
          <w:p w:rsidR="00CB0090" w:rsidRPr="00D02FB9" w:rsidRDefault="00CB0090" w:rsidP="00354452">
            <w:pPr>
              <w:pStyle w:val="81"/>
              <w:suppressAutoHyphens/>
              <w:spacing w:line="360" w:lineRule="auto"/>
              <w:jc w:val="left"/>
              <w:outlineLvl w:val="7"/>
              <w:rPr>
                <w:lang w:val="ru-RU"/>
              </w:rPr>
            </w:pPr>
          </w:p>
        </w:tc>
        <w:tc>
          <w:tcPr>
            <w:tcW w:w="783" w:type="dxa"/>
          </w:tcPr>
          <w:p w:rsidR="00CB0090" w:rsidRPr="005E5CD5" w:rsidRDefault="00CB0090" w:rsidP="00354452">
            <w:pPr>
              <w:suppressAutoHyphens/>
              <w:spacing w:line="360" w:lineRule="auto"/>
              <w:jc w:val="both"/>
            </w:pPr>
          </w:p>
        </w:tc>
        <w:tc>
          <w:tcPr>
            <w:tcW w:w="1532" w:type="dxa"/>
          </w:tcPr>
          <w:p w:rsidR="00CB0090" w:rsidRPr="005E5CD5" w:rsidRDefault="00CB0090" w:rsidP="00354452">
            <w:pPr>
              <w:pStyle w:val="81"/>
              <w:suppressAutoHyphens/>
              <w:spacing w:line="360" w:lineRule="auto"/>
              <w:jc w:val="left"/>
              <w:outlineLvl w:val="7"/>
              <w:rPr>
                <w:lang w:val="ru-RU"/>
              </w:rPr>
            </w:pPr>
            <w:r>
              <w:rPr>
                <w:lang w:val="ru-RU"/>
              </w:rPr>
              <w:t xml:space="preserve">Лейкоциты в значительном количестве.   </w:t>
            </w:r>
          </w:p>
          <w:p w:rsidR="00CB0090" w:rsidRPr="005E5CD5" w:rsidRDefault="00CB0090" w:rsidP="00354452">
            <w:pPr>
              <w:pStyle w:val="81"/>
              <w:suppressAutoHyphens/>
              <w:spacing w:line="360" w:lineRule="auto"/>
              <w:jc w:val="left"/>
              <w:outlineLvl w:val="7"/>
              <w:rPr>
                <w:lang w:val="ru-RU"/>
              </w:rPr>
            </w:pPr>
            <w:r>
              <w:rPr>
                <w:lang w:val="ru-RU"/>
              </w:rPr>
              <w:t xml:space="preserve">Эритроциты </w:t>
            </w:r>
            <w:r w:rsidRPr="007220E4">
              <w:rPr>
                <w:lang w:val="ru-RU"/>
              </w:rPr>
              <w:t>единич</w:t>
            </w:r>
            <w:r>
              <w:rPr>
                <w:lang w:val="ru-RU"/>
              </w:rPr>
              <w:t xml:space="preserve">ные. Эпителиальные   </w:t>
            </w:r>
          </w:p>
          <w:p w:rsidR="00CB0090" w:rsidRPr="005E5CD5" w:rsidRDefault="00CB0090" w:rsidP="00354452">
            <w:pPr>
              <w:pStyle w:val="81"/>
              <w:suppressAutoHyphens/>
              <w:spacing w:line="360" w:lineRule="auto"/>
              <w:jc w:val="left"/>
              <w:outlineLvl w:val="7"/>
              <w:rPr>
                <w:sz w:val="20"/>
                <w:szCs w:val="20"/>
                <w:lang w:val="ru-RU"/>
              </w:rPr>
            </w:pPr>
            <w:r>
              <w:rPr>
                <w:lang w:val="ru-RU"/>
              </w:rPr>
              <w:t>клетки    неизмененные.</w:t>
            </w:r>
          </w:p>
        </w:tc>
      </w:tr>
    </w:tbl>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color w:val="000000"/>
          <w:sz w:val="28"/>
          <w:szCs w:val="28"/>
        </w:rPr>
      </w:pPr>
      <w:r w:rsidRPr="008E5B18">
        <w:rPr>
          <w:color w:val="000000"/>
          <w:sz w:val="28"/>
          <w:szCs w:val="28"/>
        </w:rPr>
        <w:t xml:space="preserve">Сычужный фермент в разведении 1:10 не обнаружен                                                                 </w:t>
      </w:r>
    </w:p>
    <w:p w:rsidR="00CB0090" w:rsidRPr="008E5B18" w:rsidRDefault="00CB0090" w:rsidP="00CB0090">
      <w:pPr>
        <w:ind w:firstLine="709"/>
        <w:jc w:val="both"/>
        <w:rPr>
          <w:color w:val="000000"/>
          <w:sz w:val="28"/>
          <w:szCs w:val="28"/>
        </w:rPr>
      </w:pPr>
      <w:r w:rsidRPr="008E5B18">
        <w:rPr>
          <w:color w:val="000000"/>
          <w:sz w:val="28"/>
          <w:szCs w:val="28"/>
        </w:rPr>
        <w:t>дебит – час HCI           0,53 мэкв/час;</w:t>
      </w:r>
    </w:p>
    <w:p w:rsidR="00CB0090" w:rsidRPr="008E5B18" w:rsidRDefault="00CB0090" w:rsidP="00CB0090">
      <w:pPr>
        <w:ind w:firstLine="709"/>
        <w:jc w:val="both"/>
        <w:rPr>
          <w:color w:val="000000"/>
          <w:sz w:val="28"/>
          <w:szCs w:val="28"/>
        </w:rPr>
      </w:pPr>
      <w:r w:rsidRPr="008E5B18">
        <w:rPr>
          <w:color w:val="000000"/>
          <w:sz w:val="28"/>
          <w:szCs w:val="28"/>
        </w:rPr>
        <w:lastRenderedPageBreak/>
        <w:t>дебит – час свободной HCI            --;</w:t>
      </w:r>
    </w:p>
    <w:p w:rsidR="00CB0090" w:rsidRPr="008E5B18" w:rsidRDefault="00CB0090" w:rsidP="00CB0090">
      <w:pPr>
        <w:ind w:firstLine="709"/>
        <w:jc w:val="both"/>
        <w:rPr>
          <w:color w:val="000000"/>
          <w:sz w:val="28"/>
          <w:szCs w:val="28"/>
        </w:rPr>
      </w:pPr>
      <w:r w:rsidRPr="008E5B18">
        <w:rPr>
          <w:color w:val="000000"/>
          <w:sz w:val="28"/>
          <w:szCs w:val="28"/>
        </w:rPr>
        <w:t>дебит – час связанной HCI           0,53 мэкв/час;</w:t>
      </w:r>
    </w:p>
    <w:p w:rsidR="00CB0090" w:rsidRPr="008E5B18" w:rsidRDefault="00CB0090" w:rsidP="00CB0090">
      <w:pPr>
        <w:ind w:firstLine="709"/>
        <w:jc w:val="both"/>
        <w:rPr>
          <w:color w:val="000000"/>
          <w:sz w:val="28"/>
          <w:szCs w:val="28"/>
        </w:rPr>
      </w:pPr>
      <w:r w:rsidRPr="008E5B18">
        <w:rPr>
          <w:color w:val="000000"/>
          <w:sz w:val="28"/>
          <w:szCs w:val="28"/>
        </w:rPr>
        <w:t>дебит – час пепсина по В.Н. Туголукову            0 мг.</w:t>
      </w:r>
    </w:p>
    <w:p w:rsidR="00CB0090" w:rsidRPr="008E5B18" w:rsidRDefault="00CB0090" w:rsidP="00CB0090">
      <w:pPr>
        <w:ind w:firstLine="709"/>
        <w:jc w:val="both"/>
        <w:rPr>
          <w:color w:val="000000"/>
          <w:sz w:val="28"/>
          <w:szCs w:val="28"/>
        </w:rPr>
      </w:pPr>
      <w:r w:rsidRPr="008E5B18">
        <w:rPr>
          <w:color w:val="000000"/>
          <w:sz w:val="28"/>
          <w:szCs w:val="28"/>
        </w:rPr>
        <w:t>О каких заболеваниях можно думать по данным анализа желудочного сока?</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b/>
          <w:color w:val="000000"/>
          <w:sz w:val="28"/>
          <w:szCs w:val="28"/>
        </w:rPr>
      </w:pPr>
      <w:r>
        <w:rPr>
          <w:b/>
          <w:color w:val="000000"/>
          <w:sz w:val="28"/>
          <w:szCs w:val="28"/>
        </w:rPr>
        <w:t>Задача № 9</w:t>
      </w:r>
    </w:p>
    <w:p w:rsidR="00CB0090" w:rsidRPr="008E5B18" w:rsidRDefault="00CB0090" w:rsidP="00CB0090">
      <w:pPr>
        <w:ind w:firstLine="709"/>
        <w:jc w:val="both"/>
        <w:rPr>
          <w:color w:val="000000"/>
          <w:sz w:val="28"/>
          <w:szCs w:val="28"/>
        </w:rPr>
      </w:pPr>
      <w:r w:rsidRPr="008E5B18">
        <w:rPr>
          <w:color w:val="000000"/>
          <w:sz w:val="28"/>
          <w:szCs w:val="28"/>
        </w:rPr>
        <w:t xml:space="preserve">При поступлении в стационар больная жаловалась на отвращение к пище, особенно мясной, неприятные ощущения в эпигастрии, похудание за 2 месяца на 8 кг, слабость, пониженную работоспособность, около 3 недель по вечерам субфебрильная температура. Из анамнеза известно, что заболевание началось где-то с полгода назад без всякой видимой для больной причины с неприятных ощущений в эпигастрии. Не обследовалась, самостоятельно лечилась таблетками Но-шпы. При объективном исследовании установлено: больная истощена, тургор кожи снижен, кожные покровы и слизистые бледные. Язык сухой, обложен белым налетом, изо рта неприятный запах. Живот обычной формы, передняя брюшная стенка истончена. При поверхностной пальпации отмечается болезненность в эпигастральной области, а при глубокой в области желудка отчетливо пальпируется уплотнение размером до 5 см в диаметре, плотное, малоподвижное, болезненное, печень не пальпируется. При пальпации кишечника патологии не выявлено. </w:t>
      </w:r>
    </w:p>
    <w:p w:rsidR="00CB0090" w:rsidRPr="008E5B18" w:rsidRDefault="00CB0090" w:rsidP="00CB0090">
      <w:pPr>
        <w:ind w:firstLine="709"/>
        <w:jc w:val="both"/>
        <w:rPr>
          <w:color w:val="000000"/>
          <w:sz w:val="28"/>
          <w:szCs w:val="28"/>
        </w:rPr>
      </w:pPr>
      <w:r w:rsidRPr="008E5B18">
        <w:rPr>
          <w:color w:val="000000"/>
          <w:sz w:val="28"/>
          <w:szCs w:val="28"/>
        </w:rPr>
        <w:t>При исследовании желудочного сока обнаружено отсутствие свободной соляной кислоты, сочетающееся с отсутствием пепсина и наличием молочной кислоты. При рентгеноскопии желудка отмечается по большой кривизне «дефект наполнения», отсутствие вмещаемости желудка. Ваш диагноз?</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b/>
          <w:color w:val="000000"/>
          <w:sz w:val="28"/>
          <w:szCs w:val="28"/>
        </w:rPr>
      </w:pPr>
      <w:r w:rsidRPr="008E5B18">
        <w:rPr>
          <w:b/>
          <w:color w:val="000000"/>
          <w:sz w:val="28"/>
          <w:szCs w:val="28"/>
        </w:rPr>
        <w:t>Задача №</w:t>
      </w:r>
      <w:r>
        <w:rPr>
          <w:b/>
          <w:color w:val="000000"/>
          <w:sz w:val="28"/>
          <w:szCs w:val="28"/>
        </w:rPr>
        <w:t xml:space="preserve"> 10</w:t>
      </w:r>
    </w:p>
    <w:p w:rsidR="00CB0090" w:rsidRPr="008E5B18" w:rsidRDefault="00CB0090" w:rsidP="00CB0090">
      <w:pPr>
        <w:ind w:firstLine="709"/>
        <w:jc w:val="both"/>
        <w:rPr>
          <w:color w:val="000000"/>
          <w:sz w:val="28"/>
          <w:szCs w:val="28"/>
        </w:rPr>
      </w:pPr>
      <w:r w:rsidRPr="008E5B18">
        <w:rPr>
          <w:color w:val="000000"/>
          <w:sz w:val="28"/>
          <w:szCs w:val="28"/>
        </w:rPr>
        <w:t>Больной П. жалуется на ежедневные боли режущего характера  в эпигастрии, появляющиеся через 2-3 часа после еды и даже ночами, изжогу, отрыжку кислым. Иногда появляется рвота кислым содержимым, которая приносит облегчение. Стул – один раз в 3 дня. Из анамнеза известно, что считает себя больным около трех лет, начало заболевания связывает с нервным стрессом. Отмечает ухудшение состояния каждую осень и весну. При объективном исследовании сознание ясное, телосложение нормостеническое, питание обычное. Кожные покровы чистые, нормальной окраски, язык обложен серо-белым налетом. Живот мягкий, при глубокой пальпации определяется болезненность  в области привратника. Печень не пальпируется. Со стороны кишечника патологии при пальпации не выявлено. Исследование желудочного сока:</w:t>
      </w:r>
    </w:p>
    <w:p w:rsidR="00CB0090" w:rsidRPr="008E5B18" w:rsidRDefault="00CB0090" w:rsidP="00CB0090">
      <w:pPr>
        <w:ind w:firstLine="709"/>
        <w:jc w:val="both"/>
        <w:rPr>
          <w:color w:val="000000"/>
          <w:sz w:val="28"/>
          <w:szCs w:val="28"/>
        </w:rPr>
      </w:pPr>
      <w:r w:rsidRPr="008E5B18">
        <w:rPr>
          <w:color w:val="000000"/>
          <w:sz w:val="28"/>
          <w:szCs w:val="28"/>
        </w:rPr>
        <w:t xml:space="preserve">Порция натощак: количество — 160 мл; общая кислотность — 70; своб. НС1 - 60.  Базальная секреция: время — 1 ч.; количество — 356 мл; общая кислотность — 65-105; своб. НС1 — 48-86. Максимальная секреция (после введе¬ние отвара сухой капусты): время — 1 ч.; количество — 320 мл; общая кислотность — 78-115; своб. НС1 - 60-92. Проба на содержание молочной кис¬лоты — отрицательная. Содержимое: серого цвета. Запаха и примеси нет. Leu в значительном количестве. Цилиндрический эпителий до 36 в поле зрения. Ег свежие, до 10 в поле зрения. Слизь в большом количестве. </w:t>
      </w:r>
    </w:p>
    <w:p w:rsidR="00CB0090" w:rsidRPr="008E5B18" w:rsidRDefault="00CB0090" w:rsidP="00CB0090">
      <w:pPr>
        <w:ind w:firstLine="709"/>
        <w:jc w:val="both"/>
        <w:rPr>
          <w:color w:val="000000"/>
          <w:sz w:val="28"/>
          <w:szCs w:val="28"/>
        </w:rPr>
      </w:pPr>
      <w:r w:rsidRPr="008E5B18">
        <w:rPr>
          <w:color w:val="000000"/>
          <w:sz w:val="28"/>
          <w:szCs w:val="28"/>
        </w:rPr>
        <w:lastRenderedPageBreak/>
        <w:t>При рентгенологическом исследовании в области луковицы 12-п.к. найдена «ниша». При ЭГДС – гиперемия и отечность слизистой луковицы 12-п.к., дефект слизистой размером в диаметре до 2 см. О чем должен подумать врач?</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b/>
          <w:color w:val="000000"/>
          <w:sz w:val="28"/>
          <w:szCs w:val="28"/>
        </w:rPr>
      </w:pPr>
      <w:r w:rsidRPr="008E5B18">
        <w:rPr>
          <w:b/>
          <w:color w:val="000000"/>
          <w:sz w:val="28"/>
          <w:szCs w:val="28"/>
        </w:rPr>
        <w:t>Задача №</w:t>
      </w:r>
      <w:r>
        <w:rPr>
          <w:b/>
          <w:color w:val="000000"/>
          <w:sz w:val="28"/>
          <w:szCs w:val="28"/>
        </w:rPr>
        <w:t xml:space="preserve"> 11</w:t>
      </w:r>
    </w:p>
    <w:p w:rsidR="00CB0090" w:rsidRPr="008E5B18" w:rsidRDefault="00CB0090" w:rsidP="00CB0090">
      <w:pPr>
        <w:ind w:firstLine="709"/>
        <w:jc w:val="both"/>
        <w:rPr>
          <w:color w:val="000000"/>
          <w:sz w:val="28"/>
          <w:szCs w:val="28"/>
        </w:rPr>
      </w:pPr>
      <w:r w:rsidRPr="008E5B18">
        <w:rPr>
          <w:color w:val="000000"/>
          <w:sz w:val="28"/>
          <w:szCs w:val="28"/>
        </w:rPr>
        <w:t>В терапевтическое отделение поступил больной, который предъявлял жалобы на чувство тяжести и распирания в эпигастрии, потерю в весе, тошноту, частую рвоту.</w:t>
      </w:r>
    </w:p>
    <w:p w:rsidR="00CB0090" w:rsidRPr="008E5B18" w:rsidRDefault="00CB0090" w:rsidP="00CB0090">
      <w:pPr>
        <w:ind w:firstLine="709"/>
        <w:jc w:val="both"/>
        <w:rPr>
          <w:color w:val="000000"/>
          <w:sz w:val="28"/>
          <w:szCs w:val="28"/>
        </w:rPr>
      </w:pPr>
      <w:r w:rsidRPr="008E5B18">
        <w:rPr>
          <w:color w:val="000000"/>
          <w:sz w:val="28"/>
          <w:szCs w:val="28"/>
        </w:rPr>
        <w:t>На исследование в лабораторию доставлены рвотные массы больного, которые имели неприятный запах тухлых яиц, содержали пузырьки воздуха, остатки пищи, съеденной сутки назад, много слизи. Общая кислотность – 10 титрационных единиц, свободная – 0 титрационных единиц.</w:t>
      </w:r>
    </w:p>
    <w:p w:rsidR="00CB0090" w:rsidRPr="008E5B18" w:rsidRDefault="00CB0090" w:rsidP="00CB0090">
      <w:pPr>
        <w:ind w:firstLine="709"/>
        <w:jc w:val="both"/>
        <w:rPr>
          <w:color w:val="000000"/>
          <w:sz w:val="28"/>
          <w:szCs w:val="28"/>
        </w:rPr>
      </w:pPr>
      <w:r w:rsidRPr="008E5B18">
        <w:rPr>
          <w:color w:val="000000"/>
          <w:sz w:val="28"/>
          <w:szCs w:val="28"/>
        </w:rPr>
        <w:t>О каком поражении желудка нужно думать в данном случае?</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b/>
          <w:color w:val="000000"/>
          <w:sz w:val="28"/>
          <w:szCs w:val="28"/>
        </w:rPr>
      </w:pPr>
      <w:r w:rsidRPr="008E5B18">
        <w:rPr>
          <w:b/>
          <w:color w:val="000000"/>
          <w:sz w:val="28"/>
          <w:szCs w:val="28"/>
        </w:rPr>
        <w:t xml:space="preserve">Задача № </w:t>
      </w:r>
      <w:r>
        <w:rPr>
          <w:b/>
          <w:color w:val="000000"/>
          <w:sz w:val="28"/>
          <w:szCs w:val="28"/>
        </w:rPr>
        <w:t>12</w:t>
      </w:r>
    </w:p>
    <w:p w:rsidR="00CB0090" w:rsidRPr="008E5B18" w:rsidRDefault="00CB0090" w:rsidP="00CB0090">
      <w:pPr>
        <w:ind w:firstLine="709"/>
        <w:jc w:val="both"/>
        <w:rPr>
          <w:color w:val="000000"/>
          <w:sz w:val="28"/>
          <w:szCs w:val="28"/>
        </w:rPr>
      </w:pPr>
      <w:r w:rsidRPr="008E5B18">
        <w:rPr>
          <w:color w:val="000000"/>
          <w:sz w:val="28"/>
          <w:szCs w:val="28"/>
        </w:rPr>
        <w:t>Больному И в порядке обследования желудочно-кишечного тракта произведено дуоденальное зондирование. Получены следующие данные:</w:t>
      </w:r>
    </w:p>
    <w:p w:rsidR="00CB0090" w:rsidRPr="008E5B18" w:rsidRDefault="00CB0090" w:rsidP="00CB0090">
      <w:pPr>
        <w:ind w:firstLine="709"/>
        <w:jc w:val="both"/>
        <w:rPr>
          <w:i/>
          <w:color w:val="000000"/>
          <w:sz w:val="28"/>
          <w:szCs w:val="28"/>
        </w:rPr>
      </w:pPr>
      <w:r>
        <w:rPr>
          <w:i/>
          <w:color w:val="000000"/>
          <w:sz w:val="28"/>
          <w:szCs w:val="28"/>
        </w:rPr>
        <w:t>Желчь «</w:t>
      </w:r>
      <w:r w:rsidRPr="008E5B18">
        <w:rPr>
          <w:i/>
          <w:color w:val="000000"/>
          <w:sz w:val="28"/>
          <w:szCs w:val="28"/>
        </w:rPr>
        <w:t>А</w:t>
      </w:r>
      <w:r>
        <w:rPr>
          <w:i/>
          <w:color w:val="000000"/>
          <w:sz w:val="28"/>
          <w:szCs w:val="28"/>
        </w:rPr>
        <w:t>»</w:t>
      </w:r>
    </w:p>
    <w:p w:rsidR="00CB0090" w:rsidRPr="008E5B18" w:rsidRDefault="00CB0090" w:rsidP="00CB0090">
      <w:pPr>
        <w:ind w:firstLine="709"/>
        <w:jc w:val="both"/>
        <w:rPr>
          <w:color w:val="000000"/>
          <w:sz w:val="28"/>
          <w:szCs w:val="28"/>
        </w:rPr>
      </w:pPr>
      <w:r w:rsidRPr="008E5B18">
        <w:rPr>
          <w:color w:val="000000"/>
          <w:sz w:val="28"/>
          <w:szCs w:val="28"/>
        </w:rPr>
        <w:t>Прозрачность          полная</w:t>
      </w:r>
    </w:p>
    <w:p w:rsidR="00CB0090" w:rsidRPr="008E5B18" w:rsidRDefault="00CB0090" w:rsidP="00CB0090">
      <w:pPr>
        <w:ind w:firstLine="709"/>
        <w:jc w:val="both"/>
        <w:rPr>
          <w:color w:val="000000"/>
          <w:sz w:val="28"/>
          <w:szCs w:val="28"/>
        </w:rPr>
      </w:pPr>
      <w:r w:rsidRPr="008E5B18">
        <w:rPr>
          <w:color w:val="000000"/>
          <w:sz w:val="28"/>
          <w:szCs w:val="28"/>
        </w:rPr>
        <w:t>Цвет                         золотисто-желтый</w:t>
      </w:r>
    </w:p>
    <w:p w:rsidR="00CB0090" w:rsidRPr="008E5B18" w:rsidRDefault="00CB0090" w:rsidP="00CB0090">
      <w:pPr>
        <w:ind w:firstLine="709"/>
        <w:jc w:val="both"/>
        <w:rPr>
          <w:color w:val="000000"/>
          <w:sz w:val="28"/>
          <w:szCs w:val="28"/>
        </w:rPr>
      </w:pPr>
      <w:r w:rsidRPr="008E5B18">
        <w:rPr>
          <w:color w:val="000000"/>
          <w:sz w:val="28"/>
          <w:szCs w:val="28"/>
        </w:rPr>
        <w:t>Лейкоциты              2 – 3 в поле зрения</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i/>
          <w:color w:val="000000"/>
          <w:sz w:val="28"/>
          <w:szCs w:val="28"/>
        </w:rPr>
      </w:pPr>
      <w:r>
        <w:rPr>
          <w:i/>
          <w:color w:val="000000"/>
          <w:sz w:val="28"/>
          <w:szCs w:val="28"/>
        </w:rPr>
        <w:t>Желчь «</w:t>
      </w:r>
      <w:r w:rsidRPr="008E5B18">
        <w:rPr>
          <w:i/>
          <w:color w:val="000000"/>
          <w:sz w:val="28"/>
          <w:szCs w:val="28"/>
        </w:rPr>
        <w:t>В</w:t>
      </w:r>
      <w:r>
        <w:rPr>
          <w:i/>
          <w:color w:val="000000"/>
          <w:sz w:val="28"/>
          <w:szCs w:val="28"/>
        </w:rPr>
        <w:t>»</w:t>
      </w:r>
    </w:p>
    <w:p w:rsidR="00CB0090" w:rsidRPr="008E5B18" w:rsidRDefault="00CB0090" w:rsidP="00CB0090">
      <w:pPr>
        <w:ind w:firstLine="709"/>
        <w:jc w:val="both"/>
        <w:rPr>
          <w:color w:val="000000"/>
          <w:sz w:val="28"/>
          <w:szCs w:val="28"/>
        </w:rPr>
      </w:pPr>
      <w:r w:rsidRPr="008E5B18">
        <w:rPr>
          <w:color w:val="000000"/>
          <w:sz w:val="28"/>
          <w:szCs w:val="28"/>
        </w:rPr>
        <w:t>Прозрачность         полная</w:t>
      </w:r>
    </w:p>
    <w:p w:rsidR="00CB0090" w:rsidRPr="008E5B18" w:rsidRDefault="00CB0090" w:rsidP="00CB0090">
      <w:pPr>
        <w:ind w:firstLine="709"/>
        <w:jc w:val="both"/>
        <w:rPr>
          <w:color w:val="000000"/>
          <w:sz w:val="28"/>
          <w:szCs w:val="28"/>
        </w:rPr>
      </w:pPr>
      <w:r w:rsidRPr="008E5B18">
        <w:rPr>
          <w:color w:val="000000"/>
          <w:sz w:val="28"/>
          <w:szCs w:val="28"/>
        </w:rPr>
        <w:t>Цвет                        темно-зеленый</w:t>
      </w:r>
    </w:p>
    <w:p w:rsidR="00CB0090" w:rsidRPr="008E5B18" w:rsidRDefault="00CB0090" w:rsidP="00CB0090">
      <w:pPr>
        <w:ind w:firstLine="709"/>
        <w:jc w:val="both"/>
        <w:rPr>
          <w:color w:val="000000"/>
          <w:sz w:val="28"/>
          <w:szCs w:val="28"/>
        </w:rPr>
      </w:pPr>
      <w:r w:rsidRPr="008E5B18">
        <w:rPr>
          <w:color w:val="000000"/>
          <w:sz w:val="28"/>
          <w:szCs w:val="28"/>
        </w:rPr>
        <w:t>Лейкоциты             5 – 10 в поле зрения</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color w:val="000000"/>
          <w:sz w:val="28"/>
          <w:szCs w:val="28"/>
        </w:rPr>
      </w:pPr>
      <w:r>
        <w:rPr>
          <w:color w:val="000000"/>
          <w:sz w:val="28"/>
          <w:szCs w:val="28"/>
        </w:rPr>
        <w:t>Желчь «</w:t>
      </w:r>
      <w:r w:rsidRPr="008E5B18">
        <w:rPr>
          <w:color w:val="000000"/>
          <w:sz w:val="28"/>
          <w:szCs w:val="28"/>
        </w:rPr>
        <w:t>С</w:t>
      </w:r>
      <w:r>
        <w:rPr>
          <w:color w:val="000000"/>
          <w:sz w:val="28"/>
          <w:szCs w:val="28"/>
        </w:rPr>
        <w:t>»</w:t>
      </w:r>
    </w:p>
    <w:p w:rsidR="00CB0090" w:rsidRPr="008E5B18" w:rsidRDefault="00CB0090" w:rsidP="00CB0090">
      <w:pPr>
        <w:ind w:firstLine="709"/>
        <w:jc w:val="both"/>
        <w:rPr>
          <w:color w:val="000000"/>
          <w:sz w:val="28"/>
          <w:szCs w:val="28"/>
        </w:rPr>
      </w:pPr>
      <w:r w:rsidRPr="008E5B18">
        <w:rPr>
          <w:color w:val="000000"/>
          <w:sz w:val="28"/>
          <w:szCs w:val="28"/>
        </w:rPr>
        <w:t>Прозрачность         полная</w:t>
      </w:r>
    </w:p>
    <w:p w:rsidR="00CB0090" w:rsidRPr="008E5B18" w:rsidRDefault="00CB0090" w:rsidP="00CB0090">
      <w:pPr>
        <w:ind w:firstLine="709"/>
        <w:jc w:val="both"/>
        <w:rPr>
          <w:color w:val="000000"/>
          <w:sz w:val="28"/>
          <w:szCs w:val="28"/>
        </w:rPr>
      </w:pPr>
      <w:r w:rsidRPr="008E5B18">
        <w:rPr>
          <w:color w:val="000000"/>
          <w:sz w:val="28"/>
          <w:szCs w:val="28"/>
        </w:rPr>
        <w:t>Цвет                        золотисто-желтый</w:t>
      </w:r>
    </w:p>
    <w:p w:rsidR="00CB0090" w:rsidRPr="008E5B18" w:rsidRDefault="00CB0090" w:rsidP="00CB0090">
      <w:pPr>
        <w:ind w:firstLine="709"/>
        <w:jc w:val="both"/>
        <w:rPr>
          <w:color w:val="000000"/>
          <w:sz w:val="28"/>
          <w:szCs w:val="28"/>
        </w:rPr>
      </w:pPr>
      <w:r w:rsidRPr="008E5B18">
        <w:rPr>
          <w:color w:val="000000"/>
          <w:sz w:val="28"/>
          <w:szCs w:val="28"/>
        </w:rPr>
        <w:t>Лейкоциты             1 - 2 в поле зрения</w:t>
      </w:r>
    </w:p>
    <w:p w:rsidR="00CB0090" w:rsidRPr="008E5B18" w:rsidRDefault="00CB0090" w:rsidP="00CB0090">
      <w:pPr>
        <w:ind w:firstLine="709"/>
        <w:jc w:val="both"/>
        <w:rPr>
          <w:color w:val="000000"/>
          <w:sz w:val="28"/>
          <w:szCs w:val="28"/>
        </w:rPr>
      </w:pPr>
      <w:r w:rsidRPr="008E5B18">
        <w:rPr>
          <w:color w:val="000000"/>
          <w:sz w:val="28"/>
          <w:szCs w:val="28"/>
        </w:rPr>
        <w:t>Как вы оцениваете представленный выше результат? Имеется ли поражение желчевыводящих путей у этого больного?</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b/>
          <w:color w:val="000000"/>
          <w:sz w:val="28"/>
          <w:szCs w:val="28"/>
        </w:rPr>
      </w:pPr>
      <w:r w:rsidRPr="008E5B18">
        <w:rPr>
          <w:b/>
          <w:color w:val="000000"/>
          <w:sz w:val="28"/>
          <w:szCs w:val="28"/>
        </w:rPr>
        <w:t xml:space="preserve">Задача № </w:t>
      </w:r>
      <w:r>
        <w:rPr>
          <w:b/>
          <w:color w:val="000000"/>
          <w:sz w:val="28"/>
          <w:szCs w:val="28"/>
        </w:rPr>
        <w:t>13</w:t>
      </w:r>
    </w:p>
    <w:p w:rsidR="00CB0090" w:rsidRPr="008E5B18" w:rsidRDefault="00CB0090" w:rsidP="00CB0090">
      <w:pPr>
        <w:ind w:firstLine="709"/>
        <w:jc w:val="both"/>
        <w:rPr>
          <w:color w:val="000000"/>
          <w:sz w:val="28"/>
          <w:szCs w:val="28"/>
        </w:rPr>
      </w:pPr>
      <w:r w:rsidRPr="008E5B18">
        <w:rPr>
          <w:color w:val="000000"/>
          <w:sz w:val="28"/>
          <w:szCs w:val="28"/>
        </w:rPr>
        <w:t>У больных К и Л периодически появляются приступообразные боли в правом подреберье, сопровождающиеся желтушным окрашиванием кожи и слизистых оболочек, обесцвеченным калом и мочой, имеющей цвет “пива”. При обследовании получены следующие данные:</w:t>
      </w:r>
    </w:p>
    <w:tbl>
      <w:tblPr>
        <w:tblpPr w:leftFromText="180" w:rightFromText="180" w:vertAnchor="text" w:horzAnchor="margin" w:tblpY="41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3969"/>
      </w:tblGrid>
      <w:tr w:rsidR="00CB0090" w:rsidRPr="005051C1" w:rsidTr="00354452">
        <w:tc>
          <w:tcPr>
            <w:tcW w:w="2376" w:type="dxa"/>
          </w:tcPr>
          <w:p w:rsidR="00CB0090" w:rsidRPr="005051C1" w:rsidRDefault="00CB0090" w:rsidP="00354452">
            <w:pPr>
              <w:suppressAutoHyphens/>
              <w:spacing w:line="360" w:lineRule="auto"/>
              <w:jc w:val="both"/>
            </w:pPr>
          </w:p>
        </w:tc>
        <w:tc>
          <w:tcPr>
            <w:tcW w:w="3969" w:type="dxa"/>
          </w:tcPr>
          <w:p w:rsidR="00CB0090" w:rsidRPr="005051C1" w:rsidRDefault="00CB0090" w:rsidP="00354452">
            <w:pPr>
              <w:pStyle w:val="81"/>
              <w:suppressAutoHyphens/>
              <w:spacing w:line="360" w:lineRule="auto"/>
              <w:outlineLvl w:val="7"/>
            </w:pPr>
            <w:r w:rsidRPr="005051C1">
              <w:t>Больной К</w:t>
            </w:r>
          </w:p>
        </w:tc>
        <w:tc>
          <w:tcPr>
            <w:tcW w:w="3969" w:type="dxa"/>
          </w:tcPr>
          <w:p w:rsidR="00CB0090" w:rsidRPr="005051C1" w:rsidRDefault="00CB0090" w:rsidP="00354452">
            <w:pPr>
              <w:pStyle w:val="81"/>
              <w:suppressAutoHyphens/>
              <w:spacing w:line="360" w:lineRule="auto"/>
              <w:outlineLvl w:val="7"/>
            </w:pPr>
            <w:r w:rsidRPr="005051C1">
              <w:t>Больной Л</w:t>
            </w:r>
          </w:p>
        </w:tc>
      </w:tr>
      <w:tr w:rsidR="00CB0090" w:rsidRPr="005051C1" w:rsidTr="00354452">
        <w:trPr>
          <w:trHeight w:val="4284"/>
        </w:trPr>
        <w:tc>
          <w:tcPr>
            <w:tcW w:w="2376" w:type="dxa"/>
          </w:tcPr>
          <w:p w:rsidR="00CB0090" w:rsidRPr="005051C1" w:rsidRDefault="00CB0090" w:rsidP="00354452">
            <w:pPr>
              <w:pStyle w:val="81"/>
              <w:suppressAutoHyphens/>
              <w:ind w:left="108"/>
              <w:outlineLvl w:val="7"/>
              <w:rPr>
                <w:b/>
                <w:bCs/>
                <w:lang w:val="ru-RU"/>
              </w:rPr>
            </w:pPr>
          </w:p>
          <w:p w:rsidR="00CB0090" w:rsidRPr="005051C1" w:rsidRDefault="00CB0090" w:rsidP="00354452">
            <w:pPr>
              <w:suppressAutoHyphens/>
              <w:ind w:left="108"/>
              <w:jc w:val="both"/>
            </w:pPr>
            <w:r w:rsidRPr="005051C1">
              <w:t>Прозрачность</w:t>
            </w:r>
          </w:p>
          <w:p w:rsidR="00CB0090" w:rsidRPr="005051C1" w:rsidRDefault="00CB0090" w:rsidP="00354452">
            <w:pPr>
              <w:suppressAutoHyphens/>
              <w:ind w:left="108"/>
              <w:jc w:val="both"/>
            </w:pPr>
            <w:r w:rsidRPr="005051C1">
              <w:t>Цвет</w:t>
            </w:r>
          </w:p>
          <w:p w:rsidR="00CB0090" w:rsidRPr="005051C1" w:rsidRDefault="00CB0090" w:rsidP="00354452">
            <w:pPr>
              <w:suppressAutoHyphens/>
              <w:ind w:left="108"/>
              <w:jc w:val="both"/>
            </w:pPr>
            <w:r w:rsidRPr="005051C1">
              <w:t>Лейкоциты</w:t>
            </w:r>
          </w:p>
          <w:p w:rsidR="00CB0090" w:rsidRPr="005051C1" w:rsidRDefault="00CB0090" w:rsidP="00354452">
            <w:pPr>
              <w:suppressAutoHyphens/>
              <w:ind w:left="108"/>
              <w:jc w:val="both"/>
            </w:pPr>
            <w:r w:rsidRPr="005051C1">
              <w:t>Слизь</w:t>
            </w:r>
          </w:p>
          <w:p w:rsidR="00CB0090" w:rsidRPr="005051C1" w:rsidRDefault="00CB0090" w:rsidP="00354452">
            <w:pPr>
              <w:suppressAutoHyphens/>
              <w:ind w:left="108"/>
              <w:jc w:val="both"/>
            </w:pPr>
          </w:p>
          <w:p w:rsidR="00CB0090" w:rsidRPr="005051C1" w:rsidRDefault="00CB0090" w:rsidP="00354452">
            <w:pPr>
              <w:suppressAutoHyphens/>
              <w:ind w:left="108"/>
              <w:jc w:val="both"/>
              <w:rPr>
                <w:b/>
                <w:bCs/>
              </w:rPr>
            </w:pPr>
          </w:p>
          <w:p w:rsidR="00CB0090" w:rsidRPr="005051C1" w:rsidRDefault="00CB0090" w:rsidP="00354452">
            <w:pPr>
              <w:suppressAutoHyphens/>
              <w:ind w:left="108"/>
              <w:jc w:val="both"/>
            </w:pPr>
          </w:p>
          <w:p w:rsidR="00CB0090" w:rsidRPr="005051C1" w:rsidRDefault="00CB0090" w:rsidP="00354452">
            <w:pPr>
              <w:suppressAutoHyphens/>
              <w:ind w:left="108"/>
              <w:jc w:val="both"/>
            </w:pPr>
            <w:r w:rsidRPr="005051C1">
              <w:t>Цвет</w:t>
            </w:r>
          </w:p>
          <w:p w:rsidR="00CB0090" w:rsidRPr="005051C1" w:rsidRDefault="00CB0090" w:rsidP="00354452">
            <w:pPr>
              <w:suppressAutoHyphens/>
              <w:ind w:left="108"/>
              <w:jc w:val="both"/>
            </w:pPr>
            <w:r w:rsidRPr="005051C1">
              <w:t>Лейкоциты</w:t>
            </w:r>
          </w:p>
          <w:p w:rsidR="00CB0090" w:rsidRPr="005051C1" w:rsidRDefault="00CB0090" w:rsidP="00354452">
            <w:pPr>
              <w:suppressAutoHyphens/>
              <w:ind w:left="108"/>
              <w:jc w:val="both"/>
            </w:pPr>
            <w:r w:rsidRPr="005051C1">
              <w:t>Кристаллы</w:t>
            </w:r>
          </w:p>
          <w:p w:rsidR="00CB0090" w:rsidRPr="005051C1" w:rsidRDefault="00CB0090" w:rsidP="00354452">
            <w:pPr>
              <w:suppressAutoHyphens/>
              <w:ind w:left="108"/>
              <w:jc w:val="both"/>
            </w:pPr>
          </w:p>
          <w:p w:rsidR="00CB0090" w:rsidRPr="005051C1" w:rsidRDefault="00CB0090" w:rsidP="00354452">
            <w:pPr>
              <w:pStyle w:val="51"/>
              <w:suppressAutoHyphens/>
              <w:ind w:left="108"/>
              <w:jc w:val="both"/>
              <w:outlineLvl w:val="4"/>
            </w:pPr>
          </w:p>
          <w:p w:rsidR="00CB0090" w:rsidRPr="005051C1" w:rsidRDefault="00CB0090" w:rsidP="00354452">
            <w:pPr>
              <w:pStyle w:val="51"/>
              <w:suppressAutoHyphens/>
              <w:ind w:left="108"/>
              <w:jc w:val="both"/>
              <w:outlineLvl w:val="4"/>
            </w:pPr>
            <w:r w:rsidRPr="005051C1">
              <w:t>Слизь</w:t>
            </w:r>
          </w:p>
          <w:p w:rsidR="00CB0090" w:rsidRDefault="00CB0090" w:rsidP="00354452">
            <w:pPr>
              <w:suppressAutoHyphens/>
              <w:ind w:left="108"/>
              <w:jc w:val="both"/>
            </w:pPr>
            <w:r w:rsidRPr="005051C1">
              <w:t>Лямблии</w:t>
            </w:r>
          </w:p>
          <w:p w:rsidR="00CB0090" w:rsidRDefault="00CB0090" w:rsidP="00354452">
            <w:pPr>
              <w:pStyle w:val="81"/>
              <w:suppressAutoHyphens/>
              <w:ind w:left="108"/>
              <w:outlineLvl w:val="7"/>
              <w:rPr>
                <w:lang w:val="ru-RU"/>
              </w:rPr>
            </w:pPr>
          </w:p>
          <w:p w:rsidR="00CB0090" w:rsidRDefault="00CB0090" w:rsidP="00354452">
            <w:pPr>
              <w:pStyle w:val="81"/>
              <w:suppressAutoHyphens/>
              <w:ind w:left="108"/>
              <w:outlineLvl w:val="7"/>
              <w:rPr>
                <w:lang w:val="ru-RU"/>
              </w:rPr>
            </w:pPr>
          </w:p>
          <w:p w:rsidR="00CB0090" w:rsidRPr="00CA0A00" w:rsidRDefault="00CB0090" w:rsidP="00354452">
            <w:pPr>
              <w:pStyle w:val="81"/>
              <w:suppressAutoHyphens/>
              <w:ind w:left="108"/>
              <w:outlineLvl w:val="7"/>
              <w:rPr>
                <w:lang w:val="ru-RU"/>
              </w:rPr>
            </w:pPr>
            <w:r w:rsidRPr="00CA0A00">
              <w:rPr>
                <w:lang w:val="ru-RU"/>
              </w:rPr>
              <w:t>Цвет</w:t>
            </w:r>
          </w:p>
          <w:p w:rsidR="00CB0090" w:rsidRPr="00CA0A00" w:rsidRDefault="00CB0090" w:rsidP="00354452">
            <w:pPr>
              <w:pStyle w:val="51"/>
              <w:suppressAutoHyphens/>
              <w:ind w:left="108"/>
              <w:jc w:val="both"/>
              <w:outlineLvl w:val="4"/>
            </w:pPr>
            <w:r w:rsidRPr="00CA0A00">
              <w:t>Прозрачность</w:t>
            </w:r>
          </w:p>
          <w:p w:rsidR="00CB0090" w:rsidRPr="00CA0A00" w:rsidRDefault="00CB0090" w:rsidP="00354452">
            <w:pPr>
              <w:pStyle w:val="51"/>
              <w:suppressAutoHyphens/>
              <w:ind w:left="108"/>
              <w:jc w:val="both"/>
              <w:outlineLvl w:val="4"/>
            </w:pPr>
            <w:r w:rsidRPr="00CA0A00">
              <w:t>Кристаллы</w:t>
            </w:r>
          </w:p>
          <w:p w:rsidR="00CB0090" w:rsidRPr="00CA0A00" w:rsidRDefault="00CB0090" w:rsidP="00354452">
            <w:pPr>
              <w:suppressAutoHyphens/>
              <w:ind w:left="108"/>
              <w:jc w:val="both"/>
            </w:pPr>
          </w:p>
          <w:p w:rsidR="00CB0090" w:rsidRPr="005051C1" w:rsidRDefault="00CB0090" w:rsidP="00354452">
            <w:pPr>
              <w:suppressAutoHyphens/>
              <w:ind w:left="108"/>
              <w:jc w:val="both"/>
            </w:pPr>
            <w:r w:rsidRPr="00CA0A00">
              <w:t>Слизь</w:t>
            </w:r>
          </w:p>
        </w:tc>
        <w:tc>
          <w:tcPr>
            <w:tcW w:w="3969" w:type="dxa"/>
          </w:tcPr>
          <w:p w:rsidR="00CB0090" w:rsidRPr="005051C1" w:rsidRDefault="00CB0090" w:rsidP="00354452">
            <w:pPr>
              <w:pStyle w:val="81"/>
              <w:suppressAutoHyphens/>
              <w:jc w:val="center"/>
              <w:outlineLvl w:val="7"/>
              <w:rPr>
                <w:b/>
                <w:bCs/>
                <w:lang w:val="ru-RU"/>
              </w:rPr>
            </w:pPr>
            <w:r w:rsidRPr="005051C1">
              <w:rPr>
                <w:b/>
                <w:bCs/>
                <w:lang w:val="ru-RU"/>
              </w:rPr>
              <w:t>Желчь “А”</w:t>
            </w:r>
          </w:p>
          <w:p w:rsidR="00CB0090" w:rsidRPr="005051C1" w:rsidRDefault="00CB0090" w:rsidP="00354452">
            <w:pPr>
              <w:suppressAutoHyphens/>
              <w:jc w:val="both"/>
            </w:pPr>
            <w:r w:rsidRPr="005051C1">
              <w:t>мутная</w:t>
            </w:r>
          </w:p>
          <w:p w:rsidR="00CB0090" w:rsidRPr="005051C1" w:rsidRDefault="00CB0090" w:rsidP="00354452">
            <w:pPr>
              <w:suppressAutoHyphens/>
              <w:jc w:val="both"/>
            </w:pPr>
            <w:r w:rsidRPr="005051C1">
              <w:t>светло-желтый</w:t>
            </w:r>
          </w:p>
          <w:p w:rsidR="00CB0090" w:rsidRPr="005051C1" w:rsidRDefault="00CB0090" w:rsidP="00354452">
            <w:pPr>
              <w:suppressAutoHyphens/>
              <w:jc w:val="both"/>
            </w:pPr>
            <w:r w:rsidRPr="005051C1">
              <w:t>покрывают все поле зрения</w:t>
            </w:r>
          </w:p>
          <w:p w:rsidR="00CB0090" w:rsidRPr="005051C1" w:rsidRDefault="00CB0090" w:rsidP="00354452">
            <w:pPr>
              <w:suppressAutoHyphens/>
              <w:jc w:val="both"/>
            </w:pPr>
            <w:r w:rsidRPr="005051C1">
              <w:t>значительное количество</w:t>
            </w:r>
          </w:p>
          <w:p w:rsidR="00CB0090" w:rsidRPr="005051C1" w:rsidRDefault="00CB0090" w:rsidP="00354452"/>
          <w:p w:rsidR="00CB0090" w:rsidRPr="005051C1" w:rsidRDefault="00CB0090" w:rsidP="00354452">
            <w:pPr>
              <w:suppressAutoHyphens/>
              <w:jc w:val="center"/>
              <w:rPr>
                <w:b/>
                <w:bCs/>
              </w:rPr>
            </w:pPr>
            <w:r w:rsidRPr="005051C1">
              <w:rPr>
                <w:b/>
                <w:bCs/>
              </w:rPr>
              <w:t>Желчь “В”</w:t>
            </w:r>
          </w:p>
          <w:p w:rsidR="00CB0090" w:rsidRPr="005051C1" w:rsidRDefault="00CB0090" w:rsidP="00354452">
            <w:pPr>
              <w:suppressAutoHyphens/>
              <w:jc w:val="both"/>
            </w:pPr>
            <w:r w:rsidRPr="005051C1">
              <w:t>темно-оливковый</w:t>
            </w:r>
          </w:p>
          <w:p w:rsidR="00CB0090" w:rsidRPr="005051C1" w:rsidRDefault="00CB0090" w:rsidP="00354452">
            <w:pPr>
              <w:suppressAutoHyphens/>
              <w:jc w:val="both"/>
            </w:pPr>
            <w:r w:rsidRPr="005051C1">
              <w:t>покрывают все поле зрения</w:t>
            </w:r>
          </w:p>
          <w:p w:rsidR="00CB0090" w:rsidRPr="005051C1" w:rsidRDefault="00CB0090" w:rsidP="00354452">
            <w:pPr>
              <w:suppressAutoHyphens/>
              <w:jc w:val="both"/>
            </w:pPr>
            <w:r w:rsidRPr="005051C1">
              <w:t>холестерина в большом</w:t>
            </w:r>
          </w:p>
          <w:p w:rsidR="00CB0090" w:rsidRPr="005051C1" w:rsidRDefault="00CB0090" w:rsidP="00354452">
            <w:pPr>
              <w:suppressAutoHyphens/>
              <w:jc w:val="both"/>
            </w:pPr>
            <w:r w:rsidRPr="005051C1">
              <w:t>количестве</w:t>
            </w:r>
          </w:p>
          <w:p w:rsidR="00CB0090" w:rsidRPr="005051C1" w:rsidRDefault="00CB0090" w:rsidP="00354452">
            <w:pPr>
              <w:pStyle w:val="51"/>
              <w:suppressAutoHyphens/>
              <w:jc w:val="both"/>
              <w:outlineLvl w:val="4"/>
            </w:pPr>
          </w:p>
          <w:p w:rsidR="00CB0090" w:rsidRPr="005051C1" w:rsidRDefault="00CB0090" w:rsidP="00354452">
            <w:pPr>
              <w:pStyle w:val="51"/>
              <w:suppressAutoHyphens/>
              <w:jc w:val="both"/>
              <w:outlineLvl w:val="4"/>
            </w:pPr>
            <w:r w:rsidRPr="005051C1">
              <w:t xml:space="preserve">много                      </w:t>
            </w:r>
          </w:p>
          <w:p w:rsidR="00CB0090" w:rsidRPr="005051C1" w:rsidRDefault="00CB0090" w:rsidP="00354452">
            <w:pPr>
              <w:suppressAutoHyphens/>
              <w:jc w:val="both"/>
            </w:pPr>
            <w:r w:rsidRPr="005051C1">
              <w:t>нет</w:t>
            </w:r>
          </w:p>
          <w:p w:rsidR="00CB0090" w:rsidRDefault="00CB0090" w:rsidP="00354452">
            <w:pPr>
              <w:pStyle w:val="81"/>
              <w:suppressAutoHyphens/>
              <w:outlineLvl w:val="7"/>
              <w:rPr>
                <w:lang w:val="ru-RU"/>
              </w:rPr>
            </w:pPr>
          </w:p>
          <w:p w:rsidR="00CB0090" w:rsidRDefault="00CB0090" w:rsidP="00354452">
            <w:pPr>
              <w:suppressAutoHyphens/>
              <w:jc w:val="center"/>
              <w:rPr>
                <w:b/>
                <w:bCs/>
              </w:rPr>
            </w:pPr>
          </w:p>
          <w:p w:rsidR="00CB0090" w:rsidRPr="00CA0A00" w:rsidRDefault="00CB0090" w:rsidP="00354452">
            <w:pPr>
              <w:suppressAutoHyphens/>
              <w:jc w:val="center"/>
              <w:rPr>
                <w:b/>
                <w:bCs/>
              </w:rPr>
            </w:pPr>
            <w:r w:rsidRPr="00CA0A00">
              <w:rPr>
                <w:b/>
                <w:bCs/>
              </w:rPr>
              <w:t>Желчь “С”</w:t>
            </w:r>
          </w:p>
          <w:p w:rsidR="00CB0090" w:rsidRPr="00CA0A00" w:rsidRDefault="00CB0090" w:rsidP="00354452">
            <w:pPr>
              <w:pStyle w:val="81"/>
              <w:suppressAutoHyphens/>
              <w:outlineLvl w:val="7"/>
              <w:rPr>
                <w:lang w:val="ru-RU"/>
              </w:rPr>
            </w:pPr>
            <w:r w:rsidRPr="00CA0A00">
              <w:rPr>
                <w:lang w:val="ru-RU"/>
              </w:rPr>
              <w:t>светло-желтый</w:t>
            </w:r>
          </w:p>
          <w:p w:rsidR="00CB0090" w:rsidRPr="00CA0A00" w:rsidRDefault="00CB0090" w:rsidP="00354452">
            <w:pPr>
              <w:pStyle w:val="51"/>
              <w:suppressAutoHyphens/>
              <w:jc w:val="both"/>
              <w:outlineLvl w:val="4"/>
            </w:pPr>
            <w:r w:rsidRPr="00CA0A00">
              <w:t>обычная</w:t>
            </w:r>
          </w:p>
          <w:p w:rsidR="00CB0090" w:rsidRPr="00CA0A00" w:rsidRDefault="00CB0090" w:rsidP="00354452">
            <w:pPr>
              <w:pStyle w:val="51"/>
              <w:suppressAutoHyphens/>
              <w:jc w:val="both"/>
              <w:outlineLvl w:val="4"/>
            </w:pPr>
            <w:r w:rsidRPr="00CA0A00">
              <w:t xml:space="preserve">холестерина в большом     </w:t>
            </w:r>
          </w:p>
          <w:p w:rsidR="00CB0090" w:rsidRPr="00CA0A00" w:rsidRDefault="00CB0090" w:rsidP="00354452">
            <w:pPr>
              <w:suppressAutoHyphens/>
              <w:jc w:val="both"/>
            </w:pPr>
            <w:r w:rsidRPr="00CA0A00">
              <w:t>количестве</w:t>
            </w:r>
          </w:p>
          <w:p w:rsidR="00CB0090" w:rsidRPr="008E5B18" w:rsidRDefault="00CB0090" w:rsidP="00354452">
            <w:r w:rsidRPr="00CA0A00">
              <w:t>много</w:t>
            </w:r>
          </w:p>
        </w:tc>
        <w:tc>
          <w:tcPr>
            <w:tcW w:w="3969" w:type="dxa"/>
          </w:tcPr>
          <w:p w:rsidR="00CB0090" w:rsidRPr="005051C1" w:rsidRDefault="00CB0090" w:rsidP="00354452">
            <w:pPr>
              <w:suppressAutoHyphens/>
              <w:jc w:val="both"/>
            </w:pPr>
          </w:p>
          <w:p w:rsidR="00CB0090" w:rsidRPr="005051C1" w:rsidRDefault="00CB0090" w:rsidP="00354452">
            <w:pPr>
              <w:suppressAutoHyphens/>
            </w:pPr>
            <w:r w:rsidRPr="005051C1">
              <w:t>хлопья</w:t>
            </w:r>
          </w:p>
          <w:p w:rsidR="00CB0090" w:rsidRPr="005051C1" w:rsidRDefault="00CB0090" w:rsidP="00354452">
            <w:pPr>
              <w:suppressAutoHyphens/>
              <w:jc w:val="both"/>
            </w:pPr>
            <w:r w:rsidRPr="005051C1">
              <w:t>светло-желтый</w:t>
            </w:r>
          </w:p>
          <w:p w:rsidR="00CB0090" w:rsidRPr="005051C1" w:rsidRDefault="00CB0090" w:rsidP="00354452">
            <w:pPr>
              <w:suppressAutoHyphens/>
              <w:jc w:val="both"/>
            </w:pPr>
            <w:r w:rsidRPr="005051C1">
              <w:t>40 – 50 в поле зрения</w:t>
            </w:r>
          </w:p>
          <w:p w:rsidR="00CB0090" w:rsidRPr="005051C1" w:rsidRDefault="00CB0090" w:rsidP="00354452">
            <w:pPr>
              <w:suppressAutoHyphens/>
              <w:jc w:val="both"/>
            </w:pPr>
            <w:r w:rsidRPr="005051C1">
              <w:t>значительное количество</w:t>
            </w:r>
          </w:p>
          <w:p w:rsidR="00CB0090" w:rsidRPr="005051C1" w:rsidRDefault="00CB0090" w:rsidP="00354452"/>
          <w:p w:rsidR="00CB0090" w:rsidRPr="005051C1" w:rsidRDefault="00CB0090" w:rsidP="00354452">
            <w:pPr>
              <w:suppressAutoHyphens/>
              <w:jc w:val="both"/>
            </w:pPr>
          </w:p>
          <w:p w:rsidR="00CB0090" w:rsidRPr="005051C1" w:rsidRDefault="00CB0090" w:rsidP="00354452">
            <w:pPr>
              <w:suppressAutoHyphens/>
              <w:jc w:val="both"/>
            </w:pPr>
            <w:r w:rsidRPr="005051C1">
              <w:t>темно-оливковый</w:t>
            </w:r>
          </w:p>
          <w:p w:rsidR="00CB0090" w:rsidRPr="005051C1" w:rsidRDefault="00CB0090" w:rsidP="00354452">
            <w:pPr>
              <w:suppressAutoHyphens/>
              <w:jc w:val="both"/>
            </w:pPr>
            <w:r w:rsidRPr="005051C1">
              <w:t>покрывают все поле зрения</w:t>
            </w:r>
          </w:p>
          <w:p w:rsidR="00CB0090" w:rsidRPr="005051C1" w:rsidRDefault="00CB0090" w:rsidP="00354452">
            <w:pPr>
              <w:suppressAutoHyphens/>
              <w:jc w:val="both"/>
            </w:pPr>
            <w:r w:rsidRPr="005051C1">
              <w:t>холестерина, покрывают все поле</w:t>
            </w:r>
          </w:p>
          <w:p w:rsidR="00CB0090" w:rsidRPr="005051C1" w:rsidRDefault="00CB0090" w:rsidP="00354452">
            <w:pPr>
              <w:suppressAutoHyphens/>
              <w:jc w:val="both"/>
            </w:pPr>
            <w:r w:rsidRPr="005051C1">
              <w:t xml:space="preserve">поле зрения         </w:t>
            </w:r>
          </w:p>
          <w:p w:rsidR="00CB0090" w:rsidRPr="005051C1" w:rsidRDefault="00CB0090" w:rsidP="00354452"/>
          <w:p w:rsidR="00CB0090" w:rsidRDefault="00CB0090" w:rsidP="00354452">
            <w:pPr>
              <w:suppressAutoHyphens/>
              <w:jc w:val="both"/>
            </w:pPr>
            <w:r w:rsidRPr="005051C1">
              <w:t>найдены</w:t>
            </w:r>
          </w:p>
          <w:p w:rsidR="00CB0090" w:rsidRDefault="00CB0090" w:rsidP="00354452">
            <w:pPr>
              <w:suppressAutoHyphens/>
              <w:jc w:val="both"/>
            </w:pPr>
          </w:p>
          <w:p w:rsidR="00CB0090" w:rsidRDefault="00CB0090" w:rsidP="00354452">
            <w:pPr>
              <w:suppressAutoHyphens/>
              <w:jc w:val="both"/>
            </w:pPr>
          </w:p>
          <w:p w:rsidR="00CB0090" w:rsidRDefault="00CB0090" w:rsidP="00354452">
            <w:pPr>
              <w:suppressAutoHyphens/>
              <w:jc w:val="both"/>
            </w:pPr>
          </w:p>
          <w:p w:rsidR="00CB0090" w:rsidRDefault="00CB0090" w:rsidP="00354452">
            <w:pPr>
              <w:suppressAutoHyphens/>
              <w:jc w:val="both"/>
            </w:pPr>
          </w:p>
          <w:p w:rsidR="00CB0090" w:rsidRDefault="00CB0090" w:rsidP="00354452">
            <w:pPr>
              <w:suppressAutoHyphens/>
              <w:jc w:val="both"/>
            </w:pPr>
            <w:r>
              <w:t>золотисто-желтый</w:t>
            </w:r>
          </w:p>
          <w:p w:rsidR="00CB0090" w:rsidRDefault="00CB0090" w:rsidP="00354452">
            <w:pPr>
              <w:suppressAutoHyphens/>
              <w:jc w:val="both"/>
            </w:pPr>
            <w:r>
              <w:t>мутная</w:t>
            </w:r>
          </w:p>
          <w:p w:rsidR="00CB0090" w:rsidRPr="005051C1" w:rsidRDefault="00CB0090" w:rsidP="00354452">
            <w:pPr>
              <w:suppressAutoHyphens/>
              <w:jc w:val="both"/>
            </w:pPr>
            <w:r>
              <w:t>немного</w:t>
            </w:r>
          </w:p>
        </w:tc>
      </w:tr>
    </w:tbl>
    <w:p w:rsidR="00CB0090" w:rsidRDefault="00CB0090" w:rsidP="00CB0090">
      <w:pPr>
        <w:ind w:firstLine="709"/>
        <w:jc w:val="both"/>
        <w:rPr>
          <w:b/>
          <w:color w:val="000000"/>
          <w:sz w:val="28"/>
          <w:szCs w:val="28"/>
        </w:rPr>
      </w:pPr>
    </w:p>
    <w:p w:rsidR="00CB0090" w:rsidRDefault="00CB0090" w:rsidP="00CB0090">
      <w:pPr>
        <w:ind w:firstLine="709"/>
        <w:jc w:val="both"/>
        <w:rPr>
          <w:b/>
          <w:color w:val="000000"/>
          <w:sz w:val="28"/>
          <w:szCs w:val="28"/>
        </w:rPr>
      </w:pPr>
    </w:p>
    <w:p w:rsidR="00CB0090" w:rsidRPr="008E5B18" w:rsidRDefault="00CB0090" w:rsidP="00CB0090">
      <w:pPr>
        <w:ind w:firstLine="708"/>
        <w:jc w:val="both"/>
        <w:rPr>
          <w:color w:val="000000"/>
          <w:sz w:val="28"/>
          <w:szCs w:val="28"/>
        </w:rPr>
      </w:pPr>
      <w:r w:rsidRPr="008E5B18">
        <w:rPr>
          <w:color w:val="000000"/>
          <w:sz w:val="28"/>
          <w:szCs w:val="28"/>
        </w:rPr>
        <w:t>Какой диагноз вы поставите этим больным?</w:t>
      </w:r>
    </w:p>
    <w:p w:rsidR="00CB0090" w:rsidRPr="008E5B18" w:rsidRDefault="00CB0090" w:rsidP="00CB0090">
      <w:pPr>
        <w:ind w:firstLine="709"/>
        <w:jc w:val="both"/>
        <w:rPr>
          <w:color w:val="000000"/>
          <w:sz w:val="28"/>
          <w:szCs w:val="28"/>
        </w:rPr>
      </w:pPr>
    </w:p>
    <w:p w:rsidR="00CB0090" w:rsidRPr="008E5B18" w:rsidRDefault="00CB0090" w:rsidP="00CB0090">
      <w:pPr>
        <w:ind w:firstLine="709"/>
        <w:jc w:val="both"/>
        <w:rPr>
          <w:b/>
          <w:color w:val="000000"/>
          <w:sz w:val="28"/>
          <w:szCs w:val="28"/>
        </w:rPr>
      </w:pPr>
      <w:r w:rsidRPr="008E5B18">
        <w:rPr>
          <w:b/>
          <w:color w:val="000000"/>
          <w:sz w:val="28"/>
          <w:szCs w:val="28"/>
        </w:rPr>
        <w:t xml:space="preserve">Задача № </w:t>
      </w:r>
      <w:r>
        <w:rPr>
          <w:b/>
          <w:color w:val="000000"/>
          <w:sz w:val="28"/>
          <w:szCs w:val="28"/>
        </w:rPr>
        <w:t>14</w:t>
      </w:r>
    </w:p>
    <w:p w:rsidR="00CB0090" w:rsidRPr="008E5B18" w:rsidRDefault="00CB0090" w:rsidP="00CB0090">
      <w:pPr>
        <w:ind w:firstLine="709"/>
        <w:jc w:val="both"/>
        <w:rPr>
          <w:color w:val="000000"/>
          <w:sz w:val="28"/>
          <w:szCs w:val="28"/>
        </w:rPr>
      </w:pPr>
      <w:r w:rsidRPr="008E5B18">
        <w:rPr>
          <w:color w:val="000000"/>
          <w:sz w:val="28"/>
          <w:szCs w:val="28"/>
        </w:rPr>
        <w:t>У больных М и Н, находящихся на лечении в терапевтическом отделении, были жалобы на боли в правом подреберье с иррадиацией в правое плечо и лопатку, усиливающиеся после приема жирной и острой пищи, сопровождающиеся повышением температуры, тошнотой и рвотой желчью.</w:t>
      </w:r>
    </w:p>
    <w:p w:rsidR="00CB0090" w:rsidRDefault="00CB0090" w:rsidP="00CB0090">
      <w:pPr>
        <w:ind w:firstLine="709"/>
        <w:jc w:val="both"/>
        <w:rPr>
          <w:color w:val="000000"/>
          <w:sz w:val="28"/>
          <w:szCs w:val="28"/>
        </w:rPr>
      </w:pPr>
      <w:r w:rsidRPr="008E5B18">
        <w:rPr>
          <w:color w:val="000000"/>
          <w:sz w:val="28"/>
          <w:szCs w:val="28"/>
        </w:rPr>
        <w:t>В порядке планового обследования им проведено исследование дуоденального содержимого; получены следующие результаты: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229"/>
        <w:gridCol w:w="10"/>
        <w:gridCol w:w="3555"/>
      </w:tblGrid>
      <w:tr w:rsidR="00CB0090" w:rsidRPr="009913B4" w:rsidTr="00354452">
        <w:tc>
          <w:tcPr>
            <w:tcW w:w="2520" w:type="dxa"/>
          </w:tcPr>
          <w:p w:rsidR="00CB0090" w:rsidRPr="009913B4" w:rsidRDefault="00CB0090" w:rsidP="00354452">
            <w:pPr>
              <w:suppressAutoHyphens/>
              <w:spacing w:line="360" w:lineRule="auto"/>
              <w:jc w:val="both"/>
            </w:pPr>
          </w:p>
        </w:tc>
        <w:tc>
          <w:tcPr>
            <w:tcW w:w="4239" w:type="dxa"/>
            <w:gridSpan w:val="2"/>
          </w:tcPr>
          <w:p w:rsidR="00CB0090" w:rsidRPr="009913B4" w:rsidRDefault="00CB0090" w:rsidP="00354452">
            <w:pPr>
              <w:pStyle w:val="81"/>
              <w:suppressAutoHyphens/>
              <w:spacing w:line="360" w:lineRule="auto"/>
              <w:outlineLvl w:val="7"/>
            </w:pPr>
            <w:r w:rsidRPr="009913B4">
              <w:t>Больной М</w:t>
            </w:r>
          </w:p>
        </w:tc>
        <w:tc>
          <w:tcPr>
            <w:tcW w:w="3555" w:type="dxa"/>
          </w:tcPr>
          <w:p w:rsidR="00CB0090" w:rsidRPr="009913B4" w:rsidRDefault="00CB0090" w:rsidP="00354452">
            <w:pPr>
              <w:pStyle w:val="81"/>
              <w:suppressAutoHyphens/>
              <w:spacing w:line="360" w:lineRule="auto"/>
              <w:outlineLvl w:val="7"/>
            </w:pPr>
            <w:r w:rsidRPr="009913B4">
              <w:t>Больной Н</w:t>
            </w:r>
          </w:p>
        </w:tc>
      </w:tr>
      <w:tr w:rsidR="00CB0090" w:rsidRPr="009913B4" w:rsidTr="00354452">
        <w:trPr>
          <w:trHeight w:val="1690"/>
        </w:trPr>
        <w:tc>
          <w:tcPr>
            <w:tcW w:w="2520" w:type="dxa"/>
          </w:tcPr>
          <w:p w:rsidR="00CB0090" w:rsidRPr="009913B4" w:rsidRDefault="00CB0090" w:rsidP="00354452">
            <w:pPr>
              <w:suppressAutoHyphens/>
              <w:jc w:val="both"/>
            </w:pPr>
          </w:p>
          <w:p w:rsidR="00CB0090" w:rsidRPr="009913B4" w:rsidRDefault="00CB0090" w:rsidP="00354452">
            <w:pPr>
              <w:suppressAutoHyphens/>
              <w:jc w:val="both"/>
            </w:pPr>
            <w:r w:rsidRPr="009913B4">
              <w:t>Цвет</w:t>
            </w:r>
          </w:p>
          <w:p w:rsidR="00CB0090" w:rsidRPr="009913B4" w:rsidRDefault="00CB0090" w:rsidP="00354452">
            <w:pPr>
              <w:suppressAutoHyphens/>
              <w:jc w:val="both"/>
            </w:pPr>
            <w:r w:rsidRPr="009913B4">
              <w:t>Лейкоциты</w:t>
            </w:r>
          </w:p>
          <w:p w:rsidR="00CB0090" w:rsidRPr="009913B4" w:rsidRDefault="00CB0090" w:rsidP="00354452">
            <w:pPr>
              <w:suppressAutoHyphens/>
              <w:jc w:val="both"/>
            </w:pPr>
            <w:r w:rsidRPr="009913B4">
              <w:t>Слизь</w:t>
            </w:r>
          </w:p>
          <w:p w:rsidR="00CB0090" w:rsidRPr="009913B4" w:rsidRDefault="00CB0090" w:rsidP="00354452">
            <w:pPr>
              <w:suppressAutoHyphens/>
              <w:ind w:left="108"/>
              <w:jc w:val="both"/>
            </w:pPr>
          </w:p>
          <w:p w:rsidR="00CB0090" w:rsidRPr="009913B4" w:rsidRDefault="00CB0090" w:rsidP="00354452">
            <w:pPr>
              <w:suppressAutoHyphens/>
              <w:ind w:left="108"/>
              <w:jc w:val="both"/>
              <w:rPr>
                <w:b/>
                <w:bCs/>
              </w:rPr>
            </w:pPr>
          </w:p>
          <w:p w:rsidR="00CB0090" w:rsidRPr="009913B4" w:rsidRDefault="00CB0090" w:rsidP="00354452">
            <w:pPr>
              <w:pStyle w:val="81"/>
              <w:suppressAutoHyphens/>
              <w:outlineLvl w:val="7"/>
              <w:rPr>
                <w:lang w:val="ru-RU"/>
              </w:rPr>
            </w:pPr>
            <w:r w:rsidRPr="009913B4">
              <w:rPr>
                <w:lang w:val="ru-RU"/>
              </w:rPr>
              <w:t>Прозрачность</w:t>
            </w:r>
          </w:p>
          <w:p w:rsidR="00CB0090" w:rsidRPr="009913B4" w:rsidRDefault="00CB0090" w:rsidP="00354452">
            <w:pPr>
              <w:suppressAutoHyphens/>
              <w:jc w:val="both"/>
            </w:pPr>
            <w:r w:rsidRPr="009913B4">
              <w:t>Цвет</w:t>
            </w:r>
          </w:p>
          <w:p w:rsidR="00CB0090" w:rsidRPr="009913B4" w:rsidRDefault="00CB0090" w:rsidP="00354452">
            <w:pPr>
              <w:suppressAutoHyphens/>
              <w:jc w:val="both"/>
            </w:pPr>
            <w:r w:rsidRPr="009913B4">
              <w:t>Лейкоциты</w:t>
            </w:r>
          </w:p>
          <w:p w:rsidR="00CB0090" w:rsidRPr="009913B4" w:rsidRDefault="00CB0090" w:rsidP="00354452">
            <w:pPr>
              <w:suppressAutoHyphens/>
              <w:jc w:val="both"/>
            </w:pPr>
            <w:r w:rsidRPr="009913B4">
              <w:t>Слизь</w:t>
            </w:r>
          </w:p>
          <w:p w:rsidR="00CB0090" w:rsidRPr="009913B4" w:rsidRDefault="00CB0090" w:rsidP="00354452">
            <w:pPr>
              <w:suppressAutoHyphens/>
              <w:jc w:val="both"/>
            </w:pPr>
            <w:r w:rsidRPr="009913B4">
              <w:t>Лямблии</w:t>
            </w:r>
          </w:p>
          <w:p w:rsidR="00CB0090" w:rsidRPr="009913B4" w:rsidRDefault="00CB0090" w:rsidP="00354452">
            <w:pPr>
              <w:suppressAutoHyphens/>
              <w:ind w:left="108"/>
              <w:jc w:val="both"/>
              <w:rPr>
                <w:b/>
                <w:bCs/>
              </w:rPr>
            </w:pPr>
          </w:p>
          <w:p w:rsidR="00CB0090" w:rsidRPr="009913B4" w:rsidRDefault="00CB0090" w:rsidP="00354452">
            <w:pPr>
              <w:pStyle w:val="81"/>
              <w:suppressAutoHyphens/>
              <w:ind w:left="108"/>
              <w:outlineLvl w:val="7"/>
              <w:rPr>
                <w:lang w:val="ru-RU"/>
              </w:rPr>
            </w:pPr>
          </w:p>
          <w:p w:rsidR="00CB0090" w:rsidRPr="009913B4" w:rsidRDefault="00CB0090" w:rsidP="00354452">
            <w:pPr>
              <w:pStyle w:val="81"/>
              <w:suppressAutoHyphens/>
              <w:ind w:left="108"/>
              <w:outlineLvl w:val="7"/>
              <w:rPr>
                <w:lang w:val="ru-RU"/>
              </w:rPr>
            </w:pPr>
            <w:r w:rsidRPr="009913B4">
              <w:rPr>
                <w:lang w:val="ru-RU"/>
              </w:rPr>
              <w:t>Прозрачность</w:t>
            </w:r>
          </w:p>
          <w:p w:rsidR="00CB0090" w:rsidRPr="009913B4" w:rsidRDefault="00CB0090" w:rsidP="00354452">
            <w:pPr>
              <w:pStyle w:val="81"/>
              <w:suppressAutoHyphens/>
              <w:ind w:left="108"/>
              <w:outlineLvl w:val="7"/>
              <w:rPr>
                <w:lang w:val="ru-RU"/>
              </w:rPr>
            </w:pPr>
            <w:r w:rsidRPr="009913B4">
              <w:rPr>
                <w:lang w:val="ru-RU"/>
              </w:rPr>
              <w:t>Цвет</w:t>
            </w:r>
          </w:p>
          <w:p w:rsidR="00CB0090" w:rsidRPr="009913B4" w:rsidRDefault="00CB0090" w:rsidP="00354452">
            <w:pPr>
              <w:pStyle w:val="81"/>
              <w:suppressAutoHyphens/>
              <w:ind w:left="108"/>
              <w:outlineLvl w:val="7"/>
              <w:rPr>
                <w:lang w:val="ru-RU"/>
              </w:rPr>
            </w:pPr>
            <w:r w:rsidRPr="009913B4">
              <w:rPr>
                <w:lang w:val="ru-RU"/>
              </w:rPr>
              <w:t>Лейкоциты</w:t>
            </w:r>
          </w:p>
          <w:p w:rsidR="00CB0090" w:rsidRPr="009913B4" w:rsidRDefault="00CB0090" w:rsidP="00354452">
            <w:pPr>
              <w:pStyle w:val="81"/>
              <w:suppressAutoHyphens/>
              <w:ind w:left="108"/>
              <w:outlineLvl w:val="7"/>
              <w:rPr>
                <w:lang w:val="ru-RU"/>
              </w:rPr>
            </w:pPr>
            <w:r w:rsidRPr="009913B4">
              <w:rPr>
                <w:lang w:val="ru-RU"/>
              </w:rPr>
              <w:t>Слизь</w:t>
            </w:r>
          </w:p>
        </w:tc>
        <w:tc>
          <w:tcPr>
            <w:tcW w:w="4229" w:type="dxa"/>
          </w:tcPr>
          <w:p w:rsidR="00CB0090" w:rsidRPr="009913B4" w:rsidRDefault="00CB0090" w:rsidP="00354452">
            <w:pPr>
              <w:suppressAutoHyphens/>
              <w:jc w:val="center"/>
              <w:rPr>
                <w:b/>
                <w:bCs/>
              </w:rPr>
            </w:pPr>
            <w:r w:rsidRPr="009913B4">
              <w:rPr>
                <w:b/>
                <w:bCs/>
              </w:rPr>
              <w:t>Желчь “А”</w:t>
            </w:r>
          </w:p>
          <w:p w:rsidR="00CB0090" w:rsidRPr="009913B4" w:rsidRDefault="00CB0090" w:rsidP="00354452">
            <w:pPr>
              <w:suppressAutoHyphens/>
              <w:jc w:val="both"/>
            </w:pPr>
            <w:r w:rsidRPr="009913B4">
              <w:t>золотисто-желтый</w:t>
            </w:r>
          </w:p>
          <w:p w:rsidR="00CB0090" w:rsidRPr="009913B4" w:rsidRDefault="00CB0090" w:rsidP="00354452">
            <w:pPr>
              <w:suppressAutoHyphens/>
              <w:jc w:val="both"/>
            </w:pPr>
            <w:r w:rsidRPr="009913B4">
              <w:t>2 – 3 в поле зрения</w:t>
            </w:r>
          </w:p>
          <w:p w:rsidR="00CB0090" w:rsidRPr="009913B4" w:rsidRDefault="00CB0090" w:rsidP="00354452">
            <w:pPr>
              <w:suppressAutoHyphens/>
              <w:jc w:val="both"/>
            </w:pPr>
            <w:r w:rsidRPr="009913B4">
              <w:t>нет</w:t>
            </w:r>
          </w:p>
          <w:p w:rsidR="00CB0090" w:rsidRPr="009913B4" w:rsidRDefault="00CB0090" w:rsidP="00354452">
            <w:pPr>
              <w:suppressAutoHyphens/>
              <w:jc w:val="both"/>
            </w:pPr>
          </w:p>
          <w:p w:rsidR="00CB0090" w:rsidRPr="009913B4" w:rsidRDefault="00CB0090" w:rsidP="00354452">
            <w:pPr>
              <w:suppressAutoHyphens/>
              <w:jc w:val="center"/>
              <w:rPr>
                <w:b/>
                <w:bCs/>
              </w:rPr>
            </w:pPr>
            <w:r w:rsidRPr="009913B4">
              <w:rPr>
                <w:b/>
                <w:bCs/>
              </w:rPr>
              <w:t>Желчь “В”</w:t>
            </w:r>
          </w:p>
          <w:p w:rsidR="00CB0090" w:rsidRPr="009913B4" w:rsidRDefault="00CB0090" w:rsidP="00354452">
            <w:pPr>
              <w:pStyle w:val="81"/>
              <w:suppressAutoHyphens/>
              <w:outlineLvl w:val="7"/>
              <w:rPr>
                <w:lang w:val="ru-RU"/>
              </w:rPr>
            </w:pPr>
            <w:r w:rsidRPr="009913B4">
              <w:rPr>
                <w:lang w:val="ru-RU"/>
              </w:rPr>
              <w:t>мутная</w:t>
            </w:r>
          </w:p>
          <w:p w:rsidR="00CB0090" w:rsidRPr="009913B4" w:rsidRDefault="00CB0090" w:rsidP="00354452">
            <w:pPr>
              <w:suppressAutoHyphens/>
              <w:jc w:val="both"/>
            </w:pPr>
            <w:r w:rsidRPr="009913B4">
              <w:t>темно-зеленый</w:t>
            </w:r>
          </w:p>
          <w:p w:rsidR="00CB0090" w:rsidRPr="009913B4" w:rsidRDefault="00CB0090" w:rsidP="00354452">
            <w:pPr>
              <w:suppressAutoHyphens/>
              <w:jc w:val="both"/>
            </w:pPr>
            <w:r w:rsidRPr="009913B4">
              <w:t>20 – 30 в поле зрения</w:t>
            </w:r>
          </w:p>
          <w:p w:rsidR="00CB0090" w:rsidRPr="009913B4" w:rsidRDefault="00CB0090" w:rsidP="00354452">
            <w:pPr>
              <w:suppressAutoHyphens/>
              <w:jc w:val="both"/>
            </w:pPr>
            <w:r w:rsidRPr="009913B4">
              <w:t>хлопья, значительное количество</w:t>
            </w:r>
          </w:p>
          <w:p w:rsidR="00CB0090" w:rsidRPr="009913B4" w:rsidRDefault="00CB0090" w:rsidP="00354452">
            <w:pPr>
              <w:suppressAutoHyphens/>
              <w:jc w:val="both"/>
            </w:pPr>
            <w:r w:rsidRPr="009913B4">
              <w:t>есть</w:t>
            </w:r>
          </w:p>
          <w:p w:rsidR="00CB0090" w:rsidRPr="009913B4" w:rsidRDefault="00CB0090" w:rsidP="00354452">
            <w:pPr>
              <w:suppressAutoHyphens/>
              <w:jc w:val="both"/>
            </w:pPr>
          </w:p>
          <w:p w:rsidR="00CB0090" w:rsidRPr="009913B4" w:rsidRDefault="00CB0090" w:rsidP="00354452">
            <w:pPr>
              <w:suppressAutoHyphens/>
              <w:ind w:left="108"/>
              <w:jc w:val="center"/>
            </w:pPr>
            <w:r w:rsidRPr="009913B4">
              <w:rPr>
                <w:b/>
                <w:bCs/>
              </w:rPr>
              <w:t>Желчь “С”</w:t>
            </w:r>
          </w:p>
          <w:p w:rsidR="00CB0090" w:rsidRPr="009913B4" w:rsidRDefault="00CB0090" w:rsidP="00354452">
            <w:pPr>
              <w:pStyle w:val="81"/>
              <w:suppressAutoHyphens/>
              <w:outlineLvl w:val="7"/>
              <w:rPr>
                <w:lang w:val="ru-RU"/>
              </w:rPr>
            </w:pPr>
            <w:r w:rsidRPr="009913B4">
              <w:rPr>
                <w:lang w:val="ru-RU"/>
              </w:rPr>
              <w:t>мутная</w:t>
            </w:r>
          </w:p>
          <w:p w:rsidR="00CB0090" w:rsidRPr="009913B4" w:rsidRDefault="00CB0090" w:rsidP="00354452">
            <w:pPr>
              <w:pStyle w:val="81"/>
              <w:suppressAutoHyphens/>
              <w:outlineLvl w:val="7"/>
              <w:rPr>
                <w:lang w:val="ru-RU"/>
              </w:rPr>
            </w:pPr>
            <w:r w:rsidRPr="009913B4">
              <w:rPr>
                <w:lang w:val="ru-RU"/>
              </w:rPr>
              <w:t>золотисто-желтый</w:t>
            </w:r>
          </w:p>
          <w:p w:rsidR="00CB0090" w:rsidRPr="009913B4" w:rsidRDefault="00CB0090" w:rsidP="00354452">
            <w:pPr>
              <w:pStyle w:val="81"/>
              <w:suppressAutoHyphens/>
              <w:outlineLvl w:val="7"/>
              <w:rPr>
                <w:lang w:val="ru-RU"/>
              </w:rPr>
            </w:pPr>
            <w:r w:rsidRPr="009913B4">
              <w:rPr>
                <w:lang w:val="ru-RU"/>
              </w:rPr>
              <w:t>1 – 2 в поле зрения</w:t>
            </w:r>
          </w:p>
          <w:p w:rsidR="00CB0090" w:rsidRPr="009913B4" w:rsidRDefault="00CB0090" w:rsidP="00354452">
            <w:pPr>
              <w:pStyle w:val="81"/>
              <w:suppressAutoHyphens/>
              <w:outlineLvl w:val="7"/>
              <w:rPr>
                <w:lang w:val="ru-RU"/>
              </w:rPr>
            </w:pPr>
            <w:r w:rsidRPr="009913B4">
              <w:rPr>
                <w:lang w:val="ru-RU"/>
              </w:rPr>
              <w:t>немного</w:t>
            </w:r>
          </w:p>
        </w:tc>
        <w:tc>
          <w:tcPr>
            <w:tcW w:w="3565" w:type="dxa"/>
            <w:gridSpan w:val="2"/>
          </w:tcPr>
          <w:p w:rsidR="00CB0090" w:rsidRPr="009913B4" w:rsidRDefault="00CB0090" w:rsidP="00354452">
            <w:pPr>
              <w:suppressAutoHyphens/>
              <w:jc w:val="both"/>
            </w:pPr>
          </w:p>
          <w:p w:rsidR="00CB0090" w:rsidRPr="009913B4" w:rsidRDefault="00CB0090" w:rsidP="00354452">
            <w:pPr>
              <w:suppressAutoHyphens/>
              <w:jc w:val="both"/>
            </w:pPr>
            <w:r w:rsidRPr="009913B4">
              <w:t>желтый</w:t>
            </w:r>
          </w:p>
          <w:p w:rsidR="00CB0090" w:rsidRPr="009913B4" w:rsidRDefault="00CB0090" w:rsidP="00354452">
            <w:pPr>
              <w:suppressAutoHyphens/>
              <w:jc w:val="both"/>
            </w:pPr>
            <w:r w:rsidRPr="009913B4">
              <w:t>30 – 40 в поле зрения</w:t>
            </w:r>
          </w:p>
          <w:p w:rsidR="00CB0090" w:rsidRPr="009913B4" w:rsidRDefault="00CB0090" w:rsidP="00354452">
            <w:pPr>
              <w:suppressAutoHyphens/>
              <w:jc w:val="both"/>
            </w:pPr>
            <w:r w:rsidRPr="009913B4">
              <w:t>умеренная</w:t>
            </w:r>
          </w:p>
          <w:p w:rsidR="00CB0090" w:rsidRPr="009913B4" w:rsidRDefault="00CB0090" w:rsidP="00354452"/>
          <w:p w:rsidR="00CB0090" w:rsidRDefault="00CB0090" w:rsidP="00354452">
            <w:pPr>
              <w:pStyle w:val="81"/>
              <w:suppressAutoHyphens/>
              <w:outlineLvl w:val="7"/>
              <w:rPr>
                <w:lang w:val="ru-RU"/>
              </w:rPr>
            </w:pPr>
          </w:p>
          <w:p w:rsidR="00CB0090" w:rsidRPr="009913B4" w:rsidRDefault="00CB0090" w:rsidP="00354452">
            <w:pPr>
              <w:pStyle w:val="81"/>
              <w:suppressAutoHyphens/>
              <w:outlineLvl w:val="7"/>
              <w:rPr>
                <w:lang w:val="ru-RU"/>
              </w:rPr>
            </w:pPr>
            <w:r w:rsidRPr="009913B4">
              <w:rPr>
                <w:lang w:val="ru-RU"/>
              </w:rPr>
              <w:t>мутная с хлопьями</w:t>
            </w:r>
          </w:p>
          <w:p w:rsidR="00CB0090" w:rsidRPr="009913B4" w:rsidRDefault="00CB0090" w:rsidP="00354452">
            <w:pPr>
              <w:suppressAutoHyphens/>
              <w:jc w:val="both"/>
            </w:pPr>
            <w:r w:rsidRPr="009913B4">
              <w:t>темно-зеленый</w:t>
            </w:r>
          </w:p>
          <w:p w:rsidR="00CB0090" w:rsidRPr="009913B4" w:rsidRDefault="00CB0090" w:rsidP="00354452">
            <w:pPr>
              <w:suppressAutoHyphens/>
              <w:jc w:val="both"/>
            </w:pPr>
            <w:r w:rsidRPr="009913B4">
              <w:t xml:space="preserve">покрывают все поле </w:t>
            </w:r>
          </w:p>
          <w:p w:rsidR="00CB0090" w:rsidRPr="009913B4" w:rsidRDefault="00CB0090" w:rsidP="00354452">
            <w:pPr>
              <w:suppressAutoHyphens/>
              <w:jc w:val="center"/>
            </w:pPr>
            <w:r w:rsidRPr="009913B4">
              <w:t>-</w:t>
            </w:r>
          </w:p>
          <w:p w:rsidR="00CB0090" w:rsidRPr="009913B4" w:rsidRDefault="00CB0090" w:rsidP="00354452">
            <w:pPr>
              <w:suppressAutoHyphens/>
              <w:jc w:val="center"/>
            </w:pPr>
            <w:r w:rsidRPr="009913B4">
              <w:t>-</w:t>
            </w:r>
          </w:p>
          <w:p w:rsidR="00CB0090" w:rsidRPr="009913B4" w:rsidRDefault="00CB0090" w:rsidP="00354452">
            <w:pPr>
              <w:pStyle w:val="81"/>
              <w:suppressAutoHyphens/>
              <w:ind w:left="684"/>
              <w:outlineLvl w:val="7"/>
              <w:rPr>
                <w:lang w:val="ru-RU"/>
              </w:rPr>
            </w:pPr>
          </w:p>
          <w:p w:rsidR="00CB0090" w:rsidRDefault="00CB0090" w:rsidP="00354452">
            <w:pPr>
              <w:pStyle w:val="81"/>
              <w:suppressAutoHyphens/>
              <w:outlineLvl w:val="7"/>
              <w:rPr>
                <w:lang w:val="ru-RU"/>
              </w:rPr>
            </w:pPr>
          </w:p>
          <w:p w:rsidR="00CB0090" w:rsidRDefault="00CB0090" w:rsidP="00354452">
            <w:pPr>
              <w:pStyle w:val="81"/>
              <w:suppressAutoHyphens/>
              <w:outlineLvl w:val="7"/>
              <w:rPr>
                <w:lang w:val="ru-RU"/>
              </w:rPr>
            </w:pPr>
          </w:p>
          <w:p w:rsidR="00CB0090" w:rsidRPr="009913B4" w:rsidRDefault="00CB0090" w:rsidP="00354452">
            <w:pPr>
              <w:pStyle w:val="81"/>
              <w:suppressAutoHyphens/>
              <w:outlineLvl w:val="7"/>
              <w:rPr>
                <w:lang w:val="ru-RU"/>
              </w:rPr>
            </w:pPr>
            <w:r w:rsidRPr="009913B4">
              <w:rPr>
                <w:lang w:val="ru-RU"/>
              </w:rPr>
              <w:t>мутная</w:t>
            </w:r>
          </w:p>
          <w:p w:rsidR="00CB0090" w:rsidRPr="009913B4" w:rsidRDefault="00CB0090" w:rsidP="00354452">
            <w:pPr>
              <w:pStyle w:val="81"/>
              <w:suppressAutoHyphens/>
              <w:outlineLvl w:val="7"/>
              <w:rPr>
                <w:lang w:val="ru-RU"/>
              </w:rPr>
            </w:pPr>
            <w:r w:rsidRPr="009913B4">
              <w:rPr>
                <w:lang w:val="ru-RU"/>
              </w:rPr>
              <w:t>желтый</w:t>
            </w:r>
          </w:p>
          <w:p w:rsidR="00CB0090" w:rsidRPr="009913B4" w:rsidRDefault="00CB0090" w:rsidP="00354452">
            <w:pPr>
              <w:pStyle w:val="81"/>
              <w:suppressAutoHyphens/>
              <w:outlineLvl w:val="7"/>
              <w:rPr>
                <w:lang w:val="ru-RU"/>
              </w:rPr>
            </w:pPr>
            <w:r w:rsidRPr="009913B4">
              <w:rPr>
                <w:lang w:val="ru-RU"/>
              </w:rPr>
              <w:t>до 40 в поле зрения</w:t>
            </w:r>
          </w:p>
          <w:p w:rsidR="00CB0090" w:rsidRPr="009913B4" w:rsidRDefault="00CB0090" w:rsidP="00354452">
            <w:pPr>
              <w:pStyle w:val="81"/>
              <w:suppressAutoHyphens/>
              <w:outlineLvl w:val="7"/>
              <w:rPr>
                <w:lang w:val="ru-RU"/>
              </w:rPr>
            </w:pPr>
            <w:r w:rsidRPr="009913B4">
              <w:rPr>
                <w:lang w:val="ru-RU"/>
              </w:rPr>
              <w:lastRenderedPageBreak/>
              <w:t>есть</w:t>
            </w:r>
          </w:p>
          <w:p w:rsidR="00CB0090" w:rsidRPr="009913B4" w:rsidRDefault="00CB0090" w:rsidP="00354452">
            <w:pPr>
              <w:suppressAutoHyphens/>
              <w:jc w:val="both"/>
              <w:rPr>
                <w:lang w:val="en-US"/>
              </w:rPr>
            </w:pPr>
          </w:p>
        </w:tc>
      </w:tr>
    </w:tbl>
    <w:p w:rsidR="00CB0090" w:rsidRPr="008E5B18" w:rsidRDefault="00CB0090" w:rsidP="00CB0090">
      <w:pPr>
        <w:jc w:val="both"/>
        <w:rPr>
          <w:color w:val="000000"/>
          <w:sz w:val="28"/>
          <w:szCs w:val="28"/>
        </w:rPr>
      </w:pPr>
      <w:r>
        <w:rPr>
          <w:color w:val="000000"/>
          <w:sz w:val="28"/>
          <w:szCs w:val="28"/>
        </w:rPr>
        <w:lastRenderedPageBreak/>
        <w:t xml:space="preserve">         </w:t>
      </w:r>
      <w:r w:rsidRPr="008E5B18">
        <w:rPr>
          <w:color w:val="000000"/>
          <w:sz w:val="28"/>
          <w:szCs w:val="28"/>
        </w:rPr>
        <w:t>О каких заболеваниях можно думать, имея такие данные?</w:t>
      </w:r>
    </w:p>
    <w:p w:rsidR="00CB0090" w:rsidRDefault="00CB0090" w:rsidP="00CB0090">
      <w:pPr>
        <w:ind w:firstLine="709"/>
        <w:jc w:val="both"/>
        <w:rPr>
          <w:color w:val="000000"/>
          <w:sz w:val="28"/>
          <w:szCs w:val="28"/>
        </w:rPr>
      </w:pPr>
    </w:p>
    <w:p w:rsidR="00CB0090" w:rsidRPr="004C552C" w:rsidRDefault="00CB0090" w:rsidP="00CB0090">
      <w:pPr>
        <w:ind w:left="1418" w:hanging="709"/>
        <w:jc w:val="both"/>
        <w:rPr>
          <w:b/>
          <w:color w:val="000000"/>
          <w:sz w:val="28"/>
          <w:szCs w:val="28"/>
        </w:rPr>
      </w:pPr>
      <w:r>
        <w:rPr>
          <w:b/>
          <w:color w:val="000000"/>
          <w:sz w:val="28"/>
          <w:szCs w:val="28"/>
        </w:rPr>
        <w:t>Задача № 15</w:t>
      </w:r>
    </w:p>
    <w:p w:rsidR="00CB0090" w:rsidRDefault="00CB0090" w:rsidP="00CB0090">
      <w:pPr>
        <w:tabs>
          <w:tab w:val="left" w:pos="0"/>
        </w:tabs>
        <w:jc w:val="both"/>
        <w:rPr>
          <w:color w:val="000000"/>
          <w:sz w:val="28"/>
          <w:szCs w:val="28"/>
        </w:rPr>
      </w:pPr>
      <w:r>
        <w:rPr>
          <w:color w:val="000000"/>
          <w:sz w:val="28"/>
          <w:szCs w:val="28"/>
        </w:rPr>
        <w:tab/>
      </w:r>
      <w:r w:rsidRPr="00F21A84">
        <w:rPr>
          <w:color w:val="000000"/>
          <w:sz w:val="28"/>
          <w:szCs w:val="28"/>
        </w:rPr>
        <w:t>Всем больным при общем клиническом обследовании  обязательно проводится исследование мочи. Приводим наиболее распространенный вариант анализа мочи. Оцените его. Сопоставьте ваши данные с обсуждением. Исследование больного А, поступившего в клинику с болями в поясничной области</w:t>
      </w:r>
    </w:p>
    <w:p w:rsidR="00CB0090" w:rsidRDefault="00CB0090" w:rsidP="00CB0090">
      <w:pPr>
        <w:tabs>
          <w:tab w:val="left" w:pos="0"/>
        </w:tabs>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387"/>
      </w:tblGrid>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Доставленное количество</w:t>
            </w:r>
          </w:p>
        </w:tc>
        <w:tc>
          <w:tcPr>
            <w:tcW w:w="5387" w:type="dxa"/>
          </w:tcPr>
          <w:p w:rsidR="00CB0090" w:rsidRPr="00B938DA" w:rsidRDefault="00CB0090" w:rsidP="00354452">
            <w:pPr>
              <w:pStyle w:val="51"/>
              <w:suppressAutoHyphens/>
              <w:spacing w:line="360" w:lineRule="auto"/>
              <w:jc w:val="center"/>
              <w:outlineLvl w:val="4"/>
            </w:pPr>
            <w:r w:rsidRPr="00B938DA">
              <w:t>70,0 мл</w:t>
            </w:r>
          </w:p>
        </w:tc>
      </w:tr>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Цвет</w:t>
            </w:r>
          </w:p>
        </w:tc>
        <w:tc>
          <w:tcPr>
            <w:tcW w:w="5387" w:type="dxa"/>
          </w:tcPr>
          <w:p w:rsidR="00CB0090" w:rsidRPr="00B938DA" w:rsidRDefault="00CB0090" w:rsidP="00354452">
            <w:pPr>
              <w:pStyle w:val="51"/>
              <w:suppressAutoHyphens/>
              <w:spacing w:line="360" w:lineRule="auto"/>
              <w:jc w:val="center"/>
              <w:outlineLvl w:val="4"/>
            </w:pPr>
            <w:r w:rsidRPr="00B938DA">
              <w:t>соломенно-желтый</w:t>
            </w:r>
          </w:p>
        </w:tc>
      </w:tr>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Реакция</w:t>
            </w:r>
          </w:p>
        </w:tc>
        <w:tc>
          <w:tcPr>
            <w:tcW w:w="5387" w:type="dxa"/>
          </w:tcPr>
          <w:p w:rsidR="00CB0090" w:rsidRPr="00B938DA" w:rsidRDefault="00CB0090" w:rsidP="00354452">
            <w:pPr>
              <w:pStyle w:val="51"/>
              <w:suppressAutoHyphens/>
              <w:spacing w:line="360" w:lineRule="auto"/>
              <w:jc w:val="center"/>
              <w:outlineLvl w:val="4"/>
            </w:pPr>
            <w:r w:rsidRPr="00B938DA">
              <w:t>кислая</w:t>
            </w:r>
          </w:p>
        </w:tc>
      </w:tr>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Удельный вес</w:t>
            </w:r>
          </w:p>
        </w:tc>
        <w:tc>
          <w:tcPr>
            <w:tcW w:w="5387" w:type="dxa"/>
          </w:tcPr>
          <w:p w:rsidR="00CB0090" w:rsidRPr="00B938DA" w:rsidRDefault="00CB0090" w:rsidP="00354452">
            <w:pPr>
              <w:pStyle w:val="51"/>
              <w:suppressAutoHyphens/>
              <w:spacing w:line="360" w:lineRule="auto"/>
              <w:jc w:val="center"/>
              <w:outlineLvl w:val="4"/>
            </w:pPr>
            <w:r w:rsidRPr="00B938DA">
              <w:t>1020</w:t>
            </w:r>
          </w:p>
        </w:tc>
      </w:tr>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Прозрачность</w:t>
            </w:r>
          </w:p>
        </w:tc>
        <w:tc>
          <w:tcPr>
            <w:tcW w:w="5387" w:type="dxa"/>
          </w:tcPr>
          <w:p w:rsidR="00CB0090" w:rsidRPr="00B938DA" w:rsidRDefault="00CB0090" w:rsidP="00354452">
            <w:pPr>
              <w:pStyle w:val="51"/>
              <w:suppressAutoHyphens/>
              <w:spacing w:line="360" w:lineRule="auto"/>
              <w:jc w:val="center"/>
              <w:outlineLvl w:val="4"/>
            </w:pPr>
            <w:r w:rsidRPr="00B938DA">
              <w:t>полная</w:t>
            </w:r>
          </w:p>
        </w:tc>
      </w:tr>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Белок</w:t>
            </w:r>
          </w:p>
        </w:tc>
        <w:tc>
          <w:tcPr>
            <w:tcW w:w="5387" w:type="dxa"/>
          </w:tcPr>
          <w:p w:rsidR="00CB0090" w:rsidRPr="00B938DA" w:rsidRDefault="00CB0090" w:rsidP="00354452">
            <w:pPr>
              <w:pStyle w:val="51"/>
              <w:suppressAutoHyphens/>
              <w:spacing w:line="360" w:lineRule="auto"/>
              <w:jc w:val="center"/>
              <w:outlineLvl w:val="4"/>
            </w:pPr>
            <w:r w:rsidRPr="00B938DA">
              <w:t>отсутствует</w:t>
            </w:r>
          </w:p>
        </w:tc>
      </w:tr>
      <w:tr w:rsidR="00CB0090" w:rsidRPr="00B938DA" w:rsidTr="00354452">
        <w:tc>
          <w:tcPr>
            <w:tcW w:w="4819" w:type="dxa"/>
          </w:tcPr>
          <w:p w:rsidR="00CB0090" w:rsidRPr="00B938DA" w:rsidRDefault="00CB0090" w:rsidP="00354452">
            <w:pPr>
              <w:pStyle w:val="51"/>
              <w:suppressAutoHyphens/>
              <w:spacing w:line="360" w:lineRule="auto"/>
              <w:jc w:val="center"/>
              <w:outlineLvl w:val="4"/>
            </w:pPr>
            <w:r w:rsidRPr="00B938DA">
              <w:t>Лейкоциты</w:t>
            </w:r>
          </w:p>
        </w:tc>
        <w:tc>
          <w:tcPr>
            <w:tcW w:w="5387" w:type="dxa"/>
          </w:tcPr>
          <w:p w:rsidR="00CB0090" w:rsidRPr="00B938DA" w:rsidRDefault="00CB0090" w:rsidP="00354452">
            <w:pPr>
              <w:pStyle w:val="51"/>
              <w:suppressAutoHyphens/>
              <w:spacing w:line="360" w:lineRule="auto"/>
              <w:jc w:val="center"/>
              <w:outlineLvl w:val="4"/>
            </w:pPr>
            <w:r w:rsidRPr="00B938DA">
              <w:t>2 – 3 в поле зрения</w:t>
            </w:r>
          </w:p>
        </w:tc>
      </w:tr>
      <w:tr w:rsidR="00CB0090" w:rsidRPr="00B938DA" w:rsidTr="00354452">
        <w:tc>
          <w:tcPr>
            <w:tcW w:w="4819" w:type="dxa"/>
          </w:tcPr>
          <w:p w:rsidR="00CB0090" w:rsidRPr="00B938DA" w:rsidRDefault="00CB0090" w:rsidP="00354452">
            <w:pPr>
              <w:pStyle w:val="21"/>
              <w:suppressAutoHyphens/>
              <w:spacing w:line="360" w:lineRule="auto"/>
              <w:jc w:val="center"/>
              <w:rPr>
                <w:b/>
              </w:rPr>
            </w:pPr>
            <w:r w:rsidRPr="00B938DA">
              <w:t>Эпителиальные клетки</w:t>
            </w:r>
          </w:p>
        </w:tc>
        <w:tc>
          <w:tcPr>
            <w:tcW w:w="5387" w:type="dxa"/>
          </w:tcPr>
          <w:p w:rsidR="00CB0090" w:rsidRPr="00B938DA" w:rsidRDefault="00CB0090" w:rsidP="00354452">
            <w:pPr>
              <w:pStyle w:val="21"/>
              <w:suppressAutoHyphens/>
              <w:spacing w:line="360" w:lineRule="auto"/>
              <w:jc w:val="center"/>
              <w:rPr>
                <w:b/>
              </w:rPr>
            </w:pPr>
            <w:r w:rsidRPr="00B938DA">
              <w:t>1 – 2 плоские в поле зрения</w:t>
            </w:r>
          </w:p>
        </w:tc>
      </w:tr>
    </w:tbl>
    <w:p w:rsidR="00CB0090" w:rsidRDefault="00CB0090" w:rsidP="00CB0090">
      <w:pPr>
        <w:tabs>
          <w:tab w:val="left" w:pos="0"/>
        </w:tabs>
        <w:jc w:val="both"/>
        <w:rPr>
          <w:color w:val="000000"/>
          <w:sz w:val="28"/>
          <w:szCs w:val="28"/>
        </w:rPr>
      </w:pPr>
      <w:r>
        <w:rPr>
          <w:color w:val="000000"/>
          <w:sz w:val="28"/>
          <w:szCs w:val="28"/>
        </w:rPr>
        <w:tab/>
      </w:r>
    </w:p>
    <w:p w:rsidR="00CB0090" w:rsidRPr="00F21A84" w:rsidRDefault="00CB0090" w:rsidP="00CB0090">
      <w:pPr>
        <w:ind w:firstLine="708"/>
        <w:jc w:val="both"/>
        <w:rPr>
          <w:b/>
          <w:color w:val="000000"/>
          <w:sz w:val="28"/>
          <w:szCs w:val="28"/>
        </w:rPr>
      </w:pPr>
      <w:r w:rsidRPr="00F21A84">
        <w:rPr>
          <w:b/>
          <w:color w:val="000000"/>
          <w:sz w:val="28"/>
          <w:szCs w:val="28"/>
        </w:rPr>
        <w:t>Задача №</w:t>
      </w:r>
      <w:r>
        <w:rPr>
          <w:b/>
          <w:color w:val="000000"/>
          <w:sz w:val="28"/>
          <w:szCs w:val="28"/>
        </w:rPr>
        <w:t xml:space="preserve"> 16</w:t>
      </w:r>
    </w:p>
    <w:p w:rsidR="00CB0090" w:rsidRDefault="00CB0090" w:rsidP="00CB0090">
      <w:pPr>
        <w:ind w:firstLine="708"/>
        <w:jc w:val="both"/>
        <w:rPr>
          <w:color w:val="000000"/>
          <w:sz w:val="28"/>
          <w:szCs w:val="28"/>
        </w:rPr>
      </w:pPr>
      <w:r w:rsidRPr="00F21A84">
        <w:rPr>
          <w:color w:val="000000"/>
          <w:sz w:val="28"/>
          <w:szCs w:val="28"/>
        </w:rPr>
        <w:t>Больные Б и В обратились к врачу в связи с тем, что заметили необычную кровянистую окраску мочи.</w:t>
      </w:r>
      <w:r>
        <w:rPr>
          <w:color w:val="000000"/>
          <w:sz w:val="28"/>
          <w:szCs w:val="28"/>
        </w:rPr>
        <w:t xml:space="preserve"> </w:t>
      </w:r>
      <w:r w:rsidRPr="00F21A84">
        <w:rPr>
          <w:color w:val="000000"/>
          <w:sz w:val="28"/>
          <w:szCs w:val="28"/>
        </w:rPr>
        <w:t>Результаты исследование мочи</w:t>
      </w:r>
    </w:p>
    <w:p w:rsidR="00CB0090" w:rsidRDefault="00CB0090" w:rsidP="00CB0090">
      <w:pPr>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85"/>
        <w:gridCol w:w="3745"/>
      </w:tblGrid>
      <w:tr w:rsidR="00CB0090" w:rsidRPr="00B938DA" w:rsidTr="00354452">
        <w:tc>
          <w:tcPr>
            <w:tcW w:w="3176" w:type="dxa"/>
          </w:tcPr>
          <w:p w:rsidR="00CB0090" w:rsidRPr="00B938DA" w:rsidRDefault="00CB0090" w:rsidP="00354452">
            <w:pPr>
              <w:pStyle w:val="21"/>
              <w:suppressAutoHyphens/>
              <w:spacing w:after="0" w:line="240" w:lineRule="auto"/>
              <w:jc w:val="center"/>
            </w:pPr>
            <w:r w:rsidRPr="00B938DA">
              <w:t>Характеристика мочи</w:t>
            </w:r>
          </w:p>
        </w:tc>
        <w:tc>
          <w:tcPr>
            <w:tcW w:w="3285" w:type="dxa"/>
          </w:tcPr>
          <w:p w:rsidR="00CB0090" w:rsidRPr="00B938DA" w:rsidRDefault="00CB0090" w:rsidP="00354452">
            <w:pPr>
              <w:pStyle w:val="21"/>
              <w:suppressAutoHyphens/>
              <w:spacing w:after="0" w:line="240" w:lineRule="auto"/>
              <w:jc w:val="center"/>
            </w:pPr>
            <w:r w:rsidRPr="00B938DA">
              <w:t>Больной Б</w:t>
            </w:r>
          </w:p>
        </w:tc>
        <w:tc>
          <w:tcPr>
            <w:tcW w:w="3745" w:type="dxa"/>
          </w:tcPr>
          <w:p w:rsidR="00CB0090" w:rsidRPr="00B938DA" w:rsidRDefault="00CB0090" w:rsidP="00354452">
            <w:pPr>
              <w:pStyle w:val="21"/>
              <w:suppressAutoHyphens/>
              <w:spacing w:after="0" w:line="240" w:lineRule="auto"/>
              <w:jc w:val="center"/>
            </w:pPr>
            <w:r w:rsidRPr="00B938DA">
              <w:t>Больной В</w:t>
            </w:r>
          </w:p>
        </w:tc>
      </w:tr>
      <w:tr w:rsidR="00CB0090" w:rsidRPr="00B938DA" w:rsidTr="00354452">
        <w:tc>
          <w:tcPr>
            <w:tcW w:w="3176" w:type="dxa"/>
          </w:tcPr>
          <w:p w:rsidR="00CB0090" w:rsidRPr="00B938DA" w:rsidRDefault="00CB0090" w:rsidP="00354452">
            <w:pPr>
              <w:pStyle w:val="af2"/>
              <w:suppressAutoHyphens/>
              <w:jc w:val="both"/>
            </w:pPr>
            <w:r w:rsidRPr="00B938DA">
              <w:t>Доставленное количество</w:t>
            </w:r>
          </w:p>
        </w:tc>
        <w:tc>
          <w:tcPr>
            <w:tcW w:w="3285" w:type="dxa"/>
          </w:tcPr>
          <w:p w:rsidR="00CB0090" w:rsidRPr="00B938DA" w:rsidRDefault="00CB0090" w:rsidP="00354452">
            <w:pPr>
              <w:pStyle w:val="af2"/>
              <w:suppressAutoHyphens/>
            </w:pPr>
            <w:r w:rsidRPr="00B938DA">
              <w:t>180,0 мл</w:t>
            </w:r>
          </w:p>
        </w:tc>
        <w:tc>
          <w:tcPr>
            <w:tcW w:w="3745" w:type="dxa"/>
          </w:tcPr>
          <w:p w:rsidR="00CB0090" w:rsidRPr="00B938DA" w:rsidRDefault="00CB0090" w:rsidP="00354452">
            <w:pPr>
              <w:pStyle w:val="af2"/>
              <w:suppressAutoHyphens/>
              <w:jc w:val="both"/>
            </w:pPr>
            <w:r w:rsidRPr="00B938DA">
              <w:t>60,0 мл</w:t>
            </w:r>
          </w:p>
        </w:tc>
      </w:tr>
      <w:tr w:rsidR="00CB0090" w:rsidRPr="00B938DA" w:rsidTr="00354452">
        <w:tc>
          <w:tcPr>
            <w:tcW w:w="3176" w:type="dxa"/>
          </w:tcPr>
          <w:p w:rsidR="00CB0090" w:rsidRPr="00B938DA" w:rsidRDefault="00CB0090" w:rsidP="00354452">
            <w:pPr>
              <w:pStyle w:val="af2"/>
              <w:suppressAutoHyphens/>
              <w:jc w:val="both"/>
            </w:pPr>
            <w:r w:rsidRPr="00B938DA">
              <w:t>Цвет</w:t>
            </w:r>
          </w:p>
        </w:tc>
        <w:tc>
          <w:tcPr>
            <w:tcW w:w="3285" w:type="dxa"/>
          </w:tcPr>
          <w:p w:rsidR="00CB0090" w:rsidRPr="00B938DA" w:rsidRDefault="00CB0090" w:rsidP="00354452">
            <w:pPr>
              <w:pStyle w:val="af2"/>
              <w:suppressAutoHyphens/>
            </w:pPr>
            <w:r w:rsidRPr="00B938DA">
              <w:t>кровянистый</w:t>
            </w:r>
          </w:p>
        </w:tc>
        <w:tc>
          <w:tcPr>
            <w:tcW w:w="3745" w:type="dxa"/>
          </w:tcPr>
          <w:p w:rsidR="00CB0090" w:rsidRPr="00B938DA" w:rsidRDefault="00CB0090" w:rsidP="00354452">
            <w:pPr>
              <w:pStyle w:val="af2"/>
              <w:suppressAutoHyphens/>
              <w:jc w:val="both"/>
            </w:pPr>
            <w:r w:rsidRPr="00B938DA">
              <w:t>мясных помоев</w:t>
            </w:r>
          </w:p>
        </w:tc>
      </w:tr>
      <w:tr w:rsidR="00CB0090" w:rsidRPr="00B938DA" w:rsidTr="00354452">
        <w:tc>
          <w:tcPr>
            <w:tcW w:w="3176" w:type="dxa"/>
          </w:tcPr>
          <w:p w:rsidR="00CB0090" w:rsidRPr="00B938DA" w:rsidRDefault="00CB0090" w:rsidP="00354452">
            <w:pPr>
              <w:pStyle w:val="af2"/>
              <w:suppressAutoHyphens/>
              <w:jc w:val="both"/>
            </w:pPr>
            <w:r w:rsidRPr="00B938DA">
              <w:t>Реакция</w:t>
            </w:r>
          </w:p>
        </w:tc>
        <w:tc>
          <w:tcPr>
            <w:tcW w:w="3285" w:type="dxa"/>
          </w:tcPr>
          <w:p w:rsidR="00CB0090" w:rsidRPr="00B938DA" w:rsidRDefault="00CB0090" w:rsidP="00354452">
            <w:pPr>
              <w:pStyle w:val="af2"/>
              <w:suppressAutoHyphens/>
            </w:pPr>
            <w:r w:rsidRPr="00B938DA">
              <w:t>кислая</w:t>
            </w:r>
          </w:p>
        </w:tc>
        <w:tc>
          <w:tcPr>
            <w:tcW w:w="3745" w:type="dxa"/>
          </w:tcPr>
          <w:p w:rsidR="00CB0090" w:rsidRPr="00B938DA" w:rsidRDefault="00CB0090" w:rsidP="00354452">
            <w:pPr>
              <w:pStyle w:val="af2"/>
              <w:suppressAutoHyphens/>
              <w:jc w:val="both"/>
            </w:pPr>
            <w:r w:rsidRPr="00B938DA">
              <w:t>Кислая</w:t>
            </w:r>
          </w:p>
        </w:tc>
      </w:tr>
      <w:tr w:rsidR="00CB0090" w:rsidRPr="00B938DA" w:rsidTr="00354452">
        <w:tc>
          <w:tcPr>
            <w:tcW w:w="3176" w:type="dxa"/>
          </w:tcPr>
          <w:p w:rsidR="00CB0090" w:rsidRPr="00B938DA" w:rsidRDefault="00CB0090" w:rsidP="00354452">
            <w:pPr>
              <w:pStyle w:val="af2"/>
              <w:suppressAutoHyphens/>
              <w:jc w:val="both"/>
            </w:pPr>
            <w:r w:rsidRPr="00B938DA">
              <w:t>Удельный вес</w:t>
            </w:r>
          </w:p>
        </w:tc>
        <w:tc>
          <w:tcPr>
            <w:tcW w:w="3285" w:type="dxa"/>
          </w:tcPr>
          <w:p w:rsidR="00CB0090" w:rsidRPr="00B938DA" w:rsidRDefault="00CB0090" w:rsidP="00354452">
            <w:pPr>
              <w:pStyle w:val="af2"/>
              <w:suppressAutoHyphens/>
            </w:pPr>
            <w:r w:rsidRPr="00B938DA">
              <w:t>1017</w:t>
            </w:r>
          </w:p>
        </w:tc>
        <w:tc>
          <w:tcPr>
            <w:tcW w:w="3745" w:type="dxa"/>
          </w:tcPr>
          <w:p w:rsidR="00CB0090" w:rsidRPr="00B938DA" w:rsidRDefault="00CB0090" w:rsidP="00354452">
            <w:pPr>
              <w:pStyle w:val="af2"/>
              <w:suppressAutoHyphens/>
              <w:jc w:val="both"/>
            </w:pPr>
            <w:r w:rsidRPr="00B938DA">
              <w:t>1024</w:t>
            </w:r>
          </w:p>
        </w:tc>
      </w:tr>
      <w:tr w:rsidR="00CB0090" w:rsidRPr="00B938DA" w:rsidTr="00354452">
        <w:tc>
          <w:tcPr>
            <w:tcW w:w="3176" w:type="dxa"/>
          </w:tcPr>
          <w:p w:rsidR="00CB0090" w:rsidRPr="00B938DA" w:rsidRDefault="00CB0090" w:rsidP="00354452">
            <w:pPr>
              <w:pStyle w:val="af2"/>
              <w:suppressAutoHyphens/>
              <w:jc w:val="both"/>
            </w:pPr>
            <w:r w:rsidRPr="00B938DA">
              <w:t>Прозрачность</w:t>
            </w:r>
          </w:p>
        </w:tc>
        <w:tc>
          <w:tcPr>
            <w:tcW w:w="3285" w:type="dxa"/>
          </w:tcPr>
          <w:p w:rsidR="00CB0090" w:rsidRPr="00B938DA" w:rsidRDefault="00CB0090" w:rsidP="00354452">
            <w:pPr>
              <w:pStyle w:val="af2"/>
              <w:suppressAutoHyphens/>
            </w:pPr>
            <w:r w:rsidRPr="00B938DA">
              <w:t>мутная</w:t>
            </w:r>
          </w:p>
        </w:tc>
        <w:tc>
          <w:tcPr>
            <w:tcW w:w="3745" w:type="dxa"/>
          </w:tcPr>
          <w:p w:rsidR="00CB0090" w:rsidRPr="00B938DA" w:rsidRDefault="00CB0090" w:rsidP="00354452">
            <w:pPr>
              <w:pStyle w:val="af2"/>
              <w:suppressAutoHyphens/>
              <w:jc w:val="both"/>
            </w:pPr>
            <w:r w:rsidRPr="00B938DA">
              <w:t>слабо мутная</w:t>
            </w:r>
          </w:p>
        </w:tc>
      </w:tr>
      <w:tr w:rsidR="00CB0090" w:rsidRPr="00B938DA" w:rsidTr="00354452">
        <w:tc>
          <w:tcPr>
            <w:tcW w:w="3176" w:type="dxa"/>
          </w:tcPr>
          <w:p w:rsidR="00CB0090" w:rsidRPr="00B938DA" w:rsidRDefault="00CB0090" w:rsidP="00354452">
            <w:pPr>
              <w:pStyle w:val="af2"/>
              <w:suppressAutoHyphens/>
              <w:jc w:val="both"/>
            </w:pPr>
            <w:r w:rsidRPr="00B938DA">
              <w:t>Белок</w:t>
            </w:r>
          </w:p>
        </w:tc>
        <w:tc>
          <w:tcPr>
            <w:tcW w:w="3285" w:type="dxa"/>
          </w:tcPr>
          <w:p w:rsidR="00CB0090" w:rsidRPr="00B938DA" w:rsidRDefault="00CB0090" w:rsidP="00354452">
            <w:pPr>
              <w:pStyle w:val="af2"/>
              <w:suppressAutoHyphens/>
            </w:pPr>
            <w:r w:rsidRPr="00B938DA">
              <w:t>0,33 %о</w:t>
            </w:r>
          </w:p>
        </w:tc>
        <w:tc>
          <w:tcPr>
            <w:tcW w:w="3745" w:type="dxa"/>
          </w:tcPr>
          <w:p w:rsidR="00CB0090" w:rsidRPr="00B938DA" w:rsidRDefault="00CB0090" w:rsidP="00354452">
            <w:pPr>
              <w:pStyle w:val="af2"/>
              <w:suppressAutoHyphens/>
              <w:jc w:val="both"/>
            </w:pPr>
            <w:r w:rsidRPr="00B938DA">
              <w:t>1,84 %о</w:t>
            </w:r>
          </w:p>
        </w:tc>
      </w:tr>
      <w:tr w:rsidR="00CB0090" w:rsidRPr="00B938DA" w:rsidTr="00354452">
        <w:tc>
          <w:tcPr>
            <w:tcW w:w="3176" w:type="dxa"/>
          </w:tcPr>
          <w:p w:rsidR="00CB0090" w:rsidRPr="00B938DA" w:rsidRDefault="00CB0090" w:rsidP="00354452">
            <w:pPr>
              <w:pStyle w:val="af2"/>
              <w:suppressAutoHyphens/>
              <w:jc w:val="both"/>
            </w:pPr>
            <w:r w:rsidRPr="00B938DA">
              <w:t>Микроскопия осадка</w:t>
            </w:r>
          </w:p>
          <w:p w:rsidR="00CB0090" w:rsidRPr="00B938DA" w:rsidRDefault="00CB0090" w:rsidP="00354452">
            <w:pPr>
              <w:pStyle w:val="51"/>
              <w:suppressAutoHyphens/>
              <w:jc w:val="both"/>
              <w:outlineLvl w:val="4"/>
            </w:pPr>
            <w:r w:rsidRPr="00B938DA">
              <w:t>Эпителиальные клетки</w:t>
            </w:r>
          </w:p>
        </w:tc>
        <w:tc>
          <w:tcPr>
            <w:tcW w:w="3285" w:type="dxa"/>
          </w:tcPr>
          <w:p w:rsidR="00CB0090" w:rsidRPr="00B938DA" w:rsidRDefault="00CB0090" w:rsidP="00354452">
            <w:pPr>
              <w:pStyle w:val="51"/>
              <w:suppressAutoHyphens/>
              <w:outlineLvl w:val="4"/>
            </w:pPr>
            <w:r w:rsidRPr="00B938DA">
              <w:t>плоские 10 – 11 в поле зрения</w:t>
            </w:r>
          </w:p>
        </w:tc>
        <w:tc>
          <w:tcPr>
            <w:tcW w:w="3745" w:type="dxa"/>
          </w:tcPr>
          <w:p w:rsidR="00CB0090" w:rsidRPr="00B938DA" w:rsidRDefault="00CB0090" w:rsidP="00354452">
            <w:pPr>
              <w:pStyle w:val="51"/>
              <w:suppressAutoHyphens/>
              <w:jc w:val="both"/>
              <w:outlineLvl w:val="4"/>
            </w:pPr>
            <w:r w:rsidRPr="00B938DA">
              <w:t>почечные, 1 – 2 в поле зрения</w:t>
            </w:r>
          </w:p>
        </w:tc>
      </w:tr>
      <w:tr w:rsidR="00CB0090" w:rsidRPr="00B938DA" w:rsidTr="00354452">
        <w:tc>
          <w:tcPr>
            <w:tcW w:w="3176" w:type="dxa"/>
          </w:tcPr>
          <w:p w:rsidR="00CB0090" w:rsidRPr="00B938DA" w:rsidRDefault="00CB0090" w:rsidP="00354452">
            <w:pPr>
              <w:pStyle w:val="af2"/>
              <w:suppressAutoHyphens/>
              <w:jc w:val="both"/>
            </w:pPr>
            <w:r w:rsidRPr="00B938DA">
              <w:t>Лейкоциты</w:t>
            </w:r>
          </w:p>
        </w:tc>
        <w:tc>
          <w:tcPr>
            <w:tcW w:w="3285" w:type="dxa"/>
          </w:tcPr>
          <w:p w:rsidR="00CB0090" w:rsidRPr="00B938DA" w:rsidRDefault="00CB0090" w:rsidP="00354452">
            <w:pPr>
              <w:pStyle w:val="51"/>
              <w:suppressAutoHyphens/>
              <w:outlineLvl w:val="4"/>
            </w:pPr>
            <w:r w:rsidRPr="00B938DA">
              <w:t>нет</w:t>
            </w:r>
          </w:p>
        </w:tc>
        <w:tc>
          <w:tcPr>
            <w:tcW w:w="3745" w:type="dxa"/>
          </w:tcPr>
          <w:p w:rsidR="00CB0090" w:rsidRPr="00B938DA" w:rsidRDefault="00CB0090" w:rsidP="00354452">
            <w:pPr>
              <w:pStyle w:val="51"/>
              <w:suppressAutoHyphens/>
              <w:jc w:val="both"/>
              <w:outlineLvl w:val="4"/>
            </w:pPr>
            <w:r w:rsidRPr="00B938DA">
              <w:t>2 – 3  в поле зрения</w:t>
            </w:r>
          </w:p>
        </w:tc>
      </w:tr>
      <w:tr w:rsidR="00CB0090" w:rsidRPr="00B938DA" w:rsidTr="00354452">
        <w:tc>
          <w:tcPr>
            <w:tcW w:w="3176" w:type="dxa"/>
          </w:tcPr>
          <w:p w:rsidR="00CB0090" w:rsidRPr="00B938DA" w:rsidRDefault="00CB0090" w:rsidP="00354452">
            <w:pPr>
              <w:pStyle w:val="51"/>
              <w:suppressAutoHyphens/>
              <w:jc w:val="both"/>
              <w:outlineLvl w:val="4"/>
            </w:pPr>
            <w:r w:rsidRPr="00B938DA">
              <w:t>Эритроциты</w:t>
            </w:r>
          </w:p>
        </w:tc>
        <w:tc>
          <w:tcPr>
            <w:tcW w:w="3285" w:type="dxa"/>
          </w:tcPr>
          <w:p w:rsidR="00CB0090" w:rsidRPr="00B938DA" w:rsidRDefault="00CB0090" w:rsidP="00354452">
            <w:pPr>
              <w:pStyle w:val="51"/>
              <w:suppressAutoHyphens/>
              <w:outlineLvl w:val="4"/>
            </w:pPr>
            <w:r w:rsidRPr="00B938DA">
              <w:t>свежие 15 – 20 в поле зрения</w:t>
            </w:r>
          </w:p>
        </w:tc>
        <w:tc>
          <w:tcPr>
            <w:tcW w:w="3745" w:type="dxa"/>
          </w:tcPr>
          <w:p w:rsidR="00CB0090" w:rsidRPr="00B938DA" w:rsidRDefault="00CB0090" w:rsidP="00354452">
            <w:pPr>
              <w:suppressAutoHyphens/>
              <w:jc w:val="both"/>
            </w:pPr>
            <w:r w:rsidRPr="00B938DA">
              <w:t>выщелочные 30 – 60 в поле зрения</w:t>
            </w:r>
          </w:p>
        </w:tc>
      </w:tr>
      <w:tr w:rsidR="00CB0090" w:rsidRPr="00B938DA" w:rsidTr="00354452">
        <w:tc>
          <w:tcPr>
            <w:tcW w:w="3176" w:type="dxa"/>
          </w:tcPr>
          <w:p w:rsidR="00CB0090" w:rsidRPr="00B938DA" w:rsidRDefault="00CB0090" w:rsidP="00354452">
            <w:pPr>
              <w:pStyle w:val="51"/>
              <w:suppressAutoHyphens/>
              <w:jc w:val="both"/>
              <w:outlineLvl w:val="4"/>
            </w:pPr>
            <w:r w:rsidRPr="00B938DA">
              <w:t>Гиалиновые цилиндры</w:t>
            </w:r>
          </w:p>
        </w:tc>
        <w:tc>
          <w:tcPr>
            <w:tcW w:w="3285" w:type="dxa"/>
          </w:tcPr>
          <w:p w:rsidR="00CB0090" w:rsidRPr="00B938DA" w:rsidRDefault="00CB0090" w:rsidP="00354452">
            <w:pPr>
              <w:pStyle w:val="51"/>
              <w:suppressAutoHyphens/>
              <w:outlineLvl w:val="4"/>
            </w:pPr>
            <w:r w:rsidRPr="00B938DA">
              <w:t>нет</w:t>
            </w:r>
          </w:p>
        </w:tc>
        <w:tc>
          <w:tcPr>
            <w:tcW w:w="3745" w:type="dxa"/>
          </w:tcPr>
          <w:p w:rsidR="00CB0090" w:rsidRPr="00B938DA" w:rsidRDefault="00CB0090" w:rsidP="00354452">
            <w:pPr>
              <w:pStyle w:val="51"/>
              <w:suppressAutoHyphens/>
              <w:jc w:val="both"/>
              <w:outlineLvl w:val="4"/>
            </w:pPr>
            <w:r w:rsidRPr="00B938DA">
              <w:t>1 – 2 в поле зрения</w:t>
            </w:r>
          </w:p>
        </w:tc>
      </w:tr>
      <w:tr w:rsidR="00CB0090" w:rsidRPr="00B938DA" w:rsidTr="00354452">
        <w:tc>
          <w:tcPr>
            <w:tcW w:w="3176" w:type="dxa"/>
          </w:tcPr>
          <w:p w:rsidR="00CB0090" w:rsidRPr="00B938DA" w:rsidRDefault="00CB0090" w:rsidP="00354452">
            <w:pPr>
              <w:pStyle w:val="51"/>
              <w:suppressAutoHyphens/>
              <w:jc w:val="both"/>
              <w:outlineLvl w:val="4"/>
            </w:pPr>
            <w:r w:rsidRPr="00B938DA">
              <w:t>Соли</w:t>
            </w:r>
          </w:p>
        </w:tc>
        <w:tc>
          <w:tcPr>
            <w:tcW w:w="3285" w:type="dxa"/>
          </w:tcPr>
          <w:p w:rsidR="00CB0090" w:rsidRPr="00B938DA" w:rsidRDefault="00CB0090" w:rsidP="00354452">
            <w:pPr>
              <w:pStyle w:val="51"/>
              <w:suppressAutoHyphens/>
              <w:outlineLvl w:val="4"/>
            </w:pPr>
            <w:r w:rsidRPr="00B938DA">
              <w:t>оксалаты в большом количестве</w:t>
            </w:r>
          </w:p>
        </w:tc>
        <w:tc>
          <w:tcPr>
            <w:tcW w:w="3745" w:type="dxa"/>
          </w:tcPr>
          <w:p w:rsidR="00CB0090" w:rsidRPr="00B938DA" w:rsidRDefault="00CB0090" w:rsidP="00354452">
            <w:pPr>
              <w:pStyle w:val="51"/>
              <w:suppressAutoHyphens/>
              <w:jc w:val="both"/>
              <w:outlineLvl w:val="4"/>
            </w:pPr>
            <w:r w:rsidRPr="00B938DA">
              <w:t>нет</w:t>
            </w:r>
          </w:p>
        </w:tc>
      </w:tr>
    </w:tbl>
    <w:p w:rsidR="00CB0090" w:rsidRPr="00F21A84" w:rsidRDefault="00CB0090" w:rsidP="00CB0090">
      <w:pPr>
        <w:ind w:firstLine="708"/>
        <w:jc w:val="both"/>
        <w:rPr>
          <w:color w:val="000000"/>
          <w:sz w:val="28"/>
          <w:szCs w:val="28"/>
        </w:rPr>
      </w:pPr>
      <w:r w:rsidRPr="00F21A84">
        <w:rPr>
          <w:color w:val="000000"/>
          <w:sz w:val="28"/>
          <w:szCs w:val="28"/>
        </w:rPr>
        <w:t>О каких заболеваниях можно думать по этим анализам? Какие признаки свидетельствуют об этом?</w:t>
      </w:r>
    </w:p>
    <w:p w:rsidR="00CB0090" w:rsidRPr="00F21A84" w:rsidRDefault="00CB0090" w:rsidP="00CB0090">
      <w:pPr>
        <w:jc w:val="both"/>
        <w:rPr>
          <w:color w:val="000000"/>
          <w:sz w:val="28"/>
          <w:szCs w:val="28"/>
        </w:rPr>
      </w:pPr>
    </w:p>
    <w:p w:rsidR="00CB0090" w:rsidRPr="00F21A84" w:rsidRDefault="00CB0090" w:rsidP="00CB0090">
      <w:pPr>
        <w:ind w:firstLine="708"/>
        <w:jc w:val="both"/>
        <w:rPr>
          <w:b/>
          <w:color w:val="000000"/>
          <w:sz w:val="28"/>
          <w:szCs w:val="28"/>
        </w:rPr>
      </w:pPr>
      <w:r>
        <w:rPr>
          <w:b/>
          <w:color w:val="000000"/>
          <w:sz w:val="28"/>
          <w:szCs w:val="28"/>
        </w:rPr>
        <w:t>Задача № 17</w:t>
      </w:r>
    </w:p>
    <w:p w:rsidR="00CB0090" w:rsidRDefault="00CB0090" w:rsidP="00CB0090">
      <w:pPr>
        <w:ind w:firstLine="708"/>
        <w:jc w:val="both"/>
        <w:rPr>
          <w:color w:val="000000"/>
          <w:sz w:val="28"/>
          <w:szCs w:val="28"/>
        </w:rPr>
      </w:pPr>
      <w:r w:rsidRPr="00F21A84">
        <w:rPr>
          <w:color w:val="000000"/>
          <w:sz w:val="28"/>
          <w:szCs w:val="28"/>
        </w:rPr>
        <w:lastRenderedPageBreak/>
        <w:t>В поликлинику обратился больной Г, который много лет страдает бронхоэктатической болезнью с частыми обострениями, выделением большого количества гнойной мокроты.</w:t>
      </w:r>
      <w:r>
        <w:rPr>
          <w:color w:val="000000"/>
          <w:sz w:val="28"/>
          <w:szCs w:val="28"/>
        </w:rPr>
        <w:t xml:space="preserve"> </w:t>
      </w:r>
      <w:r w:rsidRPr="00F21A84">
        <w:rPr>
          <w:color w:val="000000"/>
          <w:sz w:val="28"/>
          <w:szCs w:val="28"/>
        </w:rPr>
        <w:t>Результаты исследование мочи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CB0090" w:rsidRPr="00B938DA" w:rsidTr="00354452">
        <w:tc>
          <w:tcPr>
            <w:tcW w:w="5245" w:type="dxa"/>
          </w:tcPr>
          <w:p w:rsidR="00CB0090" w:rsidRPr="00B938DA" w:rsidRDefault="00CB0090" w:rsidP="00354452">
            <w:pPr>
              <w:pStyle w:val="51"/>
              <w:suppressAutoHyphens/>
              <w:jc w:val="both"/>
              <w:outlineLvl w:val="4"/>
            </w:pPr>
            <w:r w:rsidRPr="00B938DA">
              <w:t>Доставленное количество</w:t>
            </w:r>
          </w:p>
        </w:tc>
        <w:tc>
          <w:tcPr>
            <w:tcW w:w="4961" w:type="dxa"/>
          </w:tcPr>
          <w:p w:rsidR="00CB0090" w:rsidRPr="00B938DA" w:rsidRDefault="00CB0090" w:rsidP="00354452">
            <w:pPr>
              <w:pStyle w:val="51"/>
              <w:suppressAutoHyphens/>
              <w:jc w:val="both"/>
              <w:outlineLvl w:val="4"/>
            </w:pPr>
            <w:r w:rsidRPr="00B938DA">
              <w:t>120,0</w:t>
            </w:r>
          </w:p>
        </w:tc>
      </w:tr>
      <w:tr w:rsidR="00CB0090" w:rsidRPr="00B938DA" w:rsidTr="00354452">
        <w:tc>
          <w:tcPr>
            <w:tcW w:w="5245" w:type="dxa"/>
          </w:tcPr>
          <w:p w:rsidR="00CB0090" w:rsidRPr="00B938DA" w:rsidRDefault="00CB0090" w:rsidP="00354452">
            <w:pPr>
              <w:pStyle w:val="51"/>
              <w:suppressAutoHyphens/>
              <w:jc w:val="both"/>
              <w:outlineLvl w:val="4"/>
            </w:pPr>
            <w:r w:rsidRPr="00B938DA">
              <w:t>Цвет</w:t>
            </w:r>
          </w:p>
        </w:tc>
        <w:tc>
          <w:tcPr>
            <w:tcW w:w="4961" w:type="dxa"/>
          </w:tcPr>
          <w:p w:rsidR="00CB0090" w:rsidRPr="00B938DA" w:rsidRDefault="00CB0090" w:rsidP="00354452">
            <w:pPr>
              <w:pStyle w:val="51"/>
              <w:suppressAutoHyphens/>
              <w:jc w:val="both"/>
              <w:outlineLvl w:val="4"/>
            </w:pPr>
            <w:r w:rsidRPr="00B938DA">
              <w:t>соломенно-желтый</w:t>
            </w:r>
          </w:p>
        </w:tc>
      </w:tr>
      <w:tr w:rsidR="00CB0090" w:rsidRPr="00B938DA" w:rsidTr="00354452">
        <w:tc>
          <w:tcPr>
            <w:tcW w:w="5245" w:type="dxa"/>
          </w:tcPr>
          <w:p w:rsidR="00CB0090" w:rsidRPr="00B938DA" w:rsidRDefault="00CB0090" w:rsidP="00354452">
            <w:pPr>
              <w:pStyle w:val="51"/>
              <w:suppressAutoHyphens/>
              <w:jc w:val="both"/>
              <w:outlineLvl w:val="4"/>
            </w:pPr>
            <w:r w:rsidRPr="00B938DA">
              <w:t>Реакция</w:t>
            </w:r>
          </w:p>
        </w:tc>
        <w:tc>
          <w:tcPr>
            <w:tcW w:w="4961" w:type="dxa"/>
          </w:tcPr>
          <w:p w:rsidR="00CB0090" w:rsidRPr="00B938DA" w:rsidRDefault="00CB0090" w:rsidP="00354452">
            <w:pPr>
              <w:pStyle w:val="51"/>
              <w:suppressAutoHyphens/>
              <w:jc w:val="both"/>
              <w:outlineLvl w:val="4"/>
            </w:pPr>
            <w:r w:rsidRPr="00B938DA">
              <w:t>кислая</w:t>
            </w:r>
          </w:p>
        </w:tc>
      </w:tr>
      <w:tr w:rsidR="00CB0090" w:rsidRPr="00B938DA" w:rsidTr="00354452">
        <w:tc>
          <w:tcPr>
            <w:tcW w:w="5245" w:type="dxa"/>
          </w:tcPr>
          <w:p w:rsidR="00CB0090" w:rsidRPr="00B938DA" w:rsidRDefault="00CB0090" w:rsidP="00354452">
            <w:pPr>
              <w:pStyle w:val="21"/>
              <w:suppressAutoHyphens/>
              <w:spacing w:after="0" w:line="240" w:lineRule="auto"/>
            </w:pPr>
            <w:r w:rsidRPr="00B938DA">
              <w:t>Удельный вес</w:t>
            </w:r>
          </w:p>
        </w:tc>
        <w:tc>
          <w:tcPr>
            <w:tcW w:w="4961" w:type="dxa"/>
          </w:tcPr>
          <w:p w:rsidR="00CB0090" w:rsidRPr="00B938DA" w:rsidRDefault="00CB0090" w:rsidP="00354452">
            <w:pPr>
              <w:pStyle w:val="51"/>
              <w:suppressAutoHyphens/>
              <w:jc w:val="both"/>
              <w:outlineLvl w:val="4"/>
            </w:pPr>
            <w:r w:rsidRPr="00B938DA">
              <w:t>1028</w:t>
            </w:r>
          </w:p>
        </w:tc>
      </w:tr>
      <w:tr w:rsidR="00CB0090" w:rsidRPr="00B938DA" w:rsidTr="00354452">
        <w:tc>
          <w:tcPr>
            <w:tcW w:w="5245" w:type="dxa"/>
          </w:tcPr>
          <w:p w:rsidR="00CB0090" w:rsidRPr="00B938DA" w:rsidRDefault="00CB0090" w:rsidP="00354452">
            <w:pPr>
              <w:pStyle w:val="21"/>
              <w:suppressAutoHyphens/>
              <w:spacing w:after="0" w:line="240" w:lineRule="auto"/>
            </w:pPr>
            <w:r w:rsidRPr="00B938DA">
              <w:t>Прозрачность</w:t>
            </w:r>
          </w:p>
        </w:tc>
        <w:tc>
          <w:tcPr>
            <w:tcW w:w="4961" w:type="dxa"/>
          </w:tcPr>
          <w:p w:rsidR="00CB0090" w:rsidRPr="00B938DA" w:rsidRDefault="00CB0090" w:rsidP="00354452">
            <w:pPr>
              <w:suppressAutoHyphens/>
              <w:jc w:val="both"/>
            </w:pPr>
            <w:r w:rsidRPr="00B938DA">
              <w:t>прозрачна</w:t>
            </w:r>
          </w:p>
        </w:tc>
      </w:tr>
      <w:tr w:rsidR="00CB0090" w:rsidRPr="00B938DA" w:rsidTr="00354452">
        <w:tc>
          <w:tcPr>
            <w:tcW w:w="5245" w:type="dxa"/>
          </w:tcPr>
          <w:p w:rsidR="00CB0090" w:rsidRPr="00B938DA" w:rsidRDefault="00CB0090" w:rsidP="00354452">
            <w:pPr>
              <w:suppressAutoHyphens/>
              <w:jc w:val="both"/>
            </w:pPr>
            <w:r w:rsidRPr="00B938DA">
              <w:t>Белок</w:t>
            </w:r>
          </w:p>
        </w:tc>
        <w:tc>
          <w:tcPr>
            <w:tcW w:w="4961" w:type="dxa"/>
          </w:tcPr>
          <w:p w:rsidR="00CB0090" w:rsidRPr="00B938DA" w:rsidRDefault="00CB0090" w:rsidP="00354452">
            <w:pPr>
              <w:suppressAutoHyphens/>
              <w:jc w:val="both"/>
            </w:pPr>
            <w:r w:rsidRPr="00B938DA">
              <w:t>16,30 %о</w:t>
            </w:r>
          </w:p>
        </w:tc>
      </w:tr>
      <w:tr w:rsidR="00CB0090" w:rsidRPr="00B938DA" w:rsidTr="00354452">
        <w:tc>
          <w:tcPr>
            <w:tcW w:w="5245" w:type="dxa"/>
          </w:tcPr>
          <w:p w:rsidR="00CB0090" w:rsidRPr="00B938DA" w:rsidRDefault="00CB0090" w:rsidP="00354452">
            <w:pPr>
              <w:suppressAutoHyphens/>
              <w:jc w:val="both"/>
            </w:pPr>
            <w:r w:rsidRPr="00B938DA">
              <w:t>Лейкоциты</w:t>
            </w:r>
          </w:p>
        </w:tc>
        <w:tc>
          <w:tcPr>
            <w:tcW w:w="4961" w:type="dxa"/>
          </w:tcPr>
          <w:p w:rsidR="00CB0090" w:rsidRPr="00B938DA" w:rsidRDefault="00CB0090" w:rsidP="00354452">
            <w:pPr>
              <w:suppressAutoHyphens/>
              <w:jc w:val="both"/>
            </w:pPr>
            <w:r w:rsidRPr="00B938DA">
              <w:t>2 – 3 в поле зрения</w:t>
            </w:r>
          </w:p>
        </w:tc>
      </w:tr>
      <w:tr w:rsidR="00CB0090" w:rsidRPr="00B938DA" w:rsidTr="00354452">
        <w:tc>
          <w:tcPr>
            <w:tcW w:w="5245" w:type="dxa"/>
          </w:tcPr>
          <w:p w:rsidR="00CB0090" w:rsidRPr="00B938DA" w:rsidRDefault="00CB0090" w:rsidP="00354452">
            <w:pPr>
              <w:suppressAutoHyphens/>
              <w:jc w:val="both"/>
            </w:pPr>
            <w:r w:rsidRPr="00B938DA">
              <w:t>Цилиндры</w:t>
            </w:r>
          </w:p>
        </w:tc>
        <w:tc>
          <w:tcPr>
            <w:tcW w:w="4961" w:type="dxa"/>
          </w:tcPr>
          <w:p w:rsidR="00CB0090" w:rsidRPr="00B938DA" w:rsidRDefault="00CB0090" w:rsidP="00354452">
            <w:pPr>
              <w:suppressAutoHyphens/>
              <w:jc w:val="both"/>
            </w:pPr>
            <w:r w:rsidRPr="00B938DA">
              <w:t>- восковидные, 0 – 1 – 2 в поле зрения</w:t>
            </w:r>
          </w:p>
          <w:p w:rsidR="00CB0090" w:rsidRPr="00B938DA" w:rsidRDefault="00CB0090" w:rsidP="00354452">
            <w:pPr>
              <w:suppressAutoHyphens/>
              <w:jc w:val="both"/>
            </w:pPr>
            <w:r w:rsidRPr="00B938DA">
              <w:t>- гиалиновые, 4 – 5 – 6 в поле зрения</w:t>
            </w:r>
          </w:p>
          <w:p w:rsidR="00CB0090" w:rsidRPr="00B938DA" w:rsidRDefault="00CB0090" w:rsidP="00354452">
            <w:pPr>
              <w:suppressAutoHyphens/>
              <w:jc w:val="both"/>
            </w:pPr>
            <w:r w:rsidRPr="00B938DA">
              <w:t>- зернистые, 2 – 3 в поле зрения</w:t>
            </w:r>
          </w:p>
        </w:tc>
      </w:tr>
      <w:tr w:rsidR="00CB0090" w:rsidRPr="00B938DA" w:rsidTr="00354452">
        <w:tc>
          <w:tcPr>
            <w:tcW w:w="5245" w:type="dxa"/>
          </w:tcPr>
          <w:p w:rsidR="00CB0090" w:rsidRPr="00B938DA" w:rsidRDefault="00CB0090" w:rsidP="00354452">
            <w:pPr>
              <w:pStyle w:val="21"/>
              <w:suppressAutoHyphens/>
              <w:spacing w:after="0" w:line="240" w:lineRule="auto"/>
              <w:rPr>
                <w:b/>
              </w:rPr>
            </w:pPr>
            <w:r w:rsidRPr="00B938DA">
              <w:t>Клетки почечного эпителия</w:t>
            </w:r>
          </w:p>
        </w:tc>
        <w:tc>
          <w:tcPr>
            <w:tcW w:w="4961" w:type="dxa"/>
          </w:tcPr>
          <w:p w:rsidR="00CB0090" w:rsidRPr="00B938DA" w:rsidRDefault="00CB0090" w:rsidP="00354452">
            <w:pPr>
              <w:pStyle w:val="21"/>
              <w:suppressAutoHyphens/>
              <w:spacing w:after="0" w:line="240" w:lineRule="auto"/>
              <w:rPr>
                <w:b/>
              </w:rPr>
            </w:pPr>
            <w:r w:rsidRPr="00B938DA">
              <w:t>2 – 3 – 4 в поле зрения</w:t>
            </w:r>
          </w:p>
        </w:tc>
      </w:tr>
    </w:tbl>
    <w:p w:rsidR="00CB0090" w:rsidRPr="00F21A84" w:rsidRDefault="00CB0090" w:rsidP="00CB0090">
      <w:pPr>
        <w:ind w:firstLine="708"/>
        <w:jc w:val="both"/>
        <w:rPr>
          <w:color w:val="000000"/>
          <w:sz w:val="28"/>
          <w:szCs w:val="28"/>
        </w:rPr>
      </w:pPr>
      <w:r w:rsidRPr="00F21A84">
        <w:rPr>
          <w:color w:val="000000"/>
          <w:sz w:val="28"/>
          <w:szCs w:val="28"/>
        </w:rPr>
        <w:t>Чем обусловлены изменения в моче? Каков характер поражения почек в данном случае?</w:t>
      </w:r>
    </w:p>
    <w:p w:rsidR="00CB0090" w:rsidRPr="00F21A84" w:rsidRDefault="00CB0090" w:rsidP="00CB0090">
      <w:pPr>
        <w:ind w:firstLine="708"/>
        <w:jc w:val="both"/>
        <w:rPr>
          <w:color w:val="000000"/>
          <w:sz w:val="28"/>
          <w:szCs w:val="28"/>
        </w:rPr>
      </w:pPr>
    </w:p>
    <w:p w:rsidR="00CB0090" w:rsidRPr="00F21A84" w:rsidRDefault="00CB0090" w:rsidP="00CB0090">
      <w:pPr>
        <w:ind w:firstLine="708"/>
        <w:jc w:val="both"/>
        <w:rPr>
          <w:b/>
          <w:color w:val="000000"/>
          <w:sz w:val="28"/>
          <w:szCs w:val="28"/>
        </w:rPr>
      </w:pPr>
      <w:r w:rsidRPr="00F21A84">
        <w:rPr>
          <w:b/>
          <w:color w:val="000000"/>
          <w:sz w:val="28"/>
          <w:szCs w:val="28"/>
        </w:rPr>
        <w:t xml:space="preserve">Задача № </w:t>
      </w:r>
      <w:r>
        <w:rPr>
          <w:b/>
          <w:color w:val="000000"/>
          <w:sz w:val="28"/>
          <w:szCs w:val="28"/>
        </w:rPr>
        <w:t>18</w:t>
      </w:r>
    </w:p>
    <w:p w:rsidR="00CB0090" w:rsidRDefault="00CB0090" w:rsidP="00CB0090">
      <w:pPr>
        <w:ind w:firstLine="708"/>
        <w:jc w:val="both"/>
        <w:rPr>
          <w:color w:val="000000"/>
          <w:sz w:val="28"/>
          <w:szCs w:val="28"/>
        </w:rPr>
      </w:pPr>
      <w:r w:rsidRPr="00F21A84">
        <w:rPr>
          <w:color w:val="000000"/>
          <w:sz w:val="28"/>
          <w:szCs w:val="28"/>
        </w:rPr>
        <w:t>После родов у больной Д длительное время сохраняются тянующие боли в пояснице. В связи с э</w:t>
      </w:r>
      <w:r>
        <w:rPr>
          <w:color w:val="000000"/>
          <w:sz w:val="28"/>
          <w:szCs w:val="28"/>
        </w:rPr>
        <w:t xml:space="preserve">тим был произведен анализ мочи. </w:t>
      </w:r>
      <w:r w:rsidRPr="00F21A84">
        <w:rPr>
          <w:color w:val="000000"/>
          <w:sz w:val="28"/>
          <w:szCs w:val="28"/>
        </w:rPr>
        <w:t>Результаты исследование мочи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Доставленное количество</w:t>
            </w:r>
          </w:p>
        </w:tc>
        <w:tc>
          <w:tcPr>
            <w:tcW w:w="4961" w:type="dxa"/>
          </w:tcPr>
          <w:p w:rsidR="00CB0090" w:rsidRPr="00B938DA" w:rsidRDefault="00CB0090" w:rsidP="00354452">
            <w:pPr>
              <w:pStyle w:val="81"/>
              <w:suppressAutoHyphens/>
              <w:outlineLvl w:val="7"/>
              <w:rPr>
                <w:lang w:val="ru-RU"/>
              </w:rPr>
            </w:pPr>
            <w:r w:rsidRPr="00B938DA">
              <w:rPr>
                <w:lang w:val="ru-RU"/>
              </w:rPr>
              <w:t>40,0 мл</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Цвет</w:t>
            </w:r>
          </w:p>
        </w:tc>
        <w:tc>
          <w:tcPr>
            <w:tcW w:w="4961" w:type="dxa"/>
          </w:tcPr>
          <w:p w:rsidR="00CB0090" w:rsidRPr="00B938DA" w:rsidRDefault="00CB0090" w:rsidP="00354452">
            <w:pPr>
              <w:pStyle w:val="21"/>
              <w:suppressAutoHyphens/>
              <w:spacing w:after="0" w:line="240" w:lineRule="auto"/>
              <w:rPr>
                <w:b/>
              </w:rPr>
            </w:pPr>
            <w:r w:rsidRPr="00B938DA">
              <w:t>соломенно-желтый</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Реакция</w:t>
            </w:r>
          </w:p>
        </w:tc>
        <w:tc>
          <w:tcPr>
            <w:tcW w:w="4961" w:type="dxa"/>
          </w:tcPr>
          <w:p w:rsidR="00CB0090" w:rsidRPr="00B938DA" w:rsidRDefault="00CB0090" w:rsidP="00354452">
            <w:pPr>
              <w:pStyle w:val="81"/>
              <w:suppressAutoHyphens/>
              <w:outlineLvl w:val="7"/>
              <w:rPr>
                <w:lang w:val="ru-RU"/>
              </w:rPr>
            </w:pPr>
            <w:r w:rsidRPr="00B938DA">
              <w:rPr>
                <w:lang w:val="ru-RU"/>
              </w:rPr>
              <w:t>щелочная</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Удельный вес</w:t>
            </w:r>
          </w:p>
        </w:tc>
        <w:tc>
          <w:tcPr>
            <w:tcW w:w="4961" w:type="dxa"/>
          </w:tcPr>
          <w:p w:rsidR="00CB0090" w:rsidRPr="00B938DA" w:rsidRDefault="00CB0090" w:rsidP="00354452">
            <w:pPr>
              <w:pStyle w:val="81"/>
              <w:suppressAutoHyphens/>
              <w:outlineLvl w:val="7"/>
              <w:rPr>
                <w:lang w:val="ru-RU"/>
              </w:rPr>
            </w:pPr>
            <w:r w:rsidRPr="00B938DA">
              <w:rPr>
                <w:lang w:val="ru-RU"/>
              </w:rPr>
              <w:t>1008</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Прозрачность</w:t>
            </w:r>
          </w:p>
        </w:tc>
        <w:tc>
          <w:tcPr>
            <w:tcW w:w="4961" w:type="dxa"/>
          </w:tcPr>
          <w:p w:rsidR="00CB0090" w:rsidRPr="00B938DA" w:rsidRDefault="00CB0090" w:rsidP="00354452">
            <w:pPr>
              <w:pStyle w:val="81"/>
              <w:suppressAutoHyphens/>
              <w:outlineLvl w:val="7"/>
              <w:rPr>
                <w:lang w:val="ru-RU"/>
              </w:rPr>
            </w:pPr>
            <w:r w:rsidRPr="00B938DA">
              <w:rPr>
                <w:lang w:val="ru-RU"/>
              </w:rPr>
              <w:t>Мутная</w:t>
            </w:r>
          </w:p>
        </w:tc>
      </w:tr>
      <w:tr w:rsidR="00CB0090" w:rsidRPr="00B938DA" w:rsidTr="00354452">
        <w:tc>
          <w:tcPr>
            <w:tcW w:w="5245" w:type="dxa"/>
          </w:tcPr>
          <w:p w:rsidR="00CB0090" w:rsidRPr="00B938DA" w:rsidRDefault="00CB0090" w:rsidP="00354452">
            <w:pPr>
              <w:suppressAutoHyphens/>
              <w:jc w:val="both"/>
            </w:pPr>
            <w:r w:rsidRPr="00B938DA">
              <w:t>Белок</w:t>
            </w:r>
          </w:p>
        </w:tc>
        <w:tc>
          <w:tcPr>
            <w:tcW w:w="4961" w:type="dxa"/>
          </w:tcPr>
          <w:p w:rsidR="00CB0090" w:rsidRPr="00B938DA" w:rsidRDefault="00CB0090" w:rsidP="00354452">
            <w:pPr>
              <w:pStyle w:val="81"/>
              <w:suppressAutoHyphens/>
              <w:outlineLvl w:val="7"/>
              <w:rPr>
                <w:lang w:val="ru-RU"/>
              </w:rPr>
            </w:pPr>
            <w:r w:rsidRPr="00B938DA">
              <w:rPr>
                <w:lang w:val="ru-RU"/>
              </w:rPr>
              <w:t>0,33%о</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Осадок</w:t>
            </w:r>
          </w:p>
        </w:tc>
        <w:tc>
          <w:tcPr>
            <w:tcW w:w="4961" w:type="dxa"/>
          </w:tcPr>
          <w:p w:rsidR="00CB0090" w:rsidRPr="00B938DA" w:rsidRDefault="00CB0090" w:rsidP="00354452">
            <w:pPr>
              <w:pStyle w:val="81"/>
              <w:suppressAutoHyphens/>
              <w:outlineLvl w:val="7"/>
              <w:rPr>
                <w:lang w:val="ru-RU"/>
              </w:rPr>
            </w:pPr>
            <w:r w:rsidRPr="00B938DA">
              <w:rPr>
                <w:lang w:val="ru-RU"/>
              </w:rPr>
              <w:t>незначительный, рыхлый</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Эпителиальные клетки</w:t>
            </w:r>
          </w:p>
        </w:tc>
        <w:tc>
          <w:tcPr>
            <w:tcW w:w="4961" w:type="dxa"/>
          </w:tcPr>
          <w:p w:rsidR="00CB0090" w:rsidRPr="00B938DA" w:rsidRDefault="00CB0090" w:rsidP="00354452">
            <w:pPr>
              <w:pStyle w:val="81"/>
              <w:suppressAutoHyphens/>
              <w:outlineLvl w:val="7"/>
              <w:rPr>
                <w:lang w:val="ru-RU"/>
              </w:rPr>
            </w:pPr>
            <w:r w:rsidRPr="00B938DA">
              <w:rPr>
                <w:lang w:val="ru-RU"/>
              </w:rPr>
              <w:t>плоские, 1 – 2 в поле зрения</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Лейкоциты</w:t>
            </w:r>
          </w:p>
        </w:tc>
        <w:tc>
          <w:tcPr>
            <w:tcW w:w="4961" w:type="dxa"/>
          </w:tcPr>
          <w:p w:rsidR="00CB0090" w:rsidRPr="00B938DA" w:rsidRDefault="00CB0090" w:rsidP="00354452">
            <w:pPr>
              <w:pStyle w:val="81"/>
              <w:suppressAutoHyphens/>
              <w:outlineLvl w:val="7"/>
              <w:rPr>
                <w:lang w:val="ru-RU"/>
              </w:rPr>
            </w:pPr>
            <w:r w:rsidRPr="00B938DA">
              <w:rPr>
                <w:lang w:val="ru-RU"/>
              </w:rPr>
              <w:t>2 – 3 в поле зрения</w:t>
            </w:r>
          </w:p>
        </w:tc>
      </w:tr>
      <w:tr w:rsidR="00CB0090" w:rsidRPr="00B938DA" w:rsidTr="00354452">
        <w:tc>
          <w:tcPr>
            <w:tcW w:w="5245" w:type="dxa"/>
          </w:tcPr>
          <w:p w:rsidR="00CB0090" w:rsidRPr="00B938DA" w:rsidRDefault="00CB0090" w:rsidP="00354452">
            <w:pPr>
              <w:pStyle w:val="81"/>
              <w:suppressAutoHyphens/>
              <w:outlineLvl w:val="7"/>
              <w:rPr>
                <w:lang w:val="ru-RU"/>
              </w:rPr>
            </w:pPr>
            <w:r w:rsidRPr="00B938DA">
              <w:rPr>
                <w:lang w:val="ru-RU"/>
              </w:rPr>
              <w:t>Эритроциты</w:t>
            </w:r>
          </w:p>
        </w:tc>
        <w:tc>
          <w:tcPr>
            <w:tcW w:w="4961" w:type="dxa"/>
          </w:tcPr>
          <w:p w:rsidR="00CB0090" w:rsidRPr="00B938DA" w:rsidRDefault="00CB0090" w:rsidP="00354452">
            <w:pPr>
              <w:pStyle w:val="81"/>
              <w:suppressAutoHyphens/>
              <w:outlineLvl w:val="7"/>
              <w:rPr>
                <w:lang w:val="ru-RU"/>
              </w:rPr>
            </w:pPr>
            <w:r w:rsidRPr="00B938DA">
              <w:rPr>
                <w:lang w:val="ru-RU"/>
              </w:rPr>
              <w:t>выщелочные, 2 – 5 в поле зрения</w:t>
            </w:r>
          </w:p>
        </w:tc>
      </w:tr>
      <w:tr w:rsidR="00CB0090" w:rsidRPr="00B938DA" w:rsidTr="00354452">
        <w:tc>
          <w:tcPr>
            <w:tcW w:w="5245" w:type="dxa"/>
          </w:tcPr>
          <w:p w:rsidR="00CB0090" w:rsidRPr="00B938DA" w:rsidRDefault="00CB0090" w:rsidP="00354452">
            <w:pPr>
              <w:suppressAutoHyphens/>
              <w:jc w:val="both"/>
            </w:pPr>
            <w:r w:rsidRPr="00B938DA">
              <w:t>Цилиндры</w:t>
            </w:r>
          </w:p>
        </w:tc>
        <w:tc>
          <w:tcPr>
            <w:tcW w:w="4961" w:type="dxa"/>
          </w:tcPr>
          <w:p w:rsidR="00CB0090" w:rsidRPr="00B938DA" w:rsidRDefault="00CB0090" w:rsidP="00354452">
            <w:pPr>
              <w:pStyle w:val="81"/>
              <w:suppressAutoHyphens/>
              <w:outlineLvl w:val="7"/>
              <w:rPr>
                <w:lang w:val="ru-RU"/>
              </w:rPr>
            </w:pPr>
            <w:r w:rsidRPr="00B938DA">
              <w:rPr>
                <w:lang w:val="ru-RU"/>
              </w:rPr>
              <w:t>гиалиновые, 0 – 1 – 2 в поле зрения</w:t>
            </w:r>
          </w:p>
        </w:tc>
      </w:tr>
    </w:tbl>
    <w:p w:rsidR="00CB0090" w:rsidRPr="00F21A84" w:rsidRDefault="00CB0090" w:rsidP="00CB0090">
      <w:pPr>
        <w:ind w:firstLine="708"/>
        <w:jc w:val="both"/>
        <w:rPr>
          <w:color w:val="000000"/>
          <w:sz w:val="28"/>
          <w:szCs w:val="28"/>
        </w:rPr>
      </w:pPr>
      <w:r w:rsidRPr="00F21A84">
        <w:rPr>
          <w:color w:val="000000"/>
          <w:sz w:val="28"/>
          <w:szCs w:val="28"/>
        </w:rPr>
        <w:t>О каком заболевании можно думать в данном случае?</w:t>
      </w:r>
    </w:p>
    <w:p w:rsidR="00CB0090" w:rsidRPr="00F21A84" w:rsidRDefault="00CB0090" w:rsidP="00CB0090">
      <w:pPr>
        <w:ind w:firstLine="708"/>
        <w:jc w:val="both"/>
        <w:rPr>
          <w:color w:val="000000"/>
          <w:sz w:val="28"/>
          <w:szCs w:val="28"/>
        </w:rPr>
      </w:pPr>
    </w:p>
    <w:p w:rsidR="00CB0090" w:rsidRPr="00F21A84" w:rsidRDefault="00CB0090" w:rsidP="00CB0090">
      <w:pPr>
        <w:ind w:firstLine="708"/>
        <w:jc w:val="both"/>
        <w:rPr>
          <w:b/>
          <w:color w:val="000000"/>
          <w:sz w:val="28"/>
          <w:szCs w:val="28"/>
        </w:rPr>
      </w:pPr>
      <w:r w:rsidRPr="00F21A84">
        <w:rPr>
          <w:b/>
          <w:color w:val="000000"/>
          <w:sz w:val="28"/>
          <w:szCs w:val="28"/>
        </w:rPr>
        <w:t xml:space="preserve">Задача № </w:t>
      </w:r>
      <w:r>
        <w:rPr>
          <w:b/>
          <w:color w:val="000000"/>
          <w:sz w:val="28"/>
          <w:szCs w:val="28"/>
        </w:rPr>
        <w:t>19</w:t>
      </w:r>
    </w:p>
    <w:p w:rsidR="00CB0090" w:rsidRDefault="00CB0090" w:rsidP="00CB0090">
      <w:pPr>
        <w:ind w:firstLine="708"/>
        <w:jc w:val="both"/>
        <w:rPr>
          <w:color w:val="000000"/>
          <w:sz w:val="28"/>
          <w:szCs w:val="28"/>
        </w:rPr>
      </w:pPr>
      <w:r w:rsidRPr="00F21A84">
        <w:rPr>
          <w:color w:val="000000"/>
          <w:sz w:val="28"/>
          <w:szCs w:val="28"/>
        </w:rPr>
        <w:t>После переохлаждения у больной Е появились рези  при мочеиспускании, что з</w:t>
      </w:r>
      <w:r>
        <w:rPr>
          <w:color w:val="000000"/>
          <w:sz w:val="28"/>
          <w:szCs w:val="28"/>
        </w:rPr>
        <w:t xml:space="preserve">аставило ее обратиться к врачу. </w:t>
      </w:r>
      <w:r w:rsidRPr="00F21A84">
        <w:rPr>
          <w:color w:val="000000"/>
          <w:sz w:val="28"/>
          <w:szCs w:val="28"/>
        </w:rPr>
        <w:t>Результаты исследование мочи</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5670"/>
      </w:tblGrid>
      <w:tr w:rsidR="00CB0090" w:rsidRPr="00B938DA" w:rsidTr="00354452">
        <w:trPr>
          <w:trHeight w:val="282"/>
        </w:trPr>
        <w:tc>
          <w:tcPr>
            <w:tcW w:w="4590" w:type="dxa"/>
          </w:tcPr>
          <w:p w:rsidR="00CB0090" w:rsidRPr="00B938DA" w:rsidRDefault="00CB0090" w:rsidP="00354452">
            <w:pPr>
              <w:pStyle w:val="81"/>
              <w:suppressAutoHyphens/>
              <w:outlineLvl w:val="7"/>
              <w:rPr>
                <w:lang w:val="ru-RU"/>
              </w:rPr>
            </w:pPr>
            <w:r w:rsidRPr="00B938DA">
              <w:rPr>
                <w:lang w:val="ru-RU"/>
              </w:rPr>
              <w:t>Доставленное количество</w:t>
            </w:r>
          </w:p>
        </w:tc>
        <w:tc>
          <w:tcPr>
            <w:tcW w:w="5670" w:type="dxa"/>
          </w:tcPr>
          <w:p w:rsidR="00CB0090" w:rsidRPr="00B938DA" w:rsidRDefault="00CB0090" w:rsidP="00354452">
            <w:pPr>
              <w:pStyle w:val="81"/>
              <w:suppressAutoHyphens/>
              <w:ind w:firstLine="9"/>
              <w:outlineLvl w:val="7"/>
              <w:rPr>
                <w:lang w:val="ru-RU"/>
              </w:rPr>
            </w:pPr>
            <w:r w:rsidRPr="00B938DA">
              <w:rPr>
                <w:lang w:val="ru-RU"/>
              </w:rPr>
              <w:t>40,0 мл</w:t>
            </w:r>
          </w:p>
        </w:tc>
      </w:tr>
      <w:tr w:rsidR="00CB0090" w:rsidRPr="00B938DA" w:rsidTr="00354452">
        <w:trPr>
          <w:trHeight w:val="285"/>
        </w:trPr>
        <w:tc>
          <w:tcPr>
            <w:tcW w:w="4590" w:type="dxa"/>
          </w:tcPr>
          <w:p w:rsidR="00CB0090" w:rsidRPr="00B938DA" w:rsidRDefault="00CB0090" w:rsidP="00354452">
            <w:pPr>
              <w:pStyle w:val="81"/>
              <w:suppressAutoHyphens/>
              <w:outlineLvl w:val="7"/>
              <w:rPr>
                <w:lang w:val="ru-RU"/>
              </w:rPr>
            </w:pPr>
            <w:r w:rsidRPr="00B938DA">
              <w:rPr>
                <w:lang w:val="ru-RU"/>
              </w:rPr>
              <w:t>Цвет</w:t>
            </w:r>
          </w:p>
        </w:tc>
        <w:tc>
          <w:tcPr>
            <w:tcW w:w="5670" w:type="dxa"/>
          </w:tcPr>
          <w:p w:rsidR="00CB0090" w:rsidRPr="00B938DA" w:rsidRDefault="00CB0090" w:rsidP="00354452">
            <w:pPr>
              <w:pStyle w:val="81"/>
              <w:suppressAutoHyphens/>
              <w:ind w:firstLine="9"/>
              <w:outlineLvl w:val="7"/>
              <w:rPr>
                <w:lang w:val="ru-RU"/>
              </w:rPr>
            </w:pPr>
            <w:r w:rsidRPr="00B938DA">
              <w:rPr>
                <w:lang w:val="ru-RU"/>
              </w:rPr>
              <w:t>соломенно-желтый</w:t>
            </w:r>
          </w:p>
        </w:tc>
      </w:tr>
      <w:tr w:rsidR="00CB0090" w:rsidRPr="00B938DA" w:rsidTr="00354452">
        <w:trPr>
          <w:trHeight w:val="315"/>
        </w:trPr>
        <w:tc>
          <w:tcPr>
            <w:tcW w:w="4590" w:type="dxa"/>
          </w:tcPr>
          <w:p w:rsidR="00CB0090" w:rsidRPr="00B938DA" w:rsidRDefault="00CB0090" w:rsidP="00354452">
            <w:pPr>
              <w:pStyle w:val="81"/>
              <w:suppressAutoHyphens/>
              <w:outlineLvl w:val="7"/>
              <w:rPr>
                <w:lang w:val="ru-RU"/>
              </w:rPr>
            </w:pPr>
            <w:r w:rsidRPr="00B938DA">
              <w:rPr>
                <w:lang w:val="ru-RU"/>
              </w:rPr>
              <w:t>Реакция</w:t>
            </w:r>
          </w:p>
        </w:tc>
        <w:tc>
          <w:tcPr>
            <w:tcW w:w="5670" w:type="dxa"/>
          </w:tcPr>
          <w:p w:rsidR="00CB0090" w:rsidRPr="00B938DA" w:rsidRDefault="00CB0090" w:rsidP="00354452">
            <w:pPr>
              <w:pStyle w:val="81"/>
              <w:suppressAutoHyphens/>
              <w:ind w:firstLine="9"/>
              <w:outlineLvl w:val="7"/>
              <w:rPr>
                <w:lang w:val="ru-RU"/>
              </w:rPr>
            </w:pPr>
            <w:r w:rsidRPr="00B938DA">
              <w:rPr>
                <w:lang w:val="ru-RU"/>
              </w:rPr>
              <w:t>щелочная</w:t>
            </w:r>
          </w:p>
        </w:tc>
      </w:tr>
      <w:tr w:rsidR="00CB0090" w:rsidRPr="00B938DA" w:rsidTr="00354452">
        <w:trPr>
          <w:trHeight w:val="255"/>
        </w:trPr>
        <w:tc>
          <w:tcPr>
            <w:tcW w:w="4590" w:type="dxa"/>
          </w:tcPr>
          <w:p w:rsidR="00CB0090" w:rsidRPr="00B938DA" w:rsidRDefault="00CB0090" w:rsidP="00354452">
            <w:pPr>
              <w:suppressAutoHyphens/>
              <w:jc w:val="both"/>
            </w:pPr>
            <w:r w:rsidRPr="00B938DA">
              <w:t>Удельный вес</w:t>
            </w:r>
          </w:p>
        </w:tc>
        <w:tc>
          <w:tcPr>
            <w:tcW w:w="5670" w:type="dxa"/>
          </w:tcPr>
          <w:p w:rsidR="00CB0090" w:rsidRPr="00B938DA" w:rsidRDefault="00CB0090" w:rsidP="00354452">
            <w:pPr>
              <w:suppressAutoHyphens/>
              <w:ind w:firstLine="9"/>
              <w:jc w:val="both"/>
            </w:pPr>
            <w:r w:rsidRPr="00B938DA">
              <w:t>1028</w:t>
            </w:r>
          </w:p>
        </w:tc>
      </w:tr>
      <w:tr w:rsidR="00CB0090" w:rsidRPr="00B938DA" w:rsidTr="00354452">
        <w:trPr>
          <w:trHeight w:val="315"/>
        </w:trPr>
        <w:tc>
          <w:tcPr>
            <w:tcW w:w="4590" w:type="dxa"/>
          </w:tcPr>
          <w:p w:rsidR="00CB0090" w:rsidRPr="00B938DA" w:rsidRDefault="00CB0090" w:rsidP="00354452">
            <w:pPr>
              <w:pStyle w:val="81"/>
              <w:suppressAutoHyphens/>
              <w:outlineLvl w:val="7"/>
            </w:pPr>
            <w:r w:rsidRPr="00B938DA">
              <w:rPr>
                <w:lang w:val="ru-RU"/>
              </w:rPr>
              <w:t>Прозрачность</w:t>
            </w:r>
          </w:p>
        </w:tc>
        <w:tc>
          <w:tcPr>
            <w:tcW w:w="5670" w:type="dxa"/>
          </w:tcPr>
          <w:p w:rsidR="00CB0090" w:rsidRPr="00B938DA" w:rsidRDefault="00CB0090" w:rsidP="00354452">
            <w:pPr>
              <w:pStyle w:val="81"/>
              <w:suppressAutoHyphens/>
              <w:ind w:firstLine="9"/>
              <w:outlineLvl w:val="7"/>
            </w:pPr>
            <w:r w:rsidRPr="00B938DA">
              <w:rPr>
                <w:lang w:val="ru-RU"/>
              </w:rPr>
              <w:t xml:space="preserve"> мутная</w:t>
            </w:r>
          </w:p>
        </w:tc>
      </w:tr>
      <w:tr w:rsidR="00CB0090" w:rsidRPr="00B938DA" w:rsidTr="00354452">
        <w:trPr>
          <w:trHeight w:val="345"/>
        </w:trPr>
        <w:tc>
          <w:tcPr>
            <w:tcW w:w="4590" w:type="dxa"/>
          </w:tcPr>
          <w:p w:rsidR="00CB0090" w:rsidRPr="00B938DA" w:rsidRDefault="00CB0090" w:rsidP="00354452">
            <w:pPr>
              <w:suppressAutoHyphens/>
              <w:jc w:val="both"/>
            </w:pPr>
            <w:r w:rsidRPr="00B938DA">
              <w:t>Белок</w:t>
            </w:r>
          </w:p>
        </w:tc>
        <w:tc>
          <w:tcPr>
            <w:tcW w:w="5670" w:type="dxa"/>
          </w:tcPr>
          <w:p w:rsidR="00CB0090" w:rsidRPr="00B938DA" w:rsidRDefault="00CB0090" w:rsidP="00354452">
            <w:pPr>
              <w:suppressAutoHyphens/>
              <w:ind w:firstLine="9"/>
              <w:jc w:val="both"/>
            </w:pPr>
            <w:r w:rsidRPr="00B938DA">
              <w:t>1,5 %о</w:t>
            </w:r>
          </w:p>
        </w:tc>
      </w:tr>
      <w:tr w:rsidR="00CB0090" w:rsidRPr="00B938DA" w:rsidTr="00354452">
        <w:trPr>
          <w:trHeight w:val="390"/>
        </w:trPr>
        <w:tc>
          <w:tcPr>
            <w:tcW w:w="4590" w:type="dxa"/>
          </w:tcPr>
          <w:p w:rsidR="00CB0090" w:rsidRPr="00B938DA" w:rsidRDefault="00CB0090" w:rsidP="00354452">
            <w:pPr>
              <w:pStyle w:val="81"/>
              <w:suppressAutoHyphens/>
              <w:outlineLvl w:val="7"/>
            </w:pPr>
            <w:r w:rsidRPr="00B938DA">
              <w:rPr>
                <w:lang w:val="ru-RU"/>
              </w:rPr>
              <w:t>Осадок</w:t>
            </w:r>
          </w:p>
        </w:tc>
        <w:tc>
          <w:tcPr>
            <w:tcW w:w="5670" w:type="dxa"/>
          </w:tcPr>
          <w:p w:rsidR="00CB0090" w:rsidRPr="00B938DA" w:rsidRDefault="00CB0090" w:rsidP="00354452">
            <w:pPr>
              <w:pStyle w:val="81"/>
              <w:suppressAutoHyphens/>
              <w:ind w:firstLine="9"/>
              <w:outlineLvl w:val="7"/>
            </w:pPr>
            <w:r w:rsidRPr="00B938DA">
              <w:rPr>
                <w:lang w:val="ru-RU"/>
              </w:rPr>
              <w:t>гнойный, тягучий</w:t>
            </w:r>
          </w:p>
        </w:tc>
      </w:tr>
      <w:tr w:rsidR="00CB0090" w:rsidRPr="00B938DA" w:rsidTr="00354452">
        <w:trPr>
          <w:trHeight w:val="720"/>
        </w:trPr>
        <w:tc>
          <w:tcPr>
            <w:tcW w:w="4590" w:type="dxa"/>
          </w:tcPr>
          <w:p w:rsidR="00CB0090" w:rsidRPr="00B938DA" w:rsidRDefault="00CB0090" w:rsidP="00354452">
            <w:pPr>
              <w:suppressAutoHyphens/>
              <w:jc w:val="both"/>
            </w:pPr>
            <w:r w:rsidRPr="00B938DA">
              <w:t>Эпителиальные клетки</w:t>
            </w:r>
          </w:p>
          <w:p w:rsidR="00CB0090" w:rsidRPr="00B938DA" w:rsidRDefault="00CB0090" w:rsidP="00354452">
            <w:pPr>
              <w:pStyle w:val="81"/>
              <w:suppressAutoHyphens/>
              <w:outlineLvl w:val="7"/>
              <w:rPr>
                <w:lang w:val="ru-RU"/>
              </w:rPr>
            </w:pPr>
          </w:p>
        </w:tc>
        <w:tc>
          <w:tcPr>
            <w:tcW w:w="5670" w:type="dxa"/>
          </w:tcPr>
          <w:p w:rsidR="00CB0090" w:rsidRPr="00B938DA" w:rsidRDefault="00CB0090" w:rsidP="00354452">
            <w:pPr>
              <w:suppressAutoHyphens/>
              <w:ind w:firstLine="9"/>
              <w:jc w:val="both"/>
            </w:pPr>
            <w:r w:rsidRPr="00B938DA">
              <w:t xml:space="preserve">мочевого пузыря с жировой дистрофией, </w:t>
            </w:r>
          </w:p>
          <w:p w:rsidR="00CB0090" w:rsidRPr="00B938DA" w:rsidRDefault="00CB0090" w:rsidP="00354452">
            <w:pPr>
              <w:suppressAutoHyphens/>
              <w:ind w:firstLine="9"/>
              <w:jc w:val="both"/>
            </w:pPr>
            <w:r w:rsidRPr="00B938DA">
              <w:t>10 в поле зрения</w:t>
            </w:r>
          </w:p>
        </w:tc>
      </w:tr>
      <w:tr w:rsidR="00CB0090" w:rsidRPr="00B938DA" w:rsidTr="00354452">
        <w:trPr>
          <w:trHeight w:val="360"/>
        </w:trPr>
        <w:tc>
          <w:tcPr>
            <w:tcW w:w="4590" w:type="dxa"/>
          </w:tcPr>
          <w:p w:rsidR="00CB0090" w:rsidRPr="00B938DA" w:rsidRDefault="00CB0090" w:rsidP="00354452">
            <w:pPr>
              <w:pStyle w:val="81"/>
              <w:suppressAutoHyphens/>
              <w:outlineLvl w:val="7"/>
            </w:pPr>
            <w:r w:rsidRPr="00B938DA">
              <w:rPr>
                <w:lang w:val="ru-RU"/>
              </w:rPr>
              <w:lastRenderedPageBreak/>
              <w:t>Лейкоциты</w:t>
            </w:r>
          </w:p>
        </w:tc>
        <w:tc>
          <w:tcPr>
            <w:tcW w:w="5670" w:type="dxa"/>
          </w:tcPr>
          <w:p w:rsidR="00CB0090" w:rsidRPr="00B938DA" w:rsidRDefault="00CB0090" w:rsidP="00354452">
            <w:pPr>
              <w:pStyle w:val="81"/>
              <w:suppressAutoHyphens/>
              <w:ind w:firstLine="9"/>
              <w:outlineLvl w:val="7"/>
              <w:rPr>
                <w:lang w:val="ru-RU"/>
              </w:rPr>
            </w:pPr>
            <w:r w:rsidRPr="00B938DA">
              <w:rPr>
                <w:lang w:val="ru-RU"/>
              </w:rPr>
              <w:t>покрывают все поле зрения</w:t>
            </w:r>
          </w:p>
        </w:tc>
      </w:tr>
      <w:tr w:rsidR="00CB0090" w:rsidRPr="00B938DA" w:rsidTr="00354452">
        <w:trPr>
          <w:trHeight w:val="270"/>
        </w:trPr>
        <w:tc>
          <w:tcPr>
            <w:tcW w:w="4590" w:type="dxa"/>
          </w:tcPr>
          <w:p w:rsidR="00CB0090" w:rsidRPr="00B938DA" w:rsidRDefault="00CB0090" w:rsidP="00354452">
            <w:pPr>
              <w:pStyle w:val="81"/>
              <w:suppressAutoHyphens/>
              <w:outlineLvl w:val="7"/>
              <w:rPr>
                <w:lang w:val="ru-RU"/>
              </w:rPr>
            </w:pPr>
            <w:r w:rsidRPr="00B938DA">
              <w:rPr>
                <w:lang w:val="ru-RU"/>
              </w:rPr>
              <w:t>Эритроциты</w:t>
            </w:r>
          </w:p>
        </w:tc>
        <w:tc>
          <w:tcPr>
            <w:tcW w:w="5670" w:type="dxa"/>
          </w:tcPr>
          <w:p w:rsidR="00CB0090" w:rsidRPr="00B938DA" w:rsidRDefault="00CB0090" w:rsidP="00354452">
            <w:pPr>
              <w:pStyle w:val="81"/>
              <w:suppressAutoHyphens/>
              <w:ind w:firstLine="9"/>
              <w:outlineLvl w:val="7"/>
              <w:rPr>
                <w:lang w:val="ru-RU"/>
              </w:rPr>
            </w:pPr>
            <w:r w:rsidRPr="00B938DA">
              <w:rPr>
                <w:lang w:val="ru-RU"/>
              </w:rPr>
              <w:t>свежие, 15 – 20 в поле зрения</w:t>
            </w:r>
          </w:p>
        </w:tc>
      </w:tr>
      <w:tr w:rsidR="00CB0090" w:rsidRPr="00B938DA" w:rsidTr="00354452">
        <w:trPr>
          <w:trHeight w:val="315"/>
        </w:trPr>
        <w:tc>
          <w:tcPr>
            <w:tcW w:w="4590" w:type="dxa"/>
          </w:tcPr>
          <w:p w:rsidR="00CB0090" w:rsidRPr="00B938DA" w:rsidRDefault="00CB0090" w:rsidP="00354452">
            <w:pPr>
              <w:pStyle w:val="81"/>
              <w:suppressAutoHyphens/>
              <w:outlineLvl w:val="7"/>
              <w:rPr>
                <w:lang w:val="ru-RU"/>
              </w:rPr>
            </w:pPr>
            <w:r w:rsidRPr="00B938DA">
              <w:rPr>
                <w:lang w:val="ru-RU"/>
              </w:rPr>
              <w:t>Соли</w:t>
            </w:r>
          </w:p>
        </w:tc>
        <w:tc>
          <w:tcPr>
            <w:tcW w:w="5670" w:type="dxa"/>
          </w:tcPr>
          <w:p w:rsidR="00CB0090" w:rsidRPr="00B938DA" w:rsidRDefault="00CB0090" w:rsidP="00354452">
            <w:pPr>
              <w:pStyle w:val="81"/>
              <w:suppressAutoHyphens/>
              <w:ind w:firstLine="9"/>
              <w:outlineLvl w:val="7"/>
              <w:rPr>
                <w:lang w:val="ru-RU"/>
              </w:rPr>
            </w:pPr>
            <w:r w:rsidRPr="00B938DA">
              <w:rPr>
                <w:lang w:val="ru-RU"/>
              </w:rPr>
              <w:t>аморфные фосфаты, трипельфосфаты</w:t>
            </w:r>
          </w:p>
        </w:tc>
      </w:tr>
      <w:tr w:rsidR="00CB0090" w:rsidRPr="00B938DA" w:rsidTr="00354452">
        <w:trPr>
          <w:trHeight w:val="386"/>
        </w:trPr>
        <w:tc>
          <w:tcPr>
            <w:tcW w:w="4590" w:type="dxa"/>
          </w:tcPr>
          <w:p w:rsidR="00CB0090" w:rsidRPr="00B938DA" w:rsidRDefault="00CB0090" w:rsidP="00354452">
            <w:pPr>
              <w:pStyle w:val="81"/>
              <w:suppressAutoHyphens/>
              <w:outlineLvl w:val="7"/>
              <w:rPr>
                <w:lang w:val="ru-RU"/>
              </w:rPr>
            </w:pPr>
            <w:r w:rsidRPr="00B938DA">
              <w:rPr>
                <w:lang w:val="ru-RU"/>
              </w:rPr>
              <w:t>Бактерии</w:t>
            </w:r>
          </w:p>
        </w:tc>
        <w:tc>
          <w:tcPr>
            <w:tcW w:w="5670" w:type="dxa"/>
          </w:tcPr>
          <w:p w:rsidR="00CB0090" w:rsidRPr="00B938DA" w:rsidRDefault="00CB0090" w:rsidP="00354452">
            <w:pPr>
              <w:pStyle w:val="81"/>
              <w:suppressAutoHyphens/>
              <w:ind w:firstLine="9"/>
              <w:outlineLvl w:val="7"/>
              <w:rPr>
                <w:lang w:val="ru-RU"/>
              </w:rPr>
            </w:pPr>
            <w:r w:rsidRPr="00B938DA">
              <w:rPr>
                <w:lang w:val="ru-RU"/>
              </w:rPr>
              <w:t>в значительном количестве</w:t>
            </w:r>
          </w:p>
        </w:tc>
      </w:tr>
    </w:tbl>
    <w:p w:rsidR="00CB0090" w:rsidRPr="00F21A84" w:rsidRDefault="00CB0090" w:rsidP="00CB0090">
      <w:pPr>
        <w:ind w:firstLine="708"/>
        <w:jc w:val="both"/>
        <w:rPr>
          <w:color w:val="000000"/>
          <w:sz w:val="28"/>
          <w:szCs w:val="28"/>
        </w:rPr>
      </w:pPr>
    </w:p>
    <w:p w:rsidR="00CB0090" w:rsidRPr="00F21A84" w:rsidRDefault="00CB0090" w:rsidP="00CB0090">
      <w:pPr>
        <w:ind w:firstLine="708"/>
        <w:jc w:val="both"/>
        <w:rPr>
          <w:color w:val="000000"/>
          <w:sz w:val="28"/>
          <w:szCs w:val="28"/>
        </w:rPr>
      </w:pPr>
      <w:r w:rsidRPr="00F21A84">
        <w:rPr>
          <w:color w:val="000000"/>
          <w:sz w:val="28"/>
          <w:szCs w:val="28"/>
        </w:rPr>
        <w:t>Какое заболевание можно предположить в данном случае?</w:t>
      </w:r>
    </w:p>
    <w:p w:rsidR="00CB0090" w:rsidRDefault="00CB0090" w:rsidP="00CB0090">
      <w:pPr>
        <w:ind w:firstLine="708"/>
        <w:jc w:val="both"/>
        <w:rPr>
          <w:b/>
          <w:color w:val="000000"/>
          <w:sz w:val="28"/>
          <w:szCs w:val="28"/>
        </w:rPr>
      </w:pPr>
    </w:p>
    <w:p w:rsidR="00CB0090" w:rsidRDefault="00CB0090" w:rsidP="00CB0090">
      <w:pPr>
        <w:ind w:firstLine="708"/>
        <w:jc w:val="both"/>
        <w:rPr>
          <w:b/>
          <w:color w:val="000000"/>
          <w:sz w:val="28"/>
          <w:szCs w:val="28"/>
        </w:rPr>
      </w:pPr>
      <w:r>
        <w:rPr>
          <w:b/>
          <w:color w:val="000000"/>
          <w:sz w:val="28"/>
          <w:szCs w:val="28"/>
        </w:rPr>
        <w:t>Задача 20</w:t>
      </w:r>
    </w:p>
    <w:p w:rsidR="00CB0090" w:rsidRDefault="00CB0090" w:rsidP="00CB0090">
      <w:pPr>
        <w:ind w:firstLine="708"/>
        <w:jc w:val="both"/>
        <w:rPr>
          <w:color w:val="000000"/>
          <w:sz w:val="28"/>
          <w:szCs w:val="28"/>
        </w:rPr>
      </w:pPr>
      <w:r>
        <w:rPr>
          <w:color w:val="000000"/>
          <w:sz w:val="28"/>
          <w:szCs w:val="28"/>
        </w:rPr>
        <w:t>Какая желтуха у больного по данным биохимического анализа крови?</w:t>
      </w:r>
    </w:p>
    <w:p w:rsidR="00CB0090" w:rsidRPr="0064680C" w:rsidRDefault="00CB0090" w:rsidP="00CB0090">
      <w:pPr>
        <w:ind w:firstLine="709"/>
        <w:jc w:val="both"/>
        <w:rPr>
          <w:color w:val="000000"/>
          <w:sz w:val="28"/>
          <w:szCs w:val="28"/>
        </w:rPr>
      </w:pPr>
      <w:r>
        <w:rPr>
          <w:color w:val="000000"/>
          <w:sz w:val="28"/>
          <w:szCs w:val="28"/>
        </w:rPr>
        <w:t>Больной Лабанов Н.Г</w:t>
      </w:r>
      <w:r w:rsidRPr="0064680C">
        <w:rPr>
          <w:color w:val="000000"/>
          <w:sz w:val="28"/>
          <w:szCs w:val="28"/>
        </w:rPr>
        <w:t xml:space="preserve">.         </w:t>
      </w:r>
    </w:p>
    <w:p w:rsidR="00CB0090" w:rsidRDefault="00CB0090" w:rsidP="00CB0090">
      <w:pPr>
        <w:ind w:firstLine="709"/>
        <w:jc w:val="both"/>
        <w:rPr>
          <w:color w:val="000000"/>
          <w:sz w:val="28"/>
          <w:szCs w:val="28"/>
        </w:rPr>
      </w:pPr>
      <w:r>
        <w:rPr>
          <w:color w:val="000000"/>
          <w:sz w:val="28"/>
          <w:szCs w:val="28"/>
        </w:rPr>
        <w:t xml:space="preserve">Общий билирубин – 75 </w:t>
      </w:r>
      <w:r w:rsidRPr="0064680C">
        <w:rPr>
          <w:color w:val="000000"/>
          <w:sz w:val="28"/>
          <w:szCs w:val="28"/>
        </w:rPr>
        <w:t xml:space="preserve">мкмоль/л </w:t>
      </w:r>
    </w:p>
    <w:p w:rsidR="00CB0090" w:rsidRDefault="00CB0090" w:rsidP="00CB0090">
      <w:pPr>
        <w:ind w:firstLine="709"/>
        <w:jc w:val="both"/>
        <w:rPr>
          <w:color w:val="000000"/>
          <w:sz w:val="28"/>
          <w:szCs w:val="28"/>
        </w:rPr>
      </w:pPr>
      <w:r>
        <w:rPr>
          <w:color w:val="000000"/>
          <w:sz w:val="28"/>
          <w:szCs w:val="28"/>
        </w:rPr>
        <w:t>Прямой билирубин – 10 мкмоль/л</w:t>
      </w:r>
    </w:p>
    <w:p w:rsidR="00CB0090" w:rsidRPr="0064680C" w:rsidRDefault="00CB0090" w:rsidP="00CB0090">
      <w:pPr>
        <w:ind w:firstLine="709"/>
        <w:jc w:val="both"/>
        <w:rPr>
          <w:color w:val="000000"/>
          <w:sz w:val="28"/>
          <w:szCs w:val="28"/>
        </w:rPr>
      </w:pPr>
      <w:r>
        <w:rPr>
          <w:color w:val="000000"/>
          <w:sz w:val="28"/>
          <w:szCs w:val="28"/>
        </w:rPr>
        <w:t>Непрямой билирубин – 20 мкмоль/л</w:t>
      </w:r>
    </w:p>
    <w:p w:rsidR="00CB0090" w:rsidRPr="0064680C" w:rsidRDefault="00CB0090" w:rsidP="00CB0090">
      <w:pPr>
        <w:ind w:firstLine="709"/>
        <w:jc w:val="both"/>
        <w:rPr>
          <w:color w:val="000000"/>
          <w:sz w:val="28"/>
          <w:szCs w:val="28"/>
        </w:rPr>
      </w:pPr>
      <w:r w:rsidRPr="0064680C">
        <w:rPr>
          <w:color w:val="000000"/>
          <w:sz w:val="28"/>
          <w:szCs w:val="28"/>
        </w:rPr>
        <w:t>АЛ</w:t>
      </w:r>
      <w:r>
        <w:rPr>
          <w:color w:val="000000"/>
          <w:sz w:val="28"/>
          <w:szCs w:val="28"/>
        </w:rPr>
        <w:t>А</w:t>
      </w:r>
      <w:r w:rsidRPr="0064680C">
        <w:rPr>
          <w:color w:val="000000"/>
          <w:sz w:val="28"/>
          <w:szCs w:val="28"/>
        </w:rPr>
        <w:t xml:space="preserve">Т – </w:t>
      </w:r>
      <w:r>
        <w:rPr>
          <w:color w:val="000000"/>
          <w:sz w:val="28"/>
          <w:szCs w:val="28"/>
        </w:rPr>
        <w:t>48</w:t>
      </w:r>
      <w:r w:rsidRPr="0064680C">
        <w:rPr>
          <w:color w:val="000000"/>
          <w:sz w:val="28"/>
          <w:szCs w:val="28"/>
        </w:rPr>
        <w:t xml:space="preserve"> мкмоль/л  </w:t>
      </w:r>
    </w:p>
    <w:p w:rsidR="00CB0090" w:rsidRPr="0064680C" w:rsidRDefault="00CB0090" w:rsidP="00CB0090">
      <w:pPr>
        <w:ind w:firstLine="709"/>
        <w:jc w:val="both"/>
        <w:rPr>
          <w:color w:val="000000"/>
          <w:sz w:val="28"/>
          <w:szCs w:val="28"/>
        </w:rPr>
      </w:pPr>
      <w:r w:rsidRPr="0064680C">
        <w:rPr>
          <w:color w:val="000000"/>
          <w:sz w:val="28"/>
          <w:szCs w:val="28"/>
        </w:rPr>
        <w:t>АС</w:t>
      </w:r>
      <w:r>
        <w:rPr>
          <w:color w:val="000000"/>
          <w:sz w:val="28"/>
          <w:szCs w:val="28"/>
        </w:rPr>
        <w:t>А</w:t>
      </w:r>
      <w:r w:rsidRPr="0064680C">
        <w:rPr>
          <w:color w:val="000000"/>
          <w:sz w:val="28"/>
          <w:szCs w:val="28"/>
        </w:rPr>
        <w:t xml:space="preserve">Т- </w:t>
      </w:r>
      <w:r>
        <w:rPr>
          <w:color w:val="000000"/>
          <w:sz w:val="28"/>
          <w:szCs w:val="28"/>
        </w:rPr>
        <w:t>53</w:t>
      </w:r>
      <w:r w:rsidRPr="0064680C">
        <w:rPr>
          <w:color w:val="000000"/>
          <w:sz w:val="28"/>
          <w:szCs w:val="28"/>
        </w:rPr>
        <w:t xml:space="preserve"> мкмоль/л     </w:t>
      </w:r>
    </w:p>
    <w:p w:rsidR="00CB0090" w:rsidRPr="0064680C" w:rsidRDefault="00CB0090" w:rsidP="00CB0090">
      <w:pPr>
        <w:ind w:firstLine="709"/>
        <w:jc w:val="both"/>
        <w:rPr>
          <w:color w:val="000000"/>
          <w:sz w:val="28"/>
          <w:szCs w:val="28"/>
        </w:rPr>
      </w:pPr>
      <w:r w:rsidRPr="0064680C">
        <w:rPr>
          <w:color w:val="000000"/>
          <w:sz w:val="28"/>
          <w:szCs w:val="28"/>
        </w:rPr>
        <w:t xml:space="preserve">лактатдегидрогеназа – </w:t>
      </w:r>
      <w:r>
        <w:rPr>
          <w:color w:val="000000"/>
          <w:sz w:val="28"/>
          <w:szCs w:val="28"/>
        </w:rPr>
        <w:t xml:space="preserve"> 415 ЕД</w:t>
      </w:r>
      <w:r w:rsidRPr="0064680C">
        <w:rPr>
          <w:color w:val="000000"/>
          <w:sz w:val="28"/>
          <w:szCs w:val="28"/>
        </w:rPr>
        <w:t xml:space="preserve"> </w:t>
      </w:r>
    </w:p>
    <w:p w:rsidR="00CB0090" w:rsidRPr="0064680C" w:rsidRDefault="00CB0090" w:rsidP="00CB0090">
      <w:pPr>
        <w:ind w:firstLine="709"/>
        <w:jc w:val="both"/>
        <w:rPr>
          <w:color w:val="000000"/>
          <w:sz w:val="28"/>
          <w:szCs w:val="28"/>
        </w:rPr>
      </w:pPr>
      <w:r w:rsidRPr="0064680C">
        <w:rPr>
          <w:color w:val="000000"/>
          <w:sz w:val="28"/>
          <w:szCs w:val="28"/>
        </w:rPr>
        <w:t xml:space="preserve">щелочная фосфотаза – </w:t>
      </w:r>
      <w:r>
        <w:rPr>
          <w:color w:val="000000"/>
          <w:sz w:val="28"/>
          <w:szCs w:val="28"/>
        </w:rPr>
        <w:t>325 ЕД</w:t>
      </w:r>
    </w:p>
    <w:p w:rsidR="00CB0090" w:rsidRPr="0064680C" w:rsidRDefault="00CB0090" w:rsidP="00CB0090">
      <w:pPr>
        <w:ind w:firstLine="709"/>
        <w:jc w:val="both"/>
        <w:rPr>
          <w:color w:val="000000"/>
          <w:sz w:val="28"/>
          <w:szCs w:val="28"/>
        </w:rPr>
      </w:pPr>
      <w:r w:rsidRPr="0064680C">
        <w:rPr>
          <w:color w:val="000000"/>
          <w:sz w:val="28"/>
          <w:szCs w:val="28"/>
        </w:rPr>
        <w:t xml:space="preserve">холестерин – 5,0 ммоль/л  </w:t>
      </w:r>
    </w:p>
    <w:p w:rsidR="00CB0090" w:rsidRPr="0064680C" w:rsidRDefault="00CB0090" w:rsidP="00CB0090">
      <w:pPr>
        <w:ind w:firstLine="709"/>
        <w:jc w:val="both"/>
        <w:rPr>
          <w:color w:val="000000"/>
          <w:sz w:val="28"/>
          <w:szCs w:val="28"/>
        </w:rPr>
      </w:pPr>
      <w:r w:rsidRPr="0064680C">
        <w:rPr>
          <w:color w:val="000000"/>
          <w:sz w:val="28"/>
          <w:szCs w:val="28"/>
        </w:rPr>
        <w:t xml:space="preserve">альбумины крови – 58,5 % </w:t>
      </w:r>
    </w:p>
    <w:p w:rsidR="00CB0090" w:rsidRPr="0064680C" w:rsidRDefault="00CB0090" w:rsidP="00CB0090">
      <w:pPr>
        <w:ind w:firstLine="709"/>
        <w:jc w:val="both"/>
        <w:rPr>
          <w:color w:val="000000"/>
          <w:sz w:val="28"/>
          <w:szCs w:val="28"/>
        </w:rPr>
      </w:pPr>
      <w:r w:rsidRPr="0064680C">
        <w:rPr>
          <w:color w:val="000000"/>
          <w:sz w:val="28"/>
          <w:szCs w:val="28"/>
        </w:rPr>
        <w:t xml:space="preserve">фибриноген – </w:t>
      </w:r>
      <w:r>
        <w:rPr>
          <w:color w:val="000000"/>
          <w:sz w:val="28"/>
          <w:szCs w:val="28"/>
        </w:rPr>
        <w:t>6</w:t>
      </w:r>
      <w:r w:rsidRPr="0064680C">
        <w:rPr>
          <w:color w:val="000000"/>
          <w:sz w:val="28"/>
          <w:szCs w:val="28"/>
        </w:rPr>
        <w:t xml:space="preserve"> г/л  </w:t>
      </w:r>
    </w:p>
    <w:p w:rsidR="00CB0090" w:rsidRPr="0064680C" w:rsidRDefault="00CB0090" w:rsidP="00CB0090">
      <w:pPr>
        <w:ind w:firstLine="709"/>
        <w:jc w:val="both"/>
        <w:rPr>
          <w:color w:val="000000"/>
          <w:sz w:val="28"/>
          <w:szCs w:val="28"/>
        </w:rPr>
      </w:pPr>
      <w:r w:rsidRPr="0064680C">
        <w:rPr>
          <w:color w:val="000000"/>
          <w:sz w:val="28"/>
          <w:szCs w:val="28"/>
        </w:rPr>
        <w:t>сулемовая проба – 1,8 мл</w:t>
      </w:r>
    </w:p>
    <w:p w:rsidR="00CB0090" w:rsidRPr="0064680C" w:rsidRDefault="00CB0090" w:rsidP="00CB0090">
      <w:pPr>
        <w:ind w:firstLine="709"/>
        <w:jc w:val="both"/>
        <w:rPr>
          <w:color w:val="000000"/>
          <w:sz w:val="28"/>
          <w:szCs w:val="28"/>
        </w:rPr>
      </w:pPr>
      <w:r w:rsidRPr="0064680C">
        <w:rPr>
          <w:color w:val="000000"/>
          <w:sz w:val="28"/>
          <w:szCs w:val="28"/>
        </w:rPr>
        <w:t xml:space="preserve">тимоловая проба – 3 ед. </w:t>
      </w:r>
    </w:p>
    <w:p w:rsidR="00CB0090" w:rsidRDefault="00CB0090" w:rsidP="00CB0090">
      <w:pPr>
        <w:ind w:firstLine="709"/>
        <w:jc w:val="both"/>
        <w:rPr>
          <w:color w:val="000000"/>
          <w:sz w:val="28"/>
          <w:szCs w:val="28"/>
        </w:rPr>
      </w:pPr>
      <w:r>
        <w:rPr>
          <w:color w:val="000000"/>
          <w:sz w:val="28"/>
          <w:szCs w:val="28"/>
        </w:rPr>
        <w:t>моча пенистая</w:t>
      </w:r>
    </w:p>
    <w:p w:rsidR="00CB0090" w:rsidRPr="0064680C" w:rsidRDefault="00CB0090" w:rsidP="00CB0090">
      <w:pPr>
        <w:ind w:firstLine="709"/>
        <w:jc w:val="both"/>
        <w:rPr>
          <w:color w:val="000000"/>
          <w:sz w:val="28"/>
          <w:szCs w:val="28"/>
        </w:rPr>
      </w:pPr>
      <w:r w:rsidRPr="0064680C">
        <w:rPr>
          <w:color w:val="000000"/>
          <w:sz w:val="28"/>
          <w:szCs w:val="28"/>
        </w:rPr>
        <w:t xml:space="preserve">Билирубин – отриц.       </w:t>
      </w:r>
    </w:p>
    <w:p w:rsidR="00CB0090" w:rsidRPr="0064680C" w:rsidRDefault="00CB0090" w:rsidP="00CB0090">
      <w:pPr>
        <w:ind w:firstLine="709"/>
        <w:jc w:val="both"/>
        <w:rPr>
          <w:color w:val="000000"/>
          <w:sz w:val="28"/>
          <w:szCs w:val="28"/>
        </w:rPr>
      </w:pPr>
      <w:r w:rsidRPr="0064680C">
        <w:rPr>
          <w:color w:val="000000"/>
          <w:sz w:val="28"/>
          <w:szCs w:val="28"/>
        </w:rPr>
        <w:t xml:space="preserve">Уробилин – отриц. </w:t>
      </w:r>
    </w:p>
    <w:p w:rsidR="00CB0090" w:rsidRPr="0064680C" w:rsidRDefault="00CB0090" w:rsidP="00CB0090">
      <w:pPr>
        <w:ind w:firstLine="709"/>
        <w:jc w:val="both"/>
        <w:rPr>
          <w:color w:val="000000"/>
          <w:sz w:val="28"/>
          <w:szCs w:val="28"/>
        </w:rPr>
      </w:pPr>
      <w:r w:rsidRPr="0064680C">
        <w:rPr>
          <w:color w:val="000000"/>
          <w:sz w:val="28"/>
          <w:szCs w:val="28"/>
        </w:rPr>
        <w:t xml:space="preserve">кал </w:t>
      </w:r>
      <w:r>
        <w:rPr>
          <w:color w:val="000000"/>
          <w:sz w:val="28"/>
          <w:szCs w:val="28"/>
        </w:rPr>
        <w:t>ахоличен</w:t>
      </w:r>
      <w:r w:rsidRPr="0064680C">
        <w:rPr>
          <w:color w:val="000000"/>
          <w:sz w:val="28"/>
          <w:szCs w:val="28"/>
        </w:rPr>
        <w:t xml:space="preserve">  </w:t>
      </w:r>
    </w:p>
    <w:p w:rsidR="00CB0090" w:rsidRDefault="00CB0090" w:rsidP="00CB0090">
      <w:pPr>
        <w:jc w:val="both"/>
        <w:rPr>
          <w:b/>
          <w:color w:val="000000"/>
          <w:sz w:val="28"/>
          <w:szCs w:val="28"/>
        </w:rPr>
      </w:pPr>
    </w:p>
    <w:p w:rsidR="00CB0090" w:rsidRPr="0064680C" w:rsidRDefault="00CB0090" w:rsidP="00CB0090">
      <w:pPr>
        <w:ind w:firstLine="708"/>
        <w:jc w:val="both"/>
        <w:rPr>
          <w:b/>
          <w:color w:val="000000"/>
          <w:sz w:val="28"/>
          <w:szCs w:val="28"/>
        </w:rPr>
      </w:pPr>
      <w:r w:rsidRPr="0064680C">
        <w:rPr>
          <w:b/>
          <w:color w:val="000000"/>
          <w:sz w:val="28"/>
          <w:szCs w:val="28"/>
        </w:rPr>
        <w:t xml:space="preserve">Задача </w:t>
      </w:r>
      <w:r>
        <w:rPr>
          <w:b/>
          <w:color w:val="000000"/>
          <w:sz w:val="28"/>
          <w:szCs w:val="28"/>
        </w:rPr>
        <w:t>21</w:t>
      </w:r>
      <w:r w:rsidRPr="0064680C">
        <w:rPr>
          <w:b/>
          <w:color w:val="000000"/>
          <w:sz w:val="28"/>
          <w:szCs w:val="28"/>
        </w:rPr>
        <w:t xml:space="preserve"> </w:t>
      </w:r>
    </w:p>
    <w:p w:rsidR="00CB0090" w:rsidRDefault="00CB0090" w:rsidP="00CB0090">
      <w:pPr>
        <w:ind w:firstLine="708"/>
        <w:jc w:val="both"/>
        <w:rPr>
          <w:color w:val="000000"/>
          <w:sz w:val="28"/>
          <w:szCs w:val="28"/>
        </w:rPr>
      </w:pPr>
      <w:r>
        <w:rPr>
          <w:color w:val="000000"/>
          <w:sz w:val="28"/>
          <w:szCs w:val="28"/>
        </w:rPr>
        <w:t>Какая желтуха у больного по данным биохимического анализа крови?</w:t>
      </w:r>
    </w:p>
    <w:p w:rsidR="00CB0090" w:rsidRPr="0064680C" w:rsidRDefault="00CB0090" w:rsidP="00CB0090">
      <w:pPr>
        <w:ind w:firstLine="709"/>
        <w:jc w:val="both"/>
        <w:rPr>
          <w:color w:val="000000"/>
          <w:sz w:val="28"/>
          <w:szCs w:val="28"/>
        </w:rPr>
      </w:pPr>
      <w:r>
        <w:rPr>
          <w:color w:val="000000"/>
          <w:sz w:val="28"/>
          <w:szCs w:val="28"/>
        </w:rPr>
        <w:t>Больной Шишканов А.Л.</w:t>
      </w:r>
      <w:r w:rsidRPr="0064680C">
        <w:rPr>
          <w:color w:val="000000"/>
          <w:sz w:val="28"/>
          <w:szCs w:val="28"/>
        </w:rPr>
        <w:t xml:space="preserve">         </w:t>
      </w:r>
    </w:p>
    <w:p w:rsidR="00CB0090" w:rsidRDefault="00CB0090" w:rsidP="00CB0090">
      <w:pPr>
        <w:ind w:firstLine="709"/>
        <w:jc w:val="both"/>
        <w:rPr>
          <w:color w:val="000000"/>
          <w:sz w:val="28"/>
          <w:szCs w:val="28"/>
        </w:rPr>
      </w:pPr>
      <w:r>
        <w:rPr>
          <w:color w:val="000000"/>
          <w:sz w:val="28"/>
          <w:szCs w:val="28"/>
        </w:rPr>
        <w:t xml:space="preserve">Общий билирубин – 45 </w:t>
      </w:r>
      <w:r w:rsidRPr="0064680C">
        <w:rPr>
          <w:color w:val="000000"/>
          <w:sz w:val="28"/>
          <w:szCs w:val="28"/>
        </w:rPr>
        <w:t xml:space="preserve">мкмоль/л </w:t>
      </w:r>
    </w:p>
    <w:p w:rsidR="00CB0090" w:rsidRDefault="00CB0090" w:rsidP="00CB0090">
      <w:pPr>
        <w:ind w:firstLine="709"/>
        <w:jc w:val="both"/>
        <w:rPr>
          <w:color w:val="000000"/>
          <w:sz w:val="28"/>
          <w:szCs w:val="28"/>
        </w:rPr>
      </w:pPr>
      <w:r>
        <w:rPr>
          <w:color w:val="000000"/>
          <w:sz w:val="28"/>
          <w:szCs w:val="28"/>
        </w:rPr>
        <w:t>Прямой билирубин – 4 мкмоль/л</w:t>
      </w:r>
    </w:p>
    <w:p w:rsidR="00CB0090" w:rsidRPr="0064680C" w:rsidRDefault="00CB0090" w:rsidP="00CB0090">
      <w:pPr>
        <w:ind w:firstLine="709"/>
        <w:jc w:val="both"/>
        <w:rPr>
          <w:color w:val="000000"/>
          <w:sz w:val="28"/>
          <w:szCs w:val="28"/>
        </w:rPr>
      </w:pPr>
      <w:r>
        <w:rPr>
          <w:color w:val="000000"/>
          <w:sz w:val="28"/>
          <w:szCs w:val="28"/>
        </w:rPr>
        <w:t>Непрямой билирубин – 28 мкмоль/л</w:t>
      </w:r>
    </w:p>
    <w:p w:rsidR="00CB0090" w:rsidRPr="0064680C" w:rsidRDefault="00CB0090" w:rsidP="00CB0090">
      <w:pPr>
        <w:ind w:firstLine="709"/>
        <w:jc w:val="both"/>
        <w:rPr>
          <w:color w:val="000000"/>
          <w:sz w:val="28"/>
          <w:szCs w:val="28"/>
        </w:rPr>
      </w:pPr>
      <w:r w:rsidRPr="0064680C">
        <w:rPr>
          <w:color w:val="000000"/>
          <w:sz w:val="28"/>
          <w:szCs w:val="28"/>
        </w:rPr>
        <w:t>АЛ</w:t>
      </w:r>
      <w:r>
        <w:rPr>
          <w:color w:val="000000"/>
          <w:sz w:val="28"/>
          <w:szCs w:val="28"/>
        </w:rPr>
        <w:t>А</w:t>
      </w:r>
      <w:r w:rsidRPr="0064680C">
        <w:rPr>
          <w:color w:val="000000"/>
          <w:sz w:val="28"/>
          <w:szCs w:val="28"/>
        </w:rPr>
        <w:t xml:space="preserve">Т – </w:t>
      </w:r>
      <w:r>
        <w:rPr>
          <w:color w:val="000000"/>
          <w:sz w:val="28"/>
          <w:szCs w:val="28"/>
        </w:rPr>
        <w:t>43</w:t>
      </w:r>
      <w:r w:rsidRPr="0064680C">
        <w:rPr>
          <w:color w:val="000000"/>
          <w:sz w:val="28"/>
          <w:szCs w:val="28"/>
        </w:rPr>
        <w:t xml:space="preserve"> мкмоль/л  </w:t>
      </w:r>
    </w:p>
    <w:p w:rsidR="00CB0090" w:rsidRPr="0064680C" w:rsidRDefault="00CB0090" w:rsidP="00CB0090">
      <w:pPr>
        <w:ind w:firstLine="709"/>
        <w:jc w:val="both"/>
        <w:rPr>
          <w:color w:val="000000"/>
          <w:sz w:val="28"/>
          <w:szCs w:val="28"/>
        </w:rPr>
      </w:pPr>
      <w:r w:rsidRPr="0064680C">
        <w:rPr>
          <w:color w:val="000000"/>
          <w:sz w:val="28"/>
          <w:szCs w:val="28"/>
        </w:rPr>
        <w:t>АС</w:t>
      </w:r>
      <w:r>
        <w:rPr>
          <w:color w:val="000000"/>
          <w:sz w:val="28"/>
          <w:szCs w:val="28"/>
        </w:rPr>
        <w:t>А</w:t>
      </w:r>
      <w:r w:rsidRPr="0064680C">
        <w:rPr>
          <w:color w:val="000000"/>
          <w:sz w:val="28"/>
          <w:szCs w:val="28"/>
        </w:rPr>
        <w:t xml:space="preserve">Т- </w:t>
      </w:r>
      <w:r>
        <w:rPr>
          <w:color w:val="000000"/>
          <w:sz w:val="28"/>
          <w:szCs w:val="28"/>
        </w:rPr>
        <w:t>42</w:t>
      </w:r>
      <w:r w:rsidRPr="0064680C">
        <w:rPr>
          <w:color w:val="000000"/>
          <w:sz w:val="28"/>
          <w:szCs w:val="28"/>
        </w:rPr>
        <w:t xml:space="preserve"> мкмоль/л     </w:t>
      </w:r>
    </w:p>
    <w:p w:rsidR="00CB0090" w:rsidRPr="0064680C" w:rsidRDefault="00CB0090" w:rsidP="00CB0090">
      <w:pPr>
        <w:ind w:firstLine="709"/>
        <w:jc w:val="both"/>
        <w:rPr>
          <w:color w:val="000000"/>
          <w:sz w:val="28"/>
          <w:szCs w:val="28"/>
        </w:rPr>
      </w:pPr>
      <w:r w:rsidRPr="0064680C">
        <w:rPr>
          <w:color w:val="000000"/>
          <w:sz w:val="28"/>
          <w:szCs w:val="28"/>
        </w:rPr>
        <w:t xml:space="preserve">лактатдегидрогеназа – </w:t>
      </w:r>
      <w:r>
        <w:rPr>
          <w:color w:val="000000"/>
          <w:sz w:val="28"/>
          <w:szCs w:val="28"/>
        </w:rPr>
        <w:t xml:space="preserve"> 250 ЕД</w:t>
      </w:r>
      <w:r w:rsidRPr="0064680C">
        <w:rPr>
          <w:color w:val="000000"/>
          <w:sz w:val="28"/>
          <w:szCs w:val="28"/>
        </w:rPr>
        <w:t xml:space="preserve"> </w:t>
      </w:r>
    </w:p>
    <w:p w:rsidR="00CB0090" w:rsidRPr="0064680C" w:rsidRDefault="00CB0090" w:rsidP="00CB0090">
      <w:pPr>
        <w:ind w:firstLine="709"/>
        <w:jc w:val="both"/>
        <w:rPr>
          <w:color w:val="000000"/>
          <w:sz w:val="28"/>
          <w:szCs w:val="28"/>
        </w:rPr>
      </w:pPr>
      <w:r w:rsidRPr="0064680C">
        <w:rPr>
          <w:color w:val="000000"/>
          <w:sz w:val="28"/>
          <w:szCs w:val="28"/>
        </w:rPr>
        <w:t xml:space="preserve">щелочная фосфотаза – </w:t>
      </w:r>
      <w:r>
        <w:rPr>
          <w:color w:val="000000"/>
          <w:sz w:val="28"/>
          <w:szCs w:val="28"/>
        </w:rPr>
        <w:t>95 ЕД</w:t>
      </w:r>
    </w:p>
    <w:p w:rsidR="00CB0090" w:rsidRPr="0064680C" w:rsidRDefault="00CB0090" w:rsidP="00CB0090">
      <w:pPr>
        <w:ind w:firstLine="709"/>
        <w:jc w:val="both"/>
        <w:rPr>
          <w:color w:val="000000"/>
          <w:sz w:val="28"/>
          <w:szCs w:val="28"/>
        </w:rPr>
      </w:pPr>
      <w:r w:rsidRPr="0064680C">
        <w:rPr>
          <w:color w:val="000000"/>
          <w:sz w:val="28"/>
          <w:szCs w:val="28"/>
        </w:rPr>
        <w:t xml:space="preserve">холестерин – 5,0 ммоль/л  </w:t>
      </w:r>
    </w:p>
    <w:p w:rsidR="00CB0090" w:rsidRPr="0064680C" w:rsidRDefault="00CB0090" w:rsidP="00CB0090">
      <w:pPr>
        <w:ind w:firstLine="709"/>
        <w:jc w:val="both"/>
        <w:rPr>
          <w:color w:val="000000"/>
          <w:sz w:val="28"/>
          <w:szCs w:val="28"/>
        </w:rPr>
      </w:pPr>
      <w:r w:rsidRPr="0064680C">
        <w:rPr>
          <w:color w:val="000000"/>
          <w:sz w:val="28"/>
          <w:szCs w:val="28"/>
        </w:rPr>
        <w:t xml:space="preserve">альбумины крови – 58,5 % </w:t>
      </w:r>
    </w:p>
    <w:p w:rsidR="00CB0090" w:rsidRPr="0064680C" w:rsidRDefault="00CB0090" w:rsidP="00CB0090">
      <w:pPr>
        <w:ind w:firstLine="709"/>
        <w:jc w:val="both"/>
        <w:rPr>
          <w:color w:val="000000"/>
          <w:sz w:val="28"/>
          <w:szCs w:val="28"/>
        </w:rPr>
      </w:pPr>
      <w:r w:rsidRPr="0064680C">
        <w:rPr>
          <w:color w:val="000000"/>
          <w:sz w:val="28"/>
          <w:szCs w:val="28"/>
        </w:rPr>
        <w:t xml:space="preserve">фибриноген – </w:t>
      </w:r>
      <w:r>
        <w:rPr>
          <w:color w:val="000000"/>
          <w:sz w:val="28"/>
          <w:szCs w:val="28"/>
        </w:rPr>
        <w:t>3</w:t>
      </w:r>
      <w:r w:rsidRPr="0064680C">
        <w:rPr>
          <w:color w:val="000000"/>
          <w:sz w:val="28"/>
          <w:szCs w:val="28"/>
        </w:rPr>
        <w:t xml:space="preserve"> г/л  </w:t>
      </w:r>
    </w:p>
    <w:p w:rsidR="00CB0090" w:rsidRPr="0064680C" w:rsidRDefault="00CB0090" w:rsidP="00CB0090">
      <w:pPr>
        <w:ind w:firstLine="709"/>
        <w:jc w:val="both"/>
        <w:rPr>
          <w:color w:val="000000"/>
          <w:sz w:val="28"/>
          <w:szCs w:val="28"/>
        </w:rPr>
      </w:pPr>
      <w:r w:rsidRPr="0064680C">
        <w:rPr>
          <w:color w:val="000000"/>
          <w:sz w:val="28"/>
          <w:szCs w:val="28"/>
        </w:rPr>
        <w:t>сулемовая проба – 1,8 мл</w:t>
      </w:r>
    </w:p>
    <w:p w:rsidR="00CB0090" w:rsidRPr="0064680C" w:rsidRDefault="00CB0090" w:rsidP="00CB0090">
      <w:pPr>
        <w:ind w:firstLine="709"/>
        <w:jc w:val="both"/>
        <w:rPr>
          <w:color w:val="000000"/>
          <w:sz w:val="28"/>
          <w:szCs w:val="28"/>
        </w:rPr>
      </w:pPr>
      <w:r w:rsidRPr="0064680C">
        <w:rPr>
          <w:color w:val="000000"/>
          <w:sz w:val="28"/>
          <w:szCs w:val="28"/>
        </w:rPr>
        <w:t xml:space="preserve">тимоловая проба – 3 ед. </w:t>
      </w:r>
    </w:p>
    <w:p w:rsidR="00CB0090" w:rsidRPr="0064680C" w:rsidRDefault="00CB0090" w:rsidP="00CB0090">
      <w:pPr>
        <w:ind w:firstLine="709"/>
        <w:jc w:val="both"/>
        <w:rPr>
          <w:color w:val="000000"/>
          <w:sz w:val="28"/>
          <w:szCs w:val="28"/>
        </w:rPr>
      </w:pPr>
      <w:r>
        <w:rPr>
          <w:color w:val="000000"/>
          <w:sz w:val="28"/>
          <w:szCs w:val="28"/>
        </w:rPr>
        <w:t>моча - темная</w:t>
      </w:r>
      <w:r w:rsidRPr="0064680C">
        <w:rPr>
          <w:color w:val="000000"/>
          <w:sz w:val="28"/>
          <w:szCs w:val="28"/>
        </w:rPr>
        <w:t xml:space="preserve">       </w:t>
      </w:r>
    </w:p>
    <w:p w:rsidR="00CB0090" w:rsidRPr="0064680C" w:rsidRDefault="00CB0090" w:rsidP="00CB0090">
      <w:pPr>
        <w:ind w:firstLine="709"/>
        <w:jc w:val="both"/>
        <w:rPr>
          <w:color w:val="000000"/>
          <w:sz w:val="28"/>
          <w:szCs w:val="28"/>
        </w:rPr>
      </w:pPr>
      <w:r w:rsidRPr="0064680C">
        <w:rPr>
          <w:color w:val="000000"/>
          <w:sz w:val="28"/>
          <w:szCs w:val="28"/>
        </w:rPr>
        <w:t xml:space="preserve">Билирубин – отриц.       </w:t>
      </w:r>
    </w:p>
    <w:p w:rsidR="00CB0090" w:rsidRPr="0064680C" w:rsidRDefault="00CB0090" w:rsidP="00CB0090">
      <w:pPr>
        <w:ind w:firstLine="709"/>
        <w:jc w:val="both"/>
        <w:rPr>
          <w:color w:val="000000"/>
          <w:sz w:val="28"/>
          <w:szCs w:val="28"/>
        </w:rPr>
      </w:pPr>
      <w:r w:rsidRPr="0064680C">
        <w:rPr>
          <w:color w:val="000000"/>
          <w:sz w:val="28"/>
          <w:szCs w:val="28"/>
        </w:rPr>
        <w:t xml:space="preserve">Уробилин – отриц. </w:t>
      </w:r>
    </w:p>
    <w:p w:rsidR="00CB0090" w:rsidRPr="0064680C" w:rsidRDefault="00CB0090" w:rsidP="00CB0090">
      <w:pPr>
        <w:ind w:firstLine="709"/>
        <w:jc w:val="both"/>
        <w:rPr>
          <w:color w:val="000000"/>
          <w:sz w:val="28"/>
          <w:szCs w:val="28"/>
        </w:rPr>
      </w:pPr>
      <w:r>
        <w:rPr>
          <w:color w:val="000000"/>
          <w:sz w:val="28"/>
          <w:szCs w:val="28"/>
        </w:rPr>
        <w:t>к</w:t>
      </w:r>
      <w:r w:rsidRPr="0064680C">
        <w:rPr>
          <w:color w:val="000000"/>
          <w:sz w:val="28"/>
          <w:szCs w:val="28"/>
        </w:rPr>
        <w:t>ал</w:t>
      </w:r>
      <w:r>
        <w:rPr>
          <w:color w:val="000000"/>
          <w:sz w:val="28"/>
          <w:szCs w:val="28"/>
        </w:rPr>
        <w:t xml:space="preserve"> - темный</w:t>
      </w:r>
      <w:r w:rsidRPr="0064680C">
        <w:rPr>
          <w:color w:val="000000"/>
          <w:sz w:val="28"/>
          <w:szCs w:val="28"/>
        </w:rPr>
        <w:t xml:space="preserve">  </w:t>
      </w:r>
    </w:p>
    <w:p w:rsidR="00CB0090" w:rsidRDefault="00CB0090" w:rsidP="00CB0090">
      <w:pPr>
        <w:ind w:firstLine="708"/>
        <w:jc w:val="both"/>
        <w:rPr>
          <w:b/>
          <w:color w:val="000000"/>
          <w:sz w:val="28"/>
          <w:szCs w:val="28"/>
        </w:rPr>
      </w:pPr>
    </w:p>
    <w:p w:rsidR="00CB0090" w:rsidRPr="0064680C" w:rsidRDefault="00CB0090" w:rsidP="00CB0090">
      <w:pPr>
        <w:ind w:firstLine="708"/>
        <w:jc w:val="both"/>
        <w:rPr>
          <w:b/>
          <w:color w:val="000000"/>
          <w:sz w:val="28"/>
          <w:szCs w:val="28"/>
        </w:rPr>
      </w:pPr>
      <w:r>
        <w:rPr>
          <w:b/>
          <w:color w:val="000000"/>
          <w:sz w:val="28"/>
          <w:szCs w:val="28"/>
        </w:rPr>
        <w:t>Задача 22</w:t>
      </w:r>
      <w:r w:rsidRPr="0064680C">
        <w:rPr>
          <w:b/>
          <w:color w:val="000000"/>
          <w:sz w:val="28"/>
          <w:szCs w:val="28"/>
        </w:rPr>
        <w:t xml:space="preserve"> </w:t>
      </w:r>
    </w:p>
    <w:p w:rsidR="00CB0090" w:rsidRDefault="00CB0090" w:rsidP="00CB0090">
      <w:pPr>
        <w:ind w:firstLine="708"/>
        <w:jc w:val="both"/>
        <w:rPr>
          <w:color w:val="000000"/>
          <w:sz w:val="28"/>
          <w:szCs w:val="28"/>
        </w:rPr>
      </w:pPr>
      <w:r>
        <w:rPr>
          <w:color w:val="000000"/>
          <w:sz w:val="28"/>
          <w:szCs w:val="28"/>
        </w:rPr>
        <w:t>Какая желтуха у больного по данным биохимического анализа крови?</w:t>
      </w:r>
    </w:p>
    <w:p w:rsidR="00CB0090" w:rsidRPr="0064680C" w:rsidRDefault="00CB0090" w:rsidP="00CB0090">
      <w:pPr>
        <w:ind w:firstLine="709"/>
        <w:jc w:val="both"/>
        <w:rPr>
          <w:color w:val="000000"/>
          <w:sz w:val="28"/>
          <w:szCs w:val="28"/>
        </w:rPr>
      </w:pPr>
      <w:r>
        <w:rPr>
          <w:color w:val="000000"/>
          <w:sz w:val="28"/>
          <w:szCs w:val="28"/>
        </w:rPr>
        <w:t>Больная Волкова П.К.</w:t>
      </w:r>
      <w:r w:rsidRPr="0064680C">
        <w:rPr>
          <w:color w:val="000000"/>
          <w:sz w:val="28"/>
          <w:szCs w:val="28"/>
        </w:rPr>
        <w:t xml:space="preserve">         </w:t>
      </w:r>
    </w:p>
    <w:p w:rsidR="00CB0090" w:rsidRDefault="00CB0090" w:rsidP="00CB0090">
      <w:pPr>
        <w:ind w:firstLine="709"/>
        <w:jc w:val="both"/>
        <w:rPr>
          <w:color w:val="000000"/>
          <w:sz w:val="28"/>
          <w:szCs w:val="28"/>
        </w:rPr>
      </w:pPr>
      <w:r>
        <w:rPr>
          <w:color w:val="000000"/>
          <w:sz w:val="28"/>
          <w:szCs w:val="28"/>
        </w:rPr>
        <w:t xml:space="preserve">Общий билирубин – 68 </w:t>
      </w:r>
      <w:r w:rsidRPr="0064680C">
        <w:rPr>
          <w:color w:val="000000"/>
          <w:sz w:val="28"/>
          <w:szCs w:val="28"/>
        </w:rPr>
        <w:t xml:space="preserve">мкмоль/л </w:t>
      </w:r>
    </w:p>
    <w:p w:rsidR="00CB0090" w:rsidRDefault="00CB0090" w:rsidP="00CB0090">
      <w:pPr>
        <w:ind w:firstLine="709"/>
        <w:jc w:val="both"/>
        <w:rPr>
          <w:color w:val="000000"/>
          <w:sz w:val="28"/>
          <w:szCs w:val="28"/>
        </w:rPr>
      </w:pPr>
      <w:r>
        <w:rPr>
          <w:color w:val="000000"/>
          <w:sz w:val="28"/>
          <w:szCs w:val="28"/>
        </w:rPr>
        <w:t>Прямой билирубин – 15 мкмоль/л</w:t>
      </w:r>
    </w:p>
    <w:p w:rsidR="00CB0090" w:rsidRPr="0064680C" w:rsidRDefault="00CB0090" w:rsidP="00CB0090">
      <w:pPr>
        <w:ind w:firstLine="709"/>
        <w:jc w:val="both"/>
        <w:rPr>
          <w:color w:val="000000"/>
          <w:sz w:val="28"/>
          <w:szCs w:val="28"/>
        </w:rPr>
      </w:pPr>
      <w:r>
        <w:rPr>
          <w:color w:val="000000"/>
          <w:sz w:val="28"/>
          <w:szCs w:val="28"/>
        </w:rPr>
        <w:t>Непрямой билирубин – 32 мкмоль/л</w:t>
      </w:r>
    </w:p>
    <w:p w:rsidR="00CB0090" w:rsidRPr="0064680C" w:rsidRDefault="00CB0090" w:rsidP="00CB0090">
      <w:pPr>
        <w:ind w:firstLine="709"/>
        <w:jc w:val="both"/>
        <w:rPr>
          <w:color w:val="000000"/>
          <w:sz w:val="28"/>
          <w:szCs w:val="28"/>
        </w:rPr>
      </w:pPr>
      <w:r w:rsidRPr="0064680C">
        <w:rPr>
          <w:color w:val="000000"/>
          <w:sz w:val="28"/>
          <w:szCs w:val="28"/>
        </w:rPr>
        <w:t>АЛ</w:t>
      </w:r>
      <w:r>
        <w:rPr>
          <w:color w:val="000000"/>
          <w:sz w:val="28"/>
          <w:szCs w:val="28"/>
        </w:rPr>
        <w:t>А</w:t>
      </w:r>
      <w:r w:rsidRPr="0064680C">
        <w:rPr>
          <w:color w:val="000000"/>
          <w:sz w:val="28"/>
          <w:szCs w:val="28"/>
        </w:rPr>
        <w:t xml:space="preserve">Т – </w:t>
      </w:r>
      <w:r>
        <w:rPr>
          <w:color w:val="000000"/>
          <w:sz w:val="28"/>
          <w:szCs w:val="28"/>
        </w:rPr>
        <w:t>138</w:t>
      </w:r>
      <w:r w:rsidRPr="0064680C">
        <w:rPr>
          <w:color w:val="000000"/>
          <w:sz w:val="28"/>
          <w:szCs w:val="28"/>
        </w:rPr>
        <w:t xml:space="preserve"> мкмоль/л  </w:t>
      </w:r>
    </w:p>
    <w:p w:rsidR="00CB0090" w:rsidRPr="0064680C" w:rsidRDefault="00CB0090" w:rsidP="00CB0090">
      <w:pPr>
        <w:ind w:firstLine="709"/>
        <w:jc w:val="both"/>
        <w:rPr>
          <w:color w:val="000000"/>
          <w:sz w:val="28"/>
          <w:szCs w:val="28"/>
        </w:rPr>
      </w:pPr>
      <w:r w:rsidRPr="0064680C">
        <w:rPr>
          <w:color w:val="000000"/>
          <w:sz w:val="28"/>
          <w:szCs w:val="28"/>
        </w:rPr>
        <w:t>АС</w:t>
      </w:r>
      <w:r>
        <w:rPr>
          <w:color w:val="000000"/>
          <w:sz w:val="28"/>
          <w:szCs w:val="28"/>
        </w:rPr>
        <w:t>А</w:t>
      </w:r>
      <w:r w:rsidRPr="0064680C">
        <w:rPr>
          <w:color w:val="000000"/>
          <w:sz w:val="28"/>
          <w:szCs w:val="28"/>
        </w:rPr>
        <w:t xml:space="preserve">Т- </w:t>
      </w:r>
      <w:r>
        <w:rPr>
          <w:color w:val="000000"/>
          <w:sz w:val="28"/>
          <w:szCs w:val="28"/>
        </w:rPr>
        <w:t>124</w:t>
      </w:r>
      <w:r w:rsidRPr="0064680C">
        <w:rPr>
          <w:color w:val="000000"/>
          <w:sz w:val="28"/>
          <w:szCs w:val="28"/>
        </w:rPr>
        <w:t xml:space="preserve"> мкмоль/л     </w:t>
      </w:r>
    </w:p>
    <w:p w:rsidR="00CB0090" w:rsidRPr="0064680C" w:rsidRDefault="00CB0090" w:rsidP="00CB0090">
      <w:pPr>
        <w:ind w:firstLine="709"/>
        <w:jc w:val="both"/>
        <w:rPr>
          <w:color w:val="000000"/>
          <w:sz w:val="28"/>
          <w:szCs w:val="28"/>
        </w:rPr>
      </w:pPr>
      <w:r w:rsidRPr="0064680C">
        <w:rPr>
          <w:color w:val="000000"/>
          <w:sz w:val="28"/>
          <w:szCs w:val="28"/>
        </w:rPr>
        <w:t xml:space="preserve">лактатдегидрогеназа – </w:t>
      </w:r>
      <w:r>
        <w:rPr>
          <w:color w:val="000000"/>
          <w:sz w:val="28"/>
          <w:szCs w:val="28"/>
        </w:rPr>
        <w:t xml:space="preserve"> 458 ЕД</w:t>
      </w:r>
      <w:r w:rsidRPr="0064680C">
        <w:rPr>
          <w:color w:val="000000"/>
          <w:sz w:val="28"/>
          <w:szCs w:val="28"/>
        </w:rPr>
        <w:t xml:space="preserve"> </w:t>
      </w:r>
    </w:p>
    <w:p w:rsidR="00CB0090" w:rsidRPr="0064680C" w:rsidRDefault="00CB0090" w:rsidP="00CB0090">
      <w:pPr>
        <w:ind w:firstLine="709"/>
        <w:jc w:val="both"/>
        <w:rPr>
          <w:color w:val="000000"/>
          <w:sz w:val="28"/>
          <w:szCs w:val="28"/>
        </w:rPr>
      </w:pPr>
      <w:r w:rsidRPr="0064680C">
        <w:rPr>
          <w:color w:val="000000"/>
          <w:sz w:val="28"/>
          <w:szCs w:val="28"/>
        </w:rPr>
        <w:t xml:space="preserve">щелочная фосфотаза – </w:t>
      </w:r>
      <w:r>
        <w:rPr>
          <w:color w:val="000000"/>
          <w:sz w:val="28"/>
          <w:szCs w:val="28"/>
        </w:rPr>
        <w:t>115 ЕД</w:t>
      </w:r>
    </w:p>
    <w:p w:rsidR="00CB0090" w:rsidRPr="0064680C" w:rsidRDefault="00CB0090" w:rsidP="00CB0090">
      <w:pPr>
        <w:ind w:firstLine="709"/>
        <w:jc w:val="both"/>
        <w:rPr>
          <w:color w:val="000000"/>
          <w:sz w:val="28"/>
          <w:szCs w:val="28"/>
        </w:rPr>
      </w:pPr>
      <w:r w:rsidRPr="0064680C">
        <w:rPr>
          <w:color w:val="000000"/>
          <w:sz w:val="28"/>
          <w:szCs w:val="28"/>
        </w:rPr>
        <w:t xml:space="preserve">холестерин – 5,0 ммоль/л  </w:t>
      </w:r>
    </w:p>
    <w:p w:rsidR="00CB0090" w:rsidRPr="0064680C" w:rsidRDefault="00CB0090" w:rsidP="00CB0090">
      <w:pPr>
        <w:ind w:firstLine="709"/>
        <w:jc w:val="both"/>
        <w:rPr>
          <w:color w:val="000000"/>
          <w:sz w:val="28"/>
          <w:szCs w:val="28"/>
        </w:rPr>
      </w:pPr>
      <w:r w:rsidRPr="0064680C">
        <w:rPr>
          <w:color w:val="000000"/>
          <w:sz w:val="28"/>
          <w:szCs w:val="28"/>
        </w:rPr>
        <w:t xml:space="preserve">альбумины крови – 58,5 % </w:t>
      </w:r>
    </w:p>
    <w:p w:rsidR="00CB0090" w:rsidRPr="0064680C" w:rsidRDefault="00CB0090" w:rsidP="00CB0090">
      <w:pPr>
        <w:ind w:firstLine="709"/>
        <w:jc w:val="both"/>
        <w:rPr>
          <w:color w:val="000000"/>
          <w:sz w:val="28"/>
          <w:szCs w:val="28"/>
        </w:rPr>
      </w:pPr>
      <w:r w:rsidRPr="0064680C">
        <w:rPr>
          <w:color w:val="000000"/>
          <w:sz w:val="28"/>
          <w:szCs w:val="28"/>
        </w:rPr>
        <w:t xml:space="preserve">фибриноген – </w:t>
      </w:r>
      <w:r>
        <w:rPr>
          <w:color w:val="000000"/>
          <w:sz w:val="28"/>
          <w:szCs w:val="28"/>
        </w:rPr>
        <w:t>8</w:t>
      </w:r>
      <w:r w:rsidRPr="0064680C">
        <w:rPr>
          <w:color w:val="000000"/>
          <w:sz w:val="28"/>
          <w:szCs w:val="28"/>
        </w:rPr>
        <w:t xml:space="preserve"> г/л  </w:t>
      </w:r>
    </w:p>
    <w:p w:rsidR="00CB0090" w:rsidRPr="0064680C" w:rsidRDefault="00CB0090" w:rsidP="00CB0090">
      <w:pPr>
        <w:ind w:firstLine="709"/>
        <w:jc w:val="both"/>
        <w:rPr>
          <w:color w:val="000000"/>
          <w:sz w:val="28"/>
          <w:szCs w:val="28"/>
        </w:rPr>
      </w:pPr>
      <w:r w:rsidRPr="0064680C">
        <w:rPr>
          <w:color w:val="000000"/>
          <w:sz w:val="28"/>
          <w:szCs w:val="28"/>
        </w:rPr>
        <w:t>сулемовая проба – 1,8 мл</w:t>
      </w:r>
    </w:p>
    <w:p w:rsidR="00CB0090" w:rsidRPr="0064680C" w:rsidRDefault="00CB0090" w:rsidP="00CB0090">
      <w:pPr>
        <w:ind w:firstLine="709"/>
        <w:jc w:val="both"/>
        <w:rPr>
          <w:color w:val="000000"/>
          <w:sz w:val="28"/>
          <w:szCs w:val="28"/>
        </w:rPr>
      </w:pPr>
      <w:r w:rsidRPr="0064680C">
        <w:rPr>
          <w:color w:val="000000"/>
          <w:sz w:val="28"/>
          <w:szCs w:val="28"/>
        </w:rPr>
        <w:t xml:space="preserve">тимоловая проба – 3 ед. </w:t>
      </w:r>
    </w:p>
    <w:p w:rsidR="00CB0090" w:rsidRPr="0064680C" w:rsidRDefault="00CB0090" w:rsidP="00CB0090">
      <w:pPr>
        <w:ind w:firstLine="709"/>
        <w:jc w:val="both"/>
        <w:rPr>
          <w:color w:val="000000"/>
          <w:sz w:val="28"/>
          <w:szCs w:val="28"/>
        </w:rPr>
      </w:pPr>
      <w:r>
        <w:rPr>
          <w:color w:val="000000"/>
          <w:sz w:val="28"/>
          <w:szCs w:val="28"/>
        </w:rPr>
        <w:t>моча - темная</w:t>
      </w:r>
      <w:r w:rsidRPr="0064680C">
        <w:rPr>
          <w:color w:val="000000"/>
          <w:sz w:val="28"/>
          <w:szCs w:val="28"/>
        </w:rPr>
        <w:t xml:space="preserve">       </w:t>
      </w:r>
    </w:p>
    <w:p w:rsidR="00CB0090" w:rsidRPr="0064680C" w:rsidRDefault="00CB0090" w:rsidP="00CB0090">
      <w:pPr>
        <w:ind w:firstLine="709"/>
        <w:jc w:val="both"/>
        <w:rPr>
          <w:color w:val="000000"/>
          <w:sz w:val="28"/>
          <w:szCs w:val="28"/>
        </w:rPr>
      </w:pPr>
      <w:r w:rsidRPr="0064680C">
        <w:rPr>
          <w:color w:val="000000"/>
          <w:sz w:val="28"/>
          <w:szCs w:val="28"/>
        </w:rPr>
        <w:t xml:space="preserve">Билирубин – отриц.       </w:t>
      </w:r>
    </w:p>
    <w:p w:rsidR="00CB0090" w:rsidRPr="0064680C" w:rsidRDefault="00CB0090" w:rsidP="00CB0090">
      <w:pPr>
        <w:ind w:firstLine="709"/>
        <w:jc w:val="both"/>
        <w:rPr>
          <w:color w:val="000000"/>
          <w:sz w:val="28"/>
          <w:szCs w:val="28"/>
        </w:rPr>
      </w:pPr>
      <w:r w:rsidRPr="0064680C">
        <w:rPr>
          <w:color w:val="000000"/>
          <w:sz w:val="28"/>
          <w:szCs w:val="28"/>
        </w:rPr>
        <w:t xml:space="preserve">Уробилин – отриц. </w:t>
      </w:r>
    </w:p>
    <w:p w:rsidR="00CB0090" w:rsidRPr="0064680C" w:rsidRDefault="00CB0090" w:rsidP="00CB0090">
      <w:pPr>
        <w:ind w:firstLine="709"/>
        <w:jc w:val="both"/>
        <w:rPr>
          <w:color w:val="000000"/>
          <w:sz w:val="28"/>
          <w:szCs w:val="28"/>
        </w:rPr>
      </w:pPr>
      <w:r>
        <w:rPr>
          <w:color w:val="000000"/>
          <w:sz w:val="28"/>
          <w:szCs w:val="28"/>
        </w:rPr>
        <w:t>к</w:t>
      </w:r>
      <w:r w:rsidRPr="0064680C">
        <w:rPr>
          <w:color w:val="000000"/>
          <w:sz w:val="28"/>
          <w:szCs w:val="28"/>
        </w:rPr>
        <w:t>ал</w:t>
      </w:r>
      <w:r>
        <w:rPr>
          <w:color w:val="000000"/>
          <w:sz w:val="28"/>
          <w:szCs w:val="28"/>
        </w:rPr>
        <w:t xml:space="preserve"> - светлый</w:t>
      </w:r>
      <w:r w:rsidRPr="0064680C">
        <w:rPr>
          <w:color w:val="000000"/>
          <w:sz w:val="28"/>
          <w:szCs w:val="28"/>
        </w:rPr>
        <w:t xml:space="preserve">  </w:t>
      </w:r>
    </w:p>
    <w:p w:rsidR="00CB0090" w:rsidRDefault="00CB0090" w:rsidP="00CB0090">
      <w:pPr>
        <w:ind w:firstLine="708"/>
        <w:jc w:val="both"/>
        <w:rPr>
          <w:b/>
          <w:color w:val="000000"/>
          <w:sz w:val="28"/>
          <w:szCs w:val="28"/>
        </w:rPr>
      </w:pPr>
    </w:p>
    <w:p w:rsidR="00CB0090" w:rsidRDefault="00CB0090" w:rsidP="00CB0090">
      <w:pPr>
        <w:ind w:firstLine="708"/>
        <w:jc w:val="both"/>
        <w:rPr>
          <w:b/>
          <w:color w:val="000000"/>
          <w:sz w:val="28"/>
          <w:szCs w:val="28"/>
        </w:rPr>
      </w:pPr>
      <w:r>
        <w:rPr>
          <w:b/>
          <w:color w:val="000000"/>
          <w:sz w:val="28"/>
          <w:szCs w:val="28"/>
        </w:rPr>
        <w:t>Задача 23</w:t>
      </w:r>
    </w:p>
    <w:p w:rsidR="00CB0090" w:rsidRPr="00E933DC" w:rsidRDefault="00CB0090" w:rsidP="00CB0090">
      <w:pPr>
        <w:suppressAutoHyphens/>
        <w:ind w:firstLine="708"/>
        <w:jc w:val="both"/>
        <w:rPr>
          <w:sz w:val="28"/>
          <w:szCs w:val="28"/>
        </w:rPr>
      </w:pPr>
      <w:r w:rsidRPr="00E933DC">
        <w:rPr>
          <w:sz w:val="28"/>
          <w:szCs w:val="28"/>
        </w:rPr>
        <w:t>Больная обратилась в поликлинику в связи с тем, что стала отмечать появление на коже кровоподтеков, появляющихся спонтанно или от легкого ушиба, иногда носовых кровотечений. При исследовании крови выявлено:</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3427"/>
      </w:tblGrid>
      <w:tr w:rsidR="00CB0090" w:rsidRPr="00E933DC" w:rsidTr="00354452">
        <w:trPr>
          <w:trHeight w:val="2028"/>
        </w:trPr>
        <w:tc>
          <w:tcPr>
            <w:tcW w:w="2666" w:type="dxa"/>
          </w:tcPr>
          <w:p w:rsidR="00CB0090" w:rsidRPr="00E933DC" w:rsidRDefault="00CB0090" w:rsidP="00354452">
            <w:pPr>
              <w:suppressAutoHyphens/>
              <w:rPr>
                <w:sz w:val="28"/>
                <w:szCs w:val="28"/>
              </w:rPr>
            </w:pPr>
            <w:r w:rsidRPr="00E933DC">
              <w:rPr>
                <w:sz w:val="28"/>
                <w:szCs w:val="28"/>
              </w:rPr>
              <w:t>Эритроциты</w:t>
            </w:r>
          </w:p>
          <w:p w:rsidR="00CB0090" w:rsidRPr="00E933DC" w:rsidRDefault="00CB0090" w:rsidP="00354452">
            <w:pPr>
              <w:suppressAutoHyphens/>
              <w:rPr>
                <w:sz w:val="28"/>
                <w:szCs w:val="28"/>
              </w:rPr>
            </w:pPr>
            <w:r w:rsidRPr="00E933DC">
              <w:rPr>
                <w:sz w:val="28"/>
                <w:szCs w:val="28"/>
              </w:rPr>
              <w:t>Гемоглобин</w:t>
            </w:r>
          </w:p>
          <w:p w:rsidR="00CB0090" w:rsidRPr="00E933DC" w:rsidRDefault="00CB0090" w:rsidP="00354452">
            <w:pPr>
              <w:suppressAutoHyphens/>
              <w:rPr>
                <w:sz w:val="28"/>
                <w:szCs w:val="28"/>
              </w:rPr>
            </w:pPr>
            <w:r w:rsidRPr="00E933DC">
              <w:rPr>
                <w:sz w:val="28"/>
                <w:szCs w:val="28"/>
              </w:rPr>
              <w:t>Цветовой показатель</w:t>
            </w:r>
          </w:p>
          <w:p w:rsidR="00CB0090" w:rsidRPr="00E933DC" w:rsidRDefault="00CB0090" w:rsidP="00354452">
            <w:pPr>
              <w:suppressAutoHyphens/>
              <w:rPr>
                <w:sz w:val="28"/>
                <w:szCs w:val="28"/>
              </w:rPr>
            </w:pPr>
            <w:r w:rsidRPr="00E933DC">
              <w:rPr>
                <w:sz w:val="28"/>
                <w:szCs w:val="28"/>
              </w:rPr>
              <w:t>Лейкоциты</w:t>
            </w:r>
          </w:p>
          <w:p w:rsidR="00CB0090" w:rsidRPr="00E933DC" w:rsidRDefault="00CB0090" w:rsidP="00354452">
            <w:pPr>
              <w:suppressAutoHyphens/>
              <w:rPr>
                <w:sz w:val="28"/>
                <w:szCs w:val="28"/>
              </w:rPr>
            </w:pPr>
            <w:r w:rsidRPr="00E933DC">
              <w:rPr>
                <w:sz w:val="28"/>
                <w:szCs w:val="28"/>
              </w:rPr>
              <w:t>Палочкоядерные</w:t>
            </w:r>
          </w:p>
          <w:p w:rsidR="00CB0090" w:rsidRPr="00E933DC" w:rsidRDefault="00CB0090" w:rsidP="00354452">
            <w:pPr>
              <w:suppressAutoHyphens/>
              <w:rPr>
                <w:sz w:val="28"/>
                <w:szCs w:val="28"/>
              </w:rPr>
            </w:pPr>
            <w:r w:rsidRPr="00E933DC">
              <w:rPr>
                <w:sz w:val="28"/>
                <w:szCs w:val="28"/>
              </w:rPr>
              <w:t>Сегментоядерные</w:t>
            </w:r>
          </w:p>
          <w:p w:rsidR="00CB0090" w:rsidRPr="00E933DC" w:rsidRDefault="00CB0090" w:rsidP="00354452">
            <w:pPr>
              <w:suppressAutoHyphens/>
              <w:rPr>
                <w:sz w:val="28"/>
                <w:szCs w:val="28"/>
              </w:rPr>
            </w:pPr>
            <w:r w:rsidRPr="00E933DC">
              <w:rPr>
                <w:sz w:val="28"/>
                <w:szCs w:val="28"/>
              </w:rPr>
              <w:t>Лимфоциты</w:t>
            </w:r>
          </w:p>
          <w:p w:rsidR="00CB0090" w:rsidRPr="00E933DC" w:rsidRDefault="00CB0090" w:rsidP="00354452">
            <w:pPr>
              <w:suppressAutoHyphens/>
              <w:rPr>
                <w:sz w:val="28"/>
                <w:szCs w:val="28"/>
              </w:rPr>
            </w:pPr>
            <w:r w:rsidRPr="00E933DC">
              <w:rPr>
                <w:sz w:val="28"/>
                <w:szCs w:val="28"/>
              </w:rPr>
              <w:t>Моноциты</w:t>
            </w:r>
          </w:p>
          <w:p w:rsidR="00CB0090" w:rsidRPr="00E933DC" w:rsidRDefault="00CB0090" w:rsidP="00354452">
            <w:pPr>
              <w:suppressAutoHyphens/>
              <w:rPr>
                <w:sz w:val="28"/>
                <w:szCs w:val="28"/>
              </w:rPr>
            </w:pPr>
            <w:r w:rsidRPr="00E933DC">
              <w:rPr>
                <w:sz w:val="28"/>
                <w:szCs w:val="28"/>
              </w:rPr>
              <w:t>СОЭ</w:t>
            </w:r>
          </w:p>
          <w:p w:rsidR="00CB0090" w:rsidRPr="00E933DC" w:rsidRDefault="00CB0090" w:rsidP="00354452">
            <w:pPr>
              <w:suppressAutoHyphens/>
              <w:rPr>
                <w:sz w:val="28"/>
                <w:szCs w:val="28"/>
              </w:rPr>
            </w:pPr>
            <w:r w:rsidRPr="00E933DC">
              <w:rPr>
                <w:sz w:val="28"/>
                <w:szCs w:val="28"/>
              </w:rPr>
              <w:t>Тромбоциты</w:t>
            </w:r>
          </w:p>
          <w:p w:rsidR="00CB0090" w:rsidRPr="00E933DC" w:rsidRDefault="00CB0090" w:rsidP="00354452">
            <w:pPr>
              <w:pStyle w:val="81"/>
              <w:suppressAutoHyphens/>
              <w:outlineLvl w:val="7"/>
              <w:rPr>
                <w:sz w:val="28"/>
                <w:szCs w:val="28"/>
                <w:lang w:val="ru-RU"/>
              </w:rPr>
            </w:pPr>
            <w:r w:rsidRPr="00E933DC">
              <w:rPr>
                <w:sz w:val="28"/>
                <w:szCs w:val="28"/>
                <w:lang w:val="ru-RU"/>
              </w:rPr>
              <w:t>Гематокрит</w:t>
            </w:r>
          </w:p>
        </w:tc>
        <w:tc>
          <w:tcPr>
            <w:tcW w:w="3427" w:type="dxa"/>
          </w:tcPr>
          <w:p w:rsidR="00CB0090" w:rsidRPr="00E933DC" w:rsidRDefault="00CB0090" w:rsidP="00354452">
            <w:pPr>
              <w:suppressAutoHyphens/>
              <w:rPr>
                <w:sz w:val="28"/>
                <w:szCs w:val="28"/>
              </w:rPr>
            </w:pPr>
            <w:r w:rsidRPr="00E933DC">
              <w:rPr>
                <w:sz w:val="28"/>
                <w:szCs w:val="28"/>
              </w:rPr>
              <w:t xml:space="preserve">3,8 млн. – 3,8 </w:t>
            </w:r>
            <w:r w:rsidRPr="00E933DC">
              <w:rPr>
                <w:sz w:val="28"/>
                <w:szCs w:val="28"/>
                <w:vertAlign w:val="superscript"/>
              </w:rPr>
              <w:t xml:space="preserve">. </w:t>
            </w:r>
            <w:r w:rsidRPr="00E933DC">
              <w:rPr>
                <w:sz w:val="28"/>
                <w:szCs w:val="28"/>
              </w:rPr>
              <w:t>10</w:t>
            </w:r>
            <w:r w:rsidRPr="00E933DC">
              <w:rPr>
                <w:sz w:val="28"/>
                <w:szCs w:val="28"/>
                <w:vertAlign w:val="superscript"/>
              </w:rPr>
              <w:t>12</w:t>
            </w:r>
            <w:r w:rsidRPr="00E933DC">
              <w:rPr>
                <w:sz w:val="28"/>
                <w:szCs w:val="28"/>
              </w:rPr>
              <w:t xml:space="preserve">/л           </w:t>
            </w:r>
          </w:p>
          <w:p w:rsidR="00CB0090" w:rsidRPr="00E933DC" w:rsidRDefault="00CB0090" w:rsidP="00354452">
            <w:pPr>
              <w:suppressAutoHyphens/>
              <w:rPr>
                <w:sz w:val="28"/>
                <w:szCs w:val="28"/>
              </w:rPr>
            </w:pPr>
            <w:r w:rsidRPr="00E933DC">
              <w:rPr>
                <w:sz w:val="28"/>
                <w:szCs w:val="28"/>
              </w:rPr>
              <w:t>120 г/л</w:t>
            </w:r>
          </w:p>
          <w:p w:rsidR="00CB0090" w:rsidRPr="00E933DC" w:rsidRDefault="00CB0090" w:rsidP="00354452">
            <w:pPr>
              <w:suppressAutoHyphens/>
              <w:rPr>
                <w:sz w:val="28"/>
                <w:szCs w:val="28"/>
              </w:rPr>
            </w:pPr>
            <w:r w:rsidRPr="00E933DC">
              <w:rPr>
                <w:sz w:val="28"/>
                <w:szCs w:val="28"/>
              </w:rPr>
              <w:t>0,95</w:t>
            </w:r>
          </w:p>
          <w:p w:rsidR="00CB0090" w:rsidRPr="00E933DC" w:rsidRDefault="00CB0090" w:rsidP="00354452">
            <w:pPr>
              <w:suppressAutoHyphens/>
              <w:rPr>
                <w:sz w:val="28"/>
                <w:szCs w:val="28"/>
              </w:rPr>
            </w:pPr>
            <w:r w:rsidRPr="00E933DC">
              <w:rPr>
                <w:sz w:val="28"/>
                <w:szCs w:val="28"/>
              </w:rPr>
              <w:t xml:space="preserve">6000 – 6 </w:t>
            </w:r>
            <w:r w:rsidRPr="00E933DC">
              <w:rPr>
                <w:sz w:val="28"/>
                <w:szCs w:val="28"/>
                <w:vertAlign w:val="superscript"/>
              </w:rPr>
              <w:t xml:space="preserve">. </w:t>
            </w:r>
            <w:r w:rsidRPr="00E933DC">
              <w:rPr>
                <w:sz w:val="28"/>
                <w:szCs w:val="28"/>
              </w:rPr>
              <w:t>10</w:t>
            </w:r>
            <w:r w:rsidRPr="00E933DC">
              <w:rPr>
                <w:sz w:val="28"/>
                <w:szCs w:val="28"/>
                <w:vertAlign w:val="superscript"/>
              </w:rPr>
              <w:t>9</w:t>
            </w:r>
            <w:r w:rsidRPr="00E933DC">
              <w:rPr>
                <w:sz w:val="28"/>
                <w:szCs w:val="28"/>
              </w:rPr>
              <w:t>/л</w:t>
            </w:r>
          </w:p>
          <w:p w:rsidR="00CB0090" w:rsidRPr="00E933DC" w:rsidRDefault="00CB0090" w:rsidP="00354452">
            <w:pPr>
              <w:suppressAutoHyphens/>
              <w:rPr>
                <w:sz w:val="28"/>
                <w:szCs w:val="28"/>
              </w:rPr>
            </w:pPr>
            <w:r w:rsidRPr="00E933DC">
              <w:rPr>
                <w:sz w:val="28"/>
                <w:szCs w:val="28"/>
              </w:rPr>
              <w:t>4</w:t>
            </w:r>
          </w:p>
          <w:p w:rsidR="00CB0090" w:rsidRPr="00E933DC" w:rsidRDefault="00CB0090" w:rsidP="00354452">
            <w:pPr>
              <w:suppressAutoHyphens/>
              <w:rPr>
                <w:sz w:val="28"/>
                <w:szCs w:val="28"/>
              </w:rPr>
            </w:pPr>
            <w:r w:rsidRPr="00E933DC">
              <w:rPr>
                <w:sz w:val="28"/>
                <w:szCs w:val="28"/>
              </w:rPr>
              <w:t>70</w:t>
            </w:r>
          </w:p>
          <w:p w:rsidR="00CB0090" w:rsidRPr="00E933DC" w:rsidRDefault="00CB0090" w:rsidP="00354452">
            <w:pPr>
              <w:suppressAutoHyphens/>
              <w:rPr>
                <w:sz w:val="28"/>
                <w:szCs w:val="28"/>
              </w:rPr>
            </w:pPr>
            <w:r w:rsidRPr="00E933DC">
              <w:rPr>
                <w:sz w:val="28"/>
                <w:szCs w:val="28"/>
              </w:rPr>
              <w:t xml:space="preserve">20 </w:t>
            </w:r>
          </w:p>
          <w:p w:rsidR="00CB0090" w:rsidRPr="00E933DC" w:rsidRDefault="00CB0090" w:rsidP="00354452">
            <w:pPr>
              <w:suppressAutoHyphens/>
              <w:rPr>
                <w:sz w:val="28"/>
                <w:szCs w:val="28"/>
              </w:rPr>
            </w:pPr>
            <w:r w:rsidRPr="00E933DC">
              <w:rPr>
                <w:sz w:val="28"/>
                <w:szCs w:val="28"/>
              </w:rPr>
              <w:t>6</w:t>
            </w:r>
          </w:p>
          <w:p w:rsidR="00CB0090" w:rsidRPr="00E933DC" w:rsidRDefault="00CB0090" w:rsidP="00354452">
            <w:pPr>
              <w:suppressAutoHyphens/>
              <w:rPr>
                <w:sz w:val="28"/>
                <w:szCs w:val="28"/>
              </w:rPr>
            </w:pPr>
            <w:r w:rsidRPr="00E933DC">
              <w:rPr>
                <w:sz w:val="28"/>
                <w:szCs w:val="28"/>
              </w:rPr>
              <w:t>12 мм/час</w:t>
            </w:r>
          </w:p>
          <w:p w:rsidR="00CB0090" w:rsidRPr="00E933DC" w:rsidRDefault="00CB0090" w:rsidP="00354452">
            <w:pPr>
              <w:suppressAutoHyphens/>
              <w:rPr>
                <w:sz w:val="28"/>
                <w:szCs w:val="28"/>
              </w:rPr>
            </w:pPr>
            <w:r w:rsidRPr="00E933DC">
              <w:rPr>
                <w:sz w:val="28"/>
                <w:szCs w:val="28"/>
              </w:rPr>
              <w:t xml:space="preserve">50000 – 50 </w:t>
            </w:r>
            <w:r w:rsidRPr="00E933DC">
              <w:rPr>
                <w:sz w:val="28"/>
                <w:szCs w:val="28"/>
                <w:vertAlign w:val="superscript"/>
              </w:rPr>
              <w:t xml:space="preserve">. </w:t>
            </w:r>
            <w:r w:rsidRPr="00E933DC">
              <w:rPr>
                <w:sz w:val="28"/>
                <w:szCs w:val="28"/>
              </w:rPr>
              <w:t>10</w:t>
            </w:r>
            <w:r w:rsidRPr="00E933DC">
              <w:rPr>
                <w:sz w:val="28"/>
                <w:szCs w:val="28"/>
                <w:vertAlign w:val="superscript"/>
              </w:rPr>
              <w:t>9</w:t>
            </w:r>
            <w:r w:rsidRPr="00E933DC">
              <w:rPr>
                <w:sz w:val="28"/>
                <w:szCs w:val="28"/>
              </w:rPr>
              <w:t>/л</w:t>
            </w:r>
          </w:p>
          <w:p w:rsidR="00CB0090" w:rsidRPr="00E933DC" w:rsidRDefault="00CB0090" w:rsidP="00354452">
            <w:pPr>
              <w:pStyle w:val="81"/>
              <w:suppressAutoHyphens/>
              <w:outlineLvl w:val="7"/>
              <w:rPr>
                <w:sz w:val="28"/>
                <w:szCs w:val="28"/>
              </w:rPr>
            </w:pPr>
            <w:r w:rsidRPr="00E933DC">
              <w:rPr>
                <w:sz w:val="28"/>
                <w:szCs w:val="28"/>
                <w:lang w:val="ru-RU"/>
              </w:rPr>
              <w:t>38 %</w:t>
            </w:r>
          </w:p>
        </w:tc>
      </w:tr>
    </w:tbl>
    <w:p w:rsidR="00CB0090" w:rsidRPr="00E933DC" w:rsidRDefault="00CB0090" w:rsidP="00CB0090">
      <w:pPr>
        <w:suppressAutoHyphens/>
        <w:rPr>
          <w:sz w:val="28"/>
          <w:szCs w:val="28"/>
        </w:rPr>
      </w:pPr>
      <w:r>
        <w:rPr>
          <w:sz w:val="28"/>
          <w:szCs w:val="28"/>
        </w:rPr>
        <w:t xml:space="preserve">                         </w:t>
      </w:r>
      <w:r w:rsidRPr="00E933DC">
        <w:rPr>
          <w:sz w:val="28"/>
          <w:szCs w:val="28"/>
        </w:rPr>
        <w:t xml:space="preserve">                                                      </w:t>
      </w:r>
    </w:p>
    <w:p w:rsidR="00CB0090" w:rsidRPr="00E933DC" w:rsidRDefault="00CB0090" w:rsidP="00CB0090">
      <w:pPr>
        <w:ind w:firstLine="708"/>
        <w:jc w:val="both"/>
        <w:rPr>
          <w:sz w:val="28"/>
          <w:szCs w:val="28"/>
        </w:rPr>
      </w:pPr>
      <w:r w:rsidRPr="00E933DC">
        <w:rPr>
          <w:sz w:val="28"/>
          <w:szCs w:val="28"/>
        </w:rPr>
        <w:t xml:space="preserve">Время свертывания крови не изменено. Время кровотечения 15 минут. При тромбоэластографии определяется резкое замедление времени реакции и образования кровяного сгустка.  </w:t>
      </w:r>
    </w:p>
    <w:p w:rsidR="00CB0090" w:rsidRPr="00E933DC" w:rsidRDefault="00CB0090" w:rsidP="00CB0090">
      <w:pPr>
        <w:pStyle w:val="afa"/>
        <w:widowControl w:val="0"/>
        <w:numPr>
          <w:ilvl w:val="12"/>
          <w:numId w:val="0"/>
        </w:numPr>
        <w:spacing w:before="0" w:after="0"/>
        <w:ind w:firstLine="709"/>
        <w:rPr>
          <w:sz w:val="28"/>
          <w:szCs w:val="28"/>
        </w:rPr>
      </w:pPr>
      <w:r w:rsidRPr="00E933DC">
        <w:rPr>
          <w:sz w:val="28"/>
          <w:szCs w:val="28"/>
        </w:rPr>
        <w:t xml:space="preserve">1. Сформулируйте и обоснуйте предположительный </w:t>
      </w:r>
      <w:r>
        <w:rPr>
          <w:sz w:val="28"/>
          <w:szCs w:val="28"/>
        </w:rPr>
        <w:t>синдром</w:t>
      </w:r>
      <w:r w:rsidRPr="00E933DC">
        <w:rPr>
          <w:sz w:val="28"/>
          <w:szCs w:val="28"/>
        </w:rPr>
        <w:t>.</w:t>
      </w:r>
    </w:p>
    <w:p w:rsidR="00CB0090" w:rsidRPr="00E933DC" w:rsidRDefault="00CB0090" w:rsidP="00CB0090">
      <w:pPr>
        <w:pStyle w:val="af9"/>
        <w:widowControl w:val="0"/>
        <w:numPr>
          <w:ilvl w:val="12"/>
          <w:numId w:val="0"/>
        </w:numPr>
        <w:ind w:firstLine="709"/>
        <w:rPr>
          <w:sz w:val="28"/>
          <w:szCs w:val="28"/>
        </w:rPr>
      </w:pPr>
      <w:r w:rsidRPr="00E933DC">
        <w:rPr>
          <w:sz w:val="28"/>
          <w:szCs w:val="28"/>
        </w:rPr>
        <w:t>2. Назовите необходимые дополнительные исследования.</w:t>
      </w:r>
    </w:p>
    <w:p w:rsidR="00CB0090" w:rsidRPr="00E933DC" w:rsidRDefault="00CB0090" w:rsidP="00CB0090">
      <w:pPr>
        <w:pStyle w:val="af9"/>
        <w:widowControl w:val="0"/>
        <w:numPr>
          <w:ilvl w:val="12"/>
          <w:numId w:val="0"/>
        </w:numPr>
        <w:ind w:firstLine="709"/>
        <w:rPr>
          <w:sz w:val="28"/>
          <w:szCs w:val="28"/>
        </w:rPr>
      </w:pPr>
      <w:r w:rsidRPr="00E933DC">
        <w:rPr>
          <w:sz w:val="28"/>
          <w:szCs w:val="28"/>
        </w:rPr>
        <w:t>3. Перечислите возможные осложнения.</w:t>
      </w:r>
    </w:p>
    <w:p w:rsidR="00CB0090" w:rsidRDefault="00CB0090" w:rsidP="00CB0090">
      <w:pPr>
        <w:pStyle w:val="afc"/>
        <w:keepNext w:val="0"/>
        <w:widowControl w:val="0"/>
        <w:spacing w:before="0"/>
        <w:ind w:firstLine="709"/>
        <w:jc w:val="both"/>
        <w:rPr>
          <w:rFonts w:ascii="Times New Roman" w:hAnsi="Times New Roman"/>
          <w:smallCaps w:val="0"/>
          <w:sz w:val="28"/>
          <w:szCs w:val="28"/>
          <w:u w:val="none"/>
          <w:lang w:val="ru-RU"/>
        </w:rPr>
      </w:pPr>
    </w:p>
    <w:p w:rsidR="00CB0090" w:rsidRPr="007F1836" w:rsidRDefault="00CB0090" w:rsidP="007F1836">
      <w:pPr>
        <w:pStyle w:val="afc"/>
        <w:keepNext w:val="0"/>
        <w:widowControl w:val="0"/>
        <w:spacing w:before="0"/>
        <w:ind w:firstLine="709"/>
        <w:jc w:val="both"/>
        <w:rPr>
          <w:rFonts w:ascii="Times New Roman" w:hAnsi="Times New Roman"/>
          <w:smallCaps w:val="0"/>
          <w:sz w:val="28"/>
          <w:szCs w:val="28"/>
          <w:u w:val="none"/>
          <w:lang w:val="ru-RU"/>
        </w:rPr>
      </w:pPr>
      <w:r w:rsidRPr="007F1836">
        <w:rPr>
          <w:rFonts w:ascii="Times New Roman" w:hAnsi="Times New Roman"/>
          <w:smallCaps w:val="0"/>
          <w:sz w:val="28"/>
          <w:szCs w:val="28"/>
          <w:u w:val="none"/>
          <w:lang w:val="ru-RU"/>
        </w:rPr>
        <w:t>Задача 24</w:t>
      </w:r>
    </w:p>
    <w:p w:rsidR="00CB0090" w:rsidRPr="007F1836" w:rsidRDefault="00CB0090" w:rsidP="007F1836">
      <w:pPr>
        <w:pStyle w:val="af"/>
        <w:suppressAutoHyphens/>
        <w:spacing w:after="0" w:line="240" w:lineRule="auto"/>
        <w:ind w:firstLine="708"/>
        <w:jc w:val="both"/>
        <w:rPr>
          <w:rFonts w:ascii="Times New Roman" w:hAnsi="Times New Roman"/>
          <w:sz w:val="28"/>
          <w:szCs w:val="28"/>
        </w:rPr>
      </w:pPr>
      <w:r w:rsidRPr="007F1836">
        <w:rPr>
          <w:rFonts w:ascii="Times New Roman" w:hAnsi="Times New Roman"/>
          <w:sz w:val="28"/>
          <w:szCs w:val="28"/>
        </w:rPr>
        <w:lastRenderedPageBreak/>
        <w:t>Больная обратилась к врачу в связи с тем, что стала отмечать общую слабость, недомогание, быструю утомляемость, потливость, повышение температуры до субфебрильных цифр. В проведенном анализе крови выявлены следующие изменения:</w:t>
      </w: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3096"/>
      </w:tblGrid>
      <w:tr w:rsidR="00CB0090" w:rsidRPr="00E933DC" w:rsidTr="00354452">
        <w:trPr>
          <w:trHeight w:val="3294"/>
        </w:trPr>
        <w:tc>
          <w:tcPr>
            <w:tcW w:w="2844" w:type="dxa"/>
          </w:tcPr>
          <w:p w:rsidR="00CB0090" w:rsidRPr="00E933DC" w:rsidRDefault="00CB0090" w:rsidP="00354452">
            <w:pPr>
              <w:suppressAutoHyphens/>
              <w:rPr>
                <w:sz w:val="28"/>
                <w:szCs w:val="28"/>
              </w:rPr>
            </w:pPr>
            <w:r w:rsidRPr="00E933DC">
              <w:rPr>
                <w:sz w:val="28"/>
                <w:szCs w:val="28"/>
              </w:rPr>
              <w:t>Эритроциты</w:t>
            </w:r>
          </w:p>
          <w:p w:rsidR="00CB0090" w:rsidRPr="00E933DC" w:rsidRDefault="00CB0090" w:rsidP="00354452">
            <w:pPr>
              <w:suppressAutoHyphens/>
              <w:rPr>
                <w:sz w:val="28"/>
                <w:szCs w:val="28"/>
              </w:rPr>
            </w:pPr>
            <w:r w:rsidRPr="00E933DC">
              <w:rPr>
                <w:sz w:val="28"/>
                <w:szCs w:val="28"/>
              </w:rPr>
              <w:t>Гемоглобин</w:t>
            </w:r>
          </w:p>
          <w:p w:rsidR="00CB0090" w:rsidRPr="00E933DC" w:rsidRDefault="00CB0090" w:rsidP="00354452">
            <w:pPr>
              <w:suppressAutoHyphens/>
              <w:rPr>
                <w:sz w:val="28"/>
                <w:szCs w:val="28"/>
              </w:rPr>
            </w:pPr>
            <w:r w:rsidRPr="00E933DC">
              <w:rPr>
                <w:sz w:val="28"/>
                <w:szCs w:val="28"/>
              </w:rPr>
              <w:t>Цветовой показатель</w:t>
            </w:r>
          </w:p>
          <w:p w:rsidR="00CB0090" w:rsidRPr="00E933DC" w:rsidRDefault="00CB0090" w:rsidP="00354452">
            <w:pPr>
              <w:suppressAutoHyphens/>
              <w:rPr>
                <w:sz w:val="28"/>
                <w:szCs w:val="28"/>
              </w:rPr>
            </w:pPr>
            <w:r w:rsidRPr="00E933DC">
              <w:rPr>
                <w:sz w:val="28"/>
                <w:szCs w:val="28"/>
              </w:rPr>
              <w:t>СОЭ</w:t>
            </w:r>
          </w:p>
          <w:p w:rsidR="00CB0090" w:rsidRPr="00E933DC" w:rsidRDefault="00CB0090" w:rsidP="00354452">
            <w:pPr>
              <w:suppressAutoHyphens/>
              <w:rPr>
                <w:sz w:val="28"/>
                <w:szCs w:val="28"/>
              </w:rPr>
            </w:pPr>
            <w:r w:rsidRPr="00E933DC">
              <w:rPr>
                <w:sz w:val="28"/>
                <w:szCs w:val="28"/>
              </w:rPr>
              <w:t>Лейкоциты</w:t>
            </w:r>
          </w:p>
          <w:p w:rsidR="00CB0090" w:rsidRPr="00E933DC" w:rsidRDefault="00CB0090" w:rsidP="00354452">
            <w:pPr>
              <w:suppressAutoHyphens/>
              <w:rPr>
                <w:sz w:val="28"/>
                <w:szCs w:val="28"/>
              </w:rPr>
            </w:pPr>
            <w:r w:rsidRPr="00E933DC">
              <w:rPr>
                <w:sz w:val="28"/>
                <w:szCs w:val="28"/>
              </w:rPr>
              <w:t>Эозинофилы</w:t>
            </w:r>
          </w:p>
          <w:p w:rsidR="00CB0090" w:rsidRPr="00E933DC" w:rsidRDefault="00CB0090" w:rsidP="00354452">
            <w:pPr>
              <w:suppressAutoHyphens/>
              <w:rPr>
                <w:sz w:val="28"/>
                <w:szCs w:val="28"/>
              </w:rPr>
            </w:pPr>
            <w:r w:rsidRPr="00E933DC">
              <w:rPr>
                <w:sz w:val="28"/>
                <w:szCs w:val="28"/>
              </w:rPr>
              <w:t>Сегментоядерные</w:t>
            </w:r>
          </w:p>
          <w:p w:rsidR="00CB0090" w:rsidRPr="00E933DC" w:rsidRDefault="00CB0090" w:rsidP="00354452">
            <w:pPr>
              <w:suppressAutoHyphens/>
              <w:rPr>
                <w:sz w:val="28"/>
                <w:szCs w:val="28"/>
              </w:rPr>
            </w:pPr>
            <w:r w:rsidRPr="00E933DC">
              <w:rPr>
                <w:sz w:val="28"/>
                <w:szCs w:val="28"/>
              </w:rPr>
              <w:t>Лимфобласты</w:t>
            </w:r>
          </w:p>
          <w:p w:rsidR="00CB0090" w:rsidRPr="00E933DC" w:rsidRDefault="00CB0090" w:rsidP="00354452">
            <w:pPr>
              <w:suppressAutoHyphens/>
              <w:rPr>
                <w:sz w:val="28"/>
                <w:szCs w:val="28"/>
              </w:rPr>
            </w:pPr>
            <w:r w:rsidRPr="00E933DC">
              <w:rPr>
                <w:sz w:val="28"/>
                <w:szCs w:val="28"/>
              </w:rPr>
              <w:t>Лимфоциты</w:t>
            </w:r>
          </w:p>
          <w:p w:rsidR="00CB0090" w:rsidRPr="00E933DC" w:rsidRDefault="00CB0090" w:rsidP="00354452">
            <w:pPr>
              <w:suppressAutoHyphens/>
              <w:rPr>
                <w:sz w:val="28"/>
                <w:szCs w:val="28"/>
              </w:rPr>
            </w:pPr>
            <w:r w:rsidRPr="00E933DC">
              <w:rPr>
                <w:sz w:val="28"/>
                <w:szCs w:val="28"/>
              </w:rPr>
              <w:t>Моноциты</w:t>
            </w:r>
          </w:p>
          <w:p w:rsidR="00CB0090" w:rsidRPr="00E933DC" w:rsidRDefault="00CB0090" w:rsidP="00354452">
            <w:pPr>
              <w:pStyle w:val="81"/>
              <w:suppressAutoHyphens/>
              <w:outlineLvl w:val="7"/>
              <w:rPr>
                <w:sz w:val="28"/>
                <w:szCs w:val="28"/>
                <w:lang w:val="ru-RU"/>
              </w:rPr>
            </w:pPr>
            <w:r w:rsidRPr="00E933DC">
              <w:rPr>
                <w:sz w:val="28"/>
                <w:szCs w:val="28"/>
                <w:lang w:val="ru-RU"/>
              </w:rPr>
              <w:t>Гематокрит</w:t>
            </w:r>
          </w:p>
          <w:p w:rsidR="00CB0090" w:rsidRPr="00E933DC" w:rsidRDefault="00CB0090" w:rsidP="00354452">
            <w:pPr>
              <w:suppressAutoHyphens/>
              <w:rPr>
                <w:sz w:val="28"/>
                <w:szCs w:val="28"/>
              </w:rPr>
            </w:pPr>
          </w:p>
        </w:tc>
        <w:tc>
          <w:tcPr>
            <w:tcW w:w="3096" w:type="dxa"/>
          </w:tcPr>
          <w:p w:rsidR="00CB0090" w:rsidRPr="00E933DC" w:rsidRDefault="00CB0090" w:rsidP="00354452">
            <w:pPr>
              <w:suppressAutoHyphens/>
              <w:rPr>
                <w:sz w:val="28"/>
                <w:szCs w:val="28"/>
              </w:rPr>
            </w:pPr>
            <w:r w:rsidRPr="00E933DC">
              <w:rPr>
                <w:sz w:val="28"/>
                <w:szCs w:val="28"/>
              </w:rPr>
              <w:t xml:space="preserve">2,8 млн – 2,8 </w:t>
            </w:r>
            <w:r w:rsidRPr="00E933DC">
              <w:rPr>
                <w:sz w:val="28"/>
                <w:szCs w:val="28"/>
                <w:vertAlign w:val="superscript"/>
              </w:rPr>
              <w:t xml:space="preserve">. </w:t>
            </w:r>
            <w:r w:rsidRPr="00E933DC">
              <w:rPr>
                <w:sz w:val="28"/>
                <w:szCs w:val="28"/>
              </w:rPr>
              <w:t>10</w:t>
            </w:r>
            <w:r w:rsidRPr="00E933DC">
              <w:rPr>
                <w:sz w:val="28"/>
                <w:szCs w:val="28"/>
                <w:vertAlign w:val="superscript"/>
              </w:rPr>
              <w:t>12</w:t>
            </w:r>
            <w:r w:rsidRPr="00E933DC">
              <w:rPr>
                <w:sz w:val="28"/>
                <w:szCs w:val="28"/>
              </w:rPr>
              <w:t>/л</w:t>
            </w:r>
          </w:p>
          <w:p w:rsidR="00CB0090" w:rsidRPr="00E933DC" w:rsidRDefault="00CB0090" w:rsidP="00354452">
            <w:pPr>
              <w:suppressAutoHyphens/>
              <w:rPr>
                <w:sz w:val="28"/>
                <w:szCs w:val="28"/>
              </w:rPr>
            </w:pPr>
            <w:r w:rsidRPr="00E933DC">
              <w:rPr>
                <w:sz w:val="28"/>
                <w:szCs w:val="28"/>
              </w:rPr>
              <w:t>77 г/л</w:t>
            </w:r>
          </w:p>
          <w:p w:rsidR="00CB0090" w:rsidRPr="00E933DC" w:rsidRDefault="00CB0090" w:rsidP="00354452">
            <w:pPr>
              <w:suppressAutoHyphens/>
              <w:rPr>
                <w:sz w:val="28"/>
                <w:szCs w:val="28"/>
              </w:rPr>
            </w:pPr>
            <w:r w:rsidRPr="00E933DC">
              <w:rPr>
                <w:sz w:val="28"/>
                <w:szCs w:val="28"/>
              </w:rPr>
              <w:t>0,5</w:t>
            </w:r>
          </w:p>
          <w:p w:rsidR="00CB0090" w:rsidRPr="00E933DC" w:rsidRDefault="00CB0090" w:rsidP="00354452">
            <w:pPr>
              <w:suppressAutoHyphens/>
              <w:rPr>
                <w:sz w:val="28"/>
                <w:szCs w:val="28"/>
              </w:rPr>
            </w:pPr>
            <w:r w:rsidRPr="00E933DC">
              <w:rPr>
                <w:sz w:val="28"/>
                <w:szCs w:val="28"/>
              </w:rPr>
              <w:t>26 мм/час</w:t>
            </w:r>
          </w:p>
          <w:p w:rsidR="00CB0090" w:rsidRPr="00E933DC" w:rsidRDefault="00CB0090" w:rsidP="00354452">
            <w:pPr>
              <w:suppressAutoHyphens/>
              <w:rPr>
                <w:sz w:val="28"/>
                <w:szCs w:val="28"/>
              </w:rPr>
            </w:pPr>
            <w:r w:rsidRPr="00E933DC">
              <w:rPr>
                <w:sz w:val="28"/>
                <w:szCs w:val="28"/>
              </w:rPr>
              <w:t xml:space="preserve">150000 – 150 </w:t>
            </w:r>
            <w:r w:rsidRPr="00E933DC">
              <w:rPr>
                <w:sz w:val="28"/>
                <w:szCs w:val="28"/>
                <w:vertAlign w:val="superscript"/>
              </w:rPr>
              <w:t xml:space="preserve">. </w:t>
            </w:r>
            <w:r w:rsidRPr="00E933DC">
              <w:rPr>
                <w:sz w:val="28"/>
                <w:szCs w:val="28"/>
              </w:rPr>
              <w:t xml:space="preserve"> 10</w:t>
            </w:r>
            <w:r w:rsidRPr="00E933DC">
              <w:rPr>
                <w:sz w:val="28"/>
                <w:szCs w:val="28"/>
                <w:vertAlign w:val="superscript"/>
              </w:rPr>
              <w:t>9</w:t>
            </w:r>
            <w:r w:rsidRPr="00E933DC">
              <w:rPr>
                <w:sz w:val="28"/>
                <w:szCs w:val="28"/>
              </w:rPr>
              <w:t>/л</w:t>
            </w:r>
          </w:p>
          <w:p w:rsidR="00CB0090" w:rsidRPr="00E933DC" w:rsidRDefault="00CB0090" w:rsidP="00354452">
            <w:pPr>
              <w:suppressAutoHyphens/>
              <w:rPr>
                <w:sz w:val="28"/>
                <w:szCs w:val="28"/>
              </w:rPr>
            </w:pPr>
            <w:r w:rsidRPr="00E933DC">
              <w:rPr>
                <w:sz w:val="28"/>
                <w:szCs w:val="28"/>
              </w:rPr>
              <w:t>2</w:t>
            </w:r>
          </w:p>
          <w:p w:rsidR="00CB0090" w:rsidRPr="00E933DC" w:rsidRDefault="00CB0090" w:rsidP="00354452">
            <w:pPr>
              <w:suppressAutoHyphens/>
              <w:rPr>
                <w:sz w:val="28"/>
                <w:szCs w:val="28"/>
              </w:rPr>
            </w:pPr>
            <w:r w:rsidRPr="00E933DC">
              <w:rPr>
                <w:sz w:val="28"/>
                <w:szCs w:val="28"/>
              </w:rPr>
              <w:t>5</w:t>
            </w:r>
          </w:p>
          <w:p w:rsidR="00CB0090" w:rsidRPr="00E933DC" w:rsidRDefault="00CB0090" w:rsidP="00354452">
            <w:pPr>
              <w:suppressAutoHyphens/>
              <w:rPr>
                <w:sz w:val="28"/>
                <w:szCs w:val="28"/>
              </w:rPr>
            </w:pPr>
            <w:r w:rsidRPr="00E933DC">
              <w:rPr>
                <w:sz w:val="28"/>
                <w:szCs w:val="28"/>
              </w:rPr>
              <w:t xml:space="preserve">2                              </w:t>
            </w:r>
          </w:p>
          <w:p w:rsidR="00CB0090" w:rsidRPr="00E933DC" w:rsidRDefault="00CB0090" w:rsidP="00354452">
            <w:pPr>
              <w:suppressAutoHyphens/>
              <w:rPr>
                <w:sz w:val="28"/>
                <w:szCs w:val="28"/>
              </w:rPr>
            </w:pPr>
            <w:r w:rsidRPr="00E933DC">
              <w:rPr>
                <w:sz w:val="28"/>
                <w:szCs w:val="28"/>
              </w:rPr>
              <w:t>88</w:t>
            </w:r>
          </w:p>
          <w:p w:rsidR="00CB0090" w:rsidRPr="00E933DC" w:rsidRDefault="00CB0090" w:rsidP="00354452">
            <w:pPr>
              <w:suppressAutoHyphens/>
              <w:rPr>
                <w:sz w:val="28"/>
                <w:szCs w:val="28"/>
              </w:rPr>
            </w:pPr>
            <w:r w:rsidRPr="00E933DC">
              <w:rPr>
                <w:sz w:val="28"/>
                <w:szCs w:val="28"/>
              </w:rPr>
              <w:t>3</w:t>
            </w:r>
          </w:p>
          <w:p w:rsidR="00CB0090" w:rsidRPr="00E933DC" w:rsidRDefault="00CB0090" w:rsidP="00354452">
            <w:pPr>
              <w:pStyle w:val="81"/>
              <w:suppressAutoHyphens/>
              <w:outlineLvl w:val="7"/>
              <w:rPr>
                <w:sz w:val="28"/>
                <w:szCs w:val="28"/>
                <w:lang w:val="ru-RU"/>
              </w:rPr>
            </w:pPr>
            <w:r w:rsidRPr="00E933DC">
              <w:rPr>
                <w:sz w:val="28"/>
                <w:szCs w:val="28"/>
                <w:lang w:val="ru-RU"/>
              </w:rPr>
              <w:t>31 %</w:t>
            </w:r>
          </w:p>
          <w:p w:rsidR="00CB0090" w:rsidRPr="00E933DC" w:rsidRDefault="00CB0090" w:rsidP="00354452">
            <w:pPr>
              <w:suppressAutoHyphens/>
              <w:rPr>
                <w:sz w:val="28"/>
                <w:szCs w:val="28"/>
              </w:rPr>
            </w:pPr>
          </w:p>
        </w:tc>
      </w:tr>
    </w:tbl>
    <w:p w:rsidR="00CB0090" w:rsidRPr="00E933DC" w:rsidRDefault="00CB0090" w:rsidP="00CB0090">
      <w:pPr>
        <w:pStyle w:val="afa"/>
        <w:widowControl w:val="0"/>
        <w:numPr>
          <w:ilvl w:val="12"/>
          <w:numId w:val="0"/>
        </w:numPr>
        <w:spacing w:before="0" w:after="0"/>
        <w:ind w:firstLine="709"/>
        <w:rPr>
          <w:sz w:val="28"/>
          <w:szCs w:val="28"/>
        </w:rPr>
      </w:pPr>
      <w:r>
        <w:rPr>
          <w:sz w:val="28"/>
          <w:szCs w:val="28"/>
        </w:rPr>
        <w:t xml:space="preserve">1. </w:t>
      </w:r>
      <w:r w:rsidRPr="00E933DC">
        <w:rPr>
          <w:sz w:val="28"/>
          <w:szCs w:val="28"/>
        </w:rPr>
        <w:t xml:space="preserve">Сформулируйте и обоснуйте предположительный </w:t>
      </w:r>
      <w:r>
        <w:rPr>
          <w:sz w:val="28"/>
          <w:szCs w:val="28"/>
        </w:rPr>
        <w:t>синдром</w:t>
      </w:r>
      <w:r w:rsidRPr="00E933DC">
        <w:rPr>
          <w:sz w:val="28"/>
          <w:szCs w:val="28"/>
        </w:rPr>
        <w:t>.</w:t>
      </w:r>
    </w:p>
    <w:p w:rsidR="00CB0090" w:rsidRPr="00E933DC" w:rsidRDefault="00CB0090" w:rsidP="00CB0090">
      <w:pPr>
        <w:pStyle w:val="af9"/>
        <w:widowControl w:val="0"/>
        <w:numPr>
          <w:ilvl w:val="12"/>
          <w:numId w:val="0"/>
        </w:numPr>
        <w:ind w:firstLine="709"/>
        <w:rPr>
          <w:sz w:val="28"/>
          <w:szCs w:val="28"/>
        </w:rPr>
      </w:pPr>
      <w:r w:rsidRPr="00E933DC">
        <w:rPr>
          <w:sz w:val="28"/>
          <w:szCs w:val="28"/>
        </w:rPr>
        <w:t xml:space="preserve">2. Назовите необходимые </w:t>
      </w:r>
      <w:r>
        <w:rPr>
          <w:sz w:val="28"/>
          <w:szCs w:val="28"/>
        </w:rPr>
        <w:t>дополнительные исследования</w:t>
      </w:r>
      <w:r w:rsidRPr="00E933DC">
        <w:rPr>
          <w:sz w:val="28"/>
          <w:szCs w:val="28"/>
        </w:rPr>
        <w:t>.</w:t>
      </w:r>
    </w:p>
    <w:p w:rsidR="00CB0090" w:rsidRPr="00E933DC" w:rsidRDefault="00CB0090" w:rsidP="00CB0090">
      <w:pPr>
        <w:pStyle w:val="af9"/>
        <w:widowControl w:val="0"/>
        <w:numPr>
          <w:ilvl w:val="12"/>
          <w:numId w:val="0"/>
        </w:numPr>
        <w:ind w:firstLine="709"/>
        <w:rPr>
          <w:sz w:val="28"/>
          <w:szCs w:val="28"/>
        </w:rPr>
      </w:pPr>
      <w:r w:rsidRPr="00E933DC">
        <w:rPr>
          <w:sz w:val="28"/>
          <w:szCs w:val="28"/>
        </w:rPr>
        <w:t>3. Перечислите возможные осложнения.</w:t>
      </w:r>
    </w:p>
    <w:p w:rsidR="00CB0090" w:rsidRDefault="00CB0090" w:rsidP="00CB0090">
      <w:pPr>
        <w:suppressAutoHyphens/>
        <w:spacing w:line="360" w:lineRule="auto"/>
        <w:jc w:val="both"/>
        <w:rPr>
          <w:sz w:val="28"/>
          <w:szCs w:val="28"/>
        </w:rPr>
      </w:pPr>
    </w:p>
    <w:p w:rsidR="00CB0090" w:rsidRPr="00367CFA" w:rsidRDefault="00CB0090" w:rsidP="00CB0090">
      <w:pPr>
        <w:suppressAutoHyphens/>
        <w:jc w:val="both"/>
        <w:rPr>
          <w:b/>
          <w:sz w:val="28"/>
          <w:szCs w:val="28"/>
        </w:rPr>
      </w:pPr>
      <w:r>
        <w:rPr>
          <w:sz w:val="28"/>
          <w:szCs w:val="28"/>
        </w:rPr>
        <w:tab/>
      </w:r>
      <w:r w:rsidRPr="00367CFA">
        <w:rPr>
          <w:b/>
          <w:sz w:val="28"/>
          <w:szCs w:val="28"/>
        </w:rPr>
        <w:t>Задача 25</w:t>
      </w:r>
    </w:p>
    <w:p w:rsidR="00CB0090" w:rsidRDefault="00CB0090" w:rsidP="00CB0090">
      <w:pPr>
        <w:suppressAutoHyphens/>
        <w:ind w:firstLine="708"/>
        <w:jc w:val="both"/>
        <w:rPr>
          <w:sz w:val="28"/>
          <w:szCs w:val="28"/>
        </w:rPr>
      </w:pPr>
      <w:r>
        <w:rPr>
          <w:sz w:val="28"/>
          <w:szCs w:val="28"/>
        </w:rPr>
        <w:t>В терапевтическом отделении одновременно находились на лечении больные А и Б, у которых в анамнезе – хронический гастрит с секреторной недостаточностью. К обычным желудочным жалобам присоединились резкая слабость, утомляемость, бледность кожных покровов.</w:t>
      </w:r>
    </w:p>
    <w:p w:rsidR="00CB0090" w:rsidRPr="00357337" w:rsidRDefault="00CB0090" w:rsidP="00CB0090">
      <w:pPr>
        <w:suppressAutoHyphens/>
        <w:ind w:firstLine="567"/>
        <w:jc w:val="both"/>
        <w:rPr>
          <w:sz w:val="28"/>
          <w:szCs w:val="28"/>
        </w:rPr>
      </w:pPr>
      <w:r>
        <w:rPr>
          <w:sz w:val="28"/>
          <w:szCs w:val="28"/>
        </w:rPr>
        <w:t xml:space="preserve"> </w:t>
      </w:r>
      <w:r w:rsidRPr="00357337">
        <w:rPr>
          <w:sz w:val="28"/>
          <w:szCs w:val="28"/>
        </w:rPr>
        <w:t>При исследовании крови получены следующие данные:</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826"/>
        <w:gridCol w:w="7"/>
        <w:gridCol w:w="2969"/>
      </w:tblGrid>
      <w:tr w:rsidR="00CB0090" w:rsidTr="00354452">
        <w:tc>
          <w:tcPr>
            <w:tcW w:w="1845" w:type="dxa"/>
          </w:tcPr>
          <w:p w:rsidR="00CB0090" w:rsidRPr="00357337" w:rsidRDefault="00CB0090" w:rsidP="00354452">
            <w:pPr>
              <w:suppressAutoHyphens/>
              <w:spacing w:line="360" w:lineRule="auto"/>
              <w:jc w:val="both"/>
              <w:rPr>
                <w:sz w:val="28"/>
                <w:szCs w:val="28"/>
              </w:rPr>
            </w:pPr>
          </w:p>
        </w:tc>
        <w:tc>
          <w:tcPr>
            <w:tcW w:w="3826" w:type="dxa"/>
          </w:tcPr>
          <w:p w:rsidR="00CB0090" w:rsidRDefault="00CB0090" w:rsidP="00354452">
            <w:pPr>
              <w:pStyle w:val="81"/>
              <w:suppressAutoHyphens/>
              <w:spacing w:line="360" w:lineRule="auto"/>
              <w:outlineLvl w:val="7"/>
            </w:pPr>
            <w:r>
              <w:t>Больной А</w:t>
            </w:r>
          </w:p>
        </w:tc>
        <w:tc>
          <w:tcPr>
            <w:tcW w:w="2976" w:type="dxa"/>
            <w:gridSpan w:val="2"/>
          </w:tcPr>
          <w:p w:rsidR="00CB0090" w:rsidRDefault="00CB0090" w:rsidP="00354452">
            <w:pPr>
              <w:pStyle w:val="81"/>
              <w:suppressAutoHyphens/>
              <w:spacing w:line="360" w:lineRule="auto"/>
              <w:outlineLvl w:val="7"/>
            </w:pPr>
            <w:r>
              <w:t>Больной Б</w:t>
            </w:r>
          </w:p>
        </w:tc>
      </w:tr>
      <w:tr w:rsidR="00CB0090" w:rsidTr="00354452">
        <w:trPr>
          <w:trHeight w:val="4428"/>
        </w:trPr>
        <w:tc>
          <w:tcPr>
            <w:tcW w:w="1845" w:type="dxa"/>
          </w:tcPr>
          <w:p w:rsidR="00CB0090" w:rsidRPr="00F75FA9" w:rsidRDefault="00CB0090" w:rsidP="00354452">
            <w:pPr>
              <w:pStyle w:val="81"/>
              <w:suppressAutoHyphens/>
              <w:outlineLvl w:val="7"/>
              <w:rPr>
                <w:lang w:val="ru-RU"/>
              </w:rPr>
            </w:pPr>
            <w:r w:rsidRPr="00F75FA9">
              <w:rPr>
                <w:lang w:val="ru-RU"/>
              </w:rPr>
              <w:t>Эритроциты</w:t>
            </w:r>
          </w:p>
          <w:p w:rsidR="00CB0090" w:rsidRDefault="00CB0090" w:rsidP="00354452">
            <w:pPr>
              <w:pStyle w:val="81"/>
              <w:suppressAutoHyphens/>
              <w:outlineLvl w:val="7"/>
              <w:rPr>
                <w:lang w:val="ru-RU"/>
              </w:rPr>
            </w:pPr>
            <w:r>
              <w:rPr>
                <w:lang w:val="ru-RU"/>
              </w:rPr>
              <w:t>Гемоглобин</w:t>
            </w:r>
          </w:p>
          <w:p w:rsidR="00CB0090" w:rsidRPr="00F75FA9" w:rsidRDefault="00CB0090" w:rsidP="00354452">
            <w:pPr>
              <w:pStyle w:val="81"/>
              <w:suppressAutoHyphens/>
              <w:outlineLvl w:val="7"/>
              <w:rPr>
                <w:lang w:val="ru-RU"/>
              </w:rPr>
            </w:pPr>
            <w:r w:rsidRPr="00F75FA9">
              <w:rPr>
                <w:lang w:val="ru-RU"/>
              </w:rPr>
              <w:t>Цветовой показатель</w:t>
            </w:r>
          </w:p>
          <w:p w:rsidR="00CB0090" w:rsidRPr="00F75FA9" w:rsidRDefault="00CB0090" w:rsidP="00354452">
            <w:pPr>
              <w:pStyle w:val="81"/>
              <w:suppressAutoHyphens/>
              <w:outlineLvl w:val="7"/>
              <w:rPr>
                <w:lang w:val="ru-RU"/>
              </w:rPr>
            </w:pPr>
            <w:r w:rsidRPr="00F75FA9">
              <w:rPr>
                <w:lang w:val="ru-RU"/>
              </w:rPr>
              <w:t>Ретикулоциты</w:t>
            </w:r>
          </w:p>
          <w:p w:rsidR="00CB0090" w:rsidRPr="00F75FA9" w:rsidRDefault="00CB0090" w:rsidP="00354452">
            <w:pPr>
              <w:suppressAutoHyphens/>
              <w:jc w:val="both"/>
            </w:pPr>
            <w:r w:rsidRPr="00F75FA9">
              <w:t>Тромбоциты</w:t>
            </w:r>
          </w:p>
          <w:p w:rsidR="00CB0090" w:rsidRPr="00F75FA9" w:rsidRDefault="00CB0090" w:rsidP="00354452">
            <w:pPr>
              <w:suppressAutoHyphens/>
              <w:jc w:val="both"/>
            </w:pPr>
            <w:r w:rsidRPr="00F75FA9">
              <w:t>СОЭ</w:t>
            </w:r>
          </w:p>
          <w:p w:rsidR="00CB0090" w:rsidRPr="00F75FA9" w:rsidRDefault="00CB0090" w:rsidP="00354452">
            <w:pPr>
              <w:suppressAutoHyphens/>
              <w:jc w:val="both"/>
            </w:pPr>
            <w:r w:rsidRPr="00F75FA9">
              <w:t>Лейкоциты</w:t>
            </w:r>
          </w:p>
          <w:p w:rsidR="00CB0090" w:rsidRPr="00F75FA9" w:rsidRDefault="00CB0090" w:rsidP="00354452">
            <w:pPr>
              <w:pStyle w:val="81"/>
              <w:suppressAutoHyphens/>
              <w:outlineLvl w:val="7"/>
              <w:rPr>
                <w:lang w:val="ru-RU"/>
              </w:rPr>
            </w:pPr>
            <w:r w:rsidRPr="00F75FA9">
              <w:rPr>
                <w:lang w:val="ru-RU"/>
              </w:rPr>
              <w:t>Эозинофилы</w:t>
            </w:r>
          </w:p>
          <w:p w:rsidR="00CB0090" w:rsidRPr="00F75FA9" w:rsidRDefault="00CB0090" w:rsidP="00354452">
            <w:pPr>
              <w:pStyle w:val="81"/>
              <w:suppressAutoHyphens/>
              <w:outlineLvl w:val="7"/>
              <w:rPr>
                <w:lang w:val="ru-RU"/>
              </w:rPr>
            </w:pPr>
            <w:r w:rsidRPr="00F75FA9">
              <w:rPr>
                <w:lang w:val="ru-RU"/>
              </w:rPr>
              <w:t>Палочкоядерные</w:t>
            </w:r>
          </w:p>
          <w:p w:rsidR="00CB0090" w:rsidRPr="00F75FA9" w:rsidRDefault="00CB0090" w:rsidP="00354452">
            <w:pPr>
              <w:pStyle w:val="81"/>
              <w:suppressAutoHyphens/>
              <w:outlineLvl w:val="7"/>
              <w:rPr>
                <w:lang w:val="ru-RU"/>
              </w:rPr>
            </w:pPr>
            <w:r w:rsidRPr="00F75FA9">
              <w:rPr>
                <w:lang w:val="ru-RU"/>
              </w:rPr>
              <w:t>Сегментоядерные</w:t>
            </w:r>
          </w:p>
          <w:p w:rsidR="00CB0090" w:rsidRPr="00F75FA9" w:rsidRDefault="00CB0090" w:rsidP="00354452">
            <w:pPr>
              <w:pStyle w:val="81"/>
              <w:suppressAutoHyphens/>
              <w:outlineLvl w:val="7"/>
              <w:rPr>
                <w:lang w:val="ru-RU"/>
              </w:rPr>
            </w:pPr>
            <w:r w:rsidRPr="00F75FA9">
              <w:rPr>
                <w:lang w:val="ru-RU"/>
              </w:rPr>
              <w:t>Лимфоциты</w:t>
            </w:r>
          </w:p>
          <w:p w:rsidR="00CB0090" w:rsidRPr="00F75FA9" w:rsidRDefault="00CB0090" w:rsidP="00354452">
            <w:pPr>
              <w:pStyle w:val="81"/>
              <w:suppressAutoHyphens/>
              <w:outlineLvl w:val="7"/>
              <w:rPr>
                <w:lang w:val="ru-RU"/>
              </w:rPr>
            </w:pPr>
            <w:r w:rsidRPr="00F75FA9">
              <w:rPr>
                <w:lang w:val="ru-RU"/>
              </w:rPr>
              <w:t>Моноциты</w:t>
            </w:r>
          </w:p>
          <w:p w:rsidR="00CB0090" w:rsidRDefault="00CB0090" w:rsidP="00354452">
            <w:pPr>
              <w:suppressAutoHyphens/>
              <w:jc w:val="both"/>
              <w:rPr>
                <w:lang w:val="en-US"/>
              </w:rPr>
            </w:pPr>
            <w:r>
              <w:rPr>
                <w:lang w:val="en-US"/>
              </w:rPr>
              <w:t>Нормобласты</w:t>
            </w:r>
          </w:p>
          <w:p w:rsidR="00CB0090" w:rsidRDefault="00CB0090" w:rsidP="00354452">
            <w:pPr>
              <w:suppressAutoHyphens/>
              <w:ind w:left="108"/>
              <w:jc w:val="both"/>
              <w:rPr>
                <w:lang w:val="en-US"/>
              </w:rPr>
            </w:pPr>
          </w:p>
          <w:p w:rsidR="00CB0090" w:rsidRDefault="00CB0090" w:rsidP="00354452">
            <w:pPr>
              <w:pStyle w:val="81"/>
              <w:suppressAutoHyphens/>
              <w:outlineLvl w:val="7"/>
            </w:pPr>
            <w:r>
              <w:t>Гематокрит</w:t>
            </w:r>
          </w:p>
          <w:p w:rsidR="00CB0090" w:rsidRDefault="00CB0090" w:rsidP="00354452">
            <w:pPr>
              <w:suppressAutoHyphens/>
              <w:jc w:val="both"/>
            </w:pPr>
          </w:p>
        </w:tc>
        <w:tc>
          <w:tcPr>
            <w:tcW w:w="3833" w:type="dxa"/>
            <w:gridSpan w:val="2"/>
          </w:tcPr>
          <w:p w:rsidR="00CB0090" w:rsidRDefault="00CB0090" w:rsidP="00354452">
            <w:pPr>
              <w:pStyle w:val="81"/>
              <w:suppressAutoHyphens/>
              <w:outlineLvl w:val="7"/>
              <w:rPr>
                <w:lang w:val="ru-RU"/>
              </w:rPr>
            </w:pPr>
            <w:r>
              <w:rPr>
                <w:lang w:val="ru-RU"/>
              </w:rPr>
              <w:t xml:space="preserve">2150000 – 2,15 </w:t>
            </w:r>
            <w:r>
              <w:rPr>
                <w:vertAlign w:val="superscript"/>
                <w:lang w:val="ru-RU"/>
              </w:rPr>
              <w:t>.</w:t>
            </w:r>
            <w:r>
              <w:rPr>
                <w:lang w:val="ru-RU"/>
              </w:rPr>
              <w:t xml:space="preserve"> 10</w:t>
            </w:r>
            <w:r>
              <w:rPr>
                <w:vertAlign w:val="superscript"/>
                <w:lang w:val="ru-RU"/>
              </w:rPr>
              <w:t>12</w:t>
            </w:r>
            <w:r w:rsidRPr="00F75FA9">
              <w:rPr>
                <w:lang w:val="ru-RU"/>
              </w:rPr>
              <w:t>/</w:t>
            </w:r>
            <w:r>
              <w:rPr>
                <w:lang w:val="ru-RU"/>
              </w:rPr>
              <w:t>л</w:t>
            </w:r>
          </w:p>
          <w:p w:rsidR="00CB0090" w:rsidRDefault="00CB0090" w:rsidP="00354452">
            <w:pPr>
              <w:pStyle w:val="81"/>
              <w:suppressAutoHyphens/>
              <w:outlineLvl w:val="7"/>
              <w:rPr>
                <w:lang w:val="ru-RU"/>
              </w:rPr>
            </w:pPr>
            <w:r>
              <w:rPr>
                <w:lang w:val="ru-RU"/>
              </w:rPr>
              <w:t>80 г</w:t>
            </w:r>
            <w:r w:rsidRPr="00F75FA9">
              <w:rPr>
                <w:lang w:val="ru-RU"/>
              </w:rPr>
              <w:t>/</w:t>
            </w:r>
            <w:r>
              <w:rPr>
                <w:lang w:val="ru-RU"/>
              </w:rPr>
              <w:t>л</w:t>
            </w:r>
          </w:p>
          <w:p w:rsidR="00CB0090" w:rsidRPr="00F75FA9" w:rsidRDefault="00CB0090" w:rsidP="00354452">
            <w:pPr>
              <w:pStyle w:val="81"/>
              <w:suppressAutoHyphens/>
              <w:outlineLvl w:val="7"/>
              <w:rPr>
                <w:lang w:val="ru-RU"/>
              </w:rPr>
            </w:pPr>
            <w:r w:rsidRPr="00F75FA9">
              <w:rPr>
                <w:lang w:val="ru-RU"/>
              </w:rPr>
              <w:t>0,7</w:t>
            </w:r>
          </w:p>
          <w:p w:rsidR="00CB0090" w:rsidRPr="00F75FA9" w:rsidRDefault="00CB0090" w:rsidP="00354452">
            <w:pPr>
              <w:pStyle w:val="81"/>
              <w:suppressAutoHyphens/>
              <w:outlineLvl w:val="7"/>
              <w:rPr>
                <w:lang w:val="ru-RU"/>
              </w:rPr>
            </w:pPr>
            <w:r w:rsidRPr="00F75FA9">
              <w:rPr>
                <w:lang w:val="ru-RU"/>
              </w:rPr>
              <w:t>3 %</w:t>
            </w:r>
          </w:p>
          <w:p w:rsidR="00CB0090" w:rsidRDefault="00CB0090" w:rsidP="00354452">
            <w:pPr>
              <w:suppressAutoHyphens/>
              <w:jc w:val="both"/>
            </w:pPr>
            <w:r w:rsidRPr="00F75FA9">
              <w:t xml:space="preserve">220 т – 220 </w:t>
            </w:r>
            <w:r w:rsidRPr="00F75FA9">
              <w:rPr>
                <w:vertAlign w:val="superscript"/>
              </w:rPr>
              <w:t>.</w:t>
            </w:r>
            <w:r w:rsidRPr="00F75FA9">
              <w:t xml:space="preserve"> 10 </w:t>
            </w:r>
            <w:r w:rsidRPr="00F75FA9">
              <w:rPr>
                <w:vertAlign w:val="superscript"/>
              </w:rPr>
              <w:t>9</w:t>
            </w:r>
            <w:r w:rsidRPr="00F75FA9">
              <w:t xml:space="preserve">/ </w:t>
            </w:r>
            <w:r>
              <w:t>л</w:t>
            </w:r>
          </w:p>
          <w:p w:rsidR="00CB0090" w:rsidRDefault="00CB0090" w:rsidP="00354452">
            <w:pPr>
              <w:suppressAutoHyphens/>
              <w:jc w:val="both"/>
            </w:pPr>
            <w:r w:rsidRPr="00F75FA9">
              <w:t>7 мм/</w:t>
            </w:r>
            <w:r>
              <w:t>час</w:t>
            </w:r>
          </w:p>
          <w:p w:rsidR="00CB0090" w:rsidRDefault="00CB0090" w:rsidP="00354452">
            <w:pPr>
              <w:suppressAutoHyphens/>
              <w:jc w:val="both"/>
            </w:pPr>
            <w:r w:rsidRPr="00F75FA9">
              <w:t xml:space="preserve">8000 – 8 </w:t>
            </w:r>
            <w:r w:rsidRPr="00F75FA9">
              <w:rPr>
                <w:vertAlign w:val="superscript"/>
              </w:rPr>
              <w:t>.</w:t>
            </w:r>
            <w:r w:rsidRPr="00F75FA9">
              <w:t xml:space="preserve"> </w:t>
            </w:r>
            <w:r>
              <w:rPr>
                <w:lang w:val="en-US"/>
              </w:rPr>
              <w:t>10</w:t>
            </w:r>
            <w:r>
              <w:rPr>
                <w:vertAlign w:val="superscript"/>
                <w:lang w:val="en-US"/>
              </w:rPr>
              <w:t>9</w:t>
            </w:r>
            <w:r>
              <w:rPr>
                <w:lang w:val="en-US"/>
              </w:rPr>
              <w:t>/</w:t>
            </w:r>
            <w:r>
              <w:t>л</w:t>
            </w:r>
          </w:p>
          <w:p w:rsidR="00CB0090" w:rsidRDefault="00CB0090" w:rsidP="00354452">
            <w:pPr>
              <w:pStyle w:val="81"/>
              <w:suppressAutoHyphens/>
              <w:outlineLvl w:val="7"/>
            </w:pPr>
            <w:r>
              <w:t>2</w:t>
            </w:r>
          </w:p>
          <w:p w:rsidR="00CB0090" w:rsidRDefault="00CB0090" w:rsidP="00354452">
            <w:pPr>
              <w:pStyle w:val="81"/>
              <w:suppressAutoHyphens/>
              <w:outlineLvl w:val="7"/>
            </w:pPr>
            <w:r>
              <w:t>5</w:t>
            </w:r>
          </w:p>
          <w:p w:rsidR="00CB0090" w:rsidRDefault="00CB0090" w:rsidP="00354452">
            <w:pPr>
              <w:pStyle w:val="81"/>
              <w:suppressAutoHyphens/>
              <w:outlineLvl w:val="7"/>
            </w:pPr>
            <w:r>
              <w:t>66</w:t>
            </w:r>
          </w:p>
          <w:p w:rsidR="00CB0090" w:rsidRDefault="00CB0090" w:rsidP="00354452">
            <w:pPr>
              <w:pStyle w:val="81"/>
              <w:suppressAutoHyphens/>
              <w:outlineLvl w:val="7"/>
            </w:pPr>
            <w:r>
              <w:t>26</w:t>
            </w:r>
          </w:p>
          <w:p w:rsidR="00CB0090" w:rsidRDefault="00CB0090" w:rsidP="00354452">
            <w:pPr>
              <w:pStyle w:val="81"/>
              <w:suppressAutoHyphens/>
              <w:outlineLvl w:val="7"/>
            </w:pPr>
            <w:r>
              <w:t>1</w:t>
            </w:r>
          </w:p>
          <w:p w:rsidR="00CB0090" w:rsidRDefault="00CB0090" w:rsidP="00354452">
            <w:pPr>
              <w:suppressAutoHyphens/>
              <w:jc w:val="both"/>
              <w:rPr>
                <w:lang w:val="en-US"/>
              </w:rPr>
            </w:pPr>
            <w:r>
              <w:rPr>
                <w:lang w:val="en-US"/>
              </w:rPr>
              <w:t>3 – 4 на 100</w:t>
            </w:r>
          </w:p>
          <w:p w:rsidR="00CB0090" w:rsidRDefault="00CB0090" w:rsidP="00354452">
            <w:pPr>
              <w:suppressAutoHyphens/>
              <w:ind w:left="4464"/>
              <w:jc w:val="both"/>
              <w:rPr>
                <w:lang w:val="en-US"/>
              </w:rPr>
            </w:pPr>
          </w:p>
          <w:p w:rsidR="00CB0090" w:rsidRDefault="00CB0090" w:rsidP="00354452">
            <w:pPr>
              <w:pStyle w:val="81"/>
              <w:suppressAutoHyphens/>
              <w:outlineLvl w:val="7"/>
            </w:pPr>
            <w:r>
              <w:t>33 %</w:t>
            </w:r>
          </w:p>
          <w:p w:rsidR="00CB0090" w:rsidRDefault="00CB0090" w:rsidP="00354452">
            <w:pPr>
              <w:suppressAutoHyphens/>
              <w:jc w:val="both"/>
            </w:pPr>
          </w:p>
        </w:tc>
        <w:tc>
          <w:tcPr>
            <w:tcW w:w="2969" w:type="dxa"/>
          </w:tcPr>
          <w:p w:rsidR="00CB0090" w:rsidRDefault="00CB0090" w:rsidP="00354452">
            <w:pPr>
              <w:pStyle w:val="81"/>
              <w:suppressAutoHyphens/>
              <w:outlineLvl w:val="7"/>
              <w:rPr>
                <w:lang w:val="ru-RU"/>
              </w:rPr>
            </w:pPr>
            <w:r>
              <w:rPr>
                <w:lang w:val="ru-RU"/>
              </w:rPr>
              <w:t xml:space="preserve">1 млн. – 1 </w:t>
            </w:r>
            <w:r>
              <w:rPr>
                <w:vertAlign w:val="superscript"/>
                <w:lang w:val="ru-RU"/>
              </w:rPr>
              <w:t xml:space="preserve">. </w:t>
            </w:r>
            <w:r>
              <w:rPr>
                <w:lang w:val="ru-RU"/>
              </w:rPr>
              <w:t>10</w:t>
            </w:r>
            <w:r>
              <w:rPr>
                <w:vertAlign w:val="superscript"/>
                <w:lang w:val="ru-RU"/>
              </w:rPr>
              <w:t>12</w:t>
            </w:r>
            <w:r w:rsidRPr="00F75FA9">
              <w:rPr>
                <w:lang w:val="ru-RU"/>
              </w:rPr>
              <w:t>/</w:t>
            </w:r>
            <w:r>
              <w:rPr>
                <w:lang w:val="ru-RU"/>
              </w:rPr>
              <w:t>л</w:t>
            </w:r>
          </w:p>
          <w:p w:rsidR="00CB0090" w:rsidRDefault="00CB0090" w:rsidP="00354452">
            <w:pPr>
              <w:pStyle w:val="81"/>
              <w:suppressAutoHyphens/>
              <w:outlineLvl w:val="7"/>
              <w:rPr>
                <w:lang w:val="ru-RU"/>
              </w:rPr>
            </w:pPr>
            <w:r>
              <w:rPr>
                <w:lang w:val="ru-RU"/>
              </w:rPr>
              <w:t>37 г</w:t>
            </w:r>
            <w:r w:rsidRPr="00F75FA9">
              <w:rPr>
                <w:lang w:val="ru-RU"/>
              </w:rPr>
              <w:t>/</w:t>
            </w:r>
            <w:r>
              <w:rPr>
                <w:lang w:val="ru-RU"/>
              </w:rPr>
              <w:t>л</w:t>
            </w:r>
          </w:p>
          <w:p w:rsidR="00CB0090" w:rsidRPr="00F75FA9" w:rsidRDefault="00CB0090" w:rsidP="00354452">
            <w:pPr>
              <w:pStyle w:val="81"/>
              <w:suppressAutoHyphens/>
              <w:outlineLvl w:val="7"/>
              <w:rPr>
                <w:lang w:val="ru-RU"/>
              </w:rPr>
            </w:pPr>
            <w:r w:rsidRPr="00F75FA9">
              <w:rPr>
                <w:lang w:val="ru-RU"/>
              </w:rPr>
              <w:t>1,1</w:t>
            </w:r>
          </w:p>
          <w:p w:rsidR="00CB0090" w:rsidRDefault="00CB0090" w:rsidP="00354452">
            <w:pPr>
              <w:pStyle w:val="81"/>
              <w:suppressAutoHyphens/>
              <w:outlineLvl w:val="7"/>
              <w:rPr>
                <w:lang w:val="ru-RU"/>
              </w:rPr>
            </w:pPr>
            <w:r w:rsidRPr="00F75FA9">
              <w:rPr>
                <w:lang w:val="ru-RU"/>
              </w:rPr>
              <w:t>13</w:t>
            </w:r>
            <w:r>
              <w:rPr>
                <w:lang w:val="ru-RU"/>
              </w:rPr>
              <w:t xml:space="preserve"> %</w:t>
            </w:r>
          </w:p>
          <w:p w:rsidR="00CB0090" w:rsidRDefault="00CB0090" w:rsidP="00354452">
            <w:pPr>
              <w:suppressAutoHyphens/>
              <w:ind w:left="1944"/>
              <w:jc w:val="both"/>
            </w:pPr>
          </w:p>
          <w:p w:rsidR="00CB0090" w:rsidRDefault="00CB0090" w:rsidP="00354452">
            <w:pPr>
              <w:suppressAutoHyphens/>
              <w:jc w:val="both"/>
            </w:pPr>
            <w:r>
              <w:t>35 мм</w:t>
            </w:r>
            <w:r w:rsidRPr="00F75FA9">
              <w:t>/</w:t>
            </w:r>
            <w:r>
              <w:t>час</w:t>
            </w:r>
          </w:p>
          <w:p w:rsidR="00CB0090" w:rsidRDefault="00CB0090" w:rsidP="00354452">
            <w:pPr>
              <w:suppressAutoHyphens/>
              <w:jc w:val="both"/>
            </w:pPr>
            <w:r>
              <w:t xml:space="preserve">8000 – 8 </w:t>
            </w:r>
            <w:r>
              <w:rPr>
                <w:vertAlign w:val="superscript"/>
              </w:rPr>
              <w:t xml:space="preserve">. </w:t>
            </w:r>
            <w:r>
              <w:t>10</w:t>
            </w:r>
            <w:r>
              <w:rPr>
                <w:vertAlign w:val="superscript"/>
              </w:rPr>
              <w:t>9</w:t>
            </w:r>
            <w:r w:rsidRPr="00F75FA9">
              <w:t>/</w:t>
            </w:r>
            <w:r>
              <w:t>л</w:t>
            </w:r>
          </w:p>
          <w:p w:rsidR="00CB0090" w:rsidRPr="00F75FA9" w:rsidRDefault="00CB0090" w:rsidP="00354452">
            <w:pPr>
              <w:pStyle w:val="81"/>
              <w:suppressAutoHyphens/>
              <w:outlineLvl w:val="7"/>
              <w:rPr>
                <w:lang w:val="ru-RU"/>
              </w:rPr>
            </w:pPr>
            <w:r w:rsidRPr="00F75FA9">
              <w:rPr>
                <w:lang w:val="ru-RU"/>
              </w:rPr>
              <w:t>2</w:t>
            </w:r>
          </w:p>
          <w:p w:rsidR="00CB0090" w:rsidRPr="00F75FA9" w:rsidRDefault="00CB0090" w:rsidP="00354452">
            <w:pPr>
              <w:pStyle w:val="81"/>
              <w:suppressAutoHyphens/>
              <w:outlineLvl w:val="7"/>
              <w:rPr>
                <w:lang w:val="ru-RU"/>
              </w:rPr>
            </w:pPr>
            <w:r w:rsidRPr="00F75FA9">
              <w:rPr>
                <w:lang w:val="ru-RU"/>
              </w:rPr>
              <w:t>1</w:t>
            </w:r>
          </w:p>
          <w:p w:rsidR="00CB0090" w:rsidRPr="00F75FA9" w:rsidRDefault="00CB0090" w:rsidP="00354452">
            <w:pPr>
              <w:pStyle w:val="81"/>
              <w:suppressAutoHyphens/>
              <w:outlineLvl w:val="7"/>
              <w:rPr>
                <w:lang w:val="ru-RU"/>
              </w:rPr>
            </w:pPr>
            <w:r w:rsidRPr="00F75FA9">
              <w:rPr>
                <w:lang w:val="ru-RU"/>
              </w:rPr>
              <w:t>47</w:t>
            </w:r>
          </w:p>
          <w:p w:rsidR="00CB0090" w:rsidRPr="00F75FA9" w:rsidRDefault="00CB0090" w:rsidP="00354452">
            <w:pPr>
              <w:pStyle w:val="81"/>
              <w:suppressAutoHyphens/>
              <w:outlineLvl w:val="7"/>
              <w:rPr>
                <w:lang w:val="ru-RU"/>
              </w:rPr>
            </w:pPr>
            <w:r w:rsidRPr="00F75FA9">
              <w:rPr>
                <w:lang w:val="ru-RU"/>
              </w:rPr>
              <w:t>42</w:t>
            </w:r>
          </w:p>
          <w:p w:rsidR="00CB0090" w:rsidRPr="00F75FA9" w:rsidRDefault="00CB0090" w:rsidP="00354452">
            <w:pPr>
              <w:pStyle w:val="81"/>
              <w:suppressAutoHyphens/>
              <w:outlineLvl w:val="7"/>
              <w:rPr>
                <w:lang w:val="ru-RU"/>
              </w:rPr>
            </w:pPr>
            <w:r w:rsidRPr="00F75FA9">
              <w:rPr>
                <w:lang w:val="ru-RU"/>
              </w:rPr>
              <w:t>8</w:t>
            </w:r>
          </w:p>
          <w:p w:rsidR="00CB0090" w:rsidRPr="00F75FA9" w:rsidRDefault="00CB0090" w:rsidP="00354452">
            <w:pPr>
              <w:suppressAutoHyphens/>
              <w:jc w:val="both"/>
            </w:pPr>
            <w:r w:rsidRPr="00F75FA9">
              <w:t>мегалобласты, мегалоциты,</w:t>
            </w:r>
          </w:p>
          <w:p w:rsidR="00CB0090" w:rsidRPr="00F75FA9" w:rsidRDefault="00CB0090" w:rsidP="00354452">
            <w:pPr>
              <w:suppressAutoHyphens/>
              <w:jc w:val="both"/>
            </w:pPr>
            <w:r w:rsidRPr="00F75FA9">
              <w:t>пойкилоцитоз, анизоцитоз</w:t>
            </w:r>
          </w:p>
          <w:p w:rsidR="00CB0090" w:rsidRPr="00F75FA9" w:rsidRDefault="00CB0090" w:rsidP="00354452">
            <w:pPr>
              <w:pStyle w:val="81"/>
              <w:suppressAutoHyphens/>
              <w:outlineLvl w:val="7"/>
              <w:rPr>
                <w:lang w:val="ru-RU"/>
              </w:rPr>
            </w:pPr>
            <w:r w:rsidRPr="00F75FA9">
              <w:rPr>
                <w:lang w:val="ru-RU"/>
              </w:rPr>
              <w:t xml:space="preserve">31 %   </w:t>
            </w:r>
          </w:p>
          <w:p w:rsidR="00CB0090" w:rsidRDefault="00CB0090" w:rsidP="00354452">
            <w:pPr>
              <w:suppressAutoHyphens/>
              <w:jc w:val="both"/>
            </w:pPr>
          </w:p>
        </w:tc>
      </w:tr>
    </w:tbl>
    <w:p w:rsidR="00CB0090" w:rsidRDefault="00CB0090" w:rsidP="00CB0090">
      <w:pPr>
        <w:suppressAutoHyphens/>
        <w:ind w:firstLine="567"/>
        <w:jc w:val="both"/>
        <w:rPr>
          <w:sz w:val="28"/>
          <w:szCs w:val="28"/>
        </w:rPr>
      </w:pPr>
      <w:r w:rsidRPr="00357337">
        <w:rPr>
          <w:sz w:val="28"/>
          <w:szCs w:val="28"/>
        </w:rPr>
        <w:t>С чем связаны присоединившиеся симптомы?</w:t>
      </w:r>
      <w:r>
        <w:rPr>
          <w:sz w:val="28"/>
          <w:szCs w:val="28"/>
        </w:rPr>
        <w:t xml:space="preserve"> О каком осложнении можно думать, имея такие анализы крови</w:t>
      </w:r>
      <w:r w:rsidRPr="00357337">
        <w:rPr>
          <w:sz w:val="28"/>
          <w:szCs w:val="28"/>
        </w:rPr>
        <w:t>?</w:t>
      </w:r>
    </w:p>
    <w:p w:rsidR="00CB0090" w:rsidRDefault="00CB0090" w:rsidP="00CB0090">
      <w:pPr>
        <w:suppressAutoHyphens/>
        <w:ind w:firstLine="567"/>
        <w:jc w:val="both"/>
        <w:rPr>
          <w:b/>
          <w:sz w:val="28"/>
          <w:szCs w:val="28"/>
        </w:rPr>
      </w:pPr>
    </w:p>
    <w:p w:rsidR="00CB0090" w:rsidRPr="007C20FF" w:rsidRDefault="00CB0090" w:rsidP="00CB0090">
      <w:pPr>
        <w:suppressAutoHyphens/>
        <w:ind w:firstLine="567"/>
        <w:jc w:val="both"/>
        <w:rPr>
          <w:b/>
          <w:sz w:val="28"/>
          <w:szCs w:val="28"/>
        </w:rPr>
      </w:pPr>
      <w:r w:rsidRPr="007C20FF">
        <w:rPr>
          <w:b/>
          <w:sz w:val="28"/>
          <w:szCs w:val="28"/>
        </w:rPr>
        <w:t>Задача 26</w:t>
      </w:r>
    </w:p>
    <w:p w:rsidR="00CB0090" w:rsidRDefault="00CB0090" w:rsidP="00CB0090">
      <w:pPr>
        <w:suppressAutoHyphens/>
        <w:ind w:firstLine="567"/>
        <w:jc w:val="both"/>
        <w:rPr>
          <w:sz w:val="28"/>
          <w:szCs w:val="28"/>
        </w:rPr>
      </w:pPr>
      <w:r w:rsidRPr="00357337">
        <w:rPr>
          <w:sz w:val="28"/>
          <w:szCs w:val="28"/>
        </w:rPr>
        <w:t xml:space="preserve">В отделение поступила больная с жалобами на тяжесть в голове, головные боли, шум в ушах. При осмотре отмечается </w:t>
      </w:r>
      <w:r>
        <w:rPr>
          <w:sz w:val="28"/>
          <w:szCs w:val="28"/>
        </w:rPr>
        <w:t>“полнокровный” цвет кожи, особенно на лице и кистях рук. Артериальное давление повышено до 170</w:t>
      </w:r>
      <w:r w:rsidRPr="00357337">
        <w:rPr>
          <w:sz w:val="28"/>
          <w:szCs w:val="28"/>
        </w:rPr>
        <w:t>/</w:t>
      </w:r>
      <w:r>
        <w:rPr>
          <w:sz w:val="28"/>
          <w:szCs w:val="28"/>
        </w:rPr>
        <w:t>100 мм рт. ст. Пальпаторно увеличена печень и селезенка.</w:t>
      </w:r>
    </w:p>
    <w:p w:rsidR="00CB0090" w:rsidRPr="007C20FF" w:rsidRDefault="00CB0090" w:rsidP="00CB0090">
      <w:pPr>
        <w:pStyle w:val="61"/>
        <w:suppressAutoHyphens/>
        <w:ind w:firstLine="567"/>
        <w:jc w:val="both"/>
        <w:outlineLvl w:val="5"/>
        <w:rPr>
          <w:b w:val="0"/>
        </w:rPr>
      </w:pPr>
      <w:r w:rsidRPr="007C20FF">
        <w:rPr>
          <w:b w:val="0"/>
        </w:rPr>
        <w:t>Анализ крови</w:t>
      </w:r>
    </w:p>
    <w:tbl>
      <w:tblPr>
        <w:tblpPr w:leftFromText="180" w:rightFromText="180" w:vertAnchor="text" w:horzAnchor="page" w:tblpX="2413"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3420"/>
      </w:tblGrid>
      <w:tr w:rsidR="00CB0090" w:rsidTr="00354452">
        <w:trPr>
          <w:trHeight w:val="3744"/>
        </w:trPr>
        <w:tc>
          <w:tcPr>
            <w:tcW w:w="2484" w:type="dxa"/>
          </w:tcPr>
          <w:p w:rsidR="00CB0090" w:rsidRDefault="00CB0090" w:rsidP="00354452">
            <w:pPr>
              <w:pStyle w:val="81"/>
              <w:suppressAutoHyphens/>
              <w:outlineLvl w:val="7"/>
              <w:rPr>
                <w:lang w:val="ru-RU"/>
              </w:rPr>
            </w:pPr>
            <w:r w:rsidRPr="00961A42">
              <w:rPr>
                <w:lang w:val="ru-RU"/>
              </w:rPr>
              <w:t>Эритроциты</w:t>
            </w:r>
          </w:p>
          <w:p w:rsidR="00CB0090" w:rsidRDefault="00CB0090" w:rsidP="00354452">
            <w:pPr>
              <w:pStyle w:val="81"/>
              <w:suppressAutoHyphens/>
              <w:outlineLvl w:val="7"/>
              <w:rPr>
                <w:lang w:val="ru-RU"/>
              </w:rPr>
            </w:pPr>
            <w:r w:rsidRPr="00357337">
              <w:rPr>
                <w:lang w:val="ru-RU"/>
              </w:rPr>
              <w:t>Гемоглобин</w:t>
            </w:r>
          </w:p>
          <w:p w:rsidR="00CB0090" w:rsidRDefault="00CB0090" w:rsidP="00354452">
            <w:pPr>
              <w:suppressAutoHyphens/>
              <w:jc w:val="both"/>
            </w:pPr>
            <w:r w:rsidRPr="00357337">
              <w:t>Цветовой показатель</w:t>
            </w:r>
          </w:p>
          <w:p w:rsidR="00CB0090" w:rsidRDefault="00CB0090" w:rsidP="00354452">
            <w:pPr>
              <w:suppressAutoHyphens/>
              <w:jc w:val="both"/>
            </w:pPr>
            <w:r w:rsidRPr="00357337">
              <w:t>СОЭ</w:t>
            </w:r>
          </w:p>
          <w:p w:rsidR="00CB0090" w:rsidRDefault="00CB0090" w:rsidP="00354452">
            <w:pPr>
              <w:suppressAutoHyphens/>
              <w:jc w:val="both"/>
            </w:pPr>
            <w:r w:rsidRPr="00357337">
              <w:t>Тромбоциты</w:t>
            </w:r>
          </w:p>
          <w:p w:rsidR="00CB0090" w:rsidRDefault="00CB0090" w:rsidP="00354452">
            <w:pPr>
              <w:suppressAutoHyphens/>
              <w:jc w:val="both"/>
            </w:pPr>
            <w:r w:rsidRPr="00357337">
              <w:t>Лейкоциты</w:t>
            </w:r>
          </w:p>
          <w:p w:rsidR="00CB0090" w:rsidRDefault="00CB0090" w:rsidP="00354452">
            <w:pPr>
              <w:suppressAutoHyphens/>
              <w:jc w:val="both"/>
            </w:pPr>
            <w:r w:rsidRPr="00357337">
              <w:t>Эозинофилы</w:t>
            </w:r>
          </w:p>
          <w:p w:rsidR="00CB0090" w:rsidRDefault="00CB0090" w:rsidP="00354452">
            <w:pPr>
              <w:suppressAutoHyphens/>
              <w:jc w:val="both"/>
            </w:pPr>
            <w:r w:rsidRPr="00357337">
              <w:t>Палочкоядерные</w:t>
            </w:r>
          </w:p>
          <w:p w:rsidR="00CB0090" w:rsidRDefault="00CB0090" w:rsidP="00354452">
            <w:pPr>
              <w:suppressAutoHyphens/>
              <w:jc w:val="both"/>
            </w:pPr>
            <w:r w:rsidRPr="00357337">
              <w:t>Сегментоядерные</w:t>
            </w:r>
          </w:p>
          <w:p w:rsidR="00CB0090" w:rsidRDefault="00CB0090" w:rsidP="00354452">
            <w:pPr>
              <w:pStyle w:val="81"/>
              <w:suppressAutoHyphens/>
              <w:outlineLvl w:val="7"/>
              <w:rPr>
                <w:lang w:val="ru-RU"/>
              </w:rPr>
            </w:pPr>
            <w:r w:rsidRPr="00357337">
              <w:rPr>
                <w:lang w:val="ru-RU"/>
              </w:rPr>
              <w:t xml:space="preserve"> Лимфоциты</w:t>
            </w:r>
          </w:p>
          <w:p w:rsidR="00CB0090" w:rsidRDefault="00CB0090" w:rsidP="00354452">
            <w:pPr>
              <w:suppressAutoHyphens/>
              <w:jc w:val="both"/>
            </w:pPr>
            <w:r w:rsidRPr="00357337">
              <w:rPr>
                <w:sz w:val="28"/>
                <w:szCs w:val="28"/>
              </w:rPr>
              <w:t xml:space="preserve"> </w:t>
            </w:r>
            <w:r w:rsidRPr="00357337">
              <w:t>Моноциты</w:t>
            </w:r>
          </w:p>
          <w:p w:rsidR="00CB0090" w:rsidRDefault="00CB0090" w:rsidP="00354452">
            <w:pPr>
              <w:pStyle w:val="81"/>
              <w:suppressAutoHyphens/>
              <w:outlineLvl w:val="7"/>
              <w:rPr>
                <w:lang w:val="ru-RU"/>
              </w:rPr>
            </w:pPr>
            <w:r w:rsidRPr="00357337">
              <w:rPr>
                <w:lang w:val="ru-RU"/>
              </w:rPr>
              <w:t xml:space="preserve"> Гематокрит</w:t>
            </w:r>
          </w:p>
          <w:p w:rsidR="00CB0090" w:rsidRDefault="00CB0090" w:rsidP="00354452">
            <w:pPr>
              <w:suppressAutoHyphens/>
              <w:jc w:val="both"/>
            </w:pPr>
          </w:p>
        </w:tc>
        <w:tc>
          <w:tcPr>
            <w:tcW w:w="3420" w:type="dxa"/>
          </w:tcPr>
          <w:p w:rsidR="00CB0090" w:rsidRDefault="00CB0090" w:rsidP="00354452">
            <w:pPr>
              <w:pStyle w:val="81"/>
              <w:suppressAutoHyphens/>
              <w:ind w:left="133"/>
              <w:outlineLvl w:val="7"/>
              <w:rPr>
                <w:sz w:val="20"/>
                <w:szCs w:val="20"/>
                <w:lang w:val="ru-RU"/>
              </w:rPr>
            </w:pPr>
            <w:r w:rsidRPr="00961A42">
              <w:rPr>
                <w:lang w:val="ru-RU"/>
              </w:rPr>
              <w:t xml:space="preserve">7 млн. – 7 </w:t>
            </w:r>
            <w:r w:rsidRPr="00961A42">
              <w:rPr>
                <w:vertAlign w:val="superscript"/>
                <w:lang w:val="ru-RU"/>
              </w:rPr>
              <w:t xml:space="preserve">. </w:t>
            </w:r>
            <w:r w:rsidRPr="00961A42">
              <w:rPr>
                <w:lang w:val="ru-RU"/>
              </w:rPr>
              <w:t>10</w:t>
            </w:r>
            <w:r w:rsidRPr="00961A42">
              <w:rPr>
                <w:vertAlign w:val="superscript"/>
                <w:lang w:val="ru-RU"/>
              </w:rPr>
              <w:t xml:space="preserve">12 </w:t>
            </w:r>
            <w:r w:rsidRPr="00961A42">
              <w:rPr>
                <w:lang w:val="ru-RU"/>
              </w:rPr>
              <w:t xml:space="preserve">/л            </w:t>
            </w:r>
            <w:r w:rsidRPr="00357337">
              <w:rPr>
                <w:lang w:val="ru-RU"/>
              </w:rPr>
              <w:t xml:space="preserve">        </w:t>
            </w:r>
          </w:p>
          <w:p w:rsidR="00CB0090" w:rsidRDefault="00CB0090" w:rsidP="00354452">
            <w:pPr>
              <w:pStyle w:val="81"/>
              <w:suppressAutoHyphens/>
              <w:ind w:left="133"/>
              <w:outlineLvl w:val="7"/>
              <w:rPr>
                <w:lang w:val="ru-RU"/>
              </w:rPr>
            </w:pPr>
            <w:r>
              <w:rPr>
                <w:lang w:val="ru-RU"/>
              </w:rPr>
              <w:t>190 г</w:t>
            </w:r>
            <w:r w:rsidRPr="00357337">
              <w:rPr>
                <w:lang w:val="ru-RU"/>
              </w:rPr>
              <w:t>/</w:t>
            </w:r>
            <w:r>
              <w:rPr>
                <w:lang w:val="ru-RU"/>
              </w:rPr>
              <w:t>л</w:t>
            </w:r>
          </w:p>
          <w:p w:rsidR="00CB0090" w:rsidRPr="00357337" w:rsidRDefault="00CB0090" w:rsidP="00354452">
            <w:pPr>
              <w:suppressAutoHyphens/>
              <w:ind w:left="133"/>
              <w:jc w:val="both"/>
            </w:pPr>
            <w:r w:rsidRPr="00357337">
              <w:t>0,91</w:t>
            </w:r>
          </w:p>
          <w:p w:rsidR="00CB0090" w:rsidRPr="00357337" w:rsidRDefault="00CB0090" w:rsidP="00354452">
            <w:pPr>
              <w:suppressAutoHyphens/>
              <w:ind w:left="133"/>
              <w:jc w:val="both"/>
            </w:pPr>
            <w:r w:rsidRPr="00357337">
              <w:t>2 мм/</w:t>
            </w:r>
            <w:r>
              <w:t>час</w:t>
            </w:r>
            <w:r w:rsidRPr="00357337">
              <w:t xml:space="preserve">         </w:t>
            </w:r>
          </w:p>
          <w:p w:rsidR="00CB0090" w:rsidRDefault="00CB0090" w:rsidP="00354452">
            <w:pPr>
              <w:suppressAutoHyphens/>
              <w:ind w:left="133"/>
              <w:jc w:val="both"/>
              <w:rPr>
                <w:sz w:val="28"/>
                <w:szCs w:val="28"/>
              </w:rPr>
            </w:pPr>
            <w:r w:rsidRPr="00357337">
              <w:t xml:space="preserve">1 млн. – 1000000 </w:t>
            </w:r>
            <w:r w:rsidRPr="00357337">
              <w:rPr>
                <w:vertAlign w:val="superscript"/>
              </w:rPr>
              <w:t xml:space="preserve">. </w:t>
            </w:r>
            <w:r w:rsidRPr="00357337">
              <w:t>10</w:t>
            </w:r>
            <w:r w:rsidRPr="00357337">
              <w:rPr>
                <w:vertAlign w:val="superscript"/>
              </w:rPr>
              <w:t>9</w:t>
            </w:r>
            <w:r w:rsidRPr="00357337">
              <w:t>/</w:t>
            </w:r>
            <w:r>
              <w:t>л</w:t>
            </w:r>
            <w:r w:rsidRPr="00357337">
              <w:rPr>
                <w:sz w:val="28"/>
                <w:szCs w:val="28"/>
              </w:rPr>
              <w:t xml:space="preserve">       </w:t>
            </w:r>
          </w:p>
          <w:p w:rsidR="00CB0090" w:rsidRDefault="00CB0090" w:rsidP="00354452">
            <w:pPr>
              <w:suppressAutoHyphens/>
              <w:ind w:left="133"/>
              <w:jc w:val="both"/>
            </w:pPr>
            <w:r w:rsidRPr="00357337">
              <w:t xml:space="preserve">10000 – 10 </w:t>
            </w:r>
            <w:r w:rsidRPr="00357337">
              <w:rPr>
                <w:vertAlign w:val="superscript"/>
              </w:rPr>
              <w:t xml:space="preserve">. </w:t>
            </w:r>
            <w:r w:rsidRPr="00357337">
              <w:t>10</w:t>
            </w:r>
            <w:r w:rsidRPr="00357337">
              <w:rPr>
                <w:vertAlign w:val="superscript"/>
              </w:rPr>
              <w:t>9</w:t>
            </w:r>
            <w:r w:rsidRPr="00357337">
              <w:t>/</w:t>
            </w:r>
            <w:r>
              <w:t>л</w:t>
            </w:r>
          </w:p>
          <w:p w:rsidR="00CB0090" w:rsidRPr="00357337" w:rsidRDefault="00CB0090" w:rsidP="00354452">
            <w:pPr>
              <w:suppressAutoHyphens/>
              <w:ind w:left="133"/>
              <w:jc w:val="both"/>
            </w:pPr>
            <w:r w:rsidRPr="00357337">
              <w:t>2</w:t>
            </w:r>
          </w:p>
          <w:p w:rsidR="00CB0090" w:rsidRPr="00357337" w:rsidRDefault="00CB0090" w:rsidP="00354452">
            <w:pPr>
              <w:suppressAutoHyphens/>
              <w:ind w:left="133"/>
              <w:jc w:val="both"/>
            </w:pPr>
            <w:r w:rsidRPr="00357337">
              <w:t>1</w:t>
            </w:r>
          </w:p>
          <w:p w:rsidR="00CB0090" w:rsidRPr="00357337" w:rsidRDefault="00CB0090" w:rsidP="00354452">
            <w:pPr>
              <w:suppressAutoHyphens/>
              <w:ind w:left="133"/>
              <w:jc w:val="both"/>
            </w:pPr>
            <w:r w:rsidRPr="00357337">
              <w:t>66</w:t>
            </w:r>
          </w:p>
          <w:p w:rsidR="00CB0090" w:rsidRPr="00357337" w:rsidRDefault="00CB0090" w:rsidP="00354452">
            <w:pPr>
              <w:pStyle w:val="81"/>
              <w:suppressAutoHyphens/>
              <w:ind w:left="133"/>
              <w:outlineLvl w:val="7"/>
              <w:rPr>
                <w:lang w:val="ru-RU"/>
              </w:rPr>
            </w:pPr>
            <w:r w:rsidRPr="00357337">
              <w:rPr>
                <w:lang w:val="ru-RU"/>
              </w:rPr>
              <w:t>24</w:t>
            </w:r>
          </w:p>
          <w:p w:rsidR="00CB0090" w:rsidRPr="00357337" w:rsidRDefault="00CB0090" w:rsidP="00354452">
            <w:pPr>
              <w:suppressAutoHyphens/>
              <w:ind w:left="133"/>
              <w:jc w:val="both"/>
            </w:pPr>
            <w:r w:rsidRPr="00357337">
              <w:t>7</w:t>
            </w:r>
          </w:p>
          <w:p w:rsidR="00CB0090" w:rsidRPr="00357337" w:rsidRDefault="00CB0090" w:rsidP="00354452">
            <w:pPr>
              <w:pStyle w:val="81"/>
              <w:suppressAutoHyphens/>
              <w:ind w:left="133"/>
              <w:outlineLvl w:val="7"/>
              <w:rPr>
                <w:lang w:val="ru-RU"/>
              </w:rPr>
            </w:pPr>
            <w:r w:rsidRPr="00357337">
              <w:rPr>
                <w:lang w:val="ru-RU"/>
              </w:rPr>
              <w:t>58 %</w:t>
            </w:r>
          </w:p>
          <w:p w:rsidR="00CB0090" w:rsidRDefault="00CB0090" w:rsidP="00354452">
            <w:pPr>
              <w:suppressAutoHyphens/>
              <w:jc w:val="both"/>
            </w:pPr>
          </w:p>
        </w:tc>
      </w:tr>
    </w:tbl>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Default="00CB0090" w:rsidP="00CB0090"/>
    <w:p w:rsidR="00CB0090" w:rsidRPr="00961A42" w:rsidRDefault="00CB0090" w:rsidP="00CB0090"/>
    <w:p w:rsidR="00CB0090" w:rsidRPr="00357337" w:rsidRDefault="00CB0090" w:rsidP="00CB0090">
      <w:pPr>
        <w:suppressAutoHyphens/>
        <w:jc w:val="both"/>
      </w:pPr>
      <w:r>
        <w:t xml:space="preserve">                        </w:t>
      </w:r>
    </w:p>
    <w:p w:rsidR="00CB0090" w:rsidRPr="00357337" w:rsidRDefault="00CB0090" w:rsidP="00CB0090">
      <w:pPr>
        <w:suppressAutoHyphens/>
        <w:jc w:val="both"/>
      </w:pPr>
      <w:r w:rsidRPr="00357337">
        <w:t xml:space="preserve">                              </w:t>
      </w:r>
    </w:p>
    <w:p w:rsidR="00CB0090" w:rsidRDefault="00CB0090" w:rsidP="00CB0090">
      <w:pPr>
        <w:suppressAutoHyphens/>
        <w:jc w:val="both"/>
      </w:pPr>
      <w:r w:rsidRPr="00357337">
        <w:t xml:space="preserve">                                                                                                                                                                     </w:t>
      </w:r>
      <w:r>
        <w:t xml:space="preserve">        </w:t>
      </w:r>
    </w:p>
    <w:p w:rsidR="00CB0090" w:rsidRPr="007C20FF" w:rsidRDefault="00CB0090" w:rsidP="00CB0090">
      <w:pPr>
        <w:suppressAutoHyphens/>
        <w:jc w:val="both"/>
        <w:rPr>
          <w:sz w:val="28"/>
          <w:szCs w:val="28"/>
        </w:rPr>
      </w:pPr>
      <w:r>
        <w:t xml:space="preserve">        </w:t>
      </w:r>
      <w:r>
        <w:tab/>
      </w:r>
      <w:r w:rsidRPr="007C20FF">
        <w:rPr>
          <w:sz w:val="28"/>
          <w:szCs w:val="28"/>
        </w:rPr>
        <w:t>Свертываемость крови и время кровотечения не изменены. О каком заболевании можно думать, имея такие данные?</w:t>
      </w:r>
    </w:p>
    <w:p w:rsidR="00CB0090" w:rsidRDefault="00CB0090" w:rsidP="00CB0090">
      <w:pPr>
        <w:suppressAutoHyphens/>
        <w:spacing w:line="360" w:lineRule="auto"/>
        <w:ind w:firstLine="567"/>
        <w:jc w:val="both"/>
        <w:rPr>
          <w:b/>
          <w:sz w:val="28"/>
          <w:szCs w:val="28"/>
        </w:rPr>
      </w:pPr>
    </w:p>
    <w:p w:rsidR="00CB0090" w:rsidRDefault="00CB0090" w:rsidP="00CB0090">
      <w:pPr>
        <w:suppressAutoHyphens/>
        <w:spacing w:line="360" w:lineRule="auto"/>
        <w:ind w:firstLine="567"/>
        <w:jc w:val="both"/>
        <w:rPr>
          <w:b/>
          <w:sz w:val="28"/>
          <w:szCs w:val="28"/>
        </w:rPr>
      </w:pPr>
      <w:r>
        <w:rPr>
          <w:b/>
          <w:sz w:val="28"/>
          <w:szCs w:val="28"/>
        </w:rPr>
        <w:t xml:space="preserve">   </w:t>
      </w:r>
    </w:p>
    <w:p w:rsidR="00CB0090" w:rsidRDefault="00CB0090" w:rsidP="00CB0090">
      <w:pPr>
        <w:suppressAutoHyphens/>
        <w:spacing w:line="360" w:lineRule="auto"/>
        <w:ind w:firstLine="567"/>
        <w:jc w:val="both"/>
        <w:rPr>
          <w:b/>
          <w:sz w:val="28"/>
          <w:szCs w:val="28"/>
        </w:rPr>
      </w:pPr>
    </w:p>
    <w:p w:rsidR="00CB0090" w:rsidRDefault="00CB0090" w:rsidP="00CB0090">
      <w:pPr>
        <w:suppressAutoHyphens/>
        <w:spacing w:line="360" w:lineRule="auto"/>
        <w:ind w:firstLine="709"/>
        <w:jc w:val="both"/>
        <w:rPr>
          <w:b/>
          <w:sz w:val="28"/>
          <w:szCs w:val="28"/>
        </w:rPr>
      </w:pPr>
      <w:r w:rsidRPr="007C20FF">
        <w:rPr>
          <w:b/>
          <w:sz w:val="28"/>
          <w:szCs w:val="28"/>
        </w:rPr>
        <w:t>Задача 27</w:t>
      </w:r>
    </w:p>
    <w:p w:rsidR="00CB0090" w:rsidRDefault="00CB0090" w:rsidP="00CB0090">
      <w:pPr>
        <w:suppressAutoHyphens/>
        <w:ind w:firstLine="567"/>
        <w:jc w:val="both"/>
        <w:rPr>
          <w:sz w:val="28"/>
          <w:szCs w:val="28"/>
        </w:rPr>
      </w:pPr>
      <w:r>
        <w:rPr>
          <w:sz w:val="28"/>
          <w:szCs w:val="28"/>
        </w:rPr>
        <w:t xml:space="preserve">   Больная обратилась в поликлинику в связи с тем, что стала отмечать появление на коже кровоподтеков, появляющихся спонтанно или от легкого ушиба, иногда носовых кровотечений. При исследовании крови выявлено:</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3402"/>
      </w:tblGrid>
      <w:tr w:rsidR="00CB0090" w:rsidTr="00354452">
        <w:trPr>
          <w:trHeight w:val="3078"/>
        </w:trPr>
        <w:tc>
          <w:tcPr>
            <w:tcW w:w="2646" w:type="dxa"/>
          </w:tcPr>
          <w:p w:rsidR="00CB0090" w:rsidRDefault="00CB0090" w:rsidP="00354452">
            <w:pPr>
              <w:suppressAutoHyphens/>
              <w:jc w:val="both"/>
            </w:pPr>
            <w:r w:rsidRPr="00357337">
              <w:t>Эритроциты</w:t>
            </w:r>
          </w:p>
          <w:p w:rsidR="00CB0090" w:rsidRDefault="00CB0090" w:rsidP="00354452">
            <w:pPr>
              <w:suppressAutoHyphens/>
              <w:jc w:val="both"/>
            </w:pPr>
            <w:r w:rsidRPr="00357337">
              <w:t>Гемоглобин</w:t>
            </w:r>
          </w:p>
          <w:p w:rsidR="00CB0090" w:rsidRDefault="00CB0090" w:rsidP="00354452">
            <w:pPr>
              <w:suppressAutoHyphens/>
              <w:jc w:val="both"/>
            </w:pPr>
            <w:r>
              <w:t>Цветовой показатель</w:t>
            </w:r>
          </w:p>
          <w:p w:rsidR="00CB0090" w:rsidRDefault="00CB0090" w:rsidP="00354452">
            <w:pPr>
              <w:suppressAutoHyphens/>
              <w:jc w:val="both"/>
            </w:pPr>
            <w:r>
              <w:t>Лейкоциты</w:t>
            </w:r>
          </w:p>
          <w:p w:rsidR="00CB0090" w:rsidRDefault="00CB0090" w:rsidP="00354452">
            <w:pPr>
              <w:suppressAutoHyphens/>
              <w:jc w:val="both"/>
            </w:pPr>
            <w:r>
              <w:t>Палочкоядерные</w:t>
            </w:r>
          </w:p>
          <w:p w:rsidR="00CB0090" w:rsidRDefault="00CB0090" w:rsidP="00354452">
            <w:pPr>
              <w:suppressAutoHyphens/>
              <w:jc w:val="both"/>
            </w:pPr>
            <w:r>
              <w:t>Сегментоядерные</w:t>
            </w:r>
          </w:p>
          <w:p w:rsidR="00CB0090" w:rsidRDefault="00CB0090" w:rsidP="00354452">
            <w:pPr>
              <w:suppressAutoHyphens/>
              <w:jc w:val="both"/>
            </w:pPr>
            <w:r>
              <w:t>Лимфоциты</w:t>
            </w:r>
          </w:p>
          <w:p w:rsidR="00CB0090" w:rsidRDefault="00CB0090" w:rsidP="00354452">
            <w:pPr>
              <w:suppressAutoHyphens/>
              <w:jc w:val="both"/>
            </w:pPr>
            <w:r w:rsidRPr="00357337">
              <w:t>Моноциты</w:t>
            </w:r>
          </w:p>
          <w:p w:rsidR="00CB0090" w:rsidRDefault="00CB0090" w:rsidP="00354452">
            <w:pPr>
              <w:suppressAutoHyphens/>
              <w:jc w:val="both"/>
            </w:pPr>
            <w:r w:rsidRPr="00357337">
              <w:t>СОЭ</w:t>
            </w:r>
          </w:p>
          <w:p w:rsidR="00CB0090" w:rsidRDefault="00CB0090" w:rsidP="00354452">
            <w:pPr>
              <w:suppressAutoHyphens/>
              <w:jc w:val="both"/>
            </w:pPr>
            <w:r>
              <w:t>Тромбоциты</w:t>
            </w:r>
          </w:p>
          <w:p w:rsidR="00CB0090" w:rsidRPr="00961A42" w:rsidRDefault="00CB0090" w:rsidP="00354452">
            <w:pPr>
              <w:pStyle w:val="81"/>
              <w:suppressAutoHyphens/>
              <w:outlineLvl w:val="7"/>
              <w:rPr>
                <w:sz w:val="28"/>
                <w:szCs w:val="28"/>
                <w:lang w:val="ru-RU"/>
              </w:rPr>
            </w:pPr>
            <w:r>
              <w:rPr>
                <w:lang w:val="ru-RU"/>
              </w:rPr>
              <w:t>Гематокрит</w:t>
            </w:r>
          </w:p>
        </w:tc>
        <w:tc>
          <w:tcPr>
            <w:tcW w:w="3402" w:type="dxa"/>
          </w:tcPr>
          <w:p w:rsidR="00CB0090" w:rsidRPr="00961A42" w:rsidRDefault="00CB0090" w:rsidP="00354452">
            <w:pPr>
              <w:suppressAutoHyphens/>
              <w:jc w:val="both"/>
              <w:rPr>
                <w:sz w:val="28"/>
                <w:szCs w:val="28"/>
              </w:rPr>
            </w:pPr>
            <w:r w:rsidRPr="00357337">
              <w:t xml:space="preserve">3,8 млн. – 3,8 </w:t>
            </w:r>
            <w:r w:rsidRPr="00357337">
              <w:rPr>
                <w:vertAlign w:val="superscript"/>
              </w:rPr>
              <w:t xml:space="preserve">. </w:t>
            </w:r>
            <w:r w:rsidRPr="00357337">
              <w:t>10</w:t>
            </w:r>
            <w:r w:rsidRPr="00357337">
              <w:rPr>
                <w:vertAlign w:val="superscript"/>
              </w:rPr>
              <w:t>12</w:t>
            </w:r>
            <w:r w:rsidRPr="00357337">
              <w:t>/</w:t>
            </w:r>
            <w:r>
              <w:t>л</w:t>
            </w:r>
            <w:r w:rsidRPr="00357337">
              <w:t xml:space="preserve">   </w:t>
            </w:r>
            <w:r w:rsidRPr="00357337">
              <w:rPr>
                <w:sz w:val="28"/>
                <w:szCs w:val="28"/>
              </w:rPr>
              <w:t xml:space="preserve">        </w:t>
            </w:r>
          </w:p>
          <w:p w:rsidR="00CB0090" w:rsidRDefault="00CB0090" w:rsidP="00354452">
            <w:pPr>
              <w:suppressAutoHyphens/>
              <w:jc w:val="both"/>
            </w:pPr>
            <w:r w:rsidRPr="00357337">
              <w:t>120 г/</w:t>
            </w:r>
            <w:r>
              <w:t>л</w:t>
            </w:r>
          </w:p>
          <w:p w:rsidR="00CB0090" w:rsidRDefault="00CB0090" w:rsidP="00354452">
            <w:pPr>
              <w:suppressAutoHyphens/>
              <w:jc w:val="both"/>
            </w:pPr>
            <w:r>
              <w:t>0,95</w:t>
            </w:r>
          </w:p>
          <w:p w:rsidR="00CB0090" w:rsidRDefault="00CB0090" w:rsidP="00354452">
            <w:pPr>
              <w:suppressAutoHyphens/>
              <w:jc w:val="both"/>
            </w:pPr>
            <w:r>
              <w:t xml:space="preserve">6000 – 6 </w:t>
            </w:r>
            <w:r>
              <w:rPr>
                <w:vertAlign w:val="superscript"/>
              </w:rPr>
              <w:t xml:space="preserve">. </w:t>
            </w:r>
            <w:r>
              <w:t>10</w:t>
            </w:r>
            <w:r>
              <w:rPr>
                <w:vertAlign w:val="superscript"/>
              </w:rPr>
              <w:t>9</w:t>
            </w:r>
            <w:r w:rsidRPr="00357337">
              <w:t>/</w:t>
            </w:r>
            <w:r>
              <w:t>л</w:t>
            </w:r>
          </w:p>
          <w:p w:rsidR="00CB0090" w:rsidRDefault="00CB0090" w:rsidP="00354452">
            <w:pPr>
              <w:suppressAutoHyphens/>
              <w:jc w:val="both"/>
            </w:pPr>
            <w:r>
              <w:t>4</w:t>
            </w:r>
          </w:p>
          <w:p w:rsidR="00CB0090" w:rsidRDefault="00CB0090" w:rsidP="00354452">
            <w:pPr>
              <w:suppressAutoHyphens/>
              <w:jc w:val="both"/>
            </w:pPr>
            <w:r>
              <w:t>70</w:t>
            </w:r>
          </w:p>
          <w:p w:rsidR="00CB0090" w:rsidRPr="00357337" w:rsidRDefault="00CB0090" w:rsidP="00354452">
            <w:pPr>
              <w:suppressAutoHyphens/>
              <w:jc w:val="both"/>
              <w:rPr>
                <w:sz w:val="28"/>
                <w:szCs w:val="28"/>
              </w:rPr>
            </w:pPr>
            <w:r>
              <w:t>20</w:t>
            </w:r>
            <w:r w:rsidRPr="00357337">
              <w:rPr>
                <w:sz w:val="28"/>
                <w:szCs w:val="28"/>
              </w:rPr>
              <w:t xml:space="preserve"> </w:t>
            </w:r>
          </w:p>
          <w:p w:rsidR="00CB0090" w:rsidRPr="00357337" w:rsidRDefault="00CB0090" w:rsidP="00354452">
            <w:pPr>
              <w:suppressAutoHyphens/>
              <w:jc w:val="both"/>
            </w:pPr>
            <w:r w:rsidRPr="00357337">
              <w:t>6</w:t>
            </w:r>
          </w:p>
          <w:p w:rsidR="00CB0090" w:rsidRDefault="00CB0090" w:rsidP="00354452">
            <w:pPr>
              <w:suppressAutoHyphens/>
              <w:jc w:val="both"/>
            </w:pPr>
            <w:r w:rsidRPr="00357337">
              <w:t>12 мм/</w:t>
            </w:r>
            <w:r>
              <w:t>час</w:t>
            </w:r>
          </w:p>
          <w:p w:rsidR="00CB0090" w:rsidRDefault="00CB0090" w:rsidP="00354452">
            <w:pPr>
              <w:suppressAutoHyphens/>
              <w:jc w:val="both"/>
            </w:pPr>
            <w:r>
              <w:t xml:space="preserve">50000 – 50 </w:t>
            </w:r>
            <w:r>
              <w:rPr>
                <w:vertAlign w:val="superscript"/>
              </w:rPr>
              <w:t xml:space="preserve">. </w:t>
            </w:r>
            <w:r>
              <w:t>10</w:t>
            </w:r>
            <w:r>
              <w:rPr>
                <w:vertAlign w:val="superscript"/>
              </w:rPr>
              <w:t>9</w:t>
            </w:r>
            <w:r w:rsidRPr="00357337">
              <w:t>/</w:t>
            </w:r>
            <w:r>
              <w:t>л</w:t>
            </w:r>
          </w:p>
          <w:p w:rsidR="00CB0090" w:rsidRDefault="00CB0090" w:rsidP="00354452">
            <w:pPr>
              <w:pStyle w:val="81"/>
              <w:suppressAutoHyphens/>
              <w:outlineLvl w:val="7"/>
              <w:rPr>
                <w:sz w:val="28"/>
                <w:szCs w:val="28"/>
              </w:rPr>
            </w:pPr>
            <w:r>
              <w:rPr>
                <w:lang w:val="ru-RU"/>
              </w:rPr>
              <w:t>38 %</w:t>
            </w:r>
          </w:p>
        </w:tc>
      </w:tr>
    </w:tbl>
    <w:p w:rsidR="00CB0090" w:rsidRDefault="00CB0090" w:rsidP="00CB0090">
      <w:pPr>
        <w:suppressAutoHyphens/>
        <w:jc w:val="both"/>
      </w:pPr>
      <w:r w:rsidRPr="00357337">
        <w:rPr>
          <w:sz w:val="28"/>
          <w:szCs w:val="28"/>
        </w:rPr>
        <w:t xml:space="preserve">                             </w:t>
      </w:r>
      <w:r>
        <w:t xml:space="preserve">                                                                                                                                                           </w:t>
      </w:r>
      <w:r w:rsidRPr="00357337">
        <w:rPr>
          <w:sz w:val="28"/>
          <w:szCs w:val="28"/>
        </w:rPr>
        <w:t xml:space="preserve">                         </w:t>
      </w:r>
      <w:r w:rsidRPr="00357337">
        <w:t xml:space="preserve">                               </w:t>
      </w:r>
      <w:r>
        <w:t xml:space="preserve">                                                                 </w:t>
      </w:r>
    </w:p>
    <w:p w:rsidR="00CB0090" w:rsidRPr="007C20FF" w:rsidRDefault="00CB0090" w:rsidP="00CB0090">
      <w:pPr>
        <w:suppressAutoHyphens/>
        <w:jc w:val="both"/>
      </w:pPr>
      <w:r>
        <w:t xml:space="preserve">             </w:t>
      </w:r>
      <w:r>
        <w:rPr>
          <w:sz w:val="28"/>
          <w:szCs w:val="28"/>
        </w:rPr>
        <w:t>Время свертывания крови не изменено. Время кровотечения 15 минут. При тромбоэластографии определяется резкое замедление времени реакции и образования кровяного сгустка. О каком заболевании вы думаете</w:t>
      </w:r>
      <w:r w:rsidRPr="00357337">
        <w:rPr>
          <w:sz w:val="28"/>
          <w:szCs w:val="28"/>
        </w:rPr>
        <w:t>?</w:t>
      </w:r>
    </w:p>
    <w:p w:rsidR="00CB0090" w:rsidRDefault="00CB0090" w:rsidP="00CB0090">
      <w:pPr>
        <w:suppressAutoHyphens/>
        <w:spacing w:line="360" w:lineRule="auto"/>
        <w:ind w:firstLine="567"/>
        <w:jc w:val="both"/>
        <w:rPr>
          <w:sz w:val="28"/>
          <w:szCs w:val="28"/>
        </w:rPr>
      </w:pPr>
    </w:p>
    <w:p w:rsidR="00CB0090" w:rsidRPr="007F1836" w:rsidRDefault="00CB0090" w:rsidP="00CB0090">
      <w:pPr>
        <w:suppressAutoHyphens/>
        <w:spacing w:line="360" w:lineRule="auto"/>
        <w:ind w:firstLine="709"/>
        <w:jc w:val="both"/>
        <w:rPr>
          <w:b/>
          <w:sz w:val="28"/>
          <w:szCs w:val="28"/>
        </w:rPr>
      </w:pPr>
      <w:r w:rsidRPr="007F1836">
        <w:rPr>
          <w:b/>
          <w:sz w:val="28"/>
          <w:szCs w:val="28"/>
        </w:rPr>
        <w:t>Задача 28</w:t>
      </w:r>
    </w:p>
    <w:p w:rsidR="00CB0090" w:rsidRPr="007F1836" w:rsidRDefault="00CB0090" w:rsidP="00CB0090">
      <w:pPr>
        <w:pStyle w:val="af"/>
        <w:suppressAutoHyphens/>
        <w:spacing w:after="0"/>
        <w:ind w:firstLine="709"/>
        <w:jc w:val="both"/>
        <w:rPr>
          <w:rFonts w:ascii="Times New Roman" w:hAnsi="Times New Roman"/>
          <w:sz w:val="28"/>
          <w:szCs w:val="28"/>
        </w:rPr>
      </w:pPr>
      <w:r w:rsidRPr="007F1836">
        <w:rPr>
          <w:rFonts w:ascii="Times New Roman" w:hAnsi="Times New Roman"/>
          <w:sz w:val="28"/>
          <w:szCs w:val="28"/>
        </w:rPr>
        <w:t xml:space="preserve">Больной обратился к врачу в связи с тяжестью в области левого подреберья. Однако задолго до этого беспокоили слабость, утомляемость, повышенная потливость, субфебрилитет. При осмотре врач обнаружил увеличение селезенки. Проведенный анализ крови показал следующие изменения: </w:t>
      </w:r>
    </w:p>
    <w:tbl>
      <w:tblPr>
        <w:tblW w:w="0" w:type="auto"/>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9"/>
        <w:gridCol w:w="2949"/>
      </w:tblGrid>
      <w:tr w:rsidR="00CB0090" w:rsidTr="00354452">
        <w:trPr>
          <w:trHeight w:val="2856"/>
        </w:trPr>
        <w:tc>
          <w:tcPr>
            <w:tcW w:w="3039" w:type="dxa"/>
          </w:tcPr>
          <w:p w:rsidR="00CB0090" w:rsidRDefault="00CB0090" w:rsidP="00354452">
            <w:pPr>
              <w:suppressAutoHyphens/>
              <w:jc w:val="both"/>
            </w:pPr>
            <w:r w:rsidRPr="00357337">
              <w:t>Эритроциты</w:t>
            </w:r>
          </w:p>
          <w:p w:rsidR="00CB0090" w:rsidRDefault="00CB0090" w:rsidP="00354452">
            <w:pPr>
              <w:suppressAutoHyphens/>
              <w:jc w:val="both"/>
            </w:pPr>
            <w:r>
              <w:t>Гемоглобин</w:t>
            </w:r>
          </w:p>
          <w:p w:rsidR="00CB0090" w:rsidRDefault="00CB0090" w:rsidP="00354452">
            <w:pPr>
              <w:suppressAutoHyphens/>
              <w:jc w:val="both"/>
            </w:pPr>
            <w:r>
              <w:t>Цветовой показатель</w:t>
            </w:r>
          </w:p>
          <w:p w:rsidR="00CB0090" w:rsidRDefault="00CB0090" w:rsidP="00354452">
            <w:pPr>
              <w:suppressAutoHyphens/>
              <w:jc w:val="both"/>
            </w:pPr>
            <w:r w:rsidRPr="00357337">
              <w:t>СОЭ</w:t>
            </w:r>
          </w:p>
          <w:p w:rsidR="00CB0090" w:rsidRDefault="00CB0090" w:rsidP="00354452">
            <w:pPr>
              <w:suppressAutoHyphens/>
              <w:jc w:val="both"/>
            </w:pPr>
            <w:r>
              <w:t>Лейкоциты</w:t>
            </w:r>
          </w:p>
          <w:p w:rsidR="00CB0090" w:rsidRDefault="00CB0090" w:rsidP="00354452">
            <w:pPr>
              <w:suppressAutoHyphens/>
              <w:jc w:val="both"/>
            </w:pPr>
            <w:r>
              <w:t>Миелобласты</w:t>
            </w:r>
          </w:p>
          <w:p w:rsidR="00CB0090" w:rsidRDefault="00CB0090" w:rsidP="00354452">
            <w:pPr>
              <w:suppressAutoHyphens/>
              <w:jc w:val="both"/>
            </w:pPr>
            <w:r>
              <w:t>Промиелоциты</w:t>
            </w:r>
          </w:p>
          <w:p w:rsidR="00CB0090" w:rsidRDefault="00CB0090" w:rsidP="00354452">
            <w:pPr>
              <w:suppressAutoHyphens/>
              <w:jc w:val="both"/>
            </w:pPr>
            <w:r>
              <w:t>Миелоциты</w:t>
            </w:r>
          </w:p>
          <w:p w:rsidR="00CB0090" w:rsidRDefault="00CB0090" w:rsidP="00354452">
            <w:pPr>
              <w:suppressAutoHyphens/>
              <w:jc w:val="both"/>
            </w:pPr>
            <w:r>
              <w:t>Юные</w:t>
            </w:r>
          </w:p>
          <w:p w:rsidR="00CB0090" w:rsidRDefault="00CB0090" w:rsidP="00354452">
            <w:pPr>
              <w:suppressAutoHyphens/>
              <w:jc w:val="both"/>
            </w:pPr>
            <w:r>
              <w:t>Палочкоядерные</w:t>
            </w:r>
          </w:p>
          <w:p w:rsidR="00CB0090" w:rsidRDefault="00CB0090" w:rsidP="00354452">
            <w:pPr>
              <w:suppressAutoHyphens/>
              <w:jc w:val="both"/>
            </w:pPr>
            <w:r>
              <w:t>Сегментоядерные</w:t>
            </w:r>
          </w:p>
          <w:p w:rsidR="00CB0090" w:rsidRDefault="00CB0090" w:rsidP="00354452">
            <w:pPr>
              <w:suppressAutoHyphens/>
              <w:jc w:val="both"/>
            </w:pPr>
            <w:r>
              <w:t>Лимфоциты</w:t>
            </w:r>
          </w:p>
          <w:p w:rsidR="00CB0090" w:rsidRDefault="00CB0090" w:rsidP="00354452">
            <w:pPr>
              <w:suppressAutoHyphens/>
              <w:jc w:val="both"/>
            </w:pPr>
            <w:r>
              <w:t>Моноциты</w:t>
            </w:r>
          </w:p>
          <w:p w:rsidR="00CB0090" w:rsidRDefault="00CB0090" w:rsidP="00354452">
            <w:pPr>
              <w:pStyle w:val="81"/>
              <w:suppressAutoHyphens/>
              <w:outlineLvl w:val="7"/>
              <w:rPr>
                <w:lang w:val="ru-RU"/>
              </w:rPr>
            </w:pPr>
            <w:r>
              <w:rPr>
                <w:lang w:val="ru-RU"/>
              </w:rPr>
              <w:t>Гематокрит</w:t>
            </w:r>
          </w:p>
          <w:p w:rsidR="00CB0090" w:rsidRDefault="00CB0090" w:rsidP="00354452">
            <w:pPr>
              <w:pStyle w:val="81"/>
              <w:suppressAutoHyphens/>
              <w:outlineLvl w:val="7"/>
              <w:rPr>
                <w:sz w:val="28"/>
                <w:szCs w:val="28"/>
              </w:rPr>
            </w:pPr>
            <w:r>
              <w:rPr>
                <w:lang w:val="ru-RU"/>
              </w:rPr>
              <w:t xml:space="preserve">    </w:t>
            </w:r>
          </w:p>
        </w:tc>
        <w:tc>
          <w:tcPr>
            <w:tcW w:w="2949" w:type="dxa"/>
          </w:tcPr>
          <w:p w:rsidR="00CB0090" w:rsidRDefault="00CB0090" w:rsidP="00354452">
            <w:pPr>
              <w:suppressAutoHyphens/>
              <w:jc w:val="both"/>
            </w:pPr>
            <w:r w:rsidRPr="00357337">
              <w:t xml:space="preserve">2800000 – 2,8 </w:t>
            </w:r>
            <w:r w:rsidRPr="00357337">
              <w:rPr>
                <w:vertAlign w:val="superscript"/>
              </w:rPr>
              <w:t xml:space="preserve">. </w:t>
            </w:r>
            <w:r w:rsidRPr="00357337">
              <w:t>10</w:t>
            </w:r>
            <w:r w:rsidRPr="00357337">
              <w:rPr>
                <w:vertAlign w:val="superscript"/>
              </w:rPr>
              <w:t>12</w:t>
            </w:r>
            <w:r w:rsidRPr="00357337">
              <w:t>/</w:t>
            </w:r>
            <w:r>
              <w:t>л</w:t>
            </w:r>
          </w:p>
          <w:p w:rsidR="00CB0090" w:rsidRDefault="00CB0090" w:rsidP="00354452">
            <w:pPr>
              <w:suppressAutoHyphens/>
              <w:jc w:val="both"/>
            </w:pPr>
            <w:r>
              <w:t>67 г</w:t>
            </w:r>
            <w:r w:rsidRPr="00357337">
              <w:t>/</w:t>
            </w:r>
            <w:r>
              <w:t>л</w:t>
            </w:r>
          </w:p>
          <w:p w:rsidR="00CB0090" w:rsidRPr="00357337" w:rsidRDefault="00CB0090" w:rsidP="00354452">
            <w:pPr>
              <w:suppressAutoHyphens/>
              <w:jc w:val="both"/>
            </w:pPr>
            <w:r w:rsidRPr="00357337">
              <w:t>0,5</w:t>
            </w:r>
          </w:p>
          <w:p w:rsidR="00CB0090" w:rsidRDefault="00CB0090" w:rsidP="00354452">
            <w:pPr>
              <w:suppressAutoHyphens/>
              <w:jc w:val="both"/>
            </w:pPr>
            <w:r w:rsidRPr="00357337">
              <w:t>30 мм/</w:t>
            </w:r>
            <w:r>
              <w:t>час</w:t>
            </w:r>
          </w:p>
          <w:p w:rsidR="00CB0090" w:rsidRDefault="00CB0090" w:rsidP="00354452">
            <w:pPr>
              <w:suppressAutoHyphens/>
              <w:jc w:val="both"/>
            </w:pPr>
            <w:r>
              <w:t xml:space="preserve">100000 – 100 </w:t>
            </w:r>
            <w:r>
              <w:rPr>
                <w:vertAlign w:val="superscript"/>
              </w:rPr>
              <w:t xml:space="preserve">. </w:t>
            </w:r>
            <w:r>
              <w:t>10</w:t>
            </w:r>
            <w:r>
              <w:rPr>
                <w:vertAlign w:val="superscript"/>
              </w:rPr>
              <w:t>9</w:t>
            </w:r>
            <w:r w:rsidRPr="00357337">
              <w:t>/</w:t>
            </w:r>
            <w:r>
              <w:t>л</w:t>
            </w:r>
          </w:p>
          <w:p w:rsidR="00CB0090" w:rsidRDefault="00CB0090" w:rsidP="00354452">
            <w:pPr>
              <w:suppressAutoHyphens/>
              <w:jc w:val="both"/>
            </w:pPr>
            <w:r>
              <w:t>5</w:t>
            </w:r>
          </w:p>
          <w:p w:rsidR="00CB0090" w:rsidRDefault="00CB0090" w:rsidP="00354452">
            <w:pPr>
              <w:suppressAutoHyphens/>
              <w:jc w:val="both"/>
            </w:pPr>
            <w:r>
              <w:t>10</w:t>
            </w:r>
          </w:p>
          <w:p w:rsidR="00CB0090" w:rsidRDefault="00CB0090" w:rsidP="00354452">
            <w:pPr>
              <w:suppressAutoHyphens/>
              <w:jc w:val="both"/>
            </w:pPr>
            <w:r>
              <w:t>23</w:t>
            </w:r>
          </w:p>
          <w:p w:rsidR="00CB0090" w:rsidRDefault="00CB0090" w:rsidP="00354452">
            <w:pPr>
              <w:suppressAutoHyphens/>
              <w:jc w:val="both"/>
            </w:pPr>
            <w:r>
              <w:t>7</w:t>
            </w:r>
          </w:p>
          <w:p w:rsidR="00CB0090" w:rsidRDefault="00CB0090" w:rsidP="00354452">
            <w:pPr>
              <w:suppressAutoHyphens/>
              <w:jc w:val="both"/>
            </w:pPr>
            <w:r>
              <w:t>21</w:t>
            </w:r>
          </w:p>
          <w:p w:rsidR="00CB0090" w:rsidRDefault="00CB0090" w:rsidP="00354452">
            <w:pPr>
              <w:suppressAutoHyphens/>
              <w:jc w:val="both"/>
            </w:pPr>
            <w:r>
              <w:t>24</w:t>
            </w:r>
          </w:p>
          <w:p w:rsidR="00CB0090" w:rsidRDefault="00CB0090" w:rsidP="00354452">
            <w:pPr>
              <w:suppressAutoHyphens/>
              <w:jc w:val="both"/>
            </w:pPr>
            <w:r>
              <w:t>7</w:t>
            </w:r>
          </w:p>
          <w:p w:rsidR="00CB0090" w:rsidRDefault="00CB0090" w:rsidP="00354452">
            <w:pPr>
              <w:suppressAutoHyphens/>
              <w:jc w:val="both"/>
            </w:pPr>
            <w:r>
              <w:t>3</w:t>
            </w:r>
          </w:p>
          <w:p w:rsidR="00CB0090" w:rsidRDefault="00CB0090" w:rsidP="00354452">
            <w:pPr>
              <w:pStyle w:val="81"/>
              <w:suppressAutoHyphens/>
              <w:outlineLvl w:val="7"/>
              <w:rPr>
                <w:lang w:val="ru-RU"/>
              </w:rPr>
            </w:pPr>
            <w:r>
              <w:rPr>
                <w:lang w:val="ru-RU"/>
              </w:rPr>
              <w:t xml:space="preserve">36 %    </w:t>
            </w:r>
          </w:p>
          <w:p w:rsidR="00CB0090" w:rsidRDefault="00CB0090" w:rsidP="00354452">
            <w:pPr>
              <w:pStyle w:val="81"/>
              <w:suppressAutoHyphens/>
              <w:outlineLvl w:val="7"/>
              <w:rPr>
                <w:sz w:val="28"/>
                <w:szCs w:val="28"/>
              </w:rPr>
            </w:pPr>
          </w:p>
        </w:tc>
      </w:tr>
    </w:tbl>
    <w:p w:rsidR="00CB0090" w:rsidRDefault="00CB0090" w:rsidP="00CB0090">
      <w:pPr>
        <w:suppressAutoHyphens/>
        <w:ind w:left="567" w:firstLine="142"/>
        <w:jc w:val="both"/>
        <w:rPr>
          <w:sz w:val="28"/>
          <w:szCs w:val="28"/>
        </w:rPr>
      </w:pPr>
      <w:r w:rsidRPr="00357337">
        <w:rPr>
          <w:sz w:val="28"/>
          <w:szCs w:val="28"/>
        </w:rPr>
        <w:t xml:space="preserve">                   </w:t>
      </w:r>
      <w:r>
        <w:t xml:space="preserve">                                                    </w:t>
      </w:r>
      <w:r w:rsidRPr="00357337">
        <w:t xml:space="preserve">                          </w:t>
      </w:r>
      <w:r>
        <w:t xml:space="preserve">                                                                                                                                                                                                                                                                                              </w:t>
      </w:r>
      <w:r w:rsidRPr="00357337">
        <w:rPr>
          <w:sz w:val="28"/>
          <w:szCs w:val="28"/>
        </w:rPr>
        <w:t xml:space="preserve">    </w:t>
      </w:r>
      <w:r>
        <w:rPr>
          <w:sz w:val="28"/>
          <w:szCs w:val="28"/>
        </w:rPr>
        <w:t xml:space="preserve"> </w:t>
      </w:r>
    </w:p>
    <w:p w:rsidR="00CB0090" w:rsidRDefault="00CB0090" w:rsidP="00CB0090">
      <w:pPr>
        <w:suppressAutoHyphens/>
        <w:ind w:left="567" w:firstLine="142"/>
        <w:jc w:val="both"/>
        <w:rPr>
          <w:sz w:val="28"/>
          <w:szCs w:val="28"/>
        </w:rPr>
      </w:pPr>
      <w:r w:rsidRPr="00357337">
        <w:rPr>
          <w:sz w:val="28"/>
          <w:szCs w:val="28"/>
        </w:rPr>
        <w:t>Каков диагноз у этого больного?</w:t>
      </w:r>
    </w:p>
    <w:p w:rsidR="00CB0090" w:rsidRDefault="00CB0090" w:rsidP="00CB0090">
      <w:pPr>
        <w:suppressAutoHyphens/>
        <w:spacing w:line="360" w:lineRule="auto"/>
        <w:ind w:left="567" w:firstLine="142"/>
        <w:jc w:val="both"/>
        <w:rPr>
          <w:b/>
          <w:sz w:val="28"/>
          <w:szCs w:val="28"/>
        </w:rPr>
      </w:pPr>
    </w:p>
    <w:p w:rsidR="00CB0090" w:rsidRPr="00A01F44" w:rsidRDefault="00CB0090" w:rsidP="00CB0090">
      <w:pPr>
        <w:suppressAutoHyphens/>
        <w:spacing w:line="360" w:lineRule="auto"/>
        <w:ind w:left="567" w:firstLine="142"/>
        <w:jc w:val="both"/>
        <w:rPr>
          <w:b/>
          <w:sz w:val="28"/>
          <w:szCs w:val="28"/>
        </w:rPr>
      </w:pPr>
      <w:r w:rsidRPr="00A01F44">
        <w:rPr>
          <w:b/>
          <w:sz w:val="28"/>
          <w:szCs w:val="28"/>
        </w:rPr>
        <w:t>Задача 29</w:t>
      </w:r>
    </w:p>
    <w:p w:rsidR="00CB0090" w:rsidRPr="00A01F44" w:rsidRDefault="00CB0090" w:rsidP="00CB0090">
      <w:pPr>
        <w:suppressAutoHyphens/>
        <w:ind w:firstLine="709"/>
        <w:jc w:val="both"/>
        <w:rPr>
          <w:sz w:val="28"/>
          <w:szCs w:val="28"/>
        </w:rPr>
      </w:pPr>
      <w:r w:rsidRPr="00A01F44">
        <w:rPr>
          <w:sz w:val="28"/>
          <w:szCs w:val="28"/>
        </w:rPr>
        <w:t>Больная обратилась к врачу в связи с тем, что</w:t>
      </w:r>
      <w:r>
        <w:rPr>
          <w:sz w:val="28"/>
          <w:szCs w:val="28"/>
        </w:rPr>
        <w:t xml:space="preserve"> стала отмечать общую слабость, </w:t>
      </w:r>
      <w:r w:rsidRPr="00A01F44">
        <w:rPr>
          <w:sz w:val="28"/>
          <w:szCs w:val="28"/>
        </w:rPr>
        <w:t>нед</w:t>
      </w:r>
      <w:r>
        <w:rPr>
          <w:sz w:val="28"/>
          <w:szCs w:val="28"/>
        </w:rPr>
        <w:t xml:space="preserve">омогание, быструю утомляемость, </w:t>
      </w:r>
      <w:r w:rsidRPr="00A01F44">
        <w:rPr>
          <w:sz w:val="28"/>
          <w:szCs w:val="28"/>
        </w:rPr>
        <w:t>потливость, повышение температуры до субфебрильных цифр. В проведенном анализе крови выявлены следующие изменения:</w:t>
      </w: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3096"/>
      </w:tblGrid>
      <w:tr w:rsidR="00CB0090" w:rsidTr="00354452">
        <w:trPr>
          <w:trHeight w:val="3294"/>
        </w:trPr>
        <w:tc>
          <w:tcPr>
            <w:tcW w:w="2844" w:type="dxa"/>
          </w:tcPr>
          <w:p w:rsidR="00CB0090" w:rsidRDefault="00CB0090" w:rsidP="00354452">
            <w:pPr>
              <w:suppressAutoHyphens/>
              <w:jc w:val="both"/>
            </w:pPr>
            <w:r w:rsidRPr="00357337">
              <w:t>Эритроциты</w:t>
            </w:r>
          </w:p>
          <w:p w:rsidR="00CB0090" w:rsidRDefault="00CB0090" w:rsidP="00354452">
            <w:pPr>
              <w:suppressAutoHyphens/>
              <w:jc w:val="both"/>
            </w:pPr>
            <w:r>
              <w:t>Гемоглобин</w:t>
            </w:r>
          </w:p>
          <w:p w:rsidR="00CB0090" w:rsidRDefault="00CB0090" w:rsidP="00354452">
            <w:pPr>
              <w:suppressAutoHyphens/>
              <w:jc w:val="both"/>
            </w:pPr>
            <w:r>
              <w:t>Цветовой показатель</w:t>
            </w:r>
          </w:p>
          <w:p w:rsidR="00CB0090" w:rsidRDefault="00CB0090" w:rsidP="00354452">
            <w:pPr>
              <w:suppressAutoHyphens/>
              <w:jc w:val="both"/>
            </w:pPr>
            <w:r>
              <w:t>СОЭ</w:t>
            </w:r>
          </w:p>
          <w:p w:rsidR="00CB0090" w:rsidRDefault="00CB0090" w:rsidP="00354452">
            <w:pPr>
              <w:suppressAutoHyphens/>
              <w:jc w:val="both"/>
            </w:pPr>
            <w:r>
              <w:t>Лейкоциты</w:t>
            </w:r>
          </w:p>
          <w:p w:rsidR="00CB0090" w:rsidRDefault="00CB0090" w:rsidP="00354452">
            <w:pPr>
              <w:suppressAutoHyphens/>
              <w:jc w:val="both"/>
            </w:pPr>
            <w:r>
              <w:t>Эозинофилы</w:t>
            </w:r>
          </w:p>
          <w:p w:rsidR="00CB0090" w:rsidRDefault="00CB0090" w:rsidP="00354452">
            <w:pPr>
              <w:suppressAutoHyphens/>
              <w:jc w:val="both"/>
            </w:pPr>
            <w:r>
              <w:t>Сегментоядерные</w:t>
            </w:r>
          </w:p>
          <w:p w:rsidR="00CB0090" w:rsidRDefault="00CB0090" w:rsidP="00354452">
            <w:pPr>
              <w:suppressAutoHyphens/>
              <w:jc w:val="both"/>
            </w:pPr>
            <w:r>
              <w:t>Лимфобласты</w:t>
            </w:r>
          </w:p>
          <w:p w:rsidR="00CB0090" w:rsidRDefault="00CB0090" w:rsidP="00354452">
            <w:pPr>
              <w:suppressAutoHyphens/>
              <w:jc w:val="both"/>
            </w:pPr>
            <w:r>
              <w:t>Лимфоциты</w:t>
            </w:r>
          </w:p>
          <w:p w:rsidR="00CB0090" w:rsidRDefault="00CB0090" w:rsidP="00354452">
            <w:pPr>
              <w:suppressAutoHyphens/>
              <w:jc w:val="both"/>
            </w:pPr>
            <w:r>
              <w:t>Моноциты</w:t>
            </w:r>
          </w:p>
          <w:p w:rsidR="00CB0090" w:rsidRDefault="00CB0090" w:rsidP="00354452">
            <w:pPr>
              <w:pStyle w:val="81"/>
              <w:suppressAutoHyphens/>
              <w:outlineLvl w:val="7"/>
              <w:rPr>
                <w:lang w:val="ru-RU"/>
              </w:rPr>
            </w:pPr>
            <w:r>
              <w:rPr>
                <w:lang w:val="ru-RU"/>
              </w:rPr>
              <w:t>Гематокрит</w:t>
            </w:r>
          </w:p>
          <w:p w:rsidR="00CB0090" w:rsidRDefault="00CB0090" w:rsidP="00354452">
            <w:pPr>
              <w:suppressAutoHyphens/>
              <w:jc w:val="both"/>
              <w:rPr>
                <w:sz w:val="28"/>
                <w:szCs w:val="28"/>
              </w:rPr>
            </w:pPr>
          </w:p>
        </w:tc>
        <w:tc>
          <w:tcPr>
            <w:tcW w:w="3096" w:type="dxa"/>
          </w:tcPr>
          <w:p w:rsidR="00CB0090" w:rsidRDefault="00CB0090" w:rsidP="00354452">
            <w:pPr>
              <w:suppressAutoHyphens/>
              <w:jc w:val="both"/>
            </w:pPr>
            <w:r w:rsidRPr="00357337">
              <w:t xml:space="preserve">2,8 млн – 2,8 </w:t>
            </w:r>
            <w:r w:rsidRPr="00357337">
              <w:rPr>
                <w:vertAlign w:val="superscript"/>
              </w:rPr>
              <w:t xml:space="preserve">. </w:t>
            </w:r>
            <w:r w:rsidRPr="00357337">
              <w:t>10</w:t>
            </w:r>
            <w:r w:rsidRPr="00357337">
              <w:rPr>
                <w:vertAlign w:val="superscript"/>
              </w:rPr>
              <w:t>12</w:t>
            </w:r>
            <w:r w:rsidRPr="00357337">
              <w:t>/</w:t>
            </w:r>
            <w:r>
              <w:t>л</w:t>
            </w:r>
          </w:p>
          <w:p w:rsidR="00CB0090" w:rsidRDefault="00CB0090" w:rsidP="00354452">
            <w:pPr>
              <w:suppressAutoHyphens/>
              <w:jc w:val="both"/>
            </w:pPr>
            <w:r>
              <w:t>77 г</w:t>
            </w:r>
            <w:r w:rsidRPr="00357337">
              <w:t>/</w:t>
            </w:r>
            <w:r>
              <w:t>л</w:t>
            </w:r>
          </w:p>
          <w:p w:rsidR="00CB0090" w:rsidRDefault="00CB0090" w:rsidP="00354452">
            <w:pPr>
              <w:suppressAutoHyphens/>
              <w:jc w:val="both"/>
            </w:pPr>
            <w:r>
              <w:t>0,5</w:t>
            </w:r>
          </w:p>
          <w:p w:rsidR="00CB0090" w:rsidRDefault="00CB0090" w:rsidP="00354452">
            <w:pPr>
              <w:suppressAutoHyphens/>
              <w:jc w:val="both"/>
            </w:pPr>
            <w:r>
              <w:t>26 мм</w:t>
            </w:r>
            <w:r w:rsidRPr="00357337">
              <w:t>/</w:t>
            </w:r>
            <w:r>
              <w:t>час</w:t>
            </w:r>
          </w:p>
          <w:p w:rsidR="00CB0090" w:rsidRDefault="00CB0090" w:rsidP="00354452">
            <w:pPr>
              <w:suppressAutoHyphens/>
              <w:jc w:val="both"/>
            </w:pPr>
            <w:r>
              <w:t xml:space="preserve">150000 – 150 </w:t>
            </w:r>
            <w:r>
              <w:rPr>
                <w:vertAlign w:val="superscript"/>
              </w:rPr>
              <w:t xml:space="preserve">. </w:t>
            </w:r>
            <w:r>
              <w:t xml:space="preserve"> 10</w:t>
            </w:r>
            <w:r>
              <w:rPr>
                <w:vertAlign w:val="superscript"/>
              </w:rPr>
              <w:t>9</w:t>
            </w:r>
            <w:r w:rsidRPr="00357337">
              <w:t>/</w:t>
            </w:r>
            <w:r>
              <w:t>л</w:t>
            </w:r>
          </w:p>
          <w:p w:rsidR="00CB0090" w:rsidRDefault="00CB0090" w:rsidP="00354452">
            <w:pPr>
              <w:suppressAutoHyphens/>
              <w:jc w:val="both"/>
            </w:pPr>
            <w:r>
              <w:t>2</w:t>
            </w:r>
          </w:p>
          <w:p w:rsidR="00CB0090" w:rsidRDefault="00CB0090" w:rsidP="00354452">
            <w:pPr>
              <w:suppressAutoHyphens/>
              <w:jc w:val="both"/>
            </w:pPr>
            <w:r>
              <w:t>5</w:t>
            </w:r>
          </w:p>
          <w:p w:rsidR="00CB0090" w:rsidRDefault="00CB0090" w:rsidP="00354452">
            <w:pPr>
              <w:suppressAutoHyphens/>
              <w:jc w:val="both"/>
            </w:pPr>
            <w:r>
              <w:t xml:space="preserve">2                              </w:t>
            </w:r>
          </w:p>
          <w:p w:rsidR="00CB0090" w:rsidRDefault="00CB0090" w:rsidP="00354452">
            <w:pPr>
              <w:suppressAutoHyphens/>
              <w:jc w:val="both"/>
            </w:pPr>
            <w:r>
              <w:t>88</w:t>
            </w:r>
          </w:p>
          <w:p w:rsidR="00CB0090" w:rsidRDefault="00CB0090" w:rsidP="00354452">
            <w:pPr>
              <w:suppressAutoHyphens/>
              <w:jc w:val="both"/>
            </w:pPr>
            <w:r>
              <w:t>3</w:t>
            </w:r>
          </w:p>
          <w:p w:rsidR="00CB0090" w:rsidRDefault="00CB0090" w:rsidP="00354452">
            <w:pPr>
              <w:pStyle w:val="81"/>
              <w:suppressAutoHyphens/>
              <w:outlineLvl w:val="7"/>
              <w:rPr>
                <w:lang w:val="ru-RU"/>
              </w:rPr>
            </w:pPr>
            <w:r>
              <w:rPr>
                <w:lang w:val="ru-RU"/>
              </w:rPr>
              <w:t>31 %</w:t>
            </w:r>
          </w:p>
          <w:p w:rsidR="00CB0090" w:rsidRDefault="00CB0090" w:rsidP="00354452">
            <w:pPr>
              <w:suppressAutoHyphens/>
              <w:jc w:val="both"/>
              <w:rPr>
                <w:sz w:val="28"/>
                <w:szCs w:val="28"/>
              </w:rPr>
            </w:pPr>
          </w:p>
        </w:tc>
      </w:tr>
    </w:tbl>
    <w:p w:rsidR="00CB0090" w:rsidRDefault="00CB0090" w:rsidP="00CB0090">
      <w:pPr>
        <w:suppressAutoHyphens/>
        <w:jc w:val="both"/>
      </w:pPr>
      <w:r w:rsidRPr="00357337">
        <w:rPr>
          <w:sz w:val="28"/>
          <w:szCs w:val="28"/>
        </w:rPr>
        <w:t xml:space="preserve">                        </w:t>
      </w:r>
      <w:r>
        <w:t xml:space="preserve">                                                                                                                                                                                                                      </w:t>
      </w:r>
    </w:p>
    <w:p w:rsidR="00CB0090" w:rsidRDefault="00CB0090" w:rsidP="00CB0090">
      <w:pPr>
        <w:suppressAutoHyphens/>
        <w:ind w:firstLine="709"/>
        <w:jc w:val="both"/>
        <w:rPr>
          <w:sz w:val="28"/>
          <w:szCs w:val="28"/>
        </w:rPr>
      </w:pPr>
      <w:r>
        <w:rPr>
          <w:sz w:val="28"/>
          <w:szCs w:val="28"/>
        </w:rPr>
        <w:t>О каком заболевании подумал врач</w:t>
      </w:r>
      <w:r w:rsidRPr="00357337">
        <w:rPr>
          <w:sz w:val="28"/>
          <w:szCs w:val="28"/>
        </w:rPr>
        <w:t xml:space="preserve">? </w:t>
      </w:r>
      <w:r>
        <w:rPr>
          <w:sz w:val="28"/>
          <w:szCs w:val="28"/>
        </w:rPr>
        <w:t>Чем подтверждается данный диагноз</w:t>
      </w:r>
      <w:r w:rsidRPr="00357337">
        <w:rPr>
          <w:sz w:val="28"/>
          <w:szCs w:val="28"/>
        </w:rPr>
        <w:t>?</w:t>
      </w:r>
    </w:p>
    <w:p w:rsidR="00CB0090" w:rsidRDefault="00CB0090" w:rsidP="00CB0090">
      <w:pPr>
        <w:suppressAutoHyphens/>
        <w:ind w:firstLine="709"/>
        <w:jc w:val="both"/>
        <w:rPr>
          <w:b/>
          <w:sz w:val="28"/>
          <w:szCs w:val="28"/>
        </w:rPr>
      </w:pPr>
    </w:p>
    <w:p w:rsidR="00CB0090" w:rsidRPr="00A01F44" w:rsidRDefault="00CB0090" w:rsidP="00CB0090">
      <w:pPr>
        <w:suppressAutoHyphens/>
        <w:ind w:firstLine="709"/>
        <w:jc w:val="both"/>
        <w:rPr>
          <w:b/>
          <w:sz w:val="28"/>
          <w:szCs w:val="28"/>
        </w:rPr>
      </w:pPr>
      <w:r w:rsidRPr="00A01F44">
        <w:rPr>
          <w:b/>
          <w:sz w:val="28"/>
          <w:szCs w:val="28"/>
        </w:rPr>
        <w:t>Задача 30</w:t>
      </w:r>
    </w:p>
    <w:p w:rsidR="00CB0090" w:rsidRDefault="00CB0090" w:rsidP="00CB0090">
      <w:pPr>
        <w:suppressAutoHyphens/>
        <w:ind w:firstLine="709"/>
        <w:jc w:val="both"/>
        <w:rPr>
          <w:sz w:val="28"/>
          <w:szCs w:val="28"/>
        </w:rPr>
      </w:pPr>
      <w:r>
        <w:rPr>
          <w:sz w:val="28"/>
          <w:szCs w:val="28"/>
        </w:rPr>
        <w:t xml:space="preserve">К Лор - врачу обратилась больная по поводу  болей в горле при глотании, высокой температуры ремитирующего типа, ознобов, резкой слабости. При осмотре </w:t>
      </w:r>
      <w:r>
        <w:rPr>
          <w:sz w:val="28"/>
          <w:szCs w:val="28"/>
        </w:rPr>
        <w:lastRenderedPageBreak/>
        <w:t>была картина некротической ангины. Назначено исследование крови, в которой выявлены следующие изменения:</w:t>
      </w:r>
    </w:p>
    <w:tbl>
      <w:tblPr>
        <w:tblW w:w="0" w:type="auto"/>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988"/>
      </w:tblGrid>
      <w:tr w:rsidR="00CB0090" w:rsidTr="00354452">
        <w:trPr>
          <w:trHeight w:val="3042"/>
        </w:trPr>
        <w:tc>
          <w:tcPr>
            <w:tcW w:w="3204" w:type="dxa"/>
          </w:tcPr>
          <w:p w:rsidR="00CB0090" w:rsidRDefault="00CB0090" w:rsidP="00354452">
            <w:pPr>
              <w:suppressAutoHyphens/>
              <w:jc w:val="both"/>
            </w:pPr>
            <w:r w:rsidRPr="00357337">
              <w:t>Эритроциты</w:t>
            </w:r>
          </w:p>
          <w:p w:rsidR="00CB0090" w:rsidRDefault="00CB0090" w:rsidP="00354452">
            <w:pPr>
              <w:suppressAutoHyphens/>
              <w:jc w:val="both"/>
            </w:pPr>
            <w:r w:rsidRPr="00357337">
              <w:t>Гемоглобин</w:t>
            </w:r>
          </w:p>
          <w:p w:rsidR="00CB0090" w:rsidRDefault="00CB0090" w:rsidP="00354452">
            <w:pPr>
              <w:suppressAutoHyphens/>
              <w:jc w:val="both"/>
            </w:pPr>
            <w:r>
              <w:t>Цветовой показатель</w:t>
            </w:r>
          </w:p>
          <w:p w:rsidR="00CB0090" w:rsidRDefault="00CB0090" w:rsidP="00354452">
            <w:pPr>
              <w:pStyle w:val="81"/>
              <w:suppressAutoHyphens/>
              <w:outlineLvl w:val="7"/>
              <w:rPr>
                <w:lang w:val="ru-RU"/>
              </w:rPr>
            </w:pPr>
            <w:r>
              <w:rPr>
                <w:lang w:val="ru-RU"/>
              </w:rPr>
              <w:t>СОЭ</w:t>
            </w:r>
          </w:p>
          <w:p w:rsidR="00CB0090" w:rsidRDefault="00CB0090" w:rsidP="00354452">
            <w:pPr>
              <w:pStyle w:val="81"/>
              <w:suppressAutoHyphens/>
              <w:outlineLvl w:val="7"/>
              <w:rPr>
                <w:lang w:val="ru-RU"/>
              </w:rPr>
            </w:pPr>
            <w:r>
              <w:rPr>
                <w:lang w:val="ru-RU"/>
              </w:rPr>
              <w:t>Лейкоциты</w:t>
            </w:r>
          </w:p>
          <w:p w:rsidR="00CB0090" w:rsidRDefault="00CB0090" w:rsidP="00354452">
            <w:pPr>
              <w:pStyle w:val="81"/>
              <w:suppressAutoHyphens/>
              <w:outlineLvl w:val="7"/>
              <w:rPr>
                <w:lang w:val="ru-RU"/>
              </w:rPr>
            </w:pPr>
            <w:r>
              <w:rPr>
                <w:lang w:val="ru-RU"/>
              </w:rPr>
              <w:t>Миелобласты</w:t>
            </w:r>
          </w:p>
          <w:p w:rsidR="00CB0090" w:rsidRDefault="00CB0090" w:rsidP="00354452">
            <w:pPr>
              <w:pStyle w:val="81"/>
              <w:suppressAutoHyphens/>
              <w:outlineLvl w:val="7"/>
              <w:rPr>
                <w:lang w:val="ru-RU"/>
              </w:rPr>
            </w:pPr>
            <w:r>
              <w:rPr>
                <w:lang w:val="ru-RU"/>
              </w:rPr>
              <w:t>Палочкоядерные</w:t>
            </w:r>
          </w:p>
          <w:p w:rsidR="00CB0090" w:rsidRDefault="00CB0090" w:rsidP="00354452">
            <w:pPr>
              <w:pStyle w:val="81"/>
              <w:suppressAutoHyphens/>
              <w:outlineLvl w:val="7"/>
              <w:rPr>
                <w:lang w:val="ru-RU"/>
              </w:rPr>
            </w:pPr>
            <w:r>
              <w:rPr>
                <w:lang w:val="ru-RU"/>
              </w:rPr>
              <w:t>Сегментоядерные</w:t>
            </w:r>
          </w:p>
          <w:p w:rsidR="00CB0090" w:rsidRDefault="00CB0090" w:rsidP="00354452">
            <w:pPr>
              <w:pStyle w:val="81"/>
              <w:suppressAutoHyphens/>
              <w:outlineLvl w:val="7"/>
              <w:rPr>
                <w:lang w:val="ru-RU"/>
              </w:rPr>
            </w:pPr>
            <w:r>
              <w:rPr>
                <w:lang w:val="ru-RU"/>
              </w:rPr>
              <w:t>Лимфоциты</w:t>
            </w:r>
          </w:p>
          <w:p w:rsidR="00CB0090" w:rsidRDefault="00CB0090" w:rsidP="00354452">
            <w:pPr>
              <w:pStyle w:val="81"/>
              <w:suppressAutoHyphens/>
              <w:outlineLvl w:val="7"/>
              <w:rPr>
                <w:lang w:val="ru-RU"/>
              </w:rPr>
            </w:pPr>
            <w:r>
              <w:rPr>
                <w:lang w:val="ru-RU"/>
              </w:rPr>
              <w:t>Гематокрит</w:t>
            </w:r>
          </w:p>
          <w:p w:rsidR="00CB0090" w:rsidRDefault="00CB0090" w:rsidP="00354452">
            <w:pPr>
              <w:pStyle w:val="81"/>
              <w:suppressAutoHyphens/>
              <w:outlineLvl w:val="7"/>
              <w:rPr>
                <w:sz w:val="28"/>
                <w:szCs w:val="28"/>
              </w:rPr>
            </w:pPr>
          </w:p>
        </w:tc>
        <w:tc>
          <w:tcPr>
            <w:tcW w:w="2988" w:type="dxa"/>
          </w:tcPr>
          <w:p w:rsidR="00CB0090" w:rsidRDefault="00CB0090" w:rsidP="00354452">
            <w:pPr>
              <w:suppressAutoHyphens/>
              <w:jc w:val="both"/>
              <w:rPr>
                <w:lang w:val="en-US"/>
              </w:rPr>
            </w:pPr>
            <w:r w:rsidRPr="00357337">
              <w:t xml:space="preserve">2150000 – 2,15 </w:t>
            </w:r>
            <w:r w:rsidRPr="00357337">
              <w:rPr>
                <w:vertAlign w:val="superscript"/>
              </w:rPr>
              <w:t xml:space="preserve">. </w:t>
            </w:r>
            <w:r w:rsidRPr="00357337">
              <w:t>10</w:t>
            </w:r>
            <w:r w:rsidRPr="00357337">
              <w:rPr>
                <w:vertAlign w:val="superscript"/>
              </w:rPr>
              <w:t>12</w:t>
            </w:r>
            <w:r w:rsidRPr="00357337">
              <w:t>/</w:t>
            </w:r>
            <w:r>
              <w:t>л</w:t>
            </w:r>
            <w:r w:rsidRPr="00357337">
              <w:t xml:space="preserve">       </w:t>
            </w:r>
          </w:p>
          <w:p w:rsidR="00CB0090" w:rsidRPr="00357337" w:rsidRDefault="00CB0090" w:rsidP="00354452">
            <w:pPr>
              <w:suppressAutoHyphens/>
              <w:ind w:left="54"/>
              <w:jc w:val="both"/>
            </w:pPr>
            <w:r w:rsidRPr="00357337">
              <w:t>80 г/</w:t>
            </w:r>
            <w:r>
              <w:t>л</w:t>
            </w:r>
            <w:r w:rsidRPr="00357337">
              <w:t xml:space="preserve">    </w:t>
            </w:r>
          </w:p>
          <w:p w:rsidR="00CB0090" w:rsidRPr="00357337" w:rsidRDefault="00CB0090" w:rsidP="00354452">
            <w:pPr>
              <w:suppressAutoHyphens/>
              <w:jc w:val="both"/>
            </w:pPr>
            <w:r>
              <w:t>0,7</w:t>
            </w:r>
          </w:p>
          <w:p w:rsidR="00CB0090" w:rsidRDefault="00CB0090" w:rsidP="00354452">
            <w:pPr>
              <w:pStyle w:val="81"/>
              <w:suppressAutoHyphens/>
              <w:outlineLvl w:val="7"/>
              <w:rPr>
                <w:lang w:val="ru-RU"/>
              </w:rPr>
            </w:pPr>
            <w:r>
              <w:rPr>
                <w:lang w:val="ru-RU"/>
              </w:rPr>
              <w:t>40 мм</w:t>
            </w:r>
            <w:r w:rsidRPr="00357337">
              <w:rPr>
                <w:lang w:val="ru-RU"/>
              </w:rPr>
              <w:t>/</w:t>
            </w:r>
            <w:r>
              <w:rPr>
                <w:lang w:val="ru-RU"/>
              </w:rPr>
              <w:t>час</w:t>
            </w:r>
          </w:p>
          <w:p w:rsidR="00CB0090" w:rsidRDefault="00CB0090" w:rsidP="00354452">
            <w:pPr>
              <w:pStyle w:val="81"/>
              <w:suppressAutoHyphens/>
              <w:outlineLvl w:val="7"/>
              <w:rPr>
                <w:lang w:val="ru-RU"/>
              </w:rPr>
            </w:pPr>
            <w:r>
              <w:rPr>
                <w:lang w:val="ru-RU"/>
              </w:rPr>
              <w:t xml:space="preserve">100000 – 100 </w:t>
            </w:r>
            <w:r>
              <w:rPr>
                <w:vertAlign w:val="superscript"/>
                <w:lang w:val="ru-RU"/>
              </w:rPr>
              <w:t xml:space="preserve">. </w:t>
            </w:r>
            <w:r>
              <w:rPr>
                <w:lang w:val="ru-RU"/>
              </w:rPr>
              <w:t>10</w:t>
            </w:r>
            <w:r>
              <w:rPr>
                <w:vertAlign w:val="superscript"/>
                <w:lang w:val="ru-RU"/>
              </w:rPr>
              <w:t>9</w:t>
            </w:r>
            <w:r w:rsidRPr="00357337">
              <w:rPr>
                <w:lang w:val="ru-RU"/>
              </w:rPr>
              <w:t>/</w:t>
            </w:r>
            <w:r>
              <w:rPr>
                <w:lang w:val="ru-RU"/>
              </w:rPr>
              <w:t>л</w:t>
            </w:r>
          </w:p>
          <w:p w:rsidR="00CB0090" w:rsidRDefault="00CB0090" w:rsidP="00354452">
            <w:pPr>
              <w:pStyle w:val="81"/>
              <w:suppressAutoHyphens/>
              <w:outlineLvl w:val="7"/>
              <w:rPr>
                <w:lang w:val="ru-RU"/>
              </w:rPr>
            </w:pPr>
            <w:r>
              <w:rPr>
                <w:lang w:val="ru-RU"/>
              </w:rPr>
              <w:t>80</w:t>
            </w:r>
          </w:p>
          <w:p w:rsidR="00CB0090" w:rsidRDefault="00CB0090" w:rsidP="00354452">
            <w:pPr>
              <w:pStyle w:val="81"/>
              <w:suppressAutoHyphens/>
              <w:outlineLvl w:val="7"/>
              <w:rPr>
                <w:lang w:val="ru-RU"/>
              </w:rPr>
            </w:pPr>
            <w:r>
              <w:rPr>
                <w:lang w:val="ru-RU"/>
              </w:rPr>
              <w:t>1</w:t>
            </w:r>
          </w:p>
          <w:p w:rsidR="00CB0090" w:rsidRDefault="00CB0090" w:rsidP="00354452">
            <w:pPr>
              <w:pStyle w:val="81"/>
              <w:suppressAutoHyphens/>
              <w:outlineLvl w:val="7"/>
              <w:rPr>
                <w:lang w:val="ru-RU"/>
              </w:rPr>
            </w:pPr>
            <w:r>
              <w:rPr>
                <w:lang w:val="ru-RU"/>
              </w:rPr>
              <w:t>11</w:t>
            </w:r>
          </w:p>
          <w:p w:rsidR="00CB0090" w:rsidRDefault="00CB0090" w:rsidP="00354452">
            <w:pPr>
              <w:pStyle w:val="81"/>
              <w:suppressAutoHyphens/>
              <w:outlineLvl w:val="7"/>
              <w:rPr>
                <w:lang w:val="ru-RU"/>
              </w:rPr>
            </w:pPr>
            <w:r>
              <w:rPr>
                <w:lang w:val="ru-RU"/>
              </w:rPr>
              <w:t>8</w:t>
            </w:r>
          </w:p>
          <w:p w:rsidR="00CB0090" w:rsidRDefault="00CB0090" w:rsidP="00354452">
            <w:pPr>
              <w:pStyle w:val="81"/>
              <w:suppressAutoHyphens/>
              <w:outlineLvl w:val="7"/>
              <w:rPr>
                <w:lang w:val="ru-RU"/>
              </w:rPr>
            </w:pPr>
            <w:r>
              <w:rPr>
                <w:lang w:val="ru-RU"/>
              </w:rPr>
              <w:t>28 %</w:t>
            </w:r>
          </w:p>
          <w:p w:rsidR="00CB0090" w:rsidRDefault="00CB0090" w:rsidP="00354452">
            <w:pPr>
              <w:pStyle w:val="81"/>
              <w:suppressAutoHyphens/>
              <w:outlineLvl w:val="7"/>
              <w:rPr>
                <w:sz w:val="28"/>
                <w:szCs w:val="28"/>
              </w:rPr>
            </w:pPr>
          </w:p>
        </w:tc>
      </w:tr>
    </w:tbl>
    <w:p w:rsidR="00CB0090" w:rsidRDefault="00CB0090" w:rsidP="00CB0090">
      <w:pPr>
        <w:suppressAutoHyphens/>
        <w:jc w:val="both"/>
        <w:rPr>
          <w:b/>
          <w:bCs/>
        </w:rPr>
      </w:pPr>
      <w:r w:rsidRPr="00357337">
        <w:rPr>
          <w:sz w:val="28"/>
          <w:szCs w:val="28"/>
        </w:rPr>
        <w:t xml:space="preserve">                       </w:t>
      </w:r>
      <w:r w:rsidRPr="007C20FF">
        <w:t xml:space="preserve">                                                        </w:t>
      </w:r>
      <w:r>
        <w:t xml:space="preserve">                                                                                                                                                                                                    </w:t>
      </w:r>
      <w:r>
        <w:rPr>
          <w:b/>
          <w:bCs/>
        </w:rPr>
        <w:t xml:space="preserve">     </w:t>
      </w:r>
    </w:p>
    <w:p w:rsidR="00CB0090" w:rsidRDefault="00CB0090" w:rsidP="00CB0090">
      <w:pPr>
        <w:suppressAutoHyphens/>
        <w:jc w:val="both"/>
        <w:rPr>
          <w:sz w:val="28"/>
          <w:szCs w:val="28"/>
        </w:rPr>
      </w:pPr>
      <w:r>
        <w:rPr>
          <w:b/>
          <w:bCs/>
        </w:rPr>
        <w:t xml:space="preserve">             </w:t>
      </w:r>
      <w:r>
        <w:rPr>
          <w:b/>
          <w:bCs/>
          <w:sz w:val="28"/>
          <w:szCs w:val="28"/>
        </w:rPr>
        <w:t>Стернальный пунктат.</w:t>
      </w:r>
      <w:r>
        <w:rPr>
          <w:b/>
          <w:bCs/>
        </w:rPr>
        <w:t xml:space="preserve">  </w:t>
      </w:r>
      <w:r>
        <w:rPr>
          <w:sz w:val="28"/>
          <w:szCs w:val="28"/>
        </w:rPr>
        <w:t>В стернальном пунктате содержание клеток эритробластического ростка резко уменьшено, преобладают клетки миелоидного ряда, главным образом, молодые формы – промиелоциты, миелоциты и метамиелоциты.</w:t>
      </w:r>
    </w:p>
    <w:p w:rsidR="00CB0090" w:rsidRDefault="00CB0090" w:rsidP="00CB0090">
      <w:pPr>
        <w:pStyle w:val="81"/>
        <w:suppressAutoHyphens/>
        <w:spacing w:line="360" w:lineRule="auto"/>
        <w:ind w:firstLine="709"/>
        <w:outlineLvl w:val="7"/>
        <w:rPr>
          <w:b/>
          <w:bCs/>
          <w:lang w:val="ru-RU"/>
        </w:rPr>
      </w:pPr>
      <w:r>
        <w:rPr>
          <w:sz w:val="28"/>
          <w:szCs w:val="28"/>
          <w:lang w:val="ru-RU"/>
        </w:rPr>
        <w:t xml:space="preserve"> Какой диагноз можно поставить в данном случае</w:t>
      </w:r>
      <w:r w:rsidRPr="00357337">
        <w:rPr>
          <w:sz w:val="28"/>
          <w:szCs w:val="28"/>
          <w:lang w:val="ru-RU"/>
        </w:rPr>
        <w:t>?</w:t>
      </w:r>
      <w:r>
        <w:rPr>
          <w:b/>
          <w:bCs/>
          <w:lang w:val="ru-RU"/>
        </w:rPr>
        <w:t xml:space="preserve">  </w:t>
      </w:r>
    </w:p>
    <w:p w:rsidR="00CB0090" w:rsidRPr="00A01F44" w:rsidRDefault="00CB0090" w:rsidP="00CB0090">
      <w:pPr>
        <w:pStyle w:val="81"/>
        <w:suppressAutoHyphens/>
        <w:spacing w:line="360" w:lineRule="auto"/>
        <w:ind w:firstLine="567"/>
        <w:outlineLvl w:val="7"/>
        <w:rPr>
          <w:sz w:val="28"/>
          <w:szCs w:val="28"/>
          <w:lang w:val="ru-RU"/>
        </w:rPr>
      </w:pPr>
      <w:r>
        <w:rPr>
          <w:b/>
          <w:bCs/>
          <w:sz w:val="28"/>
          <w:szCs w:val="28"/>
          <w:lang w:val="ru-RU"/>
        </w:rPr>
        <w:t xml:space="preserve">  </w:t>
      </w:r>
      <w:r w:rsidRPr="00A01F44">
        <w:rPr>
          <w:b/>
          <w:bCs/>
          <w:sz w:val="28"/>
          <w:szCs w:val="28"/>
          <w:lang w:val="ru-RU"/>
        </w:rPr>
        <w:t xml:space="preserve">Задача 31     </w:t>
      </w:r>
      <w:r w:rsidRPr="00A01F44">
        <w:rPr>
          <w:sz w:val="28"/>
          <w:szCs w:val="28"/>
          <w:lang w:val="ru-RU"/>
        </w:rPr>
        <w:t xml:space="preserve">                                            </w:t>
      </w:r>
    </w:p>
    <w:p w:rsidR="00CB0090" w:rsidRPr="00357337" w:rsidRDefault="00CB0090" w:rsidP="00CB0090">
      <w:pPr>
        <w:suppressAutoHyphens/>
        <w:ind w:firstLine="709"/>
        <w:jc w:val="both"/>
        <w:rPr>
          <w:sz w:val="28"/>
          <w:szCs w:val="28"/>
        </w:rPr>
      </w:pPr>
      <w:r w:rsidRPr="00357337">
        <w:rPr>
          <w:sz w:val="28"/>
          <w:szCs w:val="28"/>
        </w:rPr>
        <w:t>В больницу поступил больной с неясным диагнозом. Отмечал слабость, отсутствие работоспособности, высокую температуру. Больному назначено обследование с целью уточнения диагноза.</w:t>
      </w:r>
    </w:p>
    <w:p w:rsidR="00CB0090" w:rsidRPr="00357337" w:rsidRDefault="00CB0090" w:rsidP="00CB0090">
      <w:pPr>
        <w:suppressAutoHyphens/>
        <w:ind w:firstLine="567"/>
        <w:jc w:val="both"/>
        <w:rPr>
          <w:sz w:val="28"/>
          <w:szCs w:val="28"/>
        </w:rPr>
      </w:pPr>
      <w:r w:rsidRPr="00357337">
        <w:rPr>
          <w:sz w:val="28"/>
          <w:szCs w:val="28"/>
        </w:rPr>
        <w:t>При исследовании крови получены следующие данные:</w:t>
      </w:r>
    </w:p>
    <w:tbl>
      <w:tblPr>
        <w:tblW w:w="0" w:type="auto"/>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3024"/>
      </w:tblGrid>
      <w:tr w:rsidR="00CB0090" w:rsidTr="00354452">
        <w:trPr>
          <w:trHeight w:val="3654"/>
        </w:trPr>
        <w:tc>
          <w:tcPr>
            <w:tcW w:w="2646" w:type="dxa"/>
          </w:tcPr>
          <w:p w:rsidR="00CB0090" w:rsidRDefault="00CB0090" w:rsidP="00354452">
            <w:pPr>
              <w:suppressAutoHyphens/>
              <w:jc w:val="both"/>
            </w:pPr>
            <w:r w:rsidRPr="00357337">
              <w:t>Эритроциты</w:t>
            </w:r>
          </w:p>
          <w:p w:rsidR="00CB0090" w:rsidRDefault="00CB0090" w:rsidP="00354452">
            <w:pPr>
              <w:suppressAutoHyphens/>
              <w:jc w:val="both"/>
            </w:pPr>
            <w:r w:rsidRPr="00357337">
              <w:t>10</w:t>
            </w:r>
            <w:r w:rsidRPr="00357337">
              <w:rPr>
                <w:vertAlign w:val="superscript"/>
              </w:rPr>
              <w:t>12</w:t>
            </w:r>
            <w:r w:rsidRPr="00357337">
              <w:t>/</w:t>
            </w:r>
            <w:r>
              <w:t>лГемоглобин</w:t>
            </w:r>
          </w:p>
          <w:p w:rsidR="00CB0090" w:rsidRDefault="00CB0090" w:rsidP="00354452">
            <w:pPr>
              <w:suppressAutoHyphens/>
              <w:jc w:val="both"/>
            </w:pPr>
            <w:r>
              <w:t>Цветовой показатель</w:t>
            </w:r>
          </w:p>
          <w:p w:rsidR="00CB0090" w:rsidRDefault="00CB0090" w:rsidP="00354452">
            <w:pPr>
              <w:suppressAutoHyphens/>
              <w:jc w:val="both"/>
            </w:pPr>
            <w:r>
              <w:t>СОЭ</w:t>
            </w:r>
          </w:p>
          <w:p w:rsidR="00CB0090" w:rsidRDefault="00CB0090" w:rsidP="00354452">
            <w:pPr>
              <w:suppressAutoHyphens/>
              <w:jc w:val="both"/>
            </w:pPr>
            <w:r>
              <w:t>Лейкоциты</w:t>
            </w:r>
          </w:p>
          <w:p w:rsidR="00CB0090" w:rsidRDefault="00CB0090" w:rsidP="00354452">
            <w:pPr>
              <w:suppressAutoHyphens/>
              <w:jc w:val="both"/>
            </w:pPr>
            <w:r>
              <w:t>Базофилы</w:t>
            </w:r>
          </w:p>
          <w:p w:rsidR="00CB0090" w:rsidRDefault="00CB0090" w:rsidP="00354452">
            <w:pPr>
              <w:suppressAutoHyphens/>
              <w:jc w:val="both"/>
            </w:pPr>
            <w:r>
              <w:t>Эозинофилы</w:t>
            </w:r>
          </w:p>
          <w:p w:rsidR="00CB0090" w:rsidRDefault="00CB0090" w:rsidP="00354452">
            <w:pPr>
              <w:suppressAutoHyphens/>
              <w:jc w:val="both"/>
            </w:pPr>
            <w:r>
              <w:t>Палочкоядерные</w:t>
            </w:r>
          </w:p>
          <w:p w:rsidR="00CB0090" w:rsidRDefault="00CB0090" w:rsidP="00354452">
            <w:pPr>
              <w:suppressAutoHyphens/>
              <w:jc w:val="both"/>
            </w:pPr>
            <w:r>
              <w:t>Сегментоядерные</w:t>
            </w:r>
          </w:p>
          <w:p w:rsidR="00CB0090" w:rsidRDefault="00CB0090" w:rsidP="00354452">
            <w:pPr>
              <w:suppressAutoHyphens/>
              <w:jc w:val="both"/>
            </w:pPr>
            <w:r>
              <w:t>Лимфоциты</w:t>
            </w:r>
          </w:p>
          <w:p w:rsidR="00CB0090" w:rsidRDefault="00CB0090" w:rsidP="00354452">
            <w:pPr>
              <w:suppressAutoHyphens/>
              <w:jc w:val="both"/>
            </w:pPr>
            <w:r>
              <w:t>Моноциты</w:t>
            </w:r>
          </w:p>
          <w:p w:rsidR="00CB0090" w:rsidRPr="00961A42" w:rsidRDefault="00CB0090" w:rsidP="00354452">
            <w:pPr>
              <w:pStyle w:val="81"/>
              <w:suppressAutoHyphens/>
              <w:outlineLvl w:val="7"/>
              <w:rPr>
                <w:sz w:val="28"/>
                <w:szCs w:val="28"/>
                <w:lang w:val="ru-RU"/>
              </w:rPr>
            </w:pPr>
            <w:r>
              <w:rPr>
                <w:lang w:val="ru-RU"/>
              </w:rPr>
              <w:t>Гематокрит</w:t>
            </w:r>
          </w:p>
        </w:tc>
        <w:tc>
          <w:tcPr>
            <w:tcW w:w="3024" w:type="dxa"/>
          </w:tcPr>
          <w:p w:rsidR="00CB0090" w:rsidRDefault="00CB0090" w:rsidP="00354452">
            <w:pPr>
              <w:suppressAutoHyphens/>
              <w:jc w:val="both"/>
              <w:rPr>
                <w:vertAlign w:val="superscript"/>
                <w:lang w:val="en-US"/>
              </w:rPr>
            </w:pPr>
            <w:r w:rsidRPr="00357337">
              <w:t xml:space="preserve">4000000 – 4 </w:t>
            </w:r>
            <w:r w:rsidRPr="00357337">
              <w:rPr>
                <w:vertAlign w:val="superscript"/>
              </w:rPr>
              <w:t xml:space="preserve">. </w:t>
            </w:r>
          </w:p>
          <w:p w:rsidR="00CB0090" w:rsidRDefault="00CB0090" w:rsidP="00354452">
            <w:pPr>
              <w:suppressAutoHyphens/>
              <w:jc w:val="both"/>
            </w:pPr>
            <w:r>
              <w:t>130 г</w:t>
            </w:r>
            <w:r w:rsidRPr="00357337">
              <w:t>/</w:t>
            </w:r>
            <w:r>
              <w:t>л</w:t>
            </w:r>
          </w:p>
          <w:p w:rsidR="00CB0090" w:rsidRDefault="00CB0090" w:rsidP="00354452">
            <w:pPr>
              <w:suppressAutoHyphens/>
              <w:jc w:val="both"/>
            </w:pPr>
            <w:r>
              <w:t>0,87</w:t>
            </w:r>
          </w:p>
          <w:p w:rsidR="00CB0090" w:rsidRDefault="00CB0090" w:rsidP="00354452">
            <w:pPr>
              <w:suppressAutoHyphens/>
              <w:jc w:val="both"/>
            </w:pPr>
            <w:r>
              <w:t>25 мм</w:t>
            </w:r>
            <w:r w:rsidRPr="00357337">
              <w:t>/</w:t>
            </w:r>
            <w:r>
              <w:t>час</w:t>
            </w:r>
          </w:p>
          <w:p w:rsidR="00CB0090" w:rsidRDefault="00CB0090" w:rsidP="00354452">
            <w:pPr>
              <w:suppressAutoHyphens/>
              <w:jc w:val="both"/>
            </w:pPr>
            <w:r>
              <w:t xml:space="preserve">15000 – 15 </w:t>
            </w:r>
            <w:r>
              <w:rPr>
                <w:vertAlign w:val="superscript"/>
              </w:rPr>
              <w:t xml:space="preserve">. </w:t>
            </w:r>
            <w:r>
              <w:t>10</w:t>
            </w:r>
            <w:r>
              <w:rPr>
                <w:vertAlign w:val="superscript"/>
              </w:rPr>
              <w:t>9</w:t>
            </w:r>
            <w:r w:rsidRPr="00357337">
              <w:t>/</w:t>
            </w:r>
            <w:r>
              <w:t>л</w:t>
            </w:r>
          </w:p>
          <w:p w:rsidR="00CB0090" w:rsidRDefault="00CB0090" w:rsidP="00354452">
            <w:pPr>
              <w:suppressAutoHyphens/>
              <w:jc w:val="both"/>
            </w:pPr>
            <w:r>
              <w:t>1</w:t>
            </w:r>
          </w:p>
          <w:p w:rsidR="00CB0090" w:rsidRDefault="00CB0090" w:rsidP="00354452">
            <w:pPr>
              <w:suppressAutoHyphens/>
              <w:jc w:val="both"/>
            </w:pPr>
            <w:r>
              <w:t>1</w:t>
            </w:r>
          </w:p>
          <w:p w:rsidR="00CB0090" w:rsidRDefault="00CB0090" w:rsidP="00354452">
            <w:pPr>
              <w:suppressAutoHyphens/>
              <w:jc w:val="both"/>
            </w:pPr>
            <w:r>
              <w:t>16</w:t>
            </w:r>
          </w:p>
          <w:p w:rsidR="00CB0090" w:rsidRDefault="00CB0090" w:rsidP="00354452">
            <w:pPr>
              <w:suppressAutoHyphens/>
              <w:jc w:val="both"/>
            </w:pPr>
            <w:r>
              <w:t>57</w:t>
            </w:r>
          </w:p>
          <w:p w:rsidR="00CB0090" w:rsidRDefault="00CB0090" w:rsidP="00354452">
            <w:pPr>
              <w:suppressAutoHyphens/>
              <w:jc w:val="both"/>
            </w:pPr>
            <w:r>
              <w:t>20</w:t>
            </w:r>
          </w:p>
          <w:p w:rsidR="00CB0090" w:rsidRDefault="00CB0090" w:rsidP="00354452">
            <w:pPr>
              <w:suppressAutoHyphens/>
              <w:jc w:val="both"/>
            </w:pPr>
            <w:r>
              <w:t>5</w:t>
            </w:r>
          </w:p>
          <w:p w:rsidR="00CB0090" w:rsidRDefault="00CB0090" w:rsidP="00354452">
            <w:pPr>
              <w:pStyle w:val="81"/>
              <w:suppressAutoHyphens/>
              <w:outlineLvl w:val="7"/>
              <w:rPr>
                <w:sz w:val="28"/>
                <w:szCs w:val="28"/>
              </w:rPr>
            </w:pPr>
            <w:r>
              <w:rPr>
                <w:lang w:val="ru-RU"/>
              </w:rPr>
              <w:t xml:space="preserve">44 %    </w:t>
            </w:r>
          </w:p>
        </w:tc>
      </w:tr>
    </w:tbl>
    <w:p w:rsidR="00CB0090" w:rsidRDefault="00CB0090" w:rsidP="00CB0090">
      <w:pPr>
        <w:suppressAutoHyphens/>
        <w:jc w:val="both"/>
      </w:pPr>
      <w:r w:rsidRPr="00357337">
        <w:rPr>
          <w:sz w:val="28"/>
          <w:szCs w:val="28"/>
        </w:rPr>
        <w:t xml:space="preserve">                           </w:t>
      </w:r>
    </w:p>
    <w:p w:rsidR="00CB0090" w:rsidRDefault="00CB0090" w:rsidP="00CB0090">
      <w:pPr>
        <w:suppressAutoHyphens/>
        <w:jc w:val="both"/>
      </w:pPr>
      <w:r>
        <w:t xml:space="preserve">                                                                                                                                                                                                                                                                                                                                  </w:t>
      </w:r>
    </w:p>
    <w:p w:rsidR="00CB0090" w:rsidRDefault="00CB0090" w:rsidP="00CB0090">
      <w:pPr>
        <w:suppressAutoHyphens/>
        <w:spacing w:line="360" w:lineRule="auto"/>
        <w:ind w:firstLine="709"/>
        <w:jc w:val="both"/>
      </w:pPr>
      <w:r>
        <w:rPr>
          <w:sz w:val="28"/>
          <w:szCs w:val="28"/>
        </w:rPr>
        <w:t>На что указывает данный анализ</w:t>
      </w:r>
      <w:r w:rsidRPr="00357337">
        <w:rPr>
          <w:sz w:val="28"/>
          <w:szCs w:val="28"/>
        </w:rPr>
        <w:t>?</w:t>
      </w:r>
      <w:r>
        <w:t xml:space="preserve">      </w:t>
      </w:r>
    </w:p>
    <w:p w:rsidR="00CB0090" w:rsidRDefault="00CB0090" w:rsidP="00CB0090">
      <w:pPr>
        <w:suppressAutoHyphens/>
        <w:spacing w:line="360" w:lineRule="auto"/>
        <w:ind w:firstLine="567"/>
        <w:jc w:val="both"/>
        <w:rPr>
          <w:sz w:val="28"/>
          <w:szCs w:val="28"/>
        </w:rPr>
      </w:pPr>
      <w:r>
        <w:rPr>
          <w:b/>
          <w:bCs/>
          <w:sz w:val="28"/>
          <w:szCs w:val="28"/>
        </w:rPr>
        <w:t xml:space="preserve">  </w:t>
      </w:r>
      <w:r w:rsidRPr="00A01F44">
        <w:rPr>
          <w:b/>
          <w:bCs/>
          <w:sz w:val="28"/>
          <w:szCs w:val="28"/>
        </w:rPr>
        <w:t>Задача 3</w:t>
      </w:r>
      <w:r>
        <w:rPr>
          <w:b/>
          <w:bCs/>
          <w:sz w:val="28"/>
          <w:szCs w:val="28"/>
        </w:rPr>
        <w:t>2</w:t>
      </w:r>
      <w:r w:rsidRPr="00A01F44">
        <w:rPr>
          <w:b/>
          <w:bCs/>
          <w:sz w:val="28"/>
          <w:szCs w:val="28"/>
        </w:rPr>
        <w:t xml:space="preserve">     </w:t>
      </w:r>
      <w:r w:rsidRPr="00A01F44">
        <w:rPr>
          <w:sz w:val="28"/>
          <w:szCs w:val="28"/>
        </w:rPr>
        <w:t xml:space="preserve">                                            </w:t>
      </w:r>
    </w:p>
    <w:p w:rsidR="00CB0090" w:rsidRDefault="00CB0090" w:rsidP="00CB0090">
      <w:pPr>
        <w:suppressAutoHyphens/>
        <w:ind w:firstLine="709"/>
        <w:jc w:val="both"/>
        <w:rPr>
          <w:sz w:val="28"/>
          <w:szCs w:val="28"/>
        </w:rPr>
      </w:pPr>
      <w:r>
        <w:rPr>
          <w:sz w:val="28"/>
          <w:szCs w:val="28"/>
        </w:rPr>
        <w:t>В отделение поступил больной с неясными приступами удушья, возникающими, в основном, в летнее время. После приступа выделяется густая слизистая мокрота. В порядке обследования на анализ направлена кровь и мокрота больного. В крови обнаружены следующие данные:</w:t>
      </w:r>
    </w:p>
    <w:tbl>
      <w:tblPr>
        <w:tblW w:w="0" w:type="auto"/>
        <w:tblInd w:w="1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4"/>
        <w:gridCol w:w="3330"/>
      </w:tblGrid>
      <w:tr w:rsidR="00CB0090" w:rsidTr="00354452">
        <w:trPr>
          <w:trHeight w:val="3168"/>
        </w:trPr>
        <w:tc>
          <w:tcPr>
            <w:tcW w:w="2934" w:type="dxa"/>
          </w:tcPr>
          <w:p w:rsidR="00CB0090" w:rsidRDefault="00CB0090" w:rsidP="00354452">
            <w:pPr>
              <w:suppressAutoHyphens/>
              <w:jc w:val="both"/>
            </w:pPr>
            <w:r w:rsidRPr="00357337">
              <w:lastRenderedPageBreak/>
              <w:t xml:space="preserve">  Эритроциты</w:t>
            </w:r>
          </w:p>
          <w:p w:rsidR="00CB0090" w:rsidRDefault="00CB0090" w:rsidP="00354452">
            <w:pPr>
              <w:suppressAutoHyphens/>
              <w:jc w:val="both"/>
            </w:pPr>
            <w:r>
              <w:t xml:space="preserve">  Гемоглобин</w:t>
            </w:r>
          </w:p>
          <w:p w:rsidR="00CB0090" w:rsidRDefault="00CB0090" w:rsidP="00354452">
            <w:pPr>
              <w:suppressAutoHyphens/>
              <w:jc w:val="both"/>
            </w:pPr>
            <w:r>
              <w:t xml:space="preserve">  Цветовой показатель</w:t>
            </w:r>
          </w:p>
          <w:p w:rsidR="00CB0090" w:rsidRDefault="00CB0090" w:rsidP="00354452">
            <w:pPr>
              <w:suppressAutoHyphens/>
              <w:jc w:val="both"/>
            </w:pPr>
            <w:r>
              <w:t xml:space="preserve">  СОЭ</w:t>
            </w:r>
          </w:p>
          <w:p w:rsidR="00CB0090" w:rsidRDefault="00CB0090" w:rsidP="00354452">
            <w:pPr>
              <w:suppressAutoHyphens/>
              <w:jc w:val="both"/>
            </w:pPr>
            <w:r>
              <w:t xml:space="preserve">  Лейкоциты</w:t>
            </w:r>
          </w:p>
          <w:p w:rsidR="00CB0090" w:rsidRDefault="00CB0090" w:rsidP="00354452">
            <w:pPr>
              <w:pStyle w:val="81"/>
              <w:suppressAutoHyphens/>
              <w:outlineLvl w:val="7"/>
              <w:rPr>
                <w:lang w:val="ru-RU"/>
              </w:rPr>
            </w:pPr>
            <w:r w:rsidRPr="00357337">
              <w:rPr>
                <w:lang w:val="ru-RU"/>
              </w:rPr>
              <w:t xml:space="preserve">  Эозинофилы</w:t>
            </w:r>
          </w:p>
          <w:p w:rsidR="00CB0090" w:rsidRDefault="00CB0090" w:rsidP="00354452">
            <w:pPr>
              <w:pStyle w:val="81"/>
              <w:suppressAutoHyphens/>
              <w:outlineLvl w:val="7"/>
              <w:rPr>
                <w:lang w:val="ru-RU"/>
              </w:rPr>
            </w:pPr>
            <w:r w:rsidRPr="00357337">
              <w:rPr>
                <w:lang w:val="ru-RU"/>
              </w:rPr>
              <w:t xml:space="preserve">  Палочкоядерные</w:t>
            </w:r>
          </w:p>
          <w:p w:rsidR="00CB0090" w:rsidRDefault="00CB0090" w:rsidP="00354452">
            <w:pPr>
              <w:suppressAutoHyphens/>
              <w:jc w:val="both"/>
            </w:pPr>
            <w:r w:rsidRPr="00357337">
              <w:t xml:space="preserve">  Сегментоядерные</w:t>
            </w:r>
          </w:p>
          <w:p w:rsidR="00CB0090" w:rsidRDefault="00CB0090" w:rsidP="00354452">
            <w:pPr>
              <w:suppressAutoHyphens/>
              <w:jc w:val="both"/>
            </w:pPr>
            <w:r w:rsidRPr="00357337">
              <w:t xml:space="preserve">  Лимфоциты</w:t>
            </w:r>
          </w:p>
          <w:p w:rsidR="00CB0090" w:rsidRDefault="00CB0090" w:rsidP="00354452">
            <w:pPr>
              <w:suppressAutoHyphens/>
              <w:jc w:val="both"/>
            </w:pPr>
            <w:r w:rsidRPr="00357337">
              <w:t xml:space="preserve">  Моноциты</w:t>
            </w:r>
          </w:p>
          <w:p w:rsidR="00CB0090" w:rsidRPr="00961A42" w:rsidRDefault="00CB0090" w:rsidP="00354452">
            <w:pPr>
              <w:pStyle w:val="81"/>
              <w:suppressAutoHyphens/>
              <w:outlineLvl w:val="7"/>
              <w:rPr>
                <w:lang w:val="ru-RU"/>
              </w:rPr>
            </w:pPr>
            <w:r w:rsidRPr="00357337">
              <w:rPr>
                <w:lang w:val="ru-RU"/>
              </w:rPr>
              <w:t xml:space="preserve">  Гематокрит</w:t>
            </w:r>
          </w:p>
        </w:tc>
        <w:tc>
          <w:tcPr>
            <w:tcW w:w="3330" w:type="dxa"/>
          </w:tcPr>
          <w:p w:rsidR="00CB0090" w:rsidRDefault="00CB0090" w:rsidP="00354452">
            <w:pPr>
              <w:suppressAutoHyphens/>
              <w:jc w:val="both"/>
            </w:pPr>
            <w:r w:rsidRPr="00357337">
              <w:t xml:space="preserve">4780000 – 4,78 </w:t>
            </w:r>
            <w:r w:rsidRPr="00357337">
              <w:rPr>
                <w:vertAlign w:val="superscript"/>
              </w:rPr>
              <w:t xml:space="preserve">. </w:t>
            </w:r>
            <w:r w:rsidRPr="00357337">
              <w:t>10</w:t>
            </w:r>
            <w:r w:rsidRPr="00357337">
              <w:rPr>
                <w:vertAlign w:val="superscript"/>
              </w:rPr>
              <w:t>12</w:t>
            </w:r>
            <w:r w:rsidRPr="00357337">
              <w:t>/</w:t>
            </w:r>
            <w:r>
              <w:t>л</w:t>
            </w:r>
          </w:p>
          <w:p w:rsidR="00CB0090" w:rsidRDefault="00CB0090" w:rsidP="00354452">
            <w:pPr>
              <w:suppressAutoHyphens/>
              <w:jc w:val="both"/>
            </w:pPr>
            <w:r>
              <w:t>144 г</w:t>
            </w:r>
            <w:r w:rsidRPr="00357337">
              <w:t>/</w:t>
            </w:r>
            <w:r>
              <w:t>л</w:t>
            </w:r>
          </w:p>
          <w:p w:rsidR="00CB0090" w:rsidRDefault="00CB0090" w:rsidP="00354452">
            <w:pPr>
              <w:suppressAutoHyphens/>
              <w:jc w:val="both"/>
            </w:pPr>
            <w:r>
              <w:t>0,9</w:t>
            </w:r>
          </w:p>
          <w:p w:rsidR="00CB0090" w:rsidRDefault="00CB0090" w:rsidP="00354452">
            <w:pPr>
              <w:suppressAutoHyphens/>
              <w:jc w:val="both"/>
            </w:pPr>
            <w:r>
              <w:t>8 мм</w:t>
            </w:r>
            <w:r w:rsidRPr="00357337">
              <w:t>/</w:t>
            </w:r>
            <w:r>
              <w:t>час</w:t>
            </w:r>
          </w:p>
          <w:p w:rsidR="00CB0090" w:rsidRDefault="00CB0090" w:rsidP="00354452">
            <w:pPr>
              <w:suppressAutoHyphens/>
              <w:jc w:val="both"/>
            </w:pPr>
            <w:r>
              <w:t xml:space="preserve">5800 – 5,8 </w:t>
            </w:r>
            <w:r>
              <w:rPr>
                <w:vertAlign w:val="superscript"/>
              </w:rPr>
              <w:t xml:space="preserve">. </w:t>
            </w:r>
            <w:r>
              <w:t>10</w:t>
            </w:r>
            <w:r>
              <w:rPr>
                <w:vertAlign w:val="superscript"/>
              </w:rPr>
              <w:t>9</w:t>
            </w:r>
            <w:r w:rsidRPr="00357337">
              <w:t>/</w:t>
            </w:r>
            <w:r>
              <w:t>л</w:t>
            </w:r>
          </w:p>
          <w:p w:rsidR="00CB0090" w:rsidRPr="00357337" w:rsidRDefault="00CB0090" w:rsidP="00354452">
            <w:pPr>
              <w:pStyle w:val="81"/>
              <w:suppressAutoHyphens/>
              <w:outlineLvl w:val="7"/>
              <w:rPr>
                <w:lang w:val="ru-RU"/>
              </w:rPr>
            </w:pPr>
            <w:r w:rsidRPr="00357337">
              <w:rPr>
                <w:lang w:val="ru-RU"/>
              </w:rPr>
              <w:t>12</w:t>
            </w:r>
          </w:p>
          <w:p w:rsidR="00CB0090" w:rsidRPr="00357337" w:rsidRDefault="00CB0090" w:rsidP="00354452">
            <w:pPr>
              <w:pStyle w:val="81"/>
              <w:suppressAutoHyphens/>
              <w:outlineLvl w:val="7"/>
              <w:rPr>
                <w:lang w:val="ru-RU"/>
              </w:rPr>
            </w:pPr>
            <w:r w:rsidRPr="00357337">
              <w:rPr>
                <w:lang w:val="ru-RU"/>
              </w:rPr>
              <w:t>4</w:t>
            </w:r>
          </w:p>
          <w:p w:rsidR="00CB0090" w:rsidRPr="00357337" w:rsidRDefault="00CB0090" w:rsidP="00354452">
            <w:pPr>
              <w:suppressAutoHyphens/>
              <w:jc w:val="both"/>
            </w:pPr>
            <w:r w:rsidRPr="00357337">
              <w:t>60</w:t>
            </w:r>
          </w:p>
          <w:p w:rsidR="00CB0090" w:rsidRPr="00357337" w:rsidRDefault="00CB0090" w:rsidP="00354452">
            <w:pPr>
              <w:suppressAutoHyphens/>
              <w:jc w:val="both"/>
            </w:pPr>
            <w:r w:rsidRPr="00357337">
              <w:t>20</w:t>
            </w:r>
          </w:p>
          <w:p w:rsidR="00CB0090" w:rsidRPr="00357337" w:rsidRDefault="00CB0090" w:rsidP="00354452">
            <w:pPr>
              <w:suppressAutoHyphens/>
              <w:jc w:val="both"/>
            </w:pPr>
            <w:r w:rsidRPr="00357337">
              <w:t>4</w:t>
            </w:r>
          </w:p>
          <w:p w:rsidR="00CB0090" w:rsidRPr="00961A42" w:rsidRDefault="00CB0090" w:rsidP="00354452">
            <w:pPr>
              <w:pStyle w:val="81"/>
              <w:suppressAutoHyphens/>
              <w:outlineLvl w:val="7"/>
              <w:rPr>
                <w:lang w:val="ru-RU"/>
              </w:rPr>
            </w:pPr>
            <w:r w:rsidRPr="00357337">
              <w:rPr>
                <w:lang w:val="ru-RU"/>
              </w:rPr>
              <w:t>48 %</w:t>
            </w:r>
          </w:p>
        </w:tc>
      </w:tr>
    </w:tbl>
    <w:p w:rsidR="00CB0090" w:rsidRPr="00357337" w:rsidRDefault="00CB0090" w:rsidP="00CB0090">
      <w:pPr>
        <w:suppressAutoHyphens/>
        <w:jc w:val="both"/>
      </w:pPr>
      <w:r w:rsidRPr="00357337">
        <w:t xml:space="preserve">                                </w:t>
      </w:r>
      <w:r>
        <w:t xml:space="preserve">                                                                                                                                </w:t>
      </w:r>
      <w:r w:rsidRPr="00357337">
        <w:t xml:space="preserve">                                                                                                                                                                                                </w:t>
      </w:r>
    </w:p>
    <w:p w:rsidR="00CB0090" w:rsidRDefault="00CB0090" w:rsidP="00CB0090">
      <w:pPr>
        <w:suppressAutoHyphens/>
        <w:ind w:firstLine="709"/>
        <w:jc w:val="both"/>
        <w:rPr>
          <w:sz w:val="28"/>
          <w:szCs w:val="28"/>
        </w:rPr>
      </w:pPr>
      <w:r w:rsidRPr="00357337">
        <w:rPr>
          <w:sz w:val="28"/>
          <w:szCs w:val="28"/>
        </w:rPr>
        <w:t xml:space="preserve">О чем можно думать по такому анализу крови? </w:t>
      </w:r>
      <w:r>
        <w:rPr>
          <w:sz w:val="28"/>
          <w:szCs w:val="28"/>
        </w:rPr>
        <w:t>Какие данные вы ожидаете получить при анализе мокроты</w:t>
      </w:r>
      <w:r w:rsidRPr="00357337">
        <w:rPr>
          <w:sz w:val="28"/>
          <w:szCs w:val="28"/>
        </w:rPr>
        <w:t>?</w:t>
      </w:r>
    </w:p>
    <w:p w:rsidR="00CB0090" w:rsidRDefault="00CB0090" w:rsidP="00CB0090">
      <w:pPr>
        <w:jc w:val="both"/>
        <w:rPr>
          <w:sz w:val="28"/>
          <w:szCs w:val="28"/>
        </w:rPr>
      </w:pPr>
    </w:p>
    <w:p w:rsidR="00CB0090" w:rsidRPr="0080612D" w:rsidRDefault="00CB0090" w:rsidP="00CB0090">
      <w:pPr>
        <w:ind w:firstLine="708"/>
        <w:jc w:val="both"/>
        <w:rPr>
          <w:b/>
          <w:sz w:val="28"/>
          <w:szCs w:val="28"/>
        </w:rPr>
      </w:pPr>
      <w:r w:rsidRPr="0080612D">
        <w:rPr>
          <w:b/>
          <w:sz w:val="28"/>
          <w:szCs w:val="28"/>
        </w:rPr>
        <w:t>Задача 33</w:t>
      </w:r>
    </w:p>
    <w:p w:rsidR="00CB0090" w:rsidRDefault="00CB0090" w:rsidP="00CB0090">
      <w:pPr>
        <w:ind w:firstLine="708"/>
        <w:jc w:val="both"/>
        <w:rPr>
          <w:sz w:val="28"/>
          <w:szCs w:val="28"/>
        </w:rPr>
      </w:pPr>
      <w:r w:rsidRPr="00377A84">
        <w:rPr>
          <w:sz w:val="28"/>
          <w:szCs w:val="28"/>
        </w:rPr>
        <w:t>Больной М, 54 года находится на лечении в стационаре, по поводу опухоли в легком. Медицинская сестра, выполнявшая назначения врача, во время очередной манипуляции, сказала пациенту, что его состояние безнадежно и лечение не принесет никаких результатов, возможно у него разовьется рак легкого. Что, согласно, принципам медицинской этике могла сказать медицинская сестра</w:t>
      </w:r>
      <w:r>
        <w:rPr>
          <w:sz w:val="28"/>
          <w:szCs w:val="28"/>
        </w:rPr>
        <w:t>?</w:t>
      </w:r>
    </w:p>
    <w:p w:rsidR="00CB0090" w:rsidRDefault="00CB0090" w:rsidP="00CB0090">
      <w:pPr>
        <w:ind w:firstLine="708"/>
        <w:jc w:val="both"/>
        <w:rPr>
          <w:b/>
          <w:sz w:val="28"/>
          <w:szCs w:val="28"/>
        </w:rPr>
      </w:pPr>
    </w:p>
    <w:p w:rsidR="00CB0090" w:rsidRPr="00F47B45" w:rsidRDefault="00CB0090" w:rsidP="00CB0090">
      <w:pPr>
        <w:ind w:firstLine="708"/>
        <w:jc w:val="both"/>
        <w:rPr>
          <w:b/>
          <w:sz w:val="28"/>
          <w:szCs w:val="28"/>
        </w:rPr>
      </w:pPr>
      <w:r w:rsidRPr="00F47B45">
        <w:rPr>
          <w:b/>
          <w:sz w:val="28"/>
          <w:szCs w:val="28"/>
        </w:rPr>
        <w:t>Задача 34</w:t>
      </w:r>
    </w:p>
    <w:p w:rsidR="00CB0090" w:rsidRDefault="00CB0090" w:rsidP="00CB0090">
      <w:pPr>
        <w:ind w:firstLine="708"/>
        <w:jc w:val="both"/>
        <w:rPr>
          <w:sz w:val="28"/>
          <w:szCs w:val="28"/>
        </w:rPr>
      </w:pPr>
      <w:r w:rsidRPr="00377A84">
        <w:rPr>
          <w:sz w:val="28"/>
          <w:szCs w:val="28"/>
        </w:rPr>
        <w:t xml:space="preserve">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неблагоприятный, а в любой момент может поступить молодой больной, у которого больше вероятность благоприятного исхода. </w:t>
      </w:r>
      <w:r>
        <w:rPr>
          <w:sz w:val="28"/>
          <w:szCs w:val="28"/>
        </w:rPr>
        <w:t xml:space="preserve">Опишите </w:t>
      </w:r>
      <w:r w:rsidRPr="00377A84">
        <w:rPr>
          <w:sz w:val="28"/>
          <w:szCs w:val="28"/>
        </w:rPr>
        <w:t>правильную тактику врача</w:t>
      </w:r>
      <w:r>
        <w:rPr>
          <w:sz w:val="28"/>
          <w:szCs w:val="28"/>
        </w:rPr>
        <w:t>.</w:t>
      </w:r>
    </w:p>
    <w:p w:rsidR="00CB0090" w:rsidRDefault="00CB0090" w:rsidP="00CB0090">
      <w:pPr>
        <w:ind w:firstLine="708"/>
        <w:jc w:val="both"/>
        <w:rPr>
          <w:sz w:val="28"/>
          <w:szCs w:val="28"/>
        </w:rPr>
      </w:pPr>
    </w:p>
    <w:p w:rsidR="00CB0090" w:rsidRPr="00F47B45" w:rsidRDefault="00CB0090" w:rsidP="00CB0090">
      <w:pPr>
        <w:ind w:firstLine="708"/>
        <w:jc w:val="both"/>
        <w:rPr>
          <w:b/>
          <w:sz w:val="28"/>
          <w:szCs w:val="28"/>
        </w:rPr>
      </w:pPr>
      <w:r w:rsidRPr="00F47B45">
        <w:rPr>
          <w:b/>
          <w:sz w:val="28"/>
          <w:szCs w:val="28"/>
        </w:rPr>
        <w:t>Задача 3</w:t>
      </w:r>
      <w:r>
        <w:rPr>
          <w:b/>
          <w:sz w:val="28"/>
          <w:szCs w:val="28"/>
        </w:rPr>
        <w:t>5</w:t>
      </w:r>
    </w:p>
    <w:p w:rsidR="00CB0090" w:rsidRPr="00377A84" w:rsidRDefault="00CB0090" w:rsidP="00CB0090">
      <w:pPr>
        <w:ind w:firstLine="708"/>
        <w:jc w:val="both"/>
        <w:rPr>
          <w:sz w:val="28"/>
          <w:szCs w:val="28"/>
        </w:rPr>
      </w:pPr>
      <w:r w:rsidRPr="00377A84">
        <w:rPr>
          <w:sz w:val="28"/>
          <w:szCs w:val="28"/>
        </w:rPr>
        <w:t>У женщины температура 39,7</w:t>
      </w:r>
      <w:r>
        <w:rPr>
          <w:sz w:val="28"/>
          <w:szCs w:val="28"/>
        </w:rPr>
        <w:t>ºС</w:t>
      </w:r>
      <w:r w:rsidRPr="00377A84">
        <w:rPr>
          <w:sz w:val="28"/>
          <w:szCs w:val="28"/>
        </w:rPr>
        <w:t>, позвонила вызвать бригаду скорой медицинской помощи. На её просьбу приехать, ей посоветовали пить таблетки. Женщина сказала, что является инвалидом 2 группы, страдает эпилепсией и у неё постепенно ухудшается состояние, на что диспетчер нагрубил женщине, попросил не беспокоить их по пустякам и положил трубку. На повторный звонок никто не ответил.</w:t>
      </w:r>
      <w:r>
        <w:rPr>
          <w:sz w:val="28"/>
          <w:szCs w:val="28"/>
        </w:rPr>
        <w:t xml:space="preserve"> Опишите </w:t>
      </w:r>
      <w:r w:rsidRPr="00377A84">
        <w:rPr>
          <w:sz w:val="28"/>
          <w:szCs w:val="28"/>
        </w:rPr>
        <w:t>правильную тактику диспетчера</w:t>
      </w:r>
      <w:r>
        <w:rPr>
          <w:sz w:val="28"/>
          <w:szCs w:val="28"/>
        </w:rPr>
        <w:t>.</w:t>
      </w:r>
    </w:p>
    <w:p w:rsidR="00CB0090" w:rsidRDefault="00CB0090" w:rsidP="00CB0090">
      <w:pPr>
        <w:ind w:firstLine="709"/>
        <w:jc w:val="both"/>
        <w:rPr>
          <w:color w:val="000000"/>
          <w:sz w:val="28"/>
          <w:szCs w:val="28"/>
        </w:rPr>
      </w:pPr>
    </w:p>
    <w:p w:rsidR="00CB0090" w:rsidRPr="00E256A0" w:rsidRDefault="00CB0090" w:rsidP="00CB0090">
      <w:pPr>
        <w:ind w:firstLine="675"/>
        <w:jc w:val="center"/>
        <w:rPr>
          <w:b/>
          <w:color w:val="000000"/>
          <w:sz w:val="28"/>
          <w:szCs w:val="28"/>
          <w:lang w:val="x-none"/>
        </w:rPr>
      </w:pPr>
      <w:r w:rsidRPr="00E256A0">
        <w:rPr>
          <w:b/>
          <w:color w:val="000000"/>
          <w:sz w:val="28"/>
          <w:szCs w:val="28"/>
          <w:lang w:val="x-none"/>
        </w:rPr>
        <w:t>Эталоны ответов к ситуационным задачам</w:t>
      </w:r>
    </w:p>
    <w:p w:rsidR="00CB0090" w:rsidRPr="007D3D42" w:rsidRDefault="00CB0090" w:rsidP="00CB0090">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1</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Описанные приступы удушья относятся к весьма частым состояниям в клинике – бронхиальной (больной А) и сердечной (больной Б) астмам.</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 xml:space="preserve">При бронхиальной астме мокроты выделяется мало, а при сердечной – много. При сердечной астме мокрота образуется за счет пропотевания через сосудистую стенку плазмы с единичными форменными элементами (эритроциты), поэтому она </w:t>
      </w:r>
      <w:r w:rsidRPr="00E256A0">
        <w:rPr>
          <w:color w:val="000000"/>
          <w:sz w:val="28"/>
          <w:szCs w:val="28"/>
          <w:lang w:val="x-none"/>
        </w:rPr>
        <w:lastRenderedPageBreak/>
        <w:t>серозная по характеру, жидкая, пенистая и розовая. При бронхиальной астме мокрота представляет собой густую, тягучую слизь, в которой содержатся клетки мерцательного цилиндрического (бронхиального) эпителия и патогномоничные для бронхиальной астмы признаки. В частности, эозинофилы, кристаллы Шарко-Лейдена, которые образуются из распадающихся эозинофилов и спирали Куршмана, которые представляют собой слизистые образования, содержащие эозинофилы, а иногда кристаллы Шарко-Лейдена.</w:t>
      </w:r>
    </w:p>
    <w:p w:rsidR="00CB0090" w:rsidRDefault="00CB0090" w:rsidP="00CB0090">
      <w:pPr>
        <w:ind w:firstLine="675"/>
        <w:jc w:val="both"/>
        <w:rPr>
          <w:b/>
          <w:color w:val="000000"/>
          <w:sz w:val="28"/>
          <w:szCs w:val="28"/>
        </w:rPr>
      </w:pPr>
    </w:p>
    <w:p w:rsidR="00CB0090" w:rsidRPr="007D3D42" w:rsidRDefault="00CB0090" w:rsidP="00CB0090">
      <w:pPr>
        <w:ind w:firstLine="675"/>
        <w:jc w:val="both"/>
        <w:rPr>
          <w:b/>
          <w:color w:val="000000"/>
          <w:sz w:val="28"/>
          <w:szCs w:val="28"/>
        </w:rPr>
      </w:pPr>
      <w:r w:rsidRPr="007D3D42">
        <w:rPr>
          <w:b/>
          <w:color w:val="000000"/>
          <w:sz w:val="28"/>
          <w:szCs w:val="28"/>
          <w:lang w:val="x-none"/>
        </w:rPr>
        <w:t>Задача №</w:t>
      </w:r>
      <w:r>
        <w:rPr>
          <w:b/>
          <w:color w:val="000000"/>
          <w:sz w:val="28"/>
          <w:szCs w:val="28"/>
        </w:rPr>
        <w:t xml:space="preserve"> 2</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У обоих больных имеется распад легочной ткани, о чем свидетельствует наличие гнойной, двухслойной мокроты, эластических волокон. В основе этого распада лежит воспалительный процесс, этиология которого у них не одинакова. У больного В воспаление вызвано стрептококками, а у больного Г – туберкулезной палочкой Коха. На основании этого исследования в первом случае может идти речь о хроническом абсцессе легкого, возникшем после пневмонии, а во втором – о туберкулезном процессе в легких, осложнившемся образованием каверны.</w:t>
      </w:r>
    </w:p>
    <w:p w:rsidR="00CB0090" w:rsidRDefault="00CB0090" w:rsidP="00CB0090">
      <w:pPr>
        <w:ind w:firstLine="675"/>
        <w:jc w:val="both"/>
        <w:rPr>
          <w:color w:val="000000"/>
          <w:sz w:val="28"/>
          <w:szCs w:val="28"/>
        </w:rPr>
      </w:pPr>
    </w:p>
    <w:p w:rsidR="00CB0090" w:rsidRPr="007D3D42" w:rsidRDefault="00CB0090" w:rsidP="00CB0090">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3</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У обоих больных после острого респираторного заболевания (ОРЗ) развилось осложнение со стороны бронхолегочного аппарата. Мокрота обусловлена воспалительным процессом, о чем свидетельствует обнаружение лейкоцитов, слизи, микроорганизмов. Однако имеется и отличие: у больного А в мокроте обнаружен цилиндрический мерцательный эпителий группами, что указывает на локализацию процесса в трахее и бронхах, у больного Б – альвеолярный эпителий, что встречается при воспалении легочной ткани.</w:t>
      </w:r>
    </w:p>
    <w:p w:rsidR="00CB0090" w:rsidRPr="007D3D42" w:rsidRDefault="00CB0090" w:rsidP="00CB0090">
      <w:pPr>
        <w:ind w:firstLine="675"/>
        <w:jc w:val="both"/>
        <w:rPr>
          <w:b/>
          <w:color w:val="000000"/>
          <w:sz w:val="28"/>
          <w:szCs w:val="28"/>
        </w:rPr>
      </w:pPr>
    </w:p>
    <w:p w:rsidR="00CB0090" w:rsidRPr="007D3D42" w:rsidRDefault="00CB0090" w:rsidP="00CB0090">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4</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У больного А мокрота носит воспалительный характер. На это указывает слизисто-гнойный характер, большое количество лейкоцитов. Наличие альвеолярного эпителия свидетельствует о локализации процесса в легких,  а выявление пневмококков – на этиологический фактор воспаления. Больной Б выделяет мокроту в виде малинового желе, что является патогномоничным признаком рака легкого. Об этом же свидетельствует обнаружение атипических клеток. Известно, что атипические клетки встречаются при злокачественных новообразованиях. Они резко отличаются от клеток дыхательных путей, имеют разные размеры, жирно или вакуольно перерождены. В обоих случаях мы имеем синдром инфильтрации легочной ткани, но у первого больного он связан с воспалением легких, а у второго – с развитием опухолевой ткани.</w:t>
      </w:r>
    </w:p>
    <w:p w:rsidR="00CB0090" w:rsidRPr="00E256A0" w:rsidRDefault="00CB0090" w:rsidP="00CB0090">
      <w:pPr>
        <w:ind w:firstLine="675"/>
        <w:jc w:val="both"/>
        <w:rPr>
          <w:color w:val="000000"/>
          <w:sz w:val="28"/>
          <w:szCs w:val="28"/>
          <w:lang w:val="x-none"/>
        </w:rPr>
      </w:pPr>
    </w:p>
    <w:p w:rsidR="00CB0090" w:rsidRPr="007D3D42" w:rsidRDefault="00CB0090" w:rsidP="00CB0090">
      <w:pPr>
        <w:ind w:firstLine="675"/>
        <w:jc w:val="both"/>
        <w:rPr>
          <w:b/>
          <w:color w:val="000000"/>
          <w:sz w:val="28"/>
          <w:szCs w:val="28"/>
          <w:lang w:val="x-none"/>
        </w:rPr>
      </w:pPr>
      <w:r w:rsidRPr="007D3D42">
        <w:rPr>
          <w:b/>
          <w:color w:val="000000"/>
          <w:sz w:val="28"/>
          <w:szCs w:val="28"/>
          <w:lang w:val="x-none"/>
        </w:rPr>
        <w:t>Задача №</w:t>
      </w:r>
      <w:r>
        <w:rPr>
          <w:b/>
          <w:color w:val="000000"/>
          <w:sz w:val="28"/>
          <w:szCs w:val="28"/>
        </w:rPr>
        <w:t xml:space="preserve">  5</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 xml:space="preserve"> У больного А плевральная жидкость представляет собой транссудат, так как содержит небольшое количество белка (менее 3 %), имеет низкий удельный вес (менее 1015). В жидкости отсутствует воспалительный белок – серозомуцин (отрицательная реакция Ривальта), обнаружены единичные клеточные элементы. </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lastRenderedPageBreak/>
        <w:t>Транссудат встречается при хронической сердечной недостаточности, а поэтому данного больного необходимо обследовать для уточнения характера поражения сердца.</w:t>
      </w:r>
    </w:p>
    <w:p w:rsidR="00CB0090" w:rsidRPr="00E256A0" w:rsidRDefault="00CB0090" w:rsidP="00CB0090">
      <w:pPr>
        <w:ind w:firstLine="675"/>
        <w:jc w:val="both"/>
        <w:rPr>
          <w:color w:val="000000"/>
          <w:sz w:val="28"/>
          <w:szCs w:val="28"/>
          <w:lang w:val="x-none"/>
        </w:rPr>
      </w:pPr>
      <w:r w:rsidRPr="00E256A0">
        <w:rPr>
          <w:color w:val="000000"/>
          <w:sz w:val="28"/>
          <w:szCs w:val="28"/>
          <w:lang w:val="x-none"/>
        </w:rPr>
        <w:t>У больного Б получен экссудат (удельный вес больше 1020, белка больше 3 %, положительная реакция Ривальта). При микроскопическом исследовании обнаружено много лимфоцитов. Среди этиологических факторов экссудативного плеврита на первом месте стоит туберкулез. Поэтому данный больной должен обследоваться и лечиться у фтизиатра.</w:t>
      </w:r>
    </w:p>
    <w:p w:rsidR="00CB0090" w:rsidRDefault="00CB0090" w:rsidP="00CB0090">
      <w:pPr>
        <w:ind w:firstLine="675"/>
        <w:jc w:val="both"/>
        <w:rPr>
          <w:color w:val="000000"/>
          <w:sz w:val="28"/>
          <w:szCs w:val="28"/>
        </w:rPr>
      </w:pPr>
      <w:r w:rsidRPr="00E256A0">
        <w:rPr>
          <w:color w:val="000000"/>
          <w:sz w:val="28"/>
          <w:szCs w:val="28"/>
          <w:lang w:val="x-none"/>
        </w:rPr>
        <w:t>У больного В также получен экссудат. Однако он имеет некоторые особенности: кровянистый цвет, содержит большое число эритроцитов и атипических клеток. В данном случае следует предположить – злокачественное поражение плевры (метастатическое обсеменение или рак легкого).</w:t>
      </w:r>
    </w:p>
    <w:p w:rsidR="00CB0090" w:rsidRDefault="00CB0090" w:rsidP="00CB0090">
      <w:pPr>
        <w:ind w:firstLine="709"/>
        <w:jc w:val="both"/>
        <w:rPr>
          <w:b/>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 xml:space="preserve">Задача № </w:t>
      </w:r>
      <w:r>
        <w:rPr>
          <w:b/>
          <w:color w:val="000000"/>
          <w:sz w:val="28"/>
          <w:szCs w:val="28"/>
        </w:rPr>
        <w:t>6</w:t>
      </w:r>
    </w:p>
    <w:p w:rsidR="00CB0090" w:rsidRPr="008E5B18" w:rsidRDefault="00CB0090" w:rsidP="00CB0090">
      <w:pPr>
        <w:ind w:firstLine="709"/>
        <w:jc w:val="both"/>
        <w:rPr>
          <w:color w:val="000000"/>
          <w:sz w:val="28"/>
          <w:szCs w:val="28"/>
        </w:rPr>
      </w:pPr>
      <w:r w:rsidRPr="008E5B18">
        <w:rPr>
          <w:color w:val="000000"/>
          <w:sz w:val="28"/>
          <w:szCs w:val="28"/>
        </w:rPr>
        <w:t xml:space="preserve">Натощак в желудке небольшое количество сока (не более 50 мл), с низкими цифрами общей кислотности. После пробного завтрака общая и свободная кислотность не превышает норму. Имеется нормальная эвакуация из желудка. При микроскопии выявлены единичные эпителиальные клетки и ядра лейкоцитов. </w:t>
      </w:r>
    </w:p>
    <w:p w:rsidR="00CB0090" w:rsidRPr="008E5B18" w:rsidRDefault="00CB0090" w:rsidP="00CB0090">
      <w:pPr>
        <w:ind w:firstLine="709"/>
        <w:jc w:val="both"/>
        <w:rPr>
          <w:color w:val="000000"/>
          <w:sz w:val="28"/>
          <w:szCs w:val="28"/>
        </w:rPr>
      </w:pPr>
      <w:r w:rsidRPr="008E5B18">
        <w:rPr>
          <w:color w:val="000000"/>
          <w:sz w:val="28"/>
          <w:szCs w:val="28"/>
        </w:rPr>
        <w:t>Таким образом, в данном случае при исследовании желудочного сока патологии у больного А не выявлено.</w:t>
      </w:r>
    </w:p>
    <w:p w:rsidR="00CB0090" w:rsidRPr="008E5B18"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Задача №</w:t>
      </w:r>
      <w:r>
        <w:rPr>
          <w:b/>
          <w:color w:val="000000"/>
          <w:sz w:val="28"/>
          <w:szCs w:val="28"/>
        </w:rPr>
        <w:t xml:space="preserve"> 7</w:t>
      </w:r>
    </w:p>
    <w:p w:rsidR="00CB0090" w:rsidRPr="008E5B18" w:rsidRDefault="00CB0090" w:rsidP="00CB0090">
      <w:pPr>
        <w:ind w:firstLine="709"/>
        <w:jc w:val="both"/>
        <w:rPr>
          <w:color w:val="000000"/>
          <w:sz w:val="28"/>
          <w:szCs w:val="28"/>
        </w:rPr>
      </w:pPr>
      <w:r w:rsidRPr="008E5B18">
        <w:rPr>
          <w:color w:val="000000"/>
          <w:sz w:val="28"/>
          <w:szCs w:val="28"/>
        </w:rPr>
        <w:t xml:space="preserve">В полученных анализах желудочного сока у больных Б и В много общего. Так, имеется гиперсекреция натощак (количество сока более 50 мл). Общая и свободная кислотность в отдельных порциях превышает норму (соответственно 60 и 40 ед.). Однако выявлены и некоторые различия. Так, у больного В несколько замедлена эвакуация из желудка (окрашивание желудочного сока исчезает только через 1,5 часа, против 1 часа). Во всех порциях имеется примесь крови (что говорит о желудочном кровотечении). Это же подтверждается и обнаружением эритроцитов при микроскопическом исследовании. </w:t>
      </w:r>
    </w:p>
    <w:p w:rsidR="00CB0090" w:rsidRPr="008E5B18" w:rsidRDefault="00CB0090" w:rsidP="00CB0090">
      <w:pPr>
        <w:ind w:firstLine="709"/>
        <w:jc w:val="both"/>
        <w:rPr>
          <w:color w:val="000000"/>
          <w:sz w:val="28"/>
          <w:szCs w:val="28"/>
        </w:rPr>
      </w:pPr>
      <w:r w:rsidRPr="008E5B18">
        <w:rPr>
          <w:color w:val="000000"/>
          <w:sz w:val="28"/>
          <w:szCs w:val="28"/>
        </w:rPr>
        <w:t>Такое сочетание гиперсекреции, гиперацидного состояния и примеси крови в желудочном содержимом характерно для язвенной болезни.</w:t>
      </w:r>
    </w:p>
    <w:p w:rsidR="00CB0090" w:rsidRPr="008E5B18" w:rsidRDefault="00CB0090" w:rsidP="00CB0090">
      <w:pPr>
        <w:ind w:firstLine="709"/>
        <w:jc w:val="both"/>
        <w:rPr>
          <w:color w:val="000000"/>
          <w:sz w:val="28"/>
          <w:szCs w:val="28"/>
        </w:rPr>
      </w:pPr>
      <w:r w:rsidRPr="008E5B18">
        <w:rPr>
          <w:color w:val="000000"/>
          <w:sz w:val="28"/>
          <w:szCs w:val="28"/>
        </w:rPr>
        <w:t xml:space="preserve"> У больного Б помимо вышеперечисленных изменений обнаружено много слизи, лейкоцитов, желудочного эпителия. Сочетание гиперсекреции, гиперхлоргидрии и воспалительных изменений характерно для хронического гастрита с повышенной секреторной функцией.</w:t>
      </w:r>
    </w:p>
    <w:p w:rsidR="00CB0090" w:rsidRPr="008E5B18"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Задача №</w:t>
      </w:r>
      <w:r>
        <w:rPr>
          <w:b/>
          <w:color w:val="000000"/>
          <w:sz w:val="28"/>
          <w:szCs w:val="28"/>
        </w:rPr>
        <w:t xml:space="preserve"> 8</w:t>
      </w:r>
    </w:p>
    <w:p w:rsidR="00CB0090" w:rsidRPr="008E5B18" w:rsidRDefault="00CB0090" w:rsidP="00CB0090">
      <w:pPr>
        <w:ind w:firstLine="709"/>
        <w:jc w:val="both"/>
        <w:rPr>
          <w:color w:val="000000"/>
          <w:sz w:val="28"/>
          <w:szCs w:val="28"/>
        </w:rPr>
      </w:pPr>
      <w:r w:rsidRPr="008E5B18">
        <w:rPr>
          <w:color w:val="000000"/>
          <w:sz w:val="28"/>
          <w:szCs w:val="28"/>
        </w:rPr>
        <w:t xml:space="preserve">У обоих больных выявлена гипосекреция – натощак желудочный сок отсутствует, а после пробного завтрака количество сока очень небольшое (меньше 50 мл). Общая кислотность снижена, а свободная отсутствует (ахлоргидрия). Обычно окончательно судить о возможности выработки соляной кислоты можно лишь после проведения гистаминовой пробы. Ускорена также эвакуация из желудка (через 45 минут окраска содержимого желудка исчезает). </w:t>
      </w:r>
    </w:p>
    <w:p w:rsidR="00CB0090" w:rsidRPr="008E5B18" w:rsidRDefault="00CB0090" w:rsidP="00CB0090">
      <w:pPr>
        <w:ind w:firstLine="709"/>
        <w:jc w:val="both"/>
        <w:rPr>
          <w:color w:val="000000"/>
          <w:sz w:val="28"/>
          <w:szCs w:val="28"/>
        </w:rPr>
      </w:pPr>
      <w:r w:rsidRPr="008E5B18">
        <w:rPr>
          <w:color w:val="000000"/>
          <w:sz w:val="28"/>
          <w:szCs w:val="28"/>
        </w:rPr>
        <w:t xml:space="preserve">У больного Н не обнаружено сычужного фермента, что указывает на ахилию. При микроскопии желудочного содержимого обнаружено значительное количество </w:t>
      </w:r>
      <w:r w:rsidRPr="008E5B18">
        <w:rPr>
          <w:color w:val="000000"/>
          <w:sz w:val="28"/>
          <w:szCs w:val="28"/>
        </w:rPr>
        <w:lastRenderedPageBreak/>
        <w:t>лейкоцитов, не измененных эпителиальных клеток, что указывает на воспалительный процесс в желудке. Таким образом, у больного имеются данные в пользу ахилического гастрита.</w:t>
      </w:r>
    </w:p>
    <w:p w:rsidR="00CB0090" w:rsidRPr="008E5B18" w:rsidRDefault="00CB0090" w:rsidP="00CB0090">
      <w:pPr>
        <w:ind w:firstLine="709"/>
        <w:jc w:val="both"/>
        <w:rPr>
          <w:color w:val="000000"/>
          <w:sz w:val="28"/>
          <w:szCs w:val="28"/>
        </w:rPr>
      </w:pPr>
      <w:r w:rsidRPr="008E5B18">
        <w:rPr>
          <w:color w:val="000000"/>
          <w:sz w:val="28"/>
          <w:szCs w:val="28"/>
        </w:rPr>
        <w:t>У больного К в желудочном содержимом найдена молочная кислота, кровь. При микроскопии – данных за воспалительный процесс не выявлено, однако найдены различные микроорганизмы. В норме их нет, а появляются они при отсутствии бактерицидного действия соляной кислоты. Полученные у него данные подозрительны для рака желудка, так как имеются признаки кровотечения, которые в данной ситуации могут быть за счет распада опухолевой ткани.</w:t>
      </w:r>
    </w:p>
    <w:p w:rsidR="00CB0090" w:rsidRPr="008E5B18"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 xml:space="preserve">Задача № </w:t>
      </w:r>
      <w:r>
        <w:rPr>
          <w:b/>
          <w:color w:val="000000"/>
          <w:sz w:val="28"/>
          <w:szCs w:val="28"/>
        </w:rPr>
        <w:t>9</w:t>
      </w:r>
    </w:p>
    <w:p w:rsidR="00CB0090" w:rsidRPr="008E5B18" w:rsidRDefault="00CB0090" w:rsidP="00CB0090">
      <w:pPr>
        <w:ind w:firstLine="709"/>
        <w:jc w:val="both"/>
        <w:rPr>
          <w:color w:val="000000"/>
          <w:sz w:val="28"/>
          <w:szCs w:val="28"/>
        </w:rPr>
      </w:pPr>
      <w:r w:rsidRPr="008E5B18">
        <w:rPr>
          <w:color w:val="000000"/>
          <w:sz w:val="28"/>
          <w:szCs w:val="28"/>
        </w:rPr>
        <w:t>Рак желудка.</w:t>
      </w:r>
    </w:p>
    <w:p w:rsidR="00CB0090"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 xml:space="preserve">Задача № </w:t>
      </w:r>
      <w:r>
        <w:rPr>
          <w:b/>
          <w:color w:val="000000"/>
          <w:sz w:val="28"/>
          <w:szCs w:val="28"/>
        </w:rPr>
        <w:t>10</w:t>
      </w:r>
    </w:p>
    <w:p w:rsidR="00CB0090" w:rsidRPr="008E5B18" w:rsidRDefault="00CB0090" w:rsidP="00CB0090">
      <w:pPr>
        <w:ind w:firstLine="709"/>
        <w:jc w:val="both"/>
        <w:rPr>
          <w:color w:val="000000"/>
          <w:sz w:val="28"/>
          <w:szCs w:val="28"/>
        </w:rPr>
      </w:pPr>
      <w:r w:rsidRPr="008E5B18">
        <w:rPr>
          <w:color w:val="000000"/>
          <w:sz w:val="28"/>
          <w:szCs w:val="28"/>
        </w:rPr>
        <w:t>Язвенная болезнь: язва луковицы 12-п.кишки.</w:t>
      </w:r>
    </w:p>
    <w:p w:rsidR="00CB0090" w:rsidRPr="008E5B18" w:rsidRDefault="00CB0090" w:rsidP="00CB0090">
      <w:pPr>
        <w:ind w:firstLine="709"/>
        <w:jc w:val="both"/>
        <w:rPr>
          <w:color w:val="000000"/>
          <w:sz w:val="28"/>
          <w:szCs w:val="28"/>
        </w:rPr>
      </w:pPr>
    </w:p>
    <w:p w:rsidR="00CB0090" w:rsidRDefault="00CB0090" w:rsidP="00CB0090">
      <w:pPr>
        <w:ind w:firstLine="709"/>
        <w:jc w:val="both"/>
        <w:rPr>
          <w:b/>
          <w:color w:val="000000"/>
          <w:sz w:val="28"/>
          <w:szCs w:val="28"/>
        </w:rPr>
      </w:pPr>
      <w:r>
        <w:rPr>
          <w:b/>
          <w:color w:val="000000"/>
          <w:sz w:val="28"/>
          <w:szCs w:val="28"/>
        </w:rPr>
        <w:t>Задача № 11</w:t>
      </w:r>
    </w:p>
    <w:p w:rsidR="00CB0090" w:rsidRPr="008E5B18" w:rsidRDefault="00CB0090" w:rsidP="00CB0090">
      <w:pPr>
        <w:ind w:firstLine="709"/>
        <w:jc w:val="both"/>
        <w:rPr>
          <w:color w:val="000000"/>
          <w:sz w:val="28"/>
          <w:szCs w:val="28"/>
        </w:rPr>
      </w:pPr>
      <w:r w:rsidRPr="008E5B18">
        <w:rPr>
          <w:color w:val="000000"/>
          <w:sz w:val="28"/>
          <w:szCs w:val="28"/>
        </w:rPr>
        <w:t>По обильному количеству рвотных масс с содержанием в них пищи, съеденной несколько дней назад, можно заподозрить стеноз привратника. Данный диагноз подтверждается и жалобами больного на тяжесть, чувство распирания в желудке. Стеноз привратника развивается при рубцевании язвы двенадцатиперстной кишки или раке желудка. Отсутствие в желудочном содержимом соляной кислоты свидетельствует о раке желудка.</w:t>
      </w:r>
    </w:p>
    <w:p w:rsidR="00CB0090" w:rsidRPr="008E5B18"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Pr>
          <w:b/>
          <w:color w:val="000000"/>
          <w:sz w:val="28"/>
          <w:szCs w:val="28"/>
        </w:rPr>
        <w:t>Задача № 12</w:t>
      </w:r>
    </w:p>
    <w:p w:rsidR="00CB0090" w:rsidRPr="008E5B18" w:rsidRDefault="00CB0090" w:rsidP="00CB0090">
      <w:pPr>
        <w:ind w:firstLine="709"/>
        <w:jc w:val="both"/>
        <w:rPr>
          <w:color w:val="000000"/>
          <w:sz w:val="28"/>
          <w:szCs w:val="28"/>
        </w:rPr>
      </w:pPr>
      <w:r w:rsidRPr="008E5B18">
        <w:rPr>
          <w:color w:val="000000"/>
          <w:sz w:val="28"/>
          <w:szCs w:val="28"/>
        </w:rPr>
        <w:t>Все порции желчи имеют характерную для них окраску, прозрачны, содержат единичные лейкоциты. В порции “В” всегда лейкоцитов несколько больше, чем в порциях “А” и “С”, так как пузырная желчь более концентрированная. Патологические примеси (слизь, кристаллы солей, паразиты) в них отсутствуют.</w:t>
      </w:r>
    </w:p>
    <w:p w:rsidR="00CB0090" w:rsidRPr="008E5B18" w:rsidRDefault="00CB0090" w:rsidP="00CB0090">
      <w:pPr>
        <w:ind w:firstLine="709"/>
        <w:jc w:val="both"/>
        <w:rPr>
          <w:color w:val="000000"/>
          <w:sz w:val="28"/>
          <w:szCs w:val="28"/>
        </w:rPr>
      </w:pPr>
      <w:r w:rsidRPr="008E5B18">
        <w:rPr>
          <w:color w:val="000000"/>
          <w:sz w:val="28"/>
          <w:szCs w:val="28"/>
        </w:rPr>
        <w:t>На основании этого можно сделать заключение, что у больного И нормальный состав желчи, а следовательно нет поражения желчевыводящих путей.</w:t>
      </w:r>
    </w:p>
    <w:p w:rsidR="00CB0090"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 xml:space="preserve">Задача № </w:t>
      </w:r>
      <w:r>
        <w:rPr>
          <w:b/>
          <w:color w:val="000000"/>
          <w:sz w:val="28"/>
          <w:szCs w:val="28"/>
        </w:rPr>
        <w:t>13</w:t>
      </w:r>
    </w:p>
    <w:p w:rsidR="00CB0090" w:rsidRPr="008E5B18" w:rsidRDefault="00CB0090" w:rsidP="00CB0090">
      <w:pPr>
        <w:ind w:firstLine="709"/>
        <w:jc w:val="both"/>
        <w:rPr>
          <w:color w:val="000000"/>
          <w:sz w:val="28"/>
          <w:szCs w:val="28"/>
        </w:rPr>
      </w:pPr>
      <w:r w:rsidRPr="008E5B18">
        <w:rPr>
          <w:color w:val="000000"/>
          <w:sz w:val="28"/>
          <w:szCs w:val="28"/>
        </w:rPr>
        <w:t>У больного К во всех порциях много лейкоцитов, что указывает на воспалительный процесс в желчном пузыре и желчных ходах. В пузырной желчи и порции “С” содержится много кристаллов холестерина, что указывает на калькулезный характер холецисто-холангита.</w:t>
      </w:r>
    </w:p>
    <w:p w:rsidR="00CB0090" w:rsidRPr="008E5B18" w:rsidRDefault="00CB0090" w:rsidP="00CB0090">
      <w:pPr>
        <w:ind w:firstLine="709"/>
        <w:jc w:val="both"/>
        <w:rPr>
          <w:color w:val="000000"/>
          <w:sz w:val="28"/>
          <w:szCs w:val="28"/>
        </w:rPr>
      </w:pPr>
      <w:r w:rsidRPr="008E5B18">
        <w:rPr>
          <w:color w:val="000000"/>
          <w:sz w:val="28"/>
          <w:szCs w:val="28"/>
        </w:rPr>
        <w:t xml:space="preserve">У больного Л патологические изменения выявлены в порциях “А” и “В”. В связи с тем, что содержимое порции  “А”не имеет решающего диагностического </w:t>
      </w:r>
    </w:p>
    <w:p w:rsidR="00CB0090" w:rsidRPr="008E5B18" w:rsidRDefault="00CB0090" w:rsidP="00CB0090">
      <w:pPr>
        <w:ind w:firstLine="709"/>
        <w:jc w:val="both"/>
        <w:rPr>
          <w:color w:val="000000"/>
          <w:sz w:val="28"/>
          <w:szCs w:val="28"/>
        </w:rPr>
      </w:pPr>
      <w:r w:rsidRPr="008E5B18">
        <w:rPr>
          <w:color w:val="000000"/>
          <w:sz w:val="28"/>
          <w:szCs w:val="28"/>
        </w:rPr>
        <w:t>значения можно считать, что воспалительный процесс локализуется в желчном пузыре. Кроме того, в порции “В” содержится много кристаллов холестерина и лямблии. Следовательно, имеет место калькулезный холецистит лямблиозной этиологии.</w:t>
      </w:r>
    </w:p>
    <w:p w:rsidR="00CB0090" w:rsidRDefault="00CB0090" w:rsidP="00CB0090">
      <w:pPr>
        <w:ind w:firstLine="709"/>
        <w:jc w:val="both"/>
        <w:rPr>
          <w:color w:val="000000"/>
          <w:sz w:val="28"/>
          <w:szCs w:val="28"/>
        </w:rPr>
      </w:pPr>
    </w:p>
    <w:p w:rsidR="00CB0090" w:rsidRPr="00816749" w:rsidRDefault="00CB0090" w:rsidP="00CB0090">
      <w:pPr>
        <w:ind w:firstLine="709"/>
        <w:jc w:val="both"/>
        <w:rPr>
          <w:b/>
          <w:color w:val="000000"/>
          <w:sz w:val="28"/>
          <w:szCs w:val="28"/>
        </w:rPr>
      </w:pPr>
      <w:r w:rsidRPr="00816749">
        <w:rPr>
          <w:b/>
          <w:color w:val="000000"/>
          <w:sz w:val="28"/>
          <w:szCs w:val="28"/>
        </w:rPr>
        <w:t>Задача №</w:t>
      </w:r>
      <w:r>
        <w:rPr>
          <w:b/>
          <w:color w:val="000000"/>
          <w:sz w:val="28"/>
          <w:szCs w:val="28"/>
        </w:rPr>
        <w:t xml:space="preserve"> 14</w:t>
      </w:r>
    </w:p>
    <w:p w:rsidR="00CB0090" w:rsidRPr="008E5B18" w:rsidRDefault="00CB0090" w:rsidP="00CB0090">
      <w:pPr>
        <w:ind w:firstLine="709"/>
        <w:jc w:val="both"/>
        <w:rPr>
          <w:color w:val="000000"/>
          <w:sz w:val="28"/>
          <w:szCs w:val="28"/>
        </w:rPr>
      </w:pPr>
      <w:r w:rsidRPr="008E5B18">
        <w:rPr>
          <w:color w:val="000000"/>
          <w:sz w:val="28"/>
          <w:szCs w:val="28"/>
        </w:rPr>
        <w:lastRenderedPageBreak/>
        <w:t>У больного М патологические изменения есть только в порции “В”, то есть в пузырной порции. В желчи содержится много лейкоцитов, слизи в виде хлопьев, что указывает на воспалительный процесс в желчном пузыре. Наличие в ней лямблий указывает на этиологический фактор этого воспаления (лямблиозный холецистит).</w:t>
      </w:r>
    </w:p>
    <w:p w:rsidR="00CB0090" w:rsidRDefault="00CB0090" w:rsidP="00CB0090">
      <w:pPr>
        <w:ind w:firstLine="709"/>
        <w:jc w:val="both"/>
        <w:rPr>
          <w:color w:val="000000"/>
          <w:sz w:val="28"/>
          <w:szCs w:val="28"/>
        </w:rPr>
      </w:pPr>
      <w:r w:rsidRPr="008E5B18">
        <w:rPr>
          <w:color w:val="000000"/>
          <w:sz w:val="28"/>
          <w:szCs w:val="28"/>
        </w:rPr>
        <w:t>У больного Н во всех порциях обнаружены лейкоциты в большом количестве, слизь. На основании этих данных можно думать о наличии у больного холецистита в сочетании с холангитом.</w:t>
      </w:r>
    </w:p>
    <w:p w:rsidR="00CB0090" w:rsidRPr="005B3766" w:rsidRDefault="00CB0090" w:rsidP="00CB0090">
      <w:pPr>
        <w:ind w:firstLine="708"/>
        <w:jc w:val="both"/>
        <w:rPr>
          <w:b/>
          <w:color w:val="000000"/>
          <w:sz w:val="28"/>
          <w:szCs w:val="28"/>
        </w:rPr>
      </w:pPr>
      <w:r w:rsidRPr="005B3766">
        <w:rPr>
          <w:b/>
          <w:color w:val="000000"/>
          <w:sz w:val="28"/>
          <w:szCs w:val="28"/>
        </w:rPr>
        <w:t>Задача №</w:t>
      </w:r>
      <w:r>
        <w:rPr>
          <w:b/>
          <w:color w:val="000000"/>
          <w:sz w:val="28"/>
          <w:szCs w:val="28"/>
        </w:rPr>
        <w:t xml:space="preserve"> 15</w:t>
      </w:r>
    </w:p>
    <w:p w:rsidR="00CB0090" w:rsidRPr="00F21A84" w:rsidRDefault="00CB0090" w:rsidP="00CB0090">
      <w:pPr>
        <w:jc w:val="both"/>
        <w:rPr>
          <w:color w:val="000000"/>
          <w:sz w:val="28"/>
          <w:szCs w:val="28"/>
        </w:rPr>
      </w:pPr>
      <w:r w:rsidRPr="00F21A84">
        <w:rPr>
          <w:color w:val="000000"/>
          <w:sz w:val="28"/>
          <w:szCs w:val="28"/>
        </w:rPr>
        <w:t>Представленный анализ является нормальным, так как моча имеет соломенно-желтый цвет, кислую реакцию, полную прозрачность. В моче отсутствует белок и другие патологические компоненты (сахар, желчные пигменты, ацетоновые тела и другие).</w:t>
      </w:r>
      <w:r>
        <w:rPr>
          <w:color w:val="000000"/>
          <w:sz w:val="28"/>
          <w:szCs w:val="28"/>
        </w:rPr>
        <w:t xml:space="preserve"> </w:t>
      </w:r>
      <w:r w:rsidRPr="00F21A84">
        <w:rPr>
          <w:color w:val="000000"/>
          <w:sz w:val="28"/>
          <w:szCs w:val="28"/>
        </w:rPr>
        <w:t>При микроскопическом исследовании обнаружены единичные лейкоциты и клетки плоского эпителия, которые попадают в мочу из наружных половых органов.</w:t>
      </w:r>
    </w:p>
    <w:p w:rsidR="00CB0090" w:rsidRPr="00F21A84" w:rsidRDefault="00CB0090" w:rsidP="00CB0090">
      <w:pPr>
        <w:jc w:val="both"/>
        <w:rPr>
          <w:color w:val="000000"/>
          <w:sz w:val="28"/>
          <w:szCs w:val="28"/>
        </w:rPr>
      </w:pPr>
      <w:r w:rsidRPr="00F21A84">
        <w:rPr>
          <w:color w:val="000000"/>
          <w:sz w:val="28"/>
          <w:szCs w:val="28"/>
        </w:rPr>
        <w:t>Боли в поясничной области у больного А нельзя связать с заболеванием почек.</w:t>
      </w:r>
    </w:p>
    <w:p w:rsidR="00CB0090" w:rsidRPr="00F21A84" w:rsidRDefault="00CB0090" w:rsidP="00CB0090">
      <w:pPr>
        <w:jc w:val="both"/>
        <w:rPr>
          <w:color w:val="000000"/>
          <w:sz w:val="28"/>
          <w:szCs w:val="28"/>
        </w:rPr>
      </w:pPr>
    </w:p>
    <w:p w:rsidR="00CB0090" w:rsidRPr="005B3766" w:rsidRDefault="00CB0090" w:rsidP="00CB0090">
      <w:pPr>
        <w:ind w:firstLine="708"/>
        <w:jc w:val="both"/>
        <w:rPr>
          <w:b/>
          <w:color w:val="000000"/>
          <w:sz w:val="28"/>
          <w:szCs w:val="28"/>
        </w:rPr>
      </w:pPr>
      <w:r w:rsidRPr="005B3766">
        <w:rPr>
          <w:b/>
          <w:color w:val="000000"/>
          <w:sz w:val="28"/>
          <w:szCs w:val="28"/>
        </w:rPr>
        <w:t>Задача №</w:t>
      </w:r>
      <w:r>
        <w:rPr>
          <w:b/>
          <w:color w:val="000000"/>
          <w:sz w:val="28"/>
          <w:szCs w:val="28"/>
        </w:rPr>
        <w:t xml:space="preserve"> 16</w:t>
      </w:r>
    </w:p>
    <w:p w:rsidR="00CB0090" w:rsidRPr="005B3766" w:rsidRDefault="00CB0090" w:rsidP="00CB0090">
      <w:pPr>
        <w:ind w:firstLine="708"/>
        <w:jc w:val="both"/>
        <w:rPr>
          <w:color w:val="000000"/>
          <w:sz w:val="28"/>
          <w:szCs w:val="28"/>
        </w:rPr>
      </w:pPr>
      <w:r w:rsidRPr="00F21A84">
        <w:rPr>
          <w:color w:val="000000"/>
          <w:sz w:val="28"/>
          <w:szCs w:val="28"/>
        </w:rPr>
        <w:t>У больных Б и В прежде всего следует отметить</w:t>
      </w:r>
      <w:r w:rsidRPr="005B3766">
        <w:t xml:space="preserve"> </w:t>
      </w:r>
      <w:r w:rsidRPr="005B3766">
        <w:rPr>
          <w:color w:val="000000"/>
          <w:sz w:val="28"/>
          <w:szCs w:val="28"/>
        </w:rPr>
        <w:t>кровянистую окраску мочи. Моча кислая, мутная, с нормальным удельным весом. Имеется в моче и белок, но в первом случае (больной Б) его очень мало, а во втором (больной В) он достигает 1,84 %о. Отличия имеются в характере эпителия. В первом случае он плоский, то есть попадает в мочу из мочеиспускательного канала и с наружных половых органов. Во втором случае – почечный, свидетельствующий о поражении почек. В моче обнаружены эритроциты, которые в случае Б свежие (внепочечные), из мочевыводящих путей. В случае В – выщелочные, то есть прошедшие через стенку капилляров почечных клубочков.</w:t>
      </w:r>
      <w:r>
        <w:rPr>
          <w:color w:val="000000"/>
          <w:sz w:val="28"/>
          <w:szCs w:val="28"/>
        </w:rPr>
        <w:t xml:space="preserve"> </w:t>
      </w:r>
      <w:r w:rsidRPr="005B3766">
        <w:rPr>
          <w:color w:val="000000"/>
          <w:sz w:val="28"/>
          <w:szCs w:val="28"/>
        </w:rPr>
        <w:t>Обнаружение в моче солей (оксалатов) в большом количестве указывает на возможность присутствия камней. Гиалиновые цилиндры, выявленные у больного В, являются белковыми образованиями канальцевого происхождения и встречаются при заболеваниях почек.</w:t>
      </w:r>
      <w:r>
        <w:rPr>
          <w:color w:val="000000"/>
          <w:sz w:val="28"/>
          <w:szCs w:val="28"/>
        </w:rPr>
        <w:t xml:space="preserve"> </w:t>
      </w:r>
      <w:r w:rsidRPr="005B3766">
        <w:rPr>
          <w:color w:val="000000"/>
          <w:sz w:val="28"/>
          <w:szCs w:val="28"/>
        </w:rPr>
        <w:t>Таким образом, у больного Б имеется поражение мочевыводящих путей, связанное с мочекаменной болезнью. У больного В – следует думать о поражении почечной паренхимы. Наличие большого количества белка, измененных эритроцитов, при нормальном удельном весе – характерно для острого гломерулонефрита без нарушения функциональной способности почек.</w:t>
      </w:r>
    </w:p>
    <w:p w:rsidR="00CB0090" w:rsidRDefault="00CB0090" w:rsidP="00CB0090">
      <w:pPr>
        <w:jc w:val="both"/>
        <w:rPr>
          <w:color w:val="000000"/>
          <w:sz w:val="28"/>
          <w:szCs w:val="28"/>
        </w:rPr>
      </w:pPr>
    </w:p>
    <w:p w:rsidR="00CB0090" w:rsidRPr="005B3766" w:rsidRDefault="00CB0090" w:rsidP="00CB0090">
      <w:pPr>
        <w:ind w:firstLine="708"/>
        <w:jc w:val="both"/>
        <w:rPr>
          <w:b/>
          <w:color w:val="000000"/>
          <w:sz w:val="28"/>
          <w:szCs w:val="28"/>
        </w:rPr>
      </w:pPr>
      <w:r w:rsidRPr="005B3766">
        <w:rPr>
          <w:b/>
          <w:color w:val="000000"/>
          <w:sz w:val="28"/>
          <w:szCs w:val="28"/>
        </w:rPr>
        <w:t>Задача №</w:t>
      </w:r>
      <w:r>
        <w:rPr>
          <w:b/>
          <w:color w:val="000000"/>
          <w:sz w:val="28"/>
          <w:szCs w:val="28"/>
        </w:rPr>
        <w:t xml:space="preserve"> 17</w:t>
      </w:r>
    </w:p>
    <w:p w:rsidR="00CB0090" w:rsidRPr="005B3766" w:rsidRDefault="00CB0090" w:rsidP="00CB0090">
      <w:pPr>
        <w:ind w:firstLine="708"/>
        <w:jc w:val="both"/>
        <w:rPr>
          <w:color w:val="000000"/>
          <w:sz w:val="28"/>
          <w:szCs w:val="28"/>
        </w:rPr>
      </w:pPr>
      <w:r w:rsidRPr="005B3766">
        <w:rPr>
          <w:color w:val="000000"/>
          <w:sz w:val="28"/>
          <w:szCs w:val="28"/>
        </w:rPr>
        <w:t>Обращает внимание наличие большого количества белка и цилиндров в моче. Известно, что цилиндры представляют собой белковые и клеточные образования канальцевого происхождения. Встречаются они при дистрофических процессах в канальцах. Зернистые цилиндры образуются из распавшихся клеток почечного эпителия. Восковидные цилиндры характерны для хронических заболеваний почек.</w:t>
      </w:r>
    </w:p>
    <w:p w:rsidR="00CB0090" w:rsidRPr="005B3766" w:rsidRDefault="00CB0090" w:rsidP="00CB0090">
      <w:pPr>
        <w:jc w:val="both"/>
        <w:rPr>
          <w:color w:val="000000"/>
          <w:sz w:val="28"/>
          <w:szCs w:val="28"/>
        </w:rPr>
      </w:pPr>
      <w:r w:rsidRPr="005B3766">
        <w:rPr>
          <w:color w:val="000000"/>
          <w:sz w:val="28"/>
          <w:szCs w:val="28"/>
        </w:rPr>
        <w:t>Причиной таких дистрофических изменений является хронический нагноительный процесс, в частности, в легких. Развивается амилоидоз паренхиматозных органов и, в том числе, почек (амилоид-белково-углеводный комплекс, откладывающийся в межклеточном веществе паренхимы органа).</w:t>
      </w:r>
    </w:p>
    <w:p w:rsidR="00CB0090" w:rsidRPr="005B3766" w:rsidRDefault="00CB0090" w:rsidP="00CB0090">
      <w:pPr>
        <w:jc w:val="both"/>
        <w:rPr>
          <w:color w:val="000000"/>
          <w:sz w:val="28"/>
          <w:szCs w:val="28"/>
        </w:rPr>
      </w:pPr>
    </w:p>
    <w:p w:rsidR="00CB0090" w:rsidRPr="005B3766" w:rsidRDefault="00CB0090" w:rsidP="00CB0090">
      <w:pPr>
        <w:ind w:firstLine="708"/>
        <w:jc w:val="both"/>
        <w:rPr>
          <w:b/>
          <w:color w:val="000000"/>
          <w:sz w:val="28"/>
          <w:szCs w:val="28"/>
        </w:rPr>
      </w:pPr>
      <w:r w:rsidRPr="005B3766">
        <w:rPr>
          <w:b/>
          <w:color w:val="000000"/>
          <w:sz w:val="28"/>
          <w:szCs w:val="28"/>
        </w:rPr>
        <w:t>Задача №</w:t>
      </w:r>
      <w:r>
        <w:rPr>
          <w:b/>
          <w:color w:val="000000"/>
          <w:sz w:val="28"/>
          <w:szCs w:val="28"/>
        </w:rPr>
        <w:t xml:space="preserve"> 18</w:t>
      </w:r>
    </w:p>
    <w:p w:rsidR="00CB0090" w:rsidRPr="005B3766" w:rsidRDefault="00CB0090" w:rsidP="00CB0090">
      <w:pPr>
        <w:ind w:firstLine="708"/>
        <w:jc w:val="both"/>
        <w:rPr>
          <w:color w:val="000000"/>
          <w:sz w:val="28"/>
          <w:szCs w:val="28"/>
        </w:rPr>
      </w:pPr>
      <w:r w:rsidRPr="005B3766">
        <w:rPr>
          <w:color w:val="000000"/>
          <w:sz w:val="28"/>
          <w:szCs w:val="28"/>
        </w:rPr>
        <w:lastRenderedPageBreak/>
        <w:t>В моче обнаружен ряд патологических признаков: изменена реакция мочи на щелочную, отмечено помутнение ее, снижен удельный вес, обнаружен белок в количестве 0,33 %о. При микроскопическом исследовании найдены выщелочные эритроциты, одиночные гиалиновые цилиндры, которые представляют собой белковые образования канальцевого происхождения.</w:t>
      </w:r>
      <w:r>
        <w:rPr>
          <w:color w:val="000000"/>
          <w:sz w:val="28"/>
          <w:szCs w:val="28"/>
        </w:rPr>
        <w:t xml:space="preserve"> </w:t>
      </w:r>
      <w:r w:rsidRPr="005B3766">
        <w:rPr>
          <w:color w:val="000000"/>
          <w:sz w:val="28"/>
          <w:szCs w:val="28"/>
        </w:rPr>
        <w:t>Низкий удельный вес мочи свидетельствует о снижении концентрационной функции почек. Белок и выщелочные эритроциты появляются при повышенной проницаемости сосудов клубочков почек. Сочетание таких изменений характерно для хронического поражения почек, с вовлечением в процесс клубочков (хронический гломерулонефрит).</w:t>
      </w:r>
    </w:p>
    <w:p w:rsidR="00CB0090" w:rsidRPr="005B3766" w:rsidRDefault="00CB0090" w:rsidP="00CB0090">
      <w:pPr>
        <w:jc w:val="both"/>
        <w:rPr>
          <w:color w:val="000000"/>
          <w:sz w:val="28"/>
          <w:szCs w:val="28"/>
        </w:rPr>
      </w:pPr>
    </w:p>
    <w:p w:rsidR="00CB0090" w:rsidRPr="005B3766" w:rsidRDefault="00CB0090" w:rsidP="00CB0090">
      <w:pPr>
        <w:ind w:firstLine="708"/>
        <w:jc w:val="both"/>
        <w:rPr>
          <w:b/>
          <w:color w:val="000000"/>
          <w:sz w:val="28"/>
          <w:szCs w:val="28"/>
        </w:rPr>
      </w:pPr>
      <w:r>
        <w:rPr>
          <w:b/>
          <w:color w:val="000000"/>
          <w:sz w:val="28"/>
          <w:szCs w:val="28"/>
        </w:rPr>
        <w:t>Задача № 19</w:t>
      </w:r>
    </w:p>
    <w:p w:rsidR="00CB0090" w:rsidRPr="00F21A84" w:rsidRDefault="00CB0090" w:rsidP="00CB0090">
      <w:pPr>
        <w:ind w:firstLine="708"/>
        <w:jc w:val="both"/>
        <w:rPr>
          <w:color w:val="000000"/>
          <w:sz w:val="28"/>
          <w:szCs w:val="28"/>
        </w:rPr>
      </w:pPr>
      <w:r w:rsidRPr="005B3766">
        <w:rPr>
          <w:color w:val="000000"/>
          <w:sz w:val="28"/>
          <w:szCs w:val="28"/>
        </w:rPr>
        <w:t>У больного явно патологическая моча. Она мутная, со щелочной реакцией, хо</w:t>
      </w:r>
      <w:r>
        <w:rPr>
          <w:color w:val="000000"/>
          <w:sz w:val="28"/>
          <w:szCs w:val="28"/>
        </w:rPr>
        <w:t xml:space="preserve">тя удельный вес мочи не снижен. </w:t>
      </w:r>
      <w:r w:rsidRPr="005B3766">
        <w:rPr>
          <w:color w:val="000000"/>
          <w:sz w:val="28"/>
          <w:szCs w:val="28"/>
        </w:rPr>
        <w:t>При микроскопии осадка клетки мочевого пузыря, масса лейкоцитов, бактерий, что указывает на воспалительный процесс в мочевом пузыре. Кроме того, найдены свежие эритроциты, соли, что свидетельствует о наличии камней и возможной травматизации слизистой. Белок в данном случае имеет внепочечное происхождение (за сч</w:t>
      </w:r>
      <w:r>
        <w:rPr>
          <w:color w:val="000000"/>
          <w:sz w:val="28"/>
          <w:szCs w:val="28"/>
        </w:rPr>
        <w:t xml:space="preserve">ет форменных элементов – гноя). </w:t>
      </w:r>
      <w:r w:rsidRPr="005B3766">
        <w:rPr>
          <w:color w:val="000000"/>
          <w:sz w:val="28"/>
          <w:szCs w:val="28"/>
        </w:rPr>
        <w:t>Таким образом, имеющиеся нагноительные изменения в моче у больной Е, дают основания поставить диагноз мочекаменной болезни с явлениями цистита.</w:t>
      </w:r>
    </w:p>
    <w:p w:rsidR="00CB0090" w:rsidRDefault="00CB0090" w:rsidP="00CB0090">
      <w:pPr>
        <w:ind w:firstLine="708"/>
        <w:jc w:val="both"/>
        <w:rPr>
          <w:b/>
          <w:color w:val="000000"/>
          <w:sz w:val="28"/>
          <w:szCs w:val="28"/>
        </w:rPr>
      </w:pPr>
    </w:p>
    <w:p w:rsidR="00CB0090" w:rsidRDefault="00CB0090" w:rsidP="00CB0090">
      <w:pPr>
        <w:ind w:firstLine="708"/>
        <w:jc w:val="both"/>
        <w:rPr>
          <w:b/>
          <w:color w:val="000000"/>
          <w:sz w:val="28"/>
          <w:szCs w:val="28"/>
        </w:rPr>
      </w:pPr>
      <w:r>
        <w:rPr>
          <w:b/>
          <w:color w:val="000000"/>
          <w:sz w:val="28"/>
          <w:szCs w:val="28"/>
        </w:rPr>
        <w:t>Задача 20</w:t>
      </w:r>
    </w:p>
    <w:p w:rsidR="00CB0090" w:rsidRPr="0064680C" w:rsidRDefault="00CB0090" w:rsidP="00CB0090">
      <w:pPr>
        <w:ind w:firstLine="708"/>
        <w:jc w:val="both"/>
        <w:rPr>
          <w:color w:val="000000"/>
          <w:sz w:val="28"/>
          <w:szCs w:val="28"/>
        </w:rPr>
      </w:pPr>
      <w:r w:rsidRPr="0064680C">
        <w:rPr>
          <w:color w:val="000000"/>
          <w:sz w:val="28"/>
          <w:szCs w:val="28"/>
        </w:rPr>
        <w:t>Механическая желтуха</w:t>
      </w:r>
    </w:p>
    <w:p w:rsidR="00CB0090" w:rsidRDefault="00CB0090" w:rsidP="00CB0090">
      <w:pPr>
        <w:jc w:val="center"/>
        <w:rPr>
          <w:b/>
          <w:color w:val="000000"/>
          <w:sz w:val="28"/>
          <w:szCs w:val="28"/>
        </w:rPr>
      </w:pPr>
    </w:p>
    <w:p w:rsidR="00CB0090" w:rsidRDefault="00CB0090" w:rsidP="00CB0090">
      <w:pPr>
        <w:ind w:firstLine="708"/>
        <w:jc w:val="both"/>
        <w:rPr>
          <w:b/>
          <w:color w:val="000000"/>
          <w:sz w:val="28"/>
          <w:szCs w:val="28"/>
        </w:rPr>
      </w:pPr>
      <w:r>
        <w:rPr>
          <w:b/>
          <w:color w:val="000000"/>
          <w:sz w:val="28"/>
          <w:szCs w:val="28"/>
        </w:rPr>
        <w:t>Задача 21</w:t>
      </w:r>
    </w:p>
    <w:p w:rsidR="00CB0090" w:rsidRDefault="00CB0090" w:rsidP="00CB0090">
      <w:pPr>
        <w:ind w:firstLine="708"/>
        <w:jc w:val="both"/>
        <w:rPr>
          <w:color w:val="000000"/>
          <w:sz w:val="28"/>
          <w:szCs w:val="28"/>
        </w:rPr>
      </w:pPr>
      <w:r w:rsidRPr="0064680C">
        <w:rPr>
          <w:color w:val="000000"/>
          <w:sz w:val="28"/>
          <w:szCs w:val="28"/>
        </w:rPr>
        <w:t>Гемолитическая желтуха.</w:t>
      </w:r>
    </w:p>
    <w:p w:rsidR="00CB0090" w:rsidRDefault="00CB0090" w:rsidP="00CB0090">
      <w:pPr>
        <w:ind w:firstLine="708"/>
        <w:jc w:val="both"/>
        <w:rPr>
          <w:b/>
          <w:color w:val="000000"/>
          <w:sz w:val="28"/>
          <w:szCs w:val="28"/>
        </w:rPr>
      </w:pPr>
      <w:r w:rsidRPr="00E259A0">
        <w:rPr>
          <w:b/>
          <w:color w:val="000000"/>
          <w:sz w:val="28"/>
          <w:szCs w:val="28"/>
        </w:rPr>
        <w:t xml:space="preserve">Задача </w:t>
      </w:r>
      <w:r>
        <w:rPr>
          <w:b/>
          <w:color w:val="000000"/>
          <w:sz w:val="28"/>
          <w:szCs w:val="28"/>
        </w:rPr>
        <w:t>22</w:t>
      </w:r>
    </w:p>
    <w:p w:rsidR="00CB0090" w:rsidRPr="00E259A0" w:rsidRDefault="00CB0090" w:rsidP="00CB0090">
      <w:pPr>
        <w:ind w:firstLine="708"/>
        <w:jc w:val="both"/>
        <w:rPr>
          <w:color w:val="000000"/>
          <w:sz w:val="28"/>
          <w:szCs w:val="28"/>
        </w:rPr>
      </w:pPr>
      <w:r w:rsidRPr="00E259A0">
        <w:rPr>
          <w:color w:val="000000"/>
          <w:sz w:val="28"/>
          <w:szCs w:val="28"/>
        </w:rPr>
        <w:t>Паренхиматозная желтуха.</w:t>
      </w:r>
    </w:p>
    <w:p w:rsidR="00CB0090" w:rsidRPr="008E5B18" w:rsidRDefault="00CB0090" w:rsidP="00CB0090">
      <w:pPr>
        <w:ind w:firstLine="709"/>
        <w:jc w:val="both"/>
        <w:rPr>
          <w:color w:val="000000"/>
          <w:sz w:val="28"/>
          <w:szCs w:val="28"/>
        </w:rPr>
      </w:pPr>
    </w:p>
    <w:p w:rsidR="00CB0090" w:rsidRDefault="00CB0090" w:rsidP="00CB0090">
      <w:pPr>
        <w:pStyle w:val="afc"/>
        <w:keepNext w:val="0"/>
        <w:widowControl w:val="0"/>
        <w:spacing w:before="0"/>
        <w:ind w:firstLine="708"/>
        <w:jc w:val="both"/>
        <w:rPr>
          <w:rFonts w:ascii="Times New Roman" w:hAnsi="Times New Roman"/>
          <w:smallCaps w:val="0"/>
          <w:sz w:val="28"/>
          <w:szCs w:val="28"/>
          <w:u w:val="none"/>
          <w:lang w:val="ru-RU"/>
        </w:rPr>
      </w:pPr>
      <w:r>
        <w:rPr>
          <w:rFonts w:ascii="Times New Roman" w:hAnsi="Times New Roman"/>
          <w:smallCaps w:val="0"/>
          <w:sz w:val="28"/>
          <w:szCs w:val="28"/>
          <w:u w:val="none"/>
          <w:lang w:val="ru-RU"/>
        </w:rPr>
        <w:t>Задача 23</w:t>
      </w:r>
    </w:p>
    <w:p w:rsidR="00CB0090" w:rsidRDefault="00CB0090" w:rsidP="00CB0090">
      <w:pPr>
        <w:pStyle w:val="afc"/>
        <w:keepNext w:val="0"/>
        <w:widowControl w:val="0"/>
        <w:spacing w:before="0"/>
        <w:ind w:firstLine="708"/>
        <w:jc w:val="both"/>
        <w:rPr>
          <w:rFonts w:ascii="Times New Roman" w:hAnsi="Times New Roman"/>
          <w:b w:val="0"/>
          <w:smallCaps w:val="0"/>
          <w:sz w:val="28"/>
          <w:szCs w:val="28"/>
          <w:u w:val="none"/>
          <w:lang w:val="ru-RU"/>
        </w:rPr>
      </w:pPr>
      <w:r>
        <w:rPr>
          <w:rFonts w:ascii="Times New Roman" w:hAnsi="Times New Roman"/>
          <w:b w:val="0"/>
          <w:smallCaps w:val="0"/>
          <w:sz w:val="28"/>
          <w:szCs w:val="28"/>
          <w:u w:val="none"/>
          <w:lang w:val="ru-RU"/>
        </w:rPr>
        <w:t xml:space="preserve">1. </w:t>
      </w:r>
      <w:r w:rsidRPr="00216ED3">
        <w:rPr>
          <w:rFonts w:ascii="Times New Roman" w:hAnsi="Times New Roman"/>
          <w:b w:val="0"/>
          <w:smallCaps w:val="0"/>
          <w:sz w:val="28"/>
          <w:szCs w:val="28"/>
          <w:u w:val="none"/>
          <w:lang w:val="ru-RU"/>
        </w:rPr>
        <w:t>В данном случае имеется небольшое снижение числа эритроцитов при нормальной лейкоцитарной формуле крови. Число тромбоцитов снижено значительно (норма 250 – 300 тысяч), что и обусловило наличие у больной геморрагического синдрома. В сочетании с клинической картиной в данном случае можно думать о болезни Верльгофа.</w:t>
      </w:r>
    </w:p>
    <w:p w:rsidR="00CB0090" w:rsidRPr="00216ED3" w:rsidRDefault="00CB0090" w:rsidP="00CB0090">
      <w:pPr>
        <w:pStyle w:val="afc"/>
        <w:widowControl w:val="0"/>
        <w:spacing w:before="0"/>
        <w:ind w:firstLine="708"/>
        <w:rPr>
          <w:rFonts w:ascii="Times New Roman" w:hAnsi="Times New Roman"/>
          <w:b w:val="0"/>
          <w:smallCaps w:val="0"/>
          <w:sz w:val="28"/>
          <w:szCs w:val="28"/>
          <w:u w:val="none"/>
          <w:lang w:val="ru-RU"/>
        </w:rPr>
      </w:pPr>
      <w:r>
        <w:rPr>
          <w:rFonts w:ascii="Times New Roman" w:hAnsi="Times New Roman"/>
          <w:b w:val="0"/>
          <w:smallCaps w:val="0"/>
          <w:sz w:val="28"/>
          <w:szCs w:val="28"/>
          <w:u w:val="none"/>
          <w:lang w:val="ru-RU"/>
        </w:rPr>
        <w:t xml:space="preserve">2. </w:t>
      </w:r>
      <w:r w:rsidRPr="00216ED3">
        <w:rPr>
          <w:rFonts w:ascii="Times New Roman" w:hAnsi="Times New Roman"/>
          <w:b w:val="0"/>
          <w:smallCaps w:val="0"/>
          <w:sz w:val="28"/>
          <w:szCs w:val="28"/>
          <w:u w:val="none"/>
          <w:lang w:val="ru-RU"/>
        </w:rPr>
        <w:t>УЗИ внутренних органов, печени, селезенки.</w:t>
      </w:r>
    </w:p>
    <w:p w:rsidR="00CB0090" w:rsidRPr="00273435" w:rsidRDefault="00CB0090" w:rsidP="00CB0090">
      <w:pPr>
        <w:pStyle w:val="afc"/>
        <w:keepNext w:val="0"/>
        <w:widowControl w:val="0"/>
        <w:spacing w:before="0"/>
        <w:ind w:firstLine="708"/>
        <w:jc w:val="both"/>
        <w:rPr>
          <w:rFonts w:ascii="Times New Roman" w:hAnsi="Times New Roman"/>
          <w:b w:val="0"/>
          <w:smallCaps w:val="0"/>
          <w:sz w:val="28"/>
          <w:szCs w:val="28"/>
          <w:u w:val="none"/>
          <w:lang w:val="ru-RU"/>
        </w:rPr>
      </w:pPr>
      <w:r>
        <w:rPr>
          <w:rFonts w:ascii="Times New Roman" w:hAnsi="Times New Roman"/>
          <w:b w:val="0"/>
          <w:smallCaps w:val="0"/>
          <w:sz w:val="28"/>
          <w:szCs w:val="28"/>
          <w:u w:val="none"/>
          <w:lang w:val="ru-RU"/>
        </w:rPr>
        <w:t xml:space="preserve">3. </w:t>
      </w:r>
      <w:r w:rsidRPr="00273435">
        <w:rPr>
          <w:rFonts w:ascii="Times New Roman" w:hAnsi="Times New Roman"/>
          <w:b w:val="0"/>
          <w:smallCaps w:val="0"/>
          <w:sz w:val="28"/>
          <w:szCs w:val="28"/>
          <w:u w:val="none"/>
          <w:lang w:val="ru-RU"/>
        </w:rPr>
        <w:t>Снижение содержания тромбоцитов является одной из причин геморрагического синдрома. Другими причинами могут быть нарушения свертывающей системы и проницаемости сосудистой стенки.</w:t>
      </w:r>
    </w:p>
    <w:p w:rsidR="00CB0090" w:rsidRDefault="00CB0090" w:rsidP="00CB0090">
      <w:pPr>
        <w:ind w:firstLine="708"/>
        <w:jc w:val="both"/>
        <w:rPr>
          <w:b/>
          <w:color w:val="000000"/>
          <w:sz w:val="28"/>
          <w:szCs w:val="28"/>
        </w:rPr>
      </w:pPr>
    </w:p>
    <w:p w:rsidR="00CB0090" w:rsidRDefault="00CB0090" w:rsidP="00CB0090">
      <w:pPr>
        <w:ind w:firstLine="708"/>
        <w:jc w:val="both"/>
        <w:rPr>
          <w:b/>
          <w:color w:val="000000"/>
          <w:sz w:val="28"/>
          <w:szCs w:val="28"/>
        </w:rPr>
      </w:pPr>
      <w:r>
        <w:rPr>
          <w:b/>
          <w:color w:val="000000"/>
          <w:sz w:val="28"/>
          <w:szCs w:val="28"/>
        </w:rPr>
        <w:t>Задача 24</w:t>
      </w:r>
    </w:p>
    <w:p w:rsidR="00CB0090" w:rsidRPr="00E933DC" w:rsidRDefault="00CB0090" w:rsidP="00CB0090">
      <w:pPr>
        <w:ind w:firstLine="708"/>
        <w:jc w:val="both"/>
        <w:rPr>
          <w:bCs/>
          <w:spacing w:val="3"/>
          <w:sz w:val="28"/>
          <w:szCs w:val="28"/>
        </w:rPr>
      </w:pPr>
      <w:r>
        <w:rPr>
          <w:bCs/>
          <w:spacing w:val="3"/>
          <w:sz w:val="28"/>
          <w:szCs w:val="28"/>
        </w:rPr>
        <w:t xml:space="preserve">1. </w:t>
      </w:r>
      <w:r w:rsidRPr="00E933DC">
        <w:rPr>
          <w:bCs/>
          <w:spacing w:val="3"/>
          <w:sz w:val="28"/>
          <w:szCs w:val="28"/>
        </w:rPr>
        <w:t xml:space="preserve">Получив такой анализ крови, врач должен обратить внимание на состояние красной и белой крови. Обнаружено увеличение количества лейкоцитов до 150000, причем основная масса их представлена лимфоцитами. Имеется небольшое количество молодых клеток – лимфобластов. Такие изменения характерны для хронического лимфолейкоза. Со стороны красной крови имеется </w:t>
      </w:r>
      <w:r w:rsidRPr="00E933DC">
        <w:rPr>
          <w:bCs/>
          <w:spacing w:val="3"/>
          <w:sz w:val="28"/>
          <w:szCs w:val="28"/>
        </w:rPr>
        <w:lastRenderedPageBreak/>
        <w:t>гипохромная анемия (снижено количество эритроцитов, гемоглобина, цветовой показатель меньше 1,0). Явление анемии присоединяется обычно в терминальном периоде.</w:t>
      </w:r>
    </w:p>
    <w:p w:rsidR="00CB0090" w:rsidRPr="00E933DC" w:rsidRDefault="00CB0090" w:rsidP="00CB0090">
      <w:pPr>
        <w:ind w:firstLine="708"/>
        <w:jc w:val="both"/>
        <w:rPr>
          <w:bCs/>
          <w:spacing w:val="3"/>
          <w:sz w:val="28"/>
          <w:szCs w:val="28"/>
        </w:rPr>
      </w:pPr>
      <w:r>
        <w:rPr>
          <w:bCs/>
          <w:spacing w:val="3"/>
          <w:sz w:val="28"/>
          <w:szCs w:val="28"/>
        </w:rPr>
        <w:t xml:space="preserve">2. </w:t>
      </w:r>
      <w:r w:rsidRPr="00E933DC">
        <w:rPr>
          <w:bCs/>
          <w:spacing w:val="3"/>
          <w:sz w:val="28"/>
          <w:szCs w:val="28"/>
        </w:rPr>
        <w:t>УЗИ внутренних органов, печени, селезенки, стернальная пункция.</w:t>
      </w:r>
    </w:p>
    <w:p w:rsidR="00CB0090" w:rsidRPr="00E933DC" w:rsidRDefault="00CB0090" w:rsidP="00CB0090">
      <w:pPr>
        <w:ind w:firstLine="675"/>
        <w:jc w:val="both"/>
        <w:rPr>
          <w:bCs/>
          <w:spacing w:val="3"/>
          <w:sz w:val="28"/>
          <w:szCs w:val="28"/>
        </w:rPr>
      </w:pPr>
      <w:r>
        <w:rPr>
          <w:bCs/>
          <w:spacing w:val="3"/>
          <w:sz w:val="28"/>
          <w:szCs w:val="28"/>
        </w:rPr>
        <w:t>3.  П</w:t>
      </w:r>
      <w:r w:rsidRPr="00E933DC">
        <w:rPr>
          <w:bCs/>
          <w:spacing w:val="3"/>
          <w:sz w:val="28"/>
          <w:szCs w:val="28"/>
        </w:rPr>
        <w:t>олиорганная недостаточность.</w:t>
      </w:r>
    </w:p>
    <w:p w:rsidR="00CB0090" w:rsidRDefault="00CB0090" w:rsidP="00CB0090">
      <w:pPr>
        <w:ind w:firstLine="675"/>
        <w:jc w:val="both"/>
        <w:rPr>
          <w:b/>
          <w:color w:val="000000"/>
          <w:sz w:val="28"/>
          <w:szCs w:val="28"/>
        </w:rPr>
      </w:pPr>
    </w:p>
    <w:p w:rsidR="00CB0090" w:rsidRDefault="00CB0090" w:rsidP="00CB0090">
      <w:pPr>
        <w:ind w:firstLine="675"/>
        <w:jc w:val="both"/>
        <w:rPr>
          <w:b/>
          <w:color w:val="000000"/>
          <w:sz w:val="28"/>
          <w:szCs w:val="28"/>
        </w:rPr>
      </w:pPr>
      <w:r>
        <w:rPr>
          <w:b/>
          <w:color w:val="000000"/>
          <w:sz w:val="28"/>
          <w:szCs w:val="28"/>
        </w:rPr>
        <w:t>Задача 25</w:t>
      </w:r>
    </w:p>
    <w:p w:rsidR="00CB0090" w:rsidRPr="00367CFA" w:rsidRDefault="00CB0090" w:rsidP="00CB0090">
      <w:pPr>
        <w:ind w:firstLine="675"/>
        <w:jc w:val="both"/>
        <w:rPr>
          <w:color w:val="000000"/>
          <w:sz w:val="28"/>
          <w:szCs w:val="28"/>
        </w:rPr>
      </w:pPr>
      <w:r w:rsidRPr="00367CFA">
        <w:rPr>
          <w:color w:val="000000"/>
          <w:sz w:val="28"/>
          <w:szCs w:val="28"/>
        </w:rPr>
        <w:t>В обоих случаях отмечено снижение эритроцитов и гемоглобина, т.е. имеется анемия. Однако имеется целый ряд различий.Так в случае А снижен и цветовой показатель, т.е. анемия носит гипохромный характер.</w:t>
      </w:r>
    </w:p>
    <w:p w:rsidR="00CB0090" w:rsidRPr="00367CFA" w:rsidRDefault="00CB0090" w:rsidP="00CB0090">
      <w:pPr>
        <w:ind w:firstLine="675"/>
        <w:jc w:val="both"/>
        <w:rPr>
          <w:color w:val="000000"/>
          <w:sz w:val="28"/>
          <w:szCs w:val="28"/>
        </w:rPr>
      </w:pPr>
      <w:r w:rsidRPr="00367CFA">
        <w:rPr>
          <w:color w:val="000000"/>
          <w:sz w:val="28"/>
          <w:szCs w:val="28"/>
        </w:rPr>
        <w:t xml:space="preserve"> В случае Б цветовой показатель увеличен, т.е. анемия гиперхромная.</w:t>
      </w:r>
    </w:p>
    <w:p w:rsidR="00CB0090" w:rsidRPr="00367CFA" w:rsidRDefault="00CB0090" w:rsidP="00CB0090">
      <w:pPr>
        <w:ind w:firstLine="675"/>
        <w:jc w:val="both"/>
        <w:rPr>
          <w:color w:val="000000"/>
          <w:sz w:val="28"/>
          <w:szCs w:val="28"/>
        </w:rPr>
      </w:pPr>
      <w:r w:rsidRPr="00367CFA">
        <w:rPr>
          <w:color w:val="000000"/>
          <w:sz w:val="28"/>
          <w:szCs w:val="28"/>
        </w:rPr>
        <w:t xml:space="preserve"> Увеличенное содержание ретикулоцитов в обоих анализах свидетельствует о хорошей регенераторной функции костного мозга. Существенным различием является морфологическая особенность клеток крови. В первом случае помимо нормальных клеток крови выявлены нормобласты, что указывает на нормобластический тип кроветворения. Во втором случае найдены мегалобласты и мегалоциты, что встречается при мегалобластическом типе кроветворения.</w:t>
      </w:r>
    </w:p>
    <w:p w:rsidR="00CB0090" w:rsidRPr="00367CFA" w:rsidRDefault="00CB0090" w:rsidP="00CB0090">
      <w:pPr>
        <w:ind w:firstLine="675"/>
        <w:jc w:val="both"/>
        <w:rPr>
          <w:color w:val="000000"/>
          <w:sz w:val="28"/>
          <w:szCs w:val="28"/>
        </w:rPr>
      </w:pPr>
      <w:r w:rsidRPr="00367CFA">
        <w:rPr>
          <w:color w:val="000000"/>
          <w:sz w:val="28"/>
          <w:szCs w:val="28"/>
        </w:rPr>
        <w:t>При анемиях нередко меняется величина эритроцитов, что носит название анизоцитоза. Нередко наряду с анизоцитозом отмечается изменение их формы – пойкилоцитоз. Анизоцитоз и пойкилоцитоз чаще всего встречаются при мегалобластической анемии, обусловленной дефицитом витамина В12.</w:t>
      </w:r>
    </w:p>
    <w:p w:rsidR="00CB0090" w:rsidRPr="00367CFA" w:rsidRDefault="00CB0090" w:rsidP="00CB0090">
      <w:pPr>
        <w:ind w:firstLine="675"/>
        <w:jc w:val="both"/>
        <w:rPr>
          <w:color w:val="000000"/>
          <w:sz w:val="28"/>
          <w:szCs w:val="28"/>
        </w:rPr>
      </w:pPr>
      <w:r w:rsidRPr="00367CFA">
        <w:rPr>
          <w:color w:val="000000"/>
          <w:sz w:val="28"/>
          <w:szCs w:val="28"/>
        </w:rPr>
        <w:t xml:space="preserve">Известно, что при отсутствии соляной кислоты и пепсина в желудочном соке </w:t>
      </w:r>
    </w:p>
    <w:p w:rsidR="00CB0090" w:rsidRPr="00367CFA" w:rsidRDefault="00CB0090" w:rsidP="00CB0090">
      <w:pPr>
        <w:ind w:firstLine="675"/>
        <w:jc w:val="both"/>
        <w:rPr>
          <w:color w:val="000000"/>
          <w:sz w:val="28"/>
          <w:szCs w:val="28"/>
        </w:rPr>
      </w:pPr>
      <w:r w:rsidRPr="00367CFA">
        <w:rPr>
          <w:color w:val="000000"/>
          <w:sz w:val="28"/>
          <w:szCs w:val="28"/>
        </w:rPr>
        <w:t>плохо усваиваются соли железа, витамин В12 и другие. При этом возможно развитие гипохромной (железодефицитной) анемии и гиперхромной (В12 – дефицитной) анемии.</w:t>
      </w:r>
    </w:p>
    <w:p w:rsidR="00CB0090" w:rsidRDefault="00CB0090" w:rsidP="00CB0090">
      <w:pPr>
        <w:pStyle w:val="a6"/>
        <w:ind w:left="0" w:firstLine="709"/>
        <w:rPr>
          <w:rFonts w:ascii="Times New Roman" w:hAnsi="Times New Roman"/>
          <w:b/>
          <w:color w:val="000000"/>
          <w:sz w:val="28"/>
          <w:szCs w:val="28"/>
        </w:rPr>
      </w:pPr>
    </w:p>
    <w:p w:rsidR="00CB0090" w:rsidRDefault="00CB0090" w:rsidP="00CB0090">
      <w:pPr>
        <w:pStyle w:val="a6"/>
        <w:ind w:left="0" w:firstLine="709"/>
        <w:rPr>
          <w:rFonts w:ascii="Times New Roman" w:hAnsi="Times New Roman"/>
          <w:b/>
          <w:color w:val="000000"/>
          <w:sz w:val="28"/>
          <w:szCs w:val="28"/>
        </w:rPr>
      </w:pPr>
    </w:p>
    <w:p w:rsidR="00CB0090" w:rsidRDefault="00CB0090" w:rsidP="00CB0090">
      <w:pPr>
        <w:pStyle w:val="a6"/>
        <w:ind w:left="0" w:firstLine="709"/>
        <w:rPr>
          <w:rFonts w:ascii="Times New Roman" w:hAnsi="Times New Roman"/>
          <w:b/>
          <w:color w:val="000000"/>
          <w:sz w:val="28"/>
          <w:szCs w:val="28"/>
        </w:rPr>
      </w:pPr>
    </w:p>
    <w:p w:rsidR="00CB0090" w:rsidRDefault="00CB0090" w:rsidP="00CB0090">
      <w:pPr>
        <w:pStyle w:val="a6"/>
        <w:ind w:left="0" w:firstLine="709"/>
        <w:rPr>
          <w:rFonts w:ascii="Times New Roman" w:hAnsi="Times New Roman"/>
          <w:b/>
          <w:color w:val="000000"/>
          <w:sz w:val="28"/>
          <w:szCs w:val="28"/>
        </w:rPr>
      </w:pPr>
      <w:r>
        <w:rPr>
          <w:rFonts w:ascii="Times New Roman" w:hAnsi="Times New Roman"/>
          <w:b/>
          <w:color w:val="000000"/>
          <w:sz w:val="28"/>
          <w:szCs w:val="28"/>
        </w:rPr>
        <w:t>Задача 26</w:t>
      </w:r>
    </w:p>
    <w:p w:rsidR="00CB0090" w:rsidRDefault="00CB0090" w:rsidP="00CB0090">
      <w:pPr>
        <w:suppressAutoHyphens/>
        <w:ind w:firstLine="567"/>
        <w:jc w:val="both"/>
        <w:rPr>
          <w:sz w:val="28"/>
          <w:szCs w:val="28"/>
        </w:rPr>
      </w:pPr>
      <w:r>
        <w:rPr>
          <w:sz w:val="28"/>
          <w:szCs w:val="28"/>
        </w:rPr>
        <w:t xml:space="preserve">  </w:t>
      </w:r>
      <w:r w:rsidRPr="00CC3F02">
        <w:rPr>
          <w:sz w:val="28"/>
          <w:szCs w:val="28"/>
        </w:rPr>
        <w:t>В крови отмечается увеличение содержания эритроцитов, лейкоцитов и тромбоцитов. Лейкоцитарная формула не изменена. Цветовой показатель меньше единицы. За счет увеличения содержания клеток крови и соответственно вязкости крови СОЭ замедлена. Такое сочетание изменений характерно для эритремии (болезни Вакеза).</w:t>
      </w:r>
    </w:p>
    <w:p w:rsidR="00CB0090" w:rsidRDefault="00CB0090" w:rsidP="00CB0090">
      <w:pPr>
        <w:suppressAutoHyphens/>
        <w:ind w:firstLine="567"/>
        <w:jc w:val="both"/>
        <w:rPr>
          <w:sz w:val="28"/>
          <w:szCs w:val="28"/>
        </w:rPr>
      </w:pPr>
    </w:p>
    <w:p w:rsidR="00CB0090" w:rsidRPr="00CC3F02" w:rsidRDefault="00CB0090" w:rsidP="00CB0090">
      <w:pPr>
        <w:suppressAutoHyphens/>
        <w:ind w:firstLine="709"/>
        <w:jc w:val="both"/>
        <w:rPr>
          <w:b/>
          <w:sz w:val="28"/>
          <w:szCs w:val="28"/>
        </w:rPr>
      </w:pPr>
      <w:r w:rsidRPr="00CC3F02">
        <w:rPr>
          <w:b/>
          <w:sz w:val="28"/>
          <w:szCs w:val="28"/>
        </w:rPr>
        <w:t>Задача 27</w:t>
      </w:r>
    </w:p>
    <w:p w:rsidR="00CB0090" w:rsidRPr="00CC3F02" w:rsidRDefault="00CB0090" w:rsidP="00CB0090">
      <w:pPr>
        <w:suppressAutoHyphens/>
        <w:ind w:firstLine="709"/>
        <w:jc w:val="both"/>
        <w:rPr>
          <w:sz w:val="28"/>
          <w:szCs w:val="28"/>
        </w:rPr>
      </w:pPr>
      <w:r w:rsidRPr="00CC3F02">
        <w:rPr>
          <w:sz w:val="28"/>
          <w:szCs w:val="28"/>
        </w:rPr>
        <w:t>В данном случае имеется небольшое снижение числа эритроцитов при нормальной лейкоцитарной формуле крови. Число тромбоцитов снижено значительно (норма 250 – 300 тысяч), что и обусловило наличие у больной геморрагического синдрома. В сочетании с клинической картиной в данном случае можно думать о болезни Верльгофа.</w:t>
      </w:r>
    </w:p>
    <w:p w:rsidR="00CB0090" w:rsidRDefault="00CB0090" w:rsidP="00CB0090">
      <w:pPr>
        <w:suppressAutoHyphens/>
        <w:ind w:firstLine="567"/>
        <w:jc w:val="both"/>
        <w:rPr>
          <w:sz w:val="28"/>
          <w:szCs w:val="28"/>
        </w:rPr>
      </w:pPr>
      <w:r w:rsidRPr="00CC3F02">
        <w:rPr>
          <w:sz w:val="28"/>
          <w:szCs w:val="28"/>
        </w:rPr>
        <w:t xml:space="preserve"> Снижение содержания тромбоцитов является одной из причин геморрагического синдрома. Другими причинами могут быть нарушения свертывающей системы и проницаемости сосудистой стенки.</w:t>
      </w:r>
    </w:p>
    <w:p w:rsidR="00CB0090" w:rsidRDefault="00CB0090" w:rsidP="00CB0090">
      <w:pPr>
        <w:suppressAutoHyphens/>
        <w:ind w:firstLine="567"/>
        <w:jc w:val="both"/>
        <w:rPr>
          <w:sz w:val="28"/>
          <w:szCs w:val="28"/>
        </w:rPr>
      </w:pPr>
    </w:p>
    <w:p w:rsidR="00CB0090" w:rsidRPr="00CC3F02" w:rsidRDefault="00CB0090" w:rsidP="00CB0090">
      <w:pPr>
        <w:suppressAutoHyphens/>
        <w:ind w:firstLine="709"/>
        <w:jc w:val="both"/>
        <w:rPr>
          <w:b/>
          <w:sz w:val="28"/>
          <w:szCs w:val="28"/>
        </w:rPr>
      </w:pPr>
      <w:r w:rsidRPr="00CC3F02">
        <w:rPr>
          <w:b/>
          <w:sz w:val="28"/>
          <w:szCs w:val="28"/>
        </w:rPr>
        <w:t>Задача 28</w:t>
      </w:r>
    </w:p>
    <w:p w:rsidR="00CB0090" w:rsidRPr="00CC3F02" w:rsidRDefault="00CB0090" w:rsidP="00CB0090">
      <w:pPr>
        <w:suppressAutoHyphens/>
        <w:ind w:firstLine="709"/>
        <w:jc w:val="both"/>
        <w:rPr>
          <w:sz w:val="28"/>
          <w:szCs w:val="28"/>
        </w:rPr>
      </w:pPr>
      <w:r w:rsidRPr="00CC3F02">
        <w:rPr>
          <w:sz w:val="28"/>
          <w:szCs w:val="28"/>
        </w:rPr>
        <w:lastRenderedPageBreak/>
        <w:t>В крови увеличено содержание лейкоцитов, абсолютное большинство их приходится на гранулоциты, наряду со зрелыми клетками выявлены юные клетки, миелоциты, промиелоциты, миелобласты, что встречается при хроническом миелолейкозе. Параллельно отмечены изменения в красной крови (уменьшено количество эритроцитов, гемоглобина, снижен цветовой показатель), которые укладываются в гипохромную анемию. Наряду с этим отмечено увеличение СОЭ.</w:t>
      </w:r>
    </w:p>
    <w:p w:rsidR="00CB0090" w:rsidRDefault="00CB0090" w:rsidP="00CB0090">
      <w:pPr>
        <w:suppressAutoHyphens/>
        <w:ind w:firstLine="567"/>
        <w:jc w:val="both"/>
        <w:rPr>
          <w:sz w:val="28"/>
          <w:szCs w:val="28"/>
        </w:rPr>
      </w:pPr>
      <w:r w:rsidRPr="00CC3F02">
        <w:rPr>
          <w:sz w:val="28"/>
          <w:szCs w:val="28"/>
        </w:rPr>
        <w:t>Такие изменения характерны для выраженной стадии хронического миелолейкоза.</w:t>
      </w:r>
    </w:p>
    <w:p w:rsidR="00CB0090" w:rsidRPr="007F1836" w:rsidRDefault="00CB0090" w:rsidP="007F1836">
      <w:pPr>
        <w:suppressAutoHyphens/>
        <w:ind w:firstLine="709"/>
        <w:jc w:val="both"/>
        <w:rPr>
          <w:b/>
          <w:sz w:val="28"/>
          <w:szCs w:val="28"/>
        </w:rPr>
      </w:pPr>
      <w:r w:rsidRPr="007F1836">
        <w:rPr>
          <w:b/>
          <w:sz w:val="28"/>
          <w:szCs w:val="28"/>
        </w:rPr>
        <w:t>Задача 29</w:t>
      </w:r>
    </w:p>
    <w:p w:rsidR="00CB0090" w:rsidRPr="007F1836" w:rsidRDefault="00CB0090" w:rsidP="007F1836">
      <w:pPr>
        <w:pStyle w:val="af"/>
        <w:suppressAutoHyphens/>
        <w:spacing w:after="0" w:line="240" w:lineRule="auto"/>
        <w:ind w:firstLine="709"/>
        <w:jc w:val="both"/>
        <w:rPr>
          <w:rFonts w:ascii="Times New Roman" w:hAnsi="Times New Roman"/>
          <w:sz w:val="28"/>
          <w:szCs w:val="28"/>
        </w:rPr>
      </w:pPr>
      <w:r w:rsidRPr="007F1836">
        <w:rPr>
          <w:rFonts w:ascii="Times New Roman" w:hAnsi="Times New Roman"/>
          <w:sz w:val="28"/>
          <w:szCs w:val="28"/>
        </w:rPr>
        <w:t>Получив такой анализ крови, врач должен обратить внимание на состояние красной и белой крови. Обнаружено увеличение количества лейкоцитов до 150000, причем основная масса их представлена лимфоцитами. Имеется небольшое количество молодых клеток – лимфобластов. Такие изменения характерны для хронического лимфолейкоза.</w:t>
      </w:r>
    </w:p>
    <w:p w:rsidR="00CB0090" w:rsidRPr="007F1836" w:rsidRDefault="00CB0090" w:rsidP="007F1836">
      <w:pPr>
        <w:suppressAutoHyphens/>
        <w:ind w:firstLine="567"/>
        <w:jc w:val="both"/>
        <w:rPr>
          <w:sz w:val="28"/>
          <w:szCs w:val="28"/>
        </w:rPr>
      </w:pPr>
      <w:r w:rsidRPr="007F1836">
        <w:rPr>
          <w:sz w:val="28"/>
          <w:szCs w:val="28"/>
        </w:rPr>
        <w:t>Со стороны красной крови имеется гипохромная анемия (снижено количество эритроцитов, гемоглобина, цветовой показатель меньше 1,0). Явление анемии присоединяется обычно в терминальном периоде.</w:t>
      </w:r>
    </w:p>
    <w:p w:rsidR="00CB0090" w:rsidRDefault="00CB0090" w:rsidP="00CB0090">
      <w:pPr>
        <w:suppressAutoHyphens/>
        <w:ind w:firstLine="567"/>
        <w:jc w:val="both"/>
        <w:rPr>
          <w:sz w:val="28"/>
          <w:szCs w:val="28"/>
        </w:rPr>
      </w:pPr>
    </w:p>
    <w:p w:rsidR="00CB0090" w:rsidRPr="00CC3F02" w:rsidRDefault="00CB0090" w:rsidP="00CB0090">
      <w:pPr>
        <w:suppressAutoHyphens/>
        <w:ind w:firstLine="709"/>
        <w:jc w:val="both"/>
        <w:rPr>
          <w:b/>
          <w:sz w:val="28"/>
          <w:szCs w:val="28"/>
        </w:rPr>
      </w:pPr>
      <w:r w:rsidRPr="00CC3F02">
        <w:rPr>
          <w:b/>
          <w:sz w:val="28"/>
          <w:szCs w:val="28"/>
        </w:rPr>
        <w:t>Задача 30</w:t>
      </w:r>
    </w:p>
    <w:p w:rsidR="00CB0090" w:rsidRPr="00CC3F02" w:rsidRDefault="00CB0090" w:rsidP="00CB0090">
      <w:pPr>
        <w:suppressAutoHyphens/>
        <w:ind w:firstLine="709"/>
        <w:jc w:val="both"/>
        <w:rPr>
          <w:sz w:val="28"/>
          <w:szCs w:val="28"/>
        </w:rPr>
      </w:pPr>
      <w:r w:rsidRPr="00CC3F02">
        <w:rPr>
          <w:sz w:val="28"/>
          <w:szCs w:val="28"/>
        </w:rPr>
        <w:t xml:space="preserve">Обращает внимание содержание большого количества лейкоцитов, причем 80 % их составляют молодые, незрелые клетки. Между ними и зрелыми лейкоцитами имеется </w:t>
      </w:r>
      <w:r w:rsidRPr="00CC3F02">
        <w:rPr>
          <w:sz w:val="28"/>
          <w:szCs w:val="28"/>
          <w:lang w:val="en-US"/>
        </w:rPr>
        <w:t>hiatus</w:t>
      </w:r>
      <w:r w:rsidRPr="00CC3F02">
        <w:rPr>
          <w:sz w:val="28"/>
          <w:szCs w:val="28"/>
        </w:rPr>
        <w:t xml:space="preserve"> </w:t>
      </w:r>
      <w:r w:rsidRPr="00CC3F02">
        <w:rPr>
          <w:sz w:val="28"/>
          <w:szCs w:val="28"/>
          <w:lang w:val="en-US"/>
        </w:rPr>
        <w:t>leucaemicus</w:t>
      </w:r>
      <w:r w:rsidRPr="00CC3F02">
        <w:rPr>
          <w:sz w:val="28"/>
          <w:szCs w:val="28"/>
        </w:rPr>
        <w:t xml:space="preserve"> – т.е. лейкемический провал. Такая картина крови типична для острого миелолейкоза.</w:t>
      </w:r>
    </w:p>
    <w:p w:rsidR="00CB0090" w:rsidRDefault="00CB0090" w:rsidP="00CB0090">
      <w:pPr>
        <w:suppressAutoHyphens/>
        <w:ind w:firstLine="567"/>
        <w:jc w:val="both"/>
        <w:rPr>
          <w:sz w:val="28"/>
          <w:szCs w:val="28"/>
        </w:rPr>
      </w:pPr>
      <w:r w:rsidRPr="00CC3F02">
        <w:rPr>
          <w:sz w:val="28"/>
          <w:szCs w:val="28"/>
        </w:rPr>
        <w:t>За счет бурного размножения эритробластов из костного мозга у больных происходит снижение количества эритроцитов.</w:t>
      </w:r>
    </w:p>
    <w:p w:rsidR="00CB0090" w:rsidRDefault="00CB0090" w:rsidP="00CB0090">
      <w:pPr>
        <w:suppressAutoHyphens/>
        <w:ind w:firstLine="709"/>
        <w:jc w:val="both"/>
        <w:rPr>
          <w:b/>
          <w:sz w:val="28"/>
          <w:szCs w:val="28"/>
        </w:rPr>
      </w:pPr>
    </w:p>
    <w:p w:rsidR="00CB0090" w:rsidRDefault="00CB0090" w:rsidP="00CB0090">
      <w:pPr>
        <w:suppressAutoHyphens/>
        <w:ind w:firstLine="709"/>
        <w:jc w:val="both"/>
        <w:rPr>
          <w:b/>
          <w:sz w:val="28"/>
          <w:szCs w:val="28"/>
        </w:rPr>
      </w:pPr>
    </w:p>
    <w:p w:rsidR="00CB0090" w:rsidRDefault="00CB0090" w:rsidP="00CB0090">
      <w:pPr>
        <w:suppressAutoHyphens/>
        <w:ind w:firstLine="709"/>
        <w:jc w:val="both"/>
        <w:rPr>
          <w:b/>
          <w:sz w:val="28"/>
          <w:szCs w:val="28"/>
        </w:rPr>
      </w:pPr>
    </w:p>
    <w:p w:rsidR="00CB0090" w:rsidRPr="00CC3F02" w:rsidRDefault="00CB0090" w:rsidP="00CB0090">
      <w:pPr>
        <w:suppressAutoHyphens/>
        <w:ind w:firstLine="709"/>
        <w:jc w:val="both"/>
        <w:rPr>
          <w:b/>
          <w:sz w:val="28"/>
          <w:szCs w:val="28"/>
        </w:rPr>
      </w:pPr>
      <w:r w:rsidRPr="00CC3F02">
        <w:rPr>
          <w:b/>
          <w:sz w:val="28"/>
          <w:szCs w:val="28"/>
        </w:rPr>
        <w:t>Задача 31</w:t>
      </w:r>
    </w:p>
    <w:p w:rsidR="00CB0090" w:rsidRDefault="00CB0090" w:rsidP="00CB0090">
      <w:pPr>
        <w:suppressAutoHyphens/>
        <w:ind w:firstLine="709"/>
        <w:jc w:val="both"/>
        <w:rPr>
          <w:sz w:val="28"/>
          <w:szCs w:val="28"/>
        </w:rPr>
      </w:pPr>
      <w:r w:rsidRPr="00CC3F02">
        <w:rPr>
          <w:sz w:val="28"/>
          <w:szCs w:val="28"/>
        </w:rPr>
        <w:t>Со стороны красной крови патологии нет. Имеется увеличение количества лейкоцитов до 15000 со сдвигом формулы влево (увеличение числа палочкоядерных клеток), увеличение СОЭ. На основании таких данных можно заподозрить воспалительный процесс в организме, локализацию которого необходимо устанавливать дополнительными методами.</w:t>
      </w:r>
      <w:r w:rsidRPr="00C8527F">
        <w:rPr>
          <w:sz w:val="28"/>
          <w:szCs w:val="28"/>
        </w:rPr>
        <w:t xml:space="preserve"> </w:t>
      </w:r>
    </w:p>
    <w:p w:rsidR="00CB0090" w:rsidRDefault="00CB0090" w:rsidP="00CB0090">
      <w:pPr>
        <w:suppressAutoHyphens/>
        <w:ind w:firstLine="709"/>
        <w:jc w:val="both"/>
        <w:rPr>
          <w:sz w:val="28"/>
          <w:szCs w:val="28"/>
        </w:rPr>
      </w:pPr>
    </w:p>
    <w:p w:rsidR="00CB0090" w:rsidRPr="00195EE0" w:rsidRDefault="00CB0090" w:rsidP="00CB0090">
      <w:pPr>
        <w:suppressAutoHyphens/>
        <w:ind w:firstLine="709"/>
        <w:jc w:val="both"/>
        <w:rPr>
          <w:b/>
          <w:sz w:val="28"/>
          <w:szCs w:val="28"/>
        </w:rPr>
      </w:pPr>
      <w:r w:rsidRPr="00195EE0">
        <w:rPr>
          <w:b/>
          <w:sz w:val="28"/>
          <w:szCs w:val="28"/>
        </w:rPr>
        <w:t>Задача 32</w:t>
      </w:r>
    </w:p>
    <w:p w:rsidR="00CB0090" w:rsidRDefault="00CB0090" w:rsidP="00CB0090">
      <w:pPr>
        <w:suppressAutoHyphens/>
        <w:ind w:firstLine="709"/>
        <w:jc w:val="both"/>
        <w:rPr>
          <w:sz w:val="28"/>
          <w:szCs w:val="28"/>
        </w:rPr>
      </w:pPr>
      <w:r w:rsidRPr="00CC3F02">
        <w:rPr>
          <w:sz w:val="28"/>
          <w:szCs w:val="28"/>
        </w:rPr>
        <w:t xml:space="preserve">В данном случае со стороны красной крови отклонений от нормы нет. СОЭ в пределах нормы. Изменена только лейкоформула за счет увеличения эозинофилов. Как известно, количество эозинофилов возрастает при аллергических процессах, глистной инвазии. Сочетание клинической картины с таким анализом позволяет предположить бронхиальную астму, в основе которой лежит какой-то аллерген (атопическая астма). Подтверждением этого будет обнаружение в мокроте эозинофилов, кристалов Шарко-Лейдена, спиралей Куршмана. </w:t>
      </w:r>
    </w:p>
    <w:p w:rsidR="00CB0090" w:rsidRDefault="00CB0090" w:rsidP="00CB0090">
      <w:pPr>
        <w:suppressAutoHyphens/>
        <w:ind w:firstLine="709"/>
        <w:jc w:val="both"/>
        <w:rPr>
          <w:sz w:val="28"/>
          <w:szCs w:val="28"/>
        </w:rPr>
      </w:pPr>
    </w:p>
    <w:p w:rsidR="00CB0090" w:rsidRPr="0080612D" w:rsidRDefault="00CB0090" w:rsidP="00CB0090">
      <w:pPr>
        <w:suppressAutoHyphens/>
        <w:ind w:firstLine="709"/>
        <w:jc w:val="both"/>
        <w:rPr>
          <w:b/>
          <w:sz w:val="28"/>
          <w:szCs w:val="28"/>
        </w:rPr>
      </w:pPr>
      <w:r w:rsidRPr="0080612D">
        <w:rPr>
          <w:b/>
          <w:sz w:val="28"/>
          <w:szCs w:val="28"/>
        </w:rPr>
        <w:t>Задача 3</w:t>
      </w:r>
      <w:r>
        <w:rPr>
          <w:b/>
          <w:sz w:val="28"/>
          <w:szCs w:val="28"/>
        </w:rPr>
        <w:t>3</w:t>
      </w:r>
    </w:p>
    <w:p w:rsidR="00CB0090" w:rsidRDefault="00CB0090" w:rsidP="00CB0090">
      <w:pPr>
        <w:ind w:firstLine="708"/>
        <w:jc w:val="both"/>
        <w:rPr>
          <w:sz w:val="28"/>
          <w:szCs w:val="28"/>
        </w:rPr>
      </w:pPr>
      <w:r>
        <w:rPr>
          <w:sz w:val="28"/>
          <w:szCs w:val="28"/>
        </w:rPr>
        <w:lastRenderedPageBreak/>
        <w:t>М</w:t>
      </w:r>
      <w:r w:rsidRPr="00377A84">
        <w:rPr>
          <w:sz w:val="28"/>
          <w:szCs w:val="28"/>
        </w:rPr>
        <w:t>едицинская сестра не имела права передавать всю ту информац</w:t>
      </w:r>
      <w:r>
        <w:rPr>
          <w:sz w:val="28"/>
          <w:szCs w:val="28"/>
        </w:rPr>
        <w:t xml:space="preserve">ию, которой владеют специалисты и должна была ответить следующим образом: </w:t>
      </w:r>
      <w:r w:rsidRPr="00377A84">
        <w:rPr>
          <w:sz w:val="28"/>
          <w:szCs w:val="28"/>
        </w:rPr>
        <w:t>«Я с удовольствием бы обсудила с вами эту тему, я понимаю, что вам важно знать все это, но, к сожалению, я не владею информацией в полном объеме, поэтому рекомендую вам поговорить об этом с вашим доктором».</w:t>
      </w:r>
    </w:p>
    <w:p w:rsidR="00CB0090" w:rsidRDefault="00CB0090" w:rsidP="00CB0090">
      <w:pPr>
        <w:suppressAutoHyphens/>
        <w:ind w:firstLine="709"/>
        <w:jc w:val="both"/>
        <w:rPr>
          <w:b/>
          <w:sz w:val="28"/>
          <w:szCs w:val="28"/>
        </w:rPr>
      </w:pPr>
    </w:p>
    <w:p w:rsidR="00CB0090" w:rsidRDefault="00CB0090" w:rsidP="00CB0090">
      <w:pPr>
        <w:suppressAutoHyphens/>
        <w:ind w:firstLine="709"/>
        <w:jc w:val="both"/>
        <w:rPr>
          <w:b/>
          <w:sz w:val="28"/>
          <w:szCs w:val="28"/>
        </w:rPr>
      </w:pPr>
      <w:r w:rsidRPr="00CC3F02">
        <w:rPr>
          <w:b/>
          <w:sz w:val="28"/>
          <w:szCs w:val="28"/>
        </w:rPr>
        <w:t>Задача 3</w:t>
      </w:r>
      <w:r>
        <w:rPr>
          <w:b/>
          <w:sz w:val="28"/>
          <w:szCs w:val="28"/>
        </w:rPr>
        <w:t>4</w:t>
      </w:r>
    </w:p>
    <w:p w:rsidR="00CB0090" w:rsidRPr="00377A84" w:rsidRDefault="00CB0090" w:rsidP="00CB0090">
      <w:pPr>
        <w:suppressAutoHyphens/>
        <w:ind w:firstLine="709"/>
        <w:jc w:val="both"/>
        <w:rPr>
          <w:sz w:val="28"/>
          <w:szCs w:val="28"/>
        </w:rPr>
      </w:pPr>
      <w:r>
        <w:rPr>
          <w:sz w:val="28"/>
          <w:szCs w:val="28"/>
        </w:rPr>
        <w:t>О</w:t>
      </w:r>
      <w:r w:rsidRPr="00377A84">
        <w:rPr>
          <w:sz w:val="28"/>
          <w:szCs w:val="28"/>
        </w:rPr>
        <w:t>тказ врача в госпитализации больного не может быть мотивирован предпочтением одного пациента другому на основании какого-либо признака (национальность, возраст, прогноз заболевания и т.п.), что нарушает базовые этические и деонтологические правила в медицине</w:t>
      </w:r>
      <w:r>
        <w:rPr>
          <w:sz w:val="28"/>
          <w:szCs w:val="28"/>
        </w:rPr>
        <w:t>. О</w:t>
      </w:r>
      <w:r w:rsidRPr="00377A84">
        <w:rPr>
          <w:sz w:val="28"/>
          <w:szCs w:val="28"/>
        </w:rPr>
        <w:t>н обязан был оказать неотложную медицинскую помощь как можно быстрее, рассмотрев возможность применения тромболитической терапии</w:t>
      </w:r>
      <w:r>
        <w:rPr>
          <w:sz w:val="28"/>
          <w:szCs w:val="28"/>
        </w:rPr>
        <w:t>.</w:t>
      </w:r>
    </w:p>
    <w:p w:rsidR="00CB0090" w:rsidRPr="00CC3F02" w:rsidRDefault="00CB0090" w:rsidP="00CB0090">
      <w:pPr>
        <w:suppressAutoHyphens/>
        <w:ind w:firstLine="709"/>
        <w:jc w:val="both"/>
        <w:rPr>
          <w:b/>
          <w:sz w:val="28"/>
          <w:szCs w:val="28"/>
        </w:rPr>
      </w:pPr>
    </w:p>
    <w:p w:rsidR="00CB0090" w:rsidRPr="00F47B45" w:rsidRDefault="00CB0090" w:rsidP="00CB0090">
      <w:pPr>
        <w:ind w:firstLine="708"/>
        <w:jc w:val="both"/>
        <w:rPr>
          <w:b/>
          <w:color w:val="000000"/>
          <w:sz w:val="28"/>
          <w:szCs w:val="28"/>
        </w:rPr>
      </w:pPr>
      <w:r w:rsidRPr="00F47B45">
        <w:rPr>
          <w:b/>
          <w:sz w:val="28"/>
          <w:szCs w:val="28"/>
        </w:rPr>
        <w:t>Задача 3</w:t>
      </w:r>
      <w:r>
        <w:rPr>
          <w:b/>
          <w:sz w:val="28"/>
          <w:szCs w:val="28"/>
        </w:rPr>
        <w:t>5</w:t>
      </w:r>
    </w:p>
    <w:p w:rsidR="00CB0090" w:rsidRPr="00377A84" w:rsidRDefault="00CB0090" w:rsidP="00CB0090">
      <w:pPr>
        <w:ind w:firstLine="708"/>
        <w:jc w:val="both"/>
        <w:rPr>
          <w:sz w:val="28"/>
          <w:szCs w:val="28"/>
        </w:rPr>
      </w:pPr>
      <w:r>
        <w:rPr>
          <w:sz w:val="28"/>
          <w:szCs w:val="28"/>
        </w:rPr>
        <w:t>Д</w:t>
      </w:r>
      <w:r w:rsidRPr="00377A84">
        <w:rPr>
          <w:sz w:val="28"/>
          <w:szCs w:val="28"/>
        </w:rPr>
        <w:t xml:space="preserve">испетчер скорой медицинской помощи должен действовать согласно </w:t>
      </w:r>
      <w:r>
        <w:rPr>
          <w:sz w:val="28"/>
          <w:szCs w:val="28"/>
        </w:rPr>
        <w:t>своим должностным инструкциям</w:t>
      </w:r>
      <w:r w:rsidRPr="00377A84">
        <w:rPr>
          <w:sz w:val="28"/>
          <w:szCs w:val="28"/>
        </w:rPr>
        <w:t>. Бросать трубку и не отвечать на звонки является грубым нарушением профессиональных обязанностей</w:t>
      </w:r>
      <w:r>
        <w:rPr>
          <w:sz w:val="28"/>
          <w:szCs w:val="28"/>
        </w:rPr>
        <w:t>.</w:t>
      </w:r>
    </w:p>
    <w:p w:rsidR="00CB0090" w:rsidRDefault="00CB0090" w:rsidP="00CB0090">
      <w:pPr>
        <w:pStyle w:val="a6"/>
        <w:ind w:left="0" w:firstLine="709"/>
        <w:rPr>
          <w:rFonts w:ascii="Times New Roman" w:hAnsi="Times New Roman"/>
          <w:b/>
          <w:color w:val="000000"/>
          <w:sz w:val="28"/>
          <w:szCs w:val="28"/>
        </w:rPr>
      </w:pPr>
    </w:p>
    <w:p w:rsidR="00CB0090" w:rsidRDefault="00CB0090" w:rsidP="00CB0090">
      <w:pPr>
        <w:pStyle w:val="a6"/>
        <w:ind w:left="0" w:firstLine="709"/>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w:t>
      </w:r>
      <w:r>
        <w:rPr>
          <w:rFonts w:ascii="Times New Roman" w:hAnsi="Times New Roman"/>
          <w:color w:val="000000"/>
          <w:sz w:val="28"/>
          <w:szCs w:val="28"/>
        </w:rPr>
        <w:t xml:space="preserve">   </w:t>
      </w:r>
    </w:p>
    <w:p w:rsidR="00CB0090" w:rsidRDefault="00CB0090" w:rsidP="00CB0090">
      <w:pPr>
        <w:pStyle w:val="a6"/>
        <w:ind w:left="0" w:firstLine="709"/>
        <w:rPr>
          <w:rFonts w:ascii="Times New Roman" w:hAnsi="Times New Roman"/>
          <w:color w:val="000000"/>
          <w:sz w:val="28"/>
          <w:szCs w:val="28"/>
        </w:rPr>
      </w:pPr>
      <w:r w:rsidRPr="00876450">
        <w:rPr>
          <w:rFonts w:ascii="Times New Roman" w:hAnsi="Times New Roman"/>
          <w:color w:val="000000"/>
          <w:sz w:val="28"/>
          <w:szCs w:val="28"/>
        </w:rPr>
        <w:t>Тестирование обучающихся проводится</w:t>
      </w:r>
      <w:r>
        <w:rPr>
          <w:rFonts w:ascii="Times New Roman" w:hAnsi="Times New Roman"/>
          <w:color w:val="000000"/>
          <w:sz w:val="28"/>
          <w:szCs w:val="28"/>
        </w:rPr>
        <w:t xml:space="preserve"> на бумажных носителях.</w:t>
      </w:r>
    </w:p>
    <w:p w:rsidR="003E1CB6" w:rsidRDefault="003E1CB6" w:rsidP="003E1CB6">
      <w:pPr>
        <w:pStyle w:val="a6"/>
        <w:ind w:left="0" w:firstLine="709"/>
        <w:rPr>
          <w:rFonts w:ascii="Times New Roman" w:hAnsi="Times New Roman"/>
          <w:b/>
          <w:color w:val="000000"/>
          <w:sz w:val="28"/>
          <w:szCs w:val="28"/>
        </w:rPr>
      </w:pPr>
    </w:p>
    <w:p w:rsidR="003E1CB6" w:rsidRDefault="003E1CB6" w:rsidP="003E1CB6">
      <w:pPr>
        <w:pStyle w:val="a6"/>
        <w:ind w:left="0" w:firstLine="709"/>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w:t>
      </w:r>
      <w:r>
        <w:rPr>
          <w:rFonts w:ascii="Times New Roman" w:hAnsi="Times New Roman"/>
          <w:color w:val="000000"/>
          <w:sz w:val="28"/>
          <w:szCs w:val="28"/>
        </w:rPr>
        <w:t xml:space="preserve">   </w:t>
      </w:r>
    </w:p>
    <w:p w:rsidR="003E1CB6" w:rsidRDefault="003E1CB6" w:rsidP="003E1CB6">
      <w:pPr>
        <w:pStyle w:val="a6"/>
        <w:ind w:left="0" w:firstLine="709"/>
        <w:rPr>
          <w:rFonts w:ascii="Times New Roman" w:hAnsi="Times New Roman"/>
          <w:color w:val="000000"/>
          <w:sz w:val="28"/>
          <w:szCs w:val="28"/>
        </w:rPr>
      </w:pPr>
      <w:r w:rsidRPr="00876450">
        <w:rPr>
          <w:rFonts w:ascii="Times New Roman" w:hAnsi="Times New Roman"/>
          <w:color w:val="000000"/>
          <w:sz w:val="28"/>
          <w:szCs w:val="28"/>
        </w:rPr>
        <w:t>Тестирование обучающихся проводится</w:t>
      </w:r>
      <w:r>
        <w:rPr>
          <w:rFonts w:ascii="Times New Roman" w:hAnsi="Times New Roman"/>
          <w:color w:val="000000"/>
          <w:sz w:val="28"/>
          <w:szCs w:val="28"/>
        </w:rPr>
        <w:t xml:space="preserve"> на бумажных носителях.</w:t>
      </w:r>
    </w:p>
    <w:p w:rsidR="003E1CB6" w:rsidRDefault="003E1CB6" w:rsidP="003E1CB6">
      <w:pPr>
        <w:pStyle w:val="a6"/>
        <w:ind w:left="0" w:firstLine="709"/>
        <w:rPr>
          <w:rFonts w:ascii="Times New Roman" w:hAnsi="Times New Roman"/>
          <w:color w:val="000000"/>
          <w:sz w:val="28"/>
          <w:szCs w:val="28"/>
        </w:rPr>
      </w:pPr>
    </w:p>
    <w:p w:rsidR="003E1E4A" w:rsidRPr="003E1CB6" w:rsidRDefault="003E1CB6" w:rsidP="003E1CB6">
      <w:pPr>
        <w:pStyle w:val="a6"/>
        <w:ind w:firstLine="0"/>
        <w:rPr>
          <w:rFonts w:ascii="Times New Roman" w:hAnsi="Times New Roman"/>
          <w:color w:val="000000"/>
          <w:sz w:val="28"/>
          <w:szCs w:val="28"/>
        </w:rPr>
      </w:pPr>
      <w:r w:rsidRPr="003E1CB6">
        <w:rPr>
          <w:rFonts w:ascii="Times New Roman" w:hAnsi="Times New Roman"/>
          <w:b/>
          <w:color w:val="000000"/>
          <w:sz w:val="28"/>
          <w:szCs w:val="28"/>
        </w:rPr>
        <w:t>Пакет тестовых заданий для</w:t>
      </w:r>
      <w:r w:rsidRPr="003E1CB6">
        <w:rPr>
          <w:rFonts w:ascii="Times New Roman" w:hAnsi="Times New Roman"/>
          <w:color w:val="000000"/>
          <w:sz w:val="28"/>
          <w:szCs w:val="28"/>
        </w:rPr>
        <w:t xml:space="preserve"> </w:t>
      </w:r>
      <w:r w:rsidRPr="003E1CB6">
        <w:rPr>
          <w:rFonts w:ascii="Times New Roman" w:hAnsi="Times New Roman"/>
          <w:b/>
          <w:color w:val="000000"/>
          <w:sz w:val="28"/>
          <w:szCs w:val="28"/>
        </w:rPr>
        <w:t>проведения промежуточной аттестации</w:t>
      </w:r>
    </w:p>
    <w:p w:rsidR="003E1CB6" w:rsidRPr="002F534A" w:rsidRDefault="003E1CB6" w:rsidP="003E1CB6">
      <w:pPr>
        <w:jc w:val="center"/>
        <w:rPr>
          <w:color w:val="000000"/>
          <w:sz w:val="28"/>
          <w:szCs w:val="28"/>
        </w:rPr>
      </w:pPr>
      <w:r w:rsidRPr="002F534A">
        <w:rPr>
          <w:color w:val="000000"/>
          <w:sz w:val="28"/>
          <w:szCs w:val="28"/>
        </w:rPr>
        <w:t>Выберете правильный вариант ответа</w:t>
      </w:r>
    </w:p>
    <w:p w:rsidR="003E1CB6" w:rsidRDefault="003E1CB6" w:rsidP="00E836D2">
      <w:pPr>
        <w:pStyle w:val="a6"/>
        <w:ind w:left="0" w:firstLine="709"/>
        <w:jc w:val="center"/>
        <w:rPr>
          <w:rFonts w:ascii="Times New Roman" w:hAnsi="Times New Roman"/>
          <w:b/>
          <w:color w:val="000000"/>
          <w:sz w:val="28"/>
          <w:szCs w:val="28"/>
        </w:rPr>
      </w:pPr>
    </w:p>
    <w:p w:rsidR="003E1CB6" w:rsidRPr="003E1CB6" w:rsidRDefault="003E1CB6" w:rsidP="00BB0BAA">
      <w:pPr>
        <w:pStyle w:val="a5"/>
        <w:numPr>
          <w:ilvl w:val="0"/>
          <w:numId w:val="103"/>
        </w:numPr>
        <w:spacing w:before="0" w:beforeAutospacing="0" w:after="0" w:afterAutospacing="0"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ДАЙТЕ ОПИСАНИЕ «ЛИЦА КОРВИЗАРА»:</w:t>
      </w:r>
    </w:p>
    <w:p w:rsidR="003E1CB6" w:rsidRPr="003E1CB6" w:rsidRDefault="003E1CB6" w:rsidP="003E1CB6">
      <w:pPr>
        <w:pStyle w:val="a5"/>
        <w:spacing w:before="0" w:beforeAutospacing="0" w:after="0" w:afterAutospacing="0" w:line="330" w:lineRule="atLeast"/>
        <w:ind w:left="720"/>
        <w:rPr>
          <w:rFonts w:ascii="Times New Roman" w:hAnsi="Times New Roman"/>
          <w:bCs/>
          <w:color w:val="000000"/>
          <w:sz w:val="28"/>
          <w:szCs w:val="28"/>
        </w:rPr>
      </w:pP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bCs/>
          <w:color w:val="000000"/>
          <w:sz w:val="28"/>
          <w:szCs w:val="28"/>
        </w:rPr>
        <w:t xml:space="preserve">          </w:t>
      </w:r>
      <w:r w:rsidRPr="003E1CB6">
        <w:rPr>
          <w:rFonts w:ascii="Times New Roman" w:hAnsi="Times New Roman"/>
          <w:color w:val="000000"/>
          <w:sz w:val="28"/>
          <w:szCs w:val="28"/>
        </w:rPr>
        <w:t xml:space="preserve"> 1) ли</w:t>
      </w:r>
      <w:r w:rsidRPr="003E1CB6">
        <w:rPr>
          <w:rFonts w:ascii="Times New Roman" w:hAnsi="Times New Roman"/>
          <w:color w:val="000000"/>
          <w:sz w:val="28"/>
          <w:szCs w:val="28"/>
        </w:rPr>
        <w:softHyphen/>
        <w:t>цо одут</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тое, циа</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тич</w:t>
      </w:r>
      <w:r w:rsidRPr="003E1CB6">
        <w:rPr>
          <w:rFonts w:ascii="Times New Roman" w:hAnsi="Times New Roman"/>
          <w:color w:val="000000"/>
          <w:sz w:val="28"/>
          <w:szCs w:val="28"/>
        </w:rPr>
        <w:softHyphen/>
        <w:t>ное, от</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ют</w:t>
      </w:r>
      <w:r w:rsidRPr="003E1CB6">
        <w:rPr>
          <w:rFonts w:ascii="Times New Roman" w:hAnsi="Times New Roman"/>
          <w:color w:val="000000"/>
          <w:sz w:val="28"/>
          <w:szCs w:val="28"/>
        </w:rPr>
        <w:softHyphen/>
        <w:t>ся рез</w:t>
      </w:r>
      <w:r w:rsidRPr="003E1CB6">
        <w:rPr>
          <w:rFonts w:ascii="Times New Roman" w:hAnsi="Times New Roman"/>
          <w:color w:val="000000"/>
          <w:sz w:val="28"/>
          <w:szCs w:val="28"/>
        </w:rPr>
        <w:softHyphen/>
        <w:t>кое на</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 xml:space="preserve">ние вен   </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шеи,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ный циа</w:t>
      </w:r>
      <w:r w:rsidRPr="003E1CB6">
        <w:rPr>
          <w:rFonts w:ascii="Times New Roman" w:hAnsi="Times New Roman"/>
          <w:color w:val="000000"/>
          <w:sz w:val="28"/>
          <w:szCs w:val="28"/>
        </w:rPr>
        <w:softHyphen/>
        <w:t>ноз и отек шеи</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2) от</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ный циа</w:t>
      </w:r>
      <w:r w:rsidRPr="003E1CB6">
        <w:rPr>
          <w:rFonts w:ascii="Times New Roman" w:hAnsi="Times New Roman"/>
          <w:color w:val="000000"/>
          <w:sz w:val="28"/>
          <w:szCs w:val="28"/>
        </w:rPr>
        <w:softHyphen/>
        <w:t>ноз губ, кон</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ка но</w:t>
      </w:r>
      <w:r w:rsidRPr="003E1CB6">
        <w:rPr>
          <w:rFonts w:ascii="Times New Roman" w:hAnsi="Times New Roman"/>
          <w:color w:val="000000"/>
          <w:sz w:val="28"/>
          <w:szCs w:val="28"/>
        </w:rPr>
        <w:softHyphen/>
        <w:t>са, под</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род</w:t>
      </w:r>
      <w:r w:rsidRPr="003E1CB6">
        <w:rPr>
          <w:rFonts w:ascii="Times New Roman" w:hAnsi="Times New Roman"/>
          <w:color w:val="000000"/>
          <w:sz w:val="28"/>
          <w:szCs w:val="28"/>
        </w:rPr>
        <w:softHyphen/>
        <w:t xml:space="preserve">ка,  </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ушей, циа</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тич</w:t>
      </w:r>
      <w:r w:rsidRPr="003E1CB6">
        <w:rPr>
          <w:rFonts w:ascii="Times New Roman" w:hAnsi="Times New Roman"/>
          <w:color w:val="000000"/>
          <w:sz w:val="28"/>
          <w:szCs w:val="28"/>
        </w:rPr>
        <w:softHyphen/>
        <w:t>ный ру</w:t>
      </w:r>
      <w:r w:rsidRPr="003E1CB6">
        <w:rPr>
          <w:rFonts w:ascii="Times New Roman" w:hAnsi="Times New Roman"/>
          <w:color w:val="000000"/>
          <w:sz w:val="28"/>
          <w:szCs w:val="28"/>
        </w:rPr>
        <w:softHyphen/>
        <w:t>мя</w:t>
      </w:r>
      <w:r w:rsidRPr="003E1CB6">
        <w:rPr>
          <w:rFonts w:ascii="Times New Roman" w:hAnsi="Times New Roman"/>
          <w:color w:val="000000"/>
          <w:sz w:val="28"/>
          <w:szCs w:val="28"/>
        </w:rPr>
        <w:softHyphen/>
        <w:t>нец щек</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3) ли</w:t>
      </w:r>
      <w:r w:rsidRPr="003E1CB6">
        <w:rPr>
          <w:rFonts w:ascii="Times New Roman" w:hAnsi="Times New Roman"/>
          <w:color w:val="000000"/>
          <w:sz w:val="28"/>
          <w:szCs w:val="28"/>
        </w:rPr>
        <w:softHyphen/>
        <w:t>цо мерт</w:t>
      </w:r>
      <w:r w:rsidRPr="003E1CB6">
        <w:rPr>
          <w:rFonts w:ascii="Times New Roman" w:hAnsi="Times New Roman"/>
          <w:color w:val="000000"/>
          <w:sz w:val="28"/>
          <w:szCs w:val="28"/>
        </w:rPr>
        <w:softHyphen/>
        <w:t>вен</w:t>
      </w:r>
      <w:r w:rsidRPr="003E1CB6">
        <w:rPr>
          <w:rFonts w:ascii="Times New Roman" w:hAnsi="Times New Roman"/>
          <w:color w:val="000000"/>
          <w:sz w:val="28"/>
          <w:szCs w:val="28"/>
        </w:rPr>
        <w:softHyphen/>
        <w:t>но-блед</w:t>
      </w:r>
      <w:r w:rsidRPr="003E1CB6">
        <w:rPr>
          <w:rFonts w:ascii="Times New Roman" w:hAnsi="Times New Roman"/>
          <w:color w:val="000000"/>
          <w:sz w:val="28"/>
          <w:szCs w:val="28"/>
        </w:rPr>
        <w:softHyphen/>
        <w:t>ное с се</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тым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 гла</w:t>
      </w:r>
      <w:r w:rsidRPr="003E1CB6">
        <w:rPr>
          <w:rFonts w:ascii="Times New Roman" w:hAnsi="Times New Roman"/>
          <w:color w:val="000000"/>
          <w:sz w:val="28"/>
          <w:szCs w:val="28"/>
        </w:rPr>
        <w:softHyphen/>
        <w:t>за за</w:t>
      </w:r>
      <w:r w:rsidRPr="003E1CB6">
        <w:rPr>
          <w:rFonts w:ascii="Times New Roman" w:hAnsi="Times New Roman"/>
          <w:color w:val="000000"/>
          <w:sz w:val="28"/>
          <w:szCs w:val="28"/>
        </w:rPr>
        <w:softHyphen/>
        <w:t>пав</w:t>
      </w:r>
      <w:r w:rsidRPr="003E1CB6">
        <w:rPr>
          <w:rFonts w:ascii="Times New Roman" w:hAnsi="Times New Roman"/>
          <w:color w:val="000000"/>
          <w:sz w:val="28"/>
          <w:szCs w:val="28"/>
        </w:rPr>
        <w:softHyphen/>
        <w:t>шие, за-</w:t>
      </w:r>
      <w:r w:rsidRPr="003E1CB6">
        <w:rPr>
          <w:rFonts w:ascii="Times New Roman" w:hAnsi="Times New Roman"/>
          <w:color w:val="000000"/>
          <w:sz w:val="28"/>
          <w:szCs w:val="28"/>
        </w:rPr>
        <w:softHyphen/>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ост</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нос, на лбу ка</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ли хо</w:t>
      </w:r>
      <w:r w:rsidRPr="003E1CB6">
        <w:rPr>
          <w:rFonts w:ascii="Times New Roman" w:hAnsi="Times New Roman"/>
          <w:color w:val="000000"/>
          <w:sz w:val="28"/>
          <w:szCs w:val="28"/>
        </w:rPr>
        <w:softHyphen/>
        <w:t>лод</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про</w:t>
      </w:r>
      <w:r w:rsidRPr="003E1CB6">
        <w:rPr>
          <w:rFonts w:ascii="Times New Roman" w:hAnsi="Times New Roman"/>
          <w:color w:val="000000"/>
          <w:sz w:val="28"/>
          <w:szCs w:val="28"/>
        </w:rPr>
        <w:softHyphen/>
        <w:t>фуз</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по</w:t>
      </w:r>
      <w:r w:rsidRPr="003E1CB6">
        <w:rPr>
          <w:rFonts w:ascii="Times New Roman" w:hAnsi="Times New Roman"/>
          <w:color w:val="000000"/>
          <w:sz w:val="28"/>
          <w:szCs w:val="28"/>
        </w:rPr>
        <w:softHyphen/>
        <w:t>та</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4) ли</w:t>
      </w:r>
      <w:r w:rsidRPr="003E1CB6">
        <w:rPr>
          <w:rFonts w:ascii="Times New Roman" w:hAnsi="Times New Roman"/>
          <w:color w:val="000000"/>
          <w:sz w:val="28"/>
          <w:szCs w:val="28"/>
        </w:rPr>
        <w:softHyphen/>
        <w:t>цо одут</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тое, блед</w:t>
      </w:r>
      <w:r w:rsidRPr="003E1CB6">
        <w:rPr>
          <w:rFonts w:ascii="Times New Roman" w:hAnsi="Times New Roman"/>
          <w:color w:val="000000"/>
          <w:sz w:val="28"/>
          <w:szCs w:val="28"/>
        </w:rPr>
        <w:softHyphen/>
        <w:t>ное, оте</w:t>
      </w:r>
      <w:r w:rsidRPr="003E1CB6">
        <w:rPr>
          <w:rFonts w:ascii="Times New Roman" w:hAnsi="Times New Roman"/>
          <w:color w:val="000000"/>
          <w:sz w:val="28"/>
          <w:szCs w:val="28"/>
        </w:rPr>
        <w:softHyphen/>
        <w:t>ки под гла</w:t>
      </w:r>
      <w:r w:rsidRPr="003E1CB6">
        <w:rPr>
          <w:rFonts w:ascii="Times New Roman" w:hAnsi="Times New Roman"/>
          <w:color w:val="000000"/>
          <w:sz w:val="28"/>
          <w:szCs w:val="28"/>
        </w:rPr>
        <w:softHyphen/>
        <w:t>за</w:t>
      </w:r>
      <w:r w:rsidRPr="003E1CB6">
        <w:rPr>
          <w:rFonts w:ascii="Times New Roman" w:hAnsi="Times New Roman"/>
          <w:color w:val="000000"/>
          <w:sz w:val="28"/>
          <w:szCs w:val="28"/>
        </w:rPr>
        <w:softHyphen/>
        <w:t>ми, ве</w:t>
      </w:r>
      <w:r w:rsidRPr="003E1CB6">
        <w:rPr>
          <w:rFonts w:ascii="Times New Roman" w:hAnsi="Times New Roman"/>
          <w:color w:val="000000"/>
          <w:sz w:val="28"/>
          <w:szCs w:val="28"/>
        </w:rPr>
        <w:softHyphen/>
        <w:t>ки на</w:t>
      </w:r>
      <w:r w:rsidRPr="003E1CB6">
        <w:rPr>
          <w:rFonts w:ascii="Times New Roman" w:hAnsi="Times New Roman"/>
          <w:color w:val="000000"/>
          <w:sz w:val="28"/>
          <w:szCs w:val="28"/>
        </w:rPr>
        <w:softHyphen/>
        <w:t>бух</w:t>
      </w:r>
      <w:r w:rsidRPr="003E1CB6">
        <w:rPr>
          <w:rFonts w:ascii="Times New Roman" w:hAnsi="Times New Roman"/>
          <w:color w:val="000000"/>
          <w:sz w:val="28"/>
          <w:szCs w:val="28"/>
        </w:rPr>
        <w:softHyphen/>
        <w:t>шие, глаз</w:t>
      </w:r>
      <w:r w:rsidRPr="003E1CB6">
        <w:rPr>
          <w:rFonts w:ascii="Times New Roman" w:hAnsi="Times New Roman"/>
          <w:color w:val="000000"/>
          <w:sz w:val="28"/>
          <w:szCs w:val="28"/>
        </w:rPr>
        <w:softHyphen/>
        <w:t>-</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ные ще</w:t>
      </w:r>
      <w:r w:rsidRPr="003E1CB6">
        <w:rPr>
          <w:rFonts w:ascii="Times New Roman" w:hAnsi="Times New Roman"/>
          <w:color w:val="000000"/>
          <w:sz w:val="28"/>
          <w:szCs w:val="28"/>
        </w:rPr>
        <w:softHyphen/>
        <w:t>ли уз</w:t>
      </w:r>
      <w:r w:rsidRPr="003E1CB6">
        <w:rPr>
          <w:rFonts w:ascii="Times New Roman" w:hAnsi="Times New Roman"/>
          <w:color w:val="000000"/>
          <w:sz w:val="28"/>
          <w:szCs w:val="28"/>
        </w:rPr>
        <w:softHyphen/>
        <w:t>кие</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5) ли</w:t>
      </w:r>
      <w:r w:rsidRPr="003E1CB6">
        <w:rPr>
          <w:rFonts w:ascii="Times New Roman" w:hAnsi="Times New Roman"/>
          <w:color w:val="000000"/>
          <w:sz w:val="28"/>
          <w:szCs w:val="28"/>
        </w:rPr>
        <w:softHyphen/>
        <w:t>цо одут</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тое, жел</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то-блед</w:t>
      </w:r>
      <w:r w:rsidRPr="003E1CB6">
        <w:rPr>
          <w:rFonts w:ascii="Times New Roman" w:hAnsi="Times New Roman"/>
          <w:color w:val="000000"/>
          <w:sz w:val="28"/>
          <w:szCs w:val="28"/>
        </w:rPr>
        <w:softHyphen/>
        <w:t>ное с от</w:t>
      </w:r>
      <w:r w:rsidRPr="003E1CB6">
        <w:rPr>
          <w:rFonts w:ascii="Times New Roman" w:hAnsi="Times New Roman"/>
          <w:color w:val="000000"/>
          <w:sz w:val="28"/>
          <w:szCs w:val="28"/>
        </w:rPr>
        <w:softHyphen/>
        <w:t>чет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вым циа</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 xml:space="preserve">ским </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 рот по</w:t>
      </w:r>
      <w:r w:rsidRPr="003E1CB6">
        <w:rPr>
          <w:rFonts w:ascii="Times New Roman" w:hAnsi="Times New Roman"/>
          <w:color w:val="000000"/>
          <w:sz w:val="28"/>
          <w:szCs w:val="28"/>
        </w:rPr>
        <w:softHyphen/>
        <w:t>сто</w:t>
      </w:r>
      <w:r w:rsidRPr="003E1CB6">
        <w:rPr>
          <w:rFonts w:ascii="Times New Roman" w:hAnsi="Times New Roman"/>
          <w:color w:val="000000"/>
          <w:sz w:val="28"/>
          <w:szCs w:val="28"/>
        </w:rPr>
        <w:softHyphen/>
        <w:t>ян</w:t>
      </w:r>
      <w:r w:rsidRPr="003E1CB6">
        <w:rPr>
          <w:rFonts w:ascii="Times New Roman" w:hAnsi="Times New Roman"/>
          <w:color w:val="000000"/>
          <w:sz w:val="28"/>
          <w:szCs w:val="28"/>
        </w:rPr>
        <w:softHyphen/>
        <w:t>но по</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от</w:t>
      </w:r>
      <w:r w:rsidRPr="003E1CB6">
        <w:rPr>
          <w:rFonts w:ascii="Times New Roman" w:hAnsi="Times New Roman"/>
          <w:color w:val="000000"/>
          <w:sz w:val="28"/>
          <w:szCs w:val="28"/>
        </w:rPr>
        <w:softHyphen/>
        <w:t>крыт, гу</w:t>
      </w:r>
      <w:r w:rsidRPr="003E1CB6">
        <w:rPr>
          <w:rFonts w:ascii="Times New Roman" w:hAnsi="Times New Roman"/>
          <w:color w:val="000000"/>
          <w:sz w:val="28"/>
          <w:szCs w:val="28"/>
        </w:rPr>
        <w:softHyphen/>
        <w:t>бы циа</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тич</w:t>
      </w:r>
      <w:r w:rsidRPr="003E1CB6">
        <w:rPr>
          <w:rFonts w:ascii="Times New Roman" w:hAnsi="Times New Roman"/>
          <w:color w:val="000000"/>
          <w:sz w:val="28"/>
          <w:szCs w:val="28"/>
        </w:rPr>
        <w:softHyphen/>
        <w:t>ные, гла</w:t>
      </w:r>
      <w:r w:rsidRPr="003E1CB6">
        <w:rPr>
          <w:rFonts w:ascii="Times New Roman" w:hAnsi="Times New Roman"/>
          <w:color w:val="000000"/>
          <w:sz w:val="28"/>
          <w:szCs w:val="28"/>
        </w:rPr>
        <w:softHyphen/>
        <w:t>за сли</w:t>
      </w:r>
      <w:r w:rsidRPr="003E1CB6">
        <w:rPr>
          <w:rFonts w:ascii="Times New Roman" w:hAnsi="Times New Roman"/>
          <w:color w:val="000000"/>
          <w:sz w:val="28"/>
          <w:szCs w:val="28"/>
        </w:rPr>
        <w:softHyphen/>
        <w:t>-</w:t>
      </w:r>
    </w:p>
    <w:p w:rsidR="003E1CB6" w:rsidRPr="003E1CB6" w:rsidRDefault="003E1CB6" w:rsidP="003E1CB6">
      <w:pPr>
        <w:pStyle w:val="a5"/>
        <w:spacing w:before="0" w:beforeAutospacing="0" w:after="0" w:afterAutospacing="0" w:line="330" w:lineRule="atLeast"/>
        <w:rPr>
          <w:rFonts w:ascii="Times New Roman" w:hAnsi="Times New Roman"/>
          <w:color w:val="000000"/>
          <w:sz w:val="28"/>
          <w:szCs w:val="28"/>
        </w:rPr>
      </w:pPr>
      <w:r w:rsidRPr="003E1CB6">
        <w:rPr>
          <w:rFonts w:ascii="Times New Roman" w:hAnsi="Times New Roman"/>
          <w:color w:val="000000"/>
          <w:sz w:val="28"/>
          <w:szCs w:val="28"/>
        </w:rPr>
        <w:t xml:space="preserve">              паю</w:t>
      </w:r>
      <w:r w:rsidRPr="003E1CB6">
        <w:rPr>
          <w:rFonts w:ascii="Times New Roman" w:hAnsi="Times New Roman"/>
          <w:color w:val="000000"/>
          <w:sz w:val="28"/>
          <w:szCs w:val="28"/>
        </w:rPr>
        <w:softHyphen/>
        <w:t>щие</w:t>
      </w:r>
      <w:r w:rsidRPr="003E1CB6">
        <w:rPr>
          <w:rFonts w:ascii="Times New Roman" w:hAnsi="Times New Roman"/>
          <w:color w:val="000000"/>
          <w:sz w:val="28"/>
          <w:szCs w:val="28"/>
        </w:rPr>
        <w:softHyphen/>
        <w:t>ся, туск</w:t>
      </w:r>
      <w:r w:rsidRPr="003E1CB6">
        <w:rPr>
          <w:rFonts w:ascii="Times New Roman" w:hAnsi="Times New Roman"/>
          <w:color w:val="000000"/>
          <w:sz w:val="28"/>
          <w:szCs w:val="28"/>
        </w:rPr>
        <w:softHyphen/>
        <w:t>лые</w:t>
      </w:r>
    </w:p>
    <w:p w:rsidR="003E1CB6" w:rsidRPr="003E1CB6" w:rsidRDefault="003E1CB6" w:rsidP="003E1CB6">
      <w:pPr>
        <w:pStyle w:val="ab"/>
        <w:tabs>
          <w:tab w:val="clear" w:pos="4677"/>
          <w:tab w:val="clear" w:pos="9355"/>
        </w:tabs>
        <w:ind w:left="426"/>
        <w:jc w:val="both"/>
        <w:outlineLvl w:val="0"/>
        <w:rPr>
          <w:color w:val="000000"/>
          <w:sz w:val="28"/>
          <w:szCs w:val="28"/>
        </w:rPr>
      </w:pPr>
    </w:p>
    <w:p w:rsidR="003E1CB6" w:rsidRPr="003E1CB6" w:rsidRDefault="003E1CB6" w:rsidP="00BB0BAA">
      <w:pPr>
        <w:pStyle w:val="a6"/>
        <w:numPr>
          <w:ilvl w:val="0"/>
          <w:numId w:val="103"/>
        </w:numPr>
        <w:spacing w:line="330" w:lineRule="atLeast"/>
        <w:jc w:val="left"/>
        <w:outlineLvl w:val="0"/>
        <w:rPr>
          <w:rFonts w:ascii="Times New Roman" w:hAnsi="Times New Roman"/>
          <w:color w:val="000000"/>
          <w:kern w:val="36"/>
          <w:sz w:val="28"/>
          <w:szCs w:val="28"/>
        </w:rPr>
      </w:pPr>
      <w:r w:rsidRPr="003E1CB6">
        <w:rPr>
          <w:rFonts w:ascii="Times New Roman" w:hAnsi="Times New Roman"/>
          <w:color w:val="000000"/>
          <w:sz w:val="28"/>
          <w:szCs w:val="28"/>
        </w:rPr>
        <w:t xml:space="preserve">ДАЙТЕ ОПИСАНИЕ «ВОРОТНИКА СТОКСА» </w:t>
      </w:r>
      <w:r w:rsidRPr="003E1CB6">
        <w:rPr>
          <w:rFonts w:ascii="Times New Roman" w:hAnsi="Times New Roman"/>
          <w:color w:val="000000"/>
          <w:kern w:val="36"/>
          <w:sz w:val="28"/>
          <w:szCs w:val="28"/>
        </w:rPr>
        <w:t>:</w:t>
      </w:r>
    </w:p>
    <w:p w:rsidR="003E1CB6" w:rsidRPr="003E1CB6" w:rsidRDefault="003E1CB6" w:rsidP="003E1CB6">
      <w:pPr>
        <w:pStyle w:val="a6"/>
        <w:spacing w:line="330" w:lineRule="atLeast"/>
        <w:outlineLvl w:val="0"/>
        <w:rPr>
          <w:rFonts w:ascii="Times New Roman" w:hAnsi="Times New Roman"/>
          <w:color w:val="000000"/>
          <w:kern w:val="36"/>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lastRenderedPageBreak/>
        <w:t xml:space="preserve">           1)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ное, от</w:t>
      </w:r>
      <w:r w:rsidRPr="003E1CB6">
        <w:rPr>
          <w:color w:val="000000"/>
          <w:sz w:val="28"/>
          <w:szCs w:val="28"/>
        </w:rPr>
        <w:softHyphen/>
        <w:t>ме</w:t>
      </w:r>
      <w:r w:rsidRPr="003E1CB6">
        <w:rPr>
          <w:color w:val="000000"/>
          <w:sz w:val="28"/>
          <w:szCs w:val="28"/>
        </w:rPr>
        <w:softHyphen/>
        <w:t>ча</w:t>
      </w:r>
      <w:r w:rsidRPr="003E1CB6">
        <w:rPr>
          <w:color w:val="000000"/>
          <w:sz w:val="28"/>
          <w:szCs w:val="28"/>
        </w:rPr>
        <w:softHyphen/>
        <w:t>ют</w:t>
      </w:r>
      <w:r w:rsidRPr="003E1CB6">
        <w:rPr>
          <w:color w:val="000000"/>
          <w:sz w:val="28"/>
          <w:szCs w:val="28"/>
        </w:rPr>
        <w:softHyphen/>
        <w:t>ся рез</w:t>
      </w:r>
      <w:r w:rsidRPr="003E1CB6">
        <w:rPr>
          <w:color w:val="000000"/>
          <w:sz w:val="28"/>
          <w:szCs w:val="28"/>
        </w:rPr>
        <w:softHyphen/>
        <w:t>кое на</w:t>
      </w:r>
      <w:r w:rsidRPr="003E1CB6">
        <w:rPr>
          <w:color w:val="000000"/>
          <w:sz w:val="28"/>
          <w:szCs w:val="28"/>
        </w:rPr>
        <w:softHyphen/>
        <w:t>бу</w:t>
      </w:r>
      <w:r w:rsidRPr="003E1CB6">
        <w:rPr>
          <w:color w:val="000000"/>
          <w:sz w:val="28"/>
          <w:szCs w:val="28"/>
        </w:rPr>
        <w:softHyphen/>
        <w:t>ха</w:t>
      </w:r>
      <w:r w:rsidRPr="003E1CB6">
        <w:rPr>
          <w:color w:val="000000"/>
          <w:sz w:val="28"/>
          <w:szCs w:val="28"/>
        </w:rPr>
        <w:softHyphen/>
        <w:t xml:space="preserve">ние вен  </w:t>
      </w:r>
    </w:p>
    <w:p w:rsidR="003E1CB6" w:rsidRPr="003E1CB6" w:rsidRDefault="003E1CB6" w:rsidP="003E1CB6">
      <w:pPr>
        <w:spacing w:line="330" w:lineRule="atLeast"/>
        <w:rPr>
          <w:color w:val="000000"/>
          <w:sz w:val="28"/>
          <w:szCs w:val="28"/>
        </w:rPr>
      </w:pPr>
      <w:r w:rsidRPr="003E1CB6">
        <w:rPr>
          <w:color w:val="000000"/>
          <w:sz w:val="28"/>
          <w:szCs w:val="28"/>
        </w:rPr>
        <w:t xml:space="preserve">               шеи, вы</w:t>
      </w:r>
      <w:r w:rsidRPr="003E1CB6">
        <w:rPr>
          <w:color w:val="000000"/>
          <w:sz w:val="28"/>
          <w:szCs w:val="28"/>
        </w:rPr>
        <w:softHyphen/>
        <w:t>ра</w:t>
      </w:r>
      <w:r w:rsidRPr="003E1CB6">
        <w:rPr>
          <w:color w:val="000000"/>
          <w:sz w:val="28"/>
          <w:szCs w:val="28"/>
        </w:rPr>
        <w:softHyphen/>
        <w:t>жен</w:t>
      </w:r>
      <w:r w:rsidRPr="003E1CB6">
        <w:rPr>
          <w:color w:val="000000"/>
          <w:sz w:val="28"/>
          <w:szCs w:val="28"/>
        </w:rPr>
        <w:softHyphen/>
        <w:t>ный циа</w:t>
      </w:r>
      <w:r w:rsidRPr="003E1CB6">
        <w:rPr>
          <w:color w:val="000000"/>
          <w:sz w:val="28"/>
          <w:szCs w:val="28"/>
        </w:rPr>
        <w:softHyphen/>
        <w:t>ноз и отек шеи</w:t>
      </w:r>
    </w:p>
    <w:p w:rsidR="003E1CB6" w:rsidRPr="003E1CB6" w:rsidRDefault="003E1CB6" w:rsidP="003E1CB6">
      <w:pPr>
        <w:spacing w:line="330" w:lineRule="atLeast"/>
        <w:rPr>
          <w:color w:val="000000"/>
          <w:sz w:val="28"/>
          <w:szCs w:val="28"/>
        </w:rPr>
      </w:pPr>
      <w:r w:rsidRPr="003E1CB6">
        <w:rPr>
          <w:color w:val="000000"/>
          <w:sz w:val="28"/>
          <w:szCs w:val="28"/>
        </w:rPr>
        <w:t xml:space="preserve">           2) от</w:t>
      </w:r>
      <w:r w:rsidRPr="003E1CB6">
        <w:rPr>
          <w:color w:val="000000"/>
          <w:sz w:val="28"/>
          <w:szCs w:val="28"/>
        </w:rPr>
        <w:softHyphen/>
        <w:t>ме</w:t>
      </w:r>
      <w:r w:rsidRPr="003E1CB6">
        <w:rPr>
          <w:color w:val="000000"/>
          <w:sz w:val="28"/>
          <w:szCs w:val="28"/>
        </w:rPr>
        <w:softHyphen/>
        <w:t>ча</w:t>
      </w:r>
      <w:r w:rsidRPr="003E1CB6">
        <w:rPr>
          <w:color w:val="000000"/>
          <w:sz w:val="28"/>
          <w:szCs w:val="28"/>
        </w:rPr>
        <w:softHyphen/>
        <w:t>ет</w:t>
      </w:r>
      <w:r w:rsidRPr="003E1CB6">
        <w:rPr>
          <w:color w:val="000000"/>
          <w:sz w:val="28"/>
          <w:szCs w:val="28"/>
        </w:rPr>
        <w:softHyphen/>
        <w:t>ся вы</w:t>
      </w:r>
      <w:r w:rsidRPr="003E1CB6">
        <w:rPr>
          <w:color w:val="000000"/>
          <w:sz w:val="28"/>
          <w:szCs w:val="28"/>
        </w:rPr>
        <w:softHyphen/>
        <w:t>ра</w:t>
      </w:r>
      <w:r w:rsidRPr="003E1CB6">
        <w:rPr>
          <w:color w:val="000000"/>
          <w:sz w:val="28"/>
          <w:szCs w:val="28"/>
        </w:rPr>
        <w:softHyphen/>
        <w:t>жен</w:t>
      </w:r>
      <w:r w:rsidRPr="003E1CB6">
        <w:rPr>
          <w:color w:val="000000"/>
          <w:sz w:val="28"/>
          <w:szCs w:val="28"/>
        </w:rPr>
        <w:softHyphen/>
        <w:t>ный циа</w:t>
      </w:r>
      <w:r w:rsidRPr="003E1CB6">
        <w:rPr>
          <w:color w:val="000000"/>
          <w:sz w:val="28"/>
          <w:szCs w:val="28"/>
        </w:rPr>
        <w:softHyphen/>
        <w:t>ноз губ, кон</w:t>
      </w:r>
      <w:r w:rsidRPr="003E1CB6">
        <w:rPr>
          <w:color w:val="000000"/>
          <w:sz w:val="28"/>
          <w:szCs w:val="28"/>
        </w:rPr>
        <w:softHyphen/>
        <w:t>чи</w:t>
      </w:r>
      <w:r w:rsidRPr="003E1CB6">
        <w:rPr>
          <w:color w:val="000000"/>
          <w:sz w:val="28"/>
          <w:szCs w:val="28"/>
        </w:rPr>
        <w:softHyphen/>
        <w:t>ка но</w:t>
      </w:r>
      <w:r w:rsidRPr="003E1CB6">
        <w:rPr>
          <w:color w:val="000000"/>
          <w:sz w:val="28"/>
          <w:szCs w:val="28"/>
        </w:rPr>
        <w:softHyphen/>
        <w:t>са, под</w:t>
      </w:r>
      <w:r w:rsidRPr="003E1CB6">
        <w:rPr>
          <w:color w:val="000000"/>
          <w:sz w:val="28"/>
          <w:szCs w:val="28"/>
        </w:rPr>
        <w:softHyphen/>
        <w:t>бо</w:t>
      </w:r>
      <w:r w:rsidRPr="003E1CB6">
        <w:rPr>
          <w:color w:val="000000"/>
          <w:sz w:val="28"/>
          <w:szCs w:val="28"/>
        </w:rPr>
        <w:softHyphen/>
        <w:t>род</w:t>
      </w:r>
      <w:r w:rsidRPr="003E1CB6">
        <w:rPr>
          <w:color w:val="000000"/>
          <w:sz w:val="28"/>
          <w:szCs w:val="28"/>
        </w:rPr>
        <w:softHyphen/>
        <w:t xml:space="preserve">ка, </w:t>
      </w:r>
    </w:p>
    <w:p w:rsidR="003E1CB6" w:rsidRPr="003E1CB6" w:rsidRDefault="003E1CB6" w:rsidP="003E1CB6">
      <w:pPr>
        <w:spacing w:line="330" w:lineRule="atLeast"/>
        <w:rPr>
          <w:color w:val="000000"/>
          <w:sz w:val="28"/>
          <w:szCs w:val="28"/>
        </w:rPr>
      </w:pPr>
      <w:r w:rsidRPr="003E1CB6">
        <w:rPr>
          <w:color w:val="000000"/>
          <w:sz w:val="28"/>
          <w:szCs w:val="28"/>
        </w:rPr>
        <w:t xml:space="preserve">              ушей,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ный ру</w:t>
      </w:r>
      <w:r w:rsidRPr="003E1CB6">
        <w:rPr>
          <w:color w:val="000000"/>
          <w:sz w:val="28"/>
          <w:szCs w:val="28"/>
        </w:rPr>
        <w:softHyphen/>
        <w:t>мя</w:t>
      </w:r>
      <w:r w:rsidRPr="003E1CB6">
        <w:rPr>
          <w:color w:val="000000"/>
          <w:sz w:val="28"/>
          <w:szCs w:val="28"/>
        </w:rPr>
        <w:softHyphen/>
        <w:t>нец щек</w:t>
      </w:r>
    </w:p>
    <w:p w:rsidR="003E1CB6" w:rsidRPr="003E1CB6" w:rsidRDefault="003E1CB6" w:rsidP="003E1CB6">
      <w:pPr>
        <w:spacing w:line="330" w:lineRule="atLeast"/>
        <w:rPr>
          <w:color w:val="000000"/>
          <w:sz w:val="28"/>
          <w:szCs w:val="28"/>
        </w:rPr>
      </w:pPr>
      <w:r w:rsidRPr="003E1CB6">
        <w:rPr>
          <w:color w:val="000000"/>
          <w:sz w:val="28"/>
          <w:szCs w:val="28"/>
        </w:rPr>
        <w:t xml:space="preserve">           3) ли</w:t>
      </w:r>
      <w:r w:rsidRPr="003E1CB6">
        <w:rPr>
          <w:color w:val="000000"/>
          <w:sz w:val="28"/>
          <w:szCs w:val="28"/>
        </w:rPr>
        <w:softHyphen/>
        <w:t>цо мерт</w:t>
      </w:r>
      <w:r w:rsidRPr="003E1CB6">
        <w:rPr>
          <w:color w:val="000000"/>
          <w:sz w:val="28"/>
          <w:szCs w:val="28"/>
        </w:rPr>
        <w:softHyphen/>
        <w:t>вен</w:t>
      </w:r>
      <w:r w:rsidRPr="003E1CB6">
        <w:rPr>
          <w:color w:val="000000"/>
          <w:sz w:val="28"/>
          <w:szCs w:val="28"/>
        </w:rPr>
        <w:softHyphen/>
        <w:t>но-блед</w:t>
      </w:r>
      <w:r w:rsidRPr="003E1CB6">
        <w:rPr>
          <w:color w:val="000000"/>
          <w:sz w:val="28"/>
          <w:szCs w:val="28"/>
        </w:rPr>
        <w:softHyphen/>
        <w:t>ное с се</w:t>
      </w:r>
      <w:r w:rsidRPr="003E1CB6">
        <w:rPr>
          <w:color w:val="000000"/>
          <w:sz w:val="28"/>
          <w:szCs w:val="28"/>
        </w:rPr>
        <w:softHyphen/>
        <w:t>ро</w:t>
      </w:r>
      <w:r w:rsidRPr="003E1CB6">
        <w:rPr>
          <w:color w:val="000000"/>
          <w:sz w:val="28"/>
          <w:szCs w:val="28"/>
        </w:rPr>
        <w:softHyphen/>
        <w:t>ва</w:t>
      </w:r>
      <w:r w:rsidRPr="003E1CB6">
        <w:rPr>
          <w:color w:val="000000"/>
          <w:sz w:val="28"/>
          <w:szCs w:val="28"/>
        </w:rPr>
        <w:softHyphen/>
        <w:t>тым от</w:t>
      </w:r>
      <w:r w:rsidRPr="003E1CB6">
        <w:rPr>
          <w:color w:val="000000"/>
          <w:sz w:val="28"/>
          <w:szCs w:val="28"/>
        </w:rPr>
        <w:softHyphen/>
        <w:t>тен</w:t>
      </w:r>
      <w:r w:rsidRPr="003E1CB6">
        <w:rPr>
          <w:color w:val="000000"/>
          <w:sz w:val="28"/>
          <w:szCs w:val="28"/>
        </w:rPr>
        <w:softHyphen/>
        <w:t>ком, гла</w:t>
      </w:r>
      <w:r w:rsidRPr="003E1CB6">
        <w:rPr>
          <w:color w:val="000000"/>
          <w:sz w:val="28"/>
          <w:szCs w:val="28"/>
        </w:rPr>
        <w:softHyphen/>
        <w:t>за за</w:t>
      </w:r>
      <w:r w:rsidRPr="003E1CB6">
        <w:rPr>
          <w:color w:val="000000"/>
          <w:sz w:val="28"/>
          <w:szCs w:val="28"/>
        </w:rPr>
        <w:softHyphen/>
        <w:t>пав</w:t>
      </w:r>
      <w:r w:rsidRPr="003E1CB6">
        <w:rPr>
          <w:color w:val="000000"/>
          <w:sz w:val="28"/>
          <w:szCs w:val="28"/>
        </w:rPr>
        <w:softHyphen/>
        <w:t>шие, за</w:t>
      </w:r>
      <w:r w:rsidRPr="003E1CB6">
        <w:rPr>
          <w:color w:val="000000"/>
          <w:sz w:val="28"/>
          <w:szCs w:val="28"/>
        </w:rPr>
        <w:softHyphen/>
        <w:t>-</w:t>
      </w:r>
    </w:p>
    <w:p w:rsidR="003E1CB6" w:rsidRPr="003E1CB6" w:rsidRDefault="003E1CB6" w:rsidP="003E1CB6">
      <w:pPr>
        <w:spacing w:line="330" w:lineRule="atLeast"/>
        <w:rPr>
          <w:color w:val="000000"/>
          <w:sz w:val="28"/>
          <w:szCs w:val="28"/>
        </w:rPr>
      </w:pPr>
      <w:r w:rsidRPr="003E1CB6">
        <w:rPr>
          <w:color w:val="000000"/>
          <w:sz w:val="28"/>
          <w:szCs w:val="28"/>
        </w:rPr>
        <w:t xml:space="preserve">               ост</w:t>
      </w:r>
      <w:r w:rsidRPr="003E1CB6">
        <w:rPr>
          <w:color w:val="000000"/>
          <w:sz w:val="28"/>
          <w:szCs w:val="28"/>
        </w:rPr>
        <w:softHyphen/>
        <w:t>рен</w:t>
      </w:r>
      <w:r w:rsidRPr="003E1CB6">
        <w:rPr>
          <w:color w:val="000000"/>
          <w:sz w:val="28"/>
          <w:szCs w:val="28"/>
        </w:rPr>
        <w:softHyphen/>
        <w:t>ный нос, на лбу ка</w:t>
      </w:r>
      <w:r w:rsidRPr="003E1CB6">
        <w:rPr>
          <w:color w:val="000000"/>
          <w:sz w:val="28"/>
          <w:szCs w:val="28"/>
        </w:rPr>
        <w:softHyphen/>
        <w:t>п</w:t>
      </w:r>
      <w:r w:rsidRPr="003E1CB6">
        <w:rPr>
          <w:color w:val="000000"/>
          <w:sz w:val="28"/>
          <w:szCs w:val="28"/>
        </w:rPr>
        <w:softHyphen/>
        <w:t>ли хо</w:t>
      </w:r>
      <w:r w:rsidRPr="003E1CB6">
        <w:rPr>
          <w:color w:val="000000"/>
          <w:sz w:val="28"/>
          <w:szCs w:val="28"/>
        </w:rPr>
        <w:softHyphen/>
        <w:t>лод</w:t>
      </w:r>
      <w:r w:rsidRPr="003E1CB6">
        <w:rPr>
          <w:color w:val="000000"/>
          <w:sz w:val="28"/>
          <w:szCs w:val="28"/>
        </w:rPr>
        <w:softHyphen/>
        <w:t>но</w:t>
      </w:r>
      <w:r w:rsidRPr="003E1CB6">
        <w:rPr>
          <w:color w:val="000000"/>
          <w:sz w:val="28"/>
          <w:szCs w:val="28"/>
        </w:rPr>
        <w:softHyphen/>
        <w:t>го про</w:t>
      </w:r>
      <w:r w:rsidRPr="003E1CB6">
        <w:rPr>
          <w:color w:val="000000"/>
          <w:sz w:val="28"/>
          <w:szCs w:val="28"/>
        </w:rPr>
        <w:softHyphen/>
        <w:t>фуз</w:t>
      </w:r>
      <w:r w:rsidRPr="003E1CB6">
        <w:rPr>
          <w:color w:val="000000"/>
          <w:sz w:val="28"/>
          <w:szCs w:val="28"/>
        </w:rPr>
        <w:softHyphen/>
        <w:t>но</w:t>
      </w:r>
      <w:r w:rsidRPr="003E1CB6">
        <w:rPr>
          <w:color w:val="000000"/>
          <w:sz w:val="28"/>
          <w:szCs w:val="28"/>
        </w:rPr>
        <w:softHyphen/>
        <w:t>го по</w:t>
      </w:r>
      <w:r w:rsidRPr="003E1CB6">
        <w:rPr>
          <w:color w:val="000000"/>
          <w:sz w:val="28"/>
          <w:szCs w:val="28"/>
        </w:rPr>
        <w:softHyphen/>
        <w:t>та</w:t>
      </w:r>
    </w:p>
    <w:p w:rsidR="003E1CB6" w:rsidRPr="003E1CB6" w:rsidRDefault="003E1CB6" w:rsidP="003E1CB6">
      <w:pPr>
        <w:spacing w:line="330" w:lineRule="atLeast"/>
        <w:rPr>
          <w:color w:val="000000"/>
          <w:sz w:val="28"/>
          <w:szCs w:val="28"/>
        </w:rPr>
      </w:pPr>
      <w:r w:rsidRPr="003E1CB6">
        <w:rPr>
          <w:color w:val="000000"/>
          <w:sz w:val="28"/>
          <w:szCs w:val="28"/>
        </w:rPr>
        <w:t xml:space="preserve">           4)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блед</w:t>
      </w:r>
      <w:r w:rsidRPr="003E1CB6">
        <w:rPr>
          <w:color w:val="000000"/>
          <w:sz w:val="28"/>
          <w:szCs w:val="28"/>
        </w:rPr>
        <w:softHyphen/>
        <w:t>ное, оте</w:t>
      </w:r>
      <w:r w:rsidRPr="003E1CB6">
        <w:rPr>
          <w:color w:val="000000"/>
          <w:sz w:val="28"/>
          <w:szCs w:val="28"/>
        </w:rPr>
        <w:softHyphen/>
        <w:t>ки под гла</w:t>
      </w:r>
      <w:r w:rsidRPr="003E1CB6">
        <w:rPr>
          <w:color w:val="000000"/>
          <w:sz w:val="28"/>
          <w:szCs w:val="28"/>
        </w:rPr>
        <w:softHyphen/>
        <w:t>за</w:t>
      </w:r>
      <w:r w:rsidRPr="003E1CB6">
        <w:rPr>
          <w:color w:val="000000"/>
          <w:sz w:val="28"/>
          <w:szCs w:val="28"/>
        </w:rPr>
        <w:softHyphen/>
        <w:t>ми, ве</w:t>
      </w:r>
      <w:r w:rsidRPr="003E1CB6">
        <w:rPr>
          <w:color w:val="000000"/>
          <w:sz w:val="28"/>
          <w:szCs w:val="28"/>
        </w:rPr>
        <w:softHyphen/>
        <w:t>ки на</w:t>
      </w:r>
      <w:r w:rsidRPr="003E1CB6">
        <w:rPr>
          <w:color w:val="000000"/>
          <w:sz w:val="28"/>
          <w:szCs w:val="28"/>
        </w:rPr>
        <w:softHyphen/>
        <w:t>бух</w:t>
      </w:r>
      <w:r w:rsidRPr="003E1CB6">
        <w:rPr>
          <w:color w:val="000000"/>
          <w:sz w:val="28"/>
          <w:szCs w:val="28"/>
        </w:rPr>
        <w:softHyphen/>
        <w:t xml:space="preserve">шие, </w:t>
      </w:r>
    </w:p>
    <w:p w:rsidR="003E1CB6" w:rsidRPr="003E1CB6" w:rsidRDefault="003E1CB6" w:rsidP="003E1CB6">
      <w:pPr>
        <w:spacing w:line="330" w:lineRule="atLeast"/>
        <w:rPr>
          <w:color w:val="000000"/>
          <w:sz w:val="28"/>
          <w:szCs w:val="28"/>
        </w:rPr>
      </w:pPr>
      <w:r w:rsidRPr="003E1CB6">
        <w:rPr>
          <w:color w:val="000000"/>
          <w:sz w:val="28"/>
          <w:szCs w:val="28"/>
        </w:rPr>
        <w:t xml:space="preserve">               глаз</w:t>
      </w:r>
      <w:r w:rsidRPr="003E1CB6">
        <w:rPr>
          <w:color w:val="000000"/>
          <w:sz w:val="28"/>
          <w:szCs w:val="28"/>
        </w:rPr>
        <w:softHyphen/>
        <w:t>ные ще</w:t>
      </w:r>
      <w:r w:rsidRPr="003E1CB6">
        <w:rPr>
          <w:color w:val="000000"/>
          <w:sz w:val="28"/>
          <w:szCs w:val="28"/>
        </w:rPr>
        <w:softHyphen/>
        <w:t>ли уз</w:t>
      </w:r>
      <w:r w:rsidRPr="003E1CB6">
        <w:rPr>
          <w:color w:val="000000"/>
          <w:sz w:val="28"/>
          <w:szCs w:val="28"/>
        </w:rPr>
        <w:softHyphen/>
        <w:t>кие</w:t>
      </w:r>
    </w:p>
    <w:p w:rsidR="003E1CB6" w:rsidRPr="003E1CB6" w:rsidRDefault="003E1CB6" w:rsidP="003E1CB6">
      <w:pPr>
        <w:spacing w:line="330" w:lineRule="atLeast"/>
        <w:rPr>
          <w:color w:val="000000"/>
          <w:sz w:val="28"/>
          <w:szCs w:val="28"/>
        </w:rPr>
      </w:pPr>
      <w:r w:rsidRPr="003E1CB6">
        <w:rPr>
          <w:color w:val="000000"/>
          <w:sz w:val="28"/>
          <w:szCs w:val="28"/>
        </w:rPr>
        <w:t xml:space="preserve">           5)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жел</w:t>
      </w:r>
      <w:r w:rsidRPr="003E1CB6">
        <w:rPr>
          <w:color w:val="000000"/>
          <w:sz w:val="28"/>
          <w:szCs w:val="28"/>
        </w:rPr>
        <w:softHyphen/>
        <w:t>то</w:t>
      </w:r>
      <w:r w:rsidRPr="003E1CB6">
        <w:rPr>
          <w:color w:val="000000"/>
          <w:sz w:val="28"/>
          <w:szCs w:val="28"/>
        </w:rPr>
        <w:softHyphen/>
        <w:t>ва</w:t>
      </w:r>
      <w:r w:rsidRPr="003E1CB6">
        <w:rPr>
          <w:color w:val="000000"/>
          <w:sz w:val="28"/>
          <w:szCs w:val="28"/>
        </w:rPr>
        <w:softHyphen/>
        <w:t>то-блед</w:t>
      </w:r>
      <w:r w:rsidRPr="003E1CB6">
        <w:rPr>
          <w:color w:val="000000"/>
          <w:sz w:val="28"/>
          <w:szCs w:val="28"/>
        </w:rPr>
        <w:softHyphen/>
        <w:t>ное с от</w:t>
      </w:r>
      <w:r w:rsidRPr="003E1CB6">
        <w:rPr>
          <w:color w:val="000000"/>
          <w:sz w:val="28"/>
          <w:szCs w:val="28"/>
        </w:rPr>
        <w:softHyphen/>
        <w:t>чет</w:t>
      </w:r>
      <w:r w:rsidRPr="003E1CB6">
        <w:rPr>
          <w:color w:val="000000"/>
          <w:sz w:val="28"/>
          <w:szCs w:val="28"/>
        </w:rPr>
        <w:softHyphen/>
        <w:t>ли</w:t>
      </w:r>
      <w:r w:rsidRPr="003E1CB6">
        <w:rPr>
          <w:color w:val="000000"/>
          <w:sz w:val="28"/>
          <w:szCs w:val="28"/>
        </w:rPr>
        <w:softHyphen/>
        <w:t>вым циа</w:t>
      </w:r>
      <w:r w:rsidRPr="003E1CB6">
        <w:rPr>
          <w:color w:val="000000"/>
          <w:sz w:val="28"/>
          <w:szCs w:val="28"/>
        </w:rPr>
        <w:softHyphen/>
        <w:t>но</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 xml:space="preserve">ским </w:t>
      </w:r>
    </w:p>
    <w:p w:rsidR="003E1CB6" w:rsidRPr="003E1CB6" w:rsidRDefault="003E1CB6" w:rsidP="003E1CB6">
      <w:pPr>
        <w:spacing w:line="330" w:lineRule="atLeast"/>
        <w:rPr>
          <w:color w:val="000000"/>
          <w:sz w:val="28"/>
          <w:szCs w:val="28"/>
        </w:rPr>
      </w:pPr>
      <w:r w:rsidRPr="003E1CB6">
        <w:rPr>
          <w:color w:val="000000"/>
          <w:sz w:val="28"/>
          <w:szCs w:val="28"/>
        </w:rPr>
        <w:t xml:space="preserve">               от</w:t>
      </w:r>
      <w:r w:rsidRPr="003E1CB6">
        <w:rPr>
          <w:color w:val="000000"/>
          <w:sz w:val="28"/>
          <w:szCs w:val="28"/>
        </w:rPr>
        <w:softHyphen/>
        <w:t>тен</w:t>
      </w:r>
      <w:r w:rsidRPr="003E1CB6">
        <w:rPr>
          <w:color w:val="000000"/>
          <w:sz w:val="28"/>
          <w:szCs w:val="28"/>
        </w:rPr>
        <w:softHyphen/>
        <w:t>ком, рот по</w:t>
      </w:r>
      <w:r w:rsidRPr="003E1CB6">
        <w:rPr>
          <w:color w:val="000000"/>
          <w:sz w:val="28"/>
          <w:szCs w:val="28"/>
        </w:rPr>
        <w:softHyphen/>
        <w:t>сто</w:t>
      </w:r>
      <w:r w:rsidRPr="003E1CB6">
        <w:rPr>
          <w:color w:val="000000"/>
          <w:sz w:val="28"/>
          <w:szCs w:val="28"/>
        </w:rPr>
        <w:softHyphen/>
        <w:t>ян</w:t>
      </w:r>
      <w:r w:rsidRPr="003E1CB6">
        <w:rPr>
          <w:color w:val="000000"/>
          <w:sz w:val="28"/>
          <w:szCs w:val="28"/>
        </w:rPr>
        <w:softHyphen/>
        <w:t>но по</w:t>
      </w:r>
      <w:r w:rsidRPr="003E1CB6">
        <w:rPr>
          <w:color w:val="000000"/>
          <w:sz w:val="28"/>
          <w:szCs w:val="28"/>
        </w:rPr>
        <w:softHyphen/>
        <w:t>лу</w:t>
      </w:r>
      <w:r w:rsidRPr="003E1CB6">
        <w:rPr>
          <w:color w:val="000000"/>
          <w:sz w:val="28"/>
          <w:szCs w:val="28"/>
        </w:rPr>
        <w:softHyphen/>
        <w:t>от</w:t>
      </w:r>
      <w:r w:rsidRPr="003E1CB6">
        <w:rPr>
          <w:color w:val="000000"/>
          <w:sz w:val="28"/>
          <w:szCs w:val="28"/>
        </w:rPr>
        <w:softHyphen/>
        <w:t>крыт, гу</w:t>
      </w:r>
      <w:r w:rsidRPr="003E1CB6">
        <w:rPr>
          <w:color w:val="000000"/>
          <w:sz w:val="28"/>
          <w:szCs w:val="28"/>
        </w:rPr>
        <w:softHyphen/>
        <w:t>бы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ные, гла</w:t>
      </w:r>
      <w:r w:rsidRPr="003E1CB6">
        <w:rPr>
          <w:color w:val="000000"/>
          <w:sz w:val="28"/>
          <w:szCs w:val="28"/>
        </w:rPr>
        <w:softHyphen/>
        <w:t xml:space="preserve">за </w:t>
      </w:r>
    </w:p>
    <w:p w:rsidR="003E1CB6" w:rsidRPr="003E1CB6" w:rsidRDefault="003E1CB6" w:rsidP="003E1CB6">
      <w:pPr>
        <w:spacing w:line="330" w:lineRule="atLeast"/>
        <w:rPr>
          <w:color w:val="000000"/>
          <w:sz w:val="28"/>
          <w:szCs w:val="28"/>
        </w:rPr>
      </w:pPr>
      <w:r w:rsidRPr="003E1CB6">
        <w:rPr>
          <w:color w:val="000000"/>
          <w:sz w:val="28"/>
          <w:szCs w:val="28"/>
        </w:rPr>
        <w:t xml:space="preserve">               сли</w:t>
      </w:r>
      <w:r w:rsidRPr="003E1CB6">
        <w:rPr>
          <w:color w:val="000000"/>
          <w:sz w:val="28"/>
          <w:szCs w:val="28"/>
        </w:rPr>
        <w:softHyphen/>
        <w:t>паю</w:t>
      </w:r>
      <w:r w:rsidRPr="003E1CB6">
        <w:rPr>
          <w:color w:val="000000"/>
          <w:sz w:val="28"/>
          <w:szCs w:val="28"/>
        </w:rPr>
        <w:softHyphen/>
        <w:t>щие</w:t>
      </w:r>
      <w:r w:rsidRPr="003E1CB6">
        <w:rPr>
          <w:color w:val="000000"/>
          <w:sz w:val="28"/>
          <w:szCs w:val="28"/>
        </w:rPr>
        <w:softHyphen/>
        <w:t>ся, туск</w:t>
      </w:r>
      <w:r w:rsidRPr="003E1CB6">
        <w:rPr>
          <w:color w:val="000000"/>
          <w:sz w:val="28"/>
          <w:szCs w:val="28"/>
        </w:rPr>
        <w:softHyphen/>
        <w:t>лые</w:t>
      </w:r>
    </w:p>
    <w:p w:rsidR="003E1CB6" w:rsidRPr="003E1CB6" w:rsidRDefault="003E1CB6" w:rsidP="003E1CB6">
      <w:pPr>
        <w:pStyle w:val="ab"/>
        <w:tabs>
          <w:tab w:val="clear" w:pos="4677"/>
          <w:tab w:val="clear" w:pos="9355"/>
        </w:tabs>
        <w:ind w:left="284" w:hanging="284"/>
        <w:jc w:val="both"/>
        <w:outlineLvl w:val="0"/>
        <w:rPr>
          <w:color w:val="000000"/>
          <w:sz w:val="28"/>
          <w:szCs w:val="28"/>
        </w:rPr>
      </w:pPr>
    </w:p>
    <w:p w:rsidR="003E1CB6" w:rsidRPr="003E1CB6" w:rsidRDefault="003E1CB6" w:rsidP="00BB0BAA">
      <w:pPr>
        <w:pStyle w:val="a6"/>
        <w:numPr>
          <w:ilvl w:val="0"/>
          <w:numId w:val="103"/>
        </w:numPr>
        <w:spacing w:line="330" w:lineRule="atLeast"/>
        <w:jc w:val="left"/>
        <w:outlineLvl w:val="1"/>
        <w:rPr>
          <w:rFonts w:ascii="Times New Roman" w:hAnsi="Times New Roman"/>
          <w:color w:val="000000"/>
          <w:sz w:val="28"/>
          <w:szCs w:val="28"/>
        </w:rPr>
      </w:pPr>
      <w:r w:rsidRPr="003E1CB6">
        <w:rPr>
          <w:rFonts w:ascii="Times New Roman" w:hAnsi="Times New Roman"/>
          <w:color w:val="000000"/>
          <w:sz w:val="28"/>
          <w:szCs w:val="28"/>
        </w:rPr>
        <w:t>ДАЙТЕ ОПИСАНИЕ «</w:t>
      </w:r>
      <w:r w:rsidRPr="003E1CB6">
        <w:rPr>
          <w:rFonts w:ascii="Times New Roman" w:hAnsi="Times New Roman"/>
          <w:color w:val="000000"/>
          <w:sz w:val="28"/>
          <w:szCs w:val="28"/>
          <w:lang w:val="en-US"/>
        </w:rPr>
        <w:t>FACIES</w:t>
      </w:r>
      <w:r w:rsidRPr="003E1CB6">
        <w:rPr>
          <w:rFonts w:ascii="Times New Roman" w:hAnsi="Times New Roman"/>
          <w:color w:val="000000"/>
          <w:sz w:val="28"/>
          <w:szCs w:val="28"/>
        </w:rPr>
        <w:t xml:space="preserve"> </w:t>
      </w:r>
      <w:r w:rsidRPr="003E1CB6">
        <w:rPr>
          <w:rFonts w:ascii="Times New Roman" w:hAnsi="Times New Roman"/>
          <w:color w:val="000000"/>
          <w:sz w:val="28"/>
          <w:szCs w:val="28"/>
          <w:lang w:val="en-US"/>
        </w:rPr>
        <w:t>NEPHRITICA</w:t>
      </w:r>
      <w:r w:rsidRPr="003E1CB6">
        <w:rPr>
          <w:rFonts w:ascii="Times New Roman" w:hAnsi="Times New Roman"/>
          <w:color w:val="000000"/>
          <w:sz w:val="28"/>
          <w:szCs w:val="28"/>
        </w:rPr>
        <w:t>»:</w:t>
      </w:r>
    </w:p>
    <w:p w:rsidR="003E1CB6" w:rsidRPr="003E1CB6" w:rsidRDefault="003E1CB6" w:rsidP="003E1CB6">
      <w:pPr>
        <w:pStyle w:val="a6"/>
        <w:spacing w:line="330" w:lineRule="atLeast"/>
        <w:outlineLvl w:val="1"/>
        <w:rPr>
          <w:rFonts w:ascii="Times New Roman" w:hAnsi="Times New Roman"/>
          <w:color w:val="000000"/>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t xml:space="preserve">          1)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ное, от</w:t>
      </w:r>
      <w:r w:rsidRPr="003E1CB6">
        <w:rPr>
          <w:color w:val="000000"/>
          <w:sz w:val="28"/>
          <w:szCs w:val="28"/>
        </w:rPr>
        <w:softHyphen/>
        <w:t>ме</w:t>
      </w:r>
      <w:r w:rsidRPr="003E1CB6">
        <w:rPr>
          <w:color w:val="000000"/>
          <w:sz w:val="28"/>
          <w:szCs w:val="28"/>
        </w:rPr>
        <w:softHyphen/>
        <w:t>ча</w:t>
      </w:r>
      <w:r w:rsidRPr="003E1CB6">
        <w:rPr>
          <w:color w:val="000000"/>
          <w:sz w:val="28"/>
          <w:szCs w:val="28"/>
        </w:rPr>
        <w:softHyphen/>
        <w:t>ют</w:t>
      </w:r>
      <w:r w:rsidRPr="003E1CB6">
        <w:rPr>
          <w:color w:val="000000"/>
          <w:sz w:val="28"/>
          <w:szCs w:val="28"/>
        </w:rPr>
        <w:softHyphen/>
        <w:t>ся рез</w:t>
      </w:r>
      <w:r w:rsidRPr="003E1CB6">
        <w:rPr>
          <w:color w:val="000000"/>
          <w:sz w:val="28"/>
          <w:szCs w:val="28"/>
        </w:rPr>
        <w:softHyphen/>
        <w:t>кое на</w:t>
      </w:r>
      <w:r w:rsidRPr="003E1CB6">
        <w:rPr>
          <w:color w:val="000000"/>
          <w:sz w:val="28"/>
          <w:szCs w:val="28"/>
        </w:rPr>
        <w:softHyphen/>
        <w:t>бу</w:t>
      </w:r>
      <w:r w:rsidRPr="003E1CB6">
        <w:rPr>
          <w:color w:val="000000"/>
          <w:sz w:val="28"/>
          <w:szCs w:val="28"/>
        </w:rPr>
        <w:softHyphen/>
        <w:t>ха</w:t>
      </w:r>
      <w:r w:rsidRPr="003E1CB6">
        <w:rPr>
          <w:color w:val="000000"/>
          <w:sz w:val="28"/>
          <w:szCs w:val="28"/>
        </w:rPr>
        <w:softHyphen/>
        <w:t xml:space="preserve">ние вен </w:t>
      </w:r>
    </w:p>
    <w:p w:rsidR="003E1CB6" w:rsidRPr="003E1CB6" w:rsidRDefault="003E1CB6" w:rsidP="003E1CB6">
      <w:pPr>
        <w:spacing w:line="330" w:lineRule="atLeast"/>
        <w:rPr>
          <w:color w:val="000000"/>
          <w:sz w:val="28"/>
          <w:szCs w:val="28"/>
        </w:rPr>
      </w:pPr>
      <w:r w:rsidRPr="003E1CB6">
        <w:rPr>
          <w:color w:val="000000"/>
          <w:sz w:val="28"/>
          <w:szCs w:val="28"/>
        </w:rPr>
        <w:t xml:space="preserve">              шеи, вы</w:t>
      </w:r>
      <w:r w:rsidRPr="003E1CB6">
        <w:rPr>
          <w:color w:val="000000"/>
          <w:sz w:val="28"/>
          <w:szCs w:val="28"/>
        </w:rPr>
        <w:softHyphen/>
        <w:t>ра</w:t>
      </w:r>
      <w:r w:rsidRPr="003E1CB6">
        <w:rPr>
          <w:color w:val="000000"/>
          <w:sz w:val="28"/>
          <w:szCs w:val="28"/>
        </w:rPr>
        <w:softHyphen/>
        <w:t>жен</w:t>
      </w:r>
      <w:r w:rsidRPr="003E1CB6">
        <w:rPr>
          <w:color w:val="000000"/>
          <w:sz w:val="28"/>
          <w:szCs w:val="28"/>
        </w:rPr>
        <w:softHyphen/>
        <w:t>ный циа</w:t>
      </w:r>
      <w:r w:rsidRPr="003E1CB6">
        <w:rPr>
          <w:color w:val="000000"/>
          <w:sz w:val="28"/>
          <w:szCs w:val="28"/>
        </w:rPr>
        <w:softHyphen/>
        <w:t>ноз и отек шеи</w:t>
      </w:r>
    </w:p>
    <w:p w:rsidR="003E1CB6" w:rsidRPr="003E1CB6" w:rsidRDefault="003E1CB6" w:rsidP="003E1CB6">
      <w:pPr>
        <w:spacing w:line="330" w:lineRule="atLeast"/>
        <w:rPr>
          <w:color w:val="000000"/>
          <w:sz w:val="28"/>
          <w:szCs w:val="28"/>
        </w:rPr>
      </w:pPr>
      <w:r w:rsidRPr="003E1CB6">
        <w:rPr>
          <w:color w:val="000000"/>
          <w:sz w:val="28"/>
          <w:szCs w:val="28"/>
        </w:rPr>
        <w:t xml:space="preserve">          2) от</w:t>
      </w:r>
      <w:r w:rsidRPr="003E1CB6">
        <w:rPr>
          <w:color w:val="000000"/>
          <w:sz w:val="28"/>
          <w:szCs w:val="28"/>
        </w:rPr>
        <w:softHyphen/>
        <w:t>ме</w:t>
      </w:r>
      <w:r w:rsidRPr="003E1CB6">
        <w:rPr>
          <w:color w:val="000000"/>
          <w:sz w:val="28"/>
          <w:szCs w:val="28"/>
        </w:rPr>
        <w:softHyphen/>
        <w:t>ча</w:t>
      </w:r>
      <w:r w:rsidRPr="003E1CB6">
        <w:rPr>
          <w:color w:val="000000"/>
          <w:sz w:val="28"/>
          <w:szCs w:val="28"/>
        </w:rPr>
        <w:softHyphen/>
        <w:t>ет</w:t>
      </w:r>
      <w:r w:rsidRPr="003E1CB6">
        <w:rPr>
          <w:color w:val="000000"/>
          <w:sz w:val="28"/>
          <w:szCs w:val="28"/>
        </w:rPr>
        <w:softHyphen/>
        <w:t>ся вы</w:t>
      </w:r>
      <w:r w:rsidRPr="003E1CB6">
        <w:rPr>
          <w:color w:val="000000"/>
          <w:sz w:val="28"/>
          <w:szCs w:val="28"/>
        </w:rPr>
        <w:softHyphen/>
        <w:t>ра</w:t>
      </w:r>
      <w:r w:rsidRPr="003E1CB6">
        <w:rPr>
          <w:color w:val="000000"/>
          <w:sz w:val="28"/>
          <w:szCs w:val="28"/>
        </w:rPr>
        <w:softHyphen/>
        <w:t>жен</w:t>
      </w:r>
      <w:r w:rsidRPr="003E1CB6">
        <w:rPr>
          <w:color w:val="000000"/>
          <w:sz w:val="28"/>
          <w:szCs w:val="28"/>
        </w:rPr>
        <w:softHyphen/>
        <w:t>ный циа</w:t>
      </w:r>
      <w:r w:rsidRPr="003E1CB6">
        <w:rPr>
          <w:color w:val="000000"/>
          <w:sz w:val="28"/>
          <w:szCs w:val="28"/>
        </w:rPr>
        <w:softHyphen/>
        <w:t>ноз губ, кон</w:t>
      </w:r>
      <w:r w:rsidRPr="003E1CB6">
        <w:rPr>
          <w:color w:val="000000"/>
          <w:sz w:val="28"/>
          <w:szCs w:val="28"/>
        </w:rPr>
        <w:softHyphen/>
        <w:t>чи</w:t>
      </w:r>
      <w:r w:rsidRPr="003E1CB6">
        <w:rPr>
          <w:color w:val="000000"/>
          <w:sz w:val="28"/>
          <w:szCs w:val="28"/>
        </w:rPr>
        <w:softHyphen/>
        <w:t>ка но</w:t>
      </w:r>
      <w:r w:rsidRPr="003E1CB6">
        <w:rPr>
          <w:color w:val="000000"/>
          <w:sz w:val="28"/>
          <w:szCs w:val="28"/>
        </w:rPr>
        <w:softHyphen/>
        <w:t>са, под</w:t>
      </w:r>
      <w:r w:rsidRPr="003E1CB6">
        <w:rPr>
          <w:color w:val="000000"/>
          <w:sz w:val="28"/>
          <w:szCs w:val="28"/>
        </w:rPr>
        <w:softHyphen/>
        <w:t>бо</w:t>
      </w:r>
      <w:r w:rsidRPr="003E1CB6">
        <w:rPr>
          <w:color w:val="000000"/>
          <w:sz w:val="28"/>
          <w:szCs w:val="28"/>
        </w:rPr>
        <w:softHyphen/>
        <w:t>род</w:t>
      </w:r>
      <w:r w:rsidRPr="003E1CB6">
        <w:rPr>
          <w:color w:val="000000"/>
          <w:sz w:val="28"/>
          <w:szCs w:val="28"/>
        </w:rPr>
        <w:softHyphen/>
        <w:t xml:space="preserve">ка, </w:t>
      </w:r>
    </w:p>
    <w:p w:rsidR="003E1CB6" w:rsidRPr="003E1CB6" w:rsidRDefault="003E1CB6" w:rsidP="003E1CB6">
      <w:pPr>
        <w:spacing w:line="330" w:lineRule="atLeast"/>
        <w:rPr>
          <w:color w:val="000000"/>
          <w:sz w:val="28"/>
          <w:szCs w:val="28"/>
        </w:rPr>
      </w:pPr>
      <w:r w:rsidRPr="003E1CB6">
        <w:rPr>
          <w:color w:val="000000"/>
          <w:sz w:val="28"/>
          <w:szCs w:val="28"/>
        </w:rPr>
        <w:t xml:space="preserve">              ушей,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ный ру</w:t>
      </w:r>
      <w:r w:rsidRPr="003E1CB6">
        <w:rPr>
          <w:color w:val="000000"/>
          <w:sz w:val="28"/>
          <w:szCs w:val="28"/>
        </w:rPr>
        <w:softHyphen/>
        <w:t>мя</w:t>
      </w:r>
      <w:r w:rsidRPr="003E1CB6">
        <w:rPr>
          <w:color w:val="000000"/>
          <w:sz w:val="28"/>
          <w:szCs w:val="28"/>
        </w:rPr>
        <w:softHyphen/>
        <w:t>нец щек</w:t>
      </w:r>
    </w:p>
    <w:p w:rsidR="003E1CB6" w:rsidRPr="003E1CB6" w:rsidRDefault="003E1CB6" w:rsidP="003E1CB6">
      <w:pPr>
        <w:spacing w:line="330" w:lineRule="atLeast"/>
        <w:rPr>
          <w:color w:val="000000"/>
          <w:sz w:val="28"/>
          <w:szCs w:val="28"/>
        </w:rPr>
      </w:pPr>
      <w:r w:rsidRPr="003E1CB6">
        <w:rPr>
          <w:color w:val="000000"/>
          <w:sz w:val="28"/>
          <w:szCs w:val="28"/>
        </w:rPr>
        <w:t xml:space="preserve">          3) ли</w:t>
      </w:r>
      <w:r w:rsidRPr="003E1CB6">
        <w:rPr>
          <w:color w:val="000000"/>
          <w:sz w:val="28"/>
          <w:szCs w:val="28"/>
        </w:rPr>
        <w:softHyphen/>
        <w:t>цо мерт</w:t>
      </w:r>
      <w:r w:rsidRPr="003E1CB6">
        <w:rPr>
          <w:color w:val="000000"/>
          <w:sz w:val="28"/>
          <w:szCs w:val="28"/>
        </w:rPr>
        <w:softHyphen/>
        <w:t>вен</w:t>
      </w:r>
      <w:r w:rsidRPr="003E1CB6">
        <w:rPr>
          <w:color w:val="000000"/>
          <w:sz w:val="28"/>
          <w:szCs w:val="28"/>
        </w:rPr>
        <w:softHyphen/>
        <w:t>но-блед</w:t>
      </w:r>
      <w:r w:rsidRPr="003E1CB6">
        <w:rPr>
          <w:color w:val="000000"/>
          <w:sz w:val="28"/>
          <w:szCs w:val="28"/>
        </w:rPr>
        <w:softHyphen/>
        <w:t>ное с се</w:t>
      </w:r>
      <w:r w:rsidRPr="003E1CB6">
        <w:rPr>
          <w:color w:val="000000"/>
          <w:sz w:val="28"/>
          <w:szCs w:val="28"/>
        </w:rPr>
        <w:softHyphen/>
        <w:t>ро</w:t>
      </w:r>
      <w:r w:rsidRPr="003E1CB6">
        <w:rPr>
          <w:color w:val="000000"/>
          <w:sz w:val="28"/>
          <w:szCs w:val="28"/>
        </w:rPr>
        <w:softHyphen/>
        <w:t>ва</w:t>
      </w:r>
      <w:r w:rsidRPr="003E1CB6">
        <w:rPr>
          <w:color w:val="000000"/>
          <w:sz w:val="28"/>
          <w:szCs w:val="28"/>
        </w:rPr>
        <w:softHyphen/>
        <w:t>тым от</w:t>
      </w:r>
      <w:r w:rsidRPr="003E1CB6">
        <w:rPr>
          <w:color w:val="000000"/>
          <w:sz w:val="28"/>
          <w:szCs w:val="28"/>
        </w:rPr>
        <w:softHyphen/>
        <w:t>тен</w:t>
      </w:r>
      <w:r w:rsidRPr="003E1CB6">
        <w:rPr>
          <w:color w:val="000000"/>
          <w:sz w:val="28"/>
          <w:szCs w:val="28"/>
        </w:rPr>
        <w:softHyphen/>
        <w:t>ком, гла</w:t>
      </w:r>
      <w:r w:rsidRPr="003E1CB6">
        <w:rPr>
          <w:color w:val="000000"/>
          <w:sz w:val="28"/>
          <w:szCs w:val="28"/>
        </w:rPr>
        <w:softHyphen/>
        <w:t>за за</w:t>
      </w:r>
      <w:r w:rsidRPr="003E1CB6">
        <w:rPr>
          <w:color w:val="000000"/>
          <w:sz w:val="28"/>
          <w:szCs w:val="28"/>
        </w:rPr>
        <w:softHyphen/>
        <w:t>пав</w:t>
      </w:r>
      <w:r w:rsidRPr="003E1CB6">
        <w:rPr>
          <w:color w:val="000000"/>
          <w:sz w:val="28"/>
          <w:szCs w:val="28"/>
        </w:rPr>
        <w:softHyphen/>
        <w:t xml:space="preserve">шие, </w:t>
      </w:r>
    </w:p>
    <w:p w:rsidR="003E1CB6" w:rsidRPr="003E1CB6" w:rsidRDefault="003E1CB6" w:rsidP="003E1CB6">
      <w:pPr>
        <w:spacing w:line="330" w:lineRule="atLeast"/>
        <w:rPr>
          <w:color w:val="000000"/>
          <w:sz w:val="28"/>
          <w:szCs w:val="28"/>
        </w:rPr>
      </w:pPr>
      <w:r w:rsidRPr="003E1CB6">
        <w:rPr>
          <w:color w:val="000000"/>
          <w:sz w:val="28"/>
          <w:szCs w:val="28"/>
        </w:rPr>
        <w:t xml:space="preserve">              за</w:t>
      </w:r>
      <w:r w:rsidRPr="003E1CB6">
        <w:rPr>
          <w:color w:val="000000"/>
          <w:sz w:val="28"/>
          <w:szCs w:val="28"/>
        </w:rPr>
        <w:softHyphen/>
        <w:t>ост</w:t>
      </w:r>
      <w:r w:rsidRPr="003E1CB6">
        <w:rPr>
          <w:color w:val="000000"/>
          <w:sz w:val="28"/>
          <w:szCs w:val="28"/>
        </w:rPr>
        <w:softHyphen/>
        <w:t>рен</w:t>
      </w:r>
      <w:r w:rsidRPr="003E1CB6">
        <w:rPr>
          <w:color w:val="000000"/>
          <w:sz w:val="28"/>
          <w:szCs w:val="28"/>
        </w:rPr>
        <w:softHyphen/>
        <w:t>ный нос, на лбу ка</w:t>
      </w:r>
      <w:r w:rsidRPr="003E1CB6">
        <w:rPr>
          <w:color w:val="000000"/>
          <w:sz w:val="28"/>
          <w:szCs w:val="28"/>
        </w:rPr>
        <w:softHyphen/>
        <w:t>п</w:t>
      </w:r>
      <w:r w:rsidRPr="003E1CB6">
        <w:rPr>
          <w:color w:val="000000"/>
          <w:sz w:val="28"/>
          <w:szCs w:val="28"/>
        </w:rPr>
        <w:softHyphen/>
        <w:t>ли хо</w:t>
      </w:r>
      <w:r w:rsidRPr="003E1CB6">
        <w:rPr>
          <w:color w:val="000000"/>
          <w:sz w:val="28"/>
          <w:szCs w:val="28"/>
        </w:rPr>
        <w:softHyphen/>
        <w:t>лод</w:t>
      </w:r>
      <w:r w:rsidRPr="003E1CB6">
        <w:rPr>
          <w:color w:val="000000"/>
          <w:sz w:val="28"/>
          <w:szCs w:val="28"/>
        </w:rPr>
        <w:softHyphen/>
        <w:t>но</w:t>
      </w:r>
      <w:r w:rsidRPr="003E1CB6">
        <w:rPr>
          <w:color w:val="000000"/>
          <w:sz w:val="28"/>
          <w:szCs w:val="28"/>
        </w:rPr>
        <w:softHyphen/>
        <w:t>го про</w:t>
      </w:r>
      <w:r w:rsidRPr="003E1CB6">
        <w:rPr>
          <w:color w:val="000000"/>
          <w:sz w:val="28"/>
          <w:szCs w:val="28"/>
        </w:rPr>
        <w:softHyphen/>
        <w:t>фуз</w:t>
      </w:r>
      <w:r w:rsidRPr="003E1CB6">
        <w:rPr>
          <w:color w:val="000000"/>
          <w:sz w:val="28"/>
          <w:szCs w:val="28"/>
        </w:rPr>
        <w:softHyphen/>
        <w:t>но</w:t>
      </w:r>
      <w:r w:rsidRPr="003E1CB6">
        <w:rPr>
          <w:color w:val="000000"/>
          <w:sz w:val="28"/>
          <w:szCs w:val="28"/>
        </w:rPr>
        <w:softHyphen/>
        <w:t>го по</w:t>
      </w:r>
      <w:r w:rsidRPr="003E1CB6">
        <w:rPr>
          <w:color w:val="000000"/>
          <w:sz w:val="28"/>
          <w:szCs w:val="28"/>
        </w:rPr>
        <w:softHyphen/>
        <w:t>та</w:t>
      </w:r>
    </w:p>
    <w:p w:rsidR="003E1CB6" w:rsidRPr="003E1CB6" w:rsidRDefault="003E1CB6" w:rsidP="003E1CB6">
      <w:pPr>
        <w:spacing w:line="330" w:lineRule="atLeast"/>
        <w:rPr>
          <w:color w:val="000000"/>
          <w:sz w:val="28"/>
          <w:szCs w:val="28"/>
        </w:rPr>
      </w:pPr>
      <w:r w:rsidRPr="003E1CB6">
        <w:rPr>
          <w:color w:val="000000"/>
          <w:sz w:val="28"/>
          <w:szCs w:val="28"/>
        </w:rPr>
        <w:t xml:space="preserve">          4)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блед</w:t>
      </w:r>
      <w:r w:rsidRPr="003E1CB6">
        <w:rPr>
          <w:color w:val="000000"/>
          <w:sz w:val="28"/>
          <w:szCs w:val="28"/>
        </w:rPr>
        <w:softHyphen/>
        <w:t>ное, оте</w:t>
      </w:r>
      <w:r w:rsidRPr="003E1CB6">
        <w:rPr>
          <w:color w:val="000000"/>
          <w:sz w:val="28"/>
          <w:szCs w:val="28"/>
        </w:rPr>
        <w:softHyphen/>
        <w:t>ки под гла</w:t>
      </w:r>
      <w:r w:rsidRPr="003E1CB6">
        <w:rPr>
          <w:color w:val="000000"/>
          <w:sz w:val="28"/>
          <w:szCs w:val="28"/>
        </w:rPr>
        <w:softHyphen/>
        <w:t>за</w:t>
      </w:r>
      <w:r w:rsidRPr="003E1CB6">
        <w:rPr>
          <w:color w:val="000000"/>
          <w:sz w:val="28"/>
          <w:szCs w:val="28"/>
        </w:rPr>
        <w:softHyphen/>
        <w:t>ми, ве</w:t>
      </w:r>
      <w:r w:rsidRPr="003E1CB6">
        <w:rPr>
          <w:color w:val="000000"/>
          <w:sz w:val="28"/>
          <w:szCs w:val="28"/>
        </w:rPr>
        <w:softHyphen/>
        <w:t>ки на</w:t>
      </w:r>
      <w:r w:rsidRPr="003E1CB6">
        <w:rPr>
          <w:color w:val="000000"/>
          <w:sz w:val="28"/>
          <w:szCs w:val="28"/>
        </w:rPr>
        <w:softHyphen/>
        <w:t>бух</w:t>
      </w:r>
      <w:r w:rsidRPr="003E1CB6">
        <w:rPr>
          <w:color w:val="000000"/>
          <w:sz w:val="28"/>
          <w:szCs w:val="28"/>
        </w:rPr>
        <w:softHyphen/>
        <w:t xml:space="preserve">шие, </w:t>
      </w:r>
    </w:p>
    <w:p w:rsidR="003E1CB6" w:rsidRPr="003E1CB6" w:rsidRDefault="003E1CB6" w:rsidP="003E1CB6">
      <w:pPr>
        <w:spacing w:line="330" w:lineRule="atLeast"/>
        <w:rPr>
          <w:color w:val="000000"/>
          <w:sz w:val="28"/>
          <w:szCs w:val="28"/>
        </w:rPr>
      </w:pPr>
      <w:r w:rsidRPr="003E1CB6">
        <w:rPr>
          <w:color w:val="000000"/>
          <w:sz w:val="28"/>
          <w:szCs w:val="28"/>
        </w:rPr>
        <w:t xml:space="preserve">              глаз</w:t>
      </w:r>
      <w:r w:rsidRPr="003E1CB6">
        <w:rPr>
          <w:color w:val="000000"/>
          <w:sz w:val="28"/>
          <w:szCs w:val="28"/>
        </w:rPr>
        <w:softHyphen/>
        <w:t>ные ще</w:t>
      </w:r>
      <w:r w:rsidRPr="003E1CB6">
        <w:rPr>
          <w:color w:val="000000"/>
          <w:sz w:val="28"/>
          <w:szCs w:val="28"/>
        </w:rPr>
        <w:softHyphen/>
        <w:t>ли уз</w:t>
      </w:r>
      <w:r w:rsidRPr="003E1CB6">
        <w:rPr>
          <w:color w:val="000000"/>
          <w:sz w:val="28"/>
          <w:szCs w:val="28"/>
        </w:rPr>
        <w:softHyphen/>
        <w:t>кие</w:t>
      </w:r>
    </w:p>
    <w:p w:rsidR="003E1CB6" w:rsidRPr="003E1CB6" w:rsidRDefault="003E1CB6" w:rsidP="003E1CB6">
      <w:pPr>
        <w:spacing w:line="330" w:lineRule="atLeast"/>
        <w:rPr>
          <w:color w:val="000000"/>
          <w:sz w:val="28"/>
          <w:szCs w:val="28"/>
        </w:rPr>
      </w:pPr>
      <w:r w:rsidRPr="003E1CB6">
        <w:rPr>
          <w:color w:val="000000"/>
          <w:sz w:val="28"/>
          <w:szCs w:val="28"/>
        </w:rPr>
        <w:t xml:space="preserve">          5)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жел</w:t>
      </w:r>
      <w:r w:rsidRPr="003E1CB6">
        <w:rPr>
          <w:color w:val="000000"/>
          <w:sz w:val="28"/>
          <w:szCs w:val="28"/>
        </w:rPr>
        <w:softHyphen/>
        <w:t>то</w:t>
      </w:r>
      <w:r w:rsidRPr="003E1CB6">
        <w:rPr>
          <w:color w:val="000000"/>
          <w:sz w:val="28"/>
          <w:szCs w:val="28"/>
        </w:rPr>
        <w:softHyphen/>
        <w:t>ва</w:t>
      </w:r>
      <w:r w:rsidRPr="003E1CB6">
        <w:rPr>
          <w:color w:val="000000"/>
          <w:sz w:val="28"/>
          <w:szCs w:val="28"/>
        </w:rPr>
        <w:softHyphen/>
        <w:t>то-блед</w:t>
      </w:r>
      <w:r w:rsidRPr="003E1CB6">
        <w:rPr>
          <w:color w:val="000000"/>
          <w:sz w:val="28"/>
          <w:szCs w:val="28"/>
        </w:rPr>
        <w:softHyphen/>
        <w:t>ное с от</w:t>
      </w:r>
      <w:r w:rsidRPr="003E1CB6">
        <w:rPr>
          <w:color w:val="000000"/>
          <w:sz w:val="28"/>
          <w:szCs w:val="28"/>
        </w:rPr>
        <w:softHyphen/>
        <w:t>чет</w:t>
      </w:r>
      <w:r w:rsidRPr="003E1CB6">
        <w:rPr>
          <w:color w:val="000000"/>
          <w:sz w:val="28"/>
          <w:szCs w:val="28"/>
        </w:rPr>
        <w:softHyphen/>
        <w:t>ли</w:t>
      </w:r>
      <w:r w:rsidRPr="003E1CB6">
        <w:rPr>
          <w:color w:val="000000"/>
          <w:sz w:val="28"/>
          <w:szCs w:val="28"/>
        </w:rPr>
        <w:softHyphen/>
        <w:t>вым циа</w:t>
      </w:r>
      <w:r w:rsidRPr="003E1CB6">
        <w:rPr>
          <w:color w:val="000000"/>
          <w:sz w:val="28"/>
          <w:szCs w:val="28"/>
        </w:rPr>
        <w:softHyphen/>
        <w:t>но</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 xml:space="preserve">ским </w:t>
      </w:r>
    </w:p>
    <w:p w:rsidR="003E1CB6" w:rsidRPr="003E1CB6" w:rsidRDefault="003E1CB6" w:rsidP="003E1CB6">
      <w:pPr>
        <w:spacing w:line="330" w:lineRule="atLeast"/>
        <w:rPr>
          <w:color w:val="000000"/>
          <w:sz w:val="28"/>
          <w:szCs w:val="28"/>
        </w:rPr>
      </w:pPr>
      <w:r w:rsidRPr="003E1CB6">
        <w:rPr>
          <w:color w:val="000000"/>
          <w:sz w:val="28"/>
          <w:szCs w:val="28"/>
        </w:rPr>
        <w:t xml:space="preserve">              от</w:t>
      </w:r>
      <w:r w:rsidRPr="003E1CB6">
        <w:rPr>
          <w:color w:val="000000"/>
          <w:sz w:val="28"/>
          <w:szCs w:val="28"/>
        </w:rPr>
        <w:softHyphen/>
        <w:t>тен</w:t>
      </w:r>
      <w:r w:rsidRPr="003E1CB6">
        <w:rPr>
          <w:color w:val="000000"/>
          <w:sz w:val="28"/>
          <w:szCs w:val="28"/>
        </w:rPr>
        <w:softHyphen/>
        <w:t>ком, рот по</w:t>
      </w:r>
      <w:r w:rsidRPr="003E1CB6">
        <w:rPr>
          <w:color w:val="000000"/>
          <w:sz w:val="28"/>
          <w:szCs w:val="28"/>
        </w:rPr>
        <w:softHyphen/>
        <w:t>сто</w:t>
      </w:r>
      <w:r w:rsidRPr="003E1CB6">
        <w:rPr>
          <w:color w:val="000000"/>
          <w:sz w:val="28"/>
          <w:szCs w:val="28"/>
        </w:rPr>
        <w:softHyphen/>
        <w:t>ян</w:t>
      </w:r>
      <w:r w:rsidRPr="003E1CB6">
        <w:rPr>
          <w:color w:val="000000"/>
          <w:sz w:val="28"/>
          <w:szCs w:val="28"/>
        </w:rPr>
        <w:softHyphen/>
        <w:t>но по</w:t>
      </w:r>
      <w:r w:rsidRPr="003E1CB6">
        <w:rPr>
          <w:color w:val="000000"/>
          <w:sz w:val="28"/>
          <w:szCs w:val="28"/>
        </w:rPr>
        <w:softHyphen/>
        <w:t>лу</w:t>
      </w:r>
      <w:r w:rsidRPr="003E1CB6">
        <w:rPr>
          <w:color w:val="000000"/>
          <w:sz w:val="28"/>
          <w:szCs w:val="28"/>
        </w:rPr>
        <w:softHyphen/>
        <w:t>от</w:t>
      </w:r>
      <w:r w:rsidRPr="003E1CB6">
        <w:rPr>
          <w:color w:val="000000"/>
          <w:sz w:val="28"/>
          <w:szCs w:val="28"/>
        </w:rPr>
        <w:softHyphen/>
        <w:t>крыт, гу</w:t>
      </w:r>
      <w:r w:rsidRPr="003E1CB6">
        <w:rPr>
          <w:color w:val="000000"/>
          <w:sz w:val="28"/>
          <w:szCs w:val="28"/>
        </w:rPr>
        <w:softHyphen/>
        <w:t>бы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ные, гла</w:t>
      </w:r>
      <w:r w:rsidRPr="003E1CB6">
        <w:rPr>
          <w:color w:val="000000"/>
          <w:sz w:val="28"/>
          <w:szCs w:val="28"/>
        </w:rPr>
        <w:softHyphen/>
        <w:t xml:space="preserve">за </w:t>
      </w:r>
    </w:p>
    <w:p w:rsidR="003E1CB6" w:rsidRPr="003E1CB6" w:rsidRDefault="003E1CB6" w:rsidP="003E1CB6">
      <w:pPr>
        <w:spacing w:line="330" w:lineRule="atLeast"/>
        <w:rPr>
          <w:color w:val="000000"/>
          <w:sz w:val="28"/>
          <w:szCs w:val="28"/>
        </w:rPr>
      </w:pPr>
      <w:r w:rsidRPr="003E1CB6">
        <w:rPr>
          <w:color w:val="000000"/>
          <w:sz w:val="28"/>
          <w:szCs w:val="28"/>
        </w:rPr>
        <w:t xml:space="preserve">              сли</w:t>
      </w:r>
      <w:r w:rsidRPr="003E1CB6">
        <w:rPr>
          <w:color w:val="000000"/>
          <w:sz w:val="28"/>
          <w:szCs w:val="28"/>
        </w:rPr>
        <w:softHyphen/>
        <w:t>паю</w:t>
      </w:r>
      <w:r w:rsidRPr="003E1CB6">
        <w:rPr>
          <w:color w:val="000000"/>
          <w:sz w:val="28"/>
          <w:szCs w:val="28"/>
        </w:rPr>
        <w:softHyphen/>
        <w:t>щие</w:t>
      </w:r>
      <w:r w:rsidRPr="003E1CB6">
        <w:rPr>
          <w:color w:val="000000"/>
          <w:sz w:val="28"/>
          <w:szCs w:val="28"/>
        </w:rPr>
        <w:softHyphen/>
        <w:t>ся, туск</w:t>
      </w:r>
      <w:r w:rsidRPr="003E1CB6">
        <w:rPr>
          <w:color w:val="000000"/>
          <w:sz w:val="28"/>
          <w:szCs w:val="28"/>
        </w:rPr>
        <w:softHyphen/>
        <w:t>лые</w:t>
      </w:r>
    </w:p>
    <w:p w:rsidR="003E1CB6" w:rsidRPr="003E1CB6" w:rsidRDefault="003E1CB6" w:rsidP="003E1CB6">
      <w:pPr>
        <w:spacing w:line="330" w:lineRule="atLeast"/>
        <w:rPr>
          <w:color w:val="000000"/>
          <w:sz w:val="28"/>
          <w:szCs w:val="28"/>
        </w:rPr>
      </w:pPr>
    </w:p>
    <w:p w:rsidR="003E1CB6" w:rsidRPr="003E1CB6" w:rsidRDefault="003E1CB6" w:rsidP="00BB0BAA">
      <w:pPr>
        <w:pStyle w:val="a6"/>
        <w:numPr>
          <w:ilvl w:val="0"/>
          <w:numId w:val="103"/>
        </w:numPr>
        <w:spacing w:line="330" w:lineRule="atLeast"/>
        <w:jc w:val="left"/>
        <w:outlineLvl w:val="1"/>
        <w:rPr>
          <w:rFonts w:ascii="Times New Roman" w:hAnsi="Times New Roman"/>
          <w:color w:val="000000"/>
          <w:sz w:val="28"/>
          <w:szCs w:val="28"/>
        </w:rPr>
      </w:pPr>
      <w:r w:rsidRPr="003E1CB6">
        <w:rPr>
          <w:rFonts w:ascii="Times New Roman" w:hAnsi="Times New Roman"/>
          <w:color w:val="000000"/>
          <w:sz w:val="28"/>
          <w:szCs w:val="28"/>
        </w:rPr>
        <w:t xml:space="preserve">ДАЙТЕ ОПИСАНИЕ «ЛИЦА ГИППОКРАТА»: </w:t>
      </w:r>
    </w:p>
    <w:p w:rsidR="003E1CB6" w:rsidRPr="003E1CB6" w:rsidRDefault="003E1CB6" w:rsidP="003E1CB6">
      <w:pPr>
        <w:pStyle w:val="a6"/>
        <w:spacing w:line="330" w:lineRule="atLeast"/>
        <w:outlineLvl w:val="1"/>
        <w:rPr>
          <w:rFonts w:ascii="Times New Roman" w:hAnsi="Times New Roman"/>
          <w:color w:val="000000"/>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t xml:space="preserve">            1)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ное, от</w:t>
      </w:r>
      <w:r w:rsidRPr="003E1CB6">
        <w:rPr>
          <w:color w:val="000000"/>
          <w:sz w:val="28"/>
          <w:szCs w:val="28"/>
        </w:rPr>
        <w:softHyphen/>
        <w:t>ме</w:t>
      </w:r>
      <w:r w:rsidRPr="003E1CB6">
        <w:rPr>
          <w:color w:val="000000"/>
          <w:sz w:val="28"/>
          <w:szCs w:val="28"/>
        </w:rPr>
        <w:softHyphen/>
        <w:t>ча</w:t>
      </w:r>
      <w:r w:rsidRPr="003E1CB6">
        <w:rPr>
          <w:color w:val="000000"/>
          <w:sz w:val="28"/>
          <w:szCs w:val="28"/>
        </w:rPr>
        <w:softHyphen/>
        <w:t>ют</w:t>
      </w:r>
      <w:r w:rsidRPr="003E1CB6">
        <w:rPr>
          <w:color w:val="000000"/>
          <w:sz w:val="28"/>
          <w:szCs w:val="28"/>
        </w:rPr>
        <w:softHyphen/>
        <w:t>ся рез</w:t>
      </w:r>
      <w:r w:rsidRPr="003E1CB6">
        <w:rPr>
          <w:color w:val="000000"/>
          <w:sz w:val="28"/>
          <w:szCs w:val="28"/>
        </w:rPr>
        <w:softHyphen/>
        <w:t>кое на</w:t>
      </w:r>
      <w:r w:rsidRPr="003E1CB6">
        <w:rPr>
          <w:color w:val="000000"/>
          <w:sz w:val="28"/>
          <w:szCs w:val="28"/>
        </w:rPr>
        <w:softHyphen/>
        <w:t>бу</w:t>
      </w:r>
      <w:r w:rsidRPr="003E1CB6">
        <w:rPr>
          <w:color w:val="000000"/>
          <w:sz w:val="28"/>
          <w:szCs w:val="28"/>
        </w:rPr>
        <w:softHyphen/>
        <w:t>ха</w:t>
      </w:r>
      <w:r w:rsidRPr="003E1CB6">
        <w:rPr>
          <w:color w:val="000000"/>
          <w:sz w:val="28"/>
          <w:szCs w:val="28"/>
        </w:rPr>
        <w:softHyphen/>
        <w:t xml:space="preserve">ние вен </w:t>
      </w:r>
    </w:p>
    <w:p w:rsidR="003E1CB6" w:rsidRPr="003E1CB6" w:rsidRDefault="003E1CB6" w:rsidP="003E1CB6">
      <w:pPr>
        <w:spacing w:line="330" w:lineRule="atLeast"/>
        <w:rPr>
          <w:color w:val="000000"/>
          <w:sz w:val="28"/>
          <w:szCs w:val="28"/>
        </w:rPr>
      </w:pPr>
      <w:r w:rsidRPr="003E1CB6">
        <w:rPr>
          <w:color w:val="000000"/>
          <w:sz w:val="28"/>
          <w:szCs w:val="28"/>
        </w:rPr>
        <w:t xml:space="preserve">                шеи, вы</w:t>
      </w:r>
      <w:r w:rsidRPr="003E1CB6">
        <w:rPr>
          <w:color w:val="000000"/>
          <w:sz w:val="28"/>
          <w:szCs w:val="28"/>
        </w:rPr>
        <w:softHyphen/>
        <w:t>ра</w:t>
      </w:r>
      <w:r w:rsidRPr="003E1CB6">
        <w:rPr>
          <w:color w:val="000000"/>
          <w:sz w:val="28"/>
          <w:szCs w:val="28"/>
        </w:rPr>
        <w:softHyphen/>
        <w:t>жен</w:t>
      </w:r>
      <w:r w:rsidRPr="003E1CB6">
        <w:rPr>
          <w:color w:val="000000"/>
          <w:sz w:val="28"/>
          <w:szCs w:val="28"/>
        </w:rPr>
        <w:softHyphen/>
        <w:t>ный циа</w:t>
      </w:r>
      <w:r w:rsidRPr="003E1CB6">
        <w:rPr>
          <w:color w:val="000000"/>
          <w:sz w:val="28"/>
          <w:szCs w:val="28"/>
        </w:rPr>
        <w:softHyphen/>
        <w:t>ноз и отек шеи</w:t>
      </w:r>
    </w:p>
    <w:p w:rsidR="003E1CB6" w:rsidRPr="003E1CB6" w:rsidRDefault="003E1CB6" w:rsidP="003E1CB6">
      <w:pPr>
        <w:spacing w:line="330" w:lineRule="atLeast"/>
        <w:rPr>
          <w:color w:val="000000"/>
          <w:sz w:val="28"/>
          <w:szCs w:val="28"/>
        </w:rPr>
      </w:pPr>
      <w:r w:rsidRPr="003E1CB6">
        <w:rPr>
          <w:color w:val="000000"/>
          <w:sz w:val="28"/>
          <w:szCs w:val="28"/>
        </w:rPr>
        <w:t xml:space="preserve">            2) от</w:t>
      </w:r>
      <w:r w:rsidRPr="003E1CB6">
        <w:rPr>
          <w:color w:val="000000"/>
          <w:sz w:val="28"/>
          <w:szCs w:val="28"/>
        </w:rPr>
        <w:softHyphen/>
        <w:t>ме</w:t>
      </w:r>
      <w:r w:rsidRPr="003E1CB6">
        <w:rPr>
          <w:color w:val="000000"/>
          <w:sz w:val="28"/>
          <w:szCs w:val="28"/>
        </w:rPr>
        <w:softHyphen/>
        <w:t>ча</w:t>
      </w:r>
      <w:r w:rsidRPr="003E1CB6">
        <w:rPr>
          <w:color w:val="000000"/>
          <w:sz w:val="28"/>
          <w:szCs w:val="28"/>
        </w:rPr>
        <w:softHyphen/>
        <w:t>ет</w:t>
      </w:r>
      <w:r w:rsidRPr="003E1CB6">
        <w:rPr>
          <w:color w:val="000000"/>
          <w:sz w:val="28"/>
          <w:szCs w:val="28"/>
        </w:rPr>
        <w:softHyphen/>
        <w:t>ся вы</w:t>
      </w:r>
      <w:r w:rsidRPr="003E1CB6">
        <w:rPr>
          <w:color w:val="000000"/>
          <w:sz w:val="28"/>
          <w:szCs w:val="28"/>
        </w:rPr>
        <w:softHyphen/>
        <w:t>ра</w:t>
      </w:r>
      <w:r w:rsidRPr="003E1CB6">
        <w:rPr>
          <w:color w:val="000000"/>
          <w:sz w:val="28"/>
          <w:szCs w:val="28"/>
        </w:rPr>
        <w:softHyphen/>
        <w:t>жен</w:t>
      </w:r>
      <w:r w:rsidRPr="003E1CB6">
        <w:rPr>
          <w:color w:val="000000"/>
          <w:sz w:val="28"/>
          <w:szCs w:val="28"/>
        </w:rPr>
        <w:softHyphen/>
        <w:t>ный циа</w:t>
      </w:r>
      <w:r w:rsidRPr="003E1CB6">
        <w:rPr>
          <w:color w:val="000000"/>
          <w:sz w:val="28"/>
          <w:szCs w:val="28"/>
        </w:rPr>
        <w:softHyphen/>
        <w:t>ноз губ, кон</w:t>
      </w:r>
      <w:r w:rsidRPr="003E1CB6">
        <w:rPr>
          <w:color w:val="000000"/>
          <w:sz w:val="28"/>
          <w:szCs w:val="28"/>
        </w:rPr>
        <w:softHyphen/>
        <w:t>чи</w:t>
      </w:r>
      <w:r w:rsidRPr="003E1CB6">
        <w:rPr>
          <w:color w:val="000000"/>
          <w:sz w:val="28"/>
          <w:szCs w:val="28"/>
        </w:rPr>
        <w:softHyphen/>
        <w:t>ка но</w:t>
      </w:r>
      <w:r w:rsidRPr="003E1CB6">
        <w:rPr>
          <w:color w:val="000000"/>
          <w:sz w:val="28"/>
          <w:szCs w:val="28"/>
        </w:rPr>
        <w:softHyphen/>
        <w:t>са, под</w:t>
      </w:r>
      <w:r w:rsidRPr="003E1CB6">
        <w:rPr>
          <w:color w:val="000000"/>
          <w:sz w:val="28"/>
          <w:szCs w:val="28"/>
        </w:rPr>
        <w:softHyphen/>
        <w:t>бо</w:t>
      </w:r>
      <w:r w:rsidRPr="003E1CB6">
        <w:rPr>
          <w:color w:val="000000"/>
          <w:sz w:val="28"/>
          <w:szCs w:val="28"/>
        </w:rPr>
        <w:softHyphen/>
        <w:t>род</w:t>
      </w:r>
      <w:r w:rsidRPr="003E1CB6">
        <w:rPr>
          <w:color w:val="000000"/>
          <w:sz w:val="28"/>
          <w:szCs w:val="28"/>
        </w:rPr>
        <w:softHyphen/>
        <w:t xml:space="preserve">ка, </w:t>
      </w:r>
    </w:p>
    <w:p w:rsidR="003E1CB6" w:rsidRPr="003E1CB6" w:rsidRDefault="003E1CB6" w:rsidP="003E1CB6">
      <w:pPr>
        <w:spacing w:line="330" w:lineRule="atLeast"/>
        <w:rPr>
          <w:color w:val="000000"/>
          <w:sz w:val="28"/>
          <w:szCs w:val="28"/>
        </w:rPr>
      </w:pPr>
      <w:r w:rsidRPr="003E1CB6">
        <w:rPr>
          <w:color w:val="000000"/>
          <w:sz w:val="28"/>
          <w:szCs w:val="28"/>
        </w:rPr>
        <w:t xml:space="preserve">                ушей,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ный ру</w:t>
      </w:r>
      <w:r w:rsidRPr="003E1CB6">
        <w:rPr>
          <w:color w:val="000000"/>
          <w:sz w:val="28"/>
          <w:szCs w:val="28"/>
        </w:rPr>
        <w:softHyphen/>
        <w:t>мя</w:t>
      </w:r>
      <w:r w:rsidRPr="003E1CB6">
        <w:rPr>
          <w:color w:val="000000"/>
          <w:sz w:val="28"/>
          <w:szCs w:val="28"/>
        </w:rPr>
        <w:softHyphen/>
        <w:t>нец щек</w:t>
      </w:r>
    </w:p>
    <w:p w:rsidR="003E1CB6" w:rsidRPr="003E1CB6" w:rsidRDefault="003E1CB6" w:rsidP="003E1CB6">
      <w:pPr>
        <w:spacing w:line="330" w:lineRule="atLeast"/>
        <w:rPr>
          <w:color w:val="000000"/>
          <w:sz w:val="28"/>
          <w:szCs w:val="28"/>
        </w:rPr>
      </w:pPr>
      <w:r w:rsidRPr="003E1CB6">
        <w:rPr>
          <w:color w:val="000000"/>
          <w:sz w:val="28"/>
          <w:szCs w:val="28"/>
        </w:rPr>
        <w:t xml:space="preserve">           3) ли</w:t>
      </w:r>
      <w:r w:rsidRPr="003E1CB6">
        <w:rPr>
          <w:color w:val="000000"/>
          <w:sz w:val="28"/>
          <w:szCs w:val="28"/>
        </w:rPr>
        <w:softHyphen/>
        <w:t>цо мерт</w:t>
      </w:r>
      <w:r w:rsidRPr="003E1CB6">
        <w:rPr>
          <w:color w:val="000000"/>
          <w:sz w:val="28"/>
          <w:szCs w:val="28"/>
        </w:rPr>
        <w:softHyphen/>
        <w:t>вен</w:t>
      </w:r>
      <w:r w:rsidRPr="003E1CB6">
        <w:rPr>
          <w:color w:val="000000"/>
          <w:sz w:val="28"/>
          <w:szCs w:val="28"/>
        </w:rPr>
        <w:softHyphen/>
        <w:t>но-блед</w:t>
      </w:r>
      <w:r w:rsidRPr="003E1CB6">
        <w:rPr>
          <w:color w:val="000000"/>
          <w:sz w:val="28"/>
          <w:szCs w:val="28"/>
        </w:rPr>
        <w:softHyphen/>
        <w:t>ное с се</w:t>
      </w:r>
      <w:r w:rsidRPr="003E1CB6">
        <w:rPr>
          <w:color w:val="000000"/>
          <w:sz w:val="28"/>
          <w:szCs w:val="28"/>
        </w:rPr>
        <w:softHyphen/>
        <w:t>ро</w:t>
      </w:r>
      <w:r w:rsidRPr="003E1CB6">
        <w:rPr>
          <w:color w:val="000000"/>
          <w:sz w:val="28"/>
          <w:szCs w:val="28"/>
        </w:rPr>
        <w:softHyphen/>
        <w:t>ва</w:t>
      </w:r>
      <w:r w:rsidRPr="003E1CB6">
        <w:rPr>
          <w:color w:val="000000"/>
          <w:sz w:val="28"/>
          <w:szCs w:val="28"/>
        </w:rPr>
        <w:softHyphen/>
        <w:t>тым от</w:t>
      </w:r>
      <w:r w:rsidRPr="003E1CB6">
        <w:rPr>
          <w:color w:val="000000"/>
          <w:sz w:val="28"/>
          <w:szCs w:val="28"/>
        </w:rPr>
        <w:softHyphen/>
        <w:t>тен</w:t>
      </w:r>
      <w:r w:rsidRPr="003E1CB6">
        <w:rPr>
          <w:color w:val="000000"/>
          <w:sz w:val="28"/>
          <w:szCs w:val="28"/>
        </w:rPr>
        <w:softHyphen/>
        <w:t>ком, гла</w:t>
      </w:r>
      <w:r w:rsidRPr="003E1CB6">
        <w:rPr>
          <w:color w:val="000000"/>
          <w:sz w:val="28"/>
          <w:szCs w:val="28"/>
        </w:rPr>
        <w:softHyphen/>
        <w:t>за за</w:t>
      </w:r>
      <w:r w:rsidRPr="003E1CB6">
        <w:rPr>
          <w:color w:val="000000"/>
          <w:sz w:val="28"/>
          <w:szCs w:val="28"/>
        </w:rPr>
        <w:softHyphen/>
        <w:t>пав</w:t>
      </w:r>
      <w:r w:rsidRPr="003E1CB6">
        <w:rPr>
          <w:color w:val="000000"/>
          <w:sz w:val="28"/>
          <w:szCs w:val="28"/>
        </w:rPr>
        <w:softHyphen/>
        <w:t xml:space="preserve">шие, </w:t>
      </w:r>
    </w:p>
    <w:p w:rsidR="003E1CB6" w:rsidRPr="003E1CB6" w:rsidRDefault="003E1CB6" w:rsidP="003E1CB6">
      <w:pPr>
        <w:spacing w:line="330" w:lineRule="atLeast"/>
        <w:rPr>
          <w:color w:val="000000"/>
          <w:sz w:val="28"/>
          <w:szCs w:val="28"/>
        </w:rPr>
      </w:pPr>
      <w:r w:rsidRPr="003E1CB6">
        <w:rPr>
          <w:color w:val="000000"/>
          <w:sz w:val="28"/>
          <w:szCs w:val="28"/>
        </w:rPr>
        <w:t xml:space="preserve">               за</w:t>
      </w:r>
      <w:r w:rsidRPr="003E1CB6">
        <w:rPr>
          <w:color w:val="000000"/>
          <w:sz w:val="28"/>
          <w:szCs w:val="28"/>
        </w:rPr>
        <w:softHyphen/>
        <w:t>ост</w:t>
      </w:r>
      <w:r w:rsidRPr="003E1CB6">
        <w:rPr>
          <w:color w:val="000000"/>
          <w:sz w:val="28"/>
          <w:szCs w:val="28"/>
        </w:rPr>
        <w:softHyphen/>
        <w:t>рен</w:t>
      </w:r>
      <w:r w:rsidRPr="003E1CB6">
        <w:rPr>
          <w:color w:val="000000"/>
          <w:sz w:val="28"/>
          <w:szCs w:val="28"/>
        </w:rPr>
        <w:softHyphen/>
        <w:t>ный нос, на лбу ка</w:t>
      </w:r>
      <w:r w:rsidRPr="003E1CB6">
        <w:rPr>
          <w:color w:val="000000"/>
          <w:sz w:val="28"/>
          <w:szCs w:val="28"/>
        </w:rPr>
        <w:softHyphen/>
        <w:t>п</w:t>
      </w:r>
      <w:r w:rsidRPr="003E1CB6">
        <w:rPr>
          <w:color w:val="000000"/>
          <w:sz w:val="28"/>
          <w:szCs w:val="28"/>
        </w:rPr>
        <w:softHyphen/>
        <w:t>ли хо</w:t>
      </w:r>
      <w:r w:rsidRPr="003E1CB6">
        <w:rPr>
          <w:color w:val="000000"/>
          <w:sz w:val="28"/>
          <w:szCs w:val="28"/>
        </w:rPr>
        <w:softHyphen/>
        <w:t>лод</w:t>
      </w:r>
      <w:r w:rsidRPr="003E1CB6">
        <w:rPr>
          <w:color w:val="000000"/>
          <w:sz w:val="28"/>
          <w:szCs w:val="28"/>
        </w:rPr>
        <w:softHyphen/>
        <w:t>но</w:t>
      </w:r>
      <w:r w:rsidRPr="003E1CB6">
        <w:rPr>
          <w:color w:val="000000"/>
          <w:sz w:val="28"/>
          <w:szCs w:val="28"/>
        </w:rPr>
        <w:softHyphen/>
        <w:t>го про</w:t>
      </w:r>
      <w:r w:rsidRPr="003E1CB6">
        <w:rPr>
          <w:color w:val="000000"/>
          <w:sz w:val="28"/>
          <w:szCs w:val="28"/>
        </w:rPr>
        <w:softHyphen/>
        <w:t>фуз</w:t>
      </w:r>
      <w:r w:rsidRPr="003E1CB6">
        <w:rPr>
          <w:color w:val="000000"/>
          <w:sz w:val="28"/>
          <w:szCs w:val="28"/>
        </w:rPr>
        <w:softHyphen/>
        <w:t>но</w:t>
      </w:r>
      <w:r w:rsidRPr="003E1CB6">
        <w:rPr>
          <w:color w:val="000000"/>
          <w:sz w:val="28"/>
          <w:szCs w:val="28"/>
        </w:rPr>
        <w:softHyphen/>
        <w:t>го по</w:t>
      </w:r>
      <w:r w:rsidRPr="003E1CB6">
        <w:rPr>
          <w:color w:val="000000"/>
          <w:sz w:val="28"/>
          <w:szCs w:val="28"/>
        </w:rPr>
        <w:softHyphen/>
        <w:t>та</w:t>
      </w:r>
    </w:p>
    <w:p w:rsidR="003E1CB6" w:rsidRPr="003E1CB6" w:rsidRDefault="003E1CB6" w:rsidP="003E1CB6">
      <w:pPr>
        <w:spacing w:line="330" w:lineRule="atLeast"/>
        <w:rPr>
          <w:color w:val="000000"/>
          <w:sz w:val="28"/>
          <w:szCs w:val="28"/>
        </w:rPr>
      </w:pPr>
      <w:r w:rsidRPr="003E1CB6">
        <w:rPr>
          <w:color w:val="000000"/>
          <w:sz w:val="28"/>
          <w:szCs w:val="28"/>
        </w:rPr>
        <w:t xml:space="preserve">           4)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блед</w:t>
      </w:r>
      <w:r w:rsidRPr="003E1CB6">
        <w:rPr>
          <w:color w:val="000000"/>
          <w:sz w:val="28"/>
          <w:szCs w:val="28"/>
        </w:rPr>
        <w:softHyphen/>
        <w:t>ное, оте</w:t>
      </w:r>
      <w:r w:rsidRPr="003E1CB6">
        <w:rPr>
          <w:color w:val="000000"/>
          <w:sz w:val="28"/>
          <w:szCs w:val="28"/>
        </w:rPr>
        <w:softHyphen/>
        <w:t>ки под гла</w:t>
      </w:r>
      <w:r w:rsidRPr="003E1CB6">
        <w:rPr>
          <w:color w:val="000000"/>
          <w:sz w:val="28"/>
          <w:szCs w:val="28"/>
        </w:rPr>
        <w:softHyphen/>
        <w:t>за</w:t>
      </w:r>
      <w:r w:rsidRPr="003E1CB6">
        <w:rPr>
          <w:color w:val="000000"/>
          <w:sz w:val="28"/>
          <w:szCs w:val="28"/>
        </w:rPr>
        <w:softHyphen/>
        <w:t>ми, ве</w:t>
      </w:r>
      <w:r w:rsidRPr="003E1CB6">
        <w:rPr>
          <w:color w:val="000000"/>
          <w:sz w:val="28"/>
          <w:szCs w:val="28"/>
        </w:rPr>
        <w:softHyphen/>
        <w:t>ки на</w:t>
      </w:r>
      <w:r w:rsidRPr="003E1CB6">
        <w:rPr>
          <w:color w:val="000000"/>
          <w:sz w:val="28"/>
          <w:szCs w:val="28"/>
        </w:rPr>
        <w:softHyphen/>
        <w:t>бух</w:t>
      </w:r>
      <w:r w:rsidRPr="003E1CB6">
        <w:rPr>
          <w:color w:val="000000"/>
          <w:sz w:val="28"/>
          <w:szCs w:val="28"/>
        </w:rPr>
        <w:softHyphen/>
        <w:t xml:space="preserve">шие, </w:t>
      </w:r>
    </w:p>
    <w:p w:rsidR="003E1CB6" w:rsidRPr="003E1CB6" w:rsidRDefault="003E1CB6" w:rsidP="003E1CB6">
      <w:pPr>
        <w:spacing w:line="330" w:lineRule="atLeast"/>
        <w:rPr>
          <w:color w:val="000000"/>
          <w:sz w:val="28"/>
          <w:szCs w:val="28"/>
        </w:rPr>
      </w:pPr>
      <w:r w:rsidRPr="003E1CB6">
        <w:rPr>
          <w:color w:val="000000"/>
          <w:sz w:val="28"/>
          <w:szCs w:val="28"/>
        </w:rPr>
        <w:t xml:space="preserve">               глаз</w:t>
      </w:r>
      <w:r w:rsidRPr="003E1CB6">
        <w:rPr>
          <w:color w:val="000000"/>
          <w:sz w:val="28"/>
          <w:szCs w:val="28"/>
        </w:rPr>
        <w:softHyphen/>
        <w:t>ные ще</w:t>
      </w:r>
      <w:r w:rsidRPr="003E1CB6">
        <w:rPr>
          <w:color w:val="000000"/>
          <w:sz w:val="28"/>
          <w:szCs w:val="28"/>
        </w:rPr>
        <w:softHyphen/>
        <w:t>ли уз</w:t>
      </w:r>
      <w:r w:rsidRPr="003E1CB6">
        <w:rPr>
          <w:color w:val="000000"/>
          <w:sz w:val="28"/>
          <w:szCs w:val="28"/>
        </w:rPr>
        <w:softHyphen/>
        <w:t>кие</w:t>
      </w:r>
    </w:p>
    <w:p w:rsidR="003E1CB6" w:rsidRPr="003E1CB6" w:rsidRDefault="003E1CB6" w:rsidP="003E1CB6">
      <w:pPr>
        <w:spacing w:line="330" w:lineRule="atLeast"/>
        <w:rPr>
          <w:color w:val="000000"/>
          <w:sz w:val="28"/>
          <w:szCs w:val="28"/>
        </w:rPr>
      </w:pPr>
      <w:r w:rsidRPr="003E1CB6">
        <w:rPr>
          <w:color w:val="000000"/>
          <w:sz w:val="28"/>
          <w:szCs w:val="28"/>
        </w:rPr>
        <w:t xml:space="preserve">           5) ли</w:t>
      </w:r>
      <w:r w:rsidRPr="003E1CB6">
        <w:rPr>
          <w:color w:val="000000"/>
          <w:sz w:val="28"/>
          <w:szCs w:val="28"/>
        </w:rPr>
        <w:softHyphen/>
        <w:t>цо одут</w:t>
      </w:r>
      <w:r w:rsidRPr="003E1CB6">
        <w:rPr>
          <w:color w:val="000000"/>
          <w:sz w:val="28"/>
          <w:szCs w:val="28"/>
        </w:rPr>
        <w:softHyphen/>
        <w:t>ло</w:t>
      </w:r>
      <w:r w:rsidRPr="003E1CB6">
        <w:rPr>
          <w:color w:val="000000"/>
          <w:sz w:val="28"/>
          <w:szCs w:val="28"/>
        </w:rPr>
        <w:softHyphen/>
        <w:t>ва</w:t>
      </w:r>
      <w:r w:rsidRPr="003E1CB6">
        <w:rPr>
          <w:color w:val="000000"/>
          <w:sz w:val="28"/>
          <w:szCs w:val="28"/>
        </w:rPr>
        <w:softHyphen/>
        <w:t>тое, жел</w:t>
      </w:r>
      <w:r w:rsidRPr="003E1CB6">
        <w:rPr>
          <w:color w:val="000000"/>
          <w:sz w:val="28"/>
          <w:szCs w:val="28"/>
        </w:rPr>
        <w:softHyphen/>
        <w:t>то</w:t>
      </w:r>
      <w:r w:rsidRPr="003E1CB6">
        <w:rPr>
          <w:color w:val="000000"/>
          <w:sz w:val="28"/>
          <w:szCs w:val="28"/>
        </w:rPr>
        <w:softHyphen/>
        <w:t>ва</w:t>
      </w:r>
      <w:r w:rsidRPr="003E1CB6">
        <w:rPr>
          <w:color w:val="000000"/>
          <w:sz w:val="28"/>
          <w:szCs w:val="28"/>
        </w:rPr>
        <w:softHyphen/>
        <w:t>то-блед</w:t>
      </w:r>
      <w:r w:rsidRPr="003E1CB6">
        <w:rPr>
          <w:color w:val="000000"/>
          <w:sz w:val="28"/>
          <w:szCs w:val="28"/>
        </w:rPr>
        <w:softHyphen/>
        <w:t>ное с от</w:t>
      </w:r>
      <w:r w:rsidRPr="003E1CB6">
        <w:rPr>
          <w:color w:val="000000"/>
          <w:sz w:val="28"/>
          <w:szCs w:val="28"/>
        </w:rPr>
        <w:softHyphen/>
        <w:t>чет</w:t>
      </w:r>
      <w:r w:rsidRPr="003E1CB6">
        <w:rPr>
          <w:color w:val="000000"/>
          <w:sz w:val="28"/>
          <w:szCs w:val="28"/>
        </w:rPr>
        <w:softHyphen/>
        <w:t>ли</w:t>
      </w:r>
      <w:r w:rsidRPr="003E1CB6">
        <w:rPr>
          <w:color w:val="000000"/>
          <w:sz w:val="28"/>
          <w:szCs w:val="28"/>
        </w:rPr>
        <w:softHyphen/>
        <w:t>вым циа</w:t>
      </w:r>
      <w:r w:rsidRPr="003E1CB6">
        <w:rPr>
          <w:color w:val="000000"/>
          <w:sz w:val="28"/>
          <w:szCs w:val="28"/>
        </w:rPr>
        <w:softHyphen/>
        <w:t>но</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 xml:space="preserve">ским </w:t>
      </w:r>
    </w:p>
    <w:p w:rsidR="003E1CB6" w:rsidRPr="003E1CB6" w:rsidRDefault="003E1CB6" w:rsidP="003E1CB6">
      <w:pPr>
        <w:spacing w:line="330" w:lineRule="atLeast"/>
        <w:rPr>
          <w:color w:val="000000"/>
          <w:sz w:val="28"/>
          <w:szCs w:val="28"/>
        </w:rPr>
      </w:pPr>
      <w:r w:rsidRPr="003E1CB6">
        <w:rPr>
          <w:color w:val="000000"/>
          <w:sz w:val="28"/>
          <w:szCs w:val="28"/>
        </w:rPr>
        <w:t xml:space="preserve">               от</w:t>
      </w:r>
      <w:r w:rsidRPr="003E1CB6">
        <w:rPr>
          <w:color w:val="000000"/>
          <w:sz w:val="28"/>
          <w:szCs w:val="28"/>
        </w:rPr>
        <w:softHyphen/>
        <w:t>тен</w:t>
      </w:r>
      <w:r w:rsidRPr="003E1CB6">
        <w:rPr>
          <w:color w:val="000000"/>
          <w:sz w:val="28"/>
          <w:szCs w:val="28"/>
        </w:rPr>
        <w:softHyphen/>
        <w:t>ком, рот по</w:t>
      </w:r>
      <w:r w:rsidRPr="003E1CB6">
        <w:rPr>
          <w:color w:val="000000"/>
          <w:sz w:val="28"/>
          <w:szCs w:val="28"/>
        </w:rPr>
        <w:softHyphen/>
        <w:t>сто</w:t>
      </w:r>
      <w:r w:rsidRPr="003E1CB6">
        <w:rPr>
          <w:color w:val="000000"/>
          <w:sz w:val="28"/>
          <w:szCs w:val="28"/>
        </w:rPr>
        <w:softHyphen/>
        <w:t>ян</w:t>
      </w:r>
      <w:r w:rsidRPr="003E1CB6">
        <w:rPr>
          <w:color w:val="000000"/>
          <w:sz w:val="28"/>
          <w:szCs w:val="28"/>
        </w:rPr>
        <w:softHyphen/>
        <w:t>но по</w:t>
      </w:r>
      <w:r w:rsidRPr="003E1CB6">
        <w:rPr>
          <w:color w:val="000000"/>
          <w:sz w:val="28"/>
          <w:szCs w:val="28"/>
        </w:rPr>
        <w:softHyphen/>
        <w:t>лу</w:t>
      </w:r>
      <w:r w:rsidRPr="003E1CB6">
        <w:rPr>
          <w:color w:val="000000"/>
          <w:sz w:val="28"/>
          <w:szCs w:val="28"/>
        </w:rPr>
        <w:softHyphen/>
        <w:t>от</w:t>
      </w:r>
      <w:r w:rsidRPr="003E1CB6">
        <w:rPr>
          <w:color w:val="000000"/>
          <w:sz w:val="28"/>
          <w:szCs w:val="28"/>
        </w:rPr>
        <w:softHyphen/>
        <w:t>крыт, гу</w:t>
      </w:r>
      <w:r w:rsidRPr="003E1CB6">
        <w:rPr>
          <w:color w:val="000000"/>
          <w:sz w:val="28"/>
          <w:szCs w:val="28"/>
        </w:rPr>
        <w:softHyphen/>
        <w:t>бы циа</w:t>
      </w:r>
      <w:r w:rsidRPr="003E1CB6">
        <w:rPr>
          <w:color w:val="000000"/>
          <w:sz w:val="28"/>
          <w:szCs w:val="28"/>
        </w:rPr>
        <w:softHyphen/>
        <w:t>но</w:t>
      </w:r>
      <w:r w:rsidRPr="003E1CB6">
        <w:rPr>
          <w:color w:val="000000"/>
          <w:sz w:val="28"/>
          <w:szCs w:val="28"/>
        </w:rPr>
        <w:softHyphen/>
        <w:t>тич</w:t>
      </w:r>
      <w:r w:rsidRPr="003E1CB6">
        <w:rPr>
          <w:color w:val="000000"/>
          <w:sz w:val="28"/>
          <w:szCs w:val="28"/>
        </w:rPr>
        <w:softHyphen/>
        <w:t>ные, гла</w:t>
      </w:r>
      <w:r w:rsidRPr="003E1CB6">
        <w:rPr>
          <w:color w:val="000000"/>
          <w:sz w:val="28"/>
          <w:szCs w:val="28"/>
        </w:rPr>
        <w:softHyphen/>
        <w:t xml:space="preserve">за </w:t>
      </w:r>
    </w:p>
    <w:p w:rsidR="003E1CB6" w:rsidRPr="003E1CB6" w:rsidRDefault="003E1CB6" w:rsidP="003E1CB6">
      <w:pPr>
        <w:spacing w:line="330" w:lineRule="atLeast"/>
        <w:rPr>
          <w:color w:val="000000"/>
          <w:sz w:val="28"/>
          <w:szCs w:val="28"/>
        </w:rPr>
      </w:pPr>
      <w:r w:rsidRPr="003E1CB6">
        <w:rPr>
          <w:color w:val="000000"/>
          <w:sz w:val="28"/>
          <w:szCs w:val="28"/>
        </w:rPr>
        <w:t xml:space="preserve">               сли</w:t>
      </w:r>
      <w:r w:rsidRPr="003E1CB6">
        <w:rPr>
          <w:color w:val="000000"/>
          <w:sz w:val="28"/>
          <w:szCs w:val="28"/>
        </w:rPr>
        <w:softHyphen/>
        <w:t>паю</w:t>
      </w:r>
      <w:r w:rsidRPr="003E1CB6">
        <w:rPr>
          <w:color w:val="000000"/>
          <w:sz w:val="28"/>
          <w:szCs w:val="28"/>
        </w:rPr>
        <w:softHyphen/>
        <w:t>щие</w:t>
      </w:r>
      <w:r w:rsidRPr="003E1CB6">
        <w:rPr>
          <w:color w:val="000000"/>
          <w:sz w:val="28"/>
          <w:szCs w:val="28"/>
        </w:rPr>
        <w:softHyphen/>
        <w:t>ся, туск</w:t>
      </w:r>
      <w:r w:rsidRPr="003E1CB6">
        <w:rPr>
          <w:color w:val="000000"/>
          <w:sz w:val="28"/>
          <w:szCs w:val="28"/>
        </w:rPr>
        <w:softHyphen/>
        <w:t>лые</w:t>
      </w:r>
    </w:p>
    <w:p w:rsidR="003E1CB6" w:rsidRPr="003E1CB6" w:rsidRDefault="003E1CB6" w:rsidP="003E1CB6">
      <w:pPr>
        <w:pStyle w:val="ab"/>
        <w:tabs>
          <w:tab w:val="clear" w:pos="4677"/>
          <w:tab w:val="clear" w:pos="9355"/>
        </w:tabs>
        <w:ind w:left="284" w:hanging="284"/>
        <w:jc w:val="both"/>
        <w:outlineLvl w:val="0"/>
        <w:rPr>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color w:val="000000"/>
          <w:sz w:val="28"/>
          <w:szCs w:val="28"/>
        </w:rPr>
        <w:t xml:space="preserve">У БОЛЬНОГО ИМЕЮТСЯ СУТОЧНЫЕ КОЛЕБАНИЯ ТЕМПЕРАТУРЫ ТЕЛА В ПРЕДЕЛАХ 36,6 – 40,2 </w:t>
      </w:r>
      <w:r w:rsidRPr="003E1CB6">
        <w:rPr>
          <w:rFonts w:ascii="Times New Roman" w:hAnsi="Times New Roman"/>
          <w:sz w:val="28"/>
          <w:szCs w:val="28"/>
        </w:rPr>
        <w:sym w:font="Symbol" w:char="F0B0"/>
      </w:r>
      <w:r w:rsidRPr="003E1CB6">
        <w:rPr>
          <w:rFonts w:ascii="Times New Roman" w:hAnsi="Times New Roman"/>
          <w:bCs/>
          <w:color w:val="000000"/>
          <w:sz w:val="28"/>
          <w:szCs w:val="28"/>
        </w:rPr>
        <w:t xml:space="preserve">С. ПОВЫШЕНИЮ ТЕМПЕРАТУРЫ ПРЕДШЕСТВУЕТ СИЛЬНЫЙ ОЗНОБ; СНИЖЕНИЕ СОПРОВОЖДАЕТСЯ ИЗНУРЯЮЩИМ ПОТООТДЕЛЕНИЕМ. УКАЖИТЕ ТИП </w:t>
      </w:r>
      <w:r w:rsidRPr="003E1CB6">
        <w:rPr>
          <w:rFonts w:ascii="Times New Roman" w:hAnsi="Times New Roman"/>
          <w:bCs/>
          <w:color w:val="000000"/>
          <w:sz w:val="28"/>
          <w:szCs w:val="28"/>
        </w:rPr>
        <w:lastRenderedPageBreak/>
        <w:t xml:space="preserve">ТЕМПЕРАТУРНОЙ КРИВОЙ:  </w:t>
      </w:r>
    </w:p>
    <w:tbl>
      <w:tblPr>
        <w:tblpPr w:leftFromText="180" w:rightFromText="180" w:vertAnchor="text" w:horzAnchor="margin" w:tblpXSpec="right" w:tblpY="109"/>
        <w:tblW w:w="435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350"/>
      </w:tblGrid>
      <w:tr w:rsidR="003E1CB6" w:rsidRPr="003E1CB6" w:rsidTr="003E1CB6">
        <w:trPr>
          <w:trHeight w:val="3419"/>
        </w:trPr>
        <w:tc>
          <w:tcPr>
            <w:tcW w:w="4350" w:type="dxa"/>
            <w:tcBorders>
              <w:top w:val="single" w:sz="6" w:space="0" w:color="000000"/>
              <w:left w:val="single" w:sz="6" w:space="0" w:color="000000"/>
              <w:bottom w:val="single" w:sz="6" w:space="0" w:color="000000"/>
              <w:right w:val="single" w:sz="6" w:space="0" w:color="000000"/>
            </w:tcBorders>
            <w:hideMark/>
          </w:tcPr>
          <w:p w:rsidR="003E1CB6" w:rsidRPr="003E1CB6" w:rsidRDefault="003E1CB6" w:rsidP="003E1CB6">
            <w:pPr>
              <w:rPr>
                <w:sz w:val="28"/>
                <w:szCs w:val="28"/>
              </w:rPr>
            </w:pPr>
            <w:r w:rsidRPr="003E1CB6">
              <w:rPr>
                <w:noProof/>
                <w:sz w:val="28"/>
                <w:szCs w:val="28"/>
              </w:rPr>
              <w:drawing>
                <wp:inline distT="0" distB="0" distL="0" distR="0" wp14:anchorId="41332611" wp14:editId="6248367C">
                  <wp:extent cx="2626242" cy="2264735"/>
                  <wp:effectExtent l="0" t="0" r="3175" b="2540"/>
                  <wp:docPr id="7" name="Рисунок 7" descr="https://studfiles.net/html/735/67/html_Rms33rqXSq.J0Z4/img-qVgW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735/67/html_Rms33rqXSq.J0Z4/img-qVgWRQ.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6532" cy="2264985"/>
                          </a:xfrm>
                          <a:prstGeom prst="rect">
                            <a:avLst/>
                          </a:prstGeom>
                          <a:noFill/>
                          <a:ln>
                            <a:noFill/>
                          </a:ln>
                        </pic:spPr>
                      </pic:pic>
                    </a:graphicData>
                  </a:graphic>
                </wp:inline>
              </w:drawing>
            </w:r>
          </w:p>
        </w:tc>
      </w:tr>
    </w:tbl>
    <w:p w:rsidR="00897347" w:rsidRDefault="003E1CB6" w:rsidP="00897347">
      <w:pPr>
        <w:ind w:left="360"/>
        <w:rPr>
          <w:sz w:val="28"/>
          <w:szCs w:val="28"/>
          <w:lang w:val="en-US"/>
        </w:rPr>
      </w:pPr>
      <w:r w:rsidRPr="003E1CB6">
        <w:rPr>
          <w:sz w:val="28"/>
          <w:szCs w:val="28"/>
          <w:lang w:val="en-US"/>
        </w:rPr>
        <w:t xml:space="preserve">       1) febris intermittens</w:t>
      </w:r>
    </w:p>
    <w:p w:rsidR="003E1CB6" w:rsidRPr="00897347" w:rsidRDefault="00897347" w:rsidP="00897347">
      <w:pPr>
        <w:ind w:left="360"/>
        <w:rPr>
          <w:sz w:val="28"/>
          <w:szCs w:val="28"/>
          <w:lang w:val="en-US"/>
        </w:rPr>
      </w:pPr>
      <w:r>
        <w:rPr>
          <w:sz w:val="28"/>
          <w:szCs w:val="28"/>
          <w:lang w:val="en-US"/>
        </w:rPr>
        <w:t xml:space="preserve">       </w:t>
      </w:r>
      <w:r w:rsidR="003E1CB6" w:rsidRPr="00897347">
        <w:rPr>
          <w:sz w:val="28"/>
          <w:szCs w:val="28"/>
          <w:lang w:val="en-US"/>
        </w:rPr>
        <w:t>2) febris continua</w:t>
      </w:r>
    </w:p>
    <w:p w:rsidR="00897347" w:rsidRDefault="003E1CB6" w:rsidP="00897347">
      <w:pPr>
        <w:ind w:left="360"/>
        <w:rPr>
          <w:sz w:val="28"/>
          <w:szCs w:val="28"/>
          <w:lang w:val="en-US"/>
        </w:rPr>
      </w:pPr>
      <w:r w:rsidRPr="003E1CB6">
        <w:rPr>
          <w:sz w:val="28"/>
          <w:szCs w:val="28"/>
          <w:lang w:val="en-US"/>
        </w:rPr>
        <w:t xml:space="preserve">       3) febris remittens</w:t>
      </w:r>
    </w:p>
    <w:p w:rsidR="00897347" w:rsidRDefault="00897347" w:rsidP="00897347">
      <w:pPr>
        <w:ind w:left="360"/>
        <w:rPr>
          <w:sz w:val="28"/>
          <w:szCs w:val="28"/>
          <w:lang w:val="en-US"/>
        </w:rPr>
      </w:pPr>
      <w:r>
        <w:rPr>
          <w:sz w:val="28"/>
          <w:szCs w:val="28"/>
          <w:lang w:val="en-US"/>
        </w:rPr>
        <w:t xml:space="preserve">       4) febris rec</w:t>
      </w:r>
      <w:r>
        <w:rPr>
          <w:sz w:val="28"/>
          <w:szCs w:val="28"/>
          <w:lang w:val="en-US"/>
        </w:rPr>
        <w:softHyphen/>
        <w:t>curens</w:t>
      </w:r>
    </w:p>
    <w:p w:rsidR="003E1CB6" w:rsidRPr="003E1CB6" w:rsidRDefault="00897347" w:rsidP="00897347">
      <w:pPr>
        <w:ind w:left="360"/>
        <w:rPr>
          <w:color w:val="000000"/>
          <w:sz w:val="28"/>
          <w:szCs w:val="28"/>
          <w:lang w:val="en-US"/>
        </w:rPr>
      </w:pPr>
      <w:r>
        <w:rPr>
          <w:sz w:val="28"/>
          <w:szCs w:val="28"/>
          <w:lang w:val="en-US"/>
        </w:rPr>
        <w:t xml:space="preserve">     </w:t>
      </w:r>
      <w:r w:rsidR="003E1CB6" w:rsidRPr="003E1CB6">
        <w:rPr>
          <w:sz w:val="28"/>
          <w:szCs w:val="28"/>
          <w:lang w:val="en-US"/>
        </w:rPr>
        <w:t xml:space="preserve">  5) febris hec</w:t>
      </w:r>
      <w:r w:rsidR="003E1CB6" w:rsidRPr="003E1CB6">
        <w:rPr>
          <w:sz w:val="28"/>
          <w:szCs w:val="28"/>
          <w:lang w:val="en-US"/>
        </w:rPr>
        <w:softHyphen/>
        <w:t>tica</w:t>
      </w:r>
    </w:p>
    <w:p w:rsidR="003E1CB6" w:rsidRPr="003E1CB6" w:rsidRDefault="003E1CB6" w:rsidP="003E1CB6">
      <w:pPr>
        <w:pStyle w:val="af7"/>
        <w:rPr>
          <w:rFonts w:ascii="Times New Roman" w:hAnsi="Times New Roman" w:cs="Times New Roman"/>
          <w:color w:val="000000"/>
          <w:sz w:val="28"/>
          <w:szCs w:val="28"/>
          <w:lang w:val="en-US"/>
        </w:rPr>
      </w:pPr>
    </w:p>
    <w:p w:rsidR="003E1CB6" w:rsidRPr="003E1CB6" w:rsidRDefault="003E1CB6" w:rsidP="003E1CB6">
      <w:pPr>
        <w:pStyle w:val="af7"/>
        <w:rPr>
          <w:rFonts w:ascii="Times New Roman" w:hAnsi="Times New Roman" w:cs="Times New Roman"/>
          <w:color w:val="000000"/>
          <w:sz w:val="28"/>
          <w:szCs w:val="28"/>
          <w:lang w:val="en-US"/>
        </w:rPr>
      </w:pPr>
    </w:p>
    <w:p w:rsidR="003E1CB6" w:rsidRPr="003E1CB6" w:rsidRDefault="003E1CB6" w:rsidP="003E1CB6">
      <w:pPr>
        <w:pStyle w:val="af7"/>
        <w:rPr>
          <w:rFonts w:ascii="Times New Roman" w:hAnsi="Times New Roman" w:cs="Times New Roman"/>
          <w:color w:val="000000"/>
          <w:sz w:val="28"/>
          <w:szCs w:val="28"/>
          <w:lang w:val="en-US"/>
        </w:rPr>
      </w:pPr>
    </w:p>
    <w:p w:rsidR="003E1CB6" w:rsidRPr="003E1CB6" w:rsidRDefault="003E1CB6" w:rsidP="003E1CB6">
      <w:pPr>
        <w:pStyle w:val="af7"/>
        <w:rPr>
          <w:rFonts w:ascii="Times New Roman" w:hAnsi="Times New Roman" w:cs="Times New Roman"/>
          <w:color w:val="000000"/>
          <w:sz w:val="28"/>
          <w:szCs w:val="28"/>
          <w:lang w:val="en-US"/>
        </w:rPr>
      </w:pPr>
    </w:p>
    <w:p w:rsidR="003E1CB6" w:rsidRPr="003E1CB6" w:rsidRDefault="003E1CB6" w:rsidP="003E1CB6">
      <w:pPr>
        <w:pStyle w:val="af7"/>
        <w:rPr>
          <w:rFonts w:ascii="Times New Roman" w:hAnsi="Times New Roman" w:cs="Times New Roman"/>
          <w:color w:val="000000"/>
          <w:sz w:val="28"/>
          <w:szCs w:val="28"/>
          <w:lang w:val="en-US"/>
        </w:rPr>
      </w:pPr>
    </w:p>
    <w:p w:rsidR="003E1CB6" w:rsidRPr="00897347" w:rsidRDefault="003E1CB6" w:rsidP="003E1CB6">
      <w:pPr>
        <w:pStyle w:val="af7"/>
        <w:rPr>
          <w:rFonts w:ascii="Times New Roman" w:hAnsi="Times New Roman" w:cs="Times New Roman"/>
          <w:color w:val="000000"/>
          <w:sz w:val="28"/>
          <w:szCs w:val="28"/>
          <w:lang w:val="en-US"/>
        </w:rPr>
      </w:pPr>
    </w:p>
    <w:p w:rsidR="003E1CB6" w:rsidRPr="00897347" w:rsidRDefault="003E1CB6" w:rsidP="003E1CB6">
      <w:pPr>
        <w:pStyle w:val="af7"/>
        <w:rPr>
          <w:rFonts w:ascii="Times New Roman" w:hAnsi="Times New Roman" w:cs="Times New Roman"/>
          <w:color w:val="000000"/>
          <w:sz w:val="28"/>
          <w:szCs w:val="28"/>
          <w:lang w:val="en-US"/>
        </w:rPr>
      </w:pPr>
    </w:p>
    <w:p w:rsidR="003E1CB6" w:rsidRPr="00897347" w:rsidRDefault="003E1CB6" w:rsidP="003E1CB6">
      <w:pPr>
        <w:pStyle w:val="af7"/>
        <w:rPr>
          <w:rFonts w:ascii="Times New Roman" w:hAnsi="Times New Roman" w:cs="Times New Roman"/>
          <w:color w:val="000000"/>
          <w:sz w:val="28"/>
          <w:szCs w:val="28"/>
          <w:lang w:val="en-US"/>
        </w:rPr>
      </w:pPr>
    </w:p>
    <w:p w:rsidR="003E1CB6" w:rsidRPr="00897347" w:rsidRDefault="003E1CB6" w:rsidP="003E1CB6">
      <w:pPr>
        <w:pStyle w:val="af7"/>
        <w:rPr>
          <w:rFonts w:ascii="Times New Roman" w:hAnsi="Times New Roman" w:cs="Times New Roman"/>
          <w:color w:val="000000"/>
          <w:sz w:val="28"/>
          <w:szCs w:val="28"/>
          <w:lang w:val="en-US"/>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color w:val="000000"/>
          <w:sz w:val="28"/>
          <w:szCs w:val="28"/>
        </w:rPr>
        <w:t xml:space="preserve">У БОЛЬНОГО ОТМЕЧАЮТСЯ СУТОЧНЫЕ КОЛЕБАНИЯ ТЕМПЕРАТУРЫ В ПРЕДЕЛАХ 37,0-39,0 </w:t>
      </w:r>
      <w:r w:rsidRPr="003E1CB6">
        <w:rPr>
          <w:rFonts w:ascii="Times New Roman" w:hAnsi="Times New Roman"/>
          <w:bCs/>
          <w:sz w:val="28"/>
          <w:szCs w:val="28"/>
        </w:rPr>
        <w:sym w:font="Symbol" w:char="F0B0"/>
      </w:r>
      <w:r w:rsidRPr="003E1CB6">
        <w:rPr>
          <w:rFonts w:ascii="Times New Roman" w:hAnsi="Times New Roman"/>
          <w:bCs/>
          <w:color w:val="000000"/>
          <w:sz w:val="28"/>
          <w:szCs w:val="28"/>
        </w:rPr>
        <w:t xml:space="preserve">С. УКАЖИТЕ ТИП ТЕМПЕРАТУРНОЙ КРИВОЙ: </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tbl>
      <w:tblPr>
        <w:tblpPr w:leftFromText="180" w:rightFromText="180" w:vertAnchor="text" w:horzAnchor="margin" w:tblpXSpec="right" w:tblpY="-446"/>
        <w:tblW w:w="4152"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152"/>
      </w:tblGrid>
      <w:tr w:rsidR="003E1CB6" w:rsidRPr="003E1CB6" w:rsidTr="003E1CB6">
        <w:tc>
          <w:tcPr>
            <w:tcW w:w="4152" w:type="dxa"/>
            <w:tcBorders>
              <w:top w:val="single" w:sz="6" w:space="0" w:color="000000"/>
              <w:left w:val="single" w:sz="6" w:space="0" w:color="000000"/>
              <w:bottom w:val="single" w:sz="6" w:space="0" w:color="000000"/>
              <w:right w:val="single" w:sz="6" w:space="0" w:color="000000"/>
            </w:tcBorders>
            <w:hideMark/>
          </w:tcPr>
          <w:p w:rsidR="003E1CB6" w:rsidRPr="003E1CB6" w:rsidRDefault="003E1CB6" w:rsidP="003E1CB6">
            <w:pPr>
              <w:rPr>
                <w:sz w:val="28"/>
                <w:szCs w:val="28"/>
              </w:rPr>
            </w:pPr>
            <w:r w:rsidRPr="003E1CB6">
              <w:rPr>
                <w:noProof/>
                <w:sz w:val="28"/>
                <w:szCs w:val="28"/>
              </w:rPr>
              <w:drawing>
                <wp:inline distT="0" distB="0" distL="0" distR="0" wp14:anchorId="075F2ADC" wp14:editId="68FBFE67">
                  <wp:extent cx="2477386" cy="1998921"/>
                  <wp:effectExtent l="0" t="0" r="0" b="1905"/>
                  <wp:docPr id="6" name="Рисунок 6" descr="https://studfiles.net/html/735/67/html_Rms33rqXSq.J0Z4/img-HRYH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735/67/html_Rms33rqXSq.J0Z4/img-HRYHd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8700" cy="1999981"/>
                          </a:xfrm>
                          <a:prstGeom prst="rect">
                            <a:avLst/>
                          </a:prstGeom>
                          <a:noFill/>
                          <a:ln>
                            <a:noFill/>
                          </a:ln>
                        </pic:spPr>
                      </pic:pic>
                    </a:graphicData>
                  </a:graphic>
                </wp:inline>
              </w:drawing>
            </w:r>
          </w:p>
        </w:tc>
      </w:tr>
    </w:tbl>
    <w:p w:rsidR="003E1CB6" w:rsidRPr="003E1CB6" w:rsidRDefault="003E1CB6" w:rsidP="003E1CB6">
      <w:pPr>
        <w:rPr>
          <w:sz w:val="28"/>
          <w:szCs w:val="28"/>
          <w:lang w:val="en-US"/>
        </w:rPr>
      </w:pPr>
      <w:r w:rsidRPr="003E1CB6">
        <w:rPr>
          <w:sz w:val="28"/>
          <w:szCs w:val="28"/>
          <w:lang w:val="en-US"/>
        </w:rPr>
        <w:t xml:space="preserve">           1) febris intermittens</w:t>
      </w:r>
    </w:p>
    <w:p w:rsidR="003E1CB6" w:rsidRPr="003E1CB6" w:rsidRDefault="003E1CB6" w:rsidP="003E1CB6">
      <w:pPr>
        <w:rPr>
          <w:sz w:val="28"/>
          <w:szCs w:val="28"/>
          <w:lang w:val="en-US"/>
        </w:rPr>
      </w:pPr>
      <w:r w:rsidRPr="003E1CB6">
        <w:rPr>
          <w:sz w:val="28"/>
          <w:szCs w:val="28"/>
          <w:lang w:val="en-US"/>
        </w:rPr>
        <w:t xml:space="preserve">           2) febris remittens</w:t>
      </w:r>
    </w:p>
    <w:p w:rsidR="003E1CB6" w:rsidRPr="003E1CB6" w:rsidRDefault="003E1CB6" w:rsidP="003E1CB6">
      <w:pPr>
        <w:rPr>
          <w:sz w:val="28"/>
          <w:szCs w:val="28"/>
          <w:lang w:val="en-US"/>
        </w:rPr>
      </w:pPr>
      <w:r w:rsidRPr="003E1CB6">
        <w:rPr>
          <w:sz w:val="28"/>
          <w:szCs w:val="28"/>
          <w:lang w:val="en-US"/>
        </w:rPr>
        <w:t xml:space="preserve">           3) febris hectica</w:t>
      </w:r>
    </w:p>
    <w:p w:rsidR="003E1CB6" w:rsidRPr="003E1CB6" w:rsidRDefault="003E1CB6" w:rsidP="003E1CB6">
      <w:pPr>
        <w:rPr>
          <w:sz w:val="28"/>
          <w:szCs w:val="28"/>
        </w:rPr>
      </w:pPr>
      <w:r w:rsidRPr="003E1CB6">
        <w:rPr>
          <w:sz w:val="28"/>
          <w:szCs w:val="28"/>
          <w:lang w:val="en-US"/>
        </w:rPr>
        <w:t xml:space="preserve">           </w:t>
      </w:r>
      <w:r w:rsidRPr="003E1CB6">
        <w:rPr>
          <w:sz w:val="28"/>
          <w:szCs w:val="28"/>
        </w:rPr>
        <w:t>4) febris con</w:t>
      </w:r>
      <w:r w:rsidRPr="003E1CB6">
        <w:rPr>
          <w:sz w:val="28"/>
          <w:szCs w:val="28"/>
        </w:rPr>
        <w:softHyphen/>
        <w:t>tinua</w:t>
      </w:r>
    </w:p>
    <w:p w:rsidR="003E1CB6" w:rsidRPr="003E1CB6" w:rsidRDefault="003E1CB6" w:rsidP="003E1CB6">
      <w:pPr>
        <w:spacing w:after="100" w:afterAutospacing="1" w:line="330" w:lineRule="atLeast"/>
        <w:rPr>
          <w:color w:val="000000"/>
          <w:sz w:val="28"/>
          <w:szCs w:val="28"/>
        </w:rPr>
      </w:pPr>
      <w:r w:rsidRPr="003E1CB6">
        <w:rPr>
          <w:sz w:val="28"/>
          <w:szCs w:val="28"/>
        </w:rPr>
        <w:t xml:space="preserve">           5) febris rec</w:t>
      </w:r>
      <w:r w:rsidRPr="003E1CB6">
        <w:rPr>
          <w:sz w:val="28"/>
          <w:szCs w:val="28"/>
        </w:rPr>
        <w:softHyphen/>
        <w:t>curens</w:t>
      </w:r>
    </w:p>
    <w:p w:rsidR="003E1CB6" w:rsidRPr="003E1CB6" w:rsidRDefault="003E1CB6" w:rsidP="003E1CB6">
      <w:pPr>
        <w:pStyle w:val="af7"/>
        <w:rPr>
          <w:rFonts w:ascii="Times New Roman" w:hAnsi="Times New Roman" w:cs="Times New Roman"/>
          <w:sz w:val="28"/>
          <w:szCs w:val="28"/>
        </w:rPr>
      </w:pPr>
    </w:p>
    <w:p w:rsidR="003E1CB6" w:rsidRPr="003E1CB6" w:rsidRDefault="003E1CB6" w:rsidP="003E1CB6">
      <w:pPr>
        <w:pStyle w:val="af7"/>
        <w:rPr>
          <w:rFonts w:ascii="Times New Roman" w:hAnsi="Times New Roman" w:cs="Times New Roman"/>
          <w:sz w:val="28"/>
          <w:szCs w:val="28"/>
        </w:rPr>
      </w:pPr>
    </w:p>
    <w:p w:rsidR="003E1CB6" w:rsidRPr="003E1CB6" w:rsidRDefault="003E1CB6" w:rsidP="003E1CB6">
      <w:pPr>
        <w:pStyle w:val="af7"/>
        <w:rPr>
          <w:rFonts w:ascii="Times New Roman" w:hAnsi="Times New Roman" w:cs="Times New Roman"/>
          <w:sz w:val="28"/>
          <w:szCs w:val="28"/>
        </w:rPr>
      </w:pPr>
    </w:p>
    <w:p w:rsidR="003E1CB6" w:rsidRPr="003E1CB6" w:rsidRDefault="003E1CB6" w:rsidP="003E1CB6">
      <w:pPr>
        <w:pStyle w:val="af7"/>
        <w:rPr>
          <w:rFonts w:ascii="Times New Roman" w:hAnsi="Times New Roman" w:cs="Times New Roman"/>
          <w:sz w:val="28"/>
          <w:szCs w:val="28"/>
        </w:rPr>
      </w:pPr>
    </w:p>
    <w:p w:rsidR="003E1CB6" w:rsidRPr="003E1CB6" w:rsidRDefault="003E1CB6" w:rsidP="003E1CB6">
      <w:pPr>
        <w:pStyle w:val="af7"/>
        <w:rPr>
          <w:rFonts w:ascii="Times New Roman" w:hAnsi="Times New Roman" w:cs="Times New Roman"/>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sz w:val="28"/>
          <w:szCs w:val="28"/>
        </w:rPr>
        <w:t xml:space="preserve">ОБЪЯСНИТЕ ПРОИСХОЖДЕНИЕ СИМПТОМОВ «СОСУДИСТЫЕ ЗВЕЗДОЧКИ» И «ПЕЧЕНОЧНЫЕ ЛАДОНИ», ВЫЯВЛЯЕМЫХ ПРИ ОБЩЕМ ОСМОТРЕ: </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t xml:space="preserve">            1) ге</w:t>
      </w:r>
      <w:r w:rsidRPr="003E1CB6">
        <w:rPr>
          <w:color w:val="000000"/>
          <w:sz w:val="28"/>
          <w:szCs w:val="28"/>
        </w:rPr>
        <w:softHyphen/>
        <w:t>мор</w:t>
      </w:r>
      <w:r w:rsidRPr="003E1CB6">
        <w:rPr>
          <w:color w:val="000000"/>
          <w:sz w:val="28"/>
          <w:szCs w:val="28"/>
        </w:rPr>
        <w:softHyphen/>
        <w:t>ра</w:t>
      </w:r>
      <w:r w:rsidRPr="003E1CB6">
        <w:rPr>
          <w:color w:val="000000"/>
          <w:sz w:val="28"/>
          <w:szCs w:val="28"/>
        </w:rPr>
        <w:softHyphen/>
        <w:t>ги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2) обез</w:t>
      </w:r>
      <w:r w:rsidRPr="003E1CB6">
        <w:rPr>
          <w:color w:val="000000"/>
          <w:sz w:val="28"/>
          <w:szCs w:val="28"/>
        </w:rPr>
        <w:softHyphen/>
        <w:t>во</w:t>
      </w:r>
      <w:r w:rsidRPr="003E1CB6">
        <w:rPr>
          <w:color w:val="000000"/>
          <w:sz w:val="28"/>
          <w:szCs w:val="28"/>
        </w:rPr>
        <w:softHyphen/>
        <w:t>жи</w:t>
      </w:r>
      <w:r w:rsidRPr="003E1CB6">
        <w:rPr>
          <w:color w:val="000000"/>
          <w:sz w:val="28"/>
          <w:szCs w:val="28"/>
        </w:rPr>
        <w:softHyphen/>
        <w:t>ва</w:t>
      </w:r>
      <w:r w:rsidRPr="003E1CB6">
        <w:rPr>
          <w:color w:val="000000"/>
          <w:sz w:val="28"/>
          <w:szCs w:val="28"/>
        </w:rPr>
        <w:softHyphen/>
        <w:t>ние ор</w:t>
      </w:r>
      <w:r w:rsidRPr="003E1CB6">
        <w:rPr>
          <w:color w:val="000000"/>
          <w:sz w:val="28"/>
          <w:szCs w:val="28"/>
        </w:rPr>
        <w:softHyphen/>
        <w:t>га</w:t>
      </w:r>
      <w:r w:rsidRPr="003E1CB6">
        <w:rPr>
          <w:color w:val="000000"/>
          <w:sz w:val="28"/>
          <w:szCs w:val="28"/>
        </w:rPr>
        <w:softHyphen/>
        <w:t>низ</w:t>
      </w:r>
      <w:r w:rsidRPr="003E1CB6">
        <w:rPr>
          <w:color w:val="000000"/>
          <w:sz w:val="28"/>
          <w:szCs w:val="28"/>
        </w:rPr>
        <w:softHyphen/>
        <w:t>ма</w:t>
      </w:r>
    </w:p>
    <w:p w:rsidR="003E1CB6" w:rsidRPr="003E1CB6" w:rsidRDefault="003E1CB6" w:rsidP="003E1CB6">
      <w:pPr>
        <w:spacing w:line="330" w:lineRule="atLeast"/>
        <w:rPr>
          <w:color w:val="000000"/>
          <w:sz w:val="28"/>
          <w:szCs w:val="28"/>
        </w:rPr>
      </w:pPr>
      <w:r w:rsidRPr="003E1CB6">
        <w:rPr>
          <w:color w:val="000000"/>
          <w:sz w:val="28"/>
          <w:szCs w:val="28"/>
        </w:rPr>
        <w:t xml:space="preserve">            3) ги</w:t>
      </w:r>
      <w:r w:rsidRPr="003E1CB6">
        <w:rPr>
          <w:color w:val="000000"/>
          <w:sz w:val="28"/>
          <w:szCs w:val="28"/>
        </w:rPr>
        <w:softHyphen/>
        <w:t>пе</w:t>
      </w:r>
      <w:r w:rsidRPr="003E1CB6">
        <w:rPr>
          <w:color w:val="000000"/>
          <w:sz w:val="28"/>
          <w:szCs w:val="28"/>
        </w:rPr>
        <w:softHyphen/>
        <w:t>рэ</w:t>
      </w:r>
      <w:r w:rsidRPr="003E1CB6">
        <w:rPr>
          <w:color w:val="000000"/>
          <w:sz w:val="28"/>
          <w:szCs w:val="28"/>
        </w:rPr>
        <w:softHyphen/>
        <w:t>ст</w:t>
      </w:r>
      <w:r w:rsidRPr="003E1CB6">
        <w:rPr>
          <w:color w:val="000000"/>
          <w:sz w:val="28"/>
          <w:szCs w:val="28"/>
        </w:rPr>
        <w:softHyphen/>
        <w:t>ро</w:t>
      </w:r>
      <w:r w:rsidRPr="003E1CB6">
        <w:rPr>
          <w:color w:val="000000"/>
          <w:sz w:val="28"/>
          <w:szCs w:val="28"/>
        </w:rPr>
        <w:softHyphen/>
        <w:t>ге</w:t>
      </w:r>
      <w:r w:rsidRPr="003E1CB6">
        <w:rPr>
          <w:color w:val="000000"/>
          <w:sz w:val="28"/>
          <w:szCs w:val="28"/>
        </w:rPr>
        <w:softHyphen/>
        <w:t>не</w:t>
      </w:r>
      <w:r w:rsidRPr="003E1CB6">
        <w:rPr>
          <w:color w:val="000000"/>
          <w:sz w:val="28"/>
          <w:szCs w:val="28"/>
        </w:rPr>
        <w:softHyphen/>
        <w:t>мия</w:t>
      </w:r>
    </w:p>
    <w:p w:rsidR="003E1CB6" w:rsidRPr="003E1CB6" w:rsidRDefault="003E1CB6" w:rsidP="003E1CB6">
      <w:pPr>
        <w:spacing w:line="330" w:lineRule="atLeast"/>
        <w:rPr>
          <w:color w:val="000000"/>
          <w:sz w:val="28"/>
          <w:szCs w:val="28"/>
        </w:rPr>
      </w:pPr>
      <w:r w:rsidRPr="003E1CB6">
        <w:rPr>
          <w:color w:val="000000"/>
          <w:sz w:val="28"/>
          <w:szCs w:val="28"/>
        </w:rPr>
        <w:t xml:space="preserve">            4) си</w:t>
      </w:r>
      <w:r w:rsidRPr="003E1CB6">
        <w:rPr>
          <w:color w:val="000000"/>
          <w:sz w:val="28"/>
          <w:szCs w:val="28"/>
        </w:rPr>
        <w:softHyphen/>
        <w:t>де</w:t>
      </w:r>
      <w:r w:rsidRPr="003E1CB6">
        <w:rPr>
          <w:color w:val="000000"/>
          <w:sz w:val="28"/>
          <w:szCs w:val="28"/>
        </w:rPr>
        <w:softHyphen/>
        <w:t>ро</w:t>
      </w:r>
      <w:r w:rsidRPr="003E1CB6">
        <w:rPr>
          <w:color w:val="000000"/>
          <w:sz w:val="28"/>
          <w:szCs w:val="28"/>
        </w:rPr>
        <w:softHyphen/>
        <w:t>пе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5) на</w:t>
      </w:r>
      <w:r w:rsidRPr="003E1CB6">
        <w:rPr>
          <w:color w:val="000000"/>
          <w:sz w:val="28"/>
          <w:szCs w:val="28"/>
        </w:rPr>
        <w:softHyphen/>
        <w:t>ру</w:t>
      </w:r>
      <w:r w:rsidRPr="003E1CB6">
        <w:rPr>
          <w:color w:val="000000"/>
          <w:sz w:val="28"/>
          <w:szCs w:val="28"/>
        </w:rPr>
        <w:softHyphen/>
        <w:t>ше</w:t>
      </w:r>
      <w:r w:rsidRPr="003E1CB6">
        <w:rPr>
          <w:color w:val="000000"/>
          <w:sz w:val="28"/>
          <w:szCs w:val="28"/>
        </w:rPr>
        <w:softHyphen/>
        <w:t>ние син</w:t>
      </w:r>
      <w:r w:rsidRPr="003E1CB6">
        <w:rPr>
          <w:color w:val="000000"/>
          <w:sz w:val="28"/>
          <w:szCs w:val="28"/>
        </w:rPr>
        <w:softHyphen/>
        <w:t>те</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ской функ</w:t>
      </w:r>
      <w:r w:rsidRPr="003E1CB6">
        <w:rPr>
          <w:color w:val="000000"/>
          <w:sz w:val="28"/>
          <w:szCs w:val="28"/>
        </w:rPr>
        <w:softHyphen/>
        <w:t>ции пе</w:t>
      </w:r>
      <w:r w:rsidRPr="003E1CB6">
        <w:rPr>
          <w:color w:val="000000"/>
          <w:sz w:val="28"/>
          <w:szCs w:val="28"/>
        </w:rPr>
        <w:softHyphen/>
        <w:t>че</w:t>
      </w:r>
      <w:r w:rsidRPr="003E1CB6">
        <w:rPr>
          <w:color w:val="000000"/>
          <w:sz w:val="28"/>
          <w:szCs w:val="28"/>
        </w:rPr>
        <w:softHyphen/>
        <w:t>ни</w:t>
      </w:r>
    </w:p>
    <w:p w:rsidR="003E1CB6" w:rsidRPr="003E1CB6" w:rsidRDefault="003E1CB6" w:rsidP="003E1CB6">
      <w:pPr>
        <w:pStyle w:val="af7"/>
        <w:rPr>
          <w:rFonts w:ascii="Times New Roman" w:hAnsi="Times New Roman" w:cs="Times New Roman"/>
          <w:color w:val="000000"/>
          <w:sz w:val="28"/>
          <w:szCs w:val="28"/>
        </w:rPr>
      </w:pPr>
    </w:p>
    <w:p w:rsidR="003E1CB6" w:rsidRPr="003E1CB6" w:rsidRDefault="003E1CB6" w:rsidP="003E1CB6">
      <w:pPr>
        <w:pStyle w:val="ab"/>
        <w:tabs>
          <w:tab w:val="clear" w:pos="4677"/>
          <w:tab w:val="clear" w:pos="9355"/>
        </w:tabs>
        <w:ind w:left="426"/>
        <w:jc w:val="both"/>
        <w:outlineLvl w:val="0"/>
        <w:rPr>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color w:val="000000"/>
          <w:sz w:val="28"/>
          <w:szCs w:val="28"/>
        </w:rPr>
        <w:t xml:space="preserve">ОБЪЯСНИТЕ ПРОИСХОЖДЕНИЕ КОЙЛОНИХИЙ, ВЫЯВЛЯЕМЫХ ПРИ </w:t>
      </w:r>
      <w:r w:rsidRPr="003E1CB6">
        <w:rPr>
          <w:rFonts w:ascii="Times New Roman" w:hAnsi="Times New Roman"/>
          <w:color w:val="000000"/>
          <w:sz w:val="28"/>
          <w:szCs w:val="28"/>
        </w:rPr>
        <w:lastRenderedPageBreak/>
        <w:t xml:space="preserve">ОБЩЕМ ОСМОТРЕ: </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t xml:space="preserve">             1) ге</w:t>
      </w:r>
      <w:r w:rsidRPr="003E1CB6">
        <w:rPr>
          <w:color w:val="000000"/>
          <w:sz w:val="28"/>
          <w:szCs w:val="28"/>
        </w:rPr>
        <w:softHyphen/>
        <w:t>мор</w:t>
      </w:r>
      <w:r w:rsidRPr="003E1CB6">
        <w:rPr>
          <w:color w:val="000000"/>
          <w:sz w:val="28"/>
          <w:szCs w:val="28"/>
        </w:rPr>
        <w:softHyphen/>
        <w:t>ра</w:t>
      </w:r>
      <w:r w:rsidRPr="003E1CB6">
        <w:rPr>
          <w:color w:val="000000"/>
          <w:sz w:val="28"/>
          <w:szCs w:val="28"/>
        </w:rPr>
        <w:softHyphen/>
        <w:t>ги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2) обез</w:t>
      </w:r>
      <w:r w:rsidRPr="003E1CB6">
        <w:rPr>
          <w:color w:val="000000"/>
          <w:sz w:val="28"/>
          <w:szCs w:val="28"/>
        </w:rPr>
        <w:softHyphen/>
        <w:t>во</w:t>
      </w:r>
      <w:r w:rsidRPr="003E1CB6">
        <w:rPr>
          <w:color w:val="000000"/>
          <w:sz w:val="28"/>
          <w:szCs w:val="28"/>
        </w:rPr>
        <w:softHyphen/>
        <w:t>жи</w:t>
      </w:r>
      <w:r w:rsidRPr="003E1CB6">
        <w:rPr>
          <w:color w:val="000000"/>
          <w:sz w:val="28"/>
          <w:szCs w:val="28"/>
        </w:rPr>
        <w:softHyphen/>
        <w:t>ва</w:t>
      </w:r>
      <w:r w:rsidRPr="003E1CB6">
        <w:rPr>
          <w:color w:val="000000"/>
          <w:sz w:val="28"/>
          <w:szCs w:val="28"/>
        </w:rPr>
        <w:softHyphen/>
        <w:t>ние ор</w:t>
      </w:r>
      <w:r w:rsidRPr="003E1CB6">
        <w:rPr>
          <w:color w:val="000000"/>
          <w:sz w:val="28"/>
          <w:szCs w:val="28"/>
        </w:rPr>
        <w:softHyphen/>
        <w:t>га</w:t>
      </w:r>
      <w:r w:rsidRPr="003E1CB6">
        <w:rPr>
          <w:color w:val="000000"/>
          <w:sz w:val="28"/>
          <w:szCs w:val="28"/>
        </w:rPr>
        <w:softHyphen/>
        <w:t>низ</w:t>
      </w:r>
      <w:r w:rsidRPr="003E1CB6">
        <w:rPr>
          <w:color w:val="000000"/>
          <w:sz w:val="28"/>
          <w:szCs w:val="28"/>
        </w:rPr>
        <w:softHyphen/>
        <w:t>ма</w:t>
      </w:r>
    </w:p>
    <w:p w:rsidR="003E1CB6" w:rsidRPr="003E1CB6" w:rsidRDefault="003E1CB6" w:rsidP="003E1CB6">
      <w:pPr>
        <w:spacing w:line="330" w:lineRule="atLeast"/>
        <w:rPr>
          <w:color w:val="000000"/>
          <w:sz w:val="28"/>
          <w:szCs w:val="28"/>
        </w:rPr>
      </w:pPr>
      <w:r w:rsidRPr="003E1CB6">
        <w:rPr>
          <w:color w:val="000000"/>
          <w:sz w:val="28"/>
          <w:szCs w:val="28"/>
        </w:rPr>
        <w:t xml:space="preserve">             3) ги</w:t>
      </w:r>
      <w:r w:rsidRPr="003E1CB6">
        <w:rPr>
          <w:color w:val="000000"/>
          <w:sz w:val="28"/>
          <w:szCs w:val="28"/>
        </w:rPr>
        <w:softHyphen/>
        <w:t>пе</w:t>
      </w:r>
      <w:r w:rsidRPr="003E1CB6">
        <w:rPr>
          <w:color w:val="000000"/>
          <w:sz w:val="28"/>
          <w:szCs w:val="28"/>
        </w:rPr>
        <w:softHyphen/>
        <w:t>рэ</w:t>
      </w:r>
      <w:r w:rsidRPr="003E1CB6">
        <w:rPr>
          <w:color w:val="000000"/>
          <w:sz w:val="28"/>
          <w:szCs w:val="28"/>
        </w:rPr>
        <w:softHyphen/>
        <w:t>ст</w:t>
      </w:r>
      <w:r w:rsidRPr="003E1CB6">
        <w:rPr>
          <w:color w:val="000000"/>
          <w:sz w:val="28"/>
          <w:szCs w:val="28"/>
        </w:rPr>
        <w:softHyphen/>
        <w:t>ро</w:t>
      </w:r>
      <w:r w:rsidRPr="003E1CB6">
        <w:rPr>
          <w:color w:val="000000"/>
          <w:sz w:val="28"/>
          <w:szCs w:val="28"/>
        </w:rPr>
        <w:softHyphen/>
        <w:t>ге</w:t>
      </w:r>
      <w:r w:rsidRPr="003E1CB6">
        <w:rPr>
          <w:color w:val="000000"/>
          <w:sz w:val="28"/>
          <w:szCs w:val="28"/>
        </w:rPr>
        <w:softHyphen/>
        <w:t>не</w:t>
      </w:r>
      <w:r w:rsidRPr="003E1CB6">
        <w:rPr>
          <w:color w:val="000000"/>
          <w:sz w:val="28"/>
          <w:szCs w:val="28"/>
        </w:rPr>
        <w:softHyphen/>
        <w:t>мия</w:t>
      </w:r>
    </w:p>
    <w:p w:rsidR="003E1CB6" w:rsidRPr="003E1CB6" w:rsidRDefault="003E1CB6" w:rsidP="003E1CB6">
      <w:pPr>
        <w:spacing w:line="330" w:lineRule="atLeast"/>
        <w:rPr>
          <w:color w:val="000000"/>
          <w:sz w:val="28"/>
          <w:szCs w:val="28"/>
        </w:rPr>
      </w:pPr>
      <w:r w:rsidRPr="003E1CB6">
        <w:rPr>
          <w:color w:val="000000"/>
          <w:sz w:val="28"/>
          <w:szCs w:val="28"/>
        </w:rPr>
        <w:t xml:space="preserve">             4) си</w:t>
      </w:r>
      <w:r w:rsidRPr="003E1CB6">
        <w:rPr>
          <w:color w:val="000000"/>
          <w:sz w:val="28"/>
          <w:szCs w:val="28"/>
        </w:rPr>
        <w:softHyphen/>
        <w:t>де</w:t>
      </w:r>
      <w:r w:rsidRPr="003E1CB6">
        <w:rPr>
          <w:color w:val="000000"/>
          <w:sz w:val="28"/>
          <w:szCs w:val="28"/>
        </w:rPr>
        <w:softHyphen/>
        <w:t>ро</w:t>
      </w:r>
      <w:r w:rsidRPr="003E1CB6">
        <w:rPr>
          <w:color w:val="000000"/>
          <w:sz w:val="28"/>
          <w:szCs w:val="28"/>
        </w:rPr>
        <w:softHyphen/>
        <w:t>пе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5) на</w:t>
      </w:r>
      <w:r w:rsidRPr="003E1CB6">
        <w:rPr>
          <w:color w:val="000000"/>
          <w:sz w:val="28"/>
          <w:szCs w:val="28"/>
        </w:rPr>
        <w:softHyphen/>
        <w:t>ру</w:t>
      </w:r>
      <w:r w:rsidRPr="003E1CB6">
        <w:rPr>
          <w:color w:val="000000"/>
          <w:sz w:val="28"/>
          <w:szCs w:val="28"/>
        </w:rPr>
        <w:softHyphen/>
        <w:t>ше</w:t>
      </w:r>
      <w:r w:rsidRPr="003E1CB6">
        <w:rPr>
          <w:color w:val="000000"/>
          <w:sz w:val="28"/>
          <w:szCs w:val="28"/>
        </w:rPr>
        <w:softHyphen/>
        <w:t>ние син</w:t>
      </w:r>
      <w:r w:rsidRPr="003E1CB6">
        <w:rPr>
          <w:color w:val="000000"/>
          <w:sz w:val="28"/>
          <w:szCs w:val="28"/>
        </w:rPr>
        <w:softHyphen/>
        <w:t>те</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ской функ</w:t>
      </w:r>
      <w:r w:rsidRPr="003E1CB6">
        <w:rPr>
          <w:color w:val="000000"/>
          <w:sz w:val="28"/>
          <w:szCs w:val="28"/>
        </w:rPr>
        <w:softHyphen/>
        <w:t>ции пе</w:t>
      </w:r>
      <w:r w:rsidRPr="003E1CB6">
        <w:rPr>
          <w:color w:val="000000"/>
          <w:sz w:val="28"/>
          <w:szCs w:val="28"/>
        </w:rPr>
        <w:softHyphen/>
        <w:t>че</w:t>
      </w:r>
      <w:r w:rsidRPr="003E1CB6">
        <w:rPr>
          <w:color w:val="000000"/>
          <w:sz w:val="28"/>
          <w:szCs w:val="28"/>
        </w:rPr>
        <w:softHyphen/>
        <w:t>ни</w:t>
      </w:r>
    </w:p>
    <w:p w:rsidR="003E1CB6" w:rsidRPr="003E1CB6" w:rsidRDefault="003E1CB6" w:rsidP="003E1CB6">
      <w:pPr>
        <w:pStyle w:val="af7"/>
        <w:rPr>
          <w:rFonts w:ascii="Times New Roman" w:hAnsi="Times New Roman" w:cs="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color w:val="000000"/>
          <w:sz w:val="28"/>
          <w:szCs w:val="28"/>
        </w:rPr>
        <w:t xml:space="preserve">ОБЪЯСНИТЕ ПРОИСХОЖДЕНИЕ ГИНЕКОМАСТИИ У МУЖЧИН, ВЫЯВЛЯЕМЫХ ПРИ ОБЩЕМ ОСМОТРЕ: </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t xml:space="preserve">             1) ге</w:t>
      </w:r>
      <w:r w:rsidRPr="003E1CB6">
        <w:rPr>
          <w:color w:val="000000"/>
          <w:sz w:val="28"/>
          <w:szCs w:val="28"/>
        </w:rPr>
        <w:softHyphen/>
        <w:t>мор</w:t>
      </w:r>
      <w:r w:rsidRPr="003E1CB6">
        <w:rPr>
          <w:color w:val="000000"/>
          <w:sz w:val="28"/>
          <w:szCs w:val="28"/>
        </w:rPr>
        <w:softHyphen/>
        <w:t>ра</w:t>
      </w:r>
      <w:r w:rsidRPr="003E1CB6">
        <w:rPr>
          <w:color w:val="000000"/>
          <w:sz w:val="28"/>
          <w:szCs w:val="28"/>
        </w:rPr>
        <w:softHyphen/>
        <w:t>ги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2) обез</w:t>
      </w:r>
      <w:r w:rsidRPr="003E1CB6">
        <w:rPr>
          <w:color w:val="000000"/>
          <w:sz w:val="28"/>
          <w:szCs w:val="28"/>
        </w:rPr>
        <w:softHyphen/>
        <w:t>во</w:t>
      </w:r>
      <w:r w:rsidRPr="003E1CB6">
        <w:rPr>
          <w:color w:val="000000"/>
          <w:sz w:val="28"/>
          <w:szCs w:val="28"/>
        </w:rPr>
        <w:softHyphen/>
        <w:t>жи</w:t>
      </w:r>
      <w:r w:rsidRPr="003E1CB6">
        <w:rPr>
          <w:color w:val="000000"/>
          <w:sz w:val="28"/>
          <w:szCs w:val="28"/>
        </w:rPr>
        <w:softHyphen/>
        <w:t>ва</w:t>
      </w:r>
      <w:r w:rsidRPr="003E1CB6">
        <w:rPr>
          <w:color w:val="000000"/>
          <w:sz w:val="28"/>
          <w:szCs w:val="28"/>
        </w:rPr>
        <w:softHyphen/>
        <w:t>ние ор</w:t>
      </w:r>
      <w:r w:rsidRPr="003E1CB6">
        <w:rPr>
          <w:color w:val="000000"/>
          <w:sz w:val="28"/>
          <w:szCs w:val="28"/>
        </w:rPr>
        <w:softHyphen/>
        <w:t>га</w:t>
      </w:r>
      <w:r w:rsidRPr="003E1CB6">
        <w:rPr>
          <w:color w:val="000000"/>
          <w:sz w:val="28"/>
          <w:szCs w:val="28"/>
        </w:rPr>
        <w:softHyphen/>
        <w:t>низ</w:t>
      </w:r>
      <w:r w:rsidRPr="003E1CB6">
        <w:rPr>
          <w:color w:val="000000"/>
          <w:sz w:val="28"/>
          <w:szCs w:val="28"/>
        </w:rPr>
        <w:softHyphen/>
        <w:t>ма</w:t>
      </w:r>
    </w:p>
    <w:p w:rsidR="003E1CB6" w:rsidRPr="003E1CB6" w:rsidRDefault="003E1CB6" w:rsidP="003E1CB6">
      <w:pPr>
        <w:spacing w:line="330" w:lineRule="atLeast"/>
        <w:rPr>
          <w:color w:val="000000"/>
          <w:sz w:val="28"/>
          <w:szCs w:val="28"/>
        </w:rPr>
      </w:pPr>
      <w:r w:rsidRPr="003E1CB6">
        <w:rPr>
          <w:color w:val="000000"/>
          <w:sz w:val="28"/>
          <w:szCs w:val="28"/>
        </w:rPr>
        <w:t xml:space="preserve">             3) ги</w:t>
      </w:r>
      <w:r w:rsidRPr="003E1CB6">
        <w:rPr>
          <w:color w:val="000000"/>
          <w:sz w:val="28"/>
          <w:szCs w:val="28"/>
        </w:rPr>
        <w:softHyphen/>
        <w:t>пе</w:t>
      </w:r>
      <w:r w:rsidRPr="003E1CB6">
        <w:rPr>
          <w:color w:val="000000"/>
          <w:sz w:val="28"/>
          <w:szCs w:val="28"/>
        </w:rPr>
        <w:softHyphen/>
        <w:t>рэ</w:t>
      </w:r>
      <w:r w:rsidRPr="003E1CB6">
        <w:rPr>
          <w:color w:val="000000"/>
          <w:sz w:val="28"/>
          <w:szCs w:val="28"/>
        </w:rPr>
        <w:softHyphen/>
        <w:t>ст</w:t>
      </w:r>
      <w:r w:rsidRPr="003E1CB6">
        <w:rPr>
          <w:color w:val="000000"/>
          <w:sz w:val="28"/>
          <w:szCs w:val="28"/>
        </w:rPr>
        <w:softHyphen/>
        <w:t>ро</w:t>
      </w:r>
      <w:r w:rsidRPr="003E1CB6">
        <w:rPr>
          <w:color w:val="000000"/>
          <w:sz w:val="28"/>
          <w:szCs w:val="28"/>
        </w:rPr>
        <w:softHyphen/>
        <w:t>ге</w:t>
      </w:r>
      <w:r w:rsidRPr="003E1CB6">
        <w:rPr>
          <w:color w:val="000000"/>
          <w:sz w:val="28"/>
          <w:szCs w:val="28"/>
        </w:rPr>
        <w:softHyphen/>
        <w:t>не</w:t>
      </w:r>
      <w:r w:rsidRPr="003E1CB6">
        <w:rPr>
          <w:color w:val="000000"/>
          <w:sz w:val="28"/>
          <w:szCs w:val="28"/>
        </w:rPr>
        <w:softHyphen/>
        <w:t>мия</w:t>
      </w:r>
    </w:p>
    <w:p w:rsidR="003E1CB6" w:rsidRPr="003E1CB6" w:rsidRDefault="003E1CB6" w:rsidP="003E1CB6">
      <w:pPr>
        <w:spacing w:line="330" w:lineRule="atLeast"/>
        <w:rPr>
          <w:color w:val="000000"/>
          <w:sz w:val="28"/>
          <w:szCs w:val="28"/>
        </w:rPr>
      </w:pPr>
      <w:r w:rsidRPr="003E1CB6">
        <w:rPr>
          <w:color w:val="000000"/>
          <w:sz w:val="28"/>
          <w:szCs w:val="28"/>
        </w:rPr>
        <w:t xml:space="preserve">             4) си</w:t>
      </w:r>
      <w:r w:rsidRPr="003E1CB6">
        <w:rPr>
          <w:color w:val="000000"/>
          <w:sz w:val="28"/>
          <w:szCs w:val="28"/>
        </w:rPr>
        <w:softHyphen/>
        <w:t>де</w:t>
      </w:r>
      <w:r w:rsidRPr="003E1CB6">
        <w:rPr>
          <w:color w:val="000000"/>
          <w:sz w:val="28"/>
          <w:szCs w:val="28"/>
        </w:rPr>
        <w:softHyphen/>
        <w:t>ро</w:t>
      </w:r>
      <w:r w:rsidRPr="003E1CB6">
        <w:rPr>
          <w:color w:val="000000"/>
          <w:sz w:val="28"/>
          <w:szCs w:val="28"/>
        </w:rPr>
        <w:softHyphen/>
        <w:t>пе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5) на</w:t>
      </w:r>
      <w:r w:rsidRPr="003E1CB6">
        <w:rPr>
          <w:color w:val="000000"/>
          <w:sz w:val="28"/>
          <w:szCs w:val="28"/>
        </w:rPr>
        <w:softHyphen/>
        <w:t>ру</w:t>
      </w:r>
      <w:r w:rsidRPr="003E1CB6">
        <w:rPr>
          <w:color w:val="000000"/>
          <w:sz w:val="28"/>
          <w:szCs w:val="28"/>
        </w:rPr>
        <w:softHyphen/>
        <w:t>ше</w:t>
      </w:r>
      <w:r w:rsidRPr="003E1CB6">
        <w:rPr>
          <w:color w:val="000000"/>
          <w:sz w:val="28"/>
          <w:szCs w:val="28"/>
        </w:rPr>
        <w:softHyphen/>
        <w:t>ние син</w:t>
      </w:r>
      <w:r w:rsidRPr="003E1CB6">
        <w:rPr>
          <w:color w:val="000000"/>
          <w:sz w:val="28"/>
          <w:szCs w:val="28"/>
        </w:rPr>
        <w:softHyphen/>
        <w:t>те</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ской функ</w:t>
      </w:r>
      <w:r w:rsidRPr="003E1CB6">
        <w:rPr>
          <w:color w:val="000000"/>
          <w:sz w:val="28"/>
          <w:szCs w:val="28"/>
        </w:rPr>
        <w:softHyphen/>
        <w:t>ции пе</w:t>
      </w:r>
      <w:r w:rsidRPr="003E1CB6">
        <w:rPr>
          <w:color w:val="000000"/>
          <w:sz w:val="28"/>
          <w:szCs w:val="28"/>
        </w:rPr>
        <w:softHyphen/>
        <w:t>че</w:t>
      </w:r>
      <w:r w:rsidRPr="003E1CB6">
        <w:rPr>
          <w:color w:val="000000"/>
          <w:sz w:val="28"/>
          <w:szCs w:val="28"/>
        </w:rPr>
        <w:softHyphen/>
        <w:t>ни</w:t>
      </w:r>
    </w:p>
    <w:p w:rsidR="003E1CB6" w:rsidRPr="003E1CB6" w:rsidRDefault="003E1CB6" w:rsidP="003E1CB6">
      <w:pPr>
        <w:pStyle w:val="af7"/>
        <w:rPr>
          <w:rFonts w:ascii="Times New Roman" w:hAnsi="Times New Roman" w:cs="Times New Roman"/>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ОБЪ</w:t>
      </w:r>
      <w:r w:rsidRPr="003E1CB6">
        <w:rPr>
          <w:rFonts w:ascii="Times New Roman" w:hAnsi="Times New Roman"/>
          <w:bCs/>
          <w:color w:val="000000"/>
          <w:sz w:val="28"/>
          <w:szCs w:val="28"/>
        </w:rPr>
        <w:softHyphen/>
        <w:t>ЯС</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 ПРО</w:t>
      </w:r>
      <w:r w:rsidRPr="003E1CB6">
        <w:rPr>
          <w:rFonts w:ascii="Times New Roman" w:hAnsi="Times New Roman"/>
          <w:bCs/>
          <w:color w:val="000000"/>
          <w:sz w:val="28"/>
          <w:szCs w:val="28"/>
        </w:rPr>
        <w:softHyphen/>
        <w:t>ИС</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Ж</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НИЕ СНИ</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НИЯ ТУР</w:t>
      </w:r>
      <w:r w:rsidRPr="003E1CB6">
        <w:rPr>
          <w:rFonts w:ascii="Times New Roman" w:hAnsi="Times New Roman"/>
          <w:bCs/>
          <w:color w:val="000000"/>
          <w:sz w:val="28"/>
          <w:szCs w:val="28"/>
        </w:rPr>
        <w:softHyphen/>
        <w:t>ГО</w:t>
      </w:r>
      <w:r w:rsidRPr="003E1CB6">
        <w:rPr>
          <w:rFonts w:ascii="Times New Roman" w:hAnsi="Times New Roman"/>
          <w:bCs/>
          <w:color w:val="000000"/>
          <w:sz w:val="28"/>
          <w:szCs w:val="28"/>
        </w:rPr>
        <w:softHyphen/>
        <w:t>РА КО</w:t>
      </w:r>
      <w:r w:rsidRPr="003E1CB6">
        <w:rPr>
          <w:rFonts w:ascii="Times New Roman" w:hAnsi="Times New Roman"/>
          <w:bCs/>
          <w:color w:val="000000"/>
          <w:sz w:val="28"/>
          <w:szCs w:val="28"/>
        </w:rPr>
        <w:softHyphen/>
        <w:t>ЖИ,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ПРИ ОБ</w:t>
      </w:r>
      <w:r w:rsidRPr="003E1CB6">
        <w:rPr>
          <w:rFonts w:ascii="Times New Roman" w:hAnsi="Times New Roman"/>
          <w:bCs/>
          <w:color w:val="000000"/>
          <w:sz w:val="28"/>
          <w:szCs w:val="28"/>
        </w:rPr>
        <w:softHyphen/>
        <w:t>ЩЕМ ОС</w:t>
      </w:r>
      <w:r w:rsidRPr="003E1CB6">
        <w:rPr>
          <w:rFonts w:ascii="Times New Roman" w:hAnsi="Times New Roman"/>
          <w:bCs/>
          <w:color w:val="000000"/>
          <w:sz w:val="28"/>
          <w:szCs w:val="28"/>
        </w:rPr>
        <w:softHyphen/>
        <w:t>МОТ</w:t>
      </w:r>
      <w:r w:rsidRPr="003E1CB6">
        <w:rPr>
          <w:rFonts w:ascii="Times New Roman" w:hAnsi="Times New Roman"/>
          <w:bCs/>
          <w:color w:val="000000"/>
          <w:sz w:val="28"/>
          <w:szCs w:val="28"/>
        </w:rPr>
        <w:softHyphen/>
        <w:t>РЕ:</w:t>
      </w:r>
    </w:p>
    <w:p w:rsidR="003E1CB6" w:rsidRPr="003E1CB6" w:rsidRDefault="003E1CB6" w:rsidP="003E1CB6">
      <w:pPr>
        <w:spacing w:line="330" w:lineRule="atLeast"/>
        <w:rPr>
          <w:color w:val="000000"/>
          <w:sz w:val="28"/>
          <w:szCs w:val="28"/>
        </w:rPr>
      </w:pPr>
      <w:r w:rsidRPr="003E1CB6">
        <w:rPr>
          <w:color w:val="000000"/>
          <w:sz w:val="28"/>
          <w:szCs w:val="28"/>
        </w:rPr>
        <w:t xml:space="preserve">             1) ге</w:t>
      </w:r>
      <w:r w:rsidRPr="003E1CB6">
        <w:rPr>
          <w:color w:val="000000"/>
          <w:sz w:val="28"/>
          <w:szCs w:val="28"/>
        </w:rPr>
        <w:softHyphen/>
        <w:t>мор</w:t>
      </w:r>
      <w:r w:rsidRPr="003E1CB6">
        <w:rPr>
          <w:color w:val="000000"/>
          <w:sz w:val="28"/>
          <w:szCs w:val="28"/>
        </w:rPr>
        <w:softHyphen/>
        <w:t>ра</w:t>
      </w:r>
      <w:r w:rsidRPr="003E1CB6">
        <w:rPr>
          <w:color w:val="000000"/>
          <w:sz w:val="28"/>
          <w:szCs w:val="28"/>
        </w:rPr>
        <w:softHyphen/>
        <w:t>ги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2) обез</w:t>
      </w:r>
      <w:r w:rsidRPr="003E1CB6">
        <w:rPr>
          <w:color w:val="000000"/>
          <w:sz w:val="28"/>
          <w:szCs w:val="28"/>
        </w:rPr>
        <w:softHyphen/>
        <w:t>во</w:t>
      </w:r>
      <w:r w:rsidRPr="003E1CB6">
        <w:rPr>
          <w:color w:val="000000"/>
          <w:sz w:val="28"/>
          <w:szCs w:val="28"/>
        </w:rPr>
        <w:softHyphen/>
        <w:t>жи</w:t>
      </w:r>
      <w:r w:rsidRPr="003E1CB6">
        <w:rPr>
          <w:color w:val="000000"/>
          <w:sz w:val="28"/>
          <w:szCs w:val="28"/>
        </w:rPr>
        <w:softHyphen/>
        <w:t>ва</w:t>
      </w:r>
      <w:r w:rsidRPr="003E1CB6">
        <w:rPr>
          <w:color w:val="000000"/>
          <w:sz w:val="28"/>
          <w:szCs w:val="28"/>
        </w:rPr>
        <w:softHyphen/>
        <w:t>ние ор</w:t>
      </w:r>
      <w:r w:rsidRPr="003E1CB6">
        <w:rPr>
          <w:color w:val="000000"/>
          <w:sz w:val="28"/>
          <w:szCs w:val="28"/>
        </w:rPr>
        <w:softHyphen/>
        <w:t>га</w:t>
      </w:r>
      <w:r w:rsidRPr="003E1CB6">
        <w:rPr>
          <w:color w:val="000000"/>
          <w:sz w:val="28"/>
          <w:szCs w:val="28"/>
        </w:rPr>
        <w:softHyphen/>
        <w:t>низ</w:t>
      </w:r>
      <w:r w:rsidRPr="003E1CB6">
        <w:rPr>
          <w:color w:val="000000"/>
          <w:sz w:val="28"/>
          <w:szCs w:val="28"/>
        </w:rPr>
        <w:softHyphen/>
        <w:t>ма</w:t>
      </w:r>
    </w:p>
    <w:p w:rsidR="003E1CB6" w:rsidRPr="003E1CB6" w:rsidRDefault="003E1CB6" w:rsidP="003E1CB6">
      <w:pPr>
        <w:spacing w:line="330" w:lineRule="atLeast"/>
        <w:rPr>
          <w:color w:val="000000"/>
          <w:sz w:val="28"/>
          <w:szCs w:val="28"/>
        </w:rPr>
      </w:pPr>
      <w:r w:rsidRPr="003E1CB6">
        <w:rPr>
          <w:color w:val="000000"/>
          <w:sz w:val="28"/>
          <w:szCs w:val="28"/>
        </w:rPr>
        <w:t xml:space="preserve">             3) ги</w:t>
      </w:r>
      <w:r w:rsidRPr="003E1CB6">
        <w:rPr>
          <w:color w:val="000000"/>
          <w:sz w:val="28"/>
          <w:szCs w:val="28"/>
        </w:rPr>
        <w:softHyphen/>
        <w:t>пе</w:t>
      </w:r>
      <w:r w:rsidRPr="003E1CB6">
        <w:rPr>
          <w:color w:val="000000"/>
          <w:sz w:val="28"/>
          <w:szCs w:val="28"/>
        </w:rPr>
        <w:softHyphen/>
        <w:t>рэ</w:t>
      </w:r>
      <w:r w:rsidRPr="003E1CB6">
        <w:rPr>
          <w:color w:val="000000"/>
          <w:sz w:val="28"/>
          <w:szCs w:val="28"/>
        </w:rPr>
        <w:softHyphen/>
        <w:t>ст</w:t>
      </w:r>
      <w:r w:rsidRPr="003E1CB6">
        <w:rPr>
          <w:color w:val="000000"/>
          <w:sz w:val="28"/>
          <w:szCs w:val="28"/>
        </w:rPr>
        <w:softHyphen/>
        <w:t>ро</w:t>
      </w:r>
      <w:r w:rsidRPr="003E1CB6">
        <w:rPr>
          <w:color w:val="000000"/>
          <w:sz w:val="28"/>
          <w:szCs w:val="28"/>
        </w:rPr>
        <w:softHyphen/>
        <w:t>ге</w:t>
      </w:r>
      <w:r w:rsidRPr="003E1CB6">
        <w:rPr>
          <w:color w:val="000000"/>
          <w:sz w:val="28"/>
          <w:szCs w:val="28"/>
        </w:rPr>
        <w:softHyphen/>
        <w:t>не</w:t>
      </w:r>
      <w:r w:rsidRPr="003E1CB6">
        <w:rPr>
          <w:color w:val="000000"/>
          <w:sz w:val="28"/>
          <w:szCs w:val="28"/>
        </w:rPr>
        <w:softHyphen/>
        <w:t>мия</w:t>
      </w:r>
    </w:p>
    <w:p w:rsidR="003E1CB6" w:rsidRPr="003E1CB6" w:rsidRDefault="003E1CB6" w:rsidP="003E1CB6">
      <w:pPr>
        <w:spacing w:line="330" w:lineRule="atLeast"/>
        <w:rPr>
          <w:color w:val="000000"/>
          <w:sz w:val="28"/>
          <w:szCs w:val="28"/>
        </w:rPr>
      </w:pPr>
      <w:r w:rsidRPr="003E1CB6">
        <w:rPr>
          <w:color w:val="000000"/>
          <w:sz w:val="28"/>
          <w:szCs w:val="28"/>
        </w:rPr>
        <w:t xml:space="preserve">             4) си</w:t>
      </w:r>
      <w:r w:rsidRPr="003E1CB6">
        <w:rPr>
          <w:color w:val="000000"/>
          <w:sz w:val="28"/>
          <w:szCs w:val="28"/>
        </w:rPr>
        <w:softHyphen/>
        <w:t>де</w:t>
      </w:r>
      <w:r w:rsidRPr="003E1CB6">
        <w:rPr>
          <w:color w:val="000000"/>
          <w:sz w:val="28"/>
          <w:szCs w:val="28"/>
        </w:rPr>
        <w:softHyphen/>
        <w:t>ро</w:t>
      </w:r>
      <w:r w:rsidRPr="003E1CB6">
        <w:rPr>
          <w:color w:val="000000"/>
          <w:sz w:val="28"/>
          <w:szCs w:val="28"/>
        </w:rPr>
        <w:softHyphen/>
        <w:t>пе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5) на</w:t>
      </w:r>
      <w:r w:rsidRPr="003E1CB6">
        <w:rPr>
          <w:color w:val="000000"/>
          <w:sz w:val="28"/>
          <w:szCs w:val="28"/>
        </w:rPr>
        <w:softHyphen/>
        <w:t>ру</w:t>
      </w:r>
      <w:r w:rsidRPr="003E1CB6">
        <w:rPr>
          <w:color w:val="000000"/>
          <w:sz w:val="28"/>
          <w:szCs w:val="28"/>
        </w:rPr>
        <w:softHyphen/>
        <w:t>ше</w:t>
      </w:r>
      <w:r w:rsidRPr="003E1CB6">
        <w:rPr>
          <w:color w:val="000000"/>
          <w:sz w:val="28"/>
          <w:szCs w:val="28"/>
        </w:rPr>
        <w:softHyphen/>
        <w:t>ние син</w:t>
      </w:r>
      <w:r w:rsidRPr="003E1CB6">
        <w:rPr>
          <w:color w:val="000000"/>
          <w:sz w:val="28"/>
          <w:szCs w:val="28"/>
        </w:rPr>
        <w:softHyphen/>
        <w:t>те</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ской функ</w:t>
      </w:r>
      <w:r w:rsidRPr="003E1CB6">
        <w:rPr>
          <w:color w:val="000000"/>
          <w:sz w:val="28"/>
          <w:szCs w:val="28"/>
        </w:rPr>
        <w:softHyphen/>
        <w:t>ции пе</w:t>
      </w:r>
      <w:r w:rsidRPr="003E1CB6">
        <w:rPr>
          <w:color w:val="000000"/>
          <w:sz w:val="28"/>
          <w:szCs w:val="28"/>
        </w:rPr>
        <w:softHyphen/>
        <w:t>че</w:t>
      </w:r>
      <w:r w:rsidRPr="003E1CB6">
        <w:rPr>
          <w:color w:val="000000"/>
          <w:sz w:val="28"/>
          <w:szCs w:val="28"/>
        </w:rPr>
        <w:softHyphen/>
        <w:t>ни</w:t>
      </w:r>
    </w:p>
    <w:p w:rsidR="003E1CB6" w:rsidRPr="003E1CB6" w:rsidRDefault="003E1CB6" w:rsidP="003E1CB6">
      <w:pPr>
        <w:pStyle w:val="af7"/>
        <w:rPr>
          <w:rFonts w:ascii="Times New Roman" w:hAnsi="Times New Roman" w:cs="Times New Roman"/>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ОБЪ</w:t>
      </w:r>
      <w:r w:rsidRPr="003E1CB6">
        <w:rPr>
          <w:rFonts w:ascii="Times New Roman" w:hAnsi="Times New Roman"/>
          <w:bCs/>
          <w:color w:val="000000"/>
          <w:sz w:val="28"/>
          <w:szCs w:val="28"/>
        </w:rPr>
        <w:softHyphen/>
        <w:t>ЯС</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 ПРО</w:t>
      </w:r>
      <w:r w:rsidRPr="003E1CB6">
        <w:rPr>
          <w:rFonts w:ascii="Times New Roman" w:hAnsi="Times New Roman"/>
          <w:bCs/>
          <w:color w:val="000000"/>
          <w:sz w:val="28"/>
          <w:szCs w:val="28"/>
        </w:rPr>
        <w:softHyphen/>
        <w:t>ИС</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Ж</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НИЕ АН</w:t>
      </w:r>
      <w:r w:rsidRPr="003E1CB6">
        <w:rPr>
          <w:rFonts w:ascii="Times New Roman" w:hAnsi="Times New Roman"/>
          <w:bCs/>
          <w:color w:val="000000"/>
          <w:sz w:val="28"/>
          <w:szCs w:val="28"/>
        </w:rPr>
        <w:softHyphen/>
        <w:t>ГУ</w:t>
      </w:r>
      <w:r w:rsidRPr="003E1CB6">
        <w:rPr>
          <w:rFonts w:ascii="Times New Roman" w:hAnsi="Times New Roman"/>
          <w:bCs/>
          <w:color w:val="000000"/>
          <w:sz w:val="28"/>
          <w:szCs w:val="28"/>
        </w:rPr>
        <w:softHyphen/>
        <w:t>ЛЯР</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СТО</w:t>
      </w:r>
      <w:r w:rsidRPr="003E1CB6">
        <w:rPr>
          <w:rFonts w:ascii="Times New Roman" w:hAnsi="Times New Roman"/>
          <w:bCs/>
          <w:color w:val="000000"/>
          <w:sz w:val="28"/>
          <w:szCs w:val="28"/>
        </w:rPr>
        <w:softHyphen/>
        <w:t>МА</w:t>
      </w:r>
      <w:r w:rsidRPr="003E1CB6">
        <w:rPr>
          <w:rFonts w:ascii="Times New Roman" w:hAnsi="Times New Roman"/>
          <w:bCs/>
          <w:color w:val="000000"/>
          <w:sz w:val="28"/>
          <w:szCs w:val="28"/>
        </w:rPr>
        <w:softHyphen/>
        <w:t>ТИ</w:t>
      </w:r>
      <w:r w:rsidRPr="003E1CB6">
        <w:rPr>
          <w:rFonts w:ascii="Times New Roman" w:hAnsi="Times New Roman"/>
          <w:bCs/>
          <w:color w:val="000000"/>
          <w:sz w:val="28"/>
          <w:szCs w:val="28"/>
        </w:rPr>
        <w:softHyphen/>
        <w:t>ТА И ТРЕ</w:t>
      </w:r>
      <w:r w:rsidRPr="003E1CB6">
        <w:rPr>
          <w:rFonts w:ascii="Times New Roman" w:hAnsi="Times New Roman"/>
          <w:bCs/>
          <w:color w:val="000000"/>
          <w:sz w:val="28"/>
          <w:szCs w:val="28"/>
        </w:rPr>
        <w:softHyphen/>
        <w:t>ЩИН КО</w:t>
      </w:r>
      <w:r w:rsidRPr="003E1CB6">
        <w:rPr>
          <w:rFonts w:ascii="Times New Roman" w:hAnsi="Times New Roman"/>
          <w:bCs/>
          <w:color w:val="000000"/>
          <w:sz w:val="28"/>
          <w:szCs w:val="28"/>
        </w:rPr>
        <w:softHyphen/>
        <w:t>ЖИ,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МЫХ ПРИ ОБ</w:t>
      </w:r>
      <w:r w:rsidRPr="003E1CB6">
        <w:rPr>
          <w:rFonts w:ascii="Times New Roman" w:hAnsi="Times New Roman"/>
          <w:bCs/>
          <w:color w:val="000000"/>
          <w:sz w:val="28"/>
          <w:szCs w:val="28"/>
        </w:rPr>
        <w:softHyphen/>
        <w:t>ЩЕМ ОС</w:t>
      </w:r>
      <w:r w:rsidRPr="003E1CB6">
        <w:rPr>
          <w:rFonts w:ascii="Times New Roman" w:hAnsi="Times New Roman"/>
          <w:bCs/>
          <w:color w:val="000000"/>
          <w:sz w:val="28"/>
          <w:szCs w:val="28"/>
        </w:rPr>
        <w:softHyphen/>
        <w:t>МОТ</w:t>
      </w:r>
      <w:r w:rsidRPr="003E1CB6">
        <w:rPr>
          <w:rFonts w:ascii="Times New Roman" w:hAnsi="Times New Roman"/>
          <w:bCs/>
          <w:color w:val="000000"/>
          <w:sz w:val="28"/>
          <w:szCs w:val="28"/>
        </w:rPr>
        <w:softHyphen/>
        <w:t>РЕ:</w:t>
      </w:r>
    </w:p>
    <w:p w:rsidR="003E1CB6" w:rsidRPr="003E1CB6" w:rsidRDefault="003E1CB6" w:rsidP="003E1CB6">
      <w:pPr>
        <w:pStyle w:val="a6"/>
        <w:spacing w:line="330" w:lineRule="atLeast"/>
        <w:rPr>
          <w:rFonts w:ascii="Times New Roman" w:hAnsi="Times New Roman"/>
          <w:color w:val="000000"/>
          <w:sz w:val="28"/>
          <w:szCs w:val="28"/>
        </w:rPr>
      </w:pPr>
    </w:p>
    <w:p w:rsidR="003E1CB6" w:rsidRPr="003E1CB6" w:rsidRDefault="003E1CB6" w:rsidP="003E1CB6">
      <w:pPr>
        <w:spacing w:line="330" w:lineRule="atLeast"/>
        <w:rPr>
          <w:color w:val="000000"/>
          <w:sz w:val="28"/>
          <w:szCs w:val="28"/>
        </w:rPr>
      </w:pPr>
      <w:r w:rsidRPr="003E1CB6">
        <w:rPr>
          <w:color w:val="000000"/>
          <w:sz w:val="28"/>
          <w:szCs w:val="28"/>
        </w:rPr>
        <w:t xml:space="preserve">              1) ге</w:t>
      </w:r>
      <w:r w:rsidRPr="003E1CB6">
        <w:rPr>
          <w:color w:val="000000"/>
          <w:sz w:val="28"/>
          <w:szCs w:val="28"/>
        </w:rPr>
        <w:softHyphen/>
        <w:t>мор</w:t>
      </w:r>
      <w:r w:rsidRPr="003E1CB6">
        <w:rPr>
          <w:color w:val="000000"/>
          <w:sz w:val="28"/>
          <w:szCs w:val="28"/>
        </w:rPr>
        <w:softHyphen/>
        <w:t>ра</w:t>
      </w:r>
      <w:r w:rsidRPr="003E1CB6">
        <w:rPr>
          <w:color w:val="000000"/>
          <w:sz w:val="28"/>
          <w:szCs w:val="28"/>
        </w:rPr>
        <w:softHyphen/>
        <w:t>ги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2) обез</w:t>
      </w:r>
      <w:r w:rsidRPr="003E1CB6">
        <w:rPr>
          <w:color w:val="000000"/>
          <w:sz w:val="28"/>
          <w:szCs w:val="28"/>
        </w:rPr>
        <w:softHyphen/>
        <w:t>во</w:t>
      </w:r>
      <w:r w:rsidRPr="003E1CB6">
        <w:rPr>
          <w:color w:val="000000"/>
          <w:sz w:val="28"/>
          <w:szCs w:val="28"/>
        </w:rPr>
        <w:softHyphen/>
        <w:t>жи</w:t>
      </w:r>
      <w:r w:rsidRPr="003E1CB6">
        <w:rPr>
          <w:color w:val="000000"/>
          <w:sz w:val="28"/>
          <w:szCs w:val="28"/>
        </w:rPr>
        <w:softHyphen/>
        <w:t>ва</w:t>
      </w:r>
      <w:r w:rsidRPr="003E1CB6">
        <w:rPr>
          <w:color w:val="000000"/>
          <w:sz w:val="28"/>
          <w:szCs w:val="28"/>
        </w:rPr>
        <w:softHyphen/>
        <w:t>ние ор</w:t>
      </w:r>
      <w:r w:rsidRPr="003E1CB6">
        <w:rPr>
          <w:color w:val="000000"/>
          <w:sz w:val="28"/>
          <w:szCs w:val="28"/>
        </w:rPr>
        <w:softHyphen/>
        <w:t>га</w:t>
      </w:r>
      <w:r w:rsidRPr="003E1CB6">
        <w:rPr>
          <w:color w:val="000000"/>
          <w:sz w:val="28"/>
          <w:szCs w:val="28"/>
        </w:rPr>
        <w:softHyphen/>
        <w:t>низ</w:t>
      </w:r>
      <w:r w:rsidRPr="003E1CB6">
        <w:rPr>
          <w:color w:val="000000"/>
          <w:sz w:val="28"/>
          <w:szCs w:val="28"/>
        </w:rPr>
        <w:softHyphen/>
        <w:t>ма</w:t>
      </w:r>
    </w:p>
    <w:p w:rsidR="003E1CB6" w:rsidRPr="003E1CB6" w:rsidRDefault="003E1CB6" w:rsidP="003E1CB6">
      <w:pPr>
        <w:spacing w:line="330" w:lineRule="atLeast"/>
        <w:rPr>
          <w:color w:val="000000"/>
          <w:sz w:val="28"/>
          <w:szCs w:val="28"/>
        </w:rPr>
      </w:pPr>
      <w:r w:rsidRPr="003E1CB6">
        <w:rPr>
          <w:color w:val="000000"/>
          <w:sz w:val="28"/>
          <w:szCs w:val="28"/>
        </w:rPr>
        <w:t xml:space="preserve">              3) ги</w:t>
      </w:r>
      <w:r w:rsidRPr="003E1CB6">
        <w:rPr>
          <w:color w:val="000000"/>
          <w:sz w:val="28"/>
          <w:szCs w:val="28"/>
        </w:rPr>
        <w:softHyphen/>
        <w:t>пе</w:t>
      </w:r>
      <w:r w:rsidRPr="003E1CB6">
        <w:rPr>
          <w:color w:val="000000"/>
          <w:sz w:val="28"/>
          <w:szCs w:val="28"/>
        </w:rPr>
        <w:softHyphen/>
        <w:t>рэ</w:t>
      </w:r>
      <w:r w:rsidRPr="003E1CB6">
        <w:rPr>
          <w:color w:val="000000"/>
          <w:sz w:val="28"/>
          <w:szCs w:val="28"/>
        </w:rPr>
        <w:softHyphen/>
        <w:t>ст</w:t>
      </w:r>
      <w:r w:rsidRPr="003E1CB6">
        <w:rPr>
          <w:color w:val="000000"/>
          <w:sz w:val="28"/>
          <w:szCs w:val="28"/>
        </w:rPr>
        <w:softHyphen/>
        <w:t>ро</w:t>
      </w:r>
      <w:r w:rsidRPr="003E1CB6">
        <w:rPr>
          <w:color w:val="000000"/>
          <w:sz w:val="28"/>
          <w:szCs w:val="28"/>
        </w:rPr>
        <w:softHyphen/>
        <w:t>ге</w:t>
      </w:r>
      <w:r w:rsidRPr="003E1CB6">
        <w:rPr>
          <w:color w:val="000000"/>
          <w:sz w:val="28"/>
          <w:szCs w:val="28"/>
        </w:rPr>
        <w:softHyphen/>
        <w:t>не</w:t>
      </w:r>
      <w:r w:rsidRPr="003E1CB6">
        <w:rPr>
          <w:color w:val="000000"/>
          <w:sz w:val="28"/>
          <w:szCs w:val="28"/>
        </w:rPr>
        <w:softHyphen/>
        <w:t>мия</w:t>
      </w:r>
    </w:p>
    <w:p w:rsidR="003E1CB6" w:rsidRPr="003E1CB6" w:rsidRDefault="003E1CB6" w:rsidP="003E1CB6">
      <w:pPr>
        <w:spacing w:line="330" w:lineRule="atLeast"/>
        <w:rPr>
          <w:color w:val="000000"/>
          <w:sz w:val="28"/>
          <w:szCs w:val="28"/>
        </w:rPr>
      </w:pPr>
      <w:r w:rsidRPr="003E1CB6">
        <w:rPr>
          <w:color w:val="000000"/>
          <w:sz w:val="28"/>
          <w:szCs w:val="28"/>
        </w:rPr>
        <w:t xml:space="preserve">              4) си</w:t>
      </w:r>
      <w:r w:rsidRPr="003E1CB6">
        <w:rPr>
          <w:color w:val="000000"/>
          <w:sz w:val="28"/>
          <w:szCs w:val="28"/>
        </w:rPr>
        <w:softHyphen/>
        <w:t>де</w:t>
      </w:r>
      <w:r w:rsidRPr="003E1CB6">
        <w:rPr>
          <w:color w:val="000000"/>
          <w:sz w:val="28"/>
          <w:szCs w:val="28"/>
        </w:rPr>
        <w:softHyphen/>
        <w:t>ро</w:t>
      </w:r>
      <w:r w:rsidRPr="003E1CB6">
        <w:rPr>
          <w:color w:val="000000"/>
          <w:sz w:val="28"/>
          <w:szCs w:val="28"/>
        </w:rPr>
        <w:softHyphen/>
        <w:t>пе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ский син</w:t>
      </w:r>
      <w:r w:rsidRPr="003E1CB6">
        <w:rPr>
          <w:color w:val="000000"/>
          <w:sz w:val="28"/>
          <w:szCs w:val="28"/>
        </w:rPr>
        <w:softHyphen/>
        <w:t>дром</w:t>
      </w:r>
    </w:p>
    <w:p w:rsidR="003E1CB6" w:rsidRPr="003E1CB6" w:rsidRDefault="003E1CB6" w:rsidP="003E1CB6">
      <w:pPr>
        <w:spacing w:line="330" w:lineRule="atLeast"/>
        <w:rPr>
          <w:color w:val="000000"/>
          <w:sz w:val="28"/>
          <w:szCs w:val="28"/>
        </w:rPr>
      </w:pPr>
      <w:r w:rsidRPr="003E1CB6">
        <w:rPr>
          <w:color w:val="000000"/>
          <w:sz w:val="28"/>
          <w:szCs w:val="28"/>
        </w:rPr>
        <w:t xml:space="preserve">              5) на</w:t>
      </w:r>
      <w:r w:rsidRPr="003E1CB6">
        <w:rPr>
          <w:color w:val="000000"/>
          <w:sz w:val="28"/>
          <w:szCs w:val="28"/>
        </w:rPr>
        <w:softHyphen/>
        <w:t>ру</w:t>
      </w:r>
      <w:r w:rsidRPr="003E1CB6">
        <w:rPr>
          <w:color w:val="000000"/>
          <w:sz w:val="28"/>
          <w:szCs w:val="28"/>
        </w:rPr>
        <w:softHyphen/>
        <w:t>ше</w:t>
      </w:r>
      <w:r w:rsidRPr="003E1CB6">
        <w:rPr>
          <w:color w:val="000000"/>
          <w:sz w:val="28"/>
          <w:szCs w:val="28"/>
        </w:rPr>
        <w:softHyphen/>
        <w:t>ние син</w:t>
      </w:r>
      <w:r w:rsidRPr="003E1CB6">
        <w:rPr>
          <w:color w:val="000000"/>
          <w:sz w:val="28"/>
          <w:szCs w:val="28"/>
        </w:rPr>
        <w:softHyphen/>
        <w:t>те</w:t>
      </w:r>
      <w:r w:rsidRPr="003E1CB6">
        <w:rPr>
          <w:color w:val="000000"/>
          <w:sz w:val="28"/>
          <w:szCs w:val="28"/>
        </w:rPr>
        <w:softHyphen/>
        <w:t>ти</w:t>
      </w:r>
      <w:r w:rsidRPr="003E1CB6">
        <w:rPr>
          <w:color w:val="000000"/>
          <w:sz w:val="28"/>
          <w:szCs w:val="28"/>
        </w:rPr>
        <w:softHyphen/>
        <w:t>че</w:t>
      </w:r>
      <w:r w:rsidRPr="003E1CB6">
        <w:rPr>
          <w:color w:val="000000"/>
          <w:sz w:val="28"/>
          <w:szCs w:val="28"/>
        </w:rPr>
        <w:softHyphen/>
        <w:t>ской функ</w:t>
      </w:r>
      <w:r w:rsidRPr="003E1CB6">
        <w:rPr>
          <w:color w:val="000000"/>
          <w:sz w:val="28"/>
          <w:szCs w:val="28"/>
        </w:rPr>
        <w:softHyphen/>
        <w:t>ции пе</w:t>
      </w:r>
      <w:r w:rsidRPr="003E1CB6">
        <w:rPr>
          <w:color w:val="000000"/>
          <w:sz w:val="28"/>
          <w:szCs w:val="28"/>
        </w:rPr>
        <w:softHyphen/>
        <w:t>че</w:t>
      </w:r>
      <w:r w:rsidRPr="003E1CB6">
        <w:rPr>
          <w:color w:val="000000"/>
          <w:sz w:val="28"/>
          <w:szCs w:val="28"/>
        </w:rPr>
        <w:softHyphen/>
        <w:t>ни</w:t>
      </w:r>
    </w:p>
    <w:p w:rsidR="00897347" w:rsidRDefault="00897347" w:rsidP="00897347">
      <w:pPr>
        <w:pStyle w:val="a6"/>
        <w:spacing w:line="330" w:lineRule="atLeast"/>
        <w:ind w:firstLine="0"/>
        <w:jc w:val="left"/>
        <w:rPr>
          <w:rFonts w:ascii="Times New Roman" w:hAnsi="Times New Roman"/>
          <w:bCs/>
          <w:color w:val="000000"/>
          <w:sz w:val="28"/>
          <w:szCs w:val="28"/>
        </w:rPr>
      </w:pPr>
    </w:p>
    <w:p w:rsidR="003E1CB6" w:rsidRPr="003E1CB6" w:rsidRDefault="003E1CB6" w:rsidP="00BB0BAA">
      <w:pPr>
        <w:pStyle w:val="a6"/>
        <w:numPr>
          <w:ilvl w:val="0"/>
          <w:numId w:val="103"/>
        </w:numPr>
        <w:spacing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НИТ</w:t>
      </w:r>
      <w:r w:rsidRPr="003E1CB6">
        <w:rPr>
          <w:rFonts w:ascii="Times New Roman" w:hAnsi="Times New Roman"/>
          <w:bCs/>
          <w:color w:val="000000"/>
          <w:sz w:val="28"/>
          <w:szCs w:val="28"/>
        </w:rPr>
        <w:softHyphen/>
        <w:t>СЯ ЛИ ЦВЕТ КОЖ</w:t>
      </w:r>
      <w:r w:rsidRPr="003E1CB6">
        <w:rPr>
          <w:rFonts w:ascii="Times New Roman" w:hAnsi="Times New Roman"/>
          <w:bCs/>
          <w:color w:val="000000"/>
          <w:sz w:val="28"/>
          <w:szCs w:val="28"/>
        </w:rPr>
        <w:softHyphen/>
        <w:t>НЫХ ПО</w:t>
      </w:r>
      <w:r w:rsidRPr="003E1CB6">
        <w:rPr>
          <w:rFonts w:ascii="Times New Roman" w:hAnsi="Times New Roman"/>
          <w:bCs/>
          <w:color w:val="000000"/>
          <w:sz w:val="28"/>
          <w:szCs w:val="28"/>
        </w:rPr>
        <w:softHyphen/>
        <w:t>КРО</w:t>
      </w:r>
      <w:r w:rsidRPr="003E1CB6">
        <w:rPr>
          <w:rFonts w:ascii="Times New Roman" w:hAnsi="Times New Roman"/>
          <w:bCs/>
          <w:color w:val="000000"/>
          <w:sz w:val="28"/>
          <w:szCs w:val="28"/>
        </w:rPr>
        <w:softHyphen/>
        <w:t>ВОВ У БОЛЬ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 xml:space="preserve">ГО С </w:t>
      </w:r>
    </w:p>
    <w:p w:rsidR="003E1CB6" w:rsidRPr="003E1CB6" w:rsidRDefault="003E1CB6" w:rsidP="003E1CB6">
      <w:pPr>
        <w:pStyle w:val="a6"/>
        <w:spacing w:line="330" w:lineRule="atLeast"/>
        <w:rPr>
          <w:rFonts w:ascii="Times New Roman" w:hAnsi="Times New Roman"/>
          <w:bCs/>
          <w:color w:val="000000"/>
          <w:sz w:val="28"/>
          <w:szCs w:val="28"/>
        </w:rPr>
      </w:pPr>
      <w:r w:rsidRPr="003E1CB6">
        <w:rPr>
          <w:rFonts w:ascii="Times New Roman" w:hAnsi="Times New Roman"/>
          <w:bCs/>
          <w:color w:val="000000"/>
          <w:sz w:val="28"/>
          <w:szCs w:val="28"/>
        </w:rPr>
        <w:t>ТЯЖЕ</w:t>
      </w:r>
      <w:r w:rsidRPr="003E1CB6">
        <w:rPr>
          <w:rFonts w:ascii="Times New Roman" w:hAnsi="Times New Roman"/>
          <w:bCs/>
          <w:color w:val="000000"/>
          <w:sz w:val="28"/>
          <w:szCs w:val="28"/>
        </w:rPr>
        <w:softHyphen/>
        <w:t>ЛОЙ ПРА</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ВОЙ СЕР</w:t>
      </w:r>
      <w:r w:rsidRPr="003E1CB6">
        <w:rPr>
          <w:rFonts w:ascii="Times New Roman" w:hAnsi="Times New Roman"/>
          <w:bCs/>
          <w:color w:val="000000"/>
          <w:sz w:val="28"/>
          <w:szCs w:val="28"/>
        </w:rPr>
        <w:softHyphen/>
        <w:t>ДЕЧ</w:t>
      </w:r>
      <w:r w:rsidRPr="003E1CB6">
        <w:rPr>
          <w:rFonts w:ascii="Times New Roman" w:hAnsi="Times New Roman"/>
          <w:bCs/>
          <w:color w:val="000000"/>
          <w:sz w:val="28"/>
          <w:szCs w:val="28"/>
        </w:rPr>
        <w:softHyphen/>
        <w:t>НОЙ НЕ</w:t>
      </w:r>
      <w:r w:rsidRPr="003E1CB6">
        <w:rPr>
          <w:rFonts w:ascii="Times New Roman" w:hAnsi="Times New Roman"/>
          <w:bCs/>
          <w:color w:val="000000"/>
          <w:sz w:val="28"/>
          <w:szCs w:val="28"/>
        </w:rPr>
        <w:softHyphen/>
        <w:t>ДОС</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w:t>
      </w:r>
    </w:p>
    <w:p w:rsidR="003E1CB6" w:rsidRPr="003E1CB6" w:rsidRDefault="003E1CB6" w:rsidP="003E1CB6">
      <w:pPr>
        <w:pStyle w:val="a6"/>
        <w:spacing w:line="330" w:lineRule="atLeast"/>
        <w:rPr>
          <w:rFonts w:ascii="Times New Roman" w:hAnsi="Times New Roman"/>
          <w:bCs/>
          <w:color w:val="000000"/>
          <w:sz w:val="28"/>
          <w:szCs w:val="28"/>
        </w:rPr>
      </w:pPr>
      <w:r w:rsidRPr="003E1CB6">
        <w:rPr>
          <w:rFonts w:ascii="Times New Roman" w:hAnsi="Times New Roman"/>
          <w:bCs/>
          <w:color w:val="000000"/>
          <w:sz w:val="28"/>
          <w:szCs w:val="28"/>
        </w:rPr>
        <w:t>ТОЧ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СТЬЮ В СО</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НИИ С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НОЙ АНЕ</w:t>
      </w:r>
      <w:r w:rsidRPr="003E1CB6">
        <w:rPr>
          <w:rFonts w:ascii="Times New Roman" w:hAnsi="Times New Roman"/>
          <w:bCs/>
          <w:color w:val="000000"/>
          <w:sz w:val="28"/>
          <w:szCs w:val="28"/>
        </w:rPr>
        <w:softHyphen/>
        <w:t>МИ</w:t>
      </w:r>
      <w:r w:rsidRPr="003E1CB6">
        <w:rPr>
          <w:rFonts w:ascii="Times New Roman" w:hAnsi="Times New Roman"/>
          <w:bCs/>
          <w:color w:val="000000"/>
          <w:sz w:val="28"/>
          <w:szCs w:val="28"/>
        </w:rPr>
        <w:softHyphen/>
        <w:t xml:space="preserve">ЕЙ (HB   </w:t>
      </w:r>
    </w:p>
    <w:p w:rsidR="003E1CB6" w:rsidRPr="003E1CB6" w:rsidRDefault="003E1CB6" w:rsidP="003E1CB6">
      <w:pPr>
        <w:pStyle w:val="a6"/>
        <w:spacing w:line="330" w:lineRule="atLeast"/>
        <w:rPr>
          <w:rFonts w:ascii="Times New Roman" w:hAnsi="Times New Roman"/>
          <w:bCs/>
          <w:color w:val="000000"/>
          <w:sz w:val="28"/>
          <w:szCs w:val="28"/>
        </w:rPr>
      </w:pPr>
      <w:r w:rsidRPr="003E1CB6">
        <w:rPr>
          <w:rFonts w:ascii="Times New Roman" w:hAnsi="Times New Roman"/>
          <w:bCs/>
          <w:color w:val="000000"/>
          <w:sz w:val="28"/>
          <w:szCs w:val="28"/>
        </w:rPr>
        <w:t>50 Г/Л)?</w:t>
      </w:r>
    </w:p>
    <w:p w:rsidR="003E1CB6" w:rsidRPr="003E1CB6" w:rsidRDefault="003E1CB6" w:rsidP="003E1CB6">
      <w:pPr>
        <w:spacing w:line="330" w:lineRule="atLeast"/>
        <w:rPr>
          <w:bCs/>
          <w:color w:val="000000"/>
          <w:sz w:val="28"/>
          <w:szCs w:val="28"/>
        </w:rPr>
      </w:pP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поя</w:t>
      </w:r>
      <w:r w:rsidRPr="003E1CB6">
        <w:rPr>
          <w:rFonts w:ascii="Times New Roman" w:hAnsi="Times New Roman"/>
          <w:color w:val="000000"/>
          <w:sz w:val="28"/>
          <w:szCs w:val="28"/>
        </w:rPr>
        <w:softHyphen/>
        <w:t>вит</w:t>
      </w:r>
      <w:r w:rsidRPr="003E1CB6">
        <w:rPr>
          <w:rFonts w:ascii="Times New Roman" w:hAnsi="Times New Roman"/>
          <w:color w:val="000000"/>
          <w:sz w:val="28"/>
          <w:szCs w:val="28"/>
        </w:rPr>
        <w:softHyphen/>
        <w:t>ся блед</w:t>
      </w:r>
      <w:r w:rsidRPr="003E1CB6">
        <w:rPr>
          <w:rFonts w:ascii="Times New Roman" w:hAnsi="Times New Roman"/>
          <w:color w:val="000000"/>
          <w:sz w:val="28"/>
          <w:szCs w:val="28"/>
        </w:rPr>
        <w:softHyphen/>
        <w:t>ность ко</w:t>
      </w:r>
      <w:r w:rsidRPr="003E1CB6">
        <w:rPr>
          <w:rFonts w:ascii="Times New Roman" w:hAnsi="Times New Roman"/>
          <w:color w:val="000000"/>
          <w:sz w:val="28"/>
          <w:szCs w:val="28"/>
        </w:rPr>
        <w:softHyphen/>
        <w:t>жи и уме</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циа</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поя</w:t>
      </w:r>
      <w:r w:rsidRPr="003E1CB6">
        <w:rPr>
          <w:rFonts w:ascii="Times New Roman" w:hAnsi="Times New Roman"/>
          <w:color w:val="000000"/>
          <w:sz w:val="28"/>
          <w:szCs w:val="28"/>
        </w:rPr>
        <w:softHyphen/>
        <w:t>вит</w:t>
      </w:r>
      <w:r w:rsidRPr="003E1CB6">
        <w:rPr>
          <w:rFonts w:ascii="Times New Roman" w:hAnsi="Times New Roman"/>
          <w:color w:val="000000"/>
          <w:sz w:val="28"/>
          <w:szCs w:val="28"/>
        </w:rPr>
        <w:softHyphen/>
        <w:t>ся блед</w:t>
      </w:r>
      <w:r w:rsidRPr="003E1CB6">
        <w:rPr>
          <w:rFonts w:ascii="Times New Roman" w:hAnsi="Times New Roman"/>
          <w:color w:val="000000"/>
          <w:sz w:val="28"/>
          <w:szCs w:val="28"/>
        </w:rPr>
        <w:softHyphen/>
        <w:t>ность ко</w:t>
      </w:r>
      <w:r w:rsidRPr="003E1CB6">
        <w:rPr>
          <w:rFonts w:ascii="Times New Roman" w:hAnsi="Times New Roman"/>
          <w:color w:val="000000"/>
          <w:sz w:val="28"/>
          <w:szCs w:val="28"/>
        </w:rPr>
        <w:softHyphen/>
        <w:t>жи 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ный циа</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поя</w:t>
      </w:r>
      <w:r w:rsidRPr="003E1CB6">
        <w:rPr>
          <w:rFonts w:ascii="Times New Roman" w:hAnsi="Times New Roman"/>
          <w:color w:val="000000"/>
          <w:sz w:val="28"/>
          <w:szCs w:val="28"/>
        </w:rPr>
        <w:softHyphen/>
        <w:t>вит</w:t>
      </w:r>
      <w:r w:rsidRPr="003E1CB6">
        <w:rPr>
          <w:rFonts w:ascii="Times New Roman" w:hAnsi="Times New Roman"/>
          <w:color w:val="000000"/>
          <w:sz w:val="28"/>
          <w:szCs w:val="28"/>
        </w:rPr>
        <w:softHyphen/>
        <w:t>ся блед</w:t>
      </w:r>
      <w:r w:rsidRPr="003E1CB6">
        <w:rPr>
          <w:rFonts w:ascii="Times New Roman" w:hAnsi="Times New Roman"/>
          <w:color w:val="000000"/>
          <w:sz w:val="28"/>
          <w:szCs w:val="28"/>
        </w:rPr>
        <w:softHyphen/>
        <w:t>ность ко</w:t>
      </w:r>
      <w:r w:rsidRPr="003E1CB6">
        <w:rPr>
          <w:rFonts w:ascii="Times New Roman" w:hAnsi="Times New Roman"/>
          <w:color w:val="000000"/>
          <w:sz w:val="28"/>
          <w:szCs w:val="28"/>
        </w:rPr>
        <w:softHyphen/>
        <w:t>жи, но циа</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за не бу</w:t>
      </w:r>
      <w:r w:rsidRPr="003E1CB6">
        <w:rPr>
          <w:rFonts w:ascii="Times New Roman" w:hAnsi="Times New Roman"/>
          <w:color w:val="000000"/>
          <w:sz w:val="28"/>
          <w:szCs w:val="28"/>
        </w:rPr>
        <w:softHyphen/>
        <w:t>дет</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цвет ко</w:t>
      </w:r>
      <w:r w:rsidRPr="003E1CB6">
        <w:rPr>
          <w:rFonts w:ascii="Times New Roman" w:hAnsi="Times New Roman"/>
          <w:color w:val="000000"/>
          <w:sz w:val="28"/>
          <w:szCs w:val="28"/>
        </w:rPr>
        <w:softHyphen/>
        <w:t>жи не 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нит</w:t>
      </w:r>
      <w:r w:rsidRPr="003E1CB6">
        <w:rPr>
          <w:rFonts w:ascii="Times New Roman" w:hAnsi="Times New Roman"/>
          <w:color w:val="000000"/>
          <w:sz w:val="28"/>
          <w:szCs w:val="28"/>
        </w:rPr>
        <w:softHyphen/>
        <w:t>ся</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поя</w:t>
      </w:r>
      <w:r w:rsidRPr="003E1CB6">
        <w:rPr>
          <w:rFonts w:ascii="Times New Roman" w:hAnsi="Times New Roman"/>
          <w:color w:val="000000"/>
          <w:sz w:val="28"/>
          <w:szCs w:val="28"/>
        </w:rPr>
        <w:softHyphen/>
        <w:t>вит</w:t>
      </w:r>
      <w:r w:rsidRPr="003E1CB6">
        <w:rPr>
          <w:rFonts w:ascii="Times New Roman" w:hAnsi="Times New Roman"/>
          <w:color w:val="000000"/>
          <w:sz w:val="28"/>
          <w:szCs w:val="28"/>
        </w:rPr>
        <w:softHyphen/>
        <w:t>ся блед</w:t>
      </w:r>
      <w:r w:rsidRPr="003E1CB6">
        <w:rPr>
          <w:rFonts w:ascii="Times New Roman" w:hAnsi="Times New Roman"/>
          <w:color w:val="000000"/>
          <w:sz w:val="28"/>
          <w:szCs w:val="28"/>
        </w:rPr>
        <w:softHyphen/>
        <w:t>ность ко</w:t>
      </w:r>
      <w:r w:rsidRPr="003E1CB6">
        <w:rPr>
          <w:rFonts w:ascii="Times New Roman" w:hAnsi="Times New Roman"/>
          <w:color w:val="000000"/>
          <w:sz w:val="28"/>
          <w:szCs w:val="28"/>
        </w:rPr>
        <w:softHyphen/>
        <w:t>жи и циа</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ру</w:t>
      </w:r>
      <w:r w:rsidRPr="003E1CB6">
        <w:rPr>
          <w:rFonts w:ascii="Times New Roman" w:hAnsi="Times New Roman"/>
          <w:color w:val="000000"/>
          <w:sz w:val="28"/>
          <w:szCs w:val="28"/>
        </w:rPr>
        <w:softHyphen/>
        <w:t>мя</w:t>
      </w:r>
      <w:r w:rsidRPr="003E1CB6">
        <w:rPr>
          <w:rFonts w:ascii="Times New Roman" w:hAnsi="Times New Roman"/>
          <w:color w:val="000000"/>
          <w:sz w:val="28"/>
          <w:szCs w:val="28"/>
        </w:rPr>
        <w:softHyphen/>
        <w:t>нец на ще</w:t>
      </w:r>
      <w:r w:rsidRPr="003E1CB6">
        <w:rPr>
          <w:rFonts w:ascii="Times New Roman" w:hAnsi="Times New Roman"/>
          <w:color w:val="000000"/>
          <w:sz w:val="28"/>
          <w:szCs w:val="28"/>
        </w:rPr>
        <w:softHyphen/>
        <w:t>ках</w:t>
      </w:r>
    </w:p>
    <w:p w:rsidR="003E1CB6" w:rsidRPr="003E1CB6" w:rsidRDefault="003E1CB6" w:rsidP="003E1CB6">
      <w:pPr>
        <w:pStyle w:val="a6"/>
        <w:spacing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 xml:space="preserve"> 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НОЙ КЛЕТ</w:t>
      </w:r>
      <w:r w:rsidRPr="003E1CB6">
        <w:rPr>
          <w:rFonts w:ascii="Times New Roman" w:hAnsi="Times New Roman"/>
          <w:bCs/>
          <w:color w:val="000000"/>
          <w:sz w:val="28"/>
          <w:szCs w:val="28"/>
        </w:rPr>
        <w:softHyphen/>
        <w:t>КИ ПРИ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ТОМ ПНЕВ</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 xml:space="preserve">ки и </w:t>
      </w:r>
    </w:p>
    <w:p w:rsidR="003E1CB6" w:rsidRPr="003E1CB6" w:rsidRDefault="003E1CB6" w:rsidP="003E1CB6">
      <w:pPr>
        <w:pStyle w:val="a6"/>
        <w:spacing w:line="330" w:lineRule="atLeast"/>
        <w:ind w:left="1440"/>
        <w:rPr>
          <w:rFonts w:ascii="Times New Roman" w:hAnsi="Times New Roman"/>
          <w:color w:val="000000"/>
          <w:sz w:val="28"/>
          <w:szCs w:val="28"/>
        </w:rPr>
      </w:pPr>
      <w:r w:rsidRPr="003E1CB6">
        <w:rPr>
          <w:rFonts w:ascii="Times New Roman" w:hAnsi="Times New Roman"/>
          <w:color w:val="000000"/>
          <w:sz w:val="28"/>
          <w:szCs w:val="28"/>
        </w:rPr>
        <w:t>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3E1CB6">
      <w:pPr>
        <w:spacing w:line="330" w:lineRule="atLeast"/>
        <w:rPr>
          <w:color w:val="000000"/>
          <w:sz w:val="28"/>
          <w:szCs w:val="28"/>
        </w:rPr>
      </w:pPr>
      <w:r w:rsidRPr="003E1CB6">
        <w:rPr>
          <w:color w:val="000000"/>
          <w:sz w:val="28"/>
          <w:szCs w:val="28"/>
        </w:rPr>
        <w:t xml:space="preserve">               3) толь</w:t>
      </w:r>
      <w:r w:rsidRPr="003E1CB6">
        <w:rPr>
          <w:color w:val="000000"/>
          <w:sz w:val="28"/>
          <w:szCs w:val="28"/>
        </w:rPr>
        <w:softHyphen/>
        <w:t>ко от</w:t>
      </w:r>
      <w:r w:rsidRPr="003E1CB6">
        <w:rPr>
          <w:color w:val="000000"/>
          <w:sz w:val="28"/>
          <w:szCs w:val="28"/>
        </w:rPr>
        <w:softHyphen/>
        <w:t>ста</w:t>
      </w:r>
      <w:r w:rsidRPr="003E1CB6">
        <w:rPr>
          <w:color w:val="000000"/>
          <w:sz w:val="28"/>
          <w:szCs w:val="28"/>
        </w:rPr>
        <w:softHyphen/>
        <w:t>ва</w:t>
      </w:r>
      <w:r w:rsidRPr="003E1CB6">
        <w:rPr>
          <w:color w:val="000000"/>
          <w:sz w:val="28"/>
          <w:szCs w:val="28"/>
        </w:rPr>
        <w:softHyphen/>
        <w:t>ние в ды</w:t>
      </w:r>
      <w:r w:rsidRPr="003E1CB6">
        <w:rPr>
          <w:color w:val="000000"/>
          <w:sz w:val="28"/>
          <w:szCs w:val="28"/>
        </w:rPr>
        <w:softHyphen/>
        <w:t>ха</w:t>
      </w:r>
      <w:r w:rsidRPr="003E1CB6">
        <w:rPr>
          <w:color w:val="000000"/>
          <w:sz w:val="28"/>
          <w:szCs w:val="28"/>
        </w:rPr>
        <w:softHyphen/>
        <w:t>нии по</w:t>
      </w:r>
      <w:r w:rsidRPr="003E1CB6">
        <w:rPr>
          <w:color w:val="000000"/>
          <w:sz w:val="28"/>
          <w:szCs w:val="28"/>
        </w:rPr>
        <w:softHyphen/>
        <w:t>ло</w:t>
      </w:r>
      <w:r w:rsidRPr="003E1CB6">
        <w:rPr>
          <w:color w:val="000000"/>
          <w:sz w:val="28"/>
          <w:szCs w:val="28"/>
        </w:rPr>
        <w:softHyphen/>
        <w:t>ви</w:t>
      </w:r>
      <w:r w:rsidRPr="003E1CB6">
        <w:rPr>
          <w:color w:val="000000"/>
          <w:sz w:val="28"/>
          <w:szCs w:val="28"/>
        </w:rPr>
        <w:softHyphen/>
        <w:t>ны груд</w:t>
      </w:r>
      <w:r w:rsidRPr="003E1CB6">
        <w:rPr>
          <w:color w:val="000000"/>
          <w:sz w:val="28"/>
          <w:szCs w:val="28"/>
        </w:rPr>
        <w:softHyphen/>
        <w:t>ной клет</w:t>
      </w:r>
      <w:r w:rsidRPr="003E1CB6">
        <w:rPr>
          <w:color w:val="000000"/>
          <w:sz w:val="28"/>
          <w:szCs w:val="28"/>
        </w:rPr>
        <w:softHyphen/>
        <w:t>ки</w:t>
      </w:r>
    </w:p>
    <w:p w:rsidR="003E1CB6" w:rsidRPr="003E1CB6" w:rsidRDefault="003E1CB6" w:rsidP="003E1CB6">
      <w:pPr>
        <w:spacing w:line="330" w:lineRule="atLeast"/>
        <w:rPr>
          <w:color w:val="000000"/>
          <w:sz w:val="28"/>
          <w:szCs w:val="28"/>
        </w:rPr>
      </w:pPr>
      <w:r w:rsidRPr="003E1CB6">
        <w:rPr>
          <w:color w:val="000000"/>
          <w:sz w:val="28"/>
          <w:szCs w:val="28"/>
        </w:rPr>
        <w:t xml:space="preserve">               4) ги</w:t>
      </w:r>
      <w:r w:rsidRPr="003E1CB6">
        <w:rPr>
          <w:color w:val="000000"/>
          <w:sz w:val="28"/>
          <w:szCs w:val="28"/>
        </w:rPr>
        <w:softHyphen/>
        <w:t>пер</w:t>
      </w:r>
      <w:r w:rsidRPr="003E1CB6">
        <w:rPr>
          <w:color w:val="000000"/>
          <w:sz w:val="28"/>
          <w:szCs w:val="28"/>
        </w:rPr>
        <w:softHyphen/>
        <w:t>сте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ская груд</w:t>
      </w:r>
      <w:r w:rsidRPr="003E1CB6">
        <w:rPr>
          <w:color w:val="000000"/>
          <w:sz w:val="28"/>
          <w:szCs w:val="28"/>
        </w:rPr>
        <w:softHyphen/>
        <w:t>ная клет</w:t>
      </w:r>
      <w:r w:rsidRPr="003E1CB6">
        <w:rPr>
          <w:color w:val="000000"/>
          <w:sz w:val="28"/>
          <w:szCs w:val="28"/>
        </w:rPr>
        <w:softHyphen/>
        <w:t>ка</w:t>
      </w:r>
    </w:p>
    <w:p w:rsidR="003E1CB6" w:rsidRPr="003E1CB6" w:rsidRDefault="003E1CB6" w:rsidP="003E1CB6">
      <w:pPr>
        <w:spacing w:line="330" w:lineRule="atLeast"/>
        <w:rPr>
          <w:color w:val="000000"/>
          <w:sz w:val="28"/>
          <w:szCs w:val="28"/>
        </w:rPr>
      </w:pPr>
      <w:r w:rsidRPr="003E1CB6">
        <w:rPr>
          <w:color w:val="000000"/>
          <w:sz w:val="28"/>
          <w:szCs w:val="28"/>
        </w:rPr>
        <w:t xml:space="preserve">               5) уве</w:t>
      </w:r>
      <w:r w:rsidRPr="003E1CB6">
        <w:rPr>
          <w:color w:val="000000"/>
          <w:sz w:val="28"/>
          <w:szCs w:val="28"/>
        </w:rPr>
        <w:softHyphen/>
        <w:t>ли</w:t>
      </w:r>
      <w:r w:rsidRPr="003E1CB6">
        <w:rPr>
          <w:color w:val="000000"/>
          <w:sz w:val="28"/>
          <w:szCs w:val="28"/>
        </w:rPr>
        <w:softHyphen/>
        <w:t>че</w:t>
      </w:r>
      <w:r w:rsidRPr="003E1CB6">
        <w:rPr>
          <w:color w:val="000000"/>
          <w:sz w:val="28"/>
          <w:szCs w:val="28"/>
        </w:rPr>
        <w:softHyphen/>
        <w:t>ние пе</w:t>
      </w:r>
      <w:r w:rsidRPr="003E1CB6">
        <w:rPr>
          <w:color w:val="000000"/>
          <w:sz w:val="28"/>
          <w:szCs w:val="28"/>
        </w:rPr>
        <w:softHyphen/>
        <w:t>ред</w:t>
      </w:r>
      <w:r w:rsidRPr="003E1CB6">
        <w:rPr>
          <w:color w:val="000000"/>
          <w:sz w:val="28"/>
          <w:szCs w:val="28"/>
        </w:rPr>
        <w:softHyphen/>
        <w:t>не-зад</w:t>
      </w:r>
      <w:r w:rsidRPr="003E1CB6">
        <w:rPr>
          <w:color w:val="000000"/>
          <w:sz w:val="28"/>
          <w:szCs w:val="28"/>
        </w:rPr>
        <w:softHyphen/>
        <w:t>не</w:t>
      </w:r>
      <w:r w:rsidRPr="003E1CB6">
        <w:rPr>
          <w:color w:val="000000"/>
          <w:sz w:val="28"/>
          <w:szCs w:val="28"/>
        </w:rPr>
        <w:softHyphen/>
        <w:t>го и по</w:t>
      </w:r>
      <w:r w:rsidRPr="003E1CB6">
        <w:rPr>
          <w:color w:val="000000"/>
          <w:sz w:val="28"/>
          <w:szCs w:val="28"/>
        </w:rPr>
        <w:softHyphen/>
        <w:t>пе</w:t>
      </w:r>
      <w:r w:rsidRPr="003E1CB6">
        <w:rPr>
          <w:color w:val="000000"/>
          <w:sz w:val="28"/>
          <w:szCs w:val="28"/>
        </w:rPr>
        <w:softHyphen/>
        <w:t>реч</w:t>
      </w:r>
      <w:r w:rsidRPr="003E1CB6">
        <w:rPr>
          <w:color w:val="000000"/>
          <w:sz w:val="28"/>
          <w:szCs w:val="28"/>
        </w:rPr>
        <w:softHyphen/>
        <w:t>но</w:t>
      </w:r>
      <w:r w:rsidRPr="003E1CB6">
        <w:rPr>
          <w:color w:val="000000"/>
          <w:sz w:val="28"/>
          <w:szCs w:val="28"/>
        </w:rPr>
        <w:softHyphen/>
        <w:t>го раз</w:t>
      </w:r>
      <w:r w:rsidRPr="003E1CB6">
        <w:rPr>
          <w:color w:val="000000"/>
          <w:sz w:val="28"/>
          <w:szCs w:val="28"/>
        </w:rPr>
        <w:softHyphen/>
        <w:t>ме</w:t>
      </w:r>
      <w:r w:rsidRPr="003E1CB6">
        <w:rPr>
          <w:color w:val="000000"/>
          <w:sz w:val="28"/>
          <w:szCs w:val="28"/>
        </w:rPr>
        <w:softHyphen/>
        <w:t>ров груд</w:t>
      </w:r>
      <w:r w:rsidRPr="003E1CB6">
        <w:rPr>
          <w:color w:val="000000"/>
          <w:sz w:val="28"/>
          <w:szCs w:val="28"/>
        </w:rPr>
        <w:softHyphen/>
        <w:t xml:space="preserve">ной </w:t>
      </w:r>
    </w:p>
    <w:p w:rsidR="003E1CB6" w:rsidRPr="003E1CB6" w:rsidRDefault="003E1CB6" w:rsidP="003E1CB6">
      <w:pPr>
        <w:spacing w:line="330" w:lineRule="atLeast"/>
        <w:rPr>
          <w:color w:val="000000"/>
          <w:sz w:val="28"/>
          <w:szCs w:val="28"/>
        </w:rPr>
      </w:pPr>
      <w:r w:rsidRPr="003E1CB6">
        <w:rPr>
          <w:color w:val="000000"/>
          <w:sz w:val="28"/>
          <w:szCs w:val="28"/>
        </w:rPr>
        <w:t xml:space="preserve">                    клет</w:t>
      </w:r>
      <w:r w:rsidRPr="003E1CB6">
        <w:rPr>
          <w:color w:val="000000"/>
          <w:sz w:val="28"/>
          <w:szCs w:val="28"/>
        </w:rPr>
        <w:softHyphen/>
        <w:t>ки, втя</w:t>
      </w:r>
      <w:r w:rsidRPr="003E1CB6">
        <w:rPr>
          <w:color w:val="000000"/>
          <w:sz w:val="28"/>
          <w:szCs w:val="28"/>
        </w:rPr>
        <w:softHyphen/>
        <w:t>же</w:t>
      </w:r>
      <w:r w:rsidRPr="003E1CB6">
        <w:rPr>
          <w:color w:val="000000"/>
          <w:sz w:val="28"/>
          <w:szCs w:val="28"/>
        </w:rPr>
        <w:softHyphen/>
        <w:t>ния меж</w:t>
      </w:r>
      <w:r w:rsidRPr="003E1CB6">
        <w:rPr>
          <w:color w:val="000000"/>
          <w:sz w:val="28"/>
          <w:szCs w:val="28"/>
        </w:rPr>
        <w:softHyphen/>
        <w:t>ре</w:t>
      </w:r>
      <w:r w:rsidRPr="003E1CB6">
        <w:rPr>
          <w:color w:val="000000"/>
          <w:sz w:val="28"/>
          <w:szCs w:val="28"/>
        </w:rPr>
        <w:softHyphen/>
        <w:t>бер</w:t>
      </w:r>
      <w:r w:rsidRPr="003E1CB6">
        <w:rPr>
          <w:color w:val="000000"/>
          <w:sz w:val="28"/>
          <w:szCs w:val="28"/>
        </w:rPr>
        <w:softHyphen/>
        <w:t>ных про</w:t>
      </w:r>
      <w:r w:rsidRPr="003E1CB6">
        <w:rPr>
          <w:color w:val="000000"/>
          <w:sz w:val="28"/>
          <w:szCs w:val="28"/>
        </w:rPr>
        <w:softHyphen/>
        <w:t>ме</w:t>
      </w:r>
      <w:r w:rsidRPr="003E1CB6">
        <w:rPr>
          <w:color w:val="000000"/>
          <w:sz w:val="28"/>
          <w:szCs w:val="28"/>
        </w:rPr>
        <w:softHyphen/>
        <w:t>жут</w:t>
      </w:r>
      <w:r w:rsidRPr="003E1CB6">
        <w:rPr>
          <w:color w:val="000000"/>
          <w:sz w:val="28"/>
          <w:szCs w:val="28"/>
        </w:rPr>
        <w:softHyphen/>
        <w:t>ков в ниж</w:t>
      </w:r>
      <w:r w:rsidRPr="003E1CB6">
        <w:rPr>
          <w:color w:val="000000"/>
          <w:sz w:val="28"/>
          <w:szCs w:val="28"/>
        </w:rPr>
        <w:softHyphen/>
        <w:t>не</w:t>
      </w:r>
      <w:r w:rsidRPr="003E1CB6">
        <w:rPr>
          <w:color w:val="000000"/>
          <w:sz w:val="28"/>
          <w:szCs w:val="28"/>
        </w:rPr>
        <w:softHyphen/>
        <w:t>бо</w:t>
      </w:r>
      <w:r w:rsidRPr="003E1CB6">
        <w:rPr>
          <w:color w:val="000000"/>
          <w:sz w:val="28"/>
          <w:szCs w:val="28"/>
        </w:rPr>
        <w:softHyphen/>
        <w:t>ко</w:t>
      </w:r>
      <w:r w:rsidRPr="003E1CB6">
        <w:rPr>
          <w:color w:val="000000"/>
          <w:sz w:val="28"/>
          <w:szCs w:val="28"/>
        </w:rPr>
        <w:softHyphen/>
        <w:t xml:space="preserve">вых </w:t>
      </w:r>
    </w:p>
    <w:p w:rsidR="003E1CB6" w:rsidRPr="003E1CB6" w:rsidRDefault="003E1CB6" w:rsidP="003E1CB6">
      <w:pPr>
        <w:spacing w:line="330" w:lineRule="atLeast"/>
        <w:rPr>
          <w:color w:val="000000"/>
          <w:sz w:val="28"/>
          <w:szCs w:val="28"/>
        </w:rPr>
      </w:pPr>
      <w:r w:rsidRPr="003E1CB6">
        <w:rPr>
          <w:color w:val="000000"/>
          <w:sz w:val="28"/>
          <w:szCs w:val="28"/>
        </w:rPr>
        <w:t xml:space="preserve">                    от</w:t>
      </w:r>
      <w:r w:rsidRPr="003E1CB6">
        <w:rPr>
          <w:color w:val="000000"/>
          <w:sz w:val="28"/>
          <w:szCs w:val="28"/>
        </w:rPr>
        <w:softHyphen/>
        <w:t>де</w:t>
      </w:r>
      <w:r w:rsidRPr="003E1CB6">
        <w:rPr>
          <w:color w:val="000000"/>
          <w:sz w:val="28"/>
          <w:szCs w:val="28"/>
        </w:rPr>
        <w:softHyphen/>
        <w:t>лах с обе</w:t>
      </w:r>
      <w:r w:rsidRPr="003E1CB6">
        <w:rPr>
          <w:color w:val="000000"/>
          <w:sz w:val="28"/>
          <w:szCs w:val="28"/>
        </w:rPr>
        <w:softHyphen/>
        <w:t>их сто</w:t>
      </w:r>
      <w:r w:rsidRPr="003E1CB6">
        <w:rPr>
          <w:color w:val="000000"/>
          <w:sz w:val="28"/>
          <w:szCs w:val="28"/>
        </w:rPr>
        <w:softHyphen/>
        <w:t>рон</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НОЙ КЛЕТ</w:t>
      </w:r>
      <w:r w:rsidRPr="003E1CB6">
        <w:rPr>
          <w:rFonts w:ascii="Times New Roman" w:hAnsi="Times New Roman"/>
          <w:bCs/>
          <w:color w:val="000000"/>
          <w:sz w:val="28"/>
          <w:szCs w:val="28"/>
        </w:rPr>
        <w:softHyphen/>
        <w:t>КИ ПРИ ЭМ</w:t>
      </w:r>
      <w:r w:rsidRPr="003E1CB6">
        <w:rPr>
          <w:rFonts w:ascii="Times New Roman" w:hAnsi="Times New Roman"/>
          <w:bCs/>
          <w:color w:val="000000"/>
          <w:sz w:val="28"/>
          <w:szCs w:val="28"/>
        </w:rPr>
        <w:softHyphen/>
        <w:t>ФИ</w:t>
      </w:r>
      <w:r w:rsidRPr="003E1CB6">
        <w:rPr>
          <w:rFonts w:ascii="Times New Roman" w:hAnsi="Times New Roman"/>
          <w:bCs/>
          <w:color w:val="000000"/>
          <w:sz w:val="28"/>
          <w:szCs w:val="28"/>
        </w:rPr>
        <w:softHyphen/>
        <w:t>ЗЕ</w:t>
      </w:r>
      <w:r w:rsidRPr="003E1CB6">
        <w:rPr>
          <w:rFonts w:ascii="Times New Roman" w:hAnsi="Times New Roman"/>
          <w:bCs/>
          <w:color w:val="000000"/>
          <w:sz w:val="28"/>
          <w:szCs w:val="28"/>
        </w:rPr>
        <w:softHyphen/>
        <w:t>МЕ ЛЕГ</w:t>
      </w:r>
      <w:r w:rsidRPr="003E1CB6">
        <w:rPr>
          <w:rFonts w:ascii="Times New Roman" w:hAnsi="Times New Roman"/>
          <w:bCs/>
          <w:color w:val="000000"/>
          <w:sz w:val="28"/>
          <w:szCs w:val="28"/>
        </w:rPr>
        <w:softHyphen/>
        <w:t>КИХ:</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 xml:space="preserve">ки и </w:t>
      </w:r>
    </w:p>
    <w:p w:rsidR="003E1CB6" w:rsidRPr="003E1CB6" w:rsidRDefault="003E1CB6" w:rsidP="003E1CB6">
      <w:pPr>
        <w:pStyle w:val="a6"/>
        <w:spacing w:line="330" w:lineRule="atLeast"/>
        <w:ind w:left="1440"/>
        <w:rPr>
          <w:rFonts w:ascii="Times New Roman" w:hAnsi="Times New Roman"/>
          <w:color w:val="000000"/>
          <w:sz w:val="28"/>
          <w:szCs w:val="28"/>
        </w:rPr>
      </w:pPr>
      <w:r w:rsidRPr="003E1CB6">
        <w:rPr>
          <w:rFonts w:ascii="Times New Roman" w:hAnsi="Times New Roman"/>
          <w:color w:val="000000"/>
          <w:sz w:val="28"/>
          <w:szCs w:val="28"/>
        </w:rPr>
        <w:t>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3E1CB6">
      <w:pPr>
        <w:spacing w:line="330" w:lineRule="atLeast"/>
        <w:rPr>
          <w:color w:val="000000"/>
          <w:sz w:val="28"/>
          <w:szCs w:val="28"/>
        </w:rPr>
      </w:pPr>
      <w:r w:rsidRPr="003E1CB6">
        <w:rPr>
          <w:color w:val="000000"/>
          <w:sz w:val="28"/>
          <w:szCs w:val="28"/>
        </w:rPr>
        <w:t xml:space="preserve">               3) толь</w:t>
      </w:r>
      <w:r w:rsidRPr="003E1CB6">
        <w:rPr>
          <w:color w:val="000000"/>
          <w:sz w:val="28"/>
          <w:szCs w:val="28"/>
        </w:rPr>
        <w:softHyphen/>
        <w:t>ко от</w:t>
      </w:r>
      <w:r w:rsidRPr="003E1CB6">
        <w:rPr>
          <w:color w:val="000000"/>
          <w:sz w:val="28"/>
          <w:szCs w:val="28"/>
        </w:rPr>
        <w:softHyphen/>
        <w:t>ста</w:t>
      </w:r>
      <w:r w:rsidRPr="003E1CB6">
        <w:rPr>
          <w:color w:val="000000"/>
          <w:sz w:val="28"/>
          <w:szCs w:val="28"/>
        </w:rPr>
        <w:softHyphen/>
        <w:t>ва</w:t>
      </w:r>
      <w:r w:rsidRPr="003E1CB6">
        <w:rPr>
          <w:color w:val="000000"/>
          <w:sz w:val="28"/>
          <w:szCs w:val="28"/>
        </w:rPr>
        <w:softHyphen/>
        <w:t>ние в ды</w:t>
      </w:r>
      <w:r w:rsidRPr="003E1CB6">
        <w:rPr>
          <w:color w:val="000000"/>
          <w:sz w:val="28"/>
          <w:szCs w:val="28"/>
        </w:rPr>
        <w:softHyphen/>
        <w:t>ха</w:t>
      </w:r>
      <w:r w:rsidRPr="003E1CB6">
        <w:rPr>
          <w:color w:val="000000"/>
          <w:sz w:val="28"/>
          <w:szCs w:val="28"/>
        </w:rPr>
        <w:softHyphen/>
        <w:t>нии по</w:t>
      </w:r>
      <w:r w:rsidRPr="003E1CB6">
        <w:rPr>
          <w:color w:val="000000"/>
          <w:sz w:val="28"/>
          <w:szCs w:val="28"/>
        </w:rPr>
        <w:softHyphen/>
        <w:t>ло</w:t>
      </w:r>
      <w:r w:rsidRPr="003E1CB6">
        <w:rPr>
          <w:color w:val="000000"/>
          <w:sz w:val="28"/>
          <w:szCs w:val="28"/>
        </w:rPr>
        <w:softHyphen/>
        <w:t>ви</w:t>
      </w:r>
      <w:r w:rsidRPr="003E1CB6">
        <w:rPr>
          <w:color w:val="000000"/>
          <w:sz w:val="28"/>
          <w:szCs w:val="28"/>
        </w:rPr>
        <w:softHyphen/>
        <w:t>ны груд</w:t>
      </w:r>
      <w:r w:rsidRPr="003E1CB6">
        <w:rPr>
          <w:color w:val="000000"/>
          <w:sz w:val="28"/>
          <w:szCs w:val="28"/>
        </w:rPr>
        <w:softHyphen/>
        <w:t>ной клет</w:t>
      </w:r>
      <w:r w:rsidRPr="003E1CB6">
        <w:rPr>
          <w:color w:val="000000"/>
          <w:sz w:val="28"/>
          <w:szCs w:val="28"/>
        </w:rPr>
        <w:softHyphen/>
        <w:t>ки</w:t>
      </w:r>
    </w:p>
    <w:p w:rsidR="003E1CB6" w:rsidRPr="003E1CB6" w:rsidRDefault="003E1CB6" w:rsidP="003E1CB6">
      <w:pPr>
        <w:spacing w:line="330" w:lineRule="atLeast"/>
        <w:rPr>
          <w:color w:val="000000"/>
          <w:sz w:val="28"/>
          <w:szCs w:val="28"/>
        </w:rPr>
      </w:pPr>
      <w:r w:rsidRPr="003E1CB6">
        <w:rPr>
          <w:color w:val="000000"/>
          <w:sz w:val="28"/>
          <w:szCs w:val="28"/>
        </w:rPr>
        <w:t xml:space="preserve">               4) ги</w:t>
      </w:r>
      <w:r w:rsidRPr="003E1CB6">
        <w:rPr>
          <w:color w:val="000000"/>
          <w:sz w:val="28"/>
          <w:szCs w:val="28"/>
        </w:rPr>
        <w:softHyphen/>
        <w:t>пер</w:t>
      </w:r>
      <w:r w:rsidRPr="003E1CB6">
        <w:rPr>
          <w:color w:val="000000"/>
          <w:sz w:val="28"/>
          <w:szCs w:val="28"/>
        </w:rPr>
        <w:softHyphen/>
        <w:t>сте</w:t>
      </w:r>
      <w:r w:rsidRPr="003E1CB6">
        <w:rPr>
          <w:color w:val="000000"/>
          <w:sz w:val="28"/>
          <w:szCs w:val="28"/>
        </w:rPr>
        <w:softHyphen/>
        <w:t>ни</w:t>
      </w:r>
      <w:r w:rsidRPr="003E1CB6">
        <w:rPr>
          <w:color w:val="000000"/>
          <w:sz w:val="28"/>
          <w:szCs w:val="28"/>
        </w:rPr>
        <w:softHyphen/>
        <w:t>че</w:t>
      </w:r>
      <w:r w:rsidRPr="003E1CB6">
        <w:rPr>
          <w:color w:val="000000"/>
          <w:sz w:val="28"/>
          <w:szCs w:val="28"/>
        </w:rPr>
        <w:softHyphen/>
        <w:t>ская груд</w:t>
      </w:r>
      <w:r w:rsidRPr="003E1CB6">
        <w:rPr>
          <w:color w:val="000000"/>
          <w:sz w:val="28"/>
          <w:szCs w:val="28"/>
        </w:rPr>
        <w:softHyphen/>
        <w:t>ная клет</w:t>
      </w:r>
      <w:r w:rsidRPr="003E1CB6">
        <w:rPr>
          <w:color w:val="000000"/>
          <w:sz w:val="28"/>
          <w:szCs w:val="28"/>
        </w:rPr>
        <w:softHyphen/>
        <w:t>ка</w:t>
      </w:r>
    </w:p>
    <w:p w:rsidR="003E1CB6" w:rsidRPr="003E1CB6" w:rsidRDefault="003E1CB6" w:rsidP="003E1CB6">
      <w:pPr>
        <w:spacing w:line="330" w:lineRule="atLeast"/>
        <w:rPr>
          <w:color w:val="000000"/>
          <w:sz w:val="28"/>
          <w:szCs w:val="28"/>
        </w:rPr>
      </w:pPr>
      <w:r w:rsidRPr="003E1CB6">
        <w:rPr>
          <w:color w:val="000000"/>
          <w:sz w:val="28"/>
          <w:szCs w:val="28"/>
        </w:rPr>
        <w:t xml:space="preserve">               5) уве</w:t>
      </w:r>
      <w:r w:rsidRPr="003E1CB6">
        <w:rPr>
          <w:color w:val="000000"/>
          <w:sz w:val="28"/>
          <w:szCs w:val="28"/>
        </w:rPr>
        <w:softHyphen/>
        <w:t>ли</w:t>
      </w:r>
      <w:r w:rsidRPr="003E1CB6">
        <w:rPr>
          <w:color w:val="000000"/>
          <w:sz w:val="28"/>
          <w:szCs w:val="28"/>
        </w:rPr>
        <w:softHyphen/>
        <w:t>че</w:t>
      </w:r>
      <w:r w:rsidRPr="003E1CB6">
        <w:rPr>
          <w:color w:val="000000"/>
          <w:sz w:val="28"/>
          <w:szCs w:val="28"/>
        </w:rPr>
        <w:softHyphen/>
        <w:t>ние пе</w:t>
      </w:r>
      <w:r w:rsidRPr="003E1CB6">
        <w:rPr>
          <w:color w:val="000000"/>
          <w:sz w:val="28"/>
          <w:szCs w:val="28"/>
        </w:rPr>
        <w:softHyphen/>
        <w:t>ред</w:t>
      </w:r>
      <w:r w:rsidRPr="003E1CB6">
        <w:rPr>
          <w:color w:val="000000"/>
          <w:sz w:val="28"/>
          <w:szCs w:val="28"/>
        </w:rPr>
        <w:softHyphen/>
        <w:t>не-зад</w:t>
      </w:r>
      <w:r w:rsidRPr="003E1CB6">
        <w:rPr>
          <w:color w:val="000000"/>
          <w:sz w:val="28"/>
          <w:szCs w:val="28"/>
        </w:rPr>
        <w:softHyphen/>
        <w:t>не</w:t>
      </w:r>
      <w:r w:rsidRPr="003E1CB6">
        <w:rPr>
          <w:color w:val="000000"/>
          <w:sz w:val="28"/>
          <w:szCs w:val="28"/>
        </w:rPr>
        <w:softHyphen/>
        <w:t>го и по</w:t>
      </w:r>
      <w:r w:rsidRPr="003E1CB6">
        <w:rPr>
          <w:color w:val="000000"/>
          <w:sz w:val="28"/>
          <w:szCs w:val="28"/>
        </w:rPr>
        <w:softHyphen/>
        <w:t>пе</w:t>
      </w:r>
      <w:r w:rsidRPr="003E1CB6">
        <w:rPr>
          <w:color w:val="000000"/>
          <w:sz w:val="28"/>
          <w:szCs w:val="28"/>
        </w:rPr>
        <w:softHyphen/>
        <w:t>реч</w:t>
      </w:r>
      <w:r w:rsidRPr="003E1CB6">
        <w:rPr>
          <w:color w:val="000000"/>
          <w:sz w:val="28"/>
          <w:szCs w:val="28"/>
        </w:rPr>
        <w:softHyphen/>
        <w:t>но</w:t>
      </w:r>
      <w:r w:rsidRPr="003E1CB6">
        <w:rPr>
          <w:color w:val="000000"/>
          <w:sz w:val="28"/>
          <w:szCs w:val="28"/>
        </w:rPr>
        <w:softHyphen/>
        <w:t>го раз</w:t>
      </w:r>
      <w:r w:rsidRPr="003E1CB6">
        <w:rPr>
          <w:color w:val="000000"/>
          <w:sz w:val="28"/>
          <w:szCs w:val="28"/>
        </w:rPr>
        <w:softHyphen/>
        <w:t>ме</w:t>
      </w:r>
      <w:r w:rsidRPr="003E1CB6">
        <w:rPr>
          <w:color w:val="000000"/>
          <w:sz w:val="28"/>
          <w:szCs w:val="28"/>
        </w:rPr>
        <w:softHyphen/>
        <w:t>ров груд</w:t>
      </w:r>
      <w:r w:rsidRPr="003E1CB6">
        <w:rPr>
          <w:color w:val="000000"/>
          <w:sz w:val="28"/>
          <w:szCs w:val="28"/>
        </w:rPr>
        <w:softHyphen/>
        <w:t xml:space="preserve">ной </w:t>
      </w:r>
    </w:p>
    <w:p w:rsidR="003E1CB6" w:rsidRPr="003E1CB6" w:rsidRDefault="003E1CB6" w:rsidP="003E1CB6">
      <w:pPr>
        <w:spacing w:line="330" w:lineRule="atLeast"/>
        <w:rPr>
          <w:color w:val="000000"/>
          <w:sz w:val="28"/>
          <w:szCs w:val="28"/>
        </w:rPr>
      </w:pPr>
      <w:r w:rsidRPr="003E1CB6">
        <w:rPr>
          <w:color w:val="000000"/>
          <w:sz w:val="28"/>
          <w:szCs w:val="28"/>
        </w:rPr>
        <w:t xml:space="preserve">                   клет</w:t>
      </w:r>
      <w:r w:rsidRPr="003E1CB6">
        <w:rPr>
          <w:color w:val="000000"/>
          <w:sz w:val="28"/>
          <w:szCs w:val="28"/>
        </w:rPr>
        <w:softHyphen/>
        <w:t>ки, втя</w:t>
      </w:r>
      <w:r w:rsidRPr="003E1CB6">
        <w:rPr>
          <w:color w:val="000000"/>
          <w:sz w:val="28"/>
          <w:szCs w:val="28"/>
        </w:rPr>
        <w:softHyphen/>
        <w:t>же</w:t>
      </w:r>
      <w:r w:rsidRPr="003E1CB6">
        <w:rPr>
          <w:color w:val="000000"/>
          <w:sz w:val="28"/>
          <w:szCs w:val="28"/>
        </w:rPr>
        <w:softHyphen/>
        <w:t>ния меж</w:t>
      </w:r>
      <w:r w:rsidRPr="003E1CB6">
        <w:rPr>
          <w:color w:val="000000"/>
          <w:sz w:val="28"/>
          <w:szCs w:val="28"/>
        </w:rPr>
        <w:softHyphen/>
        <w:t>ре</w:t>
      </w:r>
      <w:r w:rsidRPr="003E1CB6">
        <w:rPr>
          <w:color w:val="000000"/>
          <w:sz w:val="28"/>
          <w:szCs w:val="28"/>
        </w:rPr>
        <w:softHyphen/>
        <w:t>бер</w:t>
      </w:r>
      <w:r w:rsidRPr="003E1CB6">
        <w:rPr>
          <w:color w:val="000000"/>
          <w:sz w:val="28"/>
          <w:szCs w:val="28"/>
        </w:rPr>
        <w:softHyphen/>
        <w:t>ных про</w:t>
      </w:r>
      <w:r w:rsidRPr="003E1CB6">
        <w:rPr>
          <w:color w:val="000000"/>
          <w:sz w:val="28"/>
          <w:szCs w:val="28"/>
        </w:rPr>
        <w:softHyphen/>
        <w:t>ме</w:t>
      </w:r>
      <w:r w:rsidRPr="003E1CB6">
        <w:rPr>
          <w:color w:val="000000"/>
          <w:sz w:val="28"/>
          <w:szCs w:val="28"/>
        </w:rPr>
        <w:softHyphen/>
        <w:t>жут</w:t>
      </w:r>
      <w:r w:rsidRPr="003E1CB6">
        <w:rPr>
          <w:color w:val="000000"/>
          <w:sz w:val="28"/>
          <w:szCs w:val="28"/>
        </w:rPr>
        <w:softHyphen/>
        <w:t>ков в ниж</w:t>
      </w:r>
      <w:r w:rsidRPr="003E1CB6">
        <w:rPr>
          <w:color w:val="000000"/>
          <w:sz w:val="28"/>
          <w:szCs w:val="28"/>
        </w:rPr>
        <w:softHyphen/>
        <w:t>не</w:t>
      </w:r>
      <w:r w:rsidRPr="003E1CB6">
        <w:rPr>
          <w:color w:val="000000"/>
          <w:sz w:val="28"/>
          <w:szCs w:val="28"/>
        </w:rPr>
        <w:softHyphen/>
        <w:t>бо</w:t>
      </w:r>
      <w:r w:rsidRPr="003E1CB6">
        <w:rPr>
          <w:color w:val="000000"/>
          <w:sz w:val="28"/>
          <w:szCs w:val="28"/>
        </w:rPr>
        <w:softHyphen/>
        <w:t>ко</w:t>
      </w:r>
      <w:r w:rsidRPr="003E1CB6">
        <w:rPr>
          <w:color w:val="000000"/>
          <w:sz w:val="28"/>
          <w:szCs w:val="28"/>
        </w:rPr>
        <w:softHyphen/>
        <w:t xml:space="preserve">вых </w:t>
      </w:r>
    </w:p>
    <w:p w:rsidR="003E1CB6" w:rsidRPr="003E1CB6" w:rsidRDefault="003E1CB6" w:rsidP="003E1CB6">
      <w:pPr>
        <w:spacing w:line="330" w:lineRule="atLeast"/>
        <w:rPr>
          <w:color w:val="000000"/>
          <w:sz w:val="28"/>
          <w:szCs w:val="28"/>
        </w:rPr>
      </w:pPr>
      <w:r w:rsidRPr="003E1CB6">
        <w:rPr>
          <w:color w:val="000000"/>
          <w:sz w:val="28"/>
          <w:szCs w:val="28"/>
        </w:rPr>
        <w:t xml:space="preserve">                   от</w:t>
      </w:r>
      <w:r w:rsidRPr="003E1CB6">
        <w:rPr>
          <w:color w:val="000000"/>
          <w:sz w:val="28"/>
          <w:szCs w:val="28"/>
        </w:rPr>
        <w:softHyphen/>
        <w:t>де</w:t>
      </w:r>
      <w:r w:rsidRPr="003E1CB6">
        <w:rPr>
          <w:color w:val="000000"/>
          <w:sz w:val="28"/>
          <w:szCs w:val="28"/>
        </w:rPr>
        <w:softHyphen/>
        <w:t>лах с обе</w:t>
      </w:r>
      <w:r w:rsidRPr="003E1CB6">
        <w:rPr>
          <w:color w:val="000000"/>
          <w:sz w:val="28"/>
          <w:szCs w:val="28"/>
        </w:rPr>
        <w:softHyphen/>
        <w:t>их сто</w:t>
      </w:r>
      <w:r w:rsidRPr="003E1CB6">
        <w:rPr>
          <w:color w:val="000000"/>
          <w:sz w:val="28"/>
          <w:szCs w:val="28"/>
        </w:rPr>
        <w:softHyphen/>
        <w:t>рон</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НОЙ КЛЕТ</w:t>
      </w:r>
      <w:r w:rsidRPr="003E1CB6">
        <w:rPr>
          <w:rFonts w:ascii="Times New Roman" w:hAnsi="Times New Roman"/>
          <w:bCs/>
          <w:color w:val="000000"/>
          <w:sz w:val="28"/>
          <w:szCs w:val="28"/>
        </w:rPr>
        <w:softHyphen/>
        <w:t>КИ ПРИ ФИБ</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 (ЗА</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НИИ ПЛЕВ</w:t>
      </w:r>
      <w:r w:rsidRPr="003E1CB6">
        <w:rPr>
          <w:rFonts w:ascii="Times New Roman" w:hAnsi="Times New Roman"/>
          <w:bCs/>
          <w:color w:val="000000"/>
          <w:sz w:val="28"/>
          <w:szCs w:val="28"/>
        </w:rPr>
        <w:softHyphen/>
        <w:t>РАЛЬ</w:t>
      </w:r>
      <w:r w:rsidRPr="003E1CB6">
        <w:rPr>
          <w:rFonts w:ascii="Times New Roman" w:hAnsi="Times New Roman"/>
          <w:bCs/>
          <w:color w:val="000000"/>
          <w:sz w:val="28"/>
          <w:szCs w:val="28"/>
        </w:rPr>
        <w:softHyphen/>
        <w:t>НОЙ ПО</w:t>
      </w:r>
      <w:r w:rsidRPr="003E1CB6">
        <w:rPr>
          <w:rFonts w:ascii="Times New Roman" w:hAnsi="Times New Roman"/>
          <w:bCs/>
          <w:color w:val="000000"/>
          <w:sz w:val="28"/>
          <w:szCs w:val="28"/>
        </w:rPr>
        <w:softHyphen/>
        <w:t>ЛОС</w:t>
      </w:r>
      <w:r w:rsidRPr="003E1CB6">
        <w:rPr>
          <w:rFonts w:ascii="Times New Roman" w:hAnsi="Times New Roman"/>
          <w:bCs/>
          <w:color w:val="000000"/>
          <w:sz w:val="28"/>
          <w:szCs w:val="28"/>
        </w:rPr>
        <w:softHyphen/>
        <w:t>ТИ):</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 xml:space="preserve">ки и </w:t>
      </w:r>
    </w:p>
    <w:p w:rsidR="003E1CB6" w:rsidRPr="003E1CB6" w:rsidRDefault="003E1CB6" w:rsidP="003E1CB6">
      <w:pPr>
        <w:pStyle w:val="a6"/>
        <w:spacing w:line="330" w:lineRule="atLeast"/>
        <w:ind w:left="1440"/>
        <w:rPr>
          <w:rFonts w:ascii="Times New Roman" w:hAnsi="Times New Roman"/>
          <w:color w:val="000000"/>
          <w:sz w:val="28"/>
          <w:szCs w:val="28"/>
        </w:rPr>
      </w:pPr>
      <w:r w:rsidRPr="003E1CB6">
        <w:rPr>
          <w:rFonts w:ascii="Times New Roman" w:hAnsi="Times New Roman"/>
          <w:color w:val="000000"/>
          <w:sz w:val="28"/>
          <w:szCs w:val="28"/>
        </w:rPr>
        <w:t>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груд</w:t>
      </w:r>
      <w:r w:rsidRPr="003E1CB6">
        <w:rPr>
          <w:rFonts w:ascii="Times New Roman" w:hAnsi="Times New Roman"/>
          <w:color w:val="000000"/>
          <w:sz w:val="28"/>
          <w:szCs w:val="28"/>
        </w:rPr>
        <w:softHyphen/>
        <w:t>ная клет</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не-зад</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го и по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реч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ров груд</w:t>
      </w:r>
      <w:r w:rsidRPr="003E1CB6">
        <w:rPr>
          <w:rFonts w:ascii="Times New Roman" w:hAnsi="Times New Roman"/>
          <w:color w:val="000000"/>
          <w:sz w:val="28"/>
          <w:szCs w:val="28"/>
        </w:rPr>
        <w:softHyphen/>
        <w:t>ной</w:t>
      </w:r>
    </w:p>
    <w:p w:rsidR="003E1CB6" w:rsidRPr="003E1CB6" w:rsidRDefault="003E1CB6" w:rsidP="003E1CB6">
      <w:pPr>
        <w:pStyle w:val="a6"/>
        <w:spacing w:line="330" w:lineRule="atLeast"/>
        <w:ind w:left="1440"/>
        <w:rPr>
          <w:rFonts w:ascii="Times New Roman" w:hAnsi="Times New Roman"/>
          <w:color w:val="000000"/>
          <w:sz w:val="28"/>
          <w:szCs w:val="28"/>
        </w:rPr>
      </w:pPr>
      <w:r w:rsidRPr="003E1CB6">
        <w:rPr>
          <w:rFonts w:ascii="Times New Roman" w:hAnsi="Times New Roman"/>
          <w:color w:val="000000"/>
          <w:sz w:val="28"/>
          <w:szCs w:val="28"/>
        </w:rPr>
        <w:t xml:space="preserve"> клет</w:t>
      </w:r>
      <w:r w:rsidRPr="003E1CB6">
        <w:rPr>
          <w:rFonts w:ascii="Times New Roman" w:hAnsi="Times New Roman"/>
          <w:color w:val="000000"/>
          <w:sz w:val="28"/>
          <w:szCs w:val="28"/>
        </w:rPr>
        <w:softHyphen/>
        <w:t>ки, втя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ния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 в ниж</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от</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лах с обе</w:t>
      </w:r>
      <w:r w:rsidRPr="003E1CB6">
        <w:rPr>
          <w:rFonts w:ascii="Times New Roman" w:hAnsi="Times New Roman"/>
          <w:color w:val="000000"/>
          <w:sz w:val="28"/>
          <w:szCs w:val="28"/>
        </w:rPr>
        <w:softHyphen/>
        <w:t>их сто</w:t>
      </w:r>
      <w:r w:rsidRPr="003E1CB6">
        <w:rPr>
          <w:rFonts w:ascii="Times New Roman" w:hAnsi="Times New Roman"/>
          <w:color w:val="000000"/>
          <w:sz w:val="28"/>
          <w:szCs w:val="28"/>
        </w:rPr>
        <w:softHyphen/>
        <w:t>рон</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 xml:space="preserve">НОЙ </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r w:rsidRPr="003E1CB6">
        <w:rPr>
          <w:rFonts w:ascii="Times New Roman" w:hAnsi="Times New Roman"/>
          <w:bCs/>
          <w:color w:val="000000"/>
          <w:sz w:val="28"/>
          <w:szCs w:val="28"/>
        </w:rPr>
        <w:t>КЛЕТ</w:t>
      </w:r>
      <w:r w:rsidRPr="003E1CB6">
        <w:rPr>
          <w:rFonts w:ascii="Times New Roman" w:hAnsi="Times New Roman"/>
          <w:bCs/>
          <w:color w:val="000000"/>
          <w:sz w:val="28"/>
          <w:szCs w:val="28"/>
        </w:rPr>
        <w:softHyphen/>
        <w:t>КИ ПРИ ОБ</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ОН</w:t>
      </w:r>
      <w:r w:rsidRPr="003E1CB6">
        <w:rPr>
          <w:rFonts w:ascii="Times New Roman" w:hAnsi="Times New Roman"/>
          <w:bCs/>
          <w:color w:val="000000"/>
          <w:sz w:val="28"/>
          <w:szCs w:val="28"/>
        </w:rPr>
        <w:softHyphen/>
        <w:t>НОМ АТЕ</w:t>
      </w:r>
      <w:r w:rsidRPr="003E1CB6">
        <w:rPr>
          <w:rFonts w:ascii="Times New Roman" w:hAnsi="Times New Roman"/>
          <w:bCs/>
          <w:color w:val="000000"/>
          <w:sz w:val="28"/>
          <w:szCs w:val="28"/>
        </w:rPr>
        <w:softHyphen/>
        <w:t>ЛЕК</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ЗЕ: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r>
      <w:r w:rsidRPr="003E1CB6">
        <w:rPr>
          <w:rFonts w:ascii="Times New Roman" w:hAnsi="Times New Roman"/>
          <w:color w:val="000000"/>
          <w:sz w:val="28"/>
          <w:szCs w:val="28"/>
        </w:rPr>
        <w:lastRenderedPageBreak/>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и 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груд</w:t>
      </w:r>
      <w:r w:rsidRPr="003E1CB6">
        <w:rPr>
          <w:rFonts w:ascii="Times New Roman" w:hAnsi="Times New Roman"/>
          <w:color w:val="000000"/>
          <w:sz w:val="28"/>
          <w:szCs w:val="28"/>
        </w:rPr>
        <w:softHyphen/>
        <w:t>ная клет</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не-зад</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го и по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реч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ров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втя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ния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 в ниж</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от</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лах с обе</w:t>
      </w:r>
      <w:r w:rsidRPr="003E1CB6">
        <w:rPr>
          <w:rFonts w:ascii="Times New Roman" w:hAnsi="Times New Roman"/>
          <w:color w:val="000000"/>
          <w:sz w:val="28"/>
          <w:szCs w:val="28"/>
        </w:rPr>
        <w:softHyphen/>
        <w:t>их сто</w:t>
      </w:r>
      <w:r w:rsidRPr="003E1CB6">
        <w:rPr>
          <w:rFonts w:ascii="Times New Roman" w:hAnsi="Times New Roman"/>
          <w:color w:val="000000"/>
          <w:sz w:val="28"/>
          <w:szCs w:val="28"/>
        </w:rPr>
        <w:softHyphen/>
        <w:t>рон</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НОЙ КЛЕТ</w:t>
      </w:r>
      <w:r w:rsidRPr="003E1CB6">
        <w:rPr>
          <w:rFonts w:ascii="Times New Roman" w:hAnsi="Times New Roman"/>
          <w:bCs/>
          <w:color w:val="000000"/>
          <w:sz w:val="28"/>
          <w:szCs w:val="28"/>
        </w:rPr>
        <w:softHyphen/>
        <w:t>КИ ПРИ ВОС</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НОМ УП</w:t>
      </w:r>
      <w:r w:rsidRPr="003E1CB6">
        <w:rPr>
          <w:rFonts w:ascii="Times New Roman" w:hAnsi="Times New Roman"/>
          <w:bCs/>
          <w:color w:val="000000"/>
          <w:sz w:val="28"/>
          <w:szCs w:val="28"/>
        </w:rPr>
        <w:softHyphen/>
        <w:t>ЛОТ</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НИИ ДО</w:t>
      </w:r>
      <w:r w:rsidRPr="003E1CB6">
        <w:rPr>
          <w:rFonts w:ascii="Times New Roman" w:hAnsi="Times New Roman"/>
          <w:bCs/>
          <w:color w:val="000000"/>
          <w:sz w:val="28"/>
          <w:szCs w:val="28"/>
        </w:rPr>
        <w:softHyphen/>
        <w:t>ЛИ ЛЕГ</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ГО:</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и 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груд</w:t>
      </w:r>
      <w:r w:rsidRPr="003E1CB6">
        <w:rPr>
          <w:rFonts w:ascii="Times New Roman" w:hAnsi="Times New Roman"/>
          <w:color w:val="000000"/>
          <w:sz w:val="28"/>
          <w:szCs w:val="28"/>
        </w:rPr>
        <w:softHyphen/>
        <w:t>ная клет</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не-зад</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го и по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реч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ров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втя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ния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 в ниж</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от</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лах с обе</w:t>
      </w:r>
      <w:r w:rsidRPr="003E1CB6">
        <w:rPr>
          <w:rFonts w:ascii="Times New Roman" w:hAnsi="Times New Roman"/>
          <w:color w:val="000000"/>
          <w:sz w:val="28"/>
          <w:szCs w:val="28"/>
        </w:rPr>
        <w:softHyphen/>
        <w:t>их сто</w:t>
      </w:r>
      <w:r w:rsidRPr="003E1CB6">
        <w:rPr>
          <w:rFonts w:ascii="Times New Roman" w:hAnsi="Times New Roman"/>
          <w:color w:val="000000"/>
          <w:sz w:val="28"/>
          <w:szCs w:val="28"/>
        </w:rPr>
        <w:softHyphen/>
        <w:t>рон</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НОЙ КЛЕТ</w:t>
      </w:r>
      <w:r w:rsidRPr="003E1CB6">
        <w:rPr>
          <w:rFonts w:ascii="Times New Roman" w:hAnsi="Times New Roman"/>
          <w:bCs/>
          <w:color w:val="000000"/>
          <w:sz w:val="28"/>
          <w:szCs w:val="28"/>
        </w:rPr>
        <w:softHyphen/>
        <w:t>КИ ПРИ ОД</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РОН</w:t>
      </w:r>
      <w:r w:rsidRPr="003E1CB6">
        <w:rPr>
          <w:rFonts w:ascii="Times New Roman" w:hAnsi="Times New Roman"/>
          <w:bCs/>
          <w:color w:val="000000"/>
          <w:sz w:val="28"/>
          <w:szCs w:val="28"/>
        </w:rPr>
        <w:softHyphen/>
        <w:t>НЕМ ГИД</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и 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груд</w:t>
      </w:r>
      <w:r w:rsidRPr="003E1CB6">
        <w:rPr>
          <w:rFonts w:ascii="Times New Roman" w:hAnsi="Times New Roman"/>
          <w:color w:val="000000"/>
          <w:sz w:val="28"/>
          <w:szCs w:val="28"/>
        </w:rPr>
        <w:softHyphen/>
        <w:t>ная клет</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не-зад</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го и по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реч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ров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втя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ния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 в ниж</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от</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лах с обе</w:t>
      </w:r>
      <w:r w:rsidRPr="003E1CB6">
        <w:rPr>
          <w:rFonts w:ascii="Times New Roman" w:hAnsi="Times New Roman"/>
          <w:color w:val="000000"/>
          <w:sz w:val="28"/>
          <w:szCs w:val="28"/>
        </w:rPr>
        <w:softHyphen/>
        <w:t>их сто</w:t>
      </w:r>
      <w:r w:rsidRPr="003E1CB6">
        <w:rPr>
          <w:rFonts w:ascii="Times New Roman" w:hAnsi="Times New Roman"/>
          <w:color w:val="000000"/>
          <w:sz w:val="28"/>
          <w:szCs w:val="28"/>
        </w:rPr>
        <w:softHyphen/>
        <w:t>рон</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ГРУД</w:t>
      </w:r>
      <w:r w:rsidRPr="003E1CB6">
        <w:rPr>
          <w:rFonts w:ascii="Times New Roman" w:hAnsi="Times New Roman"/>
          <w:bCs/>
          <w:color w:val="000000"/>
          <w:sz w:val="28"/>
          <w:szCs w:val="28"/>
        </w:rPr>
        <w:softHyphen/>
        <w:t>НОЙ КЛЕТ</w:t>
      </w:r>
      <w:r w:rsidRPr="003E1CB6">
        <w:rPr>
          <w:rFonts w:ascii="Times New Roman" w:hAnsi="Times New Roman"/>
          <w:bCs/>
          <w:color w:val="000000"/>
          <w:sz w:val="28"/>
          <w:szCs w:val="28"/>
        </w:rPr>
        <w:softHyphen/>
        <w:t>КИ ПРИ ОД</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РОН</w:t>
      </w:r>
      <w:r w:rsidRPr="003E1CB6">
        <w:rPr>
          <w:rFonts w:ascii="Times New Roman" w:hAnsi="Times New Roman"/>
          <w:bCs/>
          <w:color w:val="000000"/>
          <w:sz w:val="28"/>
          <w:szCs w:val="28"/>
        </w:rPr>
        <w:softHyphen/>
        <w:t>НЕМ ГИД</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ее за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и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и 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от</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ви</w:t>
      </w:r>
      <w:r w:rsidRPr="003E1CB6">
        <w:rPr>
          <w:rFonts w:ascii="Times New Roman" w:hAnsi="Times New Roman"/>
          <w:color w:val="000000"/>
          <w:sz w:val="28"/>
          <w:szCs w:val="28"/>
        </w:rPr>
        <w:softHyphen/>
        <w:t>ны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груд</w:t>
      </w:r>
      <w:r w:rsidRPr="003E1CB6">
        <w:rPr>
          <w:rFonts w:ascii="Times New Roman" w:hAnsi="Times New Roman"/>
          <w:color w:val="000000"/>
          <w:sz w:val="28"/>
          <w:szCs w:val="28"/>
        </w:rPr>
        <w:softHyphen/>
        <w:t>ная клет</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не-зад</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го и по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реч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ров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 xml:space="preserve">ки, </w:t>
      </w:r>
      <w:r w:rsidRPr="003E1CB6">
        <w:rPr>
          <w:rFonts w:ascii="Times New Roman" w:hAnsi="Times New Roman"/>
          <w:color w:val="000000"/>
          <w:sz w:val="28"/>
          <w:szCs w:val="28"/>
        </w:rPr>
        <w:lastRenderedPageBreak/>
        <w:t>втя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ния меж</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бер</w:t>
      </w:r>
      <w:r w:rsidRPr="003E1CB6">
        <w:rPr>
          <w:rFonts w:ascii="Times New Roman" w:hAnsi="Times New Roman"/>
          <w:color w:val="000000"/>
          <w:sz w:val="28"/>
          <w:szCs w:val="28"/>
        </w:rPr>
        <w:softHyphen/>
        <w:t>ных про</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жут</w:t>
      </w:r>
      <w:r w:rsidRPr="003E1CB6">
        <w:rPr>
          <w:rFonts w:ascii="Times New Roman" w:hAnsi="Times New Roman"/>
          <w:color w:val="000000"/>
          <w:sz w:val="28"/>
          <w:szCs w:val="28"/>
        </w:rPr>
        <w:softHyphen/>
        <w:t>ков в ниж</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от</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лах с обе</w:t>
      </w:r>
      <w:r w:rsidRPr="003E1CB6">
        <w:rPr>
          <w:rFonts w:ascii="Times New Roman" w:hAnsi="Times New Roman"/>
          <w:color w:val="000000"/>
          <w:sz w:val="28"/>
          <w:szCs w:val="28"/>
        </w:rPr>
        <w:softHyphen/>
        <w:t>их сто</w:t>
      </w:r>
      <w:r w:rsidRPr="003E1CB6">
        <w:rPr>
          <w:rFonts w:ascii="Times New Roman" w:hAnsi="Times New Roman"/>
          <w:color w:val="000000"/>
          <w:sz w:val="28"/>
          <w:szCs w:val="28"/>
        </w:rPr>
        <w:softHyphen/>
        <w:t>рон</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КАЯ РАЗ</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ВИД</w:t>
      </w:r>
      <w:r w:rsidRPr="003E1CB6">
        <w:rPr>
          <w:rFonts w:ascii="Times New Roman" w:hAnsi="Times New Roman"/>
          <w:bCs/>
          <w:color w:val="000000"/>
          <w:sz w:val="28"/>
          <w:szCs w:val="28"/>
        </w:rPr>
        <w:softHyphen/>
        <w:t>НОСТЬ ОДЫШ</w:t>
      </w:r>
      <w:r w:rsidRPr="003E1CB6">
        <w:rPr>
          <w:rFonts w:ascii="Times New Roman" w:hAnsi="Times New Roman"/>
          <w:bCs/>
          <w:color w:val="000000"/>
          <w:sz w:val="28"/>
          <w:szCs w:val="28"/>
        </w:rPr>
        <w:softHyphen/>
        <w:t>КИ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НА ПРИ УМЕНЬ</w:t>
      </w:r>
      <w:r w:rsidRPr="003E1CB6">
        <w:rPr>
          <w:rFonts w:ascii="Times New Roman" w:hAnsi="Times New Roman"/>
          <w:bCs/>
          <w:color w:val="000000"/>
          <w:sz w:val="28"/>
          <w:szCs w:val="28"/>
        </w:rPr>
        <w:softHyphen/>
        <w:t>ШЕ</w:t>
      </w:r>
      <w:r w:rsidRPr="003E1CB6">
        <w:rPr>
          <w:rFonts w:ascii="Times New Roman" w:hAnsi="Times New Roman"/>
          <w:bCs/>
          <w:color w:val="000000"/>
          <w:sz w:val="28"/>
          <w:szCs w:val="28"/>
        </w:rPr>
        <w:softHyphen/>
        <w:t>НИИ ЧУВ</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СТИ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ЦЕН</w:t>
      </w:r>
      <w:r w:rsidRPr="003E1CB6">
        <w:rPr>
          <w:rFonts w:ascii="Times New Roman" w:hAnsi="Times New Roman"/>
          <w:bCs/>
          <w:color w:val="000000"/>
          <w:sz w:val="28"/>
          <w:szCs w:val="28"/>
        </w:rPr>
        <w:softHyphen/>
        <w:t>ТРА ВСЛЕД</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ВИЕ ТОК</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СКИХ ВОЗ</w:t>
      </w:r>
      <w:r w:rsidRPr="003E1CB6">
        <w:rPr>
          <w:rFonts w:ascii="Times New Roman" w:hAnsi="Times New Roman"/>
          <w:bCs/>
          <w:color w:val="000000"/>
          <w:sz w:val="28"/>
          <w:szCs w:val="28"/>
        </w:rPr>
        <w:softHyphen/>
        <w:t>ДЕЙ</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ВИЙ НА ЦНС?</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стри</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роз</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экс</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Кус</w:t>
      </w:r>
      <w:r w:rsidRPr="003E1CB6">
        <w:rPr>
          <w:rFonts w:ascii="Times New Roman" w:hAnsi="Times New Roman"/>
          <w:color w:val="000000"/>
          <w:sz w:val="28"/>
          <w:szCs w:val="28"/>
        </w:rPr>
        <w:softHyphen/>
        <w:t>смау</w:t>
      </w:r>
      <w:r w:rsidRPr="003E1CB6">
        <w:rPr>
          <w:rFonts w:ascii="Times New Roman" w:hAnsi="Times New Roman"/>
          <w:color w:val="000000"/>
          <w:sz w:val="28"/>
          <w:szCs w:val="28"/>
        </w:rPr>
        <w:softHyphen/>
        <w:t>ля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Био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ин</w:t>
      </w:r>
      <w:r w:rsidRPr="003E1CB6">
        <w:rPr>
          <w:rFonts w:ascii="Times New Roman" w:hAnsi="Times New Roman"/>
          <w:color w:val="000000"/>
          <w:sz w:val="28"/>
          <w:szCs w:val="28"/>
        </w:rPr>
        <w:softHyphen/>
        <w:t>спи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КАЯ РАЗ</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ВИД</w:t>
      </w:r>
      <w:r w:rsidRPr="003E1CB6">
        <w:rPr>
          <w:rFonts w:ascii="Times New Roman" w:hAnsi="Times New Roman"/>
          <w:bCs/>
          <w:color w:val="000000"/>
          <w:sz w:val="28"/>
          <w:szCs w:val="28"/>
        </w:rPr>
        <w:softHyphen/>
        <w:t>НОСТЬ ОДЫШ</w:t>
      </w:r>
      <w:r w:rsidRPr="003E1CB6">
        <w:rPr>
          <w:rFonts w:ascii="Times New Roman" w:hAnsi="Times New Roman"/>
          <w:bCs/>
          <w:color w:val="000000"/>
          <w:sz w:val="28"/>
          <w:szCs w:val="28"/>
        </w:rPr>
        <w:softHyphen/>
        <w:t>КИ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НА ПРИ УМЕНЬ</w:t>
      </w:r>
      <w:r w:rsidRPr="003E1CB6">
        <w:rPr>
          <w:rFonts w:ascii="Times New Roman" w:hAnsi="Times New Roman"/>
          <w:bCs/>
          <w:color w:val="000000"/>
          <w:sz w:val="28"/>
          <w:szCs w:val="28"/>
        </w:rPr>
        <w:softHyphen/>
        <w:t>ШЕ</w:t>
      </w:r>
      <w:r w:rsidRPr="003E1CB6">
        <w:rPr>
          <w:rFonts w:ascii="Times New Roman" w:hAnsi="Times New Roman"/>
          <w:bCs/>
          <w:color w:val="000000"/>
          <w:sz w:val="28"/>
          <w:szCs w:val="28"/>
        </w:rPr>
        <w:softHyphen/>
        <w:t>НИИ ЧУВ</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СТИ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ЦЕН</w:t>
      </w:r>
      <w:r w:rsidRPr="003E1CB6">
        <w:rPr>
          <w:rFonts w:ascii="Times New Roman" w:hAnsi="Times New Roman"/>
          <w:bCs/>
          <w:color w:val="000000"/>
          <w:sz w:val="28"/>
          <w:szCs w:val="28"/>
        </w:rPr>
        <w:softHyphen/>
        <w:t>ТРА ВСЛЕД</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ВИЕ ПЕР</w:t>
      </w:r>
      <w:r w:rsidRPr="003E1CB6">
        <w:rPr>
          <w:rFonts w:ascii="Times New Roman" w:hAnsi="Times New Roman"/>
          <w:bCs/>
          <w:color w:val="000000"/>
          <w:sz w:val="28"/>
          <w:szCs w:val="28"/>
        </w:rPr>
        <w:softHyphen/>
        <w:t>ВИЧ</w:t>
      </w:r>
      <w:r w:rsidRPr="003E1CB6">
        <w:rPr>
          <w:rFonts w:ascii="Times New Roman" w:hAnsi="Times New Roman"/>
          <w:bCs/>
          <w:color w:val="000000"/>
          <w:sz w:val="28"/>
          <w:szCs w:val="28"/>
        </w:rPr>
        <w:softHyphen/>
        <w:t>НЫХ ПО</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НИЙ ГО</w:t>
      </w:r>
      <w:r w:rsidRPr="003E1CB6">
        <w:rPr>
          <w:rFonts w:ascii="Times New Roman" w:hAnsi="Times New Roman"/>
          <w:bCs/>
          <w:color w:val="000000"/>
          <w:sz w:val="28"/>
          <w:szCs w:val="28"/>
        </w:rPr>
        <w:softHyphen/>
        <w:t>ЛОВ</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МОЗ</w:t>
      </w:r>
      <w:r w:rsidRPr="003E1CB6">
        <w:rPr>
          <w:rFonts w:ascii="Times New Roman" w:hAnsi="Times New Roman"/>
          <w:bCs/>
          <w:color w:val="000000"/>
          <w:sz w:val="28"/>
          <w:szCs w:val="28"/>
        </w:rPr>
        <w:softHyphen/>
        <w:t>ГА (ИН</w:t>
      </w:r>
      <w:r w:rsidRPr="003E1CB6">
        <w:rPr>
          <w:rFonts w:ascii="Times New Roman" w:hAnsi="Times New Roman"/>
          <w:bCs/>
          <w:color w:val="000000"/>
          <w:sz w:val="28"/>
          <w:szCs w:val="28"/>
        </w:rPr>
        <w:softHyphen/>
        <w:t>СУЛЬТ, ОТЕК МОЗ</w:t>
      </w:r>
      <w:r w:rsidRPr="003E1CB6">
        <w:rPr>
          <w:rFonts w:ascii="Times New Roman" w:hAnsi="Times New Roman"/>
          <w:bCs/>
          <w:color w:val="000000"/>
          <w:sz w:val="28"/>
          <w:szCs w:val="28"/>
        </w:rPr>
        <w:softHyphen/>
        <w:t>ГА, АГО</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стри</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роз</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экс</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Кус</w:t>
      </w:r>
      <w:r w:rsidRPr="003E1CB6">
        <w:rPr>
          <w:rFonts w:ascii="Times New Roman" w:hAnsi="Times New Roman"/>
          <w:color w:val="000000"/>
          <w:sz w:val="28"/>
          <w:szCs w:val="28"/>
        </w:rPr>
        <w:softHyphen/>
        <w:t>смау</w:t>
      </w:r>
      <w:r w:rsidRPr="003E1CB6">
        <w:rPr>
          <w:rFonts w:ascii="Times New Roman" w:hAnsi="Times New Roman"/>
          <w:color w:val="000000"/>
          <w:sz w:val="28"/>
          <w:szCs w:val="28"/>
        </w:rPr>
        <w:softHyphen/>
        <w:t>ля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Био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ин</w:t>
      </w:r>
      <w:r w:rsidRPr="003E1CB6">
        <w:rPr>
          <w:rFonts w:ascii="Times New Roman" w:hAnsi="Times New Roman"/>
          <w:color w:val="000000"/>
          <w:sz w:val="28"/>
          <w:szCs w:val="28"/>
        </w:rPr>
        <w:softHyphen/>
        <w:t>спи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КАЯ РАЗ</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ВИД</w:t>
      </w:r>
      <w:r w:rsidRPr="003E1CB6">
        <w:rPr>
          <w:rFonts w:ascii="Times New Roman" w:hAnsi="Times New Roman"/>
          <w:bCs/>
          <w:color w:val="000000"/>
          <w:sz w:val="28"/>
          <w:szCs w:val="28"/>
        </w:rPr>
        <w:softHyphen/>
        <w:t>НОСТЬ ОДЫШ</w:t>
      </w:r>
      <w:r w:rsidRPr="003E1CB6">
        <w:rPr>
          <w:rFonts w:ascii="Times New Roman" w:hAnsi="Times New Roman"/>
          <w:bCs/>
          <w:color w:val="000000"/>
          <w:sz w:val="28"/>
          <w:szCs w:val="28"/>
        </w:rPr>
        <w:softHyphen/>
        <w:t>КИ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НА ПРИ НА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ЧИИ ПРЕ</w:t>
      </w:r>
      <w:r w:rsidRPr="003E1CB6">
        <w:rPr>
          <w:rFonts w:ascii="Times New Roman" w:hAnsi="Times New Roman"/>
          <w:bCs/>
          <w:color w:val="000000"/>
          <w:sz w:val="28"/>
          <w:szCs w:val="28"/>
        </w:rPr>
        <w:softHyphen/>
        <w:t>ПЯТ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ВИЙ В ВЕРХ</w:t>
      </w:r>
      <w:r w:rsidRPr="003E1CB6">
        <w:rPr>
          <w:rFonts w:ascii="Times New Roman" w:hAnsi="Times New Roman"/>
          <w:bCs/>
          <w:color w:val="000000"/>
          <w:sz w:val="28"/>
          <w:szCs w:val="28"/>
        </w:rPr>
        <w:softHyphen/>
        <w:t>НИХ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НЫХ ПУ</w:t>
      </w:r>
      <w:r w:rsidRPr="003E1CB6">
        <w:rPr>
          <w:rFonts w:ascii="Times New Roman" w:hAnsi="Times New Roman"/>
          <w:bCs/>
          <w:color w:val="000000"/>
          <w:sz w:val="28"/>
          <w:szCs w:val="28"/>
        </w:rPr>
        <w:softHyphen/>
        <w:t>ТЯХ?</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стри</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роз</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экс</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Кус</w:t>
      </w:r>
      <w:r w:rsidRPr="003E1CB6">
        <w:rPr>
          <w:rFonts w:ascii="Times New Roman" w:hAnsi="Times New Roman"/>
          <w:color w:val="000000"/>
          <w:sz w:val="28"/>
          <w:szCs w:val="28"/>
        </w:rPr>
        <w:softHyphen/>
        <w:t>смау</w:t>
      </w:r>
      <w:r w:rsidRPr="003E1CB6">
        <w:rPr>
          <w:rFonts w:ascii="Times New Roman" w:hAnsi="Times New Roman"/>
          <w:color w:val="000000"/>
          <w:sz w:val="28"/>
          <w:szCs w:val="28"/>
        </w:rPr>
        <w:softHyphen/>
        <w:t>ля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Био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ин</w:t>
      </w:r>
      <w:r w:rsidRPr="003E1CB6">
        <w:rPr>
          <w:rFonts w:ascii="Times New Roman" w:hAnsi="Times New Roman"/>
          <w:color w:val="000000"/>
          <w:sz w:val="28"/>
          <w:szCs w:val="28"/>
        </w:rPr>
        <w:softHyphen/>
        <w:t>спи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КАЯ РАЗ</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ВИД</w:t>
      </w:r>
      <w:r w:rsidRPr="003E1CB6">
        <w:rPr>
          <w:rFonts w:ascii="Times New Roman" w:hAnsi="Times New Roman"/>
          <w:bCs/>
          <w:color w:val="000000"/>
          <w:sz w:val="28"/>
          <w:szCs w:val="28"/>
        </w:rPr>
        <w:softHyphen/>
        <w:t>НОСТЬ ОДЫШ</w:t>
      </w:r>
      <w:r w:rsidRPr="003E1CB6">
        <w:rPr>
          <w:rFonts w:ascii="Times New Roman" w:hAnsi="Times New Roman"/>
          <w:bCs/>
          <w:color w:val="000000"/>
          <w:sz w:val="28"/>
          <w:szCs w:val="28"/>
        </w:rPr>
        <w:softHyphen/>
        <w:t>КИ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НА ПРИ СПАЗ</w:t>
      </w:r>
      <w:r w:rsidRPr="003E1CB6">
        <w:rPr>
          <w:rFonts w:ascii="Times New Roman" w:hAnsi="Times New Roman"/>
          <w:bCs/>
          <w:color w:val="000000"/>
          <w:sz w:val="28"/>
          <w:szCs w:val="28"/>
        </w:rPr>
        <w:softHyphen/>
        <w:t>МАХ МЕЛ</w:t>
      </w:r>
      <w:r w:rsidRPr="003E1CB6">
        <w:rPr>
          <w:rFonts w:ascii="Times New Roman" w:hAnsi="Times New Roman"/>
          <w:bCs/>
          <w:color w:val="000000"/>
          <w:sz w:val="28"/>
          <w:szCs w:val="28"/>
        </w:rPr>
        <w:softHyphen/>
        <w:t>КИХ БРОН</w:t>
      </w:r>
      <w:r w:rsidRPr="003E1CB6">
        <w:rPr>
          <w:rFonts w:ascii="Times New Roman" w:hAnsi="Times New Roman"/>
          <w:bCs/>
          <w:color w:val="000000"/>
          <w:sz w:val="28"/>
          <w:szCs w:val="28"/>
        </w:rPr>
        <w:softHyphen/>
        <w:t>ХОВ?</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стри</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роз</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экс</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Кус</w:t>
      </w:r>
      <w:r w:rsidRPr="003E1CB6">
        <w:rPr>
          <w:rFonts w:ascii="Times New Roman" w:hAnsi="Times New Roman"/>
          <w:color w:val="000000"/>
          <w:sz w:val="28"/>
          <w:szCs w:val="28"/>
        </w:rPr>
        <w:softHyphen/>
        <w:t>смау</w:t>
      </w:r>
      <w:r w:rsidRPr="003E1CB6">
        <w:rPr>
          <w:rFonts w:ascii="Times New Roman" w:hAnsi="Times New Roman"/>
          <w:color w:val="000000"/>
          <w:sz w:val="28"/>
          <w:szCs w:val="28"/>
        </w:rPr>
        <w:softHyphen/>
        <w:t>ля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Био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ин</w:t>
      </w:r>
      <w:r w:rsidRPr="003E1CB6">
        <w:rPr>
          <w:rFonts w:ascii="Times New Roman" w:hAnsi="Times New Roman"/>
          <w:color w:val="000000"/>
          <w:sz w:val="28"/>
          <w:szCs w:val="28"/>
        </w:rPr>
        <w:softHyphen/>
        <w:t>спи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897347">
      <w:pPr>
        <w:pStyle w:val="a6"/>
        <w:spacing w:before="100" w:beforeAutospacing="1" w:after="100" w:afterAutospacing="1" w:line="330" w:lineRule="atLeast"/>
        <w:ind w:left="1440" w:firstLine="0"/>
        <w:jc w:val="left"/>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КАЯ РАЗ</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ВИД</w:t>
      </w:r>
      <w:r w:rsidRPr="003E1CB6">
        <w:rPr>
          <w:rFonts w:ascii="Times New Roman" w:hAnsi="Times New Roman"/>
          <w:bCs/>
          <w:color w:val="000000"/>
          <w:sz w:val="28"/>
          <w:szCs w:val="28"/>
        </w:rPr>
        <w:softHyphen/>
        <w:t>НОСТЬ ОДЫШ</w:t>
      </w:r>
      <w:r w:rsidRPr="003E1CB6">
        <w:rPr>
          <w:rFonts w:ascii="Times New Roman" w:hAnsi="Times New Roman"/>
          <w:bCs/>
          <w:color w:val="000000"/>
          <w:sz w:val="28"/>
          <w:szCs w:val="28"/>
        </w:rPr>
        <w:softHyphen/>
        <w:t>КИ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НА ПРИ ЭКС</w:t>
      </w:r>
      <w:r w:rsidRPr="003E1CB6">
        <w:rPr>
          <w:rFonts w:ascii="Times New Roman" w:hAnsi="Times New Roman"/>
          <w:bCs/>
          <w:color w:val="000000"/>
          <w:sz w:val="28"/>
          <w:szCs w:val="28"/>
        </w:rPr>
        <w:softHyphen/>
        <w:t>СУ</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ТИВ</w:t>
      </w:r>
      <w:r w:rsidRPr="003E1CB6">
        <w:rPr>
          <w:rFonts w:ascii="Times New Roman" w:hAnsi="Times New Roman"/>
          <w:bCs/>
          <w:color w:val="000000"/>
          <w:sz w:val="28"/>
          <w:szCs w:val="28"/>
        </w:rPr>
        <w:softHyphen/>
        <w:t>НОМ ПЛЕВ</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ИЛИ ГИД</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стри</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роз</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экс</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Кус</w:t>
      </w:r>
      <w:r w:rsidRPr="003E1CB6">
        <w:rPr>
          <w:rFonts w:ascii="Times New Roman" w:hAnsi="Times New Roman"/>
          <w:color w:val="000000"/>
          <w:sz w:val="28"/>
          <w:szCs w:val="28"/>
        </w:rPr>
        <w:softHyphen/>
        <w:t>смау</w:t>
      </w:r>
      <w:r w:rsidRPr="003E1CB6">
        <w:rPr>
          <w:rFonts w:ascii="Times New Roman" w:hAnsi="Times New Roman"/>
          <w:color w:val="000000"/>
          <w:sz w:val="28"/>
          <w:szCs w:val="28"/>
        </w:rPr>
        <w:softHyphen/>
        <w:t>ля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Чей</w:t>
      </w:r>
      <w:r w:rsidRPr="003E1CB6">
        <w:rPr>
          <w:rFonts w:ascii="Times New Roman" w:hAnsi="Times New Roman"/>
          <w:color w:val="000000"/>
          <w:sz w:val="28"/>
          <w:szCs w:val="28"/>
        </w:rPr>
        <w:softHyphen/>
        <w:t>на-Сто</w:t>
      </w:r>
      <w:r w:rsidRPr="003E1CB6">
        <w:rPr>
          <w:rFonts w:ascii="Times New Roman" w:hAnsi="Times New Roman"/>
          <w:color w:val="000000"/>
          <w:sz w:val="28"/>
          <w:szCs w:val="28"/>
        </w:rPr>
        <w:softHyphen/>
        <w:t>кса или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Био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ин</w:t>
      </w:r>
      <w:r w:rsidRPr="003E1CB6">
        <w:rPr>
          <w:rFonts w:ascii="Times New Roman" w:hAnsi="Times New Roman"/>
          <w:color w:val="000000"/>
          <w:sz w:val="28"/>
          <w:szCs w:val="28"/>
        </w:rPr>
        <w:softHyphen/>
        <w:t>спи</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ная одыш</w:t>
      </w:r>
      <w:r w:rsidRPr="003E1CB6">
        <w:rPr>
          <w:rFonts w:ascii="Times New Roman" w:hAnsi="Times New Roman"/>
          <w:color w:val="000000"/>
          <w:sz w:val="28"/>
          <w:szCs w:val="28"/>
        </w:rPr>
        <w:softHyphen/>
        <w:t>ка</w:t>
      </w:r>
    </w:p>
    <w:p w:rsidR="003E1CB6" w:rsidRPr="003E1CB6" w:rsidRDefault="003E1CB6" w:rsidP="00897347">
      <w:pPr>
        <w:pStyle w:val="a6"/>
        <w:spacing w:before="100" w:beforeAutospacing="1" w:after="100" w:afterAutospacing="1" w:line="330" w:lineRule="atLeast"/>
        <w:ind w:left="1440" w:firstLine="0"/>
        <w:jc w:val="left"/>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СУ</w:t>
      </w:r>
      <w:r w:rsidRPr="003E1CB6">
        <w:rPr>
          <w:rFonts w:ascii="Times New Roman" w:hAnsi="Times New Roman"/>
          <w:bCs/>
          <w:color w:val="000000"/>
          <w:sz w:val="28"/>
          <w:szCs w:val="28"/>
        </w:rPr>
        <w:softHyphen/>
        <w:t>ХОМ ПЛЕВ</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 звук</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ГИД</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ОБ</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ОН</w:t>
      </w:r>
      <w:r w:rsidRPr="003E1CB6">
        <w:rPr>
          <w:rFonts w:ascii="Times New Roman" w:hAnsi="Times New Roman"/>
          <w:bCs/>
          <w:color w:val="000000"/>
          <w:sz w:val="28"/>
          <w:szCs w:val="28"/>
        </w:rPr>
        <w:softHyphen/>
        <w:t>НОМ АТЕ</w:t>
      </w:r>
      <w:r w:rsidRPr="003E1CB6">
        <w:rPr>
          <w:rFonts w:ascii="Times New Roman" w:hAnsi="Times New Roman"/>
          <w:bCs/>
          <w:color w:val="000000"/>
          <w:sz w:val="28"/>
          <w:szCs w:val="28"/>
        </w:rPr>
        <w:softHyphen/>
        <w:t>ЛЕК</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ЗЕ?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ВОС</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НОМ УП</w:t>
      </w:r>
      <w:r w:rsidRPr="003E1CB6">
        <w:rPr>
          <w:rFonts w:ascii="Times New Roman" w:hAnsi="Times New Roman"/>
          <w:bCs/>
          <w:color w:val="000000"/>
          <w:sz w:val="28"/>
          <w:szCs w:val="28"/>
        </w:rPr>
        <w:softHyphen/>
        <w:t>ЛОТ</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ТКА</w:t>
      </w:r>
      <w:r w:rsidRPr="003E1CB6">
        <w:rPr>
          <w:rFonts w:ascii="Times New Roman" w:hAnsi="Times New Roman"/>
          <w:bCs/>
          <w:color w:val="000000"/>
          <w:sz w:val="28"/>
          <w:szCs w:val="28"/>
        </w:rPr>
        <w:softHyphen/>
        <w:t>НИ?</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НА</w:t>
      </w:r>
      <w:r w:rsidRPr="003E1CB6">
        <w:rPr>
          <w:rFonts w:ascii="Times New Roman" w:hAnsi="Times New Roman"/>
          <w:bCs/>
          <w:color w:val="000000"/>
          <w:sz w:val="28"/>
          <w:szCs w:val="28"/>
        </w:rPr>
        <w:softHyphen/>
        <w:t>ЧАЛЬ</w:t>
      </w:r>
      <w:r w:rsidRPr="003E1CB6">
        <w:rPr>
          <w:rFonts w:ascii="Times New Roman" w:hAnsi="Times New Roman"/>
          <w:bCs/>
          <w:color w:val="000000"/>
          <w:sz w:val="28"/>
          <w:szCs w:val="28"/>
        </w:rPr>
        <w:softHyphen/>
        <w:t>НОЙ СТА</w:t>
      </w:r>
      <w:r w:rsidRPr="003E1CB6">
        <w:rPr>
          <w:rFonts w:ascii="Times New Roman" w:hAnsi="Times New Roman"/>
          <w:bCs/>
          <w:color w:val="000000"/>
          <w:sz w:val="28"/>
          <w:szCs w:val="28"/>
        </w:rPr>
        <w:softHyphen/>
        <w:t>ДИИ ВОС</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ФИБ</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КОМ</w:t>
      </w:r>
      <w:r w:rsidRPr="003E1CB6">
        <w:rPr>
          <w:rFonts w:ascii="Times New Roman" w:hAnsi="Times New Roman"/>
          <w:bCs/>
          <w:color w:val="000000"/>
          <w:sz w:val="28"/>
          <w:szCs w:val="28"/>
        </w:rPr>
        <w:softHyphen/>
        <w:t>ПРЕС</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ОН</w:t>
      </w:r>
      <w:r w:rsidRPr="003E1CB6">
        <w:rPr>
          <w:rFonts w:ascii="Times New Roman" w:hAnsi="Times New Roman"/>
          <w:bCs/>
          <w:color w:val="000000"/>
          <w:sz w:val="28"/>
          <w:szCs w:val="28"/>
        </w:rPr>
        <w:softHyphen/>
        <w:t>НОМ АТЕ</w:t>
      </w:r>
      <w:r w:rsidRPr="003E1CB6">
        <w:rPr>
          <w:rFonts w:ascii="Times New Roman" w:hAnsi="Times New Roman"/>
          <w:bCs/>
          <w:color w:val="000000"/>
          <w:sz w:val="28"/>
          <w:szCs w:val="28"/>
        </w:rPr>
        <w:softHyphen/>
        <w:t>ЛЕК</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ЗЕ?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ЭМ</w:t>
      </w:r>
      <w:r w:rsidRPr="003E1CB6">
        <w:rPr>
          <w:rFonts w:ascii="Times New Roman" w:hAnsi="Times New Roman"/>
          <w:bCs/>
          <w:color w:val="000000"/>
          <w:sz w:val="28"/>
          <w:szCs w:val="28"/>
        </w:rPr>
        <w:softHyphen/>
        <w:t>ФИ</w:t>
      </w:r>
      <w:r w:rsidRPr="003E1CB6">
        <w:rPr>
          <w:rFonts w:ascii="Times New Roman" w:hAnsi="Times New Roman"/>
          <w:bCs/>
          <w:color w:val="000000"/>
          <w:sz w:val="28"/>
          <w:szCs w:val="28"/>
        </w:rPr>
        <w:softHyphen/>
        <w:t>ЗЕ</w:t>
      </w:r>
      <w:r w:rsidRPr="003E1CB6">
        <w:rPr>
          <w:rFonts w:ascii="Times New Roman" w:hAnsi="Times New Roman"/>
          <w:bCs/>
          <w:color w:val="000000"/>
          <w:sz w:val="28"/>
          <w:szCs w:val="28"/>
        </w:rPr>
        <w:softHyphen/>
        <w:t>МЕ ЛЕГ</w:t>
      </w:r>
      <w:r w:rsidRPr="003E1CB6">
        <w:rPr>
          <w:rFonts w:ascii="Times New Roman" w:hAnsi="Times New Roman"/>
          <w:bCs/>
          <w:color w:val="000000"/>
          <w:sz w:val="28"/>
          <w:szCs w:val="28"/>
        </w:rPr>
        <w:softHyphen/>
        <w:t>КИХ?</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ПНЕВ</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НЫЙ ЗВУК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ОСТ</w:t>
      </w:r>
      <w:r w:rsidRPr="003E1CB6">
        <w:rPr>
          <w:rFonts w:ascii="Times New Roman" w:hAnsi="Times New Roman"/>
          <w:bCs/>
          <w:color w:val="000000"/>
          <w:sz w:val="28"/>
          <w:szCs w:val="28"/>
        </w:rPr>
        <w:softHyphen/>
        <w:t>РОМ НЕ</w:t>
      </w:r>
      <w:r w:rsidRPr="003E1CB6">
        <w:rPr>
          <w:rFonts w:ascii="Times New Roman" w:hAnsi="Times New Roman"/>
          <w:bCs/>
          <w:color w:val="000000"/>
          <w:sz w:val="28"/>
          <w:szCs w:val="28"/>
        </w:rPr>
        <w:softHyphen/>
        <w:t>ОБ</w:t>
      </w:r>
      <w:r w:rsidRPr="003E1CB6">
        <w:rPr>
          <w:rFonts w:ascii="Times New Roman" w:hAnsi="Times New Roman"/>
          <w:bCs/>
          <w:color w:val="000000"/>
          <w:sz w:val="28"/>
          <w:szCs w:val="28"/>
        </w:rPr>
        <w:softHyphen/>
        <w:t>СТРУК</w:t>
      </w:r>
      <w:r w:rsidRPr="003E1CB6">
        <w:rPr>
          <w:rFonts w:ascii="Times New Roman" w:hAnsi="Times New Roman"/>
          <w:bCs/>
          <w:color w:val="000000"/>
          <w:sz w:val="28"/>
          <w:szCs w:val="28"/>
        </w:rPr>
        <w:softHyphen/>
        <w:t>ТИВ</w:t>
      </w:r>
      <w:r w:rsidRPr="003E1CB6">
        <w:rPr>
          <w:rFonts w:ascii="Times New Roman" w:hAnsi="Times New Roman"/>
          <w:bCs/>
          <w:color w:val="000000"/>
          <w:sz w:val="28"/>
          <w:szCs w:val="28"/>
        </w:rPr>
        <w:softHyphen/>
        <w:t>НОМ БРОН</w:t>
      </w:r>
      <w:r w:rsidRPr="003E1CB6">
        <w:rPr>
          <w:rFonts w:ascii="Times New Roman" w:hAnsi="Times New Roman"/>
          <w:bCs/>
          <w:color w:val="000000"/>
          <w:sz w:val="28"/>
          <w:szCs w:val="28"/>
        </w:rPr>
        <w:softHyphen/>
        <w:t>ХИ</w:t>
      </w:r>
      <w:r w:rsidRPr="003E1CB6">
        <w:rPr>
          <w:rFonts w:ascii="Times New Roman" w:hAnsi="Times New Roman"/>
          <w:bCs/>
          <w:color w:val="000000"/>
          <w:sz w:val="28"/>
          <w:szCs w:val="28"/>
        </w:rPr>
        <w:softHyphen/>
        <w:t>ТЕ?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аб</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лют</w:t>
      </w:r>
      <w:r w:rsidRPr="003E1CB6">
        <w:rPr>
          <w:rFonts w:ascii="Times New Roman" w:hAnsi="Times New Roman"/>
          <w:color w:val="000000"/>
          <w:sz w:val="28"/>
          <w:szCs w:val="28"/>
        </w:rPr>
        <w:softHyphen/>
        <w:t>но ту</w:t>
      </w:r>
      <w:r w:rsidRPr="003E1CB6">
        <w:rPr>
          <w:rFonts w:ascii="Times New Roman" w:hAnsi="Times New Roman"/>
          <w:color w:val="000000"/>
          <w:sz w:val="28"/>
          <w:szCs w:val="28"/>
        </w:rPr>
        <w:softHyphen/>
        <w:t>пой (бед</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ный) или 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яс</w:t>
      </w:r>
      <w:r w:rsidRPr="003E1CB6">
        <w:rPr>
          <w:rFonts w:ascii="Times New Roman" w:hAnsi="Times New Roman"/>
          <w:color w:val="000000"/>
          <w:sz w:val="28"/>
          <w:szCs w:val="28"/>
        </w:rPr>
        <w:softHyphen/>
        <w:t>ный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ный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с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ским от</w:t>
      </w:r>
      <w:r w:rsidRPr="003E1CB6">
        <w:rPr>
          <w:rFonts w:ascii="Times New Roman" w:hAnsi="Times New Roman"/>
          <w:color w:val="000000"/>
          <w:sz w:val="28"/>
          <w:szCs w:val="28"/>
        </w:rPr>
        <w:softHyphen/>
        <w:t>тен</w:t>
      </w:r>
      <w:r w:rsidRPr="003E1CB6">
        <w:rPr>
          <w:rFonts w:ascii="Times New Roman" w:hAnsi="Times New Roman"/>
          <w:color w:val="000000"/>
          <w:sz w:val="28"/>
          <w:szCs w:val="28"/>
        </w:rPr>
        <w:softHyphen/>
        <w:t>ком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боч</w:t>
      </w:r>
      <w:r w:rsidRPr="003E1CB6">
        <w:rPr>
          <w:rFonts w:ascii="Times New Roman" w:hAnsi="Times New Roman"/>
          <w:color w:val="000000"/>
          <w:sz w:val="28"/>
          <w:szCs w:val="28"/>
        </w:rPr>
        <w:softHyphen/>
        <w:t>ный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С КА</w:t>
      </w:r>
      <w:r w:rsidRPr="003E1CB6">
        <w:rPr>
          <w:rFonts w:ascii="Times New Roman" w:hAnsi="Times New Roman"/>
          <w:bCs/>
          <w:color w:val="000000"/>
          <w:sz w:val="28"/>
          <w:szCs w:val="28"/>
        </w:rPr>
        <w:softHyphen/>
        <w:t>КОЙ ЦЕ</w:t>
      </w:r>
      <w:r w:rsidRPr="003E1CB6">
        <w:rPr>
          <w:rFonts w:ascii="Times New Roman" w:hAnsi="Times New Roman"/>
          <w:bCs/>
          <w:color w:val="000000"/>
          <w:sz w:val="28"/>
          <w:szCs w:val="28"/>
        </w:rPr>
        <w:softHyphen/>
        <w:t>ЛЬЮ ИС</w:t>
      </w:r>
      <w:r w:rsidRPr="003E1CB6">
        <w:rPr>
          <w:rFonts w:ascii="Times New Roman" w:hAnsi="Times New Roman"/>
          <w:bCs/>
          <w:color w:val="000000"/>
          <w:sz w:val="28"/>
          <w:szCs w:val="28"/>
        </w:rPr>
        <w:softHyphen/>
        <w:t>ПОЛЬ</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ДО</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ПРИ</w:t>
      </w:r>
      <w:r w:rsidRPr="003E1CB6">
        <w:rPr>
          <w:rFonts w:ascii="Times New Roman" w:hAnsi="Times New Roman"/>
          <w:bCs/>
          <w:color w:val="000000"/>
          <w:sz w:val="28"/>
          <w:szCs w:val="28"/>
        </w:rPr>
        <w:softHyphen/>
        <w:t xml:space="preserve">ЕМ ПРИ </w:t>
      </w:r>
      <w:r w:rsidRPr="003E1CB6">
        <w:rPr>
          <w:rFonts w:ascii="Times New Roman" w:hAnsi="Times New Roman"/>
          <w:bCs/>
          <w:color w:val="000000"/>
          <w:sz w:val="28"/>
          <w:szCs w:val="28"/>
        </w:rPr>
        <w:lastRenderedPageBreak/>
        <w:t>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ЛЕГ</w:t>
      </w:r>
      <w:r w:rsidRPr="003E1CB6">
        <w:rPr>
          <w:rFonts w:ascii="Times New Roman" w:hAnsi="Times New Roman"/>
          <w:bCs/>
          <w:color w:val="000000"/>
          <w:sz w:val="28"/>
          <w:szCs w:val="28"/>
        </w:rPr>
        <w:softHyphen/>
        <w:t>КИХ – ПО</w:t>
      </w:r>
      <w:r w:rsidRPr="003E1CB6">
        <w:rPr>
          <w:rFonts w:ascii="Times New Roman" w:hAnsi="Times New Roman"/>
          <w:bCs/>
          <w:color w:val="000000"/>
          <w:sz w:val="28"/>
          <w:szCs w:val="28"/>
        </w:rPr>
        <w:softHyphen/>
        <w:t>КАШ</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чия шу</w:t>
      </w:r>
      <w:r w:rsidRPr="003E1CB6">
        <w:rPr>
          <w:rFonts w:ascii="Times New Roman" w:hAnsi="Times New Roman"/>
          <w:color w:val="000000"/>
          <w:sz w:val="28"/>
          <w:szCs w:val="28"/>
        </w:rPr>
        <w:softHyphen/>
        <w:t>ма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скры</w:t>
      </w:r>
      <w:r w:rsidRPr="003E1CB6">
        <w:rPr>
          <w:rFonts w:ascii="Times New Roman" w:hAnsi="Times New Roman"/>
          <w:color w:val="000000"/>
          <w:sz w:val="28"/>
          <w:szCs w:val="28"/>
        </w:rPr>
        <w:softHyphen/>
        <w:t>той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ной об</w:t>
      </w:r>
      <w:r w:rsidRPr="003E1CB6">
        <w:rPr>
          <w:rFonts w:ascii="Times New Roman" w:hAnsi="Times New Roman"/>
          <w:color w:val="000000"/>
          <w:sz w:val="28"/>
          <w:szCs w:val="28"/>
        </w:rPr>
        <w:softHyphen/>
        <w:t>струк</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су</w:t>
      </w:r>
      <w:r w:rsidRPr="003E1CB6">
        <w:rPr>
          <w:rFonts w:ascii="Times New Roman" w:hAnsi="Times New Roman"/>
          <w:color w:val="000000"/>
          <w:sz w:val="28"/>
          <w:szCs w:val="28"/>
        </w:rPr>
        <w:softHyphen/>
        <w:t>хие хри</w:t>
      </w:r>
      <w:r w:rsidRPr="003E1CB6">
        <w:rPr>
          <w:rFonts w:ascii="Times New Roman" w:hAnsi="Times New Roman"/>
          <w:color w:val="000000"/>
          <w:sz w:val="28"/>
          <w:szCs w:val="28"/>
        </w:rPr>
        <w:softHyphen/>
        <w:t>пы от влаж</w:t>
      </w:r>
      <w:r w:rsidRPr="003E1CB6">
        <w:rPr>
          <w:rFonts w:ascii="Times New Roman" w:hAnsi="Times New Roman"/>
          <w:color w:val="000000"/>
          <w:sz w:val="28"/>
          <w:szCs w:val="28"/>
        </w:rPr>
        <w:softHyphen/>
        <w:t>ных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хри</w:t>
      </w:r>
      <w:r w:rsidRPr="003E1CB6">
        <w:rPr>
          <w:rFonts w:ascii="Times New Roman" w:hAnsi="Times New Roman"/>
          <w:color w:val="000000"/>
          <w:sz w:val="28"/>
          <w:szCs w:val="28"/>
        </w:rPr>
        <w:softHyphen/>
        <w:t>пы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или шу</w:t>
      </w:r>
      <w:r w:rsidRPr="003E1CB6">
        <w:rPr>
          <w:rFonts w:ascii="Times New Roman" w:hAnsi="Times New Roman"/>
          <w:color w:val="000000"/>
          <w:sz w:val="28"/>
          <w:szCs w:val="28"/>
        </w:rPr>
        <w:softHyphen/>
        <w:t>ма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луч</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го вы</w:t>
      </w:r>
      <w:r w:rsidRPr="003E1CB6">
        <w:rPr>
          <w:rFonts w:ascii="Times New Roman" w:hAnsi="Times New Roman"/>
          <w:color w:val="000000"/>
          <w:sz w:val="28"/>
          <w:szCs w:val="28"/>
        </w:rPr>
        <w:softHyphen/>
        <w:t>слу</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ния па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ги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w:t>
      </w:r>
      <w:r w:rsidRPr="003E1CB6">
        <w:rPr>
          <w:rFonts w:ascii="Times New Roman" w:hAnsi="Times New Roman"/>
          <w:color w:val="000000"/>
          <w:sz w:val="28"/>
          <w:szCs w:val="28"/>
        </w:rPr>
        <w:softHyphen/>
        <w:t>го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С КА</w:t>
      </w:r>
      <w:r w:rsidRPr="003E1CB6">
        <w:rPr>
          <w:rFonts w:ascii="Times New Roman" w:hAnsi="Times New Roman"/>
          <w:bCs/>
          <w:color w:val="000000"/>
          <w:sz w:val="28"/>
          <w:szCs w:val="28"/>
        </w:rPr>
        <w:softHyphen/>
        <w:t>КОЙ ЦЕ</w:t>
      </w:r>
      <w:r w:rsidRPr="003E1CB6">
        <w:rPr>
          <w:rFonts w:ascii="Times New Roman" w:hAnsi="Times New Roman"/>
          <w:bCs/>
          <w:color w:val="000000"/>
          <w:sz w:val="28"/>
          <w:szCs w:val="28"/>
        </w:rPr>
        <w:softHyphen/>
        <w:t>ЛЬЮ ИС</w:t>
      </w:r>
      <w:r w:rsidRPr="003E1CB6">
        <w:rPr>
          <w:rFonts w:ascii="Times New Roman" w:hAnsi="Times New Roman"/>
          <w:bCs/>
          <w:color w:val="000000"/>
          <w:sz w:val="28"/>
          <w:szCs w:val="28"/>
        </w:rPr>
        <w:softHyphen/>
        <w:t>ПОЛЬ</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ДО</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ПРИ</w:t>
      </w:r>
      <w:r w:rsidRPr="003E1CB6">
        <w:rPr>
          <w:rFonts w:ascii="Times New Roman" w:hAnsi="Times New Roman"/>
          <w:bCs/>
          <w:color w:val="000000"/>
          <w:sz w:val="28"/>
          <w:szCs w:val="28"/>
        </w:rPr>
        <w:softHyphen/>
        <w:t>ЕМ ПРИ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ЛЕГ</w:t>
      </w:r>
      <w:r w:rsidRPr="003E1CB6">
        <w:rPr>
          <w:rFonts w:ascii="Times New Roman" w:hAnsi="Times New Roman"/>
          <w:bCs/>
          <w:color w:val="000000"/>
          <w:sz w:val="28"/>
          <w:szCs w:val="28"/>
        </w:rPr>
        <w:softHyphen/>
        <w:t>КИХ – ФОР</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ВАН</w:t>
      </w:r>
      <w:r w:rsidRPr="003E1CB6">
        <w:rPr>
          <w:rFonts w:ascii="Times New Roman" w:hAnsi="Times New Roman"/>
          <w:bCs/>
          <w:color w:val="000000"/>
          <w:sz w:val="28"/>
          <w:szCs w:val="28"/>
        </w:rPr>
        <w:softHyphen/>
        <w:t>НЫЙ ВЫ</w:t>
      </w:r>
      <w:r w:rsidRPr="003E1CB6">
        <w:rPr>
          <w:rFonts w:ascii="Times New Roman" w:hAnsi="Times New Roman"/>
          <w:bCs/>
          <w:color w:val="000000"/>
          <w:sz w:val="28"/>
          <w:szCs w:val="28"/>
        </w:rPr>
        <w:softHyphen/>
        <w:t>ДОХ?</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шум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скры</w:t>
      </w:r>
      <w:r w:rsidRPr="003E1CB6">
        <w:rPr>
          <w:rFonts w:ascii="Times New Roman" w:hAnsi="Times New Roman"/>
          <w:color w:val="000000"/>
          <w:sz w:val="28"/>
          <w:szCs w:val="28"/>
        </w:rPr>
        <w:softHyphen/>
        <w:t>той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ной об</w:t>
      </w:r>
      <w:r w:rsidRPr="003E1CB6">
        <w:rPr>
          <w:rFonts w:ascii="Times New Roman" w:hAnsi="Times New Roman"/>
          <w:color w:val="000000"/>
          <w:sz w:val="28"/>
          <w:szCs w:val="28"/>
        </w:rPr>
        <w:softHyphen/>
        <w:t>струк</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су</w:t>
      </w:r>
      <w:r w:rsidRPr="003E1CB6">
        <w:rPr>
          <w:rFonts w:ascii="Times New Roman" w:hAnsi="Times New Roman"/>
          <w:color w:val="000000"/>
          <w:sz w:val="28"/>
          <w:szCs w:val="28"/>
        </w:rPr>
        <w:softHyphen/>
        <w:t>хие хри</w:t>
      </w:r>
      <w:r w:rsidRPr="003E1CB6">
        <w:rPr>
          <w:rFonts w:ascii="Times New Roman" w:hAnsi="Times New Roman"/>
          <w:color w:val="000000"/>
          <w:sz w:val="28"/>
          <w:szCs w:val="28"/>
        </w:rPr>
        <w:softHyphen/>
        <w:t>пы от влаж</w:t>
      </w:r>
      <w:r w:rsidRPr="003E1CB6">
        <w:rPr>
          <w:rFonts w:ascii="Times New Roman" w:hAnsi="Times New Roman"/>
          <w:color w:val="000000"/>
          <w:sz w:val="28"/>
          <w:szCs w:val="28"/>
        </w:rPr>
        <w:softHyphen/>
        <w:t>ных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хри</w:t>
      </w:r>
      <w:r w:rsidRPr="003E1CB6">
        <w:rPr>
          <w:rFonts w:ascii="Times New Roman" w:hAnsi="Times New Roman"/>
          <w:color w:val="000000"/>
          <w:sz w:val="28"/>
          <w:szCs w:val="28"/>
        </w:rPr>
        <w:softHyphen/>
        <w:t>пы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или шу</w:t>
      </w:r>
      <w:r w:rsidRPr="003E1CB6">
        <w:rPr>
          <w:rFonts w:ascii="Times New Roman" w:hAnsi="Times New Roman"/>
          <w:color w:val="000000"/>
          <w:sz w:val="28"/>
          <w:szCs w:val="28"/>
        </w:rPr>
        <w:softHyphen/>
        <w:t>ма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луч</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го вы</w:t>
      </w:r>
      <w:r w:rsidRPr="003E1CB6">
        <w:rPr>
          <w:rFonts w:ascii="Times New Roman" w:hAnsi="Times New Roman"/>
          <w:color w:val="000000"/>
          <w:sz w:val="28"/>
          <w:szCs w:val="28"/>
        </w:rPr>
        <w:softHyphen/>
        <w:t>слу</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ния па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ги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w:t>
      </w:r>
      <w:r w:rsidRPr="003E1CB6">
        <w:rPr>
          <w:rFonts w:ascii="Times New Roman" w:hAnsi="Times New Roman"/>
          <w:color w:val="000000"/>
          <w:sz w:val="28"/>
          <w:szCs w:val="28"/>
        </w:rPr>
        <w:softHyphen/>
        <w:t>го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С КА</w:t>
      </w:r>
      <w:r w:rsidRPr="003E1CB6">
        <w:rPr>
          <w:rFonts w:ascii="Times New Roman" w:hAnsi="Times New Roman"/>
          <w:bCs/>
          <w:color w:val="000000"/>
          <w:sz w:val="28"/>
          <w:szCs w:val="28"/>
        </w:rPr>
        <w:softHyphen/>
        <w:t>КОЙ ЦЕ</w:t>
      </w:r>
      <w:r w:rsidRPr="003E1CB6">
        <w:rPr>
          <w:rFonts w:ascii="Times New Roman" w:hAnsi="Times New Roman"/>
          <w:bCs/>
          <w:color w:val="000000"/>
          <w:sz w:val="28"/>
          <w:szCs w:val="28"/>
        </w:rPr>
        <w:softHyphen/>
        <w:t>ЛЬЮ ИС</w:t>
      </w:r>
      <w:r w:rsidRPr="003E1CB6">
        <w:rPr>
          <w:rFonts w:ascii="Times New Roman" w:hAnsi="Times New Roman"/>
          <w:bCs/>
          <w:color w:val="000000"/>
          <w:sz w:val="28"/>
          <w:szCs w:val="28"/>
        </w:rPr>
        <w:softHyphen/>
        <w:t>ПОЛЬ</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ДО</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ПРИ</w:t>
      </w:r>
      <w:r w:rsidRPr="003E1CB6">
        <w:rPr>
          <w:rFonts w:ascii="Times New Roman" w:hAnsi="Times New Roman"/>
          <w:bCs/>
          <w:color w:val="000000"/>
          <w:sz w:val="28"/>
          <w:szCs w:val="28"/>
        </w:rPr>
        <w:softHyphen/>
        <w:t>ЕМ ПРИ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ЛЕГ</w:t>
      </w:r>
      <w:r w:rsidRPr="003E1CB6">
        <w:rPr>
          <w:rFonts w:ascii="Times New Roman" w:hAnsi="Times New Roman"/>
          <w:bCs/>
          <w:color w:val="000000"/>
          <w:sz w:val="28"/>
          <w:szCs w:val="28"/>
        </w:rPr>
        <w:softHyphen/>
        <w:t>КИХ – НА</w:t>
      </w:r>
      <w:r w:rsidRPr="003E1CB6">
        <w:rPr>
          <w:rFonts w:ascii="Times New Roman" w:hAnsi="Times New Roman"/>
          <w:bCs/>
          <w:color w:val="000000"/>
          <w:sz w:val="28"/>
          <w:szCs w:val="28"/>
        </w:rPr>
        <w:softHyphen/>
        <w:t>ДАВ</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НИЕ СТЕ</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ПОМ НА ГРУД</w:t>
      </w:r>
      <w:r w:rsidRPr="003E1CB6">
        <w:rPr>
          <w:rFonts w:ascii="Times New Roman" w:hAnsi="Times New Roman"/>
          <w:bCs/>
          <w:color w:val="000000"/>
          <w:sz w:val="28"/>
          <w:szCs w:val="28"/>
        </w:rPr>
        <w:softHyphen/>
        <w:t>НУЮ КЛЕТ</w:t>
      </w:r>
      <w:r w:rsidRPr="003E1CB6">
        <w:rPr>
          <w:rFonts w:ascii="Times New Roman" w:hAnsi="Times New Roman"/>
          <w:bCs/>
          <w:color w:val="000000"/>
          <w:sz w:val="28"/>
          <w:szCs w:val="28"/>
        </w:rPr>
        <w:softHyphen/>
        <w:t>КУ?</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шум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скры</w:t>
      </w:r>
      <w:r w:rsidRPr="003E1CB6">
        <w:rPr>
          <w:rFonts w:ascii="Times New Roman" w:hAnsi="Times New Roman"/>
          <w:color w:val="000000"/>
          <w:sz w:val="28"/>
          <w:szCs w:val="28"/>
        </w:rPr>
        <w:softHyphen/>
        <w:t>той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ной об</w:t>
      </w:r>
      <w:r w:rsidRPr="003E1CB6">
        <w:rPr>
          <w:rFonts w:ascii="Times New Roman" w:hAnsi="Times New Roman"/>
          <w:color w:val="000000"/>
          <w:sz w:val="28"/>
          <w:szCs w:val="28"/>
        </w:rPr>
        <w:softHyphen/>
        <w:t>струк</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су</w:t>
      </w:r>
      <w:r w:rsidRPr="003E1CB6">
        <w:rPr>
          <w:rFonts w:ascii="Times New Roman" w:hAnsi="Times New Roman"/>
          <w:color w:val="000000"/>
          <w:sz w:val="28"/>
          <w:szCs w:val="28"/>
        </w:rPr>
        <w:softHyphen/>
        <w:t>хие хри</w:t>
      </w:r>
      <w:r w:rsidRPr="003E1CB6">
        <w:rPr>
          <w:rFonts w:ascii="Times New Roman" w:hAnsi="Times New Roman"/>
          <w:color w:val="000000"/>
          <w:sz w:val="28"/>
          <w:szCs w:val="28"/>
        </w:rPr>
        <w:softHyphen/>
        <w:t>пы от влаж</w:t>
      </w:r>
      <w:r w:rsidRPr="003E1CB6">
        <w:rPr>
          <w:rFonts w:ascii="Times New Roman" w:hAnsi="Times New Roman"/>
          <w:color w:val="000000"/>
          <w:sz w:val="28"/>
          <w:szCs w:val="28"/>
        </w:rPr>
        <w:softHyphen/>
        <w:t>ных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хри</w:t>
      </w:r>
      <w:r w:rsidRPr="003E1CB6">
        <w:rPr>
          <w:rFonts w:ascii="Times New Roman" w:hAnsi="Times New Roman"/>
          <w:color w:val="000000"/>
          <w:sz w:val="28"/>
          <w:szCs w:val="28"/>
        </w:rPr>
        <w:softHyphen/>
        <w:t>пы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или шу</w:t>
      </w:r>
      <w:r w:rsidRPr="003E1CB6">
        <w:rPr>
          <w:rFonts w:ascii="Times New Roman" w:hAnsi="Times New Roman"/>
          <w:color w:val="000000"/>
          <w:sz w:val="28"/>
          <w:szCs w:val="28"/>
        </w:rPr>
        <w:softHyphen/>
        <w:t>ма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луч</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го вы</w:t>
      </w:r>
      <w:r w:rsidRPr="003E1CB6">
        <w:rPr>
          <w:rFonts w:ascii="Times New Roman" w:hAnsi="Times New Roman"/>
          <w:color w:val="000000"/>
          <w:sz w:val="28"/>
          <w:szCs w:val="28"/>
        </w:rPr>
        <w:softHyphen/>
        <w:t>слу</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ния па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ги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w:t>
      </w:r>
      <w:r w:rsidRPr="003E1CB6">
        <w:rPr>
          <w:rFonts w:ascii="Times New Roman" w:hAnsi="Times New Roman"/>
          <w:color w:val="000000"/>
          <w:sz w:val="28"/>
          <w:szCs w:val="28"/>
        </w:rPr>
        <w:softHyphen/>
        <w:t>го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С КА</w:t>
      </w:r>
      <w:r w:rsidRPr="003E1CB6">
        <w:rPr>
          <w:rFonts w:ascii="Times New Roman" w:hAnsi="Times New Roman"/>
          <w:bCs/>
          <w:color w:val="000000"/>
          <w:sz w:val="28"/>
          <w:szCs w:val="28"/>
        </w:rPr>
        <w:softHyphen/>
        <w:t>КОЙ ЦЕ</w:t>
      </w:r>
      <w:r w:rsidRPr="003E1CB6">
        <w:rPr>
          <w:rFonts w:ascii="Times New Roman" w:hAnsi="Times New Roman"/>
          <w:bCs/>
          <w:color w:val="000000"/>
          <w:sz w:val="28"/>
          <w:szCs w:val="28"/>
        </w:rPr>
        <w:softHyphen/>
        <w:t>ЛЬЮ ИС</w:t>
      </w:r>
      <w:r w:rsidRPr="003E1CB6">
        <w:rPr>
          <w:rFonts w:ascii="Times New Roman" w:hAnsi="Times New Roman"/>
          <w:bCs/>
          <w:color w:val="000000"/>
          <w:sz w:val="28"/>
          <w:szCs w:val="28"/>
        </w:rPr>
        <w:softHyphen/>
        <w:t>ПОЛЬ</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ДО</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ПРИ</w:t>
      </w:r>
      <w:r w:rsidRPr="003E1CB6">
        <w:rPr>
          <w:rFonts w:ascii="Times New Roman" w:hAnsi="Times New Roman"/>
          <w:bCs/>
          <w:color w:val="000000"/>
          <w:sz w:val="28"/>
          <w:szCs w:val="28"/>
        </w:rPr>
        <w:softHyphen/>
        <w:t>ЕМ ПРИ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ЛЕГ</w:t>
      </w:r>
      <w:r w:rsidRPr="003E1CB6">
        <w:rPr>
          <w:rFonts w:ascii="Times New Roman" w:hAnsi="Times New Roman"/>
          <w:bCs/>
          <w:color w:val="000000"/>
          <w:sz w:val="28"/>
          <w:szCs w:val="28"/>
        </w:rPr>
        <w:softHyphen/>
        <w:t>КИХ – ИМИ</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ЦИЯ ВДО</w:t>
      </w:r>
      <w:r w:rsidRPr="003E1CB6">
        <w:rPr>
          <w:rFonts w:ascii="Times New Roman" w:hAnsi="Times New Roman"/>
          <w:bCs/>
          <w:color w:val="000000"/>
          <w:sz w:val="28"/>
          <w:szCs w:val="28"/>
        </w:rPr>
        <w:softHyphen/>
        <w:t>ХА ПРИ СОМК</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ТОЙ ГО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СО</w:t>
      </w:r>
      <w:r w:rsidRPr="003E1CB6">
        <w:rPr>
          <w:rFonts w:ascii="Times New Roman" w:hAnsi="Times New Roman"/>
          <w:bCs/>
          <w:color w:val="000000"/>
          <w:sz w:val="28"/>
          <w:szCs w:val="28"/>
        </w:rPr>
        <w:softHyphen/>
        <w:t>ВОЙ ЩЕ</w:t>
      </w:r>
      <w:r w:rsidRPr="003E1CB6">
        <w:rPr>
          <w:rFonts w:ascii="Times New Roman" w:hAnsi="Times New Roman"/>
          <w:bCs/>
          <w:color w:val="000000"/>
          <w:sz w:val="28"/>
          <w:szCs w:val="28"/>
        </w:rPr>
        <w:softHyphen/>
        <w:t>ЛИ?</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шум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скры</w:t>
      </w:r>
      <w:r w:rsidRPr="003E1CB6">
        <w:rPr>
          <w:rFonts w:ascii="Times New Roman" w:hAnsi="Times New Roman"/>
          <w:color w:val="000000"/>
          <w:sz w:val="28"/>
          <w:szCs w:val="28"/>
        </w:rPr>
        <w:softHyphen/>
        <w:t>той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ной об</w:t>
      </w:r>
      <w:r w:rsidRPr="003E1CB6">
        <w:rPr>
          <w:rFonts w:ascii="Times New Roman" w:hAnsi="Times New Roman"/>
          <w:color w:val="000000"/>
          <w:sz w:val="28"/>
          <w:szCs w:val="28"/>
        </w:rPr>
        <w:softHyphen/>
        <w:t>струк</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су</w:t>
      </w:r>
      <w:r w:rsidRPr="003E1CB6">
        <w:rPr>
          <w:rFonts w:ascii="Times New Roman" w:hAnsi="Times New Roman"/>
          <w:color w:val="000000"/>
          <w:sz w:val="28"/>
          <w:szCs w:val="28"/>
        </w:rPr>
        <w:softHyphen/>
        <w:t>хие хри</w:t>
      </w:r>
      <w:r w:rsidRPr="003E1CB6">
        <w:rPr>
          <w:rFonts w:ascii="Times New Roman" w:hAnsi="Times New Roman"/>
          <w:color w:val="000000"/>
          <w:sz w:val="28"/>
          <w:szCs w:val="28"/>
        </w:rPr>
        <w:softHyphen/>
        <w:t>пы от влаж</w:t>
      </w:r>
      <w:r w:rsidRPr="003E1CB6">
        <w:rPr>
          <w:rFonts w:ascii="Times New Roman" w:hAnsi="Times New Roman"/>
          <w:color w:val="000000"/>
          <w:sz w:val="28"/>
          <w:szCs w:val="28"/>
        </w:rPr>
        <w:softHyphen/>
        <w:t>ных хри</w:t>
      </w:r>
      <w:r w:rsidRPr="003E1CB6">
        <w:rPr>
          <w:rFonts w:ascii="Times New Roman" w:hAnsi="Times New Roman"/>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 це</w:t>
      </w:r>
      <w:r w:rsidRPr="003E1CB6">
        <w:rPr>
          <w:rFonts w:ascii="Times New Roman" w:hAnsi="Times New Roman"/>
          <w:color w:val="000000"/>
          <w:sz w:val="28"/>
          <w:szCs w:val="28"/>
        </w:rPr>
        <w:softHyphen/>
        <w:t>лью от</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чить хри</w:t>
      </w:r>
      <w:r w:rsidRPr="003E1CB6">
        <w:rPr>
          <w:rFonts w:ascii="Times New Roman" w:hAnsi="Times New Roman"/>
          <w:color w:val="000000"/>
          <w:sz w:val="28"/>
          <w:szCs w:val="28"/>
        </w:rPr>
        <w:softHyphen/>
        <w:t>пы от 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 или шу</w:t>
      </w:r>
      <w:r w:rsidRPr="003E1CB6">
        <w:rPr>
          <w:rFonts w:ascii="Times New Roman" w:hAnsi="Times New Roman"/>
          <w:color w:val="000000"/>
          <w:sz w:val="28"/>
          <w:szCs w:val="28"/>
        </w:rPr>
        <w:softHyphen/>
        <w:t>ма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для луч</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го вы</w:t>
      </w:r>
      <w:r w:rsidRPr="003E1CB6">
        <w:rPr>
          <w:rFonts w:ascii="Times New Roman" w:hAnsi="Times New Roman"/>
          <w:color w:val="000000"/>
          <w:sz w:val="28"/>
          <w:szCs w:val="28"/>
        </w:rPr>
        <w:softHyphen/>
        <w:t>слу</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ния па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ги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w:t>
      </w:r>
      <w:r w:rsidRPr="003E1CB6">
        <w:rPr>
          <w:rFonts w:ascii="Times New Roman" w:hAnsi="Times New Roman"/>
          <w:color w:val="000000"/>
          <w:sz w:val="28"/>
          <w:szCs w:val="28"/>
        </w:rPr>
        <w:softHyphen/>
        <w:t>го 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МЕ</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НИЗМ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 ПА</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БРОН</w:t>
      </w:r>
      <w:r w:rsidRPr="003E1CB6">
        <w:rPr>
          <w:rFonts w:ascii="Times New Roman" w:hAnsi="Times New Roman"/>
          <w:bCs/>
          <w:color w:val="000000"/>
          <w:sz w:val="28"/>
          <w:szCs w:val="28"/>
        </w:rPr>
        <w:softHyphen/>
        <w:t>ХИ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на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ность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ла</w:t>
      </w:r>
      <w:r w:rsidRPr="003E1CB6">
        <w:rPr>
          <w:rFonts w:ascii="Times New Roman" w:hAnsi="Times New Roman"/>
          <w:color w:val="000000"/>
          <w:sz w:val="28"/>
          <w:szCs w:val="28"/>
        </w:rPr>
        <w:softHyphen/>
        <w:t>рин</w:t>
      </w:r>
      <w:r w:rsidRPr="003E1CB6">
        <w:rPr>
          <w:rFonts w:ascii="Times New Roman" w:hAnsi="Times New Roman"/>
          <w:color w:val="000000"/>
          <w:sz w:val="28"/>
          <w:szCs w:val="28"/>
        </w:rPr>
        <w:softHyphen/>
        <w:t>го-тра</w:t>
      </w:r>
      <w:r w:rsidRPr="003E1CB6">
        <w:rPr>
          <w:rFonts w:ascii="Times New Roman" w:hAnsi="Times New Roman"/>
          <w:color w:val="000000"/>
          <w:sz w:val="28"/>
          <w:szCs w:val="28"/>
        </w:rPr>
        <w:softHyphen/>
        <w:t>хе</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 (с 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ем его тем</w:t>
      </w:r>
      <w:r w:rsidRPr="003E1CB6">
        <w:rPr>
          <w:rFonts w:ascii="Times New Roman" w:hAnsi="Times New Roman"/>
          <w:color w:val="000000"/>
          <w:sz w:val="28"/>
          <w:szCs w:val="28"/>
        </w:rPr>
        <w:softHyphen/>
        <w:t>бра) при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нии лег</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го или 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чии в нем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со</w:t>
      </w:r>
      <w:r w:rsidRPr="003E1CB6">
        <w:rPr>
          <w:rFonts w:ascii="Times New Roman" w:hAnsi="Times New Roman"/>
          <w:color w:val="000000"/>
          <w:sz w:val="28"/>
          <w:szCs w:val="28"/>
        </w:rPr>
        <w:softHyphen/>
        <w:t>еди</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брон</w:t>
      </w:r>
      <w:r w:rsidRPr="003E1CB6">
        <w:rPr>
          <w:rFonts w:ascii="Times New Roman" w:hAnsi="Times New Roman"/>
          <w:color w:val="000000"/>
          <w:sz w:val="28"/>
          <w:szCs w:val="28"/>
        </w:rPr>
        <w:softHyphen/>
        <w:t>хов (спазм, 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оча</w:t>
      </w:r>
      <w:r w:rsidRPr="003E1CB6">
        <w:rPr>
          <w:rFonts w:ascii="Times New Roman" w:hAnsi="Times New Roman"/>
          <w:color w:val="000000"/>
          <w:sz w:val="28"/>
          <w:szCs w:val="28"/>
        </w:rPr>
        <w:softHyphen/>
        <w:t>га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ния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не</w:t>
      </w:r>
      <w:r w:rsidRPr="003E1CB6">
        <w:rPr>
          <w:rFonts w:ascii="Times New Roman" w:hAnsi="Times New Roman"/>
          <w:color w:val="000000"/>
          <w:sz w:val="28"/>
          <w:szCs w:val="28"/>
        </w:rPr>
        <w:softHyphen/>
      </w:r>
      <w:r w:rsidRPr="003E1CB6">
        <w:rPr>
          <w:rFonts w:ascii="Times New Roman" w:hAnsi="Times New Roman"/>
          <w:color w:val="000000"/>
          <w:sz w:val="28"/>
          <w:szCs w:val="28"/>
        </w:rPr>
        <w:lastRenderedPageBreak/>
        <w:t>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w:t>
      </w:r>
      <w:r w:rsidRPr="003E1CB6">
        <w:rPr>
          <w:rFonts w:ascii="Times New Roman" w:hAnsi="Times New Roman"/>
          <w:color w:val="000000"/>
          <w:sz w:val="28"/>
          <w:szCs w:val="28"/>
        </w:rPr>
        <w:softHyphen/>
        <w:t>ми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ми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уси</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ко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ба</w:t>
      </w:r>
      <w:r w:rsidRPr="003E1CB6">
        <w:rPr>
          <w:rFonts w:ascii="Times New Roman" w:hAnsi="Times New Roman"/>
          <w:color w:val="000000"/>
          <w:sz w:val="28"/>
          <w:szCs w:val="28"/>
        </w:rPr>
        <w:softHyphen/>
        <w:t>ний стен</w:t>
      </w:r>
      <w:r w:rsidRPr="003E1CB6">
        <w:rPr>
          <w:rFonts w:ascii="Times New Roman" w:hAnsi="Times New Roman"/>
          <w:color w:val="000000"/>
          <w:sz w:val="28"/>
          <w:szCs w:val="28"/>
        </w:rPr>
        <w:softHyphen/>
        <w:t>ки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ол при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МЕ</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НИЗМ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 ЖЕ</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ГО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на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ность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ла</w:t>
      </w:r>
      <w:r w:rsidRPr="003E1CB6">
        <w:rPr>
          <w:rFonts w:ascii="Times New Roman" w:hAnsi="Times New Roman"/>
          <w:color w:val="000000"/>
          <w:sz w:val="28"/>
          <w:szCs w:val="28"/>
        </w:rPr>
        <w:softHyphen/>
        <w:t>рин</w:t>
      </w:r>
      <w:r w:rsidRPr="003E1CB6">
        <w:rPr>
          <w:rFonts w:ascii="Times New Roman" w:hAnsi="Times New Roman"/>
          <w:color w:val="000000"/>
          <w:sz w:val="28"/>
          <w:szCs w:val="28"/>
        </w:rPr>
        <w:softHyphen/>
        <w:t>го-тра</w:t>
      </w:r>
      <w:r w:rsidRPr="003E1CB6">
        <w:rPr>
          <w:rFonts w:ascii="Times New Roman" w:hAnsi="Times New Roman"/>
          <w:color w:val="000000"/>
          <w:sz w:val="28"/>
          <w:szCs w:val="28"/>
        </w:rPr>
        <w:softHyphen/>
        <w:t>хе</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 (с 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ем его тем</w:t>
      </w:r>
      <w:r w:rsidRPr="003E1CB6">
        <w:rPr>
          <w:rFonts w:ascii="Times New Roman" w:hAnsi="Times New Roman"/>
          <w:color w:val="000000"/>
          <w:sz w:val="28"/>
          <w:szCs w:val="28"/>
        </w:rPr>
        <w:softHyphen/>
        <w:t>бра) при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нии лег</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го или 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чии в нем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со</w:t>
      </w:r>
      <w:r w:rsidRPr="003E1CB6">
        <w:rPr>
          <w:rFonts w:ascii="Times New Roman" w:hAnsi="Times New Roman"/>
          <w:color w:val="000000"/>
          <w:sz w:val="28"/>
          <w:szCs w:val="28"/>
        </w:rPr>
        <w:softHyphen/>
        <w:t>еди</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брон</w:t>
      </w:r>
      <w:r w:rsidRPr="003E1CB6">
        <w:rPr>
          <w:rFonts w:ascii="Times New Roman" w:hAnsi="Times New Roman"/>
          <w:color w:val="000000"/>
          <w:sz w:val="28"/>
          <w:szCs w:val="28"/>
        </w:rPr>
        <w:softHyphen/>
        <w:t>хов (спазм, 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оча</w:t>
      </w:r>
      <w:r w:rsidRPr="003E1CB6">
        <w:rPr>
          <w:rFonts w:ascii="Times New Roman" w:hAnsi="Times New Roman"/>
          <w:color w:val="000000"/>
          <w:sz w:val="28"/>
          <w:szCs w:val="28"/>
        </w:rPr>
        <w:softHyphen/>
        <w:t>га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ния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не</w:t>
      </w:r>
      <w:r w:rsidRPr="003E1CB6">
        <w:rPr>
          <w:rFonts w:ascii="Times New Roman" w:hAnsi="Times New Roman"/>
          <w:color w:val="000000"/>
          <w:sz w:val="28"/>
          <w:szCs w:val="28"/>
        </w:rPr>
        <w:softHyphen/>
        <w:t>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w:t>
      </w:r>
      <w:r w:rsidRPr="003E1CB6">
        <w:rPr>
          <w:rFonts w:ascii="Times New Roman" w:hAnsi="Times New Roman"/>
          <w:color w:val="000000"/>
          <w:sz w:val="28"/>
          <w:szCs w:val="28"/>
        </w:rPr>
        <w:softHyphen/>
        <w:t>ми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ми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уси</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ко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ба</w:t>
      </w:r>
      <w:r w:rsidRPr="003E1CB6">
        <w:rPr>
          <w:rFonts w:ascii="Times New Roman" w:hAnsi="Times New Roman"/>
          <w:color w:val="000000"/>
          <w:sz w:val="28"/>
          <w:szCs w:val="28"/>
        </w:rPr>
        <w:softHyphen/>
        <w:t>ний стен</w:t>
      </w:r>
      <w:r w:rsidRPr="003E1CB6">
        <w:rPr>
          <w:rFonts w:ascii="Times New Roman" w:hAnsi="Times New Roman"/>
          <w:color w:val="000000"/>
          <w:sz w:val="28"/>
          <w:szCs w:val="28"/>
        </w:rPr>
        <w:softHyphen/>
        <w:t>ки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ол при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МЕ</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НИЗМ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 БРОН</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ЗИ</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ЛЯР</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на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ность груд</w:t>
      </w:r>
      <w:r w:rsidRPr="003E1CB6">
        <w:rPr>
          <w:rFonts w:ascii="Times New Roman" w:hAnsi="Times New Roman"/>
          <w:color w:val="000000"/>
          <w:sz w:val="28"/>
          <w:szCs w:val="28"/>
        </w:rPr>
        <w:softHyphen/>
        <w:t>ной клет</w:t>
      </w:r>
      <w:r w:rsidRPr="003E1CB6">
        <w:rPr>
          <w:rFonts w:ascii="Times New Roman" w:hAnsi="Times New Roman"/>
          <w:color w:val="000000"/>
          <w:sz w:val="28"/>
          <w:szCs w:val="28"/>
        </w:rPr>
        <w:softHyphen/>
        <w:t>ки ла</w:t>
      </w:r>
      <w:r w:rsidRPr="003E1CB6">
        <w:rPr>
          <w:rFonts w:ascii="Times New Roman" w:hAnsi="Times New Roman"/>
          <w:color w:val="000000"/>
          <w:sz w:val="28"/>
          <w:szCs w:val="28"/>
        </w:rPr>
        <w:softHyphen/>
        <w:t>рин</w:t>
      </w:r>
      <w:r w:rsidRPr="003E1CB6">
        <w:rPr>
          <w:rFonts w:ascii="Times New Roman" w:hAnsi="Times New Roman"/>
          <w:color w:val="000000"/>
          <w:sz w:val="28"/>
          <w:szCs w:val="28"/>
        </w:rPr>
        <w:softHyphen/>
        <w:t>го-тра</w:t>
      </w:r>
      <w:r w:rsidRPr="003E1CB6">
        <w:rPr>
          <w:rFonts w:ascii="Times New Roman" w:hAnsi="Times New Roman"/>
          <w:color w:val="000000"/>
          <w:sz w:val="28"/>
          <w:szCs w:val="28"/>
        </w:rPr>
        <w:softHyphen/>
        <w:t>хе</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 (с 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ем его тем</w:t>
      </w:r>
      <w:r w:rsidRPr="003E1CB6">
        <w:rPr>
          <w:rFonts w:ascii="Times New Roman" w:hAnsi="Times New Roman"/>
          <w:color w:val="000000"/>
          <w:sz w:val="28"/>
          <w:szCs w:val="28"/>
        </w:rPr>
        <w:softHyphen/>
        <w:t>бра) при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нии лег</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го или 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чии в нем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со</w:t>
      </w:r>
      <w:r w:rsidRPr="003E1CB6">
        <w:rPr>
          <w:rFonts w:ascii="Times New Roman" w:hAnsi="Times New Roman"/>
          <w:color w:val="000000"/>
          <w:sz w:val="28"/>
          <w:szCs w:val="28"/>
        </w:rPr>
        <w:softHyphen/>
        <w:t>еди</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брон</w:t>
      </w:r>
      <w:r w:rsidRPr="003E1CB6">
        <w:rPr>
          <w:rFonts w:ascii="Times New Roman" w:hAnsi="Times New Roman"/>
          <w:color w:val="000000"/>
          <w:sz w:val="28"/>
          <w:szCs w:val="28"/>
        </w:rPr>
        <w:softHyphen/>
        <w:t>хов (спазм, 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оча</w:t>
      </w:r>
      <w:r w:rsidRPr="003E1CB6">
        <w:rPr>
          <w:rFonts w:ascii="Times New Roman" w:hAnsi="Times New Roman"/>
          <w:color w:val="000000"/>
          <w:sz w:val="28"/>
          <w:szCs w:val="28"/>
        </w:rPr>
        <w:softHyphen/>
        <w:t>га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ния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не</w:t>
      </w:r>
      <w:r w:rsidRPr="003E1CB6">
        <w:rPr>
          <w:rFonts w:ascii="Times New Roman" w:hAnsi="Times New Roman"/>
          <w:color w:val="000000"/>
          <w:sz w:val="28"/>
          <w:szCs w:val="28"/>
        </w:rPr>
        <w:softHyphen/>
        <w:t>из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w:t>
      </w:r>
      <w:r w:rsidRPr="003E1CB6">
        <w:rPr>
          <w:rFonts w:ascii="Times New Roman" w:hAnsi="Times New Roman"/>
          <w:color w:val="000000"/>
          <w:sz w:val="28"/>
          <w:szCs w:val="28"/>
        </w:rPr>
        <w:softHyphen/>
        <w:t>ми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ми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уси</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ко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ба</w:t>
      </w:r>
      <w:r w:rsidRPr="003E1CB6">
        <w:rPr>
          <w:rFonts w:ascii="Times New Roman" w:hAnsi="Times New Roman"/>
          <w:color w:val="000000"/>
          <w:sz w:val="28"/>
          <w:szCs w:val="28"/>
        </w:rPr>
        <w:softHyphen/>
        <w:t>ний стен</w:t>
      </w:r>
      <w:r w:rsidRPr="003E1CB6">
        <w:rPr>
          <w:rFonts w:ascii="Times New Roman" w:hAnsi="Times New Roman"/>
          <w:color w:val="000000"/>
          <w:sz w:val="28"/>
          <w:szCs w:val="28"/>
        </w:rPr>
        <w:softHyphen/>
        <w:t>ки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ол при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ЭКС</w:t>
      </w:r>
      <w:r w:rsidRPr="003E1CB6">
        <w:rPr>
          <w:rFonts w:ascii="Times New Roman" w:hAnsi="Times New Roman"/>
          <w:bCs/>
          <w:color w:val="000000"/>
          <w:sz w:val="28"/>
          <w:szCs w:val="28"/>
        </w:rPr>
        <w:softHyphen/>
        <w:t>СУ</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ТИВ</w:t>
      </w:r>
      <w:r w:rsidRPr="003E1CB6">
        <w:rPr>
          <w:rFonts w:ascii="Times New Roman" w:hAnsi="Times New Roman"/>
          <w:bCs/>
          <w:color w:val="000000"/>
          <w:sz w:val="28"/>
          <w:szCs w:val="28"/>
        </w:rPr>
        <w:softHyphen/>
        <w:t>НОМ ПЛЕВ</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НА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ЧИИ ПО</w:t>
      </w:r>
      <w:r w:rsidRPr="003E1CB6">
        <w:rPr>
          <w:rFonts w:ascii="Times New Roman" w:hAnsi="Times New Roman"/>
          <w:bCs/>
          <w:color w:val="000000"/>
          <w:sz w:val="28"/>
          <w:szCs w:val="28"/>
        </w:rPr>
        <w:softHyphen/>
        <w:t>ЛОС</w:t>
      </w:r>
      <w:r w:rsidRPr="003E1CB6">
        <w:rPr>
          <w:rFonts w:ascii="Times New Roman" w:hAnsi="Times New Roman"/>
          <w:bCs/>
          <w:color w:val="000000"/>
          <w:sz w:val="28"/>
          <w:szCs w:val="28"/>
        </w:rPr>
        <w:softHyphen/>
        <w:t>ТИ, СО</w:t>
      </w:r>
      <w:r w:rsidRPr="003E1CB6">
        <w:rPr>
          <w:rFonts w:ascii="Times New Roman" w:hAnsi="Times New Roman"/>
          <w:bCs/>
          <w:color w:val="000000"/>
          <w:sz w:val="28"/>
          <w:szCs w:val="28"/>
        </w:rPr>
        <w:softHyphen/>
        <w:t>ЕДИ</w:t>
      </w:r>
      <w:r w:rsidRPr="003E1CB6">
        <w:rPr>
          <w:rFonts w:ascii="Times New Roman" w:hAnsi="Times New Roman"/>
          <w:bCs/>
          <w:color w:val="000000"/>
          <w:sz w:val="28"/>
          <w:szCs w:val="28"/>
        </w:rPr>
        <w:softHyphen/>
        <w:t>НЯЮ</w:t>
      </w:r>
      <w:r w:rsidRPr="003E1CB6">
        <w:rPr>
          <w:rFonts w:ascii="Times New Roman" w:hAnsi="Times New Roman"/>
          <w:bCs/>
          <w:color w:val="000000"/>
          <w:sz w:val="28"/>
          <w:szCs w:val="28"/>
        </w:rPr>
        <w:softHyphen/>
        <w:t>ЩЕЙ</w:t>
      </w:r>
      <w:r w:rsidRPr="003E1CB6">
        <w:rPr>
          <w:rFonts w:ascii="Times New Roman" w:hAnsi="Times New Roman"/>
          <w:bCs/>
          <w:color w:val="000000"/>
          <w:sz w:val="28"/>
          <w:szCs w:val="28"/>
        </w:rPr>
        <w:softHyphen/>
        <w:t>СЯ С БРОН</w:t>
      </w:r>
      <w:r w:rsidRPr="003E1CB6">
        <w:rPr>
          <w:rFonts w:ascii="Times New Roman" w:hAnsi="Times New Roman"/>
          <w:bCs/>
          <w:color w:val="000000"/>
          <w:sz w:val="28"/>
          <w:szCs w:val="28"/>
        </w:rPr>
        <w:softHyphen/>
        <w:t>ХОМ (ДИА</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РОМ МЕ</w:t>
      </w:r>
      <w:r w:rsidRPr="003E1CB6">
        <w:rPr>
          <w:rFonts w:ascii="Times New Roman" w:hAnsi="Times New Roman"/>
          <w:bCs/>
          <w:color w:val="000000"/>
          <w:sz w:val="28"/>
          <w:szCs w:val="28"/>
        </w:rPr>
        <w:softHyphen/>
        <w:t>НЕЕ 5 СМ)?</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lastRenderedPageBreak/>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НА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ЧИИ ГЛАД</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СТЕН</w:t>
      </w:r>
      <w:r w:rsidRPr="003E1CB6">
        <w:rPr>
          <w:rFonts w:ascii="Times New Roman" w:hAnsi="Times New Roman"/>
          <w:bCs/>
          <w:color w:val="000000"/>
          <w:sz w:val="28"/>
          <w:szCs w:val="28"/>
        </w:rPr>
        <w:softHyphen/>
        <w:t>НОЙ ПО</w:t>
      </w:r>
      <w:r w:rsidRPr="003E1CB6">
        <w:rPr>
          <w:rFonts w:ascii="Times New Roman" w:hAnsi="Times New Roman"/>
          <w:bCs/>
          <w:color w:val="000000"/>
          <w:sz w:val="28"/>
          <w:szCs w:val="28"/>
        </w:rPr>
        <w:softHyphen/>
        <w:t>ЛОС</w:t>
      </w:r>
      <w:r w:rsidRPr="003E1CB6">
        <w:rPr>
          <w:rFonts w:ascii="Times New Roman" w:hAnsi="Times New Roman"/>
          <w:bCs/>
          <w:color w:val="000000"/>
          <w:sz w:val="28"/>
          <w:szCs w:val="28"/>
        </w:rPr>
        <w:softHyphen/>
        <w:t>ТИ, СО</w:t>
      </w:r>
      <w:r w:rsidRPr="003E1CB6">
        <w:rPr>
          <w:rFonts w:ascii="Times New Roman" w:hAnsi="Times New Roman"/>
          <w:bCs/>
          <w:color w:val="000000"/>
          <w:sz w:val="28"/>
          <w:szCs w:val="28"/>
        </w:rPr>
        <w:softHyphen/>
        <w:t>ЕДИ</w:t>
      </w:r>
      <w:r w:rsidRPr="003E1CB6">
        <w:rPr>
          <w:rFonts w:ascii="Times New Roman" w:hAnsi="Times New Roman"/>
          <w:bCs/>
          <w:color w:val="000000"/>
          <w:sz w:val="28"/>
          <w:szCs w:val="28"/>
        </w:rPr>
        <w:softHyphen/>
        <w:t>НЯЮ</w:t>
      </w:r>
      <w:r w:rsidRPr="003E1CB6">
        <w:rPr>
          <w:rFonts w:ascii="Times New Roman" w:hAnsi="Times New Roman"/>
          <w:bCs/>
          <w:color w:val="000000"/>
          <w:sz w:val="28"/>
          <w:szCs w:val="28"/>
        </w:rPr>
        <w:softHyphen/>
        <w:t>ЩЕЙ</w:t>
      </w:r>
      <w:r w:rsidRPr="003E1CB6">
        <w:rPr>
          <w:rFonts w:ascii="Times New Roman" w:hAnsi="Times New Roman"/>
          <w:bCs/>
          <w:color w:val="000000"/>
          <w:sz w:val="28"/>
          <w:szCs w:val="28"/>
        </w:rPr>
        <w:softHyphen/>
        <w:t>СЯ С БРОН</w:t>
      </w:r>
      <w:r w:rsidRPr="003E1CB6">
        <w:rPr>
          <w:rFonts w:ascii="Times New Roman" w:hAnsi="Times New Roman"/>
          <w:bCs/>
          <w:color w:val="000000"/>
          <w:sz w:val="28"/>
          <w:szCs w:val="28"/>
        </w:rPr>
        <w:softHyphen/>
        <w:t>ХОМ (ДИА</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РОМ БО</w:t>
      </w:r>
      <w:r w:rsidRPr="003E1CB6">
        <w:rPr>
          <w:rFonts w:ascii="Times New Roman" w:hAnsi="Times New Roman"/>
          <w:bCs/>
          <w:color w:val="000000"/>
          <w:sz w:val="28"/>
          <w:szCs w:val="28"/>
        </w:rPr>
        <w:softHyphen/>
        <w:t>ЛЕЕ 5 СМ)?</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ДО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ВОМ ВОС</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НОМ УП</w:t>
      </w:r>
      <w:r w:rsidRPr="003E1CB6">
        <w:rPr>
          <w:rFonts w:ascii="Times New Roman" w:hAnsi="Times New Roman"/>
          <w:bCs/>
          <w:color w:val="000000"/>
          <w:sz w:val="28"/>
          <w:szCs w:val="28"/>
        </w:rPr>
        <w:softHyphen/>
        <w:t>ЛОТ</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НИИ?</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НА</w:t>
      </w:r>
      <w:r w:rsidRPr="003E1CB6">
        <w:rPr>
          <w:rFonts w:ascii="Times New Roman" w:hAnsi="Times New Roman"/>
          <w:bCs/>
          <w:color w:val="000000"/>
          <w:sz w:val="28"/>
          <w:szCs w:val="28"/>
        </w:rPr>
        <w:softHyphen/>
        <w:t>ЧАЛЬ</w:t>
      </w:r>
      <w:r w:rsidRPr="003E1CB6">
        <w:rPr>
          <w:rFonts w:ascii="Times New Roman" w:hAnsi="Times New Roman"/>
          <w:bCs/>
          <w:color w:val="000000"/>
          <w:sz w:val="28"/>
          <w:szCs w:val="28"/>
        </w:rPr>
        <w:softHyphen/>
        <w:t>НОЙ СТА</w:t>
      </w:r>
      <w:r w:rsidRPr="003E1CB6">
        <w:rPr>
          <w:rFonts w:ascii="Times New Roman" w:hAnsi="Times New Roman"/>
          <w:bCs/>
          <w:color w:val="000000"/>
          <w:sz w:val="28"/>
          <w:szCs w:val="28"/>
        </w:rPr>
        <w:softHyphen/>
        <w:t>ДИИ ВОС</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ТОМ ПНЕВ</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F2487A">
      <w:pPr>
        <w:pStyle w:val="a6"/>
        <w:spacing w:before="100" w:beforeAutospacing="1" w:after="100" w:afterAutospacing="1" w:line="330" w:lineRule="atLeast"/>
        <w:ind w:left="1440" w:firstLine="0"/>
        <w:jc w:val="left"/>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ОБ</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ОН</w:t>
      </w:r>
      <w:r w:rsidRPr="003E1CB6">
        <w:rPr>
          <w:rFonts w:ascii="Times New Roman" w:hAnsi="Times New Roman"/>
          <w:bCs/>
          <w:color w:val="000000"/>
          <w:sz w:val="28"/>
          <w:szCs w:val="28"/>
        </w:rPr>
        <w:softHyphen/>
        <w:t>НОМ АТЕ</w:t>
      </w:r>
      <w:r w:rsidRPr="003E1CB6">
        <w:rPr>
          <w:rFonts w:ascii="Times New Roman" w:hAnsi="Times New Roman"/>
          <w:bCs/>
          <w:color w:val="000000"/>
          <w:sz w:val="28"/>
          <w:szCs w:val="28"/>
        </w:rPr>
        <w:softHyphen/>
        <w:t>ЛЕК</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ЗЕ?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СУ</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НИИ МЕЛ</w:t>
      </w:r>
      <w:r w:rsidRPr="003E1CB6">
        <w:rPr>
          <w:rFonts w:ascii="Times New Roman" w:hAnsi="Times New Roman"/>
          <w:bCs/>
          <w:color w:val="000000"/>
          <w:sz w:val="28"/>
          <w:szCs w:val="28"/>
        </w:rPr>
        <w:softHyphen/>
        <w:t>КИХ БРОН</w:t>
      </w:r>
      <w:r w:rsidRPr="003E1CB6">
        <w:rPr>
          <w:rFonts w:ascii="Times New Roman" w:hAnsi="Times New Roman"/>
          <w:bCs/>
          <w:color w:val="000000"/>
          <w:sz w:val="28"/>
          <w:szCs w:val="28"/>
        </w:rPr>
        <w:softHyphen/>
        <w:t>ХОВ?</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ГИД</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СЕ:</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ИН</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СТИ</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НОМ ОТЕ</w:t>
      </w:r>
      <w:r w:rsidRPr="003E1CB6">
        <w:rPr>
          <w:rFonts w:ascii="Times New Roman" w:hAnsi="Times New Roman"/>
          <w:bCs/>
          <w:color w:val="000000"/>
          <w:sz w:val="28"/>
          <w:szCs w:val="28"/>
        </w:rPr>
        <w:softHyphen/>
        <w:t>КЕ ЛЕГ</w:t>
      </w:r>
      <w:r w:rsidRPr="003E1CB6">
        <w:rPr>
          <w:rFonts w:ascii="Times New Roman" w:hAnsi="Times New Roman"/>
          <w:bCs/>
          <w:color w:val="000000"/>
          <w:sz w:val="28"/>
          <w:szCs w:val="28"/>
        </w:rPr>
        <w:softHyphen/>
        <w:t>КИХ?</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КОМ</w:t>
      </w:r>
      <w:r w:rsidRPr="003E1CB6">
        <w:rPr>
          <w:rFonts w:ascii="Times New Roman" w:hAnsi="Times New Roman"/>
          <w:bCs/>
          <w:color w:val="000000"/>
          <w:sz w:val="28"/>
          <w:szCs w:val="28"/>
        </w:rPr>
        <w:softHyphen/>
        <w:t>ПРЕС</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ОН</w:t>
      </w:r>
      <w:r w:rsidRPr="003E1CB6">
        <w:rPr>
          <w:rFonts w:ascii="Times New Roman" w:hAnsi="Times New Roman"/>
          <w:bCs/>
          <w:color w:val="000000"/>
          <w:sz w:val="28"/>
          <w:szCs w:val="28"/>
        </w:rPr>
        <w:softHyphen/>
        <w:t>НОМ АТЕ</w:t>
      </w:r>
      <w:r w:rsidRPr="003E1CB6">
        <w:rPr>
          <w:rFonts w:ascii="Times New Roman" w:hAnsi="Times New Roman"/>
          <w:bCs/>
          <w:color w:val="000000"/>
          <w:sz w:val="28"/>
          <w:szCs w:val="28"/>
        </w:rPr>
        <w:softHyphen/>
        <w:t>ЛЕК</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ЗЕ?</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ЗА</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НИИ ПЛЕВ</w:t>
      </w:r>
      <w:r w:rsidRPr="003E1CB6">
        <w:rPr>
          <w:rFonts w:ascii="Times New Roman" w:hAnsi="Times New Roman"/>
          <w:bCs/>
          <w:color w:val="000000"/>
          <w:sz w:val="28"/>
          <w:szCs w:val="28"/>
        </w:rPr>
        <w:softHyphen/>
        <w:t>РАЛЬ</w:t>
      </w:r>
      <w:r w:rsidRPr="003E1CB6">
        <w:rPr>
          <w:rFonts w:ascii="Times New Roman" w:hAnsi="Times New Roman"/>
          <w:bCs/>
          <w:color w:val="000000"/>
          <w:sz w:val="28"/>
          <w:szCs w:val="28"/>
        </w:rPr>
        <w:softHyphen/>
        <w:t>НОЙ ПО</w:t>
      </w:r>
      <w:r w:rsidRPr="003E1CB6">
        <w:rPr>
          <w:rFonts w:ascii="Times New Roman" w:hAnsi="Times New Roman"/>
          <w:bCs/>
          <w:color w:val="000000"/>
          <w:sz w:val="28"/>
          <w:szCs w:val="28"/>
        </w:rPr>
        <w:softHyphen/>
        <w:t>ЛОС</w:t>
      </w:r>
      <w:r w:rsidRPr="003E1CB6">
        <w:rPr>
          <w:rFonts w:ascii="Times New Roman" w:hAnsi="Times New Roman"/>
          <w:bCs/>
          <w:color w:val="000000"/>
          <w:sz w:val="28"/>
          <w:szCs w:val="28"/>
        </w:rPr>
        <w:softHyphen/>
        <w:t>ТИ?</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КОЙ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НОЙ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ЧАС</w:t>
      </w:r>
      <w:r w:rsidRPr="003E1CB6">
        <w:rPr>
          <w:rFonts w:ascii="Times New Roman" w:hAnsi="Times New Roman"/>
          <w:bCs/>
          <w:color w:val="000000"/>
          <w:sz w:val="28"/>
          <w:szCs w:val="28"/>
        </w:rPr>
        <w:softHyphen/>
        <w:t>ТО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ЭМ</w:t>
      </w:r>
      <w:r w:rsidRPr="003E1CB6">
        <w:rPr>
          <w:rFonts w:ascii="Times New Roman" w:hAnsi="Times New Roman"/>
          <w:bCs/>
          <w:color w:val="000000"/>
          <w:sz w:val="28"/>
          <w:szCs w:val="28"/>
        </w:rPr>
        <w:softHyphen/>
        <w:t>ФИ</w:t>
      </w:r>
      <w:r w:rsidRPr="003E1CB6">
        <w:rPr>
          <w:rFonts w:ascii="Times New Roman" w:hAnsi="Times New Roman"/>
          <w:bCs/>
          <w:color w:val="000000"/>
          <w:sz w:val="28"/>
          <w:szCs w:val="28"/>
        </w:rPr>
        <w:softHyphen/>
        <w:t>ЗЕ</w:t>
      </w:r>
      <w:r w:rsidRPr="003E1CB6">
        <w:rPr>
          <w:rFonts w:ascii="Times New Roman" w:hAnsi="Times New Roman"/>
          <w:bCs/>
          <w:color w:val="000000"/>
          <w:sz w:val="28"/>
          <w:szCs w:val="28"/>
        </w:rPr>
        <w:softHyphen/>
        <w:t>МЕ ЛЕГ</w:t>
      </w:r>
      <w:r w:rsidRPr="003E1CB6">
        <w:rPr>
          <w:rFonts w:ascii="Times New Roman" w:hAnsi="Times New Roman"/>
          <w:bCs/>
          <w:color w:val="000000"/>
          <w:sz w:val="28"/>
          <w:szCs w:val="28"/>
        </w:rPr>
        <w:softHyphen/>
        <w:t>КИХ?</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или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ное 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ам</w:t>
      </w:r>
      <w:r w:rsidRPr="003E1CB6">
        <w:rPr>
          <w:rFonts w:ascii="Times New Roman" w:hAnsi="Times New Roman"/>
          <w:color w:val="000000"/>
          <w:sz w:val="28"/>
          <w:szCs w:val="28"/>
        </w:rPr>
        <w:softHyphen/>
        <w:t>фо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брон</w:t>
      </w:r>
      <w:r w:rsidRPr="003E1CB6">
        <w:rPr>
          <w:rFonts w:ascii="Times New Roman" w:hAnsi="Times New Roman"/>
          <w:color w:val="000000"/>
          <w:sz w:val="28"/>
          <w:szCs w:val="28"/>
        </w:rPr>
        <w:softHyphen/>
        <w:t>хи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шан</w:t>
      </w:r>
      <w:r w:rsidRPr="003E1CB6">
        <w:rPr>
          <w:rFonts w:ascii="Times New Roman" w:hAnsi="Times New Roman"/>
          <w:color w:val="000000"/>
          <w:sz w:val="28"/>
          <w:szCs w:val="28"/>
        </w:rPr>
        <w:softHyphen/>
        <w:t>ное брон</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зи</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ляр</w:t>
      </w:r>
      <w:r w:rsidRPr="003E1CB6">
        <w:rPr>
          <w:rFonts w:ascii="Times New Roman" w:hAnsi="Times New Roman"/>
          <w:color w:val="000000"/>
          <w:sz w:val="28"/>
          <w:szCs w:val="28"/>
        </w:rPr>
        <w:softHyphen/>
        <w:t>ное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ВЛАЖ</w:t>
      </w:r>
      <w:r w:rsidRPr="003E1CB6">
        <w:rPr>
          <w:rFonts w:ascii="Times New Roman" w:hAnsi="Times New Roman"/>
          <w:bCs/>
          <w:color w:val="000000"/>
          <w:sz w:val="28"/>
          <w:szCs w:val="28"/>
        </w:rPr>
        <w:softHyphen/>
        <w:t>НЫХ КРУП</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ПУ</w:t>
      </w:r>
      <w:r w:rsidRPr="003E1CB6">
        <w:rPr>
          <w:rFonts w:ascii="Times New Roman" w:hAnsi="Times New Roman"/>
          <w:bCs/>
          <w:color w:val="000000"/>
          <w:sz w:val="28"/>
          <w:szCs w:val="28"/>
        </w:rPr>
        <w:softHyphen/>
        <w:t>ЗЫР</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ТЫХ ХРИ</w:t>
      </w:r>
      <w:r w:rsidRPr="003E1CB6">
        <w:rPr>
          <w:rFonts w:ascii="Times New Roman" w:hAnsi="Times New Roman"/>
          <w:bCs/>
          <w:color w:val="000000"/>
          <w:sz w:val="28"/>
          <w:szCs w:val="28"/>
        </w:rPr>
        <w:softHyphen/>
        <w:t>ПОВ?</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 или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тях, со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щаю</w:t>
      </w:r>
      <w:r w:rsidRPr="003E1CB6">
        <w:rPr>
          <w:rFonts w:ascii="Times New Roman" w:hAnsi="Times New Roman"/>
          <w:color w:val="000000"/>
          <w:sz w:val="28"/>
          <w:szCs w:val="28"/>
        </w:rPr>
        <w:softHyphen/>
        <w:t>щих</w:t>
      </w:r>
      <w:r w:rsidRPr="003E1CB6">
        <w:rPr>
          <w:rFonts w:ascii="Times New Roman" w:hAnsi="Times New Roman"/>
          <w:color w:val="000000"/>
          <w:sz w:val="28"/>
          <w:szCs w:val="28"/>
        </w:rPr>
        <w:softHyphen/>
        <w:t>ся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при со</w:t>
      </w:r>
      <w:r w:rsidRPr="003E1CB6">
        <w:rPr>
          <w:rFonts w:ascii="Times New Roman" w:hAnsi="Times New Roman"/>
          <w:color w:val="000000"/>
          <w:sz w:val="28"/>
          <w:szCs w:val="28"/>
        </w:rPr>
        <w:softHyphen/>
        <w:t>хра</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воз</w:t>
      </w:r>
      <w:r w:rsidRPr="003E1CB6">
        <w:rPr>
          <w:rFonts w:ascii="Times New Roman" w:hAnsi="Times New Roman"/>
          <w:color w:val="000000"/>
          <w:sz w:val="28"/>
          <w:szCs w:val="28"/>
        </w:rPr>
        <w:softHyphen/>
        <w:t>душ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ВЛАЖ</w:t>
      </w:r>
      <w:r w:rsidRPr="003E1CB6">
        <w:rPr>
          <w:rFonts w:ascii="Times New Roman" w:hAnsi="Times New Roman"/>
          <w:bCs/>
          <w:color w:val="000000"/>
          <w:sz w:val="28"/>
          <w:szCs w:val="28"/>
        </w:rPr>
        <w:softHyphen/>
        <w:t>НЫХ МЕЛ</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ПУ</w:t>
      </w:r>
      <w:r w:rsidRPr="003E1CB6">
        <w:rPr>
          <w:rFonts w:ascii="Times New Roman" w:hAnsi="Times New Roman"/>
          <w:bCs/>
          <w:color w:val="000000"/>
          <w:sz w:val="28"/>
          <w:szCs w:val="28"/>
        </w:rPr>
        <w:softHyphen/>
        <w:t>ЗЫР</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ТЫХ НЕ</w:t>
      </w:r>
      <w:r w:rsidRPr="003E1CB6">
        <w:rPr>
          <w:rFonts w:ascii="Times New Roman" w:hAnsi="Times New Roman"/>
          <w:bCs/>
          <w:color w:val="000000"/>
          <w:sz w:val="28"/>
          <w:szCs w:val="28"/>
        </w:rPr>
        <w:softHyphen/>
        <w:t>ЗВОН</w:t>
      </w:r>
      <w:r w:rsidRPr="003E1CB6">
        <w:rPr>
          <w:rFonts w:ascii="Times New Roman" w:hAnsi="Times New Roman"/>
          <w:bCs/>
          <w:color w:val="000000"/>
          <w:sz w:val="28"/>
          <w:szCs w:val="28"/>
        </w:rPr>
        <w:softHyphen/>
        <w:t>КИХ ХРИ</w:t>
      </w:r>
      <w:r w:rsidRPr="003E1CB6">
        <w:rPr>
          <w:rFonts w:ascii="Times New Roman" w:hAnsi="Times New Roman"/>
          <w:bCs/>
          <w:color w:val="000000"/>
          <w:sz w:val="28"/>
          <w:szCs w:val="28"/>
        </w:rPr>
        <w:softHyphen/>
        <w:t>ПОВ?</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 или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тях, со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щаю</w:t>
      </w:r>
      <w:r w:rsidRPr="003E1CB6">
        <w:rPr>
          <w:rFonts w:ascii="Times New Roman" w:hAnsi="Times New Roman"/>
          <w:color w:val="000000"/>
          <w:sz w:val="28"/>
          <w:szCs w:val="28"/>
        </w:rPr>
        <w:softHyphen/>
        <w:t>щих</w:t>
      </w:r>
      <w:r w:rsidRPr="003E1CB6">
        <w:rPr>
          <w:rFonts w:ascii="Times New Roman" w:hAnsi="Times New Roman"/>
          <w:color w:val="000000"/>
          <w:sz w:val="28"/>
          <w:szCs w:val="28"/>
        </w:rPr>
        <w:softHyphen/>
        <w:t>ся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при со</w:t>
      </w:r>
      <w:r w:rsidRPr="003E1CB6">
        <w:rPr>
          <w:rFonts w:ascii="Times New Roman" w:hAnsi="Times New Roman"/>
          <w:color w:val="000000"/>
          <w:sz w:val="28"/>
          <w:szCs w:val="28"/>
        </w:rPr>
        <w:softHyphen/>
        <w:t>хра</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воз</w:t>
      </w:r>
      <w:r w:rsidRPr="003E1CB6">
        <w:rPr>
          <w:rFonts w:ascii="Times New Roman" w:hAnsi="Times New Roman"/>
          <w:color w:val="000000"/>
          <w:sz w:val="28"/>
          <w:szCs w:val="28"/>
        </w:rPr>
        <w:softHyphen/>
        <w:t>душ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ВЛАЖ</w:t>
      </w:r>
      <w:r w:rsidRPr="003E1CB6">
        <w:rPr>
          <w:rFonts w:ascii="Times New Roman" w:hAnsi="Times New Roman"/>
          <w:bCs/>
          <w:color w:val="000000"/>
          <w:sz w:val="28"/>
          <w:szCs w:val="28"/>
        </w:rPr>
        <w:softHyphen/>
        <w:t>НЫХ МЕЛ</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ПУ</w:t>
      </w:r>
      <w:r w:rsidRPr="003E1CB6">
        <w:rPr>
          <w:rFonts w:ascii="Times New Roman" w:hAnsi="Times New Roman"/>
          <w:bCs/>
          <w:color w:val="000000"/>
          <w:sz w:val="28"/>
          <w:szCs w:val="28"/>
        </w:rPr>
        <w:softHyphen/>
        <w:t>ЗЫР</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ТЫХ ЗВОН</w:t>
      </w:r>
      <w:r w:rsidRPr="003E1CB6">
        <w:rPr>
          <w:rFonts w:ascii="Times New Roman" w:hAnsi="Times New Roman"/>
          <w:bCs/>
          <w:color w:val="000000"/>
          <w:sz w:val="28"/>
          <w:szCs w:val="28"/>
        </w:rPr>
        <w:softHyphen/>
        <w:t>КИХ ХРИ</w:t>
      </w:r>
      <w:r w:rsidRPr="003E1CB6">
        <w:rPr>
          <w:rFonts w:ascii="Times New Roman" w:hAnsi="Times New Roman"/>
          <w:bCs/>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 или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тях, со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щаю</w:t>
      </w:r>
      <w:r w:rsidRPr="003E1CB6">
        <w:rPr>
          <w:rFonts w:ascii="Times New Roman" w:hAnsi="Times New Roman"/>
          <w:color w:val="000000"/>
          <w:sz w:val="28"/>
          <w:szCs w:val="28"/>
        </w:rPr>
        <w:softHyphen/>
        <w:t>щих</w:t>
      </w:r>
      <w:r w:rsidRPr="003E1CB6">
        <w:rPr>
          <w:rFonts w:ascii="Times New Roman" w:hAnsi="Times New Roman"/>
          <w:color w:val="000000"/>
          <w:sz w:val="28"/>
          <w:szCs w:val="28"/>
        </w:rPr>
        <w:softHyphen/>
        <w:t>ся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при со</w:t>
      </w:r>
      <w:r w:rsidRPr="003E1CB6">
        <w:rPr>
          <w:rFonts w:ascii="Times New Roman" w:hAnsi="Times New Roman"/>
          <w:color w:val="000000"/>
          <w:sz w:val="28"/>
          <w:szCs w:val="28"/>
        </w:rPr>
        <w:softHyphen/>
        <w:t>хра</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воз</w:t>
      </w:r>
      <w:r w:rsidRPr="003E1CB6">
        <w:rPr>
          <w:rFonts w:ascii="Times New Roman" w:hAnsi="Times New Roman"/>
          <w:color w:val="000000"/>
          <w:sz w:val="28"/>
          <w:szCs w:val="28"/>
        </w:rPr>
        <w:softHyphen/>
        <w:t>душ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lastRenderedPageBreak/>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СУ</w:t>
      </w:r>
      <w:r w:rsidRPr="003E1CB6">
        <w:rPr>
          <w:rFonts w:ascii="Times New Roman" w:hAnsi="Times New Roman"/>
          <w:bCs/>
          <w:color w:val="000000"/>
          <w:sz w:val="28"/>
          <w:szCs w:val="28"/>
        </w:rPr>
        <w:softHyphen/>
        <w:t>ХИХ СВИ</w:t>
      </w:r>
      <w:r w:rsidRPr="003E1CB6">
        <w:rPr>
          <w:rFonts w:ascii="Times New Roman" w:hAnsi="Times New Roman"/>
          <w:bCs/>
          <w:color w:val="000000"/>
          <w:sz w:val="28"/>
          <w:szCs w:val="28"/>
        </w:rPr>
        <w:softHyphen/>
        <w:t>СТЯ</w:t>
      </w:r>
      <w:r w:rsidRPr="003E1CB6">
        <w:rPr>
          <w:rFonts w:ascii="Times New Roman" w:hAnsi="Times New Roman"/>
          <w:bCs/>
          <w:color w:val="000000"/>
          <w:sz w:val="28"/>
          <w:szCs w:val="28"/>
        </w:rPr>
        <w:softHyphen/>
        <w:t>ЩИХ (ДИС</w:t>
      </w:r>
      <w:r w:rsidRPr="003E1CB6">
        <w:rPr>
          <w:rFonts w:ascii="Times New Roman" w:hAnsi="Times New Roman"/>
          <w:bCs/>
          <w:color w:val="000000"/>
          <w:sz w:val="28"/>
          <w:szCs w:val="28"/>
        </w:rPr>
        <w:softHyphen/>
        <w:t>КАН</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ВЫХ) ХРИ</w:t>
      </w:r>
      <w:r w:rsidRPr="003E1CB6">
        <w:rPr>
          <w:rFonts w:ascii="Times New Roman" w:hAnsi="Times New Roman"/>
          <w:bCs/>
          <w:color w:val="000000"/>
          <w:sz w:val="28"/>
          <w:szCs w:val="28"/>
        </w:rPr>
        <w:softHyphen/>
        <w:t>ПОВ?</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 или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тях, со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щаю</w:t>
      </w:r>
      <w:r w:rsidRPr="003E1CB6">
        <w:rPr>
          <w:rFonts w:ascii="Times New Roman" w:hAnsi="Times New Roman"/>
          <w:color w:val="000000"/>
          <w:sz w:val="28"/>
          <w:szCs w:val="28"/>
        </w:rPr>
        <w:softHyphen/>
        <w:t>щих</w:t>
      </w:r>
      <w:r w:rsidRPr="003E1CB6">
        <w:rPr>
          <w:rFonts w:ascii="Times New Roman" w:hAnsi="Times New Roman"/>
          <w:color w:val="000000"/>
          <w:sz w:val="28"/>
          <w:szCs w:val="28"/>
        </w:rPr>
        <w:softHyphen/>
        <w:t>ся с брон</w:t>
      </w:r>
      <w:r w:rsidRPr="003E1CB6">
        <w:rPr>
          <w:rFonts w:ascii="Times New Roman" w:hAnsi="Times New Roman"/>
          <w:color w:val="000000"/>
          <w:sz w:val="28"/>
          <w:szCs w:val="28"/>
        </w:rPr>
        <w:softHyphen/>
        <w:t>хом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при со</w:t>
      </w:r>
      <w:r w:rsidRPr="003E1CB6">
        <w:rPr>
          <w:rFonts w:ascii="Times New Roman" w:hAnsi="Times New Roman"/>
          <w:color w:val="000000"/>
          <w:sz w:val="28"/>
          <w:szCs w:val="28"/>
        </w:rPr>
        <w:softHyphen/>
        <w:t>хра</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ной воз</w:t>
      </w:r>
      <w:r w:rsidRPr="003E1CB6">
        <w:rPr>
          <w:rFonts w:ascii="Times New Roman" w:hAnsi="Times New Roman"/>
          <w:color w:val="000000"/>
          <w:sz w:val="28"/>
          <w:szCs w:val="28"/>
        </w:rPr>
        <w:softHyphen/>
        <w:t>душ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жид</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ок</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жаю</w:t>
      </w:r>
      <w:r w:rsidRPr="003E1CB6">
        <w:rPr>
          <w:rFonts w:ascii="Times New Roman" w:hAnsi="Times New Roman"/>
          <w:color w:val="000000"/>
          <w:sz w:val="28"/>
          <w:szCs w:val="28"/>
        </w:rPr>
        <w:softHyphen/>
        <w:t>щей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тка</w:t>
      </w:r>
      <w:r w:rsidRPr="003E1CB6">
        <w:rPr>
          <w:rFonts w:ascii="Times New Roman" w:hAnsi="Times New Roman"/>
          <w:color w:val="000000"/>
          <w:sz w:val="28"/>
          <w:szCs w:val="28"/>
        </w:rPr>
        <w:softHyphen/>
        <w:t>ни</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КРЕ</w:t>
      </w:r>
      <w:r w:rsidRPr="003E1CB6">
        <w:rPr>
          <w:rFonts w:ascii="Times New Roman" w:hAnsi="Times New Roman"/>
          <w:bCs/>
          <w:color w:val="000000"/>
          <w:sz w:val="28"/>
          <w:szCs w:val="28"/>
        </w:rPr>
        <w:softHyphen/>
        <w:t>ПИ</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в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лах (при</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ноч</w:t>
      </w:r>
      <w:r w:rsidRPr="003E1CB6">
        <w:rPr>
          <w:rFonts w:ascii="Times New Roman" w:hAnsi="Times New Roman"/>
          <w:color w:val="000000"/>
          <w:sz w:val="28"/>
          <w:szCs w:val="28"/>
        </w:rPr>
        <w:softHyphen/>
        <w:t>но)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ва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плев</w:t>
      </w:r>
      <w:r w:rsidRPr="003E1CB6">
        <w:rPr>
          <w:rFonts w:ascii="Times New Roman" w:hAnsi="Times New Roman"/>
          <w:color w:val="000000"/>
          <w:sz w:val="28"/>
          <w:szCs w:val="28"/>
        </w:rPr>
        <w:softHyphen/>
        <w:t>ры («су</w:t>
      </w:r>
      <w:r w:rsidRPr="003E1CB6">
        <w:rPr>
          <w:rFonts w:ascii="Times New Roman" w:hAnsi="Times New Roman"/>
          <w:color w:val="000000"/>
          <w:sz w:val="28"/>
          <w:szCs w:val="28"/>
        </w:rPr>
        <w:softHyphen/>
        <w:t>хой» плев</w:t>
      </w:r>
      <w:r w:rsidRPr="003E1CB6">
        <w:rPr>
          <w:rFonts w:ascii="Times New Roman" w:hAnsi="Times New Roman"/>
          <w:color w:val="000000"/>
          <w:sz w:val="28"/>
          <w:szCs w:val="28"/>
        </w:rPr>
        <w:softHyphen/>
        <w:t>рит)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лы пол</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стью за</w:t>
      </w:r>
      <w:r w:rsidRPr="003E1CB6">
        <w:rPr>
          <w:rFonts w:ascii="Times New Roman" w:hAnsi="Times New Roman"/>
          <w:color w:val="000000"/>
          <w:sz w:val="28"/>
          <w:szCs w:val="28"/>
        </w:rPr>
        <w:softHyphen/>
        <w:t>пол</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ны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СУ</w:t>
      </w:r>
      <w:r w:rsidRPr="003E1CB6">
        <w:rPr>
          <w:rFonts w:ascii="Times New Roman" w:hAnsi="Times New Roman"/>
          <w:bCs/>
          <w:color w:val="000000"/>
          <w:sz w:val="28"/>
          <w:szCs w:val="28"/>
        </w:rPr>
        <w:softHyphen/>
        <w:t>ХИХ ЖУЖ</w:t>
      </w:r>
      <w:r w:rsidRPr="003E1CB6">
        <w:rPr>
          <w:rFonts w:ascii="Times New Roman" w:hAnsi="Times New Roman"/>
          <w:bCs/>
          <w:color w:val="000000"/>
          <w:sz w:val="28"/>
          <w:szCs w:val="28"/>
        </w:rPr>
        <w:softHyphen/>
        <w:t>ЖА</w:t>
      </w:r>
      <w:r w:rsidRPr="003E1CB6">
        <w:rPr>
          <w:rFonts w:ascii="Times New Roman" w:hAnsi="Times New Roman"/>
          <w:bCs/>
          <w:color w:val="000000"/>
          <w:sz w:val="28"/>
          <w:szCs w:val="28"/>
        </w:rPr>
        <w:softHyphen/>
        <w:t>ЩИХ (БА</w:t>
      </w:r>
      <w:r w:rsidRPr="003E1CB6">
        <w:rPr>
          <w:rFonts w:ascii="Times New Roman" w:hAnsi="Times New Roman"/>
          <w:bCs/>
          <w:color w:val="000000"/>
          <w:sz w:val="28"/>
          <w:szCs w:val="28"/>
        </w:rPr>
        <w:softHyphen/>
        <w:t>СО</w:t>
      </w:r>
      <w:r w:rsidRPr="003E1CB6">
        <w:rPr>
          <w:rFonts w:ascii="Times New Roman" w:hAnsi="Times New Roman"/>
          <w:bCs/>
          <w:color w:val="000000"/>
          <w:sz w:val="28"/>
          <w:szCs w:val="28"/>
        </w:rPr>
        <w:softHyphen/>
        <w:t>ВЫХ) ХРИ</w:t>
      </w:r>
      <w:r w:rsidRPr="003E1CB6">
        <w:rPr>
          <w:rFonts w:ascii="Times New Roman" w:hAnsi="Times New Roman"/>
          <w:bCs/>
          <w:color w:val="000000"/>
          <w:sz w:val="28"/>
          <w:szCs w:val="28"/>
        </w:rPr>
        <w:softHyphen/>
        <w:t>ПОВ?</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в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лах (при</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ноч</w:t>
      </w:r>
      <w:r w:rsidRPr="003E1CB6">
        <w:rPr>
          <w:rFonts w:ascii="Times New Roman" w:hAnsi="Times New Roman"/>
          <w:color w:val="000000"/>
          <w:sz w:val="28"/>
          <w:szCs w:val="28"/>
        </w:rPr>
        <w:softHyphen/>
        <w:t>но)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ва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плев</w:t>
      </w:r>
      <w:r w:rsidRPr="003E1CB6">
        <w:rPr>
          <w:rFonts w:ascii="Times New Roman" w:hAnsi="Times New Roman"/>
          <w:color w:val="000000"/>
          <w:sz w:val="28"/>
          <w:szCs w:val="28"/>
        </w:rPr>
        <w:softHyphen/>
        <w:t>ры («су</w:t>
      </w:r>
      <w:r w:rsidRPr="003E1CB6">
        <w:rPr>
          <w:rFonts w:ascii="Times New Roman" w:hAnsi="Times New Roman"/>
          <w:color w:val="000000"/>
          <w:sz w:val="28"/>
          <w:szCs w:val="28"/>
        </w:rPr>
        <w:softHyphen/>
        <w:t>хой» плев</w:t>
      </w:r>
      <w:r w:rsidRPr="003E1CB6">
        <w:rPr>
          <w:rFonts w:ascii="Times New Roman" w:hAnsi="Times New Roman"/>
          <w:color w:val="000000"/>
          <w:sz w:val="28"/>
          <w:szCs w:val="28"/>
        </w:rPr>
        <w:softHyphen/>
        <w:t>рит)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лы пол</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стью за</w:t>
      </w:r>
      <w:r w:rsidRPr="003E1CB6">
        <w:rPr>
          <w:rFonts w:ascii="Times New Roman" w:hAnsi="Times New Roman"/>
          <w:color w:val="000000"/>
          <w:sz w:val="28"/>
          <w:szCs w:val="28"/>
        </w:rPr>
        <w:softHyphen/>
        <w:t>пол</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ны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ШУ</w:t>
      </w:r>
      <w:r w:rsidRPr="003E1CB6">
        <w:rPr>
          <w:rFonts w:ascii="Times New Roman" w:hAnsi="Times New Roman"/>
          <w:bCs/>
          <w:color w:val="000000"/>
          <w:sz w:val="28"/>
          <w:szCs w:val="28"/>
        </w:rPr>
        <w:softHyphen/>
        <w:t>МА ТРЕ</w:t>
      </w:r>
      <w:r w:rsidRPr="003E1CB6">
        <w:rPr>
          <w:rFonts w:ascii="Times New Roman" w:hAnsi="Times New Roman"/>
          <w:bCs/>
          <w:color w:val="000000"/>
          <w:sz w:val="28"/>
          <w:szCs w:val="28"/>
        </w:rPr>
        <w:softHyphen/>
        <w:t>НИЯ ПЛЕВ</w:t>
      </w:r>
      <w:r w:rsidRPr="003E1CB6">
        <w:rPr>
          <w:rFonts w:ascii="Times New Roman" w:hAnsi="Times New Roman"/>
          <w:bCs/>
          <w:color w:val="000000"/>
          <w:sz w:val="28"/>
          <w:szCs w:val="28"/>
        </w:rPr>
        <w:softHyphen/>
        <w:t>РЫ?</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в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лах (при</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ноч</w:t>
      </w:r>
      <w:r w:rsidRPr="003E1CB6">
        <w:rPr>
          <w:rFonts w:ascii="Times New Roman" w:hAnsi="Times New Roman"/>
          <w:color w:val="000000"/>
          <w:sz w:val="28"/>
          <w:szCs w:val="28"/>
        </w:rPr>
        <w:softHyphen/>
        <w:t>но)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ва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плев</w:t>
      </w:r>
      <w:r w:rsidRPr="003E1CB6">
        <w:rPr>
          <w:rFonts w:ascii="Times New Roman" w:hAnsi="Times New Roman"/>
          <w:color w:val="000000"/>
          <w:sz w:val="28"/>
          <w:szCs w:val="28"/>
        </w:rPr>
        <w:softHyphen/>
        <w:t>ры («су</w:t>
      </w:r>
      <w:r w:rsidRPr="003E1CB6">
        <w:rPr>
          <w:rFonts w:ascii="Times New Roman" w:hAnsi="Times New Roman"/>
          <w:color w:val="000000"/>
          <w:sz w:val="28"/>
          <w:szCs w:val="28"/>
        </w:rPr>
        <w:softHyphen/>
        <w:t>хой» плев</w:t>
      </w:r>
      <w:r w:rsidRPr="003E1CB6">
        <w:rPr>
          <w:rFonts w:ascii="Times New Roman" w:hAnsi="Times New Roman"/>
          <w:color w:val="000000"/>
          <w:sz w:val="28"/>
          <w:szCs w:val="28"/>
        </w:rPr>
        <w:softHyphen/>
        <w:t>рит)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лы пол</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стью за</w:t>
      </w:r>
      <w:r w:rsidRPr="003E1CB6">
        <w:rPr>
          <w:rFonts w:ascii="Times New Roman" w:hAnsi="Times New Roman"/>
          <w:color w:val="000000"/>
          <w:sz w:val="28"/>
          <w:szCs w:val="28"/>
        </w:rPr>
        <w:softHyphen/>
        <w:t>пол</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ны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ЧЕМ ОБУ</w:t>
      </w:r>
      <w:r w:rsidRPr="003E1CB6">
        <w:rPr>
          <w:rFonts w:ascii="Times New Roman" w:hAnsi="Times New Roman"/>
          <w:bCs/>
          <w:color w:val="000000"/>
          <w:sz w:val="28"/>
          <w:szCs w:val="28"/>
        </w:rPr>
        <w:softHyphen/>
        <w:t>СЛОВ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НО ПО</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СУ</w:t>
      </w:r>
      <w:r w:rsidRPr="003E1CB6">
        <w:rPr>
          <w:rFonts w:ascii="Times New Roman" w:hAnsi="Times New Roman"/>
          <w:bCs/>
          <w:color w:val="000000"/>
          <w:sz w:val="28"/>
          <w:szCs w:val="28"/>
        </w:rPr>
        <w:softHyphen/>
        <w:t>ХИХ ДИС</w:t>
      </w:r>
      <w:r w:rsidRPr="003E1CB6">
        <w:rPr>
          <w:rFonts w:ascii="Times New Roman" w:hAnsi="Times New Roman"/>
          <w:bCs/>
          <w:color w:val="000000"/>
          <w:sz w:val="28"/>
          <w:szCs w:val="28"/>
        </w:rPr>
        <w:softHyphen/>
        <w:t>КАН</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ВЫХ ХРИ</w:t>
      </w:r>
      <w:r w:rsidRPr="003E1CB6">
        <w:rPr>
          <w:rFonts w:ascii="Times New Roman" w:hAnsi="Times New Roman"/>
          <w:bCs/>
          <w:color w:val="000000"/>
          <w:sz w:val="28"/>
          <w:szCs w:val="28"/>
        </w:rPr>
        <w:softHyphen/>
        <w:t>ПОВ?</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в 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лах (при</w:t>
      </w:r>
      <w:r w:rsidRPr="003E1CB6">
        <w:rPr>
          <w:rFonts w:ascii="Times New Roman" w:hAnsi="Times New Roman"/>
          <w:color w:val="000000"/>
          <w:sz w:val="28"/>
          <w:szCs w:val="28"/>
        </w:rPr>
        <w:softHyphen/>
        <w:t>сте</w:t>
      </w:r>
      <w:r w:rsidRPr="003E1CB6">
        <w:rPr>
          <w:rFonts w:ascii="Times New Roman" w:hAnsi="Times New Roman"/>
          <w:color w:val="000000"/>
          <w:sz w:val="28"/>
          <w:szCs w:val="28"/>
        </w:rPr>
        <w:softHyphen/>
        <w:t>ноч</w:t>
      </w:r>
      <w:r w:rsidRPr="003E1CB6">
        <w:rPr>
          <w:rFonts w:ascii="Times New Roman" w:hAnsi="Times New Roman"/>
          <w:color w:val="000000"/>
          <w:sz w:val="28"/>
          <w:szCs w:val="28"/>
        </w:rPr>
        <w:softHyphen/>
        <w:t>но) не</w:t>
      </w:r>
      <w:r w:rsidRPr="003E1CB6">
        <w:rPr>
          <w:rFonts w:ascii="Times New Roman" w:hAnsi="Times New Roman"/>
          <w:color w:val="000000"/>
          <w:sz w:val="28"/>
          <w:szCs w:val="28"/>
        </w:rPr>
        <w:softHyphen/>
        <w:t>боль</w:t>
      </w:r>
      <w:r w:rsidRPr="003E1CB6">
        <w:rPr>
          <w:rFonts w:ascii="Times New Roman" w:hAnsi="Times New Roman"/>
          <w:color w:val="000000"/>
          <w:sz w:val="28"/>
          <w:szCs w:val="28"/>
        </w:rPr>
        <w:softHyphen/>
        <w:t>шо</w:t>
      </w:r>
      <w:r w:rsidRPr="003E1CB6">
        <w:rPr>
          <w:rFonts w:ascii="Times New Roman" w:hAnsi="Times New Roman"/>
          <w:color w:val="000000"/>
          <w:sz w:val="28"/>
          <w:szCs w:val="28"/>
        </w:rPr>
        <w:softHyphen/>
        <w:t>го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ва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плев</w:t>
      </w:r>
      <w:r w:rsidRPr="003E1CB6">
        <w:rPr>
          <w:rFonts w:ascii="Times New Roman" w:hAnsi="Times New Roman"/>
          <w:color w:val="000000"/>
          <w:sz w:val="28"/>
          <w:szCs w:val="28"/>
        </w:rPr>
        <w:softHyphen/>
        <w:t>ры («су</w:t>
      </w:r>
      <w:r w:rsidRPr="003E1CB6">
        <w:rPr>
          <w:rFonts w:ascii="Times New Roman" w:hAnsi="Times New Roman"/>
          <w:color w:val="000000"/>
          <w:sz w:val="28"/>
          <w:szCs w:val="28"/>
        </w:rPr>
        <w:softHyphen/>
        <w:t>хой» плев</w:t>
      </w:r>
      <w:r w:rsidRPr="003E1CB6">
        <w:rPr>
          <w:rFonts w:ascii="Times New Roman" w:hAnsi="Times New Roman"/>
          <w:color w:val="000000"/>
          <w:sz w:val="28"/>
          <w:szCs w:val="28"/>
        </w:rPr>
        <w:softHyphen/>
        <w:t>рит)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аль</w:t>
      </w:r>
      <w:r w:rsidRPr="003E1CB6">
        <w:rPr>
          <w:rFonts w:ascii="Times New Roman" w:hAnsi="Times New Roman"/>
          <w:color w:val="000000"/>
          <w:sz w:val="28"/>
          <w:szCs w:val="28"/>
        </w:rPr>
        <w:softHyphen/>
        <w:t>ве</w:t>
      </w:r>
      <w:r w:rsidRPr="003E1CB6">
        <w:rPr>
          <w:rFonts w:ascii="Times New Roman" w:hAnsi="Times New Roman"/>
          <w:color w:val="000000"/>
          <w:sz w:val="28"/>
          <w:szCs w:val="28"/>
        </w:rPr>
        <w:softHyphen/>
        <w:t>о</w:t>
      </w:r>
      <w:r w:rsidRPr="003E1CB6">
        <w:rPr>
          <w:rFonts w:ascii="Times New Roman" w:hAnsi="Times New Roman"/>
          <w:color w:val="000000"/>
          <w:sz w:val="28"/>
          <w:szCs w:val="28"/>
        </w:rPr>
        <w:softHyphen/>
        <w:t>лы пол</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стью за</w:t>
      </w:r>
      <w:r w:rsidRPr="003E1CB6">
        <w:rPr>
          <w:rFonts w:ascii="Times New Roman" w:hAnsi="Times New Roman"/>
          <w:color w:val="000000"/>
          <w:sz w:val="28"/>
          <w:szCs w:val="28"/>
        </w:rPr>
        <w:softHyphen/>
        <w:t>пол</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ны экс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 или транс</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да</w:t>
      </w:r>
      <w:r w:rsidRPr="003E1CB6">
        <w:rPr>
          <w:rFonts w:ascii="Times New Roman" w:hAnsi="Times New Roman"/>
          <w:color w:val="000000"/>
          <w:sz w:val="28"/>
          <w:szCs w:val="28"/>
        </w:rPr>
        <w:softHyphen/>
        <w:t>том</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круп</w:t>
      </w:r>
      <w:r w:rsidRPr="003E1CB6">
        <w:rPr>
          <w:rFonts w:ascii="Times New Roman" w:hAnsi="Times New Roman"/>
          <w:color w:val="000000"/>
          <w:sz w:val="28"/>
          <w:szCs w:val="28"/>
        </w:rPr>
        <w:softHyphen/>
        <w:t>ных брон</w:t>
      </w:r>
      <w:r w:rsidRPr="003E1CB6">
        <w:rPr>
          <w:rFonts w:ascii="Times New Roman" w:hAnsi="Times New Roman"/>
          <w:color w:val="000000"/>
          <w:sz w:val="28"/>
          <w:szCs w:val="28"/>
        </w:rPr>
        <w:softHyphen/>
        <w:t>хах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вяз</w:t>
      </w:r>
      <w:r w:rsidRPr="003E1CB6">
        <w:rPr>
          <w:rFonts w:ascii="Times New Roman" w:hAnsi="Times New Roman"/>
          <w:color w:val="000000"/>
          <w:sz w:val="28"/>
          <w:szCs w:val="28"/>
        </w:rPr>
        <w:softHyphen/>
        <w:t>кая мок</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та в мел</w:t>
      </w:r>
      <w:r w:rsidRPr="003E1CB6">
        <w:rPr>
          <w:rFonts w:ascii="Times New Roman" w:hAnsi="Times New Roman"/>
          <w:color w:val="000000"/>
          <w:sz w:val="28"/>
          <w:szCs w:val="28"/>
        </w:rPr>
        <w:softHyphen/>
        <w:t>ких брон</w:t>
      </w:r>
      <w:r w:rsidRPr="003E1CB6">
        <w:rPr>
          <w:rFonts w:ascii="Times New Roman" w:hAnsi="Times New Roman"/>
          <w:color w:val="000000"/>
          <w:sz w:val="28"/>
          <w:szCs w:val="28"/>
        </w:rPr>
        <w:softHyphen/>
        <w:t>хах и/или их спазм</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 БОЛЬ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НА ФО</w:t>
      </w:r>
      <w:r w:rsidRPr="003E1CB6">
        <w:rPr>
          <w:rFonts w:ascii="Times New Roman" w:hAnsi="Times New Roman"/>
          <w:bCs/>
          <w:color w:val="000000"/>
          <w:sz w:val="28"/>
          <w:szCs w:val="28"/>
        </w:rPr>
        <w:softHyphen/>
        <w:t>НЕ СМЕ</w:t>
      </w:r>
      <w:r w:rsidRPr="003E1CB6">
        <w:rPr>
          <w:rFonts w:ascii="Times New Roman" w:hAnsi="Times New Roman"/>
          <w:bCs/>
          <w:color w:val="000000"/>
          <w:sz w:val="28"/>
          <w:szCs w:val="28"/>
        </w:rPr>
        <w:softHyphen/>
        <w:t>ШАН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(БРОН</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ЗИ</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ЛЯР</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ПО</w:t>
      </w:r>
      <w:r w:rsidRPr="003E1CB6">
        <w:rPr>
          <w:rFonts w:ascii="Times New Roman" w:hAnsi="Times New Roman"/>
          <w:bCs/>
          <w:color w:val="000000"/>
          <w:sz w:val="28"/>
          <w:szCs w:val="28"/>
        </w:rPr>
        <w:softHyphen/>
        <w:t>БОЧ</w:t>
      </w:r>
      <w:r w:rsidRPr="003E1CB6">
        <w:rPr>
          <w:rFonts w:ascii="Times New Roman" w:hAnsi="Times New Roman"/>
          <w:bCs/>
          <w:color w:val="000000"/>
          <w:sz w:val="28"/>
          <w:szCs w:val="28"/>
        </w:rPr>
        <w:softHyphen/>
        <w:t>НЫЙ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ПО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РУ ОЧЕНЬ НА</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МИ</w:t>
      </w:r>
      <w:r w:rsidRPr="003E1CB6">
        <w:rPr>
          <w:rFonts w:ascii="Times New Roman" w:hAnsi="Times New Roman"/>
          <w:bCs/>
          <w:color w:val="000000"/>
          <w:sz w:val="28"/>
          <w:szCs w:val="28"/>
        </w:rPr>
        <w:softHyphen/>
        <w:t>НАЮ</w:t>
      </w:r>
      <w:r w:rsidRPr="003E1CB6">
        <w:rPr>
          <w:rFonts w:ascii="Times New Roman" w:hAnsi="Times New Roman"/>
          <w:bCs/>
          <w:color w:val="000000"/>
          <w:sz w:val="28"/>
          <w:szCs w:val="28"/>
        </w:rPr>
        <w:softHyphen/>
        <w:t>ЩИЙ ШУ</w:t>
      </w:r>
      <w:r w:rsidRPr="003E1CB6">
        <w:rPr>
          <w:rFonts w:ascii="Times New Roman" w:hAnsi="Times New Roman"/>
          <w:bCs/>
          <w:color w:val="000000"/>
          <w:sz w:val="28"/>
          <w:szCs w:val="28"/>
        </w:rPr>
        <w:softHyphen/>
        <w:t>МЫ ТИ</w:t>
      </w:r>
      <w:r w:rsidRPr="003E1CB6">
        <w:rPr>
          <w:rFonts w:ascii="Times New Roman" w:hAnsi="Times New Roman"/>
          <w:bCs/>
          <w:color w:val="000000"/>
          <w:sz w:val="28"/>
          <w:szCs w:val="28"/>
        </w:rPr>
        <w:softHyphen/>
        <w:t>ПА «CRAK</w:t>
      </w:r>
      <w:r w:rsidRPr="003E1CB6">
        <w:rPr>
          <w:rFonts w:ascii="Times New Roman" w:hAnsi="Times New Roman"/>
          <w:bCs/>
          <w:color w:val="000000"/>
          <w:sz w:val="28"/>
          <w:szCs w:val="28"/>
        </w:rPr>
        <w:softHyphen/>
        <w:t>LES». ШУМ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В ОБЕ ФА</w:t>
      </w:r>
      <w:r w:rsidRPr="003E1CB6">
        <w:rPr>
          <w:rFonts w:ascii="Times New Roman" w:hAnsi="Times New Roman"/>
          <w:bCs/>
          <w:color w:val="000000"/>
          <w:sz w:val="28"/>
          <w:szCs w:val="28"/>
        </w:rPr>
        <w:softHyphen/>
        <w:t>ЗЫ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 НО ЛУЧ</w:t>
      </w:r>
      <w:r w:rsidRPr="003E1CB6">
        <w:rPr>
          <w:rFonts w:ascii="Times New Roman" w:hAnsi="Times New Roman"/>
          <w:bCs/>
          <w:color w:val="000000"/>
          <w:sz w:val="28"/>
          <w:szCs w:val="28"/>
        </w:rPr>
        <w:softHyphen/>
        <w:t>ШЕ НА ВДО</w:t>
      </w:r>
      <w:r w:rsidRPr="003E1CB6">
        <w:rPr>
          <w:rFonts w:ascii="Times New Roman" w:hAnsi="Times New Roman"/>
          <w:bCs/>
          <w:color w:val="000000"/>
          <w:sz w:val="28"/>
          <w:szCs w:val="28"/>
        </w:rPr>
        <w:softHyphen/>
        <w:t>ХЕ, УМЕНЬ</w:t>
      </w:r>
      <w:r w:rsidRPr="003E1CB6">
        <w:rPr>
          <w:rFonts w:ascii="Times New Roman" w:hAnsi="Times New Roman"/>
          <w:bCs/>
          <w:color w:val="000000"/>
          <w:sz w:val="28"/>
          <w:szCs w:val="28"/>
        </w:rPr>
        <w:softHyphen/>
        <w:t>ША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ПО</w:t>
      </w:r>
      <w:r w:rsidRPr="003E1CB6">
        <w:rPr>
          <w:rFonts w:ascii="Times New Roman" w:hAnsi="Times New Roman"/>
          <w:bCs/>
          <w:color w:val="000000"/>
          <w:sz w:val="28"/>
          <w:szCs w:val="28"/>
        </w:rPr>
        <w:softHyphen/>
        <w:t>КАШ</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ЧТО ЭТО ЗА ШУМ?</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w:t>
      </w:r>
      <w:r w:rsidRPr="003E1CB6">
        <w:rPr>
          <w:rFonts w:ascii="Times New Roman" w:hAnsi="Times New Roman"/>
          <w:color w:val="000000"/>
          <w:sz w:val="28"/>
          <w:szCs w:val="28"/>
        </w:rPr>
        <w:softHyphen/>
        <w:t>хие хри</w:t>
      </w:r>
      <w:r w:rsidRPr="003E1CB6">
        <w:rPr>
          <w:rFonts w:ascii="Times New Roman" w:hAnsi="Times New Roman"/>
          <w:color w:val="000000"/>
          <w:sz w:val="28"/>
          <w:szCs w:val="28"/>
        </w:rPr>
        <w:softHyphen/>
        <w:t>пы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влаж</w:t>
      </w:r>
      <w:r w:rsidRPr="003E1CB6">
        <w:rPr>
          <w:rFonts w:ascii="Times New Roman" w:hAnsi="Times New Roman"/>
          <w:color w:val="000000"/>
          <w:sz w:val="28"/>
          <w:szCs w:val="28"/>
        </w:rPr>
        <w:softHyphen/>
        <w:t>ные хри</w:t>
      </w:r>
      <w:r w:rsidRPr="003E1CB6">
        <w:rPr>
          <w:rFonts w:ascii="Times New Roman" w:hAnsi="Times New Roman"/>
          <w:color w:val="000000"/>
          <w:sz w:val="28"/>
          <w:szCs w:val="28"/>
        </w:rPr>
        <w:softHyphen/>
        <w:t>пы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плев</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ные шу</w:t>
      </w:r>
      <w:r w:rsidRPr="003E1CB6">
        <w:rPr>
          <w:rFonts w:ascii="Times New Roman" w:hAnsi="Times New Roman"/>
          <w:color w:val="000000"/>
          <w:sz w:val="28"/>
          <w:szCs w:val="28"/>
        </w:rPr>
        <w:softHyphen/>
        <w:t>мы</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 БОЛЬ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НА ФО</w:t>
      </w:r>
      <w:r w:rsidRPr="003E1CB6">
        <w:rPr>
          <w:rFonts w:ascii="Times New Roman" w:hAnsi="Times New Roman"/>
          <w:bCs/>
          <w:color w:val="000000"/>
          <w:sz w:val="28"/>
          <w:szCs w:val="28"/>
        </w:rPr>
        <w:softHyphen/>
        <w:t>НЕ БРОН</w:t>
      </w:r>
      <w:r w:rsidRPr="003E1CB6">
        <w:rPr>
          <w:rFonts w:ascii="Times New Roman" w:hAnsi="Times New Roman"/>
          <w:bCs/>
          <w:color w:val="000000"/>
          <w:sz w:val="28"/>
          <w:szCs w:val="28"/>
        </w:rPr>
        <w:softHyphen/>
        <w:t>ХИ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 В ОБЕ ФА</w:t>
      </w:r>
      <w:r w:rsidRPr="003E1CB6">
        <w:rPr>
          <w:rFonts w:ascii="Times New Roman" w:hAnsi="Times New Roman"/>
          <w:bCs/>
          <w:color w:val="000000"/>
          <w:sz w:val="28"/>
          <w:szCs w:val="28"/>
        </w:rPr>
        <w:softHyphen/>
        <w:t>ЗЫ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ПО</w:t>
      </w:r>
      <w:r w:rsidRPr="003E1CB6">
        <w:rPr>
          <w:rFonts w:ascii="Times New Roman" w:hAnsi="Times New Roman"/>
          <w:bCs/>
          <w:color w:val="000000"/>
          <w:sz w:val="28"/>
          <w:szCs w:val="28"/>
        </w:rPr>
        <w:softHyphen/>
        <w:t>БОЧ</w:t>
      </w:r>
      <w:r w:rsidRPr="003E1CB6">
        <w:rPr>
          <w:rFonts w:ascii="Times New Roman" w:hAnsi="Times New Roman"/>
          <w:bCs/>
          <w:color w:val="000000"/>
          <w:sz w:val="28"/>
          <w:szCs w:val="28"/>
        </w:rPr>
        <w:softHyphen/>
        <w:t>НЫЙ ДЫ</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ШУМ, ПО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РУ ОЧЕНЬ НА</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МИ</w:t>
      </w:r>
      <w:r w:rsidRPr="003E1CB6">
        <w:rPr>
          <w:rFonts w:ascii="Times New Roman" w:hAnsi="Times New Roman"/>
          <w:bCs/>
          <w:color w:val="000000"/>
          <w:sz w:val="28"/>
          <w:szCs w:val="28"/>
        </w:rPr>
        <w:softHyphen/>
        <w:t>НАЮ</w:t>
      </w:r>
      <w:r w:rsidRPr="003E1CB6">
        <w:rPr>
          <w:rFonts w:ascii="Times New Roman" w:hAnsi="Times New Roman"/>
          <w:bCs/>
          <w:color w:val="000000"/>
          <w:sz w:val="28"/>
          <w:szCs w:val="28"/>
        </w:rPr>
        <w:softHyphen/>
        <w:t>ЩИЙ ШУ</w:t>
      </w:r>
      <w:r w:rsidRPr="003E1CB6">
        <w:rPr>
          <w:rFonts w:ascii="Times New Roman" w:hAnsi="Times New Roman"/>
          <w:bCs/>
          <w:color w:val="000000"/>
          <w:sz w:val="28"/>
          <w:szCs w:val="28"/>
        </w:rPr>
        <w:softHyphen/>
        <w:t>МЫ ТИ</w:t>
      </w:r>
      <w:r w:rsidRPr="003E1CB6">
        <w:rPr>
          <w:rFonts w:ascii="Times New Roman" w:hAnsi="Times New Roman"/>
          <w:bCs/>
          <w:color w:val="000000"/>
          <w:sz w:val="28"/>
          <w:szCs w:val="28"/>
        </w:rPr>
        <w:softHyphen/>
        <w:t>ПА «RUB» ИЛИ НЕ</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ЯН</w:t>
      </w:r>
      <w:r w:rsidRPr="003E1CB6">
        <w:rPr>
          <w:rFonts w:ascii="Times New Roman" w:hAnsi="Times New Roman"/>
          <w:bCs/>
          <w:color w:val="000000"/>
          <w:sz w:val="28"/>
          <w:szCs w:val="28"/>
        </w:rPr>
        <w:softHyphen/>
        <w:t>НЫЕ «WHEEZES». ШУМ НЕ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ПО</w:t>
      </w:r>
      <w:r w:rsidRPr="003E1CB6">
        <w:rPr>
          <w:rFonts w:ascii="Times New Roman" w:hAnsi="Times New Roman"/>
          <w:bCs/>
          <w:color w:val="000000"/>
          <w:sz w:val="28"/>
          <w:szCs w:val="28"/>
        </w:rPr>
        <w:softHyphen/>
        <w:t>КАШ</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И УСИ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ПРИ НА</w:t>
      </w:r>
      <w:r w:rsidRPr="003E1CB6">
        <w:rPr>
          <w:rFonts w:ascii="Times New Roman" w:hAnsi="Times New Roman"/>
          <w:bCs/>
          <w:color w:val="000000"/>
          <w:sz w:val="28"/>
          <w:szCs w:val="28"/>
        </w:rPr>
        <w:softHyphen/>
        <w:t>ДАВ</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СТЕ</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ПОМ НА ГРУД</w:t>
      </w:r>
      <w:r w:rsidRPr="003E1CB6">
        <w:rPr>
          <w:rFonts w:ascii="Times New Roman" w:hAnsi="Times New Roman"/>
          <w:bCs/>
          <w:color w:val="000000"/>
          <w:sz w:val="28"/>
          <w:szCs w:val="28"/>
        </w:rPr>
        <w:softHyphen/>
        <w:t>НУЮ КЛЕТ</w:t>
      </w:r>
      <w:r w:rsidRPr="003E1CB6">
        <w:rPr>
          <w:rFonts w:ascii="Times New Roman" w:hAnsi="Times New Roman"/>
          <w:bCs/>
          <w:color w:val="000000"/>
          <w:sz w:val="28"/>
          <w:szCs w:val="28"/>
        </w:rPr>
        <w:softHyphen/>
        <w:t>КУ. ЧТО ЭТО ЗА ШУМ?</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тре</w:t>
      </w:r>
      <w:r w:rsidRPr="003E1CB6">
        <w:rPr>
          <w:rFonts w:ascii="Times New Roman" w:hAnsi="Times New Roman"/>
          <w:color w:val="000000"/>
          <w:sz w:val="28"/>
          <w:szCs w:val="28"/>
        </w:rPr>
        <w:softHyphen/>
        <w:t>ния плев</w:t>
      </w:r>
      <w:r w:rsidRPr="003E1CB6">
        <w:rPr>
          <w:rFonts w:ascii="Times New Roman" w:hAnsi="Times New Roman"/>
          <w:color w:val="000000"/>
          <w:sz w:val="28"/>
          <w:szCs w:val="28"/>
        </w:rPr>
        <w:softHyphen/>
        <w:t>ры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влаж</w:t>
      </w:r>
      <w:r w:rsidRPr="003E1CB6">
        <w:rPr>
          <w:rFonts w:ascii="Times New Roman" w:hAnsi="Times New Roman"/>
          <w:color w:val="000000"/>
          <w:sz w:val="28"/>
          <w:szCs w:val="28"/>
        </w:rPr>
        <w:softHyphen/>
        <w:t>ные хри</w:t>
      </w:r>
      <w:r w:rsidRPr="003E1CB6">
        <w:rPr>
          <w:rFonts w:ascii="Times New Roman" w:hAnsi="Times New Roman"/>
          <w:color w:val="000000"/>
          <w:sz w:val="28"/>
          <w:szCs w:val="28"/>
        </w:rPr>
        <w:softHyphen/>
        <w:t>пы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w:t>
      </w:r>
      <w:r w:rsidRPr="003E1CB6">
        <w:rPr>
          <w:rFonts w:ascii="Times New Roman" w:hAnsi="Times New Roman"/>
          <w:color w:val="000000"/>
          <w:sz w:val="28"/>
          <w:szCs w:val="28"/>
        </w:rPr>
        <w:softHyphen/>
        <w:t>хие хри</w:t>
      </w:r>
      <w:r w:rsidRPr="003E1CB6">
        <w:rPr>
          <w:rFonts w:ascii="Times New Roman" w:hAnsi="Times New Roman"/>
          <w:color w:val="000000"/>
          <w:sz w:val="28"/>
          <w:szCs w:val="28"/>
        </w:rPr>
        <w:softHyphen/>
        <w:t>пы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кре</w:t>
      </w:r>
      <w:r w:rsidRPr="003E1CB6">
        <w:rPr>
          <w:rFonts w:ascii="Times New Roman" w:hAnsi="Times New Roman"/>
          <w:color w:val="000000"/>
          <w:sz w:val="28"/>
          <w:szCs w:val="28"/>
        </w:rPr>
        <w:softHyphen/>
        <w:t>пи</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плев</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аль</w:t>
      </w:r>
      <w:r w:rsidRPr="003E1CB6">
        <w:rPr>
          <w:rFonts w:ascii="Times New Roman" w:hAnsi="Times New Roman"/>
          <w:color w:val="000000"/>
          <w:sz w:val="28"/>
          <w:szCs w:val="28"/>
        </w:rPr>
        <w:softHyphen/>
        <w:t>ные шу</w:t>
      </w:r>
      <w:r w:rsidRPr="003E1CB6">
        <w:rPr>
          <w:rFonts w:ascii="Times New Roman" w:hAnsi="Times New Roman"/>
          <w:color w:val="000000"/>
          <w:sz w:val="28"/>
          <w:szCs w:val="28"/>
        </w:rPr>
        <w:softHyphen/>
        <w:t>мы</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ТРАК</w:t>
      </w:r>
      <w:r w:rsidRPr="003E1CB6">
        <w:rPr>
          <w:rFonts w:ascii="Times New Roman" w:hAnsi="Times New Roman"/>
          <w:bCs/>
          <w:color w:val="000000"/>
          <w:sz w:val="28"/>
          <w:szCs w:val="28"/>
        </w:rPr>
        <w:softHyphen/>
        <w:t>ТОВ</w:t>
      </w:r>
      <w:r w:rsidRPr="003E1CB6">
        <w:rPr>
          <w:rFonts w:ascii="Times New Roman" w:hAnsi="Times New Roman"/>
          <w:bCs/>
          <w:color w:val="000000"/>
          <w:sz w:val="28"/>
          <w:szCs w:val="28"/>
        </w:rPr>
        <w:softHyphen/>
        <w:t>КУ ДАН</w:t>
      </w:r>
      <w:r w:rsidRPr="003E1CB6">
        <w:rPr>
          <w:rFonts w:ascii="Times New Roman" w:hAnsi="Times New Roman"/>
          <w:bCs/>
          <w:color w:val="000000"/>
          <w:sz w:val="28"/>
          <w:szCs w:val="28"/>
        </w:rPr>
        <w:softHyphen/>
        <w:t>НЫХ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 КОН</w:t>
      </w:r>
      <w:r w:rsidRPr="003E1CB6">
        <w:rPr>
          <w:rFonts w:ascii="Times New Roman" w:hAnsi="Times New Roman"/>
          <w:bCs/>
          <w:color w:val="000000"/>
          <w:sz w:val="28"/>
          <w:szCs w:val="28"/>
        </w:rPr>
        <w:softHyphen/>
        <w:t>ЦЕН</w:t>
      </w:r>
      <w:r w:rsidRPr="003E1CB6">
        <w:rPr>
          <w:rFonts w:ascii="Times New Roman" w:hAnsi="Times New Roman"/>
          <w:bCs/>
          <w:color w:val="000000"/>
          <w:sz w:val="28"/>
          <w:szCs w:val="28"/>
        </w:rPr>
        <w:softHyphen/>
        <w:t>ТРИ</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ВАН</w:t>
      </w:r>
      <w:r w:rsidRPr="003E1CB6">
        <w:rPr>
          <w:rFonts w:ascii="Times New Roman" w:hAnsi="Times New Roman"/>
          <w:bCs/>
          <w:color w:val="000000"/>
          <w:sz w:val="28"/>
          <w:szCs w:val="28"/>
        </w:rPr>
        <w:softHyphen/>
        <w:t>НЫЙ УСИ</w:t>
      </w:r>
      <w:r w:rsidRPr="003E1CB6">
        <w:rPr>
          <w:rFonts w:ascii="Times New Roman" w:hAnsi="Times New Roman"/>
          <w:bCs/>
          <w:color w:val="000000"/>
          <w:sz w:val="28"/>
          <w:szCs w:val="28"/>
        </w:rPr>
        <w:softHyphen/>
        <w:t>ЛЕН</w:t>
      </w:r>
      <w:r w:rsidRPr="003E1CB6">
        <w:rPr>
          <w:rFonts w:ascii="Times New Roman" w:hAnsi="Times New Roman"/>
          <w:bCs/>
          <w:color w:val="000000"/>
          <w:sz w:val="28"/>
          <w:szCs w:val="28"/>
        </w:rPr>
        <w:softHyphen/>
        <w:t>НЫЙ ВЕР</w:t>
      </w:r>
      <w:r w:rsidRPr="003E1CB6">
        <w:rPr>
          <w:rFonts w:ascii="Times New Roman" w:hAnsi="Times New Roman"/>
          <w:bCs/>
          <w:color w:val="000000"/>
          <w:sz w:val="28"/>
          <w:szCs w:val="28"/>
        </w:rPr>
        <w:softHyphen/>
        <w:t>ХУ</w:t>
      </w:r>
      <w:r w:rsidRPr="003E1CB6">
        <w:rPr>
          <w:rFonts w:ascii="Times New Roman" w:hAnsi="Times New Roman"/>
          <w:bCs/>
          <w:color w:val="000000"/>
          <w:sz w:val="28"/>
          <w:szCs w:val="28"/>
        </w:rPr>
        <w:softHyphen/>
        <w:t>ШЕЧ</w:t>
      </w:r>
      <w:r w:rsidRPr="003E1CB6">
        <w:rPr>
          <w:rFonts w:ascii="Times New Roman" w:hAnsi="Times New Roman"/>
          <w:bCs/>
          <w:color w:val="000000"/>
          <w:sz w:val="28"/>
          <w:szCs w:val="28"/>
        </w:rPr>
        <w:softHyphen/>
        <w:t>НЫЙ ТОЛ</w:t>
      </w:r>
      <w:r w:rsidRPr="003E1CB6">
        <w:rPr>
          <w:rFonts w:ascii="Times New Roman" w:hAnsi="Times New Roman"/>
          <w:bCs/>
          <w:color w:val="000000"/>
          <w:sz w:val="28"/>
          <w:szCs w:val="28"/>
        </w:rPr>
        <w:softHyphen/>
        <w:t>ЧОК В V МЕЖ</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РЬЕ НА УРОВ</w:t>
      </w:r>
      <w:r w:rsidRPr="003E1CB6">
        <w:rPr>
          <w:rFonts w:ascii="Times New Roman" w:hAnsi="Times New Roman"/>
          <w:bCs/>
          <w:color w:val="000000"/>
          <w:sz w:val="28"/>
          <w:szCs w:val="28"/>
        </w:rPr>
        <w:softHyphen/>
        <w:t>НЕ СРЕ</w:t>
      </w:r>
      <w:r w:rsidRPr="003E1CB6">
        <w:rPr>
          <w:rFonts w:ascii="Times New Roman" w:hAnsi="Times New Roman"/>
          <w:bCs/>
          <w:color w:val="000000"/>
          <w:sz w:val="28"/>
          <w:szCs w:val="28"/>
        </w:rPr>
        <w:softHyphen/>
        <w:t>ДИН</w:t>
      </w:r>
      <w:r w:rsidRPr="003E1CB6">
        <w:rPr>
          <w:rFonts w:ascii="Times New Roman" w:hAnsi="Times New Roman"/>
          <w:bCs/>
          <w:color w:val="000000"/>
          <w:sz w:val="28"/>
          <w:szCs w:val="28"/>
        </w:rPr>
        <w:softHyphen/>
        <w:t>НОК</w:t>
      </w:r>
      <w:r w:rsidRPr="003E1CB6">
        <w:rPr>
          <w:rFonts w:ascii="Times New Roman" w:hAnsi="Times New Roman"/>
          <w:bCs/>
          <w:color w:val="000000"/>
          <w:sz w:val="28"/>
          <w:szCs w:val="28"/>
        </w:rPr>
        <w:softHyphen/>
        <w:t>ЛЮ</w:t>
      </w:r>
      <w:r w:rsidRPr="003E1CB6">
        <w:rPr>
          <w:rFonts w:ascii="Times New Roman" w:hAnsi="Times New Roman"/>
          <w:bCs/>
          <w:color w:val="000000"/>
          <w:sz w:val="28"/>
          <w:szCs w:val="28"/>
        </w:rPr>
        <w:softHyphen/>
        <w:t>ЧИЧ</w:t>
      </w:r>
      <w:r w:rsidRPr="003E1CB6">
        <w:rPr>
          <w:rFonts w:ascii="Times New Roman" w:hAnsi="Times New Roman"/>
          <w:bCs/>
          <w:color w:val="000000"/>
          <w:sz w:val="28"/>
          <w:szCs w:val="28"/>
        </w:rPr>
        <w:softHyphen/>
        <w:t>НОЙ ЛИ</w:t>
      </w:r>
      <w:r w:rsidRPr="003E1CB6">
        <w:rPr>
          <w:rFonts w:ascii="Times New Roman" w:hAnsi="Times New Roman"/>
          <w:bCs/>
          <w:color w:val="000000"/>
          <w:sz w:val="28"/>
          <w:szCs w:val="28"/>
        </w:rPr>
        <w:softHyphen/>
        <w:t>НИИ:</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 без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его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пра</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да (слип</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вый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пост</w:t>
      </w:r>
      <w:r w:rsidRPr="003E1CB6">
        <w:rPr>
          <w:rFonts w:ascii="Times New Roman" w:hAnsi="Times New Roman"/>
          <w:color w:val="000000"/>
          <w:sz w:val="28"/>
          <w:szCs w:val="28"/>
        </w:rPr>
        <w:softHyphen/>
        <w:t>ин</w:t>
      </w:r>
      <w:r w:rsidRPr="003E1CB6">
        <w:rPr>
          <w:rFonts w:ascii="Times New Roman" w:hAnsi="Times New Roman"/>
          <w:color w:val="000000"/>
          <w:sz w:val="28"/>
          <w:szCs w:val="28"/>
        </w:rPr>
        <w:softHyphen/>
        <w:t>фарк</w:t>
      </w:r>
      <w:r w:rsidRPr="003E1CB6">
        <w:rPr>
          <w:rFonts w:ascii="Times New Roman" w:hAnsi="Times New Roman"/>
          <w:color w:val="000000"/>
          <w:sz w:val="28"/>
          <w:szCs w:val="28"/>
        </w:rPr>
        <w:softHyphen/>
        <w:t>т</w:t>
      </w:r>
      <w:r w:rsidRPr="003E1CB6">
        <w:rPr>
          <w:rFonts w:ascii="Times New Roman" w:hAnsi="Times New Roman"/>
          <w:color w:val="000000"/>
          <w:sz w:val="28"/>
          <w:szCs w:val="28"/>
        </w:rPr>
        <w:softHyphen/>
        <w:t>ная анев</w:t>
      </w:r>
      <w:r w:rsidRPr="003E1CB6">
        <w:rPr>
          <w:rFonts w:ascii="Times New Roman" w:hAnsi="Times New Roman"/>
          <w:color w:val="000000"/>
          <w:sz w:val="28"/>
          <w:szCs w:val="28"/>
        </w:rPr>
        <w:softHyphen/>
        <w:t>риз</w:t>
      </w:r>
      <w:r w:rsidRPr="003E1CB6">
        <w:rPr>
          <w:rFonts w:ascii="Times New Roman" w:hAnsi="Times New Roman"/>
          <w:color w:val="000000"/>
          <w:sz w:val="28"/>
          <w:szCs w:val="28"/>
        </w:rPr>
        <w:softHyphen/>
        <w:t>ма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ней стен</w:t>
      </w:r>
      <w:r w:rsidRPr="003E1CB6">
        <w:rPr>
          <w:rFonts w:ascii="Times New Roman" w:hAnsi="Times New Roman"/>
          <w:color w:val="000000"/>
          <w:sz w:val="28"/>
          <w:szCs w:val="28"/>
        </w:rPr>
        <w:softHyphen/>
        <w:t>ки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ТРАК</w:t>
      </w:r>
      <w:r w:rsidRPr="003E1CB6">
        <w:rPr>
          <w:rFonts w:ascii="Times New Roman" w:hAnsi="Times New Roman"/>
          <w:bCs/>
          <w:color w:val="000000"/>
          <w:sz w:val="28"/>
          <w:szCs w:val="28"/>
        </w:rPr>
        <w:softHyphen/>
        <w:t>ТОВ</w:t>
      </w:r>
      <w:r w:rsidRPr="003E1CB6">
        <w:rPr>
          <w:rFonts w:ascii="Times New Roman" w:hAnsi="Times New Roman"/>
          <w:bCs/>
          <w:color w:val="000000"/>
          <w:sz w:val="28"/>
          <w:szCs w:val="28"/>
        </w:rPr>
        <w:softHyphen/>
        <w:t>КУ ДАН</w:t>
      </w:r>
      <w:r w:rsidRPr="003E1CB6">
        <w:rPr>
          <w:rFonts w:ascii="Times New Roman" w:hAnsi="Times New Roman"/>
          <w:bCs/>
          <w:color w:val="000000"/>
          <w:sz w:val="28"/>
          <w:szCs w:val="28"/>
        </w:rPr>
        <w:softHyphen/>
        <w:t>НЫХ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 РАЗ</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ТОЙ ВЫ</w:t>
      </w:r>
      <w:r w:rsidRPr="003E1CB6">
        <w:rPr>
          <w:rFonts w:ascii="Times New Roman" w:hAnsi="Times New Roman"/>
          <w:bCs/>
          <w:color w:val="000000"/>
          <w:sz w:val="28"/>
          <w:szCs w:val="28"/>
        </w:rPr>
        <w:softHyphen/>
        <w:t>СО</w:t>
      </w:r>
      <w:r w:rsidRPr="003E1CB6">
        <w:rPr>
          <w:rFonts w:ascii="Times New Roman" w:hAnsi="Times New Roman"/>
          <w:bCs/>
          <w:color w:val="000000"/>
          <w:sz w:val="28"/>
          <w:szCs w:val="28"/>
        </w:rPr>
        <w:softHyphen/>
        <w:t>КИЙ (КУ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ОБ</w:t>
      </w:r>
      <w:r w:rsidRPr="003E1CB6">
        <w:rPr>
          <w:rFonts w:ascii="Times New Roman" w:hAnsi="Times New Roman"/>
          <w:bCs/>
          <w:color w:val="000000"/>
          <w:sz w:val="28"/>
          <w:szCs w:val="28"/>
        </w:rPr>
        <w:softHyphen/>
        <w:t>РАЗ</w:t>
      </w:r>
      <w:r w:rsidRPr="003E1CB6">
        <w:rPr>
          <w:rFonts w:ascii="Times New Roman" w:hAnsi="Times New Roman"/>
          <w:bCs/>
          <w:color w:val="000000"/>
          <w:sz w:val="28"/>
          <w:szCs w:val="28"/>
        </w:rPr>
        <w:softHyphen/>
        <w:t>НЫЙ) ВЕР</w:t>
      </w:r>
      <w:r w:rsidRPr="003E1CB6">
        <w:rPr>
          <w:rFonts w:ascii="Times New Roman" w:hAnsi="Times New Roman"/>
          <w:bCs/>
          <w:color w:val="000000"/>
          <w:sz w:val="28"/>
          <w:szCs w:val="28"/>
        </w:rPr>
        <w:softHyphen/>
        <w:t>ХУ</w:t>
      </w:r>
      <w:r w:rsidRPr="003E1CB6">
        <w:rPr>
          <w:rFonts w:ascii="Times New Roman" w:hAnsi="Times New Roman"/>
          <w:bCs/>
          <w:color w:val="000000"/>
          <w:sz w:val="28"/>
          <w:szCs w:val="28"/>
        </w:rPr>
        <w:softHyphen/>
        <w:t>ШЕЧ</w:t>
      </w:r>
      <w:r w:rsidRPr="003E1CB6">
        <w:rPr>
          <w:rFonts w:ascii="Times New Roman" w:hAnsi="Times New Roman"/>
          <w:bCs/>
          <w:color w:val="000000"/>
          <w:sz w:val="28"/>
          <w:szCs w:val="28"/>
        </w:rPr>
        <w:softHyphen/>
        <w:t>НЫЙ ТОЛ</w:t>
      </w:r>
      <w:r w:rsidRPr="003E1CB6">
        <w:rPr>
          <w:rFonts w:ascii="Times New Roman" w:hAnsi="Times New Roman"/>
          <w:bCs/>
          <w:color w:val="000000"/>
          <w:sz w:val="28"/>
          <w:szCs w:val="28"/>
        </w:rPr>
        <w:softHyphen/>
        <w:t>ЧОК В VI МЕЖ</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РЬЕ НА 2 СМ КНА</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ЖИ ОТ СРЕ</w:t>
      </w:r>
      <w:r w:rsidRPr="003E1CB6">
        <w:rPr>
          <w:rFonts w:ascii="Times New Roman" w:hAnsi="Times New Roman"/>
          <w:bCs/>
          <w:color w:val="000000"/>
          <w:sz w:val="28"/>
          <w:szCs w:val="28"/>
        </w:rPr>
        <w:softHyphen/>
        <w:t>ДИН</w:t>
      </w:r>
      <w:r w:rsidRPr="003E1CB6">
        <w:rPr>
          <w:rFonts w:ascii="Times New Roman" w:hAnsi="Times New Roman"/>
          <w:bCs/>
          <w:color w:val="000000"/>
          <w:sz w:val="28"/>
          <w:szCs w:val="28"/>
        </w:rPr>
        <w:softHyphen/>
        <w:t>НОК</w:t>
      </w:r>
      <w:r w:rsidRPr="003E1CB6">
        <w:rPr>
          <w:rFonts w:ascii="Times New Roman" w:hAnsi="Times New Roman"/>
          <w:bCs/>
          <w:color w:val="000000"/>
          <w:sz w:val="28"/>
          <w:szCs w:val="28"/>
        </w:rPr>
        <w:softHyphen/>
        <w:t>ЛЮ</w:t>
      </w:r>
      <w:r w:rsidRPr="003E1CB6">
        <w:rPr>
          <w:rFonts w:ascii="Times New Roman" w:hAnsi="Times New Roman"/>
          <w:bCs/>
          <w:color w:val="000000"/>
          <w:sz w:val="28"/>
          <w:szCs w:val="28"/>
        </w:rPr>
        <w:softHyphen/>
        <w:t>ЧИЧ</w:t>
      </w:r>
      <w:r w:rsidRPr="003E1CB6">
        <w:rPr>
          <w:rFonts w:ascii="Times New Roman" w:hAnsi="Times New Roman"/>
          <w:bCs/>
          <w:color w:val="000000"/>
          <w:sz w:val="28"/>
          <w:szCs w:val="28"/>
        </w:rPr>
        <w:softHyphen/>
        <w:t>НОЙ ЛИ</w:t>
      </w:r>
      <w:r w:rsidRPr="003E1CB6">
        <w:rPr>
          <w:rFonts w:ascii="Times New Roman" w:hAnsi="Times New Roman"/>
          <w:bCs/>
          <w:color w:val="000000"/>
          <w:sz w:val="28"/>
          <w:szCs w:val="28"/>
        </w:rPr>
        <w:softHyphen/>
        <w:t>НИИ:</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 без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его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пра</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да (слип</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вый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пост</w:t>
      </w:r>
      <w:r w:rsidRPr="003E1CB6">
        <w:rPr>
          <w:rFonts w:ascii="Times New Roman" w:hAnsi="Times New Roman"/>
          <w:color w:val="000000"/>
          <w:sz w:val="28"/>
          <w:szCs w:val="28"/>
        </w:rPr>
        <w:softHyphen/>
        <w:t>ин</w:t>
      </w:r>
      <w:r w:rsidRPr="003E1CB6">
        <w:rPr>
          <w:rFonts w:ascii="Times New Roman" w:hAnsi="Times New Roman"/>
          <w:color w:val="000000"/>
          <w:sz w:val="28"/>
          <w:szCs w:val="28"/>
        </w:rPr>
        <w:softHyphen/>
        <w:t>фарк</w:t>
      </w:r>
      <w:r w:rsidRPr="003E1CB6">
        <w:rPr>
          <w:rFonts w:ascii="Times New Roman" w:hAnsi="Times New Roman"/>
          <w:color w:val="000000"/>
          <w:sz w:val="28"/>
          <w:szCs w:val="28"/>
        </w:rPr>
        <w:softHyphen/>
        <w:t>т</w:t>
      </w:r>
      <w:r w:rsidRPr="003E1CB6">
        <w:rPr>
          <w:rFonts w:ascii="Times New Roman" w:hAnsi="Times New Roman"/>
          <w:color w:val="000000"/>
          <w:sz w:val="28"/>
          <w:szCs w:val="28"/>
        </w:rPr>
        <w:softHyphen/>
        <w:t>ная анев</w:t>
      </w:r>
      <w:r w:rsidRPr="003E1CB6">
        <w:rPr>
          <w:rFonts w:ascii="Times New Roman" w:hAnsi="Times New Roman"/>
          <w:color w:val="000000"/>
          <w:sz w:val="28"/>
          <w:szCs w:val="28"/>
        </w:rPr>
        <w:softHyphen/>
        <w:t>риз</w:t>
      </w:r>
      <w:r w:rsidRPr="003E1CB6">
        <w:rPr>
          <w:rFonts w:ascii="Times New Roman" w:hAnsi="Times New Roman"/>
          <w:color w:val="000000"/>
          <w:sz w:val="28"/>
          <w:szCs w:val="28"/>
        </w:rPr>
        <w:softHyphen/>
        <w:t>ма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ней стен</w:t>
      </w:r>
      <w:r w:rsidRPr="003E1CB6">
        <w:rPr>
          <w:rFonts w:ascii="Times New Roman" w:hAnsi="Times New Roman"/>
          <w:color w:val="000000"/>
          <w:sz w:val="28"/>
          <w:szCs w:val="28"/>
        </w:rPr>
        <w:softHyphen/>
        <w:t>ки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ТРАК</w:t>
      </w:r>
      <w:r w:rsidRPr="003E1CB6">
        <w:rPr>
          <w:rFonts w:ascii="Times New Roman" w:hAnsi="Times New Roman"/>
          <w:bCs/>
          <w:color w:val="000000"/>
          <w:sz w:val="28"/>
          <w:szCs w:val="28"/>
        </w:rPr>
        <w:softHyphen/>
        <w:t>ТОВ</w:t>
      </w:r>
      <w:r w:rsidRPr="003E1CB6">
        <w:rPr>
          <w:rFonts w:ascii="Times New Roman" w:hAnsi="Times New Roman"/>
          <w:bCs/>
          <w:color w:val="000000"/>
          <w:sz w:val="28"/>
          <w:szCs w:val="28"/>
        </w:rPr>
        <w:softHyphen/>
        <w:t>КУ ДАН</w:t>
      </w:r>
      <w:r w:rsidRPr="003E1CB6">
        <w:rPr>
          <w:rFonts w:ascii="Times New Roman" w:hAnsi="Times New Roman"/>
          <w:bCs/>
          <w:color w:val="000000"/>
          <w:sz w:val="28"/>
          <w:szCs w:val="28"/>
        </w:rPr>
        <w:softHyphen/>
        <w:t>НЫХ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 ОТ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ЦА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ВЕР</w:t>
      </w:r>
      <w:r w:rsidRPr="003E1CB6">
        <w:rPr>
          <w:rFonts w:ascii="Times New Roman" w:hAnsi="Times New Roman"/>
          <w:bCs/>
          <w:color w:val="000000"/>
          <w:sz w:val="28"/>
          <w:szCs w:val="28"/>
        </w:rPr>
        <w:softHyphen/>
        <w:t>ХУ</w:t>
      </w:r>
      <w:r w:rsidRPr="003E1CB6">
        <w:rPr>
          <w:rFonts w:ascii="Times New Roman" w:hAnsi="Times New Roman"/>
          <w:bCs/>
          <w:color w:val="000000"/>
          <w:sz w:val="28"/>
          <w:szCs w:val="28"/>
        </w:rPr>
        <w:softHyphen/>
        <w:t>ШЕЧ</w:t>
      </w:r>
      <w:r w:rsidRPr="003E1CB6">
        <w:rPr>
          <w:rFonts w:ascii="Times New Roman" w:hAnsi="Times New Roman"/>
          <w:bCs/>
          <w:color w:val="000000"/>
          <w:sz w:val="28"/>
          <w:szCs w:val="28"/>
        </w:rPr>
        <w:softHyphen/>
        <w:t>НЫЙ ТОЛ</w:t>
      </w:r>
      <w:r w:rsidRPr="003E1CB6">
        <w:rPr>
          <w:rFonts w:ascii="Times New Roman" w:hAnsi="Times New Roman"/>
          <w:bCs/>
          <w:color w:val="000000"/>
          <w:sz w:val="28"/>
          <w:szCs w:val="28"/>
        </w:rPr>
        <w:softHyphen/>
        <w:t>ЧОК (СИС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СКОЕ ВТЯ</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НИЕ):</w:t>
      </w:r>
    </w:p>
    <w:p w:rsidR="003E1CB6" w:rsidRPr="003E1CB6" w:rsidRDefault="003E1CB6" w:rsidP="003E1CB6">
      <w:pPr>
        <w:spacing w:before="100" w:beforeAutospacing="1" w:after="100" w:afterAutospacing="1" w:line="330" w:lineRule="atLeast"/>
        <w:ind w:left="360"/>
        <w:rPr>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 без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его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пра</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да (слип</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вый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пост</w:t>
      </w:r>
      <w:r w:rsidRPr="003E1CB6">
        <w:rPr>
          <w:rFonts w:ascii="Times New Roman" w:hAnsi="Times New Roman"/>
          <w:color w:val="000000"/>
          <w:sz w:val="28"/>
          <w:szCs w:val="28"/>
        </w:rPr>
        <w:softHyphen/>
        <w:t>ин</w:t>
      </w:r>
      <w:r w:rsidRPr="003E1CB6">
        <w:rPr>
          <w:rFonts w:ascii="Times New Roman" w:hAnsi="Times New Roman"/>
          <w:color w:val="000000"/>
          <w:sz w:val="28"/>
          <w:szCs w:val="28"/>
        </w:rPr>
        <w:softHyphen/>
        <w:t>фарк</w:t>
      </w:r>
      <w:r w:rsidRPr="003E1CB6">
        <w:rPr>
          <w:rFonts w:ascii="Times New Roman" w:hAnsi="Times New Roman"/>
          <w:color w:val="000000"/>
          <w:sz w:val="28"/>
          <w:szCs w:val="28"/>
        </w:rPr>
        <w:softHyphen/>
        <w:t>т</w:t>
      </w:r>
      <w:r w:rsidRPr="003E1CB6">
        <w:rPr>
          <w:rFonts w:ascii="Times New Roman" w:hAnsi="Times New Roman"/>
          <w:color w:val="000000"/>
          <w:sz w:val="28"/>
          <w:szCs w:val="28"/>
        </w:rPr>
        <w:softHyphen/>
        <w:t>ная анев</w:t>
      </w:r>
      <w:r w:rsidRPr="003E1CB6">
        <w:rPr>
          <w:rFonts w:ascii="Times New Roman" w:hAnsi="Times New Roman"/>
          <w:color w:val="000000"/>
          <w:sz w:val="28"/>
          <w:szCs w:val="28"/>
        </w:rPr>
        <w:softHyphen/>
        <w:t>риз</w:t>
      </w:r>
      <w:r w:rsidRPr="003E1CB6">
        <w:rPr>
          <w:rFonts w:ascii="Times New Roman" w:hAnsi="Times New Roman"/>
          <w:color w:val="000000"/>
          <w:sz w:val="28"/>
          <w:szCs w:val="28"/>
        </w:rPr>
        <w:softHyphen/>
        <w:t>ма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ней стен</w:t>
      </w:r>
      <w:r w:rsidRPr="003E1CB6">
        <w:rPr>
          <w:rFonts w:ascii="Times New Roman" w:hAnsi="Times New Roman"/>
          <w:color w:val="000000"/>
          <w:sz w:val="28"/>
          <w:szCs w:val="28"/>
        </w:rPr>
        <w:softHyphen/>
        <w:t>ки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ТРАК</w:t>
      </w:r>
      <w:r w:rsidRPr="003E1CB6">
        <w:rPr>
          <w:rFonts w:ascii="Times New Roman" w:hAnsi="Times New Roman"/>
          <w:bCs/>
          <w:color w:val="000000"/>
          <w:sz w:val="28"/>
          <w:szCs w:val="28"/>
        </w:rPr>
        <w:softHyphen/>
        <w:t>ТОВ</w:t>
      </w:r>
      <w:r w:rsidRPr="003E1CB6">
        <w:rPr>
          <w:rFonts w:ascii="Times New Roman" w:hAnsi="Times New Roman"/>
          <w:bCs/>
          <w:color w:val="000000"/>
          <w:sz w:val="28"/>
          <w:szCs w:val="28"/>
        </w:rPr>
        <w:softHyphen/>
        <w:t>КУ ДАН</w:t>
      </w:r>
      <w:r w:rsidRPr="003E1CB6">
        <w:rPr>
          <w:rFonts w:ascii="Times New Roman" w:hAnsi="Times New Roman"/>
          <w:bCs/>
          <w:color w:val="000000"/>
          <w:sz w:val="28"/>
          <w:szCs w:val="28"/>
        </w:rPr>
        <w:softHyphen/>
        <w:t>НЫХ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НЫЙ СЕР</w:t>
      </w:r>
      <w:r w:rsidRPr="003E1CB6">
        <w:rPr>
          <w:rFonts w:ascii="Times New Roman" w:hAnsi="Times New Roman"/>
          <w:bCs/>
          <w:color w:val="000000"/>
          <w:sz w:val="28"/>
          <w:szCs w:val="28"/>
        </w:rPr>
        <w:softHyphen/>
        <w:t>ДЕЧ</w:t>
      </w:r>
      <w:r w:rsidRPr="003E1CB6">
        <w:rPr>
          <w:rFonts w:ascii="Times New Roman" w:hAnsi="Times New Roman"/>
          <w:bCs/>
          <w:color w:val="000000"/>
          <w:sz w:val="28"/>
          <w:szCs w:val="28"/>
        </w:rPr>
        <w:softHyphen/>
        <w:t>НЫЙ ТОЛ</w:t>
      </w:r>
      <w:r w:rsidRPr="003E1CB6">
        <w:rPr>
          <w:rFonts w:ascii="Times New Roman" w:hAnsi="Times New Roman"/>
          <w:bCs/>
          <w:color w:val="000000"/>
          <w:sz w:val="28"/>
          <w:szCs w:val="28"/>
        </w:rPr>
        <w:softHyphen/>
        <w:t>ЧОК И ЭПИ</w:t>
      </w:r>
      <w:r w:rsidRPr="003E1CB6">
        <w:rPr>
          <w:rFonts w:ascii="Times New Roman" w:hAnsi="Times New Roman"/>
          <w:bCs/>
          <w:color w:val="000000"/>
          <w:sz w:val="28"/>
          <w:szCs w:val="28"/>
        </w:rPr>
        <w:softHyphen/>
        <w:t>ГА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РАЛЬ</w:t>
      </w:r>
      <w:r w:rsidRPr="003E1CB6">
        <w:rPr>
          <w:rFonts w:ascii="Times New Roman" w:hAnsi="Times New Roman"/>
          <w:bCs/>
          <w:color w:val="000000"/>
          <w:sz w:val="28"/>
          <w:szCs w:val="28"/>
        </w:rPr>
        <w:softHyphen/>
        <w:t>НАЯ ПУЛЬ</w:t>
      </w:r>
      <w:r w:rsidRPr="003E1CB6">
        <w:rPr>
          <w:rFonts w:ascii="Times New Roman" w:hAnsi="Times New Roman"/>
          <w:bCs/>
          <w:color w:val="000000"/>
          <w:sz w:val="28"/>
          <w:szCs w:val="28"/>
        </w:rPr>
        <w:softHyphen/>
        <w:t>СА</w:t>
      </w:r>
      <w:r w:rsidRPr="003E1CB6">
        <w:rPr>
          <w:rFonts w:ascii="Times New Roman" w:hAnsi="Times New Roman"/>
          <w:bCs/>
          <w:color w:val="000000"/>
          <w:sz w:val="28"/>
          <w:szCs w:val="28"/>
        </w:rPr>
        <w:softHyphen/>
        <w:t>ЦИЯ: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 без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его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ги</w:t>
      </w:r>
      <w:r w:rsidRPr="003E1CB6">
        <w:rPr>
          <w:rFonts w:ascii="Times New Roman" w:hAnsi="Times New Roman"/>
          <w:color w:val="000000"/>
          <w:sz w:val="28"/>
          <w:szCs w:val="28"/>
        </w:rPr>
        <w:softHyphen/>
        <w:t>пер</w:t>
      </w:r>
      <w:r w:rsidRPr="003E1CB6">
        <w:rPr>
          <w:rFonts w:ascii="Times New Roman" w:hAnsi="Times New Roman"/>
          <w:color w:val="000000"/>
          <w:sz w:val="28"/>
          <w:szCs w:val="28"/>
        </w:rPr>
        <w:softHyphen/>
        <w:t>тро</w:t>
      </w:r>
      <w:r w:rsidRPr="003E1CB6">
        <w:rPr>
          <w:rFonts w:ascii="Times New Roman" w:hAnsi="Times New Roman"/>
          <w:color w:val="000000"/>
          <w:sz w:val="28"/>
          <w:szCs w:val="28"/>
        </w:rPr>
        <w:softHyphen/>
        <w:t>фия и ди</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ция пра</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ли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ков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да (слип</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вый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пост</w:t>
      </w:r>
      <w:r w:rsidRPr="003E1CB6">
        <w:rPr>
          <w:rFonts w:ascii="Times New Roman" w:hAnsi="Times New Roman"/>
          <w:color w:val="000000"/>
          <w:sz w:val="28"/>
          <w:szCs w:val="28"/>
        </w:rPr>
        <w:softHyphen/>
        <w:t>ин</w:t>
      </w:r>
      <w:r w:rsidRPr="003E1CB6">
        <w:rPr>
          <w:rFonts w:ascii="Times New Roman" w:hAnsi="Times New Roman"/>
          <w:color w:val="000000"/>
          <w:sz w:val="28"/>
          <w:szCs w:val="28"/>
        </w:rPr>
        <w:softHyphen/>
        <w:t>фарк</w:t>
      </w:r>
      <w:r w:rsidRPr="003E1CB6">
        <w:rPr>
          <w:rFonts w:ascii="Times New Roman" w:hAnsi="Times New Roman"/>
          <w:color w:val="000000"/>
          <w:sz w:val="28"/>
          <w:szCs w:val="28"/>
        </w:rPr>
        <w:softHyphen/>
        <w:t>т</w:t>
      </w:r>
      <w:r w:rsidRPr="003E1CB6">
        <w:rPr>
          <w:rFonts w:ascii="Times New Roman" w:hAnsi="Times New Roman"/>
          <w:color w:val="000000"/>
          <w:sz w:val="28"/>
          <w:szCs w:val="28"/>
        </w:rPr>
        <w:softHyphen/>
        <w:t>ная анев</w:t>
      </w:r>
      <w:r w:rsidRPr="003E1CB6">
        <w:rPr>
          <w:rFonts w:ascii="Times New Roman" w:hAnsi="Times New Roman"/>
          <w:color w:val="000000"/>
          <w:sz w:val="28"/>
          <w:szCs w:val="28"/>
        </w:rPr>
        <w:softHyphen/>
        <w:t>риз</w:t>
      </w:r>
      <w:r w:rsidRPr="003E1CB6">
        <w:rPr>
          <w:rFonts w:ascii="Times New Roman" w:hAnsi="Times New Roman"/>
          <w:color w:val="000000"/>
          <w:sz w:val="28"/>
          <w:szCs w:val="28"/>
        </w:rPr>
        <w:softHyphen/>
        <w:t>ма пе</w:t>
      </w:r>
      <w:r w:rsidRPr="003E1CB6">
        <w:rPr>
          <w:rFonts w:ascii="Times New Roman" w:hAnsi="Times New Roman"/>
          <w:color w:val="000000"/>
          <w:sz w:val="28"/>
          <w:szCs w:val="28"/>
        </w:rPr>
        <w:softHyphen/>
        <w:t>ред</w:t>
      </w:r>
      <w:r w:rsidRPr="003E1CB6">
        <w:rPr>
          <w:rFonts w:ascii="Times New Roman" w:hAnsi="Times New Roman"/>
          <w:color w:val="000000"/>
          <w:sz w:val="28"/>
          <w:szCs w:val="28"/>
        </w:rPr>
        <w:softHyphen/>
        <w:t>ней стен</w:t>
      </w:r>
      <w:r w:rsidRPr="003E1CB6">
        <w:rPr>
          <w:rFonts w:ascii="Times New Roman" w:hAnsi="Times New Roman"/>
          <w:color w:val="000000"/>
          <w:sz w:val="28"/>
          <w:szCs w:val="28"/>
        </w:rPr>
        <w:softHyphen/>
        <w:t>ки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ка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ПРИ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СЕРД</w:t>
      </w:r>
      <w:r w:rsidRPr="003E1CB6">
        <w:rPr>
          <w:rFonts w:ascii="Times New Roman" w:hAnsi="Times New Roman"/>
          <w:bCs/>
          <w:color w:val="000000"/>
          <w:sz w:val="28"/>
          <w:szCs w:val="28"/>
        </w:rPr>
        <w:softHyphen/>
        <w:t>ЦА НА ВЕР</w:t>
      </w:r>
      <w:r w:rsidRPr="003E1CB6">
        <w:rPr>
          <w:rFonts w:ascii="Times New Roman" w:hAnsi="Times New Roman"/>
          <w:bCs/>
          <w:color w:val="000000"/>
          <w:sz w:val="28"/>
          <w:szCs w:val="28"/>
        </w:rPr>
        <w:softHyphen/>
        <w:t>ХУШ</w:t>
      </w:r>
      <w:r w:rsidRPr="003E1CB6">
        <w:rPr>
          <w:rFonts w:ascii="Times New Roman" w:hAnsi="Times New Roman"/>
          <w:bCs/>
          <w:color w:val="000000"/>
          <w:sz w:val="28"/>
          <w:szCs w:val="28"/>
        </w:rPr>
        <w:softHyphen/>
        <w:t>КЕ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ДРО</w:t>
      </w:r>
      <w:r w:rsidRPr="003E1CB6">
        <w:rPr>
          <w:rFonts w:ascii="Times New Roman" w:hAnsi="Times New Roman"/>
          <w:bCs/>
          <w:color w:val="000000"/>
          <w:sz w:val="28"/>
          <w:szCs w:val="28"/>
        </w:rPr>
        <w:softHyphen/>
        <w:t>ЖА</w:t>
      </w:r>
      <w:r w:rsidRPr="003E1CB6">
        <w:rPr>
          <w:rFonts w:ascii="Times New Roman" w:hAnsi="Times New Roman"/>
          <w:bCs/>
          <w:color w:val="000000"/>
          <w:sz w:val="28"/>
          <w:szCs w:val="28"/>
        </w:rPr>
        <w:softHyphen/>
        <w:t>НИЕ, НЕ СОВ</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ДАЮ</w:t>
      </w:r>
      <w:r w:rsidRPr="003E1CB6">
        <w:rPr>
          <w:rFonts w:ascii="Times New Roman" w:hAnsi="Times New Roman"/>
          <w:bCs/>
          <w:color w:val="000000"/>
          <w:sz w:val="28"/>
          <w:szCs w:val="28"/>
        </w:rPr>
        <w:softHyphen/>
        <w:t>ЩЕЕ С ПУЛЬ</w:t>
      </w:r>
      <w:r w:rsidRPr="003E1CB6">
        <w:rPr>
          <w:rFonts w:ascii="Times New Roman" w:hAnsi="Times New Roman"/>
          <w:bCs/>
          <w:color w:val="000000"/>
          <w:sz w:val="28"/>
          <w:szCs w:val="28"/>
        </w:rPr>
        <w:softHyphen/>
        <w:t>СА</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ЕЙ A. CA</w:t>
      </w:r>
      <w:r w:rsidRPr="003E1CB6">
        <w:rPr>
          <w:rFonts w:ascii="Times New Roman" w:hAnsi="Times New Roman"/>
          <w:bCs/>
          <w:color w:val="000000"/>
          <w:sz w:val="28"/>
          <w:szCs w:val="28"/>
        </w:rPr>
        <w:softHyphen/>
        <w:t>RO</w:t>
      </w:r>
      <w:r w:rsidRPr="003E1CB6">
        <w:rPr>
          <w:rFonts w:ascii="Times New Roman" w:hAnsi="Times New Roman"/>
          <w:bCs/>
          <w:color w:val="000000"/>
          <w:sz w:val="28"/>
          <w:szCs w:val="28"/>
        </w:rPr>
        <w:softHyphen/>
        <w:t>TIS. ДЛЯ КА</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ГО ПО</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КА СЕРД</w:t>
      </w:r>
      <w:r w:rsidRPr="003E1CB6">
        <w:rPr>
          <w:rFonts w:ascii="Times New Roman" w:hAnsi="Times New Roman"/>
          <w:bCs/>
          <w:color w:val="000000"/>
          <w:sz w:val="28"/>
          <w:szCs w:val="28"/>
        </w:rPr>
        <w:softHyphen/>
        <w:t>ЦА ЭТО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НО?</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трех</w:t>
      </w:r>
      <w:r w:rsidRPr="003E1CB6">
        <w:rPr>
          <w:rFonts w:ascii="Times New Roman" w:hAnsi="Times New Roman"/>
          <w:color w:val="000000"/>
          <w:sz w:val="28"/>
          <w:szCs w:val="28"/>
        </w:rPr>
        <w:softHyphen/>
        <w:t>створ</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МИ МЕ</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МИ МОЖ</w:t>
      </w:r>
      <w:r w:rsidRPr="003E1CB6">
        <w:rPr>
          <w:rFonts w:ascii="Times New Roman" w:hAnsi="Times New Roman"/>
          <w:bCs/>
          <w:color w:val="000000"/>
          <w:sz w:val="28"/>
          <w:szCs w:val="28"/>
        </w:rPr>
        <w:softHyphen/>
        <w:t>НО ВЫ</w:t>
      </w:r>
      <w:r w:rsidRPr="003E1CB6">
        <w:rPr>
          <w:rFonts w:ascii="Times New Roman" w:hAnsi="Times New Roman"/>
          <w:bCs/>
          <w:color w:val="000000"/>
          <w:sz w:val="28"/>
          <w:szCs w:val="28"/>
        </w:rPr>
        <w:softHyphen/>
        <w:t>ЯВИТЬ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ТРО</w:t>
      </w:r>
      <w:r w:rsidRPr="003E1CB6">
        <w:rPr>
          <w:rFonts w:ascii="Times New Roman" w:hAnsi="Times New Roman"/>
          <w:bCs/>
          <w:color w:val="000000"/>
          <w:sz w:val="28"/>
          <w:szCs w:val="28"/>
        </w:rPr>
        <w:softHyphen/>
        <w:t>ФИЮ МИО</w:t>
      </w:r>
      <w:r w:rsidRPr="003E1CB6">
        <w:rPr>
          <w:rFonts w:ascii="Times New Roman" w:hAnsi="Times New Roman"/>
          <w:bCs/>
          <w:color w:val="000000"/>
          <w:sz w:val="28"/>
          <w:szCs w:val="28"/>
        </w:rPr>
        <w:softHyphen/>
        <w:t>КАР</w:t>
      </w:r>
      <w:r w:rsidRPr="003E1CB6">
        <w:rPr>
          <w:rFonts w:ascii="Times New Roman" w:hAnsi="Times New Roman"/>
          <w:bCs/>
          <w:color w:val="000000"/>
          <w:sz w:val="28"/>
          <w:szCs w:val="28"/>
        </w:rPr>
        <w:softHyphen/>
        <w:t>ДА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А)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ЦИЯ СЕРД</w:t>
      </w:r>
      <w:r w:rsidRPr="003E1CB6">
        <w:rPr>
          <w:rFonts w:ascii="Times New Roman" w:hAnsi="Times New Roman"/>
          <w:bCs/>
          <w:color w:val="000000"/>
          <w:sz w:val="28"/>
          <w:szCs w:val="28"/>
        </w:rPr>
        <w:softHyphen/>
        <w:t>ЦА; Б) ПЕР</w:t>
      </w:r>
      <w:r w:rsidRPr="003E1CB6">
        <w:rPr>
          <w:rFonts w:ascii="Times New Roman" w:hAnsi="Times New Roman"/>
          <w:bCs/>
          <w:color w:val="000000"/>
          <w:sz w:val="28"/>
          <w:szCs w:val="28"/>
        </w:rPr>
        <w:softHyphen/>
        <w:t>КУС</w:t>
      </w:r>
      <w:r w:rsidRPr="003E1CB6">
        <w:rPr>
          <w:rFonts w:ascii="Times New Roman" w:hAnsi="Times New Roman"/>
          <w:bCs/>
          <w:color w:val="000000"/>
          <w:sz w:val="28"/>
          <w:szCs w:val="28"/>
        </w:rPr>
        <w:softHyphen/>
        <w:t>СИЯ СЕРД</w:t>
      </w:r>
      <w:r w:rsidRPr="003E1CB6">
        <w:rPr>
          <w:rFonts w:ascii="Times New Roman" w:hAnsi="Times New Roman"/>
          <w:bCs/>
          <w:color w:val="000000"/>
          <w:sz w:val="28"/>
          <w:szCs w:val="28"/>
        </w:rPr>
        <w:softHyphen/>
        <w:t>ЦА; В) ЭКГ; Г) ЭХОКГ.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КОМ</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w:t>
      </w:r>
      <w:r w:rsidRPr="003E1CB6">
        <w:rPr>
          <w:rFonts w:ascii="Times New Roman" w:hAnsi="Times New Roman"/>
          <w:bCs/>
          <w:color w:val="000000"/>
          <w:sz w:val="28"/>
          <w:szCs w:val="28"/>
        </w:rPr>
        <w:softHyphen/>
        <w:t>ЦИЮ ОТ</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ТОВ:</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а, в, г</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б, г</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sz w:val="28"/>
          <w:szCs w:val="28"/>
        </w:rPr>
      </w:pPr>
      <w:r w:rsidRPr="003E1CB6">
        <w:rPr>
          <w:rFonts w:ascii="Times New Roman" w:hAnsi="Times New Roman"/>
          <w:sz w:val="28"/>
          <w:szCs w:val="28"/>
        </w:rPr>
        <w:t>а, б, 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sz w:val="28"/>
          <w:szCs w:val="28"/>
        </w:rPr>
      </w:pPr>
      <w:r w:rsidRPr="003E1CB6">
        <w:rPr>
          <w:rFonts w:ascii="Times New Roman" w:hAnsi="Times New Roman"/>
          <w:sz w:val="28"/>
          <w:szCs w:val="28"/>
        </w:rPr>
        <w:lastRenderedPageBreak/>
        <w:t>а, б, г</w:t>
      </w:r>
    </w:p>
    <w:p w:rsidR="003E1CB6" w:rsidRPr="003E1CB6" w:rsidRDefault="003E1CB6" w:rsidP="003E1CB6">
      <w:pPr>
        <w:pStyle w:val="a6"/>
        <w:spacing w:before="100" w:beforeAutospacing="1" w:after="100" w:afterAutospacing="1" w:line="330" w:lineRule="atLeast"/>
        <w:ind w:left="1440"/>
        <w:rPr>
          <w:rFonts w:ascii="Times New Roman" w:hAnsi="Times New Roman"/>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МИ МЕ</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МИ МОЖ</w:t>
      </w:r>
      <w:r w:rsidRPr="003E1CB6">
        <w:rPr>
          <w:rFonts w:ascii="Times New Roman" w:hAnsi="Times New Roman"/>
          <w:bCs/>
          <w:color w:val="000000"/>
          <w:sz w:val="28"/>
          <w:szCs w:val="28"/>
        </w:rPr>
        <w:softHyphen/>
        <w:t>НО ВЫ</w:t>
      </w:r>
      <w:r w:rsidRPr="003E1CB6">
        <w:rPr>
          <w:rFonts w:ascii="Times New Roman" w:hAnsi="Times New Roman"/>
          <w:bCs/>
          <w:color w:val="000000"/>
          <w:sz w:val="28"/>
          <w:szCs w:val="28"/>
        </w:rPr>
        <w:softHyphen/>
        <w:t>ЯВИТЬ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ТРО</w:t>
      </w:r>
      <w:r w:rsidRPr="003E1CB6">
        <w:rPr>
          <w:rFonts w:ascii="Times New Roman" w:hAnsi="Times New Roman"/>
          <w:bCs/>
          <w:color w:val="000000"/>
          <w:sz w:val="28"/>
          <w:szCs w:val="28"/>
        </w:rPr>
        <w:softHyphen/>
        <w:t>ФИЮ МИО</w:t>
      </w:r>
      <w:r w:rsidRPr="003E1CB6">
        <w:rPr>
          <w:rFonts w:ascii="Times New Roman" w:hAnsi="Times New Roman"/>
          <w:bCs/>
          <w:color w:val="000000"/>
          <w:sz w:val="28"/>
          <w:szCs w:val="28"/>
        </w:rPr>
        <w:softHyphen/>
        <w:t>КАР</w:t>
      </w:r>
      <w:r w:rsidRPr="003E1CB6">
        <w:rPr>
          <w:rFonts w:ascii="Times New Roman" w:hAnsi="Times New Roman"/>
          <w:bCs/>
          <w:color w:val="000000"/>
          <w:sz w:val="28"/>
          <w:szCs w:val="28"/>
        </w:rPr>
        <w:softHyphen/>
        <w:t>ДА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ДИЙ? А)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ЦИЯ СЕРД</w:t>
      </w:r>
      <w:r w:rsidRPr="003E1CB6">
        <w:rPr>
          <w:rFonts w:ascii="Times New Roman" w:hAnsi="Times New Roman"/>
          <w:bCs/>
          <w:color w:val="000000"/>
          <w:sz w:val="28"/>
          <w:szCs w:val="28"/>
        </w:rPr>
        <w:softHyphen/>
        <w:t>ЦА; Б) ПЕР</w:t>
      </w:r>
      <w:r w:rsidRPr="003E1CB6">
        <w:rPr>
          <w:rFonts w:ascii="Times New Roman" w:hAnsi="Times New Roman"/>
          <w:bCs/>
          <w:color w:val="000000"/>
          <w:sz w:val="28"/>
          <w:szCs w:val="28"/>
        </w:rPr>
        <w:softHyphen/>
        <w:t>КУС</w:t>
      </w:r>
      <w:r w:rsidRPr="003E1CB6">
        <w:rPr>
          <w:rFonts w:ascii="Times New Roman" w:hAnsi="Times New Roman"/>
          <w:bCs/>
          <w:color w:val="000000"/>
          <w:sz w:val="28"/>
          <w:szCs w:val="28"/>
        </w:rPr>
        <w:softHyphen/>
        <w:t>СИЯ СЕРД</w:t>
      </w:r>
      <w:r w:rsidRPr="003E1CB6">
        <w:rPr>
          <w:rFonts w:ascii="Times New Roman" w:hAnsi="Times New Roman"/>
          <w:bCs/>
          <w:color w:val="000000"/>
          <w:sz w:val="28"/>
          <w:szCs w:val="28"/>
        </w:rPr>
        <w:softHyphen/>
        <w:t>ЦА; В) ЭКГ; Г) ЭХОКГ.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КОМ</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w:t>
      </w:r>
      <w:r w:rsidRPr="003E1CB6">
        <w:rPr>
          <w:rFonts w:ascii="Times New Roman" w:hAnsi="Times New Roman"/>
          <w:bCs/>
          <w:color w:val="000000"/>
          <w:sz w:val="28"/>
          <w:szCs w:val="28"/>
        </w:rPr>
        <w:softHyphen/>
        <w:t>ЦИЮ ОТ</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ТОВ:</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а, в, г</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б, г</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в, г</w:t>
      </w:r>
    </w:p>
    <w:p w:rsidR="003E1CB6" w:rsidRPr="003E1CB6" w:rsidRDefault="003E1CB6" w:rsidP="003E1CB6">
      <w:pPr>
        <w:ind w:left="1080"/>
        <w:rPr>
          <w:sz w:val="28"/>
          <w:szCs w:val="28"/>
        </w:rPr>
      </w:pPr>
      <w:r w:rsidRPr="003E1CB6">
        <w:rPr>
          <w:sz w:val="28"/>
          <w:szCs w:val="28"/>
        </w:rPr>
        <w:t>4) а, б, в, г</w:t>
      </w:r>
    </w:p>
    <w:p w:rsidR="003E1CB6" w:rsidRPr="003E1CB6" w:rsidRDefault="003E1CB6" w:rsidP="003E1CB6">
      <w:pPr>
        <w:ind w:left="1080"/>
        <w:rPr>
          <w:sz w:val="28"/>
          <w:szCs w:val="28"/>
        </w:rPr>
      </w:pPr>
      <w:r w:rsidRPr="003E1CB6">
        <w:rPr>
          <w:sz w:val="28"/>
          <w:szCs w:val="28"/>
        </w:rPr>
        <w:t>5) а, б, г</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МИ МЕ</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МИ МОЖ</w:t>
      </w:r>
      <w:r w:rsidRPr="003E1CB6">
        <w:rPr>
          <w:rFonts w:ascii="Times New Roman" w:hAnsi="Times New Roman"/>
          <w:bCs/>
          <w:color w:val="000000"/>
          <w:sz w:val="28"/>
          <w:szCs w:val="28"/>
        </w:rPr>
        <w:softHyphen/>
        <w:t>НО ВЫ</w:t>
      </w:r>
      <w:r w:rsidRPr="003E1CB6">
        <w:rPr>
          <w:rFonts w:ascii="Times New Roman" w:hAnsi="Times New Roman"/>
          <w:bCs/>
          <w:color w:val="000000"/>
          <w:sz w:val="28"/>
          <w:szCs w:val="28"/>
        </w:rPr>
        <w:softHyphen/>
        <w:t>ЯВИТЬ ДИ</w:t>
      </w:r>
      <w:r w:rsidRPr="003E1CB6">
        <w:rPr>
          <w:rFonts w:ascii="Times New Roman" w:hAnsi="Times New Roman"/>
          <w:bCs/>
          <w:color w:val="000000"/>
          <w:sz w:val="28"/>
          <w:szCs w:val="28"/>
        </w:rPr>
        <w:softHyphen/>
        <w:t>ЛА</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ЦИЮ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А)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ЦИЯ СЕРД</w:t>
      </w:r>
      <w:r w:rsidRPr="003E1CB6">
        <w:rPr>
          <w:rFonts w:ascii="Times New Roman" w:hAnsi="Times New Roman"/>
          <w:bCs/>
          <w:color w:val="000000"/>
          <w:sz w:val="28"/>
          <w:szCs w:val="28"/>
        </w:rPr>
        <w:softHyphen/>
        <w:t>ЦА; Б) ПЕР</w:t>
      </w:r>
      <w:r w:rsidRPr="003E1CB6">
        <w:rPr>
          <w:rFonts w:ascii="Times New Roman" w:hAnsi="Times New Roman"/>
          <w:bCs/>
          <w:color w:val="000000"/>
          <w:sz w:val="28"/>
          <w:szCs w:val="28"/>
        </w:rPr>
        <w:softHyphen/>
        <w:t>КУС</w:t>
      </w:r>
      <w:r w:rsidRPr="003E1CB6">
        <w:rPr>
          <w:rFonts w:ascii="Times New Roman" w:hAnsi="Times New Roman"/>
          <w:bCs/>
          <w:color w:val="000000"/>
          <w:sz w:val="28"/>
          <w:szCs w:val="28"/>
        </w:rPr>
        <w:softHyphen/>
        <w:t>СИЯ СЕРД</w:t>
      </w:r>
      <w:r w:rsidRPr="003E1CB6">
        <w:rPr>
          <w:rFonts w:ascii="Times New Roman" w:hAnsi="Times New Roman"/>
          <w:bCs/>
          <w:color w:val="000000"/>
          <w:sz w:val="28"/>
          <w:szCs w:val="28"/>
        </w:rPr>
        <w:softHyphen/>
        <w:t>ЦА; В) ЭКГ; Г) ЭХОКГ.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КОМ</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w:t>
      </w:r>
      <w:r w:rsidRPr="003E1CB6">
        <w:rPr>
          <w:rFonts w:ascii="Times New Roman" w:hAnsi="Times New Roman"/>
          <w:bCs/>
          <w:color w:val="000000"/>
          <w:sz w:val="28"/>
          <w:szCs w:val="28"/>
        </w:rPr>
        <w:softHyphen/>
        <w:t>ЦИЮ ОТ</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ТОВ</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 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 б, 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 б, г</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МИ МЕ</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МИ МОЖ</w:t>
      </w:r>
      <w:r w:rsidRPr="003E1CB6">
        <w:rPr>
          <w:rFonts w:ascii="Times New Roman" w:hAnsi="Times New Roman"/>
          <w:bCs/>
          <w:color w:val="000000"/>
          <w:sz w:val="28"/>
          <w:szCs w:val="28"/>
        </w:rPr>
        <w:softHyphen/>
        <w:t>НО ВЫ</w:t>
      </w:r>
      <w:r w:rsidRPr="003E1CB6">
        <w:rPr>
          <w:rFonts w:ascii="Times New Roman" w:hAnsi="Times New Roman"/>
          <w:bCs/>
          <w:color w:val="000000"/>
          <w:sz w:val="28"/>
          <w:szCs w:val="28"/>
        </w:rPr>
        <w:softHyphen/>
        <w:t>ЯВИТЬ ДИ</w:t>
      </w:r>
      <w:r w:rsidRPr="003E1CB6">
        <w:rPr>
          <w:rFonts w:ascii="Times New Roman" w:hAnsi="Times New Roman"/>
          <w:bCs/>
          <w:color w:val="000000"/>
          <w:sz w:val="28"/>
          <w:szCs w:val="28"/>
        </w:rPr>
        <w:softHyphen/>
        <w:t>ЛА</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ЦИЮ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ДИЙ А)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ЦИЯ СЕРД</w:t>
      </w:r>
      <w:r w:rsidRPr="003E1CB6">
        <w:rPr>
          <w:rFonts w:ascii="Times New Roman" w:hAnsi="Times New Roman"/>
          <w:bCs/>
          <w:color w:val="000000"/>
          <w:sz w:val="28"/>
          <w:szCs w:val="28"/>
        </w:rPr>
        <w:softHyphen/>
        <w:t>ЦА; Б) ПЕР</w:t>
      </w:r>
      <w:r w:rsidRPr="003E1CB6">
        <w:rPr>
          <w:rFonts w:ascii="Times New Roman" w:hAnsi="Times New Roman"/>
          <w:bCs/>
          <w:color w:val="000000"/>
          <w:sz w:val="28"/>
          <w:szCs w:val="28"/>
        </w:rPr>
        <w:softHyphen/>
        <w:t>КУС</w:t>
      </w:r>
      <w:r w:rsidRPr="003E1CB6">
        <w:rPr>
          <w:rFonts w:ascii="Times New Roman" w:hAnsi="Times New Roman"/>
          <w:bCs/>
          <w:color w:val="000000"/>
          <w:sz w:val="28"/>
          <w:szCs w:val="28"/>
        </w:rPr>
        <w:softHyphen/>
        <w:t>СИЯ СЕРД</w:t>
      </w:r>
      <w:r w:rsidRPr="003E1CB6">
        <w:rPr>
          <w:rFonts w:ascii="Times New Roman" w:hAnsi="Times New Roman"/>
          <w:bCs/>
          <w:color w:val="000000"/>
          <w:sz w:val="28"/>
          <w:szCs w:val="28"/>
        </w:rPr>
        <w:softHyphen/>
        <w:t>ЦА; В) ЭКГ; Г) ЭХОКГ.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ПРА</w:t>
      </w:r>
      <w:r w:rsidRPr="003E1CB6">
        <w:rPr>
          <w:rFonts w:ascii="Times New Roman" w:hAnsi="Times New Roman"/>
          <w:bCs/>
          <w:color w:val="000000"/>
          <w:sz w:val="28"/>
          <w:szCs w:val="28"/>
        </w:rPr>
        <w:softHyphen/>
        <w:t>ВИЛЬ</w:t>
      </w:r>
      <w:r w:rsidRPr="003E1CB6">
        <w:rPr>
          <w:rFonts w:ascii="Times New Roman" w:hAnsi="Times New Roman"/>
          <w:bCs/>
          <w:color w:val="000000"/>
          <w:sz w:val="28"/>
          <w:szCs w:val="28"/>
        </w:rPr>
        <w:softHyphen/>
        <w:t>НУЮ КОМ</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w:t>
      </w:r>
      <w:r w:rsidRPr="003E1CB6">
        <w:rPr>
          <w:rFonts w:ascii="Times New Roman" w:hAnsi="Times New Roman"/>
          <w:bCs/>
          <w:color w:val="000000"/>
          <w:sz w:val="28"/>
          <w:szCs w:val="28"/>
        </w:rPr>
        <w:softHyphen/>
        <w:t>ЦИЮ ОТ</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ТОВ:</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 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 б, в, г</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 б, г</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КИМ ОТ</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ЛОМ СЕРД</w:t>
      </w:r>
      <w:r w:rsidRPr="003E1CB6">
        <w:rPr>
          <w:rFonts w:ascii="Times New Roman" w:hAnsi="Times New Roman"/>
          <w:bCs/>
          <w:color w:val="000000"/>
          <w:sz w:val="28"/>
          <w:szCs w:val="28"/>
        </w:rPr>
        <w:softHyphen/>
        <w:t>ЦА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НА ПРА</w:t>
      </w:r>
      <w:r w:rsidRPr="003E1CB6">
        <w:rPr>
          <w:rFonts w:ascii="Times New Roman" w:hAnsi="Times New Roman"/>
          <w:bCs/>
          <w:color w:val="000000"/>
          <w:sz w:val="28"/>
          <w:szCs w:val="28"/>
        </w:rPr>
        <w:softHyphen/>
        <w:t>ВАЯ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пра</w:t>
      </w:r>
      <w:r w:rsidRPr="003E1CB6">
        <w:rPr>
          <w:rFonts w:ascii="Times New Roman" w:hAnsi="Times New Roman"/>
          <w:color w:val="000000"/>
          <w:sz w:val="28"/>
          <w:szCs w:val="28"/>
        </w:rPr>
        <w:softHyphen/>
        <w:t>вое пред</w:t>
      </w:r>
      <w:r w:rsidRPr="003E1CB6">
        <w:rPr>
          <w:rFonts w:ascii="Times New Roman" w:hAnsi="Times New Roman"/>
          <w:color w:val="000000"/>
          <w:sz w:val="28"/>
          <w:szCs w:val="28"/>
        </w:rPr>
        <w:softHyphen/>
        <w:t>сер</w:t>
      </w:r>
      <w:r w:rsidRPr="003E1CB6">
        <w:rPr>
          <w:rFonts w:ascii="Times New Roman" w:hAnsi="Times New Roman"/>
          <w:color w:val="000000"/>
          <w:sz w:val="28"/>
          <w:szCs w:val="28"/>
        </w:rPr>
        <w:softHyphen/>
        <w:t>дие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пра</w:t>
      </w:r>
      <w:r w:rsidRPr="003E1CB6">
        <w:rPr>
          <w:rFonts w:ascii="Times New Roman" w:hAnsi="Times New Roman"/>
          <w:color w:val="000000"/>
          <w:sz w:val="28"/>
          <w:szCs w:val="28"/>
        </w:rPr>
        <w:softHyphen/>
        <w:t>вый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чек</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ле</w:t>
      </w:r>
      <w:r w:rsidRPr="003E1CB6">
        <w:rPr>
          <w:rFonts w:ascii="Times New Roman" w:hAnsi="Times New Roman"/>
          <w:color w:val="000000"/>
          <w:sz w:val="28"/>
          <w:szCs w:val="28"/>
        </w:rPr>
        <w:softHyphen/>
        <w:t>вый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чек</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уш</w:t>
      </w:r>
      <w:r w:rsidRPr="003E1CB6">
        <w:rPr>
          <w:rFonts w:ascii="Times New Roman" w:hAnsi="Times New Roman"/>
          <w:color w:val="000000"/>
          <w:sz w:val="28"/>
          <w:szCs w:val="28"/>
        </w:rPr>
        <w:softHyphen/>
        <w:t>ко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пред</w:t>
      </w:r>
      <w:r w:rsidRPr="003E1CB6">
        <w:rPr>
          <w:rFonts w:ascii="Times New Roman" w:hAnsi="Times New Roman"/>
          <w:color w:val="000000"/>
          <w:sz w:val="28"/>
          <w:szCs w:val="28"/>
        </w:rPr>
        <w:softHyphen/>
        <w:t>сер</w:t>
      </w:r>
      <w:r w:rsidRPr="003E1CB6">
        <w:rPr>
          <w:rFonts w:ascii="Times New Roman" w:hAnsi="Times New Roman"/>
          <w:color w:val="000000"/>
          <w:sz w:val="28"/>
          <w:szCs w:val="28"/>
        </w:rPr>
        <w:softHyphen/>
        <w:t>дия и conus pul</w:t>
      </w:r>
      <w:r w:rsidRPr="003E1CB6">
        <w:rPr>
          <w:rFonts w:ascii="Times New Roman" w:hAnsi="Times New Roman"/>
          <w:color w:val="000000"/>
          <w:sz w:val="28"/>
          <w:szCs w:val="28"/>
        </w:rPr>
        <w:softHyphen/>
        <w:t>mon</w:t>
      </w:r>
      <w:r w:rsidRPr="003E1CB6">
        <w:rPr>
          <w:rFonts w:ascii="Times New Roman" w:hAnsi="Times New Roman"/>
          <w:color w:val="000000"/>
          <w:sz w:val="28"/>
          <w:szCs w:val="28"/>
        </w:rPr>
        <w:softHyphen/>
        <w:t>alis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 (вос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дя</w:t>
      </w:r>
      <w:r w:rsidRPr="003E1CB6">
        <w:rPr>
          <w:rFonts w:ascii="Times New Roman" w:hAnsi="Times New Roman"/>
          <w:color w:val="000000"/>
          <w:sz w:val="28"/>
          <w:szCs w:val="28"/>
        </w:rPr>
        <w:softHyphen/>
        <w:t>щая часть)</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КИМ ОТ</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ЛОМ СЕРД</w:t>
      </w:r>
      <w:r w:rsidRPr="003E1CB6">
        <w:rPr>
          <w:rFonts w:ascii="Times New Roman" w:hAnsi="Times New Roman"/>
          <w:bCs/>
          <w:color w:val="000000"/>
          <w:sz w:val="28"/>
          <w:szCs w:val="28"/>
        </w:rPr>
        <w:softHyphen/>
        <w:t>ЦА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НА ЛЕ</w:t>
      </w:r>
      <w:r w:rsidRPr="003E1CB6">
        <w:rPr>
          <w:rFonts w:ascii="Times New Roman" w:hAnsi="Times New Roman"/>
          <w:bCs/>
          <w:color w:val="000000"/>
          <w:sz w:val="28"/>
          <w:szCs w:val="28"/>
        </w:rPr>
        <w:softHyphen/>
        <w:t>ВАЯ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пра</w:t>
      </w:r>
      <w:r w:rsidRPr="003E1CB6">
        <w:rPr>
          <w:rFonts w:ascii="Times New Roman" w:hAnsi="Times New Roman"/>
          <w:color w:val="000000"/>
          <w:sz w:val="28"/>
          <w:szCs w:val="28"/>
        </w:rPr>
        <w:softHyphen/>
        <w:t>вое пред</w:t>
      </w:r>
      <w:r w:rsidRPr="003E1CB6">
        <w:rPr>
          <w:rFonts w:ascii="Times New Roman" w:hAnsi="Times New Roman"/>
          <w:color w:val="000000"/>
          <w:sz w:val="28"/>
          <w:szCs w:val="28"/>
        </w:rPr>
        <w:softHyphen/>
        <w:t>сер</w:t>
      </w:r>
      <w:r w:rsidRPr="003E1CB6">
        <w:rPr>
          <w:rFonts w:ascii="Times New Roman" w:hAnsi="Times New Roman"/>
          <w:color w:val="000000"/>
          <w:sz w:val="28"/>
          <w:szCs w:val="28"/>
        </w:rPr>
        <w:softHyphen/>
        <w:t>дие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пра</w:t>
      </w:r>
      <w:r w:rsidRPr="003E1CB6">
        <w:rPr>
          <w:rFonts w:ascii="Times New Roman" w:hAnsi="Times New Roman"/>
          <w:color w:val="000000"/>
          <w:sz w:val="28"/>
          <w:szCs w:val="28"/>
        </w:rPr>
        <w:softHyphen/>
        <w:t>вый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чек</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ле</w:t>
      </w:r>
      <w:r w:rsidRPr="003E1CB6">
        <w:rPr>
          <w:rFonts w:ascii="Times New Roman" w:hAnsi="Times New Roman"/>
          <w:color w:val="000000"/>
          <w:sz w:val="28"/>
          <w:szCs w:val="28"/>
        </w:rPr>
        <w:softHyphen/>
        <w:t>вый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чек</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уш</w:t>
      </w:r>
      <w:r w:rsidRPr="003E1CB6">
        <w:rPr>
          <w:rFonts w:ascii="Times New Roman" w:hAnsi="Times New Roman"/>
          <w:color w:val="000000"/>
          <w:sz w:val="28"/>
          <w:szCs w:val="28"/>
        </w:rPr>
        <w:softHyphen/>
        <w:t>ко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пред</w:t>
      </w:r>
      <w:r w:rsidRPr="003E1CB6">
        <w:rPr>
          <w:rFonts w:ascii="Times New Roman" w:hAnsi="Times New Roman"/>
          <w:color w:val="000000"/>
          <w:sz w:val="28"/>
          <w:szCs w:val="28"/>
        </w:rPr>
        <w:softHyphen/>
        <w:t>сер</w:t>
      </w:r>
      <w:r w:rsidRPr="003E1CB6">
        <w:rPr>
          <w:rFonts w:ascii="Times New Roman" w:hAnsi="Times New Roman"/>
          <w:color w:val="000000"/>
          <w:sz w:val="28"/>
          <w:szCs w:val="28"/>
        </w:rPr>
        <w:softHyphen/>
        <w:t>дия и conus pul</w:t>
      </w:r>
      <w:r w:rsidRPr="003E1CB6">
        <w:rPr>
          <w:rFonts w:ascii="Times New Roman" w:hAnsi="Times New Roman"/>
          <w:color w:val="000000"/>
          <w:sz w:val="28"/>
          <w:szCs w:val="28"/>
        </w:rPr>
        <w:softHyphen/>
        <w:t>mon</w:t>
      </w:r>
      <w:r w:rsidRPr="003E1CB6">
        <w:rPr>
          <w:rFonts w:ascii="Times New Roman" w:hAnsi="Times New Roman"/>
          <w:color w:val="000000"/>
          <w:sz w:val="28"/>
          <w:szCs w:val="28"/>
        </w:rPr>
        <w:softHyphen/>
        <w:t>alis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 (вос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дя</w:t>
      </w:r>
      <w:r w:rsidRPr="003E1CB6">
        <w:rPr>
          <w:rFonts w:ascii="Times New Roman" w:hAnsi="Times New Roman"/>
          <w:color w:val="000000"/>
          <w:sz w:val="28"/>
          <w:szCs w:val="28"/>
        </w:rPr>
        <w:softHyphen/>
        <w:t>щая часть)</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КИМ ОТ</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ЛОМ СЕРД</w:t>
      </w:r>
      <w:r w:rsidRPr="003E1CB6">
        <w:rPr>
          <w:rFonts w:ascii="Times New Roman" w:hAnsi="Times New Roman"/>
          <w:bCs/>
          <w:color w:val="000000"/>
          <w:sz w:val="28"/>
          <w:szCs w:val="28"/>
        </w:rPr>
        <w:softHyphen/>
        <w:t>ЦА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НА ВЕРХ</w:t>
      </w:r>
      <w:r w:rsidRPr="003E1CB6">
        <w:rPr>
          <w:rFonts w:ascii="Times New Roman" w:hAnsi="Times New Roman"/>
          <w:bCs/>
          <w:color w:val="000000"/>
          <w:sz w:val="28"/>
          <w:szCs w:val="28"/>
        </w:rPr>
        <w:softHyphen/>
        <w:t>НЯЯ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пра</w:t>
      </w:r>
      <w:r w:rsidRPr="003E1CB6">
        <w:rPr>
          <w:rFonts w:ascii="Times New Roman" w:hAnsi="Times New Roman"/>
          <w:color w:val="000000"/>
          <w:sz w:val="28"/>
          <w:szCs w:val="28"/>
        </w:rPr>
        <w:softHyphen/>
        <w:t>вое пред</w:t>
      </w:r>
      <w:r w:rsidRPr="003E1CB6">
        <w:rPr>
          <w:rFonts w:ascii="Times New Roman" w:hAnsi="Times New Roman"/>
          <w:color w:val="000000"/>
          <w:sz w:val="28"/>
          <w:szCs w:val="28"/>
        </w:rPr>
        <w:softHyphen/>
        <w:t>сер</w:t>
      </w:r>
      <w:r w:rsidRPr="003E1CB6">
        <w:rPr>
          <w:rFonts w:ascii="Times New Roman" w:hAnsi="Times New Roman"/>
          <w:color w:val="000000"/>
          <w:sz w:val="28"/>
          <w:szCs w:val="28"/>
        </w:rPr>
        <w:softHyphen/>
        <w:t>дие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пра</w:t>
      </w:r>
      <w:r w:rsidRPr="003E1CB6">
        <w:rPr>
          <w:rFonts w:ascii="Times New Roman" w:hAnsi="Times New Roman"/>
          <w:color w:val="000000"/>
          <w:sz w:val="28"/>
          <w:szCs w:val="28"/>
        </w:rPr>
        <w:softHyphen/>
        <w:t>вый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чек</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ле</w:t>
      </w:r>
      <w:r w:rsidRPr="003E1CB6">
        <w:rPr>
          <w:rFonts w:ascii="Times New Roman" w:hAnsi="Times New Roman"/>
          <w:color w:val="000000"/>
          <w:sz w:val="28"/>
          <w:szCs w:val="28"/>
        </w:rPr>
        <w:softHyphen/>
        <w:t>вый же</w:t>
      </w:r>
      <w:r w:rsidRPr="003E1CB6">
        <w:rPr>
          <w:rFonts w:ascii="Times New Roman" w:hAnsi="Times New Roman"/>
          <w:color w:val="000000"/>
          <w:sz w:val="28"/>
          <w:szCs w:val="28"/>
        </w:rPr>
        <w:softHyphen/>
        <w:t>лу</w:t>
      </w:r>
      <w:r w:rsidRPr="003E1CB6">
        <w:rPr>
          <w:rFonts w:ascii="Times New Roman" w:hAnsi="Times New Roman"/>
          <w:color w:val="000000"/>
          <w:sz w:val="28"/>
          <w:szCs w:val="28"/>
        </w:rPr>
        <w:softHyphen/>
        <w:t>до</w:t>
      </w:r>
      <w:r w:rsidRPr="003E1CB6">
        <w:rPr>
          <w:rFonts w:ascii="Times New Roman" w:hAnsi="Times New Roman"/>
          <w:color w:val="000000"/>
          <w:sz w:val="28"/>
          <w:szCs w:val="28"/>
        </w:rPr>
        <w:softHyphen/>
        <w:t>чек</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уш</w:t>
      </w:r>
      <w:r w:rsidRPr="003E1CB6">
        <w:rPr>
          <w:rFonts w:ascii="Times New Roman" w:hAnsi="Times New Roman"/>
          <w:color w:val="000000"/>
          <w:sz w:val="28"/>
          <w:szCs w:val="28"/>
        </w:rPr>
        <w:softHyphen/>
        <w:t>ко ле</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го пред</w:t>
      </w:r>
      <w:r w:rsidRPr="003E1CB6">
        <w:rPr>
          <w:rFonts w:ascii="Times New Roman" w:hAnsi="Times New Roman"/>
          <w:color w:val="000000"/>
          <w:sz w:val="28"/>
          <w:szCs w:val="28"/>
        </w:rPr>
        <w:softHyphen/>
        <w:t>сер</w:t>
      </w:r>
      <w:r w:rsidRPr="003E1CB6">
        <w:rPr>
          <w:rFonts w:ascii="Times New Roman" w:hAnsi="Times New Roman"/>
          <w:color w:val="000000"/>
          <w:sz w:val="28"/>
          <w:szCs w:val="28"/>
        </w:rPr>
        <w:softHyphen/>
        <w:t>дия и conus pul</w:t>
      </w:r>
      <w:r w:rsidRPr="003E1CB6">
        <w:rPr>
          <w:rFonts w:ascii="Times New Roman" w:hAnsi="Times New Roman"/>
          <w:color w:val="000000"/>
          <w:sz w:val="28"/>
          <w:szCs w:val="28"/>
        </w:rPr>
        <w:softHyphen/>
        <w:t>mon</w:t>
      </w:r>
      <w:r w:rsidRPr="003E1CB6">
        <w:rPr>
          <w:rFonts w:ascii="Times New Roman" w:hAnsi="Times New Roman"/>
          <w:color w:val="000000"/>
          <w:sz w:val="28"/>
          <w:szCs w:val="28"/>
        </w:rPr>
        <w:softHyphen/>
        <w:t>alis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 (вос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дя</w:t>
      </w:r>
      <w:r w:rsidRPr="003E1CB6">
        <w:rPr>
          <w:rFonts w:ascii="Times New Roman" w:hAnsi="Times New Roman"/>
          <w:color w:val="000000"/>
          <w:sz w:val="28"/>
          <w:szCs w:val="28"/>
        </w:rPr>
        <w:softHyphen/>
        <w:t>щая часть)</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ДЛЯ КА</w:t>
      </w:r>
      <w:r w:rsidRPr="003E1CB6">
        <w:rPr>
          <w:rFonts w:ascii="Times New Roman" w:hAnsi="Times New Roman"/>
          <w:bCs/>
          <w:color w:val="000000"/>
          <w:sz w:val="28"/>
          <w:szCs w:val="28"/>
        </w:rPr>
        <w:softHyphen/>
        <w:t>КОЙ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ЩИЕ ВА</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АН</w:t>
      </w:r>
      <w:r w:rsidRPr="003E1CB6">
        <w:rPr>
          <w:rFonts w:ascii="Times New Roman" w:hAnsi="Times New Roman"/>
          <w:bCs/>
          <w:color w:val="000000"/>
          <w:sz w:val="28"/>
          <w:szCs w:val="28"/>
        </w:rPr>
        <w:softHyphen/>
        <w:t>ТЫ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НИЙ ГРА</w:t>
      </w:r>
      <w:r w:rsidRPr="003E1CB6">
        <w:rPr>
          <w:rFonts w:ascii="Times New Roman" w:hAnsi="Times New Roman"/>
          <w:bCs/>
          <w:color w:val="000000"/>
          <w:sz w:val="28"/>
          <w:szCs w:val="28"/>
        </w:rPr>
        <w:softHyphen/>
        <w:t>НИЦ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 СЕРД</w:t>
      </w:r>
      <w:r w:rsidRPr="003E1CB6">
        <w:rPr>
          <w:rFonts w:ascii="Times New Roman" w:hAnsi="Times New Roman"/>
          <w:bCs/>
          <w:color w:val="000000"/>
          <w:sz w:val="28"/>
          <w:szCs w:val="28"/>
        </w:rPr>
        <w:softHyphen/>
        <w:t>ЦА: ПРА</w:t>
      </w:r>
      <w:r w:rsidRPr="003E1CB6">
        <w:rPr>
          <w:rFonts w:ascii="Times New Roman" w:hAnsi="Times New Roman"/>
          <w:bCs/>
          <w:color w:val="000000"/>
          <w:sz w:val="28"/>
          <w:szCs w:val="28"/>
        </w:rPr>
        <w:softHyphen/>
        <w:t>ВАЯ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 НА 1 СМ ВПРА</w:t>
      </w:r>
      <w:r w:rsidRPr="003E1CB6">
        <w:rPr>
          <w:rFonts w:ascii="Times New Roman" w:hAnsi="Times New Roman"/>
          <w:bCs/>
          <w:color w:val="000000"/>
          <w:sz w:val="28"/>
          <w:szCs w:val="28"/>
        </w:rPr>
        <w:softHyphen/>
        <w:t>ВО ОТ ПРА</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ГО КРАЯ ГРУ</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НЫ, ЛЕ</w:t>
      </w:r>
      <w:r w:rsidRPr="003E1CB6">
        <w:rPr>
          <w:rFonts w:ascii="Times New Roman" w:hAnsi="Times New Roman"/>
          <w:bCs/>
          <w:color w:val="000000"/>
          <w:sz w:val="28"/>
          <w:szCs w:val="28"/>
        </w:rPr>
        <w:softHyphen/>
        <w:t>ВАЯ – ПО ПЕ</w:t>
      </w:r>
      <w:r w:rsidRPr="003E1CB6">
        <w:rPr>
          <w:rFonts w:ascii="Times New Roman" w:hAnsi="Times New Roman"/>
          <w:bCs/>
          <w:color w:val="000000"/>
          <w:sz w:val="28"/>
          <w:szCs w:val="28"/>
        </w:rPr>
        <w:softHyphen/>
        <w:t>РЕД</w:t>
      </w:r>
      <w:r w:rsidRPr="003E1CB6">
        <w:rPr>
          <w:rFonts w:ascii="Times New Roman" w:hAnsi="Times New Roman"/>
          <w:bCs/>
          <w:color w:val="000000"/>
          <w:sz w:val="28"/>
          <w:szCs w:val="28"/>
        </w:rPr>
        <w:softHyphen/>
        <w:t>НЕЙ АК</w:t>
      </w:r>
      <w:r w:rsidRPr="003E1CB6">
        <w:rPr>
          <w:rFonts w:ascii="Times New Roman" w:hAnsi="Times New Roman"/>
          <w:bCs/>
          <w:color w:val="000000"/>
          <w:sz w:val="28"/>
          <w:szCs w:val="28"/>
        </w:rPr>
        <w:softHyphen/>
        <w:t>СИЛ</w:t>
      </w:r>
      <w:r w:rsidRPr="003E1CB6">
        <w:rPr>
          <w:rFonts w:ascii="Times New Roman" w:hAnsi="Times New Roman"/>
          <w:bCs/>
          <w:color w:val="000000"/>
          <w:sz w:val="28"/>
          <w:szCs w:val="28"/>
        </w:rPr>
        <w:softHyphen/>
        <w:t>ЛЯР</w:t>
      </w:r>
      <w:r w:rsidRPr="003E1CB6">
        <w:rPr>
          <w:rFonts w:ascii="Times New Roman" w:hAnsi="Times New Roman"/>
          <w:bCs/>
          <w:color w:val="000000"/>
          <w:sz w:val="28"/>
          <w:szCs w:val="28"/>
        </w:rPr>
        <w:softHyphen/>
        <w:t>НОЙ ЛИ</w:t>
      </w:r>
      <w:r w:rsidRPr="003E1CB6">
        <w:rPr>
          <w:rFonts w:ascii="Times New Roman" w:hAnsi="Times New Roman"/>
          <w:bCs/>
          <w:color w:val="000000"/>
          <w:sz w:val="28"/>
          <w:szCs w:val="28"/>
        </w:rPr>
        <w:softHyphen/>
        <w:t>НИИ, ВЕРХ</w:t>
      </w:r>
      <w:r w:rsidRPr="003E1CB6">
        <w:rPr>
          <w:rFonts w:ascii="Times New Roman" w:hAnsi="Times New Roman"/>
          <w:bCs/>
          <w:color w:val="000000"/>
          <w:sz w:val="28"/>
          <w:szCs w:val="28"/>
        </w:rPr>
        <w:softHyphen/>
        <w:t>НЯЯ – III РЕБ</w:t>
      </w:r>
      <w:r w:rsidRPr="003E1CB6">
        <w:rPr>
          <w:rFonts w:ascii="Times New Roman" w:hAnsi="Times New Roman"/>
          <w:bCs/>
          <w:color w:val="000000"/>
          <w:sz w:val="28"/>
          <w:szCs w:val="28"/>
        </w:rPr>
        <w:softHyphen/>
        <w:t>РО?</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трех</w:t>
      </w:r>
      <w:r w:rsidRPr="003E1CB6">
        <w:rPr>
          <w:rFonts w:ascii="Times New Roman" w:hAnsi="Times New Roman"/>
          <w:color w:val="000000"/>
          <w:sz w:val="28"/>
          <w:szCs w:val="28"/>
        </w:rPr>
        <w:softHyphen/>
        <w:t>створ</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ные по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ма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ДЛЯ КА</w:t>
      </w:r>
      <w:r w:rsidRPr="003E1CB6">
        <w:rPr>
          <w:rFonts w:ascii="Times New Roman" w:hAnsi="Times New Roman"/>
          <w:bCs/>
          <w:color w:val="000000"/>
          <w:sz w:val="28"/>
          <w:szCs w:val="28"/>
        </w:rPr>
        <w:softHyphen/>
        <w:t>КОЙ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ЩИЕ ВА</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АН</w:t>
      </w:r>
      <w:r w:rsidRPr="003E1CB6">
        <w:rPr>
          <w:rFonts w:ascii="Times New Roman" w:hAnsi="Times New Roman"/>
          <w:bCs/>
          <w:color w:val="000000"/>
          <w:sz w:val="28"/>
          <w:szCs w:val="28"/>
        </w:rPr>
        <w:softHyphen/>
        <w:t>ТЫ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НИЙ ГРА</w:t>
      </w:r>
      <w:r w:rsidRPr="003E1CB6">
        <w:rPr>
          <w:rFonts w:ascii="Times New Roman" w:hAnsi="Times New Roman"/>
          <w:bCs/>
          <w:color w:val="000000"/>
          <w:sz w:val="28"/>
          <w:szCs w:val="28"/>
        </w:rPr>
        <w:softHyphen/>
        <w:t>НИЦ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 СЕРД</w:t>
      </w:r>
      <w:r w:rsidRPr="003E1CB6">
        <w:rPr>
          <w:rFonts w:ascii="Times New Roman" w:hAnsi="Times New Roman"/>
          <w:bCs/>
          <w:color w:val="000000"/>
          <w:sz w:val="28"/>
          <w:szCs w:val="28"/>
        </w:rPr>
        <w:softHyphen/>
        <w:t>ЦА: ПРА</w:t>
      </w:r>
      <w:r w:rsidRPr="003E1CB6">
        <w:rPr>
          <w:rFonts w:ascii="Times New Roman" w:hAnsi="Times New Roman"/>
          <w:bCs/>
          <w:color w:val="000000"/>
          <w:sz w:val="28"/>
          <w:szCs w:val="28"/>
        </w:rPr>
        <w:softHyphen/>
        <w:t>ВАЯ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 НА 3 СМ ВПРА</w:t>
      </w:r>
      <w:r w:rsidRPr="003E1CB6">
        <w:rPr>
          <w:rFonts w:ascii="Times New Roman" w:hAnsi="Times New Roman"/>
          <w:bCs/>
          <w:color w:val="000000"/>
          <w:sz w:val="28"/>
          <w:szCs w:val="28"/>
        </w:rPr>
        <w:softHyphen/>
        <w:t>ВО ОТ КРАЯ ГРУ</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НЫ, ЛЕ</w:t>
      </w:r>
      <w:r w:rsidRPr="003E1CB6">
        <w:rPr>
          <w:rFonts w:ascii="Times New Roman" w:hAnsi="Times New Roman"/>
          <w:bCs/>
          <w:color w:val="000000"/>
          <w:sz w:val="28"/>
          <w:szCs w:val="28"/>
        </w:rPr>
        <w:softHyphen/>
        <w:t>ВАЯ – НА 1 СМ КНУТ</w:t>
      </w:r>
      <w:r w:rsidRPr="003E1CB6">
        <w:rPr>
          <w:rFonts w:ascii="Times New Roman" w:hAnsi="Times New Roman"/>
          <w:bCs/>
          <w:color w:val="000000"/>
          <w:sz w:val="28"/>
          <w:szCs w:val="28"/>
        </w:rPr>
        <w:softHyphen/>
        <w:t>РИ ОТ ЛЕ</w:t>
      </w:r>
      <w:r w:rsidRPr="003E1CB6">
        <w:rPr>
          <w:rFonts w:ascii="Times New Roman" w:hAnsi="Times New Roman"/>
          <w:bCs/>
          <w:color w:val="000000"/>
          <w:sz w:val="28"/>
          <w:szCs w:val="28"/>
        </w:rPr>
        <w:softHyphen/>
        <w:t>ВОЙ СРЕ</w:t>
      </w:r>
      <w:r w:rsidRPr="003E1CB6">
        <w:rPr>
          <w:rFonts w:ascii="Times New Roman" w:hAnsi="Times New Roman"/>
          <w:bCs/>
          <w:color w:val="000000"/>
          <w:sz w:val="28"/>
          <w:szCs w:val="28"/>
        </w:rPr>
        <w:softHyphen/>
        <w:t>ДИН</w:t>
      </w:r>
      <w:r w:rsidRPr="003E1CB6">
        <w:rPr>
          <w:rFonts w:ascii="Times New Roman" w:hAnsi="Times New Roman"/>
          <w:bCs/>
          <w:color w:val="000000"/>
          <w:sz w:val="28"/>
          <w:szCs w:val="28"/>
        </w:rPr>
        <w:softHyphen/>
        <w:t>НОК</w:t>
      </w:r>
      <w:r w:rsidRPr="003E1CB6">
        <w:rPr>
          <w:rFonts w:ascii="Times New Roman" w:hAnsi="Times New Roman"/>
          <w:bCs/>
          <w:color w:val="000000"/>
          <w:sz w:val="28"/>
          <w:szCs w:val="28"/>
        </w:rPr>
        <w:softHyphen/>
        <w:t>ЛЮ</w:t>
      </w:r>
      <w:r w:rsidRPr="003E1CB6">
        <w:rPr>
          <w:rFonts w:ascii="Times New Roman" w:hAnsi="Times New Roman"/>
          <w:bCs/>
          <w:color w:val="000000"/>
          <w:sz w:val="28"/>
          <w:szCs w:val="28"/>
        </w:rPr>
        <w:softHyphen/>
        <w:t>ЧИЧ</w:t>
      </w:r>
      <w:r w:rsidRPr="003E1CB6">
        <w:rPr>
          <w:rFonts w:ascii="Times New Roman" w:hAnsi="Times New Roman"/>
          <w:bCs/>
          <w:color w:val="000000"/>
          <w:sz w:val="28"/>
          <w:szCs w:val="28"/>
        </w:rPr>
        <w:softHyphen/>
        <w:t>НОЙ ЛИ</w:t>
      </w:r>
      <w:r w:rsidRPr="003E1CB6">
        <w:rPr>
          <w:rFonts w:ascii="Times New Roman" w:hAnsi="Times New Roman"/>
          <w:bCs/>
          <w:color w:val="000000"/>
          <w:sz w:val="28"/>
          <w:szCs w:val="28"/>
        </w:rPr>
        <w:softHyphen/>
        <w:t>НИИ, ВЕРХ</w:t>
      </w:r>
      <w:r w:rsidRPr="003E1CB6">
        <w:rPr>
          <w:rFonts w:ascii="Times New Roman" w:hAnsi="Times New Roman"/>
          <w:bCs/>
          <w:color w:val="000000"/>
          <w:sz w:val="28"/>
          <w:szCs w:val="28"/>
        </w:rPr>
        <w:softHyphen/>
        <w:t>НЯЯ – ВЕРХ</w:t>
      </w:r>
      <w:r w:rsidRPr="003E1CB6">
        <w:rPr>
          <w:rFonts w:ascii="Times New Roman" w:hAnsi="Times New Roman"/>
          <w:bCs/>
          <w:color w:val="000000"/>
          <w:sz w:val="28"/>
          <w:szCs w:val="28"/>
        </w:rPr>
        <w:softHyphen/>
        <w:t>НИЙ КРАЙ II РЕБ</w:t>
      </w:r>
      <w:r w:rsidRPr="003E1CB6">
        <w:rPr>
          <w:rFonts w:ascii="Times New Roman" w:hAnsi="Times New Roman"/>
          <w:bCs/>
          <w:color w:val="000000"/>
          <w:sz w:val="28"/>
          <w:szCs w:val="28"/>
        </w:rPr>
        <w:softHyphen/>
        <w:t>РА?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трех</w:t>
      </w:r>
      <w:r w:rsidRPr="003E1CB6">
        <w:rPr>
          <w:rFonts w:ascii="Times New Roman" w:hAnsi="Times New Roman"/>
          <w:color w:val="000000"/>
          <w:sz w:val="28"/>
          <w:szCs w:val="28"/>
        </w:rPr>
        <w:softHyphen/>
        <w:t>створ</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ные по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 xml:space="preserve">ма </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ДЛЯ КА</w:t>
      </w:r>
      <w:r w:rsidRPr="003E1CB6">
        <w:rPr>
          <w:rFonts w:ascii="Times New Roman" w:hAnsi="Times New Roman"/>
          <w:bCs/>
          <w:color w:val="000000"/>
          <w:sz w:val="28"/>
          <w:szCs w:val="28"/>
        </w:rPr>
        <w:softHyphen/>
        <w:t>КОЙ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ЩИЕ ВА</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АН</w:t>
      </w:r>
      <w:r w:rsidRPr="003E1CB6">
        <w:rPr>
          <w:rFonts w:ascii="Times New Roman" w:hAnsi="Times New Roman"/>
          <w:bCs/>
          <w:color w:val="000000"/>
          <w:sz w:val="28"/>
          <w:szCs w:val="28"/>
        </w:rPr>
        <w:softHyphen/>
        <w:t>ТЫ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НИЙ ГРА</w:t>
      </w:r>
      <w:r w:rsidRPr="003E1CB6">
        <w:rPr>
          <w:rFonts w:ascii="Times New Roman" w:hAnsi="Times New Roman"/>
          <w:bCs/>
          <w:color w:val="000000"/>
          <w:sz w:val="28"/>
          <w:szCs w:val="28"/>
        </w:rPr>
        <w:softHyphen/>
        <w:t>НИЦ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 СЕРД</w:t>
      </w:r>
      <w:r w:rsidRPr="003E1CB6">
        <w:rPr>
          <w:rFonts w:ascii="Times New Roman" w:hAnsi="Times New Roman"/>
          <w:bCs/>
          <w:color w:val="000000"/>
          <w:sz w:val="28"/>
          <w:szCs w:val="28"/>
        </w:rPr>
        <w:softHyphen/>
        <w:t>ЦА: ПРА</w:t>
      </w:r>
      <w:r w:rsidRPr="003E1CB6">
        <w:rPr>
          <w:rFonts w:ascii="Times New Roman" w:hAnsi="Times New Roman"/>
          <w:bCs/>
          <w:color w:val="000000"/>
          <w:sz w:val="28"/>
          <w:szCs w:val="28"/>
        </w:rPr>
        <w:softHyphen/>
        <w:t>ВАЯ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 НА 1 СМ ВПРА</w:t>
      </w:r>
      <w:r w:rsidRPr="003E1CB6">
        <w:rPr>
          <w:rFonts w:ascii="Times New Roman" w:hAnsi="Times New Roman"/>
          <w:bCs/>
          <w:color w:val="000000"/>
          <w:sz w:val="28"/>
          <w:szCs w:val="28"/>
        </w:rPr>
        <w:softHyphen/>
        <w:t>ВО ОТ КРАЯ ГРУ</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НЫ, ЛЕ</w:t>
      </w:r>
      <w:r w:rsidRPr="003E1CB6">
        <w:rPr>
          <w:rFonts w:ascii="Times New Roman" w:hAnsi="Times New Roman"/>
          <w:bCs/>
          <w:color w:val="000000"/>
          <w:sz w:val="28"/>
          <w:szCs w:val="28"/>
        </w:rPr>
        <w:softHyphen/>
        <w:t>ВАЯ – НА 1 СМ КНУТ</w:t>
      </w:r>
      <w:r w:rsidRPr="003E1CB6">
        <w:rPr>
          <w:rFonts w:ascii="Times New Roman" w:hAnsi="Times New Roman"/>
          <w:bCs/>
          <w:color w:val="000000"/>
          <w:sz w:val="28"/>
          <w:szCs w:val="28"/>
        </w:rPr>
        <w:softHyphen/>
        <w:t>РИ ОТ ЛЕ</w:t>
      </w:r>
      <w:r w:rsidRPr="003E1CB6">
        <w:rPr>
          <w:rFonts w:ascii="Times New Roman" w:hAnsi="Times New Roman"/>
          <w:bCs/>
          <w:color w:val="000000"/>
          <w:sz w:val="28"/>
          <w:szCs w:val="28"/>
        </w:rPr>
        <w:softHyphen/>
        <w:t>ВОЙ СРЕ</w:t>
      </w:r>
      <w:r w:rsidRPr="003E1CB6">
        <w:rPr>
          <w:rFonts w:ascii="Times New Roman" w:hAnsi="Times New Roman"/>
          <w:bCs/>
          <w:color w:val="000000"/>
          <w:sz w:val="28"/>
          <w:szCs w:val="28"/>
        </w:rPr>
        <w:softHyphen/>
        <w:t>ДИН</w:t>
      </w:r>
      <w:r w:rsidRPr="003E1CB6">
        <w:rPr>
          <w:rFonts w:ascii="Times New Roman" w:hAnsi="Times New Roman"/>
          <w:bCs/>
          <w:color w:val="000000"/>
          <w:sz w:val="28"/>
          <w:szCs w:val="28"/>
        </w:rPr>
        <w:softHyphen/>
        <w:t>НОК</w:t>
      </w:r>
      <w:r w:rsidRPr="003E1CB6">
        <w:rPr>
          <w:rFonts w:ascii="Times New Roman" w:hAnsi="Times New Roman"/>
          <w:bCs/>
          <w:color w:val="000000"/>
          <w:sz w:val="28"/>
          <w:szCs w:val="28"/>
        </w:rPr>
        <w:softHyphen/>
        <w:t>ЛЮ</w:t>
      </w:r>
      <w:r w:rsidRPr="003E1CB6">
        <w:rPr>
          <w:rFonts w:ascii="Times New Roman" w:hAnsi="Times New Roman"/>
          <w:bCs/>
          <w:color w:val="000000"/>
          <w:sz w:val="28"/>
          <w:szCs w:val="28"/>
        </w:rPr>
        <w:softHyphen/>
        <w:t>ЧИЧ</w:t>
      </w:r>
      <w:r w:rsidRPr="003E1CB6">
        <w:rPr>
          <w:rFonts w:ascii="Times New Roman" w:hAnsi="Times New Roman"/>
          <w:bCs/>
          <w:color w:val="000000"/>
          <w:sz w:val="28"/>
          <w:szCs w:val="28"/>
        </w:rPr>
        <w:softHyphen/>
        <w:t>НОЙ ЛИ</w:t>
      </w:r>
      <w:r w:rsidRPr="003E1CB6">
        <w:rPr>
          <w:rFonts w:ascii="Times New Roman" w:hAnsi="Times New Roman"/>
          <w:bCs/>
          <w:color w:val="000000"/>
          <w:sz w:val="28"/>
          <w:szCs w:val="28"/>
        </w:rPr>
        <w:softHyphen/>
        <w:t>НИИ, ВЕРХ</w:t>
      </w:r>
      <w:r w:rsidRPr="003E1CB6">
        <w:rPr>
          <w:rFonts w:ascii="Times New Roman" w:hAnsi="Times New Roman"/>
          <w:bCs/>
          <w:color w:val="000000"/>
          <w:sz w:val="28"/>
          <w:szCs w:val="28"/>
        </w:rPr>
        <w:softHyphen/>
        <w:t>НЯЯ – ВЕРХ</w:t>
      </w:r>
      <w:r w:rsidRPr="003E1CB6">
        <w:rPr>
          <w:rFonts w:ascii="Times New Roman" w:hAnsi="Times New Roman"/>
          <w:bCs/>
          <w:color w:val="000000"/>
          <w:sz w:val="28"/>
          <w:szCs w:val="28"/>
        </w:rPr>
        <w:softHyphen/>
        <w:t>НИЙ КРАЙ III РЕБ</w:t>
      </w:r>
      <w:r w:rsidRPr="003E1CB6">
        <w:rPr>
          <w:rFonts w:ascii="Times New Roman" w:hAnsi="Times New Roman"/>
          <w:bCs/>
          <w:color w:val="000000"/>
          <w:sz w:val="28"/>
          <w:szCs w:val="28"/>
        </w:rPr>
        <w:softHyphen/>
        <w:t>РА?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трех</w:t>
      </w:r>
      <w:r w:rsidRPr="003E1CB6">
        <w:rPr>
          <w:rFonts w:ascii="Times New Roman" w:hAnsi="Times New Roman"/>
          <w:color w:val="000000"/>
          <w:sz w:val="28"/>
          <w:szCs w:val="28"/>
        </w:rPr>
        <w:softHyphen/>
        <w:t>створ</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ные по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ма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ДЛЯ КА</w:t>
      </w:r>
      <w:r w:rsidRPr="003E1CB6">
        <w:rPr>
          <w:rFonts w:ascii="Times New Roman" w:hAnsi="Times New Roman"/>
          <w:bCs/>
          <w:color w:val="000000"/>
          <w:sz w:val="28"/>
          <w:szCs w:val="28"/>
        </w:rPr>
        <w:softHyphen/>
        <w:t>КОЙ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ЩИЕ ВА</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АН</w:t>
      </w:r>
      <w:r w:rsidRPr="003E1CB6">
        <w:rPr>
          <w:rFonts w:ascii="Times New Roman" w:hAnsi="Times New Roman"/>
          <w:bCs/>
          <w:color w:val="000000"/>
          <w:sz w:val="28"/>
          <w:szCs w:val="28"/>
        </w:rPr>
        <w:softHyphen/>
        <w:t>ТЫ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НИЙ ГРА</w:t>
      </w:r>
      <w:r w:rsidRPr="003E1CB6">
        <w:rPr>
          <w:rFonts w:ascii="Times New Roman" w:hAnsi="Times New Roman"/>
          <w:bCs/>
          <w:color w:val="000000"/>
          <w:sz w:val="28"/>
          <w:szCs w:val="28"/>
        </w:rPr>
        <w:softHyphen/>
        <w:t>НИЦ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 СЕРД</w:t>
      </w:r>
      <w:r w:rsidRPr="003E1CB6">
        <w:rPr>
          <w:rFonts w:ascii="Times New Roman" w:hAnsi="Times New Roman"/>
          <w:bCs/>
          <w:color w:val="000000"/>
          <w:sz w:val="28"/>
          <w:szCs w:val="28"/>
        </w:rPr>
        <w:softHyphen/>
        <w:t>ЦА: ПРА</w:t>
      </w:r>
      <w:r w:rsidRPr="003E1CB6">
        <w:rPr>
          <w:rFonts w:ascii="Times New Roman" w:hAnsi="Times New Roman"/>
          <w:bCs/>
          <w:color w:val="000000"/>
          <w:sz w:val="28"/>
          <w:szCs w:val="28"/>
        </w:rPr>
        <w:softHyphen/>
        <w:t>ВАЯ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ЦА – НА 1 СМ ВПРА</w:t>
      </w:r>
      <w:r w:rsidRPr="003E1CB6">
        <w:rPr>
          <w:rFonts w:ascii="Times New Roman" w:hAnsi="Times New Roman"/>
          <w:bCs/>
          <w:color w:val="000000"/>
          <w:sz w:val="28"/>
          <w:szCs w:val="28"/>
        </w:rPr>
        <w:softHyphen/>
        <w:t>ВО ОТ КРАЯ ГРУ</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НЫ, ЛЕ</w:t>
      </w:r>
      <w:r w:rsidRPr="003E1CB6">
        <w:rPr>
          <w:rFonts w:ascii="Times New Roman" w:hAnsi="Times New Roman"/>
          <w:bCs/>
          <w:color w:val="000000"/>
          <w:sz w:val="28"/>
          <w:szCs w:val="28"/>
        </w:rPr>
        <w:softHyphen/>
        <w:t>ВАЯ – НА 2 СМ КНА</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ЖИ ОТ ЛЕ</w:t>
      </w:r>
      <w:r w:rsidRPr="003E1CB6">
        <w:rPr>
          <w:rFonts w:ascii="Times New Roman" w:hAnsi="Times New Roman"/>
          <w:bCs/>
          <w:color w:val="000000"/>
          <w:sz w:val="28"/>
          <w:szCs w:val="28"/>
        </w:rPr>
        <w:softHyphen/>
        <w:t>ВОЙ СРЕ</w:t>
      </w:r>
      <w:r w:rsidRPr="003E1CB6">
        <w:rPr>
          <w:rFonts w:ascii="Times New Roman" w:hAnsi="Times New Roman"/>
          <w:bCs/>
          <w:color w:val="000000"/>
          <w:sz w:val="28"/>
          <w:szCs w:val="28"/>
        </w:rPr>
        <w:softHyphen/>
        <w:t>ДИН</w:t>
      </w:r>
      <w:r w:rsidRPr="003E1CB6">
        <w:rPr>
          <w:rFonts w:ascii="Times New Roman" w:hAnsi="Times New Roman"/>
          <w:bCs/>
          <w:color w:val="000000"/>
          <w:sz w:val="28"/>
          <w:szCs w:val="28"/>
        </w:rPr>
        <w:softHyphen/>
        <w:t>НОК</w:t>
      </w:r>
      <w:r w:rsidRPr="003E1CB6">
        <w:rPr>
          <w:rFonts w:ascii="Times New Roman" w:hAnsi="Times New Roman"/>
          <w:bCs/>
          <w:color w:val="000000"/>
          <w:sz w:val="28"/>
          <w:szCs w:val="28"/>
        </w:rPr>
        <w:softHyphen/>
        <w:t>ЛЮ</w:t>
      </w:r>
      <w:r w:rsidRPr="003E1CB6">
        <w:rPr>
          <w:rFonts w:ascii="Times New Roman" w:hAnsi="Times New Roman"/>
          <w:bCs/>
          <w:color w:val="000000"/>
          <w:sz w:val="28"/>
          <w:szCs w:val="28"/>
        </w:rPr>
        <w:softHyphen/>
        <w:t>ЧИЧ</w:t>
      </w:r>
      <w:r w:rsidRPr="003E1CB6">
        <w:rPr>
          <w:rFonts w:ascii="Times New Roman" w:hAnsi="Times New Roman"/>
          <w:bCs/>
          <w:color w:val="000000"/>
          <w:sz w:val="28"/>
          <w:szCs w:val="28"/>
        </w:rPr>
        <w:softHyphen/>
        <w:t>НОЙ ЛИ</w:t>
      </w:r>
      <w:r w:rsidRPr="003E1CB6">
        <w:rPr>
          <w:rFonts w:ascii="Times New Roman" w:hAnsi="Times New Roman"/>
          <w:bCs/>
          <w:color w:val="000000"/>
          <w:sz w:val="28"/>
          <w:szCs w:val="28"/>
        </w:rPr>
        <w:softHyphen/>
        <w:t>НИИ, ВЕРХ</w:t>
      </w:r>
      <w:r w:rsidRPr="003E1CB6">
        <w:rPr>
          <w:rFonts w:ascii="Times New Roman" w:hAnsi="Times New Roman"/>
          <w:bCs/>
          <w:color w:val="000000"/>
          <w:sz w:val="28"/>
          <w:szCs w:val="28"/>
        </w:rPr>
        <w:softHyphen/>
        <w:t>НЯЯ – II РЕБ</w:t>
      </w:r>
      <w:r w:rsidRPr="003E1CB6">
        <w:rPr>
          <w:rFonts w:ascii="Times New Roman" w:hAnsi="Times New Roman"/>
          <w:bCs/>
          <w:color w:val="000000"/>
          <w:sz w:val="28"/>
          <w:szCs w:val="28"/>
        </w:rPr>
        <w:softHyphen/>
        <w:t>РО?</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трех</w:t>
      </w:r>
      <w:r w:rsidRPr="003E1CB6">
        <w:rPr>
          <w:rFonts w:ascii="Times New Roman" w:hAnsi="Times New Roman"/>
          <w:color w:val="000000"/>
          <w:sz w:val="28"/>
          <w:szCs w:val="28"/>
        </w:rPr>
        <w:softHyphen/>
        <w:t>створ</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ные по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ма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ПРИ КА</w:t>
      </w:r>
      <w:r w:rsidRPr="003E1CB6">
        <w:rPr>
          <w:rFonts w:ascii="Times New Roman" w:hAnsi="Times New Roman"/>
          <w:bCs/>
          <w:color w:val="000000"/>
          <w:sz w:val="28"/>
          <w:szCs w:val="28"/>
        </w:rPr>
        <w:softHyphen/>
        <w:t>КИХ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МО</w:t>
      </w:r>
      <w:r w:rsidRPr="003E1CB6">
        <w:rPr>
          <w:rFonts w:ascii="Times New Roman" w:hAnsi="Times New Roman"/>
          <w:bCs/>
          <w:color w:val="000000"/>
          <w:sz w:val="28"/>
          <w:szCs w:val="28"/>
        </w:rPr>
        <w:softHyphen/>
        <w:t>ГУТ СОВ</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ДАТЬ ЛЕ</w:t>
      </w:r>
      <w:r w:rsidRPr="003E1CB6">
        <w:rPr>
          <w:rFonts w:ascii="Times New Roman" w:hAnsi="Times New Roman"/>
          <w:bCs/>
          <w:color w:val="000000"/>
          <w:sz w:val="28"/>
          <w:szCs w:val="28"/>
        </w:rPr>
        <w:softHyphen/>
        <w:t>ВЫЕ ГРА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ЦЫ АБ</w:t>
      </w:r>
      <w:r w:rsidRPr="003E1CB6">
        <w:rPr>
          <w:rFonts w:ascii="Times New Roman" w:hAnsi="Times New Roman"/>
          <w:bCs/>
          <w:color w:val="000000"/>
          <w:sz w:val="28"/>
          <w:szCs w:val="28"/>
        </w:rPr>
        <w:softHyphen/>
        <w:t>СО</w:t>
      </w:r>
      <w:r w:rsidRPr="003E1CB6">
        <w:rPr>
          <w:rFonts w:ascii="Times New Roman" w:hAnsi="Times New Roman"/>
          <w:bCs/>
          <w:color w:val="000000"/>
          <w:sz w:val="28"/>
          <w:szCs w:val="28"/>
        </w:rPr>
        <w:softHyphen/>
        <w:t>ЛЮТ</w:t>
      </w:r>
      <w:r w:rsidRPr="003E1CB6">
        <w:rPr>
          <w:rFonts w:ascii="Times New Roman" w:hAnsi="Times New Roman"/>
          <w:bCs/>
          <w:color w:val="000000"/>
          <w:sz w:val="28"/>
          <w:szCs w:val="28"/>
        </w:rPr>
        <w:softHyphen/>
        <w:t>НОЙ И ОТ</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НОЙ ТУ</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СТИ СЕРД</w:t>
      </w:r>
      <w:r w:rsidRPr="003E1CB6">
        <w:rPr>
          <w:rFonts w:ascii="Times New Roman" w:hAnsi="Times New Roman"/>
          <w:bCs/>
          <w:color w:val="000000"/>
          <w:sz w:val="28"/>
          <w:szCs w:val="28"/>
        </w:rPr>
        <w:softHyphen/>
        <w:t>ЦА?</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аор</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ный сте</w:t>
      </w:r>
      <w:r w:rsidRPr="003E1CB6">
        <w:rPr>
          <w:rFonts w:ascii="Times New Roman" w:hAnsi="Times New Roman"/>
          <w:color w:val="000000"/>
          <w:sz w:val="28"/>
          <w:szCs w:val="28"/>
        </w:rPr>
        <w:softHyphen/>
        <w:t>ноз</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ост</w:t>
      </w:r>
      <w:r w:rsidRPr="003E1CB6">
        <w:rPr>
          <w:rFonts w:ascii="Times New Roman" w:hAnsi="Times New Roman"/>
          <w:color w:val="000000"/>
          <w:sz w:val="28"/>
          <w:szCs w:val="28"/>
        </w:rPr>
        <w:softHyphen/>
        <w:t>рый ин</w:t>
      </w:r>
      <w:r w:rsidRPr="003E1CB6">
        <w:rPr>
          <w:rFonts w:ascii="Times New Roman" w:hAnsi="Times New Roman"/>
          <w:color w:val="000000"/>
          <w:sz w:val="28"/>
          <w:szCs w:val="28"/>
        </w:rPr>
        <w:softHyphen/>
        <w:t>фаркт мио</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МЫЕ ПРИ ПЕР</w:t>
      </w:r>
      <w:r w:rsidRPr="003E1CB6">
        <w:rPr>
          <w:rFonts w:ascii="Times New Roman" w:hAnsi="Times New Roman"/>
          <w:bCs/>
          <w:color w:val="000000"/>
          <w:sz w:val="28"/>
          <w:szCs w:val="28"/>
        </w:rPr>
        <w:softHyphen/>
        <w:t>КУС</w:t>
      </w:r>
      <w:r w:rsidRPr="003E1CB6">
        <w:rPr>
          <w:rFonts w:ascii="Times New Roman" w:hAnsi="Times New Roman"/>
          <w:bCs/>
          <w:color w:val="000000"/>
          <w:sz w:val="28"/>
          <w:szCs w:val="28"/>
        </w:rPr>
        <w:softHyphen/>
        <w:t>СИИ СЕРД</w:t>
      </w:r>
      <w:r w:rsidRPr="003E1CB6">
        <w:rPr>
          <w:rFonts w:ascii="Times New Roman" w:hAnsi="Times New Roman"/>
          <w:bCs/>
          <w:color w:val="000000"/>
          <w:sz w:val="28"/>
          <w:szCs w:val="28"/>
        </w:rPr>
        <w:softHyphen/>
        <w:t>ЦА,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МИТ</w:t>
      </w:r>
      <w:r w:rsidRPr="003E1CB6">
        <w:rPr>
          <w:rFonts w:ascii="Times New Roman" w:hAnsi="Times New Roman"/>
          <w:bCs/>
          <w:color w:val="000000"/>
          <w:sz w:val="28"/>
          <w:szCs w:val="28"/>
        </w:rPr>
        <w:softHyphen/>
        <w:t>РАЛЬ</w:t>
      </w:r>
      <w:r w:rsidRPr="003E1CB6">
        <w:rPr>
          <w:rFonts w:ascii="Times New Roman" w:hAnsi="Times New Roman"/>
          <w:bCs/>
          <w:color w:val="000000"/>
          <w:sz w:val="28"/>
          <w:szCs w:val="28"/>
        </w:rPr>
        <w:softHyphen/>
        <w:t>НОЙ КОН</w:t>
      </w:r>
      <w:r w:rsidRPr="003E1CB6">
        <w:rPr>
          <w:rFonts w:ascii="Times New Roman" w:hAnsi="Times New Roman"/>
          <w:bCs/>
          <w:color w:val="000000"/>
          <w:sz w:val="28"/>
          <w:szCs w:val="28"/>
        </w:rPr>
        <w:softHyphen/>
        <w:t>ФИ</w:t>
      </w:r>
      <w:r w:rsidRPr="003E1CB6">
        <w:rPr>
          <w:rFonts w:ascii="Times New Roman" w:hAnsi="Times New Roman"/>
          <w:bCs/>
          <w:color w:val="000000"/>
          <w:sz w:val="28"/>
          <w:szCs w:val="28"/>
        </w:rPr>
        <w:softHyphen/>
        <w:t>ГУ</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ЦИИ СЕРД</w:t>
      </w:r>
      <w:r w:rsidRPr="003E1CB6">
        <w:rPr>
          <w:rFonts w:ascii="Times New Roman" w:hAnsi="Times New Roman"/>
          <w:bCs/>
          <w:color w:val="000000"/>
          <w:sz w:val="28"/>
          <w:szCs w:val="28"/>
        </w:rPr>
        <w:softHyphen/>
        <w:t>ЦА?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«тре</w:t>
      </w:r>
      <w:r w:rsidRPr="003E1CB6">
        <w:rPr>
          <w:rFonts w:ascii="Times New Roman" w:hAnsi="Times New Roman"/>
          <w:color w:val="000000"/>
          <w:sz w:val="28"/>
          <w:szCs w:val="28"/>
        </w:rPr>
        <w:softHyphen/>
        <w:t>уголь</w:t>
      </w:r>
      <w:r w:rsidRPr="003E1CB6">
        <w:rPr>
          <w:rFonts w:ascii="Times New Roman" w:hAnsi="Times New Roman"/>
          <w:color w:val="000000"/>
          <w:sz w:val="28"/>
          <w:szCs w:val="28"/>
        </w:rPr>
        <w:softHyphen/>
        <w:t>ная» фор</w:t>
      </w:r>
      <w:r w:rsidRPr="003E1CB6">
        <w:rPr>
          <w:rFonts w:ascii="Times New Roman" w:hAnsi="Times New Roman"/>
          <w:color w:val="000000"/>
          <w:sz w:val="28"/>
          <w:szCs w:val="28"/>
        </w:rPr>
        <w:softHyphen/>
        <w:t>ма серд</w:t>
      </w:r>
      <w:r w:rsidRPr="003E1CB6">
        <w:rPr>
          <w:rFonts w:ascii="Times New Roman" w:hAnsi="Times New Roman"/>
          <w:color w:val="000000"/>
          <w:sz w:val="28"/>
          <w:szCs w:val="28"/>
        </w:rPr>
        <w:softHyphen/>
        <w:t>ца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впра</w:t>
      </w:r>
      <w:r w:rsidRPr="003E1CB6">
        <w:rPr>
          <w:rFonts w:ascii="Times New Roman" w:hAnsi="Times New Roman"/>
          <w:color w:val="000000"/>
          <w:sz w:val="28"/>
          <w:szCs w:val="28"/>
        </w:rPr>
        <w:softHyphen/>
        <w:t>во пра</w:t>
      </w:r>
      <w:r w:rsidRPr="003E1CB6">
        <w:rPr>
          <w:rFonts w:ascii="Times New Roman" w:hAnsi="Times New Roman"/>
          <w:color w:val="000000"/>
          <w:sz w:val="28"/>
          <w:szCs w:val="28"/>
        </w:rPr>
        <w:softHyphen/>
        <w:t>вой гра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цы</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вле</w:t>
      </w:r>
      <w:r w:rsidRPr="003E1CB6">
        <w:rPr>
          <w:rFonts w:ascii="Times New Roman" w:hAnsi="Times New Roman"/>
          <w:color w:val="000000"/>
          <w:sz w:val="28"/>
          <w:szCs w:val="28"/>
        </w:rPr>
        <w:softHyphen/>
        <w:t>во ле</w:t>
      </w:r>
      <w:r w:rsidRPr="003E1CB6">
        <w:rPr>
          <w:rFonts w:ascii="Times New Roman" w:hAnsi="Times New Roman"/>
          <w:color w:val="000000"/>
          <w:sz w:val="28"/>
          <w:szCs w:val="28"/>
        </w:rPr>
        <w:softHyphen/>
        <w:t>вой гра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цы с под</w:t>
      </w:r>
      <w:r w:rsidRPr="003E1CB6">
        <w:rPr>
          <w:rFonts w:ascii="Times New Roman" w:hAnsi="Times New Roman"/>
          <w:color w:val="000000"/>
          <w:sz w:val="28"/>
          <w:szCs w:val="28"/>
        </w:rPr>
        <w:softHyphen/>
        <w:t>черк</w:t>
      </w:r>
      <w:r w:rsidRPr="003E1CB6">
        <w:rPr>
          <w:rFonts w:ascii="Times New Roman" w:hAnsi="Times New Roman"/>
          <w:color w:val="000000"/>
          <w:sz w:val="28"/>
          <w:szCs w:val="28"/>
        </w:rPr>
        <w:softHyphen/>
        <w:t>ну</w:t>
      </w:r>
      <w:r w:rsidRPr="003E1CB6">
        <w:rPr>
          <w:rFonts w:ascii="Times New Roman" w:hAnsi="Times New Roman"/>
          <w:color w:val="000000"/>
          <w:sz w:val="28"/>
          <w:szCs w:val="28"/>
        </w:rPr>
        <w:softHyphen/>
        <w:t>той «та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ей» серд</w:t>
      </w:r>
      <w:r w:rsidRPr="003E1CB6">
        <w:rPr>
          <w:rFonts w:ascii="Times New Roman" w:hAnsi="Times New Roman"/>
          <w:color w:val="000000"/>
          <w:sz w:val="28"/>
          <w:szCs w:val="28"/>
        </w:rPr>
        <w:softHyphen/>
        <w:t>ца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вверх верх</w:t>
      </w:r>
      <w:r w:rsidRPr="003E1CB6">
        <w:rPr>
          <w:rFonts w:ascii="Times New Roman" w:hAnsi="Times New Roman"/>
          <w:color w:val="000000"/>
          <w:sz w:val="28"/>
          <w:szCs w:val="28"/>
        </w:rPr>
        <w:softHyphen/>
        <w:t>ней гра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цы и сгла</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ние «та</w:t>
      </w:r>
      <w:r w:rsidRPr="003E1CB6">
        <w:rPr>
          <w:rFonts w:ascii="Times New Roman" w:hAnsi="Times New Roman"/>
          <w:color w:val="000000"/>
          <w:sz w:val="28"/>
          <w:szCs w:val="28"/>
        </w:rPr>
        <w:softHyphen/>
        <w:t>лии» серд</w:t>
      </w:r>
      <w:r w:rsidRPr="003E1CB6">
        <w:rPr>
          <w:rFonts w:ascii="Times New Roman" w:hAnsi="Times New Roman"/>
          <w:color w:val="000000"/>
          <w:sz w:val="28"/>
          <w:szCs w:val="28"/>
        </w:rPr>
        <w:softHyphen/>
        <w:t>ца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сме</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ние ле</w:t>
      </w:r>
      <w:r w:rsidRPr="003E1CB6">
        <w:rPr>
          <w:rFonts w:ascii="Times New Roman" w:hAnsi="Times New Roman"/>
          <w:color w:val="000000"/>
          <w:sz w:val="28"/>
          <w:szCs w:val="28"/>
        </w:rPr>
        <w:softHyphen/>
        <w:t>вой гра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цы вле</w:t>
      </w:r>
      <w:r w:rsidRPr="003E1CB6">
        <w:rPr>
          <w:rFonts w:ascii="Times New Roman" w:hAnsi="Times New Roman"/>
          <w:color w:val="000000"/>
          <w:sz w:val="28"/>
          <w:szCs w:val="28"/>
        </w:rPr>
        <w:softHyphen/>
        <w:t>во и пра</w:t>
      </w:r>
      <w:r w:rsidRPr="003E1CB6">
        <w:rPr>
          <w:rFonts w:ascii="Times New Roman" w:hAnsi="Times New Roman"/>
          <w:color w:val="000000"/>
          <w:sz w:val="28"/>
          <w:szCs w:val="28"/>
        </w:rPr>
        <w:softHyphen/>
        <w:t>вой – впра</w:t>
      </w:r>
      <w:r w:rsidRPr="003E1CB6">
        <w:rPr>
          <w:rFonts w:ascii="Times New Roman" w:hAnsi="Times New Roman"/>
          <w:color w:val="000000"/>
          <w:sz w:val="28"/>
          <w:szCs w:val="28"/>
        </w:rPr>
        <w:softHyphen/>
        <w:t>во</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КИ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PUL</w:t>
      </w:r>
      <w:r w:rsidRPr="003E1CB6">
        <w:rPr>
          <w:rFonts w:ascii="Times New Roman" w:hAnsi="Times New Roman"/>
          <w:bCs/>
          <w:color w:val="000000"/>
          <w:sz w:val="28"/>
          <w:szCs w:val="28"/>
        </w:rPr>
        <w:softHyphen/>
        <w:t>SUS DI</w:t>
      </w:r>
      <w:r w:rsidRPr="003E1CB6">
        <w:rPr>
          <w:rFonts w:ascii="Times New Roman" w:hAnsi="Times New Roman"/>
          <w:bCs/>
          <w:color w:val="000000"/>
          <w:sz w:val="28"/>
          <w:szCs w:val="28"/>
        </w:rPr>
        <w:softHyphen/>
        <w:t>FI</w:t>
      </w:r>
      <w:r w:rsidRPr="003E1CB6">
        <w:rPr>
          <w:rFonts w:ascii="Times New Roman" w:hAnsi="Times New Roman"/>
          <w:bCs/>
          <w:color w:val="000000"/>
          <w:sz w:val="28"/>
          <w:szCs w:val="28"/>
        </w:rPr>
        <w:softHyphen/>
        <w:t>CIENS:</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кое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или 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пуль</w:t>
      </w:r>
      <w:r w:rsidRPr="003E1CB6">
        <w:rPr>
          <w:rFonts w:ascii="Times New Roman" w:hAnsi="Times New Roman"/>
          <w:color w:val="000000"/>
          <w:sz w:val="28"/>
          <w:szCs w:val="28"/>
        </w:rPr>
        <w:softHyphen/>
        <w:t>са</w:t>
      </w:r>
      <w:r w:rsidRPr="003E1CB6">
        <w:rPr>
          <w:rFonts w:ascii="Times New Roman" w:hAnsi="Times New Roman"/>
          <w:color w:val="000000"/>
          <w:sz w:val="28"/>
          <w:szCs w:val="28"/>
        </w:rPr>
        <w:softHyphen/>
        <w:t>ции на од</w:t>
      </w:r>
      <w:r w:rsidRPr="003E1CB6">
        <w:rPr>
          <w:rFonts w:ascii="Times New Roman" w:hAnsi="Times New Roman"/>
          <w:color w:val="000000"/>
          <w:sz w:val="28"/>
          <w:szCs w:val="28"/>
        </w:rPr>
        <w:softHyphen/>
        <w:t>ной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кое 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ны пуль</w:t>
      </w:r>
      <w:r w:rsidRPr="003E1CB6">
        <w:rPr>
          <w:rFonts w:ascii="Times New Roman" w:hAnsi="Times New Roman"/>
          <w:color w:val="000000"/>
          <w:sz w:val="28"/>
          <w:szCs w:val="28"/>
        </w:rPr>
        <w:softHyphen/>
        <w:t>са на обе</w:t>
      </w:r>
      <w:r w:rsidRPr="003E1CB6">
        <w:rPr>
          <w:rFonts w:ascii="Times New Roman" w:hAnsi="Times New Roman"/>
          <w:color w:val="000000"/>
          <w:sz w:val="28"/>
          <w:szCs w:val="28"/>
        </w:rPr>
        <w:softHyphen/>
        <w:t>их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вых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ях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чис</w:t>
      </w:r>
      <w:r w:rsidRPr="003E1CB6">
        <w:rPr>
          <w:rFonts w:ascii="Times New Roman" w:hAnsi="Times New Roman"/>
          <w:color w:val="000000"/>
          <w:sz w:val="28"/>
          <w:szCs w:val="28"/>
        </w:rPr>
        <w:softHyphen/>
        <w:t>ло пуль</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вых волн на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 боль</w:t>
      </w:r>
      <w:r w:rsidRPr="003E1CB6">
        <w:rPr>
          <w:rFonts w:ascii="Times New Roman" w:hAnsi="Times New Roman"/>
          <w:color w:val="000000"/>
          <w:sz w:val="28"/>
          <w:szCs w:val="28"/>
        </w:rPr>
        <w:softHyphen/>
        <w:t>ше чис</w:t>
      </w:r>
      <w:r w:rsidRPr="003E1CB6">
        <w:rPr>
          <w:rFonts w:ascii="Times New Roman" w:hAnsi="Times New Roman"/>
          <w:color w:val="000000"/>
          <w:sz w:val="28"/>
          <w:szCs w:val="28"/>
        </w:rPr>
        <w:softHyphen/>
        <w:t>ла 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ных со</w:t>
      </w:r>
      <w:r w:rsidRPr="003E1CB6">
        <w:rPr>
          <w:rFonts w:ascii="Times New Roman" w:hAnsi="Times New Roman"/>
          <w:color w:val="000000"/>
          <w:sz w:val="28"/>
          <w:szCs w:val="28"/>
        </w:rPr>
        <w:softHyphen/>
        <w:t>кра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чис</w:t>
      </w:r>
      <w:r w:rsidRPr="003E1CB6">
        <w:rPr>
          <w:rFonts w:ascii="Times New Roman" w:hAnsi="Times New Roman"/>
          <w:color w:val="000000"/>
          <w:sz w:val="28"/>
          <w:szCs w:val="28"/>
        </w:rPr>
        <w:softHyphen/>
        <w:t>ло пуль</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вых волн на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 мень</w:t>
      </w:r>
      <w:r w:rsidRPr="003E1CB6">
        <w:rPr>
          <w:rFonts w:ascii="Times New Roman" w:hAnsi="Times New Roman"/>
          <w:color w:val="000000"/>
          <w:sz w:val="28"/>
          <w:szCs w:val="28"/>
        </w:rPr>
        <w:softHyphen/>
        <w:t>ше чис</w:t>
      </w:r>
      <w:r w:rsidRPr="003E1CB6">
        <w:rPr>
          <w:rFonts w:ascii="Times New Roman" w:hAnsi="Times New Roman"/>
          <w:color w:val="000000"/>
          <w:sz w:val="28"/>
          <w:szCs w:val="28"/>
        </w:rPr>
        <w:softHyphen/>
        <w:t>ла 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ных со</w:t>
      </w:r>
      <w:r w:rsidRPr="003E1CB6">
        <w:rPr>
          <w:rFonts w:ascii="Times New Roman" w:hAnsi="Times New Roman"/>
          <w:color w:val="000000"/>
          <w:sz w:val="28"/>
          <w:szCs w:val="28"/>
        </w:rPr>
        <w:softHyphen/>
        <w:t>кра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КИ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PUL</w:t>
      </w:r>
      <w:r w:rsidRPr="003E1CB6">
        <w:rPr>
          <w:rFonts w:ascii="Times New Roman" w:hAnsi="Times New Roman"/>
          <w:bCs/>
          <w:color w:val="000000"/>
          <w:sz w:val="28"/>
          <w:szCs w:val="28"/>
        </w:rPr>
        <w:softHyphen/>
        <w:t>SUS DIF</w:t>
      </w:r>
      <w:r w:rsidRPr="003E1CB6">
        <w:rPr>
          <w:rFonts w:ascii="Times New Roman" w:hAnsi="Times New Roman"/>
          <w:bCs/>
          <w:color w:val="000000"/>
          <w:sz w:val="28"/>
          <w:szCs w:val="28"/>
        </w:rPr>
        <w:softHyphen/>
        <w:t>FER</w:t>
      </w:r>
      <w:r w:rsidRPr="003E1CB6">
        <w:rPr>
          <w:rFonts w:ascii="Times New Roman" w:hAnsi="Times New Roman"/>
          <w:bCs/>
          <w:color w:val="000000"/>
          <w:sz w:val="28"/>
          <w:szCs w:val="28"/>
        </w:rPr>
        <w:softHyphen/>
        <w:t>ENS:</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кое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или 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пуль</w:t>
      </w:r>
      <w:r w:rsidRPr="003E1CB6">
        <w:rPr>
          <w:rFonts w:ascii="Times New Roman" w:hAnsi="Times New Roman"/>
          <w:color w:val="000000"/>
          <w:sz w:val="28"/>
          <w:szCs w:val="28"/>
        </w:rPr>
        <w:softHyphen/>
        <w:t>са</w:t>
      </w:r>
      <w:r w:rsidRPr="003E1CB6">
        <w:rPr>
          <w:rFonts w:ascii="Times New Roman" w:hAnsi="Times New Roman"/>
          <w:color w:val="000000"/>
          <w:sz w:val="28"/>
          <w:szCs w:val="28"/>
        </w:rPr>
        <w:softHyphen/>
        <w:t>ции на од</w:t>
      </w:r>
      <w:r w:rsidRPr="003E1CB6">
        <w:rPr>
          <w:rFonts w:ascii="Times New Roman" w:hAnsi="Times New Roman"/>
          <w:color w:val="000000"/>
          <w:sz w:val="28"/>
          <w:szCs w:val="28"/>
        </w:rPr>
        <w:softHyphen/>
        <w:t>ной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кое 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ны пуль</w:t>
      </w:r>
      <w:r w:rsidRPr="003E1CB6">
        <w:rPr>
          <w:rFonts w:ascii="Times New Roman" w:hAnsi="Times New Roman"/>
          <w:color w:val="000000"/>
          <w:sz w:val="28"/>
          <w:szCs w:val="28"/>
        </w:rPr>
        <w:softHyphen/>
        <w:t>са на обе</w:t>
      </w:r>
      <w:r w:rsidRPr="003E1CB6">
        <w:rPr>
          <w:rFonts w:ascii="Times New Roman" w:hAnsi="Times New Roman"/>
          <w:color w:val="000000"/>
          <w:sz w:val="28"/>
          <w:szCs w:val="28"/>
        </w:rPr>
        <w:softHyphen/>
        <w:t>их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вых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ях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чис</w:t>
      </w:r>
      <w:r w:rsidRPr="003E1CB6">
        <w:rPr>
          <w:rFonts w:ascii="Times New Roman" w:hAnsi="Times New Roman"/>
          <w:color w:val="000000"/>
          <w:sz w:val="28"/>
          <w:szCs w:val="28"/>
        </w:rPr>
        <w:softHyphen/>
        <w:t>ло пуль</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вых волн на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 боль</w:t>
      </w:r>
      <w:r w:rsidRPr="003E1CB6">
        <w:rPr>
          <w:rFonts w:ascii="Times New Roman" w:hAnsi="Times New Roman"/>
          <w:color w:val="000000"/>
          <w:sz w:val="28"/>
          <w:szCs w:val="28"/>
        </w:rPr>
        <w:softHyphen/>
        <w:t>ше чис</w:t>
      </w:r>
      <w:r w:rsidRPr="003E1CB6">
        <w:rPr>
          <w:rFonts w:ascii="Times New Roman" w:hAnsi="Times New Roman"/>
          <w:color w:val="000000"/>
          <w:sz w:val="28"/>
          <w:szCs w:val="28"/>
        </w:rPr>
        <w:softHyphen/>
        <w:t>ла 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ных со</w:t>
      </w:r>
      <w:r w:rsidRPr="003E1CB6">
        <w:rPr>
          <w:rFonts w:ascii="Times New Roman" w:hAnsi="Times New Roman"/>
          <w:color w:val="000000"/>
          <w:sz w:val="28"/>
          <w:szCs w:val="28"/>
        </w:rPr>
        <w:softHyphen/>
        <w:t>кра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чис</w:t>
      </w:r>
      <w:r w:rsidRPr="003E1CB6">
        <w:rPr>
          <w:rFonts w:ascii="Times New Roman" w:hAnsi="Times New Roman"/>
          <w:color w:val="000000"/>
          <w:sz w:val="28"/>
          <w:szCs w:val="28"/>
        </w:rPr>
        <w:softHyphen/>
        <w:t>ло пуль</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вых волн на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 мень</w:t>
      </w:r>
      <w:r w:rsidRPr="003E1CB6">
        <w:rPr>
          <w:rFonts w:ascii="Times New Roman" w:hAnsi="Times New Roman"/>
          <w:color w:val="000000"/>
          <w:sz w:val="28"/>
          <w:szCs w:val="28"/>
        </w:rPr>
        <w:softHyphen/>
        <w:t>ше чис</w:t>
      </w:r>
      <w:r w:rsidRPr="003E1CB6">
        <w:rPr>
          <w:rFonts w:ascii="Times New Roman" w:hAnsi="Times New Roman"/>
          <w:color w:val="000000"/>
          <w:sz w:val="28"/>
          <w:szCs w:val="28"/>
        </w:rPr>
        <w:softHyphen/>
        <w:t>ла 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ных со</w:t>
      </w:r>
      <w:r w:rsidRPr="003E1CB6">
        <w:rPr>
          <w:rFonts w:ascii="Times New Roman" w:hAnsi="Times New Roman"/>
          <w:color w:val="000000"/>
          <w:sz w:val="28"/>
          <w:szCs w:val="28"/>
        </w:rPr>
        <w:softHyphen/>
        <w:t>кра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ний</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КИ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PUL</w:t>
      </w:r>
      <w:r w:rsidRPr="003E1CB6">
        <w:rPr>
          <w:rFonts w:ascii="Times New Roman" w:hAnsi="Times New Roman"/>
          <w:bCs/>
          <w:color w:val="000000"/>
          <w:sz w:val="28"/>
          <w:szCs w:val="28"/>
        </w:rPr>
        <w:softHyphen/>
        <w:t>SUS FILI</w:t>
      </w:r>
      <w:r w:rsidRPr="003E1CB6">
        <w:rPr>
          <w:rFonts w:ascii="Times New Roman" w:hAnsi="Times New Roman"/>
          <w:bCs/>
          <w:color w:val="000000"/>
          <w:sz w:val="28"/>
          <w:szCs w:val="28"/>
        </w:rPr>
        <w:softHyphen/>
        <w:t>FOR</w:t>
      </w:r>
      <w:r w:rsidRPr="003E1CB6">
        <w:rPr>
          <w:rFonts w:ascii="Times New Roman" w:hAnsi="Times New Roman"/>
          <w:bCs/>
          <w:color w:val="000000"/>
          <w:sz w:val="28"/>
          <w:szCs w:val="28"/>
        </w:rPr>
        <w:softHyphen/>
        <w:t>NIS:</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кое 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или 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пуль</w:t>
      </w:r>
      <w:r w:rsidRPr="003E1CB6">
        <w:rPr>
          <w:rFonts w:ascii="Times New Roman" w:hAnsi="Times New Roman"/>
          <w:color w:val="000000"/>
          <w:sz w:val="28"/>
          <w:szCs w:val="28"/>
        </w:rPr>
        <w:softHyphen/>
        <w:t>са</w:t>
      </w:r>
      <w:r w:rsidRPr="003E1CB6">
        <w:rPr>
          <w:rFonts w:ascii="Times New Roman" w:hAnsi="Times New Roman"/>
          <w:color w:val="000000"/>
          <w:sz w:val="28"/>
          <w:szCs w:val="28"/>
        </w:rPr>
        <w:softHyphen/>
        <w:t>ции на од</w:t>
      </w:r>
      <w:r w:rsidRPr="003E1CB6">
        <w:rPr>
          <w:rFonts w:ascii="Times New Roman" w:hAnsi="Times New Roman"/>
          <w:color w:val="000000"/>
          <w:sz w:val="28"/>
          <w:szCs w:val="28"/>
        </w:rPr>
        <w:softHyphen/>
        <w:t>ной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кое 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ны пуль</w:t>
      </w:r>
      <w:r w:rsidRPr="003E1CB6">
        <w:rPr>
          <w:rFonts w:ascii="Times New Roman" w:hAnsi="Times New Roman"/>
          <w:color w:val="000000"/>
          <w:sz w:val="28"/>
          <w:szCs w:val="28"/>
        </w:rPr>
        <w:softHyphen/>
        <w:t>са на обе</w:t>
      </w:r>
      <w:r w:rsidRPr="003E1CB6">
        <w:rPr>
          <w:rFonts w:ascii="Times New Roman" w:hAnsi="Times New Roman"/>
          <w:color w:val="000000"/>
          <w:sz w:val="28"/>
          <w:szCs w:val="28"/>
        </w:rPr>
        <w:softHyphen/>
        <w:t>их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вых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ях</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чис</w:t>
      </w:r>
      <w:r w:rsidRPr="003E1CB6">
        <w:rPr>
          <w:rFonts w:ascii="Times New Roman" w:hAnsi="Times New Roman"/>
          <w:color w:val="000000"/>
          <w:sz w:val="28"/>
          <w:szCs w:val="28"/>
        </w:rPr>
        <w:softHyphen/>
        <w:t>ло пуль</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вых волн на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 боль</w:t>
      </w:r>
      <w:r w:rsidRPr="003E1CB6">
        <w:rPr>
          <w:rFonts w:ascii="Times New Roman" w:hAnsi="Times New Roman"/>
          <w:color w:val="000000"/>
          <w:sz w:val="28"/>
          <w:szCs w:val="28"/>
        </w:rPr>
        <w:softHyphen/>
        <w:t>ше чис</w:t>
      </w:r>
      <w:r w:rsidRPr="003E1CB6">
        <w:rPr>
          <w:rFonts w:ascii="Times New Roman" w:hAnsi="Times New Roman"/>
          <w:color w:val="000000"/>
          <w:sz w:val="28"/>
          <w:szCs w:val="28"/>
        </w:rPr>
        <w:softHyphen/>
        <w:t>ла 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ных со</w:t>
      </w:r>
      <w:r w:rsidRPr="003E1CB6">
        <w:rPr>
          <w:rFonts w:ascii="Times New Roman" w:hAnsi="Times New Roman"/>
          <w:color w:val="000000"/>
          <w:sz w:val="28"/>
          <w:szCs w:val="28"/>
        </w:rPr>
        <w:softHyphen/>
        <w:t>кра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ний</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чис</w:t>
      </w:r>
      <w:r w:rsidRPr="003E1CB6">
        <w:rPr>
          <w:rFonts w:ascii="Times New Roman" w:hAnsi="Times New Roman"/>
          <w:color w:val="000000"/>
          <w:sz w:val="28"/>
          <w:szCs w:val="28"/>
        </w:rPr>
        <w:softHyphen/>
        <w:t>ло пуль</w:t>
      </w:r>
      <w:r w:rsidRPr="003E1CB6">
        <w:rPr>
          <w:rFonts w:ascii="Times New Roman" w:hAnsi="Times New Roman"/>
          <w:color w:val="000000"/>
          <w:sz w:val="28"/>
          <w:szCs w:val="28"/>
        </w:rPr>
        <w:softHyphen/>
        <w:t>со</w:t>
      </w:r>
      <w:r w:rsidRPr="003E1CB6">
        <w:rPr>
          <w:rFonts w:ascii="Times New Roman" w:hAnsi="Times New Roman"/>
          <w:color w:val="000000"/>
          <w:sz w:val="28"/>
          <w:szCs w:val="28"/>
        </w:rPr>
        <w:softHyphen/>
        <w:t>вых волн на лу</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вой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 мень</w:t>
      </w:r>
      <w:r w:rsidRPr="003E1CB6">
        <w:rPr>
          <w:rFonts w:ascii="Times New Roman" w:hAnsi="Times New Roman"/>
          <w:color w:val="000000"/>
          <w:sz w:val="28"/>
          <w:szCs w:val="28"/>
        </w:rPr>
        <w:softHyphen/>
        <w:t>ше чис</w:t>
      </w:r>
      <w:r w:rsidRPr="003E1CB6">
        <w:rPr>
          <w:rFonts w:ascii="Times New Roman" w:hAnsi="Times New Roman"/>
          <w:color w:val="000000"/>
          <w:sz w:val="28"/>
          <w:szCs w:val="28"/>
        </w:rPr>
        <w:softHyphen/>
        <w:t>ла 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ных со</w:t>
      </w:r>
      <w:r w:rsidRPr="003E1CB6">
        <w:rPr>
          <w:rFonts w:ascii="Times New Roman" w:hAnsi="Times New Roman"/>
          <w:color w:val="000000"/>
          <w:sz w:val="28"/>
          <w:szCs w:val="28"/>
        </w:rPr>
        <w:softHyphen/>
        <w:t>кра</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ний</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ПРИ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СДАВ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КРУП</w:t>
      </w:r>
      <w:r w:rsidRPr="003E1CB6">
        <w:rPr>
          <w:rFonts w:ascii="Times New Roman" w:hAnsi="Times New Roman"/>
          <w:bCs/>
          <w:color w:val="000000"/>
          <w:sz w:val="28"/>
          <w:szCs w:val="28"/>
        </w:rPr>
        <w:softHyphen/>
        <w:t>НЫХ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НЫХ СТВО</w:t>
      </w:r>
      <w:r w:rsidRPr="003E1CB6">
        <w:rPr>
          <w:rFonts w:ascii="Times New Roman" w:hAnsi="Times New Roman"/>
          <w:bCs/>
          <w:color w:val="000000"/>
          <w:sz w:val="28"/>
          <w:szCs w:val="28"/>
        </w:rPr>
        <w:softHyphen/>
        <w:t>ЛОВ АНЕВ</w:t>
      </w:r>
      <w:r w:rsidRPr="003E1CB6">
        <w:rPr>
          <w:rFonts w:ascii="Times New Roman" w:hAnsi="Times New Roman"/>
          <w:bCs/>
          <w:color w:val="000000"/>
          <w:sz w:val="28"/>
          <w:szCs w:val="28"/>
        </w:rPr>
        <w:softHyphen/>
        <w:t>РИЗ</w:t>
      </w:r>
      <w:r w:rsidRPr="003E1CB6">
        <w:rPr>
          <w:rFonts w:ascii="Times New Roman" w:hAnsi="Times New Roman"/>
          <w:bCs/>
          <w:color w:val="000000"/>
          <w:sz w:val="28"/>
          <w:szCs w:val="28"/>
        </w:rPr>
        <w:softHyphen/>
        <w:t>МОЙ АОР</w:t>
      </w:r>
      <w:r w:rsidRPr="003E1CB6">
        <w:rPr>
          <w:rFonts w:ascii="Times New Roman" w:hAnsi="Times New Roman"/>
          <w:bCs/>
          <w:color w:val="000000"/>
          <w:sz w:val="28"/>
          <w:szCs w:val="28"/>
        </w:rPr>
        <w:softHyphen/>
        <w:t>ТЫ, ОПУ</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ЛЬЮ СРЕ</w:t>
      </w:r>
      <w:r w:rsidRPr="003E1CB6">
        <w:rPr>
          <w:rFonts w:ascii="Times New Roman" w:hAnsi="Times New Roman"/>
          <w:bCs/>
          <w:color w:val="000000"/>
          <w:sz w:val="28"/>
          <w:szCs w:val="28"/>
        </w:rPr>
        <w:softHyphen/>
        <w:t>ДО</w:t>
      </w:r>
      <w:r w:rsidRPr="003E1CB6">
        <w:rPr>
          <w:rFonts w:ascii="Times New Roman" w:hAnsi="Times New Roman"/>
          <w:bCs/>
          <w:color w:val="000000"/>
          <w:sz w:val="28"/>
          <w:szCs w:val="28"/>
        </w:rPr>
        <w:softHyphen/>
        <w:t>СТЕ</w:t>
      </w:r>
      <w:r w:rsidRPr="003E1CB6">
        <w:rPr>
          <w:rFonts w:ascii="Times New Roman" w:hAnsi="Times New Roman"/>
          <w:bCs/>
          <w:color w:val="000000"/>
          <w:sz w:val="28"/>
          <w:szCs w:val="28"/>
        </w:rPr>
        <w:softHyphen/>
        <w:t>НИЯ, РЕЗ</w:t>
      </w:r>
      <w:r w:rsidRPr="003E1CB6">
        <w:rPr>
          <w:rFonts w:ascii="Times New Roman" w:hAnsi="Times New Roman"/>
          <w:bCs/>
          <w:color w:val="000000"/>
          <w:sz w:val="28"/>
          <w:szCs w:val="28"/>
        </w:rPr>
        <w:softHyphen/>
        <w:t>КО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ЧЕН</w:t>
      </w:r>
      <w:r w:rsidRPr="003E1CB6">
        <w:rPr>
          <w:rFonts w:ascii="Times New Roman" w:hAnsi="Times New Roman"/>
          <w:bCs/>
          <w:color w:val="000000"/>
          <w:sz w:val="28"/>
          <w:szCs w:val="28"/>
        </w:rPr>
        <w:softHyphen/>
        <w:t>НЫМ ЛЕ</w:t>
      </w:r>
      <w:r w:rsidRPr="003E1CB6">
        <w:rPr>
          <w:rFonts w:ascii="Times New Roman" w:hAnsi="Times New Roman"/>
          <w:bCs/>
          <w:color w:val="000000"/>
          <w:sz w:val="28"/>
          <w:szCs w:val="28"/>
        </w:rPr>
        <w:softHyphen/>
        <w:t>ВЫМ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ЕМ:</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dificiens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filiformis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differens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ple</w:t>
      </w:r>
      <w:r w:rsidRPr="003E1CB6">
        <w:rPr>
          <w:rFonts w:ascii="Times New Roman" w:hAnsi="Times New Roman"/>
          <w:color w:val="000000"/>
          <w:sz w:val="28"/>
          <w:szCs w:val="28"/>
        </w:rPr>
        <w:softHyphen/>
        <w:t>nus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du</w:t>
      </w:r>
      <w:r w:rsidRPr="003E1CB6">
        <w:rPr>
          <w:rFonts w:ascii="Times New Roman" w:hAnsi="Times New Roman"/>
          <w:color w:val="000000"/>
          <w:sz w:val="28"/>
          <w:szCs w:val="28"/>
        </w:rPr>
        <w:softHyphen/>
        <w:t>rus</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ПРИ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МЕР</w:t>
      </w:r>
      <w:r w:rsidRPr="003E1CB6">
        <w:rPr>
          <w:rFonts w:ascii="Times New Roman" w:hAnsi="Times New Roman"/>
          <w:bCs/>
          <w:color w:val="000000"/>
          <w:sz w:val="28"/>
          <w:szCs w:val="28"/>
        </w:rPr>
        <w:softHyphen/>
        <w:t>ЦА</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НАЯ АРИТ</w:t>
      </w:r>
      <w:r w:rsidRPr="003E1CB6">
        <w:rPr>
          <w:rFonts w:ascii="Times New Roman" w:hAnsi="Times New Roman"/>
          <w:bCs/>
          <w:color w:val="000000"/>
          <w:sz w:val="28"/>
          <w:szCs w:val="28"/>
        </w:rPr>
        <w:softHyphen/>
        <w:t>МИЯ ИЛИ ЧАС</w:t>
      </w:r>
      <w:r w:rsidRPr="003E1CB6">
        <w:rPr>
          <w:rFonts w:ascii="Times New Roman" w:hAnsi="Times New Roman"/>
          <w:bCs/>
          <w:color w:val="000000"/>
          <w:sz w:val="28"/>
          <w:szCs w:val="28"/>
        </w:rPr>
        <w:softHyphen/>
        <w:t>ТАЯ ЭКС</w:t>
      </w:r>
      <w:r w:rsidRPr="003E1CB6">
        <w:rPr>
          <w:rFonts w:ascii="Times New Roman" w:hAnsi="Times New Roman"/>
          <w:bCs/>
          <w:color w:val="000000"/>
          <w:sz w:val="28"/>
          <w:szCs w:val="28"/>
        </w:rPr>
        <w:softHyphen/>
        <w:t>Т</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ЛИЯ:</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dificiens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filiformis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differens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ple</w:t>
      </w:r>
      <w:r w:rsidRPr="003E1CB6">
        <w:rPr>
          <w:rFonts w:ascii="Times New Roman" w:hAnsi="Times New Roman"/>
          <w:color w:val="000000"/>
          <w:sz w:val="28"/>
          <w:szCs w:val="28"/>
        </w:rPr>
        <w:softHyphen/>
        <w:t>nus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du</w:t>
      </w:r>
      <w:r w:rsidRPr="003E1CB6">
        <w:rPr>
          <w:rFonts w:ascii="Times New Roman" w:hAnsi="Times New Roman"/>
          <w:color w:val="000000"/>
          <w:sz w:val="28"/>
          <w:szCs w:val="28"/>
        </w:rPr>
        <w:softHyphen/>
        <w:t>rus</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ПРИ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ШОК, КОЛ</w:t>
      </w:r>
      <w:r w:rsidRPr="003E1CB6">
        <w:rPr>
          <w:rFonts w:ascii="Times New Roman" w:hAnsi="Times New Roman"/>
          <w:bCs/>
          <w:color w:val="000000"/>
          <w:sz w:val="28"/>
          <w:szCs w:val="28"/>
        </w:rPr>
        <w:softHyphen/>
        <w:t>ЛАПС:</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lastRenderedPageBreak/>
        <w:t>pulsus dificiens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filiformis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differens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ple</w:t>
      </w:r>
      <w:r w:rsidRPr="003E1CB6">
        <w:rPr>
          <w:rFonts w:ascii="Times New Roman" w:hAnsi="Times New Roman"/>
          <w:color w:val="000000"/>
          <w:sz w:val="28"/>
          <w:szCs w:val="28"/>
        </w:rPr>
        <w:softHyphen/>
        <w:t>nus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du</w:t>
      </w:r>
      <w:r w:rsidRPr="003E1CB6">
        <w:rPr>
          <w:rFonts w:ascii="Times New Roman" w:hAnsi="Times New Roman"/>
          <w:color w:val="000000"/>
          <w:sz w:val="28"/>
          <w:szCs w:val="28"/>
        </w:rPr>
        <w:softHyphen/>
        <w:t>rus</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ПУЛЬ</w:t>
      </w:r>
      <w:r w:rsidRPr="003E1CB6">
        <w:rPr>
          <w:rFonts w:ascii="Times New Roman" w:hAnsi="Times New Roman"/>
          <w:bCs/>
          <w:color w:val="000000"/>
          <w:sz w:val="28"/>
          <w:szCs w:val="28"/>
        </w:rPr>
        <w:softHyphen/>
        <w:t>СА ПРИ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ЩЕЙ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СИ</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НЫЙ МИТ</w:t>
      </w:r>
      <w:r w:rsidRPr="003E1CB6">
        <w:rPr>
          <w:rFonts w:ascii="Times New Roman" w:hAnsi="Times New Roman"/>
          <w:bCs/>
          <w:color w:val="000000"/>
          <w:sz w:val="28"/>
          <w:szCs w:val="28"/>
        </w:rPr>
        <w:softHyphen/>
        <w:t>РАЛЬ</w:t>
      </w:r>
      <w:r w:rsidRPr="003E1CB6">
        <w:rPr>
          <w:rFonts w:ascii="Times New Roman" w:hAnsi="Times New Roman"/>
          <w:bCs/>
          <w:color w:val="000000"/>
          <w:sz w:val="28"/>
          <w:szCs w:val="28"/>
        </w:rPr>
        <w:softHyphen/>
        <w:t>НЫЙ СТЕ</w:t>
      </w:r>
      <w:r w:rsidRPr="003E1CB6">
        <w:rPr>
          <w:rFonts w:ascii="Times New Roman" w:hAnsi="Times New Roman"/>
          <w:bCs/>
          <w:color w:val="000000"/>
          <w:sz w:val="28"/>
          <w:szCs w:val="28"/>
        </w:rPr>
        <w:softHyphen/>
        <w:t>НОЗ:</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dificiens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filiformis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lang w:val="en-US"/>
        </w:rPr>
        <w:t>pulsus differens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pulsusplenus</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pul</w:t>
      </w:r>
      <w:r w:rsidRPr="003E1CB6">
        <w:rPr>
          <w:rFonts w:ascii="Times New Roman" w:hAnsi="Times New Roman"/>
          <w:color w:val="000000"/>
          <w:sz w:val="28"/>
          <w:szCs w:val="28"/>
        </w:rPr>
        <w:softHyphen/>
        <w:t>sus du</w:t>
      </w:r>
      <w:r w:rsidRPr="003E1CB6">
        <w:rPr>
          <w:rFonts w:ascii="Times New Roman" w:hAnsi="Times New Roman"/>
          <w:color w:val="000000"/>
          <w:sz w:val="28"/>
          <w:szCs w:val="28"/>
        </w:rPr>
        <w:softHyphen/>
        <w:t>rus</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НИ</w:t>
      </w:r>
      <w:r w:rsidRPr="003E1CB6">
        <w:rPr>
          <w:rFonts w:ascii="Times New Roman" w:hAnsi="Times New Roman"/>
          <w:bCs/>
          <w:color w:val="000000"/>
          <w:sz w:val="28"/>
          <w:szCs w:val="28"/>
        </w:rPr>
        <w:softHyphen/>
        <w:t>ЖЕ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НО 7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ВАЖ</w:t>
      </w:r>
      <w:r w:rsidRPr="003E1CB6">
        <w:rPr>
          <w:rFonts w:ascii="Times New Roman" w:hAnsi="Times New Roman"/>
          <w:bCs/>
          <w:color w:val="000000"/>
          <w:sz w:val="28"/>
          <w:szCs w:val="28"/>
        </w:rPr>
        <w:softHyphen/>
        <w:t>НЫХ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УЧА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ВУЮ</w:t>
      </w:r>
      <w:r w:rsidRPr="003E1CB6">
        <w:rPr>
          <w:rFonts w:ascii="Times New Roman" w:hAnsi="Times New Roman"/>
          <w:bCs/>
          <w:color w:val="000000"/>
          <w:sz w:val="28"/>
          <w:szCs w:val="28"/>
        </w:rPr>
        <w:softHyphen/>
        <w:t>ЩИХ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ТО</w:t>
      </w:r>
      <w:r w:rsidRPr="003E1CB6">
        <w:rPr>
          <w:rFonts w:ascii="Times New Roman" w:hAnsi="Times New Roman"/>
          <w:bCs/>
          <w:color w:val="000000"/>
          <w:sz w:val="28"/>
          <w:szCs w:val="28"/>
        </w:rPr>
        <w:softHyphen/>
        <w:t>НОВ СЕРД</w:t>
      </w:r>
      <w:r w:rsidRPr="003E1CB6">
        <w:rPr>
          <w:rFonts w:ascii="Times New Roman" w:hAnsi="Times New Roman"/>
          <w:bCs/>
          <w:color w:val="000000"/>
          <w:sz w:val="28"/>
          <w:szCs w:val="28"/>
        </w:rPr>
        <w:softHyphen/>
        <w:t>ЦА: А)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ЛЫ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ДИЙ; Б)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ИХ БЫ</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ГО НА</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В) ПО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НИЕ СТВО</w:t>
      </w:r>
      <w:r w:rsidRPr="003E1CB6">
        <w:rPr>
          <w:rFonts w:ascii="Times New Roman" w:hAnsi="Times New Roman"/>
          <w:bCs/>
          <w:color w:val="000000"/>
          <w:sz w:val="28"/>
          <w:szCs w:val="28"/>
        </w:rPr>
        <w:softHyphen/>
        <w:t>РОК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ПЕ</w:t>
      </w:r>
      <w:r w:rsidRPr="003E1CB6">
        <w:rPr>
          <w:rFonts w:ascii="Times New Roman" w:hAnsi="Times New Roman"/>
          <w:bCs/>
          <w:color w:val="000000"/>
          <w:sz w:val="28"/>
          <w:szCs w:val="28"/>
        </w:rPr>
        <w:softHyphen/>
        <w:t>РЕД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ЛОМ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НИЯ; Г)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ПО</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ЛУН</w:t>
      </w:r>
      <w:r w:rsidRPr="003E1CB6">
        <w:rPr>
          <w:rFonts w:ascii="Times New Roman" w:hAnsi="Times New Roman"/>
          <w:bCs/>
          <w:color w:val="000000"/>
          <w:sz w:val="28"/>
          <w:szCs w:val="28"/>
        </w:rPr>
        <w:softHyphen/>
        <w:t>НЫХ 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Д) БЫ</w:t>
      </w:r>
      <w:r w:rsidRPr="003E1CB6">
        <w:rPr>
          <w:rFonts w:ascii="Times New Roman" w:hAnsi="Times New Roman"/>
          <w:bCs/>
          <w:color w:val="000000"/>
          <w:sz w:val="28"/>
          <w:szCs w:val="28"/>
        </w:rPr>
        <w:softHyphen/>
        <w:t>СТРОЕ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СКОЕ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НИЕ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Е)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Ж) ВИБ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ЦИЯ СТЕ</w:t>
      </w:r>
      <w:r w:rsidRPr="003E1CB6">
        <w:rPr>
          <w:rFonts w:ascii="Times New Roman" w:hAnsi="Times New Roman"/>
          <w:bCs/>
          <w:color w:val="000000"/>
          <w:sz w:val="28"/>
          <w:szCs w:val="28"/>
        </w:rPr>
        <w:softHyphen/>
        <w:t>НОК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В СА</w:t>
      </w:r>
      <w:r w:rsidRPr="003E1CB6">
        <w:rPr>
          <w:rFonts w:ascii="Times New Roman" w:hAnsi="Times New Roman"/>
          <w:bCs/>
          <w:color w:val="000000"/>
          <w:sz w:val="28"/>
          <w:szCs w:val="28"/>
        </w:rPr>
        <w:softHyphen/>
        <w:t>МОМ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ЛЕ ФА</w:t>
      </w:r>
      <w:r w:rsidRPr="003E1CB6">
        <w:rPr>
          <w:rFonts w:ascii="Times New Roman" w:hAnsi="Times New Roman"/>
          <w:bCs/>
          <w:color w:val="000000"/>
          <w:sz w:val="28"/>
          <w:szCs w:val="28"/>
        </w:rPr>
        <w:softHyphen/>
        <w:t>ЗЫ ИЗ</w:t>
      </w:r>
      <w:r w:rsidRPr="003E1CB6">
        <w:rPr>
          <w:rFonts w:ascii="Times New Roman" w:hAnsi="Times New Roman"/>
          <w:bCs/>
          <w:color w:val="000000"/>
          <w:sz w:val="28"/>
          <w:szCs w:val="28"/>
        </w:rPr>
        <w:softHyphen/>
        <w:t>ГНА</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ИЗ ЭТИХ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ИМЕ</w:t>
      </w:r>
      <w:r w:rsidRPr="003E1CB6">
        <w:rPr>
          <w:rFonts w:ascii="Times New Roman" w:hAnsi="Times New Roman"/>
          <w:bCs/>
          <w:color w:val="000000"/>
          <w:sz w:val="28"/>
          <w:szCs w:val="28"/>
        </w:rPr>
        <w:softHyphen/>
        <w:t>ЮТ ЗНА</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I ТО</w:t>
      </w:r>
      <w:r w:rsidRPr="003E1CB6">
        <w:rPr>
          <w:rFonts w:ascii="Times New Roman" w:hAnsi="Times New Roman"/>
          <w:bCs/>
          <w:color w:val="000000"/>
          <w:sz w:val="28"/>
          <w:szCs w:val="28"/>
        </w:rPr>
        <w:softHyphen/>
        <w:t>НА: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 в, д, 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 д, е, ж</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НИ</w:t>
      </w:r>
      <w:r w:rsidRPr="003E1CB6">
        <w:rPr>
          <w:rFonts w:ascii="Times New Roman" w:hAnsi="Times New Roman"/>
          <w:bCs/>
          <w:color w:val="000000"/>
          <w:sz w:val="28"/>
          <w:szCs w:val="28"/>
        </w:rPr>
        <w:softHyphen/>
        <w:t>ЖЕ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НО 7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ВАЖ</w:t>
      </w:r>
      <w:r w:rsidRPr="003E1CB6">
        <w:rPr>
          <w:rFonts w:ascii="Times New Roman" w:hAnsi="Times New Roman"/>
          <w:bCs/>
          <w:color w:val="000000"/>
          <w:sz w:val="28"/>
          <w:szCs w:val="28"/>
        </w:rPr>
        <w:softHyphen/>
        <w:t>НЫХ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УЧА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ВУЮ</w:t>
      </w:r>
      <w:r w:rsidRPr="003E1CB6">
        <w:rPr>
          <w:rFonts w:ascii="Times New Roman" w:hAnsi="Times New Roman"/>
          <w:bCs/>
          <w:color w:val="000000"/>
          <w:sz w:val="28"/>
          <w:szCs w:val="28"/>
        </w:rPr>
        <w:softHyphen/>
        <w:t>ЩИХ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ТО</w:t>
      </w:r>
      <w:r w:rsidRPr="003E1CB6">
        <w:rPr>
          <w:rFonts w:ascii="Times New Roman" w:hAnsi="Times New Roman"/>
          <w:bCs/>
          <w:color w:val="000000"/>
          <w:sz w:val="28"/>
          <w:szCs w:val="28"/>
        </w:rPr>
        <w:softHyphen/>
        <w:t>НОВ СЕРД</w:t>
      </w:r>
      <w:r w:rsidRPr="003E1CB6">
        <w:rPr>
          <w:rFonts w:ascii="Times New Roman" w:hAnsi="Times New Roman"/>
          <w:bCs/>
          <w:color w:val="000000"/>
          <w:sz w:val="28"/>
          <w:szCs w:val="28"/>
        </w:rPr>
        <w:softHyphen/>
        <w:t>ЦА: А)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ЛЫ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ДИЙ; Б)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ИХ БЫ</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ГО НА</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В) ПО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НИЕ СТВО</w:t>
      </w:r>
      <w:r w:rsidRPr="003E1CB6">
        <w:rPr>
          <w:rFonts w:ascii="Times New Roman" w:hAnsi="Times New Roman"/>
          <w:bCs/>
          <w:color w:val="000000"/>
          <w:sz w:val="28"/>
          <w:szCs w:val="28"/>
        </w:rPr>
        <w:softHyphen/>
        <w:t>РОК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ПЕ</w:t>
      </w:r>
      <w:r w:rsidRPr="003E1CB6">
        <w:rPr>
          <w:rFonts w:ascii="Times New Roman" w:hAnsi="Times New Roman"/>
          <w:bCs/>
          <w:color w:val="000000"/>
          <w:sz w:val="28"/>
          <w:szCs w:val="28"/>
        </w:rPr>
        <w:softHyphen/>
        <w:t>РЕД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ЛОМ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НИЯ; Г)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ПО</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ЛУН</w:t>
      </w:r>
      <w:r w:rsidRPr="003E1CB6">
        <w:rPr>
          <w:rFonts w:ascii="Times New Roman" w:hAnsi="Times New Roman"/>
          <w:bCs/>
          <w:color w:val="000000"/>
          <w:sz w:val="28"/>
          <w:szCs w:val="28"/>
        </w:rPr>
        <w:softHyphen/>
        <w:t>НЫХ 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Д) БЫ</w:t>
      </w:r>
      <w:r w:rsidRPr="003E1CB6">
        <w:rPr>
          <w:rFonts w:ascii="Times New Roman" w:hAnsi="Times New Roman"/>
          <w:bCs/>
          <w:color w:val="000000"/>
          <w:sz w:val="28"/>
          <w:szCs w:val="28"/>
        </w:rPr>
        <w:softHyphen/>
        <w:t>СТРОЕ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СКОЕ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НИЕ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Е)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Ж) ВИБ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ЦИЯ СТЕ</w:t>
      </w:r>
      <w:r w:rsidRPr="003E1CB6">
        <w:rPr>
          <w:rFonts w:ascii="Times New Roman" w:hAnsi="Times New Roman"/>
          <w:bCs/>
          <w:color w:val="000000"/>
          <w:sz w:val="28"/>
          <w:szCs w:val="28"/>
        </w:rPr>
        <w:softHyphen/>
        <w:t>НОК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В СА</w:t>
      </w:r>
      <w:r w:rsidRPr="003E1CB6">
        <w:rPr>
          <w:rFonts w:ascii="Times New Roman" w:hAnsi="Times New Roman"/>
          <w:bCs/>
          <w:color w:val="000000"/>
          <w:sz w:val="28"/>
          <w:szCs w:val="28"/>
        </w:rPr>
        <w:softHyphen/>
        <w:t>МОМ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ЛЕ ФА</w:t>
      </w:r>
      <w:r w:rsidRPr="003E1CB6">
        <w:rPr>
          <w:rFonts w:ascii="Times New Roman" w:hAnsi="Times New Roman"/>
          <w:bCs/>
          <w:color w:val="000000"/>
          <w:sz w:val="28"/>
          <w:szCs w:val="28"/>
        </w:rPr>
        <w:softHyphen/>
        <w:t>ЗЫ ИЗ</w:t>
      </w:r>
      <w:r w:rsidRPr="003E1CB6">
        <w:rPr>
          <w:rFonts w:ascii="Times New Roman" w:hAnsi="Times New Roman"/>
          <w:bCs/>
          <w:color w:val="000000"/>
          <w:sz w:val="28"/>
          <w:szCs w:val="28"/>
        </w:rPr>
        <w:softHyphen/>
        <w:t>ГНА</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r>
      <w:r w:rsidRPr="003E1CB6">
        <w:rPr>
          <w:rFonts w:ascii="Times New Roman" w:hAnsi="Times New Roman"/>
          <w:bCs/>
          <w:color w:val="000000"/>
          <w:sz w:val="28"/>
          <w:szCs w:val="28"/>
        </w:rPr>
        <w:lastRenderedPageBreak/>
        <w:t>ТЕ ИЗ ЭТИХ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ИМЕ</w:t>
      </w:r>
      <w:r w:rsidRPr="003E1CB6">
        <w:rPr>
          <w:rFonts w:ascii="Times New Roman" w:hAnsi="Times New Roman"/>
          <w:bCs/>
          <w:color w:val="000000"/>
          <w:sz w:val="28"/>
          <w:szCs w:val="28"/>
        </w:rPr>
        <w:softHyphen/>
        <w:t>ЮТ ЗНА</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II ТО</w:t>
      </w:r>
      <w:r w:rsidRPr="003E1CB6">
        <w:rPr>
          <w:rFonts w:ascii="Times New Roman" w:hAnsi="Times New Roman"/>
          <w:bCs/>
          <w:color w:val="000000"/>
          <w:sz w:val="28"/>
          <w:szCs w:val="28"/>
        </w:rPr>
        <w:softHyphen/>
        <w:t>НА: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б, в, д, е</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 д, е, ж</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г</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НИ</w:t>
      </w:r>
      <w:r w:rsidRPr="003E1CB6">
        <w:rPr>
          <w:rFonts w:ascii="Times New Roman" w:hAnsi="Times New Roman"/>
          <w:bCs/>
          <w:color w:val="000000"/>
          <w:sz w:val="28"/>
          <w:szCs w:val="28"/>
        </w:rPr>
        <w:softHyphen/>
        <w:t>ЖЕ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НО 7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ВАЖ</w:t>
      </w:r>
      <w:r w:rsidRPr="003E1CB6">
        <w:rPr>
          <w:rFonts w:ascii="Times New Roman" w:hAnsi="Times New Roman"/>
          <w:bCs/>
          <w:color w:val="000000"/>
          <w:sz w:val="28"/>
          <w:szCs w:val="28"/>
        </w:rPr>
        <w:softHyphen/>
        <w:t>НЫХ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УЧА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ВУЮ</w:t>
      </w:r>
      <w:r w:rsidRPr="003E1CB6">
        <w:rPr>
          <w:rFonts w:ascii="Times New Roman" w:hAnsi="Times New Roman"/>
          <w:bCs/>
          <w:color w:val="000000"/>
          <w:sz w:val="28"/>
          <w:szCs w:val="28"/>
        </w:rPr>
        <w:softHyphen/>
        <w:t>ЩИХ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ТО</w:t>
      </w:r>
      <w:r w:rsidRPr="003E1CB6">
        <w:rPr>
          <w:rFonts w:ascii="Times New Roman" w:hAnsi="Times New Roman"/>
          <w:bCs/>
          <w:color w:val="000000"/>
          <w:sz w:val="28"/>
          <w:szCs w:val="28"/>
        </w:rPr>
        <w:softHyphen/>
        <w:t>НОВ СЕРД</w:t>
      </w:r>
      <w:r w:rsidRPr="003E1CB6">
        <w:rPr>
          <w:rFonts w:ascii="Times New Roman" w:hAnsi="Times New Roman"/>
          <w:bCs/>
          <w:color w:val="000000"/>
          <w:sz w:val="28"/>
          <w:szCs w:val="28"/>
        </w:rPr>
        <w:softHyphen/>
        <w:t>ЦА: А)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ЛЫ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ДИЙ; Б)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ИХ БЫ</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ГО НА</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В) ПО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НИЕ СТВО</w:t>
      </w:r>
      <w:r w:rsidRPr="003E1CB6">
        <w:rPr>
          <w:rFonts w:ascii="Times New Roman" w:hAnsi="Times New Roman"/>
          <w:bCs/>
          <w:color w:val="000000"/>
          <w:sz w:val="28"/>
          <w:szCs w:val="28"/>
        </w:rPr>
        <w:softHyphen/>
        <w:t>РОК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ПЕ</w:t>
      </w:r>
      <w:r w:rsidRPr="003E1CB6">
        <w:rPr>
          <w:rFonts w:ascii="Times New Roman" w:hAnsi="Times New Roman"/>
          <w:bCs/>
          <w:color w:val="000000"/>
          <w:sz w:val="28"/>
          <w:szCs w:val="28"/>
        </w:rPr>
        <w:softHyphen/>
        <w:t>РЕД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ЛОМ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НИЯ; Г)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ПО</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ЛУН</w:t>
      </w:r>
      <w:r w:rsidRPr="003E1CB6">
        <w:rPr>
          <w:rFonts w:ascii="Times New Roman" w:hAnsi="Times New Roman"/>
          <w:bCs/>
          <w:color w:val="000000"/>
          <w:sz w:val="28"/>
          <w:szCs w:val="28"/>
        </w:rPr>
        <w:softHyphen/>
        <w:t>НЫХ 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Д) БЫ</w:t>
      </w:r>
      <w:r w:rsidRPr="003E1CB6">
        <w:rPr>
          <w:rFonts w:ascii="Times New Roman" w:hAnsi="Times New Roman"/>
          <w:bCs/>
          <w:color w:val="000000"/>
          <w:sz w:val="28"/>
          <w:szCs w:val="28"/>
        </w:rPr>
        <w:softHyphen/>
        <w:t>СТРОЕ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СКОЕ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НИЕ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Е)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Ж) ВИБ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ЦИЯ СТЕ</w:t>
      </w:r>
      <w:r w:rsidRPr="003E1CB6">
        <w:rPr>
          <w:rFonts w:ascii="Times New Roman" w:hAnsi="Times New Roman"/>
          <w:bCs/>
          <w:color w:val="000000"/>
          <w:sz w:val="28"/>
          <w:szCs w:val="28"/>
        </w:rPr>
        <w:softHyphen/>
        <w:t>НОК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В СА</w:t>
      </w:r>
      <w:r w:rsidRPr="003E1CB6">
        <w:rPr>
          <w:rFonts w:ascii="Times New Roman" w:hAnsi="Times New Roman"/>
          <w:bCs/>
          <w:color w:val="000000"/>
          <w:sz w:val="28"/>
          <w:szCs w:val="28"/>
        </w:rPr>
        <w:softHyphen/>
        <w:t>МОМ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ЛЕ ФА</w:t>
      </w:r>
      <w:r w:rsidRPr="003E1CB6">
        <w:rPr>
          <w:rFonts w:ascii="Times New Roman" w:hAnsi="Times New Roman"/>
          <w:bCs/>
          <w:color w:val="000000"/>
          <w:sz w:val="28"/>
          <w:szCs w:val="28"/>
        </w:rPr>
        <w:softHyphen/>
        <w:t>ЗЫ ИЗ</w:t>
      </w:r>
      <w:r w:rsidRPr="003E1CB6">
        <w:rPr>
          <w:rFonts w:ascii="Times New Roman" w:hAnsi="Times New Roman"/>
          <w:bCs/>
          <w:color w:val="000000"/>
          <w:sz w:val="28"/>
          <w:szCs w:val="28"/>
        </w:rPr>
        <w:softHyphen/>
        <w:t>ГНА</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ИЗ ЭТИХ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ИМЕ</w:t>
      </w:r>
      <w:r w:rsidRPr="003E1CB6">
        <w:rPr>
          <w:rFonts w:ascii="Times New Roman" w:hAnsi="Times New Roman"/>
          <w:bCs/>
          <w:color w:val="000000"/>
          <w:sz w:val="28"/>
          <w:szCs w:val="28"/>
        </w:rPr>
        <w:softHyphen/>
        <w:t>ЮТ ЗНА</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III ТО</w:t>
      </w:r>
      <w:r w:rsidRPr="003E1CB6">
        <w:rPr>
          <w:rFonts w:ascii="Times New Roman" w:hAnsi="Times New Roman"/>
          <w:bCs/>
          <w:color w:val="000000"/>
          <w:sz w:val="28"/>
          <w:szCs w:val="28"/>
        </w:rPr>
        <w:softHyphen/>
        <w:t>НА:</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б</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б, в, д, е</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sz w:val="28"/>
          <w:szCs w:val="28"/>
        </w:rPr>
      </w:pPr>
      <w:r w:rsidRPr="003E1CB6">
        <w:rPr>
          <w:rFonts w:ascii="Times New Roman" w:hAnsi="Times New Roman"/>
          <w:sz w:val="28"/>
          <w:szCs w:val="28"/>
        </w:rPr>
        <w:t>в, д, е, ж</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sz w:val="28"/>
          <w:szCs w:val="28"/>
        </w:rPr>
      </w:pPr>
      <w:r w:rsidRPr="003E1CB6">
        <w:rPr>
          <w:rFonts w:ascii="Times New Roman" w:hAnsi="Times New Roman"/>
          <w:sz w:val="28"/>
          <w:szCs w:val="28"/>
        </w:rPr>
        <w:t>г</w:t>
      </w:r>
    </w:p>
    <w:p w:rsidR="003E1CB6" w:rsidRPr="003E1CB6" w:rsidRDefault="003E1CB6" w:rsidP="003E1CB6">
      <w:pPr>
        <w:pStyle w:val="a6"/>
        <w:spacing w:before="100" w:beforeAutospacing="1" w:after="100" w:afterAutospacing="1" w:line="330" w:lineRule="atLeast"/>
        <w:ind w:left="1440"/>
        <w:rPr>
          <w:rFonts w:ascii="Times New Roman" w:hAnsi="Times New Roman"/>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НИ</w:t>
      </w:r>
      <w:r w:rsidRPr="003E1CB6">
        <w:rPr>
          <w:rFonts w:ascii="Times New Roman" w:hAnsi="Times New Roman"/>
          <w:bCs/>
          <w:color w:val="000000"/>
          <w:sz w:val="28"/>
          <w:szCs w:val="28"/>
        </w:rPr>
        <w:softHyphen/>
        <w:t>ЖЕ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НО 7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ВАЖ</w:t>
      </w:r>
      <w:r w:rsidRPr="003E1CB6">
        <w:rPr>
          <w:rFonts w:ascii="Times New Roman" w:hAnsi="Times New Roman"/>
          <w:bCs/>
          <w:color w:val="000000"/>
          <w:sz w:val="28"/>
          <w:szCs w:val="28"/>
        </w:rPr>
        <w:softHyphen/>
        <w:t>НЫХ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УЧА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ВУЮ</w:t>
      </w:r>
      <w:r w:rsidRPr="003E1CB6">
        <w:rPr>
          <w:rFonts w:ascii="Times New Roman" w:hAnsi="Times New Roman"/>
          <w:bCs/>
          <w:color w:val="000000"/>
          <w:sz w:val="28"/>
          <w:szCs w:val="28"/>
        </w:rPr>
        <w:softHyphen/>
        <w:t>ЩИХ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ТО</w:t>
      </w:r>
      <w:r w:rsidRPr="003E1CB6">
        <w:rPr>
          <w:rFonts w:ascii="Times New Roman" w:hAnsi="Times New Roman"/>
          <w:bCs/>
          <w:color w:val="000000"/>
          <w:sz w:val="28"/>
          <w:szCs w:val="28"/>
        </w:rPr>
        <w:softHyphen/>
        <w:t>НОВ СЕРД</w:t>
      </w:r>
      <w:r w:rsidRPr="003E1CB6">
        <w:rPr>
          <w:rFonts w:ascii="Times New Roman" w:hAnsi="Times New Roman"/>
          <w:bCs/>
          <w:color w:val="000000"/>
          <w:sz w:val="28"/>
          <w:szCs w:val="28"/>
        </w:rPr>
        <w:softHyphen/>
        <w:t>ЦА: А)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ЛЫ ПРЕД</w:t>
      </w:r>
      <w:r w:rsidRPr="003E1CB6">
        <w:rPr>
          <w:rFonts w:ascii="Times New Roman" w:hAnsi="Times New Roman"/>
          <w:bCs/>
          <w:color w:val="000000"/>
          <w:sz w:val="28"/>
          <w:szCs w:val="28"/>
        </w:rPr>
        <w:softHyphen/>
        <w:t>СЕР</w:t>
      </w:r>
      <w:r w:rsidRPr="003E1CB6">
        <w:rPr>
          <w:rFonts w:ascii="Times New Roman" w:hAnsi="Times New Roman"/>
          <w:bCs/>
          <w:color w:val="000000"/>
          <w:sz w:val="28"/>
          <w:szCs w:val="28"/>
        </w:rPr>
        <w:softHyphen/>
        <w:t>ДИЙ; Б)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СТЕ</w:t>
      </w:r>
      <w:r w:rsidRPr="003E1CB6">
        <w:rPr>
          <w:rFonts w:ascii="Times New Roman" w:hAnsi="Times New Roman"/>
          <w:bCs/>
          <w:color w:val="000000"/>
          <w:sz w:val="28"/>
          <w:szCs w:val="28"/>
        </w:rPr>
        <w:softHyphen/>
        <w:t>НОК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В МО</w:t>
      </w:r>
      <w:r w:rsidRPr="003E1CB6">
        <w:rPr>
          <w:rFonts w:ascii="Times New Roman" w:hAnsi="Times New Roman"/>
          <w:bCs/>
          <w:color w:val="000000"/>
          <w:sz w:val="28"/>
          <w:szCs w:val="28"/>
        </w:rPr>
        <w:softHyphen/>
        <w:t>МЕНТ ИХ БЫ</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ГО НА</w:t>
      </w:r>
      <w:r w:rsidRPr="003E1CB6">
        <w:rPr>
          <w:rFonts w:ascii="Times New Roman" w:hAnsi="Times New Roman"/>
          <w:bCs/>
          <w:color w:val="000000"/>
          <w:sz w:val="28"/>
          <w:szCs w:val="28"/>
        </w:rPr>
        <w:softHyphen/>
        <w:t>ПОЛ</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В) ПО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НИЕ СТВО</w:t>
      </w:r>
      <w:r w:rsidRPr="003E1CB6">
        <w:rPr>
          <w:rFonts w:ascii="Times New Roman" w:hAnsi="Times New Roman"/>
          <w:bCs/>
          <w:color w:val="000000"/>
          <w:sz w:val="28"/>
          <w:szCs w:val="28"/>
        </w:rPr>
        <w:softHyphen/>
        <w:t>РОК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ПЕ</w:t>
      </w:r>
      <w:r w:rsidRPr="003E1CB6">
        <w:rPr>
          <w:rFonts w:ascii="Times New Roman" w:hAnsi="Times New Roman"/>
          <w:bCs/>
          <w:color w:val="000000"/>
          <w:sz w:val="28"/>
          <w:szCs w:val="28"/>
        </w:rPr>
        <w:softHyphen/>
        <w:t>РЕД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ЛОМ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НИЯ; Г)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ПО</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ЛУН</w:t>
      </w:r>
      <w:r w:rsidRPr="003E1CB6">
        <w:rPr>
          <w:rFonts w:ascii="Times New Roman" w:hAnsi="Times New Roman"/>
          <w:bCs/>
          <w:color w:val="000000"/>
          <w:sz w:val="28"/>
          <w:szCs w:val="28"/>
        </w:rPr>
        <w:softHyphen/>
        <w:t>НЫХ 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Д) БЫ</w:t>
      </w:r>
      <w:r w:rsidRPr="003E1CB6">
        <w:rPr>
          <w:rFonts w:ascii="Times New Roman" w:hAnsi="Times New Roman"/>
          <w:bCs/>
          <w:color w:val="000000"/>
          <w:sz w:val="28"/>
          <w:szCs w:val="28"/>
        </w:rPr>
        <w:softHyphen/>
        <w:t>СТРОЕ ИЗО</w:t>
      </w:r>
      <w:r w:rsidRPr="003E1CB6">
        <w:rPr>
          <w:rFonts w:ascii="Times New Roman" w:hAnsi="Times New Roman"/>
          <w:bCs/>
          <w:color w:val="000000"/>
          <w:sz w:val="28"/>
          <w:szCs w:val="28"/>
        </w:rPr>
        <w:softHyphen/>
        <w:t>МЕТ</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СКОЕ СО</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НИЕ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КОВ; Е) КО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БА</w:t>
      </w:r>
      <w:r w:rsidRPr="003E1CB6">
        <w:rPr>
          <w:rFonts w:ascii="Times New Roman" w:hAnsi="Times New Roman"/>
          <w:bCs/>
          <w:color w:val="000000"/>
          <w:sz w:val="28"/>
          <w:szCs w:val="28"/>
        </w:rPr>
        <w:softHyphen/>
        <w:t>НИЯ АВ</w:t>
      </w:r>
      <w:r w:rsidRPr="003E1CB6">
        <w:rPr>
          <w:rFonts w:ascii="Times New Roman" w:hAnsi="Times New Roman"/>
          <w:bCs/>
          <w:color w:val="000000"/>
          <w:sz w:val="28"/>
          <w:szCs w:val="28"/>
        </w:rPr>
        <w:noBreakHyphen/>
        <w:t>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НОВ ПРИ ИХ ЗА</w:t>
      </w:r>
      <w:r w:rsidRPr="003E1CB6">
        <w:rPr>
          <w:rFonts w:ascii="Times New Roman" w:hAnsi="Times New Roman"/>
          <w:bCs/>
          <w:color w:val="000000"/>
          <w:sz w:val="28"/>
          <w:szCs w:val="28"/>
        </w:rPr>
        <w:softHyphen/>
        <w:t>КРЫ</w:t>
      </w:r>
      <w:r w:rsidRPr="003E1CB6">
        <w:rPr>
          <w:rFonts w:ascii="Times New Roman" w:hAnsi="Times New Roman"/>
          <w:bCs/>
          <w:color w:val="000000"/>
          <w:sz w:val="28"/>
          <w:szCs w:val="28"/>
        </w:rPr>
        <w:softHyphen/>
        <w:t>ТИИ; Ж) ВИБ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ЦИЯ СТЕ</w:t>
      </w:r>
      <w:r w:rsidRPr="003E1CB6">
        <w:rPr>
          <w:rFonts w:ascii="Times New Roman" w:hAnsi="Times New Roman"/>
          <w:bCs/>
          <w:color w:val="000000"/>
          <w:sz w:val="28"/>
          <w:szCs w:val="28"/>
        </w:rPr>
        <w:softHyphen/>
        <w:t>НОК АОР</w:t>
      </w:r>
      <w:r w:rsidRPr="003E1CB6">
        <w:rPr>
          <w:rFonts w:ascii="Times New Roman" w:hAnsi="Times New Roman"/>
          <w:bCs/>
          <w:color w:val="000000"/>
          <w:sz w:val="28"/>
          <w:szCs w:val="28"/>
        </w:rPr>
        <w:softHyphen/>
        <w:t>ТЫ И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В СА</w:t>
      </w:r>
      <w:r w:rsidRPr="003E1CB6">
        <w:rPr>
          <w:rFonts w:ascii="Times New Roman" w:hAnsi="Times New Roman"/>
          <w:bCs/>
          <w:color w:val="000000"/>
          <w:sz w:val="28"/>
          <w:szCs w:val="28"/>
        </w:rPr>
        <w:softHyphen/>
        <w:t>МОМ НА</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ЛЕ ФА</w:t>
      </w:r>
      <w:r w:rsidRPr="003E1CB6">
        <w:rPr>
          <w:rFonts w:ascii="Times New Roman" w:hAnsi="Times New Roman"/>
          <w:bCs/>
          <w:color w:val="000000"/>
          <w:sz w:val="28"/>
          <w:szCs w:val="28"/>
        </w:rPr>
        <w:softHyphen/>
        <w:t>ЗЫ ИЗ</w:t>
      </w:r>
      <w:r w:rsidRPr="003E1CB6">
        <w:rPr>
          <w:rFonts w:ascii="Times New Roman" w:hAnsi="Times New Roman"/>
          <w:bCs/>
          <w:color w:val="000000"/>
          <w:sz w:val="28"/>
          <w:szCs w:val="28"/>
        </w:rPr>
        <w:softHyphen/>
        <w:t>ГНА</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ИЗ ЭТИХ ФАК</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РОВ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ИМЕ</w:t>
      </w:r>
      <w:r w:rsidRPr="003E1CB6">
        <w:rPr>
          <w:rFonts w:ascii="Times New Roman" w:hAnsi="Times New Roman"/>
          <w:bCs/>
          <w:color w:val="000000"/>
          <w:sz w:val="28"/>
          <w:szCs w:val="28"/>
        </w:rPr>
        <w:softHyphen/>
        <w:t>ЮТ ЗНА</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В ОБ</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ЗО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НИИ IV ТО</w:t>
      </w:r>
      <w:r w:rsidRPr="003E1CB6">
        <w:rPr>
          <w:rFonts w:ascii="Times New Roman" w:hAnsi="Times New Roman"/>
          <w:bCs/>
          <w:color w:val="000000"/>
          <w:sz w:val="28"/>
          <w:szCs w:val="28"/>
        </w:rPr>
        <w:softHyphen/>
        <w:t>НА:</w:t>
      </w:r>
    </w:p>
    <w:p w:rsidR="003E1CB6" w:rsidRPr="003E1CB6" w:rsidRDefault="003E1CB6" w:rsidP="003E1CB6">
      <w:pPr>
        <w:pStyle w:val="a6"/>
        <w:rPr>
          <w:rFonts w:ascii="Times New Roman" w:hAnsi="Times New Roman"/>
          <w:sz w:val="28"/>
          <w:szCs w:val="28"/>
        </w:rPr>
      </w:pP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б</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б, в, д, е</w:t>
      </w:r>
    </w:p>
    <w:p w:rsidR="003E1CB6" w:rsidRPr="003E1CB6" w:rsidRDefault="003E1CB6" w:rsidP="00BB0BAA">
      <w:pPr>
        <w:pStyle w:val="a6"/>
        <w:numPr>
          <w:ilvl w:val="1"/>
          <w:numId w:val="103"/>
        </w:numPr>
        <w:jc w:val="left"/>
        <w:rPr>
          <w:rFonts w:ascii="Times New Roman" w:hAnsi="Times New Roman"/>
          <w:sz w:val="28"/>
          <w:szCs w:val="28"/>
        </w:rPr>
      </w:pPr>
      <w:r w:rsidRPr="003E1CB6">
        <w:rPr>
          <w:rFonts w:ascii="Times New Roman" w:hAnsi="Times New Roman"/>
          <w:sz w:val="28"/>
          <w:szCs w:val="28"/>
        </w:rPr>
        <w:t>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sz w:val="28"/>
          <w:szCs w:val="28"/>
        </w:rPr>
      </w:pPr>
      <w:r w:rsidRPr="003E1CB6">
        <w:rPr>
          <w:rFonts w:ascii="Times New Roman" w:hAnsi="Times New Roman"/>
          <w:sz w:val="28"/>
          <w:szCs w:val="28"/>
        </w:rPr>
        <w:t>в, д, е, ж</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sz w:val="28"/>
          <w:szCs w:val="28"/>
        </w:rPr>
      </w:pPr>
      <w:r w:rsidRPr="003E1CB6">
        <w:rPr>
          <w:rFonts w:ascii="Times New Roman" w:hAnsi="Times New Roman"/>
          <w:sz w:val="28"/>
          <w:szCs w:val="28"/>
        </w:rPr>
        <w:lastRenderedPageBreak/>
        <w:t>г</w:t>
      </w:r>
    </w:p>
    <w:p w:rsidR="003E1CB6" w:rsidRPr="003E1CB6" w:rsidRDefault="003E1CB6" w:rsidP="003E1CB6">
      <w:pPr>
        <w:pStyle w:val="a6"/>
        <w:spacing w:before="100" w:beforeAutospacing="1" w:after="100" w:afterAutospacing="1" w:line="330" w:lineRule="atLeast"/>
        <w:ind w:left="1440"/>
        <w:rPr>
          <w:rFonts w:ascii="Times New Roman" w:hAnsi="Times New Roman"/>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НИТ</w:t>
      </w:r>
      <w:r w:rsidRPr="003E1CB6">
        <w:rPr>
          <w:rFonts w:ascii="Times New Roman" w:hAnsi="Times New Roman"/>
          <w:bCs/>
          <w:color w:val="000000"/>
          <w:sz w:val="28"/>
          <w:szCs w:val="28"/>
        </w:rPr>
        <w:softHyphen/>
        <w:t>СЯ II ТОН СЕРД</w:t>
      </w:r>
      <w:r w:rsidRPr="003E1CB6">
        <w:rPr>
          <w:rFonts w:ascii="Times New Roman" w:hAnsi="Times New Roman"/>
          <w:bCs/>
          <w:color w:val="000000"/>
          <w:sz w:val="28"/>
          <w:szCs w:val="28"/>
        </w:rPr>
        <w:softHyphen/>
        <w:t>ЦА ПРИ ПО</w:t>
      </w:r>
      <w:r w:rsidRPr="003E1CB6">
        <w:rPr>
          <w:rFonts w:ascii="Times New Roman" w:hAnsi="Times New Roman"/>
          <w:bCs/>
          <w:color w:val="000000"/>
          <w:sz w:val="28"/>
          <w:szCs w:val="28"/>
        </w:rPr>
        <w:softHyphen/>
        <w:t>ВЫ</w:t>
      </w:r>
      <w:r w:rsidRPr="003E1CB6">
        <w:rPr>
          <w:rFonts w:ascii="Times New Roman" w:hAnsi="Times New Roman"/>
          <w:bCs/>
          <w:color w:val="000000"/>
          <w:sz w:val="28"/>
          <w:szCs w:val="28"/>
        </w:rPr>
        <w:softHyphen/>
        <w:t>ШЕ</w:t>
      </w:r>
      <w:r w:rsidRPr="003E1CB6">
        <w:rPr>
          <w:rFonts w:ascii="Times New Roman" w:hAnsi="Times New Roman"/>
          <w:bCs/>
          <w:color w:val="000000"/>
          <w:sz w:val="28"/>
          <w:szCs w:val="28"/>
        </w:rPr>
        <w:softHyphen/>
        <w:t>НИИ ДАВ</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 В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РИИ И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НОЙ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ТРО</w:t>
      </w:r>
      <w:r w:rsidRPr="003E1CB6">
        <w:rPr>
          <w:rFonts w:ascii="Times New Roman" w:hAnsi="Times New Roman"/>
          <w:bCs/>
          <w:color w:val="000000"/>
          <w:sz w:val="28"/>
          <w:szCs w:val="28"/>
        </w:rPr>
        <w:softHyphen/>
        <w:t>ФИИ ПРА</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ГО ЖЕ</w:t>
      </w:r>
      <w:r w:rsidRPr="003E1CB6">
        <w:rPr>
          <w:rFonts w:ascii="Times New Roman" w:hAnsi="Times New Roman"/>
          <w:bCs/>
          <w:color w:val="000000"/>
          <w:sz w:val="28"/>
          <w:szCs w:val="28"/>
        </w:rPr>
        <w:softHyphen/>
        <w:t>ЛУ</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II то</w:t>
      </w:r>
      <w:r w:rsidRPr="003E1CB6">
        <w:rPr>
          <w:rFonts w:ascii="Times New Roman" w:hAnsi="Times New Roman"/>
          <w:color w:val="000000"/>
          <w:sz w:val="28"/>
          <w:szCs w:val="28"/>
        </w:rPr>
        <w:softHyphen/>
        <w:t>на на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ак</w:t>
      </w:r>
      <w:r w:rsidRPr="003E1CB6">
        <w:rPr>
          <w:rFonts w:ascii="Times New Roman" w:hAnsi="Times New Roman"/>
          <w:color w:val="000000"/>
          <w:sz w:val="28"/>
          <w:szCs w:val="28"/>
        </w:rPr>
        <w:softHyphen/>
        <w:t>цент II то</w:t>
      </w:r>
      <w:r w:rsidRPr="003E1CB6">
        <w:rPr>
          <w:rFonts w:ascii="Times New Roman" w:hAnsi="Times New Roman"/>
          <w:color w:val="000000"/>
          <w:sz w:val="28"/>
          <w:szCs w:val="28"/>
        </w:rPr>
        <w:softHyphen/>
        <w:t>на на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ак</w:t>
      </w:r>
      <w:r w:rsidRPr="003E1CB6">
        <w:rPr>
          <w:rFonts w:ascii="Times New Roman" w:hAnsi="Times New Roman"/>
          <w:color w:val="000000"/>
          <w:sz w:val="28"/>
          <w:szCs w:val="28"/>
        </w:rPr>
        <w:softHyphen/>
        <w:t>цент и рас</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II то</w:t>
      </w:r>
      <w:r w:rsidRPr="003E1CB6">
        <w:rPr>
          <w:rFonts w:ascii="Times New Roman" w:hAnsi="Times New Roman"/>
          <w:color w:val="000000"/>
          <w:sz w:val="28"/>
          <w:szCs w:val="28"/>
        </w:rPr>
        <w:softHyphen/>
        <w:t>на на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толь</w:t>
      </w:r>
      <w:r w:rsidRPr="003E1CB6">
        <w:rPr>
          <w:rFonts w:ascii="Times New Roman" w:hAnsi="Times New Roman"/>
          <w:color w:val="000000"/>
          <w:sz w:val="28"/>
          <w:szCs w:val="28"/>
        </w:rPr>
        <w:softHyphen/>
        <w:t>ко рас</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II то</w:t>
      </w:r>
      <w:r w:rsidRPr="003E1CB6">
        <w:rPr>
          <w:rFonts w:ascii="Times New Roman" w:hAnsi="Times New Roman"/>
          <w:color w:val="000000"/>
          <w:sz w:val="28"/>
          <w:szCs w:val="28"/>
        </w:rPr>
        <w:softHyphen/>
        <w:t>на на ле</w:t>
      </w:r>
      <w:r w:rsidRPr="003E1CB6">
        <w:rPr>
          <w:rFonts w:ascii="Times New Roman" w:hAnsi="Times New Roman"/>
          <w:color w:val="000000"/>
          <w:sz w:val="28"/>
          <w:szCs w:val="28"/>
        </w:rPr>
        <w:softHyphen/>
        <w:t>гоч</w:t>
      </w:r>
      <w:r w:rsidRPr="003E1CB6">
        <w:rPr>
          <w:rFonts w:ascii="Times New Roman" w:hAnsi="Times New Roman"/>
          <w:color w:val="000000"/>
          <w:sz w:val="28"/>
          <w:szCs w:val="28"/>
        </w:rPr>
        <w:softHyphen/>
        <w:t>ной ар</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рии</w:t>
      </w: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ЮТ</w:t>
      </w:r>
      <w:r w:rsidRPr="003E1CB6">
        <w:rPr>
          <w:rFonts w:ascii="Times New Roman" w:hAnsi="Times New Roman"/>
          <w:bCs/>
          <w:color w:val="000000"/>
          <w:sz w:val="28"/>
          <w:szCs w:val="28"/>
        </w:rPr>
        <w:softHyphen/>
        <w:t>СЯ ПА</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СКИЕ РИТ</w:t>
      </w:r>
      <w:r w:rsidRPr="003E1CB6">
        <w:rPr>
          <w:rFonts w:ascii="Times New Roman" w:hAnsi="Times New Roman"/>
          <w:bCs/>
          <w:color w:val="000000"/>
          <w:sz w:val="28"/>
          <w:szCs w:val="28"/>
        </w:rPr>
        <w:softHyphen/>
        <w:t>МЫ, ИЗО</w:t>
      </w:r>
      <w:r w:rsidRPr="003E1CB6">
        <w:rPr>
          <w:rFonts w:ascii="Times New Roman" w:hAnsi="Times New Roman"/>
          <w:bCs/>
          <w:color w:val="000000"/>
          <w:sz w:val="28"/>
          <w:szCs w:val="28"/>
        </w:rPr>
        <w:softHyphen/>
        <w:t>БРА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НЫЕ НА ФКГ?</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3E1CB6">
      <w:pPr>
        <w:spacing w:before="100" w:beforeAutospacing="1" w:after="100" w:afterAutospacing="1" w:line="330" w:lineRule="atLeast"/>
        <w:rPr>
          <w:color w:val="000000"/>
          <w:sz w:val="28"/>
          <w:szCs w:val="28"/>
        </w:rPr>
      </w:pPr>
      <w:r w:rsidRPr="003E1CB6">
        <w:rPr>
          <w:noProof/>
          <w:color w:val="000000"/>
          <w:sz w:val="28"/>
          <w:szCs w:val="28"/>
        </w:rPr>
        <w:drawing>
          <wp:inline distT="0" distB="0" distL="0" distR="0" wp14:anchorId="265BB65F" wp14:editId="27702524">
            <wp:extent cx="3030220" cy="1201420"/>
            <wp:effectExtent l="0" t="0" r="0" b="0"/>
            <wp:docPr id="5" name="Рисунок 5" descr="https://studfiles.net/html/735/67/html_Rms33rqXSq.J0Z4/img-OdbtQ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735/67/html_Rms33rqXSq.J0Z4/img-OdbtQ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0220" cy="1201420"/>
                    </a:xfrm>
                    <a:prstGeom prst="rect">
                      <a:avLst/>
                    </a:prstGeom>
                    <a:noFill/>
                    <a:ln>
                      <a:noFill/>
                    </a:ln>
                  </pic:spPr>
                </pic:pic>
              </a:graphicData>
            </a:graphic>
          </wp:inline>
        </w:drawing>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диа</w:t>
      </w:r>
      <w:r w:rsidRPr="003E1CB6">
        <w:rPr>
          <w:rFonts w:ascii="Times New Roman" w:hAnsi="Times New Roman"/>
          <w:color w:val="000000"/>
          <w:sz w:val="28"/>
          <w:szCs w:val="28"/>
        </w:rPr>
        <w:softHyphen/>
        <w:t>сто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ритм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сум</w:t>
      </w:r>
      <w:r w:rsidRPr="003E1CB6">
        <w:rPr>
          <w:rFonts w:ascii="Times New Roman" w:hAnsi="Times New Roman"/>
          <w:color w:val="000000"/>
          <w:sz w:val="28"/>
          <w:szCs w:val="28"/>
        </w:rPr>
        <w:softHyphen/>
        <w:t>ма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ный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пре</w:t>
      </w:r>
      <w:r w:rsidRPr="003E1CB6">
        <w:rPr>
          <w:rFonts w:ascii="Times New Roman" w:hAnsi="Times New Roman"/>
          <w:color w:val="000000"/>
          <w:sz w:val="28"/>
          <w:szCs w:val="28"/>
        </w:rPr>
        <w:softHyphen/>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ЮТ</w:t>
      </w:r>
      <w:r w:rsidRPr="003E1CB6">
        <w:rPr>
          <w:rFonts w:ascii="Times New Roman" w:hAnsi="Times New Roman"/>
          <w:bCs/>
          <w:color w:val="000000"/>
          <w:sz w:val="28"/>
          <w:szCs w:val="28"/>
        </w:rPr>
        <w:softHyphen/>
        <w:t>СЯ ПА</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СКИЕ РИТ</w:t>
      </w:r>
      <w:r w:rsidRPr="003E1CB6">
        <w:rPr>
          <w:rFonts w:ascii="Times New Roman" w:hAnsi="Times New Roman"/>
          <w:bCs/>
          <w:color w:val="000000"/>
          <w:sz w:val="28"/>
          <w:szCs w:val="28"/>
        </w:rPr>
        <w:softHyphen/>
        <w:t>МЫ, ИЗО</w:t>
      </w:r>
      <w:r w:rsidRPr="003E1CB6">
        <w:rPr>
          <w:rFonts w:ascii="Times New Roman" w:hAnsi="Times New Roman"/>
          <w:bCs/>
          <w:color w:val="000000"/>
          <w:sz w:val="28"/>
          <w:szCs w:val="28"/>
        </w:rPr>
        <w:softHyphen/>
        <w:t>БРА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НЫЕ НА ФКГ?</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3E1CB6">
      <w:pPr>
        <w:spacing w:before="100" w:beforeAutospacing="1" w:after="100" w:afterAutospacing="1" w:line="330" w:lineRule="atLeast"/>
        <w:rPr>
          <w:color w:val="000000"/>
          <w:sz w:val="28"/>
          <w:szCs w:val="28"/>
        </w:rPr>
      </w:pPr>
      <w:r w:rsidRPr="003E1CB6">
        <w:rPr>
          <w:noProof/>
          <w:color w:val="000000"/>
          <w:sz w:val="28"/>
          <w:szCs w:val="28"/>
        </w:rPr>
        <w:drawing>
          <wp:inline distT="0" distB="0" distL="0" distR="0" wp14:anchorId="144DACA0" wp14:editId="02E421BD">
            <wp:extent cx="2955925" cy="1265555"/>
            <wp:effectExtent l="0" t="0" r="0" b="0"/>
            <wp:docPr id="4" name="Рисунок 4" descr="https://studfiles.net/html/735/67/html_Rms33rqXSq.J0Z4/img-frss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735/67/html_Rms33rqXSq.J0Z4/img-frssK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5925" cy="1265555"/>
                    </a:xfrm>
                    <a:prstGeom prst="rect">
                      <a:avLst/>
                    </a:prstGeom>
                    <a:noFill/>
                    <a:ln>
                      <a:noFill/>
                    </a:ln>
                  </pic:spPr>
                </pic:pic>
              </a:graphicData>
            </a:graphic>
          </wp:inline>
        </w:drawing>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диа</w:t>
      </w:r>
      <w:r w:rsidRPr="003E1CB6">
        <w:rPr>
          <w:rFonts w:ascii="Times New Roman" w:hAnsi="Times New Roman"/>
          <w:color w:val="000000"/>
          <w:sz w:val="28"/>
          <w:szCs w:val="28"/>
        </w:rPr>
        <w:softHyphen/>
        <w:t>сто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ритм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сум</w:t>
      </w:r>
      <w:r w:rsidRPr="003E1CB6">
        <w:rPr>
          <w:rFonts w:ascii="Times New Roman" w:hAnsi="Times New Roman"/>
          <w:color w:val="000000"/>
          <w:sz w:val="28"/>
          <w:szCs w:val="28"/>
        </w:rPr>
        <w:softHyphen/>
        <w:t>ма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ный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пре</w:t>
      </w:r>
      <w:r w:rsidRPr="003E1CB6">
        <w:rPr>
          <w:rFonts w:ascii="Times New Roman" w:hAnsi="Times New Roman"/>
          <w:color w:val="000000"/>
          <w:sz w:val="28"/>
          <w:szCs w:val="28"/>
        </w:rPr>
        <w:softHyphen/>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ЮТ</w:t>
      </w:r>
      <w:r w:rsidRPr="003E1CB6">
        <w:rPr>
          <w:rFonts w:ascii="Times New Roman" w:hAnsi="Times New Roman"/>
          <w:bCs/>
          <w:color w:val="000000"/>
          <w:sz w:val="28"/>
          <w:szCs w:val="28"/>
        </w:rPr>
        <w:softHyphen/>
        <w:t>СЯ ПА</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СКИЕ РИТ</w:t>
      </w:r>
      <w:r w:rsidRPr="003E1CB6">
        <w:rPr>
          <w:rFonts w:ascii="Times New Roman" w:hAnsi="Times New Roman"/>
          <w:bCs/>
          <w:color w:val="000000"/>
          <w:sz w:val="28"/>
          <w:szCs w:val="28"/>
        </w:rPr>
        <w:softHyphen/>
        <w:t>МЫ, ИЗО</w:t>
      </w:r>
      <w:r w:rsidRPr="003E1CB6">
        <w:rPr>
          <w:rFonts w:ascii="Times New Roman" w:hAnsi="Times New Roman"/>
          <w:bCs/>
          <w:color w:val="000000"/>
          <w:sz w:val="28"/>
          <w:szCs w:val="28"/>
        </w:rPr>
        <w:softHyphen/>
        <w:t>БРА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НЫЕ НА ФКГ?</w:t>
      </w:r>
    </w:p>
    <w:p w:rsidR="003E1CB6" w:rsidRPr="003E1CB6" w:rsidRDefault="003E1CB6" w:rsidP="003E1CB6">
      <w:pPr>
        <w:spacing w:before="100" w:beforeAutospacing="1" w:after="100" w:afterAutospacing="1" w:line="330" w:lineRule="atLeast"/>
        <w:rPr>
          <w:color w:val="000000"/>
          <w:sz w:val="28"/>
          <w:szCs w:val="28"/>
        </w:rPr>
      </w:pPr>
    </w:p>
    <w:p w:rsidR="003E1CB6" w:rsidRPr="003E1CB6" w:rsidRDefault="003E1CB6" w:rsidP="003E1CB6">
      <w:pPr>
        <w:spacing w:before="100" w:beforeAutospacing="1" w:after="100" w:afterAutospacing="1" w:line="330" w:lineRule="atLeast"/>
        <w:rPr>
          <w:color w:val="000000"/>
          <w:sz w:val="28"/>
          <w:szCs w:val="28"/>
        </w:rPr>
      </w:pPr>
      <w:r w:rsidRPr="003E1CB6">
        <w:rPr>
          <w:noProof/>
          <w:color w:val="000000"/>
          <w:sz w:val="28"/>
          <w:szCs w:val="28"/>
        </w:rPr>
        <w:drawing>
          <wp:inline distT="0" distB="0" distL="0" distR="0" wp14:anchorId="04EEF833" wp14:editId="5EB47A45">
            <wp:extent cx="3051810" cy="1127125"/>
            <wp:effectExtent l="0" t="0" r="0" b="0"/>
            <wp:docPr id="3" name="Рисунок 3" descr="https://studfiles.net/html/735/67/html_Rms33rqXSq.J0Z4/img-1g5i0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735/67/html_Rms33rqXSq.J0Z4/img-1g5i0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1810" cy="1127125"/>
                    </a:xfrm>
                    <a:prstGeom prst="rect">
                      <a:avLst/>
                    </a:prstGeom>
                    <a:noFill/>
                    <a:ln>
                      <a:noFill/>
                    </a:ln>
                  </pic:spPr>
                </pic:pic>
              </a:graphicData>
            </a:graphic>
          </wp:inline>
        </w:drawing>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диа</w:t>
      </w:r>
      <w:r w:rsidRPr="003E1CB6">
        <w:rPr>
          <w:rFonts w:ascii="Times New Roman" w:hAnsi="Times New Roman"/>
          <w:color w:val="000000"/>
          <w:sz w:val="28"/>
          <w:szCs w:val="28"/>
        </w:rPr>
        <w:softHyphen/>
        <w:t>сто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ритм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сум</w:t>
      </w:r>
      <w:r w:rsidRPr="003E1CB6">
        <w:rPr>
          <w:rFonts w:ascii="Times New Roman" w:hAnsi="Times New Roman"/>
          <w:color w:val="000000"/>
          <w:sz w:val="28"/>
          <w:szCs w:val="28"/>
        </w:rPr>
        <w:softHyphen/>
        <w:t>ма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ный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пре</w:t>
      </w:r>
      <w:r w:rsidRPr="003E1CB6">
        <w:rPr>
          <w:rFonts w:ascii="Times New Roman" w:hAnsi="Times New Roman"/>
          <w:color w:val="000000"/>
          <w:sz w:val="28"/>
          <w:szCs w:val="28"/>
        </w:rPr>
        <w:softHyphen/>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ЮТ</w:t>
      </w:r>
      <w:r w:rsidRPr="003E1CB6">
        <w:rPr>
          <w:rFonts w:ascii="Times New Roman" w:hAnsi="Times New Roman"/>
          <w:bCs/>
          <w:color w:val="000000"/>
          <w:sz w:val="28"/>
          <w:szCs w:val="28"/>
        </w:rPr>
        <w:softHyphen/>
        <w:t>СЯ ПА</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СКИЕ РИТ</w:t>
      </w:r>
      <w:r w:rsidRPr="003E1CB6">
        <w:rPr>
          <w:rFonts w:ascii="Times New Roman" w:hAnsi="Times New Roman"/>
          <w:bCs/>
          <w:color w:val="000000"/>
          <w:sz w:val="28"/>
          <w:szCs w:val="28"/>
        </w:rPr>
        <w:softHyphen/>
        <w:t>МЫ, ИЗО</w:t>
      </w:r>
      <w:r w:rsidRPr="003E1CB6">
        <w:rPr>
          <w:rFonts w:ascii="Times New Roman" w:hAnsi="Times New Roman"/>
          <w:bCs/>
          <w:color w:val="000000"/>
          <w:sz w:val="28"/>
          <w:szCs w:val="28"/>
        </w:rPr>
        <w:softHyphen/>
        <w:t>БРА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НЫЕ НА ФКГ?</w:t>
      </w:r>
    </w:p>
    <w:p w:rsidR="003E1CB6" w:rsidRPr="003E1CB6" w:rsidRDefault="003E1CB6" w:rsidP="003E1CB6">
      <w:pPr>
        <w:spacing w:before="100" w:beforeAutospacing="1" w:after="100" w:afterAutospacing="1" w:line="330" w:lineRule="atLeast"/>
        <w:rPr>
          <w:color w:val="000000"/>
          <w:sz w:val="28"/>
          <w:szCs w:val="28"/>
        </w:rPr>
      </w:pPr>
    </w:p>
    <w:p w:rsidR="003E1CB6" w:rsidRPr="003E1CB6" w:rsidRDefault="003E1CB6" w:rsidP="003E1CB6">
      <w:pPr>
        <w:spacing w:before="100" w:beforeAutospacing="1" w:after="100" w:afterAutospacing="1" w:line="330" w:lineRule="atLeast"/>
        <w:rPr>
          <w:color w:val="000000"/>
          <w:sz w:val="28"/>
          <w:szCs w:val="28"/>
        </w:rPr>
      </w:pPr>
      <w:r w:rsidRPr="003E1CB6">
        <w:rPr>
          <w:noProof/>
          <w:color w:val="000000"/>
          <w:sz w:val="28"/>
          <w:szCs w:val="28"/>
        </w:rPr>
        <w:drawing>
          <wp:inline distT="0" distB="0" distL="0" distR="0" wp14:anchorId="4CC38D50" wp14:editId="051101F8">
            <wp:extent cx="3147060" cy="1339850"/>
            <wp:effectExtent l="0" t="0" r="0" b="0"/>
            <wp:docPr id="2" name="Рисунок 2" descr="https://studfiles.net/html/735/67/html_Rms33rqXSq.J0Z4/img-_0pP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735/67/html_Rms33rqXSq.J0Z4/img-_0pPv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7060" cy="1339850"/>
                    </a:xfrm>
                    <a:prstGeom prst="rect">
                      <a:avLst/>
                    </a:prstGeom>
                    <a:noFill/>
                    <a:ln>
                      <a:noFill/>
                    </a:ln>
                  </pic:spPr>
                </pic:pic>
              </a:graphicData>
            </a:graphic>
          </wp:inline>
        </w:drawing>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диа</w:t>
      </w:r>
      <w:r w:rsidRPr="003E1CB6">
        <w:rPr>
          <w:rFonts w:ascii="Times New Roman" w:hAnsi="Times New Roman"/>
          <w:color w:val="000000"/>
          <w:sz w:val="28"/>
          <w:szCs w:val="28"/>
        </w:rPr>
        <w:softHyphen/>
        <w:t>сто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ритм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сум</w:t>
      </w:r>
      <w:r w:rsidRPr="003E1CB6">
        <w:rPr>
          <w:rFonts w:ascii="Times New Roman" w:hAnsi="Times New Roman"/>
          <w:color w:val="000000"/>
          <w:sz w:val="28"/>
          <w:szCs w:val="28"/>
        </w:rPr>
        <w:softHyphen/>
        <w:t>ма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ный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пре</w:t>
      </w:r>
      <w:r w:rsidRPr="003E1CB6">
        <w:rPr>
          <w:rFonts w:ascii="Times New Roman" w:hAnsi="Times New Roman"/>
          <w:color w:val="000000"/>
          <w:sz w:val="28"/>
          <w:szCs w:val="28"/>
        </w:rPr>
        <w:softHyphen/>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ЮТ</w:t>
      </w:r>
      <w:r w:rsidRPr="003E1CB6">
        <w:rPr>
          <w:rFonts w:ascii="Times New Roman" w:hAnsi="Times New Roman"/>
          <w:bCs/>
          <w:color w:val="000000"/>
          <w:sz w:val="28"/>
          <w:szCs w:val="28"/>
        </w:rPr>
        <w:softHyphen/>
        <w:t>СЯ ПА</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СКИЕ РИТ</w:t>
      </w:r>
      <w:r w:rsidRPr="003E1CB6">
        <w:rPr>
          <w:rFonts w:ascii="Times New Roman" w:hAnsi="Times New Roman"/>
          <w:bCs/>
          <w:color w:val="000000"/>
          <w:sz w:val="28"/>
          <w:szCs w:val="28"/>
        </w:rPr>
        <w:softHyphen/>
        <w:t>МЫ, ИЗО</w:t>
      </w:r>
      <w:r w:rsidRPr="003E1CB6">
        <w:rPr>
          <w:rFonts w:ascii="Times New Roman" w:hAnsi="Times New Roman"/>
          <w:bCs/>
          <w:color w:val="000000"/>
          <w:sz w:val="28"/>
          <w:szCs w:val="28"/>
        </w:rPr>
        <w:softHyphen/>
        <w:t>БРА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НЫЕ НА ФКГ?</w:t>
      </w:r>
    </w:p>
    <w:p w:rsidR="003E1CB6" w:rsidRPr="003E1CB6" w:rsidRDefault="003E1CB6" w:rsidP="003E1CB6">
      <w:pPr>
        <w:spacing w:before="100" w:beforeAutospacing="1" w:after="100" w:afterAutospacing="1" w:line="330" w:lineRule="atLeast"/>
        <w:ind w:left="360"/>
        <w:rPr>
          <w:color w:val="000000"/>
          <w:sz w:val="28"/>
          <w:szCs w:val="28"/>
        </w:rPr>
      </w:pPr>
    </w:p>
    <w:p w:rsidR="003E1CB6" w:rsidRPr="003E1CB6" w:rsidRDefault="003E1CB6" w:rsidP="003E1CB6">
      <w:pPr>
        <w:spacing w:before="100" w:beforeAutospacing="1" w:after="100" w:afterAutospacing="1" w:line="330" w:lineRule="atLeast"/>
        <w:rPr>
          <w:color w:val="000000"/>
          <w:sz w:val="28"/>
          <w:szCs w:val="28"/>
        </w:rPr>
      </w:pPr>
      <w:r w:rsidRPr="003E1CB6">
        <w:rPr>
          <w:noProof/>
          <w:color w:val="000000"/>
          <w:sz w:val="28"/>
          <w:szCs w:val="28"/>
        </w:rPr>
        <w:drawing>
          <wp:inline distT="0" distB="0" distL="0" distR="0" wp14:anchorId="78853AA4" wp14:editId="2A27A495">
            <wp:extent cx="3147060" cy="1137920"/>
            <wp:effectExtent l="0" t="0" r="0" b="5080"/>
            <wp:docPr id="1" name="Рисунок 1" descr="https://studfiles.net/html/735/67/html_Rms33rqXSq.J0Z4/img-JUG6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735/67/html_Rms33rqXSq.J0Z4/img-JUG6G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7060" cy="1137920"/>
                    </a:xfrm>
                    <a:prstGeom prst="rect">
                      <a:avLst/>
                    </a:prstGeom>
                    <a:noFill/>
                    <a:ln>
                      <a:noFill/>
                    </a:ln>
                  </pic:spPr>
                </pic:pic>
              </a:graphicData>
            </a:graphic>
          </wp:inline>
        </w:drawing>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про</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диа</w:t>
      </w:r>
      <w:r w:rsidRPr="003E1CB6">
        <w:rPr>
          <w:rFonts w:ascii="Times New Roman" w:hAnsi="Times New Roman"/>
          <w:color w:val="000000"/>
          <w:sz w:val="28"/>
          <w:szCs w:val="28"/>
        </w:rPr>
        <w:softHyphen/>
        <w:t>сто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ритм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сум</w:t>
      </w:r>
      <w:r w:rsidRPr="003E1CB6">
        <w:rPr>
          <w:rFonts w:ascii="Times New Roman" w:hAnsi="Times New Roman"/>
          <w:color w:val="000000"/>
          <w:sz w:val="28"/>
          <w:szCs w:val="28"/>
        </w:rPr>
        <w:softHyphen/>
        <w:t>ма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ный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пре</w:t>
      </w:r>
      <w:r w:rsidRPr="003E1CB6">
        <w:rPr>
          <w:rFonts w:ascii="Times New Roman" w:hAnsi="Times New Roman"/>
          <w:color w:val="000000"/>
          <w:sz w:val="28"/>
          <w:szCs w:val="28"/>
        </w:rPr>
        <w:softHyphen/>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ский га</w:t>
      </w:r>
      <w:r w:rsidRPr="003E1CB6">
        <w:rPr>
          <w:rFonts w:ascii="Times New Roman" w:hAnsi="Times New Roman"/>
          <w:color w:val="000000"/>
          <w:sz w:val="28"/>
          <w:szCs w:val="28"/>
        </w:rPr>
        <w:softHyphen/>
        <w:t>лоп</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ДАЙ</w:t>
      </w:r>
      <w:r w:rsidRPr="003E1CB6">
        <w:rPr>
          <w:rFonts w:ascii="Times New Roman" w:hAnsi="Times New Roman"/>
          <w:bCs/>
          <w:color w:val="000000"/>
          <w:sz w:val="28"/>
          <w:szCs w:val="28"/>
        </w:rPr>
        <w:softHyphen/>
        <w:t>ТЕ НА</w:t>
      </w:r>
      <w:r w:rsidRPr="003E1CB6">
        <w:rPr>
          <w:rFonts w:ascii="Times New Roman" w:hAnsi="Times New Roman"/>
          <w:bCs/>
          <w:color w:val="000000"/>
          <w:sz w:val="28"/>
          <w:szCs w:val="28"/>
        </w:rPr>
        <w:softHyphen/>
        <w:t>ЗВА</w:t>
      </w:r>
      <w:r w:rsidRPr="003E1CB6">
        <w:rPr>
          <w:rFonts w:ascii="Times New Roman" w:hAnsi="Times New Roman"/>
          <w:bCs/>
          <w:color w:val="000000"/>
          <w:sz w:val="28"/>
          <w:szCs w:val="28"/>
        </w:rPr>
        <w:softHyphen/>
        <w:t>НИЕ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МУ ШУ</w:t>
      </w:r>
      <w:r w:rsidRPr="003E1CB6">
        <w:rPr>
          <w:rFonts w:ascii="Times New Roman" w:hAnsi="Times New Roman"/>
          <w:bCs/>
          <w:color w:val="000000"/>
          <w:sz w:val="28"/>
          <w:szCs w:val="28"/>
        </w:rPr>
        <w:softHyphen/>
        <w:t>МУ. У БОЛЬ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МИТ</w:t>
      </w:r>
      <w:r w:rsidRPr="003E1CB6">
        <w:rPr>
          <w:rFonts w:ascii="Times New Roman" w:hAnsi="Times New Roman"/>
          <w:bCs/>
          <w:color w:val="000000"/>
          <w:sz w:val="28"/>
          <w:szCs w:val="28"/>
        </w:rPr>
        <w:softHyphen/>
        <w:t>РАЛЬ</w:t>
      </w:r>
      <w:r w:rsidRPr="003E1CB6">
        <w:rPr>
          <w:rFonts w:ascii="Times New Roman" w:hAnsi="Times New Roman"/>
          <w:bCs/>
          <w:color w:val="000000"/>
          <w:sz w:val="28"/>
          <w:szCs w:val="28"/>
        </w:rPr>
        <w:softHyphen/>
        <w:t>НЫМ СТЕ</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ЗОМ С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КА</w:t>
      </w:r>
      <w:r w:rsidRPr="003E1CB6">
        <w:rPr>
          <w:rFonts w:ascii="Times New Roman" w:hAnsi="Times New Roman"/>
          <w:bCs/>
          <w:color w:val="000000"/>
          <w:sz w:val="28"/>
          <w:szCs w:val="28"/>
        </w:rPr>
        <w:softHyphen/>
        <w:t>МИ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НОЙ ЛЕ</w:t>
      </w:r>
      <w:r w:rsidRPr="003E1CB6">
        <w:rPr>
          <w:rFonts w:ascii="Times New Roman" w:hAnsi="Times New Roman"/>
          <w:bCs/>
          <w:color w:val="000000"/>
          <w:sz w:val="28"/>
          <w:szCs w:val="28"/>
        </w:rPr>
        <w:softHyphen/>
        <w:t>ГОЧ</w:t>
      </w:r>
      <w:r w:rsidRPr="003E1CB6">
        <w:rPr>
          <w:rFonts w:ascii="Times New Roman" w:hAnsi="Times New Roman"/>
          <w:bCs/>
          <w:color w:val="000000"/>
          <w:sz w:val="28"/>
          <w:szCs w:val="28"/>
        </w:rPr>
        <w:softHyphen/>
        <w:t>НОЙ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НОЙ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ТЕН</w:t>
      </w:r>
      <w:r w:rsidRPr="003E1CB6">
        <w:rPr>
          <w:rFonts w:ascii="Times New Roman" w:hAnsi="Times New Roman"/>
          <w:bCs/>
          <w:color w:val="000000"/>
          <w:sz w:val="28"/>
          <w:szCs w:val="28"/>
        </w:rPr>
        <w:softHyphen/>
        <w:t>ЗИИ ВО II–IV МЕЖ</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РЬЕ СЛЕ</w:t>
      </w:r>
      <w:r w:rsidRPr="003E1CB6">
        <w:rPr>
          <w:rFonts w:ascii="Times New Roman" w:hAnsi="Times New Roman"/>
          <w:bCs/>
          <w:color w:val="000000"/>
          <w:sz w:val="28"/>
          <w:szCs w:val="28"/>
        </w:rPr>
        <w:softHyphen/>
        <w:t>ВА ОТ ГРУ</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НЫ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МЯГ</w:t>
      </w:r>
      <w:r w:rsidRPr="003E1CB6">
        <w:rPr>
          <w:rFonts w:ascii="Times New Roman" w:hAnsi="Times New Roman"/>
          <w:bCs/>
          <w:color w:val="000000"/>
          <w:sz w:val="28"/>
          <w:szCs w:val="28"/>
        </w:rPr>
        <w:softHyphen/>
        <w:t>КИЙ ШУМ, НА</w:t>
      </w:r>
      <w:r w:rsidRPr="003E1CB6">
        <w:rPr>
          <w:rFonts w:ascii="Times New Roman" w:hAnsi="Times New Roman"/>
          <w:bCs/>
          <w:color w:val="000000"/>
          <w:sz w:val="28"/>
          <w:szCs w:val="28"/>
        </w:rPr>
        <w:softHyphen/>
        <w:t>ЧИ</w:t>
      </w:r>
      <w:r w:rsidRPr="003E1CB6">
        <w:rPr>
          <w:rFonts w:ascii="Times New Roman" w:hAnsi="Times New Roman"/>
          <w:bCs/>
          <w:color w:val="000000"/>
          <w:sz w:val="28"/>
          <w:szCs w:val="28"/>
        </w:rPr>
        <w:softHyphen/>
        <w:t>НАЮ</w:t>
      </w:r>
      <w:r w:rsidRPr="003E1CB6">
        <w:rPr>
          <w:rFonts w:ascii="Times New Roman" w:hAnsi="Times New Roman"/>
          <w:bCs/>
          <w:color w:val="000000"/>
          <w:sz w:val="28"/>
          <w:szCs w:val="28"/>
        </w:rPr>
        <w:softHyphen/>
        <w:t>ЩИЙ</w:t>
      </w:r>
      <w:r w:rsidRPr="003E1CB6">
        <w:rPr>
          <w:rFonts w:ascii="Times New Roman" w:hAnsi="Times New Roman"/>
          <w:bCs/>
          <w:color w:val="000000"/>
          <w:sz w:val="28"/>
          <w:szCs w:val="28"/>
        </w:rPr>
        <w:softHyphen/>
        <w:t>СЯ СРА</w:t>
      </w:r>
      <w:r w:rsidRPr="003E1CB6">
        <w:rPr>
          <w:rFonts w:ascii="Times New Roman" w:hAnsi="Times New Roman"/>
          <w:bCs/>
          <w:color w:val="000000"/>
          <w:sz w:val="28"/>
          <w:szCs w:val="28"/>
        </w:rPr>
        <w:softHyphen/>
        <w:t>ЗУ ПО</w:t>
      </w:r>
      <w:r w:rsidRPr="003E1CB6">
        <w:rPr>
          <w:rFonts w:ascii="Times New Roman" w:hAnsi="Times New Roman"/>
          <w:bCs/>
          <w:color w:val="000000"/>
          <w:sz w:val="28"/>
          <w:szCs w:val="28"/>
        </w:rPr>
        <w:softHyphen/>
        <w:t>СЛЕ II ТО</w:t>
      </w:r>
      <w:r w:rsidRPr="003E1CB6">
        <w:rPr>
          <w:rFonts w:ascii="Times New Roman" w:hAnsi="Times New Roman"/>
          <w:bCs/>
          <w:color w:val="000000"/>
          <w:sz w:val="28"/>
          <w:szCs w:val="28"/>
        </w:rPr>
        <w:softHyphen/>
        <w:t>НА: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Флин</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волч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Кум</w:t>
      </w:r>
      <w:r w:rsidRPr="003E1CB6">
        <w:rPr>
          <w:rFonts w:ascii="Times New Roman" w:hAnsi="Times New Roman"/>
          <w:color w:val="000000"/>
          <w:sz w:val="28"/>
          <w:szCs w:val="28"/>
        </w:rPr>
        <w:softHyphen/>
        <w:t>бса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Гре</w:t>
      </w:r>
      <w:r w:rsidRPr="003E1CB6">
        <w:rPr>
          <w:rFonts w:ascii="Times New Roman" w:hAnsi="Times New Roman"/>
          <w:color w:val="000000"/>
          <w:sz w:val="28"/>
          <w:szCs w:val="28"/>
        </w:rPr>
        <w:softHyphen/>
        <w:t>хе</w:t>
      </w:r>
      <w:r w:rsidRPr="003E1CB6">
        <w:rPr>
          <w:rFonts w:ascii="Times New Roman" w:hAnsi="Times New Roman"/>
          <w:color w:val="000000"/>
          <w:sz w:val="28"/>
          <w:szCs w:val="28"/>
        </w:rPr>
        <w:softHyphen/>
        <w:t>ма-Стил</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функ</w:t>
      </w:r>
      <w:r w:rsidRPr="003E1CB6">
        <w:rPr>
          <w:rFonts w:ascii="Times New Roman" w:hAnsi="Times New Roman"/>
          <w:color w:val="000000"/>
          <w:sz w:val="28"/>
          <w:szCs w:val="28"/>
        </w:rPr>
        <w:softHyphen/>
        <w:t>цио</w:t>
      </w:r>
      <w:r w:rsidRPr="003E1CB6">
        <w:rPr>
          <w:rFonts w:ascii="Times New Roman" w:hAnsi="Times New Roman"/>
          <w:color w:val="000000"/>
          <w:sz w:val="28"/>
          <w:szCs w:val="28"/>
        </w:rPr>
        <w:softHyphen/>
        <w:t>наль</w:t>
      </w:r>
      <w:r w:rsidRPr="003E1CB6">
        <w:rPr>
          <w:rFonts w:ascii="Times New Roman" w:hAnsi="Times New Roman"/>
          <w:color w:val="000000"/>
          <w:sz w:val="28"/>
          <w:szCs w:val="28"/>
        </w:rPr>
        <w:softHyphen/>
        <w:t>ный шум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ДАЙ</w:t>
      </w:r>
      <w:r w:rsidRPr="003E1CB6">
        <w:rPr>
          <w:rFonts w:ascii="Times New Roman" w:hAnsi="Times New Roman"/>
          <w:bCs/>
          <w:color w:val="000000"/>
          <w:sz w:val="28"/>
          <w:szCs w:val="28"/>
        </w:rPr>
        <w:softHyphen/>
        <w:t>ТЕ НА</w:t>
      </w:r>
      <w:r w:rsidRPr="003E1CB6">
        <w:rPr>
          <w:rFonts w:ascii="Times New Roman" w:hAnsi="Times New Roman"/>
          <w:bCs/>
          <w:color w:val="000000"/>
          <w:sz w:val="28"/>
          <w:szCs w:val="28"/>
        </w:rPr>
        <w:softHyphen/>
        <w:t>ЗВА</w:t>
      </w:r>
      <w:r w:rsidRPr="003E1CB6">
        <w:rPr>
          <w:rFonts w:ascii="Times New Roman" w:hAnsi="Times New Roman"/>
          <w:bCs/>
          <w:color w:val="000000"/>
          <w:sz w:val="28"/>
          <w:szCs w:val="28"/>
        </w:rPr>
        <w:softHyphen/>
        <w:t>НИЕ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МУ ШУ</w:t>
      </w:r>
      <w:r w:rsidRPr="003E1CB6">
        <w:rPr>
          <w:rFonts w:ascii="Times New Roman" w:hAnsi="Times New Roman"/>
          <w:bCs/>
          <w:color w:val="000000"/>
          <w:sz w:val="28"/>
          <w:szCs w:val="28"/>
        </w:rPr>
        <w:softHyphen/>
        <w:t>МУ. У БОЛЬ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С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НОЙ АНЕ</w:t>
      </w:r>
      <w:r w:rsidRPr="003E1CB6">
        <w:rPr>
          <w:rFonts w:ascii="Times New Roman" w:hAnsi="Times New Roman"/>
          <w:bCs/>
          <w:color w:val="000000"/>
          <w:sz w:val="28"/>
          <w:szCs w:val="28"/>
        </w:rPr>
        <w:softHyphen/>
        <w:t>МИ</w:t>
      </w:r>
      <w:r w:rsidRPr="003E1CB6">
        <w:rPr>
          <w:rFonts w:ascii="Times New Roman" w:hAnsi="Times New Roman"/>
          <w:bCs/>
          <w:color w:val="000000"/>
          <w:sz w:val="28"/>
          <w:szCs w:val="28"/>
        </w:rPr>
        <w:softHyphen/>
        <w:t>ЕЙ (HB 50 Г/Л) НА ЮГУ</w:t>
      </w:r>
      <w:r w:rsidRPr="003E1CB6">
        <w:rPr>
          <w:rFonts w:ascii="Times New Roman" w:hAnsi="Times New Roman"/>
          <w:bCs/>
          <w:color w:val="000000"/>
          <w:sz w:val="28"/>
          <w:szCs w:val="28"/>
        </w:rPr>
        <w:softHyphen/>
        <w:t>ЛЯР</w:t>
      </w:r>
      <w:r w:rsidRPr="003E1CB6">
        <w:rPr>
          <w:rFonts w:ascii="Times New Roman" w:hAnsi="Times New Roman"/>
          <w:bCs/>
          <w:color w:val="000000"/>
          <w:sz w:val="28"/>
          <w:szCs w:val="28"/>
        </w:rPr>
        <w:softHyphen/>
        <w:t>НОЙ ВЕ</w:t>
      </w:r>
      <w:r w:rsidRPr="003E1CB6">
        <w:rPr>
          <w:rFonts w:ascii="Times New Roman" w:hAnsi="Times New Roman"/>
          <w:bCs/>
          <w:color w:val="000000"/>
          <w:sz w:val="28"/>
          <w:szCs w:val="28"/>
        </w:rPr>
        <w:softHyphen/>
        <w:t>НЕ В 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ЛУ И В ДИА</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ЛУ ВЫ</w:t>
      </w:r>
      <w:r w:rsidRPr="003E1CB6">
        <w:rPr>
          <w:rFonts w:ascii="Times New Roman" w:hAnsi="Times New Roman"/>
          <w:bCs/>
          <w:color w:val="000000"/>
          <w:sz w:val="28"/>
          <w:szCs w:val="28"/>
        </w:rPr>
        <w:softHyphen/>
        <w:t>СЛУ</w:t>
      </w:r>
      <w:r w:rsidRPr="003E1CB6">
        <w:rPr>
          <w:rFonts w:ascii="Times New Roman" w:hAnsi="Times New Roman"/>
          <w:bCs/>
          <w:color w:val="000000"/>
          <w:sz w:val="28"/>
          <w:szCs w:val="28"/>
        </w:rPr>
        <w:softHyphen/>
        <w:t>ШИ</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ШУМ, БО</w:t>
      </w:r>
      <w:r w:rsidRPr="003E1CB6">
        <w:rPr>
          <w:rFonts w:ascii="Times New Roman" w:hAnsi="Times New Roman"/>
          <w:bCs/>
          <w:color w:val="000000"/>
          <w:sz w:val="28"/>
          <w:szCs w:val="28"/>
        </w:rPr>
        <w:softHyphen/>
        <w:t>ЛЕЕ ГРОМ</w:t>
      </w:r>
      <w:r w:rsidRPr="003E1CB6">
        <w:rPr>
          <w:rFonts w:ascii="Times New Roman" w:hAnsi="Times New Roman"/>
          <w:bCs/>
          <w:color w:val="000000"/>
          <w:sz w:val="28"/>
          <w:szCs w:val="28"/>
        </w:rPr>
        <w:softHyphen/>
        <w:t>КИЙ В ДИА</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ЛУ:</w:t>
      </w:r>
    </w:p>
    <w:p w:rsidR="003E1CB6" w:rsidRPr="003E1CB6" w:rsidRDefault="003E1CB6" w:rsidP="003E1CB6">
      <w:pPr>
        <w:pStyle w:val="a6"/>
        <w:spacing w:before="100" w:beforeAutospacing="1" w:after="100" w:afterAutospacing="1" w:line="330" w:lineRule="atLeast"/>
        <w:rPr>
          <w:rFonts w:ascii="Times New Roman" w:hAnsi="Times New Roman"/>
          <w:bCs/>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Флин</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волч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Кум</w:t>
      </w:r>
      <w:r w:rsidRPr="003E1CB6">
        <w:rPr>
          <w:rFonts w:ascii="Times New Roman" w:hAnsi="Times New Roman"/>
          <w:color w:val="000000"/>
          <w:sz w:val="28"/>
          <w:szCs w:val="28"/>
        </w:rPr>
        <w:softHyphen/>
        <w:t>бса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Гре</w:t>
      </w:r>
      <w:r w:rsidRPr="003E1CB6">
        <w:rPr>
          <w:rFonts w:ascii="Times New Roman" w:hAnsi="Times New Roman"/>
          <w:color w:val="000000"/>
          <w:sz w:val="28"/>
          <w:szCs w:val="28"/>
        </w:rPr>
        <w:softHyphen/>
        <w:t>хе</w:t>
      </w:r>
      <w:r w:rsidRPr="003E1CB6">
        <w:rPr>
          <w:rFonts w:ascii="Times New Roman" w:hAnsi="Times New Roman"/>
          <w:color w:val="000000"/>
          <w:sz w:val="28"/>
          <w:szCs w:val="28"/>
        </w:rPr>
        <w:softHyphen/>
        <w:t>ма-Стил</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функ</w:t>
      </w:r>
      <w:r w:rsidRPr="003E1CB6">
        <w:rPr>
          <w:rFonts w:ascii="Times New Roman" w:hAnsi="Times New Roman"/>
          <w:color w:val="000000"/>
          <w:sz w:val="28"/>
          <w:szCs w:val="28"/>
        </w:rPr>
        <w:softHyphen/>
        <w:t>цио</w:t>
      </w:r>
      <w:r w:rsidRPr="003E1CB6">
        <w:rPr>
          <w:rFonts w:ascii="Times New Roman" w:hAnsi="Times New Roman"/>
          <w:color w:val="000000"/>
          <w:sz w:val="28"/>
          <w:szCs w:val="28"/>
        </w:rPr>
        <w:softHyphen/>
        <w:t>наль</w:t>
      </w:r>
      <w:r w:rsidRPr="003E1CB6">
        <w:rPr>
          <w:rFonts w:ascii="Times New Roman" w:hAnsi="Times New Roman"/>
          <w:color w:val="000000"/>
          <w:sz w:val="28"/>
          <w:szCs w:val="28"/>
        </w:rPr>
        <w:softHyphen/>
        <w:t>ный шум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ДАЙ</w:t>
      </w:r>
      <w:r w:rsidRPr="003E1CB6">
        <w:rPr>
          <w:rFonts w:ascii="Times New Roman" w:hAnsi="Times New Roman"/>
          <w:bCs/>
          <w:color w:val="000000"/>
          <w:sz w:val="28"/>
          <w:szCs w:val="28"/>
        </w:rPr>
        <w:softHyphen/>
        <w:t>ТЕ НА</w:t>
      </w:r>
      <w:r w:rsidRPr="003E1CB6">
        <w:rPr>
          <w:rFonts w:ascii="Times New Roman" w:hAnsi="Times New Roman"/>
          <w:bCs/>
          <w:color w:val="000000"/>
          <w:sz w:val="28"/>
          <w:szCs w:val="28"/>
        </w:rPr>
        <w:softHyphen/>
        <w:t>ЗВА</w:t>
      </w:r>
      <w:r w:rsidRPr="003E1CB6">
        <w:rPr>
          <w:rFonts w:ascii="Times New Roman" w:hAnsi="Times New Roman"/>
          <w:bCs/>
          <w:color w:val="000000"/>
          <w:sz w:val="28"/>
          <w:szCs w:val="28"/>
        </w:rPr>
        <w:softHyphen/>
        <w:t>НИЕ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МУ ШУ</w:t>
      </w:r>
      <w:r w:rsidRPr="003E1CB6">
        <w:rPr>
          <w:rFonts w:ascii="Times New Roman" w:hAnsi="Times New Roman"/>
          <w:bCs/>
          <w:color w:val="000000"/>
          <w:sz w:val="28"/>
          <w:szCs w:val="28"/>
        </w:rPr>
        <w:softHyphen/>
        <w:t>МУ. У БОЛЬ</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С НЕ</w:t>
      </w:r>
      <w:r w:rsidRPr="003E1CB6">
        <w:rPr>
          <w:rFonts w:ascii="Times New Roman" w:hAnsi="Times New Roman"/>
          <w:bCs/>
          <w:color w:val="000000"/>
          <w:sz w:val="28"/>
          <w:szCs w:val="28"/>
        </w:rPr>
        <w:softHyphen/>
        <w:t>ДОС</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ТОЧ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СТЬЮ КЛА</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НА АОР</w:t>
      </w:r>
      <w:r w:rsidRPr="003E1CB6">
        <w:rPr>
          <w:rFonts w:ascii="Times New Roman" w:hAnsi="Times New Roman"/>
          <w:bCs/>
          <w:color w:val="000000"/>
          <w:sz w:val="28"/>
          <w:szCs w:val="28"/>
        </w:rPr>
        <w:softHyphen/>
        <w:t>ТЫ ОП</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ПРЕ</w:t>
      </w:r>
      <w:r w:rsidRPr="003E1CB6">
        <w:rPr>
          <w:rFonts w:ascii="Times New Roman" w:hAnsi="Times New Roman"/>
          <w:bCs/>
          <w:color w:val="000000"/>
          <w:sz w:val="28"/>
          <w:szCs w:val="28"/>
        </w:rPr>
        <w:softHyphen/>
        <w:t>СИС</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СКОЕ УСИ</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НИЕ ДИА</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ШУ</w:t>
      </w:r>
      <w:r w:rsidRPr="003E1CB6">
        <w:rPr>
          <w:rFonts w:ascii="Times New Roman" w:hAnsi="Times New Roman"/>
          <w:bCs/>
          <w:color w:val="000000"/>
          <w:sz w:val="28"/>
          <w:szCs w:val="28"/>
        </w:rPr>
        <w:softHyphen/>
        <w:t>МА: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Флин</w:t>
      </w:r>
      <w:r w:rsidRPr="003E1CB6">
        <w:rPr>
          <w:rFonts w:ascii="Times New Roman" w:hAnsi="Times New Roman"/>
          <w:color w:val="000000"/>
          <w:sz w:val="28"/>
          <w:szCs w:val="28"/>
        </w:rPr>
        <w:softHyphen/>
        <w:t>та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волч</w:t>
      </w:r>
      <w:r w:rsidRPr="003E1CB6">
        <w:rPr>
          <w:rFonts w:ascii="Times New Roman" w:hAnsi="Times New Roman"/>
          <w:color w:val="000000"/>
          <w:sz w:val="28"/>
          <w:szCs w:val="28"/>
        </w:rPr>
        <w:softHyphen/>
        <w:t>ка»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Кум</w:t>
      </w:r>
      <w:r w:rsidRPr="003E1CB6">
        <w:rPr>
          <w:rFonts w:ascii="Times New Roman" w:hAnsi="Times New Roman"/>
          <w:color w:val="000000"/>
          <w:sz w:val="28"/>
          <w:szCs w:val="28"/>
        </w:rPr>
        <w:softHyphen/>
        <w:t>бса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шум Гре</w:t>
      </w:r>
      <w:r w:rsidRPr="003E1CB6">
        <w:rPr>
          <w:rFonts w:ascii="Times New Roman" w:hAnsi="Times New Roman"/>
          <w:color w:val="000000"/>
          <w:sz w:val="28"/>
          <w:szCs w:val="28"/>
        </w:rPr>
        <w:softHyphen/>
        <w:t>хе</w:t>
      </w:r>
      <w:r w:rsidRPr="003E1CB6">
        <w:rPr>
          <w:rFonts w:ascii="Times New Roman" w:hAnsi="Times New Roman"/>
          <w:color w:val="000000"/>
          <w:sz w:val="28"/>
          <w:szCs w:val="28"/>
        </w:rPr>
        <w:softHyphen/>
        <w:t>ма-Стил</w:t>
      </w:r>
      <w:r w:rsidRPr="003E1CB6">
        <w:rPr>
          <w:rFonts w:ascii="Times New Roman" w:hAnsi="Times New Roman"/>
          <w:color w:val="000000"/>
          <w:sz w:val="28"/>
          <w:szCs w:val="28"/>
        </w:rPr>
        <w:softHyphen/>
        <w:t>ла</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функ</w:t>
      </w:r>
      <w:r w:rsidRPr="003E1CB6">
        <w:rPr>
          <w:rFonts w:ascii="Times New Roman" w:hAnsi="Times New Roman"/>
          <w:color w:val="000000"/>
          <w:sz w:val="28"/>
          <w:szCs w:val="28"/>
        </w:rPr>
        <w:softHyphen/>
        <w:t>цио</w:t>
      </w:r>
      <w:r w:rsidRPr="003E1CB6">
        <w:rPr>
          <w:rFonts w:ascii="Times New Roman" w:hAnsi="Times New Roman"/>
          <w:color w:val="000000"/>
          <w:sz w:val="28"/>
          <w:szCs w:val="28"/>
        </w:rPr>
        <w:softHyphen/>
        <w:t>наль</w:t>
      </w:r>
      <w:r w:rsidRPr="003E1CB6">
        <w:rPr>
          <w:rFonts w:ascii="Times New Roman" w:hAnsi="Times New Roman"/>
          <w:color w:val="000000"/>
          <w:sz w:val="28"/>
          <w:szCs w:val="28"/>
        </w:rPr>
        <w:softHyphen/>
        <w:t>ный шум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сти мит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кла</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на</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a6"/>
        <w:numPr>
          <w:ilvl w:val="0"/>
          <w:numId w:val="103"/>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МЫЕ ПРИ ОС</w:t>
      </w:r>
      <w:r w:rsidRPr="003E1CB6">
        <w:rPr>
          <w:rFonts w:ascii="Times New Roman" w:hAnsi="Times New Roman"/>
          <w:bCs/>
          <w:color w:val="000000"/>
          <w:sz w:val="28"/>
          <w:szCs w:val="28"/>
        </w:rPr>
        <w:softHyphen/>
        <w:t>МОТ</w:t>
      </w:r>
      <w:r w:rsidRPr="003E1CB6">
        <w:rPr>
          <w:rFonts w:ascii="Times New Roman" w:hAnsi="Times New Roman"/>
          <w:bCs/>
          <w:color w:val="000000"/>
          <w:sz w:val="28"/>
          <w:szCs w:val="28"/>
        </w:rPr>
        <w:softHyphen/>
        <w:t>РЕ И ПЕР</w:t>
      </w:r>
      <w:r w:rsidRPr="003E1CB6">
        <w:rPr>
          <w:rFonts w:ascii="Times New Roman" w:hAnsi="Times New Roman"/>
          <w:bCs/>
          <w:color w:val="000000"/>
          <w:sz w:val="28"/>
          <w:szCs w:val="28"/>
        </w:rPr>
        <w:softHyphen/>
        <w:t>КУС</w:t>
      </w:r>
      <w:r w:rsidRPr="003E1CB6">
        <w:rPr>
          <w:rFonts w:ascii="Times New Roman" w:hAnsi="Times New Roman"/>
          <w:bCs/>
          <w:color w:val="000000"/>
          <w:sz w:val="28"/>
          <w:szCs w:val="28"/>
        </w:rPr>
        <w:softHyphen/>
        <w:t>СИИ ЖИ</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ТА,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СТЕ</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ЗА ПРИ</w:t>
      </w:r>
      <w:r w:rsidRPr="003E1CB6">
        <w:rPr>
          <w:rFonts w:ascii="Times New Roman" w:hAnsi="Times New Roman"/>
          <w:bCs/>
          <w:color w:val="000000"/>
          <w:sz w:val="28"/>
          <w:szCs w:val="28"/>
        </w:rPr>
        <w:softHyphen/>
        <w:t>ВРАТ</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КА?</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втя</w:t>
      </w:r>
      <w:r w:rsidRPr="003E1CB6">
        <w:rPr>
          <w:rFonts w:ascii="Times New Roman" w:hAnsi="Times New Roman"/>
          <w:color w:val="000000"/>
          <w:sz w:val="28"/>
          <w:szCs w:val="28"/>
        </w:rPr>
        <w:softHyphen/>
        <w:t>нут (ладь</w:t>
      </w:r>
      <w:r w:rsidRPr="003E1CB6">
        <w:rPr>
          <w:rFonts w:ascii="Times New Roman" w:hAnsi="Times New Roman"/>
          <w:color w:val="000000"/>
          <w:sz w:val="28"/>
          <w:szCs w:val="28"/>
        </w:rPr>
        <w:softHyphen/>
        <w:t>е</w:t>
      </w:r>
      <w:r w:rsidRPr="003E1CB6">
        <w:rPr>
          <w:rFonts w:ascii="Times New Roman" w:hAnsi="Times New Roman"/>
          <w:color w:val="000000"/>
          <w:sz w:val="28"/>
          <w:szCs w:val="28"/>
        </w:rPr>
        <w:softHyphen/>
        <w:t>вид</w:t>
      </w:r>
      <w:r w:rsidRPr="003E1CB6">
        <w:rPr>
          <w:rFonts w:ascii="Times New Roman" w:hAnsi="Times New Roman"/>
          <w:color w:val="000000"/>
          <w:sz w:val="28"/>
          <w:szCs w:val="28"/>
        </w:rPr>
        <w:softHyphen/>
        <w:t>ный), прак</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не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вы</w:t>
      </w:r>
      <w:r w:rsidRPr="003E1CB6">
        <w:rPr>
          <w:rFonts w:ascii="Times New Roman" w:hAnsi="Times New Roman"/>
          <w:color w:val="000000"/>
          <w:sz w:val="28"/>
          <w:szCs w:val="28"/>
        </w:rPr>
        <w:softHyphen/>
      </w:r>
      <w:r w:rsidRPr="003E1CB6">
        <w:rPr>
          <w:rFonts w:ascii="Times New Roman" w:hAnsi="Times New Roman"/>
          <w:color w:val="000000"/>
          <w:sz w:val="28"/>
          <w:szCs w:val="28"/>
        </w:rPr>
        <w:lastRenderedPageBreak/>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на</w:t>
      </w:r>
      <w:r w:rsidRPr="003E1CB6">
        <w:rPr>
          <w:rFonts w:ascii="Times New Roman" w:hAnsi="Times New Roman"/>
          <w:color w:val="000000"/>
          <w:sz w:val="28"/>
          <w:szCs w:val="28"/>
        </w:rPr>
        <w:softHyphen/>
        <w:t>пря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мышц брюш</w:t>
      </w:r>
      <w:r w:rsidRPr="003E1CB6">
        <w:rPr>
          <w:rFonts w:ascii="Times New Roman" w:hAnsi="Times New Roman"/>
          <w:color w:val="000000"/>
          <w:sz w:val="28"/>
          <w:szCs w:val="28"/>
        </w:rPr>
        <w:softHyphen/>
        <w:t>ной стен</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ку</w:t>
      </w:r>
      <w:r w:rsidRPr="003E1CB6">
        <w:rPr>
          <w:rFonts w:ascii="Times New Roman" w:hAnsi="Times New Roman"/>
          <w:color w:val="000000"/>
          <w:sz w:val="28"/>
          <w:szCs w:val="28"/>
        </w:rPr>
        <w:softHyphen/>
        <w:t>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раз</w:t>
      </w:r>
      <w:r w:rsidRPr="003E1CB6">
        <w:rPr>
          <w:rFonts w:ascii="Times New Roman" w:hAnsi="Times New Roman"/>
          <w:color w:val="000000"/>
          <w:sz w:val="28"/>
          <w:szCs w:val="28"/>
        </w:rPr>
        <w:softHyphen/>
        <w:t>но вздут,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пу</w:t>
      </w:r>
      <w:r w:rsidRPr="003E1CB6">
        <w:rPr>
          <w:rFonts w:ascii="Times New Roman" w:hAnsi="Times New Roman"/>
          <w:color w:val="000000"/>
          <w:sz w:val="28"/>
          <w:szCs w:val="28"/>
        </w:rPr>
        <w:softHyphen/>
        <w:t>пок втя</w:t>
      </w:r>
      <w:r w:rsidRPr="003E1CB6">
        <w:rPr>
          <w:rFonts w:ascii="Times New Roman" w:hAnsi="Times New Roman"/>
          <w:color w:val="000000"/>
          <w:sz w:val="28"/>
          <w:szCs w:val="28"/>
        </w:rPr>
        <w:softHyphen/>
        <w:t>нут, пер</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 – гром</w:t>
      </w:r>
      <w:r w:rsidRPr="003E1CB6">
        <w:rPr>
          <w:rFonts w:ascii="Times New Roman" w:hAnsi="Times New Roman"/>
          <w:color w:val="000000"/>
          <w:sz w:val="28"/>
          <w:szCs w:val="28"/>
        </w:rPr>
        <w:softHyphen/>
        <w:t>кий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нит</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в го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зон</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ном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нии – рас</w:t>
      </w:r>
      <w:r w:rsidRPr="003E1CB6">
        <w:rPr>
          <w:rFonts w:ascii="Times New Roman" w:hAnsi="Times New Roman"/>
          <w:color w:val="000000"/>
          <w:sz w:val="28"/>
          <w:szCs w:val="28"/>
        </w:rPr>
        <w:softHyphen/>
        <w:t>пла</w:t>
      </w:r>
      <w:r w:rsidRPr="003E1CB6">
        <w:rPr>
          <w:rFonts w:ascii="Times New Roman" w:hAnsi="Times New Roman"/>
          <w:color w:val="000000"/>
          <w:sz w:val="28"/>
          <w:szCs w:val="28"/>
        </w:rPr>
        <w:softHyphen/>
        <w:t>стан, в вер</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каль</w:t>
      </w:r>
      <w:r w:rsidRPr="003E1CB6">
        <w:rPr>
          <w:rFonts w:ascii="Times New Roman" w:hAnsi="Times New Roman"/>
          <w:color w:val="000000"/>
          <w:sz w:val="28"/>
          <w:szCs w:val="28"/>
        </w:rPr>
        <w:softHyphen/>
        <w:t>ном – вы</w:t>
      </w:r>
      <w:r w:rsidRPr="003E1CB6">
        <w:rPr>
          <w:rFonts w:ascii="Times New Roman" w:hAnsi="Times New Roman"/>
          <w:color w:val="000000"/>
          <w:sz w:val="28"/>
          <w:szCs w:val="28"/>
        </w:rPr>
        <w:softHyphen/>
        <w:t>гля</w:t>
      </w:r>
      <w:r w:rsidRPr="003E1CB6">
        <w:rPr>
          <w:rFonts w:ascii="Times New Roman" w:hAnsi="Times New Roman"/>
          <w:color w:val="000000"/>
          <w:sz w:val="28"/>
          <w:szCs w:val="28"/>
        </w:rPr>
        <w:softHyphen/>
        <w:t>дит от</w:t>
      </w:r>
      <w:r w:rsidRPr="003E1CB6">
        <w:rPr>
          <w:rFonts w:ascii="Times New Roman" w:hAnsi="Times New Roman"/>
          <w:color w:val="000000"/>
          <w:sz w:val="28"/>
          <w:szCs w:val="28"/>
        </w:rPr>
        <w:softHyphen/>
        <w:t>вис</w:t>
      </w:r>
      <w:r w:rsidRPr="003E1CB6">
        <w:rPr>
          <w:rFonts w:ascii="Times New Roman" w:hAnsi="Times New Roman"/>
          <w:color w:val="000000"/>
          <w:sz w:val="28"/>
          <w:szCs w:val="28"/>
        </w:rPr>
        <w:softHyphen/>
        <w:t>шим, пу</w:t>
      </w:r>
      <w:r w:rsidRPr="003E1CB6">
        <w:rPr>
          <w:rFonts w:ascii="Times New Roman" w:hAnsi="Times New Roman"/>
          <w:color w:val="000000"/>
          <w:sz w:val="28"/>
          <w:szCs w:val="28"/>
        </w:rPr>
        <w:softHyphen/>
        <w:t>пок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ет, на 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стях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 рас</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ная ве</w:t>
      </w:r>
      <w:r w:rsidRPr="003E1CB6">
        <w:rPr>
          <w:rFonts w:ascii="Times New Roman" w:hAnsi="Times New Roman"/>
          <w:color w:val="000000"/>
          <w:sz w:val="28"/>
          <w:szCs w:val="28"/>
        </w:rPr>
        <w:softHyphen/>
        <w:t>ноз</w:t>
      </w:r>
      <w:r w:rsidRPr="003E1CB6">
        <w:rPr>
          <w:rFonts w:ascii="Times New Roman" w:hAnsi="Times New Roman"/>
          <w:color w:val="000000"/>
          <w:sz w:val="28"/>
          <w:szCs w:val="28"/>
        </w:rPr>
        <w:softHyphen/>
        <w:t>ная сеть</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у 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щен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в эпи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рии хо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шо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но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и пе</w:t>
      </w:r>
      <w:r w:rsidRPr="003E1CB6">
        <w:rPr>
          <w:rFonts w:ascii="Times New Roman" w:hAnsi="Times New Roman"/>
          <w:color w:val="000000"/>
          <w:sz w:val="28"/>
          <w:szCs w:val="28"/>
        </w:rPr>
        <w:softHyphen/>
        <w:t>рио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воз</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каю</w:t>
      </w:r>
      <w:r w:rsidRPr="003E1CB6">
        <w:rPr>
          <w:rFonts w:ascii="Times New Roman" w:hAnsi="Times New Roman"/>
          <w:color w:val="000000"/>
          <w:sz w:val="28"/>
          <w:szCs w:val="28"/>
        </w:rPr>
        <w:softHyphen/>
        <w:t>щие вол</w:t>
      </w:r>
      <w:r w:rsidRPr="003E1CB6">
        <w:rPr>
          <w:rFonts w:ascii="Times New Roman" w:hAnsi="Times New Roman"/>
          <w:color w:val="000000"/>
          <w:sz w:val="28"/>
          <w:szCs w:val="28"/>
        </w:rPr>
        <w:softHyphen/>
        <w:t>ны ан</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w:t>
      </w:r>
    </w:p>
    <w:p w:rsidR="003E1CB6" w:rsidRPr="003E1CB6" w:rsidRDefault="003E1CB6" w:rsidP="00BB0BAA">
      <w:pPr>
        <w:pStyle w:val="a6"/>
        <w:numPr>
          <w:ilvl w:val="1"/>
          <w:numId w:val="103"/>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 ос</w:t>
      </w:r>
      <w:r w:rsidRPr="003E1CB6">
        <w:rPr>
          <w:rFonts w:ascii="Times New Roman" w:hAnsi="Times New Roman"/>
          <w:color w:val="000000"/>
          <w:sz w:val="28"/>
          <w:szCs w:val="28"/>
        </w:rPr>
        <w:softHyphen/>
        <w:t>мот</w:t>
      </w:r>
      <w:r w:rsidRPr="003E1CB6">
        <w:rPr>
          <w:rFonts w:ascii="Times New Roman" w:hAnsi="Times New Roman"/>
          <w:color w:val="000000"/>
          <w:sz w:val="28"/>
          <w:szCs w:val="28"/>
        </w:rPr>
        <w:softHyphen/>
        <w:t>ре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на глаз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на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жи</w:t>
      </w:r>
      <w:r w:rsidRPr="003E1CB6">
        <w:rPr>
          <w:rFonts w:ascii="Times New Roman" w:hAnsi="Times New Roman"/>
          <w:color w:val="000000"/>
          <w:sz w:val="28"/>
          <w:szCs w:val="28"/>
        </w:rPr>
        <w:softHyphen/>
        <w:t>вот вздут</w:t>
      </w:r>
    </w:p>
    <w:p w:rsidR="003E1CB6" w:rsidRPr="003E1CB6" w:rsidRDefault="003E1CB6" w:rsidP="003E1CB6">
      <w:pPr>
        <w:pStyle w:val="a6"/>
        <w:spacing w:before="100" w:beforeAutospacing="1" w:after="100" w:afterAutospacing="1" w:line="330" w:lineRule="atLeast"/>
        <w:ind w:left="1440"/>
        <w:rPr>
          <w:rFonts w:ascii="Times New Roman" w:hAnsi="Times New Roman"/>
          <w:color w:val="000000"/>
          <w:sz w:val="28"/>
          <w:szCs w:val="28"/>
        </w:rPr>
      </w:pPr>
    </w:p>
    <w:p w:rsidR="003E1CB6" w:rsidRPr="003E1CB6" w:rsidRDefault="003E1CB6" w:rsidP="00BB0BAA">
      <w:pPr>
        <w:pStyle w:val="1"/>
        <w:keepNext w:val="0"/>
        <w:keepLines w:val="0"/>
        <w:numPr>
          <w:ilvl w:val="0"/>
          <w:numId w:val="103"/>
        </w:numPr>
        <w:spacing w:before="100" w:beforeAutospacing="1" w:after="100" w:afterAutospacing="1" w:line="330" w:lineRule="atLeast"/>
        <w:rPr>
          <w:rFonts w:ascii="Times New Roman" w:hAnsi="Times New Roman" w:cs="Times New Roman"/>
          <w:b/>
          <w:bCs/>
          <w:color w:val="000000"/>
          <w:sz w:val="28"/>
          <w:szCs w:val="28"/>
        </w:rPr>
      </w:pPr>
      <w:r w:rsidRPr="003E1CB6">
        <w:rPr>
          <w:rFonts w:ascii="Times New Roman" w:hAnsi="Times New Roman" w:cs="Times New Roman"/>
          <w:color w:val="000000"/>
          <w:sz w:val="28"/>
          <w:szCs w:val="28"/>
        </w:rPr>
        <w:t>КА</w:t>
      </w:r>
      <w:r w:rsidRPr="003E1CB6">
        <w:rPr>
          <w:rFonts w:ascii="Times New Roman" w:hAnsi="Times New Roman" w:cs="Times New Roman"/>
          <w:color w:val="000000"/>
          <w:sz w:val="28"/>
          <w:szCs w:val="28"/>
        </w:rPr>
        <w:softHyphen/>
        <w:t>КИЕ ИЗ</w:t>
      </w:r>
      <w:r w:rsidRPr="003E1CB6">
        <w:rPr>
          <w:rFonts w:ascii="Times New Roman" w:hAnsi="Times New Roman" w:cs="Times New Roman"/>
          <w:color w:val="000000"/>
          <w:sz w:val="28"/>
          <w:szCs w:val="28"/>
        </w:rPr>
        <w:softHyphen/>
        <w:t>МЕ</w:t>
      </w:r>
      <w:r w:rsidRPr="003E1CB6">
        <w:rPr>
          <w:rFonts w:ascii="Times New Roman" w:hAnsi="Times New Roman" w:cs="Times New Roman"/>
          <w:color w:val="000000"/>
          <w:sz w:val="28"/>
          <w:szCs w:val="28"/>
        </w:rPr>
        <w:softHyphen/>
        <w:t>НЕ</w:t>
      </w:r>
      <w:r w:rsidRPr="003E1CB6">
        <w:rPr>
          <w:rFonts w:ascii="Times New Roman" w:hAnsi="Times New Roman" w:cs="Times New Roman"/>
          <w:color w:val="000000"/>
          <w:sz w:val="28"/>
          <w:szCs w:val="28"/>
        </w:rPr>
        <w:softHyphen/>
        <w:t>НИЯ, ВЫ</w:t>
      </w:r>
      <w:r w:rsidRPr="003E1CB6">
        <w:rPr>
          <w:rFonts w:ascii="Times New Roman" w:hAnsi="Times New Roman" w:cs="Times New Roman"/>
          <w:color w:val="000000"/>
          <w:sz w:val="28"/>
          <w:szCs w:val="28"/>
        </w:rPr>
        <w:softHyphen/>
        <w:t>ЯВ</w:t>
      </w:r>
      <w:r w:rsidRPr="003E1CB6">
        <w:rPr>
          <w:rFonts w:ascii="Times New Roman" w:hAnsi="Times New Roman" w:cs="Times New Roman"/>
          <w:color w:val="000000"/>
          <w:sz w:val="28"/>
          <w:szCs w:val="28"/>
        </w:rPr>
        <w:softHyphen/>
        <w:t>ЛЯЕ</w:t>
      </w:r>
      <w:r w:rsidRPr="003E1CB6">
        <w:rPr>
          <w:rFonts w:ascii="Times New Roman" w:hAnsi="Times New Roman" w:cs="Times New Roman"/>
          <w:color w:val="000000"/>
          <w:sz w:val="28"/>
          <w:szCs w:val="28"/>
        </w:rPr>
        <w:softHyphen/>
        <w:t>МЫЕ ПРИ ОС</w:t>
      </w:r>
      <w:r w:rsidRPr="003E1CB6">
        <w:rPr>
          <w:rFonts w:ascii="Times New Roman" w:hAnsi="Times New Roman" w:cs="Times New Roman"/>
          <w:color w:val="000000"/>
          <w:sz w:val="28"/>
          <w:szCs w:val="28"/>
        </w:rPr>
        <w:softHyphen/>
        <w:t>МОТ</w:t>
      </w:r>
      <w:r w:rsidRPr="003E1CB6">
        <w:rPr>
          <w:rFonts w:ascii="Times New Roman" w:hAnsi="Times New Roman" w:cs="Times New Roman"/>
          <w:color w:val="000000"/>
          <w:sz w:val="28"/>
          <w:szCs w:val="28"/>
        </w:rPr>
        <w:softHyphen/>
        <w:t>РЕ И ПЕР</w:t>
      </w:r>
      <w:r w:rsidRPr="003E1CB6">
        <w:rPr>
          <w:rFonts w:ascii="Times New Roman" w:hAnsi="Times New Roman" w:cs="Times New Roman"/>
          <w:color w:val="000000"/>
          <w:sz w:val="28"/>
          <w:szCs w:val="28"/>
        </w:rPr>
        <w:softHyphen/>
        <w:t>КУС</w:t>
      </w:r>
      <w:r w:rsidRPr="003E1CB6">
        <w:rPr>
          <w:rFonts w:ascii="Times New Roman" w:hAnsi="Times New Roman" w:cs="Times New Roman"/>
          <w:color w:val="000000"/>
          <w:sz w:val="28"/>
          <w:szCs w:val="28"/>
        </w:rPr>
        <w:softHyphen/>
        <w:t>СИИ ЖИ</w:t>
      </w:r>
      <w:r w:rsidRPr="003E1CB6">
        <w:rPr>
          <w:rFonts w:ascii="Times New Roman" w:hAnsi="Times New Roman" w:cs="Times New Roman"/>
          <w:color w:val="000000"/>
          <w:sz w:val="28"/>
          <w:szCs w:val="28"/>
        </w:rPr>
        <w:softHyphen/>
        <w:t>ВО</w:t>
      </w:r>
      <w:r w:rsidRPr="003E1CB6">
        <w:rPr>
          <w:rFonts w:ascii="Times New Roman" w:hAnsi="Times New Roman" w:cs="Times New Roman"/>
          <w:color w:val="000000"/>
          <w:sz w:val="28"/>
          <w:szCs w:val="28"/>
        </w:rPr>
        <w:softHyphen/>
        <w:t>ТА, НАИ</w:t>
      </w:r>
      <w:r w:rsidRPr="003E1CB6">
        <w:rPr>
          <w:rFonts w:ascii="Times New Roman" w:hAnsi="Times New Roman" w:cs="Times New Roman"/>
          <w:color w:val="000000"/>
          <w:sz w:val="28"/>
          <w:szCs w:val="28"/>
        </w:rPr>
        <w:softHyphen/>
        <w:t>БО</w:t>
      </w:r>
      <w:r w:rsidRPr="003E1CB6">
        <w:rPr>
          <w:rFonts w:ascii="Times New Roman" w:hAnsi="Times New Roman" w:cs="Times New Roman"/>
          <w:color w:val="000000"/>
          <w:sz w:val="28"/>
          <w:szCs w:val="28"/>
        </w:rPr>
        <w:softHyphen/>
        <w:t>ЛЕЕ ХА</w:t>
      </w:r>
      <w:r w:rsidRPr="003E1CB6">
        <w:rPr>
          <w:rFonts w:ascii="Times New Roman" w:hAnsi="Times New Roman" w:cs="Times New Roman"/>
          <w:color w:val="000000"/>
          <w:sz w:val="28"/>
          <w:szCs w:val="28"/>
        </w:rPr>
        <w:softHyphen/>
        <w:t>РАК</w:t>
      </w:r>
      <w:r w:rsidRPr="003E1CB6">
        <w:rPr>
          <w:rFonts w:ascii="Times New Roman" w:hAnsi="Times New Roman" w:cs="Times New Roman"/>
          <w:color w:val="000000"/>
          <w:sz w:val="28"/>
          <w:szCs w:val="28"/>
        </w:rPr>
        <w:softHyphen/>
        <w:t>ТЕР</w:t>
      </w:r>
      <w:r w:rsidRPr="003E1CB6">
        <w:rPr>
          <w:rFonts w:ascii="Times New Roman" w:hAnsi="Times New Roman" w:cs="Times New Roman"/>
          <w:color w:val="000000"/>
          <w:sz w:val="28"/>
          <w:szCs w:val="28"/>
        </w:rPr>
        <w:softHyphen/>
        <w:t>НЫ ДЛЯ СИН</w:t>
      </w:r>
      <w:r w:rsidRPr="003E1CB6">
        <w:rPr>
          <w:rFonts w:ascii="Times New Roman" w:hAnsi="Times New Roman" w:cs="Times New Roman"/>
          <w:color w:val="000000"/>
          <w:sz w:val="28"/>
          <w:szCs w:val="28"/>
        </w:rPr>
        <w:softHyphen/>
        <w:t>ДРО</w:t>
      </w:r>
      <w:r w:rsidRPr="003E1CB6">
        <w:rPr>
          <w:rFonts w:ascii="Times New Roman" w:hAnsi="Times New Roman" w:cs="Times New Roman"/>
          <w:color w:val="000000"/>
          <w:sz w:val="28"/>
          <w:szCs w:val="28"/>
        </w:rPr>
        <w:softHyphen/>
        <w:t>МА ПОР</w:t>
      </w:r>
      <w:r w:rsidRPr="003E1CB6">
        <w:rPr>
          <w:rFonts w:ascii="Times New Roman" w:hAnsi="Times New Roman" w:cs="Times New Roman"/>
          <w:color w:val="000000"/>
          <w:sz w:val="28"/>
          <w:szCs w:val="28"/>
        </w:rPr>
        <w:softHyphen/>
        <w:t>ТАЛЬ</w:t>
      </w:r>
      <w:r w:rsidRPr="003E1CB6">
        <w:rPr>
          <w:rFonts w:ascii="Times New Roman" w:hAnsi="Times New Roman" w:cs="Times New Roman"/>
          <w:color w:val="000000"/>
          <w:sz w:val="28"/>
          <w:szCs w:val="28"/>
        </w:rPr>
        <w:softHyphen/>
        <w:t>НОЙ ГИ</w:t>
      </w:r>
      <w:r w:rsidRPr="003E1CB6">
        <w:rPr>
          <w:rFonts w:ascii="Times New Roman" w:hAnsi="Times New Roman" w:cs="Times New Roman"/>
          <w:color w:val="000000"/>
          <w:sz w:val="28"/>
          <w:szCs w:val="28"/>
        </w:rPr>
        <w:softHyphen/>
        <w:t>ПЕР</w:t>
      </w:r>
      <w:r w:rsidRPr="003E1CB6">
        <w:rPr>
          <w:rFonts w:ascii="Times New Roman" w:hAnsi="Times New Roman" w:cs="Times New Roman"/>
          <w:color w:val="000000"/>
          <w:sz w:val="28"/>
          <w:szCs w:val="28"/>
        </w:rPr>
        <w:softHyphen/>
        <w:t>ТЕН</w:t>
      </w:r>
      <w:r w:rsidRPr="003E1CB6">
        <w:rPr>
          <w:rFonts w:ascii="Times New Roman" w:hAnsi="Times New Roman" w:cs="Times New Roman"/>
          <w:color w:val="000000"/>
          <w:sz w:val="28"/>
          <w:szCs w:val="28"/>
        </w:rPr>
        <w:softHyphen/>
        <w:t>ЗИИ?</w:t>
      </w:r>
    </w:p>
    <w:p w:rsidR="003E1CB6" w:rsidRPr="003E1CB6" w:rsidRDefault="003E1CB6" w:rsidP="003E1CB6">
      <w:pPr>
        <w:pStyle w:val="1"/>
        <w:spacing w:line="330" w:lineRule="atLeast"/>
        <w:ind w:left="720"/>
        <w:rPr>
          <w:rFonts w:ascii="Times New Roman" w:hAnsi="Times New Roman" w:cs="Times New Roman"/>
          <w:b/>
          <w:bCs/>
          <w:color w:val="000000"/>
          <w:sz w:val="28"/>
          <w:szCs w:val="28"/>
        </w:rPr>
      </w:pP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втя</w:t>
      </w:r>
      <w:r w:rsidRPr="003E1CB6">
        <w:rPr>
          <w:rFonts w:ascii="Times New Roman" w:hAnsi="Times New Roman"/>
          <w:color w:val="000000"/>
          <w:sz w:val="28"/>
          <w:szCs w:val="28"/>
        </w:rPr>
        <w:softHyphen/>
        <w:t>нут (ладь</w:t>
      </w:r>
      <w:r w:rsidRPr="003E1CB6">
        <w:rPr>
          <w:rFonts w:ascii="Times New Roman" w:hAnsi="Times New Roman"/>
          <w:color w:val="000000"/>
          <w:sz w:val="28"/>
          <w:szCs w:val="28"/>
        </w:rPr>
        <w:softHyphen/>
        <w:t>е</w:t>
      </w:r>
      <w:r w:rsidRPr="003E1CB6">
        <w:rPr>
          <w:rFonts w:ascii="Times New Roman" w:hAnsi="Times New Roman"/>
          <w:color w:val="000000"/>
          <w:sz w:val="28"/>
          <w:szCs w:val="28"/>
        </w:rPr>
        <w:softHyphen/>
        <w:t>вид</w:t>
      </w:r>
      <w:r w:rsidRPr="003E1CB6">
        <w:rPr>
          <w:rFonts w:ascii="Times New Roman" w:hAnsi="Times New Roman"/>
          <w:color w:val="000000"/>
          <w:sz w:val="28"/>
          <w:szCs w:val="28"/>
        </w:rPr>
        <w:softHyphen/>
        <w:t>ный), прак</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не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на</w:t>
      </w:r>
      <w:r w:rsidRPr="003E1CB6">
        <w:rPr>
          <w:rFonts w:ascii="Times New Roman" w:hAnsi="Times New Roman"/>
          <w:color w:val="000000"/>
          <w:sz w:val="28"/>
          <w:szCs w:val="28"/>
        </w:rPr>
        <w:softHyphen/>
        <w:t>пря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мышц брюш</w:t>
      </w:r>
      <w:r w:rsidRPr="003E1CB6">
        <w:rPr>
          <w:rFonts w:ascii="Times New Roman" w:hAnsi="Times New Roman"/>
          <w:color w:val="000000"/>
          <w:sz w:val="28"/>
          <w:szCs w:val="28"/>
        </w:rPr>
        <w:softHyphen/>
        <w:t>ной стен</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ку</w:t>
      </w:r>
      <w:r w:rsidRPr="003E1CB6">
        <w:rPr>
          <w:rFonts w:ascii="Times New Roman" w:hAnsi="Times New Roman"/>
          <w:color w:val="000000"/>
          <w:sz w:val="28"/>
          <w:szCs w:val="28"/>
        </w:rPr>
        <w:softHyphen/>
        <w:t>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раз</w:t>
      </w:r>
      <w:r w:rsidRPr="003E1CB6">
        <w:rPr>
          <w:rFonts w:ascii="Times New Roman" w:hAnsi="Times New Roman"/>
          <w:color w:val="000000"/>
          <w:sz w:val="28"/>
          <w:szCs w:val="28"/>
        </w:rPr>
        <w:softHyphen/>
        <w:t>но вздут,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пу</w:t>
      </w:r>
      <w:r w:rsidRPr="003E1CB6">
        <w:rPr>
          <w:rFonts w:ascii="Times New Roman" w:hAnsi="Times New Roman"/>
          <w:color w:val="000000"/>
          <w:sz w:val="28"/>
          <w:szCs w:val="28"/>
        </w:rPr>
        <w:softHyphen/>
        <w:t>пок втя</w:t>
      </w:r>
      <w:r w:rsidRPr="003E1CB6">
        <w:rPr>
          <w:rFonts w:ascii="Times New Roman" w:hAnsi="Times New Roman"/>
          <w:color w:val="000000"/>
          <w:sz w:val="28"/>
          <w:szCs w:val="28"/>
        </w:rPr>
        <w:softHyphen/>
        <w:t>нут, пер</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 – гром</w:t>
      </w:r>
      <w:r w:rsidRPr="003E1CB6">
        <w:rPr>
          <w:rFonts w:ascii="Times New Roman" w:hAnsi="Times New Roman"/>
          <w:color w:val="000000"/>
          <w:sz w:val="28"/>
          <w:szCs w:val="28"/>
        </w:rPr>
        <w:softHyphen/>
        <w:t>кий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нит</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в го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зон</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ном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нии – рас</w:t>
      </w:r>
      <w:r w:rsidRPr="003E1CB6">
        <w:rPr>
          <w:rFonts w:ascii="Times New Roman" w:hAnsi="Times New Roman"/>
          <w:color w:val="000000"/>
          <w:sz w:val="28"/>
          <w:szCs w:val="28"/>
        </w:rPr>
        <w:softHyphen/>
        <w:t>пла</w:t>
      </w:r>
      <w:r w:rsidRPr="003E1CB6">
        <w:rPr>
          <w:rFonts w:ascii="Times New Roman" w:hAnsi="Times New Roman"/>
          <w:color w:val="000000"/>
          <w:sz w:val="28"/>
          <w:szCs w:val="28"/>
        </w:rPr>
        <w:softHyphen/>
        <w:t>стан, в вер</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каль</w:t>
      </w:r>
      <w:r w:rsidRPr="003E1CB6">
        <w:rPr>
          <w:rFonts w:ascii="Times New Roman" w:hAnsi="Times New Roman"/>
          <w:color w:val="000000"/>
          <w:sz w:val="28"/>
          <w:szCs w:val="28"/>
        </w:rPr>
        <w:softHyphen/>
        <w:t>ном – вы</w:t>
      </w:r>
      <w:r w:rsidRPr="003E1CB6">
        <w:rPr>
          <w:rFonts w:ascii="Times New Roman" w:hAnsi="Times New Roman"/>
          <w:color w:val="000000"/>
          <w:sz w:val="28"/>
          <w:szCs w:val="28"/>
        </w:rPr>
        <w:softHyphen/>
        <w:t>гля</w:t>
      </w:r>
      <w:r w:rsidRPr="003E1CB6">
        <w:rPr>
          <w:rFonts w:ascii="Times New Roman" w:hAnsi="Times New Roman"/>
          <w:color w:val="000000"/>
          <w:sz w:val="28"/>
          <w:szCs w:val="28"/>
        </w:rPr>
        <w:softHyphen/>
        <w:t>дит от</w:t>
      </w:r>
      <w:r w:rsidRPr="003E1CB6">
        <w:rPr>
          <w:rFonts w:ascii="Times New Roman" w:hAnsi="Times New Roman"/>
          <w:color w:val="000000"/>
          <w:sz w:val="28"/>
          <w:szCs w:val="28"/>
        </w:rPr>
        <w:softHyphen/>
        <w:t>вис</w:t>
      </w:r>
      <w:r w:rsidRPr="003E1CB6">
        <w:rPr>
          <w:rFonts w:ascii="Times New Roman" w:hAnsi="Times New Roman"/>
          <w:color w:val="000000"/>
          <w:sz w:val="28"/>
          <w:szCs w:val="28"/>
        </w:rPr>
        <w:softHyphen/>
        <w:t>шим, пу</w:t>
      </w:r>
      <w:r w:rsidRPr="003E1CB6">
        <w:rPr>
          <w:rFonts w:ascii="Times New Roman" w:hAnsi="Times New Roman"/>
          <w:color w:val="000000"/>
          <w:sz w:val="28"/>
          <w:szCs w:val="28"/>
        </w:rPr>
        <w:softHyphen/>
        <w:t>пок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ет, на 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стях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 рас</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ная ве</w:t>
      </w:r>
      <w:r w:rsidRPr="003E1CB6">
        <w:rPr>
          <w:rFonts w:ascii="Times New Roman" w:hAnsi="Times New Roman"/>
          <w:color w:val="000000"/>
          <w:sz w:val="28"/>
          <w:szCs w:val="28"/>
        </w:rPr>
        <w:softHyphen/>
        <w:t>ноз</w:t>
      </w:r>
      <w:r w:rsidRPr="003E1CB6">
        <w:rPr>
          <w:rFonts w:ascii="Times New Roman" w:hAnsi="Times New Roman"/>
          <w:color w:val="000000"/>
          <w:sz w:val="28"/>
          <w:szCs w:val="28"/>
        </w:rPr>
        <w:softHyphen/>
        <w:t>ная сеть</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 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щен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в эпи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рии хо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шо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но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и пе</w:t>
      </w:r>
      <w:r w:rsidRPr="003E1CB6">
        <w:rPr>
          <w:rFonts w:ascii="Times New Roman" w:hAnsi="Times New Roman"/>
          <w:color w:val="000000"/>
          <w:sz w:val="28"/>
          <w:szCs w:val="28"/>
        </w:rPr>
        <w:softHyphen/>
        <w:t>рио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воз</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каю</w:t>
      </w:r>
      <w:r w:rsidRPr="003E1CB6">
        <w:rPr>
          <w:rFonts w:ascii="Times New Roman" w:hAnsi="Times New Roman"/>
          <w:color w:val="000000"/>
          <w:sz w:val="28"/>
          <w:szCs w:val="28"/>
        </w:rPr>
        <w:softHyphen/>
        <w:t>щие вол</w:t>
      </w:r>
      <w:r w:rsidRPr="003E1CB6">
        <w:rPr>
          <w:rFonts w:ascii="Times New Roman" w:hAnsi="Times New Roman"/>
          <w:color w:val="000000"/>
          <w:sz w:val="28"/>
          <w:szCs w:val="28"/>
        </w:rPr>
        <w:softHyphen/>
        <w:t>ны ан</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 ос</w:t>
      </w:r>
      <w:r w:rsidRPr="003E1CB6">
        <w:rPr>
          <w:rFonts w:ascii="Times New Roman" w:hAnsi="Times New Roman"/>
          <w:color w:val="000000"/>
          <w:sz w:val="28"/>
          <w:szCs w:val="28"/>
        </w:rPr>
        <w:softHyphen/>
        <w:t>мот</w:t>
      </w:r>
      <w:r w:rsidRPr="003E1CB6">
        <w:rPr>
          <w:rFonts w:ascii="Times New Roman" w:hAnsi="Times New Roman"/>
          <w:color w:val="000000"/>
          <w:sz w:val="28"/>
          <w:szCs w:val="28"/>
        </w:rPr>
        <w:softHyphen/>
        <w:t>ре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на глаз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на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жи</w:t>
      </w:r>
      <w:r w:rsidRPr="003E1CB6">
        <w:rPr>
          <w:rFonts w:ascii="Times New Roman" w:hAnsi="Times New Roman"/>
          <w:color w:val="000000"/>
          <w:sz w:val="28"/>
          <w:szCs w:val="28"/>
        </w:rPr>
        <w:softHyphen/>
        <w:t>вот вздут</w:t>
      </w:r>
    </w:p>
    <w:p w:rsidR="003E1CB6" w:rsidRPr="003E1CB6" w:rsidRDefault="003E1CB6" w:rsidP="003E1CB6">
      <w:pPr>
        <w:pStyle w:val="a5"/>
        <w:spacing w:line="330" w:lineRule="atLeast"/>
        <w:ind w:left="1440"/>
        <w:rPr>
          <w:rFonts w:ascii="Times New Roman" w:hAnsi="Times New Roman"/>
          <w:color w:val="000000"/>
          <w:sz w:val="28"/>
          <w:szCs w:val="28"/>
        </w:rPr>
      </w:pPr>
    </w:p>
    <w:p w:rsidR="003E1CB6" w:rsidRPr="003E1CB6" w:rsidRDefault="003E1CB6" w:rsidP="00BB0BAA">
      <w:pPr>
        <w:pStyle w:val="2"/>
        <w:keepNext w:val="0"/>
        <w:keepLines w:val="0"/>
        <w:numPr>
          <w:ilvl w:val="0"/>
          <w:numId w:val="103"/>
        </w:numPr>
        <w:spacing w:before="0" w:line="330" w:lineRule="atLeast"/>
        <w:rPr>
          <w:rFonts w:ascii="Times New Roman" w:hAnsi="Times New Roman" w:cs="Times New Roman"/>
          <w:b w:val="0"/>
          <w:bCs w:val="0"/>
          <w:color w:val="000000"/>
          <w:sz w:val="28"/>
          <w:szCs w:val="28"/>
        </w:rPr>
      </w:pPr>
      <w:r w:rsidRPr="003E1CB6">
        <w:rPr>
          <w:rFonts w:ascii="Times New Roman" w:hAnsi="Times New Roman" w:cs="Times New Roman"/>
          <w:b w:val="0"/>
          <w:bCs w:val="0"/>
          <w:color w:val="000000"/>
          <w:sz w:val="28"/>
          <w:szCs w:val="28"/>
        </w:rPr>
        <w:t>КА</w:t>
      </w:r>
      <w:r w:rsidRPr="003E1CB6">
        <w:rPr>
          <w:rFonts w:ascii="Times New Roman" w:hAnsi="Times New Roman" w:cs="Times New Roman"/>
          <w:b w:val="0"/>
          <w:bCs w:val="0"/>
          <w:color w:val="000000"/>
          <w:sz w:val="28"/>
          <w:szCs w:val="28"/>
        </w:rPr>
        <w:softHyphen/>
        <w:t>КИЕ ИЗ</w:t>
      </w:r>
      <w:r w:rsidRPr="003E1CB6">
        <w:rPr>
          <w:rFonts w:ascii="Times New Roman" w:hAnsi="Times New Roman" w:cs="Times New Roman"/>
          <w:b w:val="0"/>
          <w:bCs w:val="0"/>
          <w:color w:val="000000"/>
          <w:sz w:val="28"/>
          <w:szCs w:val="28"/>
        </w:rPr>
        <w:softHyphen/>
        <w:t>МЕ</w:t>
      </w:r>
      <w:r w:rsidRPr="003E1CB6">
        <w:rPr>
          <w:rFonts w:ascii="Times New Roman" w:hAnsi="Times New Roman" w:cs="Times New Roman"/>
          <w:b w:val="0"/>
          <w:bCs w:val="0"/>
          <w:color w:val="000000"/>
          <w:sz w:val="28"/>
          <w:szCs w:val="28"/>
        </w:rPr>
        <w:softHyphen/>
        <w:t>НЕ</w:t>
      </w:r>
      <w:r w:rsidRPr="003E1CB6">
        <w:rPr>
          <w:rFonts w:ascii="Times New Roman" w:hAnsi="Times New Roman" w:cs="Times New Roman"/>
          <w:b w:val="0"/>
          <w:bCs w:val="0"/>
          <w:color w:val="000000"/>
          <w:sz w:val="28"/>
          <w:szCs w:val="28"/>
        </w:rPr>
        <w:softHyphen/>
        <w:t>НИЯ, ВЫ</w:t>
      </w:r>
      <w:r w:rsidRPr="003E1CB6">
        <w:rPr>
          <w:rFonts w:ascii="Times New Roman" w:hAnsi="Times New Roman" w:cs="Times New Roman"/>
          <w:b w:val="0"/>
          <w:bCs w:val="0"/>
          <w:color w:val="000000"/>
          <w:sz w:val="28"/>
          <w:szCs w:val="28"/>
        </w:rPr>
        <w:softHyphen/>
        <w:t>ЯВ</w:t>
      </w:r>
      <w:r w:rsidRPr="003E1CB6">
        <w:rPr>
          <w:rFonts w:ascii="Times New Roman" w:hAnsi="Times New Roman" w:cs="Times New Roman"/>
          <w:b w:val="0"/>
          <w:bCs w:val="0"/>
          <w:color w:val="000000"/>
          <w:sz w:val="28"/>
          <w:szCs w:val="28"/>
        </w:rPr>
        <w:softHyphen/>
        <w:t>ЛЯЕ</w:t>
      </w:r>
      <w:r w:rsidRPr="003E1CB6">
        <w:rPr>
          <w:rFonts w:ascii="Times New Roman" w:hAnsi="Times New Roman" w:cs="Times New Roman"/>
          <w:b w:val="0"/>
          <w:bCs w:val="0"/>
          <w:color w:val="000000"/>
          <w:sz w:val="28"/>
          <w:szCs w:val="28"/>
        </w:rPr>
        <w:softHyphen/>
        <w:t>МЫЕ ПРИ ОС</w:t>
      </w:r>
      <w:r w:rsidRPr="003E1CB6">
        <w:rPr>
          <w:rFonts w:ascii="Times New Roman" w:hAnsi="Times New Roman" w:cs="Times New Roman"/>
          <w:b w:val="0"/>
          <w:bCs w:val="0"/>
          <w:color w:val="000000"/>
          <w:sz w:val="28"/>
          <w:szCs w:val="28"/>
        </w:rPr>
        <w:softHyphen/>
        <w:t>МОТ</w:t>
      </w:r>
      <w:r w:rsidRPr="003E1CB6">
        <w:rPr>
          <w:rFonts w:ascii="Times New Roman" w:hAnsi="Times New Roman" w:cs="Times New Roman"/>
          <w:b w:val="0"/>
          <w:bCs w:val="0"/>
          <w:color w:val="000000"/>
          <w:sz w:val="28"/>
          <w:szCs w:val="28"/>
        </w:rPr>
        <w:softHyphen/>
        <w:t>РЕ И ПЕР</w:t>
      </w:r>
      <w:r w:rsidRPr="003E1CB6">
        <w:rPr>
          <w:rFonts w:ascii="Times New Roman" w:hAnsi="Times New Roman" w:cs="Times New Roman"/>
          <w:b w:val="0"/>
          <w:bCs w:val="0"/>
          <w:color w:val="000000"/>
          <w:sz w:val="28"/>
          <w:szCs w:val="28"/>
        </w:rPr>
        <w:softHyphen/>
        <w:t>КУС</w:t>
      </w:r>
      <w:r w:rsidRPr="003E1CB6">
        <w:rPr>
          <w:rFonts w:ascii="Times New Roman" w:hAnsi="Times New Roman" w:cs="Times New Roman"/>
          <w:b w:val="0"/>
          <w:bCs w:val="0"/>
          <w:color w:val="000000"/>
          <w:sz w:val="28"/>
          <w:szCs w:val="28"/>
        </w:rPr>
        <w:softHyphen/>
        <w:t>СИИ ЖИ</w:t>
      </w:r>
      <w:r w:rsidRPr="003E1CB6">
        <w:rPr>
          <w:rFonts w:ascii="Times New Roman" w:hAnsi="Times New Roman" w:cs="Times New Roman"/>
          <w:b w:val="0"/>
          <w:bCs w:val="0"/>
          <w:color w:val="000000"/>
          <w:sz w:val="28"/>
          <w:szCs w:val="28"/>
        </w:rPr>
        <w:softHyphen/>
        <w:t>ВО</w:t>
      </w:r>
      <w:r w:rsidRPr="003E1CB6">
        <w:rPr>
          <w:rFonts w:ascii="Times New Roman" w:hAnsi="Times New Roman" w:cs="Times New Roman"/>
          <w:b w:val="0"/>
          <w:bCs w:val="0"/>
          <w:color w:val="000000"/>
          <w:sz w:val="28"/>
          <w:szCs w:val="28"/>
        </w:rPr>
        <w:softHyphen/>
        <w:t>ТА, НАИ</w:t>
      </w:r>
      <w:r w:rsidRPr="003E1CB6">
        <w:rPr>
          <w:rFonts w:ascii="Times New Roman" w:hAnsi="Times New Roman" w:cs="Times New Roman"/>
          <w:b w:val="0"/>
          <w:bCs w:val="0"/>
          <w:color w:val="000000"/>
          <w:sz w:val="28"/>
          <w:szCs w:val="28"/>
        </w:rPr>
        <w:softHyphen/>
        <w:t>БО</w:t>
      </w:r>
      <w:r w:rsidRPr="003E1CB6">
        <w:rPr>
          <w:rFonts w:ascii="Times New Roman" w:hAnsi="Times New Roman" w:cs="Times New Roman"/>
          <w:b w:val="0"/>
          <w:bCs w:val="0"/>
          <w:color w:val="000000"/>
          <w:sz w:val="28"/>
          <w:szCs w:val="28"/>
        </w:rPr>
        <w:softHyphen/>
        <w:t>ЛЕЕ ХА</w:t>
      </w:r>
      <w:r w:rsidRPr="003E1CB6">
        <w:rPr>
          <w:rFonts w:ascii="Times New Roman" w:hAnsi="Times New Roman" w:cs="Times New Roman"/>
          <w:b w:val="0"/>
          <w:bCs w:val="0"/>
          <w:color w:val="000000"/>
          <w:sz w:val="28"/>
          <w:szCs w:val="28"/>
        </w:rPr>
        <w:softHyphen/>
        <w:t>РАК</w:t>
      </w:r>
      <w:r w:rsidRPr="003E1CB6">
        <w:rPr>
          <w:rFonts w:ascii="Times New Roman" w:hAnsi="Times New Roman" w:cs="Times New Roman"/>
          <w:b w:val="0"/>
          <w:bCs w:val="0"/>
          <w:color w:val="000000"/>
          <w:sz w:val="28"/>
          <w:szCs w:val="28"/>
        </w:rPr>
        <w:softHyphen/>
        <w:t>ТЕР</w:t>
      </w:r>
      <w:r w:rsidRPr="003E1CB6">
        <w:rPr>
          <w:rFonts w:ascii="Times New Roman" w:hAnsi="Times New Roman" w:cs="Times New Roman"/>
          <w:b w:val="0"/>
          <w:bCs w:val="0"/>
          <w:color w:val="000000"/>
          <w:sz w:val="28"/>
          <w:szCs w:val="28"/>
        </w:rPr>
        <w:softHyphen/>
        <w:t>НЫ ДЛЯ МЕ</w:t>
      </w:r>
      <w:r w:rsidRPr="003E1CB6">
        <w:rPr>
          <w:rFonts w:ascii="Times New Roman" w:hAnsi="Times New Roman" w:cs="Times New Roman"/>
          <w:b w:val="0"/>
          <w:bCs w:val="0"/>
          <w:color w:val="000000"/>
          <w:sz w:val="28"/>
          <w:szCs w:val="28"/>
        </w:rPr>
        <w:softHyphen/>
        <w:t>ХА</w:t>
      </w:r>
      <w:r w:rsidRPr="003E1CB6">
        <w:rPr>
          <w:rFonts w:ascii="Times New Roman" w:hAnsi="Times New Roman" w:cs="Times New Roman"/>
          <w:b w:val="0"/>
          <w:bCs w:val="0"/>
          <w:color w:val="000000"/>
          <w:sz w:val="28"/>
          <w:szCs w:val="28"/>
        </w:rPr>
        <w:softHyphen/>
        <w:t>НИ</w:t>
      </w:r>
      <w:r w:rsidRPr="003E1CB6">
        <w:rPr>
          <w:rFonts w:ascii="Times New Roman" w:hAnsi="Times New Roman" w:cs="Times New Roman"/>
          <w:b w:val="0"/>
          <w:bCs w:val="0"/>
          <w:color w:val="000000"/>
          <w:sz w:val="28"/>
          <w:szCs w:val="28"/>
        </w:rPr>
        <w:softHyphen/>
        <w:t>ЧЕ</w:t>
      </w:r>
      <w:r w:rsidRPr="003E1CB6">
        <w:rPr>
          <w:rFonts w:ascii="Times New Roman" w:hAnsi="Times New Roman" w:cs="Times New Roman"/>
          <w:b w:val="0"/>
          <w:bCs w:val="0"/>
          <w:color w:val="000000"/>
          <w:sz w:val="28"/>
          <w:szCs w:val="28"/>
        </w:rPr>
        <w:softHyphen/>
        <w:t>СКОЙ НЕ</w:t>
      </w:r>
      <w:r w:rsidRPr="003E1CB6">
        <w:rPr>
          <w:rFonts w:ascii="Times New Roman" w:hAnsi="Times New Roman" w:cs="Times New Roman"/>
          <w:b w:val="0"/>
          <w:bCs w:val="0"/>
          <w:color w:val="000000"/>
          <w:sz w:val="28"/>
          <w:szCs w:val="28"/>
        </w:rPr>
        <w:softHyphen/>
        <w:t>ПРО</w:t>
      </w:r>
      <w:r w:rsidRPr="003E1CB6">
        <w:rPr>
          <w:rFonts w:ascii="Times New Roman" w:hAnsi="Times New Roman" w:cs="Times New Roman"/>
          <w:b w:val="0"/>
          <w:bCs w:val="0"/>
          <w:color w:val="000000"/>
          <w:sz w:val="28"/>
          <w:szCs w:val="28"/>
        </w:rPr>
        <w:softHyphen/>
        <w:t>ХО</w:t>
      </w:r>
      <w:r w:rsidRPr="003E1CB6">
        <w:rPr>
          <w:rFonts w:ascii="Times New Roman" w:hAnsi="Times New Roman" w:cs="Times New Roman"/>
          <w:b w:val="0"/>
          <w:bCs w:val="0"/>
          <w:color w:val="000000"/>
          <w:sz w:val="28"/>
          <w:szCs w:val="28"/>
        </w:rPr>
        <w:softHyphen/>
        <w:t>ДИ</w:t>
      </w:r>
      <w:r w:rsidRPr="003E1CB6">
        <w:rPr>
          <w:rFonts w:ascii="Times New Roman" w:hAnsi="Times New Roman" w:cs="Times New Roman"/>
          <w:b w:val="0"/>
          <w:bCs w:val="0"/>
          <w:color w:val="000000"/>
          <w:sz w:val="28"/>
          <w:szCs w:val="28"/>
        </w:rPr>
        <w:softHyphen/>
        <w:t>МО</w:t>
      </w:r>
      <w:r w:rsidRPr="003E1CB6">
        <w:rPr>
          <w:rFonts w:ascii="Times New Roman" w:hAnsi="Times New Roman" w:cs="Times New Roman"/>
          <w:b w:val="0"/>
          <w:bCs w:val="0"/>
          <w:color w:val="000000"/>
          <w:sz w:val="28"/>
          <w:szCs w:val="28"/>
        </w:rPr>
        <w:softHyphen/>
        <w:t>СТИ ТОЛ</w:t>
      </w:r>
      <w:r w:rsidRPr="003E1CB6">
        <w:rPr>
          <w:rFonts w:ascii="Times New Roman" w:hAnsi="Times New Roman" w:cs="Times New Roman"/>
          <w:b w:val="0"/>
          <w:bCs w:val="0"/>
          <w:color w:val="000000"/>
          <w:sz w:val="28"/>
          <w:szCs w:val="28"/>
        </w:rPr>
        <w:softHyphen/>
        <w:t>СТО</w:t>
      </w:r>
      <w:r w:rsidRPr="003E1CB6">
        <w:rPr>
          <w:rFonts w:ascii="Times New Roman" w:hAnsi="Times New Roman" w:cs="Times New Roman"/>
          <w:b w:val="0"/>
          <w:bCs w:val="0"/>
          <w:color w:val="000000"/>
          <w:sz w:val="28"/>
          <w:szCs w:val="28"/>
        </w:rPr>
        <w:softHyphen/>
        <w:t>ГО КИ</w:t>
      </w:r>
      <w:r w:rsidRPr="003E1CB6">
        <w:rPr>
          <w:rFonts w:ascii="Times New Roman" w:hAnsi="Times New Roman" w:cs="Times New Roman"/>
          <w:b w:val="0"/>
          <w:bCs w:val="0"/>
          <w:color w:val="000000"/>
          <w:sz w:val="28"/>
          <w:szCs w:val="28"/>
        </w:rPr>
        <w:softHyphen/>
        <w:t>ШЕЧ</w:t>
      </w:r>
      <w:r w:rsidRPr="003E1CB6">
        <w:rPr>
          <w:rFonts w:ascii="Times New Roman" w:hAnsi="Times New Roman" w:cs="Times New Roman"/>
          <w:b w:val="0"/>
          <w:bCs w:val="0"/>
          <w:color w:val="000000"/>
          <w:sz w:val="28"/>
          <w:szCs w:val="28"/>
        </w:rPr>
        <w:softHyphen/>
        <w:t>НИ</w:t>
      </w:r>
      <w:r w:rsidRPr="003E1CB6">
        <w:rPr>
          <w:rFonts w:ascii="Times New Roman" w:hAnsi="Times New Roman" w:cs="Times New Roman"/>
          <w:b w:val="0"/>
          <w:bCs w:val="0"/>
          <w:color w:val="000000"/>
          <w:sz w:val="28"/>
          <w:szCs w:val="28"/>
        </w:rPr>
        <w:softHyphen/>
        <w:t>КА?</w:t>
      </w:r>
    </w:p>
    <w:p w:rsidR="003E1CB6" w:rsidRPr="003E1CB6" w:rsidRDefault="003E1CB6" w:rsidP="003E1CB6">
      <w:pPr>
        <w:pStyle w:val="2"/>
        <w:spacing w:before="0" w:line="330" w:lineRule="atLeast"/>
        <w:ind w:left="720"/>
        <w:rPr>
          <w:rFonts w:ascii="Times New Roman" w:hAnsi="Times New Roman" w:cs="Times New Roman"/>
          <w:b w:val="0"/>
          <w:bCs w:val="0"/>
          <w:color w:val="000000"/>
          <w:sz w:val="28"/>
          <w:szCs w:val="28"/>
        </w:rPr>
      </w:pP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втя</w:t>
      </w:r>
      <w:r w:rsidRPr="003E1CB6">
        <w:rPr>
          <w:rFonts w:ascii="Times New Roman" w:hAnsi="Times New Roman"/>
          <w:color w:val="000000"/>
          <w:sz w:val="28"/>
          <w:szCs w:val="28"/>
        </w:rPr>
        <w:softHyphen/>
        <w:t>нут (ладь</w:t>
      </w:r>
      <w:r w:rsidRPr="003E1CB6">
        <w:rPr>
          <w:rFonts w:ascii="Times New Roman" w:hAnsi="Times New Roman"/>
          <w:color w:val="000000"/>
          <w:sz w:val="28"/>
          <w:szCs w:val="28"/>
        </w:rPr>
        <w:softHyphen/>
        <w:t>е</w:t>
      </w:r>
      <w:r w:rsidRPr="003E1CB6">
        <w:rPr>
          <w:rFonts w:ascii="Times New Roman" w:hAnsi="Times New Roman"/>
          <w:color w:val="000000"/>
          <w:sz w:val="28"/>
          <w:szCs w:val="28"/>
        </w:rPr>
        <w:softHyphen/>
        <w:t>вид</w:t>
      </w:r>
      <w:r w:rsidRPr="003E1CB6">
        <w:rPr>
          <w:rFonts w:ascii="Times New Roman" w:hAnsi="Times New Roman"/>
          <w:color w:val="000000"/>
          <w:sz w:val="28"/>
          <w:szCs w:val="28"/>
        </w:rPr>
        <w:softHyphen/>
        <w:t>ный), прак</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не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на</w:t>
      </w:r>
      <w:r w:rsidRPr="003E1CB6">
        <w:rPr>
          <w:rFonts w:ascii="Times New Roman" w:hAnsi="Times New Roman"/>
          <w:color w:val="000000"/>
          <w:sz w:val="28"/>
          <w:szCs w:val="28"/>
        </w:rPr>
        <w:softHyphen/>
        <w:t>пря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мышц брюш</w:t>
      </w:r>
      <w:r w:rsidRPr="003E1CB6">
        <w:rPr>
          <w:rFonts w:ascii="Times New Roman" w:hAnsi="Times New Roman"/>
          <w:color w:val="000000"/>
          <w:sz w:val="28"/>
          <w:szCs w:val="28"/>
        </w:rPr>
        <w:softHyphen/>
        <w:t>ной стен</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ку</w:t>
      </w:r>
      <w:r w:rsidRPr="003E1CB6">
        <w:rPr>
          <w:rFonts w:ascii="Times New Roman" w:hAnsi="Times New Roman"/>
          <w:color w:val="000000"/>
          <w:sz w:val="28"/>
          <w:szCs w:val="28"/>
        </w:rPr>
        <w:softHyphen/>
        <w:t>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раз</w:t>
      </w:r>
      <w:r w:rsidRPr="003E1CB6">
        <w:rPr>
          <w:rFonts w:ascii="Times New Roman" w:hAnsi="Times New Roman"/>
          <w:color w:val="000000"/>
          <w:sz w:val="28"/>
          <w:szCs w:val="28"/>
        </w:rPr>
        <w:softHyphen/>
        <w:t>но вздут,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пу</w:t>
      </w:r>
      <w:r w:rsidRPr="003E1CB6">
        <w:rPr>
          <w:rFonts w:ascii="Times New Roman" w:hAnsi="Times New Roman"/>
          <w:color w:val="000000"/>
          <w:sz w:val="28"/>
          <w:szCs w:val="28"/>
        </w:rPr>
        <w:softHyphen/>
        <w:t>пок втя</w:t>
      </w:r>
      <w:r w:rsidRPr="003E1CB6">
        <w:rPr>
          <w:rFonts w:ascii="Times New Roman" w:hAnsi="Times New Roman"/>
          <w:color w:val="000000"/>
          <w:sz w:val="28"/>
          <w:szCs w:val="28"/>
        </w:rPr>
        <w:softHyphen/>
        <w:t>нут, пер</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 – гром</w:t>
      </w:r>
      <w:r w:rsidRPr="003E1CB6">
        <w:rPr>
          <w:rFonts w:ascii="Times New Roman" w:hAnsi="Times New Roman"/>
          <w:color w:val="000000"/>
          <w:sz w:val="28"/>
          <w:szCs w:val="28"/>
        </w:rPr>
        <w:softHyphen/>
        <w:t>кий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нит</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в го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зон</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ном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нии – рас</w:t>
      </w:r>
      <w:r w:rsidRPr="003E1CB6">
        <w:rPr>
          <w:rFonts w:ascii="Times New Roman" w:hAnsi="Times New Roman"/>
          <w:color w:val="000000"/>
          <w:sz w:val="28"/>
          <w:szCs w:val="28"/>
        </w:rPr>
        <w:softHyphen/>
        <w:t>пла</w:t>
      </w:r>
      <w:r w:rsidRPr="003E1CB6">
        <w:rPr>
          <w:rFonts w:ascii="Times New Roman" w:hAnsi="Times New Roman"/>
          <w:color w:val="000000"/>
          <w:sz w:val="28"/>
          <w:szCs w:val="28"/>
        </w:rPr>
        <w:softHyphen/>
        <w:t>стан, в вер</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каль</w:t>
      </w:r>
      <w:r w:rsidRPr="003E1CB6">
        <w:rPr>
          <w:rFonts w:ascii="Times New Roman" w:hAnsi="Times New Roman"/>
          <w:color w:val="000000"/>
          <w:sz w:val="28"/>
          <w:szCs w:val="28"/>
        </w:rPr>
        <w:softHyphen/>
        <w:t>ном – вы</w:t>
      </w:r>
      <w:r w:rsidRPr="003E1CB6">
        <w:rPr>
          <w:rFonts w:ascii="Times New Roman" w:hAnsi="Times New Roman"/>
          <w:color w:val="000000"/>
          <w:sz w:val="28"/>
          <w:szCs w:val="28"/>
        </w:rPr>
        <w:softHyphen/>
        <w:t>гля</w:t>
      </w:r>
      <w:r w:rsidRPr="003E1CB6">
        <w:rPr>
          <w:rFonts w:ascii="Times New Roman" w:hAnsi="Times New Roman"/>
          <w:color w:val="000000"/>
          <w:sz w:val="28"/>
          <w:szCs w:val="28"/>
        </w:rPr>
        <w:softHyphen/>
        <w:t>дит от</w:t>
      </w:r>
      <w:r w:rsidRPr="003E1CB6">
        <w:rPr>
          <w:rFonts w:ascii="Times New Roman" w:hAnsi="Times New Roman"/>
          <w:color w:val="000000"/>
          <w:sz w:val="28"/>
          <w:szCs w:val="28"/>
        </w:rPr>
        <w:softHyphen/>
        <w:t>вис</w:t>
      </w:r>
      <w:r w:rsidRPr="003E1CB6">
        <w:rPr>
          <w:rFonts w:ascii="Times New Roman" w:hAnsi="Times New Roman"/>
          <w:color w:val="000000"/>
          <w:sz w:val="28"/>
          <w:szCs w:val="28"/>
        </w:rPr>
        <w:softHyphen/>
        <w:t>шим, пу</w:t>
      </w:r>
      <w:r w:rsidRPr="003E1CB6">
        <w:rPr>
          <w:rFonts w:ascii="Times New Roman" w:hAnsi="Times New Roman"/>
          <w:color w:val="000000"/>
          <w:sz w:val="28"/>
          <w:szCs w:val="28"/>
        </w:rPr>
        <w:softHyphen/>
        <w:t>пок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ет, на 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стях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 рас</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ная ве</w:t>
      </w:r>
      <w:r w:rsidRPr="003E1CB6">
        <w:rPr>
          <w:rFonts w:ascii="Times New Roman" w:hAnsi="Times New Roman"/>
          <w:color w:val="000000"/>
          <w:sz w:val="28"/>
          <w:szCs w:val="28"/>
        </w:rPr>
        <w:softHyphen/>
        <w:t>ноз</w:t>
      </w:r>
      <w:r w:rsidRPr="003E1CB6">
        <w:rPr>
          <w:rFonts w:ascii="Times New Roman" w:hAnsi="Times New Roman"/>
          <w:color w:val="000000"/>
          <w:sz w:val="28"/>
          <w:szCs w:val="28"/>
        </w:rPr>
        <w:softHyphen/>
        <w:t>ная сеть</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 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щен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в эпи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рии хо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шо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но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и пе</w:t>
      </w:r>
      <w:r w:rsidRPr="003E1CB6">
        <w:rPr>
          <w:rFonts w:ascii="Times New Roman" w:hAnsi="Times New Roman"/>
          <w:color w:val="000000"/>
          <w:sz w:val="28"/>
          <w:szCs w:val="28"/>
        </w:rPr>
        <w:softHyphen/>
        <w:t>рио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воз</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каю</w:t>
      </w:r>
      <w:r w:rsidRPr="003E1CB6">
        <w:rPr>
          <w:rFonts w:ascii="Times New Roman" w:hAnsi="Times New Roman"/>
          <w:color w:val="000000"/>
          <w:sz w:val="28"/>
          <w:szCs w:val="28"/>
        </w:rPr>
        <w:softHyphen/>
        <w:t>щие вол</w:t>
      </w:r>
      <w:r w:rsidRPr="003E1CB6">
        <w:rPr>
          <w:rFonts w:ascii="Times New Roman" w:hAnsi="Times New Roman"/>
          <w:color w:val="000000"/>
          <w:sz w:val="28"/>
          <w:szCs w:val="28"/>
        </w:rPr>
        <w:softHyphen/>
        <w:t>ны ан</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lastRenderedPageBreak/>
        <w:t>при ос</w:t>
      </w:r>
      <w:r w:rsidRPr="003E1CB6">
        <w:rPr>
          <w:rFonts w:ascii="Times New Roman" w:hAnsi="Times New Roman"/>
          <w:color w:val="000000"/>
          <w:sz w:val="28"/>
          <w:szCs w:val="28"/>
        </w:rPr>
        <w:softHyphen/>
        <w:t>мот</w:t>
      </w:r>
      <w:r w:rsidRPr="003E1CB6">
        <w:rPr>
          <w:rFonts w:ascii="Times New Roman" w:hAnsi="Times New Roman"/>
          <w:color w:val="000000"/>
          <w:sz w:val="28"/>
          <w:szCs w:val="28"/>
        </w:rPr>
        <w:softHyphen/>
        <w:t>ре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на глаз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на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жи</w:t>
      </w:r>
      <w:r w:rsidRPr="003E1CB6">
        <w:rPr>
          <w:rFonts w:ascii="Times New Roman" w:hAnsi="Times New Roman"/>
          <w:color w:val="000000"/>
          <w:sz w:val="28"/>
          <w:szCs w:val="28"/>
        </w:rPr>
        <w:softHyphen/>
        <w:t>вот вздут</w:t>
      </w:r>
    </w:p>
    <w:p w:rsidR="003E1CB6" w:rsidRPr="003E1CB6" w:rsidRDefault="003E1CB6" w:rsidP="003E1CB6">
      <w:pPr>
        <w:pStyle w:val="a5"/>
        <w:spacing w:line="330" w:lineRule="atLeast"/>
        <w:ind w:left="1440"/>
        <w:rPr>
          <w:rFonts w:ascii="Times New Roman" w:hAnsi="Times New Roman"/>
          <w:color w:val="000000"/>
          <w:sz w:val="28"/>
          <w:szCs w:val="28"/>
        </w:rPr>
      </w:pPr>
    </w:p>
    <w:p w:rsidR="003E1CB6" w:rsidRPr="003E1CB6" w:rsidRDefault="003E1CB6" w:rsidP="00BB0BAA">
      <w:pPr>
        <w:pStyle w:val="2"/>
        <w:keepNext w:val="0"/>
        <w:keepLines w:val="0"/>
        <w:numPr>
          <w:ilvl w:val="0"/>
          <w:numId w:val="103"/>
        </w:numPr>
        <w:spacing w:before="0" w:line="330" w:lineRule="atLeast"/>
        <w:rPr>
          <w:rFonts w:ascii="Times New Roman" w:hAnsi="Times New Roman" w:cs="Times New Roman"/>
          <w:b w:val="0"/>
          <w:bCs w:val="0"/>
          <w:color w:val="000000"/>
          <w:sz w:val="28"/>
          <w:szCs w:val="28"/>
        </w:rPr>
      </w:pPr>
      <w:r w:rsidRPr="003E1CB6">
        <w:rPr>
          <w:rFonts w:ascii="Times New Roman" w:hAnsi="Times New Roman" w:cs="Times New Roman"/>
          <w:b w:val="0"/>
          <w:bCs w:val="0"/>
          <w:color w:val="000000"/>
          <w:sz w:val="28"/>
          <w:szCs w:val="28"/>
        </w:rPr>
        <w:t>КА</w:t>
      </w:r>
      <w:r w:rsidRPr="003E1CB6">
        <w:rPr>
          <w:rFonts w:ascii="Times New Roman" w:hAnsi="Times New Roman" w:cs="Times New Roman"/>
          <w:b w:val="0"/>
          <w:bCs w:val="0"/>
          <w:color w:val="000000"/>
          <w:sz w:val="28"/>
          <w:szCs w:val="28"/>
        </w:rPr>
        <w:softHyphen/>
        <w:t>КИЕ ИЗ</w:t>
      </w:r>
      <w:r w:rsidRPr="003E1CB6">
        <w:rPr>
          <w:rFonts w:ascii="Times New Roman" w:hAnsi="Times New Roman" w:cs="Times New Roman"/>
          <w:b w:val="0"/>
          <w:bCs w:val="0"/>
          <w:color w:val="000000"/>
          <w:sz w:val="28"/>
          <w:szCs w:val="28"/>
        </w:rPr>
        <w:softHyphen/>
        <w:t>МЕ</w:t>
      </w:r>
      <w:r w:rsidRPr="003E1CB6">
        <w:rPr>
          <w:rFonts w:ascii="Times New Roman" w:hAnsi="Times New Roman" w:cs="Times New Roman"/>
          <w:b w:val="0"/>
          <w:bCs w:val="0"/>
          <w:color w:val="000000"/>
          <w:sz w:val="28"/>
          <w:szCs w:val="28"/>
        </w:rPr>
        <w:softHyphen/>
        <w:t>НЕ</w:t>
      </w:r>
      <w:r w:rsidRPr="003E1CB6">
        <w:rPr>
          <w:rFonts w:ascii="Times New Roman" w:hAnsi="Times New Roman" w:cs="Times New Roman"/>
          <w:b w:val="0"/>
          <w:bCs w:val="0"/>
          <w:color w:val="000000"/>
          <w:sz w:val="28"/>
          <w:szCs w:val="28"/>
        </w:rPr>
        <w:softHyphen/>
        <w:t>НИЯ, ВЫ</w:t>
      </w:r>
      <w:r w:rsidRPr="003E1CB6">
        <w:rPr>
          <w:rFonts w:ascii="Times New Roman" w:hAnsi="Times New Roman" w:cs="Times New Roman"/>
          <w:b w:val="0"/>
          <w:bCs w:val="0"/>
          <w:color w:val="000000"/>
          <w:sz w:val="28"/>
          <w:szCs w:val="28"/>
        </w:rPr>
        <w:softHyphen/>
        <w:t>ЯВ</w:t>
      </w:r>
      <w:r w:rsidRPr="003E1CB6">
        <w:rPr>
          <w:rFonts w:ascii="Times New Roman" w:hAnsi="Times New Roman" w:cs="Times New Roman"/>
          <w:b w:val="0"/>
          <w:bCs w:val="0"/>
          <w:color w:val="000000"/>
          <w:sz w:val="28"/>
          <w:szCs w:val="28"/>
        </w:rPr>
        <w:softHyphen/>
        <w:t>ЛЯЕ</w:t>
      </w:r>
      <w:r w:rsidRPr="003E1CB6">
        <w:rPr>
          <w:rFonts w:ascii="Times New Roman" w:hAnsi="Times New Roman" w:cs="Times New Roman"/>
          <w:b w:val="0"/>
          <w:bCs w:val="0"/>
          <w:color w:val="000000"/>
          <w:sz w:val="28"/>
          <w:szCs w:val="28"/>
        </w:rPr>
        <w:softHyphen/>
        <w:t>МЫЕ ПРИ ОС</w:t>
      </w:r>
      <w:r w:rsidRPr="003E1CB6">
        <w:rPr>
          <w:rFonts w:ascii="Times New Roman" w:hAnsi="Times New Roman" w:cs="Times New Roman"/>
          <w:b w:val="0"/>
          <w:bCs w:val="0"/>
          <w:color w:val="000000"/>
          <w:sz w:val="28"/>
          <w:szCs w:val="28"/>
        </w:rPr>
        <w:softHyphen/>
        <w:t>МОТ</w:t>
      </w:r>
      <w:r w:rsidRPr="003E1CB6">
        <w:rPr>
          <w:rFonts w:ascii="Times New Roman" w:hAnsi="Times New Roman" w:cs="Times New Roman"/>
          <w:b w:val="0"/>
          <w:bCs w:val="0"/>
          <w:color w:val="000000"/>
          <w:sz w:val="28"/>
          <w:szCs w:val="28"/>
        </w:rPr>
        <w:softHyphen/>
        <w:t>РЕ И ПЕР</w:t>
      </w:r>
      <w:r w:rsidRPr="003E1CB6">
        <w:rPr>
          <w:rFonts w:ascii="Times New Roman" w:hAnsi="Times New Roman" w:cs="Times New Roman"/>
          <w:b w:val="0"/>
          <w:bCs w:val="0"/>
          <w:color w:val="000000"/>
          <w:sz w:val="28"/>
          <w:szCs w:val="28"/>
        </w:rPr>
        <w:softHyphen/>
        <w:t>КУС</w:t>
      </w:r>
      <w:r w:rsidRPr="003E1CB6">
        <w:rPr>
          <w:rFonts w:ascii="Times New Roman" w:hAnsi="Times New Roman" w:cs="Times New Roman"/>
          <w:b w:val="0"/>
          <w:bCs w:val="0"/>
          <w:color w:val="000000"/>
          <w:sz w:val="28"/>
          <w:szCs w:val="28"/>
        </w:rPr>
        <w:softHyphen/>
        <w:t>СИИ ЖИ</w:t>
      </w:r>
      <w:r w:rsidRPr="003E1CB6">
        <w:rPr>
          <w:rFonts w:ascii="Times New Roman" w:hAnsi="Times New Roman" w:cs="Times New Roman"/>
          <w:b w:val="0"/>
          <w:bCs w:val="0"/>
          <w:color w:val="000000"/>
          <w:sz w:val="28"/>
          <w:szCs w:val="28"/>
        </w:rPr>
        <w:softHyphen/>
        <w:t>ВО</w:t>
      </w:r>
      <w:r w:rsidRPr="003E1CB6">
        <w:rPr>
          <w:rFonts w:ascii="Times New Roman" w:hAnsi="Times New Roman" w:cs="Times New Roman"/>
          <w:b w:val="0"/>
          <w:bCs w:val="0"/>
          <w:color w:val="000000"/>
          <w:sz w:val="28"/>
          <w:szCs w:val="28"/>
        </w:rPr>
        <w:softHyphen/>
        <w:t>ТА, НАИ</w:t>
      </w:r>
      <w:r w:rsidRPr="003E1CB6">
        <w:rPr>
          <w:rFonts w:ascii="Times New Roman" w:hAnsi="Times New Roman" w:cs="Times New Roman"/>
          <w:b w:val="0"/>
          <w:bCs w:val="0"/>
          <w:color w:val="000000"/>
          <w:sz w:val="28"/>
          <w:szCs w:val="28"/>
        </w:rPr>
        <w:softHyphen/>
        <w:t>БО</w:t>
      </w:r>
      <w:r w:rsidRPr="003E1CB6">
        <w:rPr>
          <w:rFonts w:ascii="Times New Roman" w:hAnsi="Times New Roman" w:cs="Times New Roman"/>
          <w:b w:val="0"/>
          <w:bCs w:val="0"/>
          <w:color w:val="000000"/>
          <w:sz w:val="28"/>
          <w:szCs w:val="28"/>
        </w:rPr>
        <w:softHyphen/>
        <w:t>ЛЕЕ ХА</w:t>
      </w:r>
      <w:r w:rsidRPr="003E1CB6">
        <w:rPr>
          <w:rFonts w:ascii="Times New Roman" w:hAnsi="Times New Roman" w:cs="Times New Roman"/>
          <w:b w:val="0"/>
          <w:bCs w:val="0"/>
          <w:color w:val="000000"/>
          <w:sz w:val="28"/>
          <w:szCs w:val="28"/>
        </w:rPr>
        <w:softHyphen/>
        <w:t>РАК</w:t>
      </w:r>
      <w:r w:rsidRPr="003E1CB6">
        <w:rPr>
          <w:rFonts w:ascii="Times New Roman" w:hAnsi="Times New Roman" w:cs="Times New Roman"/>
          <w:b w:val="0"/>
          <w:bCs w:val="0"/>
          <w:color w:val="000000"/>
          <w:sz w:val="28"/>
          <w:szCs w:val="28"/>
        </w:rPr>
        <w:softHyphen/>
        <w:t>ТЕР</w:t>
      </w:r>
      <w:r w:rsidRPr="003E1CB6">
        <w:rPr>
          <w:rFonts w:ascii="Times New Roman" w:hAnsi="Times New Roman" w:cs="Times New Roman"/>
          <w:b w:val="0"/>
          <w:bCs w:val="0"/>
          <w:color w:val="000000"/>
          <w:sz w:val="28"/>
          <w:szCs w:val="28"/>
        </w:rPr>
        <w:softHyphen/>
        <w:t>НЫ ДЛЯ ПЕ</w:t>
      </w:r>
      <w:r w:rsidRPr="003E1CB6">
        <w:rPr>
          <w:rFonts w:ascii="Times New Roman" w:hAnsi="Times New Roman" w:cs="Times New Roman"/>
          <w:b w:val="0"/>
          <w:bCs w:val="0"/>
          <w:color w:val="000000"/>
          <w:sz w:val="28"/>
          <w:szCs w:val="28"/>
        </w:rPr>
        <w:softHyphen/>
        <w:t>РИ</w:t>
      </w:r>
      <w:r w:rsidRPr="003E1CB6">
        <w:rPr>
          <w:rFonts w:ascii="Times New Roman" w:hAnsi="Times New Roman" w:cs="Times New Roman"/>
          <w:b w:val="0"/>
          <w:bCs w:val="0"/>
          <w:color w:val="000000"/>
          <w:sz w:val="28"/>
          <w:szCs w:val="28"/>
        </w:rPr>
        <w:softHyphen/>
        <w:t>ТО</w:t>
      </w:r>
      <w:r w:rsidRPr="003E1CB6">
        <w:rPr>
          <w:rFonts w:ascii="Times New Roman" w:hAnsi="Times New Roman" w:cs="Times New Roman"/>
          <w:b w:val="0"/>
          <w:bCs w:val="0"/>
          <w:color w:val="000000"/>
          <w:sz w:val="28"/>
          <w:szCs w:val="28"/>
        </w:rPr>
        <w:softHyphen/>
        <w:t>НИ</w:t>
      </w:r>
      <w:r w:rsidRPr="003E1CB6">
        <w:rPr>
          <w:rFonts w:ascii="Times New Roman" w:hAnsi="Times New Roman" w:cs="Times New Roman"/>
          <w:b w:val="0"/>
          <w:bCs w:val="0"/>
          <w:color w:val="000000"/>
          <w:sz w:val="28"/>
          <w:szCs w:val="28"/>
        </w:rPr>
        <w:softHyphen/>
        <w:t>ТА?</w:t>
      </w:r>
    </w:p>
    <w:p w:rsidR="003E1CB6" w:rsidRPr="003E1CB6" w:rsidRDefault="003E1CB6" w:rsidP="003E1CB6">
      <w:pPr>
        <w:pStyle w:val="2"/>
        <w:spacing w:before="0" w:line="330" w:lineRule="atLeast"/>
        <w:rPr>
          <w:rFonts w:ascii="Times New Roman" w:hAnsi="Times New Roman" w:cs="Times New Roman"/>
          <w:b w:val="0"/>
          <w:bCs w:val="0"/>
          <w:color w:val="000000"/>
          <w:sz w:val="28"/>
          <w:szCs w:val="28"/>
        </w:rPr>
      </w:pP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втя</w:t>
      </w:r>
      <w:r w:rsidRPr="003E1CB6">
        <w:rPr>
          <w:rFonts w:ascii="Times New Roman" w:hAnsi="Times New Roman"/>
          <w:color w:val="000000"/>
          <w:sz w:val="28"/>
          <w:szCs w:val="28"/>
        </w:rPr>
        <w:softHyphen/>
        <w:t>нут (ладь</w:t>
      </w:r>
      <w:r w:rsidRPr="003E1CB6">
        <w:rPr>
          <w:rFonts w:ascii="Times New Roman" w:hAnsi="Times New Roman"/>
          <w:color w:val="000000"/>
          <w:sz w:val="28"/>
          <w:szCs w:val="28"/>
        </w:rPr>
        <w:softHyphen/>
        <w:t>е</w:t>
      </w:r>
      <w:r w:rsidRPr="003E1CB6">
        <w:rPr>
          <w:rFonts w:ascii="Times New Roman" w:hAnsi="Times New Roman"/>
          <w:color w:val="000000"/>
          <w:sz w:val="28"/>
          <w:szCs w:val="28"/>
        </w:rPr>
        <w:softHyphen/>
        <w:t>вид</w:t>
      </w:r>
      <w:r w:rsidRPr="003E1CB6">
        <w:rPr>
          <w:rFonts w:ascii="Times New Roman" w:hAnsi="Times New Roman"/>
          <w:color w:val="000000"/>
          <w:sz w:val="28"/>
          <w:szCs w:val="28"/>
        </w:rPr>
        <w:softHyphen/>
        <w:t>ный), прак</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не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на</w:t>
      </w:r>
      <w:r w:rsidRPr="003E1CB6">
        <w:rPr>
          <w:rFonts w:ascii="Times New Roman" w:hAnsi="Times New Roman"/>
          <w:color w:val="000000"/>
          <w:sz w:val="28"/>
          <w:szCs w:val="28"/>
        </w:rPr>
        <w:softHyphen/>
        <w:t>пря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мышц брюш</w:t>
      </w:r>
      <w:r w:rsidRPr="003E1CB6">
        <w:rPr>
          <w:rFonts w:ascii="Times New Roman" w:hAnsi="Times New Roman"/>
          <w:color w:val="000000"/>
          <w:sz w:val="28"/>
          <w:szCs w:val="28"/>
        </w:rPr>
        <w:softHyphen/>
        <w:t>ной стен</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ку</w:t>
      </w:r>
      <w:r w:rsidRPr="003E1CB6">
        <w:rPr>
          <w:rFonts w:ascii="Times New Roman" w:hAnsi="Times New Roman"/>
          <w:color w:val="000000"/>
          <w:sz w:val="28"/>
          <w:szCs w:val="28"/>
        </w:rPr>
        <w:softHyphen/>
        <w:t>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раз</w:t>
      </w:r>
      <w:r w:rsidRPr="003E1CB6">
        <w:rPr>
          <w:rFonts w:ascii="Times New Roman" w:hAnsi="Times New Roman"/>
          <w:color w:val="000000"/>
          <w:sz w:val="28"/>
          <w:szCs w:val="28"/>
        </w:rPr>
        <w:softHyphen/>
        <w:t>но вздут,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пу</w:t>
      </w:r>
      <w:r w:rsidRPr="003E1CB6">
        <w:rPr>
          <w:rFonts w:ascii="Times New Roman" w:hAnsi="Times New Roman"/>
          <w:color w:val="000000"/>
          <w:sz w:val="28"/>
          <w:szCs w:val="28"/>
        </w:rPr>
        <w:softHyphen/>
        <w:t>пок втя</w:t>
      </w:r>
      <w:r w:rsidRPr="003E1CB6">
        <w:rPr>
          <w:rFonts w:ascii="Times New Roman" w:hAnsi="Times New Roman"/>
          <w:color w:val="000000"/>
          <w:sz w:val="28"/>
          <w:szCs w:val="28"/>
        </w:rPr>
        <w:softHyphen/>
        <w:t>нут, пер</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 – гром</w:t>
      </w:r>
      <w:r w:rsidRPr="003E1CB6">
        <w:rPr>
          <w:rFonts w:ascii="Times New Roman" w:hAnsi="Times New Roman"/>
          <w:color w:val="000000"/>
          <w:sz w:val="28"/>
          <w:szCs w:val="28"/>
        </w:rPr>
        <w:softHyphen/>
        <w:t>кий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нит</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в го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зон</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ном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нии – рас</w:t>
      </w:r>
      <w:r w:rsidRPr="003E1CB6">
        <w:rPr>
          <w:rFonts w:ascii="Times New Roman" w:hAnsi="Times New Roman"/>
          <w:color w:val="000000"/>
          <w:sz w:val="28"/>
          <w:szCs w:val="28"/>
        </w:rPr>
        <w:softHyphen/>
        <w:t>пла</w:t>
      </w:r>
      <w:r w:rsidRPr="003E1CB6">
        <w:rPr>
          <w:rFonts w:ascii="Times New Roman" w:hAnsi="Times New Roman"/>
          <w:color w:val="000000"/>
          <w:sz w:val="28"/>
          <w:szCs w:val="28"/>
        </w:rPr>
        <w:softHyphen/>
        <w:t>стан, в вер</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каль</w:t>
      </w:r>
      <w:r w:rsidRPr="003E1CB6">
        <w:rPr>
          <w:rFonts w:ascii="Times New Roman" w:hAnsi="Times New Roman"/>
          <w:color w:val="000000"/>
          <w:sz w:val="28"/>
          <w:szCs w:val="28"/>
        </w:rPr>
        <w:softHyphen/>
        <w:t>ном – вы</w:t>
      </w:r>
      <w:r w:rsidRPr="003E1CB6">
        <w:rPr>
          <w:rFonts w:ascii="Times New Roman" w:hAnsi="Times New Roman"/>
          <w:color w:val="000000"/>
          <w:sz w:val="28"/>
          <w:szCs w:val="28"/>
        </w:rPr>
        <w:softHyphen/>
        <w:t>гля</w:t>
      </w:r>
      <w:r w:rsidRPr="003E1CB6">
        <w:rPr>
          <w:rFonts w:ascii="Times New Roman" w:hAnsi="Times New Roman"/>
          <w:color w:val="000000"/>
          <w:sz w:val="28"/>
          <w:szCs w:val="28"/>
        </w:rPr>
        <w:softHyphen/>
        <w:t>дит от</w:t>
      </w:r>
      <w:r w:rsidRPr="003E1CB6">
        <w:rPr>
          <w:rFonts w:ascii="Times New Roman" w:hAnsi="Times New Roman"/>
          <w:color w:val="000000"/>
          <w:sz w:val="28"/>
          <w:szCs w:val="28"/>
        </w:rPr>
        <w:softHyphen/>
        <w:t>вис</w:t>
      </w:r>
      <w:r w:rsidRPr="003E1CB6">
        <w:rPr>
          <w:rFonts w:ascii="Times New Roman" w:hAnsi="Times New Roman"/>
          <w:color w:val="000000"/>
          <w:sz w:val="28"/>
          <w:szCs w:val="28"/>
        </w:rPr>
        <w:softHyphen/>
        <w:t>шим, пу</w:t>
      </w:r>
      <w:r w:rsidRPr="003E1CB6">
        <w:rPr>
          <w:rFonts w:ascii="Times New Roman" w:hAnsi="Times New Roman"/>
          <w:color w:val="000000"/>
          <w:sz w:val="28"/>
          <w:szCs w:val="28"/>
        </w:rPr>
        <w:softHyphen/>
        <w:t>пок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ет, на 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стях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 рас</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ная ве</w:t>
      </w:r>
      <w:r w:rsidRPr="003E1CB6">
        <w:rPr>
          <w:rFonts w:ascii="Times New Roman" w:hAnsi="Times New Roman"/>
          <w:color w:val="000000"/>
          <w:sz w:val="28"/>
          <w:szCs w:val="28"/>
        </w:rPr>
        <w:softHyphen/>
        <w:t>ноз</w:t>
      </w:r>
      <w:r w:rsidRPr="003E1CB6">
        <w:rPr>
          <w:rFonts w:ascii="Times New Roman" w:hAnsi="Times New Roman"/>
          <w:color w:val="000000"/>
          <w:sz w:val="28"/>
          <w:szCs w:val="28"/>
        </w:rPr>
        <w:softHyphen/>
        <w:t>ная сеть</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 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щен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в эпи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рии хо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шо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но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и пе</w:t>
      </w:r>
      <w:r w:rsidRPr="003E1CB6">
        <w:rPr>
          <w:rFonts w:ascii="Times New Roman" w:hAnsi="Times New Roman"/>
          <w:color w:val="000000"/>
          <w:sz w:val="28"/>
          <w:szCs w:val="28"/>
        </w:rPr>
        <w:softHyphen/>
        <w:t>рио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воз</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каю</w:t>
      </w:r>
      <w:r w:rsidRPr="003E1CB6">
        <w:rPr>
          <w:rFonts w:ascii="Times New Roman" w:hAnsi="Times New Roman"/>
          <w:color w:val="000000"/>
          <w:sz w:val="28"/>
          <w:szCs w:val="28"/>
        </w:rPr>
        <w:softHyphen/>
        <w:t>щие вол</w:t>
      </w:r>
      <w:r w:rsidRPr="003E1CB6">
        <w:rPr>
          <w:rFonts w:ascii="Times New Roman" w:hAnsi="Times New Roman"/>
          <w:color w:val="000000"/>
          <w:sz w:val="28"/>
          <w:szCs w:val="28"/>
        </w:rPr>
        <w:softHyphen/>
        <w:t>ны ан</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 ос</w:t>
      </w:r>
      <w:r w:rsidRPr="003E1CB6">
        <w:rPr>
          <w:rFonts w:ascii="Times New Roman" w:hAnsi="Times New Roman"/>
          <w:color w:val="000000"/>
          <w:sz w:val="28"/>
          <w:szCs w:val="28"/>
        </w:rPr>
        <w:softHyphen/>
        <w:t>мот</w:t>
      </w:r>
      <w:r w:rsidRPr="003E1CB6">
        <w:rPr>
          <w:rFonts w:ascii="Times New Roman" w:hAnsi="Times New Roman"/>
          <w:color w:val="000000"/>
          <w:sz w:val="28"/>
          <w:szCs w:val="28"/>
        </w:rPr>
        <w:softHyphen/>
        <w:t>ре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на глаз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на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жи</w:t>
      </w:r>
      <w:r w:rsidRPr="003E1CB6">
        <w:rPr>
          <w:rFonts w:ascii="Times New Roman" w:hAnsi="Times New Roman"/>
          <w:color w:val="000000"/>
          <w:sz w:val="28"/>
          <w:szCs w:val="28"/>
        </w:rPr>
        <w:softHyphen/>
        <w:t>вот вздут</w:t>
      </w:r>
    </w:p>
    <w:p w:rsidR="003E1CB6" w:rsidRPr="003E1CB6" w:rsidRDefault="003E1CB6" w:rsidP="003E1CB6">
      <w:pPr>
        <w:pStyle w:val="a5"/>
        <w:spacing w:line="330" w:lineRule="atLeast"/>
        <w:ind w:left="1440"/>
        <w:rPr>
          <w:rFonts w:ascii="Times New Roman" w:hAnsi="Times New Roman"/>
          <w:color w:val="000000"/>
          <w:sz w:val="28"/>
          <w:szCs w:val="28"/>
        </w:rPr>
      </w:pPr>
    </w:p>
    <w:p w:rsidR="003E1CB6" w:rsidRPr="003E1CB6" w:rsidRDefault="003E1CB6" w:rsidP="00BB0BAA">
      <w:pPr>
        <w:pStyle w:val="2"/>
        <w:keepNext w:val="0"/>
        <w:keepLines w:val="0"/>
        <w:numPr>
          <w:ilvl w:val="0"/>
          <w:numId w:val="103"/>
        </w:numPr>
        <w:spacing w:before="0" w:line="330" w:lineRule="atLeast"/>
        <w:rPr>
          <w:rFonts w:ascii="Times New Roman" w:hAnsi="Times New Roman" w:cs="Times New Roman"/>
          <w:b w:val="0"/>
          <w:bCs w:val="0"/>
          <w:color w:val="000000"/>
          <w:sz w:val="28"/>
          <w:szCs w:val="28"/>
        </w:rPr>
      </w:pPr>
      <w:r w:rsidRPr="003E1CB6">
        <w:rPr>
          <w:rFonts w:ascii="Times New Roman" w:hAnsi="Times New Roman" w:cs="Times New Roman"/>
          <w:b w:val="0"/>
          <w:bCs w:val="0"/>
          <w:color w:val="000000"/>
          <w:sz w:val="28"/>
          <w:szCs w:val="28"/>
        </w:rPr>
        <w:t>КА</w:t>
      </w:r>
      <w:r w:rsidRPr="003E1CB6">
        <w:rPr>
          <w:rFonts w:ascii="Times New Roman" w:hAnsi="Times New Roman" w:cs="Times New Roman"/>
          <w:b w:val="0"/>
          <w:bCs w:val="0"/>
          <w:color w:val="000000"/>
          <w:sz w:val="28"/>
          <w:szCs w:val="28"/>
        </w:rPr>
        <w:softHyphen/>
        <w:t>КИЕ ИЗ</w:t>
      </w:r>
      <w:r w:rsidRPr="003E1CB6">
        <w:rPr>
          <w:rFonts w:ascii="Times New Roman" w:hAnsi="Times New Roman" w:cs="Times New Roman"/>
          <w:b w:val="0"/>
          <w:bCs w:val="0"/>
          <w:color w:val="000000"/>
          <w:sz w:val="28"/>
          <w:szCs w:val="28"/>
        </w:rPr>
        <w:softHyphen/>
        <w:t>МЕ</w:t>
      </w:r>
      <w:r w:rsidRPr="003E1CB6">
        <w:rPr>
          <w:rFonts w:ascii="Times New Roman" w:hAnsi="Times New Roman" w:cs="Times New Roman"/>
          <w:b w:val="0"/>
          <w:bCs w:val="0"/>
          <w:color w:val="000000"/>
          <w:sz w:val="28"/>
          <w:szCs w:val="28"/>
        </w:rPr>
        <w:softHyphen/>
        <w:t>НЕ</w:t>
      </w:r>
      <w:r w:rsidRPr="003E1CB6">
        <w:rPr>
          <w:rFonts w:ascii="Times New Roman" w:hAnsi="Times New Roman" w:cs="Times New Roman"/>
          <w:b w:val="0"/>
          <w:bCs w:val="0"/>
          <w:color w:val="000000"/>
          <w:sz w:val="28"/>
          <w:szCs w:val="28"/>
        </w:rPr>
        <w:softHyphen/>
        <w:t>НИЯ, ВЫ</w:t>
      </w:r>
      <w:r w:rsidRPr="003E1CB6">
        <w:rPr>
          <w:rFonts w:ascii="Times New Roman" w:hAnsi="Times New Roman" w:cs="Times New Roman"/>
          <w:b w:val="0"/>
          <w:bCs w:val="0"/>
          <w:color w:val="000000"/>
          <w:sz w:val="28"/>
          <w:szCs w:val="28"/>
        </w:rPr>
        <w:softHyphen/>
        <w:t>ЯВ</w:t>
      </w:r>
      <w:r w:rsidRPr="003E1CB6">
        <w:rPr>
          <w:rFonts w:ascii="Times New Roman" w:hAnsi="Times New Roman" w:cs="Times New Roman"/>
          <w:b w:val="0"/>
          <w:bCs w:val="0"/>
          <w:color w:val="000000"/>
          <w:sz w:val="28"/>
          <w:szCs w:val="28"/>
        </w:rPr>
        <w:softHyphen/>
        <w:t>ЛЯЕ</w:t>
      </w:r>
      <w:r w:rsidRPr="003E1CB6">
        <w:rPr>
          <w:rFonts w:ascii="Times New Roman" w:hAnsi="Times New Roman" w:cs="Times New Roman"/>
          <w:b w:val="0"/>
          <w:bCs w:val="0"/>
          <w:color w:val="000000"/>
          <w:sz w:val="28"/>
          <w:szCs w:val="28"/>
        </w:rPr>
        <w:softHyphen/>
        <w:t>МЫЕ ПРИ ОС</w:t>
      </w:r>
      <w:r w:rsidRPr="003E1CB6">
        <w:rPr>
          <w:rFonts w:ascii="Times New Roman" w:hAnsi="Times New Roman" w:cs="Times New Roman"/>
          <w:b w:val="0"/>
          <w:bCs w:val="0"/>
          <w:color w:val="000000"/>
          <w:sz w:val="28"/>
          <w:szCs w:val="28"/>
        </w:rPr>
        <w:softHyphen/>
        <w:t>МОТ</w:t>
      </w:r>
      <w:r w:rsidRPr="003E1CB6">
        <w:rPr>
          <w:rFonts w:ascii="Times New Roman" w:hAnsi="Times New Roman" w:cs="Times New Roman"/>
          <w:b w:val="0"/>
          <w:bCs w:val="0"/>
          <w:color w:val="000000"/>
          <w:sz w:val="28"/>
          <w:szCs w:val="28"/>
        </w:rPr>
        <w:softHyphen/>
        <w:t>РЕ И ПЕР</w:t>
      </w:r>
      <w:r w:rsidRPr="003E1CB6">
        <w:rPr>
          <w:rFonts w:ascii="Times New Roman" w:hAnsi="Times New Roman" w:cs="Times New Roman"/>
          <w:b w:val="0"/>
          <w:bCs w:val="0"/>
          <w:color w:val="000000"/>
          <w:sz w:val="28"/>
          <w:szCs w:val="28"/>
        </w:rPr>
        <w:softHyphen/>
        <w:t>КУС</w:t>
      </w:r>
      <w:r w:rsidRPr="003E1CB6">
        <w:rPr>
          <w:rFonts w:ascii="Times New Roman" w:hAnsi="Times New Roman" w:cs="Times New Roman"/>
          <w:b w:val="0"/>
          <w:bCs w:val="0"/>
          <w:color w:val="000000"/>
          <w:sz w:val="28"/>
          <w:szCs w:val="28"/>
        </w:rPr>
        <w:softHyphen/>
        <w:t>СИИ ЖИ</w:t>
      </w:r>
      <w:r w:rsidRPr="003E1CB6">
        <w:rPr>
          <w:rFonts w:ascii="Times New Roman" w:hAnsi="Times New Roman" w:cs="Times New Roman"/>
          <w:b w:val="0"/>
          <w:bCs w:val="0"/>
          <w:color w:val="000000"/>
          <w:sz w:val="28"/>
          <w:szCs w:val="28"/>
        </w:rPr>
        <w:softHyphen/>
        <w:t>ВО</w:t>
      </w:r>
      <w:r w:rsidRPr="003E1CB6">
        <w:rPr>
          <w:rFonts w:ascii="Times New Roman" w:hAnsi="Times New Roman" w:cs="Times New Roman"/>
          <w:b w:val="0"/>
          <w:bCs w:val="0"/>
          <w:color w:val="000000"/>
          <w:sz w:val="28"/>
          <w:szCs w:val="28"/>
        </w:rPr>
        <w:softHyphen/>
        <w:t>ТА, НАИ</w:t>
      </w:r>
      <w:r w:rsidRPr="003E1CB6">
        <w:rPr>
          <w:rFonts w:ascii="Times New Roman" w:hAnsi="Times New Roman" w:cs="Times New Roman"/>
          <w:b w:val="0"/>
          <w:bCs w:val="0"/>
          <w:color w:val="000000"/>
          <w:sz w:val="28"/>
          <w:szCs w:val="28"/>
        </w:rPr>
        <w:softHyphen/>
        <w:t>БО</w:t>
      </w:r>
      <w:r w:rsidRPr="003E1CB6">
        <w:rPr>
          <w:rFonts w:ascii="Times New Roman" w:hAnsi="Times New Roman" w:cs="Times New Roman"/>
          <w:b w:val="0"/>
          <w:bCs w:val="0"/>
          <w:color w:val="000000"/>
          <w:sz w:val="28"/>
          <w:szCs w:val="28"/>
        </w:rPr>
        <w:softHyphen/>
        <w:t>ЛЕЕ ХА</w:t>
      </w:r>
      <w:r w:rsidRPr="003E1CB6">
        <w:rPr>
          <w:rFonts w:ascii="Times New Roman" w:hAnsi="Times New Roman" w:cs="Times New Roman"/>
          <w:b w:val="0"/>
          <w:bCs w:val="0"/>
          <w:color w:val="000000"/>
          <w:sz w:val="28"/>
          <w:szCs w:val="28"/>
        </w:rPr>
        <w:softHyphen/>
        <w:t>РАК</w:t>
      </w:r>
      <w:r w:rsidRPr="003E1CB6">
        <w:rPr>
          <w:rFonts w:ascii="Times New Roman" w:hAnsi="Times New Roman" w:cs="Times New Roman"/>
          <w:b w:val="0"/>
          <w:bCs w:val="0"/>
          <w:color w:val="000000"/>
          <w:sz w:val="28"/>
          <w:szCs w:val="28"/>
        </w:rPr>
        <w:softHyphen/>
        <w:t>ТЕР</w:t>
      </w:r>
      <w:r w:rsidRPr="003E1CB6">
        <w:rPr>
          <w:rFonts w:ascii="Times New Roman" w:hAnsi="Times New Roman" w:cs="Times New Roman"/>
          <w:b w:val="0"/>
          <w:bCs w:val="0"/>
          <w:color w:val="000000"/>
          <w:sz w:val="28"/>
          <w:szCs w:val="28"/>
        </w:rPr>
        <w:softHyphen/>
        <w:t>НЫ ДЛЯ МЕ</w:t>
      </w:r>
      <w:r w:rsidRPr="003E1CB6">
        <w:rPr>
          <w:rFonts w:ascii="Times New Roman" w:hAnsi="Times New Roman" w:cs="Times New Roman"/>
          <w:b w:val="0"/>
          <w:bCs w:val="0"/>
          <w:color w:val="000000"/>
          <w:sz w:val="28"/>
          <w:szCs w:val="28"/>
        </w:rPr>
        <w:softHyphen/>
        <w:t>ТЕО</w:t>
      </w:r>
      <w:r w:rsidRPr="003E1CB6">
        <w:rPr>
          <w:rFonts w:ascii="Times New Roman" w:hAnsi="Times New Roman" w:cs="Times New Roman"/>
          <w:b w:val="0"/>
          <w:bCs w:val="0"/>
          <w:color w:val="000000"/>
          <w:sz w:val="28"/>
          <w:szCs w:val="28"/>
        </w:rPr>
        <w:softHyphen/>
        <w:t>РИЗ</w:t>
      </w:r>
      <w:r w:rsidRPr="003E1CB6">
        <w:rPr>
          <w:rFonts w:ascii="Times New Roman" w:hAnsi="Times New Roman" w:cs="Times New Roman"/>
          <w:b w:val="0"/>
          <w:bCs w:val="0"/>
          <w:color w:val="000000"/>
          <w:sz w:val="28"/>
          <w:szCs w:val="28"/>
        </w:rPr>
        <w:softHyphen/>
        <w:t>МА?</w:t>
      </w:r>
    </w:p>
    <w:p w:rsidR="003E1CB6" w:rsidRPr="003E1CB6" w:rsidRDefault="003E1CB6" w:rsidP="003E1CB6">
      <w:pPr>
        <w:pStyle w:val="2"/>
        <w:spacing w:before="0" w:line="330" w:lineRule="atLeast"/>
        <w:ind w:left="360"/>
        <w:rPr>
          <w:rFonts w:ascii="Times New Roman" w:hAnsi="Times New Roman" w:cs="Times New Roman"/>
          <w:b w:val="0"/>
          <w:bCs w:val="0"/>
          <w:color w:val="000000"/>
          <w:sz w:val="28"/>
          <w:szCs w:val="28"/>
        </w:rPr>
      </w:pP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втя</w:t>
      </w:r>
      <w:r w:rsidRPr="003E1CB6">
        <w:rPr>
          <w:rFonts w:ascii="Times New Roman" w:hAnsi="Times New Roman"/>
          <w:color w:val="000000"/>
          <w:sz w:val="28"/>
          <w:szCs w:val="28"/>
        </w:rPr>
        <w:softHyphen/>
        <w:t>нут (ладь</w:t>
      </w:r>
      <w:r w:rsidRPr="003E1CB6">
        <w:rPr>
          <w:rFonts w:ascii="Times New Roman" w:hAnsi="Times New Roman"/>
          <w:color w:val="000000"/>
          <w:sz w:val="28"/>
          <w:szCs w:val="28"/>
        </w:rPr>
        <w:softHyphen/>
        <w:t>е</w:t>
      </w:r>
      <w:r w:rsidRPr="003E1CB6">
        <w:rPr>
          <w:rFonts w:ascii="Times New Roman" w:hAnsi="Times New Roman"/>
          <w:color w:val="000000"/>
          <w:sz w:val="28"/>
          <w:szCs w:val="28"/>
        </w:rPr>
        <w:softHyphen/>
        <w:t>вид</w:t>
      </w:r>
      <w:r w:rsidRPr="003E1CB6">
        <w:rPr>
          <w:rFonts w:ascii="Times New Roman" w:hAnsi="Times New Roman"/>
          <w:color w:val="000000"/>
          <w:sz w:val="28"/>
          <w:szCs w:val="28"/>
        </w:rPr>
        <w:softHyphen/>
        <w:t>ный), прак</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не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на</w:t>
      </w:r>
      <w:r w:rsidRPr="003E1CB6">
        <w:rPr>
          <w:rFonts w:ascii="Times New Roman" w:hAnsi="Times New Roman"/>
          <w:color w:val="000000"/>
          <w:sz w:val="28"/>
          <w:szCs w:val="28"/>
        </w:rPr>
        <w:softHyphen/>
        <w:t>пря</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мышц брюш</w:t>
      </w:r>
      <w:r w:rsidRPr="003E1CB6">
        <w:rPr>
          <w:rFonts w:ascii="Times New Roman" w:hAnsi="Times New Roman"/>
          <w:color w:val="000000"/>
          <w:sz w:val="28"/>
          <w:szCs w:val="28"/>
        </w:rPr>
        <w:softHyphen/>
        <w:t>ной стен</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ку</w:t>
      </w:r>
      <w:r w:rsidRPr="003E1CB6">
        <w:rPr>
          <w:rFonts w:ascii="Times New Roman" w:hAnsi="Times New Roman"/>
          <w:color w:val="000000"/>
          <w:sz w:val="28"/>
          <w:szCs w:val="28"/>
        </w:rPr>
        <w:softHyphen/>
        <w:t>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раз</w:t>
      </w:r>
      <w:r w:rsidRPr="003E1CB6">
        <w:rPr>
          <w:rFonts w:ascii="Times New Roman" w:hAnsi="Times New Roman"/>
          <w:color w:val="000000"/>
          <w:sz w:val="28"/>
          <w:szCs w:val="28"/>
        </w:rPr>
        <w:softHyphen/>
        <w:t>но вздут, уча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в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 пу</w:t>
      </w:r>
      <w:r w:rsidRPr="003E1CB6">
        <w:rPr>
          <w:rFonts w:ascii="Times New Roman" w:hAnsi="Times New Roman"/>
          <w:color w:val="000000"/>
          <w:sz w:val="28"/>
          <w:szCs w:val="28"/>
        </w:rPr>
        <w:softHyphen/>
        <w:t>пок втя</w:t>
      </w:r>
      <w:r w:rsidRPr="003E1CB6">
        <w:rPr>
          <w:rFonts w:ascii="Times New Roman" w:hAnsi="Times New Roman"/>
          <w:color w:val="000000"/>
          <w:sz w:val="28"/>
          <w:szCs w:val="28"/>
        </w:rPr>
        <w:softHyphen/>
        <w:t>нут, пер</w:t>
      </w:r>
      <w:r w:rsidRPr="003E1CB6">
        <w:rPr>
          <w:rFonts w:ascii="Times New Roman" w:hAnsi="Times New Roman"/>
          <w:color w:val="000000"/>
          <w:sz w:val="28"/>
          <w:szCs w:val="28"/>
        </w:rPr>
        <w:softHyphen/>
        <w:t>ку</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 – гром</w:t>
      </w:r>
      <w:r w:rsidRPr="003E1CB6">
        <w:rPr>
          <w:rFonts w:ascii="Times New Roman" w:hAnsi="Times New Roman"/>
          <w:color w:val="000000"/>
          <w:sz w:val="28"/>
          <w:szCs w:val="28"/>
        </w:rPr>
        <w:softHyphen/>
        <w:t>кий тим</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нит</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жи</w:t>
      </w:r>
      <w:r w:rsidRPr="003E1CB6">
        <w:rPr>
          <w:rFonts w:ascii="Times New Roman" w:hAnsi="Times New Roman"/>
          <w:color w:val="000000"/>
          <w:sz w:val="28"/>
          <w:szCs w:val="28"/>
        </w:rPr>
        <w:softHyphen/>
        <w:t>вот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в раз</w:t>
      </w:r>
      <w:r w:rsidRPr="003E1CB6">
        <w:rPr>
          <w:rFonts w:ascii="Times New Roman" w:hAnsi="Times New Roman"/>
          <w:color w:val="000000"/>
          <w:sz w:val="28"/>
          <w:szCs w:val="28"/>
        </w:rPr>
        <w:softHyphen/>
        <w:t>ме</w:t>
      </w:r>
      <w:r w:rsidRPr="003E1CB6">
        <w:rPr>
          <w:rFonts w:ascii="Times New Roman" w:hAnsi="Times New Roman"/>
          <w:color w:val="000000"/>
          <w:sz w:val="28"/>
          <w:szCs w:val="28"/>
        </w:rPr>
        <w:softHyphen/>
        <w:t>рах; в го</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зон</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ном по</w:t>
      </w:r>
      <w:r w:rsidRPr="003E1CB6">
        <w:rPr>
          <w:rFonts w:ascii="Times New Roman" w:hAnsi="Times New Roman"/>
          <w:color w:val="000000"/>
          <w:sz w:val="28"/>
          <w:szCs w:val="28"/>
        </w:rPr>
        <w:softHyphen/>
        <w:t>ло</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нии – рас</w:t>
      </w:r>
      <w:r w:rsidRPr="003E1CB6">
        <w:rPr>
          <w:rFonts w:ascii="Times New Roman" w:hAnsi="Times New Roman"/>
          <w:color w:val="000000"/>
          <w:sz w:val="28"/>
          <w:szCs w:val="28"/>
        </w:rPr>
        <w:softHyphen/>
        <w:t>пла</w:t>
      </w:r>
      <w:r w:rsidRPr="003E1CB6">
        <w:rPr>
          <w:rFonts w:ascii="Times New Roman" w:hAnsi="Times New Roman"/>
          <w:color w:val="000000"/>
          <w:sz w:val="28"/>
          <w:szCs w:val="28"/>
        </w:rPr>
        <w:softHyphen/>
        <w:t>стан, в вер</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каль</w:t>
      </w:r>
      <w:r w:rsidRPr="003E1CB6">
        <w:rPr>
          <w:rFonts w:ascii="Times New Roman" w:hAnsi="Times New Roman"/>
          <w:color w:val="000000"/>
          <w:sz w:val="28"/>
          <w:szCs w:val="28"/>
        </w:rPr>
        <w:softHyphen/>
        <w:t>ном – вы</w:t>
      </w:r>
      <w:r w:rsidRPr="003E1CB6">
        <w:rPr>
          <w:rFonts w:ascii="Times New Roman" w:hAnsi="Times New Roman"/>
          <w:color w:val="000000"/>
          <w:sz w:val="28"/>
          <w:szCs w:val="28"/>
        </w:rPr>
        <w:softHyphen/>
        <w:t>гля</w:t>
      </w:r>
      <w:r w:rsidRPr="003E1CB6">
        <w:rPr>
          <w:rFonts w:ascii="Times New Roman" w:hAnsi="Times New Roman"/>
          <w:color w:val="000000"/>
          <w:sz w:val="28"/>
          <w:szCs w:val="28"/>
        </w:rPr>
        <w:softHyphen/>
        <w:t>дит от</w:t>
      </w:r>
      <w:r w:rsidRPr="003E1CB6">
        <w:rPr>
          <w:rFonts w:ascii="Times New Roman" w:hAnsi="Times New Roman"/>
          <w:color w:val="000000"/>
          <w:sz w:val="28"/>
          <w:szCs w:val="28"/>
        </w:rPr>
        <w:softHyphen/>
        <w:t>вис</w:t>
      </w:r>
      <w:r w:rsidRPr="003E1CB6">
        <w:rPr>
          <w:rFonts w:ascii="Times New Roman" w:hAnsi="Times New Roman"/>
          <w:color w:val="000000"/>
          <w:sz w:val="28"/>
          <w:szCs w:val="28"/>
        </w:rPr>
        <w:softHyphen/>
        <w:t>шим, пу</w:t>
      </w:r>
      <w:r w:rsidRPr="003E1CB6">
        <w:rPr>
          <w:rFonts w:ascii="Times New Roman" w:hAnsi="Times New Roman"/>
          <w:color w:val="000000"/>
          <w:sz w:val="28"/>
          <w:szCs w:val="28"/>
        </w:rPr>
        <w:softHyphen/>
        <w:t>пок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ет, на бо</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вых по</w:t>
      </w:r>
      <w:r w:rsidRPr="003E1CB6">
        <w:rPr>
          <w:rFonts w:ascii="Times New Roman" w:hAnsi="Times New Roman"/>
          <w:color w:val="000000"/>
          <w:sz w:val="28"/>
          <w:szCs w:val="28"/>
        </w:rPr>
        <w:softHyphen/>
        <w:t>верх</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стях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 рас</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рен</w:t>
      </w:r>
      <w:r w:rsidRPr="003E1CB6">
        <w:rPr>
          <w:rFonts w:ascii="Times New Roman" w:hAnsi="Times New Roman"/>
          <w:color w:val="000000"/>
          <w:sz w:val="28"/>
          <w:szCs w:val="28"/>
        </w:rPr>
        <w:softHyphen/>
        <w:t>ная ве</w:t>
      </w:r>
      <w:r w:rsidRPr="003E1CB6">
        <w:rPr>
          <w:rFonts w:ascii="Times New Roman" w:hAnsi="Times New Roman"/>
          <w:color w:val="000000"/>
          <w:sz w:val="28"/>
          <w:szCs w:val="28"/>
        </w:rPr>
        <w:softHyphen/>
        <w:t>ноз</w:t>
      </w:r>
      <w:r w:rsidRPr="003E1CB6">
        <w:rPr>
          <w:rFonts w:ascii="Times New Roman" w:hAnsi="Times New Roman"/>
          <w:color w:val="000000"/>
          <w:sz w:val="28"/>
          <w:szCs w:val="28"/>
        </w:rPr>
        <w:softHyphen/>
        <w:t>ная сеть</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 ис</w:t>
      </w:r>
      <w:r w:rsidRPr="003E1CB6">
        <w:rPr>
          <w:rFonts w:ascii="Times New Roman" w:hAnsi="Times New Roman"/>
          <w:color w:val="000000"/>
          <w:sz w:val="28"/>
          <w:szCs w:val="28"/>
        </w:rPr>
        <w:softHyphen/>
        <w:t>то</w:t>
      </w:r>
      <w:r w:rsidRPr="003E1CB6">
        <w:rPr>
          <w:rFonts w:ascii="Times New Roman" w:hAnsi="Times New Roman"/>
          <w:color w:val="000000"/>
          <w:sz w:val="28"/>
          <w:szCs w:val="28"/>
        </w:rPr>
        <w:softHyphen/>
        <w:t>щен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в эпи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рии хо</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шо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но вы</w:t>
      </w:r>
      <w:r w:rsidRPr="003E1CB6">
        <w:rPr>
          <w:rFonts w:ascii="Times New Roman" w:hAnsi="Times New Roman"/>
          <w:color w:val="000000"/>
          <w:sz w:val="28"/>
          <w:szCs w:val="28"/>
        </w:rPr>
        <w:softHyphen/>
        <w:t>бу</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ние и пе</w:t>
      </w:r>
      <w:r w:rsidRPr="003E1CB6">
        <w:rPr>
          <w:rFonts w:ascii="Times New Roman" w:hAnsi="Times New Roman"/>
          <w:color w:val="000000"/>
          <w:sz w:val="28"/>
          <w:szCs w:val="28"/>
        </w:rPr>
        <w:softHyphen/>
        <w:t>рио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ски воз</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каю</w:t>
      </w:r>
      <w:r w:rsidRPr="003E1CB6">
        <w:rPr>
          <w:rFonts w:ascii="Times New Roman" w:hAnsi="Times New Roman"/>
          <w:color w:val="000000"/>
          <w:sz w:val="28"/>
          <w:szCs w:val="28"/>
        </w:rPr>
        <w:softHyphen/>
        <w:t>щие вол</w:t>
      </w:r>
      <w:r w:rsidRPr="003E1CB6">
        <w:rPr>
          <w:rFonts w:ascii="Times New Roman" w:hAnsi="Times New Roman"/>
          <w:color w:val="000000"/>
          <w:sz w:val="28"/>
          <w:szCs w:val="28"/>
        </w:rPr>
        <w:softHyphen/>
        <w:t>ны ан</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при ос</w:t>
      </w:r>
      <w:r w:rsidRPr="003E1CB6">
        <w:rPr>
          <w:rFonts w:ascii="Times New Roman" w:hAnsi="Times New Roman"/>
          <w:color w:val="000000"/>
          <w:sz w:val="28"/>
          <w:szCs w:val="28"/>
        </w:rPr>
        <w:softHyphen/>
        <w:t>мот</w:t>
      </w:r>
      <w:r w:rsidRPr="003E1CB6">
        <w:rPr>
          <w:rFonts w:ascii="Times New Roman" w:hAnsi="Times New Roman"/>
          <w:color w:val="000000"/>
          <w:sz w:val="28"/>
          <w:szCs w:val="28"/>
        </w:rPr>
        <w:softHyphen/>
        <w:t>ре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на глаз за</w:t>
      </w:r>
      <w:r w:rsidRPr="003E1CB6">
        <w:rPr>
          <w:rFonts w:ascii="Times New Roman" w:hAnsi="Times New Roman"/>
          <w:color w:val="000000"/>
          <w:sz w:val="28"/>
          <w:szCs w:val="28"/>
        </w:rPr>
        <w:softHyphen/>
        <w:t>мет</w:t>
      </w:r>
      <w:r w:rsidRPr="003E1CB6">
        <w:rPr>
          <w:rFonts w:ascii="Times New Roman" w:hAnsi="Times New Roman"/>
          <w:color w:val="000000"/>
          <w:sz w:val="28"/>
          <w:szCs w:val="28"/>
        </w:rPr>
        <w:softHyphen/>
        <w:t>на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жи</w:t>
      </w:r>
      <w:r w:rsidRPr="003E1CB6">
        <w:rPr>
          <w:rFonts w:ascii="Times New Roman" w:hAnsi="Times New Roman"/>
          <w:color w:val="000000"/>
          <w:sz w:val="28"/>
          <w:szCs w:val="28"/>
        </w:rPr>
        <w:softHyphen/>
        <w:t>вот вздут</w:t>
      </w:r>
    </w:p>
    <w:p w:rsidR="003E1CB6" w:rsidRPr="003E1CB6" w:rsidRDefault="003E1CB6" w:rsidP="003E1CB6">
      <w:pPr>
        <w:pStyle w:val="a5"/>
        <w:spacing w:line="330" w:lineRule="atLeast"/>
        <w:ind w:left="1440"/>
        <w:rPr>
          <w:rFonts w:ascii="Times New Roman" w:hAnsi="Times New Roman"/>
          <w:color w:val="000000"/>
          <w:sz w:val="28"/>
          <w:szCs w:val="28"/>
        </w:rPr>
      </w:pPr>
    </w:p>
    <w:p w:rsidR="003E1CB6" w:rsidRPr="003E1CB6" w:rsidRDefault="003E1CB6" w:rsidP="00BB0BAA">
      <w:pPr>
        <w:pStyle w:val="a5"/>
        <w:numPr>
          <w:ilvl w:val="0"/>
          <w:numId w:val="103"/>
        </w:numPr>
        <w:spacing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ОБЪ</w:t>
      </w:r>
      <w:r w:rsidRPr="003E1CB6">
        <w:rPr>
          <w:rFonts w:ascii="Times New Roman" w:hAnsi="Times New Roman"/>
          <w:bCs/>
          <w:color w:val="000000"/>
          <w:sz w:val="28"/>
          <w:szCs w:val="28"/>
        </w:rPr>
        <w:softHyphen/>
        <w:t>ЯС</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 ПРО</w:t>
      </w:r>
      <w:r w:rsidRPr="003E1CB6">
        <w:rPr>
          <w:rFonts w:ascii="Times New Roman" w:hAnsi="Times New Roman"/>
          <w:bCs/>
          <w:color w:val="000000"/>
          <w:sz w:val="28"/>
          <w:szCs w:val="28"/>
        </w:rPr>
        <w:softHyphen/>
        <w:t>ИС</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Ж</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НИЕ СЛЕ</w:t>
      </w:r>
      <w:r w:rsidRPr="003E1CB6">
        <w:rPr>
          <w:rFonts w:ascii="Times New Roman" w:hAnsi="Times New Roman"/>
          <w:bCs/>
          <w:color w:val="000000"/>
          <w:sz w:val="28"/>
          <w:szCs w:val="28"/>
        </w:rPr>
        <w:softHyphen/>
        <w:t>ДУЮ</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ГО СИМ</w:t>
      </w:r>
      <w:r w:rsidRPr="003E1CB6">
        <w:rPr>
          <w:rFonts w:ascii="Times New Roman" w:hAnsi="Times New Roman"/>
          <w:bCs/>
          <w:color w:val="000000"/>
          <w:sz w:val="28"/>
          <w:szCs w:val="28"/>
        </w:rPr>
        <w:softHyphen/>
        <w:t>ПТО</w:t>
      </w:r>
      <w:r w:rsidRPr="003E1CB6">
        <w:rPr>
          <w:rFonts w:ascii="Times New Roman" w:hAnsi="Times New Roman"/>
          <w:bCs/>
          <w:color w:val="000000"/>
          <w:sz w:val="28"/>
          <w:szCs w:val="28"/>
        </w:rPr>
        <w:softHyphen/>
        <w:t>МА,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ПРИ ОС</w:t>
      </w:r>
      <w:r w:rsidRPr="003E1CB6">
        <w:rPr>
          <w:rFonts w:ascii="Times New Roman" w:hAnsi="Times New Roman"/>
          <w:bCs/>
          <w:color w:val="000000"/>
          <w:sz w:val="28"/>
          <w:szCs w:val="28"/>
        </w:rPr>
        <w:softHyphen/>
        <w:t>МОТ</w:t>
      </w:r>
      <w:r w:rsidRPr="003E1CB6">
        <w:rPr>
          <w:rFonts w:ascii="Times New Roman" w:hAnsi="Times New Roman"/>
          <w:bCs/>
          <w:color w:val="000000"/>
          <w:sz w:val="28"/>
          <w:szCs w:val="28"/>
        </w:rPr>
        <w:softHyphen/>
        <w:t>РЕ И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ЖИ</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ТА. ЛО</w:t>
      </w:r>
      <w:r w:rsidRPr="003E1CB6">
        <w:rPr>
          <w:rFonts w:ascii="Times New Roman" w:hAnsi="Times New Roman"/>
          <w:bCs/>
          <w:color w:val="000000"/>
          <w:sz w:val="28"/>
          <w:szCs w:val="28"/>
        </w:rPr>
        <w:softHyphen/>
        <w:t>КАЛЬ</w:t>
      </w:r>
      <w:r w:rsidRPr="003E1CB6">
        <w:rPr>
          <w:rFonts w:ascii="Times New Roman" w:hAnsi="Times New Roman"/>
          <w:bCs/>
          <w:color w:val="000000"/>
          <w:sz w:val="28"/>
          <w:szCs w:val="28"/>
        </w:rPr>
        <w:softHyphen/>
        <w:t>НОЕ УМЕ</w:t>
      </w:r>
      <w:r w:rsidRPr="003E1CB6">
        <w:rPr>
          <w:rFonts w:ascii="Times New Roman" w:hAnsi="Times New Roman"/>
          <w:bCs/>
          <w:color w:val="000000"/>
          <w:sz w:val="28"/>
          <w:szCs w:val="28"/>
        </w:rPr>
        <w:softHyphen/>
        <w:t>РЕН</w:t>
      </w:r>
      <w:r w:rsidRPr="003E1CB6">
        <w:rPr>
          <w:rFonts w:ascii="Times New Roman" w:hAnsi="Times New Roman"/>
          <w:bCs/>
          <w:color w:val="000000"/>
          <w:sz w:val="28"/>
          <w:szCs w:val="28"/>
        </w:rPr>
        <w:softHyphen/>
        <w:t>НОЕ НА</w:t>
      </w:r>
      <w:r w:rsidRPr="003E1CB6">
        <w:rPr>
          <w:rFonts w:ascii="Times New Roman" w:hAnsi="Times New Roman"/>
          <w:bCs/>
          <w:color w:val="000000"/>
          <w:sz w:val="28"/>
          <w:szCs w:val="28"/>
        </w:rPr>
        <w:softHyphen/>
        <w:t>ПРЯ</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НИЕ БРЮШ</w:t>
      </w:r>
      <w:r w:rsidRPr="003E1CB6">
        <w:rPr>
          <w:rFonts w:ascii="Times New Roman" w:hAnsi="Times New Roman"/>
          <w:bCs/>
          <w:color w:val="000000"/>
          <w:sz w:val="28"/>
          <w:szCs w:val="28"/>
        </w:rPr>
        <w:softHyphen/>
        <w:t>НОЙ СТЕН</w:t>
      </w:r>
      <w:r w:rsidRPr="003E1CB6">
        <w:rPr>
          <w:rFonts w:ascii="Times New Roman" w:hAnsi="Times New Roman"/>
          <w:bCs/>
          <w:color w:val="000000"/>
          <w:sz w:val="28"/>
          <w:szCs w:val="28"/>
        </w:rPr>
        <w:softHyphen/>
        <w:t>КИ В ОБ</w:t>
      </w:r>
      <w:r w:rsidRPr="003E1CB6">
        <w:rPr>
          <w:rFonts w:ascii="Times New Roman" w:hAnsi="Times New Roman"/>
          <w:bCs/>
          <w:color w:val="000000"/>
          <w:sz w:val="28"/>
          <w:szCs w:val="28"/>
        </w:rPr>
        <w:softHyphen/>
        <w:t>ЛАС</w:t>
      </w:r>
      <w:r w:rsidRPr="003E1CB6">
        <w:rPr>
          <w:rFonts w:ascii="Times New Roman" w:hAnsi="Times New Roman"/>
          <w:bCs/>
          <w:color w:val="000000"/>
          <w:sz w:val="28"/>
          <w:szCs w:val="28"/>
        </w:rPr>
        <w:softHyphen/>
        <w:t>ТИ ПРО</w:t>
      </w:r>
      <w:r w:rsidRPr="003E1CB6">
        <w:rPr>
          <w:rFonts w:ascii="Times New Roman" w:hAnsi="Times New Roman"/>
          <w:bCs/>
          <w:color w:val="000000"/>
          <w:sz w:val="28"/>
          <w:szCs w:val="28"/>
        </w:rPr>
        <w:softHyphen/>
        <w:t>ЕК</w:t>
      </w:r>
      <w:r w:rsidRPr="003E1CB6">
        <w:rPr>
          <w:rFonts w:ascii="Times New Roman" w:hAnsi="Times New Roman"/>
          <w:bCs/>
          <w:color w:val="000000"/>
          <w:sz w:val="28"/>
          <w:szCs w:val="28"/>
        </w:rPr>
        <w:softHyphen/>
        <w:t>ЦИИ ПО</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ОР</w:t>
      </w:r>
      <w:r w:rsidRPr="003E1CB6">
        <w:rPr>
          <w:rFonts w:ascii="Times New Roman" w:hAnsi="Times New Roman"/>
          <w:bCs/>
          <w:color w:val="000000"/>
          <w:sz w:val="28"/>
          <w:szCs w:val="28"/>
        </w:rPr>
        <w:softHyphen/>
        <w:t>ГА</w:t>
      </w:r>
      <w:r w:rsidRPr="003E1CB6">
        <w:rPr>
          <w:rFonts w:ascii="Times New Roman" w:hAnsi="Times New Roman"/>
          <w:bCs/>
          <w:color w:val="000000"/>
          <w:sz w:val="28"/>
          <w:szCs w:val="28"/>
        </w:rPr>
        <w:softHyphen/>
        <w:t>НА:</w:t>
      </w:r>
    </w:p>
    <w:p w:rsidR="003E1CB6" w:rsidRPr="003E1CB6" w:rsidRDefault="003E1CB6" w:rsidP="003E1CB6">
      <w:pPr>
        <w:pStyle w:val="a5"/>
        <w:spacing w:line="330" w:lineRule="atLeast"/>
        <w:ind w:left="720"/>
        <w:rPr>
          <w:rFonts w:ascii="Times New Roman" w:hAnsi="Times New Roman"/>
          <w:color w:val="000000"/>
          <w:sz w:val="28"/>
          <w:szCs w:val="28"/>
        </w:rPr>
      </w:pP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брюш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ти</w:t>
      </w:r>
      <w:r w:rsidRPr="003E1CB6">
        <w:rPr>
          <w:rFonts w:ascii="Times New Roman" w:hAnsi="Times New Roman"/>
          <w:color w:val="000000"/>
          <w:sz w:val="28"/>
          <w:szCs w:val="28"/>
        </w:rPr>
        <w:softHyphen/>
        <w:t>па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па</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за диа</w:t>
      </w:r>
      <w:r w:rsidRPr="003E1CB6">
        <w:rPr>
          <w:rFonts w:ascii="Times New Roman" w:hAnsi="Times New Roman"/>
          <w:color w:val="000000"/>
          <w:sz w:val="28"/>
          <w:szCs w:val="28"/>
        </w:rPr>
        <w:softHyphen/>
        <w:t>фраг</w:t>
      </w:r>
      <w:r w:rsidRPr="003E1CB6">
        <w:rPr>
          <w:rFonts w:ascii="Times New Roman" w:hAnsi="Times New Roman"/>
          <w:color w:val="000000"/>
          <w:sz w:val="28"/>
          <w:szCs w:val="28"/>
        </w:rPr>
        <w:softHyphen/>
        <w:t>мы, обу</w:t>
      </w:r>
      <w:r w:rsidRPr="003E1CB6">
        <w:rPr>
          <w:rFonts w:ascii="Times New Roman" w:hAnsi="Times New Roman"/>
          <w:color w:val="000000"/>
          <w:sz w:val="28"/>
          <w:szCs w:val="28"/>
        </w:rPr>
        <w:softHyphen/>
        <w:t>слов</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дом» на нее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про</w:t>
      </w:r>
      <w:r w:rsidRPr="003E1CB6">
        <w:rPr>
          <w:rFonts w:ascii="Times New Roman" w:hAnsi="Times New Roman"/>
          <w:color w:val="000000"/>
          <w:sz w:val="28"/>
          <w:szCs w:val="28"/>
        </w:rPr>
        <w:softHyphen/>
        <w:t>цес</w:t>
      </w:r>
      <w:r w:rsidRPr="003E1CB6">
        <w:rPr>
          <w:rFonts w:ascii="Times New Roman" w:hAnsi="Times New Roman"/>
          <w:color w:val="000000"/>
          <w:sz w:val="28"/>
          <w:szCs w:val="28"/>
        </w:rPr>
        <w:softHyphen/>
        <w:t>са</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зна</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по</w:t>
      </w:r>
      <w:r w:rsidRPr="003E1CB6">
        <w:rPr>
          <w:rFonts w:ascii="Times New Roman" w:hAnsi="Times New Roman"/>
          <w:color w:val="000000"/>
          <w:sz w:val="28"/>
          <w:szCs w:val="28"/>
        </w:rPr>
        <w:softHyphen/>
        <w:t>вы</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внут</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брюш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дав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па</w:t>
      </w:r>
      <w:r w:rsidRPr="003E1CB6">
        <w:rPr>
          <w:rFonts w:ascii="Times New Roman" w:hAnsi="Times New Roman"/>
          <w:color w:val="000000"/>
          <w:sz w:val="28"/>
          <w:szCs w:val="28"/>
        </w:rPr>
        <w:softHyphen/>
        <w:t>рие</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ной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ны при ее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нии</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по ти</w:t>
      </w:r>
      <w:r w:rsidRPr="003E1CB6">
        <w:rPr>
          <w:rFonts w:ascii="Times New Roman" w:hAnsi="Times New Roman"/>
          <w:color w:val="000000"/>
          <w:sz w:val="28"/>
          <w:szCs w:val="28"/>
        </w:rPr>
        <w:softHyphen/>
        <w:t>пу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ро-мо</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са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да» про</w:t>
      </w:r>
      <w:r w:rsidRPr="003E1CB6">
        <w:rPr>
          <w:rFonts w:ascii="Times New Roman" w:hAnsi="Times New Roman"/>
          <w:color w:val="000000"/>
          <w:sz w:val="28"/>
          <w:szCs w:val="28"/>
        </w:rPr>
        <w:softHyphen/>
        <w:t>цес</w:t>
      </w:r>
      <w:r w:rsidRPr="003E1CB6">
        <w:rPr>
          <w:rFonts w:ascii="Times New Roman" w:hAnsi="Times New Roman"/>
          <w:color w:val="000000"/>
          <w:sz w:val="28"/>
          <w:szCs w:val="28"/>
        </w:rPr>
        <w:softHyphen/>
        <w:t>са на па</w:t>
      </w:r>
      <w:r w:rsidRPr="003E1CB6">
        <w:rPr>
          <w:rFonts w:ascii="Times New Roman" w:hAnsi="Times New Roman"/>
          <w:color w:val="000000"/>
          <w:sz w:val="28"/>
          <w:szCs w:val="28"/>
        </w:rPr>
        <w:softHyphen/>
        <w:t>рие</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ную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ну</w:t>
      </w:r>
    </w:p>
    <w:p w:rsidR="003E1CB6" w:rsidRPr="003E1CB6" w:rsidRDefault="003E1CB6" w:rsidP="00BB0BAA">
      <w:pPr>
        <w:pStyle w:val="a5"/>
        <w:numPr>
          <w:ilvl w:val="1"/>
          <w:numId w:val="103"/>
        </w:numPr>
        <w:spacing w:line="330" w:lineRule="atLeast"/>
        <w:jc w:val="left"/>
        <w:rPr>
          <w:rFonts w:ascii="Times New Roman" w:hAnsi="Times New Roman"/>
          <w:color w:val="000000"/>
          <w:sz w:val="28"/>
          <w:szCs w:val="28"/>
        </w:rPr>
      </w:pPr>
      <w:r w:rsidRPr="003E1CB6">
        <w:rPr>
          <w:rFonts w:ascii="Times New Roman" w:hAnsi="Times New Roman"/>
          <w:color w:val="000000"/>
          <w:sz w:val="28"/>
          <w:szCs w:val="28"/>
        </w:rPr>
        <w:t>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по ти</w:t>
      </w:r>
      <w:r w:rsidRPr="003E1CB6">
        <w:rPr>
          <w:rFonts w:ascii="Times New Roman" w:hAnsi="Times New Roman"/>
          <w:color w:val="000000"/>
          <w:sz w:val="28"/>
          <w:szCs w:val="28"/>
        </w:rPr>
        <w:softHyphen/>
        <w:t>пу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ро-мо</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са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да»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на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ную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ну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стит,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рит и т.д.)</w:t>
      </w:r>
    </w:p>
    <w:p w:rsidR="003E1CB6" w:rsidRPr="003E1CB6" w:rsidRDefault="003E1CB6" w:rsidP="003E1CB6">
      <w:pPr>
        <w:spacing w:before="100" w:beforeAutospacing="1" w:after="100" w:afterAutospacing="1" w:line="330" w:lineRule="atLeast"/>
        <w:outlineLvl w:val="0"/>
        <w:rPr>
          <w:color w:val="000000"/>
          <w:kern w:val="36"/>
          <w:sz w:val="28"/>
          <w:szCs w:val="28"/>
        </w:rPr>
      </w:pPr>
      <w:r w:rsidRPr="003E1CB6">
        <w:rPr>
          <w:color w:val="000000"/>
          <w:kern w:val="36"/>
          <w:sz w:val="28"/>
          <w:szCs w:val="28"/>
        </w:rPr>
        <w:t>109. ОБЪ</w:t>
      </w:r>
      <w:r w:rsidRPr="003E1CB6">
        <w:rPr>
          <w:color w:val="000000"/>
          <w:kern w:val="36"/>
          <w:sz w:val="28"/>
          <w:szCs w:val="28"/>
        </w:rPr>
        <w:softHyphen/>
        <w:t>ЯС</w:t>
      </w:r>
      <w:r w:rsidRPr="003E1CB6">
        <w:rPr>
          <w:color w:val="000000"/>
          <w:kern w:val="36"/>
          <w:sz w:val="28"/>
          <w:szCs w:val="28"/>
        </w:rPr>
        <w:softHyphen/>
        <w:t>НИ</w:t>
      </w:r>
      <w:r w:rsidRPr="003E1CB6">
        <w:rPr>
          <w:color w:val="000000"/>
          <w:kern w:val="36"/>
          <w:sz w:val="28"/>
          <w:szCs w:val="28"/>
        </w:rPr>
        <w:softHyphen/>
        <w:t>ТЕ ПРО</w:t>
      </w:r>
      <w:r w:rsidRPr="003E1CB6">
        <w:rPr>
          <w:color w:val="000000"/>
          <w:kern w:val="36"/>
          <w:sz w:val="28"/>
          <w:szCs w:val="28"/>
        </w:rPr>
        <w:softHyphen/>
        <w:t>ИС</w:t>
      </w:r>
      <w:r w:rsidRPr="003E1CB6">
        <w:rPr>
          <w:color w:val="000000"/>
          <w:kern w:val="36"/>
          <w:sz w:val="28"/>
          <w:szCs w:val="28"/>
        </w:rPr>
        <w:softHyphen/>
        <w:t>ХО</w:t>
      </w:r>
      <w:r w:rsidRPr="003E1CB6">
        <w:rPr>
          <w:color w:val="000000"/>
          <w:kern w:val="36"/>
          <w:sz w:val="28"/>
          <w:szCs w:val="28"/>
        </w:rPr>
        <w:softHyphen/>
        <w:t>Ж</w:t>
      </w:r>
      <w:r w:rsidRPr="003E1CB6">
        <w:rPr>
          <w:color w:val="000000"/>
          <w:kern w:val="36"/>
          <w:sz w:val="28"/>
          <w:szCs w:val="28"/>
        </w:rPr>
        <w:softHyphen/>
        <w:t>ДЕ</w:t>
      </w:r>
      <w:r w:rsidRPr="003E1CB6">
        <w:rPr>
          <w:color w:val="000000"/>
          <w:kern w:val="36"/>
          <w:sz w:val="28"/>
          <w:szCs w:val="28"/>
        </w:rPr>
        <w:softHyphen/>
        <w:t>НИЕ СЛЕ</w:t>
      </w:r>
      <w:r w:rsidRPr="003E1CB6">
        <w:rPr>
          <w:color w:val="000000"/>
          <w:kern w:val="36"/>
          <w:sz w:val="28"/>
          <w:szCs w:val="28"/>
        </w:rPr>
        <w:softHyphen/>
        <w:t>ДУЮ</w:t>
      </w:r>
      <w:r w:rsidRPr="003E1CB6">
        <w:rPr>
          <w:color w:val="000000"/>
          <w:kern w:val="36"/>
          <w:sz w:val="28"/>
          <w:szCs w:val="28"/>
        </w:rPr>
        <w:softHyphen/>
        <w:t>ЩЕ</w:t>
      </w:r>
      <w:r w:rsidRPr="003E1CB6">
        <w:rPr>
          <w:color w:val="000000"/>
          <w:kern w:val="36"/>
          <w:sz w:val="28"/>
          <w:szCs w:val="28"/>
        </w:rPr>
        <w:softHyphen/>
        <w:t>ГО СИМ</w:t>
      </w:r>
      <w:r w:rsidRPr="003E1CB6">
        <w:rPr>
          <w:color w:val="000000"/>
          <w:kern w:val="36"/>
          <w:sz w:val="28"/>
          <w:szCs w:val="28"/>
        </w:rPr>
        <w:softHyphen/>
        <w:t>ПТО</w:t>
      </w:r>
      <w:r w:rsidRPr="003E1CB6">
        <w:rPr>
          <w:color w:val="000000"/>
          <w:kern w:val="36"/>
          <w:sz w:val="28"/>
          <w:szCs w:val="28"/>
        </w:rPr>
        <w:softHyphen/>
        <w:t>МА, ВЫ</w:t>
      </w:r>
      <w:r w:rsidRPr="003E1CB6">
        <w:rPr>
          <w:color w:val="000000"/>
          <w:kern w:val="36"/>
          <w:sz w:val="28"/>
          <w:szCs w:val="28"/>
        </w:rPr>
        <w:softHyphen/>
        <w:t>ЯВ</w:t>
      </w:r>
      <w:r w:rsidRPr="003E1CB6">
        <w:rPr>
          <w:color w:val="000000"/>
          <w:kern w:val="36"/>
          <w:sz w:val="28"/>
          <w:szCs w:val="28"/>
        </w:rPr>
        <w:softHyphen/>
        <w:t>ЛЯЕ</w:t>
      </w:r>
      <w:r w:rsidRPr="003E1CB6">
        <w:rPr>
          <w:color w:val="000000"/>
          <w:kern w:val="36"/>
          <w:sz w:val="28"/>
          <w:szCs w:val="28"/>
        </w:rPr>
        <w:softHyphen/>
        <w:t>МО</w:t>
      </w:r>
      <w:r w:rsidRPr="003E1CB6">
        <w:rPr>
          <w:color w:val="000000"/>
          <w:kern w:val="36"/>
          <w:sz w:val="28"/>
          <w:szCs w:val="28"/>
        </w:rPr>
        <w:softHyphen/>
        <w:t>ГО ПРИ ОС</w:t>
      </w:r>
      <w:r w:rsidRPr="003E1CB6">
        <w:rPr>
          <w:color w:val="000000"/>
          <w:kern w:val="36"/>
          <w:sz w:val="28"/>
          <w:szCs w:val="28"/>
        </w:rPr>
        <w:softHyphen/>
        <w:t>МОТ</w:t>
      </w:r>
      <w:r w:rsidRPr="003E1CB6">
        <w:rPr>
          <w:color w:val="000000"/>
          <w:kern w:val="36"/>
          <w:sz w:val="28"/>
          <w:szCs w:val="28"/>
        </w:rPr>
        <w:softHyphen/>
        <w:t>РЕ И ПАЛЬ</w:t>
      </w:r>
      <w:r w:rsidRPr="003E1CB6">
        <w:rPr>
          <w:color w:val="000000"/>
          <w:kern w:val="36"/>
          <w:sz w:val="28"/>
          <w:szCs w:val="28"/>
        </w:rPr>
        <w:softHyphen/>
        <w:t>ПА</w:t>
      </w:r>
      <w:r w:rsidRPr="003E1CB6">
        <w:rPr>
          <w:color w:val="000000"/>
          <w:kern w:val="36"/>
          <w:sz w:val="28"/>
          <w:szCs w:val="28"/>
        </w:rPr>
        <w:softHyphen/>
        <w:t>ЦИИ ЖИ</w:t>
      </w:r>
      <w:r w:rsidRPr="003E1CB6">
        <w:rPr>
          <w:color w:val="000000"/>
          <w:kern w:val="36"/>
          <w:sz w:val="28"/>
          <w:szCs w:val="28"/>
        </w:rPr>
        <w:softHyphen/>
        <w:t>ВО</w:t>
      </w:r>
      <w:r w:rsidRPr="003E1CB6">
        <w:rPr>
          <w:color w:val="000000"/>
          <w:kern w:val="36"/>
          <w:sz w:val="28"/>
          <w:szCs w:val="28"/>
        </w:rPr>
        <w:softHyphen/>
        <w:t>ТА. РАЗ</w:t>
      </w:r>
      <w:r w:rsidRPr="003E1CB6">
        <w:rPr>
          <w:color w:val="000000"/>
          <w:kern w:val="36"/>
          <w:sz w:val="28"/>
          <w:szCs w:val="28"/>
        </w:rPr>
        <w:softHyphen/>
        <w:t>ЛИ</w:t>
      </w:r>
      <w:r w:rsidRPr="003E1CB6">
        <w:rPr>
          <w:color w:val="000000"/>
          <w:kern w:val="36"/>
          <w:sz w:val="28"/>
          <w:szCs w:val="28"/>
        </w:rPr>
        <w:softHyphen/>
        <w:t>ТОЕ ВЫ</w:t>
      </w:r>
      <w:r w:rsidRPr="003E1CB6">
        <w:rPr>
          <w:color w:val="000000"/>
          <w:kern w:val="36"/>
          <w:sz w:val="28"/>
          <w:szCs w:val="28"/>
        </w:rPr>
        <w:softHyphen/>
        <w:t>РА</w:t>
      </w:r>
      <w:r w:rsidRPr="003E1CB6">
        <w:rPr>
          <w:color w:val="000000"/>
          <w:kern w:val="36"/>
          <w:sz w:val="28"/>
          <w:szCs w:val="28"/>
        </w:rPr>
        <w:softHyphen/>
        <w:t>ЖЕН</w:t>
      </w:r>
      <w:r w:rsidRPr="003E1CB6">
        <w:rPr>
          <w:color w:val="000000"/>
          <w:kern w:val="36"/>
          <w:sz w:val="28"/>
          <w:szCs w:val="28"/>
        </w:rPr>
        <w:softHyphen/>
        <w:t>НОЕ НА</w:t>
      </w:r>
      <w:r w:rsidRPr="003E1CB6">
        <w:rPr>
          <w:color w:val="000000"/>
          <w:kern w:val="36"/>
          <w:sz w:val="28"/>
          <w:szCs w:val="28"/>
        </w:rPr>
        <w:softHyphen/>
        <w:t>ПРЯ</w:t>
      </w:r>
      <w:r w:rsidRPr="003E1CB6">
        <w:rPr>
          <w:color w:val="000000"/>
          <w:kern w:val="36"/>
          <w:sz w:val="28"/>
          <w:szCs w:val="28"/>
        </w:rPr>
        <w:softHyphen/>
        <w:t>ЖЕ</w:t>
      </w:r>
      <w:r w:rsidRPr="003E1CB6">
        <w:rPr>
          <w:color w:val="000000"/>
          <w:kern w:val="36"/>
          <w:sz w:val="28"/>
          <w:szCs w:val="28"/>
        </w:rPr>
        <w:softHyphen/>
        <w:t>НИЕ МЫШЦ БРЮШ</w:t>
      </w:r>
      <w:r w:rsidRPr="003E1CB6">
        <w:rPr>
          <w:color w:val="000000"/>
          <w:kern w:val="36"/>
          <w:sz w:val="28"/>
          <w:szCs w:val="28"/>
        </w:rPr>
        <w:softHyphen/>
        <w:t>НОЙ СТЕН</w:t>
      </w:r>
      <w:r w:rsidRPr="003E1CB6">
        <w:rPr>
          <w:color w:val="000000"/>
          <w:kern w:val="36"/>
          <w:sz w:val="28"/>
          <w:szCs w:val="28"/>
        </w:rPr>
        <w:softHyphen/>
        <w:t>КИ:</w:t>
      </w:r>
    </w:p>
    <w:p w:rsidR="003E1CB6" w:rsidRPr="003E1CB6" w:rsidRDefault="003E1CB6" w:rsidP="00BB0BAA">
      <w:pPr>
        <w:pStyle w:val="a6"/>
        <w:numPr>
          <w:ilvl w:val="0"/>
          <w:numId w:val="104"/>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брюш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ти</w:t>
      </w:r>
      <w:r w:rsidRPr="003E1CB6">
        <w:rPr>
          <w:rFonts w:ascii="Times New Roman" w:hAnsi="Times New Roman"/>
          <w:color w:val="000000"/>
          <w:sz w:val="28"/>
          <w:szCs w:val="28"/>
        </w:rPr>
        <w:softHyphen/>
        <w:t>па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па</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за диа</w:t>
      </w:r>
      <w:r w:rsidRPr="003E1CB6">
        <w:rPr>
          <w:rFonts w:ascii="Times New Roman" w:hAnsi="Times New Roman"/>
          <w:color w:val="000000"/>
          <w:sz w:val="28"/>
          <w:szCs w:val="28"/>
        </w:rPr>
        <w:softHyphen/>
        <w:t>фраг</w:t>
      </w:r>
      <w:r w:rsidRPr="003E1CB6">
        <w:rPr>
          <w:rFonts w:ascii="Times New Roman" w:hAnsi="Times New Roman"/>
          <w:color w:val="000000"/>
          <w:sz w:val="28"/>
          <w:szCs w:val="28"/>
        </w:rPr>
        <w:softHyphen/>
        <w:t>мы, обу</w:t>
      </w:r>
      <w:r w:rsidRPr="003E1CB6">
        <w:rPr>
          <w:rFonts w:ascii="Times New Roman" w:hAnsi="Times New Roman"/>
          <w:color w:val="000000"/>
          <w:sz w:val="28"/>
          <w:szCs w:val="28"/>
        </w:rPr>
        <w:softHyphen/>
        <w:t>слов</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дом» на нее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про</w:t>
      </w:r>
      <w:r w:rsidRPr="003E1CB6">
        <w:rPr>
          <w:rFonts w:ascii="Times New Roman" w:hAnsi="Times New Roman"/>
          <w:color w:val="000000"/>
          <w:sz w:val="28"/>
          <w:szCs w:val="28"/>
        </w:rPr>
        <w:softHyphen/>
        <w:t>цес</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04"/>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зна</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по</w:t>
      </w:r>
      <w:r w:rsidRPr="003E1CB6">
        <w:rPr>
          <w:rFonts w:ascii="Times New Roman" w:hAnsi="Times New Roman"/>
          <w:color w:val="000000"/>
          <w:sz w:val="28"/>
          <w:szCs w:val="28"/>
        </w:rPr>
        <w:softHyphen/>
        <w:t>вы</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внут</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брюш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дав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w:t>
      </w:r>
    </w:p>
    <w:p w:rsidR="003E1CB6" w:rsidRPr="003E1CB6" w:rsidRDefault="003E1CB6" w:rsidP="00BB0BAA">
      <w:pPr>
        <w:pStyle w:val="a6"/>
        <w:numPr>
          <w:ilvl w:val="0"/>
          <w:numId w:val="104"/>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па</w:t>
      </w:r>
      <w:r w:rsidRPr="003E1CB6">
        <w:rPr>
          <w:rFonts w:ascii="Times New Roman" w:hAnsi="Times New Roman"/>
          <w:color w:val="000000"/>
          <w:sz w:val="28"/>
          <w:szCs w:val="28"/>
        </w:rPr>
        <w:softHyphen/>
        <w:t>рие</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ной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ны при ее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нии</w:t>
      </w:r>
    </w:p>
    <w:p w:rsidR="003E1CB6" w:rsidRPr="003E1CB6" w:rsidRDefault="003E1CB6" w:rsidP="00BB0BAA">
      <w:pPr>
        <w:pStyle w:val="a6"/>
        <w:numPr>
          <w:ilvl w:val="0"/>
          <w:numId w:val="104"/>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по ти</w:t>
      </w:r>
      <w:r w:rsidRPr="003E1CB6">
        <w:rPr>
          <w:rFonts w:ascii="Times New Roman" w:hAnsi="Times New Roman"/>
          <w:color w:val="000000"/>
          <w:sz w:val="28"/>
          <w:szCs w:val="28"/>
        </w:rPr>
        <w:softHyphen/>
        <w:t>пу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ро-мо</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са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да» про</w:t>
      </w:r>
      <w:r w:rsidRPr="003E1CB6">
        <w:rPr>
          <w:rFonts w:ascii="Times New Roman" w:hAnsi="Times New Roman"/>
          <w:color w:val="000000"/>
          <w:sz w:val="28"/>
          <w:szCs w:val="28"/>
        </w:rPr>
        <w:softHyphen/>
        <w:t>цес</w:t>
      </w:r>
      <w:r w:rsidRPr="003E1CB6">
        <w:rPr>
          <w:rFonts w:ascii="Times New Roman" w:hAnsi="Times New Roman"/>
          <w:color w:val="000000"/>
          <w:sz w:val="28"/>
          <w:szCs w:val="28"/>
        </w:rPr>
        <w:softHyphen/>
        <w:t>са на па</w:t>
      </w:r>
      <w:r w:rsidRPr="003E1CB6">
        <w:rPr>
          <w:rFonts w:ascii="Times New Roman" w:hAnsi="Times New Roman"/>
          <w:color w:val="000000"/>
          <w:sz w:val="28"/>
          <w:szCs w:val="28"/>
        </w:rPr>
        <w:softHyphen/>
        <w:t>рие</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ную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ну</w:t>
      </w:r>
    </w:p>
    <w:p w:rsidR="003E1CB6" w:rsidRPr="003E1CB6" w:rsidRDefault="003E1CB6" w:rsidP="00BB0BAA">
      <w:pPr>
        <w:pStyle w:val="a6"/>
        <w:numPr>
          <w:ilvl w:val="0"/>
          <w:numId w:val="104"/>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по ти</w:t>
      </w:r>
      <w:r w:rsidRPr="003E1CB6">
        <w:rPr>
          <w:rFonts w:ascii="Times New Roman" w:hAnsi="Times New Roman"/>
          <w:color w:val="000000"/>
          <w:sz w:val="28"/>
          <w:szCs w:val="28"/>
        </w:rPr>
        <w:softHyphen/>
        <w:t>пу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ро-мо</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са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да»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на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ную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ну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стит,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рит и т.д.)</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0"/>
          <w:numId w:val="105"/>
        </w:numPr>
        <w:spacing w:line="330" w:lineRule="atLeast"/>
        <w:ind w:left="567" w:hanging="567"/>
        <w:jc w:val="left"/>
        <w:outlineLvl w:val="1"/>
        <w:rPr>
          <w:rFonts w:ascii="Times New Roman" w:hAnsi="Times New Roman"/>
          <w:color w:val="000000"/>
          <w:sz w:val="28"/>
          <w:szCs w:val="28"/>
        </w:rPr>
      </w:pPr>
      <w:r w:rsidRPr="003E1CB6">
        <w:rPr>
          <w:rFonts w:ascii="Times New Roman" w:hAnsi="Times New Roman"/>
          <w:color w:val="000000"/>
          <w:sz w:val="28"/>
          <w:szCs w:val="28"/>
        </w:rPr>
        <w:t>ОБЪ</w:t>
      </w:r>
      <w:r w:rsidRPr="003E1CB6">
        <w:rPr>
          <w:rFonts w:ascii="Times New Roman" w:hAnsi="Times New Roman"/>
          <w:color w:val="000000"/>
          <w:sz w:val="28"/>
          <w:szCs w:val="28"/>
        </w:rPr>
        <w:softHyphen/>
        <w:t>ЯС</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ТЕ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СЛЕ</w:t>
      </w:r>
      <w:r w:rsidRPr="003E1CB6">
        <w:rPr>
          <w:rFonts w:ascii="Times New Roman" w:hAnsi="Times New Roman"/>
          <w:color w:val="000000"/>
          <w:sz w:val="28"/>
          <w:szCs w:val="28"/>
        </w:rPr>
        <w:softHyphen/>
        <w:t>ДУЮ</w:t>
      </w:r>
      <w:r w:rsidRPr="003E1CB6">
        <w:rPr>
          <w:rFonts w:ascii="Times New Roman" w:hAnsi="Times New Roman"/>
          <w:color w:val="000000"/>
          <w:sz w:val="28"/>
          <w:szCs w:val="28"/>
        </w:rPr>
        <w:softHyphen/>
        <w:t>ЩЕ</w:t>
      </w:r>
      <w:r w:rsidRPr="003E1CB6">
        <w:rPr>
          <w:rFonts w:ascii="Times New Roman" w:hAnsi="Times New Roman"/>
          <w:color w:val="000000"/>
          <w:sz w:val="28"/>
          <w:szCs w:val="28"/>
        </w:rPr>
        <w:softHyphen/>
        <w:t>ГО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ЛЯЕ</w:t>
      </w:r>
      <w:r w:rsidRPr="003E1CB6">
        <w:rPr>
          <w:rFonts w:ascii="Times New Roman" w:hAnsi="Times New Roman"/>
          <w:color w:val="000000"/>
          <w:sz w:val="28"/>
          <w:szCs w:val="28"/>
        </w:rPr>
        <w:softHyphen/>
        <w:t>МО</w:t>
      </w:r>
      <w:r w:rsidRPr="003E1CB6">
        <w:rPr>
          <w:rFonts w:ascii="Times New Roman" w:hAnsi="Times New Roman"/>
          <w:color w:val="000000"/>
          <w:sz w:val="28"/>
          <w:szCs w:val="28"/>
        </w:rPr>
        <w:softHyphen/>
        <w:t>ГО ПРИ ОС</w:t>
      </w:r>
      <w:r w:rsidRPr="003E1CB6">
        <w:rPr>
          <w:rFonts w:ascii="Times New Roman" w:hAnsi="Times New Roman"/>
          <w:color w:val="000000"/>
          <w:sz w:val="28"/>
          <w:szCs w:val="28"/>
        </w:rPr>
        <w:softHyphen/>
        <w:t>МОТ</w:t>
      </w:r>
      <w:r w:rsidRPr="003E1CB6">
        <w:rPr>
          <w:rFonts w:ascii="Times New Roman" w:hAnsi="Times New Roman"/>
          <w:color w:val="000000"/>
          <w:sz w:val="28"/>
          <w:szCs w:val="28"/>
        </w:rPr>
        <w:softHyphen/>
        <w:t>РЕ И ПАЛЬ</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ЦИИ ЖИ</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ТА. 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ЭКС</w:t>
      </w:r>
      <w:r w:rsidRPr="003E1CB6">
        <w:rPr>
          <w:rFonts w:ascii="Times New Roman" w:hAnsi="Times New Roman"/>
          <w:color w:val="000000"/>
          <w:sz w:val="28"/>
          <w:szCs w:val="28"/>
        </w:rPr>
        <w:softHyphen/>
        <w:t>КУР</w:t>
      </w:r>
      <w:r w:rsidRPr="003E1CB6">
        <w:rPr>
          <w:rFonts w:ascii="Times New Roman" w:hAnsi="Times New Roman"/>
          <w:color w:val="000000"/>
          <w:sz w:val="28"/>
          <w:szCs w:val="28"/>
        </w:rPr>
        <w:softHyphen/>
        <w:t>СИЙ БРЮШ</w:t>
      </w:r>
      <w:r w:rsidRPr="003E1CB6">
        <w:rPr>
          <w:rFonts w:ascii="Times New Roman" w:hAnsi="Times New Roman"/>
          <w:color w:val="000000"/>
          <w:sz w:val="28"/>
          <w:szCs w:val="28"/>
        </w:rPr>
        <w:softHyphen/>
        <w:t>НОЙ СТЕН</w:t>
      </w:r>
      <w:r w:rsidRPr="003E1CB6">
        <w:rPr>
          <w:rFonts w:ascii="Times New Roman" w:hAnsi="Times New Roman"/>
          <w:color w:val="000000"/>
          <w:sz w:val="28"/>
          <w:szCs w:val="28"/>
        </w:rPr>
        <w:softHyphen/>
        <w:t>КИ ПРИ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НИИ:</w:t>
      </w:r>
    </w:p>
    <w:p w:rsidR="003E1CB6" w:rsidRPr="003E1CB6" w:rsidRDefault="003E1CB6" w:rsidP="003E1CB6">
      <w:pPr>
        <w:pStyle w:val="a6"/>
        <w:spacing w:line="330" w:lineRule="atLeast"/>
        <w:outlineLvl w:val="1"/>
        <w:rPr>
          <w:rFonts w:ascii="Times New Roman" w:hAnsi="Times New Roman"/>
          <w:color w:val="000000"/>
          <w:sz w:val="28"/>
          <w:szCs w:val="28"/>
        </w:rPr>
      </w:pPr>
    </w:p>
    <w:p w:rsidR="003E1CB6" w:rsidRPr="003E1CB6" w:rsidRDefault="003E1CB6" w:rsidP="00BB0BAA">
      <w:pPr>
        <w:pStyle w:val="a6"/>
        <w:numPr>
          <w:ilvl w:val="0"/>
          <w:numId w:val="106"/>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умень</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брюш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ти</w:t>
      </w:r>
      <w:r w:rsidRPr="003E1CB6">
        <w:rPr>
          <w:rFonts w:ascii="Times New Roman" w:hAnsi="Times New Roman"/>
          <w:color w:val="000000"/>
          <w:sz w:val="28"/>
          <w:szCs w:val="28"/>
        </w:rPr>
        <w:softHyphen/>
        <w:t>па ды</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ния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па</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за диа</w:t>
      </w:r>
      <w:r w:rsidRPr="003E1CB6">
        <w:rPr>
          <w:rFonts w:ascii="Times New Roman" w:hAnsi="Times New Roman"/>
          <w:color w:val="000000"/>
          <w:sz w:val="28"/>
          <w:szCs w:val="28"/>
        </w:rPr>
        <w:softHyphen/>
        <w:t>фраг</w:t>
      </w:r>
      <w:r w:rsidRPr="003E1CB6">
        <w:rPr>
          <w:rFonts w:ascii="Times New Roman" w:hAnsi="Times New Roman"/>
          <w:color w:val="000000"/>
          <w:sz w:val="28"/>
          <w:szCs w:val="28"/>
        </w:rPr>
        <w:softHyphen/>
        <w:t>мы, обу</w:t>
      </w:r>
      <w:r w:rsidRPr="003E1CB6">
        <w:rPr>
          <w:rFonts w:ascii="Times New Roman" w:hAnsi="Times New Roman"/>
          <w:color w:val="000000"/>
          <w:sz w:val="28"/>
          <w:szCs w:val="28"/>
        </w:rPr>
        <w:softHyphen/>
        <w:t>слов</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дом» на нее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про</w:t>
      </w:r>
      <w:r w:rsidRPr="003E1CB6">
        <w:rPr>
          <w:rFonts w:ascii="Times New Roman" w:hAnsi="Times New Roman"/>
          <w:color w:val="000000"/>
          <w:sz w:val="28"/>
          <w:szCs w:val="28"/>
        </w:rPr>
        <w:softHyphen/>
        <w:t>цес</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06"/>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зна</w:t>
      </w:r>
      <w:r w:rsidRPr="003E1CB6">
        <w:rPr>
          <w:rFonts w:ascii="Times New Roman" w:hAnsi="Times New Roman"/>
          <w:color w:val="000000"/>
          <w:sz w:val="28"/>
          <w:szCs w:val="28"/>
        </w:rPr>
        <w:softHyphen/>
        <w:t>чи</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ное по</w:t>
      </w:r>
      <w:r w:rsidRPr="003E1CB6">
        <w:rPr>
          <w:rFonts w:ascii="Times New Roman" w:hAnsi="Times New Roman"/>
          <w:color w:val="000000"/>
          <w:sz w:val="28"/>
          <w:szCs w:val="28"/>
        </w:rPr>
        <w:softHyphen/>
        <w:t>вы</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внут</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брюш</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дав</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w:t>
      </w:r>
    </w:p>
    <w:p w:rsidR="003E1CB6" w:rsidRPr="003E1CB6" w:rsidRDefault="003E1CB6" w:rsidP="00BB0BAA">
      <w:pPr>
        <w:pStyle w:val="a6"/>
        <w:numPr>
          <w:ilvl w:val="0"/>
          <w:numId w:val="106"/>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ное уп</w:t>
      </w:r>
      <w:r w:rsidRPr="003E1CB6">
        <w:rPr>
          <w:rFonts w:ascii="Times New Roman" w:hAnsi="Times New Roman"/>
          <w:color w:val="000000"/>
          <w:sz w:val="28"/>
          <w:szCs w:val="28"/>
        </w:rPr>
        <w:softHyphen/>
        <w:t>лот</w:t>
      </w:r>
      <w:r w:rsidRPr="003E1CB6">
        <w:rPr>
          <w:rFonts w:ascii="Times New Roman" w:hAnsi="Times New Roman"/>
          <w:color w:val="000000"/>
          <w:sz w:val="28"/>
          <w:szCs w:val="28"/>
        </w:rPr>
        <w:softHyphen/>
        <w:t>не</w:t>
      </w:r>
      <w:r w:rsidRPr="003E1CB6">
        <w:rPr>
          <w:rFonts w:ascii="Times New Roman" w:hAnsi="Times New Roman"/>
          <w:color w:val="000000"/>
          <w:sz w:val="28"/>
          <w:szCs w:val="28"/>
        </w:rPr>
        <w:softHyphen/>
        <w:t>ние па</w:t>
      </w:r>
      <w:r w:rsidRPr="003E1CB6">
        <w:rPr>
          <w:rFonts w:ascii="Times New Roman" w:hAnsi="Times New Roman"/>
          <w:color w:val="000000"/>
          <w:sz w:val="28"/>
          <w:szCs w:val="28"/>
        </w:rPr>
        <w:softHyphen/>
        <w:t>рие</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ной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ны при ее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нии</w:t>
      </w:r>
    </w:p>
    <w:p w:rsidR="003E1CB6" w:rsidRPr="003E1CB6" w:rsidRDefault="003E1CB6" w:rsidP="00BB0BAA">
      <w:pPr>
        <w:pStyle w:val="a6"/>
        <w:numPr>
          <w:ilvl w:val="0"/>
          <w:numId w:val="106"/>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по ти</w:t>
      </w:r>
      <w:r w:rsidRPr="003E1CB6">
        <w:rPr>
          <w:rFonts w:ascii="Times New Roman" w:hAnsi="Times New Roman"/>
          <w:color w:val="000000"/>
          <w:sz w:val="28"/>
          <w:szCs w:val="28"/>
        </w:rPr>
        <w:softHyphen/>
        <w:t>пу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ро-мо</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са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да» про</w:t>
      </w:r>
      <w:r w:rsidRPr="003E1CB6">
        <w:rPr>
          <w:rFonts w:ascii="Times New Roman" w:hAnsi="Times New Roman"/>
          <w:color w:val="000000"/>
          <w:sz w:val="28"/>
          <w:szCs w:val="28"/>
        </w:rPr>
        <w:softHyphen/>
        <w:t>цес</w:t>
      </w:r>
      <w:r w:rsidRPr="003E1CB6">
        <w:rPr>
          <w:rFonts w:ascii="Times New Roman" w:hAnsi="Times New Roman"/>
          <w:color w:val="000000"/>
          <w:sz w:val="28"/>
          <w:szCs w:val="28"/>
        </w:rPr>
        <w:softHyphen/>
        <w:t>са на па</w:t>
      </w:r>
      <w:r w:rsidRPr="003E1CB6">
        <w:rPr>
          <w:rFonts w:ascii="Times New Roman" w:hAnsi="Times New Roman"/>
          <w:color w:val="000000"/>
          <w:sz w:val="28"/>
          <w:szCs w:val="28"/>
        </w:rPr>
        <w:softHyphen/>
        <w:t>рие</w:t>
      </w:r>
      <w:r w:rsidRPr="003E1CB6">
        <w:rPr>
          <w:rFonts w:ascii="Times New Roman" w:hAnsi="Times New Roman"/>
          <w:color w:val="000000"/>
          <w:sz w:val="28"/>
          <w:szCs w:val="28"/>
        </w:rPr>
        <w:softHyphen/>
        <w:t>таль</w:t>
      </w:r>
      <w:r w:rsidRPr="003E1CB6">
        <w:rPr>
          <w:rFonts w:ascii="Times New Roman" w:hAnsi="Times New Roman"/>
          <w:color w:val="000000"/>
          <w:sz w:val="28"/>
          <w:szCs w:val="28"/>
        </w:rPr>
        <w:softHyphen/>
        <w:t>ную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ну</w:t>
      </w:r>
    </w:p>
    <w:p w:rsidR="003E1CB6" w:rsidRPr="003E1CB6" w:rsidRDefault="003E1CB6" w:rsidP="00BB0BAA">
      <w:pPr>
        <w:pStyle w:val="a6"/>
        <w:numPr>
          <w:ilvl w:val="0"/>
          <w:numId w:val="106"/>
        </w:numPr>
        <w:spacing w:before="100" w:beforeAutospacing="1" w:after="100" w:afterAutospacing="1" w:line="330" w:lineRule="atLeast"/>
        <w:ind w:left="1418" w:hanging="284"/>
        <w:jc w:val="left"/>
        <w:rPr>
          <w:rFonts w:ascii="Times New Roman" w:hAnsi="Times New Roman"/>
          <w:color w:val="000000"/>
          <w:sz w:val="28"/>
          <w:szCs w:val="28"/>
        </w:rPr>
      </w:pPr>
      <w:r w:rsidRPr="003E1CB6">
        <w:rPr>
          <w:rFonts w:ascii="Times New Roman" w:hAnsi="Times New Roman"/>
          <w:color w:val="000000"/>
          <w:sz w:val="28"/>
          <w:szCs w:val="28"/>
        </w:rPr>
        <w:t>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ное про</w:t>
      </w:r>
      <w:r w:rsidRPr="003E1CB6">
        <w:rPr>
          <w:rFonts w:ascii="Times New Roman" w:hAnsi="Times New Roman"/>
          <w:color w:val="000000"/>
          <w:sz w:val="28"/>
          <w:szCs w:val="28"/>
        </w:rPr>
        <w:softHyphen/>
        <w:t>ис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ж</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ние сим</w:t>
      </w:r>
      <w:r w:rsidRPr="003E1CB6">
        <w:rPr>
          <w:rFonts w:ascii="Times New Roman" w:hAnsi="Times New Roman"/>
          <w:color w:val="000000"/>
          <w:sz w:val="28"/>
          <w:szCs w:val="28"/>
        </w:rPr>
        <w:softHyphen/>
        <w:t>пто</w:t>
      </w:r>
      <w:r w:rsidRPr="003E1CB6">
        <w:rPr>
          <w:rFonts w:ascii="Times New Roman" w:hAnsi="Times New Roman"/>
          <w:color w:val="000000"/>
          <w:sz w:val="28"/>
          <w:szCs w:val="28"/>
        </w:rPr>
        <w:softHyphen/>
        <w:t>ма по ти</w:t>
      </w:r>
      <w:r w:rsidRPr="003E1CB6">
        <w:rPr>
          <w:rFonts w:ascii="Times New Roman" w:hAnsi="Times New Roman"/>
          <w:color w:val="000000"/>
          <w:sz w:val="28"/>
          <w:szCs w:val="28"/>
        </w:rPr>
        <w:softHyphen/>
        <w:t>пу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ро-мо</w:t>
      </w:r>
      <w:r w:rsidRPr="003E1CB6">
        <w:rPr>
          <w:rFonts w:ascii="Times New Roman" w:hAnsi="Times New Roman"/>
          <w:color w:val="000000"/>
          <w:sz w:val="28"/>
          <w:szCs w:val="28"/>
        </w:rPr>
        <w:softHyphen/>
        <w:t>тор</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лек</w:t>
      </w:r>
      <w:r w:rsidRPr="003E1CB6">
        <w:rPr>
          <w:rFonts w:ascii="Times New Roman" w:hAnsi="Times New Roman"/>
          <w:color w:val="000000"/>
          <w:sz w:val="28"/>
          <w:szCs w:val="28"/>
        </w:rPr>
        <w:softHyphen/>
        <w:t>са в ре</w:t>
      </w:r>
      <w:r w:rsidRPr="003E1CB6">
        <w:rPr>
          <w:rFonts w:ascii="Times New Roman" w:hAnsi="Times New Roman"/>
          <w:color w:val="000000"/>
          <w:sz w:val="28"/>
          <w:szCs w:val="28"/>
        </w:rPr>
        <w:softHyphen/>
        <w:t>зуль</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те «пе</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да» вос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ния на вис</w:t>
      </w:r>
      <w:r w:rsidRPr="003E1CB6">
        <w:rPr>
          <w:rFonts w:ascii="Times New Roman" w:hAnsi="Times New Roman"/>
          <w:color w:val="000000"/>
          <w:sz w:val="28"/>
          <w:szCs w:val="28"/>
        </w:rPr>
        <w:softHyphen/>
        <w:t>це</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ную брю</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ну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стит,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рит и т.д.)</w:t>
      </w:r>
    </w:p>
    <w:p w:rsidR="003E1CB6" w:rsidRPr="003E1CB6" w:rsidRDefault="003E1CB6" w:rsidP="003E1CB6">
      <w:pPr>
        <w:pStyle w:val="a6"/>
        <w:spacing w:before="100" w:beforeAutospacing="1" w:after="100" w:afterAutospacing="1" w:line="330" w:lineRule="atLeast"/>
        <w:rPr>
          <w:rFonts w:ascii="Times New Roman" w:hAnsi="Times New Roman"/>
          <w:color w:val="000000"/>
          <w:sz w:val="28"/>
          <w:szCs w:val="28"/>
        </w:rPr>
      </w:pPr>
    </w:p>
    <w:p w:rsidR="003E1CB6" w:rsidRPr="003E1CB6" w:rsidRDefault="003E1CB6" w:rsidP="00BB0BAA">
      <w:pPr>
        <w:pStyle w:val="a6"/>
        <w:numPr>
          <w:ilvl w:val="0"/>
          <w:numId w:val="105"/>
        </w:numPr>
        <w:spacing w:line="330" w:lineRule="atLeast"/>
        <w:jc w:val="left"/>
        <w:outlineLvl w:val="1"/>
        <w:rPr>
          <w:rFonts w:ascii="Times New Roman" w:hAnsi="Times New Roman"/>
          <w:color w:val="000000"/>
          <w:sz w:val="28"/>
          <w:szCs w:val="28"/>
        </w:rPr>
      </w:pPr>
      <w:r w:rsidRPr="003E1CB6">
        <w:rPr>
          <w:rFonts w:ascii="Times New Roman" w:hAnsi="Times New Roman"/>
          <w:color w:val="000000"/>
          <w:sz w:val="28"/>
          <w:szCs w:val="28"/>
        </w:rPr>
        <w:t>О ЧЕМ СВИ</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w:t>
      </w:r>
      <w:r w:rsidRPr="003E1CB6">
        <w:rPr>
          <w:rFonts w:ascii="Times New Roman" w:hAnsi="Times New Roman"/>
          <w:color w:val="000000"/>
          <w:sz w:val="28"/>
          <w:szCs w:val="28"/>
        </w:rPr>
        <w:softHyphen/>
        <w:t>ЕТ УР</w:t>
      </w:r>
      <w:r w:rsidRPr="003E1CB6">
        <w:rPr>
          <w:rFonts w:ascii="Times New Roman" w:hAnsi="Times New Roman"/>
          <w:color w:val="000000"/>
          <w:sz w:val="28"/>
          <w:szCs w:val="28"/>
        </w:rPr>
        <w:softHyphen/>
        <w:t>ЧА</w:t>
      </w:r>
      <w:r w:rsidRPr="003E1CB6">
        <w:rPr>
          <w:rFonts w:ascii="Times New Roman" w:hAnsi="Times New Roman"/>
          <w:color w:val="000000"/>
          <w:sz w:val="28"/>
          <w:szCs w:val="28"/>
        </w:rPr>
        <w:softHyphen/>
        <w:t>НИЕ ПРИ ПАЛЬ</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ЦИИ ВОС</w:t>
      </w:r>
      <w:r w:rsidRPr="003E1CB6">
        <w:rPr>
          <w:rFonts w:ascii="Times New Roman" w:hAnsi="Times New Roman"/>
          <w:color w:val="000000"/>
          <w:sz w:val="28"/>
          <w:szCs w:val="28"/>
        </w:rPr>
        <w:softHyphen/>
        <w:t>ХО</w:t>
      </w:r>
      <w:r w:rsidRPr="003E1CB6">
        <w:rPr>
          <w:rFonts w:ascii="Times New Roman" w:hAnsi="Times New Roman"/>
          <w:color w:val="000000"/>
          <w:sz w:val="28"/>
          <w:szCs w:val="28"/>
        </w:rPr>
        <w:softHyphen/>
        <w:t>ДЯ</w:t>
      </w:r>
      <w:r w:rsidRPr="003E1CB6">
        <w:rPr>
          <w:rFonts w:ascii="Times New Roman" w:hAnsi="Times New Roman"/>
          <w:color w:val="000000"/>
          <w:sz w:val="28"/>
          <w:szCs w:val="28"/>
        </w:rPr>
        <w:softHyphen/>
        <w:t>ЩЕЙ И ПО</w:t>
      </w:r>
      <w:r w:rsidRPr="003E1CB6">
        <w:rPr>
          <w:rFonts w:ascii="Times New Roman" w:hAnsi="Times New Roman"/>
          <w:color w:val="000000"/>
          <w:sz w:val="28"/>
          <w:szCs w:val="28"/>
        </w:rPr>
        <w:softHyphen/>
        <w:t>ПЕ</w:t>
      </w:r>
      <w:r w:rsidRPr="003E1CB6">
        <w:rPr>
          <w:rFonts w:ascii="Times New Roman" w:hAnsi="Times New Roman"/>
          <w:color w:val="000000"/>
          <w:sz w:val="28"/>
          <w:szCs w:val="28"/>
        </w:rPr>
        <w:softHyphen/>
        <w:t>РЕЧ</w:t>
      </w:r>
      <w:r w:rsidRPr="003E1CB6">
        <w:rPr>
          <w:rFonts w:ascii="Times New Roman" w:hAnsi="Times New Roman"/>
          <w:color w:val="000000"/>
          <w:sz w:val="28"/>
          <w:szCs w:val="28"/>
        </w:rPr>
        <w:softHyphen/>
        <w:t>НО-ОБО</w:t>
      </w:r>
      <w:r w:rsidRPr="003E1CB6">
        <w:rPr>
          <w:rFonts w:ascii="Times New Roman" w:hAnsi="Times New Roman"/>
          <w:color w:val="000000"/>
          <w:sz w:val="28"/>
          <w:szCs w:val="28"/>
        </w:rPr>
        <w:softHyphen/>
        <w:t>ДОЧ</w:t>
      </w:r>
      <w:r w:rsidRPr="003E1CB6">
        <w:rPr>
          <w:rFonts w:ascii="Times New Roman" w:hAnsi="Times New Roman"/>
          <w:color w:val="000000"/>
          <w:sz w:val="28"/>
          <w:szCs w:val="28"/>
        </w:rPr>
        <w:softHyphen/>
        <w:t>НОЙ КИШ</w:t>
      </w:r>
      <w:r w:rsidRPr="003E1CB6">
        <w:rPr>
          <w:rFonts w:ascii="Times New Roman" w:hAnsi="Times New Roman"/>
          <w:color w:val="000000"/>
          <w:sz w:val="28"/>
          <w:szCs w:val="28"/>
        </w:rPr>
        <w:softHyphen/>
        <w:t>КИ?</w:t>
      </w:r>
    </w:p>
    <w:p w:rsidR="003E1CB6" w:rsidRPr="003E1CB6" w:rsidRDefault="003E1CB6" w:rsidP="003E1CB6">
      <w:pPr>
        <w:pStyle w:val="a6"/>
        <w:spacing w:line="330" w:lineRule="atLeast"/>
        <w:ind w:left="885"/>
        <w:outlineLvl w:val="1"/>
        <w:rPr>
          <w:rFonts w:ascii="Times New Roman" w:hAnsi="Times New Roman"/>
          <w:color w:val="000000"/>
          <w:sz w:val="28"/>
          <w:szCs w:val="28"/>
        </w:rPr>
      </w:pPr>
    </w:p>
    <w:p w:rsidR="003E1CB6" w:rsidRPr="003E1CB6" w:rsidRDefault="003E1CB6" w:rsidP="00BB0BAA">
      <w:pPr>
        <w:pStyle w:val="a6"/>
        <w:numPr>
          <w:ilvl w:val="0"/>
          <w:numId w:val="107"/>
        </w:numPr>
        <w:spacing w:line="330" w:lineRule="atLeast"/>
        <w:ind w:left="1560"/>
        <w:jc w:val="left"/>
        <w:outlineLvl w:val="1"/>
        <w:rPr>
          <w:rFonts w:ascii="Times New Roman" w:hAnsi="Times New Roman"/>
          <w:color w:val="000000"/>
          <w:sz w:val="28"/>
          <w:szCs w:val="28"/>
        </w:rPr>
      </w:pPr>
      <w:r w:rsidRPr="003E1CB6">
        <w:rPr>
          <w:rFonts w:ascii="Times New Roman" w:hAnsi="Times New Roman"/>
          <w:color w:val="000000"/>
          <w:sz w:val="28"/>
          <w:szCs w:val="28"/>
        </w:rPr>
        <w:t>сим</w:t>
      </w:r>
      <w:r w:rsidRPr="003E1CB6">
        <w:rPr>
          <w:rFonts w:ascii="Times New Roman" w:hAnsi="Times New Roman"/>
          <w:color w:val="000000"/>
          <w:sz w:val="28"/>
          <w:szCs w:val="28"/>
        </w:rPr>
        <w:softHyphen/>
        <w:t>птом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в нор</w:t>
      </w:r>
      <w:r w:rsidRPr="003E1CB6">
        <w:rPr>
          <w:rFonts w:ascii="Times New Roman" w:hAnsi="Times New Roman"/>
          <w:color w:val="000000"/>
          <w:sz w:val="28"/>
          <w:szCs w:val="28"/>
        </w:rPr>
        <w:softHyphen/>
        <w:t>ме</w:t>
      </w:r>
    </w:p>
    <w:p w:rsidR="003E1CB6" w:rsidRPr="003E1CB6" w:rsidRDefault="003E1CB6" w:rsidP="00BB0BAA">
      <w:pPr>
        <w:pStyle w:val="a6"/>
        <w:numPr>
          <w:ilvl w:val="0"/>
          <w:numId w:val="107"/>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в брюш</w:t>
      </w:r>
      <w:r w:rsidRPr="003E1CB6">
        <w:rPr>
          <w:rFonts w:ascii="Times New Roman" w:hAnsi="Times New Roman"/>
          <w:color w:val="000000"/>
          <w:sz w:val="28"/>
          <w:szCs w:val="28"/>
        </w:rPr>
        <w:softHyphen/>
        <w:t>ной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сво</w:t>
      </w:r>
      <w:r w:rsidRPr="003E1CB6">
        <w:rPr>
          <w:rFonts w:ascii="Times New Roman" w:hAnsi="Times New Roman"/>
          <w:color w:val="000000"/>
          <w:sz w:val="28"/>
          <w:szCs w:val="28"/>
        </w:rPr>
        <w:softHyphen/>
        <w:t>бод</w:t>
      </w:r>
      <w:r w:rsidRPr="003E1CB6">
        <w:rPr>
          <w:rFonts w:ascii="Times New Roman" w:hAnsi="Times New Roman"/>
          <w:color w:val="000000"/>
          <w:sz w:val="28"/>
          <w:szCs w:val="28"/>
        </w:rPr>
        <w:softHyphen/>
        <w:t>ная жид</w:t>
      </w:r>
      <w:r w:rsidRPr="003E1CB6">
        <w:rPr>
          <w:rFonts w:ascii="Times New Roman" w:hAnsi="Times New Roman"/>
          <w:color w:val="000000"/>
          <w:sz w:val="28"/>
          <w:szCs w:val="28"/>
        </w:rPr>
        <w:softHyphen/>
        <w:t>кость</w:t>
      </w:r>
    </w:p>
    <w:p w:rsidR="003E1CB6" w:rsidRPr="003E1CB6" w:rsidRDefault="003E1CB6" w:rsidP="00BB0BAA">
      <w:pPr>
        <w:pStyle w:val="a6"/>
        <w:numPr>
          <w:ilvl w:val="0"/>
          <w:numId w:val="107"/>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lastRenderedPageBreak/>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сте</w:t>
      </w:r>
      <w:r w:rsidRPr="003E1CB6">
        <w:rPr>
          <w:rFonts w:ascii="Times New Roman" w:hAnsi="Times New Roman"/>
          <w:color w:val="000000"/>
          <w:sz w:val="28"/>
          <w:szCs w:val="28"/>
        </w:rPr>
        <w:softHyphen/>
        <w:t>ноз при</w:t>
      </w:r>
      <w:r w:rsidRPr="003E1CB6">
        <w:rPr>
          <w:rFonts w:ascii="Times New Roman" w:hAnsi="Times New Roman"/>
          <w:color w:val="000000"/>
          <w:sz w:val="28"/>
          <w:szCs w:val="28"/>
        </w:rPr>
        <w:softHyphen/>
        <w:t>врат</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07"/>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боль</w:t>
      </w:r>
      <w:r w:rsidRPr="003E1CB6">
        <w:rPr>
          <w:rFonts w:ascii="Times New Roman" w:hAnsi="Times New Roman"/>
          <w:color w:val="000000"/>
          <w:sz w:val="28"/>
          <w:szCs w:val="28"/>
        </w:rPr>
        <w:softHyphen/>
        <w:t>шое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во га</w:t>
      </w:r>
      <w:r w:rsidRPr="003E1CB6">
        <w:rPr>
          <w:rFonts w:ascii="Times New Roman" w:hAnsi="Times New Roman"/>
          <w:color w:val="000000"/>
          <w:sz w:val="28"/>
          <w:szCs w:val="28"/>
        </w:rPr>
        <w:softHyphen/>
        <w:t>зов 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(ме</w:t>
      </w:r>
      <w:r w:rsidRPr="003E1CB6">
        <w:rPr>
          <w:rFonts w:ascii="Times New Roman" w:hAnsi="Times New Roman"/>
          <w:color w:val="000000"/>
          <w:sz w:val="28"/>
          <w:szCs w:val="28"/>
        </w:rPr>
        <w:softHyphen/>
        <w:t>тео</w:t>
      </w:r>
      <w:r w:rsidRPr="003E1CB6">
        <w:rPr>
          <w:rFonts w:ascii="Times New Roman" w:hAnsi="Times New Roman"/>
          <w:color w:val="000000"/>
          <w:sz w:val="28"/>
          <w:szCs w:val="28"/>
        </w:rPr>
        <w:softHyphen/>
        <w:t>ризм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том)</w:t>
      </w:r>
    </w:p>
    <w:p w:rsidR="003E1CB6" w:rsidRPr="003E1CB6" w:rsidRDefault="003E1CB6" w:rsidP="00BB0BAA">
      <w:pPr>
        <w:pStyle w:val="a6"/>
        <w:numPr>
          <w:ilvl w:val="0"/>
          <w:numId w:val="107"/>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жид</w:t>
      </w:r>
      <w:r w:rsidRPr="003E1CB6">
        <w:rPr>
          <w:rFonts w:ascii="Times New Roman" w:hAnsi="Times New Roman"/>
          <w:color w:val="000000"/>
          <w:sz w:val="28"/>
          <w:szCs w:val="28"/>
        </w:rPr>
        <w:softHyphen/>
        <w:t>кое со</w:t>
      </w:r>
      <w:r w:rsidRPr="003E1CB6">
        <w:rPr>
          <w:rFonts w:ascii="Times New Roman" w:hAnsi="Times New Roman"/>
          <w:color w:val="000000"/>
          <w:sz w:val="28"/>
          <w:szCs w:val="28"/>
        </w:rPr>
        <w:softHyphen/>
        <w:t>дер</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мое и ска</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ют</w:t>
      </w:r>
      <w:r w:rsidRPr="003E1CB6">
        <w:rPr>
          <w:rFonts w:ascii="Times New Roman" w:hAnsi="Times New Roman"/>
          <w:color w:val="000000"/>
          <w:sz w:val="28"/>
          <w:szCs w:val="28"/>
        </w:rPr>
        <w:softHyphen/>
        <w:t>ся га</w:t>
      </w:r>
      <w:r w:rsidRPr="003E1CB6">
        <w:rPr>
          <w:rFonts w:ascii="Times New Roman" w:hAnsi="Times New Roman"/>
          <w:color w:val="000000"/>
          <w:sz w:val="28"/>
          <w:szCs w:val="28"/>
        </w:rPr>
        <w:softHyphen/>
        <w:t>зы (на</w:t>
      </w:r>
      <w:r w:rsidRPr="003E1CB6">
        <w:rPr>
          <w:rFonts w:ascii="Times New Roman" w:hAnsi="Times New Roman"/>
          <w:color w:val="000000"/>
          <w:sz w:val="28"/>
          <w:szCs w:val="28"/>
        </w:rPr>
        <w:softHyphen/>
        <w:t>при</w:t>
      </w:r>
      <w:r w:rsidRPr="003E1CB6">
        <w:rPr>
          <w:rFonts w:ascii="Times New Roman" w:hAnsi="Times New Roman"/>
          <w:color w:val="000000"/>
          <w:sz w:val="28"/>
          <w:szCs w:val="28"/>
        </w:rPr>
        <w:softHyphen/>
        <w:t>мер,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ост</w:t>
      </w:r>
      <w:r w:rsidRPr="003E1CB6">
        <w:rPr>
          <w:rFonts w:ascii="Times New Roman" w:hAnsi="Times New Roman"/>
          <w:color w:val="000000"/>
          <w:sz w:val="28"/>
          <w:szCs w:val="28"/>
        </w:rPr>
        <w:softHyphen/>
        <w:t>рым эн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том)</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УР</w:t>
      </w:r>
      <w:r w:rsidRPr="003E1CB6">
        <w:rPr>
          <w:rFonts w:ascii="Times New Roman" w:hAnsi="Times New Roman"/>
          <w:bCs/>
          <w:color w:val="000000"/>
          <w:sz w:val="28"/>
          <w:szCs w:val="28"/>
        </w:rPr>
        <w:softHyphen/>
        <w:t>ЧА</w:t>
      </w:r>
      <w:r w:rsidRPr="003E1CB6">
        <w:rPr>
          <w:rFonts w:ascii="Times New Roman" w:hAnsi="Times New Roman"/>
          <w:bCs/>
          <w:color w:val="000000"/>
          <w:sz w:val="28"/>
          <w:szCs w:val="28"/>
        </w:rPr>
        <w:softHyphen/>
        <w:t>НИЕ ПРИ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СЛЕ</w:t>
      </w:r>
      <w:r w:rsidRPr="003E1CB6">
        <w:rPr>
          <w:rFonts w:ascii="Times New Roman" w:hAnsi="Times New Roman"/>
          <w:bCs/>
          <w:color w:val="000000"/>
          <w:sz w:val="28"/>
          <w:szCs w:val="28"/>
        </w:rPr>
        <w:softHyphen/>
        <w:t>ПОЙ КИШ</w:t>
      </w:r>
      <w:r w:rsidRPr="003E1CB6">
        <w:rPr>
          <w:rFonts w:ascii="Times New Roman" w:hAnsi="Times New Roman"/>
          <w:bCs/>
          <w:color w:val="000000"/>
          <w:sz w:val="28"/>
          <w:szCs w:val="28"/>
        </w:rPr>
        <w:softHyphen/>
        <w:t>КИ?</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0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сим</w:t>
      </w:r>
      <w:r w:rsidRPr="003E1CB6">
        <w:rPr>
          <w:rFonts w:ascii="Times New Roman" w:hAnsi="Times New Roman"/>
          <w:color w:val="000000"/>
          <w:sz w:val="28"/>
          <w:szCs w:val="28"/>
        </w:rPr>
        <w:softHyphen/>
        <w:t>птом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в нор</w:t>
      </w:r>
      <w:r w:rsidRPr="003E1CB6">
        <w:rPr>
          <w:rFonts w:ascii="Times New Roman" w:hAnsi="Times New Roman"/>
          <w:color w:val="000000"/>
          <w:sz w:val="28"/>
          <w:szCs w:val="28"/>
        </w:rPr>
        <w:softHyphen/>
        <w:t>ме</w:t>
      </w:r>
    </w:p>
    <w:p w:rsidR="003E1CB6" w:rsidRPr="003E1CB6" w:rsidRDefault="003E1CB6" w:rsidP="00BB0BAA">
      <w:pPr>
        <w:pStyle w:val="a6"/>
        <w:numPr>
          <w:ilvl w:val="0"/>
          <w:numId w:val="10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в брюш</w:t>
      </w:r>
      <w:r w:rsidRPr="003E1CB6">
        <w:rPr>
          <w:rFonts w:ascii="Times New Roman" w:hAnsi="Times New Roman"/>
          <w:color w:val="000000"/>
          <w:sz w:val="28"/>
          <w:szCs w:val="28"/>
        </w:rPr>
        <w:softHyphen/>
        <w:t>ной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сво</w:t>
      </w:r>
      <w:r w:rsidRPr="003E1CB6">
        <w:rPr>
          <w:rFonts w:ascii="Times New Roman" w:hAnsi="Times New Roman"/>
          <w:color w:val="000000"/>
          <w:sz w:val="28"/>
          <w:szCs w:val="28"/>
        </w:rPr>
        <w:softHyphen/>
        <w:t>бод</w:t>
      </w:r>
      <w:r w:rsidRPr="003E1CB6">
        <w:rPr>
          <w:rFonts w:ascii="Times New Roman" w:hAnsi="Times New Roman"/>
          <w:color w:val="000000"/>
          <w:sz w:val="28"/>
          <w:szCs w:val="28"/>
        </w:rPr>
        <w:softHyphen/>
        <w:t>ная жид</w:t>
      </w:r>
      <w:r w:rsidRPr="003E1CB6">
        <w:rPr>
          <w:rFonts w:ascii="Times New Roman" w:hAnsi="Times New Roman"/>
          <w:color w:val="000000"/>
          <w:sz w:val="28"/>
          <w:szCs w:val="28"/>
        </w:rPr>
        <w:softHyphen/>
        <w:t>кость</w:t>
      </w:r>
    </w:p>
    <w:p w:rsidR="003E1CB6" w:rsidRPr="003E1CB6" w:rsidRDefault="003E1CB6" w:rsidP="00BB0BAA">
      <w:pPr>
        <w:pStyle w:val="a6"/>
        <w:numPr>
          <w:ilvl w:val="0"/>
          <w:numId w:val="10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сте</w:t>
      </w:r>
      <w:r w:rsidRPr="003E1CB6">
        <w:rPr>
          <w:rFonts w:ascii="Times New Roman" w:hAnsi="Times New Roman"/>
          <w:color w:val="000000"/>
          <w:sz w:val="28"/>
          <w:szCs w:val="28"/>
        </w:rPr>
        <w:softHyphen/>
        <w:t>ноз при</w:t>
      </w:r>
      <w:r w:rsidRPr="003E1CB6">
        <w:rPr>
          <w:rFonts w:ascii="Times New Roman" w:hAnsi="Times New Roman"/>
          <w:color w:val="000000"/>
          <w:sz w:val="28"/>
          <w:szCs w:val="28"/>
        </w:rPr>
        <w:softHyphen/>
        <w:t>врат</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0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боль</w:t>
      </w:r>
      <w:r w:rsidRPr="003E1CB6">
        <w:rPr>
          <w:rFonts w:ascii="Times New Roman" w:hAnsi="Times New Roman"/>
          <w:color w:val="000000"/>
          <w:sz w:val="28"/>
          <w:szCs w:val="28"/>
        </w:rPr>
        <w:softHyphen/>
        <w:t>шое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во га</w:t>
      </w:r>
      <w:r w:rsidRPr="003E1CB6">
        <w:rPr>
          <w:rFonts w:ascii="Times New Roman" w:hAnsi="Times New Roman"/>
          <w:color w:val="000000"/>
          <w:sz w:val="28"/>
          <w:szCs w:val="28"/>
        </w:rPr>
        <w:softHyphen/>
        <w:t>зов 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(ме</w:t>
      </w:r>
      <w:r w:rsidRPr="003E1CB6">
        <w:rPr>
          <w:rFonts w:ascii="Times New Roman" w:hAnsi="Times New Roman"/>
          <w:color w:val="000000"/>
          <w:sz w:val="28"/>
          <w:szCs w:val="28"/>
        </w:rPr>
        <w:softHyphen/>
        <w:t>тео</w:t>
      </w:r>
      <w:r w:rsidRPr="003E1CB6">
        <w:rPr>
          <w:rFonts w:ascii="Times New Roman" w:hAnsi="Times New Roman"/>
          <w:color w:val="000000"/>
          <w:sz w:val="28"/>
          <w:szCs w:val="28"/>
        </w:rPr>
        <w:softHyphen/>
        <w:t>ризм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том)</w:t>
      </w:r>
    </w:p>
    <w:p w:rsidR="003E1CB6" w:rsidRPr="003E1CB6" w:rsidRDefault="003E1CB6" w:rsidP="00BB0BAA">
      <w:pPr>
        <w:pStyle w:val="a6"/>
        <w:numPr>
          <w:ilvl w:val="0"/>
          <w:numId w:val="10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жид</w:t>
      </w:r>
      <w:r w:rsidRPr="003E1CB6">
        <w:rPr>
          <w:rFonts w:ascii="Times New Roman" w:hAnsi="Times New Roman"/>
          <w:color w:val="000000"/>
          <w:sz w:val="28"/>
          <w:szCs w:val="28"/>
        </w:rPr>
        <w:softHyphen/>
        <w:t>кое со</w:t>
      </w:r>
      <w:r w:rsidRPr="003E1CB6">
        <w:rPr>
          <w:rFonts w:ascii="Times New Roman" w:hAnsi="Times New Roman"/>
          <w:color w:val="000000"/>
          <w:sz w:val="28"/>
          <w:szCs w:val="28"/>
        </w:rPr>
        <w:softHyphen/>
        <w:t>дер</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мое и ска</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ют</w:t>
      </w:r>
      <w:r w:rsidRPr="003E1CB6">
        <w:rPr>
          <w:rFonts w:ascii="Times New Roman" w:hAnsi="Times New Roman"/>
          <w:color w:val="000000"/>
          <w:sz w:val="28"/>
          <w:szCs w:val="28"/>
        </w:rPr>
        <w:softHyphen/>
        <w:t>ся га</w:t>
      </w:r>
      <w:r w:rsidRPr="003E1CB6">
        <w:rPr>
          <w:rFonts w:ascii="Times New Roman" w:hAnsi="Times New Roman"/>
          <w:color w:val="000000"/>
          <w:sz w:val="28"/>
          <w:szCs w:val="28"/>
        </w:rPr>
        <w:softHyphen/>
        <w:t>зы (на</w:t>
      </w:r>
      <w:r w:rsidRPr="003E1CB6">
        <w:rPr>
          <w:rFonts w:ascii="Times New Roman" w:hAnsi="Times New Roman"/>
          <w:color w:val="000000"/>
          <w:sz w:val="28"/>
          <w:szCs w:val="28"/>
        </w:rPr>
        <w:softHyphen/>
        <w:t>при</w:t>
      </w:r>
      <w:r w:rsidRPr="003E1CB6">
        <w:rPr>
          <w:rFonts w:ascii="Times New Roman" w:hAnsi="Times New Roman"/>
          <w:color w:val="000000"/>
          <w:sz w:val="28"/>
          <w:szCs w:val="28"/>
        </w:rPr>
        <w:softHyphen/>
        <w:t>мер,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ост</w:t>
      </w:r>
      <w:r w:rsidRPr="003E1CB6">
        <w:rPr>
          <w:rFonts w:ascii="Times New Roman" w:hAnsi="Times New Roman"/>
          <w:color w:val="000000"/>
          <w:sz w:val="28"/>
          <w:szCs w:val="28"/>
        </w:rPr>
        <w:softHyphen/>
        <w:t>рым эн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том)</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ШУМ ПЛЕ</w:t>
      </w:r>
      <w:r w:rsidRPr="003E1CB6">
        <w:rPr>
          <w:rFonts w:ascii="Times New Roman" w:hAnsi="Times New Roman"/>
          <w:bCs/>
          <w:color w:val="000000"/>
          <w:sz w:val="28"/>
          <w:szCs w:val="28"/>
        </w:rPr>
        <w:softHyphen/>
        <w:t>СКА В ЭПИ</w:t>
      </w:r>
      <w:r w:rsidRPr="003E1CB6">
        <w:rPr>
          <w:rFonts w:ascii="Times New Roman" w:hAnsi="Times New Roman"/>
          <w:bCs/>
          <w:color w:val="000000"/>
          <w:sz w:val="28"/>
          <w:szCs w:val="28"/>
        </w:rPr>
        <w:softHyphen/>
        <w:t>ГА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РИИ,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МЫЙ ЧЕ</w:t>
      </w:r>
      <w:r w:rsidRPr="003E1CB6">
        <w:rPr>
          <w:rFonts w:ascii="Times New Roman" w:hAnsi="Times New Roman"/>
          <w:bCs/>
          <w:color w:val="000000"/>
          <w:sz w:val="28"/>
          <w:szCs w:val="28"/>
        </w:rPr>
        <w:softHyphen/>
        <w:t>РЕЗ 5–10 МИ</w:t>
      </w:r>
      <w:r w:rsidRPr="003E1CB6">
        <w:rPr>
          <w:rFonts w:ascii="Times New Roman" w:hAnsi="Times New Roman"/>
          <w:bCs/>
          <w:color w:val="000000"/>
          <w:sz w:val="28"/>
          <w:szCs w:val="28"/>
        </w:rPr>
        <w:softHyphen/>
        <w:t>НУТ ПО</w:t>
      </w:r>
      <w:r w:rsidRPr="003E1CB6">
        <w:rPr>
          <w:rFonts w:ascii="Times New Roman" w:hAnsi="Times New Roman"/>
          <w:bCs/>
          <w:color w:val="000000"/>
          <w:sz w:val="28"/>
          <w:szCs w:val="28"/>
        </w:rPr>
        <w:softHyphen/>
        <w:t>СЛЕ ЕДЫ?</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09"/>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сим</w:t>
      </w:r>
      <w:r w:rsidRPr="003E1CB6">
        <w:rPr>
          <w:rFonts w:ascii="Times New Roman" w:hAnsi="Times New Roman"/>
          <w:color w:val="000000"/>
          <w:sz w:val="28"/>
          <w:szCs w:val="28"/>
        </w:rPr>
        <w:softHyphen/>
        <w:t>птом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в нор</w:t>
      </w:r>
      <w:r w:rsidRPr="003E1CB6">
        <w:rPr>
          <w:rFonts w:ascii="Times New Roman" w:hAnsi="Times New Roman"/>
          <w:color w:val="000000"/>
          <w:sz w:val="28"/>
          <w:szCs w:val="28"/>
        </w:rPr>
        <w:softHyphen/>
        <w:t>ме</w:t>
      </w:r>
    </w:p>
    <w:p w:rsidR="003E1CB6" w:rsidRPr="003E1CB6" w:rsidRDefault="003E1CB6" w:rsidP="00BB0BAA">
      <w:pPr>
        <w:pStyle w:val="a6"/>
        <w:numPr>
          <w:ilvl w:val="0"/>
          <w:numId w:val="109"/>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 брюш</w:t>
      </w:r>
      <w:r w:rsidRPr="003E1CB6">
        <w:rPr>
          <w:rFonts w:ascii="Times New Roman" w:hAnsi="Times New Roman"/>
          <w:color w:val="000000"/>
          <w:sz w:val="28"/>
          <w:szCs w:val="28"/>
        </w:rPr>
        <w:softHyphen/>
        <w:t>ной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сво</w:t>
      </w:r>
      <w:r w:rsidRPr="003E1CB6">
        <w:rPr>
          <w:rFonts w:ascii="Times New Roman" w:hAnsi="Times New Roman"/>
          <w:color w:val="000000"/>
          <w:sz w:val="28"/>
          <w:szCs w:val="28"/>
        </w:rPr>
        <w:softHyphen/>
        <w:t>бод</w:t>
      </w:r>
      <w:r w:rsidRPr="003E1CB6">
        <w:rPr>
          <w:rFonts w:ascii="Times New Roman" w:hAnsi="Times New Roman"/>
          <w:color w:val="000000"/>
          <w:sz w:val="28"/>
          <w:szCs w:val="28"/>
        </w:rPr>
        <w:softHyphen/>
        <w:t>ная жид</w:t>
      </w:r>
      <w:r w:rsidRPr="003E1CB6">
        <w:rPr>
          <w:rFonts w:ascii="Times New Roman" w:hAnsi="Times New Roman"/>
          <w:color w:val="000000"/>
          <w:sz w:val="28"/>
          <w:szCs w:val="28"/>
        </w:rPr>
        <w:softHyphen/>
        <w:t>кость</w:t>
      </w:r>
    </w:p>
    <w:p w:rsidR="003E1CB6" w:rsidRPr="003E1CB6" w:rsidRDefault="003E1CB6" w:rsidP="00BB0BAA">
      <w:pPr>
        <w:pStyle w:val="a6"/>
        <w:numPr>
          <w:ilvl w:val="0"/>
          <w:numId w:val="109"/>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сте</w:t>
      </w:r>
      <w:r w:rsidRPr="003E1CB6">
        <w:rPr>
          <w:rFonts w:ascii="Times New Roman" w:hAnsi="Times New Roman"/>
          <w:color w:val="000000"/>
          <w:sz w:val="28"/>
          <w:szCs w:val="28"/>
        </w:rPr>
        <w:softHyphen/>
        <w:t>ноз при</w:t>
      </w:r>
      <w:r w:rsidRPr="003E1CB6">
        <w:rPr>
          <w:rFonts w:ascii="Times New Roman" w:hAnsi="Times New Roman"/>
          <w:color w:val="000000"/>
          <w:sz w:val="28"/>
          <w:szCs w:val="28"/>
        </w:rPr>
        <w:softHyphen/>
        <w:t>врат</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09"/>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боль</w:t>
      </w:r>
      <w:r w:rsidRPr="003E1CB6">
        <w:rPr>
          <w:rFonts w:ascii="Times New Roman" w:hAnsi="Times New Roman"/>
          <w:color w:val="000000"/>
          <w:sz w:val="28"/>
          <w:szCs w:val="28"/>
        </w:rPr>
        <w:softHyphen/>
        <w:t>шое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во га</w:t>
      </w:r>
      <w:r w:rsidRPr="003E1CB6">
        <w:rPr>
          <w:rFonts w:ascii="Times New Roman" w:hAnsi="Times New Roman"/>
          <w:color w:val="000000"/>
          <w:sz w:val="28"/>
          <w:szCs w:val="28"/>
        </w:rPr>
        <w:softHyphen/>
        <w:t>зов 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(ме</w:t>
      </w:r>
      <w:r w:rsidRPr="003E1CB6">
        <w:rPr>
          <w:rFonts w:ascii="Times New Roman" w:hAnsi="Times New Roman"/>
          <w:color w:val="000000"/>
          <w:sz w:val="28"/>
          <w:szCs w:val="28"/>
        </w:rPr>
        <w:softHyphen/>
        <w:t>тео</w:t>
      </w:r>
      <w:r w:rsidRPr="003E1CB6">
        <w:rPr>
          <w:rFonts w:ascii="Times New Roman" w:hAnsi="Times New Roman"/>
          <w:color w:val="000000"/>
          <w:sz w:val="28"/>
          <w:szCs w:val="28"/>
        </w:rPr>
        <w:softHyphen/>
        <w:t>ризм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том)</w:t>
      </w:r>
    </w:p>
    <w:p w:rsidR="003E1CB6" w:rsidRPr="003E1CB6" w:rsidRDefault="003E1CB6" w:rsidP="00BB0BAA">
      <w:pPr>
        <w:pStyle w:val="a6"/>
        <w:numPr>
          <w:ilvl w:val="0"/>
          <w:numId w:val="109"/>
        </w:numPr>
        <w:spacing w:before="100" w:beforeAutospacing="1" w:after="100" w:afterAutospacing="1" w:line="330" w:lineRule="atLeast"/>
        <w:jc w:val="left"/>
        <w:rPr>
          <w:rFonts w:ascii="Times New Roman" w:hAnsi="Times New Roman"/>
          <w:color w:val="000000"/>
          <w:sz w:val="28"/>
          <w:szCs w:val="28"/>
        </w:rPr>
      </w:pPr>
      <w:r w:rsidRPr="003E1CB6">
        <w:rPr>
          <w:rFonts w:ascii="Times New Roman" w:hAnsi="Times New Roman"/>
          <w:color w:val="000000"/>
          <w:sz w:val="28"/>
          <w:szCs w:val="28"/>
        </w:rPr>
        <w:t>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жид</w:t>
      </w:r>
      <w:r w:rsidRPr="003E1CB6">
        <w:rPr>
          <w:rFonts w:ascii="Times New Roman" w:hAnsi="Times New Roman"/>
          <w:color w:val="000000"/>
          <w:sz w:val="28"/>
          <w:szCs w:val="28"/>
        </w:rPr>
        <w:softHyphen/>
        <w:t>кое со</w:t>
      </w:r>
      <w:r w:rsidRPr="003E1CB6">
        <w:rPr>
          <w:rFonts w:ascii="Times New Roman" w:hAnsi="Times New Roman"/>
          <w:color w:val="000000"/>
          <w:sz w:val="28"/>
          <w:szCs w:val="28"/>
        </w:rPr>
        <w:softHyphen/>
        <w:t>дер</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мое и ска</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ют</w:t>
      </w:r>
      <w:r w:rsidRPr="003E1CB6">
        <w:rPr>
          <w:rFonts w:ascii="Times New Roman" w:hAnsi="Times New Roman"/>
          <w:color w:val="000000"/>
          <w:sz w:val="28"/>
          <w:szCs w:val="28"/>
        </w:rPr>
        <w:softHyphen/>
        <w:t>ся га</w:t>
      </w:r>
      <w:r w:rsidRPr="003E1CB6">
        <w:rPr>
          <w:rFonts w:ascii="Times New Roman" w:hAnsi="Times New Roman"/>
          <w:color w:val="000000"/>
          <w:sz w:val="28"/>
          <w:szCs w:val="28"/>
        </w:rPr>
        <w:softHyphen/>
        <w:t>зы (на</w:t>
      </w:r>
      <w:r w:rsidRPr="003E1CB6">
        <w:rPr>
          <w:rFonts w:ascii="Times New Roman" w:hAnsi="Times New Roman"/>
          <w:color w:val="000000"/>
          <w:sz w:val="28"/>
          <w:szCs w:val="28"/>
        </w:rPr>
        <w:softHyphen/>
        <w:t>при</w:t>
      </w:r>
      <w:r w:rsidRPr="003E1CB6">
        <w:rPr>
          <w:rFonts w:ascii="Times New Roman" w:hAnsi="Times New Roman"/>
          <w:color w:val="000000"/>
          <w:sz w:val="28"/>
          <w:szCs w:val="28"/>
        </w:rPr>
        <w:softHyphen/>
        <w:t>мер,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ост</w:t>
      </w:r>
      <w:r w:rsidRPr="003E1CB6">
        <w:rPr>
          <w:rFonts w:ascii="Times New Roman" w:hAnsi="Times New Roman"/>
          <w:color w:val="000000"/>
          <w:sz w:val="28"/>
          <w:szCs w:val="28"/>
        </w:rPr>
        <w:softHyphen/>
        <w:t>рым эн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том)</w:t>
      </w:r>
    </w:p>
    <w:p w:rsidR="003E1CB6" w:rsidRPr="003E1CB6" w:rsidRDefault="003E1CB6" w:rsidP="003E1CB6">
      <w:pPr>
        <w:pStyle w:val="a6"/>
        <w:spacing w:before="100" w:beforeAutospacing="1" w:after="100" w:afterAutospacing="1" w:line="330" w:lineRule="atLeast"/>
        <w:ind w:left="192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ШУМ ПЛЕ</w:t>
      </w:r>
      <w:r w:rsidRPr="003E1CB6">
        <w:rPr>
          <w:rFonts w:ascii="Times New Roman" w:hAnsi="Times New Roman"/>
          <w:bCs/>
          <w:color w:val="000000"/>
          <w:sz w:val="28"/>
          <w:szCs w:val="28"/>
        </w:rPr>
        <w:softHyphen/>
        <w:t>СКА В ЭПИ</w:t>
      </w:r>
      <w:r w:rsidRPr="003E1CB6">
        <w:rPr>
          <w:rFonts w:ascii="Times New Roman" w:hAnsi="Times New Roman"/>
          <w:bCs/>
          <w:color w:val="000000"/>
          <w:sz w:val="28"/>
          <w:szCs w:val="28"/>
        </w:rPr>
        <w:softHyphen/>
        <w:t>ГА</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РИИ, ВЫ</w:t>
      </w:r>
      <w:r w:rsidRPr="003E1CB6">
        <w:rPr>
          <w:rFonts w:ascii="Times New Roman" w:hAnsi="Times New Roman"/>
          <w:bCs/>
          <w:color w:val="000000"/>
          <w:sz w:val="28"/>
          <w:szCs w:val="28"/>
        </w:rPr>
        <w:softHyphen/>
        <w:t>ЯВ</w:t>
      </w:r>
      <w:r w:rsidRPr="003E1CB6">
        <w:rPr>
          <w:rFonts w:ascii="Times New Roman" w:hAnsi="Times New Roman"/>
          <w:bCs/>
          <w:color w:val="000000"/>
          <w:sz w:val="28"/>
          <w:szCs w:val="28"/>
        </w:rPr>
        <w:softHyphen/>
        <w:t>ЛЯЕ</w:t>
      </w:r>
      <w:r w:rsidRPr="003E1CB6">
        <w:rPr>
          <w:rFonts w:ascii="Times New Roman" w:hAnsi="Times New Roman"/>
          <w:bCs/>
          <w:color w:val="000000"/>
          <w:sz w:val="28"/>
          <w:szCs w:val="28"/>
        </w:rPr>
        <w:softHyphen/>
        <w:t>МЫЙ ЧЕ</w:t>
      </w:r>
      <w:r w:rsidRPr="003E1CB6">
        <w:rPr>
          <w:rFonts w:ascii="Times New Roman" w:hAnsi="Times New Roman"/>
          <w:bCs/>
          <w:color w:val="000000"/>
          <w:sz w:val="28"/>
          <w:szCs w:val="28"/>
        </w:rPr>
        <w:softHyphen/>
        <w:t>РЕЗ 5–6 ЧА</w:t>
      </w:r>
      <w:r w:rsidRPr="003E1CB6">
        <w:rPr>
          <w:rFonts w:ascii="Times New Roman" w:hAnsi="Times New Roman"/>
          <w:bCs/>
          <w:color w:val="000000"/>
          <w:sz w:val="28"/>
          <w:szCs w:val="28"/>
        </w:rPr>
        <w:softHyphen/>
        <w:t>СОВ ПО</w:t>
      </w:r>
      <w:r w:rsidRPr="003E1CB6">
        <w:rPr>
          <w:rFonts w:ascii="Times New Roman" w:hAnsi="Times New Roman"/>
          <w:bCs/>
          <w:color w:val="000000"/>
          <w:sz w:val="28"/>
          <w:szCs w:val="28"/>
        </w:rPr>
        <w:softHyphen/>
        <w:t>СЛЕ ЕДЫ?</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0"/>
        </w:numPr>
        <w:spacing w:before="100" w:beforeAutospacing="1" w:after="100" w:afterAutospacing="1" w:line="330" w:lineRule="atLeast"/>
        <w:ind w:left="1843"/>
        <w:jc w:val="left"/>
        <w:rPr>
          <w:rFonts w:ascii="Times New Roman" w:hAnsi="Times New Roman"/>
          <w:color w:val="000000"/>
          <w:sz w:val="28"/>
          <w:szCs w:val="28"/>
        </w:rPr>
      </w:pPr>
      <w:r w:rsidRPr="003E1CB6">
        <w:rPr>
          <w:rFonts w:ascii="Times New Roman" w:hAnsi="Times New Roman"/>
          <w:color w:val="000000"/>
          <w:sz w:val="28"/>
          <w:szCs w:val="28"/>
        </w:rPr>
        <w:t>сим</w:t>
      </w:r>
      <w:r w:rsidRPr="003E1CB6">
        <w:rPr>
          <w:rFonts w:ascii="Times New Roman" w:hAnsi="Times New Roman"/>
          <w:color w:val="000000"/>
          <w:sz w:val="28"/>
          <w:szCs w:val="28"/>
        </w:rPr>
        <w:softHyphen/>
        <w:t>птом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в нор</w:t>
      </w:r>
      <w:r w:rsidRPr="003E1CB6">
        <w:rPr>
          <w:rFonts w:ascii="Times New Roman" w:hAnsi="Times New Roman"/>
          <w:color w:val="000000"/>
          <w:sz w:val="28"/>
          <w:szCs w:val="28"/>
        </w:rPr>
        <w:softHyphen/>
        <w:t>ме</w:t>
      </w:r>
    </w:p>
    <w:p w:rsidR="003E1CB6" w:rsidRPr="003E1CB6" w:rsidRDefault="003E1CB6" w:rsidP="00BB0BAA">
      <w:pPr>
        <w:pStyle w:val="a6"/>
        <w:numPr>
          <w:ilvl w:val="0"/>
          <w:numId w:val="110"/>
        </w:numPr>
        <w:spacing w:before="100" w:beforeAutospacing="1" w:after="100" w:afterAutospacing="1" w:line="330" w:lineRule="atLeast"/>
        <w:ind w:left="1843"/>
        <w:jc w:val="left"/>
        <w:rPr>
          <w:rFonts w:ascii="Times New Roman" w:hAnsi="Times New Roman"/>
          <w:color w:val="000000"/>
          <w:sz w:val="28"/>
          <w:szCs w:val="28"/>
        </w:rPr>
      </w:pPr>
      <w:r w:rsidRPr="003E1CB6">
        <w:rPr>
          <w:rFonts w:ascii="Times New Roman" w:hAnsi="Times New Roman"/>
          <w:color w:val="000000"/>
          <w:sz w:val="28"/>
          <w:szCs w:val="28"/>
        </w:rPr>
        <w:t>в брюш</w:t>
      </w:r>
      <w:r w:rsidRPr="003E1CB6">
        <w:rPr>
          <w:rFonts w:ascii="Times New Roman" w:hAnsi="Times New Roman"/>
          <w:color w:val="000000"/>
          <w:sz w:val="28"/>
          <w:szCs w:val="28"/>
        </w:rPr>
        <w:softHyphen/>
        <w:t>ной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сво</w:t>
      </w:r>
      <w:r w:rsidRPr="003E1CB6">
        <w:rPr>
          <w:rFonts w:ascii="Times New Roman" w:hAnsi="Times New Roman"/>
          <w:color w:val="000000"/>
          <w:sz w:val="28"/>
          <w:szCs w:val="28"/>
        </w:rPr>
        <w:softHyphen/>
        <w:t>бод</w:t>
      </w:r>
      <w:r w:rsidRPr="003E1CB6">
        <w:rPr>
          <w:rFonts w:ascii="Times New Roman" w:hAnsi="Times New Roman"/>
          <w:color w:val="000000"/>
          <w:sz w:val="28"/>
          <w:szCs w:val="28"/>
        </w:rPr>
        <w:softHyphen/>
        <w:t>ная жид</w:t>
      </w:r>
      <w:r w:rsidRPr="003E1CB6">
        <w:rPr>
          <w:rFonts w:ascii="Times New Roman" w:hAnsi="Times New Roman"/>
          <w:color w:val="000000"/>
          <w:sz w:val="28"/>
          <w:szCs w:val="28"/>
        </w:rPr>
        <w:softHyphen/>
        <w:t>кость</w:t>
      </w:r>
    </w:p>
    <w:p w:rsidR="003E1CB6" w:rsidRPr="003E1CB6" w:rsidRDefault="003E1CB6" w:rsidP="00BB0BAA">
      <w:pPr>
        <w:pStyle w:val="a6"/>
        <w:numPr>
          <w:ilvl w:val="0"/>
          <w:numId w:val="110"/>
        </w:numPr>
        <w:spacing w:before="100" w:beforeAutospacing="1" w:after="100" w:afterAutospacing="1" w:line="330" w:lineRule="atLeast"/>
        <w:ind w:left="1843"/>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сте</w:t>
      </w:r>
      <w:r w:rsidRPr="003E1CB6">
        <w:rPr>
          <w:rFonts w:ascii="Times New Roman" w:hAnsi="Times New Roman"/>
          <w:color w:val="000000"/>
          <w:sz w:val="28"/>
          <w:szCs w:val="28"/>
        </w:rPr>
        <w:softHyphen/>
        <w:t>ноз при</w:t>
      </w:r>
      <w:r w:rsidRPr="003E1CB6">
        <w:rPr>
          <w:rFonts w:ascii="Times New Roman" w:hAnsi="Times New Roman"/>
          <w:color w:val="000000"/>
          <w:sz w:val="28"/>
          <w:szCs w:val="28"/>
        </w:rPr>
        <w:softHyphen/>
        <w:t>врат</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0"/>
        </w:numPr>
        <w:spacing w:before="100" w:beforeAutospacing="1" w:after="100" w:afterAutospacing="1" w:line="330" w:lineRule="atLeast"/>
        <w:ind w:left="1843"/>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боль</w:t>
      </w:r>
      <w:r w:rsidRPr="003E1CB6">
        <w:rPr>
          <w:rFonts w:ascii="Times New Roman" w:hAnsi="Times New Roman"/>
          <w:color w:val="000000"/>
          <w:sz w:val="28"/>
          <w:szCs w:val="28"/>
        </w:rPr>
        <w:softHyphen/>
        <w:t>шое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во га</w:t>
      </w:r>
      <w:r w:rsidRPr="003E1CB6">
        <w:rPr>
          <w:rFonts w:ascii="Times New Roman" w:hAnsi="Times New Roman"/>
          <w:color w:val="000000"/>
          <w:sz w:val="28"/>
          <w:szCs w:val="28"/>
        </w:rPr>
        <w:softHyphen/>
        <w:t>зов 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(ме</w:t>
      </w:r>
      <w:r w:rsidRPr="003E1CB6">
        <w:rPr>
          <w:rFonts w:ascii="Times New Roman" w:hAnsi="Times New Roman"/>
          <w:color w:val="000000"/>
          <w:sz w:val="28"/>
          <w:szCs w:val="28"/>
        </w:rPr>
        <w:softHyphen/>
        <w:t>тео</w:t>
      </w:r>
      <w:r w:rsidRPr="003E1CB6">
        <w:rPr>
          <w:rFonts w:ascii="Times New Roman" w:hAnsi="Times New Roman"/>
          <w:color w:val="000000"/>
          <w:sz w:val="28"/>
          <w:szCs w:val="28"/>
        </w:rPr>
        <w:softHyphen/>
        <w:t>ризм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том)</w:t>
      </w:r>
    </w:p>
    <w:p w:rsidR="003E1CB6" w:rsidRPr="003E1CB6" w:rsidRDefault="003E1CB6" w:rsidP="00BB0BAA">
      <w:pPr>
        <w:pStyle w:val="a6"/>
        <w:numPr>
          <w:ilvl w:val="0"/>
          <w:numId w:val="110"/>
        </w:numPr>
        <w:spacing w:before="100" w:beforeAutospacing="1" w:after="100" w:afterAutospacing="1" w:line="330" w:lineRule="atLeast"/>
        <w:ind w:left="1843"/>
        <w:jc w:val="left"/>
        <w:rPr>
          <w:rFonts w:ascii="Times New Roman" w:hAnsi="Times New Roman"/>
          <w:color w:val="000000"/>
          <w:sz w:val="28"/>
          <w:szCs w:val="28"/>
        </w:rPr>
      </w:pPr>
      <w:r w:rsidRPr="003E1CB6">
        <w:rPr>
          <w:rFonts w:ascii="Times New Roman" w:hAnsi="Times New Roman"/>
          <w:color w:val="000000"/>
          <w:sz w:val="28"/>
          <w:szCs w:val="28"/>
        </w:rPr>
        <w:t>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жид</w:t>
      </w:r>
      <w:r w:rsidRPr="003E1CB6">
        <w:rPr>
          <w:rFonts w:ascii="Times New Roman" w:hAnsi="Times New Roman"/>
          <w:color w:val="000000"/>
          <w:sz w:val="28"/>
          <w:szCs w:val="28"/>
        </w:rPr>
        <w:softHyphen/>
        <w:t>кое со</w:t>
      </w:r>
      <w:r w:rsidRPr="003E1CB6">
        <w:rPr>
          <w:rFonts w:ascii="Times New Roman" w:hAnsi="Times New Roman"/>
          <w:color w:val="000000"/>
          <w:sz w:val="28"/>
          <w:szCs w:val="28"/>
        </w:rPr>
        <w:softHyphen/>
        <w:t>дер</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мое и ска</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ют</w:t>
      </w:r>
      <w:r w:rsidRPr="003E1CB6">
        <w:rPr>
          <w:rFonts w:ascii="Times New Roman" w:hAnsi="Times New Roman"/>
          <w:color w:val="000000"/>
          <w:sz w:val="28"/>
          <w:szCs w:val="28"/>
        </w:rPr>
        <w:softHyphen/>
        <w:t>ся га</w:t>
      </w:r>
      <w:r w:rsidRPr="003E1CB6">
        <w:rPr>
          <w:rFonts w:ascii="Times New Roman" w:hAnsi="Times New Roman"/>
          <w:color w:val="000000"/>
          <w:sz w:val="28"/>
          <w:szCs w:val="28"/>
        </w:rPr>
        <w:softHyphen/>
        <w:t>зы (на</w:t>
      </w:r>
      <w:r w:rsidRPr="003E1CB6">
        <w:rPr>
          <w:rFonts w:ascii="Times New Roman" w:hAnsi="Times New Roman"/>
          <w:color w:val="000000"/>
          <w:sz w:val="28"/>
          <w:szCs w:val="28"/>
        </w:rPr>
        <w:softHyphen/>
        <w:t>при</w:t>
      </w:r>
      <w:r w:rsidRPr="003E1CB6">
        <w:rPr>
          <w:rFonts w:ascii="Times New Roman" w:hAnsi="Times New Roman"/>
          <w:color w:val="000000"/>
          <w:sz w:val="28"/>
          <w:szCs w:val="28"/>
        </w:rPr>
        <w:softHyphen/>
        <w:t>мер,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ост</w:t>
      </w:r>
      <w:r w:rsidRPr="003E1CB6">
        <w:rPr>
          <w:rFonts w:ascii="Times New Roman" w:hAnsi="Times New Roman"/>
          <w:color w:val="000000"/>
          <w:sz w:val="28"/>
          <w:szCs w:val="28"/>
        </w:rPr>
        <w:softHyphen/>
        <w:t>рым эн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том)</w:t>
      </w:r>
    </w:p>
    <w:p w:rsidR="003E1CB6" w:rsidRPr="003E1CB6" w:rsidRDefault="003E1CB6" w:rsidP="003E1CB6">
      <w:pPr>
        <w:pStyle w:val="a6"/>
        <w:spacing w:before="100" w:beforeAutospacing="1" w:after="100" w:afterAutospacing="1" w:line="330" w:lineRule="atLeast"/>
        <w:ind w:left="1843"/>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ПО</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НЫЙ СИМ</w:t>
      </w:r>
      <w:r w:rsidRPr="003E1CB6">
        <w:rPr>
          <w:rFonts w:ascii="Times New Roman" w:hAnsi="Times New Roman"/>
          <w:bCs/>
          <w:color w:val="000000"/>
          <w:sz w:val="28"/>
          <w:szCs w:val="28"/>
        </w:rPr>
        <w:softHyphen/>
        <w:t>ПТОМ ВОЛ</w:t>
      </w:r>
      <w:r w:rsidRPr="003E1CB6">
        <w:rPr>
          <w:rFonts w:ascii="Times New Roman" w:hAnsi="Times New Roman"/>
          <w:bCs/>
          <w:color w:val="000000"/>
          <w:sz w:val="28"/>
          <w:szCs w:val="28"/>
        </w:rPr>
        <w:softHyphen/>
        <w:t>НЫ (ФЛЮК</w:t>
      </w:r>
      <w:r w:rsidRPr="003E1CB6">
        <w:rPr>
          <w:rFonts w:ascii="Times New Roman" w:hAnsi="Times New Roman"/>
          <w:bCs/>
          <w:color w:val="000000"/>
          <w:sz w:val="28"/>
          <w:szCs w:val="28"/>
        </w:rPr>
        <w:softHyphen/>
        <w:t>ТУА</w:t>
      </w:r>
      <w:r w:rsidRPr="003E1CB6">
        <w:rPr>
          <w:rFonts w:ascii="Times New Roman" w:hAnsi="Times New Roman"/>
          <w:bCs/>
          <w:color w:val="000000"/>
          <w:sz w:val="28"/>
          <w:szCs w:val="28"/>
        </w:rPr>
        <w:softHyphen/>
        <w:t>ЦИИ) ПРИ БИ</w:t>
      </w:r>
      <w:r w:rsidRPr="003E1CB6">
        <w:rPr>
          <w:rFonts w:ascii="Times New Roman" w:hAnsi="Times New Roman"/>
          <w:bCs/>
          <w:color w:val="000000"/>
          <w:sz w:val="28"/>
          <w:szCs w:val="28"/>
        </w:rPr>
        <w:softHyphen/>
        <w:t>МА</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НОЙ ПЕР</w:t>
      </w:r>
      <w:r w:rsidRPr="003E1CB6">
        <w:rPr>
          <w:rFonts w:ascii="Times New Roman" w:hAnsi="Times New Roman"/>
          <w:bCs/>
          <w:color w:val="000000"/>
          <w:sz w:val="28"/>
          <w:szCs w:val="28"/>
        </w:rPr>
        <w:softHyphen/>
        <w:t>КУ</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НОЙ ПАЛЬ</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ЦИИ ЖИ</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ТА?</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сим</w:t>
      </w:r>
      <w:r w:rsidRPr="003E1CB6">
        <w:rPr>
          <w:rFonts w:ascii="Times New Roman" w:hAnsi="Times New Roman"/>
          <w:color w:val="000000"/>
          <w:sz w:val="28"/>
          <w:szCs w:val="28"/>
        </w:rPr>
        <w:softHyphen/>
        <w:t>птом вы</w:t>
      </w:r>
      <w:r w:rsidRPr="003E1CB6">
        <w:rPr>
          <w:rFonts w:ascii="Times New Roman" w:hAnsi="Times New Roman"/>
          <w:color w:val="000000"/>
          <w:sz w:val="28"/>
          <w:szCs w:val="28"/>
        </w:rPr>
        <w:softHyphen/>
        <w:t>яв</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в нор</w:t>
      </w:r>
      <w:r w:rsidRPr="003E1CB6">
        <w:rPr>
          <w:rFonts w:ascii="Times New Roman" w:hAnsi="Times New Roman"/>
          <w:color w:val="000000"/>
          <w:sz w:val="28"/>
          <w:szCs w:val="28"/>
        </w:rPr>
        <w:softHyphen/>
        <w:t>ме</w:t>
      </w:r>
    </w:p>
    <w:p w:rsidR="003E1CB6" w:rsidRPr="003E1CB6" w:rsidRDefault="003E1CB6" w:rsidP="00BB0BAA">
      <w:pPr>
        <w:pStyle w:val="a6"/>
        <w:numPr>
          <w:ilvl w:val="0"/>
          <w:numId w:val="11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в брюш</w:t>
      </w:r>
      <w:r w:rsidRPr="003E1CB6">
        <w:rPr>
          <w:rFonts w:ascii="Times New Roman" w:hAnsi="Times New Roman"/>
          <w:color w:val="000000"/>
          <w:sz w:val="28"/>
          <w:szCs w:val="28"/>
        </w:rPr>
        <w:softHyphen/>
        <w:t>ной по</w:t>
      </w:r>
      <w:r w:rsidRPr="003E1CB6">
        <w:rPr>
          <w:rFonts w:ascii="Times New Roman" w:hAnsi="Times New Roman"/>
          <w:color w:val="000000"/>
          <w:sz w:val="28"/>
          <w:szCs w:val="28"/>
        </w:rPr>
        <w:softHyphen/>
        <w:t>лос</w:t>
      </w:r>
      <w:r w:rsidRPr="003E1CB6">
        <w:rPr>
          <w:rFonts w:ascii="Times New Roman" w:hAnsi="Times New Roman"/>
          <w:color w:val="000000"/>
          <w:sz w:val="28"/>
          <w:szCs w:val="28"/>
        </w:rPr>
        <w:softHyphen/>
        <w:t>ти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сво</w:t>
      </w:r>
      <w:r w:rsidRPr="003E1CB6">
        <w:rPr>
          <w:rFonts w:ascii="Times New Roman" w:hAnsi="Times New Roman"/>
          <w:color w:val="000000"/>
          <w:sz w:val="28"/>
          <w:szCs w:val="28"/>
        </w:rPr>
        <w:softHyphen/>
        <w:t>бод</w:t>
      </w:r>
      <w:r w:rsidRPr="003E1CB6">
        <w:rPr>
          <w:rFonts w:ascii="Times New Roman" w:hAnsi="Times New Roman"/>
          <w:color w:val="000000"/>
          <w:sz w:val="28"/>
          <w:szCs w:val="28"/>
        </w:rPr>
        <w:softHyphen/>
        <w:t>ная жид</w:t>
      </w:r>
      <w:r w:rsidRPr="003E1CB6">
        <w:rPr>
          <w:rFonts w:ascii="Times New Roman" w:hAnsi="Times New Roman"/>
          <w:color w:val="000000"/>
          <w:sz w:val="28"/>
          <w:szCs w:val="28"/>
        </w:rPr>
        <w:softHyphen/>
        <w:t>кость</w:t>
      </w:r>
    </w:p>
    <w:p w:rsidR="003E1CB6" w:rsidRPr="003E1CB6" w:rsidRDefault="003E1CB6" w:rsidP="00BB0BAA">
      <w:pPr>
        <w:pStyle w:val="a6"/>
        <w:numPr>
          <w:ilvl w:val="0"/>
          <w:numId w:val="11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lastRenderedPageBreak/>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сте</w:t>
      </w:r>
      <w:r w:rsidRPr="003E1CB6">
        <w:rPr>
          <w:rFonts w:ascii="Times New Roman" w:hAnsi="Times New Roman"/>
          <w:color w:val="000000"/>
          <w:sz w:val="28"/>
          <w:szCs w:val="28"/>
        </w:rPr>
        <w:softHyphen/>
        <w:t>ноз при</w:t>
      </w:r>
      <w:r w:rsidRPr="003E1CB6">
        <w:rPr>
          <w:rFonts w:ascii="Times New Roman" w:hAnsi="Times New Roman"/>
          <w:color w:val="000000"/>
          <w:sz w:val="28"/>
          <w:szCs w:val="28"/>
        </w:rPr>
        <w:softHyphen/>
        <w:t>врат</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боль</w:t>
      </w:r>
      <w:r w:rsidRPr="003E1CB6">
        <w:rPr>
          <w:rFonts w:ascii="Times New Roman" w:hAnsi="Times New Roman"/>
          <w:color w:val="000000"/>
          <w:sz w:val="28"/>
          <w:szCs w:val="28"/>
        </w:rPr>
        <w:softHyphen/>
        <w:t>шое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во га</w:t>
      </w:r>
      <w:r w:rsidRPr="003E1CB6">
        <w:rPr>
          <w:rFonts w:ascii="Times New Roman" w:hAnsi="Times New Roman"/>
          <w:color w:val="000000"/>
          <w:sz w:val="28"/>
          <w:szCs w:val="28"/>
        </w:rPr>
        <w:softHyphen/>
        <w:t>зов 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(ме</w:t>
      </w:r>
      <w:r w:rsidRPr="003E1CB6">
        <w:rPr>
          <w:rFonts w:ascii="Times New Roman" w:hAnsi="Times New Roman"/>
          <w:color w:val="000000"/>
          <w:sz w:val="28"/>
          <w:szCs w:val="28"/>
        </w:rPr>
        <w:softHyphen/>
        <w:t>тео</w:t>
      </w:r>
      <w:r w:rsidRPr="003E1CB6">
        <w:rPr>
          <w:rFonts w:ascii="Times New Roman" w:hAnsi="Times New Roman"/>
          <w:color w:val="000000"/>
          <w:sz w:val="28"/>
          <w:szCs w:val="28"/>
        </w:rPr>
        <w:softHyphen/>
        <w:t>ризм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ко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том)</w:t>
      </w:r>
    </w:p>
    <w:p w:rsidR="003E1CB6" w:rsidRPr="003E1CB6" w:rsidRDefault="003E1CB6" w:rsidP="00BB0BAA">
      <w:pPr>
        <w:pStyle w:val="a6"/>
        <w:numPr>
          <w:ilvl w:val="0"/>
          <w:numId w:val="11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в тол</w:t>
      </w:r>
      <w:r w:rsidRPr="003E1CB6">
        <w:rPr>
          <w:rFonts w:ascii="Times New Roman" w:hAnsi="Times New Roman"/>
          <w:color w:val="000000"/>
          <w:sz w:val="28"/>
          <w:szCs w:val="28"/>
        </w:rPr>
        <w:softHyphen/>
        <w:t>стом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ке име</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жид</w:t>
      </w:r>
      <w:r w:rsidRPr="003E1CB6">
        <w:rPr>
          <w:rFonts w:ascii="Times New Roman" w:hAnsi="Times New Roman"/>
          <w:color w:val="000000"/>
          <w:sz w:val="28"/>
          <w:szCs w:val="28"/>
        </w:rPr>
        <w:softHyphen/>
        <w:t>кое со</w:t>
      </w:r>
      <w:r w:rsidRPr="003E1CB6">
        <w:rPr>
          <w:rFonts w:ascii="Times New Roman" w:hAnsi="Times New Roman"/>
          <w:color w:val="000000"/>
          <w:sz w:val="28"/>
          <w:szCs w:val="28"/>
        </w:rPr>
        <w:softHyphen/>
        <w:t>дер</w:t>
      </w:r>
      <w:r w:rsidRPr="003E1CB6">
        <w:rPr>
          <w:rFonts w:ascii="Times New Roman" w:hAnsi="Times New Roman"/>
          <w:color w:val="000000"/>
          <w:sz w:val="28"/>
          <w:szCs w:val="28"/>
        </w:rPr>
        <w:softHyphen/>
        <w:t>жи</w:t>
      </w:r>
      <w:r w:rsidRPr="003E1CB6">
        <w:rPr>
          <w:rFonts w:ascii="Times New Roman" w:hAnsi="Times New Roman"/>
          <w:color w:val="000000"/>
          <w:sz w:val="28"/>
          <w:szCs w:val="28"/>
        </w:rPr>
        <w:softHyphen/>
        <w:t>мое и ска</w:t>
      </w:r>
      <w:r w:rsidRPr="003E1CB6">
        <w:rPr>
          <w:rFonts w:ascii="Times New Roman" w:hAnsi="Times New Roman"/>
          <w:color w:val="000000"/>
          <w:sz w:val="28"/>
          <w:szCs w:val="28"/>
        </w:rPr>
        <w:softHyphen/>
        <w:t>п</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ют</w:t>
      </w:r>
      <w:r w:rsidRPr="003E1CB6">
        <w:rPr>
          <w:rFonts w:ascii="Times New Roman" w:hAnsi="Times New Roman"/>
          <w:color w:val="000000"/>
          <w:sz w:val="28"/>
          <w:szCs w:val="28"/>
        </w:rPr>
        <w:softHyphen/>
        <w:t>ся га</w:t>
      </w:r>
      <w:r w:rsidRPr="003E1CB6">
        <w:rPr>
          <w:rFonts w:ascii="Times New Roman" w:hAnsi="Times New Roman"/>
          <w:color w:val="000000"/>
          <w:sz w:val="28"/>
          <w:szCs w:val="28"/>
        </w:rPr>
        <w:softHyphen/>
        <w:t>зы (на</w:t>
      </w:r>
      <w:r w:rsidRPr="003E1CB6">
        <w:rPr>
          <w:rFonts w:ascii="Times New Roman" w:hAnsi="Times New Roman"/>
          <w:color w:val="000000"/>
          <w:sz w:val="28"/>
          <w:szCs w:val="28"/>
        </w:rPr>
        <w:softHyphen/>
        <w:t>при</w:t>
      </w:r>
      <w:r w:rsidRPr="003E1CB6">
        <w:rPr>
          <w:rFonts w:ascii="Times New Roman" w:hAnsi="Times New Roman"/>
          <w:color w:val="000000"/>
          <w:sz w:val="28"/>
          <w:szCs w:val="28"/>
        </w:rPr>
        <w:softHyphen/>
        <w:t>мер,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ост</w:t>
      </w:r>
      <w:r w:rsidRPr="003E1CB6">
        <w:rPr>
          <w:rFonts w:ascii="Times New Roman" w:hAnsi="Times New Roman"/>
          <w:color w:val="000000"/>
          <w:sz w:val="28"/>
          <w:szCs w:val="28"/>
        </w:rPr>
        <w:softHyphen/>
        <w:t>рым эн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том)</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НЯТ</w:t>
      </w:r>
      <w:r w:rsidRPr="003E1CB6">
        <w:rPr>
          <w:rFonts w:ascii="Times New Roman" w:hAnsi="Times New Roman"/>
          <w:bCs/>
          <w:color w:val="000000"/>
          <w:sz w:val="28"/>
          <w:szCs w:val="28"/>
        </w:rPr>
        <w:softHyphen/>
        <w:t>СЯ ДАН</w:t>
      </w:r>
      <w:r w:rsidRPr="003E1CB6">
        <w:rPr>
          <w:rFonts w:ascii="Times New Roman" w:hAnsi="Times New Roman"/>
          <w:bCs/>
          <w:color w:val="000000"/>
          <w:sz w:val="28"/>
          <w:szCs w:val="28"/>
        </w:rPr>
        <w:softHyphen/>
        <w:t>НЫЕ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ЖИ</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ТА ПРИ РАЗ</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ТОМ ПЕ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ТЕ?</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маль</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(«гро</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вая ти</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на»)</w:t>
      </w:r>
    </w:p>
    <w:p w:rsidR="003E1CB6" w:rsidRPr="003E1CB6" w:rsidRDefault="003E1CB6" w:rsidP="00BB0BAA">
      <w:pPr>
        <w:pStyle w:val="a6"/>
        <w:numPr>
          <w:ilvl w:val="0"/>
          <w:numId w:val="11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со</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стые шу</w:t>
      </w:r>
      <w:r w:rsidRPr="003E1CB6">
        <w:rPr>
          <w:rFonts w:ascii="Times New Roman" w:hAnsi="Times New Roman"/>
          <w:color w:val="000000"/>
          <w:sz w:val="28"/>
          <w:szCs w:val="28"/>
        </w:rPr>
        <w:softHyphen/>
        <w:t>мы</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НЯТ</w:t>
      </w:r>
      <w:r w:rsidRPr="003E1CB6">
        <w:rPr>
          <w:rFonts w:ascii="Times New Roman" w:hAnsi="Times New Roman"/>
          <w:bCs/>
          <w:color w:val="000000"/>
          <w:sz w:val="28"/>
          <w:szCs w:val="28"/>
        </w:rPr>
        <w:softHyphen/>
        <w:t>СЯ ДАН</w:t>
      </w:r>
      <w:r w:rsidRPr="003E1CB6">
        <w:rPr>
          <w:rFonts w:ascii="Times New Roman" w:hAnsi="Times New Roman"/>
          <w:bCs/>
          <w:color w:val="000000"/>
          <w:sz w:val="28"/>
          <w:szCs w:val="28"/>
        </w:rPr>
        <w:softHyphen/>
        <w:t>НЫЕ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ЖИ</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ТА ПРИ ЭН</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маль</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(«гро</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вая ти</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на»)</w:t>
      </w:r>
    </w:p>
    <w:p w:rsidR="003E1CB6" w:rsidRPr="003E1CB6" w:rsidRDefault="003E1CB6" w:rsidP="00BB0BAA">
      <w:pPr>
        <w:pStyle w:val="a6"/>
        <w:numPr>
          <w:ilvl w:val="0"/>
          <w:numId w:val="11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со</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стые шу</w:t>
      </w:r>
      <w:r w:rsidRPr="003E1CB6">
        <w:rPr>
          <w:rFonts w:ascii="Times New Roman" w:hAnsi="Times New Roman"/>
          <w:color w:val="000000"/>
          <w:sz w:val="28"/>
          <w:szCs w:val="28"/>
        </w:rPr>
        <w:softHyphen/>
        <w:t>мы</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НЯТ</w:t>
      </w:r>
      <w:r w:rsidRPr="003E1CB6">
        <w:rPr>
          <w:rFonts w:ascii="Times New Roman" w:hAnsi="Times New Roman"/>
          <w:bCs/>
          <w:color w:val="000000"/>
          <w:sz w:val="28"/>
          <w:szCs w:val="28"/>
        </w:rPr>
        <w:softHyphen/>
        <w:t>СЯ ДАН</w:t>
      </w:r>
      <w:r w:rsidRPr="003E1CB6">
        <w:rPr>
          <w:rFonts w:ascii="Times New Roman" w:hAnsi="Times New Roman"/>
          <w:bCs/>
          <w:color w:val="000000"/>
          <w:sz w:val="28"/>
          <w:szCs w:val="28"/>
        </w:rPr>
        <w:softHyphen/>
        <w:t>НЫЕ АУ</w:t>
      </w:r>
      <w:r w:rsidRPr="003E1CB6">
        <w:rPr>
          <w:rFonts w:ascii="Times New Roman" w:hAnsi="Times New Roman"/>
          <w:bCs/>
          <w:color w:val="000000"/>
          <w:sz w:val="28"/>
          <w:szCs w:val="28"/>
        </w:rPr>
        <w:softHyphen/>
        <w:t>СКУЛЬ</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ЦИИ ЖИ</w:t>
      </w:r>
      <w:r w:rsidRPr="003E1CB6">
        <w:rPr>
          <w:rFonts w:ascii="Times New Roman" w:hAnsi="Times New Roman"/>
          <w:bCs/>
          <w:color w:val="000000"/>
          <w:sz w:val="28"/>
          <w:szCs w:val="28"/>
        </w:rPr>
        <w:softHyphen/>
        <w:t>ВО</w:t>
      </w:r>
      <w:r w:rsidRPr="003E1CB6">
        <w:rPr>
          <w:rFonts w:ascii="Times New Roman" w:hAnsi="Times New Roman"/>
          <w:bCs/>
          <w:color w:val="000000"/>
          <w:sz w:val="28"/>
          <w:szCs w:val="28"/>
        </w:rPr>
        <w:softHyphen/>
        <w:t>ТА ПРИ МЕ</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НЕ</w:t>
      </w:r>
      <w:r w:rsidRPr="003E1CB6">
        <w:rPr>
          <w:rFonts w:ascii="Times New Roman" w:hAnsi="Times New Roman"/>
          <w:bCs/>
          <w:color w:val="000000"/>
          <w:sz w:val="28"/>
          <w:szCs w:val="28"/>
        </w:rPr>
        <w:softHyphen/>
        <w:t>ПРО</w:t>
      </w:r>
      <w:r w:rsidRPr="003E1CB6">
        <w:rPr>
          <w:rFonts w:ascii="Times New Roman" w:hAnsi="Times New Roman"/>
          <w:bCs/>
          <w:color w:val="000000"/>
          <w:sz w:val="28"/>
          <w:szCs w:val="28"/>
        </w:rPr>
        <w:softHyphen/>
        <w:t>ХО</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СТИ ТОЛ</w:t>
      </w:r>
      <w:r w:rsidRPr="003E1CB6">
        <w:rPr>
          <w:rFonts w:ascii="Times New Roman" w:hAnsi="Times New Roman"/>
          <w:bCs/>
          <w:color w:val="000000"/>
          <w:sz w:val="28"/>
          <w:szCs w:val="28"/>
        </w:rPr>
        <w:softHyphen/>
        <w:t>СТО</w:t>
      </w:r>
      <w:r w:rsidRPr="003E1CB6">
        <w:rPr>
          <w:rFonts w:ascii="Times New Roman" w:hAnsi="Times New Roman"/>
          <w:bCs/>
          <w:color w:val="000000"/>
          <w:sz w:val="28"/>
          <w:szCs w:val="28"/>
        </w:rPr>
        <w:softHyphen/>
        <w:t>ГО КИ</w:t>
      </w:r>
      <w:r w:rsidRPr="003E1CB6">
        <w:rPr>
          <w:rFonts w:ascii="Times New Roman" w:hAnsi="Times New Roman"/>
          <w:bCs/>
          <w:color w:val="000000"/>
          <w:sz w:val="28"/>
          <w:szCs w:val="28"/>
        </w:rPr>
        <w:softHyphen/>
        <w:t>ШЕЧ</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КА?</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нор</w:t>
      </w:r>
      <w:r w:rsidRPr="003E1CB6">
        <w:rPr>
          <w:rFonts w:ascii="Times New Roman" w:hAnsi="Times New Roman"/>
          <w:color w:val="000000"/>
          <w:sz w:val="28"/>
          <w:szCs w:val="28"/>
        </w:rPr>
        <w:softHyphen/>
        <w:t>маль</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рез</w:t>
      </w:r>
      <w:r w:rsidRPr="003E1CB6">
        <w:rPr>
          <w:rFonts w:ascii="Times New Roman" w:hAnsi="Times New Roman"/>
          <w:color w:val="000000"/>
          <w:sz w:val="28"/>
          <w:szCs w:val="28"/>
        </w:rPr>
        <w:softHyphen/>
        <w:t>ко уси</w:t>
      </w:r>
      <w:r w:rsidRPr="003E1CB6">
        <w:rPr>
          <w:rFonts w:ascii="Times New Roman" w:hAnsi="Times New Roman"/>
          <w:color w:val="000000"/>
          <w:sz w:val="28"/>
          <w:szCs w:val="28"/>
        </w:rPr>
        <w:softHyphen/>
        <w:t>лен</w:t>
      </w:r>
      <w:r w:rsidRPr="003E1CB6">
        <w:rPr>
          <w:rFonts w:ascii="Times New Roman" w:hAnsi="Times New Roman"/>
          <w:color w:val="000000"/>
          <w:sz w:val="28"/>
          <w:szCs w:val="28"/>
        </w:rPr>
        <w:softHyphen/>
        <w:t>ная (бур</w:t>
      </w:r>
      <w:r w:rsidRPr="003E1CB6">
        <w:rPr>
          <w:rFonts w:ascii="Times New Roman" w:hAnsi="Times New Roman"/>
          <w:color w:val="000000"/>
          <w:sz w:val="28"/>
          <w:szCs w:val="28"/>
        </w:rPr>
        <w:softHyphen/>
        <w:t>ная)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ка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ос</w:t>
      </w:r>
      <w:r w:rsidRPr="003E1CB6">
        <w:rPr>
          <w:rFonts w:ascii="Times New Roman" w:hAnsi="Times New Roman"/>
          <w:color w:val="000000"/>
          <w:sz w:val="28"/>
          <w:szCs w:val="28"/>
        </w:rPr>
        <w:softHyphen/>
        <w:t>лаб</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ние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w:t>
      </w:r>
    </w:p>
    <w:p w:rsidR="003E1CB6" w:rsidRPr="003E1CB6" w:rsidRDefault="003E1CB6" w:rsidP="00BB0BAA">
      <w:pPr>
        <w:pStyle w:val="a6"/>
        <w:numPr>
          <w:ilvl w:val="0"/>
          <w:numId w:val="11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от</w:t>
      </w:r>
      <w:r w:rsidRPr="003E1CB6">
        <w:rPr>
          <w:rFonts w:ascii="Times New Roman" w:hAnsi="Times New Roman"/>
          <w:color w:val="000000"/>
          <w:sz w:val="28"/>
          <w:szCs w:val="28"/>
        </w:rPr>
        <w:softHyphen/>
        <w:t>сут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вие пе</w:t>
      </w:r>
      <w:r w:rsidRPr="003E1CB6">
        <w:rPr>
          <w:rFonts w:ascii="Times New Roman" w:hAnsi="Times New Roman"/>
          <w:color w:val="000000"/>
          <w:sz w:val="28"/>
          <w:szCs w:val="28"/>
        </w:rPr>
        <w:softHyphen/>
        <w:t>ри</w:t>
      </w:r>
      <w:r w:rsidRPr="003E1CB6">
        <w:rPr>
          <w:rFonts w:ascii="Times New Roman" w:hAnsi="Times New Roman"/>
          <w:color w:val="000000"/>
          <w:sz w:val="28"/>
          <w:szCs w:val="28"/>
        </w:rPr>
        <w:softHyphen/>
        <w:t>сталь</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ки ки</w:t>
      </w:r>
      <w:r w:rsidRPr="003E1CB6">
        <w:rPr>
          <w:rFonts w:ascii="Times New Roman" w:hAnsi="Times New Roman"/>
          <w:color w:val="000000"/>
          <w:sz w:val="28"/>
          <w:szCs w:val="28"/>
        </w:rPr>
        <w:softHyphen/>
        <w:t>шеч</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ка («гро</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вая ти</w:t>
      </w:r>
      <w:r w:rsidRPr="003E1CB6">
        <w:rPr>
          <w:rFonts w:ascii="Times New Roman" w:hAnsi="Times New Roman"/>
          <w:color w:val="000000"/>
          <w:sz w:val="28"/>
          <w:szCs w:val="28"/>
        </w:rPr>
        <w:softHyphen/>
        <w:t>ши</w:t>
      </w:r>
      <w:r w:rsidRPr="003E1CB6">
        <w:rPr>
          <w:rFonts w:ascii="Times New Roman" w:hAnsi="Times New Roman"/>
          <w:color w:val="000000"/>
          <w:sz w:val="28"/>
          <w:szCs w:val="28"/>
        </w:rPr>
        <w:softHyphen/>
        <w:t>на»)</w:t>
      </w:r>
    </w:p>
    <w:p w:rsidR="003E1CB6" w:rsidRPr="003E1CB6" w:rsidRDefault="003E1CB6" w:rsidP="00BB0BAA">
      <w:pPr>
        <w:pStyle w:val="a6"/>
        <w:numPr>
          <w:ilvl w:val="0"/>
          <w:numId w:val="11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со</w:t>
      </w:r>
      <w:r w:rsidRPr="003E1CB6">
        <w:rPr>
          <w:rFonts w:ascii="Times New Roman" w:hAnsi="Times New Roman"/>
          <w:color w:val="000000"/>
          <w:sz w:val="28"/>
          <w:szCs w:val="28"/>
        </w:rPr>
        <w:softHyphen/>
        <w:t>су</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стые шу</w:t>
      </w:r>
      <w:r w:rsidRPr="003E1CB6">
        <w:rPr>
          <w:rFonts w:ascii="Times New Roman" w:hAnsi="Times New Roman"/>
          <w:color w:val="000000"/>
          <w:sz w:val="28"/>
          <w:szCs w:val="28"/>
        </w:rPr>
        <w:softHyphen/>
        <w:t>мы</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КОВ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МЕ</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ЖЕЛ</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ХИ: А)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СВЯ</w:t>
      </w:r>
      <w:r w:rsidRPr="003E1CB6">
        <w:rPr>
          <w:rFonts w:ascii="Times New Roman" w:hAnsi="Times New Roman"/>
          <w:bCs/>
          <w:color w:val="000000"/>
          <w:sz w:val="28"/>
          <w:szCs w:val="28"/>
        </w:rPr>
        <w:softHyphen/>
        <w:t>ЗАН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(ПРЯ</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 В КРО</w:t>
      </w:r>
      <w:r w:rsidRPr="003E1CB6">
        <w:rPr>
          <w:rFonts w:ascii="Times New Roman" w:hAnsi="Times New Roman"/>
          <w:bCs/>
          <w:color w:val="000000"/>
          <w:sz w:val="28"/>
          <w:szCs w:val="28"/>
        </w:rPr>
        <w:softHyphen/>
        <w:t>ВИ; Б)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НЕ</w:t>
      </w:r>
      <w:r w:rsidRPr="003E1CB6">
        <w:rPr>
          <w:rFonts w:ascii="Times New Roman" w:hAnsi="Times New Roman"/>
          <w:bCs/>
          <w:color w:val="000000"/>
          <w:sz w:val="28"/>
          <w:szCs w:val="28"/>
        </w:rPr>
        <w:softHyphen/>
        <w:t>СВЯ</w:t>
      </w:r>
      <w:r w:rsidRPr="003E1CB6">
        <w:rPr>
          <w:rFonts w:ascii="Times New Roman" w:hAnsi="Times New Roman"/>
          <w:bCs/>
          <w:color w:val="000000"/>
          <w:sz w:val="28"/>
          <w:szCs w:val="28"/>
        </w:rPr>
        <w:softHyphen/>
        <w:t>ЗАН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(НЕ</w:t>
      </w:r>
      <w:r w:rsidRPr="003E1CB6">
        <w:rPr>
          <w:rFonts w:ascii="Times New Roman" w:hAnsi="Times New Roman"/>
          <w:bCs/>
          <w:color w:val="000000"/>
          <w:sz w:val="28"/>
          <w:szCs w:val="28"/>
        </w:rPr>
        <w:softHyphen/>
        <w:t>ПРЯ</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 В КРО</w:t>
      </w:r>
      <w:r w:rsidRPr="003E1CB6">
        <w:rPr>
          <w:rFonts w:ascii="Times New Roman" w:hAnsi="Times New Roman"/>
          <w:bCs/>
          <w:color w:val="000000"/>
          <w:sz w:val="28"/>
          <w:szCs w:val="28"/>
        </w:rPr>
        <w:softHyphen/>
        <w:t>ВИ; В)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БИН В МО</w:t>
      </w:r>
      <w:r w:rsidRPr="003E1CB6">
        <w:rPr>
          <w:rFonts w:ascii="Times New Roman" w:hAnsi="Times New Roman"/>
          <w:bCs/>
          <w:color w:val="000000"/>
          <w:sz w:val="28"/>
          <w:szCs w:val="28"/>
        </w:rPr>
        <w:softHyphen/>
        <w:t>ЧЕ ЕСТЬ; Г)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БИН В МО</w:t>
      </w:r>
      <w:r w:rsidRPr="003E1CB6">
        <w:rPr>
          <w:rFonts w:ascii="Times New Roman" w:hAnsi="Times New Roman"/>
          <w:bCs/>
          <w:color w:val="000000"/>
          <w:sz w:val="28"/>
          <w:szCs w:val="28"/>
        </w:rPr>
        <w:softHyphen/>
        <w:t>ЧЕ ОТ</w:t>
      </w:r>
      <w:r w:rsidRPr="003E1CB6">
        <w:rPr>
          <w:rFonts w:ascii="Times New Roman" w:hAnsi="Times New Roman"/>
          <w:bCs/>
          <w:color w:val="000000"/>
          <w:sz w:val="28"/>
          <w:szCs w:val="28"/>
        </w:rPr>
        <w:softHyphen/>
        <w:t>СУТ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Д) УРО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МО</w:t>
      </w:r>
      <w:r w:rsidRPr="003E1CB6">
        <w:rPr>
          <w:rFonts w:ascii="Times New Roman" w:hAnsi="Times New Roman"/>
          <w:bCs/>
          <w:color w:val="000000"/>
          <w:sz w:val="28"/>
          <w:szCs w:val="28"/>
        </w:rPr>
        <w:softHyphen/>
        <w:t>ЧЕ ОП</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Е) УРО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НА В МО</w:t>
      </w:r>
      <w:r w:rsidRPr="003E1CB6">
        <w:rPr>
          <w:rFonts w:ascii="Times New Roman" w:hAnsi="Times New Roman"/>
          <w:bCs/>
          <w:color w:val="000000"/>
          <w:sz w:val="28"/>
          <w:szCs w:val="28"/>
        </w:rPr>
        <w:softHyphen/>
        <w:t>ЧЕ НЕТ; Ж) СТЕР</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КА</w:t>
      </w:r>
      <w:r w:rsidRPr="003E1CB6">
        <w:rPr>
          <w:rFonts w:ascii="Times New Roman" w:hAnsi="Times New Roman"/>
          <w:bCs/>
          <w:color w:val="000000"/>
          <w:sz w:val="28"/>
          <w:szCs w:val="28"/>
        </w:rPr>
        <w:softHyphen/>
        <w:t>ЛЕ ОТ</w:t>
      </w:r>
      <w:r w:rsidRPr="003E1CB6">
        <w:rPr>
          <w:rFonts w:ascii="Times New Roman" w:hAnsi="Times New Roman"/>
          <w:bCs/>
          <w:color w:val="000000"/>
          <w:sz w:val="28"/>
          <w:szCs w:val="28"/>
        </w:rPr>
        <w:softHyphen/>
        <w:t>СУТ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З) СТЕР</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КА</w:t>
      </w:r>
      <w:r w:rsidRPr="003E1CB6">
        <w:rPr>
          <w:rFonts w:ascii="Times New Roman" w:hAnsi="Times New Roman"/>
          <w:bCs/>
          <w:color w:val="000000"/>
          <w:sz w:val="28"/>
          <w:szCs w:val="28"/>
        </w:rPr>
        <w:softHyphen/>
        <w:t>ЛЕ ЕСТЬ:</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5"/>
        </w:numPr>
        <w:spacing w:before="100" w:beforeAutospacing="1" w:after="100" w:afterAutospacing="1" w:line="330" w:lineRule="atLeast"/>
        <w:ind w:left="1560" w:hanging="349"/>
        <w:jc w:val="left"/>
        <w:rPr>
          <w:rFonts w:ascii="Times New Roman" w:hAnsi="Times New Roman"/>
          <w:color w:val="000000"/>
          <w:sz w:val="28"/>
          <w:szCs w:val="28"/>
        </w:rPr>
      </w:pPr>
      <w:r w:rsidRPr="003E1CB6">
        <w:rPr>
          <w:rFonts w:ascii="Times New Roman" w:hAnsi="Times New Roman"/>
          <w:color w:val="000000"/>
          <w:sz w:val="28"/>
          <w:szCs w:val="28"/>
        </w:rPr>
        <w:t>б, г, д, з</w:t>
      </w:r>
    </w:p>
    <w:p w:rsidR="003E1CB6" w:rsidRPr="003E1CB6" w:rsidRDefault="003E1CB6" w:rsidP="00BB0BAA">
      <w:pPr>
        <w:pStyle w:val="a6"/>
        <w:numPr>
          <w:ilvl w:val="0"/>
          <w:numId w:val="115"/>
        </w:numPr>
        <w:spacing w:before="100" w:beforeAutospacing="1" w:after="100" w:afterAutospacing="1" w:line="330" w:lineRule="atLeast"/>
        <w:ind w:left="1560" w:hanging="349"/>
        <w:jc w:val="left"/>
        <w:rPr>
          <w:rFonts w:ascii="Times New Roman" w:hAnsi="Times New Roman"/>
          <w:color w:val="000000"/>
          <w:sz w:val="28"/>
          <w:szCs w:val="28"/>
        </w:rPr>
      </w:pPr>
      <w:r w:rsidRPr="003E1CB6">
        <w:rPr>
          <w:rFonts w:ascii="Times New Roman" w:hAnsi="Times New Roman"/>
          <w:color w:val="000000"/>
          <w:sz w:val="28"/>
          <w:szCs w:val="28"/>
        </w:rPr>
        <w:t>а, в, е, ж</w:t>
      </w:r>
    </w:p>
    <w:p w:rsidR="003E1CB6" w:rsidRPr="003E1CB6" w:rsidRDefault="003E1CB6" w:rsidP="00BB0BAA">
      <w:pPr>
        <w:pStyle w:val="a6"/>
        <w:numPr>
          <w:ilvl w:val="0"/>
          <w:numId w:val="115"/>
        </w:numPr>
        <w:spacing w:before="100" w:beforeAutospacing="1" w:after="100" w:afterAutospacing="1" w:line="330" w:lineRule="atLeast"/>
        <w:ind w:left="1560" w:hanging="349"/>
        <w:jc w:val="left"/>
        <w:rPr>
          <w:rFonts w:ascii="Times New Roman" w:hAnsi="Times New Roman"/>
          <w:color w:val="000000"/>
          <w:sz w:val="28"/>
          <w:szCs w:val="28"/>
        </w:rPr>
      </w:pPr>
      <w:r w:rsidRPr="003E1CB6">
        <w:rPr>
          <w:rFonts w:ascii="Times New Roman" w:hAnsi="Times New Roman"/>
          <w:color w:val="000000"/>
          <w:sz w:val="28"/>
          <w:szCs w:val="28"/>
        </w:rPr>
        <w:t>б, в, д, ж</w:t>
      </w:r>
    </w:p>
    <w:p w:rsidR="003E1CB6" w:rsidRPr="003E1CB6" w:rsidRDefault="003E1CB6" w:rsidP="00BB0BAA">
      <w:pPr>
        <w:pStyle w:val="a6"/>
        <w:numPr>
          <w:ilvl w:val="0"/>
          <w:numId w:val="115"/>
        </w:numPr>
        <w:spacing w:before="100" w:beforeAutospacing="1" w:after="100" w:afterAutospacing="1" w:line="330" w:lineRule="atLeast"/>
        <w:ind w:left="1560" w:hanging="349"/>
        <w:jc w:val="left"/>
        <w:rPr>
          <w:rFonts w:ascii="Times New Roman" w:hAnsi="Times New Roman"/>
          <w:color w:val="000000"/>
          <w:sz w:val="28"/>
          <w:szCs w:val="28"/>
        </w:rPr>
      </w:pPr>
      <w:r w:rsidRPr="003E1CB6">
        <w:rPr>
          <w:rFonts w:ascii="Times New Roman" w:hAnsi="Times New Roman"/>
          <w:color w:val="000000"/>
          <w:sz w:val="28"/>
          <w:szCs w:val="28"/>
        </w:rPr>
        <w:lastRenderedPageBreak/>
        <w:t>а, в, д, з</w:t>
      </w:r>
    </w:p>
    <w:p w:rsidR="003E1CB6" w:rsidRPr="003E1CB6" w:rsidRDefault="003E1CB6" w:rsidP="00BB0BAA">
      <w:pPr>
        <w:pStyle w:val="a6"/>
        <w:numPr>
          <w:ilvl w:val="0"/>
          <w:numId w:val="115"/>
        </w:numPr>
        <w:spacing w:before="100" w:beforeAutospacing="1" w:after="100" w:afterAutospacing="1" w:line="330" w:lineRule="atLeast"/>
        <w:ind w:left="1560" w:hanging="349"/>
        <w:jc w:val="left"/>
        <w:rPr>
          <w:rFonts w:ascii="Times New Roman" w:hAnsi="Times New Roman"/>
          <w:color w:val="000000"/>
          <w:sz w:val="28"/>
          <w:szCs w:val="28"/>
        </w:rPr>
      </w:pPr>
      <w:r w:rsidRPr="003E1CB6">
        <w:rPr>
          <w:rFonts w:ascii="Times New Roman" w:hAnsi="Times New Roman"/>
          <w:color w:val="000000"/>
          <w:sz w:val="28"/>
          <w:szCs w:val="28"/>
        </w:rPr>
        <w:t>а, б, в, д, з</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КОВ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ПА</w:t>
      </w:r>
      <w:r w:rsidRPr="003E1CB6">
        <w:rPr>
          <w:rFonts w:ascii="Times New Roman" w:hAnsi="Times New Roman"/>
          <w:bCs/>
          <w:color w:val="000000"/>
          <w:sz w:val="28"/>
          <w:szCs w:val="28"/>
        </w:rPr>
        <w:softHyphen/>
        <w:t>РЕН</w:t>
      </w:r>
      <w:r w:rsidRPr="003E1CB6">
        <w:rPr>
          <w:rFonts w:ascii="Times New Roman" w:hAnsi="Times New Roman"/>
          <w:bCs/>
          <w:color w:val="000000"/>
          <w:sz w:val="28"/>
          <w:szCs w:val="28"/>
        </w:rPr>
        <w:softHyphen/>
        <w:t>ХИ</w:t>
      </w:r>
      <w:r w:rsidRPr="003E1CB6">
        <w:rPr>
          <w:rFonts w:ascii="Times New Roman" w:hAnsi="Times New Roman"/>
          <w:bCs/>
          <w:color w:val="000000"/>
          <w:sz w:val="28"/>
          <w:szCs w:val="28"/>
        </w:rPr>
        <w:softHyphen/>
        <w:t>МА</w:t>
      </w:r>
      <w:r w:rsidRPr="003E1CB6">
        <w:rPr>
          <w:rFonts w:ascii="Times New Roman" w:hAnsi="Times New Roman"/>
          <w:bCs/>
          <w:color w:val="000000"/>
          <w:sz w:val="28"/>
          <w:szCs w:val="28"/>
        </w:rPr>
        <w:softHyphen/>
        <w:t>ТОЗ</w:t>
      </w:r>
      <w:r w:rsidRPr="003E1CB6">
        <w:rPr>
          <w:rFonts w:ascii="Times New Roman" w:hAnsi="Times New Roman"/>
          <w:bCs/>
          <w:color w:val="000000"/>
          <w:sz w:val="28"/>
          <w:szCs w:val="28"/>
        </w:rPr>
        <w:softHyphen/>
        <w:t>НОЙ ЖЕЛ</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ХИ: А)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СВЯ</w:t>
      </w:r>
      <w:r w:rsidRPr="003E1CB6">
        <w:rPr>
          <w:rFonts w:ascii="Times New Roman" w:hAnsi="Times New Roman"/>
          <w:bCs/>
          <w:color w:val="000000"/>
          <w:sz w:val="28"/>
          <w:szCs w:val="28"/>
        </w:rPr>
        <w:softHyphen/>
        <w:t>ЗАН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(ПРЯ</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 В КРО</w:t>
      </w:r>
      <w:r w:rsidRPr="003E1CB6">
        <w:rPr>
          <w:rFonts w:ascii="Times New Roman" w:hAnsi="Times New Roman"/>
          <w:bCs/>
          <w:color w:val="000000"/>
          <w:sz w:val="28"/>
          <w:szCs w:val="28"/>
        </w:rPr>
        <w:softHyphen/>
        <w:t>ВИ; Б)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НЕ</w:t>
      </w:r>
      <w:r w:rsidRPr="003E1CB6">
        <w:rPr>
          <w:rFonts w:ascii="Times New Roman" w:hAnsi="Times New Roman"/>
          <w:bCs/>
          <w:color w:val="000000"/>
          <w:sz w:val="28"/>
          <w:szCs w:val="28"/>
        </w:rPr>
        <w:softHyphen/>
        <w:t>СВЯ</w:t>
      </w:r>
      <w:r w:rsidRPr="003E1CB6">
        <w:rPr>
          <w:rFonts w:ascii="Times New Roman" w:hAnsi="Times New Roman"/>
          <w:bCs/>
          <w:color w:val="000000"/>
          <w:sz w:val="28"/>
          <w:szCs w:val="28"/>
        </w:rPr>
        <w:softHyphen/>
        <w:t>ЗАН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(НЕ</w:t>
      </w:r>
      <w:r w:rsidRPr="003E1CB6">
        <w:rPr>
          <w:rFonts w:ascii="Times New Roman" w:hAnsi="Times New Roman"/>
          <w:bCs/>
          <w:color w:val="000000"/>
          <w:sz w:val="28"/>
          <w:szCs w:val="28"/>
        </w:rPr>
        <w:softHyphen/>
        <w:t>ПРЯ</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 В КРО</w:t>
      </w:r>
      <w:r w:rsidRPr="003E1CB6">
        <w:rPr>
          <w:rFonts w:ascii="Times New Roman" w:hAnsi="Times New Roman"/>
          <w:bCs/>
          <w:color w:val="000000"/>
          <w:sz w:val="28"/>
          <w:szCs w:val="28"/>
        </w:rPr>
        <w:softHyphen/>
        <w:t>ВИ; В)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БИН В МО</w:t>
      </w:r>
      <w:r w:rsidRPr="003E1CB6">
        <w:rPr>
          <w:rFonts w:ascii="Times New Roman" w:hAnsi="Times New Roman"/>
          <w:bCs/>
          <w:color w:val="000000"/>
          <w:sz w:val="28"/>
          <w:szCs w:val="28"/>
        </w:rPr>
        <w:softHyphen/>
        <w:t>ЧЕ ЕСТЬ; Г)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БИН В МО</w:t>
      </w:r>
      <w:r w:rsidRPr="003E1CB6">
        <w:rPr>
          <w:rFonts w:ascii="Times New Roman" w:hAnsi="Times New Roman"/>
          <w:bCs/>
          <w:color w:val="000000"/>
          <w:sz w:val="28"/>
          <w:szCs w:val="28"/>
        </w:rPr>
        <w:softHyphen/>
        <w:t>ЧЕ ОТ</w:t>
      </w:r>
      <w:r w:rsidRPr="003E1CB6">
        <w:rPr>
          <w:rFonts w:ascii="Times New Roman" w:hAnsi="Times New Roman"/>
          <w:bCs/>
          <w:color w:val="000000"/>
          <w:sz w:val="28"/>
          <w:szCs w:val="28"/>
        </w:rPr>
        <w:softHyphen/>
        <w:t>СУТ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Д) УРО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МО</w:t>
      </w:r>
      <w:r w:rsidRPr="003E1CB6">
        <w:rPr>
          <w:rFonts w:ascii="Times New Roman" w:hAnsi="Times New Roman"/>
          <w:bCs/>
          <w:color w:val="000000"/>
          <w:sz w:val="28"/>
          <w:szCs w:val="28"/>
        </w:rPr>
        <w:softHyphen/>
        <w:t>ЧЕ ОП</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Е) УРО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НА В МО</w:t>
      </w:r>
      <w:r w:rsidRPr="003E1CB6">
        <w:rPr>
          <w:rFonts w:ascii="Times New Roman" w:hAnsi="Times New Roman"/>
          <w:bCs/>
          <w:color w:val="000000"/>
          <w:sz w:val="28"/>
          <w:szCs w:val="28"/>
        </w:rPr>
        <w:softHyphen/>
        <w:t>ЧЕ НЕТ; Ж) СТЕР</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КА</w:t>
      </w:r>
      <w:r w:rsidRPr="003E1CB6">
        <w:rPr>
          <w:rFonts w:ascii="Times New Roman" w:hAnsi="Times New Roman"/>
          <w:bCs/>
          <w:color w:val="000000"/>
          <w:sz w:val="28"/>
          <w:szCs w:val="28"/>
        </w:rPr>
        <w:softHyphen/>
        <w:t>ЛЕ ОТ</w:t>
      </w:r>
      <w:r w:rsidRPr="003E1CB6">
        <w:rPr>
          <w:rFonts w:ascii="Times New Roman" w:hAnsi="Times New Roman"/>
          <w:bCs/>
          <w:color w:val="000000"/>
          <w:sz w:val="28"/>
          <w:szCs w:val="28"/>
        </w:rPr>
        <w:softHyphen/>
        <w:t>СУТ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З) СТЕР</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КА</w:t>
      </w:r>
      <w:r w:rsidRPr="003E1CB6">
        <w:rPr>
          <w:rFonts w:ascii="Times New Roman" w:hAnsi="Times New Roman"/>
          <w:bCs/>
          <w:color w:val="000000"/>
          <w:sz w:val="28"/>
          <w:szCs w:val="28"/>
        </w:rPr>
        <w:softHyphen/>
        <w:t>ЛЕ ЕСТЬ:</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6"/>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б, г, д, з</w:t>
      </w:r>
    </w:p>
    <w:p w:rsidR="003E1CB6" w:rsidRPr="003E1CB6" w:rsidRDefault="003E1CB6" w:rsidP="00BB0BAA">
      <w:pPr>
        <w:pStyle w:val="a6"/>
        <w:numPr>
          <w:ilvl w:val="0"/>
          <w:numId w:val="116"/>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 в, е, ж</w:t>
      </w:r>
    </w:p>
    <w:p w:rsidR="003E1CB6" w:rsidRPr="003E1CB6" w:rsidRDefault="003E1CB6" w:rsidP="00BB0BAA">
      <w:pPr>
        <w:pStyle w:val="a6"/>
        <w:numPr>
          <w:ilvl w:val="0"/>
          <w:numId w:val="116"/>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б, в, д, ж</w:t>
      </w:r>
    </w:p>
    <w:p w:rsidR="003E1CB6" w:rsidRPr="003E1CB6" w:rsidRDefault="003E1CB6" w:rsidP="00BB0BAA">
      <w:pPr>
        <w:pStyle w:val="a6"/>
        <w:numPr>
          <w:ilvl w:val="0"/>
          <w:numId w:val="116"/>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 в, д, з</w:t>
      </w:r>
    </w:p>
    <w:p w:rsidR="003E1CB6" w:rsidRPr="003E1CB6" w:rsidRDefault="003E1CB6" w:rsidP="00BB0BAA">
      <w:pPr>
        <w:pStyle w:val="a6"/>
        <w:numPr>
          <w:ilvl w:val="0"/>
          <w:numId w:val="116"/>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 б, в, д, з</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КОВ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ГЕ</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ТИ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СКОЙ ЖЕЛ</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ХИ: А)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СВЯ</w:t>
      </w:r>
      <w:r w:rsidRPr="003E1CB6">
        <w:rPr>
          <w:rFonts w:ascii="Times New Roman" w:hAnsi="Times New Roman"/>
          <w:bCs/>
          <w:color w:val="000000"/>
          <w:sz w:val="28"/>
          <w:szCs w:val="28"/>
        </w:rPr>
        <w:softHyphen/>
        <w:t>ЗАН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(ПРЯ</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 В КРО</w:t>
      </w:r>
      <w:r w:rsidRPr="003E1CB6">
        <w:rPr>
          <w:rFonts w:ascii="Times New Roman" w:hAnsi="Times New Roman"/>
          <w:bCs/>
          <w:color w:val="000000"/>
          <w:sz w:val="28"/>
          <w:szCs w:val="28"/>
        </w:rPr>
        <w:softHyphen/>
        <w:t>ВИ; Б)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НЕ</w:t>
      </w:r>
      <w:r w:rsidRPr="003E1CB6">
        <w:rPr>
          <w:rFonts w:ascii="Times New Roman" w:hAnsi="Times New Roman"/>
          <w:bCs/>
          <w:color w:val="000000"/>
          <w:sz w:val="28"/>
          <w:szCs w:val="28"/>
        </w:rPr>
        <w:softHyphen/>
        <w:t>СВЯ</w:t>
      </w:r>
      <w:r w:rsidRPr="003E1CB6">
        <w:rPr>
          <w:rFonts w:ascii="Times New Roman" w:hAnsi="Times New Roman"/>
          <w:bCs/>
          <w:color w:val="000000"/>
          <w:sz w:val="28"/>
          <w:szCs w:val="28"/>
        </w:rPr>
        <w:softHyphen/>
        <w:t>ЗАН</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(НЕ</w:t>
      </w:r>
      <w:r w:rsidRPr="003E1CB6">
        <w:rPr>
          <w:rFonts w:ascii="Times New Roman" w:hAnsi="Times New Roman"/>
          <w:bCs/>
          <w:color w:val="000000"/>
          <w:sz w:val="28"/>
          <w:szCs w:val="28"/>
        </w:rPr>
        <w:softHyphen/>
        <w:t>ПРЯ</w:t>
      </w:r>
      <w:r w:rsidRPr="003E1CB6">
        <w:rPr>
          <w:rFonts w:ascii="Times New Roman" w:hAnsi="Times New Roman"/>
          <w:bCs/>
          <w:color w:val="000000"/>
          <w:sz w:val="28"/>
          <w:szCs w:val="28"/>
        </w:rPr>
        <w:softHyphen/>
        <w:t>МО</w:t>
      </w:r>
      <w:r w:rsidRPr="003E1CB6">
        <w:rPr>
          <w:rFonts w:ascii="Times New Roman" w:hAnsi="Times New Roman"/>
          <w:bCs/>
          <w:color w:val="000000"/>
          <w:sz w:val="28"/>
          <w:szCs w:val="28"/>
        </w:rPr>
        <w:softHyphen/>
        <w:t>ГО)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НА В КРО</w:t>
      </w:r>
      <w:r w:rsidRPr="003E1CB6">
        <w:rPr>
          <w:rFonts w:ascii="Times New Roman" w:hAnsi="Times New Roman"/>
          <w:bCs/>
          <w:color w:val="000000"/>
          <w:sz w:val="28"/>
          <w:szCs w:val="28"/>
        </w:rPr>
        <w:softHyphen/>
        <w:t>ВИ; В)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БИН В МО</w:t>
      </w:r>
      <w:r w:rsidRPr="003E1CB6">
        <w:rPr>
          <w:rFonts w:ascii="Times New Roman" w:hAnsi="Times New Roman"/>
          <w:bCs/>
          <w:color w:val="000000"/>
          <w:sz w:val="28"/>
          <w:szCs w:val="28"/>
        </w:rPr>
        <w:softHyphen/>
        <w:t>ЧЕ ЕСТЬ; Г) 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РУ</w:t>
      </w:r>
      <w:r w:rsidRPr="003E1CB6">
        <w:rPr>
          <w:rFonts w:ascii="Times New Roman" w:hAnsi="Times New Roman"/>
          <w:bCs/>
          <w:color w:val="000000"/>
          <w:sz w:val="28"/>
          <w:szCs w:val="28"/>
        </w:rPr>
        <w:softHyphen/>
        <w:t>БИН В МО</w:t>
      </w:r>
      <w:r w:rsidRPr="003E1CB6">
        <w:rPr>
          <w:rFonts w:ascii="Times New Roman" w:hAnsi="Times New Roman"/>
          <w:bCs/>
          <w:color w:val="000000"/>
          <w:sz w:val="28"/>
          <w:szCs w:val="28"/>
        </w:rPr>
        <w:softHyphen/>
        <w:t>ЧЕ ОТ</w:t>
      </w:r>
      <w:r w:rsidRPr="003E1CB6">
        <w:rPr>
          <w:rFonts w:ascii="Times New Roman" w:hAnsi="Times New Roman"/>
          <w:bCs/>
          <w:color w:val="000000"/>
          <w:sz w:val="28"/>
          <w:szCs w:val="28"/>
        </w:rPr>
        <w:softHyphen/>
        <w:t>СУТ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Д) УРО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МО</w:t>
      </w:r>
      <w:r w:rsidRPr="003E1CB6">
        <w:rPr>
          <w:rFonts w:ascii="Times New Roman" w:hAnsi="Times New Roman"/>
          <w:bCs/>
          <w:color w:val="000000"/>
          <w:sz w:val="28"/>
          <w:szCs w:val="28"/>
        </w:rPr>
        <w:softHyphen/>
        <w:t>ЧЕ ОП</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ЛЯ</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Е) УРО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НА В МО</w:t>
      </w:r>
      <w:r w:rsidRPr="003E1CB6">
        <w:rPr>
          <w:rFonts w:ascii="Times New Roman" w:hAnsi="Times New Roman"/>
          <w:bCs/>
          <w:color w:val="000000"/>
          <w:sz w:val="28"/>
          <w:szCs w:val="28"/>
        </w:rPr>
        <w:softHyphen/>
        <w:t>ЧЕ НЕТ; Ж) СТЕР</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КА</w:t>
      </w:r>
      <w:r w:rsidRPr="003E1CB6">
        <w:rPr>
          <w:rFonts w:ascii="Times New Roman" w:hAnsi="Times New Roman"/>
          <w:bCs/>
          <w:color w:val="000000"/>
          <w:sz w:val="28"/>
          <w:szCs w:val="28"/>
        </w:rPr>
        <w:softHyphen/>
        <w:t>ЛЕ ОТ</w:t>
      </w:r>
      <w:r w:rsidRPr="003E1CB6">
        <w:rPr>
          <w:rFonts w:ascii="Times New Roman" w:hAnsi="Times New Roman"/>
          <w:bCs/>
          <w:color w:val="000000"/>
          <w:sz w:val="28"/>
          <w:szCs w:val="28"/>
        </w:rPr>
        <w:softHyphen/>
        <w:t>СУТ</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З) СТЕР</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БИ</w:t>
      </w:r>
      <w:r w:rsidRPr="003E1CB6">
        <w:rPr>
          <w:rFonts w:ascii="Times New Roman" w:hAnsi="Times New Roman"/>
          <w:bCs/>
          <w:color w:val="000000"/>
          <w:sz w:val="28"/>
          <w:szCs w:val="28"/>
        </w:rPr>
        <w:softHyphen/>
        <w:t>ЛИН В КА</w:t>
      </w:r>
      <w:r w:rsidRPr="003E1CB6">
        <w:rPr>
          <w:rFonts w:ascii="Times New Roman" w:hAnsi="Times New Roman"/>
          <w:bCs/>
          <w:color w:val="000000"/>
          <w:sz w:val="28"/>
          <w:szCs w:val="28"/>
        </w:rPr>
        <w:softHyphen/>
        <w:t>ЛЕ ЕСТЬ:</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17"/>
        </w:numPr>
        <w:ind w:left="1560" w:hanging="425"/>
        <w:jc w:val="left"/>
        <w:rPr>
          <w:rFonts w:ascii="Times New Roman" w:hAnsi="Times New Roman"/>
          <w:sz w:val="28"/>
          <w:szCs w:val="28"/>
        </w:rPr>
      </w:pPr>
      <w:r w:rsidRPr="003E1CB6">
        <w:rPr>
          <w:rFonts w:ascii="Times New Roman" w:hAnsi="Times New Roman"/>
          <w:sz w:val="28"/>
          <w:szCs w:val="28"/>
        </w:rPr>
        <w:t>б, г, д, з</w:t>
      </w:r>
    </w:p>
    <w:p w:rsidR="003E1CB6" w:rsidRPr="003E1CB6" w:rsidRDefault="003E1CB6" w:rsidP="00BB0BAA">
      <w:pPr>
        <w:pStyle w:val="a6"/>
        <w:numPr>
          <w:ilvl w:val="0"/>
          <w:numId w:val="117"/>
        </w:numPr>
        <w:ind w:left="1560" w:hanging="425"/>
        <w:jc w:val="left"/>
        <w:rPr>
          <w:rFonts w:ascii="Times New Roman" w:hAnsi="Times New Roman"/>
          <w:sz w:val="28"/>
          <w:szCs w:val="28"/>
        </w:rPr>
      </w:pPr>
      <w:r w:rsidRPr="003E1CB6">
        <w:rPr>
          <w:rFonts w:ascii="Times New Roman" w:hAnsi="Times New Roman"/>
          <w:sz w:val="28"/>
          <w:szCs w:val="28"/>
        </w:rPr>
        <w:t>а, в, е, ж</w:t>
      </w:r>
    </w:p>
    <w:p w:rsidR="003E1CB6" w:rsidRPr="003E1CB6" w:rsidRDefault="003E1CB6" w:rsidP="00BB0BAA">
      <w:pPr>
        <w:pStyle w:val="a6"/>
        <w:numPr>
          <w:ilvl w:val="0"/>
          <w:numId w:val="117"/>
        </w:numPr>
        <w:ind w:left="1560" w:hanging="425"/>
        <w:jc w:val="left"/>
        <w:rPr>
          <w:rFonts w:ascii="Times New Roman" w:hAnsi="Times New Roman"/>
          <w:sz w:val="28"/>
          <w:szCs w:val="28"/>
        </w:rPr>
      </w:pPr>
      <w:r w:rsidRPr="003E1CB6">
        <w:rPr>
          <w:rFonts w:ascii="Times New Roman" w:hAnsi="Times New Roman"/>
          <w:sz w:val="28"/>
          <w:szCs w:val="28"/>
        </w:rPr>
        <w:t>б, в, д, ж</w:t>
      </w:r>
    </w:p>
    <w:p w:rsidR="003E1CB6" w:rsidRPr="003E1CB6" w:rsidRDefault="003E1CB6" w:rsidP="00BB0BAA">
      <w:pPr>
        <w:pStyle w:val="a6"/>
        <w:numPr>
          <w:ilvl w:val="0"/>
          <w:numId w:val="117"/>
        </w:numPr>
        <w:spacing w:before="100" w:beforeAutospacing="1" w:after="100" w:afterAutospacing="1" w:line="330" w:lineRule="atLeast"/>
        <w:ind w:left="1560" w:hanging="425"/>
        <w:jc w:val="left"/>
        <w:rPr>
          <w:rFonts w:ascii="Times New Roman" w:hAnsi="Times New Roman"/>
          <w:sz w:val="28"/>
          <w:szCs w:val="28"/>
        </w:rPr>
      </w:pPr>
      <w:r w:rsidRPr="003E1CB6">
        <w:rPr>
          <w:rFonts w:ascii="Times New Roman" w:hAnsi="Times New Roman"/>
          <w:sz w:val="28"/>
          <w:szCs w:val="28"/>
        </w:rPr>
        <w:t>а, в, д, з</w:t>
      </w:r>
    </w:p>
    <w:p w:rsidR="003E1CB6" w:rsidRPr="003E1CB6" w:rsidRDefault="003E1CB6" w:rsidP="00BB0BAA">
      <w:pPr>
        <w:pStyle w:val="a6"/>
        <w:numPr>
          <w:ilvl w:val="0"/>
          <w:numId w:val="117"/>
        </w:numPr>
        <w:spacing w:before="100" w:beforeAutospacing="1" w:after="100" w:afterAutospacing="1" w:line="330" w:lineRule="atLeast"/>
        <w:ind w:left="1560" w:hanging="425"/>
        <w:jc w:val="left"/>
        <w:rPr>
          <w:rFonts w:ascii="Times New Roman" w:hAnsi="Times New Roman"/>
          <w:sz w:val="28"/>
          <w:szCs w:val="28"/>
        </w:rPr>
      </w:pPr>
      <w:r w:rsidRPr="003E1CB6">
        <w:rPr>
          <w:rFonts w:ascii="Times New Roman" w:hAnsi="Times New Roman"/>
          <w:sz w:val="28"/>
          <w:szCs w:val="28"/>
        </w:rPr>
        <w:t>а, б, в, д, з</w:t>
      </w:r>
    </w:p>
    <w:p w:rsidR="003E1CB6" w:rsidRPr="003E1CB6" w:rsidRDefault="003E1CB6" w:rsidP="003E1CB6">
      <w:pPr>
        <w:pStyle w:val="a6"/>
        <w:spacing w:before="100" w:beforeAutospacing="1" w:after="100" w:afterAutospacing="1" w:line="330" w:lineRule="atLeast"/>
        <w:ind w:left="885"/>
        <w:rPr>
          <w:rFonts w:ascii="Times New Roman" w:hAnsi="Times New Roman"/>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ЮТ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 ПО</w:t>
      </w:r>
      <w:r w:rsidRPr="003E1CB6">
        <w:rPr>
          <w:rFonts w:ascii="Times New Roman" w:hAnsi="Times New Roman"/>
          <w:bCs/>
          <w:color w:val="000000"/>
          <w:sz w:val="28"/>
          <w:szCs w:val="28"/>
        </w:rPr>
        <w:softHyphen/>
        <w:t>ХУ</w:t>
      </w:r>
      <w:r w:rsidRPr="003E1CB6">
        <w:rPr>
          <w:rFonts w:ascii="Times New Roman" w:hAnsi="Times New Roman"/>
          <w:bCs/>
          <w:color w:val="000000"/>
          <w:sz w:val="28"/>
          <w:szCs w:val="28"/>
        </w:rPr>
        <w:softHyphen/>
        <w:t>ДА</w:t>
      </w:r>
      <w:r w:rsidRPr="003E1CB6">
        <w:rPr>
          <w:rFonts w:ascii="Times New Roman" w:hAnsi="Times New Roman"/>
          <w:bCs/>
          <w:color w:val="000000"/>
          <w:sz w:val="28"/>
          <w:szCs w:val="28"/>
        </w:rPr>
        <w:softHyphen/>
        <w:t>НИЕ, АТ</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ФИЯ МЫШЦ?</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дуо</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но-га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люк</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1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желч</w:t>
      </w:r>
      <w:r w:rsidRPr="003E1CB6">
        <w:rPr>
          <w:rFonts w:ascii="Times New Roman" w:hAnsi="Times New Roman"/>
          <w:color w:val="000000"/>
          <w:sz w:val="28"/>
          <w:szCs w:val="28"/>
        </w:rPr>
        <w:softHyphen/>
        <w:t>ных ки</w:t>
      </w:r>
      <w:r w:rsidRPr="003E1CB6">
        <w:rPr>
          <w:rFonts w:ascii="Times New Roman" w:hAnsi="Times New Roman"/>
          <w:color w:val="000000"/>
          <w:sz w:val="28"/>
          <w:szCs w:val="28"/>
        </w:rPr>
        <w:softHyphen/>
        <w:t>слот в кро</w:t>
      </w:r>
      <w:r w:rsidRPr="003E1CB6">
        <w:rPr>
          <w:rFonts w:ascii="Times New Roman" w:hAnsi="Times New Roman"/>
          <w:color w:val="000000"/>
          <w:sz w:val="28"/>
          <w:szCs w:val="28"/>
        </w:rPr>
        <w:softHyphen/>
        <w:t>ви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за</w:t>
      </w:r>
    </w:p>
    <w:p w:rsidR="003E1CB6" w:rsidRPr="003E1CB6" w:rsidRDefault="003E1CB6" w:rsidP="00BB0BAA">
      <w:pPr>
        <w:pStyle w:val="a6"/>
        <w:numPr>
          <w:ilvl w:val="0"/>
          <w:numId w:val="11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син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(бел</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зо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w:t>
      </w:r>
    </w:p>
    <w:p w:rsidR="003E1CB6" w:rsidRPr="003E1CB6" w:rsidRDefault="003E1CB6" w:rsidP="00BB0BAA">
      <w:pPr>
        <w:pStyle w:val="a6"/>
        <w:numPr>
          <w:ilvl w:val="0"/>
          <w:numId w:val="11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со</w:t>
      </w:r>
      <w:r w:rsidRPr="003E1CB6">
        <w:rPr>
          <w:rFonts w:ascii="Times New Roman" w:hAnsi="Times New Roman"/>
          <w:color w:val="000000"/>
          <w:sz w:val="28"/>
          <w:szCs w:val="28"/>
        </w:rPr>
        <w:softHyphen/>
        <w:t>пут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вую</w:t>
      </w:r>
      <w:r w:rsidRPr="003E1CB6">
        <w:rPr>
          <w:rFonts w:ascii="Times New Roman" w:hAnsi="Times New Roman"/>
          <w:color w:val="000000"/>
          <w:sz w:val="28"/>
          <w:szCs w:val="28"/>
        </w:rPr>
        <w:softHyphen/>
        <w:t>щей мио</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фии</w:t>
      </w:r>
    </w:p>
    <w:p w:rsidR="003E1CB6" w:rsidRPr="003E1CB6" w:rsidRDefault="003E1CB6" w:rsidP="00BB0BAA">
      <w:pPr>
        <w:pStyle w:val="a6"/>
        <w:numPr>
          <w:ilvl w:val="0"/>
          <w:numId w:val="118"/>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де</w:t>
      </w:r>
      <w:r w:rsidRPr="003E1CB6">
        <w:rPr>
          <w:rFonts w:ascii="Times New Roman" w:hAnsi="Times New Roman"/>
          <w:color w:val="000000"/>
          <w:sz w:val="28"/>
          <w:szCs w:val="28"/>
        </w:rPr>
        <w:softHyphen/>
        <w:t>зин</w:t>
      </w:r>
      <w:r w:rsidRPr="003E1CB6">
        <w:rPr>
          <w:rFonts w:ascii="Times New Roman" w:hAnsi="Times New Roman"/>
          <w:color w:val="000000"/>
          <w:sz w:val="28"/>
          <w:szCs w:val="28"/>
        </w:rPr>
        <w:softHyphen/>
        <w:t>ток</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ка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 по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нию к про</w:t>
      </w:r>
      <w:r w:rsidRPr="003E1CB6">
        <w:rPr>
          <w:rFonts w:ascii="Times New Roman" w:hAnsi="Times New Roman"/>
          <w:color w:val="000000"/>
          <w:sz w:val="28"/>
          <w:szCs w:val="28"/>
        </w:rPr>
        <w:softHyphen/>
        <w:t>дук</w:t>
      </w:r>
      <w:r w:rsidRPr="003E1CB6">
        <w:rPr>
          <w:rFonts w:ascii="Times New Roman" w:hAnsi="Times New Roman"/>
          <w:color w:val="000000"/>
          <w:sz w:val="28"/>
          <w:szCs w:val="28"/>
        </w:rPr>
        <w:softHyphen/>
        <w:t>там рас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да бел</w:t>
      </w:r>
      <w:r w:rsidRPr="003E1CB6">
        <w:rPr>
          <w:rFonts w:ascii="Times New Roman" w:hAnsi="Times New Roman"/>
          <w:color w:val="000000"/>
          <w:sz w:val="28"/>
          <w:szCs w:val="28"/>
        </w:rPr>
        <w:softHyphen/>
        <w:t>ков</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НОЧ</w:t>
      </w:r>
      <w:r w:rsidRPr="003E1CB6">
        <w:rPr>
          <w:rFonts w:ascii="Times New Roman" w:hAnsi="Times New Roman"/>
          <w:bCs/>
          <w:color w:val="000000"/>
          <w:sz w:val="28"/>
          <w:szCs w:val="28"/>
        </w:rPr>
        <w:softHyphen/>
      </w:r>
      <w:r w:rsidRPr="003E1CB6">
        <w:rPr>
          <w:rFonts w:ascii="Times New Roman" w:hAnsi="Times New Roman"/>
          <w:bCs/>
          <w:color w:val="000000"/>
          <w:sz w:val="28"/>
          <w:szCs w:val="28"/>
        </w:rPr>
        <w:lastRenderedPageBreak/>
        <w:t>НЫЙ ЗА</w:t>
      </w:r>
      <w:r w:rsidRPr="003E1CB6">
        <w:rPr>
          <w:rFonts w:ascii="Times New Roman" w:hAnsi="Times New Roman"/>
          <w:bCs/>
          <w:color w:val="000000"/>
          <w:sz w:val="28"/>
          <w:szCs w:val="28"/>
        </w:rPr>
        <w:softHyphen/>
        <w:t>ПАХ ИЗО РТА?</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1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дуо</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но-га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люк</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1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желч</w:t>
      </w:r>
      <w:r w:rsidRPr="003E1CB6">
        <w:rPr>
          <w:rFonts w:ascii="Times New Roman" w:hAnsi="Times New Roman"/>
          <w:color w:val="000000"/>
          <w:sz w:val="28"/>
          <w:szCs w:val="28"/>
        </w:rPr>
        <w:softHyphen/>
        <w:t>ных ки</w:t>
      </w:r>
      <w:r w:rsidRPr="003E1CB6">
        <w:rPr>
          <w:rFonts w:ascii="Times New Roman" w:hAnsi="Times New Roman"/>
          <w:color w:val="000000"/>
          <w:sz w:val="28"/>
          <w:szCs w:val="28"/>
        </w:rPr>
        <w:softHyphen/>
        <w:t>слот в кро</w:t>
      </w:r>
      <w:r w:rsidRPr="003E1CB6">
        <w:rPr>
          <w:rFonts w:ascii="Times New Roman" w:hAnsi="Times New Roman"/>
          <w:color w:val="000000"/>
          <w:sz w:val="28"/>
          <w:szCs w:val="28"/>
        </w:rPr>
        <w:softHyphen/>
        <w:t>ви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за</w:t>
      </w:r>
    </w:p>
    <w:p w:rsidR="003E1CB6" w:rsidRPr="003E1CB6" w:rsidRDefault="003E1CB6" w:rsidP="00BB0BAA">
      <w:pPr>
        <w:pStyle w:val="a6"/>
        <w:numPr>
          <w:ilvl w:val="0"/>
          <w:numId w:val="11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син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(бел</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зо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w:t>
      </w:r>
    </w:p>
    <w:p w:rsidR="003E1CB6" w:rsidRPr="003E1CB6" w:rsidRDefault="003E1CB6" w:rsidP="00BB0BAA">
      <w:pPr>
        <w:pStyle w:val="a6"/>
        <w:numPr>
          <w:ilvl w:val="0"/>
          <w:numId w:val="11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со</w:t>
      </w:r>
      <w:r w:rsidRPr="003E1CB6">
        <w:rPr>
          <w:rFonts w:ascii="Times New Roman" w:hAnsi="Times New Roman"/>
          <w:color w:val="000000"/>
          <w:sz w:val="28"/>
          <w:szCs w:val="28"/>
        </w:rPr>
        <w:softHyphen/>
        <w:t>пут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вую</w:t>
      </w:r>
      <w:r w:rsidRPr="003E1CB6">
        <w:rPr>
          <w:rFonts w:ascii="Times New Roman" w:hAnsi="Times New Roman"/>
          <w:color w:val="000000"/>
          <w:sz w:val="28"/>
          <w:szCs w:val="28"/>
        </w:rPr>
        <w:softHyphen/>
        <w:t>щей мио</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фии</w:t>
      </w:r>
    </w:p>
    <w:p w:rsidR="003E1CB6" w:rsidRPr="003E1CB6" w:rsidRDefault="003E1CB6" w:rsidP="00BB0BAA">
      <w:pPr>
        <w:pStyle w:val="a6"/>
        <w:numPr>
          <w:ilvl w:val="0"/>
          <w:numId w:val="11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де</w:t>
      </w:r>
      <w:r w:rsidRPr="003E1CB6">
        <w:rPr>
          <w:rFonts w:ascii="Times New Roman" w:hAnsi="Times New Roman"/>
          <w:color w:val="000000"/>
          <w:sz w:val="28"/>
          <w:szCs w:val="28"/>
        </w:rPr>
        <w:softHyphen/>
        <w:t>зин</w:t>
      </w:r>
      <w:r w:rsidRPr="003E1CB6">
        <w:rPr>
          <w:rFonts w:ascii="Times New Roman" w:hAnsi="Times New Roman"/>
          <w:color w:val="000000"/>
          <w:sz w:val="28"/>
          <w:szCs w:val="28"/>
        </w:rPr>
        <w:softHyphen/>
        <w:t>ток</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ка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 по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нию к про</w:t>
      </w:r>
      <w:r w:rsidRPr="003E1CB6">
        <w:rPr>
          <w:rFonts w:ascii="Times New Roman" w:hAnsi="Times New Roman"/>
          <w:color w:val="000000"/>
          <w:sz w:val="28"/>
          <w:szCs w:val="28"/>
        </w:rPr>
        <w:softHyphen/>
        <w:t>дук</w:t>
      </w:r>
      <w:r w:rsidRPr="003E1CB6">
        <w:rPr>
          <w:rFonts w:ascii="Times New Roman" w:hAnsi="Times New Roman"/>
          <w:color w:val="000000"/>
          <w:sz w:val="28"/>
          <w:szCs w:val="28"/>
        </w:rPr>
        <w:softHyphen/>
        <w:t>там рас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да бел</w:t>
      </w:r>
      <w:r w:rsidRPr="003E1CB6">
        <w:rPr>
          <w:rFonts w:ascii="Times New Roman" w:hAnsi="Times New Roman"/>
          <w:color w:val="000000"/>
          <w:sz w:val="28"/>
          <w:szCs w:val="28"/>
        </w:rPr>
        <w:softHyphen/>
        <w:t>ков</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 ЗУД КО</w:t>
      </w:r>
      <w:r w:rsidRPr="003E1CB6">
        <w:rPr>
          <w:rFonts w:ascii="Times New Roman" w:hAnsi="Times New Roman"/>
          <w:bCs/>
          <w:color w:val="000000"/>
          <w:sz w:val="28"/>
          <w:szCs w:val="28"/>
        </w:rPr>
        <w:softHyphen/>
        <w:t>ЖИ?</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2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дуо</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но-га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люк</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2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желч</w:t>
      </w:r>
      <w:r w:rsidRPr="003E1CB6">
        <w:rPr>
          <w:rFonts w:ascii="Times New Roman" w:hAnsi="Times New Roman"/>
          <w:color w:val="000000"/>
          <w:sz w:val="28"/>
          <w:szCs w:val="28"/>
        </w:rPr>
        <w:softHyphen/>
        <w:t>ных ки</w:t>
      </w:r>
      <w:r w:rsidRPr="003E1CB6">
        <w:rPr>
          <w:rFonts w:ascii="Times New Roman" w:hAnsi="Times New Roman"/>
          <w:color w:val="000000"/>
          <w:sz w:val="28"/>
          <w:szCs w:val="28"/>
        </w:rPr>
        <w:softHyphen/>
        <w:t>слот в кро</w:t>
      </w:r>
      <w:r w:rsidRPr="003E1CB6">
        <w:rPr>
          <w:rFonts w:ascii="Times New Roman" w:hAnsi="Times New Roman"/>
          <w:color w:val="000000"/>
          <w:sz w:val="28"/>
          <w:szCs w:val="28"/>
        </w:rPr>
        <w:softHyphen/>
        <w:t>ви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за</w:t>
      </w:r>
    </w:p>
    <w:p w:rsidR="003E1CB6" w:rsidRPr="003E1CB6" w:rsidRDefault="003E1CB6" w:rsidP="00BB0BAA">
      <w:pPr>
        <w:pStyle w:val="a6"/>
        <w:numPr>
          <w:ilvl w:val="0"/>
          <w:numId w:val="12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син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(бел</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зо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w:t>
      </w:r>
    </w:p>
    <w:p w:rsidR="003E1CB6" w:rsidRPr="003E1CB6" w:rsidRDefault="003E1CB6" w:rsidP="00BB0BAA">
      <w:pPr>
        <w:pStyle w:val="a6"/>
        <w:numPr>
          <w:ilvl w:val="0"/>
          <w:numId w:val="12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со</w:t>
      </w:r>
      <w:r w:rsidRPr="003E1CB6">
        <w:rPr>
          <w:rFonts w:ascii="Times New Roman" w:hAnsi="Times New Roman"/>
          <w:color w:val="000000"/>
          <w:sz w:val="28"/>
          <w:szCs w:val="28"/>
        </w:rPr>
        <w:softHyphen/>
        <w:t>пут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вую</w:t>
      </w:r>
      <w:r w:rsidRPr="003E1CB6">
        <w:rPr>
          <w:rFonts w:ascii="Times New Roman" w:hAnsi="Times New Roman"/>
          <w:color w:val="000000"/>
          <w:sz w:val="28"/>
          <w:szCs w:val="28"/>
        </w:rPr>
        <w:softHyphen/>
        <w:t>щей мио</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фии</w:t>
      </w:r>
    </w:p>
    <w:p w:rsidR="003E1CB6" w:rsidRPr="003E1CB6" w:rsidRDefault="003E1CB6" w:rsidP="00BB0BAA">
      <w:pPr>
        <w:pStyle w:val="a6"/>
        <w:numPr>
          <w:ilvl w:val="0"/>
          <w:numId w:val="12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де</w:t>
      </w:r>
      <w:r w:rsidRPr="003E1CB6">
        <w:rPr>
          <w:rFonts w:ascii="Times New Roman" w:hAnsi="Times New Roman"/>
          <w:color w:val="000000"/>
          <w:sz w:val="28"/>
          <w:szCs w:val="28"/>
        </w:rPr>
        <w:softHyphen/>
        <w:t>зин</w:t>
      </w:r>
      <w:r w:rsidRPr="003E1CB6">
        <w:rPr>
          <w:rFonts w:ascii="Times New Roman" w:hAnsi="Times New Roman"/>
          <w:color w:val="000000"/>
          <w:sz w:val="28"/>
          <w:szCs w:val="28"/>
        </w:rPr>
        <w:softHyphen/>
        <w:t>ток</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ка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 по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нию к про</w:t>
      </w:r>
      <w:r w:rsidRPr="003E1CB6">
        <w:rPr>
          <w:rFonts w:ascii="Times New Roman" w:hAnsi="Times New Roman"/>
          <w:color w:val="000000"/>
          <w:sz w:val="28"/>
          <w:szCs w:val="28"/>
        </w:rPr>
        <w:softHyphen/>
        <w:t>дук</w:t>
      </w:r>
      <w:r w:rsidRPr="003E1CB6">
        <w:rPr>
          <w:rFonts w:ascii="Times New Roman" w:hAnsi="Times New Roman"/>
          <w:color w:val="000000"/>
          <w:sz w:val="28"/>
          <w:szCs w:val="28"/>
        </w:rPr>
        <w:softHyphen/>
        <w:t>там рас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да бел</w:t>
      </w:r>
      <w:r w:rsidRPr="003E1CB6">
        <w:rPr>
          <w:rFonts w:ascii="Times New Roman" w:hAnsi="Times New Roman"/>
          <w:color w:val="000000"/>
          <w:sz w:val="28"/>
          <w:szCs w:val="28"/>
        </w:rPr>
        <w:softHyphen/>
        <w:t>ков</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ЮТ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 ПЕ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ФЕ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СКИЕ ОТЕ</w:t>
      </w:r>
      <w:r w:rsidRPr="003E1CB6">
        <w:rPr>
          <w:rFonts w:ascii="Times New Roman" w:hAnsi="Times New Roman"/>
          <w:bCs/>
          <w:color w:val="000000"/>
          <w:sz w:val="28"/>
          <w:szCs w:val="28"/>
        </w:rPr>
        <w:softHyphen/>
        <w:t>КИ?</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2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дуо</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но-га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люк</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2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желч</w:t>
      </w:r>
      <w:r w:rsidRPr="003E1CB6">
        <w:rPr>
          <w:rFonts w:ascii="Times New Roman" w:hAnsi="Times New Roman"/>
          <w:color w:val="000000"/>
          <w:sz w:val="28"/>
          <w:szCs w:val="28"/>
        </w:rPr>
        <w:softHyphen/>
        <w:t>ных ки</w:t>
      </w:r>
      <w:r w:rsidRPr="003E1CB6">
        <w:rPr>
          <w:rFonts w:ascii="Times New Roman" w:hAnsi="Times New Roman"/>
          <w:color w:val="000000"/>
          <w:sz w:val="28"/>
          <w:szCs w:val="28"/>
        </w:rPr>
        <w:softHyphen/>
        <w:t>слот в кро</w:t>
      </w:r>
      <w:r w:rsidRPr="003E1CB6">
        <w:rPr>
          <w:rFonts w:ascii="Times New Roman" w:hAnsi="Times New Roman"/>
          <w:color w:val="000000"/>
          <w:sz w:val="28"/>
          <w:szCs w:val="28"/>
        </w:rPr>
        <w:softHyphen/>
        <w:t>ви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за</w:t>
      </w:r>
    </w:p>
    <w:p w:rsidR="003E1CB6" w:rsidRPr="003E1CB6" w:rsidRDefault="003E1CB6" w:rsidP="00BB0BAA">
      <w:pPr>
        <w:pStyle w:val="a6"/>
        <w:numPr>
          <w:ilvl w:val="0"/>
          <w:numId w:val="12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син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(бел</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зо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w:t>
      </w:r>
    </w:p>
    <w:p w:rsidR="003E1CB6" w:rsidRPr="003E1CB6" w:rsidRDefault="003E1CB6" w:rsidP="00BB0BAA">
      <w:pPr>
        <w:pStyle w:val="a6"/>
        <w:numPr>
          <w:ilvl w:val="0"/>
          <w:numId w:val="12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со</w:t>
      </w:r>
      <w:r w:rsidRPr="003E1CB6">
        <w:rPr>
          <w:rFonts w:ascii="Times New Roman" w:hAnsi="Times New Roman"/>
          <w:color w:val="000000"/>
          <w:sz w:val="28"/>
          <w:szCs w:val="28"/>
        </w:rPr>
        <w:softHyphen/>
        <w:t>пут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вую</w:t>
      </w:r>
      <w:r w:rsidRPr="003E1CB6">
        <w:rPr>
          <w:rFonts w:ascii="Times New Roman" w:hAnsi="Times New Roman"/>
          <w:color w:val="000000"/>
          <w:sz w:val="28"/>
          <w:szCs w:val="28"/>
        </w:rPr>
        <w:softHyphen/>
        <w:t>щей мио</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фии</w:t>
      </w:r>
    </w:p>
    <w:p w:rsidR="003E1CB6" w:rsidRPr="003E1CB6" w:rsidRDefault="003E1CB6" w:rsidP="00BB0BAA">
      <w:pPr>
        <w:pStyle w:val="a6"/>
        <w:numPr>
          <w:ilvl w:val="0"/>
          <w:numId w:val="12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де</w:t>
      </w:r>
      <w:r w:rsidRPr="003E1CB6">
        <w:rPr>
          <w:rFonts w:ascii="Times New Roman" w:hAnsi="Times New Roman"/>
          <w:color w:val="000000"/>
          <w:sz w:val="28"/>
          <w:szCs w:val="28"/>
        </w:rPr>
        <w:softHyphen/>
        <w:t>зин</w:t>
      </w:r>
      <w:r w:rsidRPr="003E1CB6">
        <w:rPr>
          <w:rFonts w:ascii="Times New Roman" w:hAnsi="Times New Roman"/>
          <w:color w:val="000000"/>
          <w:sz w:val="28"/>
          <w:szCs w:val="28"/>
        </w:rPr>
        <w:softHyphen/>
        <w:t>ток</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ка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 по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нию к про</w:t>
      </w:r>
      <w:r w:rsidRPr="003E1CB6">
        <w:rPr>
          <w:rFonts w:ascii="Times New Roman" w:hAnsi="Times New Roman"/>
          <w:color w:val="000000"/>
          <w:sz w:val="28"/>
          <w:szCs w:val="28"/>
        </w:rPr>
        <w:softHyphen/>
        <w:t>дук</w:t>
      </w:r>
      <w:r w:rsidRPr="003E1CB6">
        <w:rPr>
          <w:rFonts w:ascii="Times New Roman" w:hAnsi="Times New Roman"/>
          <w:color w:val="000000"/>
          <w:sz w:val="28"/>
          <w:szCs w:val="28"/>
        </w:rPr>
        <w:softHyphen/>
        <w:t>там рас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да бел</w:t>
      </w:r>
      <w:r w:rsidRPr="003E1CB6">
        <w:rPr>
          <w:rFonts w:ascii="Times New Roman" w:hAnsi="Times New Roman"/>
          <w:color w:val="000000"/>
          <w:sz w:val="28"/>
          <w:szCs w:val="28"/>
        </w:rPr>
        <w:softHyphen/>
        <w:t>ков</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О ЧЕМ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ЕТ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 ГО</w:t>
      </w:r>
      <w:r w:rsidRPr="003E1CB6">
        <w:rPr>
          <w:rFonts w:ascii="Times New Roman" w:hAnsi="Times New Roman"/>
          <w:bCs/>
          <w:color w:val="000000"/>
          <w:sz w:val="28"/>
          <w:szCs w:val="28"/>
        </w:rPr>
        <w:softHyphen/>
        <w:t>РЕЧЬ ВО РТУ?</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2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чие дуо</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но-га</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раль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реф</w:t>
      </w:r>
      <w:r w:rsidRPr="003E1CB6">
        <w:rPr>
          <w:rFonts w:ascii="Times New Roman" w:hAnsi="Times New Roman"/>
          <w:color w:val="000000"/>
          <w:sz w:val="28"/>
          <w:szCs w:val="28"/>
        </w:rPr>
        <w:softHyphen/>
        <w:t>люк</w:t>
      </w:r>
      <w:r w:rsidRPr="003E1CB6">
        <w:rPr>
          <w:rFonts w:ascii="Times New Roman" w:hAnsi="Times New Roman"/>
          <w:color w:val="000000"/>
          <w:sz w:val="28"/>
          <w:szCs w:val="28"/>
        </w:rPr>
        <w:softHyphen/>
        <w:t>са</w:t>
      </w:r>
    </w:p>
    <w:p w:rsidR="003E1CB6" w:rsidRPr="003E1CB6" w:rsidRDefault="003E1CB6" w:rsidP="00BB0BAA">
      <w:pPr>
        <w:pStyle w:val="a6"/>
        <w:numPr>
          <w:ilvl w:val="0"/>
          <w:numId w:val="12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ние желч</w:t>
      </w:r>
      <w:r w:rsidRPr="003E1CB6">
        <w:rPr>
          <w:rFonts w:ascii="Times New Roman" w:hAnsi="Times New Roman"/>
          <w:color w:val="000000"/>
          <w:sz w:val="28"/>
          <w:szCs w:val="28"/>
        </w:rPr>
        <w:softHyphen/>
        <w:t>ных ки</w:t>
      </w:r>
      <w:r w:rsidRPr="003E1CB6">
        <w:rPr>
          <w:rFonts w:ascii="Times New Roman" w:hAnsi="Times New Roman"/>
          <w:color w:val="000000"/>
          <w:sz w:val="28"/>
          <w:szCs w:val="28"/>
        </w:rPr>
        <w:softHyphen/>
        <w:t>слот в кро</w:t>
      </w:r>
      <w:r w:rsidRPr="003E1CB6">
        <w:rPr>
          <w:rFonts w:ascii="Times New Roman" w:hAnsi="Times New Roman"/>
          <w:color w:val="000000"/>
          <w:sz w:val="28"/>
          <w:szCs w:val="28"/>
        </w:rPr>
        <w:softHyphen/>
        <w:t>ви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хо</w:t>
      </w:r>
      <w:r w:rsidRPr="003E1CB6">
        <w:rPr>
          <w:rFonts w:ascii="Times New Roman" w:hAnsi="Times New Roman"/>
          <w:color w:val="000000"/>
          <w:sz w:val="28"/>
          <w:szCs w:val="28"/>
        </w:rPr>
        <w:softHyphen/>
        <w:t>ле</w:t>
      </w:r>
      <w:r w:rsidRPr="003E1CB6">
        <w:rPr>
          <w:rFonts w:ascii="Times New Roman" w:hAnsi="Times New Roman"/>
          <w:color w:val="000000"/>
          <w:sz w:val="28"/>
          <w:szCs w:val="28"/>
        </w:rPr>
        <w:softHyphen/>
        <w:t>ста</w:t>
      </w:r>
      <w:r w:rsidRPr="003E1CB6">
        <w:rPr>
          <w:rFonts w:ascii="Times New Roman" w:hAnsi="Times New Roman"/>
          <w:color w:val="000000"/>
          <w:sz w:val="28"/>
          <w:szCs w:val="28"/>
        </w:rPr>
        <w:softHyphen/>
        <w:t>за</w:t>
      </w:r>
    </w:p>
    <w:p w:rsidR="003E1CB6" w:rsidRPr="003E1CB6" w:rsidRDefault="003E1CB6" w:rsidP="00BB0BAA">
      <w:pPr>
        <w:pStyle w:val="a6"/>
        <w:numPr>
          <w:ilvl w:val="0"/>
          <w:numId w:val="12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на</w:t>
      </w:r>
      <w:r w:rsidRPr="003E1CB6">
        <w:rPr>
          <w:rFonts w:ascii="Times New Roman" w:hAnsi="Times New Roman"/>
          <w:color w:val="000000"/>
          <w:sz w:val="28"/>
          <w:szCs w:val="28"/>
        </w:rPr>
        <w:softHyphen/>
        <w:t>ру</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ние син</w:t>
      </w:r>
      <w:r w:rsidRPr="003E1CB6">
        <w:rPr>
          <w:rFonts w:ascii="Times New Roman" w:hAnsi="Times New Roman"/>
          <w:color w:val="000000"/>
          <w:sz w:val="28"/>
          <w:szCs w:val="28"/>
        </w:rPr>
        <w:softHyphen/>
        <w:t>те</w:t>
      </w:r>
      <w:r w:rsidRPr="003E1CB6">
        <w:rPr>
          <w:rFonts w:ascii="Times New Roman" w:hAnsi="Times New Roman"/>
          <w:color w:val="000000"/>
          <w:sz w:val="28"/>
          <w:szCs w:val="28"/>
        </w:rPr>
        <w:softHyphen/>
        <w:t>ти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(бел</w:t>
      </w:r>
      <w:r w:rsidRPr="003E1CB6">
        <w:rPr>
          <w:rFonts w:ascii="Times New Roman" w:hAnsi="Times New Roman"/>
          <w:color w:val="000000"/>
          <w:sz w:val="28"/>
          <w:szCs w:val="28"/>
        </w:rPr>
        <w:softHyphen/>
        <w:t>ко</w:t>
      </w:r>
      <w:r w:rsidRPr="003E1CB6">
        <w:rPr>
          <w:rFonts w:ascii="Times New Roman" w:hAnsi="Times New Roman"/>
          <w:color w:val="000000"/>
          <w:sz w:val="28"/>
          <w:szCs w:val="28"/>
        </w:rPr>
        <w:softHyphen/>
        <w:t>во</w:t>
      </w:r>
      <w:r w:rsidRPr="003E1CB6">
        <w:rPr>
          <w:rFonts w:ascii="Times New Roman" w:hAnsi="Times New Roman"/>
          <w:color w:val="000000"/>
          <w:sz w:val="28"/>
          <w:szCs w:val="28"/>
        </w:rPr>
        <w:softHyphen/>
        <w:t>об</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зо</w:t>
      </w:r>
      <w:r w:rsidRPr="003E1CB6">
        <w:rPr>
          <w:rFonts w:ascii="Times New Roman" w:hAnsi="Times New Roman"/>
          <w:color w:val="000000"/>
          <w:sz w:val="28"/>
          <w:szCs w:val="28"/>
        </w:rPr>
        <w:softHyphen/>
        <w:t>ва</w:t>
      </w:r>
      <w:r w:rsidRPr="003E1CB6">
        <w:rPr>
          <w:rFonts w:ascii="Times New Roman" w:hAnsi="Times New Roman"/>
          <w:color w:val="000000"/>
          <w:sz w:val="28"/>
          <w:szCs w:val="28"/>
        </w:rPr>
        <w:softHyphen/>
        <w:t>тель</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w:t>
      </w:r>
    </w:p>
    <w:p w:rsidR="003E1CB6" w:rsidRPr="003E1CB6" w:rsidRDefault="003E1CB6" w:rsidP="00BB0BAA">
      <w:pPr>
        <w:pStyle w:val="a6"/>
        <w:numPr>
          <w:ilvl w:val="0"/>
          <w:numId w:val="12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сер</w:t>
      </w:r>
      <w:r w:rsidRPr="003E1CB6">
        <w:rPr>
          <w:rFonts w:ascii="Times New Roman" w:hAnsi="Times New Roman"/>
          <w:color w:val="000000"/>
          <w:sz w:val="28"/>
          <w:szCs w:val="28"/>
        </w:rPr>
        <w:softHyphen/>
        <w:t>деч</w:t>
      </w:r>
      <w:r w:rsidRPr="003E1CB6">
        <w:rPr>
          <w:rFonts w:ascii="Times New Roman" w:hAnsi="Times New Roman"/>
          <w:color w:val="000000"/>
          <w:sz w:val="28"/>
          <w:szCs w:val="28"/>
        </w:rPr>
        <w:softHyphen/>
        <w:t>ная не</w:t>
      </w:r>
      <w:r w:rsidRPr="003E1CB6">
        <w:rPr>
          <w:rFonts w:ascii="Times New Roman" w:hAnsi="Times New Roman"/>
          <w:color w:val="000000"/>
          <w:sz w:val="28"/>
          <w:szCs w:val="28"/>
        </w:rPr>
        <w:softHyphen/>
        <w:t>дос</w:t>
      </w:r>
      <w:r w:rsidRPr="003E1CB6">
        <w:rPr>
          <w:rFonts w:ascii="Times New Roman" w:hAnsi="Times New Roman"/>
          <w:color w:val="000000"/>
          <w:sz w:val="28"/>
          <w:szCs w:val="28"/>
        </w:rPr>
        <w:softHyphen/>
        <w:t>та</w:t>
      </w:r>
      <w:r w:rsidRPr="003E1CB6">
        <w:rPr>
          <w:rFonts w:ascii="Times New Roman" w:hAnsi="Times New Roman"/>
          <w:color w:val="000000"/>
          <w:sz w:val="28"/>
          <w:szCs w:val="28"/>
        </w:rPr>
        <w:softHyphen/>
        <w:t>точ</w:t>
      </w:r>
      <w:r w:rsidRPr="003E1CB6">
        <w:rPr>
          <w:rFonts w:ascii="Times New Roman" w:hAnsi="Times New Roman"/>
          <w:color w:val="000000"/>
          <w:sz w:val="28"/>
          <w:szCs w:val="28"/>
        </w:rPr>
        <w:softHyphen/>
        <w:t>ность на фо</w:t>
      </w:r>
      <w:r w:rsidRPr="003E1CB6">
        <w:rPr>
          <w:rFonts w:ascii="Times New Roman" w:hAnsi="Times New Roman"/>
          <w:color w:val="000000"/>
          <w:sz w:val="28"/>
          <w:szCs w:val="28"/>
        </w:rPr>
        <w:softHyphen/>
        <w:t>не вы</w:t>
      </w:r>
      <w:r w:rsidRPr="003E1CB6">
        <w:rPr>
          <w:rFonts w:ascii="Times New Roman" w:hAnsi="Times New Roman"/>
          <w:color w:val="000000"/>
          <w:sz w:val="28"/>
          <w:szCs w:val="28"/>
        </w:rPr>
        <w:softHyphen/>
        <w:t>ра</w:t>
      </w:r>
      <w:r w:rsidRPr="003E1CB6">
        <w:rPr>
          <w:rFonts w:ascii="Times New Roman" w:hAnsi="Times New Roman"/>
          <w:color w:val="000000"/>
          <w:sz w:val="28"/>
          <w:szCs w:val="28"/>
        </w:rPr>
        <w:softHyphen/>
        <w:t>жен</w:t>
      </w:r>
      <w:r w:rsidRPr="003E1CB6">
        <w:rPr>
          <w:rFonts w:ascii="Times New Roman" w:hAnsi="Times New Roman"/>
          <w:color w:val="000000"/>
          <w:sz w:val="28"/>
          <w:szCs w:val="28"/>
        </w:rPr>
        <w:softHyphen/>
        <w:t>ной со</w:t>
      </w:r>
      <w:r w:rsidRPr="003E1CB6">
        <w:rPr>
          <w:rFonts w:ascii="Times New Roman" w:hAnsi="Times New Roman"/>
          <w:color w:val="000000"/>
          <w:sz w:val="28"/>
          <w:szCs w:val="28"/>
        </w:rPr>
        <w:softHyphen/>
        <w:t>пут</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вую</w:t>
      </w:r>
      <w:r w:rsidRPr="003E1CB6">
        <w:rPr>
          <w:rFonts w:ascii="Times New Roman" w:hAnsi="Times New Roman"/>
          <w:color w:val="000000"/>
          <w:sz w:val="28"/>
          <w:szCs w:val="28"/>
        </w:rPr>
        <w:softHyphen/>
        <w:t>щей мио</w:t>
      </w:r>
      <w:r w:rsidRPr="003E1CB6">
        <w:rPr>
          <w:rFonts w:ascii="Times New Roman" w:hAnsi="Times New Roman"/>
          <w:color w:val="000000"/>
          <w:sz w:val="28"/>
          <w:szCs w:val="28"/>
        </w:rPr>
        <w:softHyphen/>
        <w:t>кар</w:t>
      </w:r>
      <w:r w:rsidRPr="003E1CB6">
        <w:rPr>
          <w:rFonts w:ascii="Times New Roman" w:hAnsi="Times New Roman"/>
          <w:color w:val="000000"/>
          <w:sz w:val="28"/>
          <w:szCs w:val="28"/>
        </w:rPr>
        <w:softHyphen/>
        <w:t>дио</w:t>
      </w:r>
      <w:r w:rsidRPr="003E1CB6">
        <w:rPr>
          <w:rFonts w:ascii="Times New Roman" w:hAnsi="Times New Roman"/>
          <w:color w:val="000000"/>
          <w:sz w:val="28"/>
          <w:szCs w:val="28"/>
        </w:rPr>
        <w:softHyphen/>
        <w:t>ди</w:t>
      </w:r>
      <w:r w:rsidRPr="003E1CB6">
        <w:rPr>
          <w:rFonts w:ascii="Times New Roman" w:hAnsi="Times New Roman"/>
          <w:color w:val="000000"/>
          <w:sz w:val="28"/>
          <w:szCs w:val="28"/>
        </w:rPr>
        <w:softHyphen/>
        <w:t>ст</w:t>
      </w:r>
      <w:r w:rsidRPr="003E1CB6">
        <w:rPr>
          <w:rFonts w:ascii="Times New Roman" w:hAnsi="Times New Roman"/>
          <w:color w:val="000000"/>
          <w:sz w:val="28"/>
          <w:szCs w:val="28"/>
        </w:rPr>
        <w:softHyphen/>
        <w:t>ро</w:t>
      </w:r>
      <w:r w:rsidRPr="003E1CB6">
        <w:rPr>
          <w:rFonts w:ascii="Times New Roman" w:hAnsi="Times New Roman"/>
          <w:color w:val="000000"/>
          <w:sz w:val="28"/>
          <w:szCs w:val="28"/>
        </w:rPr>
        <w:softHyphen/>
        <w:t>фии</w:t>
      </w:r>
    </w:p>
    <w:p w:rsidR="003E1CB6" w:rsidRPr="003E1CB6" w:rsidRDefault="003E1CB6" w:rsidP="00BB0BAA">
      <w:pPr>
        <w:pStyle w:val="a6"/>
        <w:numPr>
          <w:ilvl w:val="0"/>
          <w:numId w:val="12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сни</w:t>
      </w:r>
      <w:r w:rsidRPr="003E1CB6">
        <w:rPr>
          <w:rFonts w:ascii="Times New Roman" w:hAnsi="Times New Roman"/>
          <w:color w:val="000000"/>
          <w:sz w:val="28"/>
          <w:szCs w:val="28"/>
        </w:rPr>
        <w:softHyphen/>
        <w:t>же</w:t>
      </w:r>
      <w:r w:rsidRPr="003E1CB6">
        <w:rPr>
          <w:rFonts w:ascii="Times New Roman" w:hAnsi="Times New Roman"/>
          <w:color w:val="000000"/>
          <w:sz w:val="28"/>
          <w:szCs w:val="28"/>
        </w:rPr>
        <w:softHyphen/>
        <w:t>ние де</w:t>
      </w:r>
      <w:r w:rsidRPr="003E1CB6">
        <w:rPr>
          <w:rFonts w:ascii="Times New Roman" w:hAnsi="Times New Roman"/>
          <w:color w:val="000000"/>
          <w:sz w:val="28"/>
          <w:szCs w:val="28"/>
        </w:rPr>
        <w:softHyphen/>
        <w:t>зин</w:t>
      </w:r>
      <w:r w:rsidRPr="003E1CB6">
        <w:rPr>
          <w:rFonts w:ascii="Times New Roman" w:hAnsi="Times New Roman"/>
          <w:color w:val="000000"/>
          <w:sz w:val="28"/>
          <w:szCs w:val="28"/>
        </w:rPr>
        <w:softHyphen/>
        <w:t>ток</w:t>
      </w:r>
      <w:r w:rsidRPr="003E1CB6">
        <w:rPr>
          <w:rFonts w:ascii="Times New Roman" w:hAnsi="Times New Roman"/>
          <w:color w:val="000000"/>
          <w:sz w:val="28"/>
          <w:szCs w:val="28"/>
        </w:rPr>
        <w:softHyphen/>
        <w:t>си</w:t>
      </w:r>
      <w:r w:rsidRPr="003E1CB6">
        <w:rPr>
          <w:rFonts w:ascii="Times New Roman" w:hAnsi="Times New Roman"/>
          <w:color w:val="000000"/>
          <w:sz w:val="28"/>
          <w:szCs w:val="28"/>
        </w:rPr>
        <w:softHyphen/>
        <w:t>ка</w:t>
      </w:r>
      <w:r w:rsidRPr="003E1CB6">
        <w:rPr>
          <w:rFonts w:ascii="Times New Roman" w:hAnsi="Times New Roman"/>
          <w:color w:val="000000"/>
          <w:sz w:val="28"/>
          <w:szCs w:val="28"/>
        </w:rPr>
        <w:softHyphen/>
        <w:t>ци</w:t>
      </w:r>
      <w:r w:rsidRPr="003E1CB6">
        <w:rPr>
          <w:rFonts w:ascii="Times New Roman" w:hAnsi="Times New Roman"/>
          <w:color w:val="000000"/>
          <w:sz w:val="28"/>
          <w:szCs w:val="28"/>
        </w:rPr>
        <w:softHyphen/>
        <w:t>он</w:t>
      </w:r>
      <w:r w:rsidRPr="003E1CB6">
        <w:rPr>
          <w:rFonts w:ascii="Times New Roman" w:hAnsi="Times New Roman"/>
          <w:color w:val="000000"/>
          <w:sz w:val="28"/>
          <w:szCs w:val="28"/>
        </w:rPr>
        <w:softHyphen/>
        <w:t>ной функ</w:t>
      </w:r>
      <w:r w:rsidRPr="003E1CB6">
        <w:rPr>
          <w:rFonts w:ascii="Times New Roman" w:hAnsi="Times New Roman"/>
          <w:color w:val="000000"/>
          <w:sz w:val="28"/>
          <w:szCs w:val="28"/>
        </w:rPr>
        <w:softHyphen/>
        <w:t>ции пе</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ни по от</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ше</w:t>
      </w:r>
      <w:r w:rsidRPr="003E1CB6">
        <w:rPr>
          <w:rFonts w:ascii="Times New Roman" w:hAnsi="Times New Roman"/>
          <w:color w:val="000000"/>
          <w:sz w:val="28"/>
          <w:szCs w:val="28"/>
        </w:rPr>
        <w:softHyphen/>
        <w:t>нию к про</w:t>
      </w:r>
      <w:r w:rsidRPr="003E1CB6">
        <w:rPr>
          <w:rFonts w:ascii="Times New Roman" w:hAnsi="Times New Roman"/>
          <w:color w:val="000000"/>
          <w:sz w:val="28"/>
          <w:szCs w:val="28"/>
        </w:rPr>
        <w:softHyphen/>
        <w:t>дук</w:t>
      </w:r>
      <w:r w:rsidRPr="003E1CB6">
        <w:rPr>
          <w:rFonts w:ascii="Times New Roman" w:hAnsi="Times New Roman"/>
          <w:color w:val="000000"/>
          <w:sz w:val="28"/>
          <w:szCs w:val="28"/>
        </w:rPr>
        <w:softHyphen/>
        <w:t>там рас</w:t>
      </w:r>
      <w:r w:rsidRPr="003E1CB6">
        <w:rPr>
          <w:rFonts w:ascii="Times New Roman" w:hAnsi="Times New Roman"/>
          <w:color w:val="000000"/>
          <w:sz w:val="28"/>
          <w:szCs w:val="28"/>
        </w:rPr>
        <w:softHyphen/>
        <w:t>па</w:t>
      </w:r>
      <w:r w:rsidRPr="003E1CB6">
        <w:rPr>
          <w:rFonts w:ascii="Times New Roman" w:hAnsi="Times New Roman"/>
          <w:color w:val="000000"/>
          <w:sz w:val="28"/>
          <w:szCs w:val="28"/>
        </w:rPr>
        <w:softHyphen/>
        <w:t>да бел</w:t>
      </w:r>
      <w:r w:rsidRPr="003E1CB6">
        <w:rPr>
          <w:rFonts w:ascii="Times New Roman" w:hAnsi="Times New Roman"/>
          <w:color w:val="000000"/>
          <w:sz w:val="28"/>
          <w:szCs w:val="28"/>
        </w:rPr>
        <w:softHyphen/>
        <w:t>ков</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СИМ</w:t>
      </w:r>
      <w:r w:rsidRPr="003E1CB6">
        <w:rPr>
          <w:rFonts w:ascii="Times New Roman" w:hAnsi="Times New Roman"/>
          <w:bCs/>
          <w:color w:val="000000"/>
          <w:sz w:val="28"/>
          <w:szCs w:val="28"/>
        </w:rPr>
        <w:softHyphen/>
        <w:t>ПТО</w:t>
      </w:r>
      <w:r w:rsidRPr="003E1CB6">
        <w:rPr>
          <w:rFonts w:ascii="Times New Roman" w:hAnsi="Times New Roman"/>
          <w:bCs/>
          <w:color w:val="000000"/>
          <w:sz w:val="28"/>
          <w:szCs w:val="28"/>
        </w:rPr>
        <w:softHyphen/>
        <w:t>МА КУР</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А</w:t>
      </w:r>
      <w:r w:rsidRPr="003E1CB6">
        <w:rPr>
          <w:rFonts w:ascii="Times New Roman" w:hAnsi="Times New Roman"/>
          <w:bCs/>
          <w:color w:val="000000"/>
          <w:sz w:val="28"/>
          <w:szCs w:val="28"/>
        </w:rPr>
        <w:softHyphen/>
        <w:t>ЗЬЕ?</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2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lastRenderedPageBreak/>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w:t>
      </w:r>
      <w:r w:rsidRPr="003E1CB6">
        <w:rPr>
          <w:rFonts w:ascii="Times New Roman" w:hAnsi="Times New Roman"/>
          <w:color w:val="000000"/>
          <w:sz w:val="28"/>
          <w:szCs w:val="28"/>
        </w:rPr>
        <w:softHyphen/>
        <w:t>ный, без</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ный,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ный и под</w:t>
      </w:r>
      <w:r w:rsidRPr="003E1CB6">
        <w:rPr>
          <w:rFonts w:ascii="Times New Roman" w:hAnsi="Times New Roman"/>
          <w:color w:val="000000"/>
          <w:sz w:val="28"/>
          <w:szCs w:val="28"/>
        </w:rPr>
        <w:softHyphen/>
        <w:t>виж</w:t>
      </w:r>
      <w:r w:rsidRPr="003E1CB6">
        <w:rPr>
          <w:rFonts w:ascii="Times New Roman" w:hAnsi="Times New Roman"/>
          <w:color w:val="000000"/>
          <w:sz w:val="28"/>
          <w:szCs w:val="28"/>
        </w:rPr>
        <w:softHyphen/>
        <w:t>ный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ме</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хой</w:t>
      </w:r>
    </w:p>
    <w:p w:rsidR="003E1CB6" w:rsidRPr="003E1CB6" w:rsidRDefault="003E1CB6" w:rsidP="00BB0BAA">
      <w:pPr>
        <w:pStyle w:val="a6"/>
        <w:numPr>
          <w:ilvl w:val="0"/>
          <w:numId w:val="12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w:t>
      </w:r>
      <w:r w:rsidRPr="003E1CB6">
        <w:rPr>
          <w:rFonts w:ascii="Times New Roman" w:hAnsi="Times New Roman"/>
          <w:color w:val="000000"/>
          <w:sz w:val="28"/>
          <w:szCs w:val="28"/>
        </w:rPr>
        <w:softHyphen/>
        <w:t>ный, без</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ный,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ный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хи нет</w:t>
      </w:r>
    </w:p>
    <w:p w:rsidR="003E1CB6" w:rsidRPr="003E1CB6" w:rsidRDefault="003E1CB6" w:rsidP="00BB0BAA">
      <w:pPr>
        <w:pStyle w:val="a6"/>
        <w:numPr>
          <w:ilvl w:val="0"/>
          <w:numId w:val="12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ме</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ха,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не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оп</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ность в зо</w:t>
      </w:r>
      <w:r w:rsidRPr="003E1CB6">
        <w:rPr>
          <w:rFonts w:ascii="Times New Roman" w:hAnsi="Times New Roman"/>
          <w:color w:val="000000"/>
          <w:sz w:val="28"/>
          <w:szCs w:val="28"/>
        </w:rPr>
        <w:softHyphen/>
        <w:t>не Шоф</w:t>
      </w:r>
      <w:r w:rsidRPr="003E1CB6">
        <w:rPr>
          <w:rFonts w:ascii="Times New Roman" w:hAnsi="Times New Roman"/>
          <w:color w:val="000000"/>
          <w:sz w:val="28"/>
          <w:szCs w:val="28"/>
        </w:rPr>
        <w:softHyphen/>
        <w:t>фа</w:t>
      </w:r>
      <w:r w:rsidRPr="003E1CB6">
        <w:rPr>
          <w:rFonts w:ascii="Times New Roman" w:hAnsi="Times New Roman"/>
          <w:color w:val="000000"/>
          <w:sz w:val="28"/>
          <w:szCs w:val="28"/>
        </w:rPr>
        <w:softHyphen/>
        <w:t>ра</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ВО</w:t>
      </w:r>
      <w:r w:rsidRPr="003E1CB6">
        <w:rPr>
          <w:rFonts w:ascii="Times New Roman" w:hAnsi="Times New Roman"/>
          <w:bCs/>
          <w:color w:val="000000"/>
          <w:sz w:val="28"/>
          <w:szCs w:val="28"/>
        </w:rPr>
        <w:softHyphen/>
        <w:t>ДЯН</w:t>
      </w:r>
      <w:r w:rsidRPr="003E1CB6">
        <w:rPr>
          <w:rFonts w:ascii="Times New Roman" w:hAnsi="Times New Roman"/>
          <w:bCs/>
          <w:color w:val="000000"/>
          <w:sz w:val="28"/>
          <w:szCs w:val="28"/>
        </w:rPr>
        <w:softHyphen/>
        <w:t>КИ ЖЕЛЧ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ПУ</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РЯ?</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2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w:t>
      </w:r>
      <w:r w:rsidRPr="003E1CB6">
        <w:rPr>
          <w:rFonts w:ascii="Times New Roman" w:hAnsi="Times New Roman"/>
          <w:color w:val="000000"/>
          <w:sz w:val="28"/>
          <w:szCs w:val="28"/>
        </w:rPr>
        <w:softHyphen/>
        <w:t>ный, без</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ный,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ный и под</w:t>
      </w:r>
      <w:r w:rsidRPr="003E1CB6">
        <w:rPr>
          <w:rFonts w:ascii="Times New Roman" w:hAnsi="Times New Roman"/>
          <w:color w:val="000000"/>
          <w:sz w:val="28"/>
          <w:szCs w:val="28"/>
        </w:rPr>
        <w:softHyphen/>
        <w:t>виж</w:t>
      </w:r>
      <w:r w:rsidRPr="003E1CB6">
        <w:rPr>
          <w:rFonts w:ascii="Times New Roman" w:hAnsi="Times New Roman"/>
          <w:color w:val="000000"/>
          <w:sz w:val="28"/>
          <w:szCs w:val="28"/>
        </w:rPr>
        <w:softHyphen/>
        <w:t>ный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ме</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хой</w:t>
      </w:r>
    </w:p>
    <w:p w:rsidR="003E1CB6" w:rsidRPr="003E1CB6" w:rsidRDefault="003E1CB6" w:rsidP="00BB0BAA">
      <w:pPr>
        <w:pStyle w:val="a6"/>
        <w:numPr>
          <w:ilvl w:val="0"/>
          <w:numId w:val="12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w:t>
      </w:r>
      <w:r w:rsidRPr="003E1CB6">
        <w:rPr>
          <w:rFonts w:ascii="Times New Roman" w:hAnsi="Times New Roman"/>
          <w:color w:val="000000"/>
          <w:sz w:val="28"/>
          <w:szCs w:val="28"/>
        </w:rPr>
        <w:softHyphen/>
        <w:t>ный, без</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ный,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ный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хи нет</w:t>
      </w:r>
    </w:p>
    <w:p w:rsidR="003E1CB6" w:rsidRPr="003E1CB6" w:rsidRDefault="003E1CB6" w:rsidP="00BB0BAA">
      <w:pPr>
        <w:pStyle w:val="a6"/>
        <w:numPr>
          <w:ilvl w:val="0"/>
          <w:numId w:val="124"/>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ме</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ха,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не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оп</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ность в зо</w:t>
      </w:r>
      <w:r w:rsidRPr="003E1CB6">
        <w:rPr>
          <w:rFonts w:ascii="Times New Roman" w:hAnsi="Times New Roman"/>
          <w:color w:val="000000"/>
          <w:sz w:val="28"/>
          <w:szCs w:val="28"/>
        </w:rPr>
        <w:softHyphen/>
        <w:t>не Шоф</w:t>
      </w:r>
      <w:r w:rsidRPr="003E1CB6">
        <w:rPr>
          <w:rFonts w:ascii="Times New Roman" w:hAnsi="Times New Roman"/>
          <w:color w:val="000000"/>
          <w:sz w:val="28"/>
          <w:szCs w:val="28"/>
        </w:rPr>
        <w:softHyphen/>
        <w:t>фа</w:t>
      </w:r>
      <w:r w:rsidRPr="003E1CB6">
        <w:rPr>
          <w:rFonts w:ascii="Times New Roman" w:hAnsi="Times New Roman"/>
          <w:color w:val="000000"/>
          <w:sz w:val="28"/>
          <w:szCs w:val="28"/>
        </w:rPr>
        <w:softHyphen/>
        <w:t>ра</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КИЕ ИЗ</w:t>
      </w:r>
      <w:r w:rsidRPr="003E1CB6">
        <w:rPr>
          <w:rFonts w:ascii="Times New Roman" w:hAnsi="Times New Roman"/>
          <w:bCs/>
          <w:color w:val="000000"/>
          <w:sz w:val="28"/>
          <w:szCs w:val="28"/>
        </w:rPr>
        <w:softHyphen/>
        <w:t>МЕ</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НИЯ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ОБ</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ЦИИ КАМ</w:t>
      </w:r>
      <w:r w:rsidRPr="003E1CB6">
        <w:rPr>
          <w:rFonts w:ascii="Times New Roman" w:hAnsi="Times New Roman"/>
          <w:bCs/>
          <w:color w:val="000000"/>
          <w:sz w:val="28"/>
          <w:szCs w:val="28"/>
        </w:rPr>
        <w:softHyphen/>
        <w:t>НЕМ ОБ</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ГО ЖЕЛЧ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ПРО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КА?</w:t>
      </w:r>
    </w:p>
    <w:p w:rsidR="003E1CB6" w:rsidRPr="003E1CB6" w:rsidRDefault="003E1CB6" w:rsidP="003E1CB6">
      <w:pPr>
        <w:spacing w:before="100" w:beforeAutospacing="1" w:after="100" w:afterAutospacing="1" w:line="330" w:lineRule="atLeast"/>
        <w:rPr>
          <w:color w:val="000000"/>
          <w:sz w:val="28"/>
          <w:szCs w:val="28"/>
        </w:rPr>
      </w:pPr>
    </w:p>
    <w:p w:rsidR="003E1CB6" w:rsidRPr="003E1CB6" w:rsidRDefault="003E1CB6" w:rsidP="00BB0BAA">
      <w:pPr>
        <w:pStyle w:val="a6"/>
        <w:numPr>
          <w:ilvl w:val="0"/>
          <w:numId w:val="125"/>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w:t>
      </w:r>
      <w:r w:rsidRPr="003E1CB6">
        <w:rPr>
          <w:rFonts w:ascii="Times New Roman" w:hAnsi="Times New Roman"/>
          <w:color w:val="000000"/>
          <w:sz w:val="28"/>
          <w:szCs w:val="28"/>
        </w:rPr>
        <w:softHyphen/>
        <w:t>ный, без</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ный,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ный и под</w:t>
      </w:r>
      <w:r w:rsidRPr="003E1CB6">
        <w:rPr>
          <w:rFonts w:ascii="Times New Roman" w:hAnsi="Times New Roman"/>
          <w:color w:val="000000"/>
          <w:sz w:val="28"/>
          <w:szCs w:val="28"/>
        </w:rPr>
        <w:softHyphen/>
        <w:t>виж</w:t>
      </w:r>
      <w:r w:rsidRPr="003E1CB6">
        <w:rPr>
          <w:rFonts w:ascii="Times New Roman" w:hAnsi="Times New Roman"/>
          <w:color w:val="000000"/>
          <w:sz w:val="28"/>
          <w:szCs w:val="28"/>
        </w:rPr>
        <w:softHyphen/>
        <w:t>ный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у боль</w:t>
      </w:r>
      <w:r w:rsidRPr="003E1CB6">
        <w:rPr>
          <w:rFonts w:ascii="Times New Roman" w:hAnsi="Times New Roman"/>
          <w:color w:val="000000"/>
          <w:sz w:val="28"/>
          <w:szCs w:val="28"/>
        </w:rPr>
        <w:softHyphen/>
        <w:t>но</w:t>
      </w:r>
      <w:r w:rsidRPr="003E1CB6">
        <w:rPr>
          <w:rFonts w:ascii="Times New Roman" w:hAnsi="Times New Roman"/>
          <w:color w:val="000000"/>
          <w:sz w:val="28"/>
          <w:szCs w:val="28"/>
        </w:rPr>
        <w:softHyphen/>
        <w:t>го с ме</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ской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хой</w:t>
      </w:r>
    </w:p>
    <w:p w:rsidR="003E1CB6" w:rsidRPr="003E1CB6" w:rsidRDefault="003E1CB6" w:rsidP="00BB0BAA">
      <w:pPr>
        <w:pStyle w:val="a6"/>
        <w:numPr>
          <w:ilvl w:val="0"/>
          <w:numId w:val="125"/>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w:t>
      </w:r>
      <w:r w:rsidRPr="003E1CB6">
        <w:rPr>
          <w:rFonts w:ascii="Times New Roman" w:hAnsi="Times New Roman"/>
          <w:color w:val="000000"/>
          <w:sz w:val="28"/>
          <w:szCs w:val="28"/>
        </w:rPr>
        <w:softHyphen/>
        <w:t>ный, без</w:t>
      </w:r>
      <w:r w:rsidRPr="003E1CB6">
        <w:rPr>
          <w:rFonts w:ascii="Times New Roman" w:hAnsi="Times New Roman"/>
          <w:color w:val="000000"/>
          <w:sz w:val="28"/>
          <w:szCs w:val="28"/>
        </w:rPr>
        <w:softHyphen/>
        <w:t>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ный, эла</w:t>
      </w:r>
      <w:r w:rsidRPr="003E1CB6">
        <w:rPr>
          <w:rFonts w:ascii="Times New Roman" w:hAnsi="Times New Roman"/>
          <w:color w:val="000000"/>
          <w:sz w:val="28"/>
          <w:szCs w:val="28"/>
        </w:rPr>
        <w:softHyphen/>
        <w:t>стич</w:t>
      </w:r>
      <w:r w:rsidRPr="003E1CB6">
        <w:rPr>
          <w:rFonts w:ascii="Times New Roman" w:hAnsi="Times New Roman"/>
          <w:color w:val="000000"/>
          <w:sz w:val="28"/>
          <w:szCs w:val="28"/>
        </w:rPr>
        <w:softHyphen/>
        <w:t>ный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хи нет</w:t>
      </w:r>
    </w:p>
    <w:p w:rsidR="003E1CB6" w:rsidRPr="003E1CB6" w:rsidRDefault="003E1CB6" w:rsidP="00BB0BAA">
      <w:pPr>
        <w:pStyle w:val="a6"/>
        <w:numPr>
          <w:ilvl w:val="0"/>
          <w:numId w:val="125"/>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ме</w:t>
      </w:r>
      <w:r w:rsidRPr="003E1CB6">
        <w:rPr>
          <w:rFonts w:ascii="Times New Roman" w:hAnsi="Times New Roman"/>
          <w:color w:val="000000"/>
          <w:sz w:val="28"/>
          <w:szCs w:val="28"/>
        </w:rPr>
        <w:softHyphen/>
        <w:t>ха</w:t>
      </w:r>
      <w:r w:rsidRPr="003E1CB6">
        <w:rPr>
          <w:rFonts w:ascii="Times New Roman" w:hAnsi="Times New Roman"/>
          <w:color w:val="000000"/>
          <w:sz w:val="28"/>
          <w:szCs w:val="28"/>
        </w:rPr>
        <w:softHyphen/>
        <w:t>ни</w:t>
      </w:r>
      <w:r w:rsidRPr="003E1CB6">
        <w:rPr>
          <w:rFonts w:ascii="Times New Roman" w:hAnsi="Times New Roman"/>
          <w:color w:val="000000"/>
          <w:sz w:val="28"/>
          <w:szCs w:val="28"/>
        </w:rPr>
        <w:softHyphen/>
        <w:t>че</w:t>
      </w:r>
      <w:r w:rsidRPr="003E1CB6">
        <w:rPr>
          <w:rFonts w:ascii="Times New Roman" w:hAnsi="Times New Roman"/>
          <w:color w:val="000000"/>
          <w:sz w:val="28"/>
          <w:szCs w:val="28"/>
        </w:rPr>
        <w:softHyphen/>
        <w:t>ская жел</w:t>
      </w:r>
      <w:r w:rsidRPr="003E1CB6">
        <w:rPr>
          <w:rFonts w:ascii="Times New Roman" w:hAnsi="Times New Roman"/>
          <w:color w:val="000000"/>
          <w:sz w:val="28"/>
          <w:szCs w:val="28"/>
        </w:rPr>
        <w:softHyphen/>
        <w:t>ту</w:t>
      </w:r>
      <w:r w:rsidRPr="003E1CB6">
        <w:rPr>
          <w:rFonts w:ascii="Times New Roman" w:hAnsi="Times New Roman"/>
          <w:color w:val="000000"/>
          <w:sz w:val="28"/>
          <w:szCs w:val="28"/>
        </w:rPr>
        <w:softHyphen/>
        <w:t>ха, желч</w:t>
      </w:r>
      <w:r w:rsidRPr="003E1CB6">
        <w:rPr>
          <w:rFonts w:ascii="Times New Roman" w:hAnsi="Times New Roman"/>
          <w:color w:val="000000"/>
          <w:sz w:val="28"/>
          <w:szCs w:val="28"/>
        </w:rPr>
        <w:softHyphen/>
        <w:t>ный пу</w:t>
      </w:r>
      <w:r w:rsidRPr="003E1CB6">
        <w:rPr>
          <w:rFonts w:ascii="Times New Roman" w:hAnsi="Times New Roman"/>
          <w:color w:val="000000"/>
          <w:sz w:val="28"/>
          <w:szCs w:val="28"/>
        </w:rPr>
        <w:softHyphen/>
        <w:t>зырь не уве</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чен, оп</w:t>
      </w:r>
      <w:r w:rsidRPr="003E1CB6">
        <w:rPr>
          <w:rFonts w:ascii="Times New Roman" w:hAnsi="Times New Roman"/>
          <w:color w:val="000000"/>
          <w:sz w:val="28"/>
          <w:szCs w:val="28"/>
        </w:rPr>
        <w:softHyphen/>
        <w:t>ре</w:t>
      </w:r>
      <w:r w:rsidRPr="003E1CB6">
        <w:rPr>
          <w:rFonts w:ascii="Times New Roman" w:hAnsi="Times New Roman"/>
          <w:color w:val="000000"/>
          <w:sz w:val="28"/>
          <w:szCs w:val="28"/>
        </w:rPr>
        <w:softHyphen/>
        <w:t>де</w:t>
      </w:r>
      <w:r w:rsidRPr="003E1CB6">
        <w:rPr>
          <w:rFonts w:ascii="Times New Roman" w:hAnsi="Times New Roman"/>
          <w:color w:val="000000"/>
          <w:sz w:val="28"/>
          <w:szCs w:val="28"/>
        </w:rPr>
        <w:softHyphen/>
        <w:t>ля</w:t>
      </w:r>
      <w:r w:rsidRPr="003E1CB6">
        <w:rPr>
          <w:rFonts w:ascii="Times New Roman" w:hAnsi="Times New Roman"/>
          <w:color w:val="000000"/>
          <w:sz w:val="28"/>
          <w:szCs w:val="28"/>
        </w:rPr>
        <w:softHyphen/>
        <w:t>ет</w:t>
      </w:r>
      <w:r w:rsidRPr="003E1CB6">
        <w:rPr>
          <w:rFonts w:ascii="Times New Roman" w:hAnsi="Times New Roman"/>
          <w:color w:val="000000"/>
          <w:sz w:val="28"/>
          <w:szCs w:val="28"/>
        </w:rPr>
        <w:softHyphen/>
        <w:t>ся бо</w:t>
      </w:r>
      <w:r w:rsidRPr="003E1CB6">
        <w:rPr>
          <w:rFonts w:ascii="Times New Roman" w:hAnsi="Times New Roman"/>
          <w:color w:val="000000"/>
          <w:sz w:val="28"/>
          <w:szCs w:val="28"/>
        </w:rPr>
        <w:softHyphen/>
        <w:t>лез</w:t>
      </w:r>
      <w:r w:rsidRPr="003E1CB6">
        <w:rPr>
          <w:rFonts w:ascii="Times New Roman" w:hAnsi="Times New Roman"/>
          <w:color w:val="000000"/>
          <w:sz w:val="28"/>
          <w:szCs w:val="28"/>
        </w:rPr>
        <w:softHyphen/>
        <w:t>нен</w:t>
      </w:r>
      <w:r w:rsidRPr="003E1CB6">
        <w:rPr>
          <w:rFonts w:ascii="Times New Roman" w:hAnsi="Times New Roman"/>
          <w:color w:val="000000"/>
          <w:sz w:val="28"/>
          <w:szCs w:val="28"/>
        </w:rPr>
        <w:softHyphen/>
        <w:t>ность в зо</w:t>
      </w:r>
      <w:r w:rsidRPr="003E1CB6">
        <w:rPr>
          <w:rFonts w:ascii="Times New Roman" w:hAnsi="Times New Roman"/>
          <w:color w:val="000000"/>
          <w:sz w:val="28"/>
          <w:szCs w:val="28"/>
        </w:rPr>
        <w:softHyphen/>
        <w:t>не Шоф</w:t>
      </w:r>
      <w:r w:rsidRPr="003E1CB6">
        <w:rPr>
          <w:rFonts w:ascii="Times New Roman" w:hAnsi="Times New Roman"/>
          <w:color w:val="000000"/>
          <w:sz w:val="28"/>
          <w:szCs w:val="28"/>
        </w:rPr>
        <w:softHyphen/>
        <w:t>фа</w:t>
      </w:r>
      <w:r w:rsidRPr="003E1CB6">
        <w:rPr>
          <w:rFonts w:ascii="Times New Roman" w:hAnsi="Times New Roman"/>
          <w:color w:val="000000"/>
          <w:sz w:val="28"/>
          <w:szCs w:val="28"/>
        </w:rPr>
        <w:softHyphen/>
        <w:t>ра</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НИ</w:t>
      </w:r>
      <w:r w:rsidRPr="003E1CB6">
        <w:rPr>
          <w:rFonts w:ascii="Times New Roman" w:hAnsi="Times New Roman"/>
          <w:bCs/>
          <w:color w:val="000000"/>
          <w:sz w:val="28"/>
          <w:szCs w:val="28"/>
        </w:rPr>
        <w:softHyphen/>
        <w:t>ЖЕ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КОВ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МА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С</w:t>
      </w:r>
      <w:r w:rsidRPr="003E1CB6">
        <w:rPr>
          <w:rFonts w:ascii="Times New Roman" w:hAnsi="Times New Roman"/>
          <w:bCs/>
          <w:color w:val="000000"/>
          <w:sz w:val="28"/>
          <w:szCs w:val="28"/>
        </w:rPr>
        <w:softHyphen/>
        <w:t>П</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НИЗ</w:t>
      </w:r>
      <w:r w:rsidRPr="003E1CB6">
        <w:rPr>
          <w:rFonts w:ascii="Times New Roman" w:hAnsi="Times New Roman"/>
          <w:bCs/>
          <w:color w:val="000000"/>
          <w:sz w:val="28"/>
          <w:szCs w:val="28"/>
        </w:rPr>
        <w:softHyphen/>
        <w:t>МА: А) АНЕ</w:t>
      </w:r>
      <w:r w:rsidRPr="003E1CB6">
        <w:rPr>
          <w:rFonts w:ascii="Times New Roman" w:hAnsi="Times New Roman"/>
          <w:bCs/>
          <w:color w:val="000000"/>
          <w:sz w:val="28"/>
          <w:szCs w:val="28"/>
        </w:rPr>
        <w:softHyphen/>
        <w:t>МИЯ; Б) ЛЕЙ</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ТОЗ; В) ЛЕЙ</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ПЕ</w:t>
      </w:r>
      <w:r w:rsidRPr="003E1CB6">
        <w:rPr>
          <w:rFonts w:ascii="Times New Roman" w:hAnsi="Times New Roman"/>
          <w:bCs/>
          <w:color w:val="000000"/>
          <w:sz w:val="28"/>
          <w:szCs w:val="28"/>
        </w:rPr>
        <w:softHyphen/>
        <w:t>НИЯ; Г) ЛИМ</w:t>
      </w:r>
      <w:r w:rsidRPr="003E1CB6">
        <w:rPr>
          <w:rFonts w:ascii="Times New Roman" w:hAnsi="Times New Roman"/>
          <w:bCs/>
          <w:color w:val="000000"/>
          <w:sz w:val="28"/>
          <w:szCs w:val="28"/>
        </w:rPr>
        <w:softHyphen/>
        <w:t>ФО</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ТОЗ; Д) ЛИМ</w:t>
      </w:r>
      <w:r w:rsidRPr="003E1CB6">
        <w:rPr>
          <w:rFonts w:ascii="Times New Roman" w:hAnsi="Times New Roman"/>
          <w:bCs/>
          <w:color w:val="000000"/>
          <w:sz w:val="28"/>
          <w:szCs w:val="28"/>
        </w:rPr>
        <w:softHyphen/>
        <w:t>ФО</w:t>
      </w:r>
      <w:r w:rsidRPr="003E1CB6">
        <w:rPr>
          <w:rFonts w:ascii="Times New Roman" w:hAnsi="Times New Roman"/>
          <w:bCs/>
          <w:color w:val="000000"/>
          <w:sz w:val="28"/>
          <w:szCs w:val="28"/>
        </w:rPr>
        <w:softHyphen/>
        <w:t>ПЕ</w:t>
      </w:r>
      <w:r w:rsidRPr="003E1CB6">
        <w:rPr>
          <w:rFonts w:ascii="Times New Roman" w:hAnsi="Times New Roman"/>
          <w:bCs/>
          <w:color w:val="000000"/>
          <w:sz w:val="28"/>
          <w:szCs w:val="28"/>
        </w:rPr>
        <w:softHyphen/>
        <w:t>НИЯ; Е) ТРОМ</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ТОЗ; Ж) ТРОМ</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ПЕ</w:t>
      </w:r>
      <w:r w:rsidRPr="003E1CB6">
        <w:rPr>
          <w:rFonts w:ascii="Times New Roman" w:hAnsi="Times New Roman"/>
          <w:bCs/>
          <w:color w:val="000000"/>
          <w:sz w:val="28"/>
          <w:szCs w:val="28"/>
        </w:rPr>
        <w:softHyphen/>
        <w:t>НИЯ:</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26"/>
        </w:numPr>
        <w:ind w:left="1560"/>
        <w:jc w:val="left"/>
        <w:rPr>
          <w:rFonts w:ascii="Times New Roman" w:hAnsi="Times New Roman"/>
          <w:sz w:val="28"/>
          <w:szCs w:val="28"/>
        </w:rPr>
      </w:pPr>
      <w:r w:rsidRPr="003E1CB6">
        <w:rPr>
          <w:rFonts w:ascii="Times New Roman" w:hAnsi="Times New Roman"/>
          <w:sz w:val="28"/>
          <w:szCs w:val="28"/>
        </w:rPr>
        <w:t>а, г, ж</w:t>
      </w:r>
    </w:p>
    <w:p w:rsidR="003E1CB6" w:rsidRPr="003E1CB6" w:rsidRDefault="003E1CB6" w:rsidP="00BB0BAA">
      <w:pPr>
        <w:pStyle w:val="a6"/>
        <w:numPr>
          <w:ilvl w:val="0"/>
          <w:numId w:val="126"/>
        </w:numPr>
        <w:ind w:left="1560"/>
        <w:jc w:val="left"/>
        <w:rPr>
          <w:rFonts w:ascii="Times New Roman" w:hAnsi="Times New Roman"/>
          <w:sz w:val="28"/>
          <w:szCs w:val="28"/>
        </w:rPr>
      </w:pPr>
      <w:r w:rsidRPr="003E1CB6">
        <w:rPr>
          <w:rFonts w:ascii="Times New Roman" w:hAnsi="Times New Roman"/>
          <w:sz w:val="28"/>
          <w:szCs w:val="28"/>
        </w:rPr>
        <w:t>а, б, д, ж</w:t>
      </w:r>
    </w:p>
    <w:p w:rsidR="003E1CB6" w:rsidRPr="003E1CB6" w:rsidRDefault="003E1CB6" w:rsidP="00BB0BAA">
      <w:pPr>
        <w:pStyle w:val="a6"/>
        <w:numPr>
          <w:ilvl w:val="0"/>
          <w:numId w:val="126"/>
        </w:numPr>
        <w:ind w:left="1560"/>
        <w:jc w:val="left"/>
        <w:rPr>
          <w:rFonts w:ascii="Times New Roman" w:hAnsi="Times New Roman"/>
          <w:sz w:val="28"/>
          <w:szCs w:val="28"/>
        </w:rPr>
      </w:pPr>
      <w:r w:rsidRPr="003E1CB6">
        <w:rPr>
          <w:rFonts w:ascii="Times New Roman" w:hAnsi="Times New Roman"/>
          <w:sz w:val="28"/>
          <w:szCs w:val="28"/>
        </w:rPr>
        <w:t>а, в, г, е</w:t>
      </w:r>
    </w:p>
    <w:p w:rsidR="003E1CB6" w:rsidRPr="003E1CB6" w:rsidRDefault="003E1CB6" w:rsidP="00BB0BAA">
      <w:pPr>
        <w:pStyle w:val="a6"/>
        <w:numPr>
          <w:ilvl w:val="0"/>
          <w:numId w:val="126"/>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б, ж</w:t>
      </w:r>
    </w:p>
    <w:p w:rsidR="003E1CB6" w:rsidRPr="003E1CB6" w:rsidRDefault="003E1CB6" w:rsidP="00BB0BAA">
      <w:pPr>
        <w:pStyle w:val="a6"/>
        <w:numPr>
          <w:ilvl w:val="0"/>
          <w:numId w:val="126"/>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в,ж</w:t>
      </w:r>
    </w:p>
    <w:p w:rsidR="003E1CB6" w:rsidRPr="003E1CB6" w:rsidRDefault="003E1CB6" w:rsidP="003E1CB6">
      <w:pPr>
        <w:pStyle w:val="a6"/>
        <w:spacing w:before="100" w:beforeAutospacing="1" w:after="100" w:afterAutospacing="1" w:line="330" w:lineRule="atLeast"/>
        <w:ind w:left="1245"/>
        <w:rPr>
          <w:rFonts w:ascii="Times New Roman" w:hAnsi="Times New Roman"/>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УКА</w:t>
      </w:r>
      <w:r w:rsidRPr="003E1CB6">
        <w:rPr>
          <w:rFonts w:ascii="Times New Roman" w:hAnsi="Times New Roman"/>
          <w:bCs/>
          <w:color w:val="000000"/>
          <w:sz w:val="28"/>
          <w:szCs w:val="28"/>
        </w:rPr>
        <w:softHyphen/>
        <w:t>ЖИ</w:t>
      </w:r>
      <w:r w:rsidRPr="003E1CB6">
        <w:rPr>
          <w:rFonts w:ascii="Times New Roman" w:hAnsi="Times New Roman"/>
          <w:bCs/>
          <w:color w:val="000000"/>
          <w:sz w:val="28"/>
          <w:szCs w:val="28"/>
        </w:rPr>
        <w:softHyphen/>
        <w:t>ТЕ ТРИ ОС</w:t>
      </w:r>
      <w:r w:rsidRPr="003E1CB6">
        <w:rPr>
          <w:rFonts w:ascii="Times New Roman" w:hAnsi="Times New Roman"/>
          <w:bCs/>
          <w:color w:val="000000"/>
          <w:sz w:val="28"/>
          <w:szCs w:val="28"/>
        </w:rPr>
        <w:softHyphen/>
        <w:t>НОВ</w:t>
      </w:r>
      <w:r w:rsidRPr="003E1CB6">
        <w:rPr>
          <w:rFonts w:ascii="Times New Roman" w:hAnsi="Times New Roman"/>
          <w:bCs/>
          <w:color w:val="000000"/>
          <w:sz w:val="28"/>
          <w:szCs w:val="28"/>
        </w:rPr>
        <w:softHyphen/>
        <w:t>НЫХ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СКИХ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КА (СЛЕД</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ВИЯ)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МА ПОР</w:t>
      </w:r>
      <w:r w:rsidRPr="003E1CB6">
        <w:rPr>
          <w:rFonts w:ascii="Times New Roman" w:hAnsi="Times New Roman"/>
          <w:bCs/>
          <w:color w:val="000000"/>
          <w:sz w:val="28"/>
          <w:szCs w:val="28"/>
        </w:rPr>
        <w:softHyphen/>
        <w:t>ТАЛЬ</w:t>
      </w:r>
      <w:r w:rsidRPr="003E1CB6">
        <w:rPr>
          <w:rFonts w:ascii="Times New Roman" w:hAnsi="Times New Roman"/>
          <w:bCs/>
          <w:color w:val="000000"/>
          <w:sz w:val="28"/>
          <w:szCs w:val="28"/>
        </w:rPr>
        <w:softHyphen/>
        <w:t>НОЙ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ТЕН</w:t>
      </w:r>
      <w:r w:rsidRPr="003E1CB6">
        <w:rPr>
          <w:rFonts w:ascii="Times New Roman" w:hAnsi="Times New Roman"/>
          <w:bCs/>
          <w:color w:val="000000"/>
          <w:sz w:val="28"/>
          <w:szCs w:val="28"/>
        </w:rPr>
        <w:softHyphen/>
        <w:t>ЗИИ: А) СО</w:t>
      </w:r>
      <w:r w:rsidRPr="003E1CB6">
        <w:rPr>
          <w:rFonts w:ascii="Times New Roman" w:hAnsi="Times New Roman"/>
          <w:bCs/>
          <w:color w:val="000000"/>
          <w:sz w:val="28"/>
          <w:szCs w:val="28"/>
        </w:rPr>
        <w:softHyphen/>
        <w:t>СУ</w:t>
      </w:r>
      <w:r w:rsidRPr="003E1CB6">
        <w:rPr>
          <w:rFonts w:ascii="Times New Roman" w:hAnsi="Times New Roman"/>
          <w:bCs/>
          <w:color w:val="000000"/>
          <w:sz w:val="28"/>
          <w:szCs w:val="28"/>
        </w:rPr>
        <w:softHyphen/>
        <w:t>ДИ</w:t>
      </w:r>
      <w:r w:rsidRPr="003E1CB6">
        <w:rPr>
          <w:rFonts w:ascii="Times New Roman" w:hAnsi="Times New Roman"/>
          <w:bCs/>
          <w:color w:val="000000"/>
          <w:sz w:val="28"/>
          <w:szCs w:val="28"/>
        </w:rPr>
        <w:softHyphen/>
        <w:t>СТЫЕ ЗВЕЗ</w:t>
      </w:r>
      <w:r w:rsidRPr="003E1CB6">
        <w:rPr>
          <w:rFonts w:ascii="Times New Roman" w:hAnsi="Times New Roman"/>
          <w:bCs/>
          <w:color w:val="000000"/>
          <w:sz w:val="28"/>
          <w:szCs w:val="28"/>
        </w:rPr>
        <w:softHyphen/>
        <w:t>ДОЧ</w:t>
      </w:r>
      <w:r w:rsidRPr="003E1CB6">
        <w:rPr>
          <w:rFonts w:ascii="Times New Roman" w:hAnsi="Times New Roman"/>
          <w:bCs/>
          <w:color w:val="000000"/>
          <w:sz w:val="28"/>
          <w:szCs w:val="28"/>
        </w:rPr>
        <w:softHyphen/>
        <w:t>КИ И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НОЧ</w:t>
      </w:r>
      <w:r w:rsidRPr="003E1CB6">
        <w:rPr>
          <w:rFonts w:ascii="Times New Roman" w:hAnsi="Times New Roman"/>
          <w:bCs/>
          <w:color w:val="000000"/>
          <w:sz w:val="28"/>
          <w:szCs w:val="28"/>
        </w:rPr>
        <w:softHyphen/>
        <w:t>НЫЕ ЛА</w:t>
      </w:r>
      <w:r w:rsidRPr="003E1CB6">
        <w:rPr>
          <w:rFonts w:ascii="Times New Roman" w:hAnsi="Times New Roman"/>
          <w:bCs/>
          <w:color w:val="000000"/>
          <w:sz w:val="28"/>
          <w:szCs w:val="28"/>
        </w:rPr>
        <w:softHyphen/>
        <w:t>ДО</w:t>
      </w:r>
      <w:r w:rsidRPr="003E1CB6">
        <w:rPr>
          <w:rFonts w:ascii="Times New Roman" w:hAnsi="Times New Roman"/>
          <w:bCs/>
          <w:color w:val="000000"/>
          <w:sz w:val="28"/>
          <w:szCs w:val="28"/>
        </w:rPr>
        <w:softHyphen/>
        <w:t>НИ; Б) АС</w:t>
      </w:r>
      <w:r w:rsidRPr="003E1CB6">
        <w:rPr>
          <w:rFonts w:ascii="Times New Roman" w:hAnsi="Times New Roman"/>
          <w:bCs/>
          <w:color w:val="000000"/>
          <w:sz w:val="28"/>
          <w:szCs w:val="28"/>
        </w:rPr>
        <w:softHyphen/>
        <w:t>ЦИТ; В) БО</w:t>
      </w:r>
      <w:r w:rsidRPr="003E1CB6">
        <w:rPr>
          <w:rFonts w:ascii="Times New Roman" w:hAnsi="Times New Roman"/>
          <w:bCs/>
          <w:color w:val="000000"/>
          <w:sz w:val="28"/>
          <w:szCs w:val="28"/>
        </w:rPr>
        <w:softHyphen/>
        <w:t>ЛИ В ПРА</w:t>
      </w:r>
      <w:r w:rsidRPr="003E1CB6">
        <w:rPr>
          <w:rFonts w:ascii="Times New Roman" w:hAnsi="Times New Roman"/>
          <w:bCs/>
          <w:color w:val="000000"/>
          <w:sz w:val="28"/>
          <w:szCs w:val="28"/>
        </w:rPr>
        <w:softHyphen/>
        <w:t>ВОМ ПОД</w:t>
      </w:r>
      <w:r w:rsidRPr="003E1CB6">
        <w:rPr>
          <w:rFonts w:ascii="Times New Roman" w:hAnsi="Times New Roman"/>
          <w:bCs/>
          <w:color w:val="000000"/>
          <w:sz w:val="28"/>
          <w:szCs w:val="28"/>
        </w:rPr>
        <w:softHyphen/>
        <w:t>РЕ</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РЬЕ; Г)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 Д)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СЕ</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ЗЕН</w:t>
      </w:r>
      <w:r w:rsidRPr="003E1CB6">
        <w:rPr>
          <w:rFonts w:ascii="Times New Roman" w:hAnsi="Times New Roman"/>
          <w:bCs/>
          <w:color w:val="000000"/>
          <w:sz w:val="28"/>
          <w:szCs w:val="28"/>
        </w:rPr>
        <w:softHyphen/>
        <w:t>КИ; Е) ВЕ</w:t>
      </w:r>
      <w:r w:rsidRPr="003E1CB6">
        <w:rPr>
          <w:rFonts w:ascii="Times New Roman" w:hAnsi="Times New Roman"/>
          <w:bCs/>
          <w:color w:val="000000"/>
          <w:sz w:val="28"/>
          <w:szCs w:val="28"/>
        </w:rPr>
        <w:softHyphen/>
        <w:t>НОЗ</w:t>
      </w:r>
      <w:r w:rsidRPr="003E1CB6">
        <w:rPr>
          <w:rFonts w:ascii="Times New Roman" w:hAnsi="Times New Roman"/>
          <w:bCs/>
          <w:color w:val="000000"/>
          <w:sz w:val="28"/>
          <w:szCs w:val="28"/>
        </w:rPr>
        <w:softHyphen/>
        <w:t>НЫЕ КОЛ</w:t>
      </w:r>
      <w:r w:rsidRPr="003E1CB6">
        <w:rPr>
          <w:rFonts w:ascii="Times New Roman" w:hAnsi="Times New Roman"/>
          <w:bCs/>
          <w:color w:val="000000"/>
          <w:sz w:val="28"/>
          <w:szCs w:val="28"/>
        </w:rPr>
        <w:softHyphen/>
        <w:t>ЛА</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ЛИ; Ж) ЖЕЛ</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ХА:</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27"/>
        </w:numPr>
        <w:ind w:left="1560"/>
        <w:jc w:val="left"/>
        <w:rPr>
          <w:rFonts w:ascii="Times New Roman" w:hAnsi="Times New Roman"/>
          <w:sz w:val="28"/>
          <w:szCs w:val="28"/>
        </w:rPr>
      </w:pPr>
      <w:r w:rsidRPr="003E1CB6">
        <w:rPr>
          <w:rFonts w:ascii="Times New Roman" w:hAnsi="Times New Roman"/>
          <w:sz w:val="28"/>
          <w:szCs w:val="28"/>
        </w:rPr>
        <w:t>б, г, е</w:t>
      </w:r>
    </w:p>
    <w:p w:rsidR="003E1CB6" w:rsidRPr="003E1CB6" w:rsidRDefault="003E1CB6" w:rsidP="00BB0BAA">
      <w:pPr>
        <w:pStyle w:val="a6"/>
        <w:numPr>
          <w:ilvl w:val="0"/>
          <w:numId w:val="127"/>
        </w:numPr>
        <w:ind w:left="1560"/>
        <w:jc w:val="left"/>
        <w:rPr>
          <w:rFonts w:ascii="Times New Roman" w:hAnsi="Times New Roman"/>
          <w:sz w:val="28"/>
          <w:szCs w:val="28"/>
        </w:rPr>
      </w:pPr>
      <w:r w:rsidRPr="003E1CB6">
        <w:rPr>
          <w:rFonts w:ascii="Times New Roman" w:hAnsi="Times New Roman"/>
          <w:sz w:val="28"/>
          <w:szCs w:val="28"/>
        </w:rPr>
        <w:t>б, г, ж</w:t>
      </w:r>
    </w:p>
    <w:p w:rsidR="003E1CB6" w:rsidRPr="003E1CB6" w:rsidRDefault="003E1CB6" w:rsidP="00BB0BAA">
      <w:pPr>
        <w:pStyle w:val="a6"/>
        <w:numPr>
          <w:ilvl w:val="0"/>
          <w:numId w:val="127"/>
        </w:numPr>
        <w:ind w:left="1560"/>
        <w:jc w:val="left"/>
        <w:rPr>
          <w:rFonts w:ascii="Times New Roman" w:hAnsi="Times New Roman"/>
          <w:sz w:val="28"/>
          <w:szCs w:val="28"/>
        </w:rPr>
      </w:pPr>
      <w:r w:rsidRPr="003E1CB6">
        <w:rPr>
          <w:rFonts w:ascii="Times New Roman" w:hAnsi="Times New Roman"/>
          <w:sz w:val="28"/>
          <w:szCs w:val="28"/>
        </w:rPr>
        <w:t>а, д, е</w:t>
      </w:r>
    </w:p>
    <w:p w:rsidR="003E1CB6" w:rsidRPr="003E1CB6" w:rsidRDefault="003E1CB6" w:rsidP="00BB0BAA">
      <w:pPr>
        <w:pStyle w:val="a6"/>
        <w:numPr>
          <w:ilvl w:val="0"/>
          <w:numId w:val="127"/>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б, д, е</w:t>
      </w:r>
    </w:p>
    <w:p w:rsidR="003E1CB6" w:rsidRPr="003E1CB6" w:rsidRDefault="003E1CB6" w:rsidP="00BB0BAA">
      <w:pPr>
        <w:pStyle w:val="a6"/>
        <w:numPr>
          <w:ilvl w:val="0"/>
          <w:numId w:val="127"/>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б, в, г</w:t>
      </w:r>
    </w:p>
    <w:p w:rsidR="003E1CB6" w:rsidRPr="003E1CB6" w:rsidRDefault="003E1CB6" w:rsidP="003E1CB6">
      <w:pPr>
        <w:pStyle w:val="a6"/>
        <w:spacing w:before="100" w:beforeAutospacing="1" w:after="100" w:afterAutospacing="1" w:line="330" w:lineRule="atLeast"/>
        <w:ind w:left="1560"/>
        <w:rPr>
          <w:rFonts w:ascii="Times New Roman" w:hAnsi="Times New Roman"/>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КОВ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МА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НОЧ</w:t>
      </w:r>
      <w:r w:rsidRPr="003E1CB6">
        <w:rPr>
          <w:rFonts w:ascii="Times New Roman" w:hAnsi="Times New Roman"/>
          <w:bCs/>
          <w:color w:val="000000"/>
          <w:sz w:val="28"/>
          <w:szCs w:val="28"/>
        </w:rPr>
        <w:softHyphen/>
        <w:t>НОК</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ТОЧ</w:t>
      </w:r>
      <w:r w:rsidRPr="003E1CB6">
        <w:rPr>
          <w:rFonts w:ascii="Times New Roman" w:hAnsi="Times New Roman"/>
          <w:bCs/>
          <w:color w:val="000000"/>
          <w:sz w:val="28"/>
          <w:szCs w:val="28"/>
        </w:rPr>
        <w:softHyphen/>
        <w:t>НОЙ НЕ</w:t>
      </w:r>
      <w:r w:rsidRPr="003E1CB6">
        <w:rPr>
          <w:rFonts w:ascii="Times New Roman" w:hAnsi="Times New Roman"/>
          <w:bCs/>
          <w:color w:val="000000"/>
          <w:sz w:val="28"/>
          <w:szCs w:val="28"/>
        </w:rPr>
        <w:softHyphen/>
        <w:t>ДОС</w:t>
      </w:r>
      <w:r w:rsidRPr="003E1CB6">
        <w:rPr>
          <w:rFonts w:ascii="Times New Roman" w:hAnsi="Times New Roman"/>
          <w:bCs/>
          <w:color w:val="000000"/>
          <w:sz w:val="28"/>
          <w:szCs w:val="28"/>
        </w:rPr>
        <w:softHyphen/>
        <w:t>ТА</w:t>
      </w:r>
      <w:r w:rsidRPr="003E1CB6">
        <w:rPr>
          <w:rFonts w:ascii="Times New Roman" w:hAnsi="Times New Roman"/>
          <w:bCs/>
          <w:color w:val="000000"/>
          <w:sz w:val="28"/>
          <w:szCs w:val="28"/>
        </w:rPr>
        <w:softHyphen/>
        <w:t>ТОЧ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СТИ: А)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НОЧ</w:t>
      </w:r>
      <w:r w:rsidRPr="003E1CB6">
        <w:rPr>
          <w:rFonts w:ascii="Times New Roman" w:hAnsi="Times New Roman"/>
          <w:bCs/>
          <w:color w:val="000000"/>
          <w:sz w:val="28"/>
          <w:szCs w:val="28"/>
        </w:rPr>
        <w:softHyphen/>
        <w:t>НАЯ ЭН</w:t>
      </w:r>
      <w:r w:rsidRPr="003E1CB6">
        <w:rPr>
          <w:rFonts w:ascii="Times New Roman" w:hAnsi="Times New Roman"/>
          <w:bCs/>
          <w:color w:val="000000"/>
          <w:sz w:val="28"/>
          <w:szCs w:val="28"/>
        </w:rPr>
        <w:softHyphen/>
        <w:t>ЦЕ</w:t>
      </w:r>
      <w:r w:rsidRPr="003E1CB6">
        <w:rPr>
          <w:rFonts w:ascii="Times New Roman" w:hAnsi="Times New Roman"/>
          <w:bCs/>
          <w:color w:val="000000"/>
          <w:sz w:val="28"/>
          <w:szCs w:val="28"/>
        </w:rPr>
        <w:softHyphen/>
        <w:t>ФА</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ТИЯ; Б) СИН</w:t>
      </w:r>
      <w:r w:rsidRPr="003E1CB6">
        <w:rPr>
          <w:rFonts w:ascii="Times New Roman" w:hAnsi="Times New Roman"/>
          <w:bCs/>
          <w:color w:val="000000"/>
          <w:sz w:val="28"/>
          <w:szCs w:val="28"/>
        </w:rPr>
        <w:softHyphen/>
        <w:t>ДРОМ ПОР</w:t>
      </w:r>
      <w:r w:rsidRPr="003E1CB6">
        <w:rPr>
          <w:rFonts w:ascii="Times New Roman" w:hAnsi="Times New Roman"/>
          <w:bCs/>
          <w:color w:val="000000"/>
          <w:sz w:val="28"/>
          <w:szCs w:val="28"/>
        </w:rPr>
        <w:softHyphen/>
        <w:t>ТАЛЬ</w:t>
      </w:r>
      <w:r w:rsidRPr="003E1CB6">
        <w:rPr>
          <w:rFonts w:ascii="Times New Roman" w:hAnsi="Times New Roman"/>
          <w:bCs/>
          <w:color w:val="000000"/>
          <w:sz w:val="28"/>
          <w:szCs w:val="28"/>
        </w:rPr>
        <w:softHyphen/>
        <w:t>НОЙ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НИИ; В) ПА</w:t>
      </w:r>
      <w:r w:rsidRPr="003E1CB6">
        <w:rPr>
          <w:rFonts w:ascii="Times New Roman" w:hAnsi="Times New Roman"/>
          <w:bCs/>
          <w:color w:val="000000"/>
          <w:sz w:val="28"/>
          <w:szCs w:val="28"/>
        </w:rPr>
        <w:softHyphen/>
        <w:t>РЕН</w:t>
      </w:r>
      <w:r w:rsidRPr="003E1CB6">
        <w:rPr>
          <w:rFonts w:ascii="Times New Roman" w:hAnsi="Times New Roman"/>
          <w:bCs/>
          <w:color w:val="000000"/>
          <w:sz w:val="28"/>
          <w:szCs w:val="28"/>
        </w:rPr>
        <w:softHyphen/>
        <w:t>ХИ</w:t>
      </w:r>
      <w:r w:rsidRPr="003E1CB6">
        <w:rPr>
          <w:rFonts w:ascii="Times New Roman" w:hAnsi="Times New Roman"/>
          <w:bCs/>
          <w:color w:val="000000"/>
          <w:sz w:val="28"/>
          <w:szCs w:val="28"/>
        </w:rPr>
        <w:softHyphen/>
        <w:t>МА</w:t>
      </w:r>
      <w:r w:rsidRPr="003E1CB6">
        <w:rPr>
          <w:rFonts w:ascii="Times New Roman" w:hAnsi="Times New Roman"/>
          <w:bCs/>
          <w:color w:val="000000"/>
          <w:sz w:val="28"/>
          <w:szCs w:val="28"/>
        </w:rPr>
        <w:softHyphen/>
        <w:t>ТОЗ</w:t>
      </w:r>
      <w:r w:rsidRPr="003E1CB6">
        <w:rPr>
          <w:rFonts w:ascii="Times New Roman" w:hAnsi="Times New Roman"/>
          <w:bCs/>
          <w:color w:val="000000"/>
          <w:sz w:val="28"/>
          <w:szCs w:val="28"/>
        </w:rPr>
        <w:softHyphen/>
        <w:t>НАЯ ЖЕЛ</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ХА; Г) ГЕ</w:t>
      </w:r>
      <w:r w:rsidRPr="003E1CB6">
        <w:rPr>
          <w:rFonts w:ascii="Times New Roman" w:hAnsi="Times New Roman"/>
          <w:bCs/>
          <w:color w:val="000000"/>
          <w:sz w:val="28"/>
          <w:szCs w:val="28"/>
        </w:rPr>
        <w:softHyphen/>
        <w:t>ПА</w:t>
      </w:r>
      <w:r w:rsidRPr="003E1CB6">
        <w:rPr>
          <w:rFonts w:ascii="Times New Roman" w:hAnsi="Times New Roman"/>
          <w:bCs/>
          <w:color w:val="000000"/>
          <w:sz w:val="28"/>
          <w:szCs w:val="28"/>
        </w:rPr>
        <w:softHyphen/>
        <w:t>ТО-ЛИЕ</w:t>
      </w:r>
      <w:r w:rsidRPr="003E1CB6">
        <w:rPr>
          <w:rFonts w:ascii="Times New Roman" w:hAnsi="Times New Roman"/>
          <w:bCs/>
          <w:color w:val="000000"/>
          <w:sz w:val="28"/>
          <w:szCs w:val="28"/>
        </w:rPr>
        <w:softHyphen/>
        <w:t>НАЛЬ</w:t>
      </w:r>
      <w:r w:rsidRPr="003E1CB6">
        <w:rPr>
          <w:rFonts w:ascii="Times New Roman" w:hAnsi="Times New Roman"/>
          <w:bCs/>
          <w:color w:val="000000"/>
          <w:sz w:val="28"/>
          <w:szCs w:val="28"/>
        </w:rPr>
        <w:softHyphen/>
        <w:t>НЫЙ СИН</w:t>
      </w:r>
      <w:r w:rsidRPr="003E1CB6">
        <w:rPr>
          <w:rFonts w:ascii="Times New Roman" w:hAnsi="Times New Roman"/>
          <w:bCs/>
          <w:color w:val="000000"/>
          <w:sz w:val="28"/>
          <w:szCs w:val="28"/>
        </w:rPr>
        <w:softHyphen/>
        <w:t>ДРОМ; Д) «ПЕ</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НОЧ</w:t>
      </w:r>
      <w:r w:rsidRPr="003E1CB6">
        <w:rPr>
          <w:rFonts w:ascii="Times New Roman" w:hAnsi="Times New Roman"/>
          <w:bCs/>
          <w:color w:val="000000"/>
          <w:sz w:val="28"/>
          <w:szCs w:val="28"/>
        </w:rPr>
        <w:softHyphen/>
        <w:t>НЫЙ» ЗА</w:t>
      </w:r>
      <w:r w:rsidRPr="003E1CB6">
        <w:rPr>
          <w:rFonts w:ascii="Times New Roman" w:hAnsi="Times New Roman"/>
          <w:bCs/>
          <w:color w:val="000000"/>
          <w:sz w:val="28"/>
          <w:szCs w:val="28"/>
        </w:rPr>
        <w:softHyphen/>
        <w:t>ПАХ ИЗО РТА; Е) ГЕ</w:t>
      </w:r>
      <w:r w:rsidRPr="003E1CB6">
        <w:rPr>
          <w:rFonts w:ascii="Times New Roman" w:hAnsi="Times New Roman"/>
          <w:bCs/>
          <w:color w:val="000000"/>
          <w:sz w:val="28"/>
          <w:szCs w:val="28"/>
        </w:rPr>
        <w:softHyphen/>
        <w:t>МОР</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ГИ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СКИЙ СИН</w:t>
      </w:r>
      <w:r w:rsidRPr="003E1CB6">
        <w:rPr>
          <w:rFonts w:ascii="Times New Roman" w:hAnsi="Times New Roman"/>
          <w:bCs/>
          <w:color w:val="000000"/>
          <w:sz w:val="28"/>
          <w:szCs w:val="28"/>
        </w:rPr>
        <w:softHyphen/>
        <w:t>ДРОМ; Ж) СИН</w:t>
      </w:r>
      <w:r w:rsidRPr="003E1CB6">
        <w:rPr>
          <w:rFonts w:ascii="Times New Roman" w:hAnsi="Times New Roman"/>
          <w:bCs/>
          <w:color w:val="000000"/>
          <w:sz w:val="28"/>
          <w:szCs w:val="28"/>
        </w:rPr>
        <w:softHyphen/>
        <w:t>ДРОМ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С</w:t>
      </w:r>
      <w:r w:rsidRPr="003E1CB6">
        <w:rPr>
          <w:rFonts w:ascii="Times New Roman" w:hAnsi="Times New Roman"/>
          <w:bCs/>
          <w:color w:val="000000"/>
          <w:sz w:val="28"/>
          <w:szCs w:val="28"/>
        </w:rPr>
        <w:softHyphen/>
        <w:t>П</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НИЗ</w:t>
      </w:r>
      <w:r w:rsidRPr="003E1CB6">
        <w:rPr>
          <w:rFonts w:ascii="Times New Roman" w:hAnsi="Times New Roman"/>
          <w:bCs/>
          <w:color w:val="000000"/>
          <w:sz w:val="28"/>
          <w:szCs w:val="28"/>
        </w:rPr>
        <w:softHyphen/>
        <w:t>МА; З) АХО</w:t>
      </w:r>
      <w:r w:rsidRPr="003E1CB6">
        <w:rPr>
          <w:rFonts w:ascii="Times New Roman" w:hAnsi="Times New Roman"/>
          <w:bCs/>
          <w:color w:val="000000"/>
          <w:sz w:val="28"/>
          <w:szCs w:val="28"/>
        </w:rPr>
        <w:softHyphen/>
        <w:t>ЛИЧ</w:t>
      </w:r>
      <w:r w:rsidRPr="003E1CB6">
        <w:rPr>
          <w:rFonts w:ascii="Times New Roman" w:hAnsi="Times New Roman"/>
          <w:bCs/>
          <w:color w:val="000000"/>
          <w:sz w:val="28"/>
          <w:szCs w:val="28"/>
        </w:rPr>
        <w:softHyphen/>
        <w:t>НЫЙ КАЛ:</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28"/>
        </w:numPr>
        <w:ind w:left="1560"/>
        <w:jc w:val="left"/>
        <w:rPr>
          <w:rFonts w:ascii="Times New Roman" w:hAnsi="Times New Roman"/>
          <w:sz w:val="28"/>
          <w:szCs w:val="28"/>
        </w:rPr>
      </w:pPr>
      <w:r w:rsidRPr="003E1CB6">
        <w:rPr>
          <w:rFonts w:ascii="Times New Roman" w:hAnsi="Times New Roman"/>
          <w:sz w:val="28"/>
          <w:szCs w:val="28"/>
        </w:rPr>
        <w:t>а, б, в, д, е</w:t>
      </w:r>
    </w:p>
    <w:p w:rsidR="003E1CB6" w:rsidRPr="003E1CB6" w:rsidRDefault="003E1CB6" w:rsidP="00BB0BAA">
      <w:pPr>
        <w:pStyle w:val="a6"/>
        <w:numPr>
          <w:ilvl w:val="0"/>
          <w:numId w:val="128"/>
        </w:numPr>
        <w:ind w:left="1560"/>
        <w:jc w:val="left"/>
        <w:rPr>
          <w:rFonts w:ascii="Times New Roman" w:hAnsi="Times New Roman"/>
          <w:sz w:val="28"/>
          <w:szCs w:val="28"/>
        </w:rPr>
      </w:pPr>
      <w:r w:rsidRPr="003E1CB6">
        <w:rPr>
          <w:rFonts w:ascii="Times New Roman" w:hAnsi="Times New Roman"/>
          <w:sz w:val="28"/>
          <w:szCs w:val="28"/>
        </w:rPr>
        <w:t>а, в, г, д, ж</w:t>
      </w:r>
    </w:p>
    <w:p w:rsidR="003E1CB6" w:rsidRPr="003E1CB6" w:rsidRDefault="003E1CB6" w:rsidP="00BB0BAA">
      <w:pPr>
        <w:pStyle w:val="a6"/>
        <w:numPr>
          <w:ilvl w:val="0"/>
          <w:numId w:val="128"/>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в, д, е</w:t>
      </w:r>
    </w:p>
    <w:p w:rsidR="003E1CB6" w:rsidRPr="003E1CB6" w:rsidRDefault="003E1CB6" w:rsidP="00BB0BAA">
      <w:pPr>
        <w:pStyle w:val="a6"/>
        <w:numPr>
          <w:ilvl w:val="0"/>
          <w:numId w:val="128"/>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б, в, д, з</w:t>
      </w:r>
    </w:p>
    <w:p w:rsidR="003E1CB6" w:rsidRPr="003E1CB6" w:rsidRDefault="003E1CB6" w:rsidP="00BB0BAA">
      <w:pPr>
        <w:pStyle w:val="a6"/>
        <w:numPr>
          <w:ilvl w:val="0"/>
          <w:numId w:val="128"/>
        </w:numPr>
        <w:ind w:left="1560"/>
        <w:jc w:val="left"/>
        <w:rPr>
          <w:rFonts w:ascii="Times New Roman" w:hAnsi="Times New Roman"/>
          <w:sz w:val="28"/>
          <w:szCs w:val="28"/>
        </w:rPr>
      </w:pPr>
      <w:r w:rsidRPr="003E1CB6">
        <w:rPr>
          <w:rFonts w:ascii="Times New Roman" w:hAnsi="Times New Roman"/>
          <w:sz w:val="28"/>
          <w:szCs w:val="28"/>
        </w:rPr>
        <w:t>а, б, в, г, д, ж</w:t>
      </w: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УЧА</w:t>
      </w:r>
      <w:r w:rsidRPr="003E1CB6">
        <w:rPr>
          <w:rFonts w:ascii="Times New Roman" w:hAnsi="Times New Roman"/>
          <w:bCs/>
          <w:color w:val="000000"/>
          <w:sz w:val="28"/>
          <w:szCs w:val="28"/>
        </w:rPr>
        <w:softHyphen/>
        <w:t>ЩЕН</w:t>
      </w:r>
      <w:r w:rsidRPr="003E1CB6">
        <w:rPr>
          <w:rFonts w:ascii="Times New Roman" w:hAnsi="Times New Roman"/>
          <w:bCs/>
          <w:color w:val="000000"/>
          <w:sz w:val="28"/>
          <w:szCs w:val="28"/>
        </w:rPr>
        <w:softHyphen/>
        <w:t>НОЕ МО</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ИС</w:t>
      </w:r>
      <w:r w:rsidRPr="003E1CB6">
        <w:rPr>
          <w:rFonts w:ascii="Times New Roman" w:hAnsi="Times New Roman"/>
          <w:bCs/>
          <w:color w:val="000000"/>
          <w:sz w:val="28"/>
          <w:szCs w:val="28"/>
        </w:rPr>
        <w:softHyphen/>
        <w:t>ПУС</w:t>
      </w:r>
      <w:r w:rsidRPr="003E1CB6">
        <w:rPr>
          <w:rFonts w:ascii="Times New Roman" w:hAnsi="Times New Roman"/>
          <w:bCs/>
          <w:color w:val="000000"/>
          <w:sz w:val="28"/>
          <w:szCs w:val="28"/>
        </w:rPr>
        <w:softHyphen/>
        <w:t>КА</w:t>
      </w:r>
      <w:r w:rsidRPr="003E1CB6">
        <w:rPr>
          <w:rFonts w:ascii="Times New Roman" w:hAnsi="Times New Roman"/>
          <w:bCs/>
          <w:color w:val="000000"/>
          <w:sz w:val="28"/>
          <w:szCs w:val="28"/>
        </w:rPr>
        <w:softHyphen/>
        <w:t>НИЕ?</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2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пол</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ки</w:t>
      </w:r>
      <w:r w:rsidRPr="003E1CB6">
        <w:rPr>
          <w:rFonts w:ascii="Times New Roman" w:hAnsi="Times New Roman"/>
          <w:color w:val="000000"/>
          <w:sz w:val="28"/>
          <w:szCs w:val="28"/>
        </w:rPr>
        <w:softHyphen/>
        <w:t>зу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2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стран</w:t>
      </w:r>
      <w:r w:rsidRPr="003E1CB6">
        <w:rPr>
          <w:rFonts w:ascii="Times New Roman" w:hAnsi="Times New Roman"/>
          <w:color w:val="000000"/>
          <w:sz w:val="28"/>
          <w:szCs w:val="28"/>
        </w:rPr>
        <w:softHyphen/>
        <w:t>гу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2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ишу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2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ану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29"/>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урия</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БО</w:t>
      </w:r>
      <w:r w:rsidRPr="003E1CB6">
        <w:rPr>
          <w:rFonts w:ascii="Times New Roman" w:hAnsi="Times New Roman"/>
          <w:bCs/>
          <w:color w:val="000000"/>
          <w:sz w:val="28"/>
          <w:szCs w:val="28"/>
        </w:rPr>
        <w:softHyphen/>
        <w:t>ЛЕЗ</w:t>
      </w:r>
      <w:r w:rsidRPr="003E1CB6">
        <w:rPr>
          <w:rFonts w:ascii="Times New Roman" w:hAnsi="Times New Roman"/>
          <w:bCs/>
          <w:color w:val="000000"/>
          <w:sz w:val="28"/>
          <w:szCs w:val="28"/>
        </w:rPr>
        <w:softHyphen/>
        <w:t>НЕН</w:t>
      </w:r>
      <w:r w:rsidRPr="003E1CB6">
        <w:rPr>
          <w:rFonts w:ascii="Times New Roman" w:hAnsi="Times New Roman"/>
          <w:bCs/>
          <w:color w:val="000000"/>
          <w:sz w:val="28"/>
          <w:szCs w:val="28"/>
        </w:rPr>
        <w:softHyphen/>
        <w:t>НОЕ МО</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ИС</w:t>
      </w:r>
      <w:r w:rsidRPr="003E1CB6">
        <w:rPr>
          <w:rFonts w:ascii="Times New Roman" w:hAnsi="Times New Roman"/>
          <w:bCs/>
          <w:color w:val="000000"/>
          <w:sz w:val="28"/>
          <w:szCs w:val="28"/>
        </w:rPr>
        <w:softHyphen/>
        <w:t>ПУС</w:t>
      </w:r>
      <w:r w:rsidRPr="003E1CB6">
        <w:rPr>
          <w:rFonts w:ascii="Times New Roman" w:hAnsi="Times New Roman"/>
          <w:bCs/>
          <w:color w:val="000000"/>
          <w:sz w:val="28"/>
          <w:szCs w:val="28"/>
        </w:rPr>
        <w:softHyphen/>
        <w:t>КА</w:t>
      </w:r>
      <w:r w:rsidRPr="003E1CB6">
        <w:rPr>
          <w:rFonts w:ascii="Times New Roman" w:hAnsi="Times New Roman"/>
          <w:bCs/>
          <w:color w:val="000000"/>
          <w:sz w:val="28"/>
          <w:szCs w:val="28"/>
        </w:rPr>
        <w:softHyphen/>
        <w:t>НИЕ?</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3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пол</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ки</w:t>
      </w:r>
      <w:r w:rsidRPr="003E1CB6">
        <w:rPr>
          <w:rFonts w:ascii="Times New Roman" w:hAnsi="Times New Roman"/>
          <w:color w:val="000000"/>
          <w:sz w:val="28"/>
          <w:szCs w:val="28"/>
        </w:rPr>
        <w:softHyphen/>
        <w:t>зу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стран</w:t>
      </w:r>
      <w:r w:rsidRPr="003E1CB6">
        <w:rPr>
          <w:rFonts w:ascii="Times New Roman" w:hAnsi="Times New Roman"/>
          <w:color w:val="000000"/>
          <w:sz w:val="28"/>
          <w:szCs w:val="28"/>
        </w:rPr>
        <w:softHyphen/>
        <w:t>гу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ишу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ану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0"/>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урия</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УВЕ</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НИЕ СУ</w:t>
      </w:r>
      <w:r w:rsidRPr="003E1CB6">
        <w:rPr>
          <w:rFonts w:ascii="Times New Roman" w:hAnsi="Times New Roman"/>
          <w:bCs/>
          <w:color w:val="000000"/>
          <w:sz w:val="28"/>
          <w:szCs w:val="28"/>
        </w:rPr>
        <w:softHyphen/>
        <w:t>ТОЧ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ГО КО</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ВА МО</w:t>
      </w:r>
      <w:r w:rsidRPr="003E1CB6">
        <w:rPr>
          <w:rFonts w:ascii="Times New Roman" w:hAnsi="Times New Roman"/>
          <w:bCs/>
          <w:color w:val="000000"/>
          <w:sz w:val="28"/>
          <w:szCs w:val="28"/>
        </w:rPr>
        <w:softHyphen/>
        <w:t>ЧИ?</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3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пол</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ки</w:t>
      </w:r>
      <w:r w:rsidRPr="003E1CB6">
        <w:rPr>
          <w:rFonts w:ascii="Times New Roman" w:hAnsi="Times New Roman"/>
          <w:color w:val="000000"/>
          <w:sz w:val="28"/>
          <w:szCs w:val="28"/>
        </w:rPr>
        <w:softHyphen/>
        <w:t>зу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стран</w:t>
      </w:r>
      <w:r w:rsidRPr="003E1CB6">
        <w:rPr>
          <w:rFonts w:ascii="Times New Roman" w:hAnsi="Times New Roman"/>
          <w:color w:val="000000"/>
          <w:sz w:val="28"/>
          <w:szCs w:val="28"/>
        </w:rPr>
        <w:softHyphen/>
        <w:t>гу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ишу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ану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1"/>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урия</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ПОЛ</w:t>
      </w:r>
      <w:r w:rsidRPr="003E1CB6">
        <w:rPr>
          <w:rFonts w:ascii="Times New Roman" w:hAnsi="Times New Roman"/>
          <w:bCs/>
          <w:color w:val="000000"/>
          <w:sz w:val="28"/>
          <w:szCs w:val="28"/>
        </w:rPr>
        <w:softHyphen/>
        <w:t>НОЕ ПРЕ</w:t>
      </w:r>
      <w:r w:rsidRPr="003E1CB6">
        <w:rPr>
          <w:rFonts w:ascii="Times New Roman" w:hAnsi="Times New Roman"/>
          <w:bCs/>
          <w:color w:val="000000"/>
          <w:sz w:val="28"/>
          <w:szCs w:val="28"/>
        </w:rPr>
        <w:softHyphen/>
        <w:t>КРА</w:t>
      </w:r>
      <w:r w:rsidRPr="003E1CB6">
        <w:rPr>
          <w:rFonts w:ascii="Times New Roman" w:hAnsi="Times New Roman"/>
          <w:bCs/>
          <w:color w:val="000000"/>
          <w:sz w:val="28"/>
          <w:szCs w:val="28"/>
        </w:rPr>
        <w:softHyphen/>
        <w:t>ЩЕ</w:t>
      </w:r>
      <w:r w:rsidRPr="003E1CB6">
        <w:rPr>
          <w:rFonts w:ascii="Times New Roman" w:hAnsi="Times New Roman"/>
          <w:bCs/>
          <w:color w:val="000000"/>
          <w:sz w:val="28"/>
          <w:szCs w:val="28"/>
        </w:rPr>
        <w:softHyphen/>
        <w:t>НИЕ ВЫ</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НИЯ МО</w:t>
      </w:r>
      <w:r w:rsidRPr="003E1CB6">
        <w:rPr>
          <w:rFonts w:ascii="Times New Roman" w:hAnsi="Times New Roman"/>
          <w:bCs/>
          <w:color w:val="000000"/>
          <w:sz w:val="28"/>
          <w:szCs w:val="28"/>
        </w:rPr>
        <w:softHyphen/>
        <w:t>ЧИ?</w:t>
      </w:r>
    </w:p>
    <w:p w:rsidR="003E1CB6" w:rsidRPr="003E1CB6" w:rsidRDefault="003E1CB6" w:rsidP="003E1CB6">
      <w:pPr>
        <w:pStyle w:val="a6"/>
        <w:spacing w:before="100" w:beforeAutospacing="1" w:after="100" w:afterAutospacing="1" w:line="330" w:lineRule="atLeast"/>
        <w:ind w:left="885"/>
        <w:rPr>
          <w:rFonts w:ascii="Times New Roman" w:hAnsi="Times New Roman"/>
          <w:color w:val="000000"/>
          <w:sz w:val="28"/>
          <w:szCs w:val="28"/>
        </w:rPr>
      </w:pPr>
    </w:p>
    <w:p w:rsidR="003E1CB6" w:rsidRPr="003E1CB6" w:rsidRDefault="003E1CB6" w:rsidP="00BB0BAA">
      <w:pPr>
        <w:pStyle w:val="a6"/>
        <w:numPr>
          <w:ilvl w:val="0"/>
          <w:numId w:val="13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пол</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ки</w:t>
      </w:r>
      <w:r w:rsidRPr="003E1CB6">
        <w:rPr>
          <w:rFonts w:ascii="Times New Roman" w:hAnsi="Times New Roman"/>
          <w:color w:val="000000"/>
          <w:sz w:val="28"/>
          <w:szCs w:val="28"/>
        </w:rPr>
        <w:softHyphen/>
        <w:t>зу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стран</w:t>
      </w:r>
      <w:r w:rsidRPr="003E1CB6">
        <w:rPr>
          <w:rFonts w:ascii="Times New Roman" w:hAnsi="Times New Roman"/>
          <w:color w:val="000000"/>
          <w:sz w:val="28"/>
          <w:szCs w:val="28"/>
        </w:rPr>
        <w:softHyphen/>
        <w:t>гу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ишу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ану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2"/>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урия</w:t>
      </w:r>
    </w:p>
    <w:p w:rsidR="003E1CB6" w:rsidRPr="003E1CB6" w:rsidRDefault="003E1CB6" w:rsidP="003E1CB6">
      <w:pPr>
        <w:pStyle w:val="a6"/>
        <w:spacing w:before="100" w:beforeAutospacing="1" w:after="100" w:afterAutospacing="1" w:line="330" w:lineRule="atLeast"/>
        <w:ind w:left="1560"/>
        <w:rPr>
          <w:rFonts w:ascii="Times New Roman" w:hAnsi="Times New Roman"/>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КАК НА</w:t>
      </w:r>
      <w:r w:rsidRPr="003E1CB6">
        <w:rPr>
          <w:rFonts w:ascii="Times New Roman" w:hAnsi="Times New Roman"/>
          <w:bCs/>
          <w:color w:val="000000"/>
          <w:sz w:val="28"/>
          <w:szCs w:val="28"/>
        </w:rPr>
        <w:softHyphen/>
        <w:t>ЗЫ</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ЕТ</w:t>
      </w:r>
      <w:r w:rsidRPr="003E1CB6">
        <w:rPr>
          <w:rFonts w:ascii="Times New Roman" w:hAnsi="Times New Roman"/>
          <w:bCs/>
          <w:color w:val="000000"/>
          <w:sz w:val="28"/>
          <w:szCs w:val="28"/>
        </w:rPr>
        <w:softHyphen/>
        <w:t>СЯ НЕ</w:t>
      </w:r>
      <w:r w:rsidRPr="003E1CB6">
        <w:rPr>
          <w:rFonts w:ascii="Times New Roman" w:hAnsi="Times New Roman"/>
          <w:bCs/>
          <w:color w:val="000000"/>
          <w:sz w:val="28"/>
          <w:szCs w:val="28"/>
        </w:rPr>
        <w:softHyphen/>
        <w:t>ВОЗ</w:t>
      </w:r>
      <w:r w:rsidRPr="003E1CB6">
        <w:rPr>
          <w:rFonts w:ascii="Times New Roman" w:hAnsi="Times New Roman"/>
          <w:bCs/>
          <w:color w:val="000000"/>
          <w:sz w:val="28"/>
          <w:szCs w:val="28"/>
        </w:rPr>
        <w:softHyphen/>
        <w:t>МОЖ</w:t>
      </w:r>
      <w:r w:rsidRPr="003E1CB6">
        <w:rPr>
          <w:rFonts w:ascii="Times New Roman" w:hAnsi="Times New Roman"/>
          <w:bCs/>
          <w:color w:val="000000"/>
          <w:sz w:val="28"/>
          <w:szCs w:val="28"/>
        </w:rPr>
        <w:softHyphen/>
        <w:t>НОСТЬ ОПО</w:t>
      </w:r>
      <w:r w:rsidRPr="003E1CB6">
        <w:rPr>
          <w:rFonts w:ascii="Times New Roman" w:hAnsi="Times New Roman"/>
          <w:bCs/>
          <w:color w:val="000000"/>
          <w:sz w:val="28"/>
          <w:szCs w:val="28"/>
        </w:rPr>
        <w:softHyphen/>
        <w:t>РОЖ</w:t>
      </w:r>
      <w:r w:rsidRPr="003E1CB6">
        <w:rPr>
          <w:rFonts w:ascii="Times New Roman" w:hAnsi="Times New Roman"/>
          <w:bCs/>
          <w:color w:val="000000"/>
          <w:sz w:val="28"/>
          <w:szCs w:val="28"/>
        </w:rPr>
        <w:softHyphen/>
        <w:t>НИТЬ МО</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ВОЙ ПУ</w:t>
      </w:r>
      <w:r w:rsidRPr="003E1CB6">
        <w:rPr>
          <w:rFonts w:ascii="Times New Roman" w:hAnsi="Times New Roman"/>
          <w:bCs/>
          <w:color w:val="000000"/>
          <w:sz w:val="28"/>
          <w:szCs w:val="28"/>
        </w:rPr>
        <w:softHyphen/>
        <w:t>ЗЫРЬ (ЗА</w:t>
      </w:r>
      <w:r w:rsidRPr="003E1CB6">
        <w:rPr>
          <w:rFonts w:ascii="Times New Roman" w:hAnsi="Times New Roman"/>
          <w:bCs/>
          <w:color w:val="000000"/>
          <w:sz w:val="28"/>
          <w:szCs w:val="28"/>
        </w:rPr>
        <w:softHyphen/>
        <w:t>ДЕРЖ</w:t>
      </w:r>
      <w:r w:rsidRPr="003E1CB6">
        <w:rPr>
          <w:rFonts w:ascii="Times New Roman" w:hAnsi="Times New Roman"/>
          <w:bCs/>
          <w:color w:val="000000"/>
          <w:sz w:val="28"/>
          <w:szCs w:val="28"/>
        </w:rPr>
        <w:softHyphen/>
        <w:t>КА МО</w:t>
      </w:r>
      <w:r w:rsidRPr="003E1CB6">
        <w:rPr>
          <w:rFonts w:ascii="Times New Roman" w:hAnsi="Times New Roman"/>
          <w:bCs/>
          <w:color w:val="000000"/>
          <w:sz w:val="28"/>
          <w:szCs w:val="28"/>
        </w:rPr>
        <w:softHyphen/>
        <w:t>ЧИ)?</w:t>
      </w:r>
    </w:p>
    <w:p w:rsidR="003E1CB6" w:rsidRPr="003E1CB6" w:rsidRDefault="003E1CB6" w:rsidP="00BB0BAA">
      <w:pPr>
        <w:pStyle w:val="a6"/>
        <w:numPr>
          <w:ilvl w:val="0"/>
          <w:numId w:val="13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пол</w:t>
      </w:r>
      <w:r w:rsidRPr="003E1CB6">
        <w:rPr>
          <w:rFonts w:ascii="Times New Roman" w:hAnsi="Times New Roman"/>
          <w:color w:val="000000"/>
          <w:sz w:val="28"/>
          <w:szCs w:val="28"/>
        </w:rPr>
        <w:softHyphen/>
        <w:t>ла</w:t>
      </w:r>
      <w:r w:rsidRPr="003E1CB6">
        <w:rPr>
          <w:rFonts w:ascii="Times New Roman" w:hAnsi="Times New Roman"/>
          <w:color w:val="000000"/>
          <w:sz w:val="28"/>
          <w:szCs w:val="28"/>
        </w:rPr>
        <w:softHyphen/>
        <w:t>ки</w:t>
      </w:r>
      <w:r w:rsidRPr="003E1CB6">
        <w:rPr>
          <w:rFonts w:ascii="Times New Roman" w:hAnsi="Times New Roman"/>
          <w:color w:val="000000"/>
          <w:sz w:val="28"/>
          <w:szCs w:val="28"/>
        </w:rPr>
        <w:softHyphen/>
        <w:t>зу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стран</w:t>
      </w:r>
      <w:r w:rsidRPr="003E1CB6">
        <w:rPr>
          <w:rFonts w:ascii="Times New Roman" w:hAnsi="Times New Roman"/>
          <w:color w:val="000000"/>
          <w:sz w:val="28"/>
          <w:szCs w:val="28"/>
        </w:rPr>
        <w:softHyphen/>
        <w:t>гу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ишу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ану</w:t>
      </w:r>
      <w:r w:rsidRPr="003E1CB6">
        <w:rPr>
          <w:rFonts w:ascii="Times New Roman" w:hAnsi="Times New Roman"/>
          <w:color w:val="000000"/>
          <w:sz w:val="28"/>
          <w:szCs w:val="28"/>
        </w:rPr>
        <w:softHyphen/>
        <w:t>рия</w:t>
      </w:r>
    </w:p>
    <w:p w:rsidR="003E1CB6" w:rsidRPr="003E1CB6" w:rsidRDefault="003E1CB6" w:rsidP="00BB0BAA">
      <w:pPr>
        <w:pStyle w:val="a6"/>
        <w:numPr>
          <w:ilvl w:val="0"/>
          <w:numId w:val="133"/>
        </w:numPr>
        <w:spacing w:before="100" w:beforeAutospacing="1" w:after="100" w:afterAutospacing="1" w:line="330" w:lineRule="atLeast"/>
        <w:ind w:left="1560"/>
        <w:jc w:val="left"/>
        <w:rPr>
          <w:rFonts w:ascii="Times New Roman" w:hAnsi="Times New Roman"/>
          <w:color w:val="000000"/>
          <w:sz w:val="28"/>
          <w:szCs w:val="28"/>
        </w:rPr>
      </w:pPr>
      <w:r w:rsidRPr="003E1CB6">
        <w:rPr>
          <w:rFonts w:ascii="Times New Roman" w:hAnsi="Times New Roman"/>
          <w:color w:val="000000"/>
          <w:sz w:val="28"/>
          <w:szCs w:val="28"/>
        </w:rPr>
        <w:t>по</w:t>
      </w:r>
      <w:r w:rsidRPr="003E1CB6">
        <w:rPr>
          <w:rFonts w:ascii="Times New Roman" w:hAnsi="Times New Roman"/>
          <w:color w:val="000000"/>
          <w:sz w:val="28"/>
          <w:szCs w:val="28"/>
        </w:rPr>
        <w:softHyphen/>
        <w:t>ли</w:t>
      </w:r>
      <w:r w:rsidRPr="003E1CB6">
        <w:rPr>
          <w:rFonts w:ascii="Times New Roman" w:hAnsi="Times New Roman"/>
          <w:color w:val="000000"/>
          <w:sz w:val="28"/>
          <w:szCs w:val="28"/>
        </w:rPr>
        <w:softHyphen/>
        <w:t>урия</w:t>
      </w:r>
    </w:p>
    <w:p w:rsidR="003E1CB6" w:rsidRPr="003E1CB6" w:rsidRDefault="003E1CB6" w:rsidP="003E1CB6">
      <w:pPr>
        <w:spacing w:before="100" w:beforeAutospacing="1" w:after="100" w:afterAutospacing="1" w:line="330" w:lineRule="atLeast"/>
        <w:rPr>
          <w:color w:val="000000"/>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СИМ</w:t>
      </w:r>
      <w:r w:rsidRPr="003E1CB6">
        <w:rPr>
          <w:rFonts w:ascii="Times New Roman" w:hAnsi="Times New Roman"/>
          <w:bCs/>
          <w:color w:val="000000"/>
          <w:sz w:val="28"/>
          <w:szCs w:val="28"/>
        </w:rPr>
        <w:softHyphen/>
        <w:t>ПТО</w:t>
      </w:r>
      <w:r w:rsidRPr="003E1CB6">
        <w:rPr>
          <w:rFonts w:ascii="Times New Roman" w:hAnsi="Times New Roman"/>
          <w:bCs/>
          <w:color w:val="000000"/>
          <w:sz w:val="28"/>
          <w:szCs w:val="28"/>
        </w:rPr>
        <w:softHyphen/>
        <w:t>МОВ И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МОВ, ВСТРЕ</w:t>
      </w:r>
      <w:r w:rsidRPr="003E1CB6">
        <w:rPr>
          <w:rFonts w:ascii="Times New Roman" w:hAnsi="Times New Roman"/>
          <w:bCs/>
          <w:color w:val="000000"/>
          <w:sz w:val="28"/>
          <w:szCs w:val="28"/>
        </w:rPr>
        <w:softHyphen/>
        <w:t>ЧАЮ</w:t>
      </w:r>
      <w:r w:rsidRPr="003E1CB6">
        <w:rPr>
          <w:rFonts w:ascii="Times New Roman" w:hAnsi="Times New Roman"/>
          <w:bCs/>
          <w:color w:val="000000"/>
          <w:sz w:val="28"/>
          <w:szCs w:val="28"/>
        </w:rPr>
        <w:softHyphen/>
        <w:t>ЩИХ</w:t>
      </w:r>
      <w:r w:rsidRPr="003E1CB6">
        <w:rPr>
          <w:rFonts w:ascii="Times New Roman" w:hAnsi="Times New Roman"/>
          <w:bCs/>
          <w:color w:val="000000"/>
          <w:sz w:val="28"/>
          <w:szCs w:val="28"/>
        </w:rPr>
        <w:softHyphen/>
        <w:t>СЯ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ПО</w:t>
      </w:r>
      <w:r w:rsidRPr="003E1CB6">
        <w:rPr>
          <w:rFonts w:ascii="Times New Roman" w:hAnsi="Times New Roman"/>
          <w:bCs/>
          <w:color w:val="000000"/>
          <w:sz w:val="28"/>
          <w:szCs w:val="28"/>
        </w:rPr>
        <w:softHyphen/>
        <w:t>ЧЕК,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НЕФ</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ТИ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МА: А)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НАЯ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ТЕН</w:t>
      </w:r>
      <w:r w:rsidRPr="003E1CB6">
        <w:rPr>
          <w:rFonts w:ascii="Times New Roman" w:hAnsi="Times New Roman"/>
          <w:bCs/>
          <w:color w:val="000000"/>
          <w:sz w:val="28"/>
          <w:szCs w:val="28"/>
        </w:rPr>
        <w:softHyphen/>
        <w:t>ЗИЯ; Б) ТУ</w:t>
      </w:r>
      <w:r w:rsidRPr="003E1CB6">
        <w:rPr>
          <w:rFonts w:ascii="Times New Roman" w:hAnsi="Times New Roman"/>
          <w:bCs/>
          <w:color w:val="000000"/>
          <w:sz w:val="28"/>
          <w:szCs w:val="28"/>
        </w:rPr>
        <w:softHyphen/>
        <w:t>ПЫЕ НОЮ</w:t>
      </w:r>
      <w:r w:rsidRPr="003E1CB6">
        <w:rPr>
          <w:rFonts w:ascii="Times New Roman" w:hAnsi="Times New Roman"/>
          <w:bCs/>
          <w:color w:val="000000"/>
          <w:sz w:val="28"/>
          <w:szCs w:val="28"/>
        </w:rPr>
        <w:softHyphen/>
        <w:t>ЩИЕ БО</w:t>
      </w:r>
      <w:r w:rsidRPr="003E1CB6">
        <w:rPr>
          <w:rFonts w:ascii="Times New Roman" w:hAnsi="Times New Roman"/>
          <w:bCs/>
          <w:color w:val="000000"/>
          <w:sz w:val="28"/>
          <w:szCs w:val="28"/>
        </w:rPr>
        <w:softHyphen/>
        <w:t>ЛИ В ПО</w:t>
      </w:r>
      <w:r w:rsidRPr="003E1CB6">
        <w:rPr>
          <w:rFonts w:ascii="Times New Roman" w:hAnsi="Times New Roman"/>
          <w:bCs/>
          <w:color w:val="000000"/>
          <w:sz w:val="28"/>
          <w:szCs w:val="28"/>
        </w:rPr>
        <w:softHyphen/>
        <w:t>ЯС</w:t>
      </w:r>
      <w:r w:rsidRPr="003E1CB6">
        <w:rPr>
          <w:rFonts w:ascii="Times New Roman" w:hAnsi="Times New Roman"/>
          <w:bCs/>
          <w:color w:val="000000"/>
          <w:sz w:val="28"/>
          <w:szCs w:val="28"/>
        </w:rPr>
        <w:softHyphen/>
        <w:t>НИЧ</w:t>
      </w:r>
      <w:r w:rsidRPr="003E1CB6">
        <w:rPr>
          <w:rFonts w:ascii="Times New Roman" w:hAnsi="Times New Roman"/>
          <w:bCs/>
          <w:color w:val="000000"/>
          <w:sz w:val="28"/>
          <w:szCs w:val="28"/>
        </w:rPr>
        <w:softHyphen/>
        <w:t>НОЙ ОБ</w:t>
      </w:r>
      <w:r w:rsidRPr="003E1CB6">
        <w:rPr>
          <w:rFonts w:ascii="Times New Roman" w:hAnsi="Times New Roman"/>
          <w:bCs/>
          <w:color w:val="000000"/>
          <w:sz w:val="28"/>
          <w:szCs w:val="28"/>
        </w:rPr>
        <w:softHyphen/>
        <w:t>ЛАС</w:t>
      </w:r>
      <w:r w:rsidRPr="003E1CB6">
        <w:rPr>
          <w:rFonts w:ascii="Times New Roman" w:hAnsi="Times New Roman"/>
          <w:bCs/>
          <w:color w:val="000000"/>
          <w:sz w:val="28"/>
          <w:szCs w:val="28"/>
        </w:rPr>
        <w:softHyphen/>
        <w:t>ТИ; В) РАС</w:t>
      </w:r>
      <w:r w:rsidRPr="003E1CB6">
        <w:rPr>
          <w:rFonts w:ascii="Times New Roman" w:hAnsi="Times New Roman"/>
          <w:bCs/>
          <w:color w:val="000000"/>
          <w:sz w:val="28"/>
          <w:szCs w:val="28"/>
        </w:rPr>
        <w:softHyphen/>
        <w:t>ПРО</w:t>
      </w:r>
      <w:r w:rsidRPr="003E1CB6">
        <w:rPr>
          <w:rFonts w:ascii="Times New Roman" w:hAnsi="Times New Roman"/>
          <w:bCs/>
          <w:color w:val="000000"/>
          <w:sz w:val="28"/>
          <w:szCs w:val="28"/>
        </w:rPr>
        <w:softHyphen/>
        <w:t>СТРА</w:t>
      </w:r>
      <w:r w:rsidRPr="003E1CB6">
        <w:rPr>
          <w:rFonts w:ascii="Times New Roman" w:hAnsi="Times New Roman"/>
          <w:bCs/>
          <w:color w:val="000000"/>
          <w:sz w:val="28"/>
          <w:szCs w:val="28"/>
        </w:rPr>
        <w:softHyphen/>
        <w:t>НЕН</w:t>
      </w:r>
      <w:r w:rsidRPr="003E1CB6">
        <w:rPr>
          <w:rFonts w:ascii="Times New Roman" w:hAnsi="Times New Roman"/>
          <w:bCs/>
          <w:color w:val="000000"/>
          <w:sz w:val="28"/>
          <w:szCs w:val="28"/>
        </w:rPr>
        <w:softHyphen/>
        <w:t>НЫЕ ОТЕ</w:t>
      </w:r>
      <w:r w:rsidRPr="003E1CB6">
        <w:rPr>
          <w:rFonts w:ascii="Times New Roman" w:hAnsi="Times New Roman"/>
          <w:bCs/>
          <w:color w:val="000000"/>
          <w:sz w:val="28"/>
          <w:szCs w:val="28"/>
        </w:rPr>
        <w:softHyphen/>
        <w:t>КИ НА ЛИ</w:t>
      </w:r>
      <w:r w:rsidRPr="003E1CB6">
        <w:rPr>
          <w:rFonts w:ascii="Times New Roman" w:hAnsi="Times New Roman"/>
          <w:bCs/>
          <w:color w:val="000000"/>
          <w:sz w:val="28"/>
          <w:szCs w:val="28"/>
        </w:rPr>
        <w:softHyphen/>
        <w:t>ЦЕ, ТУ</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ВИ</w:t>
      </w:r>
      <w:r w:rsidRPr="003E1CB6">
        <w:rPr>
          <w:rFonts w:ascii="Times New Roman" w:hAnsi="Times New Roman"/>
          <w:bCs/>
          <w:color w:val="000000"/>
          <w:sz w:val="28"/>
          <w:szCs w:val="28"/>
        </w:rPr>
        <w:softHyphen/>
        <w:t>ЩЕ, ВЕРХ</w:t>
      </w:r>
      <w:r w:rsidRPr="003E1CB6">
        <w:rPr>
          <w:rFonts w:ascii="Times New Roman" w:hAnsi="Times New Roman"/>
          <w:bCs/>
          <w:color w:val="000000"/>
          <w:sz w:val="28"/>
          <w:szCs w:val="28"/>
        </w:rPr>
        <w:softHyphen/>
        <w:t>НИХ И НИЖ</w:t>
      </w:r>
      <w:r w:rsidRPr="003E1CB6">
        <w:rPr>
          <w:rFonts w:ascii="Times New Roman" w:hAnsi="Times New Roman"/>
          <w:bCs/>
          <w:color w:val="000000"/>
          <w:sz w:val="28"/>
          <w:szCs w:val="28"/>
        </w:rPr>
        <w:softHyphen/>
        <w:t>НИХ КО</w:t>
      </w:r>
      <w:r w:rsidRPr="003E1CB6">
        <w:rPr>
          <w:rFonts w:ascii="Times New Roman" w:hAnsi="Times New Roman"/>
          <w:bCs/>
          <w:color w:val="000000"/>
          <w:sz w:val="28"/>
          <w:szCs w:val="28"/>
        </w:rPr>
        <w:softHyphen/>
        <w:t>НЕЧ</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СТЯХ; Г) НЕ</w:t>
      </w:r>
      <w:r w:rsidRPr="003E1CB6">
        <w:rPr>
          <w:rFonts w:ascii="Times New Roman" w:hAnsi="Times New Roman"/>
          <w:bCs/>
          <w:color w:val="000000"/>
          <w:sz w:val="28"/>
          <w:szCs w:val="28"/>
        </w:rPr>
        <w:softHyphen/>
        <w:t>БОЛЬ</w:t>
      </w:r>
      <w:r w:rsidRPr="003E1CB6">
        <w:rPr>
          <w:rFonts w:ascii="Times New Roman" w:hAnsi="Times New Roman"/>
          <w:bCs/>
          <w:color w:val="000000"/>
          <w:sz w:val="28"/>
          <w:szCs w:val="28"/>
        </w:rPr>
        <w:softHyphen/>
        <w:t>ШИЕ ОТЕ</w:t>
      </w:r>
      <w:r w:rsidRPr="003E1CB6">
        <w:rPr>
          <w:rFonts w:ascii="Times New Roman" w:hAnsi="Times New Roman"/>
          <w:bCs/>
          <w:color w:val="000000"/>
          <w:sz w:val="28"/>
          <w:szCs w:val="28"/>
        </w:rPr>
        <w:softHyphen/>
        <w:t>КИ ПОД ГЛА</w:t>
      </w:r>
      <w:r w:rsidRPr="003E1CB6">
        <w:rPr>
          <w:rFonts w:ascii="Times New Roman" w:hAnsi="Times New Roman"/>
          <w:bCs/>
          <w:color w:val="000000"/>
          <w:sz w:val="28"/>
          <w:szCs w:val="28"/>
        </w:rPr>
        <w:softHyphen/>
        <w:t>ЗА</w:t>
      </w:r>
      <w:r w:rsidRPr="003E1CB6">
        <w:rPr>
          <w:rFonts w:ascii="Times New Roman" w:hAnsi="Times New Roman"/>
          <w:bCs/>
          <w:color w:val="000000"/>
          <w:sz w:val="28"/>
          <w:szCs w:val="28"/>
        </w:rPr>
        <w:softHyphen/>
        <w:t>МИ, НА</w:t>
      </w:r>
      <w:r w:rsidRPr="003E1CB6">
        <w:rPr>
          <w:rFonts w:ascii="Times New Roman" w:hAnsi="Times New Roman"/>
          <w:bCs/>
          <w:color w:val="000000"/>
          <w:sz w:val="28"/>
          <w:szCs w:val="28"/>
        </w:rPr>
        <w:softHyphen/>
        <w:t>БУ</w:t>
      </w:r>
      <w:r w:rsidRPr="003E1CB6">
        <w:rPr>
          <w:rFonts w:ascii="Times New Roman" w:hAnsi="Times New Roman"/>
          <w:bCs/>
          <w:color w:val="000000"/>
          <w:sz w:val="28"/>
          <w:szCs w:val="28"/>
        </w:rPr>
        <w:softHyphen/>
        <w:t>ХА</w:t>
      </w:r>
      <w:r w:rsidRPr="003E1CB6">
        <w:rPr>
          <w:rFonts w:ascii="Times New Roman" w:hAnsi="Times New Roman"/>
          <w:bCs/>
          <w:color w:val="000000"/>
          <w:sz w:val="28"/>
          <w:szCs w:val="28"/>
        </w:rPr>
        <w:softHyphen/>
        <w:t>НИЕ ВЕК, ОДУТ</w:t>
      </w:r>
      <w:r w:rsidRPr="003E1CB6">
        <w:rPr>
          <w:rFonts w:ascii="Times New Roman" w:hAnsi="Times New Roman"/>
          <w:bCs/>
          <w:color w:val="000000"/>
          <w:sz w:val="28"/>
          <w:szCs w:val="28"/>
        </w:rPr>
        <w:softHyphen/>
        <w:t>ЛО</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ТОСТЬ ЛИ</w:t>
      </w:r>
      <w:r w:rsidRPr="003E1CB6">
        <w:rPr>
          <w:rFonts w:ascii="Times New Roman" w:hAnsi="Times New Roman"/>
          <w:bCs/>
          <w:color w:val="000000"/>
          <w:sz w:val="28"/>
          <w:szCs w:val="28"/>
        </w:rPr>
        <w:softHyphen/>
        <w:t>ЦА; ДРУ</w:t>
      </w:r>
      <w:r w:rsidRPr="003E1CB6">
        <w:rPr>
          <w:rFonts w:ascii="Times New Roman" w:hAnsi="Times New Roman"/>
          <w:bCs/>
          <w:color w:val="000000"/>
          <w:sz w:val="28"/>
          <w:szCs w:val="28"/>
        </w:rPr>
        <w:softHyphen/>
        <w:t>ГИХ ОТЕ</w:t>
      </w:r>
      <w:r w:rsidRPr="003E1CB6">
        <w:rPr>
          <w:rFonts w:ascii="Times New Roman" w:hAnsi="Times New Roman"/>
          <w:bCs/>
          <w:color w:val="000000"/>
          <w:sz w:val="28"/>
          <w:szCs w:val="28"/>
        </w:rPr>
        <w:softHyphen/>
        <w:t>КОВ НЕТ; Д) ГИ</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БУ</w:t>
      </w:r>
      <w:r w:rsidRPr="003E1CB6">
        <w:rPr>
          <w:rFonts w:ascii="Times New Roman" w:hAnsi="Times New Roman"/>
          <w:bCs/>
          <w:color w:val="000000"/>
          <w:sz w:val="28"/>
          <w:szCs w:val="28"/>
        </w:rPr>
        <w:softHyphen/>
        <w:t>МИ</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МИЯ; Е) МИК</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ГЕ</w:t>
      </w:r>
      <w:r w:rsidRPr="003E1CB6">
        <w:rPr>
          <w:rFonts w:ascii="Times New Roman" w:hAnsi="Times New Roman"/>
          <w:bCs/>
          <w:color w:val="000000"/>
          <w:sz w:val="28"/>
          <w:szCs w:val="28"/>
        </w:rPr>
        <w:softHyphen/>
        <w:t>МА</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РИЯ; Ж) СТРАН</w:t>
      </w:r>
      <w:r w:rsidRPr="003E1CB6">
        <w:rPr>
          <w:rFonts w:ascii="Times New Roman" w:hAnsi="Times New Roman"/>
          <w:bCs/>
          <w:color w:val="000000"/>
          <w:sz w:val="28"/>
          <w:szCs w:val="28"/>
        </w:rPr>
        <w:softHyphen/>
        <w:t>ГУ</w:t>
      </w:r>
      <w:r w:rsidRPr="003E1CB6">
        <w:rPr>
          <w:rFonts w:ascii="Times New Roman" w:hAnsi="Times New Roman"/>
          <w:bCs/>
          <w:color w:val="000000"/>
          <w:sz w:val="28"/>
          <w:szCs w:val="28"/>
        </w:rPr>
        <w:softHyphen/>
        <w:t>РИЯ; З) ПОЛ</w:t>
      </w:r>
      <w:r w:rsidRPr="003E1CB6">
        <w:rPr>
          <w:rFonts w:ascii="Times New Roman" w:hAnsi="Times New Roman"/>
          <w:bCs/>
          <w:color w:val="000000"/>
          <w:sz w:val="28"/>
          <w:szCs w:val="28"/>
        </w:rPr>
        <w:softHyphen/>
        <w:t>ЛА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РИЯ; И) ПРО</w:t>
      </w:r>
      <w:r w:rsidRPr="003E1CB6">
        <w:rPr>
          <w:rFonts w:ascii="Times New Roman" w:hAnsi="Times New Roman"/>
          <w:bCs/>
          <w:color w:val="000000"/>
          <w:sz w:val="28"/>
          <w:szCs w:val="28"/>
        </w:rPr>
        <w:softHyphen/>
        <w:t>ТЕИ</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 ВЫ</w:t>
      </w:r>
      <w:r w:rsidRPr="003E1CB6">
        <w:rPr>
          <w:rFonts w:ascii="Times New Roman" w:hAnsi="Times New Roman"/>
          <w:bCs/>
          <w:color w:val="000000"/>
          <w:sz w:val="28"/>
          <w:szCs w:val="28"/>
        </w:rPr>
        <w:softHyphen/>
        <w:t>ШЕ 3 Г/Л; К) ПРО</w:t>
      </w:r>
      <w:r w:rsidRPr="003E1CB6">
        <w:rPr>
          <w:rFonts w:ascii="Times New Roman" w:hAnsi="Times New Roman"/>
          <w:bCs/>
          <w:color w:val="000000"/>
          <w:sz w:val="28"/>
          <w:szCs w:val="28"/>
        </w:rPr>
        <w:softHyphen/>
        <w:t>ТЕИ</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 НИ</w:t>
      </w:r>
      <w:r w:rsidRPr="003E1CB6">
        <w:rPr>
          <w:rFonts w:ascii="Times New Roman" w:hAnsi="Times New Roman"/>
          <w:bCs/>
          <w:color w:val="000000"/>
          <w:sz w:val="28"/>
          <w:szCs w:val="28"/>
        </w:rPr>
        <w:softHyphen/>
        <w:t>ЖЕ 3 Г/Л; Л)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ПИ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МИЯ; М) ГИА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ВЫЕ И ЗЕР</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СТЫЕ ЦИ</w:t>
      </w:r>
      <w:r w:rsidRPr="003E1CB6">
        <w:rPr>
          <w:rFonts w:ascii="Times New Roman" w:hAnsi="Times New Roman"/>
          <w:bCs/>
          <w:color w:val="000000"/>
          <w:sz w:val="28"/>
          <w:szCs w:val="28"/>
        </w:rPr>
        <w:softHyphen/>
        <w:t>ЛИН</w:t>
      </w:r>
      <w:r w:rsidRPr="003E1CB6">
        <w:rPr>
          <w:rFonts w:ascii="Times New Roman" w:hAnsi="Times New Roman"/>
          <w:bCs/>
          <w:color w:val="000000"/>
          <w:sz w:val="28"/>
          <w:szCs w:val="28"/>
        </w:rPr>
        <w:softHyphen/>
        <w:t>Д</w:t>
      </w:r>
      <w:r w:rsidRPr="003E1CB6">
        <w:rPr>
          <w:rFonts w:ascii="Times New Roman" w:hAnsi="Times New Roman"/>
          <w:bCs/>
          <w:color w:val="000000"/>
          <w:sz w:val="28"/>
          <w:szCs w:val="28"/>
        </w:rPr>
        <w:softHyphen/>
        <w:t>РЫ; Н) ГИА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ВЫЕ, ЗЕР</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СТЫЕ И ВОС</w:t>
      </w:r>
      <w:r w:rsidRPr="003E1CB6">
        <w:rPr>
          <w:rFonts w:ascii="Times New Roman" w:hAnsi="Times New Roman"/>
          <w:bCs/>
          <w:color w:val="000000"/>
          <w:sz w:val="28"/>
          <w:szCs w:val="28"/>
        </w:rPr>
        <w:softHyphen/>
        <w:t>КО</w:t>
      </w:r>
      <w:r w:rsidRPr="003E1CB6">
        <w:rPr>
          <w:rFonts w:ascii="Times New Roman" w:hAnsi="Times New Roman"/>
          <w:bCs/>
          <w:color w:val="000000"/>
          <w:sz w:val="28"/>
          <w:szCs w:val="28"/>
        </w:rPr>
        <w:softHyphen/>
        <w:t>ВИД</w:t>
      </w:r>
      <w:r w:rsidRPr="003E1CB6">
        <w:rPr>
          <w:rFonts w:ascii="Times New Roman" w:hAnsi="Times New Roman"/>
          <w:bCs/>
          <w:color w:val="000000"/>
          <w:sz w:val="28"/>
          <w:szCs w:val="28"/>
        </w:rPr>
        <w:softHyphen/>
        <w:t>НЫЕ ЦИ</w:t>
      </w:r>
      <w:r w:rsidRPr="003E1CB6">
        <w:rPr>
          <w:rFonts w:ascii="Times New Roman" w:hAnsi="Times New Roman"/>
          <w:bCs/>
          <w:color w:val="000000"/>
          <w:sz w:val="28"/>
          <w:szCs w:val="28"/>
        </w:rPr>
        <w:softHyphen/>
        <w:t>ЛИН</w:t>
      </w:r>
      <w:r w:rsidRPr="003E1CB6">
        <w:rPr>
          <w:rFonts w:ascii="Times New Roman" w:hAnsi="Times New Roman"/>
          <w:bCs/>
          <w:color w:val="000000"/>
          <w:sz w:val="28"/>
          <w:szCs w:val="28"/>
        </w:rPr>
        <w:softHyphen/>
        <w:t>Д</w:t>
      </w:r>
      <w:r w:rsidRPr="003E1CB6">
        <w:rPr>
          <w:rFonts w:ascii="Times New Roman" w:hAnsi="Times New Roman"/>
          <w:bCs/>
          <w:color w:val="000000"/>
          <w:sz w:val="28"/>
          <w:szCs w:val="28"/>
        </w:rPr>
        <w:softHyphen/>
        <w:t>РЫ:</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34"/>
        </w:numPr>
        <w:ind w:left="1560"/>
        <w:jc w:val="left"/>
        <w:rPr>
          <w:rFonts w:ascii="Times New Roman" w:hAnsi="Times New Roman"/>
          <w:sz w:val="28"/>
          <w:szCs w:val="28"/>
        </w:rPr>
      </w:pPr>
      <w:r w:rsidRPr="003E1CB6">
        <w:rPr>
          <w:rFonts w:ascii="Times New Roman" w:hAnsi="Times New Roman"/>
          <w:sz w:val="28"/>
          <w:szCs w:val="28"/>
        </w:rPr>
        <w:t>а, б, в, д, и, л, м</w:t>
      </w:r>
    </w:p>
    <w:p w:rsidR="003E1CB6" w:rsidRPr="003E1CB6" w:rsidRDefault="003E1CB6" w:rsidP="00BB0BAA">
      <w:pPr>
        <w:pStyle w:val="a6"/>
        <w:numPr>
          <w:ilvl w:val="0"/>
          <w:numId w:val="134"/>
        </w:numPr>
        <w:ind w:left="1560"/>
        <w:jc w:val="left"/>
        <w:rPr>
          <w:rFonts w:ascii="Times New Roman" w:hAnsi="Times New Roman"/>
          <w:sz w:val="28"/>
          <w:szCs w:val="28"/>
        </w:rPr>
      </w:pPr>
      <w:r w:rsidRPr="003E1CB6">
        <w:rPr>
          <w:rFonts w:ascii="Times New Roman" w:hAnsi="Times New Roman"/>
          <w:sz w:val="28"/>
          <w:szCs w:val="28"/>
        </w:rPr>
        <w:t>б, г, д, е, к, м</w:t>
      </w:r>
    </w:p>
    <w:p w:rsidR="003E1CB6" w:rsidRPr="003E1CB6" w:rsidRDefault="003E1CB6" w:rsidP="00BB0BAA">
      <w:pPr>
        <w:pStyle w:val="a6"/>
        <w:numPr>
          <w:ilvl w:val="0"/>
          <w:numId w:val="134"/>
        </w:numPr>
        <w:ind w:left="1560"/>
        <w:jc w:val="left"/>
        <w:rPr>
          <w:rFonts w:ascii="Times New Roman" w:hAnsi="Times New Roman"/>
          <w:sz w:val="28"/>
          <w:szCs w:val="28"/>
        </w:rPr>
      </w:pPr>
      <w:r w:rsidRPr="003E1CB6">
        <w:rPr>
          <w:rFonts w:ascii="Times New Roman" w:hAnsi="Times New Roman"/>
          <w:sz w:val="28"/>
          <w:szCs w:val="28"/>
        </w:rPr>
        <w:t>в, д, е, ж, и, н</w:t>
      </w:r>
    </w:p>
    <w:p w:rsidR="003E1CB6" w:rsidRPr="003E1CB6" w:rsidRDefault="003E1CB6" w:rsidP="00BB0BAA">
      <w:pPr>
        <w:pStyle w:val="a6"/>
        <w:numPr>
          <w:ilvl w:val="0"/>
          <w:numId w:val="134"/>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в, д, з, к, л, н</w:t>
      </w:r>
    </w:p>
    <w:p w:rsidR="003E1CB6" w:rsidRPr="003E1CB6" w:rsidRDefault="003E1CB6" w:rsidP="00BB0BAA">
      <w:pPr>
        <w:pStyle w:val="a6"/>
        <w:numPr>
          <w:ilvl w:val="0"/>
          <w:numId w:val="134"/>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в, д, и, л, н</w:t>
      </w:r>
    </w:p>
    <w:p w:rsidR="003E1CB6" w:rsidRPr="003E1CB6" w:rsidRDefault="003E1CB6" w:rsidP="003E1CB6">
      <w:pPr>
        <w:pStyle w:val="a6"/>
        <w:spacing w:before="100" w:beforeAutospacing="1" w:after="100" w:afterAutospacing="1" w:line="330" w:lineRule="atLeast"/>
        <w:ind w:left="1560"/>
        <w:rPr>
          <w:rFonts w:ascii="Times New Roman" w:hAnsi="Times New Roman"/>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ИЗ ПРИ</w:t>
      </w:r>
      <w:r w:rsidRPr="003E1CB6">
        <w:rPr>
          <w:rFonts w:ascii="Times New Roman" w:hAnsi="Times New Roman"/>
          <w:bCs/>
          <w:color w:val="000000"/>
          <w:sz w:val="28"/>
          <w:szCs w:val="28"/>
        </w:rPr>
        <w:softHyphen/>
        <w:t>ВЕ</w:t>
      </w:r>
      <w:r w:rsidRPr="003E1CB6">
        <w:rPr>
          <w:rFonts w:ascii="Times New Roman" w:hAnsi="Times New Roman"/>
          <w:bCs/>
          <w:color w:val="000000"/>
          <w:sz w:val="28"/>
          <w:szCs w:val="28"/>
        </w:rPr>
        <w:softHyphen/>
        <w:t>ДЕН</w:t>
      </w:r>
      <w:r w:rsidRPr="003E1CB6">
        <w:rPr>
          <w:rFonts w:ascii="Times New Roman" w:hAnsi="Times New Roman"/>
          <w:bCs/>
          <w:color w:val="000000"/>
          <w:sz w:val="28"/>
          <w:szCs w:val="28"/>
        </w:rPr>
        <w:softHyphen/>
        <w:t>НЫХ СИМ</w:t>
      </w:r>
      <w:r w:rsidRPr="003E1CB6">
        <w:rPr>
          <w:rFonts w:ascii="Times New Roman" w:hAnsi="Times New Roman"/>
          <w:bCs/>
          <w:color w:val="000000"/>
          <w:sz w:val="28"/>
          <w:szCs w:val="28"/>
        </w:rPr>
        <w:softHyphen/>
        <w:t>ПТО</w:t>
      </w:r>
      <w:r w:rsidRPr="003E1CB6">
        <w:rPr>
          <w:rFonts w:ascii="Times New Roman" w:hAnsi="Times New Roman"/>
          <w:bCs/>
          <w:color w:val="000000"/>
          <w:sz w:val="28"/>
          <w:szCs w:val="28"/>
        </w:rPr>
        <w:softHyphen/>
        <w:t>МОВ И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МОВ, ВСТРЕ</w:t>
      </w:r>
      <w:r w:rsidRPr="003E1CB6">
        <w:rPr>
          <w:rFonts w:ascii="Times New Roman" w:hAnsi="Times New Roman"/>
          <w:bCs/>
          <w:color w:val="000000"/>
          <w:sz w:val="28"/>
          <w:szCs w:val="28"/>
        </w:rPr>
        <w:softHyphen/>
        <w:t>ЧАЮ</w:t>
      </w:r>
      <w:r w:rsidRPr="003E1CB6">
        <w:rPr>
          <w:rFonts w:ascii="Times New Roman" w:hAnsi="Times New Roman"/>
          <w:bCs/>
          <w:color w:val="000000"/>
          <w:sz w:val="28"/>
          <w:szCs w:val="28"/>
        </w:rPr>
        <w:softHyphen/>
        <w:t>ЩИХ</w:t>
      </w:r>
      <w:r w:rsidRPr="003E1CB6">
        <w:rPr>
          <w:rFonts w:ascii="Times New Roman" w:hAnsi="Times New Roman"/>
          <w:bCs/>
          <w:color w:val="000000"/>
          <w:sz w:val="28"/>
          <w:szCs w:val="28"/>
        </w:rPr>
        <w:softHyphen/>
        <w:t>СЯ ПРИ ЗА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w:t>
      </w:r>
      <w:r w:rsidRPr="003E1CB6">
        <w:rPr>
          <w:rFonts w:ascii="Times New Roman" w:hAnsi="Times New Roman"/>
          <w:bCs/>
          <w:color w:val="000000"/>
          <w:sz w:val="28"/>
          <w:szCs w:val="28"/>
        </w:rPr>
        <w:softHyphen/>
        <w:t>ВА</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ЯХ ПО</w:t>
      </w:r>
      <w:r w:rsidRPr="003E1CB6">
        <w:rPr>
          <w:rFonts w:ascii="Times New Roman" w:hAnsi="Times New Roman"/>
          <w:bCs/>
          <w:color w:val="000000"/>
          <w:sz w:val="28"/>
          <w:szCs w:val="28"/>
        </w:rPr>
        <w:softHyphen/>
        <w:t>ЧЕК, ВЫ</w:t>
      </w:r>
      <w:r w:rsidRPr="003E1CB6">
        <w:rPr>
          <w:rFonts w:ascii="Times New Roman" w:hAnsi="Times New Roman"/>
          <w:bCs/>
          <w:color w:val="000000"/>
          <w:sz w:val="28"/>
          <w:szCs w:val="28"/>
        </w:rPr>
        <w:softHyphen/>
        <w:t>БЕ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ТЕ ТЕ, КО</w:t>
      </w:r>
      <w:r w:rsidRPr="003E1CB6">
        <w:rPr>
          <w:rFonts w:ascii="Times New Roman" w:hAnsi="Times New Roman"/>
          <w:bCs/>
          <w:color w:val="000000"/>
          <w:sz w:val="28"/>
          <w:szCs w:val="28"/>
        </w:rPr>
        <w:softHyphen/>
        <w:t>ТО</w:t>
      </w:r>
      <w:r w:rsidRPr="003E1CB6">
        <w:rPr>
          <w:rFonts w:ascii="Times New Roman" w:hAnsi="Times New Roman"/>
          <w:bCs/>
          <w:color w:val="000000"/>
          <w:sz w:val="28"/>
          <w:szCs w:val="28"/>
        </w:rPr>
        <w:softHyphen/>
        <w:t>РЫЕ НАИ</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ЛЕЕ ХА</w:t>
      </w:r>
      <w:r w:rsidRPr="003E1CB6">
        <w:rPr>
          <w:rFonts w:ascii="Times New Roman" w:hAnsi="Times New Roman"/>
          <w:bCs/>
          <w:color w:val="000000"/>
          <w:sz w:val="28"/>
          <w:szCs w:val="28"/>
        </w:rPr>
        <w:softHyphen/>
        <w:t>РАК</w:t>
      </w:r>
      <w:r w:rsidRPr="003E1CB6">
        <w:rPr>
          <w:rFonts w:ascii="Times New Roman" w:hAnsi="Times New Roman"/>
          <w:bCs/>
          <w:color w:val="000000"/>
          <w:sz w:val="28"/>
          <w:szCs w:val="28"/>
        </w:rPr>
        <w:softHyphen/>
        <w:t>ТЕР</w:t>
      </w:r>
      <w:r w:rsidRPr="003E1CB6">
        <w:rPr>
          <w:rFonts w:ascii="Times New Roman" w:hAnsi="Times New Roman"/>
          <w:bCs/>
          <w:color w:val="000000"/>
          <w:sz w:val="28"/>
          <w:szCs w:val="28"/>
        </w:rPr>
        <w:softHyphen/>
        <w:t>НЫ ДЛЯ НЕФ</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ТИ</w:t>
      </w:r>
      <w:r w:rsidRPr="003E1CB6">
        <w:rPr>
          <w:rFonts w:ascii="Times New Roman" w:hAnsi="Times New Roman"/>
          <w:bCs/>
          <w:color w:val="000000"/>
          <w:sz w:val="28"/>
          <w:szCs w:val="28"/>
        </w:rPr>
        <w:softHyphen/>
        <w:t>ЧЕ</w:t>
      </w:r>
      <w:r w:rsidRPr="003E1CB6">
        <w:rPr>
          <w:rFonts w:ascii="Times New Roman" w:hAnsi="Times New Roman"/>
          <w:bCs/>
          <w:color w:val="000000"/>
          <w:sz w:val="28"/>
          <w:szCs w:val="28"/>
        </w:rPr>
        <w:softHyphen/>
        <w:t>СКО</w:t>
      </w:r>
      <w:r w:rsidRPr="003E1CB6">
        <w:rPr>
          <w:rFonts w:ascii="Times New Roman" w:hAnsi="Times New Roman"/>
          <w:bCs/>
          <w:color w:val="000000"/>
          <w:sz w:val="28"/>
          <w:szCs w:val="28"/>
        </w:rPr>
        <w:softHyphen/>
        <w:t>ГО СИН</w:t>
      </w:r>
      <w:r w:rsidRPr="003E1CB6">
        <w:rPr>
          <w:rFonts w:ascii="Times New Roman" w:hAnsi="Times New Roman"/>
          <w:bCs/>
          <w:color w:val="000000"/>
          <w:sz w:val="28"/>
          <w:szCs w:val="28"/>
        </w:rPr>
        <w:softHyphen/>
        <w:t>ДРО</w:t>
      </w:r>
      <w:r w:rsidRPr="003E1CB6">
        <w:rPr>
          <w:rFonts w:ascii="Times New Roman" w:hAnsi="Times New Roman"/>
          <w:bCs/>
          <w:color w:val="000000"/>
          <w:sz w:val="28"/>
          <w:szCs w:val="28"/>
        </w:rPr>
        <w:softHyphen/>
        <w:t>МА: А) АР</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РИ</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НАЯ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ТЕН</w:t>
      </w:r>
      <w:r w:rsidRPr="003E1CB6">
        <w:rPr>
          <w:rFonts w:ascii="Times New Roman" w:hAnsi="Times New Roman"/>
          <w:bCs/>
          <w:color w:val="000000"/>
          <w:sz w:val="28"/>
          <w:szCs w:val="28"/>
        </w:rPr>
        <w:softHyphen/>
        <w:t>ЗИЯ; Б) ОСТ</w:t>
      </w:r>
      <w:r w:rsidRPr="003E1CB6">
        <w:rPr>
          <w:rFonts w:ascii="Times New Roman" w:hAnsi="Times New Roman"/>
          <w:bCs/>
          <w:color w:val="000000"/>
          <w:sz w:val="28"/>
          <w:szCs w:val="28"/>
        </w:rPr>
        <w:softHyphen/>
        <w:t>РЫЕ ИН</w:t>
      </w:r>
      <w:r w:rsidRPr="003E1CB6">
        <w:rPr>
          <w:rFonts w:ascii="Times New Roman" w:hAnsi="Times New Roman"/>
          <w:bCs/>
          <w:color w:val="000000"/>
          <w:sz w:val="28"/>
          <w:szCs w:val="28"/>
        </w:rPr>
        <w:softHyphen/>
        <w:t>ТЕН</w:t>
      </w:r>
      <w:r w:rsidRPr="003E1CB6">
        <w:rPr>
          <w:rFonts w:ascii="Times New Roman" w:hAnsi="Times New Roman"/>
          <w:bCs/>
          <w:color w:val="000000"/>
          <w:sz w:val="28"/>
          <w:szCs w:val="28"/>
        </w:rPr>
        <w:softHyphen/>
        <w:t>СИВ</w:t>
      </w:r>
      <w:r w:rsidRPr="003E1CB6">
        <w:rPr>
          <w:rFonts w:ascii="Times New Roman" w:hAnsi="Times New Roman"/>
          <w:bCs/>
          <w:color w:val="000000"/>
          <w:sz w:val="28"/>
          <w:szCs w:val="28"/>
        </w:rPr>
        <w:softHyphen/>
        <w:t>НЫЕ БО</w:t>
      </w:r>
      <w:r w:rsidRPr="003E1CB6">
        <w:rPr>
          <w:rFonts w:ascii="Times New Roman" w:hAnsi="Times New Roman"/>
          <w:bCs/>
          <w:color w:val="000000"/>
          <w:sz w:val="28"/>
          <w:szCs w:val="28"/>
        </w:rPr>
        <w:softHyphen/>
        <w:t>ЛИ В ПО</w:t>
      </w:r>
      <w:r w:rsidRPr="003E1CB6">
        <w:rPr>
          <w:rFonts w:ascii="Times New Roman" w:hAnsi="Times New Roman"/>
          <w:bCs/>
          <w:color w:val="000000"/>
          <w:sz w:val="28"/>
          <w:szCs w:val="28"/>
        </w:rPr>
        <w:softHyphen/>
        <w:t>ЯС</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ЦЕ; В) ОТЕЧ</w:t>
      </w:r>
      <w:r w:rsidRPr="003E1CB6">
        <w:rPr>
          <w:rFonts w:ascii="Times New Roman" w:hAnsi="Times New Roman"/>
          <w:bCs/>
          <w:color w:val="000000"/>
          <w:sz w:val="28"/>
          <w:szCs w:val="28"/>
        </w:rPr>
        <w:softHyphen/>
        <w:t>НЫЙ СИН</w:t>
      </w:r>
      <w:r w:rsidRPr="003E1CB6">
        <w:rPr>
          <w:rFonts w:ascii="Times New Roman" w:hAnsi="Times New Roman"/>
          <w:bCs/>
          <w:color w:val="000000"/>
          <w:sz w:val="28"/>
          <w:szCs w:val="28"/>
        </w:rPr>
        <w:softHyphen/>
        <w:t>ДРОМ; Г) ВЫ</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ЖЕН</w:t>
      </w:r>
      <w:r w:rsidRPr="003E1CB6">
        <w:rPr>
          <w:rFonts w:ascii="Times New Roman" w:hAnsi="Times New Roman"/>
          <w:bCs/>
          <w:color w:val="000000"/>
          <w:sz w:val="28"/>
          <w:szCs w:val="28"/>
        </w:rPr>
        <w:softHyphen/>
        <w:t>НАЯ ГИ</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АЛЬ</w:t>
      </w:r>
      <w:r w:rsidRPr="003E1CB6">
        <w:rPr>
          <w:rFonts w:ascii="Times New Roman" w:hAnsi="Times New Roman"/>
          <w:bCs/>
          <w:color w:val="000000"/>
          <w:sz w:val="28"/>
          <w:szCs w:val="28"/>
        </w:rPr>
        <w:softHyphen/>
        <w:t>БУ</w:t>
      </w:r>
      <w:r w:rsidRPr="003E1CB6">
        <w:rPr>
          <w:rFonts w:ascii="Times New Roman" w:hAnsi="Times New Roman"/>
          <w:bCs/>
          <w:color w:val="000000"/>
          <w:sz w:val="28"/>
          <w:szCs w:val="28"/>
        </w:rPr>
        <w:softHyphen/>
        <w:t>МИ</w:t>
      </w:r>
      <w:r w:rsidRPr="003E1CB6">
        <w:rPr>
          <w:rFonts w:ascii="Times New Roman" w:hAnsi="Times New Roman"/>
          <w:bCs/>
          <w:color w:val="000000"/>
          <w:sz w:val="28"/>
          <w:szCs w:val="28"/>
        </w:rPr>
        <w:softHyphen/>
        <w:t>НЕ</w:t>
      </w:r>
      <w:r w:rsidRPr="003E1CB6">
        <w:rPr>
          <w:rFonts w:ascii="Times New Roman" w:hAnsi="Times New Roman"/>
          <w:bCs/>
          <w:color w:val="000000"/>
          <w:sz w:val="28"/>
          <w:szCs w:val="28"/>
        </w:rPr>
        <w:softHyphen/>
        <w:t>МИЯ; Д) МИК</w:t>
      </w:r>
      <w:r w:rsidRPr="003E1CB6">
        <w:rPr>
          <w:rFonts w:ascii="Times New Roman" w:hAnsi="Times New Roman"/>
          <w:bCs/>
          <w:color w:val="000000"/>
          <w:sz w:val="28"/>
          <w:szCs w:val="28"/>
        </w:rPr>
        <w:softHyphen/>
        <w:t>РО</w:t>
      </w:r>
      <w:r w:rsidRPr="003E1CB6">
        <w:rPr>
          <w:rFonts w:ascii="Times New Roman" w:hAnsi="Times New Roman"/>
          <w:bCs/>
          <w:color w:val="000000"/>
          <w:sz w:val="28"/>
          <w:szCs w:val="28"/>
        </w:rPr>
        <w:softHyphen/>
        <w:t>ГЕ</w:t>
      </w:r>
      <w:r w:rsidRPr="003E1CB6">
        <w:rPr>
          <w:rFonts w:ascii="Times New Roman" w:hAnsi="Times New Roman"/>
          <w:bCs/>
          <w:color w:val="000000"/>
          <w:sz w:val="28"/>
          <w:szCs w:val="28"/>
        </w:rPr>
        <w:softHyphen/>
        <w:t>МА</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РИЯ; Е) СТРАН</w:t>
      </w:r>
      <w:r w:rsidRPr="003E1CB6">
        <w:rPr>
          <w:rFonts w:ascii="Times New Roman" w:hAnsi="Times New Roman"/>
          <w:bCs/>
          <w:color w:val="000000"/>
          <w:sz w:val="28"/>
          <w:szCs w:val="28"/>
        </w:rPr>
        <w:softHyphen/>
        <w:t>ГУ</w:t>
      </w:r>
      <w:r w:rsidRPr="003E1CB6">
        <w:rPr>
          <w:rFonts w:ascii="Times New Roman" w:hAnsi="Times New Roman"/>
          <w:bCs/>
          <w:color w:val="000000"/>
          <w:sz w:val="28"/>
          <w:szCs w:val="28"/>
        </w:rPr>
        <w:softHyphen/>
        <w:t>РИЯ; Ж) ПОЛ</w:t>
      </w:r>
      <w:r w:rsidRPr="003E1CB6">
        <w:rPr>
          <w:rFonts w:ascii="Times New Roman" w:hAnsi="Times New Roman"/>
          <w:bCs/>
          <w:color w:val="000000"/>
          <w:sz w:val="28"/>
          <w:szCs w:val="28"/>
        </w:rPr>
        <w:softHyphen/>
        <w:t>ЛА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РИЯ; З) ПРО</w:t>
      </w:r>
      <w:r w:rsidRPr="003E1CB6">
        <w:rPr>
          <w:rFonts w:ascii="Times New Roman" w:hAnsi="Times New Roman"/>
          <w:bCs/>
          <w:color w:val="000000"/>
          <w:sz w:val="28"/>
          <w:szCs w:val="28"/>
        </w:rPr>
        <w:softHyphen/>
        <w:t>ТЕИ</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 ВЫ</w:t>
      </w:r>
      <w:r w:rsidRPr="003E1CB6">
        <w:rPr>
          <w:rFonts w:ascii="Times New Roman" w:hAnsi="Times New Roman"/>
          <w:bCs/>
          <w:color w:val="000000"/>
          <w:sz w:val="28"/>
          <w:szCs w:val="28"/>
        </w:rPr>
        <w:softHyphen/>
        <w:t>ШЕ 3 Г/Л; И) ПРО</w:t>
      </w:r>
      <w:r w:rsidRPr="003E1CB6">
        <w:rPr>
          <w:rFonts w:ascii="Times New Roman" w:hAnsi="Times New Roman"/>
          <w:bCs/>
          <w:color w:val="000000"/>
          <w:sz w:val="28"/>
          <w:szCs w:val="28"/>
        </w:rPr>
        <w:softHyphen/>
        <w:t>ТЕИ</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 НИ</w:t>
      </w:r>
      <w:r w:rsidRPr="003E1CB6">
        <w:rPr>
          <w:rFonts w:ascii="Times New Roman" w:hAnsi="Times New Roman"/>
          <w:bCs/>
          <w:color w:val="000000"/>
          <w:sz w:val="28"/>
          <w:szCs w:val="28"/>
        </w:rPr>
        <w:softHyphen/>
        <w:t>ЖЕ 3 Г/Л; К) ГИА</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НО</w:t>
      </w:r>
      <w:r w:rsidRPr="003E1CB6">
        <w:rPr>
          <w:rFonts w:ascii="Times New Roman" w:hAnsi="Times New Roman"/>
          <w:bCs/>
          <w:color w:val="000000"/>
          <w:sz w:val="28"/>
          <w:szCs w:val="28"/>
        </w:rPr>
        <w:softHyphen/>
        <w:t>ВЫЕ И ЗЕР</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СТЫЕ ЦИ</w:t>
      </w:r>
      <w:r w:rsidRPr="003E1CB6">
        <w:rPr>
          <w:rFonts w:ascii="Times New Roman" w:hAnsi="Times New Roman"/>
          <w:bCs/>
          <w:color w:val="000000"/>
          <w:sz w:val="28"/>
          <w:szCs w:val="28"/>
        </w:rPr>
        <w:softHyphen/>
        <w:t>ЛИН</w:t>
      </w:r>
      <w:r w:rsidRPr="003E1CB6">
        <w:rPr>
          <w:rFonts w:ascii="Times New Roman" w:hAnsi="Times New Roman"/>
          <w:bCs/>
          <w:color w:val="000000"/>
          <w:sz w:val="28"/>
          <w:szCs w:val="28"/>
        </w:rPr>
        <w:softHyphen/>
        <w:t>Д</w:t>
      </w:r>
      <w:r w:rsidRPr="003E1CB6">
        <w:rPr>
          <w:rFonts w:ascii="Times New Roman" w:hAnsi="Times New Roman"/>
          <w:bCs/>
          <w:color w:val="000000"/>
          <w:sz w:val="28"/>
          <w:szCs w:val="28"/>
        </w:rPr>
        <w:softHyphen/>
        <w:t>РЫ; Л) ГИ</w:t>
      </w:r>
      <w:r w:rsidRPr="003E1CB6">
        <w:rPr>
          <w:rFonts w:ascii="Times New Roman" w:hAnsi="Times New Roman"/>
          <w:bCs/>
          <w:color w:val="000000"/>
          <w:sz w:val="28"/>
          <w:szCs w:val="28"/>
        </w:rPr>
        <w:softHyphen/>
        <w:t>ПЕР</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ПИ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МИЯ:</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35"/>
        </w:numPr>
        <w:ind w:left="1560"/>
        <w:jc w:val="left"/>
        <w:rPr>
          <w:rFonts w:ascii="Times New Roman" w:hAnsi="Times New Roman"/>
          <w:sz w:val="28"/>
          <w:szCs w:val="28"/>
        </w:rPr>
      </w:pPr>
      <w:r w:rsidRPr="003E1CB6">
        <w:rPr>
          <w:rFonts w:ascii="Times New Roman" w:hAnsi="Times New Roman"/>
          <w:sz w:val="28"/>
          <w:szCs w:val="28"/>
        </w:rPr>
        <w:lastRenderedPageBreak/>
        <w:t>а, в, д, и, к</w:t>
      </w:r>
    </w:p>
    <w:p w:rsidR="003E1CB6" w:rsidRPr="003E1CB6" w:rsidRDefault="003E1CB6" w:rsidP="00BB0BAA">
      <w:pPr>
        <w:pStyle w:val="a6"/>
        <w:numPr>
          <w:ilvl w:val="0"/>
          <w:numId w:val="135"/>
        </w:numPr>
        <w:ind w:left="1560"/>
        <w:jc w:val="left"/>
        <w:rPr>
          <w:rFonts w:ascii="Times New Roman" w:hAnsi="Times New Roman"/>
          <w:sz w:val="28"/>
          <w:szCs w:val="28"/>
        </w:rPr>
      </w:pPr>
      <w:r w:rsidRPr="003E1CB6">
        <w:rPr>
          <w:rFonts w:ascii="Times New Roman" w:hAnsi="Times New Roman"/>
          <w:sz w:val="28"/>
          <w:szCs w:val="28"/>
        </w:rPr>
        <w:t>б, в, г, д, з, к, л</w:t>
      </w:r>
    </w:p>
    <w:p w:rsidR="003E1CB6" w:rsidRPr="003E1CB6" w:rsidRDefault="003E1CB6" w:rsidP="00BB0BAA">
      <w:pPr>
        <w:pStyle w:val="a6"/>
        <w:numPr>
          <w:ilvl w:val="0"/>
          <w:numId w:val="135"/>
        </w:numPr>
        <w:ind w:left="1560"/>
        <w:jc w:val="left"/>
        <w:rPr>
          <w:rFonts w:ascii="Times New Roman" w:hAnsi="Times New Roman"/>
          <w:sz w:val="28"/>
          <w:szCs w:val="28"/>
        </w:rPr>
      </w:pPr>
      <w:r w:rsidRPr="003E1CB6">
        <w:rPr>
          <w:rFonts w:ascii="Times New Roman" w:hAnsi="Times New Roman"/>
          <w:sz w:val="28"/>
          <w:szCs w:val="28"/>
        </w:rPr>
        <w:t>б, г, е, ж, з, к</w:t>
      </w:r>
    </w:p>
    <w:p w:rsidR="003E1CB6" w:rsidRPr="003E1CB6" w:rsidRDefault="003E1CB6" w:rsidP="00BB0BAA">
      <w:pPr>
        <w:pStyle w:val="a6"/>
        <w:numPr>
          <w:ilvl w:val="0"/>
          <w:numId w:val="135"/>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б, в, г, е, з, к</w:t>
      </w:r>
    </w:p>
    <w:p w:rsidR="003E1CB6" w:rsidRPr="003E1CB6" w:rsidRDefault="003E1CB6" w:rsidP="00BB0BAA">
      <w:pPr>
        <w:pStyle w:val="a6"/>
        <w:numPr>
          <w:ilvl w:val="0"/>
          <w:numId w:val="135"/>
        </w:numPr>
        <w:spacing w:before="100" w:beforeAutospacing="1" w:after="100" w:afterAutospacing="1" w:line="330" w:lineRule="atLeast"/>
        <w:ind w:left="1560"/>
        <w:jc w:val="left"/>
        <w:rPr>
          <w:rFonts w:ascii="Times New Roman" w:hAnsi="Times New Roman"/>
          <w:sz w:val="28"/>
          <w:szCs w:val="28"/>
        </w:rPr>
      </w:pPr>
      <w:r w:rsidRPr="003E1CB6">
        <w:rPr>
          <w:rFonts w:ascii="Times New Roman" w:hAnsi="Times New Roman"/>
          <w:sz w:val="28"/>
          <w:szCs w:val="28"/>
        </w:rPr>
        <w:t>а, в, г, д, з, к</w:t>
      </w:r>
    </w:p>
    <w:p w:rsidR="003E1CB6" w:rsidRPr="003E1CB6" w:rsidRDefault="003E1CB6" w:rsidP="003E1CB6">
      <w:pPr>
        <w:pStyle w:val="a6"/>
        <w:spacing w:before="100" w:beforeAutospacing="1" w:after="100" w:afterAutospacing="1" w:line="330" w:lineRule="atLeast"/>
        <w:ind w:left="1560"/>
        <w:rPr>
          <w:rFonts w:ascii="Times New Roman" w:hAnsi="Times New Roman"/>
          <w:sz w:val="28"/>
          <w:szCs w:val="28"/>
        </w:rPr>
      </w:pPr>
    </w:p>
    <w:p w:rsidR="003E1CB6" w:rsidRPr="003E1CB6" w:rsidRDefault="003E1CB6" w:rsidP="00BB0BAA">
      <w:pPr>
        <w:pStyle w:val="a6"/>
        <w:numPr>
          <w:ilvl w:val="0"/>
          <w:numId w:val="105"/>
        </w:numPr>
        <w:spacing w:before="100" w:beforeAutospacing="1" w:after="100" w:afterAutospacing="1" w:line="330" w:lineRule="atLeast"/>
        <w:jc w:val="left"/>
        <w:rPr>
          <w:rFonts w:ascii="Times New Roman" w:hAnsi="Times New Roman"/>
          <w:bCs/>
          <w:color w:val="000000"/>
          <w:sz w:val="28"/>
          <w:szCs w:val="28"/>
        </w:rPr>
      </w:pPr>
      <w:r w:rsidRPr="003E1CB6">
        <w:rPr>
          <w:rFonts w:ascii="Times New Roman" w:hAnsi="Times New Roman"/>
          <w:bCs/>
          <w:color w:val="000000"/>
          <w:sz w:val="28"/>
          <w:szCs w:val="28"/>
        </w:rPr>
        <w:t>КА</w:t>
      </w:r>
      <w:r w:rsidRPr="003E1CB6">
        <w:rPr>
          <w:rFonts w:ascii="Times New Roman" w:hAnsi="Times New Roman"/>
          <w:bCs/>
          <w:color w:val="000000"/>
          <w:sz w:val="28"/>
          <w:szCs w:val="28"/>
        </w:rPr>
        <w:softHyphen/>
        <w:t>КИЕ КЛИ</w:t>
      </w:r>
      <w:r w:rsidRPr="003E1CB6">
        <w:rPr>
          <w:rFonts w:ascii="Times New Roman" w:hAnsi="Times New Roman"/>
          <w:bCs/>
          <w:color w:val="000000"/>
          <w:sz w:val="28"/>
          <w:szCs w:val="28"/>
        </w:rPr>
        <w:softHyphen/>
        <w:t>НИ</w:t>
      </w:r>
      <w:r w:rsidRPr="003E1CB6">
        <w:rPr>
          <w:rFonts w:ascii="Times New Roman" w:hAnsi="Times New Roman"/>
          <w:bCs/>
          <w:color w:val="000000"/>
          <w:sz w:val="28"/>
          <w:szCs w:val="28"/>
        </w:rPr>
        <w:softHyphen/>
        <w:t>КО-ЛА</w:t>
      </w:r>
      <w:r w:rsidRPr="003E1CB6">
        <w:rPr>
          <w:rFonts w:ascii="Times New Roman" w:hAnsi="Times New Roman"/>
          <w:bCs/>
          <w:color w:val="000000"/>
          <w:sz w:val="28"/>
          <w:szCs w:val="28"/>
        </w:rPr>
        <w:softHyphen/>
        <w:t>БО</w:t>
      </w:r>
      <w:r w:rsidRPr="003E1CB6">
        <w:rPr>
          <w:rFonts w:ascii="Times New Roman" w:hAnsi="Times New Roman"/>
          <w:bCs/>
          <w:color w:val="000000"/>
          <w:sz w:val="28"/>
          <w:szCs w:val="28"/>
        </w:rPr>
        <w:softHyphen/>
        <w:t>РА</w:t>
      </w:r>
      <w:r w:rsidRPr="003E1CB6">
        <w:rPr>
          <w:rFonts w:ascii="Times New Roman" w:hAnsi="Times New Roman"/>
          <w:bCs/>
          <w:color w:val="000000"/>
          <w:sz w:val="28"/>
          <w:szCs w:val="28"/>
        </w:rPr>
        <w:softHyphen/>
        <w:t>ТОР</w:t>
      </w:r>
      <w:r w:rsidRPr="003E1CB6">
        <w:rPr>
          <w:rFonts w:ascii="Times New Roman" w:hAnsi="Times New Roman"/>
          <w:bCs/>
          <w:color w:val="000000"/>
          <w:sz w:val="28"/>
          <w:szCs w:val="28"/>
        </w:rPr>
        <w:softHyphen/>
        <w:t>НЫЕ ПРИ</w:t>
      </w:r>
      <w:r w:rsidRPr="003E1CB6">
        <w:rPr>
          <w:rFonts w:ascii="Times New Roman" w:hAnsi="Times New Roman"/>
          <w:bCs/>
          <w:color w:val="000000"/>
          <w:sz w:val="28"/>
          <w:szCs w:val="28"/>
        </w:rPr>
        <w:softHyphen/>
        <w:t>ЗНА</w:t>
      </w:r>
      <w:r w:rsidRPr="003E1CB6">
        <w:rPr>
          <w:rFonts w:ascii="Times New Roman" w:hAnsi="Times New Roman"/>
          <w:bCs/>
          <w:color w:val="000000"/>
          <w:sz w:val="28"/>
          <w:szCs w:val="28"/>
        </w:rPr>
        <w:softHyphen/>
        <w:t>КИ СВИ</w:t>
      </w:r>
      <w:r w:rsidRPr="003E1CB6">
        <w:rPr>
          <w:rFonts w:ascii="Times New Roman" w:hAnsi="Times New Roman"/>
          <w:bCs/>
          <w:color w:val="000000"/>
          <w:sz w:val="28"/>
          <w:szCs w:val="28"/>
        </w:rPr>
        <w:softHyphen/>
        <w:t>ДЕ</w:t>
      </w:r>
      <w:r w:rsidRPr="003E1CB6">
        <w:rPr>
          <w:rFonts w:ascii="Times New Roman" w:hAnsi="Times New Roman"/>
          <w:bCs/>
          <w:color w:val="000000"/>
          <w:sz w:val="28"/>
          <w:szCs w:val="28"/>
        </w:rPr>
        <w:softHyphen/>
        <w:t>ТЕЛЬ</w:t>
      </w:r>
      <w:r w:rsidRPr="003E1CB6">
        <w:rPr>
          <w:rFonts w:ascii="Times New Roman" w:hAnsi="Times New Roman"/>
          <w:bCs/>
          <w:color w:val="000000"/>
          <w:sz w:val="28"/>
          <w:szCs w:val="28"/>
        </w:rPr>
        <w:softHyphen/>
        <w:t>СТ</w:t>
      </w:r>
      <w:r w:rsidRPr="003E1CB6">
        <w:rPr>
          <w:rFonts w:ascii="Times New Roman" w:hAnsi="Times New Roman"/>
          <w:bCs/>
          <w:color w:val="000000"/>
          <w:sz w:val="28"/>
          <w:szCs w:val="28"/>
        </w:rPr>
        <w:softHyphen/>
        <w:t>ВУ</w:t>
      </w:r>
      <w:r w:rsidRPr="003E1CB6">
        <w:rPr>
          <w:rFonts w:ascii="Times New Roman" w:hAnsi="Times New Roman"/>
          <w:bCs/>
          <w:color w:val="000000"/>
          <w:sz w:val="28"/>
          <w:szCs w:val="28"/>
        </w:rPr>
        <w:softHyphen/>
        <w:t>ЮТ О СНИ</w:t>
      </w:r>
      <w:r w:rsidRPr="003E1CB6">
        <w:rPr>
          <w:rFonts w:ascii="Times New Roman" w:hAnsi="Times New Roman"/>
          <w:bCs/>
          <w:color w:val="000000"/>
          <w:sz w:val="28"/>
          <w:szCs w:val="28"/>
        </w:rPr>
        <w:softHyphen/>
        <w:t>ЖЕ</w:t>
      </w:r>
      <w:r w:rsidRPr="003E1CB6">
        <w:rPr>
          <w:rFonts w:ascii="Times New Roman" w:hAnsi="Times New Roman"/>
          <w:bCs/>
          <w:color w:val="000000"/>
          <w:sz w:val="28"/>
          <w:szCs w:val="28"/>
        </w:rPr>
        <w:softHyphen/>
        <w:t>НИИ КОН</w:t>
      </w:r>
      <w:r w:rsidRPr="003E1CB6">
        <w:rPr>
          <w:rFonts w:ascii="Times New Roman" w:hAnsi="Times New Roman"/>
          <w:bCs/>
          <w:color w:val="000000"/>
          <w:sz w:val="28"/>
          <w:szCs w:val="28"/>
        </w:rPr>
        <w:softHyphen/>
        <w:t>ЦЕН</w:t>
      </w:r>
      <w:r w:rsidRPr="003E1CB6">
        <w:rPr>
          <w:rFonts w:ascii="Times New Roman" w:hAnsi="Times New Roman"/>
          <w:bCs/>
          <w:color w:val="000000"/>
          <w:sz w:val="28"/>
          <w:szCs w:val="28"/>
        </w:rPr>
        <w:softHyphen/>
        <w:t>ТРА</w:t>
      </w:r>
      <w:r w:rsidRPr="003E1CB6">
        <w:rPr>
          <w:rFonts w:ascii="Times New Roman" w:hAnsi="Times New Roman"/>
          <w:bCs/>
          <w:color w:val="000000"/>
          <w:sz w:val="28"/>
          <w:szCs w:val="28"/>
        </w:rPr>
        <w:softHyphen/>
        <w:t>ЦИ</w:t>
      </w:r>
      <w:r w:rsidRPr="003E1CB6">
        <w:rPr>
          <w:rFonts w:ascii="Times New Roman" w:hAnsi="Times New Roman"/>
          <w:bCs/>
          <w:color w:val="000000"/>
          <w:sz w:val="28"/>
          <w:szCs w:val="28"/>
        </w:rPr>
        <w:softHyphen/>
        <w:t>ОН</w:t>
      </w:r>
      <w:r w:rsidRPr="003E1CB6">
        <w:rPr>
          <w:rFonts w:ascii="Times New Roman" w:hAnsi="Times New Roman"/>
          <w:bCs/>
          <w:color w:val="000000"/>
          <w:sz w:val="28"/>
          <w:szCs w:val="28"/>
        </w:rPr>
        <w:softHyphen/>
        <w:t>НОЙ ФУНК</w:t>
      </w:r>
      <w:r w:rsidRPr="003E1CB6">
        <w:rPr>
          <w:rFonts w:ascii="Times New Roman" w:hAnsi="Times New Roman"/>
          <w:bCs/>
          <w:color w:val="000000"/>
          <w:sz w:val="28"/>
          <w:szCs w:val="28"/>
        </w:rPr>
        <w:softHyphen/>
        <w:t>ЦИИ ПО</w:t>
      </w:r>
      <w:r w:rsidRPr="003E1CB6">
        <w:rPr>
          <w:rFonts w:ascii="Times New Roman" w:hAnsi="Times New Roman"/>
          <w:bCs/>
          <w:color w:val="000000"/>
          <w:sz w:val="28"/>
          <w:szCs w:val="28"/>
        </w:rPr>
        <w:softHyphen/>
        <w:t>ЧЕК? А) ПОЛ</w:t>
      </w:r>
      <w:r w:rsidRPr="003E1CB6">
        <w:rPr>
          <w:rFonts w:ascii="Times New Roman" w:hAnsi="Times New Roman"/>
          <w:bCs/>
          <w:color w:val="000000"/>
          <w:sz w:val="28"/>
          <w:szCs w:val="28"/>
        </w:rPr>
        <w:softHyphen/>
        <w:t>ЛА</w:t>
      </w:r>
      <w:r w:rsidRPr="003E1CB6">
        <w:rPr>
          <w:rFonts w:ascii="Times New Roman" w:hAnsi="Times New Roman"/>
          <w:bCs/>
          <w:color w:val="000000"/>
          <w:sz w:val="28"/>
          <w:szCs w:val="28"/>
        </w:rPr>
        <w:softHyphen/>
        <w:t>КИ</w:t>
      </w:r>
      <w:r w:rsidRPr="003E1CB6">
        <w:rPr>
          <w:rFonts w:ascii="Times New Roman" w:hAnsi="Times New Roman"/>
          <w:bCs/>
          <w:color w:val="000000"/>
          <w:sz w:val="28"/>
          <w:szCs w:val="28"/>
        </w:rPr>
        <w:softHyphen/>
        <w:t>ЗУ</w:t>
      </w:r>
      <w:r w:rsidRPr="003E1CB6">
        <w:rPr>
          <w:rFonts w:ascii="Times New Roman" w:hAnsi="Times New Roman"/>
          <w:bCs/>
          <w:color w:val="000000"/>
          <w:sz w:val="28"/>
          <w:szCs w:val="28"/>
        </w:rPr>
        <w:softHyphen/>
        <w:t>РИЯ; Б) НИК</w:t>
      </w:r>
      <w:r w:rsidRPr="003E1CB6">
        <w:rPr>
          <w:rFonts w:ascii="Times New Roman" w:hAnsi="Times New Roman"/>
          <w:bCs/>
          <w:color w:val="000000"/>
          <w:sz w:val="28"/>
          <w:szCs w:val="28"/>
        </w:rPr>
        <w:softHyphen/>
        <w:t>ТУ</w:t>
      </w:r>
      <w:r w:rsidRPr="003E1CB6">
        <w:rPr>
          <w:rFonts w:ascii="Times New Roman" w:hAnsi="Times New Roman"/>
          <w:bCs/>
          <w:color w:val="000000"/>
          <w:sz w:val="28"/>
          <w:szCs w:val="28"/>
        </w:rPr>
        <w:softHyphen/>
        <w:t>РИЯ; В) АЗО</w:t>
      </w:r>
      <w:r w:rsidRPr="003E1CB6">
        <w:rPr>
          <w:rFonts w:ascii="Times New Roman" w:hAnsi="Times New Roman"/>
          <w:bCs/>
          <w:color w:val="000000"/>
          <w:sz w:val="28"/>
          <w:szCs w:val="28"/>
        </w:rPr>
        <w:softHyphen/>
        <w:t>ТЕ</w:t>
      </w:r>
      <w:r w:rsidRPr="003E1CB6">
        <w:rPr>
          <w:rFonts w:ascii="Times New Roman" w:hAnsi="Times New Roman"/>
          <w:bCs/>
          <w:color w:val="000000"/>
          <w:sz w:val="28"/>
          <w:szCs w:val="28"/>
        </w:rPr>
        <w:softHyphen/>
        <w:t>МИЯ; Г) ИЗО</w:t>
      </w:r>
      <w:r w:rsidRPr="003E1CB6">
        <w:rPr>
          <w:rFonts w:ascii="Times New Roman" w:hAnsi="Times New Roman"/>
          <w:bCs/>
          <w:color w:val="000000"/>
          <w:sz w:val="28"/>
          <w:szCs w:val="28"/>
        </w:rPr>
        <w:softHyphen/>
        <w:t>СТЕ</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 Д) ИШУ</w:t>
      </w:r>
      <w:r w:rsidRPr="003E1CB6">
        <w:rPr>
          <w:rFonts w:ascii="Times New Roman" w:hAnsi="Times New Roman"/>
          <w:bCs/>
          <w:color w:val="000000"/>
          <w:sz w:val="28"/>
          <w:szCs w:val="28"/>
        </w:rPr>
        <w:softHyphen/>
        <w:t>РИЯ; Е) ГИ</w:t>
      </w:r>
      <w:r w:rsidRPr="003E1CB6">
        <w:rPr>
          <w:rFonts w:ascii="Times New Roman" w:hAnsi="Times New Roman"/>
          <w:bCs/>
          <w:color w:val="000000"/>
          <w:sz w:val="28"/>
          <w:szCs w:val="28"/>
        </w:rPr>
        <w:softHyphen/>
        <w:t>ПО</w:t>
      </w:r>
      <w:r w:rsidRPr="003E1CB6">
        <w:rPr>
          <w:rFonts w:ascii="Times New Roman" w:hAnsi="Times New Roman"/>
          <w:bCs/>
          <w:color w:val="000000"/>
          <w:sz w:val="28"/>
          <w:szCs w:val="28"/>
        </w:rPr>
        <w:softHyphen/>
        <w:t>СТЕ</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 Ж) ПО</w:t>
      </w:r>
      <w:r w:rsidRPr="003E1CB6">
        <w:rPr>
          <w:rFonts w:ascii="Times New Roman" w:hAnsi="Times New Roman"/>
          <w:bCs/>
          <w:color w:val="000000"/>
          <w:sz w:val="28"/>
          <w:szCs w:val="28"/>
        </w:rPr>
        <w:softHyphen/>
        <w:t>ЛИ</w:t>
      </w:r>
      <w:r w:rsidRPr="003E1CB6">
        <w:rPr>
          <w:rFonts w:ascii="Times New Roman" w:hAnsi="Times New Roman"/>
          <w:bCs/>
          <w:color w:val="000000"/>
          <w:sz w:val="28"/>
          <w:szCs w:val="28"/>
        </w:rPr>
        <w:softHyphen/>
        <w:t>УРИЯ; З) АНУ</w:t>
      </w:r>
      <w:r w:rsidRPr="003E1CB6">
        <w:rPr>
          <w:rFonts w:ascii="Times New Roman" w:hAnsi="Times New Roman"/>
          <w:bCs/>
          <w:color w:val="000000"/>
          <w:sz w:val="28"/>
          <w:szCs w:val="28"/>
        </w:rPr>
        <w:softHyphen/>
        <w:t>РИЯ; И) ПРО</w:t>
      </w:r>
      <w:r w:rsidRPr="003E1CB6">
        <w:rPr>
          <w:rFonts w:ascii="Times New Roman" w:hAnsi="Times New Roman"/>
          <w:bCs/>
          <w:color w:val="000000"/>
          <w:sz w:val="28"/>
          <w:szCs w:val="28"/>
        </w:rPr>
        <w:softHyphen/>
        <w:t>ТЕИ</w:t>
      </w:r>
      <w:r w:rsidRPr="003E1CB6">
        <w:rPr>
          <w:rFonts w:ascii="Times New Roman" w:hAnsi="Times New Roman"/>
          <w:bCs/>
          <w:color w:val="000000"/>
          <w:sz w:val="28"/>
          <w:szCs w:val="28"/>
        </w:rPr>
        <w:softHyphen/>
        <w:t>НУ</w:t>
      </w:r>
      <w:r w:rsidRPr="003E1CB6">
        <w:rPr>
          <w:rFonts w:ascii="Times New Roman" w:hAnsi="Times New Roman"/>
          <w:bCs/>
          <w:color w:val="000000"/>
          <w:sz w:val="28"/>
          <w:szCs w:val="28"/>
        </w:rPr>
        <w:softHyphen/>
        <w:t>РИЯ:</w:t>
      </w:r>
    </w:p>
    <w:p w:rsidR="003E1CB6" w:rsidRPr="003E1CB6" w:rsidRDefault="003E1CB6" w:rsidP="003E1CB6">
      <w:pPr>
        <w:pStyle w:val="a6"/>
        <w:spacing w:before="100" w:beforeAutospacing="1" w:after="100" w:afterAutospacing="1" w:line="330" w:lineRule="atLeast"/>
        <w:ind w:left="885"/>
        <w:rPr>
          <w:rFonts w:ascii="Times New Roman" w:hAnsi="Times New Roman"/>
          <w:bCs/>
          <w:color w:val="000000"/>
          <w:sz w:val="28"/>
          <w:szCs w:val="28"/>
        </w:rPr>
      </w:pPr>
    </w:p>
    <w:p w:rsidR="003E1CB6" w:rsidRPr="003E1CB6" w:rsidRDefault="003E1CB6" w:rsidP="00BB0BAA">
      <w:pPr>
        <w:pStyle w:val="a6"/>
        <w:numPr>
          <w:ilvl w:val="0"/>
          <w:numId w:val="136"/>
        </w:numPr>
        <w:ind w:left="1560"/>
        <w:jc w:val="left"/>
        <w:rPr>
          <w:rFonts w:ascii="Times New Roman" w:hAnsi="Times New Roman"/>
          <w:sz w:val="28"/>
          <w:szCs w:val="28"/>
        </w:rPr>
      </w:pPr>
      <w:r w:rsidRPr="003E1CB6">
        <w:rPr>
          <w:rFonts w:ascii="Times New Roman" w:hAnsi="Times New Roman"/>
          <w:sz w:val="28"/>
          <w:szCs w:val="28"/>
        </w:rPr>
        <w:t>б, г, е, ж</w:t>
      </w:r>
    </w:p>
    <w:p w:rsidR="003E1CB6" w:rsidRPr="003E1CB6" w:rsidRDefault="003E1CB6" w:rsidP="00BB0BAA">
      <w:pPr>
        <w:pStyle w:val="a6"/>
        <w:numPr>
          <w:ilvl w:val="0"/>
          <w:numId w:val="136"/>
        </w:numPr>
        <w:ind w:left="1560"/>
        <w:jc w:val="left"/>
        <w:rPr>
          <w:rFonts w:ascii="Times New Roman" w:hAnsi="Times New Roman"/>
          <w:sz w:val="28"/>
          <w:szCs w:val="28"/>
        </w:rPr>
      </w:pPr>
      <w:r w:rsidRPr="003E1CB6">
        <w:rPr>
          <w:rFonts w:ascii="Times New Roman" w:hAnsi="Times New Roman"/>
          <w:sz w:val="28"/>
          <w:szCs w:val="28"/>
        </w:rPr>
        <w:t>б, г, е, з</w:t>
      </w:r>
    </w:p>
    <w:p w:rsidR="003E1CB6" w:rsidRPr="003E1CB6" w:rsidRDefault="003E1CB6" w:rsidP="00BB0BAA">
      <w:pPr>
        <w:pStyle w:val="a6"/>
        <w:numPr>
          <w:ilvl w:val="0"/>
          <w:numId w:val="136"/>
        </w:numPr>
        <w:ind w:left="1560"/>
        <w:jc w:val="left"/>
        <w:rPr>
          <w:rFonts w:ascii="Times New Roman" w:hAnsi="Times New Roman"/>
          <w:sz w:val="28"/>
          <w:szCs w:val="28"/>
        </w:rPr>
      </w:pPr>
      <w:r w:rsidRPr="003E1CB6">
        <w:rPr>
          <w:rFonts w:ascii="Times New Roman" w:hAnsi="Times New Roman"/>
          <w:sz w:val="28"/>
          <w:szCs w:val="28"/>
        </w:rPr>
        <w:t>б, в, е, з, и</w:t>
      </w:r>
    </w:p>
    <w:p w:rsidR="003E1CB6" w:rsidRPr="003E1CB6" w:rsidRDefault="003E1CB6" w:rsidP="00BB0BAA">
      <w:pPr>
        <w:pStyle w:val="a6"/>
        <w:numPr>
          <w:ilvl w:val="0"/>
          <w:numId w:val="136"/>
        </w:numPr>
        <w:ind w:left="1560"/>
        <w:jc w:val="left"/>
        <w:rPr>
          <w:rFonts w:ascii="Times New Roman" w:hAnsi="Times New Roman"/>
          <w:sz w:val="28"/>
          <w:szCs w:val="28"/>
        </w:rPr>
      </w:pPr>
      <w:r w:rsidRPr="003E1CB6">
        <w:rPr>
          <w:rFonts w:ascii="Times New Roman" w:hAnsi="Times New Roman"/>
          <w:sz w:val="28"/>
          <w:szCs w:val="28"/>
        </w:rPr>
        <w:t>а, б, е, ж</w:t>
      </w:r>
    </w:p>
    <w:p w:rsidR="003E1CB6" w:rsidRPr="003E1CB6" w:rsidRDefault="003E1CB6" w:rsidP="00BB0BAA">
      <w:pPr>
        <w:pStyle w:val="a6"/>
        <w:numPr>
          <w:ilvl w:val="0"/>
          <w:numId w:val="136"/>
        </w:numPr>
        <w:ind w:left="1560"/>
        <w:jc w:val="left"/>
        <w:rPr>
          <w:rFonts w:ascii="Times New Roman" w:hAnsi="Times New Roman"/>
          <w:sz w:val="28"/>
          <w:szCs w:val="28"/>
        </w:rPr>
      </w:pPr>
      <w:r w:rsidRPr="003E1CB6">
        <w:rPr>
          <w:rFonts w:ascii="Times New Roman" w:hAnsi="Times New Roman"/>
          <w:sz w:val="28"/>
          <w:szCs w:val="28"/>
        </w:rPr>
        <w:t>б, в, д, з</w:t>
      </w:r>
    </w:p>
    <w:p w:rsidR="003E1CB6" w:rsidRPr="003E1CB6" w:rsidRDefault="003E1CB6" w:rsidP="003E1CB6">
      <w:pPr>
        <w:rPr>
          <w:sz w:val="28"/>
          <w:szCs w:val="28"/>
        </w:rPr>
      </w:pPr>
    </w:p>
    <w:p w:rsidR="003E1CB6" w:rsidRPr="003E1CB6" w:rsidRDefault="003E1CB6" w:rsidP="00BB0BAA">
      <w:pPr>
        <w:pStyle w:val="26"/>
        <w:numPr>
          <w:ilvl w:val="0"/>
          <w:numId w:val="105"/>
        </w:numPr>
        <w:shd w:val="clear" w:color="auto" w:fill="auto"/>
        <w:tabs>
          <w:tab w:val="left" w:pos="142"/>
          <w:tab w:val="left" w:pos="1163"/>
        </w:tabs>
        <w:spacing w:before="0"/>
        <w:jc w:val="left"/>
        <w:rPr>
          <w:rFonts w:cs="Times New Roman"/>
          <w:sz w:val="28"/>
          <w:szCs w:val="28"/>
        </w:rPr>
      </w:pPr>
      <w:r w:rsidRPr="003E1CB6">
        <w:rPr>
          <w:rFonts w:cs="Times New Roman"/>
          <w:sz w:val="28"/>
          <w:szCs w:val="28"/>
        </w:rPr>
        <w:t>ДЛЯ КАКОЙ КЛИНИЧЕСКОЙ СИТУАЦИИ НАИБОЛЕЕ ХАРАКТЕРНО КЛОКОЧУЩЕЕ ДЫХАНИЕ, СЛЫШИМОЕ НА РАССТОЯНИИ, И МАССА ВЛАЖНЫХ КРУПНОПУЗЫРЧАТЫХ НЕЗВОНКИХ ХРИПОВ НАД ВСЕЙ ПОВЕРХНОСТЬЮ ЛЕГКИХ?</w:t>
      </w:r>
    </w:p>
    <w:p w:rsidR="003E1CB6" w:rsidRPr="003E1CB6" w:rsidRDefault="003E1CB6" w:rsidP="003E1CB6">
      <w:pPr>
        <w:pStyle w:val="26"/>
        <w:shd w:val="clear" w:color="auto" w:fill="auto"/>
        <w:tabs>
          <w:tab w:val="left" w:pos="142"/>
          <w:tab w:val="left" w:pos="284"/>
        </w:tabs>
        <w:ind w:right="2300"/>
        <w:rPr>
          <w:rFonts w:cs="Times New Roman"/>
          <w:sz w:val="28"/>
          <w:szCs w:val="28"/>
        </w:rPr>
      </w:pPr>
    </w:p>
    <w:p w:rsidR="003E1CB6" w:rsidRPr="003E1CB6" w:rsidRDefault="003E1CB6" w:rsidP="00BB0BAA">
      <w:pPr>
        <w:pStyle w:val="26"/>
        <w:numPr>
          <w:ilvl w:val="0"/>
          <w:numId w:val="137"/>
        </w:numPr>
        <w:shd w:val="clear" w:color="auto" w:fill="auto"/>
        <w:tabs>
          <w:tab w:val="left" w:pos="142"/>
          <w:tab w:val="left" w:pos="284"/>
        </w:tabs>
        <w:spacing w:before="0"/>
        <w:ind w:right="2300"/>
        <w:jc w:val="left"/>
        <w:rPr>
          <w:rFonts w:cs="Times New Roman"/>
          <w:sz w:val="28"/>
          <w:szCs w:val="28"/>
        </w:rPr>
      </w:pPr>
      <w:r w:rsidRPr="003E1CB6">
        <w:rPr>
          <w:rFonts w:cs="Times New Roman"/>
          <w:sz w:val="28"/>
          <w:szCs w:val="28"/>
        </w:rPr>
        <w:t xml:space="preserve">хроническая правожелудочковая  сердечная недостаточность </w:t>
      </w:r>
    </w:p>
    <w:p w:rsidR="003E1CB6" w:rsidRPr="003E1CB6" w:rsidRDefault="003E1CB6" w:rsidP="00BB0BAA">
      <w:pPr>
        <w:pStyle w:val="26"/>
        <w:numPr>
          <w:ilvl w:val="0"/>
          <w:numId w:val="137"/>
        </w:numPr>
        <w:shd w:val="clear" w:color="auto" w:fill="auto"/>
        <w:tabs>
          <w:tab w:val="left" w:pos="142"/>
          <w:tab w:val="left" w:pos="284"/>
        </w:tabs>
        <w:spacing w:before="0"/>
        <w:ind w:right="2300"/>
        <w:jc w:val="left"/>
        <w:rPr>
          <w:rFonts w:cs="Times New Roman"/>
          <w:sz w:val="28"/>
          <w:szCs w:val="28"/>
        </w:rPr>
      </w:pPr>
      <w:r w:rsidRPr="003E1CB6">
        <w:rPr>
          <w:rFonts w:cs="Times New Roman"/>
          <w:sz w:val="28"/>
          <w:szCs w:val="28"/>
        </w:rPr>
        <w:t>хроническая левожелудочковая сердечная недостаточность</w:t>
      </w:r>
    </w:p>
    <w:p w:rsidR="003E1CB6" w:rsidRPr="003E1CB6" w:rsidRDefault="003E1CB6" w:rsidP="00BB0BAA">
      <w:pPr>
        <w:pStyle w:val="26"/>
        <w:numPr>
          <w:ilvl w:val="0"/>
          <w:numId w:val="137"/>
        </w:numPr>
        <w:shd w:val="clear" w:color="auto" w:fill="auto"/>
        <w:tabs>
          <w:tab w:val="left" w:pos="142"/>
          <w:tab w:val="left" w:pos="284"/>
        </w:tabs>
        <w:spacing w:before="0"/>
        <w:ind w:right="2300"/>
        <w:jc w:val="left"/>
        <w:rPr>
          <w:rFonts w:cs="Times New Roman"/>
          <w:sz w:val="28"/>
          <w:szCs w:val="28"/>
        </w:rPr>
      </w:pPr>
      <w:r w:rsidRPr="003E1CB6">
        <w:rPr>
          <w:rFonts w:cs="Times New Roman"/>
          <w:sz w:val="28"/>
          <w:szCs w:val="28"/>
        </w:rPr>
        <w:t>острая левожелудочковая сердечная недостаточность (сердечная астма)</w:t>
      </w:r>
    </w:p>
    <w:p w:rsidR="003E1CB6" w:rsidRPr="003E1CB6" w:rsidRDefault="003E1CB6" w:rsidP="00BB0BAA">
      <w:pPr>
        <w:pStyle w:val="26"/>
        <w:numPr>
          <w:ilvl w:val="0"/>
          <w:numId w:val="137"/>
        </w:numPr>
        <w:shd w:val="clear" w:color="auto" w:fill="auto"/>
        <w:tabs>
          <w:tab w:val="left" w:pos="142"/>
          <w:tab w:val="left" w:pos="284"/>
        </w:tabs>
        <w:spacing w:before="0"/>
        <w:ind w:right="2300"/>
        <w:jc w:val="left"/>
        <w:rPr>
          <w:rFonts w:cs="Times New Roman"/>
          <w:sz w:val="28"/>
          <w:szCs w:val="28"/>
        </w:rPr>
      </w:pPr>
      <w:r w:rsidRPr="003E1CB6">
        <w:rPr>
          <w:rFonts w:cs="Times New Roman"/>
          <w:sz w:val="28"/>
          <w:szCs w:val="28"/>
        </w:rPr>
        <w:t xml:space="preserve">острая левожелудочковая сердечная недостаточность (альвеолярный отек легких) </w:t>
      </w:r>
    </w:p>
    <w:p w:rsidR="003E1CB6" w:rsidRPr="003E1CB6" w:rsidRDefault="003E1CB6" w:rsidP="00BB0BAA">
      <w:pPr>
        <w:pStyle w:val="26"/>
        <w:numPr>
          <w:ilvl w:val="0"/>
          <w:numId w:val="137"/>
        </w:numPr>
        <w:shd w:val="clear" w:color="auto" w:fill="auto"/>
        <w:tabs>
          <w:tab w:val="left" w:pos="142"/>
          <w:tab w:val="left" w:pos="284"/>
        </w:tabs>
        <w:spacing w:before="0"/>
        <w:ind w:right="2300"/>
        <w:jc w:val="left"/>
        <w:rPr>
          <w:rFonts w:cs="Times New Roman"/>
          <w:sz w:val="28"/>
          <w:szCs w:val="28"/>
        </w:rPr>
      </w:pPr>
      <w:r w:rsidRPr="003E1CB6">
        <w:rPr>
          <w:rFonts w:cs="Times New Roman"/>
          <w:sz w:val="28"/>
          <w:szCs w:val="28"/>
        </w:rPr>
        <w:t>крупозная пневмония с абсцедированием</w:t>
      </w:r>
    </w:p>
    <w:p w:rsidR="003E1CB6" w:rsidRPr="003E1CB6" w:rsidRDefault="003E1CB6" w:rsidP="003E1CB6">
      <w:pPr>
        <w:pStyle w:val="26"/>
        <w:shd w:val="clear" w:color="auto" w:fill="auto"/>
        <w:tabs>
          <w:tab w:val="left" w:pos="142"/>
          <w:tab w:val="left" w:pos="284"/>
        </w:tabs>
        <w:ind w:left="1245" w:right="2300"/>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У БОЛЬНОГО 45 ЛЕТ ИМЕЕТСЯ ХРОНИЧЕСКИЙ ОСТЕОМИЕЛИТ ПРАВОЙ БЕДРЕННОЙ КОСТИ. В МОЧЕ БЕЛОК -0,66Г/Л, ЛЕЙКОЦИТЫ-6-8 В П. ЗР., ЭРИТРОЦИТЫ - ЕДИНИЧНЫЕ В П. ЗР. ИМЕЮТСЯ ГИАЛИНОВЫЕ ЦИЛИНДРЫ. ВЕРОЯТНЫЙ ДИАГНОЗ:</w:t>
      </w:r>
    </w:p>
    <w:p w:rsidR="003E1CB6" w:rsidRPr="003E1CB6" w:rsidRDefault="003E1CB6" w:rsidP="003E1CB6">
      <w:pPr>
        <w:rPr>
          <w:sz w:val="28"/>
          <w:szCs w:val="28"/>
        </w:rPr>
      </w:pPr>
    </w:p>
    <w:p w:rsidR="003E1CB6" w:rsidRPr="003E1CB6" w:rsidRDefault="003E1CB6" w:rsidP="00BB0BAA">
      <w:pPr>
        <w:pStyle w:val="26"/>
        <w:numPr>
          <w:ilvl w:val="0"/>
          <w:numId w:val="138"/>
        </w:numPr>
        <w:shd w:val="clear" w:color="auto" w:fill="auto"/>
        <w:tabs>
          <w:tab w:val="left" w:pos="284"/>
        </w:tabs>
        <w:spacing w:before="0" w:line="278" w:lineRule="exact"/>
        <w:rPr>
          <w:rFonts w:cs="Times New Roman"/>
          <w:sz w:val="28"/>
          <w:szCs w:val="28"/>
        </w:rPr>
      </w:pPr>
      <w:r w:rsidRPr="003E1CB6">
        <w:rPr>
          <w:rFonts w:cs="Times New Roman"/>
          <w:sz w:val="28"/>
          <w:szCs w:val="28"/>
        </w:rPr>
        <w:tab/>
        <w:t>хронический пиелонефрит</w:t>
      </w:r>
    </w:p>
    <w:p w:rsidR="003E1CB6" w:rsidRPr="003E1CB6" w:rsidRDefault="003E1CB6" w:rsidP="00BB0BAA">
      <w:pPr>
        <w:pStyle w:val="26"/>
        <w:numPr>
          <w:ilvl w:val="0"/>
          <w:numId w:val="138"/>
        </w:numPr>
        <w:shd w:val="clear" w:color="auto" w:fill="auto"/>
        <w:tabs>
          <w:tab w:val="left" w:pos="284"/>
        </w:tabs>
        <w:spacing w:before="0" w:line="278" w:lineRule="exact"/>
        <w:ind w:right="5780"/>
        <w:jc w:val="left"/>
        <w:rPr>
          <w:rFonts w:cs="Times New Roman"/>
          <w:sz w:val="28"/>
          <w:szCs w:val="28"/>
        </w:rPr>
      </w:pPr>
      <w:r w:rsidRPr="003E1CB6">
        <w:rPr>
          <w:rFonts w:cs="Times New Roman"/>
          <w:sz w:val="28"/>
          <w:szCs w:val="28"/>
        </w:rPr>
        <w:tab/>
        <w:t xml:space="preserve">хронический гломерулонефрит        </w:t>
      </w:r>
    </w:p>
    <w:p w:rsidR="003E1CB6" w:rsidRPr="003E1CB6" w:rsidRDefault="003E1CB6" w:rsidP="00BB0BAA">
      <w:pPr>
        <w:pStyle w:val="26"/>
        <w:numPr>
          <w:ilvl w:val="0"/>
          <w:numId w:val="138"/>
        </w:numPr>
        <w:shd w:val="clear" w:color="auto" w:fill="auto"/>
        <w:tabs>
          <w:tab w:val="left" w:pos="284"/>
        </w:tabs>
        <w:spacing w:before="0" w:line="278" w:lineRule="exact"/>
        <w:ind w:right="5780"/>
        <w:jc w:val="left"/>
        <w:rPr>
          <w:rFonts w:cs="Times New Roman"/>
          <w:sz w:val="28"/>
          <w:szCs w:val="28"/>
        </w:rPr>
      </w:pPr>
      <w:r w:rsidRPr="003E1CB6">
        <w:rPr>
          <w:rFonts w:cs="Times New Roman"/>
          <w:sz w:val="28"/>
          <w:szCs w:val="28"/>
        </w:rPr>
        <w:t>амилоидоз почек</w:t>
      </w:r>
    </w:p>
    <w:p w:rsidR="003E1CB6" w:rsidRPr="003E1CB6" w:rsidRDefault="003E1CB6" w:rsidP="00BB0BAA">
      <w:pPr>
        <w:pStyle w:val="26"/>
        <w:numPr>
          <w:ilvl w:val="0"/>
          <w:numId w:val="138"/>
        </w:numPr>
        <w:shd w:val="clear" w:color="auto" w:fill="auto"/>
        <w:tabs>
          <w:tab w:val="left" w:pos="284"/>
        </w:tabs>
        <w:spacing w:before="0" w:line="278" w:lineRule="exact"/>
        <w:rPr>
          <w:rFonts w:cs="Times New Roman"/>
          <w:sz w:val="28"/>
          <w:szCs w:val="28"/>
        </w:rPr>
      </w:pPr>
      <w:r w:rsidRPr="003E1CB6">
        <w:rPr>
          <w:rFonts w:cs="Times New Roman"/>
          <w:sz w:val="28"/>
          <w:szCs w:val="28"/>
        </w:rPr>
        <w:t>нефротический синдром</w:t>
      </w:r>
    </w:p>
    <w:p w:rsidR="003E1CB6" w:rsidRPr="003E1CB6" w:rsidRDefault="003E1CB6" w:rsidP="00BB0BAA">
      <w:pPr>
        <w:pStyle w:val="26"/>
        <w:numPr>
          <w:ilvl w:val="0"/>
          <w:numId w:val="138"/>
        </w:numPr>
        <w:shd w:val="clear" w:color="auto" w:fill="auto"/>
        <w:tabs>
          <w:tab w:val="left" w:pos="284"/>
        </w:tabs>
        <w:spacing w:before="0" w:after="244" w:line="278" w:lineRule="exact"/>
        <w:rPr>
          <w:rFonts w:cs="Times New Roman"/>
          <w:sz w:val="28"/>
          <w:szCs w:val="28"/>
        </w:rPr>
      </w:pPr>
      <w:r w:rsidRPr="003E1CB6">
        <w:rPr>
          <w:rFonts w:cs="Times New Roman"/>
          <w:sz w:val="28"/>
          <w:szCs w:val="28"/>
        </w:rPr>
        <w:t>возможно все</w:t>
      </w:r>
    </w:p>
    <w:p w:rsidR="003E1CB6" w:rsidRPr="003E1CB6" w:rsidRDefault="003E1CB6" w:rsidP="00BB0BAA">
      <w:pPr>
        <w:pStyle w:val="a6"/>
        <w:numPr>
          <w:ilvl w:val="0"/>
          <w:numId w:val="105"/>
        </w:numPr>
        <w:jc w:val="left"/>
        <w:rPr>
          <w:rFonts w:ascii="Times New Roman" w:hAnsi="Times New Roman"/>
          <w:sz w:val="28"/>
          <w:szCs w:val="28"/>
        </w:rPr>
      </w:pPr>
      <w:r w:rsidRPr="003E1CB6">
        <w:rPr>
          <w:rFonts w:ascii="Times New Roman" w:hAnsi="Times New Roman"/>
          <w:sz w:val="28"/>
          <w:szCs w:val="28"/>
        </w:rPr>
        <w:t>УКАЖИТЕ ПОКАЗАНИЯ ДЛЯ ДИАГНОСТИЧЕСКОЙ ПЛЕВРАЛЬНОЙ ПУНКЦИИ:</w:t>
      </w:r>
    </w:p>
    <w:p w:rsidR="003E1CB6" w:rsidRPr="003E1CB6" w:rsidRDefault="003E1CB6" w:rsidP="003E1CB6">
      <w:pPr>
        <w:rPr>
          <w:sz w:val="28"/>
          <w:szCs w:val="28"/>
        </w:rPr>
      </w:pPr>
    </w:p>
    <w:p w:rsidR="003E1CB6" w:rsidRPr="003E1CB6" w:rsidRDefault="003E1CB6" w:rsidP="00BB0BAA">
      <w:pPr>
        <w:pStyle w:val="26"/>
        <w:numPr>
          <w:ilvl w:val="0"/>
          <w:numId w:val="139"/>
        </w:numPr>
        <w:shd w:val="clear" w:color="auto" w:fill="auto"/>
        <w:tabs>
          <w:tab w:val="left" w:pos="142"/>
          <w:tab w:val="left" w:pos="368"/>
        </w:tabs>
        <w:spacing w:before="0"/>
        <w:rPr>
          <w:rFonts w:cs="Times New Roman"/>
          <w:sz w:val="28"/>
          <w:szCs w:val="28"/>
        </w:rPr>
      </w:pPr>
      <w:r w:rsidRPr="003E1CB6">
        <w:rPr>
          <w:rFonts w:cs="Times New Roman"/>
          <w:sz w:val="28"/>
          <w:szCs w:val="28"/>
        </w:rPr>
        <w:t>стойкий выпот</w:t>
      </w:r>
    </w:p>
    <w:p w:rsidR="003E1CB6" w:rsidRPr="003E1CB6" w:rsidRDefault="003E1CB6" w:rsidP="00BB0BAA">
      <w:pPr>
        <w:pStyle w:val="26"/>
        <w:numPr>
          <w:ilvl w:val="0"/>
          <w:numId w:val="139"/>
        </w:numPr>
        <w:shd w:val="clear" w:color="auto" w:fill="auto"/>
        <w:tabs>
          <w:tab w:val="left" w:pos="142"/>
          <w:tab w:val="left" w:pos="382"/>
        </w:tabs>
        <w:spacing w:before="0"/>
        <w:rPr>
          <w:rFonts w:cs="Times New Roman"/>
          <w:sz w:val="28"/>
          <w:szCs w:val="28"/>
        </w:rPr>
      </w:pPr>
      <w:r w:rsidRPr="003E1CB6">
        <w:rPr>
          <w:rFonts w:cs="Times New Roman"/>
          <w:sz w:val="28"/>
          <w:szCs w:val="28"/>
        </w:rPr>
        <w:t>подозрение на эмпиему плевры</w:t>
      </w:r>
    </w:p>
    <w:p w:rsidR="003E1CB6" w:rsidRPr="003E1CB6" w:rsidRDefault="003E1CB6" w:rsidP="00BB0BAA">
      <w:pPr>
        <w:pStyle w:val="26"/>
        <w:numPr>
          <w:ilvl w:val="0"/>
          <w:numId w:val="139"/>
        </w:numPr>
        <w:shd w:val="clear" w:color="auto" w:fill="auto"/>
        <w:tabs>
          <w:tab w:val="left" w:pos="142"/>
          <w:tab w:val="left" w:pos="382"/>
        </w:tabs>
        <w:spacing w:before="0"/>
        <w:rPr>
          <w:rFonts w:cs="Times New Roman"/>
          <w:sz w:val="28"/>
          <w:szCs w:val="28"/>
        </w:rPr>
      </w:pPr>
      <w:r w:rsidRPr="003E1CB6">
        <w:rPr>
          <w:rFonts w:cs="Times New Roman"/>
          <w:sz w:val="28"/>
          <w:szCs w:val="28"/>
        </w:rPr>
        <w:t>подозрение на раковую этиологию</w:t>
      </w:r>
    </w:p>
    <w:p w:rsidR="003E1CB6" w:rsidRPr="003E1CB6" w:rsidRDefault="003E1CB6" w:rsidP="00BB0BAA">
      <w:pPr>
        <w:pStyle w:val="26"/>
        <w:numPr>
          <w:ilvl w:val="0"/>
          <w:numId w:val="139"/>
        </w:numPr>
        <w:shd w:val="clear" w:color="auto" w:fill="auto"/>
        <w:tabs>
          <w:tab w:val="left" w:pos="142"/>
          <w:tab w:val="left" w:pos="382"/>
        </w:tabs>
        <w:spacing w:before="0"/>
        <w:rPr>
          <w:rFonts w:cs="Times New Roman"/>
          <w:sz w:val="28"/>
          <w:szCs w:val="28"/>
        </w:rPr>
      </w:pPr>
      <w:r w:rsidRPr="003E1CB6">
        <w:rPr>
          <w:rFonts w:cs="Times New Roman"/>
          <w:sz w:val="28"/>
          <w:szCs w:val="28"/>
        </w:rPr>
        <w:t>неясные причины выпота</w:t>
      </w:r>
    </w:p>
    <w:p w:rsidR="003E1CB6" w:rsidRPr="003E1CB6" w:rsidRDefault="003E1CB6" w:rsidP="00BB0BAA">
      <w:pPr>
        <w:pStyle w:val="26"/>
        <w:numPr>
          <w:ilvl w:val="0"/>
          <w:numId w:val="139"/>
        </w:numPr>
        <w:shd w:val="clear" w:color="auto" w:fill="auto"/>
        <w:tabs>
          <w:tab w:val="left" w:pos="142"/>
          <w:tab w:val="left" w:pos="392"/>
        </w:tabs>
        <w:spacing w:before="0" w:after="221"/>
        <w:rPr>
          <w:rFonts w:cs="Times New Roman"/>
          <w:sz w:val="28"/>
          <w:szCs w:val="28"/>
        </w:rPr>
      </w:pPr>
      <w:r w:rsidRPr="003E1CB6">
        <w:rPr>
          <w:rFonts w:cs="Times New Roman"/>
          <w:sz w:val="28"/>
          <w:szCs w:val="28"/>
        </w:rPr>
        <w:t>во всех перечисленных случаях</w:t>
      </w:r>
    </w:p>
    <w:p w:rsidR="003E1CB6" w:rsidRPr="003E1CB6" w:rsidRDefault="003E1CB6" w:rsidP="00BB0BAA">
      <w:pPr>
        <w:pStyle w:val="26"/>
        <w:numPr>
          <w:ilvl w:val="0"/>
          <w:numId w:val="105"/>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ДЛЯ АСТМАТИЧЕСКОГО СОСТОЯНИЯ ХАРАКТЕРНЫ ВСЕ ПРИЗНАКИ, КРОМЕ:</w:t>
      </w:r>
    </w:p>
    <w:p w:rsidR="003E1CB6" w:rsidRPr="003E1CB6" w:rsidRDefault="003E1CB6" w:rsidP="003E1CB6">
      <w:pPr>
        <w:pStyle w:val="26"/>
        <w:shd w:val="clear" w:color="auto" w:fill="auto"/>
        <w:tabs>
          <w:tab w:val="left" w:pos="142"/>
          <w:tab w:val="left" w:pos="469"/>
        </w:tabs>
        <w:spacing w:line="278" w:lineRule="exact"/>
        <w:rPr>
          <w:rFonts w:cs="Times New Roman"/>
          <w:sz w:val="28"/>
          <w:szCs w:val="28"/>
        </w:rPr>
      </w:pPr>
    </w:p>
    <w:p w:rsidR="003E1CB6" w:rsidRPr="003E1CB6" w:rsidRDefault="003E1CB6" w:rsidP="00BB0BAA">
      <w:pPr>
        <w:pStyle w:val="26"/>
        <w:numPr>
          <w:ilvl w:val="0"/>
          <w:numId w:val="140"/>
        </w:numPr>
        <w:shd w:val="clear" w:color="auto" w:fill="auto"/>
        <w:tabs>
          <w:tab w:val="left" w:pos="142"/>
          <w:tab w:val="left" w:pos="368"/>
        </w:tabs>
        <w:spacing w:before="0" w:line="278" w:lineRule="exact"/>
        <w:rPr>
          <w:rFonts w:cs="Times New Roman"/>
          <w:sz w:val="28"/>
          <w:szCs w:val="28"/>
        </w:rPr>
      </w:pPr>
      <w:r w:rsidRPr="003E1CB6">
        <w:rPr>
          <w:rFonts w:cs="Times New Roman"/>
          <w:sz w:val="28"/>
          <w:szCs w:val="28"/>
        </w:rPr>
        <w:t>нарушение сознания</w:t>
      </w:r>
    </w:p>
    <w:p w:rsidR="003E1CB6" w:rsidRPr="003E1CB6" w:rsidRDefault="003E1CB6" w:rsidP="00BB0BAA">
      <w:pPr>
        <w:pStyle w:val="26"/>
        <w:numPr>
          <w:ilvl w:val="0"/>
          <w:numId w:val="140"/>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полипноэ</w:t>
      </w:r>
    </w:p>
    <w:p w:rsidR="003E1CB6" w:rsidRPr="003E1CB6" w:rsidRDefault="003E1CB6" w:rsidP="00BB0BAA">
      <w:pPr>
        <w:pStyle w:val="26"/>
        <w:numPr>
          <w:ilvl w:val="0"/>
          <w:numId w:val="140"/>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обильная мокрота</w:t>
      </w:r>
    </w:p>
    <w:p w:rsidR="003E1CB6" w:rsidRPr="003E1CB6" w:rsidRDefault="003E1CB6" w:rsidP="00BB0BAA">
      <w:pPr>
        <w:pStyle w:val="26"/>
        <w:numPr>
          <w:ilvl w:val="0"/>
          <w:numId w:val="140"/>
        </w:numPr>
        <w:shd w:val="clear" w:color="auto" w:fill="auto"/>
        <w:tabs>
          <w:tab w:val="left" w:pos="142"/>
          <w:tab w:val="left" w:pos="387"/>
        </w:tabs>
        <w:spacing w:before="0" w:line="240" w:lineRule="exact"/>
        <w:rPr>
          <w:rFonts w:cs="Times New Roman"/>
          <w:sz w:val="28"/>
          <w:szCs w:val="28"/>
        </w:rPr>
      </w:pPr>
      <w:r w:rsidRPr="003E1CB6">
        <w:rPr>
          <w:rFonts w:cs="Times New Roman"/>
          <w:sz w:val="28"/>
          <w:szCs w:val="28"/>
        </w:rPr>
        <w:t>уменьшение дыхательных шумов</w:t>
      </w:r>
    </w:p>
    <w:p w:rsidR="003E1CB6" w:rsidRPr="003E1CB6" w:rsidRDefault="003E1CB6" w:rsidP="00BB0BAA">
      <w:pPr>
        <w:pStyle w:val="26"/>
        <w:numPr>
          <w:ilvl w:val="0"/>
          <w:numId w:val="140"/>
        </w:numPr>
        <w:shd w:val="clear" w:color="auto" w:fill="auto"/>
        <w:tabs>
          <w:tab w:val="left" w:pos="142"/>
          <w:tab w:val="left" w:pos="387"/>
        </w:tabs>
        <w:spacing w:before="0" w:after="199" w:line="240" w:lineRule="exact"/>
        <w:rPr>
          <w:rFonts w:cs="Times New Roman"/>
          <w:sz w:val="28"/>
          <w:szCs w:val="28"/>
        </w:rPr>
      </w:pPr>
      <w:r w:rsidRPr="003E1CB6">
        <w:rPr>
          <w:rFonts w:cs="Times New Roman"/>
          <w:sz w:val="28"/>
          <w:szCs w:val="28"/>
        </w:rPr>
        <w:t>признаки острого легочного сердца</w:t>
      </w:r>
    </w:p>
    <w:p w:rsidR="003E1CB6" w:rsidRPr="003E1CB6" w:rsidRDefault="003E1CB6" w:rsidP="00BB0BAA">
      <w:pPr>
        <w:pStyle w:val="26"/>
        <w:numPr>
          <w:ilvl w:val="0"/>
          <w:numId w:val="105"/>
        </w:numPr>
        <w:shd w:val="clear" w:color="auto" w:fill="auto"/>
        <w:tabs>
          <w:tab w:val="left" w:pos="142"/>
          <w:tab w:val="left" w:pos="445"/>
        </w:tabs>
        <w:spacing w:before="0"/>
        <w:rPr>
          <w:rFonts w:cs="Times New Roman"/>
          <w:sz w:val="28"/>
          <w:szCs w:val="28"/>
        </w:rPr>
      </w:pPr>
      <w:r w:rsidRPr="003E1CB6">
        <w:rPr>
          <w:rFonts w:cs="Times New Roman"/>
          <w:sz w:val="28"/>
          <w:szCs w:val="28"/>
        </w:rPr>
        <w:t>ЧТО ИЗ ПЕРЕЧИСЛЕННОГО НЕ СООТВЕТСТВУЕТ СТЕНОКАРДИИ:</w:t>
      </w:r>
    </w:p>
    <w:p w:rsidR="003E1CB6" w:rsidRPr="003E1CB6" w:rsidRDefault="003E1CB6" w:rsidP="003E1CB6">
      <w:pPr>
        <w:pStyle w:val="26"/>
        <w:shd w:val="clear" w:color="auto" w:fill="auto"/>
        <w:tabs>
          <w:tab w:val="left" w:pos="142"/>
          <w:tab w:val="left" w:pos="445"/>
        </w:tabs>
        <w:rPr>
          <w:rFonts w:cs="Times New Roman"/>
          <w:sz w:val="28"/>
          <w:szCs w:val="28"/>
        </w:rPr>
      </w:pPr>
    </w:p>
    <w:p w:rsidR="003E1CB6" w:rsidRPr="003E1CB6" w:rsidRDefault="003E1CB6" w:rsidP="00BB0BAA">
      <w:pPr>
        <w:pStyle w:val="26"/>
        <w:numPr>
          <w:ilvl w:val="0"/>
          <w:numId w:val="141"/>
        </w:numPr>
        <w:shd w:val="clear" w:color="auto" w:fill="auto"/>
        <w:tabs>
          <w:tab w:val="left" w:pos="142"/>
          <w:tab w:val="left" w:pos="363"/>
        </w:tabs>
        <w:spacing w:before="0"/>
        <w:rPr>
          <w:rFonts w:cs="Times New Roman"/>
          <w:sz w:val="28"/>
          <w:szCs w:val="28"/>
        </w:rPr>
      </w:pPr>
      <w:r w:rsidRPr="003E1CB6">
        <w:rPr>
          <w:rFonts w:cs="Times New Roman"/>
          <w:sz w:val="28"/>
          <w:szCs w:val="28"/>
        </w:rPr>
        <w:t>иррадиация болей в нижнюю челюсть</w:t>
      </w:r>
    </w:p>
    <w:p w:rsidR="003E1CB6" w:rsidRPr="003E1CB6" w:rsidRDefault="003E1CB6" w:rsidP="00BB0BAA">
      <w:pPr>
        <w:pStyle w:val="26"/>
        <w:numPr>
          <w:ilvl w:val="0"/>
          <w:numId w:val="141"/>
        </w:numPr>
        <w:shd w:val="clear" w:color="auto" w:fill="auto"/>
        <w:tabs>
          <w:tab w:val="left" w:pos="142"/>
          <w:tab w:val="left" w:pos="382"/>
        </w:tabs>
        <w:spacing w:before="0"/>
        <w:rPr>
          <w:rFonts w:cs="Times New Roman"/>
          <w:sz w:val="28"/>
          <w:szCs w:val="28"/>
        </w:rPr>
      </w:pPr>
      <w:r w:rsidRPr="003E1CB6">
        <w:rPr>
          <w:rFonts w:cs="Times New Roman"/>
          <w:sz w:val="28"/>
          <w:szCs w:val="28"/>
        </w:rPr>
        <w:t>возникновение болей при подъеме на лестницу (более 1 этажа)</w:t>
      </w:r>
    </w:p>
    <w:p w:rsidR="003E1CB6" w:rsidRPr="003E1CB6" w:rsidRDefault="003E1CB6" w:rsidP="00BB0BAA">
      <w:pPr>
        <w:pStyle w:val="26"/>
        <w:numPr>
          <w:ilvl w:val="0"/>
          <w:numId w:val="141"/>
        </w:numPr>
        <w:shd w:val="clear" w:color="auto" w:fill="auto"/>
        <w:tabs>
          <w:tab w:val="left" w:pos="142"/>
          <w:tab w:val="left" w:pos="382"/>
        </w:tabs>
        <w:spacing w:before="0"/>
        <w:rPr>
          <w:rFonts w:cs="Times New Roman"/>
          <w:sz w:val="28"/>
          <w:szCs w:val="28"/>
        </w:rPr>
      </w:pPr>
      <w:r w:rsidRPr="003E1CB6">
        <w:rPr>
          <w:rFonts w:cs="Times New Roman"/>
          <w:sz w:val="28"/>
          <w:szCs w:val="28"/>
        </w:rPr>
        <w:t>длительность болей 40 мин и более</w:t>
      </w:r>
    </w:p>
    <w:p w:rsidR="003E1CB6" w:rsidRPr="003E1CB6" w:rsidRDefault="003E1CB6" w:rsidP="00BB0BAA">
      <w:pPr>
        <w:pStyle w:val="26"/>
        <w:numPr>
          <w:ilvl w:val="0"/>
          <w:numId w:val="141"/>
        </w:numPr>
        <w:shd w:val="clear" w:color="auto" w:fill="auto"/>
        <w:tabs>
          <w:tab w:val="left" w:pos="142"/>
          <w:tab w:val="left" w:pos="382"/>
        </w:tabs>
        <w:spacing w:before="0"/>
        <w:rPr>
          <w:rFonts w:cs="Times New Roman"/>
          <w:sz w:val="28"/>
          <w:szCs w:val="28"/>
        </w:rPr>
      </w:pPr>
      <w:r w:rsidRPr="003E1CB6">
        <w:rPr>
          <w:rFonts w:cs="Times New Roman"/>
          <w:sz w:val="28"/>
          <w:szCs w:val="28"/>
        </w:rPr>
        <w:t>выявление стеноза коронарной артерии</w:t>
      </w:r>
    </w:p>
    <w:p w:rsidR="003E1CB6" w:rsidRPr="003E1CB6" w:rsidRDefault="003E1CB6" w:rsidP="00BB0BAA">
      <w:pPr>
        <w:pStyle w:val="26"/>
        <w:numPr>
          <w:ilvl w:val="0"/>
          <w:numId w:val="141"/>
        </w:numPr>
        <w:shd w:val="clear" w:color="auto" w:fill="auto"/>
        <w:tabs>
          <w:tab w:val="left" w:pos="142"/>
          <w:tab w:val="left" w:pos="382"/>
        </w:tabs>
        <w:spacing w:before="0" w:after="236"/>
        <w:rPr>
          <w:rFonts w:cs="Times New Roman"/>
          <w:sz w:val="28"/>
          <w:szCs w:val="28"/>
        </w:rPr>
      </w:pPr>
      <w:r w:rsidRPr="003E1CB6">
        <w:rPr>
          <w:rFonts w:cs="Times New Roman"/>
          <w:sz w:val="28"/>
          <w:szCs w:val="28"/>
        </w:rPr>
        <w:t>боли сопровождаются чувством нехватки воздуха</w:t>
      </w:r>
    </w:p>
    <w:p w:rsidR="003E1CB6" w:rsidRPr="003E1CB6" w:rsidRDefault="003E1CB6" w:rsidP="00BB0BAA">
      <w:pPr>
        <w:pStyle w:val="26"/>
        <w:numPr>
          <w:ilvl w:val="0"/>
          <w:numId w:val="105"/>
        </w:numPr>
        <w:shd w:val="clear" w:color="auto" w:fill="auto"/>
        <w:tabs>
          <w:tab w:val="left" w:pos="142"/>
          <w:tab w:val="left" w:pos="349"/>
        </w:tabs>
        <w:spacing w:before="0"/>
        <w:jc w:val="left"/>
        <w:rPr>
          <w:rFonts w:cs="Times New Roman"/>
          <w:sz w:val="28"/>
          <w:szCs w:val="28"/>
        </w:rPr>
      </w:pPr>
      <w:r w:rsidRPr="003E1CB6">
        <w:rPr>
          <w:rFonts w:cs="Times New Roman"/>
          <w:sz w:val="28"/>
          <w:szCs w:val="28"/>
        </w:rPr>
        <w:t xml:space="preserve">ПРИ ПАЛЬПАЦИИ СЕРДЦА НА ВЕРХУШКЕ ВЫЯВЛЯЕТСЯ ДРОЖАНИЕ, НЕ СОВПАДАЮЩЕЕ С ПУЛЬСАЦИЕЙ НА </w:t>
      </w:r>
      <w:r w:rsidRPr="003E1CB6">
        <w:rPr>
          <w:rFonts w:cs="Times New Roman"/>
          <w:sz w:val="28"/>
          <w:szCs w:val="28"/>
          <w:lang w:val="en-US" w:bidi="en-US"/>
        </w:rPr>
        <w:t>A</w:t>
      </w:r>
      <w:r w:rsidRPr="003E1CB6">
        <w:rPr>
          <w:rFonts w:cs="Times New Roman"/>
          <w:sz w:val="28"/>
          <w:szCs w:val="28"/>
          <w:lang w:bidi="en-US"/>
        </w:rPr>
        <w:t xml:space="preserve">. </w:t>
      </w:r>
      <w:r w:rsidRPr="003E1CB6">
        <w:rPr>
          <w:rFonts w:cs="Times New Roman"/>
          <w:sz w:val="28"/>
          <w:szCs w:val="28"/>
          <w:lang w:val="en-US" w:bidi="en-US"/>
        </w:rPr>
        <w:t>CAROTIS</w:t>
      </w:r>
      <w:r w:rsidRPr="003E1CB6">
        <w:rPr>
          <w:rFonts w:cs="Times New Roman"/>
          <w:sz w:val="28"/>
          <w:szCs w:val="28"/>
          <w:lang w:bidi="en-US"/>
        </w:rPr>
        <w:t xml:space="preserve">. </w:t>
      </w:r>
      <w:r w:rsidRPr="003E1CB6">
        <w:rPr>
          <w:rFonts w:cs="Times New Roman"/>
          <w:sz w:val="28"/>
          <w:szCs w:val="28"/>
        </w:rPr>
        <w:t>ДЛЯ КАКОГО ПОРОКА СЕРДЦА ЭТО ХАРАКТЕРНО?</w:t>
      </w:r>
    </w:p>
    <w:p w:rsidR="003E1CB6" w:rsidRPr="003E1CB6" w:rsidRDefault="003E1CB6" w:rsidP="003E1CB6">
      <w:pPr>
        <w:pStyle w:val="26"/>
        <w:shd w:val="clear" w:color="auto" w:fill="auto"/>
        <w:tabs>
          <w:tab w:val="left" w:pos="142"/>
          <w:tab w:val="left" w:pos="349"/>
        </w:tabs>
        <w:ind w:left="885"/>
        <w:rPr>
          <w:rFonts w:cs="Times New Roman"/>
          <w:sz w:val="28"/>
          <w:szCs w:val="28"/>
        </w:rPr>
      </w:pPr>
    </w:p>
    <w:p w:rsidR="003E1CB6" w:rsidRPr="003E1CB6" w:rsidRDefault="003E1CB6" w:rsidP="00BB0BAA">
      <w:pPr>
        <w:pStyle w:val="26"/>
        <w:numPr>
          <w:ilvl w:val="0"/>
          <w:numId w:val="142"/>
        </w:numPr>
        <w:shd w:val="clear" w:color="auto" w:fill="auto"/>
        <w:tabs>
          <w:tab w:val="left" w:pos="142"/>
          <w:tab w:val="left" w:pos="368"/>
        </w:tabs>
        <w:spacing w:before="0"/>
        <w:rPr>
          <w:rFonts w:cs="Times New Roman"/>
          <w:sz w:val="28"/>
          <w:szCs w:val="28"/>
        </w:rPr>
      </w:pPr>
      <w:r w:rsidRPr="003E1CB6">
        <w:rPr>
          <w:rFonts w:cs="Times New Roman"/>
          <w:sz w:val="28"/>
          <w:szCs w:val="28"/>
        </w:rPr>
        <w:t>митральный стеноз</w:t>
      </w:r>
    </w:p>
    <w:p w:rsidR="003E1CB6" w:rsidRPr="003E1CB6" w:rsidRDefault="003E1CB6" w:rsidP="00BB0BAA">
      <w:pPr>
        <w:pStyle w:val="26"/>
        <w:numPr>
          <w:ilvl w:val="0"/>
          <w:numId w:val="142"/>
        </w:numPr>
        <w:shd w:val="clear" w:color="auto" w:fill="auto"/>
        <w:tabs>
          <w:tab w:val="left" w:pos="142"/>
          <w:tab w:val="left" w:pos="382"/>
        </w:tabs>
        <w:spacing w:before="0"/>
        <w:rPr>
          <w:rFonts w:cs="Times New Roman"/>
          <w:sz w:val="28"/>
          <w:szCs w:val="28"/>
        </w:rPr>
      </w:pPr>
      <w:r w:rsidRPr="003E1CB6">
        <w:rPr>
          <w:rFonts w:cs="Times New Roman"/>
          <w:sz w:val="28"/>
          <w:szCs w:val="28"/>
        </w:rPr>
        <w:t>митральная недостаточность</w:t>
      </w:r>
    </w:p>
    <w:p w:rsidR="003E1CB6" w:rsidRPr="003E1CB6" w:rsidRDefault="003E1CB6" w:rsidP="00BB0BAA">
      <w:pPr>
        <w:pStyle w:val="26"/>
        <w:numPr>
          <w:ilvl w:val="0"/>
          <w:numId w:val="142"/>
        </w:numPr>
        <w:shd w:val="clear" w:color="auto" w:fill="auto"/>
        <w:tabs>
          <w:tab w:val="left" w:pos="142"/>
          <w:tab w:val="left" w:pos="382"/>
        </w:tabs>
        <w:spacing w:before="0"/>
        <w:rPr>
          <w:rFonts w:cs="Times New Roman"/>
          <w:sz w:val="28"/>
          <w:szCs w:val="28"/>
        </w:rPr>
      </w:pPr>
      <w:r w:rsidRPr="003E1CB6">
        <w:rPr>
          <w:rFonts w:cs="Times New Roman"/>
          <w:sz w:val="28"/>
          <w:szCs w:val="28"/>
        </w:rPr>
        <w:t>аортальный стеноз</w:t>
      </w:r>
    </w:p>
    <w:p w:rsidR="003E1CB6" w:rsidRPr="003E1CB6" w:rsidRDefault="003E1CB6" w:rsidP="00BB0BAA">
      <w:pPr>
        <w:pStyle w:val="26"/>
        <w:numPr>
          <w:ilvl w:val="0"/>
          <w:numId w:val="142"/>
        </w:numPr>
        <w:shd w:val="clear" w:color="auto" w:fill="auto"/>
        <w:tabs>
          <w:tab w:val="left" w:pos="142"/>
          <w:tab w:val="left" w:pos="382"/>
        </w:tabs>
        <w:spacing w:before="0"/>
        <w:rPr>
          <w:rFonts w:cs="Times New Roman"/>
          <w:sz w:val="28"/>
          <w:szCs w:val="28"/>
        </w:rPr>
      </w:pPr>
      <w:r w:rsidRPr="003E1CB6">
        <w:rPr>
          <w:rFonts w:cs="Times New Roman"/>
          <w:sz w:val="28"/>
          <w:szCs w:val="28"/>
        </w:rPr>
        <w:t xml:space="preserve">аортальная недостаточность </w:t>
      </w:r>
    </w:p>
    <w:p w:rsidR="003E1CB6" w:rsidRPr="003E1CB6" w:rsidRDefault="003E1CB6" w:rsidP="00BB0BAA">
      <w:pPr>
        <w:pStyle w:val="26"/>
        <w:numPr>
          <w:ilvl w:val="0"/>
          <w:numId w:val="142"/>
        </w:numPr>
        <w:shd w:val="clear" w:color="auto" w:fill="auto"/>
        <w:tabs>
          <w:tab w:val="left" w:pos="142"/>
          <w:tab w:val="left" w:pos="387"/>
        </w:tabs>
        <w:spacing w:before="0"/>
        <w:rPr>
          <w:rFonts w:cs="Times New Roman"/>
          <w:sz w:val="28"/>
          <w:szCs w:val="28"/>
        </w:rPr>
      </w:pPr>
      <w:r w:rsidRPr="003E1CB6">
        <w:rPr>
          <w:rFonts w:cs="Times New Roman"/>
          <w:sz w:val="28"/>
          <w:szCs w:val="28"/>
        </w:rPr>
        <w:t>недостаточность 3-створчатого клапана</w:t>
      </w:r>
    </w:p>
    <w:p w:rsidR="003E1CB6" w:rsidRPr="003E1CB6" w:rsidRDefault="003E1CB6" w:rsidP="003E1CB6">
      <w:pPr>
        <w:pStyle w:val="26"/>
        <w:shd w:val="clear" w:color="auto" w:fill="auto"/>
        <w:tabs>
          <w:tab w:val="left" w:pos="142"/>
          <w:tab w:val="left" w:pos="387"/>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ЭМФИЗЕМА ЛЕГКИХ – ЭТО:</w:t>
      </w:r>
    </w:p>
    <w:p w:rsidR="003E1CB6" w:rsidRPr="003E1CB6" w:rsidRDefault="003E1CB6" w:rsidP="003E1CB6">
      <w:pPr>
        <w:pStyle w:val="26"/>
        <w:shd w:val="clear" w:color="auto" w:fill="auto"/>
        <w:tabs>
          <w:tab w:val="left" w:pos="142"/>
          <w:tab w:val="left" w:pos="474"/>
        </w:tabs>
        <w:rPr>
          <w:rFonts w:cs="Times New Roman"/>
          <w:sz w:val="28"/>
          <w:szCs w:val="28"/>
        </w:rPr>
      </w:pPr>
      <w:r w:rsidRPr="003E1CB6">
        <w:rPr>
          <w:rFonts w:cs="Times New Roman"/>
          <w:sz w:val="28"/>
          <w:szCs w:val="28"/>
        </w:rPr>
        <w:t xml:space="preserve"> </w:t>
      </w:r>
    </w:p>
    <w:p w:rsidR="003E1CB6" w:rsidRPr="003E1CB6" w:rsidRDefault="003E1CB6" w:rsidP="00BB0BAA">
      <w:pPr>
        <w:pStyle w:val="26"/>
        <w:numPr>
          <w:ilvl w:val="0"/>
          <w:numId w:val="143"/>
        </w:numPr>
        <w:shd w:val="clear" w:color="auto" w:fill="auto"/>
        <w:tabs>
          <w:tab w:val="left" w:pos="142"/>
          <w:tab w:val="left" w:pos="368"/>
        </w:tabs>
        <w:spacing w:before="0"/>
        <w:rPr>
          <w:rFonts w:cs="Times New Roman"/>
          <w:sz w:val="28"/>
          <w:szCs w:val="28"/>
        </w:rPr>
      </w:pPr>
      <w:r w:rsidRPr="003E1CB6">
        <w:rPr>
          <w:rFonts w:cs="Times New Roman"/>
          <w:sz w:val="28"/>
          <w:szCs w:val="28"/>
        </w:rPr>
        <w:t>повышение воздушности альвеол-</w:t>
      </w:r>
    </w:p>
    <w:p w:rsidR="003E1CB6" w:rsidRPr="003E1CB6" w:rsidRDefault="003E1CB6" w:rsidP="00BB0BAA">
      <w:pPr>
        <w:pStyle w:val="26"/>
        <w:numPr>
          <w:ilvl w:val="0"/>
          <w:numId w:val="143"/>
        </w:numPr>
        <w:shd w:val="clear" w:color="auto" w:fill="auto"/>
        <w:tabs>
          <w:tab w:val="left" w:pos="142"/>
          <w:tab w:val="left" w:pos="382"/>
        </w:tabs>
        <w:spacing w:before="0"/>
        <w:rPr>
          <w:rFonts w:cs="Times New Roman"/>
          <w:sz w:val="28"/>
          <w:szCs w:val="28"/>
        </w:rPr>
      </w:pPr>
      <w:r w:rsidRPr="003E1CB6">
        <w:rPr>
          <w:rFonts w:cs="Times New Roman"/>
          <w:sz w:val="28"/>
          <w:szCs w:val="28"/>
        </w:rPr>
        <w:t>снижение эластичности альвеолярной ткани</w:t>
      </w:r>
    </w:p>
    <w:p w:rsidR="003E1CB6" w:rsidRPr="003E1CB6" w:rsidRDefault="003E1CB6" w:rsidP="00BB0BAA">
      <w:pPr>
        <w:pStyle w:val="26"/>
        <w:numPr>
          <w:ilvl w:val="0"/>
          <w:numId w:val="143"/>
        </w:numPr>
        <w:shd w:val="clear" w:color="auto" w:fill="auto"/>
        <w:tabs>
          <w:tab w:val="left" w:pos="142"/>
          <w:tab w:val="left" w:pos="382"/>
        </w:tabs>
        <w:spacing w:before="0" w:after="240"/>
        <w:rPr>
          <w:rFonts w:cs="Times New Roman"/>
          <w:sz w:val="28"/>
          <w:szCs w:val="28"/>
        </w:rPr>
      </w:pPr>
      <w:r w:rsidRPr="003E1CB6">
        <w:rPr>
          <w:rFonts w:cs="Times New Roman"/>
          <w:sz w:val="28"/>
          <w:szCs w:val="28"/>
        </w:rPr>
        <w:t>и то, и другое</w:t>
      </w:r>
    </w:p>
    <w:p w:rsidR="003E1CB6" w:rsidRPr="003E1CB6" w:rsidRDefault="003E1CB6" w:rsidP="003E1CB6">
      <w:pPr>
        <w:pStyle w:val="26"/>
        <w:shd w:val="clear" w:color="auto" w:fill="auto"/>
        <w:tabs>
          <w:tab w:val="left" w:pos="142"/>
          <w:tab w:val="left" w:pos="382"/>
        </w:tabs>
        <w:spacing w:after="240"/>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8"/>
        </w:tabs>
        <w:spacing w:before="0" w:line="298" w:lineRule="exact"/>
        <w:rPr>
          <w:rFonts w:cs="Times New Roman"/>
          <w:sz w:val="28"/>
          <w:szCs w:val="28"/>
        </w:rPr>
      </w:pPr>
      <w:r w:rsidRPr="003E1CB6">
        <w:rPr>
          <w:rFonts w:cs="Times New Roman"/>
          <w:sz w:val="28"/>
          <w:szCs w:val="28"/>
        </w:rPr>
        <w:t>ДЛЯ ПНЕВМОНИИ, В ОТЛИЧИЕ ОТ ЗАСТОЙНЫХ ЯВЛЕНИЙ В ЛЕГКИХ, ХАРАКТЕРНЫ СЛЕДУЮЩИЕ ПРИЗНАКИ, КРОМЕ:</w:t>
      </w:r>
    </w:p>
    <w:p w:rsidR="003E1CB6" w:rsidRPr="003E1CB6" w:rsidRDefault="003E1CB6" w:rsidP="003E1CB6">
      <w:pPr>
        <w:pStyle w:val="26"/>
        <w:shd w:val="clear" w:color="auto" w:fill="auto"/>
        <w:tabs>
          <w:tab w:val="left" w:pos="142"/>
          <w:tab w:val="left" w:pos="478"/>
        </w:tabs>
        <w:spacing w:line="298" w:lineRule="exact"/>
        <w:ind w:left="885"/>
        <w:rPr>
          <w:rFonts w:cs="Times New Roman"/>
          <w:sz w:val="28"/>
          <w:szCs w:val="28"/>
        </w:rPr>
      </w:pPr>
    </w:p>
    <w:p w:rsidR="003E1CB6" w:rsidRPr="003E1CB6" w:rsidRDefault="003E1CB6" w:rsidP="00BB0BAA">
      <w:pPr>
        <w:pStyle w:val="26"/>
        <w:numPr>
          <w:ilvl w:val="0"/>
          <w:numId w:val="144"/>
        </w:numPr>
        <w:shd w:val="clear" w:color="auto" w:fill="auto"/>
        <w:tabs>
          <w:tab w:val="left" w:pos="142"/>
          <w:tab w:val="left" w:pos="363"/>
        </w:tabs>
        <w:spacing w:before="0"/>
        <w:rPr>
          <w:rFonts w:cs="Times New Roman"/>
          <w:sz w:val="28"/>
          <w:szCs w:val="28"/>
        </w:rPr>
      </w:pPr>
      <w:r w:rsidRPr="003E1CB6">
        <w:rPr>
          <w:rFonts w:cs="Times New Roman"/>
          <w:sz w:val="28"/>
          <w:szCs w:val="28"/>
        </w:rPr>
        <w:lastRenderedPageBreak/>
        <w:t>незвонкие влажные хрипы в нижне-задних отделах</w:t>
      </w:r>
    </w:p>
    <w:p w:rsidR="003E1CB6" w:rsidRPr="003E1CB6" w:rsidRDefault="003E1CB6" w:rsidP="00BB0BAA">
      <w:pPr>
        <w:pStyle w:val="26"/>
        <w:numPr>
          <w:ilvl w:val="0"/>
          <w:numId w:val="144"/>
        </w:numPr>
        <w:shd w:val="clear" w:color="auto" w:fill="auto"/>
        <w:tabs>
          <w:tab w:val="left" w:pos="142"/>
          <w:tab w:val="left" w:pos="387"/>
        </w:tabs>
        <w:spacing w:before="0"/>
        <w:rPr>
          <w:rFonts w:cs="Times New Roman"/>
          <w:sz w:val="28"/>
          <w:szCs w:val="28"/>
        </w:rPr>
      </w:pPr>
      <w:r w:rsidRPr="003E1CB6">
        <w:rPr>
          <w:rFonts w:cs="Times New Roman"/>
          <w:sz w:val="28"/>
          <w:szCs w:val="28"/>
        </w:rPr>
        <w:t>звонкие влажные хрипы</w:t>
      </w:r>
    </w:p>
    <w:p w:rsidR="003E1CB6" w:rsidRPr="003E1CB6" w:rsidRDefault="003E1CB6" w:rsidP="00BB0BAA">
      <w:pPr>
        <w:pStyle w:val="26"/>
        <w:numPr>
          <w:ilvl w:val="0"/>
          <w:numId w:val="144"/>
        </w:numPr>
        <w:shd w:val="clear" w:color="auto" w:fill="auto"/>
        <w:tabs>
          <w:tab w:val="left" w:pos="142"/>
          <w:tab w:val="left" w:pos="387"/>
        </w:tabs>
        <w:spacing w:before="0"/>
        <w:rPr>
          <w:rFonts w:cs="Times New Roman"/>
          <w:sz w:val="28"/>
          <w:szCs w:val="28"/>
        </w:rPr>
      </w:pPr>
      <w:r w:rsidRPr="003E1CB6">
        <w:rPr>
          <w:rFonts w:cs="Times New Roman"/>
          <w:sz w:val="28"/>
          <w:szCs w:val="28"/>
        </w:rPr>
        <w:t>боли при дыхании</w:t>
      </w:r>
    </w:p>
    <w:p w:rsidR="003E1CB6" w:rsidRPr="003E1CB6" w:rsidRDefault="003E1CB6" w:rsidP="00BB0BAA">
      <w:pPr>
        <w:pStyle w:val="26"/>
        <w:numPr>
          <w:ilvl w:val="0"/>
          <w:numId w:val="144"/>
        </w:numPr>
        <w:shd w:val="clear" w:color="auto" w:fill="auto"/>
        <w:tabs>
          <w:tab w:val="left" w:pos="142"/>
          <w:tab w:val="left" w:pos="387"/>
        </w:tabs>
        <w:spacing w:before="0"/>
        <w:rPr>
          <w:rFonts w:cs="Times New Roman"/>
          <w:sz w:val="28"/>
          <w:szCs w:val="28"/>
        </w:rPr>
      </w:pPr>
      <w:r w:rsidRPr="003E1CB6">
        <w:rPr>
          <w:rFonts w:cs="Times New Roman"/>
          <w:sz w:val="28"/>
          <w:szCs w:val="28"/>
        </w:rPr>
        <w:t>очаговые тени</w:t>
      </w:r>
    </w:p>
    <w:p w:rsidR="003E1CB6" w:rsidRPr="003E1CB6" w:rsidRDefault="003E1CB6" w:rsidP="00BB0BAA">
      <w:pPr>
        <w:pStyle w:val="26"/>
        <w:numPr>
          <w:ilvl w:val="0"/>
          <w:numId w:val="144"/>
        </w:numPr>
        <w:shd w:val="clear" w:color="auto" w:fill="auto"/>
        <w:tabs>
          <w:tab w:val="left" w:pos="142"/>
          <w:tab w:val="left" w:pos="387"/>
        </w:tabs>
        <w:spacing w:before="0" w:after="240"/>
        <w:rPr>
          <w:rFonts w:cs="Times New Roman"/>
          <w:sz w:val="28"/>
          <w:szCs w:val="28"/>
        </w:rPr>
      </w:pPr>
      <w:r w:rsidRPr="003E1CB6">
        <w:rPr>
          <w:rFonts w:cs="Times New Roman"/>
          <w:sz w:val="28"/>
          <w:szCs w:val="28"/>
        </w:rPr>
        <w:t>шум трения плевры</w:t>
      </w:r>
    </w:p>
    <w:p w:rsidR="003E1CB6" w:rsidRPr="003E1CB6" w:rsidRDefault="003E1CB6" w:rsidP="003E1CB6">
      <w:pPr>
        <w:pStyle w:val="26"/>
        <w:shd w:val="clear" w:color="auto" w:fill="auto"/>
        <w:tabs>
          <w:tab w:val="left" w:pos="142"/>
          <w:tab w:val="left" w:pos="387"/>
        </w:tabs>
        <w:spacing w:after="240"/>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line="283" w:lineRule="exact"/>
        <w:rPr>
          <w:rFonts w:cs="Times New Roman"/>
          <w:sz w:val="28"/>
          <w:szCs w:val="28"/>
        </w:rPr>
      </w:pPr>
      <w:r w:rsidRPr="003E1CB6">
        <w:rPr>
          <w:rFonts w:cs="Times New Roman"/>
          <w:sz w:val="28"/>
          <w:szCs w:val="28"/>
        </w:rPr>
        <w:t>У БОЛЬНОГО ДВИЖЕНИЯ ГРУДНОЙ КЛЕТКИ СИММЕТРИЧНЫ, КОРОБОЧНЫЙ ЗВУК ПРИ ПЕРКУССИИ, ОСЛАБЛЕННОЕ ВЕЗИКУЛЯРНОЕ ДЫХАНИЕ С УДЛИНЕННЫМ ВЫДОХОМ, ПЕЧЕНОЧНАЯ ТУПОСТЬ СМЕЩЕНА ВНИЗ. ВАШ ДИАГНОЗ:</w:t>
      </w:r>
    </w:p>
    <w:p w:rsidR="003E1CB6" w:rsidRPr="003E1CB6" w:rsidRDefault="003E1CB6" w:rsidP="00BB0BAA">
      <w:pPr>
        <w:pStyle w:val="26"/>
        <w:numPr>
          <w:ilvl w:val="0"/>
          <w:numId w:val="145"/>
        </w:numPr>
        <w:shd w:val="clear" w:color="auto" w:fill="auto"/>
        <w:tabs>
          <w:tab w:val="left" w:pos="142"/>
          <w:tab w:val="left" w:pos="474"/>
        </w:tabs>
        <w:spacing w:before="0" w:line="283" w:lineRule="exact"/>
        <w:rPr>
          <w:rFonts w:cs="Times New Roman"/>
          <w:sz w:val="28"/>
          <w:szCs w:val="28"/>
        </w:rPr>
      </w:pPr>
      <w:r w:rsidRPr="003E1CB6">
        <w:rPr>
          <w:rFonts w:cs="Times New Roman"/>
          <w:sz w:val="28"/>
          <w:szCs w:val="28"/>
        </w:rPr>
        <w:t>гидропневмоторакс</w:t>
      </w:r>
    </w:p>
    <w:p w:rsidR="003E1CB6" w:rsidRPr="003E1CB6" w:rsidRDefault="003E1CB6" w:rsidP="00BB0BAA">
      <w:pPr>
        <w:pStyle w:val="26"/>
        <w:numPr>
          <w:ilvl w:val="0"/>
          <w:numId w:val="145"/>
        </w:numPr>
        <w:shd w:val="clear" w:color="auto" w:fill="auto"/>
        <w:tabs>
          <w:tab w:val="left" w:pos="142"/>
          <w:tab w:val="left" w:pos="474"/>
        </w:tabs>
        <w:spacing w:before="0" w:line="283" w:lineRule="exact"/>
        <w:rPr>
          <w:rFonts w:cs="Times New Roman"/>
          <w:sz w:val="28"/>
          <w:szCs w:val="28"/>
        </w:rPr>
      </w:pPr>
      <w:r w:rsidRPr="003E1CB6">
        <w:rPr>
          <w:rFonts w:cs="Times New Roman"/>
          <w:sz w:val="28"/>
          <w:szCs w:val="28"/>
        </w:rPr>
        <w:t>фиброз</w:t>
      </w:r>
    </w:p>
    <w:p w:rsidR="003E1CB6" w:rsidRPr="003E1CB6" w:rsidRDefault="003E1CB6" w:rsidP="00BB0BAA">
      <w:pPr>
        <w:pStyle w:val="26"/>
        <w:numPr>
          <w:ilvl w:val="0"/>
          <w:numId w:val="145"/>
        </w:numPr>
        <w:shd w:val="clear" w:color="auto" w:fill="auto"/>
        <w:tabs>
          <w:tab w:val="left" w:pos="142"/>
          <w:tab w:val="left" w:pos="474"/>
        </w:tabs>
        <w:spacing w:before="0" w:line="283" w:lineRule="exact"/>
        <w:rPr>
          <w:rFonts w:cs="Times New Roman"/>
          <w:sz w:val="28"/>
          <w:szCs w:val="28"/>
        </w:rPr>
      </w:pPr>
      <w:r w:rsidRPr="003E1CB6">
        <w:rPr>
          <w:rFonts w:cs="Times New Roman"/>
          <w:sz w:val="28"/>
          <w:szCs w:val="28"/>
        </w:rPr>
        <w:t xml:space="preserve">диффузная эмфизема легких                                                     </w:t>
      </w:r>
    </w:p>
    <w:p w:rsidR="003E1CB6" w:rsidRPr="003E1CB6" w:rsidRDefault="003E1CB6" w:rsidP="00BB0BAA">
      <w:pPr>
        <w:pStyle w:val="26"/>
        <w:numPr>
          <w:ilvl w:val="0"/>
          <w:numId w:val="145"/>
        </w:numPr>
        <w:shd w:val="clear" w:color="auto" w:fill="auto"/>
        <w:tabs>
          <w:tab w:val="left" w:pos="142"/>
          <w:tab w:val="left" w:pos="474"/>
        </w:tabs>
        <w:spacing w:before="0" w:line="283" w:lineRule="exact"/>
        <w:rPr>
          <w:rFonts w:cs="Times New Roman"/>
          <w:sz w:val="28"/>
          <w:szCs w:val="28"/>
        </w:rPr>
      </w:pPr>
      <w:r w:rsidRPr="003E1CB6">
        <w:rPr>
          <w:rFonts w:cs="Times New Roman"/>
          <w:sz w:val="28"/>
          <w:szCs w:val="28"/>
        </w:rPr>
        <w:t xml:space="preserve">бронхиальная астма       </w:t>
      </w:r>
    </w:p>
    <w:p w:rsidR="003E1CB6" w:rsidRPr="003E1CB6" w:rsidRDefault="003E1CB6" w:rsidP="00BB0BAA">
      <w:pPr>
        <w:pStyle w:val="26"/>
        <w:numPr>
          <w:ilvl w:val="0"/>
          <w:numId w:val="145"/>
        </w:numPr>
        <w:shd w:val="clear" w:color="auto" w:fill="auto"/>
        <w:tabs>
          <w:tab w:val="left" w:pos="142"/>
          <w:tab w:val="left" w:pos="474"/>
        </w:tabs>
        <w:spacing w:before="0" w:line="283" w:lineRule="exact"/>
        <w:rPr>
          <w:rFonts w:cs="Times New Roman"/>
          <w:sz w:val="28"/>
          <w:szCs w:val="28"/>
        </w:rPr>
      </w:pPr>
      <w:r w:rsidRPr="003E1CB6">
        <w:rPr>
          <w:rFonts w:cs="Times New Roman"/>
          <w:sz w:val="28"/>
          <w:szCs w:val="28"/>
        </w:rPr>
        <w:t xml:space="preserve">лобулярная пневмония        </w:t>
      </w:r>
    </w:p>
    <w:p w:rsidR="003E1CB6" w:rsidRPr="003E1CB6" w:rsidRDefault="003E1CB6" w:rsidP="003E1CB6">
      <w:pPr>
        <w:pStyle w:val="26"/>
        <w:shd w:val="clear" w:color="auto" w:fill="auto"/>
        <w:tabs>
          <w:tab w:val="left" w:pos="142"/>
          <w:tab w:val="left" w:pos="474"/>
        </w:tabs>
        <w:spacing w:line="283" w:lineRule="exact"/>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50"/>
        </w:tabs>
        <w:spacing w:before="0" w:line="278" w:lineRule="exact"/>
        <w:rPr>
          <w:rFonts w:cs="Times New Roman"/>
          <w:sz w:val="28"/>
          <w:szCs w:val="28"/>
        </w:rPr>
      </w:pPr>
      <w:r w:rsidRPr="003E1CB6">
        <w:rPr>
          <w:rFonts w:cs="Times New Roman"/>
          <w:sz w:val="28"/>
          <w:szCs w:val="28"/>
        </w:rPr>
        <w:t>НАИБОЛЕЕ ХАРАКТЕРНЫЕ НАРУШЕНИЯ ГЕМОДИНАМИКИ ПРИ МИТРАЛЬНОМ СТЕНОЗЕ:</w:t>
      </w:r>
    </w:p>
    <w:p w:rsidR="003E1CB6" w:rsidRPr="003E1CB6" w:rsidRDefault="003E1CB6" w:rsidP="003E1CB6">
      <w:pPr>
        <w:pStyle w:val="26"/>
        <w:shd w:val="clear" w:color="auto" w:fill="auto"/>
        <w:tabs>
          <w:tab w:val="left" w:pos="142"/>
          <w:tab w:val="left" w:pos="450"/>
        </w:tabs>
        <w:spacing w:line="278" w:lineRule="exact"/>
        <w:rPr>
          <w:rFonts w:cs="Times New Roman"/>
          <w:sz w:val="28"/>
          <w:szCs w:val="28"/>
        </w:rPr>
      </w:pPr>
    </w:p>
    <w:p w:rsidR="003E1CB6" w:rsidRPr="003E1CB6" w:rsidRDefault="003E1CB6" w:rsidP="00BB0BAA">
      <w:pPr>
        <w:pStyle w:val="26"/>
        <w:numPr>
          <w:ilvl w:val="0"/>
          <w:numId w:val="146"/>
        </w:numPr>
        <w:shd w:val="clear" w:color="auto" w:fill="auto"/>
        <w:tabs>
          <w:tab w:val="left" w:pos="142"/>
          <w:tab w:val="left" w:pos="358"/>
        </w:tabs>
        <w:spacing w:before="0" w:line="278" w:lineRule="exact"/>
        <w:rPr>
          <w:rFonts w:cs="Times New Roman"/>
          <w:sz w:val="28"/>
          <w:szCs w:val="28"/>
        </w:rPr>
      </w:pPr>
      <w:r w:rsidRPr="003E1CB6">
        <w:rPr>
          <w:rFonts w:cs="Times New Roman"/>
          <w:sz w:val="28"/>
          <w:szCs w:val="28"/>
        </w:rPr>
        <w:t>увеличение КДО левого желудочка</w:t>
      </w:r>
    </w:p>
    <w:p w:rsidR="003E1CB6" w:rsidRPr="003E1CB6" w:rsidRDefault="003E1CB6" w:rsidP="00BB0BAA">
      <w:pPr>
        <w:pStyle w:val="26"/>
        <w:numPr>
          <w:ilvl w:val="0"/>
          <w:numId w:val="146"/>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увеличение давления в левом предсердии</w:t>
      </w:r>
    </w:p>
    <w:p w:rsidR="003E1CB6" w:rsidRPr="003E1CB6" w:rsidRDefault="003E1CB6" w:rsidP="00BB0BAA">
      <w:pPr>
        <w:pStyle w:val="26"/>
        <w:numPr>
          <w:ilvl w:val="0"/>
          <w:numId w:val="146"/>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увеличение сердечного выброса</w:t>
      </w:r>
    </w:p>
    <w:p w:rsidR="003E1CB6" w:rsidRPr="003E1CB6" w:rsidRDefault="003E1CB6" w:rsidP="00BB0BAA">
      <w:pPr>
        <w:pStyle w:val="26"/>
        <w:numPr>
          <w:ilvl w:val="0"/>
          <w:numId w:val="146"/>
        </w:numPr>
        <w:shd w:val="clear" w:color="auto" w:fill="auto"/>
        <w:tabs>
          <w:tab w:val="left" w:pos="142"/>
          <w:tab w:val="left" w:pos="382"/>
        </w:tabs>
        <w:spacing w:before="0" w:after="213" w:line="278" w:lineRule="exact"/>
        <w:rPr>
          <w:rFonts w:cs="Times New Roman"/>
          <w:sz w:val="28"/>
          <w:szCs w:val="28"/>
        </w:rPr>
      </w:pPr>
      <w:r w:rsidRPr="003E1CB6">
        <w:rPr>
          <w:rFonts w:cs="Times New Roman"/>
          <w:sz w:val="28"/>
          <w:szCs w:val="28"/>
        </w:rPr>
        <w:t>снижение давления в левом желудочке</w:t>
      </w:r>
    </w:p>
    <w:p w:rsidR="003E1CB6" w:rsidRPr="003E1CB6" w:rsidRDefault="003E1CB6" w:rsidP="003E1CB6">
      <w:pPr>
        <w:pStyle w:val="26"/>
        <w:shd w:val="clear" w:color="auto" w:fill="auto"/>
        <w:tabs>
          <w:tab w:val="left" w:pos="142"/>
          <w:tab w:val="left" w:pos="382"/>
        </w:tabs>
        <w:spacing w:after="213" w:line="278" w:lineRule="exact"/>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142"/>
        </w:tabs>
        <w:spacing w:before="0"/>
        <w:jc w:val="left"/>
        <w:rPr>
          <w:rFonts w:cs="Times New Roman"/>
          <w:sz w:val="28"/>
          <w:szCs w:val="28"/>
        </w:rPr>
      </w:pPr>
      <w:r w:rsidRPr="003E1CB6">
        <w:rPr>
          <w:rFonts w:cs="Times New Roman"/>
          <w:sz w:val="28"/>
          <w:szCs w:val="28"/>
        </w:rPr>
        <w:t xml:space="preserve">ПРИ ПАЛЬПАЦИИ НА ОСНОВАНИИ СЕРДЦА ВЫЯВЛЯЕТСЯ ДРОЖАНИЕ, СОВПАДАЮЩЕЕ С ПУЛЬСАЦИЕЙ НА </w:t>
      </w:r>
      <w:r w:rsidRPr="003E1CB6">
        <w:rPr>
          <w:rFonts w:cs="Times New Roman"/>
          <w:sz w:val="28"/>
          <w:szCs w:val="28"/>
          <w:lang w:val="en-US" w:bidi="en-US"/>
        </w:rPr>
        <w:t>A</w:t>
      </w:r>
      <w:r w:rsidRPr="003E1CB6">
        <w:rPr>
          <w:rFonts w:cs="Times New Roman"/>
          <w:sz w:val="28"/>
          <w:szCs w:val="28"/>
          <w:lang w:bidi="en-US"/>
        </w:rPr>
        <w:t xml:space="preserve">. </w:t>
      </w:r>
      <w:r w:rsidRPr="003E1CB6">
        <w:rPr>
          <w:rFonts w:cs="Times New Roman"/>
          <w:sz w:val="28"/>
          <w:szCs w:val="28"/>
          <w:lang w:val="en-US" w:bidi="en-US"/>
        </w:rPr>
        <w:t>CAROTIS</w:t>
      </w:r>
      <w:r w:rsidRPr="003E1CB6">
        <w:rPr>
          <w:rFonts w:cs="Times New Roman"/>
          <w:sz w:val="28"/>
          <w:szCs w:val="28"/>
          <w:lang w:bidi="en-US"/>
        </w:rPr>
        <w:t xml:space="preserve">. </w:t>
      </w:r>
      <w:r w:rsidRPr="003E1CB6">
        <w:rPr>
          <w:rFonts w:cs="Times New Roman"/>
          <w:sz w:val="28"/>
          <w:szCs w:val="28"/>
        </w:rPr>
        <w:t>ДЛЯ КАКОГО ПОРОКА СЕРДЦА ЭТО ХАРАКТЕРНО?</w:t>
      </w:r>
    </w:p>
    <w:p w:rsidR="003E1CB6" w:rsidRPr="003E1CB6" w:rsidRDefault="003E1CB6" w:rsidP="003E1CB6">
      <w:pPr>
        <w:pStyle w:val="26"/>
        <w:shd w:val="clear" w:color="auto" w:fill="auto"/>
        <w:tabs>
          <w:tab w:val="left" w:pos="0"/>
          <w:tab w:val="left" w:pos="142"/>
        </w:tabs>
        <w:rPr>
          <w:rFonts w:cs="Times New Roman"/>
          <w:sz w:val="28"/>
          <w:szCs w:val="28"/>
        </w:rPr>
      </w:pPr>
    </w:p>
    <w:p w:rsidR="003E1CB6" w:rsidRPr="003E1CB6" w:rsidRDefault="003E1CB6" w:rsidP="00BB0BAA">
      <w:pPr>
        <w:pStyle w:val="26"/>
        <w:numPr>
          <w:ilvl w:val="0"/>
          <w:numId w:val="147"/>
        </w:numPr>
        <w:shd w:val="clear" w:color="auto" w:fill="auto"/>
        <w:tabs>
          <w:tab w:val="left" w:pos="142"/>
          <w:tab w:val="left" w:pos="368"/>
        </w:tabs>
        <w:spacing w:before="0"/>
        <w:rPr>
          <w:rFonts w:cs="Times New Roman"/>
          <w:sz w:val="28"/>
          <w:szCs w:val="28"/>
        </w:rPr>
      </w:pPr>
      <w:r w:rsidRPr="003E1CB6">
        <w:rPr>
          <w:rFonts w:cs="Times New Roman"/>
          <w:sz w:val="28"/>
          <w:szCs w:val="28"/>
        </w:rPr>
        <w:t>митральный стеноз</w:t>
      </w:r>
    </w:p>
    <w:p w:rsidR="003E1CB6" w:rsidRPr="003E1CB6" w:rsidRDefault="003E1CB6" w:rsidP="00BB0BAA">
      <w:pPr>
        <w:pStyle w:val="26"/>
        <w:numPr>
          <w:ilvl w:val="0"/>
          <w:numId w:val="147"/>
        </w:numPr>
        <w:shd w:val="clear" w:color="auto" w:fill="auto"/>
        <w:tabs>
          <w:tab w:val="left" w:pos="142"/>
          <w:tab w:val="left" w:pos="387"/>
        </w:tabs>
        <w:spacing w:before="0"/>
        <w:rPr>
          <w:rFonts w:cs="Times New Roman"/>
          <w:sz w:val="28"/>
          <w:szCs w:val="28"/>
        </w:rPr>
      </w:pPr>
      <w:r w:rsidRPr="003E1CB6">
        <w:rPr>
          <w:rFonts w:cs="Times New Roman"/>
          <w:sz w:val="28"/>
          <w:szCs w:val="28"/>
        </w:rPr>
        <w:t>митральная недостаточность</w:t>
      </w:r>
    </w:p>
    <w:p w:rsidR="003E1CB6" w:rsidRPr="003E1CB6" w:rsidRDefault="003E1CB6" w:rsidP="00BB0BAA">
      <w:pPr>
        <w:pStyle w:val="26"/>
        <w:numPr>
          <w:ilvl w:val="0"/>
          <w:numId w:val="147"/>
        </w:numPr>
        <w:shd w:val="clear" w:color="auto" w:fill="auto"/>
        <w:tabs>
          <w:tab w:val="left" w:pos="142"/>
          <w:tab w:val="left" w:pos="387"/>
        </w:tabs>
        <w:spacing w:before="0"/>
        <w:rPr>
          <w:rFonts w:cs="Times New Roman"/>
          <w:sz w:val="28"/>
          <w:szCs w:val="28"/>
        </w:rPr>
      </w:pPr>
      <w:r w:rsidRPr="003E1CB6">
        <w:rPr>
          <w:rFonts w:cs="Times New Roman"/>
          <w:sz w:val="28"/>
          <w:szCs w:val="28"/>
        </w:rPr>
        <w:t>аортальный стеноз</w:t>
      </w:r>
    </w:p>
    <w:p w:rsidR="003E1CB6" w:rsidRPr="003E1CB6" w:rsidRDefault="003E1CB6" w:rsidP="00BB0BAA">
      <w:pPr>
        <w:pStyle w:val="26"/>
        <w:numPr>
          <w:ilvl w:val="0"/>
          <w:numId w:val="147"/>
        </w:numPr>
        <w:shd w:val="clear" w:color="auto" w:fill="auto"/>
        <w:tabs>
          <w:tab w:val="left" w:pos="142"/>
          <w:tab w:val="left" w:pos="387"/>
        </w:tabs>
        <w:spacing w:before="0"/>
        <w:rPr>
          <w:rFonts w:cs="Times New Roman"/>
          <w:sz w:val="28"/>
          <w:szCs w:val="28"/>
        </w:rPr>
      </w:pPr>
      <w:r w:rsidRPr="003E1CB6">
        <w:rPr>
          <w:rFonts w:cs="Times New Roman"/>
          <w:sz w:val="28"/>
          <w:szCs w:val="28"/>
        </w:rPr>
        <w:t>аортальная недостаточность</w:t>
      </w:r>
    </w:p>
    <w:p w:rsidR="003E1CB6" w:rsidRPr="003E1CB6" w:rsidRDefault="003E1CB6" w:rsidP="00BB0BAA">
      <w:pPr>
        <w:pStyle w:val="26"/>
        <w:numPr>
          <w:ilvl w:val="0"/>
          <w:numId w:val="147"/>
        </w:numPr>
        <w:shd w:val="clear" w:color="auto" w:fill="auto"/>
        <w:tabs>
          <w:tab w:val="left" w:pos="142"/>
          <w:tab w:val="left" w:pos="392"/>
        </w:tabs>
        <w:spacing w:before="0" w:after="236"/>
        <w:rPr>
          <w:rFonts w:cs="Times New Roman"/>
          <w:sz w:val="28"/>
          <w:szCs w:val="28"/>
        </w:rPr>
      </w:pPr>
      <w:r w:rsidRPr="003E1CB6">
        <w:rPr>
          <w:rFonts w:cs="Times New Roman"/>
          <w:sz w:val="28"/>
          <w:szCs w:val="28"/>
        </w:rPr>
        <w:t>недостаточность 3-створчатого клапана</w:t>
      </w: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 xml:space="preserve">ОБЪЯСНИТЕ, ЧТО ТАКОЕ </w:t>
      </w:r>
      <w:r w:rsidRPr="003E1CB6">
        <w:rPr>
          <w:rFonts w:cs="Times New Roman"/>
          <w:sz w:val="28"/>
          <w:szCs w:val="28"/>
          <w:lang w:val="en-US" w:bidi="en-US"/>
        </w:rPr>
        <w:t>«MELENA»</w:t>
      </w:r>
    </w:p>
    <w:p w:rsidR="003E1CB6" w:rsidRPr="003E1CB6" w:rsidRDefault="003E1CB6" w:rsidP="003E1CB6">
      <w:pPr>
        <w:pStyle w:val="26"/>
        <w:shd w:val="clear" w:color="auto" w:fill="auto"/>
        <w:tabs>
          <w:tab w:val="left" w:pos="142"/>
          <w:tab w:val="left" w:pos="474"/>
        </w:tabs>
        <w:rPr>
          <w:rFonts w:cs="Times New Roman"/>
          <w:sz w:val="28"/>
          <w:szCs w:val="28"/>
          <w:lang w:val="en-US" w:bidi="en-US"/>
        </w:rPr>
      </w:pPr>
    </w:p>
    <w:p w:rsidR="003E1CB6" w:rsidRPr="003E1CB6" w:rsidRDefault="003E1CB6" w:rsidP="00BB0BAA">
      <w:pPr>
        <w:pStyle w:val="26"/>
        <w:numPr>
          <w:ilvl w:val="0"/>
          <w:numId w:val="148"/>
        </w:numPr>
        <w:shd w:val="clear" w:color="auto" w:fill="auto"/>
        <w:tabs>
          <w:tab w:val="left" w:pos="142"/>
          <w:tab w:val="left" w:pos="368"/>
        </w:tabs>
        <w:spacing w:before="0"/>
        <w:rPr>
          <w:rFonts w:cs="Times New Roman"/>
          <w:sz w:val="28"/>
          <w:szCs w:val="28"/>
        </w:rPr>
      </w:pPr>
      <w:r w:rsidRPr="003E1CB6">
        <w:rPr>
          <w:rFonts w:cs="Times New Roman"/>
          <w:sz w:val="28"/>
          <w:szCs w:val="28"/>
        </w:rPr>
        <w:t>«жирный», блестящий, плохо смывающийся кал</w:t>
      </w:r>
    </w:p>
    <w:p w:rsidR="003E1CB6" w:rsidRPr="003E1CB6" w:rsidRDefault="003E1CB6" w:rsidP="00BB0BAA">
      <w:pPr>
        <w:pStyle w:val="26"/>
        <w:numPr>
          <w:ilvl w:val="0"/>
          <w:numId w:val="148"/>
        </w:numPr>
        <w:shd w:val="clear" w:color="auto" w:fill="auto"/>
        <w:tabs>
          <w:tab w:val="left" w:pos="142"/>
          <w:tab w:val="left" w:pos="387"/>
        </w:tabs>
        <w:spacing w:before="0"/>
        <w:rPr>
          <w:rFonts w:cs="Times New Roman"/>
          <w:sz w:val="28"/>
          <w:szCs w:val="28"/>
        </w:rPr>
      </w:pPr>
      <w:r w:rsidRPr="003E1CB6">
        <w:rPr>
          <w:rFonts w:cs="Times New Roman"/>
          <w:sz w:val="28"/>
          <w:szCs w:val="28"/>
        </w:rPr>
        <w:t>жидкий кал черного цвета</w:t>
      </w:r>
    </w:p>
    <w:p w:rsidR="003E1CB6" w:rsidRPr="003E1CB6" w:rsidRDefault="003E1CB6" w:rsidP="00BB0BAA">
      <w:pPr>
        <w:pStyle w:val="26"/>
        <w:numPr>
          <w:ilvl w:val="0"/>
          <w:numId w:val="148"/>
        </w:numPr>
        <w:shd w:val="clear" w:color="auto" w:fill="auto"/>
        <w:tabs>
          <w:tab w:val="left" w:pos="142"/>
          <w:tab w:val="left" w:pos="426"/>
        </w:tabs>
        <w:spacing w:before="0"/>
        <w:rPr>
          <w:rFonts w:cs="Times New Roman"/>
          <w:sz w:val="28"/>
          <w:szCs w:val="28"/>
        </w:rPr>
      </w:pPr>
      <w:r w:rsidRPr="003E1CB6">
        <w:rPr>
          <w:rFonts w:cs="Times New Roman"/>
          <w:sz w:val="28"/>
          <w:szCs w:val="28"/>
        </w:rPr>
        <w:t>обесцвеченный кал (серый)</w:t>
      </w:r>
    </w:p>
    <w:p w:rsidR="003E1CB6" w:rsidRPr="003E1CB6" w:rsidRDefault="003E1CB6" w:rsidP="00BB0BAA">
      <w:pPr>
        <w:pStyle w:val="26"/>
        <w:numPr>
          <w:ilvl w:val="0"/>
          <w:numId w:val="148"/>
        </w:numPr>
        <w:shd w:val="clear" w:color="auto" w:fill="auto"/>
        <w:tabs>
          <w:tab w:val="left" w:pos="142"/>
          <w:tab w:val="left" w:pos="426"/>
        </w:tabs>
        <w:spacing w:before="0"/>
        <w:rPr>
          <w:rFonts w:cs="Times New Roman"/>
          <w:sz w:val="28"/>
          <w:szCs w:val="28"/>
        </w:rPr>
      </w:pPr>
      <w:r w:rsidRPr="003E1CB6">
        <w:rPr>
          <w:rFonts w:cs="Times New Roman"/>
          <w:sz w:val="28"/>
          <w:szCs w:val="28"/>
        </w:rPr>
        <w:t>кал с кусочками непереваренной пищи</w:t>
      </w:r>
    </w:p>
    <w:p w:rsidR="003E1CB6" w:rsidRPr="003E1CB6" w:rsidRDefault="003E1CB6" w:rsidP="00BB0BAA">
      <w:pPr>
        <w:pStyle w:val="26"/>
        <w:numPr>
          <w:ilvl w:val="0"/>
          <w:numId w:val="148"/>
        </w:numPr>
        <w:shd w:val="clear" w:color="auto" w:fill="auto"/>
        <w:tabs>
          <w:tab w:val="left" w:pos="142"/>
          <w:tab w:val="left" w:pos="426"/>
        </w:tabs>
        <w:spacing w:before="0" w:after="240"/>
        <w:rPr>
          <w:rFonts w:cs="Times New Roman"/>
          <w:sz w:val="28"/>
          <w:szCs w:val="28"/>
        </w:rPr>
      </w:pPr>
      <w:r w:rsidRPr="003E1CB6">
        <w:rPr>
          <w:rFonts w:cs="Times New Roman"/>
          <w:sz w:val="28"/>
          <w:szCs w:val="28"/>
        </w:rPr>
        <w:t>черный оформленный кал</w:t>
      </w: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 xml:space="preserve">КАКОВ ХАРАКТЕР БОЛЕЙ ПРИ ЯЗВЕННОЙ БОЛЕЗНИ 12-ПЕРСТНОЙ </w:t>
      </w:r>
      <w:r w:rsidRPr="003E1CB6">
        <w:rPr>
          <w:rFonts w:cs="Times New Roman"/>
          <w:sz w:val="28"/>
          <w:szCs w:val="28"/>
        </w:rPr>
        <w:lastRenderedPageBreak/>
        <w:t>КИШКИ?</w:t>
      </w:r>
    </w:p>
    <w:p w:rsidR="003E1CB6" w:rsidRPr="003E1CB6" w:rsidRDefault="003E1CB6" w:rsidP="003E1CB6">
      <w:pPr>
        <w:pStyle w:val="26"/>
        <w:shd w:val="clear" w:color="auto" w:fill="auto"/>
        <w:tabs>
          <w:tab w:val="left" w:pos="142"/>
          <w:tab w:val="left" w:pos="474"/>
        </w:tabs>
        <w:rPr>
          <w:rFonts w:cs="Times New Roman"/>
          <w:sz w:val="28"/>
          <w:szCs w:val="28"/>
        </w:rPr>
      </w:pPr>
    </w:p>
    <w:p w:rsidR="003E1CB6" w:rsidRPr="003E1CB6" w:rsidRDefault="003E1CB6" w:rsidP="00BB0BAA">
      <w:pPr>
        <w:pStyle w:val="26"/>
        <w:numPr>
          <w:ilvl w:val="0"/>
          <w:numId w:val="149"/>
        </w:numPr>
        <w:shd w:val="clear" w:color="auto" w:fill="auto"/>
        <w:tabs>
          <w:tab w:val="left" w:pos="142"/>
          <w:tab w:val="left" w:pos="368"/>
        </w:tabs>
        <w:spacing w:before="0"/>
        <w:rPr>
          <w:rFonts w:cs="Times New Roman"/>
          <w:sz w:val="28"/>
          <w:szCs w:val="28"/>
        </w:rPr>
      </w:pPr>
      <w:r w:rsidRPr="003E1CB6">
        <w:rPr>
          <w:rFonts w:cs="Times New Roman"/>
          <w:sz w:val="28"/>
          <w:szCs w:val="28"/>
        </w:rPr>
        <w:t xml:space="preserve">тупая, давящая боль в эпигастрии, усиливающаяся при приеме </w:t>
      </w:r>
      <w:r w:rsidRPr="003E1CB6">
        <w:rPr>
          <w:rStyle w:val="2105pt"/>
          <w:sz w:val="28"/>
          <w:szCs w:val="28"/>
        </w:rPr>
        <w:t>пищи</w:t>
      </w:r>
    </w:p>
    <w:p w:rsidR="003E1CB6" w:rsidRPr="003E1CB6" w:rsidRDefault="003E1CB6" w:rsidP="00BB0BAA">
      <w:pPr>
        <w:pStyle w:val="26"/>
        <w:numPr>
          <w:ilvl w:val="0"/>
          <w:numId w:val="149"/>
        </w:numPr>
        <w:shd w:val="clear" w:color="auto" w:fill="auto"/>
        <w:tabs>
          <w:tab w:val="left" w:pos="142"/>
          <w:tab w:val="left" w:pos="387"/>
        </w:tabs>
        <w:spacing w:before="0"/>
        <w:rPr>
          <w:rFonts w:cs="Times New Roman"/>
          <w:sz w:val="28"/>
          <w:szCs w:val="28"/>
        </w:rPr>
      </w:pPr>
      <w:r w:rsidRPr="003E1CB6">
        <w:rPr>
          <w:rFonts w:cs="Times New Roman"/>
          <w:sz w:val="28"/>
          <w:szCs w:val="28"/>
        </w:rPr>
        <w:t>схваткообразные ноющие боли в правом подреберье с иррадиацией в правое плечо при приеме жирной пищи</w:t>
      </w:r>
    </w:p>
    <w:p w:rsidR="003E1CB6" w:rsidRPr="003E1CB6" w:rsidRDefault="003E1CB6" w:rsidP="00BB0BAA">
      <w:pPr>
        <w:pStyle w:val="26"/>
        <w:numPr>
          <w:ilvl w:val="0"/>
          <w:numId w:val="149"/>
        </w:numPr>
        <w:shd w:val="clear" w:color="auto" w:fill="auto"/>
        <w:tabs>
          <w:tab w:val="left" w:pos="142"/>
          <w:tab w:val="left" w:pos="382"/>
        </w:tabs>
        <w:spacing w:before="0"/>
        <w:rPr>
          <w:rFonts w:cs="Times New Roman"/>
          <w:sz w:val="28"/>
          <w:szCs w:val="28"/>
        </w:rPr>
      </w:pPr>
      <w:r w:rsidRPr="003E1CB6">
        <w:rPr>
          <w:rFonts w:cs="Times New Roman"/>
          <w:sz w:val="28"/>
          <w:szCs w:val="28"/>
        </w:rPr>
        <w:t>постоянная тупая боль, не связанная с премом пищи</w:t>
      </w:r>
    </w:p>
    <w:p w:rsidR="003E1CB6" w:rsidRPr="003E1CB6" w:rsidRDefault="003E1CB6" w:rsidP="00BB0BAA">
      <w:pPr>
        <w:pStyle w:val="26"/>
        <w:numPr>
          <w:ilvl w:val="0"/>
          <w:numId w:val="149"/>
        </w:numPr>
        <w:shd w:val="clear" w:color="auto" w:fill="auto"/>
        <w:tabs>
          <w:tab w:val="left" w:pos="142"/>
          <w:tab w:val="left" w:pos="382"/>
        </w:tabs>
        <w:spacing w:before="0"/>
        <w:rPr>
          <w:rFonts w:cs="Times New Roman"/>
          <w:sz w:val="28"/>
          <w:szCs w:val="28"/>
        </w:rPr>
      </w:pPr>
      <w:r w:rsidRPr="003E1CB6">
        <w:rPr>
          <w:rFonts w:cs="Times New Roman"/>
          <w:sz w:val="28"/>
          <w:szCs w:val="28"/>
        </w:rPr>
        <w:t>боли в эпигастрии, возникающие натощак и через 2-3 часа после еды-</w:t>
      </w:r>
    </w:p>
    <w:p w:rsidR="003E1CB6" w:rsidRPr="003E1CB6" w:rsidRDefault="003E1CB6" w:rsidP="00BB0BAA">
      <w:pPr>
        <w:pStyle w:val="26"/>
        <w:numPr>
          <w:ilvl w:val="0"/>
          <w:numId w:val="149"/>
        </w:numPr>
        <w:shd w:val="clear" w:color="auto" w:fill="auto"/>
        <w:tabs>
          <w:tab w:val="left" w:pos="142"/>
          <w:tab w:val="left" w:pos="392"/>
        </w:tabs>
        <w:spacing w:before="0" w:after="240"/>
        <w:rPr>
          <w:rFonts w:cs="Times New Roman"/>
          <w:sz w:val="28"/>
          <w:szCs w:val="28"/>
        </w:rPr>
      </w:pPr>
      <w:r w:rsidRPr="003E1CB6">
        <w:rPr>
          <w:rFonts w:cs="Times New Roman"/>
          <w:sz w:val="28"/>
          <w:szCs w:val="28"/>
        </w:rPr>
        <w:t>боли через 30 мин после еды</w:t>
      </w:r>
    </w:p>
    <w:p w:rsidR="003E1CB6" w:rsidRPr="003E1CB6" w:rsidRDefault="003E1CB6" w:rsidP="00BB0BAA">
      <w:pPr>
        <w:pStyle w:val="26"/>
        <w:numPr>
          <w:ilvl w:val="0"/>
          <w:numId w:val="105"/>
        </w:numPr>
        <w:shd w:val="clear" w:color="auto" w:fill="auto"/>
        <w:tabs>
          <w:tab w:val="left" w:pos="142"/>
          <w:tab w:val="left" w:pos="485"/>
        </w:tabs>
        <w:spacing w:before="0" w:line="298" w:lineRule="exact"/>
        <w:rPr>
          <w:rFonts w:cs="Times New Roman"/>
          <w:sz w:val="28"/>
          <w:szCs w:val="28"/>
        </w:rPr>
      </w:pPr>
      <w:r w:rsidRPr="003E1CB6">
        <w:rPr>
          <w:rFonts w:cs="Times New Roman"/>
          <w:sz w:val="28"/>
          <w:szCs w:val="28"/>
        </w:rPr>
        <w:t>У БОЛЬНОГО: ГРУДНАЯ КЛЕТКА НОРМАЛЬНОЙ ФОРМЫ, СМЕЩЕНИЯ СРЕДОСТЕНИЯ НЕТ, ТУПОЙ ЗВУК ПРИ ПЕРКУССИИ, ЗВОНКИЕ ВЛАЖНЫЕ ХРИПЫ И ОТЧЕТЛИВАЯ КРЕПИТАЦИЯ. ВАШ ДИАГНОЗ:</w:t>
      </w:r>
    </w:p>
    <w:p w:rsidR="003E1CB6" w:rsidRPr="003E1CB6" w:rsidRDefault="003E1CB6" w:rsidP="003E1CB6">
      <w:pPr>
        <w:pStyle w:val="26"/>
        <w:shd w:val="clear" w:color="auto" w:fill="auto"/>
        <w:tabs>
          <w:tab w:val="left" w:pos="142"/>
          <w:tab w:val="left" w:pos="485"/>
        </w:tabs>
        <w:spacing w:line="298" w:lineRule="exact"/>
        <w:rPr>
          <w:rFonts w:cs="Times New Roman"/>
          <w:sz w:val="28"/>
          <w:szCs w:val="28"/>
        </w:rPr>
      </w:pPr>
    </w:p>
    <w:p w:rsidR="003E1CB6" w:rsidRPr="003E1CB6" w:rsidRDefault="003E1CB6" w:rsidP="00BB0BAA">
      <w:pPr>
        <w:pStyle w:val="26"/>
        <w:numPr>
          <w:ilvl w:val="0"/>
          <w:numId w:val="150"/>
        </w:numPr>
        <w:shd w:val="clear" w:color="auto" w:fill="auto"/>
        <w:tabs>
          <w:tab w:val="left" w:pos="142"/>
          <w:tab w:val="left" w:pos="368"/>
        </w:tabs>
        <w:spacing w:before="0"/>
        <w:rPr>
          <w:rFonts w:cs="Times New Roman"/>
          <w:sz w:val="28"/>
          <w:szCs w:val="28"/>
        </w:rPr>
      </w:pPr>
      <w:r w:rsidRPr="003E1CB6">
        <w:rPr>
          <w:rFonts w:cs="Times New Roman"/>
          <w:sz w:val="28"/>
          <w:szCs w:val="28"/>
        </w:rPr>
        <w:t>лобарная пневмония</w:t>
      </w:r>
    </w:p>
    <w:p w:rsidR="003E1CB6" w:rsidRPr="003E1CB6" w:rsidRDefault="003E1CB6" w:rsidP="00BB0BAA">
      <w:pPr>
        <w:pStyle w:val="26"/>
        <w:numPr>
          <w:ilvl w:val="0"/>
          <w:numId w:val="150"/>
        </w:numPr>
        <w:shd w:val="clear" w:color="auto" w:fill="auto"/>
        <w:tabs>
          <w:tab w:val="left" w:pos="142"/>
          <w:tab w:val="left" w:pos="382"/>
        </w:tabs>
        <w:spacing w:before="0"/>
        <w:rPr>
          <w:rFonts w:cs="Times New Roman"/>
          <w:sz w:val="28"/>
          <w:szCs w:val="28"/>
        </w:rPr>
      </w:pPr>
      <w:r w:rsidRPr="003E1CB6">
        <w:rPr>
          <w:rFonts w:cs="Times New Roman"/>
          <w:sz w:val="28"/>
          <w:szCs w:val="28"/>
        </w:rPr>
        <w:t>эмфизема</w:t>
      </w:r>
    </w:p>
    <w:p w:rsidR="003E1CB6" w:rsidRPr="003E1CB6" w:rsidRDefault="003E1CB6" w:rsidP="00BB0BAA">
      <w:pPr>
        <w:pStyle w:val="26"/>
        <w:numPr>
          <w:ilvl w:val="0"/>
          <w:numId w:val="150"/>
        </w:numPr>
        <w:shd w:val="clear" w:color="auto" w:fill="auto"/>
        <w:tabs>
          <w:tab w:val="left" w:pos="142"/>
          <w:tab w:val="left" w:pos="382"/>
        </w:tabs>
        <w:spacing w:before="0"/>
        <w:rPr>
          <w:rFonts w:cs="Times New Roman"/>
          <w:sz w:val="28"/>
          <w:szCs w:val="28"/>
        </w:rPr>
      </w:pPr>
      <w:r w:rsidRPr="003E1CB6">
        <w:rPr>
          <w:rFonts w:cs="Times New Roman"/>
          <w:sz w:val="28"/>
          <w:szCs w:val="28"/>
        </w:rPr>
        <w:t>пневмоторакс</w:t>
      </w:r>
    </w:p>
    <w:p w:rsidR="003E1CB6" w:rsidRPr="003E1CB6" w:rsidRDefault="003E1CB6" w:rsidP="00BB0BAA">
      <w:pPr>
        <w:pStyle w:val="26"/>
        <w:numPr>
          <w:ilvl w:val="0"/>
          <w:numId w:val="150"/>
        </w:numPr>
        <w:shd w:val="clear" w:color="auto" w:fill="auto"/>
        <w:tabs>
          <w:tab w:val="left" w:pos="142"/>
          <w:tab w:val="left" w:pos="382"/>
        </w:tabs>
        <w:spacing w:before="0"/>
        <w:rPr>
          <w:rFonts w:cs="Times New Roman"/>
          <w:sz w:val="28"/>
          <w:szCs w:val="28"/>
        </w:rPr>
      </w:pPr>
      <w:r w:rsidRPr="003E1CB6">
        <w:rPr>
          <w:rFonts w:cs="Times New Roman"/>
          <w:sz w:val="28"/>
          <w:szCs w:val="28"/>
        </w:rPr>
        <w:t>бронхоэктазы</w:t>
      </w:r>
    </w:p>
    <w:p w:rsidR="003E1CB6" w:rsidRPr="003E1CB6" w:rsidRDefault="003E1CB6" w:rsidP="00BB0BAA">
      <w:pPr>
        <w:pStyle w:val="26"/>
        <w:numPr>
          <w:ilvl w:val="0"/>
          <w:numId w:val="150"/>
        </w:numPr>
        <w:shd w:val="clear" w:color="auto" w:fill="auto"/>
        <w:tabs>
          <w:tab w:val="left" w:pos="142"/>
          <w:tab w:val="left" w:pos="392"/>
        </w:tabs>
        <w:spacing w:before="0" w:after="225"/>
        <w:rPr>
          <w:rFonts w:cs="Times New Roman"/>
          <w:sz w:val="28"/>
          <w:szCs w:val="28"/>
        </w:rPr>
      </w:pPr>
      <w:r w:rsidRPr="003E1CB6">
        <w:rPr>
          <w:rFonts w:cs="Times New Roman"/>
          <w:sz w:val="28"/>
          <w:szCs w:val="28"/>
        </w:rPr>
        <w:t>фиброз легкого</w:t>
      </w:r>
    </w:p>
    <w:p w:rsidR="003E1CB6" w:rsidRPr="003E1CB6" w:rsidRDefault="003E1CB6" w:rsidP="003E1CB6">
      <w:pPr>
        <w:pStyle w:val="26"/>
        <w:shd w:val="clear" w:color="auto" w:fill="auto"/>
        <w:tabs>
          <w:tab w:val="left" w:pos="142"/>
          <w:tab w:val="left" w:pos="392"/>
        </w:tabs>
        <w:spacing w:after="225"/>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94"/>
        </w:tabs>
        <w:spacing w:before="0" w:line="312" w:lineRule="exact"/>
        <w:rPr>
          <w:rFonts w:cs="Times New Roman"/>
          <w:sz w:val="28"/>
          <w:szCs w:val="28"/>
        </w:rPr>
      </w:pPr>
      <w:r w:rsidRPr="003E1CB6">
        <w:rPr>
          <w:rFonts w:cs="Times New Roman"/>
          <w:sz w:val="28"/>
          <w:szCs w:val="28"/>
        </w:rPr>
        <w:t>НАИБОЛЕЕ ТОЧНЫМ ЭКГ- ДИАГНОСТИЧЕСКИМ ПРИЗНАКОМ ТРАНСМУРАЛЬНОГО ИНФАРКТА МИОКАРДА ЯВЛЯЕТСЯ:</w:t>
      </w:r>
    </w:p>
    <w:p w:rsidR="003E1CB6" w:rsidRPr="003E1CB6" w:rsidRDefault="003E1CB6" w:rsidP="003E1CB6">
      <w:pPr>
        <w:pStyle w:val="26"/>
        <w:shd w:val="clear" w:color="auto" w:fill="auto"/>
        <w:tabs>
          <w:tab w:val="left" w:pos="142"/>
          <w:tab w:val="left" w:pos="494"/>
        </w:tabs>
        <w:spacing w:line="312" w:lineRule="exact"/>
        <w:rPr>
          <w:rFonts w:cs="Times New Roman"/>
          <w:sz w:val="28"/>
          <w:szCs w:val="28"/>
        </w:rPr>
      </w:pPr>
    </w:p>
    <w:p w:rsidR="003E1CB6" w:rsidRPr="003E1CB6" w:rsidRDefault="003E1CB6" w:rsidP="00BB0BAA">
      <w:pPr>
        <w:pStyle w:val="26"/>
        <w:numPr>
          <w:ilvl w:val="0"/>
          <w:numId w:val="151"/>
        </w:numPr>
        <w:shd w:val="clear" w:color="auto" w:fill="auto"/>
        <w:tabs>
          <w:tab w:val="left" w:pos="142"/>
          <w:tab w:val="left" w:pos="363"/>
        </w:tabs>
        <w:spacing w:before="0"/>
        <w:rPr>
          <w:rFonts w:cs="Times New Roman"/>
          <w:sz w:val="28"/>
          <w:szCs w:val="28"/>
        </w:rPr>
      </w:pPr>
      <w:r w:rsidRPr="003E1CB6">
        <w:rPr>
          <w:rFonts w:cs="Times New Roman"/>
          <w:sz w:val="28"/>
          <w:szCs w:val="28"/>
        </w:rPr>
        <w:t>негативный зубец Т</w:t>
      </w:r>
    </w:p>
    <w:p w:rsidR="003E1CB6" w:rsidRPr="003E1CB6" w:rsidRDefault="003E1CB6" w:rsidP="00BB0BAA">
      <w:pPr>
        <w:pStyle w:val="26"/>
        <w:numPr>
          <w:ilvl w:val="0"/>
          <w:numId w:val="151"/>
        </w:numPr>
        <w:shd w:val="clear" w:color="auto" w:fill="auto"/>
        <w:tabs>
          <w:tab w:val="left" w:pos="142"/>
          <w:tab w:val="left" w:pos="382"/>
        </w:tabs>
        <w:spacing w:before="0"/>
        <w:rPr>
          <w:rFonts w:cs="Times New Roman"/>
          <w:sz w:val="28"/>
          <w:szCs w:val="28"/>
        </w:rPr>
      </w:pPr>
      <w:r w:rsidRPr="003E1CB6">
        <w:rPr>
          <w:rFonts w:cs="Times New Roman"/>
          <w:sz w:val="28"/>
          <w:szCs w:val="28"/>
        </w:rPr>
        <w:t>нарушение ритма и проводимости</w:t>
      </w:r>
    </w:p>
    <w:p w:rsidR="003E1CB6" w:rsidRPr="003E1CB6" w:rsidRDefault="003E1CB6" w:rsidP="00BB0BAA">
      <w:pPr>
        <w:pStyle w:val="26"/>
        <w:numPr>
          <w:ilvl w:val="0"/>
          <w:numId w:val="151"/>
        </w:numPr>
        <w:shd w:val="clear" w:color="auto" w:fill="auto"/>
        <w:tabs>
          <w:tab w:val="left" w:pos="142"/>
          <w:tab w:val="left" w:pos="382"/>
        </w:tabs>
        <w:spacing w:before="0"/>
        <w:rPr>
          <w:rFonts w:cs="Times New Roman"/>
          <w:sz w:val="28"/>
          <w:szCs w:val="28"/>
        </w:rPr>
      </w:pPr>
      <w:r w:rsidRPr="003E1CB6">
        <w:rPr>
          <w:rFonts w:cs="Times New Roman"/>
          <w:sz w:val="28"/>
          <w:szCs w:val="28"/>
        </w:rPr>
        <w:t xml:space="preserve">наличие комплекса </w:t>
      </w:r>
      <w:r w:rsidRPr="003E1CB6">
        <w:rPr>
          <w:rFonts w:cs="Times New Roman"/>
          <w:sz w:val="28"/>
          <w:szCs w:val="28"/>
          <w:lang w:val="en-US" w:bidi="en-US"/>
        </w:rPr>
        <w:t>QS</w:t>
      </w:r>
    </w:p>
    <w:p w:rsidR="003E1CB6" w:rsidRPr="003E1CB6" w:rsidRDefault="003E1CB6" w:rsidP="00BB0BAA">
      <w:pPr>
        <w:pStyle w:val="26"/>
        <w:numPr>
          <w:ilvl w:val="0"/>
          <w:numId w:val="151"/>
        </w:numPr>
        <w:shd w:val="clear" w:color="auto" w:fill="auto"/>
        <w:tabs>
          <w:tab w:val="left" w:pos="142"/>
          <w:tab w:val="left" w:pos="382"/>
        </w:tabs>
        <w:spacing w:before="0"/>
        <w:rPr>
          <w:rFonts w:cs="Times New Roman"/>
          <w:sz w:val="28"/>
          <w:szCs w:val="28"/>
        </w:rPr>
      </w:pPr>
      <w:r w:rsidRPr="003E1CB6">
        <w:rPr>
          <w:rFonts w:cs="Times New Roman"/>
          <w:sz w:val="28"/>
          <w:szCs w:val="28"/>
        </w:rPr>
        <w:t xml:space="preserve">смещение сегмента </w:t>
      </w:r>
      <w:r w:rsidRPr="003E1CB6">
        <w:rPr>
          <w:rFonts w:cs="Times New Roman"/>
          <w:sz w:val="28"/>
          <w:szCs w:val="28"/>
          <w:lang w:val="en-US" w:bidi="en-US"/>
        </w:rPr>
        <w:t>ST</w:t>
      </w:r>
      <w:r w:rsidRPr="003E1CB6">
        <w:rPr>
          <w:rFonts w:cs="Times New Roman"/>
          <w:sz w:val="28"/>
          <w:szCs w:val="28"/>
          <w:lang w:bidi="en-US"/>
        </w:rPr>
        <w:t xml:space="preserve"> </w:t>
      </w:r>
      <w:r w:rsidRPr="003E1CB6">
        <w:rPr>
          <w:rFonts w:cs="Times New Roman"/>
          <w:sz w:val="28"/>
          <w:szCs w:val="28"/>
        </w:rPr>
        <w:t>ниже изолинии</w:t>
      </w:r>
    </w:p>
    <w:p w:rsidR="003E1CB6" w:rsidRPr="003E1CB6" w:rsidRDefault="003E1CB6" w:rsidP="00BB0BAA">
      <w:pPr>
        <w:pStyle w:val="26"/>
        <w:numPr>
          <w:ilvl w:val="0"/>
          <w:numId w:val="151"/>
        </w:numPr>
        <w:shd w:val="clear" w:color="auto" w:fill="auto"/>
        <w:tabs>
          <w:tab w:val="left" w:pos="142"/>
          <w:tab w:val="left" w:pos="387"/>
        </w:tabs>
        <w:spacing w:before="0" w:after="229"/>
        <w:rPr>
          <w:rFonts w:cs="Times New Roman"/>
          <w:sz w:val="28"/>
          <w:szCs w:val="28"/>
          <w:lang w:bidi="en-US"/>
        </w:rPr>
      </w:pPr>
      <w:r w:rsidRPr="003E1CB6">
        <w:rPr>
          <w:rFonts w:cs="Times New Roman"/>
          <w:sz w:val="28"/>
          <w:szCs w:val="28"/>
        </w:rPr>
        <w:t xml:space="preserve">снижение амплитуды зубца </w:t>
      </w:r>
      <w:r w:rsidRPr="003E1CB6">
        <w:rPr>
          <w:rFonts w:cs="Times New Roman"/>
          <w:sz w:val="28"/>
          <w:szCs w:val="28"/>
          <w:lang w:val="en-US" w:bidi="en-US"/>
        </w:rPr>
        <w:t>R</w:t>
      </w:r>
    </w:p>
    <w:p w:rsidR="003E1CB6" w:rsidRPr="003E1CB6" w:rsidRDefault="003E1CB6" w:rsidP="00BB0BAA">
      <w:pPr>
        <w:pStyle w:val="26"/>
        <w:numPr>
          <w:ilvl w:val="0"/>
          <w:numId w:val="105"/>
        </w:numPr>
        <w:shd w:val="clear" w:color="auto" w:fill="auto"/>
        <w:tabs>
          <w:tab w:val="left" w:pos="142"/>
          <w:tab w:val="left" w:pos="354"/>
        </w:tabs>
        <w:spacing w:before="0" w:line="278" w:lineRule="exact"/>
        <w:rPr>
          <w:rFonts w:cs="Times New Roman"/>
          <w:sz w:val="28"/>
          <w:szCs w:val="28"/>
        </w:rPr>
      </w:pPr>
      <w:r w:rsidRPr="003E1CB6">
        <w:rPr>
          <w:rFonts w:cs="Times New Roman"/>
          <w:sz w:val="28"/>
          <w:szCs w:val="28"/>
        </w:rPr>
        <w:t>КАКИМ ОТДЕЛОМ СЕРДЦА ОБРАЗОВАНА АБСОЛЮТНАЯ ТУПОСТЬ?</w:t>
      </w:r>
    </w:p>
    <w:p w:rsidR="003E1CB6" w:rsidRPr="003E1CB6" w:rsidRDefault="003E1CB6" w:rsidP="003E1CB6">
      <w:pPr>
        <w:pStyle w:val="26"/>
        <w:shd w:val="clear" w:color="auto" w:fill="auto"/>
        <w:tabs>
          <w:tab w:val="left" w:pos="142"/>
          <w:tab w:val="left" w:pos="354"/>
        </w:tabs>
        <w:spacing w:line="278" w:lineRule="exact"/>
        <w:rPr>
          <w:rFonts w:cs="Times New Roman"/>
          <w:sz w:val="28"/>
          <w:szCs w:val="28"/>
        </w:rPr>
      </w:pPr>
    </w:p>
    <w:p w:rsidR="003E1CB6" w:rsidRPr="003E1CB6" w:rsidRDefault="003E1CB6" w:rsidP="00BB0BAA">
      <w:pPr>
        <w:pStyle w:val="26"/>
        <w:numPr>
          <w:ilvl w:val="0"/>
          <w:numId w:val="152"/>
        </w:numPr>
        <w:shd w:val="clear" w:color="auto" w:fill="auto"/>
        <w:tabs>
          <w:tab w:val="left" w:pos="142"/>
          <w:tab w:val="left" w:pos="368"/>
        </w:tabs>
        <w:spacing w:before="0" w:line="278" w:lineRule="exact"/>
        <w:rPr>
          <w:rFonts w:cs="Times New Roman"/>
          <w:sz w:val="28"/>
          <w:szCs w:val="28"/>
        </w:rPr>
      </w:pPr>
      <w:r w:rsidRPr="003E1CB6">
        <w:rPr>
          <w:rFonts w:cs="Times New Roman"/>
          <w:sz w:val="28"/>
          <w:szCs w:val="28"/>
        </w:rPr>
        <w:t>левое предсердие</w:t>
      </w:r>
    </w:p>
    <w:p w:rsidR="003E1CB6" w:rsidRPr="003E1CB6" w:rsidRDefault="003E1CB6" w:rsidP="00BB0BAA">
      <w:pPr>
        <w:pStyle w:val="26"/>
        <w:numPr>
          <w:ilvl w:val="0"/>
          <w:numId w:val="152"/>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левый желудочек</w:t>
      </w:r>
    </w:p>
    <w:p w:rsidR="003E1CB6" w:rsidRPr="003E1CB6" w:rsidRDefault="003E1CB6" w:rsidP="00BB0BAA">
      <w:pPr>
        <w:pStyle w:val="26"/>
        <w:numPr>
          <w:ilvl w:val="0"/>
          <w:numId w:val="152"/>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правый желудочек</w:t>
      </w:r>
    </w:p>
    <w:p w:rsidR="003E1CB6" w:rsidRPr="003E1CB6" w:rsidRDefault="003E1CB6" w:rsidP="00BB0BAA">
      <w:pPr>
        <w:pStyle w:val="26"/>
        <w:numPr>
          <w:ilvl w:val="0"/>
          <w:numId w:val="152"/>
        </w:numPr>
        <w:shd w:val="clear" w:color="auto" w:fill="auto"/>
        <w:tabs>
          <w:tab w:val="left" w:pos="142"/>
          <w:tab w:val="left" w:pos="387"/>
        </w:tabs>
        <w:spacing w:before="0" w:after="244" w:line="278" w:lineRule="exact"/>
        <w:rPr>
          <w:rFonts w:cs="Times New Roman"/>
          <w:sz w:val="28"/>
          <w:szCs w:val="28"/>
        </w:rPr>
      </w:pPr>
      <w:r w:rsidRPr="003E1CB6">
        <w:rPr>
          <w:rFonts w:cs="Times New Roman"/>
          <w:sz w:val="28"/>
          <w:szCs w:val="28"/>
        </w:rPr>
        <w:t>правое предсердие</w:t>
      </w:r>
    </w:p>
    <w:p w:rsidR="003E1CB6" w:rsidRPr="003E1CB6" w:rsidRDefault="003E1CB6" w:rsidP="00BB0BAA">
      <w:pPr>
        <w:pStyle w:val="26"/>
        <w:numPr>
          <w:ilvl w:val="0"/>
          <w:numId w:val="105"/>
        </w:numPr>
        <w:shd w:val="clear" w:color="auto" w:fill="auto"/>
        <w:tabs>
          <w:tab w:val="left" w:pos="142"/>
          <w:tab w:val="left" w:pos="387"/>
        </w:tabs>
        <w:spacing w:before="0" w:after="244" w:line="278" w:lineRule="exact"/>
        <w:rPr>
          <w:rFonts w:cs="Times New Roman"/>
          <w:sz w:val="28"/>
          <w:szCs w:val="28"/>
        </w:rPr>
      </w:pPr>
      <w:r w:rsidRPr="003E1CB6">
        <w:rPr>
          <w:rFonts w:cs="Times New Roman"/>
          <w:sz w:val="28"/>
          <w:szCs w:val="28"/>
        </w:rPr>
        <w:t>ОЦЕНИТЕ РЕЗУЛЬТАТ ИССЛЕДОВАНИЯ ПЛЕВРАЛЬНОГО СОДЕРЖИМОГО: ОТНОСИТЕЛЬНАЯ ПЛОТНОСТЬ -1027, МУТНАЯ ЖИДКОСТЬ, ЗЕЛЕНОВАТО-ЖЕЛТОГО ЦВЕТА, БЕЛОК- 60 Г/Л, ПРОБА РИВОЛЬТА +++, МИКРОСКОПИЯ ОСАДКА - НЕЙТРОФИЛЫ ПОКРЫВАЮТ ВСЕ ПОЛЕ ЗРЕНИЯ:</w:t>
      </w:r>
    </w:p>
    <w:p w:rsidR="003E1CB6" w:rsidRPr="003E1CB6" w:rsidRDefault="003E1CB6" w:rsidP="00BB0BAA">
      <w:pPr>
        <w:pStyle w:val="26"/>
        <w:numPr>
          <w:ilvl w:val="0"/>
          <w:numId w:val="153"/>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транссудат</w:t>
      </w:r>
    </w:p>
    <w:p w:rsidR="003E1CB6" w:rsidRPr="003E1CB6" w:rsidRDefault="003E1CB6" w:rsidP="00BB0BAA">
      <w:pPr>
        <w:pStyle w:val="26"/>
        <w:numPr>
          <w:ilvl w:val="0"/>
          <w:numId w:val="153"/>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lastRenderedPageBreak/>
        <w:t>гнойный экссудат</w:t>
      </w:r>
    </w:p>
    <w:p w:rsidR="003E1CB6" w:rsidRPr="003E1CB6" w:rsidRDefault="003E1CB6" w:rsidP="00BB0BAA">
      <w:pPr>
        <w:pStyle w:val="26"/>
        <w:numPr>
          <w:ilvl w:val="0"/>
          <w:numId w:val="153"/>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геморрагический (раковый) экссудат</w:t>
      </w:r>
    </w:p>
    <w:p w:rsidR="003E1CB6" w:rsidRPr="003E1CB6" w:rsidRDefault="003E1CB6" w:rsidP="00BB0BAA">
      <w:pPr>
        <w:pStyle w:val="26"/>
        <w:numPr>
          <w:ilvl w:val="0"/>
          <w:numId w:val="153"/>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экссудат при туберкулезном плеврите</w:t>
      </w:r>
    </w:p>
    <w:p w:rsidR="003E1CB6" w:rsidRPr="003E1CB6" w:rsidRDefault="003E1CB6" w:rsidP="003E1CB6">
      <w:pPr>
        <w:pStyle w:val="26"/>
        <w:shd w:val="clear" w:color="auto" w:fill="auto"/>
        <w:tabs>
          <w:tab w:val="left" w:pos="142"/>
          <w:tab w:val="left" w:pos="387"/>
        </w:tabs>
        <w:spacing w:line="278" w:lineRule="exact"/>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8"/>
        </w:tabs>
        <w:spacing w:before="0"/>
        <w:jc w:val="left"/>
        <w:rPr>
          <w:rFonts w:cs="Times New Roman"/>
          <w:sz w:val="28"/>
          <w:szCs w:val="28"/>
        </w:rPr>
      </w:pPr>
      <w:r w:rsidRPr="003E1CB6">
        <w:rPr>
          <w:rFonts w:cs="Times New Roman"/>
          <w:sz w:val="28"/>
          <w:szCs w:val="28"/>
        </w:rPr>
        <w:t>КАКОЙ ИЗ ПРИЗНАКОВ НЕ ХАРАКТЕРЕН ДЛЯ ОБОСТРЕНИЯ ЯЗВЕННОЙ БОЛЕЗНИ 12-ПЕРСТНОЙ КИШКИ?</w:t>
      </w:r>
    </w:p>
    <w:p w:rsidR="003E1CB6" w:rsidRPr="003E1CB6" w:rsidRDefault="003E1CB6" w:rsidP="003E1CB6">
      <w:pPr>
        <w:pStyle w:val="26"/>
        <w:shd w:val="clear" w:color="auto" w:fill="auto"/>
        <w:tabs>
          <w:tab w:val="left" w:pos="142"/>
          <w:tab w:val="left" w:pos="478"/>
        </w:tabs>
        <w:rPr>
          <w:rFonts w:cs="Times New Roman"/>
          <w:sz w:val="28"/>
          <w:szCs w:val="28"/>
        </w:rPr>
      </w:pPr>
    </w:p>
    <w:p w:rsidR="003E1CB6" w:rsidRPr="003E1CB6" w:rsidRDefault="003E1CB6" w:rsidP="00BB0BAA">
      <w:pPr>
        <w:pStyle w:val="26"/>
        <w:numPr>
          <w:ilvl w:val="0"/>
          <w:numId w:val="154"/>
        </w:numPr>
        <w:shd w:val="clear" w:color="auto" w:fill="auto"/>
        <w:tabs>
          <w:tab w:val="left" w:pos="142"/>
          <w:tab w:val="left" w:pos="368"/>
        </w:tabs>
        <w:spacing w:before="0"/>
        <w:rPr>
          <w:rFonts w:cs="Times New Roman"/>
          <w:sz w:val="28"/>
          <w:szCs w:val="28"/>
        </w:rPr>
      </w:pPr>
      <w:r w:rsidRPr="003E1CB6">
        <w:rPr>
          <w:rFonts w:cs="Times New Roman"/>
          <w:sz w:val="28"/>
          <w:szCs w:val="28"/>
        </w:rPr>
        <w:t>боли натощак</w:t>
      </w:r>
    </w:p>
    <w:p w:rsidR="003E1CB6" w:rsidRPr="003E1CB6" w:rsidRDefault="003E1CB6" w:rsidP="00BB0BAA">
      <w:pPr>
        <w:pStyle w:val="26"/>
        <w:numPr>
          <w:ilvl w:val="0"/>
          <w:numId w:val="154"/>
        </w:numPr>
        <w:shd w:val="clear" w:color="auto" w:fill="auto"/>
        <w:tabs>
          <w:tab w:val="left" w:pos="142"/>
          <w:tab w:val="left" w:pos="382"/>
        </w:tabs>
        <w:spacing w:before="0"/>
        <w:rPr>
          <w:rFonts w:cs="Times New Roman"/>
          <w:sz w:val="28"/>
          <w:szCs w:val="28"/>
        </w:rPr>
      </w:pPr>
      <w:r w:rsidRPr="003E1CB6">
        <w:rPr>
          <w:rFonts w:cs="Times New Roman"/>
          <w:sz w:val="28"/>
          <w:szCs w:val="28"/>
        </w:rPr>
        <w:t>боли через 30 мин после еды</w:t>
      </w:r>
    </w:p>
    <w:p w:rsidR="003E1CB6" w:rsidRPr="003E1CB6" w:rsidRDefault="003E1CB6" w:rsidP="00BB0BAA">
      <w:pPr>
        <w:pStyle w:val="26"/>
        <w:numPr>
          <w:ilvl w:val="0"/>
          <w:numId w:val="154"/>
        </w:numPr>
        <w:shd w:val="clear" w:color="auto" w:fill="auto"/>
        <w:tabs>
          <w:tab w:val="left" w:pos="142"/>
          <w:tab w:val="left" w:pos="382"/>
        </w:tabs>
        <w:spacing w:before="0"/>
        <w:rPr>
          <w:rFonts w:cs="Times New Roman"/>
          <w:sz w:val="28"/>
          <w:szCs w:val="28"/>
        </w:rPr>
      </w:pPr>
      <w:r w:rsidRPr="003E1CB6">
        <w:rPr>
          <w:rFonts w:cs="Times New Roman"/>
          <w:sz w:val="28"/>
          <w:szCs w:val="28"/>
        </w:rPr>
        <w:t>боли через 2,5 часа после еды</w:t>
      </w:r>
    </w:p>
    <w:p w:rsidR="003E1CB6" w:rsidRPr="003E1CB6" w:rsidRDefault="003E1CB6" w:rsidP="00BB0BAA">
      <w:pPr>
        <w:pStyle w:val="26"/>
        <w:numPr>
          <w:ilvl w:val="0"/>
          <w:numId w:val="154"/>
        </w:numPr>
        <w:shd w:val="clear" w:color="auto" w:fill="auto"/>
        <w:tabs>
          <w:tab w:val="left" w:pos="142"/>
          <w:tab w:val="left" w:pos="382"/>
        </w:tabs>
        <w:spacing w:before="0"/>
        <w:rPr>
          <w:rFonts w:cs="Times New Roman"/>
          <w:sz w:val="28"/>
          <w:szCs w:val="28"/>
        </w:rPr>
      </w:pPr>
      <w:r w:rsidRPr="003E1CB6">
        <w:rPr>
          <w:rFonts w:cs="Times New Roman"/>
          <w:sz w:val="28"/>
          <w:szCs w:val="28"/>
        </w:rPr>
        <w:t>боли справа в эпигастрии</w:t>
      </w:r>
    </w:p>
    <w:p w:rsidR="003E1CB6" w:rsidRPr="003E1CB6" w:rsidRDefault="003E1CB6" w:rsidP="00BB0BAA">
      <w:pPr>
        <w:pStyle w:val="26"/>
        <w:numPr>
          <w:ilvl w:val="0"/>
          <w:numId w:val="154"/>
        </w:numPr>
        <w:shd w:val="clear" w:color="auto" w:fill="auto"/>
        <w:tabs>
          <w:tab w:val="left" w:pos="142"/>
          <w:tab w:val="left" w:pos="392"/>
        </w:tabs>
        <w:spacing w:before="0" w:after="240"/>
        <w:rPr>
          <w:rFonts w:cs="Times New Roman"/>
          <w:sz w:val="28"/>
          <w:szCs w:val="28"/>
        </w:rPr>
      </w:pPr>
      <w:r w:rsidRPr="003E1CB6">
        <w:rPr>
          <w:rFonts w:cs="Times New Roman"/>
          <w:sz w:val="28"/>
          <w:szCs w:val="28"/>
        </w:rPr>
        <w:t>изжога, кислая отрыжка</w:t>
      </w:r>
    </w:p>
    <w:p w:rsidR="003E1CB6" w:rsidRPr="003E1CB6" w:rsidRDefault="003E1CB6" w:rsidP="00BB0BAA">
      <w:pPr>
        <w:pStyle w:val="26"/>
        <w:numPr>
          <w:ilvl w:val="0"/>
          <w:numId w:val="105"/>
        </w:numPr>
        <w:shd w:val="clear" w:color="auto" w:fill="auto"/>
        <w:tabs>
          <w:tab w:val="left" w:pos="142"/>
          <w:tab w:val="left" w:pos="485"/>
        </w:tabs>
        <w:spacing w:before="0" w:line="293" w:lineRule="exact"/>
        <w:rPr>
          <w:rFonts w:cs="Times New Roman"/>
          <w:sz w:val="28"/>
          <w:szCs w:val="28"/>
        </w:rPr>
      </w:pPr>
      <w:r w:rsidRPr="003E1CB6">
        <w:rPr>
          <w:rFonts w:cs="Times New Roman"/>
          <w:sz w:val="28"/>
          <w:szCs w:val="28"/>
        </w:rPr>
        <w:t>ПОСЛЕ ПРОРЫВА ОСТРОГО ОДИНОЧНОГО АБСЦЕССА В БРОНХ ОБЫЧНО НАБЛЮДАЮТСЯ СЛЕДУЮЩИЕ СИМПТОМЫ, КРОМЕ:</w:t>
      </w:r>
    </w:p>
    <w:p w:rsidR="003E1CB6" w:rsidRPr="003E1CB6" w:rsidRDefault="003E1CB6" w:rsidP="003E1CB6">
      <w:pPr>
        <w:pStyle w:val="26"/>
        <w:shd w:val="clear" w:color="auto" w:fill="auto"/>
        <w:tabs>
          <w:tab w:val="left" w:pos="142"/>
          <w:tab w:val="left" w:pos="485"/>
        </w:tabs>
        <w:spacing w:line="293" w:lineRule="exact"/>
        <w:ind w:left="885"/>
        <w:rPr>
          <w:rFonts w:cs="Times New Roman"/>
          <w:sz w:val="28"/>
          <w:szCs w:val="28"/>
        </w:rPr>
      </w:pPr>
    </w:p>
    <w:p w:rsidR="003E1CB6" w:rsidRPr="003E1CB6" w:rsidRDefault="003E1CB6" w:rsidP="00BB0BAA">
      <w:pPr>
        <w:pStyle w:val="26"/>
        <w:numPr>
          <w:ilvl w:val="0"/>
          <w:numId w:val="155"/>
        </w:numPr>
        <w:shd w:val="clear" w:color="auto" w:fill="auto"/>
        <w:tabs>
          <w:tab w:val="left" w:pos="142"/>
          <w:tab w:val="left" w:pos="363"/>
        </w:tabs>
        <w:spacing w:before="0" w:line="278" w:lineRule="exact"/>
        <w:rPr>
          <w:rFonts w:cs="Times New Roman"/>
          <w:sz w:val="28"/>
          <w:szCs w:val="28"/>
        </w:rPr>
      </w:pPr>
      <w:r w:rsidRPr="003E1CB6">
        <w:rPr>
          <w:rFonts w:cs="Times New Roman"/>
          <w:sz w:val="28"/>
          <w:szCs w:val="28"/>
        </w:rPr>
        <w:t>полость с горизонтальным уровнем на рентгенограмме</w:t>
      </w:r>
    </w:p>
    <w:p w:rsidR="003E1CB6" w:rsidRPr="003E1CB6" w:rsidRDefault="003E1CB6" w:rsidP="00BB0BAA">
      <w:pPr>
        <w:pStyle w:val="26"/>
        <w:numPr>
          <w:ilvl w:val="0"/>
          <w:numId w:val="155"/>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повышение температуры тела до 39 С и выше</w:t>
      </w:r>
    </w:p>
    <w:p w:rsidR="003E1CB6" w:rsidRPr="003E1CB6" w:rsidRDefault="003E1CB6" w:rsidP="00BB0BAA">
      <w:pPr>
        <w:pStyle w:val="26"/>
        <w:numPr>
          <w:ilvl w:val="0"/>
          <w:numId w:val="155"/>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кашель с выделением большого количества мокроты с неприятным запахом</w:t>
      </w:r>
    </w:p>
    <w:p w:rsidR="003E1CB6" w:rsidRPr="003E1CB6" w:rsidRDefault="003E1CB6" w:rsidP="00BB0BAA">
      <w:pPr>
        <w:pStyle w:val="26"/>
        <w:numPr>
          <w:ilvl w:val="0"/>
          <w:numId w:val="155"/>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улучшение общего состояния</w:t>
      </w:r>
    </w:p>
    <w:p w:rsidR="003E1CB6" w:rsidRPr="003E1CB6" w:rsidRDefault="003E1CB6" w:rsidP="00BB0BAA">
      <w:pPr>
        <w:pStyle w:val="26"/>
        <w:numPr>
          <w:ilvl w:val="0"/>
          <w:numId w:val="155"/>
        </w:numPr>
        <w:shd w:val="clear" w:color="auto" w:fill="auto"/>
        <w:tabs>
          <w:tab w:val="left" w:pos="142"/>
          <w:tab w:val="left" w:pos="387"/>
        </w:tabs>
        <w:spacing w:before="0" w:after="244" w:line="278" w:lineRule="exact"/>
        <w:rPr>
          <w:rFonts w:cs="Times New Roman"/>
          <w:sz w:val="28"/>
          <w:szCs w:val="28"/>
        </w:rPr>
      </w:pPr>
      <w:r w:rsidRPr="003E1CB6">
        <w:rPr>
          <w:rFonts w:cs="Times New Roman"/>
          <w:sz w:val="28"/>
          <w:szCs w:val="28"/>
        </w:rPr>
        <w:t>кровохарканье</w:t>
      </w:r>
    </w:p>
    <w:p w:rsidR="003E1CB6" w:rsidRPr="003E1CB6" w:rsidRDefault="003E1CB6" w:rsidP="00BB0BAA">
      <w:pPr>
        <w:pStyle w:val="26"/>
        <w:numPr>
          <w:ilvl w:val="0"/>
          <w:numId w:val="105"/>
        </w:numPr>
        <w:shd w:val="clear" w:color="auto" w:fill="auto"/>
        <w:tabs>
          <w:tab w:val="left" w:pos="142"/>
          <w:tab w:val="left" w:pos="494"/>
        </w:tabs>
        <w:spacing w:before="0" w:line="288" w:lineRule="exact"/>
        <w:rPr>
          <w:rFonts w:cs="Times New Roman"/>
          <w:sz w:val="28"/>
          <w:szCs w:val="28"/>
        </w:rPr>
      </w:pPr>
      <w:r w:rsidRPr="003E1CB6">
        <w:rPr>
          <w:rFonts w:cs="Times New Roman"/>
          <w:sz w:val="28"/>
          <w:szCs w:val="28"/>
        </w:rPr>
        <w:t xml:space="preserve">У БОЛЬНОГО С ОСТРЫМ ИНФАРКТОМ МИОКАРДА (1-Е) СУТКИ) РАЗВИЛСЯ ПРИСТУП СЕРДЦЕБИЕНИЯ, СОПРОВОЖДАЮЩИЙСЯ РЕЗКОЙ СЛАБОСТЬЮ, ПАДЕНИЕМ АРТЕРИАЛЬНОГО ДАВЛЕНИЯ. НА ЭКГ: ЗУБЕЦ Р НЕ ОПРЕДЕЛЯЕТСЯ, </w:t>
      </w:r>
      <w:r w:rsidRPr="003E1CB6">
        <w:rPr>
          <w:rFonts w:cs="Times New Roman"/>
          <w:sz w:val="28"/>
          <w:szCs w:val="28"/>
          <w:lang w:val="en-US" w:bidi="en-US"/>
        </w:rPr>
        <w:t>QRS</w:t>
      </w:r>
      <w:r w:rsidRPr="003E1CB6">
        <w:rPr>
          <w:rFonts w:cs="Times New Roman"/>
          <w:sz w:val="28"/>
          <w:szCs w:val="28"/>
          <w:lang w:bidi="en-US"/>
        </w:rPr>
        <w:t xml:space="preserve"> </w:t>
      </w:r>
      <w:r w:rsidRPr="003E1CB6">
        <w:rPr>
          <w:rFonts w:cs="Times New Roman"/>
          <w:sz w:val="28"/>
          <w:szCs w:val="28"/>
        </w:rPr>
        <w:t>УШИРЕН (&gt;0,12 СЕК) И ДЕФОРМИРОВАН, ЧИСЛО ЖЕЛУДОЧКОВЫХ СОКРАЩЕНИЙ 150 В МИН. ВАШ ДИАГНОЗ:</w:t>
      </w:r>
    </w:p>
    <w:p w:rsidR="003E1CB6" w:rsidRPr="003E1CB6" w:rsidRDefault="003E1CB6" w:rsidP="003E1CB6">
      <w:pPr>
        <w:pStyle w:val="26"/>
        <w:shd w:val="clear" w:color="auto" w:fill="auto"/>
        <w:tabs>
          <w:tab w:val="left" w:pos="142"/>
          <w:tab w:val="left" w:pos="494"/>
        </w:tabs>
        <w:spacing w:line="288" w:lineRule="exact"/>
        <w:rPr>
          <w:rFonts w:cs="Times New Roman"/>
          <w:sz w:val="28"/>
          <w:szCs w:val="28"/>
        </w:rPr>
      </w:pPr>
    </w:p>
    <w:p w:rsidR="003E1CB6" w:rsidRPr="003E1CB6" w:rsidRDefault="003E1CB6" w:rsidP="00BB0BAA">
      <w:pPr>
        <w:pStyle w:val="26"/>
        <w:numPr>
          <w:ilvl w:val="0"/>
          <w:numId w:val="156"/>
        </w:numPr>
        <w:shd w:val="clear" w:color="auto" w:fill="auto"/>
        <w:tabs>
          <w:tab w:val="left" w:pos="142"/>
          <w:tab w:val="left" w:pos="368"/>
        </w:tabs>
        <w:spacing w:before="0" w:line="288" w:lineRule="exact"/>
        <w:rPr>
          <w:rFonts w:cs="Times New Roman"/>
          <w:sz w:val="28"/>
          <w:szCs w:val="28"/>
        </w:rPr>
      </w:pPr>
      <w:r w:rsidRPr="003E1CB6">
        <w:rPr>
          <w:rFonts w:cs="Times New Roman"/>
          <w:sz w:val="28"/>
          <w:szCs w:val="28"/>
        </w:rPr>
        <w:t>пароксизм мерцания предсердий</w:t>
      </w:r>
    </w:p>
    <w:p w:rsidR="003E1CB6" w:rsidRPr="003E1CB6" w:rsidRDefault="003E1CB6" w:rsidP="00BB0BAA">
      <w:pPr>
        <w:pStyle w:val="26"/>
        <w:numPr>
          <w:ilvl w:val="0"/>
          <w:numId w:val="156"/>
        </w:numPr>
        <w:shd w:val="clear" w:color="auto" w:fill="auto"/>
        <w:tabs>
          <w:tab w:val="left" w:pos="142"/>
          <w:tab w:val="left" w:pos="382"/>
        </w:tabs>
        <w:spacing w:before="0" w:line="283" w:lineRule="exact"/>
        <w:rPr>
          <w:rFonts w:cs="Times New Roman"/>
          <w:sz w:val="28"/>
          <w:szCs w:val="28"/>
        </w:rPr>
      </w:pPr>
      <w:r w:rsidRPr="003E1CB6">
        <w:rPr>
          <w:rFonts w:cs="Times New Roman"/>
          <w:sz w:val="28"/>
          <w:szCs w:val="28"/>
        </w:rPr>
        <w:t>желудочковая пароксизмальная тахикардия</w:t>
      </w:r>
    </w:p>
    <w:p w:rsidR="003E1CB6" w:rsidRPr="003E1CB6" w:rsidRDefault="003E1CB6" w:rsidP="00BB0BAA">
      <w:pPr>
        <w:pStyle w:val="26"/>
        <w:numPr>
          <w:ilvl w:val="0"/>
          <w:numId w:val="156"/>
        </w:numPr>
        <w:shd w:val="clear" w:color="auto" w:fill="auto"/>
        <w:tabs>
          <w:tab w:val="left" w:pos="142"/>
          <w:tab w:val="left" w:pos="382"/>
        </w:tabs>
        <w:spacing w:before="0" w:line="283" w:lineRule="exact"/>
        <w:rPr>
          <w:rFonts w:cs="Times New Roman"/>
          <w:sz w:val="28"/>
          <w:szCs w:val="28"/>
        </w:rPr>
      </w:pPr>
      <w:r w:rsidRPr="003E1CB6">
        <w:rPr>
          <w:rFonts w:cs="Times New Roman"/>
          <w:sz w:val="28"/>
          <w:szCs w:val="28"/>
        </w:rPr>
        <w:t>трепетание предсердий</w:t>
      </w:r>
    </w:p>
    <w:p w:rsidR="003E1CB6" w:rsidRPr="003E1CB6" w:rsidRDefault="003E1CB6" w:rsidP="00BB0BAA">
      <w:pPr>
        <w:pStyle w:val="26"/>
        <w:numPr>
          <w:ilvl w:val="0"/>
          <w:numId w:val="156"/>
        </w:numPr>
        <w:shd w:val="clear" w:color="auto" w:fill="auto"/>
        <w:tabs>
          <w:tab w:val="left" w:pos="142"/>
          <w:tab w:val="left" w:pos="382"/>
        </w:tabs>
        <w:spacing w:before="0" w:line="283" w:lineRule="exact"/>
        <w:rPr>
          <w:rFonts w:cs="Times New Roman"/>
          <w:sz w:val="28"/>
          <w:szCs w:val="28"/>
        </w:rPr>
      </w:pPr>
      <w:r w:rsidRPr="003E1CB6">
        <w:rPr>
          <w:rFonts w:cs="Times New Roman"/>
          <w:sz w:val="28"/>
          <w:szCs w:val="28"/>
        </w:rPr>
        <w:t>синусовая тахикардия</w:t>
      </w:r>
    </w:p>
    <w:p w:rsidR="003E1CB6" w:rsidRPr="003E1CB6" w:rsidRDefault="003E1CB6" w:rsidP="00BB0BAA">
      <w:pPr>
        <w:pStyle w:val="26"/>
        <w:numPr>
          <w:ilvl w:val="0"/>
          <w:numId w:val="156"/>
        </w:numPr>
        <w:shd w:val="clear" w:color="auto" w:fill="auto"/>
        <w:tabs>
          <w:tab w:val="left" w:pos="142"/>
          <w:tab w:val="left" w:pos="387"/>
        </w:tabs>
        <w:spacing w:before="0" w:after="247" w:line="240" w:lineRule="exact"/>
        <w:rPr>
          <w:rFonts w:cs="Times New Roman"/>
          <w:sz w:val="28"/>
          <w:szCs w:val="28"/>
        </w:rPr>
      </w:pPr>
      <w:r w:rsidRPr="003E1CB6">
        <w:rPr>
          <w:rFonts w:cs="Times New Roman"/>
          <w:sz w:val="28"/>
          <w:szCs w:val="28"/>
        </w:rPr>
        <w:t>наджелудочковая пароксизмальная тахикардия</w:t>
      </w:r>
    </w:p>
    <w:p w:rsidR="003E1CB6" w:rsidRPr="003E1CB6" w:rsidRDefault="003E1CB6" w:rsidP="00BB0BAA">
      <w:pPr>
        <w:pStyle w:val="26"/>
        <w:numPr>
          <w:ilvl w:val="0"/>
          <w:numId w:val="105"/>
        </w:numPr>
        <w:shd w:val="clear" w:color="auto" w:fill="auto"/>
        <w:tabs>
          <w:tab w:val="left" w:pos="142"/>
          <w:tab w:val="left" w:pos="358"/>
        </w:tabs>
        <w:spacing w:before="0"/>
        <w:jc w:val="left"/>
        <w:rPr>
          <w:rFonts w:cs="Times New Roman"/>
          <w:sz w:val="28"/>
          <w:szCs w:val="28"/>
        </w:rPr>
      </w:pPr>
      <w:r w:rsidRPr="003E1CB6">
        <w:rPr>
          <w:rFonts w:cs="Times New Roman"/>
          <w:sz w:val="28"/>
          <w:szCs w:val="28"/>
        </w:rPr>
        <w:t>ДЛЯ КАКОГО ЗАБОЛЕВАНИЯ СЕРДЦА ХАРАКТЕРНА «ТРЕУГОЛЬНАЯ» ФОРМА КОНФИГУРАЦИИ СЕРДЦА?</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57"/>
        </w:numPr>
        <w:shd w:val="clear" w:color="auto" w:fill="auto"/>
        <w:tabs>
          <w:tab w:val="left" w:pos="142"/>
          <w:tab w:val="left" w:pos="363"/>
        </w:tabs>
        <w:spacing w:before="0"/>
        <w:rPr>
          <w:rFonts w:cs="Times New Roman"/>
          <w:sz w:val="28"/>
          <w:szCs w:val="28"/>
        </w:rPr>
      </w:pPr>
      <w:r w:rsidRPr="003E1CB6">
        <w:rPr>
          <w:rFonts w:cs="Times New Roman"/>
          <w:sz w:val="28"/>
          <w:szCs w:val="28"/>
        </w:rPr>
        <w:t>митральный стеноз</w:t>
      </w:r>
    </w:p>
    <w:p w:rsidR="003E1CB6" w:rsidRPr="003E1CB6" w:rsidRDefault="003E1CB6" w:rsidP="00BB0BAA">
      <w:pPr>
        <w:pStyle w:val="26"/>
        <w:numPr>
          <w:ilvl w:val="0"/>
          <w:numId w:val="157"/>
        </w:numPr>
        <w:shd w:val="clear" w:color="auto" w:fill="auto"/>
        <w:tabs>
          <w:tab w:val="left" w:pos="142"/>
          <w:tab w:val="left" w:pos="382"/>
        </w:tabs>
        <w:spacing w:before="0"/>
        <w:rPr>
          <w:rFonts w:cs="Times New Roman"/>
          <w:sz w:val="28"/>
          <w:szCs w:val="28"/>
        </w:rPr>
      </w:pPr>
      <w:r w:rsidRPr="003E1CB6">
        <w:rPr>
          <w:rFonts w:cs="Times New Roman"/>
          <w:sz w:val="28"/>
          <w:szCs w:val="28"/>
        </w:rPr>
        <w:t>недостаточность 3-створчатого клапана</w:t>
      </w:r>
    </w:p>
    <w:p w:rsidR="003E1CB6" w:rsidRPr="003E1CB6" w:rsidRDefault="003E1CB6" w:rsidP="00BB0BAA">
      <w:pPr>
        <w:pStyle w:val="26"/>
        <w:numPr>
          <w:ilvl w:val="0"/>
          <w:numId w:val="157"/>
        </w:numPr>
        <w:shd w:val="clear" w:color="auto" w:fill="auto"/>
        <w:tabs>
          <w:tab w:val="left" w:pos="142"/>
          <w:tab w:val="left" w:pos="382"/>
        </w:tabs>
        <w:spacing w:before="0"/>
        <w:rPr>
          <w:rFonts w:cs="Times New Roman"/>
          <w:sz w:val="28"/>
          <w:szCs w:val="28"/>
        </w:rPr>
      </w:pPr>
      <w:r w:rsidRPr="003E1CB6">
        <w:rPr>
          <w:rFonts w:cs="Times New Roman"/>
          <w:sz w:val="28"/>
          <w:szCs w:val="28"/>
        </w:rPr>
        <w:t>легочное сердце</w:t>
      </w:r>
    </w:p>
    <w:p w:rsidR="003E1CB6" w:rsidRPr="003E1CB6" w:rsidRDefault="003E1CB6" w:rsidP="00BB0BAA">
      <w:pPr>
        <w:pStyle w:val="26"/>
        <w:numPr>
          <w:ilvl w:val="0"/>
          <w:numId w:val="157"/>
        </w:numPr>
        <w:shd w:val="clear" w:color="auto" w:fill="auto"/>
        <w:tabs>
          <w:tab w:val="left" w:pos="142"/>
          <w:tab w:val="left" w:pos="382"/>
        </w:tabs>
        <w:spacing w:before="0"/>
        <w:rPr>
          <w:rFonts w:cs="Times New Roman"/>
          <w:sz w:val="28"/>
          <w:szCs w:val="28"/>
        </w:rPr>
      </w:pPr>
      <w:r w:rsidRPr="003E1CB6">
        <w:rPr>
          <w:rFonts w:cs="Times New Roman"/>
          <w:sz w:val="28"/>
          <w:szCs w:val="28"/>
        </w:rPr>
        <w:t>экссудативный перикардит</w:t>
      </w:r>
    </w:p>
    <w:p w:rsidR="003E1CB6" w:rsidRPr="003E1CB6" w:rsidRDefault="003E1CB6" w:rsidP="00BB0BAA">
      <w:pPr>
        <w:pStyle w:val="26"/>
        <w:numPr>
          <w:ilvl w:val="0"/>
          <w:numId w:val="157"/>
        </w:numPr>
        <w:shd w:val="clear" w:color="auto" w:fill="auto"/>
        <w:tabs>
          <w:tab w:val="left" w:pos="142"/>
          <w:tab w:val="left" w:pos="387"/>
        </w:tabs>
        <w:spacing w:before="0" w:after="240"/>
        <w:rPr>
          <w:rFonts w:cs="Times New Roman"/>
          <w:sz w:val="28"/>
          <w:szCs w:val="28"/>
        </w:rPr>
      </w:pPr>
      <w:r w:rsidRPr="003E1CB6">
        <w:rPr>
          <w:rFonts w:cs="Times New Roman"/>
          <w:sz w:val="28"/>
          <w:szCs w:val="28"/>
        </w:rPr>
        <w:t>сухой перикардит (например, при уремии)</w:t>
      </w:r>
    </w:p>
    <w:p w:rsidR="003E1CB6" w:rsidRPr="003E1CB6" w:rsidRDefault="003E1CB6" w:rsidP="003E1CB6">
      <w:pPr>
        <w:pStyle w:val="26"/>
        <w:shd w:val="clear" w:color="auto" w:fill="auto"/>
        <w:tabs>
          <w:tab w:val="left" w:pos="142"/>
          <w:tab w:val="left" w:pos="387"/>
        </w:tabs>
        <w:spacing w:after="240"/>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87"/>
        </w:tabs>
        <w:spacing w:before="0" w:after="247" w:line="240" w:lineRule="exact"/>
        <w:rPr>
          <w:rStyle w:val="afd"/>
          <w:sz w:val="28"/>
          <w:szCs w:val="28"/>
        </w:rPr>
      </w:pPr>
      <w:r w:rsidRPr="003E1CB6">
        <w:rPr>
          <w:rStyle w:val="afd"/>
          <w:sz w:val="28"/>
          <w:szCs w:val="28"/>
        </w:rPr>
        <w:lastRenderedPageBreak/>
        <w:t>ОЦЕНИТЕ РЕЗУЛЬТАТЫ АНАЛИЗА ЖЕЛУДОЧНОГО СОДЕРЖИМОГО</w:t>
      </w:r>
    </w:p>
    <w:tbl>
      <w:tblPr>
        <w:tblpPr w:leftFromText="180" w:rightFromText="180" w:vertAnchor="text" w:horzAnchor="margin" w:tblpY="57"/>
        <w:tblOverlap w:val="never"/>
        <w:tblW w:w="9437" w:type="dxa"/>
        <w:tblLayout w:type="fixed"/>
        <w:tblCellMar>
          <w:left w:w="10" w:type="dxa"/>
          <w:right w:w="10" w:type="dxa"/>
        </w:tblCellMar>
        <w:tblLook w:val="0000" w:firstRow="0" w:lastRow="0" w:firstColumn="0" w:lastColumn="0" w:noHBand="0" w:noVBand="0"/>
      </w:tblPr>
      <w:tblGrid>
        <w:gridCol w:w="2347"/>
        <w:gridCol w:w="2366"/>
        <w:gridCol w:w="2243"/>
        <w:gridCol w:w="2481"/>
      </w:tblGrid>
      <w:tr w:rsidR="003E1CB6" w:rsidRPr="003E1CB6" w:rsidTr="003E1CB6">
        <w:trPr>
          <w:trHeight w:hRule="exact" w:val="298"/>
        </w:trPr>
        <w:tc>
          <w:tcPr>
            <w:tcW w:w="2347" w:type="dxa"/>
            <w:tcBorders>
              <w:top w:val="single" w:sz="4" w:space="0" w:color="auto"/>
              <w:left w:val="single" w:sz="4" w:space="0" w:color="auto"/>
            </w:tcBorders>
            <w:shd w:val="clear" w:color="auto" w:fill="FFFFFF"/>
          </w:tcPr>
          <w:p w:rsidR="003E1CB6" w:rsidRPr="003E1CB6" w:rsidRDefault="003E1CB6" w:rsidP="003E1CB6">
            <w:pPr>
              <w:tabs>
                <w:tab w:val="left" w:pos="142"/>
              </w:tabs>
              <w:jc w:val="center"/>
              <w:rPr>
                <w:sz w:val="28"/>
                <w:szCs w:val="28"/>
              </w:rPr>
            </w:pPr>
          </w:p>
        </w:tc>
        <w:tc>
          <w:tcPr>
            <w:tcW w:w="2366" w:type="dxa"/>
            <w:tcBorders>
              <w:top w:val="single" w:sz="4" w:space="0" w:color="auto"/>
              <w:lef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rPr>
                <w:rFonts w:cs="Times New Roman"/>
                <w:sz w:val="28"/>
                <w:szCs w:val="28"/>
              </w:rPr>
            </w:pPr>
            <w:r w:rsidRPr="003E1CB6">
              <w:rPr>
                <w:rFonts w:cs="Times New Roman"/>
                <w:sz w:val="28"/>
                <w:szCs w:val="28"/>
              </w:rPr>
              <w:t>КОЛИЧЕСТВО</w:t>
            </w:r>
          </w:p>
        </w:tc>
        <w:tc>
          <w:tcPr>
            <w:tcW w:w="2243" w:type="dxa"/>
            <w:tcBorders>
              <w:top w:val="single" w:sz="4" w:space="0" w:color="auto"/>
              <w:lef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ОБЩ. К-ТЬ</w:t>
            </w:r>
          </w:p>
        </w:tc>
        <w:tc>
          <w:tcPr>
            <w:tcW w:w="2481" w:type="dxa"/>
            <w:tcBorders>
              <w:top w:val="single" w:sz="4" w:space="0" w:color="auto"/>
              <w:left w:val="single" w:sz="4" w:space="0" w:color="auto"/>
              <w:righ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rPr>
                <w:rFonts w:cs="Times New Roman"/>
                <w:sz w:val="28"/>
                <w:szCs w:val="28"/>
              </w:rPr>
            </w:pPr>
            <w:r w:rsidRPr="003E1CB6">
              <w:rPr>
                <w:rFonts w:cs="Times New Roman"/>
                <w:sz w:val="28"/>
                <w:szCs w:val="28"/>
              </w:rPr>
              <w:t>СВОБ. К-ТЬ</w:t>
            </w:r>
          </w:p>
        </w:tc>
      </w:tr>
      <w:tr w:rsidR="003E1CB6" w:rsidRPr="003E1CB6" w:rsidTr="003E1CB6">
        <w:trPr>
          <w:trHeight w:hRule="exact" w:val="701"/>
        </w:trPr>
        <w:tc>
          <w:tcPr>
            <w:tcW w:w="2347" w:type="dxa"/>
            <w:tcBorders>
              <w:top w:val="single" w:sz="4" w:space="0" w:color="auto"/>
              <w:lef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after="120" w:line="240" w:lineRule="exact"/>
              <w:jc w:val="center"/>
              <w:rPr>
                <w:rFonts w:cs="Times New Roman"/>
                <w:sz w:val="28"/>
                <w:szCs w:val="28"/>
              </w:rPr>
            </w:pPr>
            <w:r w:rsidRPr="003E1CB6">
              <w:rPr>
                <w:rFonts w:cs="Times New Roman"/>
                <w:sz w:val="28"/>
                <w:szCs w:val="28"/>
              </w:rPr>
              <w:t>БАЗАЛЬНАЯ</w:t>
            </w:r>
          </w:p>
          <w:p w:rsidR="003E1CB6" w:rsidRPr="003E1CB6" w:rsidRDefault="003E1CB6" w:rsidP="003E1CB6">
            <w:pPr>
              <w:pStyle w:val="26"/>
              <w:shd w:val="clear" w:color="auto" w:fill="auto"/>
              <w:tabs>
                <w:tab w:val="left" w:pos="142"/>
              </w:tabs>
              <w:spacing w:before="120" w:line="240" w:lineRule="exact"/>
              <w:jc w:val="center"/>
              <w:rPr>
                <w:rFonts w:cs="Times New Roman"/>
                <w:sz w:val="28"/>
                <w:szCs w:val="28"/>
              </w:rPr>
            </w:pPr>
            <w:r w:rsidRPr="003E1CB6">
              <w:rPr>
                <w:rFonts w:cs="Times New Roman"/>
                <w:sz w:val="28"/>
                <w:szCs w:val="28"/>
              </w:rPr>
              <w:t>СЕКРЕЦИЯ</w:t>
            </w:r>
          </w:p>
        </w:tc>
        <w:tc>
          <w:tcPr>
            <w:tcW w:w="2366" w:type="dxa"/>
            <w:tcBorders>
              <w:top w:val="single" w:sz="4" w:space="0" w:color="auto"/>
              <w:left w:val="single" w:sz="4" w:space="0" w:color="auto"/>
            </w:tcBorders>
            <w:shd w:val="clear" w:color="auto" w:fill="FFFFFF"/>
            <w:vAlign w:val="center"/>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12</w:t>
            </w:r>
          </w:p>
        </w:tc>
        <w:tc>
          <w:tcPr>
            <w:tcW w:w="2243" w:type="dxa"/>
            <w:tcBorders>
              <w:top w:val="single" w:sz="4" w:space="0" w:color="auto"/>
              <w:left w:val="single" w:sz="4" w:space="0" w:color="auto"/>
            </w:tcBorders>
            <w:shd w:val="clear" w:color="auto" w:fill="FFFFFF"/>
            <w:vAlign w:val="center"/>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16</w:t>
            </w:r>
          </w:p>
        </w:tc>
        <w:tc>
          <w:tcPr>
            <w:tcW w:w="2481" w:type="dxa"/>
            <w:tcBorders>
              <w:top w:val="single" w:sz="4" w:space="0" w:color="auto"/>
              <w:left w:val="single" w:sz="4" w:space="0" w:color="auto"/>
              <w:right w:val="single" w:sz="4" w:space="0" w:color="auto"/>
            </w:tcBorders>
            <w:shd w:val="clear" w:color="auto" w:fill="FFFFFF"/>
            <w:vAlign w:val="center"/>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0</w:t>
            </w:r>
          </w:p>
        </w:tc>
      </w:tr>
      <w:tr w:rsidR="003E1CB6" w:rsidRPr="003E1CB6" w:rsidTr="003E1CB6">
        <w:trPr>
          <w:trHeight w:hRule="exact" w:val="283"/>
        </w:trPr>
        <w:tc>
          <w:tcPr>
            <w:tcW w:w="2347" w:type="dxa"/>
            <w:vMerge w:val="restart"/>
            <w:tcBorders>
              <w:top w:val="single" w:sz="4" w:space="0" w:color="auto"/>
              <w:left w:val="single" w:sz="4" w:space="0" w:color="auto"/>
            </w:tcBorders>
            <w:shd w:val="clear" w:color="auto" w:fill="FFFFFF"/>
          </w:tcPr>
          <w:p w:rsidR="003E1CB6" w:rsidRPr="003E1CB6" w:rsidRDefault="003E1CB6" w:rsidP="003E1CB6">
            <w:pPr>
              <w:pStyle w:val="26"/>
              <w:shd w:val="clear" w:color="auto" w:fill="auto"/>
              <w:tabs>
                <w:tab w:val="left" w:pos="142"/>
              </w:tabs>
              <w:spacing w:line="283" w:lineRule="exact"/>
              <w:jc w:val="center"/>
              <w:rPr>
                <w:rFonts w:cs="Times New Roman"/>
                <w:sz w:val="28"/>
                <w:szCs w:val="28"/>
              </w:rPr>
            </w:pPr>
            <w:r w:rsidRPr="003E1CB6">
              <w:rPr>
                <w:rFonts w:cs="Times New Roman"/>
                <w:sz w:val="28"/>
                <w:szCs w:val="28"/>
              </w:rPr>
              <w:t>СТИМУЛЯЦИЯ ГИСТАМИНОМ</w:t>
            </w:r>
          </w:p>
        </w:tc>
        <w:tc>
          <w:tcPr>
            <w:tcW w:w="2366" w:type="dxa"/>
            <w:tcBorders>
              <w:top w:val="single" w:sz="4" w:space="0" w:color="auto"/>
              <w:left w:val="single" w:sz="4" w:space="0" w:color="auto"/>
            </w:tcBorders>
            <w:shd w:val="clear" w:color="auto" w:fill="FFFFFF"/>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30</w:t>
            </w:r>
          </w:p>
        </w:tc>
        <w:tc>
          <w:tcPr>
            <w:tcW w:w="2243" w:type="dxa"/>
            <w:tcBorders>
              <w:top w:val="single" w:sz="4" w:space="0" w:color="auto"/>
              <w:left w:val="single" w:sz="4" w:space="0" w:color="auto"/>
            </w:tcBorders>
            <w:shd w:val="clear" w:color="auto" w:fill="FFFFFF"/>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44</w:t>
            </w:r>
          </w:p>
        </w:tc>
        <w:tc>
          <w:tcPr>
            <w:tcW w:w="2481" w:type="dxa"/>
            <w:tcBorders>
              <w:top w:val="single" w:sz="4" w:space="0" w:color="auto"/>
              <w:left w:val="single" w:sz="4" w:space="0" w:color="auto"/>
              <w:righ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0</w:t>
            </w:r>
          </w:p>
        </w:tc>
      </w:tr>
      <w:tr w:rsidR="003E1CB6" w:rsidRPr="003E1CB6" w:rsidTr="003E1CB6">
        <w:trPr>
          <w:trHeight w:hRule="exact" w:val="288"/>
        </w:trPr>
        <w:tc>
          <w:tcPr>
            <w:tcW w:w="2347" w:type="dxa"/>
            <w:vMerge/>
            <w:tcBorders>
              <w:left w:val="single" w:sz="4" w:space="0" w:color="auto"/>
            </w:tcBorders>
            <w:shd w:val="clear" w:color="auto" w:fill="FFFFFF"/>
          </w:tcPr>
          <w:p w:rsidR="003E1CB6" w:rsidRPr="003E1CB6" w:rsidRDefault="003E1CB6" w:rsidP="003E1CB6">
            <w:pPr>
              <w:tabs>
                <w:tab w:val="left" w:pos="142"/>
              </w:tabs>
              <w:rPr>
                <w:sz w:val="28"/>
                <w:szCs w:val="28"/>
              </w:rPr>
            </w:pPr>
          </w:p>
        </w:tc>
        <w:tc>
          <w:tcPr>
            <w:tcW w:w="2366" w:type="dxa"/>
            <w:tcBorders>
              <w:top w:val="single" w:sz="4" w:space="0" w:color="auto"/>
              <w:left w:val="single" w:sz="4" w:space="0" w:color="auto"/>
            </w:tcBorders>
            <w:shd w:val="clear" w:color="auto" w:fill="FFFFFF"/>
            <w:vAlign w:val="center"/>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30</w:t>
            </w:r>
          </w:p>
        </w:tc>
        <w:tc>
          <w:tcPr>
            <w:tcW w:w="2243" w:type="dxa"/>
            <w:tcBorders>
              <w:top w:val="single" w:sz="4" w:space="0" w:color="auto"/>
              <w:lef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60</w:t>
            </w:r>
          </w:p>
        </w:tc>
        <w:tc>
          <w:tcPr>
            <w:tcW w:w="2481" w:type="dxa"/>
            <w:tcBorders>
              <w:top w:val="single" w:sz="4" w:space="0" w:color="auto"/>
              <w:left w:val="single" w:sz="4" w:space="0" w:color="auto"/>
              <w:righ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0</w:t>
            </w:r>
          </w:p>
        </w:tc>
      </w:tr>
      <w:tr w:rsidR="003E1CB6" w:rsidRPr="003E1CB6" w:rsidTr="003E1CB6">
        <w:trPr>
          <w:trHeight w:hRule="exact" w:val="288"/>
        </w:trPr>
        <w:tc>
          <w:tcPr>
            <w:tcW w:w="2347" w:type="dxa"/>
            <w:vMerge/>
            <w:tcBorders>
              <w:left w:val="single" w:sz="4" w:space="0" w:color="auto"/>
            </w:tcBorders>
            <w:shd w:val="clear" w:color="auto" w:fill="FFFFFF"/>
          </w:tcPr>
          <w:p w:rsidR="003E1CB6" w:rsidRPr="003E1CB6" w:rsidRDefault="003E1CB6" w:rsidP="003E1CB6">
            <w:pPr>
              <w:tabs>
                <w:tab w:val="left" w:pos="142"/>
              </w:tabs>
              <w:rPr>
                <w:sz w:val="28"/>
                <w:szCs w:val="28"/>
              </w:rPr>
            </w:pPr>
          </w:p>
        </w:tc>
        <w:tc>
          <w:tcPr>
            <w:tcW w:w="2366" w:type="dxa"/>
            <w:tcBorders>
              <w:top w:val="single" w:sz="4" w:space="0" w:color="auto"/>
              <w:lef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21</w:t>
            </w:r>
          </w:p>
        </w:tc>
        <w:tc>
          <w:tcPr>
            <w:tcW w:w="2243" w:type="dxa"/>
            <w:tcBorders>
              <w:top w:val="single" w:sz="4" w:space="0" w:color="auto"/>
              <w:left w:val="single" w:sz="4" w:space="0" w:color="auto"/>
            </w:tcBorders>
            <w:shd w:val="clear" w:color="auto" w:fill="FFFFFF"/>
            <w:vAlign w:val="center"/>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50</w:t>
            </w:r>
          </w:p>
        </w:tc>
        <w:tc>
          <w:tcPr>
            <w:tcW w:w="2481" w:type="dxa"/>
            <w:tcBorders>
              <w:top w:val="single" w:sz="4" w:space="0" w:color="auto"/>
              <w:left w:val="single" w:sz="4" w:space="0" w:color="auto"/>
              <w:righ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0</w:t>
            </w:r>
          </w:p>
        </w:tc>
      </w:tr>
      <w:tr w:rsidR="003E1CB6" w:rsidRPr="003E1CB6" w:rsidTr="003E1CB6">
        <w:trPr>
          <w:trHeight w:hRule="exact" w:val="302"/>
        </w:trPr>
        <w:tc>
          <w:tcPr>
            <w:tcW w:w="2347" w:type="dxa"/>
            <w:vMerge/>
            <w:tcBorders>
              <w:left w:val="single" w:sz="4" w:space="0" w:color="auto"/>
              <w:bottom w:val="single" w:sz="4" w:space="0" w:color="auto"/>
            </w:tcBorders>
            <w:shd w:val="clear" w:color="auto" w:fill="FFFFFF"/>
          </w:tcPr>
          <w:p w:rsidR="003E1CB6" w:rsidRPr="003E1CB6" w:rsidRDefault="003E1CB6" w:rsidP="003E1CB6">
            <w:pPr>
              <w:tabs>
                <w:tab w:val="left" w:pos="142"/>
              </w:tabs>
              <w:rPr>
                <w:sz w:val="28"/>
                <w:szCs w:val="28"/>
              </w:rPr>
            </w:pPr>
          </w:p>
        </w:tc>
        <w:tc>
          <w:tcPr>
            <w:tcW w:w="2366" w:type="dxa"/>
            <w:tcBorders>
              <w:top w:val="single" w:sz="4" w:space="0" w:color="auto"/>
              <w:left w:val="single" w:sz="4" w:space="0" w:color="auto"/>
              <w:bottom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10</w:t>
            </w:r>
          </w:p>
        </w:tc>
        <w:tc>
          <w:tcPr>
            <w:tcW w:w="2243" w:type="dxa"/>
            <w:tcBorders>
              <w:top w:val="single" w:sz="4" w:space="0" w:color="auto"/>
              <w:left w:val="single" w:sz="4" w:space="0" w:color="auto"/>
              <w:bottom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21</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bottom"/>
          </w:tcPr>
          <w:p w:rsidR="003E1CB6" w:rsidRPr="003E1CB6" w:rsidRDefault="003E1CB6" w:rsidP="003E1CB6">
            <w:pPr>
              <w:pStyle w:val="26"/>
              <w:shd w:val="clear" w:color="auto" w:fill="auto"/>
              <w:tabs>
                <w:tab w:val="left" w:pos="142"/>
              </w:tabs>
              <w:spacing w:line="240" w:lineRule="exact"/>
              <w:jc w:val="center"/>
              <w:rPr>
                <w:rFonts w:cs="Times New Roman"/>
                <w:sz w:val="28"/>
                <w:szCs w:val="28"/>
              </w:rPr>
            </w:pPr>
            <w:r w:rsidRPr="003E1CB6">
              <w:rPr>
                <w:rFonts w:cs="Times New Roman"/>
                <w:sz w:val="28"/>
                <w:szCs w:val="28"/>
              </w:rPr>
              <w:t>0</w:t>
            </w:r>
          </w:p>
        </w:tc>
      </w:tr>
    </w:tbl>
    <w:p w:rsidR="003E1CB6" w:rsidRPr="003E1CB6" w:rsidRDefault="003E1CB6" w:rsidP="003E1CB6">
      <w:pPr>
        <w:pStyle w:val="26"/>
        <w:shd w:val="clear" w:color="auto" w:fill="auto"/>
        <w:tabs>
          <w:tab w:val="left" w:pos="142"/>
        </w:tabs>
        <w:rPr>
          <w:rFonts w:cs="Times New Roman"/>
          <w:sz w:val="28"/>
          <w:szCs w:val="28"/>
        </w:rPr>
      </w:pPr>
      <w:r w:rsidRPr="003E1CB6">
        <w:rPr>
          <w:rFonts w:cs="Times New Roman"/>
          <w:sz w:val="28"/>
          <w:szCs w:val="28"/>
        </w:rPr>
        <w:t xml:space="preserve">           РЕАКЦИЯ НА МОЛОЧНУЮ КИСЛОТУ ОТРИЦАТЕЛЬНАЯ, </w:t>
      </w:r>
    </w:p>
    <w:p w:rsidR="003E1CB6" w:rsidRPr="003E1CB6" w:rsidRDefault="003E1CB6" w:rsidP="003E1CB6">
      <w:pPr>
        <w:pStyle w:val="26"/>
        <w:shd w:val="clear" w:color="auto" w:fill="auto"/>
        <w:tabs>
          <w:tab w:val="left" w:pos="142"/>
        </w:tabs>
        <w:rPr>
          <w:rFonts w:cs="Times New Roman"/>
          <w:sz w:val="28"/>
          <w:szCs w:val="28"/>
        </w:rPr>
      </w:pPr>
      <w:r w:rsidRPr="003E1CB6">
        <w:rPr>
          <w:rFonts w:cs="Times New Roman"/>
          <w:sz w:val="28"/>
          <w:szCs w:val="28"/>
        </w:rPr>
        <w:t xml:space="preserve">           ПЕПСИН ОТСУТСТВУЕТ</w:t>
      </w:r>
    </w:p>
    <w:p w:rsidR="003E1CB6" w:rsidRPr="003E1CB6" w:rsidRDefault="003E1CB6" w:rsidP="003E1CB6">
      <w:pPr>
        <w:pStyle w:val="26"/>
        <w:shd w:val="clear" w:color="auto" w:fill="auto"/>
        <w:tabs>
          <w:tab w:val="left" w:pos="142"/>
        </w:tabs>
        <w:rPr>
          <w:rFonts w:cs="Times New Roman"/>
          <w:sz w:val="28"/>
          <w:szCs w:val="28"/>
        </w:rPr>
      </w:pPr>
    </w:p>
    <w:p w:rsidR="003E1CB6" w:rsidRPr="003E1CB6" w:rsidRDefault="003E1CB6" w:rsidP="00BB0BAA">
      <w:pPr>
        <w:pStyle w:val="26"/>
        <w:numPr>
          <w:ilvl w:val="0"/>
          <w:numId w:val="158"/>
        </w:numPr>
        <w:shd w:val="clear" w:color="auto" w:fill="auto"/>
        <w:tabs>
          <w:tab w:val="left" w:pos="142"/>
          <w:tab w:val="left" w:pos="284"/>
        </w:tabs>
        <w:spacing w:before="0"/>
        <w:rPr>
          <w:rFonts w:cs="Times New Roman"/>
          <w:sz w:val="28"/>
          <w:szCs w:val="28"/>
        </w:rPr>
      </w:pPr>
      <w:r w:rsidRPr="003E1CB6">
        <w:rPr>
          <w:rFonts w:cs="Times New Roman"/>
          <w:sz w:val="28"/>
          <w:szCs w:val="28"/>
        </w:rPr>
        <w:t>гиперхлоргидрия</w:t>
      </w:r>
    </w:p>
    <w:p w:rsidR="003E1CB6" w:rsidRPr="003E1CB6" w:rsidRDefault="003E1CB6" w:rsidP="00BB0BAA">
      <w:pPr>
        <w:pStyle w:val="26"/>
        <w:numPr>
          <w:ilvl w:val="0"/>
          <w:numId w:val="158"/>
        </w:numPr>
        <w:shd w:val="clear" w:color="auto" w:fill="auto"/>
        <w:tabs>
          <w:tab w:val="left" w:pos="142"/>
        </w:tabs>
        <w:spacing w:before="0"/>
        <w:rPr>
          <w:rFonts w:cs="Times New Roman"/>
          <w:sz w:val="28"/>
          <w:szCs w:val="28"/>
        </w:rPr>
      </w:pPr>
      <w:r w:rsidRPr="003E1CB6">
        <w:rPr>
          <w:rFonts w:cs="Times New Roman"/>
          <w:sz w:val="28"/>
          <w:szCs w:val="28"/>
        </w:rPr>
        <w:t>гипохлоргидрия</w:t>
      </w:r>
    </w:p>
    <w:p w:rsidR="003E1CB6" w:rsidRPr="003E1CB6" w:rsidRDefault="003E1CB6" w:rsidP="00BB0BAA">
      <w:pPr>
        <w:pStyle w:val="26"/>
        <w:numPr>
          <w:ilvl w:val="0"/>
          <w:numId w:val="158"/>
        </w:numPr>
        <w:shd w:val="clear" w:color="auto" w:fill="auto"/>
        <w:tabs>
          <w:tab w:val="left" w:pos="142"/>
        </w:tabs>
        <w:spacing w:before="0"/>
        <w:rPr>
          <w:rFonts w:cs="Times New Roman"/>
          <w:sz w:val="28"/>
          <w:szCs w:val="28"/>
        </w:rPr>
      </w:pPr>
      <w:r w:rsidRPr="003E1CB6">
        <w:rPr>
          <w:rFonts w:cs="Times New Roman"/>
          <w:sz w:val="28"/>
          <w:szCs w:val="28"/>
        </w:rPr>
        <w:t>ахлоргидия</w:t>
      </w:r>
    </w:p>
    <w:p w:rsidR="003E1CB6" w:rsidRPr="003E1CB6" w:rsidRDefault="003E1CB6" w:rsidP="00BB0BAA">
      <w:pPr>
        <w:pStyle w:val="26"/>
        <w:numPr>
          <w:ilvl w:val="0"/>
          <w:numId w:val="158"/>
        </w:numPr>
        <w:shd w:val="clear" w:color="auto" w:fill="auto"/>
        <w:tabs>
          <w:tab w:val="left" w:pos="142"/>
        </w:tabs>
        <w:spacing w:before="0"/>
        <w:rPr>
          <w:rFonts w:cs="Times New Roman"/>
          <w:sz w:val="28"/>
          <w:szCs w:val="28"/>
        </w:rPr>
      </w:pPr>
      <w:r w:rsidRPr="003E1CB6">
        <w:rPr>
          <w:rFonts w:cs="Times New Roman"/>
          <w:sz w:val="28"/>
          <w:szCs w:val="28"/>
        </w:rPr>
        <w:t>ахилия</w:t>
      </w:r>
    </w:p>
    <w:p w:rsidR="003E1CB6" w:rsidRPr="003E1CB6" w:rsidRDefault="003E1CB6" w:rsidP="00BB0BAA">
      <w:pPr>
        <w:pStyle w:val="26"/>
        <w:numPr>
          <w:ilvl w:val="0"/>
          <w:numId w:val="158"/>
        </w:numPr>
        <w:shd w:val="clear" w:color="auto" w:fill="auto"/>
        <w:tabs>
          <w:tab w:val="left" w:pos="142"/>
        </w:tabs>
        <w:spacing w:before="0"/>
        <w:rPr>
          <w:rFonts w:cs="Times New Roman"/>
          <w:sz w:val="28"/>
          <w:szCs w:val="28"/>
        </w:rPr>
      </w:pPr>
      <w:r w:rsidRPr="003E1CB6">
        <w:rPr>
          <w:rFonts w:cs="Times New Roman"/>
          <w:sz w:val="28"/>
          <w:szCs w:val="28"/>
        </w:rPr>
        <w:t>норма</w:t>
      </w:r>
    </w:p>
    <w:p w:rsidR="003E1CB6" w:rsidRPr="003E1CB6" w:rsidRDefault="003E1CB6" w:rsidP="003E1CB6">
      <w:pPr>
        <w:pStyle w:val="26"/>
        <w:shd w:val="clear" w:color="auto" w:fill="auto"/>
        <w:tabs>
          <w:tab w:val="left" w:pos="142"/>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КАКОЙ МЕТОД НАИБОЛЕЕ НАДЕЖЕН ДЛЯ ИСКЛЮЧЕНИЯ МАЛИГНИЗАЦИИ ЯЗВЫ ЖЕЛУДКА?</w:t>
      </w:r>
    </w:p>
    <w:p w:rsidR="003E1CB6" w:rsidRPr="003E1CB6" w:rsidRDefault="003E1CB6" w:rsidP="003E1CB6">
      <w:pPr>
        <w:pStyle w:val="26"/>
        <w:shd w:val="clear" w:color="auto" w:fill="auto"/>
        <w:tabs>
          <w:tab w:val="left" w:pos="142"/>
          <w:tab w:val="left" w:pos="474"/>
        </w:tabs>
        <w:rPr>
          <w:rFonts w:cs="Times New Roman"/>
          <w:sz w:val="28"/>
          <w:szCs w:val="28"/>
        </w:rPr>
      </w:pPr>
    </w:p>
    <w:p w:rsidR="003E1CB6" w:rsidRPr="003E1CB6" w:rsidRDefault="003E1CB6" w:rsidP="00BB0BAA">
      <w:pPr>
        <w:pStyle w:val="26"/>
        <w:numPr>
          <w:ilvl w:val="0"/>
          <w:numId w:val="159"/>
        </w:numPr>
        <w:shd w:val="clear" w:color="auto" w:fill="auto"/>
        <w:tabs>
          <w:tab w:val="left" w:pos="142"/>
          <w:tab w:val="left" w:pos="474"/>
        </w:tabs>
        <w:spacing w:before="0"/>
        <w:rPr>
          <w:rFonts w:cs="Times New Roman"/>
          <w:sz w:val="28"/>
          <w:szCs w:val="28"/>
        </w:rPr>
      </w:pPr>
      <w:r w:rsidRPr="003E1CB6">
        <w:rPr>
          <w:rFonts w:cs="Times New Roman"/>
          <w:sz w:val="28"/>
          <w:szCs w:val="28"/>
        </w:rPr>
        <w:t xml:space="preserve">рентгенологический   </w:t>
      </w:r>
    </w:p>
    <w:p w:rsidR="003E1CB6" w:rsidRPr="003E1CB6" w:rsidRDefault="003E1CB6" w:rsidP="00BB0BAA">
      <w:pPr>
        <w:pStyle w:val="26"/>
        <w:numPr>
          <w:ilvl w:val="0"/>
          <w:numId w:val="159"/>
        </w:numPr>
        <w:shd w:val="clear" w:color="auto" w:fill="auto"/>
        <w:tabs>
          <w:tab w:val="left" w:pos="142"/>
          <w:tab w:val="left" w:pos="474"/>
        </w:tabs>
        <w:spacing w:before="0"/>
        <w:rPr>
          <w:rFonts w:cs="Times New Roman"/>
          <w:sz w:val="28"/>
          <w:szCs w:val="28"/>
        </w:rPr>
      </w:pPr>
      <w:r w:rsidRPr="003E1CB6">
        <w:rPr>
          <w:rFonts w:cs="Times New Roman"/>
          <w:sz w:val="28"/>
          <w:szCs w:val="28"/>
        </w:rPr>
        <w:t>эндоскопический</w:t>
      </w:r>
    </w:p>
    <w:p w:rsidR="003E1CB6" w:rsidRPr="003E1CB6" w:rsidRDefault="003E1CB6" w:rsidP="00BB0BAA">
      <w:pPr>
        <w:pStyle w:val="26"/>
        <w:numPr>
          <w:ilvl w:val="0"/>
          <w:numId w:val="159"/>
        </w:numPr>
        <w:shd w:val="clear" w:color="auto" w:fill="auto"/>
        <w:tabs>
          <w:tab w:val="left" w:pos="142"/>
          <w:tab w:val="left" w:pos="474"/>
        </w:tabs>
        <w:spacing w:before="0"/>
        <w:rPr>
          <w:rFonts w:cs="Times New Roman"/>
          <w:sz w:val="28"/>
          <w:szCs w:val="28"/>
        </w:rPr>
      </w:pPr>
      <w:r w:rsidRPr="003E1CB6">
        <w:rPr>
          <w:rFonts w:cs="Times New Roman"/>
          <w:sz w:val="28"/>
          <w:szCs w:val="28"/>
        </w:rPr>
        <w:t>кал на скрытую кровь</w:t>
      </w:r>
    </w:p>
    <w:p w:rsidR="003E1CB6" w:rsidRPr="003E1CB6" w:rsidRDefault="003E1CB6" w:rsidP="00BB0BAA">
      <w:pPr>
        <w:pStyle w:val="26"/>
        <w:numPr>
          <w:ilvl w:val="0"/>
          <w:numId w:val="159"/>
        </w:numPr>
        <w:shd w:val="clear" w:color="auto" w:fill="auto"/>
        <w:tabs>
          <w:tab w:val="left" w:pos="142"/>
          <w:tab w:val="left" w:pos="474"/>
        </w:tabs>
        <w:spacing w:before="0"/>
        <w:rPr>
          <w:rFonts w:cs="Times New Roman"/>
          <w:sz w:val="28"/>
          <w:szCs w:val="28"/>
        </w:rPr>
      </w:pPr>
      <w:r w:rsidRPr="003E1CB6">
        <w:rPr>
          <w:rFonts w:cs="Times New Roman"/>
          <w:sz w:val="28"/>
          <w:szCs w:val="28"/>
        </w:rPr>
        <w:t>желудочный сок с гистамином</w:t>
      </w:r>
    </w:p>
    <w:p w:rsidR="003E1CB6" w:rsidRPr="003E1CB6" w:rsidRDefault="003E1CB6" w:rsidP="00BB0BAA">
      <w:pPr>
        <w:pStyle w:val="26"/>
        <w:numPr>
          <w:ilvl w:val="0"/>
          <w:numId w:val="159"/>
        </w:numPr>
        <w:shd w:val="clear" w:color="auto" w:fill="auto"/>
        <w:tabs>
          <w:tab w:val="left" w:pos="142"/>
          <w:tab w:val="left" w:pos="474"/>
        </w:tabs>
        <w:spacing w:before="0"/>
        <w:rPr>
          <w:rFonts w:cs="Times New Roman"/>
          <w:sz w:val="28"/>
          <w:szCs w:val="28"/>
        </w:rPr>
      </w:pPr>
      <w:r w:rsidRPr="003E1CB6">
        <w:rPr>
          <w:rFonts w:cs="Times New Roman"/>
          <w:sz w:val="28"/>
          <w:szCs w:val="28"/>
        </w:rPr>
        <w:t>эндоскопия с биопсией</w:t>
      </w: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УКАЖИТЕ ОСНОВНОЙ (ПОСТОЯННЫЙ) ДИАГНОСТИЧЕСКИЙ ПРИЗНАК ОСТРОЙ ПНЕВМОНИИ:</w:t>
      </w:r>
    </w:p>
    <w:p w:rsidR="003E1CB6" w:rsidRPr="003E1CB6" w:rsidRDefault="003E1CB6" w:rsidP="003E1CB6">
      <w:pPr>
        <w:pStyle w:val="26"/>
        <w:shd w:val="clear" w:color="auto" w:fill="auto"/>
        <w:tabs>
          <w:tab w:val="left" w:pos="142"/>
          <w:tab w:val="left" w:pos="474"/>
        </w:tabs>
        <w:rPr>
          <w:rFonts w:cs="Times New Roman"/>
          <w:sz w:val="28"/>
          <w:szCs w:val="28"/>
        </w:rPr>
      </w:pPr>
    </w:p>
    <w:p w:rsidR="003E1CB6" w:rsidRPr="003E1CB6" w:rsidRDefault="003E1CB6" w:rsidP="00BB0BAA">
      <w:pPr>
        <w:pStyle w:val="26"/>
        <w:numPr>
          <w:ilvl w:val="0"/>
          <w:numId w:val="160"/>
        </w:numPr>
        <w:shd w:val="clear" w:color="auto" w:fill="auto"/>
        <w:tabs>
          <w:tab w:val="left" w:pos="142"/>
          <w:tab w:val="left" w:pos="368"/>
        </w:tabs>
        <w:spacing w:before="0"/>
        <w:rPr>
          <w:rFonts w:cs="Times New Roman"/>
          <w:sz w:val="28"/>
          <w:szCs w:val="28"/>
        </w:rPr>
      </w:pPr>
      <w:r w:rsidRPr="003E1CB6">
        <w:rPr>
          <w:rFonts w:cs="Times New Roman"/>
          <w:sz w:val="28"/>
          <w:szCs w:val="28"/>
        </w:rPr>
        <w:t>притупление</w:t>
      </w:r>
    </w:p>
    <w:p w:rsidR="003E1CB6" w:rsidRPr="003E1CB6" w:rsidRDefault="003E1CB6" w:rsidP="00BB0BAA">
      <w:pPr>
        <w:pStyle w:val="26"/>
        <w:numPr>
          <w:ilvl w:val="0"/>
          <w:numId w:val="160"/>
        </w:numPr>
        <w:shd w:val="clear" w:color="auto" w:fill="auto"/>
        <w:tabs>
          <w:tab w:val="left" w:pos="142"/>
          <w:tab w:val="left" w:pos="382"/>
        </w:tabs>
        <w:spacing w:before="0"/>
        <w:rPr>
          <w:rFonts w:cs="Times New Roman"/>
          <w:sz w:val="28"/>
          <w:szCs w:val="28"/>
        </w:rPr>
      </w:pPr>
      <w:r w:rsidRPr="003E1CB6">
        <w:rPr>
          <w:rFonts w:cs="Times New Roman"/>
          <w:sz w:val="28"/>
          <w:szCs w:val="28"/>
        </w:rPr>
        <w:t>бронхиальное дыхание в месте притупления</w:t>
      </w:r>
    </w:p>
    <w:p w:rsidR="003E1CB6" w:rsidRPr="003E1CB6" w:rsidRDefault="003E1CB6" w:rsidP="00BB0BAA">
      <w:pPr>
        <w:pStyle w:val="26"/>
        <w:numPr>
          <w:ilvl w:val="0"/>
          <w:numId w:val="160"/>
        </w:numPr>
        <w:shd w:val="clear" w:color="auto" w:fill="auto"/>
        <w:tabs>
          <w:tab w:val="left" w:pos="142"/>
          <w:tab w:val="left" w:pos="382"/>
        </w:tabs>
        <w:spacing w:before="0"/>
        <w:rPr>
          <w:rFonts w:cs="Times New Roman"/>
          <w:sz w:val="28"/>
          <w:szCs w:val="28"/>
        </w:rPr>
      </w:pPr>
      <w:r w:rsidRPr="003E1CB6">
        <w:rPr>
          <w:rFonts w:cs="Times New Roman"/>
          <w:sz w:val="28"/>
          <w:szCs w:val="28"/>
        </w:rPr>
        <w:t>лихорадка</w:t>
      </w:r>
    </w:p>
    <w:p w:rsidR="003E1CB6" w:rsidRPr="003E1CB6" w:rsidRDefault="003E1CB6" w:rsidP="00BB0BAA">
      <w:pPr>
        <w:pStyle w:val="26"/>
        <w:numPr>
          <w:ilvl w:val="0"/>
          <w:numId w:val="160"/>
        </w:numPr>
        <w:shd w:val="clear" w:color="auto" w:fill="auto"/>
        <w:tabs>
          <w:tab w:val="left" w:pos="142"/>
          <w:tab w:val="left" w:pos="382"/>
        </w:tabs>
        <w:spacing w:before="0"/>
        <w:rPr>
          <w:rFonts w:cs="Times New Roman"/>
          <w:sz w:val="28"/>
          <w:szCs w:val="28"/>
        </w:rPr>
      </w:pPr>
      <w:r w:rsidRPr="003E1CB6">
        <w:rPr>
          <w:rFonts w:cs="Times New Roman"/>
          <w:sz w:val="28"/>
          <w:szCs w:val="28"/>
        </w:rPr>
        <w:t>влажные звонкие мелкопузырчатые хрипы</w:t>
      </w:r>
    </w:p>
    <w:p w:rsidR="003E1CB6" w:rsidRPr="003E1CB6" w:rsidRDefault="003E1CB6" w:rsidP="00BB0BAA">
      <w:pPr>
        <w:pStyle w:val="26"/>
        <w:numPr>
          <w:ilvl w:val="0"/>
          <w:numId w:val="160"/>
        </w:numPr>
        <w:shd w:val="clear" w:color="auto" w:fill="auto"/>
        <w:tabs>
          <w:tab w:val="left" w:pos="142"/>
          <w:tab w:val="left" w:pos="392"/>
        </w:tabs>
        <w:spacing w:before="0" w:after="240"/>
        <w:rPr>
          <w:rFonts w:cs="Times New Roman"/>
          <w:sz w:val="28"/>
          <w:szCs w:val="28"/>
        </w:rPr>
      </w:pPr>
      <w:r w:rsidRPr="003E1CB6">
        <w:rPr>
          <w:rFonts w:cs="Times New Roman"/>
          <w:sz w:val="28"/>
          <w:szCs w:val="28"/>
        </w:rPr>
        <w:t>ослабление дыхания</w:t>
      </w:r>
    </w:p>
    <w:p w:rsidR="003E1CB6" w:rsidRPr="003E1CB6" w:rsidRDefault="003E1CB6" w:rsidP="00BB0BAA">
      <w:pPr>
        <w:pStyle w:val="26"/>
        <w:numPr>
          <w:ilvl w:val="0"/>
          <w:numId w:val="105"/>
        </w:numPr>
        <w:shd w:val="clear" w:color="auto" w:fill="auto"/>
        <w:tabs>
          <w:tab w:val="left" w:pos="142"/>
          <w:tab w:val="left" w:pos="450"/>
        </w:tabs>
        <w:spacing w:before="0"/>
        <w:rPr>
          <w:rFonts w:cs="Times New Roman"/>
          <w:sz w:val="28"/>
          <w:szCs w:val="28"/>
        </w:rPr>
      </w:pPr>
      <w:r w:rsidRPr="003E1CB6">
        <w:rPr>
          <w:rFonts w:cs="Times New Roman"/>
          <w:sz w:val="28"/>
          <w:szCs w:val="28"/>
        </w:rPr>
        <w:t>ДЛЯ КАРДИОГЕННОГО ШОКА ХАРАКТЕРНЫ ВСЕ ПРИЗНАКИ, КРОМЕ:</w:t>
      </w:r>
    </w:p>
    <w:p w:rsidR="003E1CB6" w:rsidRPr="003E1CB6" w:rsidRDefault="003E1CB6" w:rsidP="003E1CB6">
      <w:pPr>
        <w:pStyle w:val="26"/>
        <w:shd w:val="clear" w:color="auto" w:fill="auto"/>
        <w:tabs>
          <w:tab w:val="left" w:pos="142"/>
          <w:tab w:val="left" w:pos="450"/>
        </w:tabs>
        <w:rPr>
          <w:rFonts w:cs="Times New Roman"/>
          <w:sz w:val="28"/>
          <w:szCs w:val="28"/>
        </w:rPr>
      </w:pPr>
    </w:p>
    <w:p w:rsidR="003E1CB6" w:rsidRPr="003E1CB6" w:rsidRDefault="003E1CB6" w:rsidP="00BB0BAA">
      <w:pPr>
        <w:pStyle w:val="26"/>
        <w:numPr>
          <w:ilvl w:val="0"/>
          <w:numId w:val="161"/>
        </w:numPr>
        <w:shd w:val="clear" w:color="auto" w:fill="auto"/>
        <w:tabs>
          <w:tab w:val="left" w:pos="142"/>
          <w:tab w:val="left" w:pos="368"/>
        </w:tabs>
        <w:spacing w:before="0"/>
        <w:rPr>
          <w:rFonts w:cs="Times New Roman"/>
          <w:sz w:val="28"/>
          <w:szCs w:val="28"/>
        </w:rPr>
      </w:pPr>
      <w:r w:rsidRPr="003E1CB6">
        <w:rPr>
          <w:rFonts w:cs="Times New Roman"/>
          <w:sz w:val="28"/>
          <w:szCs w:val="28"/>
        </w:rPr>
        <w:t>снижение АД менее 90/50 мм рт. ст.</w:t>
      </w:r>
    </w:p>
    <w:p w:rsidR="003E1CB6" w:rsidRPr="003E1CB6" w:rsidRDefault="003E1CB6" w:rsidP="00BB0BAA">
      <w:pPr>
        <w:pStyle w:val="26"/>
        <w:numPr>
          <w:ilvl w:val="0"/>
          <w:numId w:val="161"/>
        </w:numPr>
        <w:shd w:val="clear" w:color="auto" w:fill="auto"/>
        <w:tabs>
          <w:tab w:val="left" w:pos="142"/>
          <w:tab w:val="left" w:pos="387"/>
        </w:tabs>
        <w:spacing w:before="0"/>
        <w:rPr>
          <w:rFonts w:cs="Times New Roman"/>
          <w:sz w:val="28"/>
          <w:szCs w:val="28"/>
        </w:rPr>
      </w:pPr>
      <w:r w:rsidRPr="003E1CB6">
        <w:rPr>
          <w:rFonts w:cs="Times New Roman"/>
          <w:sz w:val="28"/>
          <w:szCs w:val="28"/>
        </w:rPr>
        <w:t>тахикардия</w:t>
      </w:r>
    </w:p>
    <w:p w:rsidR="003E1CB6" w:rsidRPr="003E1CB6" w:rsidRDefault="003E1CB6" w:rsidP="00BB0BAA">
      <w:pPr>
        <w:pStyle w:val="26"/>
        <w:numPr>
          <w:ilvl w:val="0"/>
          <w:numId w:val="161"/>
        </w:numPr>
        <w:shd w:val="clear" w:color="auto" w:fill="auto"/>
        <w:tabs>
          <w:tab w:val="left" w:pos="142"/>
          <w:tab w:val="left" w:pos="387"/>
        </w:tabs>
        <w:spacing w:before="0"/>
        <w:rPr>
          <w:rFonts w:cs="Times New Roman"/>
          <w:sz w:val="28"/>
          <w:szCs w:val="28"/>
        </w:rPr>
      </w:pPr>
      <w:r w:rsidRPr="003E1CB6">
        <w:rPr>
          <w:rFonts w:cs="Times New Roman"/>
          <w:sz w:val="28"/>
          <w:szCs w:val="28"/>
        </w:rPr>
        <w:t>акроцианоз</w:t>
      </w:r>
    </w:p>
    <w:p w:rsidR="003E1CB6" w:rsidRPr="003E1CB6" w:rsidRDefault="003E1CB6" w:rsidP="00BB0BAA">
      <w:pPr>
        <w:pStyle w:val="26"/>
        <w:numPr>
          <w:ilvl w:val="0"/>
          <w:numId w:val="161"/>
        </w:numPr>
        <w:shd w:val="clear" w:color="auto" w:fill="auto"/>
        <w:tabs>
          <w:tab w:val="left" w:pos="142"/>
          <w:tab w:val="left" w:pos="387"/>
        </w:tabs>
        <w:spacing w:before="0"/>
        <w:rPr>
          <w:rFonts w:cs="Times New Roman"/>
          <w:sz w:val="28"/>
          <w:szCs w:val="28"/>
        </w:rPr>
      </w:pPr>
      <w:r w:rsidRPr="003E1CB6">
        <w:rPr>
          <w:rFonts w:cs="Times New Roman"/>
          <w:sz w:val="28"/>
          <w:szCs w:val="28"/>
        </w:rPr>
        <w:t>снижение общего периферического сосудистого сопротивления</w:t>
      </w:r>
    </w:p>
    <w:p w:rsidR="003E1CB6" w:rsidRPr="003E1CB6" w:rsidRDefault="003E1CB6" w:rsidP="00BB0BAA">
      <w:pPr>
        <w:pStyle w:val="26"/>
        <w:numPr>
          <w:ilvl w:val="0"/>
          <w:numId w:val="161"/>
        </w:numPr>
        <w:shd w:val="clear" w:color="auto" w:fill="auto"/>
        <w:tabs>
          <w:tab w:val="left" w:pos="142"/>
          <w:tab w:val="left" w:pos="387"/>
        </w:tabs>
        <w:spacing w:before="0"/>
        <w:rPr>
          <w:rFonts w:cs="Times New Roman"/>
          <w:sz w:val="28"/>
          <w:szCs w:val="28"/>
        </w:rPr>
      </w:pPr>
      <w:r w:rsidRPr="003E1CB6">
        <w:rPr>
          <w:rFonts w:cs="Times New Roman"/>
          <w:sz w:val="28"/>
          <w:szCs w:val="28"/>
        </w:rPr>
        <w:t>олигоанурия</w:t>
      </w:r>
    </w:p>
    <w:p w:rsidR="003E1CB6" w:rsidRPr="003E1CB6" w:rsidRDefault="003E1CB6" w:rsidP="003E1CB6">
      <w:pPr>
        <w:pStyle w:val="26"/>
        <w:shd w:val="clear" w:color="auto" w:fill="auto"/>
        <w:tabs>
          <w:tab w:val="left" w:pos="142"/>
          <w:tab w:val="left" w:pos="450"/>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58"/>
        </w:tabs>
        <w:spacing w:before="0"/>
        <w:rPr>
          <w:rFonts w:cs="Times New Roman"/>
          <w:sz w:val="28"/>
          <w:szCs w:val="28"/>
        </w:rPr>
      </w:pPr>
      <w:r w:rsidRPr="003E1CB6">
        <w:rPr>
          <w:rFonts w:cs="Times New Roman"/>
          <w:sz w:val="28"/>
          <w:szCs w:val="28"/>
        </w:rPr>
        <w:t>ОБЪЯСНИТЕ, ПОЧЕМУ ПОСЛЕ ОТКАШЛИВАНИЯ УМЕНЬШАЮТСЯ БАСОВЫЕ СУХИЕ ХРИПЫ?</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62"/>
        </w:numPr>
        <w:shd w:val="clear" w:color="auto" w:fill="auto"/>
        <w:tabs>
          <w:tab w:val="left" w:pos="142"/>
          <w:tab w:val="left" w:pos="358"/>
        </w:tabs>
        <w:spacing w:before="0"/>
        <w:rPr>
          <w:rFonts w:cs="Times New Roman"/>
          <w:sz w:val="28"/>
          <w:szCs w:val="28"/>
        </w:rPr>
      </w:pPr>
      <w:r w:rsidRPr="003E1CB6">
        <w:rPr>
          <w:rFonts w:cs="Times New Roman"/>
          <w:sz w:val="28"/>
          <w:szCs w:val="28"/>
        </w:rPr>
        <w:t>уменьшается бронхоспазм</w:t>
      </w:r>
    </w:p>
    <w:p w:rsidR="003E1CB6" w:rsidRPr="003E1CB6" w:rsidRDefault="003E1CB6" w:rsidP="00BB0BAA">
      <w:pPr>
        <w:pStyle w:val="26"/>
        <w:numPr>
          <w:ilvl w:val="0"/>
          <w:numId w:val="162"/>
        </w:numPr>
        <w:shd w:val="clear" w:color="auto" w:fill="auto"/>
        <w:tabs>
          <w:tab w:val="left" w:pos="142"/>
          <w:tab w:val="left" w:pos="358"/>
        </w:tabs>
        <w:spacing w:before="0"/>
        <w:rPr>
          <w:rFonts w:cs="Times New Roman"/>
          <w:sz w:val="28"/>
          <w:szCs w:val="28"/>
        </w:rPr>
      </w:pPr>
      <w:r w:rsidRPr="003E1CB6">
        <w:rPr>
          <w:rFonts w:cs="Times New Roman"/>
          <w:sz w:val="28"/>
          <w:szCs w:val="28"/>
        </w:rPr>
        <w:t>уменьшаются проявления раннего экспираторного закрытия бронхов</w:t>
      </w:r>
    </w:p>
    <w:p w:rsidR="003E1CB6" w:rsidRPr="003E1CB6" w:rsidRDefault="003E1CB6" w:rsidP="00BB0BAA">
      <w:pPr>
        <w:pStyle w:val="26"/>
        <w:numPr>
          <w:ilvl w:val="0"/>
          <w:numId w:val="162"/>
        </w:numPr>
        <w:shd w:val="clear" w:color="auto" w:fill="auto"/>
        <w:tabs>
          <w:tab w:val="left" w:pos="142"/>
          <w:tab w:val="left" w:pos="358"/>
        </w:tabs>
        <w:spacing w:before="0"/>
        <w:rPr>
          <w:rFonts w:cs="Times New Roman"/>
          <w:sz w:val="28"/>
          <w:szCs w:val="28"/>
        </w:rPr>
      </w:pPr>
      <w:r w:rsidRPr="003E1CB6">
        <w:rPr>
          <w:rFonts w:cs="Times New Roman"/>
          <w:sz w:val="28"/>
          <w:szCs w:val="28"/>
        </w:rPr>
        <w:t xml:space="preserve">происходит отхаркивание вязкой мокроты                            </w:t>
      </w:r>
    </w:p>
    <w:p w:rsidR="003E1CB6" w:rsidRPr="003E1CB6" w:rsidRDefault="003E1CB6" w:rsidP="00BB0BAA">
      <w:pPr>
        <w:pStyle w:val="26"/>
        <w:numPr>
          <w:ilvl w:val="0"/>
          <w:numId w:val="162"/>
        </w:numPr>
        <w:shd w:val="clear" w:color="auto" w:fill="auto"/>
        <w:tabs>
          <w:tab w:val="left" w:pos="142"/>
          <w:tab w:val="left" w:pos="358"/>
        </w:tabs>
        <w:spacing w:before="0"/>
        <w:rPr>
          <w:rFonts w:cs="Times New Roman"/>
          <w:sz w:val="28"/>
          <w:szCs w:val="28"/>
        </w:rPr>
      </w:pPr>
      <w:r w:rsidRPr="003E1CB6">
        <w:rPr>
          <w:rFonts w:cs="Times New Roman"/>
          <w:sz w:val="28"/>
          <w:szCs w:val="28"/>
        </w:rPr>
        <w:t>уменьшается отек интерстициальной ткани</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874"/>
        </w:tabs>
        <w:spacing w:before="0"/>
        <w:rPr>
          <w:rFonts w:cs="Times New Roman"/>
          <w:sz w:val="28"/>
          <w:szCs w:val="28"/>
        </w:rPr>
      </w:pPr>
      <w:r w:rsidRPr="003E1CB6">
        <w:rPr>
          <w:rFonts w:cs="Times New Roman"/>
          <w:sz w:val="28"/>
          <w:szCs w:val="28"/>
        </w:rPr>
        <w:t>ПРИ КАКОМ СОДЕРЖАНИИ СЫВОРОТОЧНОГО ЖЕЛЕЗА УЖЕ МОЖНО ЗАПОДОЗРИТЬ ХРОНИЧЕСКУЮ ЖЕЛЕЗОДЕФИЦИТНУЮ АНЕМИЮ?</w:t>
      </w:r>
    </w:p>
    <w:p w:rsidR="003E1CB6" w:rsidRPr="003E1CB6" w:rsidRDefault="003E1CB6" w:rsidP="003E1CB6">
      <w:pPr>
        <w:pStyle w:val="26"/>
        <w:shd w:val="clear" w:color="auto" w:fill="auto"/>
        <w:tabs>
          <w:tab w:val="left" w:pos="142"/>
          <w:tab w:val="left" w:pos="874"/>
        </w:tabs>
        <w:rPr>
          <w:rFonts w:cs="Times New Roman"/>
          <w:sz w:val="28"/>
          <w:szCs w:val="28"/>
        </w:rPr>
      </w:pPr>
    </w:p>
    <w:p w:rsidR="003E1CB6" w:rsidRPr="003E1CB6" w:rsidRDefault="003E1CB6" w:rsidP="00BB0BAA">
      <w:pPr>
        <w:pStyle w:val="26"/>
        <w:numPr>
          <w:ilvl w:val="0"/>
          <w:numId w:val="163"/>
        </w:numPr>
        <w:shd w:val="clear" w:color="auto" w:fill="auto"/>
        <w:tabs>
          <w:tab w:val="left" w:pos="142"/>
          <w:tab w:val="left" w:pos="874"/>
        </w:tabs>
        <w:spacing w:before="0"/>
        <w:rPr>
          <w:rFonts w:cs="Times New Roman"/>
          <w:sz w:val="28"/>
          <w:szCs w:val="28"/>
        </w:rPr>
      </w:pPr>
      <w:r w:rsidRPr="003E1CB6">
        <w:rPr>
          <w:rFonts w:cs="Times New Roman"/>
          <w:sz w:val="28"/>
          <w:szCs w:val="28"/>
        </w:rPr>
        <w:t xml:space="preserve">20-30 мкмоль/л                     </w:t>
      </w:r>
    </w:p>
    <w:p w:rsidR="003E1CB6" w:rsidRPr="003E1CB6" w:rsidRDefault="003E1CB6" w:rsidP="00BB0BAA">
      <w:pPr>
        <w:pStyle w:val="26"/>
        <w:numPr>
          <w:ilvl w:val="0"/>
          <w:numId w:val="163"/>
        </w:numPr>
        <w:shd w:val="clear" w:color="auto" w:fill="auto"/>
        <w:tabs>
          <w:tab w:val="left" w:pos="142"/>
          <w:tab w:val="left" w:pos="874"/>
        </w:tabs>
        <w:spacing w:before="0"/>
        <w:rPr>
          <w:rFonts w:cs="Times New Roman"/>
          <w:sz w:val="28"/>
          <w:szCs w:val="28"/>
        </w:rPr>
      </w:pPr>
      <w:r w:rsidRPr="003E1CB6">
        <w:rPr>
          <w:rFonts w:cs="Times New Roman"/>
          <w:sz w:val="28"/>
          <w:szCs w:val="28"/>
        </w:rPr>
        <w:t>12-20 мкмоль/л</w:t>
      </w:r>
    </w:p>
    <w:p w:rsidR="003E1CB6" w:rsidRPr="003E1CB6" w:rsidRDefault="003E1CB6" w:rsidP="00BB0BAA">
      <w:pPr>
        <w:pStyle w:val="26"/>
        <w:numPr>
          <w:ilvl w:val="0"/>
          <w:numId w:val="163"/>
        </w:numPr>
        <w:shd w:val="clear" w:color="auto" w:fill="auto"/>
        <w:tabs>
          <w:tab w:val="left" w:pos="142"/>
          <w:tab w:val="left" w:pos="284"/>
        </w:tabs>
        <w:spacing w:before="0"/>
        <w:rPr>
          <w:rFonts w:cs="Times New Roman"/>
          <w:sz w:val="28"/>
          <w:szCs w:val="28"/>
        </w:rPr>
      </w:pPr>
      <w:r w:rsidRPr="003E1CB6">
        <w:rPr>
          <w:rFonts w:cs="Times New Roman"/>
          <w:sz w:val="28"/>
          <w:szCs w:val="28"/>
        </w:rPr>
        <w:t>6-12 мкмоль/л</w:t>
      </w:r>
    </w:p>
    <w:p w:rsidR="003E1CB6" w:rsidRPr="003E1CB6" w:rsidRDefault="003E1CB6" w:rsidP="00BB0BAA">
      <w:pPr>
        <w:pStyle w:val="26"/>
        <w:numPr>
          <w:ilvl w:val="0"/>
          <w:numId w:val="163"/>
        </w:numPr>
        <w:shd w:val="clear" w:color="auto" w:fill="auto"/>
        <w:tabs>
          <w:tab w:val="left" w:pos="142"/>
          <w:tab w:val="left" w:pos="874"/>
        </w:tabs>
        <w:spacing w:before="0"/>
        <w:rPr>
          <w:rFonts w:cs="Times New Roman"/>
          <w:sz w:val="28"/>
          <w:szCs w:val="28"/>
        </w:rPr>
      </w:pPr>
      <w:r w:rsidRPr="003E1CB6">
        <w:rPr>
          <w:rFonts w:cs="Times New Roman"/>
          <w:sz w:val="28"/>
          <w:szCs w:val="28"/>
        </w:rPr>
        <w:t>2-6 мкмоль/л</w:t>
      </w:r>
    </w:p>
    <w:p w:rsidR="003E1CB6" w:rsidRPr="003E1CB6" w:rsidRDefault="003E1CB6" w:rsidP="003E1CB6">
      <w:pPr>
        <w:pStyle w:val="26"/>
        <w:shd w:val="clear" w:color="auto" w:fill="auto"/>
        <w:tabs>
          <w:tab w:val="left" w:pos="142"/>
          <w:tab w:val="left" w:pos="874"/>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83"/>
        </w:tabs>
        <w:spacing w:before="0"/>
        <w:jc w:val="left"/>
        <w:rPr>
          <w:rFonts w:cs="Times New Roman"/>
          <w:sz w:val="28"/>
          <w:szCs w:val="28"/>
        </w:rPr>
      </w:pPr>
      <w:r w:rsidRPr="003E1CB6">
        <w:rPr>
          <w:rFonts w:cs="Times New Roman"/>
          <w:sz w:val="28"/>
          <w:szCs w:val="28"/>
        </w:rPr>
        <w:t>У БОЛЬНОГО, СТРАДАЮЩЕГО ЯЗВЕННОЙ БОЛЕЗНЬЮ ЖЕЛУДКА, В ПЕРИОД ОЧЕРЕДНОГО ОБОСТРЕНИЯ ПОЯВИЛИСЬ ЖАЛОБЫ НА ОТРЫЖКУ «ТУХЛЫМ ЯЙЦОМ», РВОТУ ПРИНЯТОЙ НАКАНУНЕ ПИЩЕЙ. КАКОЕ ОСЛОЖНЕНИЕ ВОЗНИКЛО У БОЛЬНОГО?</w:t>
      </w:r>
    </w:p>
    <w:p w:rsidR="003E1CB6" w:rsidRPr="003E1CB6" w:rsidRDefault="003E1CB6" w:rsidP="003E1CB6">
      <w:pPr>
        <w:pStyle w:val="26"/>
        <w:shd w:val="clear" w:color="auto" w:fill="auto"/>
        <w:tabs>
          <w:tab w:val="left" w:pos="142"/>
          <w:tab w:val="left" w:pos="483"/>
        </w:tabs>
        <w:rPr>
          <w:rFonts w:cs="Times New Roman"/>
          <w:sz w:val="28"/>
          <w:szCs w:val="28"/>
        </w:rPr>
      </w:pPr>
    </w:p>
    <w:p w:rsidR="003E1CB6" w:rsidRPr="003E1CB6" w:rsidRDefault="003E1CB6" w:rsidP="00BB0BAA">
      <w:pPr>
        <w:pStyle w:val="26"/>
        <w:numPr>
          <w:ilvl w:val="0"/>
          <w:numId w:val="164"/>
        </w:numPr>
        <w:shd w:val="clear" w:color="auto" w:fill="auto"/>
        <w:tabs>
          <w:tab w:val="left" w:pos="142"/>
          <w:tab w:val="left" w:pos="483"/>
        </w:tabs>
        <w:spacing w:before="0"/>
        <w:jc w:val="left"/>
        <w:rPr>
          <w:rFonts w:cs="Times New Roman"/>
          <w:sz w:val="28"/>
          <w:szCs w:val="28"/>
        </w:rPr>
      </w:pPr>
      <w:r w:rsidRPr="003E1CB6">
        <w:rPr>
          <w:rFonts w:cs="Times New Roman"/>
          <w:sz w:val="28"/>
          <w:szCs w:val="28"/>
        </w:rPr>
        <w:t>пенетрация</w:t>
      </w:r>
    </w:p>
    <w:p w:rsidR="003E1CB6" w:rsidRPr="003E1CB6" w:rsidRDefault="003E1CB6" w:rsidP="00BB0BAA">
      <w:pPr>
        <w:pStyle w:val="26"/>
        <w:numPr>
          <w:ilvl w:val="0"/>
          <w:numId w:val="164"/>
        </w:numPr>
        <w:shd w:val="clear" w:color="auto" w:fill="auto"/>
        <w:tabs>
          <w:tab w:val="left" w:pos="142"/>
          <w:tab w:val="left" w:pos="483"/>
        </w:tabs>
        <w:spacing w:before="0"/>
        <w:jc w:val="left"/>
        <w:rPr>
          <w:rFonts w:cs="Times New Roman"/>
          <w:sz w:val="28"/>
          <w:szCs w:val="28"/>
        </w:rPr>
      </w:pPr>
      <w:r w:rsidRPr="003E1CB6">
        <w:rPr>
          <w:rFonts w:cs="Times New Roman"/>
          <w:sz w:val="28"/>
          <w:szCs w:val="28"/>
        </w:rPr>
        <w:t>перфорация</w:t>
      </w:r>
    </w:p>
    <w:p w:rsidR="003E1CB6" w:rsidRPr="003E1CB6" w:rsidRDefault="003E1CB6" w:rsidP="00BB0BAA">
      <w:pPr>
        <w:pStyle w:val="26"/>
        <w:numPr>
          <w:ilvl w:val="0"/>
          <w:numId w:val="164"/>
        </w:numPr>
        <w:shd w:val="clear" w:color="auto" w:fill="auto"/>
        <w:tabs>
          <w:tab w:val="left" w:pos="142"/>
          <w:tab w:val="left" w:pos="483"/>
        </w:tabs>
        <w:spacing w:before="0"/>
        <w:jc w:val="left"/>
        <w:rPr>
          <w:rFonts w:cs="Times New Roman"/>
          <w:sz w:val="28"/>
          <w:szCs w:val="28"/>
        </w:rPr>
      </w:pPr>
      <w:r w:rsidRPr="003E1CB6">
        <w:rPr>
          <w:rFonts w:cs="Times New Roman"/>
          <w:sz w:val="28"/>
          <w:szCs w:val="28"/>
        </w:rPr>
        <w:t>кровотечение</w:t>
      </w:r>
    </w:p>
    <w:p w:rsidR="003E1CB6" w:rsidRPr="003E1CB6" w:rsidRDefault="003E1CB6" w:rsidP="00BB0BAA">
      <w:pPr>
        <w:pStyle w:val="26"/>
        <w:numPr>
          <w:ilvl w:val="0"/>
          <w:numId w:val="164"/>
        </w:numPr>
        <w:shd w:val="clear" w:color="auto" w:fill="auto"/>
        <w:tabs>
          <w:tab w:val="left" w:pos="142"/>
          <w:tab w:val="left" w:pos="483"/>
        </w:tabs>
        <w:spacing w:before="0"/>
        <w:jc w:val="left"/>
        <w:rPr>
          <w:rFonts w:cs="Times New Roman"/>
          <w:sz w:val="28"/>
          <w:szCs w:val="28"/>
        </w:rPr>
      </w:pPr>
      <w:r w:rsidRPr="003E1CB6">
        <w:rPr>
          <w:rFonts w:cs="Times New Roman"/>
          <w:sz w:val="28"/>
          <w:szCs w:val="28"/>
        </w:rPr>
        <w:t xml:space="preserve">стеноз привратника     </w:t>
      </w:r>
    </w:p>
    <w:p w:rsidR="003E1CB6" w:rsidRPr="003E1CB6" w:rsidRDefault="003E1CB6" w:rsidP="00BB0BAA">
      <w:pPr>
        <w:pStyle w:val="26"/>
        <w:numPr>
          <w:ilvl w:val="0"/>
          <w:numId w:val="164"/>
        </w:numPr>
        <w:shd w:val="clear" w:color="auto" w:fill="auto"/>
        <w:tabs>
          <w:tab w:val="left" w:pos="142"/>
          <w:tab w:val="left" w:pos="483"/>
        </w:tabs>
        <w:spacing w:before="0"/>
        <w:jc w:val="left"/>
        <w:rPr>
          <w:rFonts w:cs="Times New Roman"/>
          <w:sz w:val="28"/>
          <w:szCs w:val="28"/>
        </w:rPr>
      </w:pPr>
      <w:r w:rsidRPr="003E1CB6">
        <w:rPr>
          <w:rFonts w:cs="Times New Roman"/>
          <w:sz w:val="28"/>
          <w:szCs w:val="28"/>
        </w:rPr>
        <w:t>малигнизация</w:t>
      </w:r>
    </w:p>
    <w:p w:rsidR="003E1CB6" w:rsidRPr="003E1CB6" w:rsidRDefault="003E1CB6" w:rsidP="003E1CB6">
      <w:pPr>
        <w:pStyle w:val="26"/>
        <w:shd w:val="clear" w:color="auto" w:fill="auto"/>
        <w:tabs>
          <w:tab w:val="left" w:pos="142"/>
          <w:tab w:val="left" w:pos="483"/>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ПРИ КАКОЙ ПАТОЛОГИИ ОБЫЧНО ВЫСЛУШИВАЮТСЯ ВЛАЖНЫЕ ХРИПЫ В ЛЕГКИХ?</w:t>
      </w:r>
    </w:p>
    <w:p w:rsidR="003E1CB6" w:rsidRPr="003E1CB6" w:rsidRDefault="003E1CB6" w:rsidP="003E1CB6">
      <w:pPr>
        <w:pStyle w:val="26"/>
        <w:shd w:val="clear" w:color="auto" w:fill="auto"/>
        <w:tabs>
          <w:tab w:val="left" w:pos="142"/>
          <w:tab w:val="left" w:pos="474"/>
        </w:tabs>
        <w:rPr>
          <w:rFonts w:cs="Times New Roman"/>
          <w:sz w:val="28"/>
          <w:szCs w:val="28"/>
        </w:rPr>
      </w:pPr>
    </w:p>
    <w:p w:rsidR="003E1CB6" w:rsidRPr="003E1CB6" w:rsidRDefault="003E1CB6" w:rsidP="00BB0BAA">
      <w:pPr>
        <w:pStyle w:val="26"/>
        <w:numPr>
          <w:ilvl w:val="0"/>
          <w:numId w:val="165"/>
        </w:numPr>
        <w:shd w:val="clear" w:color="auto" w:fill="auto"/>
        <w:tabs>
          <w:tab w:val="left" w:pos="142"/>
          <w:tab w:val="left" w:pos="363"/>
        </w:tabs>
        <w:spacing w:before="0"/>
        <w:rPr>
          <w:rFonts w:cs="Times New Roman"/>
          <w:sz w:val="28"/>
          <w:szCs w:val="28"/>
        </w:rPr>
      </w:pPr>
      <w:r w:rsidRPr="003E1CB6">
        <w:rPr>
          <w:rFonts w:cs="Times New Roman"/>
          <w:sz w:val="28"/>
          <w:szCs w:val="28"/>
        </w:rPr>
        <w:t>пневмоторакс</w:t>
      </w:r>
    </w:p>
    <w:p w:rsidR="003E1CB6" w:rsidRPr="003E1CB6" w:rsidRDefault="003E1CB6" w:rsidP="00BB0BAA">
      <w:pPr>
        <w:pStyle w:val="26"/>
        <w:numPr>
          <w:ilvl w:val="0"/>
          <w:numId w:val="165"/>
        </w:numPr>
        <w:shd w:val="clear" w:color="auto" w:fill="auto"/>
        <w:tabs>
          <w:tab w:val="left" w:pos="142"/>
          <w:tab w:val="left" w:pos="382"/>
        </w:tabs>
        <w:spacing w:before="0"/>
        <w:rPr>
          <w:rFonts w:cs="Times New Roman"/>
          <w:sz w:val="28"/>
          <w:szCs w:val="28"/>
        </w:rPr>
      </w:pPr>
      <w:r w:rsidRPr="003E1CB6">
        <w:rPr>
          <w:rFonts w:cs="Times New Roman"/>
          <w:sz w:val="28"/>
          <w:szCs w:val="28"/>
        </w:rPr>
        <w:t>фиброзирующий альвеолит</w:t>
      </w:r>
    </w:p>
    <w:p w:rsidR="003E1CB6" w:rsidRPr="003E1CB6" w:rsidRDefault="003E1CB6" w:rsidP="00BB0BAA">
      <w:pPr>
        <w:pStyle w:val="26"/>
        <w:numPr>
          <w:ilvl w:val="0"/>
          <w:numId w:val="165"/>
        </w:numPr>
        <w:shd w:val="clear" w:color="auto" w:fill="auto"/>
        <w:tabs>
          <w:tab w:val="left" w:pos="142"/>
          <w:tab w:val="left" w:pos="382"/>
        </w:tabs>
        <w:spacing w:before="0"/>
        <w:rPr>
          <w:rFonts w:cs="Times New Roman"/>
          <w:sz w:val="28"/>
          <w:szCs w:val="28"/>
        </w:rPr>
      </w:pPr>
      <w:r w:rsidRPr="003E1CB6">
        <w:rPr>
          <w:rFonts w:cs="Times New Roman"/>
          <w:sz w:val="28"/>
          <w:szCs w:val="28"/>
        </w:rPr>
        <w:t>плевральный выпот</w:t>
      </w:r>
    </w:p>
    <w:p w:rsidR="003E1CB6" w:rsidRPr="003E1CB6" w:rsidRDefault="003E1CB6" w:rsidP="00BB0BAA">
      <w:pPr>
        <w:pStyle w:val="26"/>
        <w:numPr>
          <w:ilvl w:val="0"/>
          <w:numId w:val="165"/>
        </w:numPr>
        <w:shd w:val="clear" w:color="auto" w:fill="auto"/>
        <w:tabs>
          <w:tab w:val="left" w:pos="142"/>
          <w:tab w:val="left" w:pos="382"/>
        </w:tabs>
        <w:spacing w:before="0"/>
        <w:rPr>
          <w:rFonts w:cs="Times New Roman"/>
          <w:sz w:val="28"/>
          <w:szCs w:val="28"/>
        </w:rPr>
      </w:pPr>
      <w:r w:rsidRPr="003E1CB6">
        <w:rPr>
          <w:rFonts w:cs="Times New Roman"/>
          <w:sz w:val="28"/>
          <w:szCs w:val="28"/>
        </w:rPr>
        <w:t>рак легкого</w:t>
      </w:r>
    </w:p>
    <w:p w:rsidR="003E1CB6" w:rsidRPr="003E1CB6" w:rsidRDefault="003E1CB6" w:rsidP="00BB0BAA">
      <w:pPr>
        <w:pStyle w:val="26"/>
        <w:numPr>
          <w:ilvl w:val="0"/>
          <w:numId w:val="165"/>
        </w:numPr>
        <w:shd w:val="clear" w:color="auto" w:fill="auto"/>
        <w:tabs>
          <w:tab w:val="left" w:pos="142"/>
          <w:tab w:val="left" w:pos="387"/>
        </w:tabs>
        <w:spacing w:before="0" w:after="240"/>
        <w:rPr>
          <w:rFonts w:cs="Times New Roman"/>
          <w:sz w:val="28"/>
          <w:szCs w:val="28"/>
        </w:rPr>
      </w:pPr>
      <w:r w:rsidRPr="003E1CB6">
        <w:rPr>
          <w:rFonts w:cs="Times New Roman"/>
          <w:sz w:val="28"/>
          <w:szCs w:val="28"/>
        </w:rPr>
        <w:t>эмфизема легких</w:t>
      </w:r>
    </w:p>
    <w:p w:rsidR="003E1CB6" w:rsidRPr="003E1CB6" w:rsidRDefault="003E1CB6" w:rsidP="00BB0BAA">
      <w:pPr>
        <w:pStyle w:val="26"/>
        <w:numPr>
          <w:ilvl w:val="0"/>
          <w:numId w:val="105"/>
        </w:numPr>
        <w:shd w:val="clear" w:color="auto" w:fill="auto"/>
        <w:tabs>
          <w:tab w:val="left" w:pos="142"/>
          <w:tab w:val="left" w:pos="387"/>
        </w:tabs>
        <w:spacing w:before="0" w:after="240"/>
        <w:rPr>
          <w:rFonts w:cs="Times New Roman"/>
          <w:sz w:val="28"/>
          <w:szCs w:val="28"/>
        </w:rPr>
      </w:pPr>
      <w:r w:rsidRPr="003E1CB6">
        <w:rPr>
          <w:rFonts w:cs="Times New Roman"/>
          <w:sz w:val="28"/>
          <w:szCs w:val="28"/>
        </w:rPr>
        <w:t>НАИБОЛЕЕ ХАРАКТЕРНЫЙ ЭКГ-ПРИЗНАК ТРАНСМУРАЛЬНОГО ИНФАРКТА МИОКАРДА:</w:t>
      </w:r>
    </w:p>
    <w:p w:rsidR="003E1CB6" w:rsidRPr="003E1CB6" w:rsidRDefault="003E1CB6" w:rsidP="00BB0BAA">
      <w:pPr>
        <w:pStyle w:val="26"/>
        <w:numPr>
          <w:ilvl w:val="0"/>
          <w:numId w:val="166"/>
        </w:numPr>
        <w:shd w:val="clear" w:color="auto" w:fill="auto"/>
        <w:tabs>
          <w:tab w:val="left" w:pos="142"/>
          <w:tab w:val="left" w:pos="368"/>
        </w:tabs>
        <w:spacing w:before="0" w:line="278" w:lineRule="exact"/>
        <w:rPr>
          <w:rFonts w:cs="Times New Roman"/>
          <w:sz w:val="28"/>
          <w:szCs w:val="28"/>
        </w:rPr>
      </w:pPr>
      <w:r w:rsidRPr="003E1CB6">
        <w:rPr>
          <w:rFonts w:cs="Times New Roman"/>
          <w:sz w:val="28"/>
          <w:szCs w:val="28"/>
        </w:rPr>
        <w:t xml:space="preserve">горизонтальная депрессия </w:t>
      </w:r>
      <w:r w:rsidRPr="003E1CB6">
        <w:rPr>
          <w:rFonts w:cs="Times New Roman"/>
          <w:sz w:val="28"/>
          <w:szCs w:val="28"/>
          <w:lang w:val="en-US" w:bidi="en-US"/>
        </w:rPr>
        <w:t>ST</w:t>
      </w:r>
    </w:p>
    <w:p w:rsidR="003E1CB6" w:rsidRPr="003E1CB6" w:rsidRDefault="003E1CB6" w:rsidP="00BB0BAA">
      <w:pPr>
        <w:pStyle w:val="26"/>
        <w:numPr>
          <w:ilvl w:val="0"/>
          <w:numId w:val="166"/>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 xml:space="preserve">депрессия </w:t>
      </w:r>
      <w:r w:rsidRPr="003E1CB6">
        <w:rPr>
          <w:rFonts w:cs="Times New Roman"/>
          <w:sz w:val="28"/>
          <w:szCs w:val="28"/>
          <w:lang w:val="en-US" w:bidi="en-US"/>
        </w:rPr>
        <w:t>ST</w:t>
      </w:r>
      <w:r w:rsidRPr="003E1CB6">
        <w:rPr>
          <w:rFonts w:cs="Times New Roman"/>
          <w:sz w:val="28"/>
          <w:szCs w:val="28"/>
          <w:lang w:bidi="en-US"/>
        </w:rPr>
        <w:t xml:space="preserve"> </w:t>
      </w:r>
      <w:r w:rsidRPr="003E1CB6">
        <w:rPr>
          <w:rFonts w:cs="Times New Roman"/>
          <w:sz w:val="28"/>
          <w:szCs w:val="28"/>
        </w:rPr>
        <w:t>выпуклостью кверху и несимметричный зубец Т</w:t>
      </w:r>
    </w:p>
    <w:p w:rsidR="003E1CB6" w:rsidRPr="003E1CB6" w:rsidRDefault="003E1CB6" w:rsidP="00BB0BAA">
      <w:pPr>
        <w:pStyle w:val="26"/>
        <w:numPr>
          <w:ilvl w:val="0"/>
          <w:numId w:val="166"/>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t xml:space="preserve">подъем </w:t>
      </w:r>
      <w:r w:rsidRPr="003E1CB6">
        <w:rPr>
          <w:rFonts w:cs="Times New Roman"/>
          <w:sz w:val="28"/>
          <w:szCs w:val="28"/>
          <w:lang w:val="en-US" w:bidi="en-US"/>
        </w:rPr>
        <w:t>ST</w:t>
      </w:r>
    </w:p>
    <w:p w:rsidR="003E1CB6" w:rsidRPr="003E1CB6" w:rsidRDefault="003E1CB6" w:rsidP="00BB0BAA">
      <w:pPr>
        <w:pStyle w:val="26"/>
        <w:numPr>
          <w:ilvl w:val="0"/>
          <w:numId w:val="166"/>
        </w:numPr>
        <w:shd w:val="clear" w:color="auto" w:fill="auto"/>
        <w:tabs>
          <w:tab w:val="left" w:pos="142"/>
          <w:tab w:val="left" w:pos="387"/>
        </w:tabs>
        <w:spacing w:before="0" w:line="278" w:lineRule="exact"/>
        <w:rPr>
          <w:rFonts w:cs="Times New Roman"/>
          <w:sz w:val="28"/>
          <w:szCs w:val="28"/>
        </w:rPr>
      </w:pPr>
      <w:r w:rsidRPr="003E1CB6">
        <w:rPr>
          <w:rFonts w:cs="Times New Roman"/>
          <w:sz w:val="28"/>
          <w:szCs w:val="28"/>
        </w:rPr>
        <w:lastRenderedPageBreak/>
        <w:t xml:space="preserve">глубокие зубцы </w:t>
      </w:r>
      <w:r w:rsidRPr="003E1CB6">
        <w:rPr>
          <w:rFonts w:cs="Times New Roman"/>
          <w:sz w:val="28"/>
          <w:szCs w:val="28"/>
          <w:lang w:val="en-US" w:bidi="en-US"/>
        </w:rPr>
        <w:t>Q</w:t>
      </w:r>
    </w:p>
    <w:p w:rsidR="003E1CB6" w:rsidRPr="003E1CB6" w:rsidRDefault="003E1CB6" w:rsidP="00BB0BAA">
      <w:pPr>
        <w:pStyle w:val="26"/>
        <w:numPr>
          <w:ilvl w:val="0"/>
          <w:numId w:val="166"/>
        </w:numPr>
        <w:shd w:val="clear" w:color="auto" w:fill="auto"/>
        <w:tabs>
          <w:tab w:val="left" w:pos="142"/>
          <w:tab w:val="left" w:pos="402"/>
        </w:tabs>
        <w:spacing w:before="0" w:after="240" w:line="278" w:lineRule="exact"/>
        <w:rPr>
          <w:rFonts w:cs="Times New Roman"/>
          <w:sz w:val="28"/>
          <w:szCs w:val="28"/>
          <w:lang w:bidi="en-US"/>
        </w:rPr>
      </w:pPr>
      <w:r w:rsidRPr="003E1CB6">
        <w:rPr>
          <w:rFonts w:cs="Times New Roman"/>
          <w:sz w:val="28"/>
          <w:szCs w:val="28"/>
        </w:rPr>
        <w:t xml:space="preserve">зубцы </w:t>
      </w:r>
      <w:r w:rsidRPr="003E1CB6">
        <w:rPr>
          <w:rFonts w:cs="Times New Roman"/>
          <w:sz w:val="28"/>
          <w:szCs w:val="28"/>
          <w:lang w:val="en-US" w:bidi="en-US"/>
        </w:rPr>
        <w:t>QS</w:t>
      </w:r>
    </w:p>
    <w:p w:rsidR="003E1CB6" w:rsidRPr="003E1CB6" w:rsidRDefault="003E1CB6" w:rsidP="00BB0BAA">
      <w:pPr>
        <w:pStyle w:val="26"/>
        <w:numPr>
          <w:ilvl w:val="0"/>
          <w:numId w:val="105"/>
        </w:numPr>
        <w:shd w:val="clear" w:color="auto" w:fill="auto"/>
        <w:tabs>
          <w:tab w:val="left" w:pos="142"/>
          <w:tab w:val="left" w:pos="358"/>
        </w:tabs>
        <w:spacing w:before="0"/>
        <w:rPr>
          <w:rFonts w:cs="Times New Roman"/>
          <w:sz w:val="28"/>
          <w:szCs w:val="28"/>
        </w:rPr>
      </w:pPr>
      <w:r w:rsidRPr="003E1CB6">
        <w:rPr>
          <w:rFonts w:cs="Times New Roman"/>
          <w:sz w:val="28"/>
          <w:szCs w:val="28"/>
        </w:rPr>
        <w:t>ЧТО ТАКОЕ ХАНТЕРОВСКИЙ (ГУНТЕРОВСКИЙ) ГЛОССИТ?</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67"/>
        </w:numPr>
        <w:shd w:val="clear" w:color="auto" w:fill="auto"/>
        <w:tabs>
          <w:tab w:val="left" w:pos="142"/>
          <w:tab w:val="left" w:pos="358"/>
        </w:tabs>
        <w:spacing w:before="0"/>
        <w:rPr>
          <w:rFonts w:cs="Times New Roman"/>
          <w:sz w:val="28"/>
          <w:szCs w:val="28"/>
        </w:rPr>
      </w:pPr>
      <w:r w:rsidRPr="003E1CB6">
        <w:rPr>
          <w:rFonts w:cs="Times New Roman"/>
          <w:sz w:val="28"/>
          <w:szCs w:val="28"/>
        </w:rPr>
        <w:t xml:space="preserve">язык густо обложен белым налетом, сосочки гипертрофированы                                 </w:t>
      </w:r>
    </w:p>
    <w:p w:rsidR="003E1CB6" w:rsidRPr="003E1CB6" w:rsidRDefault="003E1CB6" w:rsidP="00BB0BAA">
      <w:pPr>
        <w:pStyle w:val="26"/>
        <w:numPr>
          <w:ilvl w:val="0"/>
          <w:numId w:val="167"/>
        </w:numPr>
        <w:shd w:val="clear" w:color="auto" w:fill="auto"/>
        <w:tabs>
          <w:tab w:val="left" w:pos="142"/>
          <w:tab w:val="left" w:pos="358"/>
        </w:tabs>
        <w:spacing w:before="0"/>
        <w:rPr>
          <w:rFonts w:cs="Times New Roman"/>
          <w:sz w:val="28"/>
          <w:szCs w:val="28"/>
        </w:rPr>
      </w:pPr>
      <w:r w:rsidRPr="003E1CB6">
        <w:rPr>
          <w:rFonts w:cs="Times New Roman"/>
          <w:sz w:val="28"/>
          <w:szCs w:val="28"/>
        </w:rPr>
        <w:t>язык обложен желтоватым налетом, сосочки гипертрофированы</w:t>
      </w:r>
    </w:p>
    <w:p w:rsidR="003E1CB6" w:rsidRPr="003E1CB6" w:rsidRDefault="003E1CB6" w:rsidP="00BB0BAA">
      <w:pPr>
        <w:pStyle w:val="26"/>
        <w:numPr>
          <w:ilvl w:val="0"/>
          <w:numId w:val="167"/>
        </w:numPr>
        <w:shd w:val="clear" w:color="auto" w:fill="auto"/>
        <w:tabs>
          <w:tab w:val="left" w:pos="142"/>
          <w:tab w:val="left" w:pos="358"/>
        </w:tabs>
        <w:spacing w:before="0"/>
        <w:rPr>
          <w:rFonts w:cs="Times New Roman"/>
          <w:sz w:val="28"/>
          <w:szCs w:val="28"/>
        </w:rPr>
      </w:pPr>
      <w:r w:rsidRPr="003E1CB6">
        <w:rPr>
          <w:rFonts w:cs="Times New Roman"/>
          <w:sz w:val="28"/>
          <w:szCs w:val="28"/>
        </w:rPr>
        <w:t xml:space="preserve">ярко красный язык, сосочки атрофированы                                                                </w:t>
      </w:r>
    </w:p>
    <w:p w:rsidR="003E1CB6" w:rsidRPr="003E1CB6" w:rsidRDefault="003E1CB6" w:rsidP="00BB0BAA">
      <w:pPr>
        <w:pStyle w:val="26"/>
        <w:numPr>
          <w:ilvl w:val="0"/>
          <w:numId w:val="167"/>
        </w:numPr>
        <w:shd w:val="clear" w:color="auto" w:fill="auto"/>
        <w:tabs>
          <w:tab w:val="left" w:pos="142"/>
          <w:tab w:val="left" w:pos="358"/>
        </w:tabs>
        <w:spacing w:before="0"/>
        <w:rPr>
          <w:rFonts w:cs="Times New Roman"/>
          <w:sz w:val="28"/>
          <w:szCs w:val="28"/>
        </w:rPr>
      </w:pPr>
      <w:r w:rsidRPr="003E1CB6">
        <w:rPr>
          <w:rFonts w:cs="Times New Roman"/>
          <w:sz w:val="28"/>
          <w:szCs w:val="28"/>
        </w:rPr>
        <w:t>отечный, увеличенный в размерах</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874"/>
        </w:tabs>
        <w:spacing w:before="0"/>
        <w:rPr>
          <w:rFonts w:cs="Times New Roman"/>
          <w:sz w:val="28"/>
          <w:szCs w:val="28"/>
        </w:rPr>
      </w:pPr>
      <w:r w:rsidRPr="003E1CB6">
        <w:rPr>
          <w:rFonts w:cs="Times New Roman"/>
          <w:sz w:val="28"/>
          <w:szCs w:val="28"/>
        </w:rPr>
        <w:t>ЧТО ХАРАКТЕРНО ДЛЯ СИМПТОМА КУРВУАЗЬЕ?</w:t>
      </w:r>
    </w:p>
    <w:p w:rsidR="003E1CB6" w:rsidRPr="003E1CB6" w:rsidRDefault="003E1CB6" w:rsidP="003E1CB6">
      <w:pPr>
        <w:pStyle w:val="26"/>
        <w:shd w:val="clear" w:color="auto" w:fill="auto"/>
        <w:tabs>
          <w:tab w:val="left" w:pos="142"/>
          <w:tab w:val="left" w:pos="874"/>
        </w:tabs>
        <w:rPr>
          <w:rFonts w:cs="Times New Roman"/>
          <w:sz w:val="28"/>
          <w:szCs w:val="28"/>
        </w:rPr>
      </w:pPr>
    </w:p>
    <w:p w:rsidR="003E1CB6" w:rsidRPr="003E1CB6" w:rsidRDefault="003E1CB6" w:rsidP="00BB0BAA">
      <w:pPr>
        <w:pStyle w:val="26"/>
        <w:numPr>
          <w:ilvl w:val="0"/>
          <w:numId w:val="168"/>
        </w:numPr>
        <w:shd w:val="clear" w:color="auto" w:fill="auto"/>
        <w:tabs>
          <w:tab w:val="left" w:pos="142"/>
        </w:tabs>
        <w:spacing w:before="0"/>
        <w:rPr>
          <w:rFonts w:cs="Times New Roman"/>
          <w:sz w:val="28"/>
          <w:szCs w:val="28"/>
        </w:rPr>
      </w:pPr>
      <w:r w:rsidRPr="003E1CB6">
        <w:rPr>
          <w:rFonts w:cs="Times New Roman"/>
          <w:sz w:val="28"/>
          <w:szCs w:val="28"/>
        </w:rPr>
        <w:t>увеличенный, безболезненный, эластичный и подвижный желчный пузырь у больного с механической желтухой,</w:t>
      </w:r>
    </w:p>
    <w:p w:rsidR="003E1CB6" w:rsidRPr="003E1CB6" w:rsidRDefault="003E1CB6" w:rsidP="00BB0BAA">
      <w:pPr>
        <w:pStyle w:val="26"/>
        <w:numPr>
          <w:ilvl w:val="0"/>
          <w:numId w:val="168"/>
        </w:numPr>
        <w:shd w:val="clear" w:color="auto" w:fill="auto"/>
        <w:tabs>
          <w:tab w:val="left" w:pos="142"/>
        </w:tabs>
        <w:spacing w:before="0"/>
        <w:jc w:val="left"/>
        <w:rPr>
          <w:rFonts w:cs="Times New Roman"/>
          <w:sz w:val="28"/>
          <w:szCs w:val="28"/>
        </w:rPr>
      </w:pPr>
      <w:r w:rsidRPr="003E1CB6">
        <w:rPr>
          <w:rFonts w:cs="Times New Roman"/>
          <w:sz w:val="28"/>
          <w:szCs w:val="28"/>
        </w:rPr>
        <w:t xml:space="preserve">увеличенный, безболезненный, эластичный желчный пузырь, желтухи нет </w:t>
      </w:r>
    </w:p>
    <w:p w:rsidR="003E1CB6" w:rsidRPr="003E1CB6" w:rsidRDefault="003E1CB6" w:rsidP="00BB0BAA">
      <w:pPr>
        <w:pStyle w:val="26"/>
        <w:numPr>
          <w:ilvl w:val="0"/>
          <w:numId w:val="168"/>
        </w:numPr>
        <w:shd w:val="clear" w:color="auto" w:fill="auto"/>
        <w:tabs>
          <w:tab w:val="left" w:pos="142"/>
        </w:tabs>
        <w:spacing w:before="0"/>
        <w:jc w:val="left"/>
        <w:rPr>
          <w:rFonts w:cs="Times New Roman"/>
          <w:sz w:val="28"/>
          <w:szCs w:val="28"/>
        </w:rPr>
      </w:pPr>
      <w:r w:rsidRPr="003E1CB6">
        <w:rPr>
          <w:rFonts w:cs="Times New Roman"/>
          <w:sz w:val="28"/>
          <w:szCs w:val="28"/>
        </w:rPr>
        <w:t xml:space="preserve">механическая желтуха, желчный пузырь не увеличен, пальпация его болезненна </w:t>
      </w:r>
    </w:p>
    <w:p w:rsidR="003E1CB6" w:rsidRPr="003E1CB6" w:rsidRDefault="003E1CB6" w:rsidP="00BB0BAA">
      <w:pPr>
        <w:pStyle w:val="26"/>
        <w:numPr>
          <w:ilvl w:val="0"/>
          <w:numId w:val="168"/>
        </w:numPr>
        <w:shd w:val="clear" w:color="auto" w:fill="auto"/>
        <w:tabs>
          <w:tab w:val="left" w:pos="142"/>
        </w:tabs>
        <w:spacing w:before="0" w:after="60"/>
        <w:jc w:val="left"/>
        <w:rPr>
          <w:rFonts w:cs="Times New Roman"/>
          <w:sz w:val="28"/>
          <w:szCs w:val="28"/>
        </w:rPr>
      </w:pPr>
      <w:r w:rsidRPr="003E1CB6">
        <w:rPr>
          <w:rFonts w:cs="Times New Roman"/>
          <w:sz w:val="28"/>
          <w:szCs w:val="28"/>
        </w:rPr>
        <w:t>паренхиматозная желтуха, желчный пузырь не увеличен, пальпация его болезненна</w:t>
      </w:r>
    </w:p>
    <w:p w:rsidR="003E1CB6" w:rsidRPr="003E1CB6" w:rsidRDefault="003E1CB6" w:rsidP="003E1CB6">
      <w:pPr>
        <w:pStyle w:val="26"/>
        <w:shd w:val="clear" w:color="auto" w:fill="auto"/>
        <w:tabs>
          <w:tab w:val="left" w:pos="142"/>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8"/>
        </w:tabs>
        <w:spacing w:before="0" w:line="278" w:lineRule="exact"/>
        <w:jc w:val="left"/>
        <w:rPr>
          <w:rFonts w:cs="Times New Roman"/>
          <w:sz w:val="28"/>
          <w:szCs w:val="28"/>
        </w:rPr>
      </w:pPr>
      <w:r w:rsidRPr="003E1CB6">
        <w:rPr>
          <w:rFonts w:cs="Times New Roman"/>
          <w:sz w:val="28"/>
          <w:szCs w:val="28"/>
        </w:rPr>
        <w:t>К ВАМ НА ПРИЕМ ОБРАТИЛСЯ БОЛЬНОЙ С ЖАЛОБАМИ НА БОЛИ В ЭПИГАСТРИИ, ПОЯВЛЯЮЩИЕСЯ ЧЕРЕЗ 1,5-2 ЧАСА ПОСЛЕ ЕДЫ И НАТОЩАК. НА НАЛИЧИЕ КАКОЙ ПАТОЛОГИИ ПРЕДПОЛОЖИТЕЛЬНО УКАЗЫВАЕТ ЭТОТ СИМПТОМ?</w:t>
      </w:r>
    </w:p>
    <w:p w:rsidR="003E1CB6" w:rsidRPr="003E1CB6" w:rsidRDefault="003E1CB6" w:rsidP="003E1CB6">
      <w:pPr>
        <w:pStyle w:val="26"/>
        <w:shd w:val="clear" w:color="auto" w:fill="auto"/>
        <w:tabs>
          <w:tab w:val="left" w:pos="142"/>
          <w:tab w:val="left" w:pos="478"/>
        </w:tabs>
        <w:spacing w:line="278" w:lineRule="exact"/>
        <w:rPr>
          <w:rFonts w:cs="Times New Roman"/>
          <w:sz w:val="28"/>
          <w:szCs w:val="28"/>
        </w:rPr>
      </w:pPr>
    </w:p>
    <w:p w:rsidR="003E1CB6" w:rsidRPr="003E1CB6" w:rsidRDefault="003E1CB6" w:rsidP="00BB0BAA">
      <w:pPr>
        <w:pStyle w:val="26"/>
        <w:numPr>
          <w:ilvl w:val="0"/>
          <w:numId w:val="169"/>
        </w:numPr>
        <w:shd w:val="clear" w:color="auto" w:fill="auto"/>
        <w:tabs>
          <w:tab w:val="left" w:pos="142"/>
          <w:tab w:val="left" w:pos="368"/>
        </w:tabs>
        <w:spacing w:before="0"/>
        <w:rPr>
          <w:rFonts w:cs="Times New Roman"/>
          <w:sz w:val="28"/>
          <w:szCs w:val="28"/>
        </w:rPr>
      </w:pPr>
      <w:r w:rsidRPr="003E1CB6">
        <w:rPr>
          <w:rFonts w:cs="Times New Roman"/>
          <w:sz w:val="28"/>
          <w:szCs w:val="28"/>
        </w:rPr>
        <w:t>хронический гастрит</w:t>
      </w:r>
    </w:p>
    <w:p w:rsidR="003E1CB6" w:rsidRPr="003E1CB6" w:rsidRDefault="003E1CB6" w:rsidP="00BB0BAA">
      <w:pPr>
        <w:pStyle w:val="26"/>
        <w:numPr>
          <w:ilvl w:val="0"/>
          <w:numId w:val="169"/>
        </w:numPr>
        <w:shd w:val="clear" w:color="auto" w:fill="auto"/>
        <w:tabs>
          <w:tab w:val="left" w:pos="142"/>
          <w:tab w:val="left" w:pos="392"/>
        </w:tabs>
        <w:spacing w:before="0"/>
        <w:rPr>
          <w:rFonts w:cs="Times New Roman"/>
          <w:sz w:val="28"/>
          <w:szCs w:val="28"/>
        </w:rPr>
      </w:pPr>
      <w:r w:rsidRPr="003E1CB6">
        <w:rPr>
          <w:rFonts w:cs="Times New Roman"/>
          <w:sz w:val="28"/>
          <w:szCs w:val="28"/>
        </w:rPr>
        <w:t>язвенная болезнь желудка</w:t>
      </w:r>
    </w:p>
    <w:p w:rsidR="003E1CB6" w:rsidRPr="003E1CB6" w:rsidRDefault="003E1CB6" w:rsidP="00BB0BAA">
      <w:pPr>
        <w:pStyle w:val="26"/>
        <w:numPr>
          <w:ilvl w:val="0"/>
          <w:numId w:val="169"/>
        </w:numPr>
        <w:shd w:val="clear" w:color="auto" w:fill="auto"/>
        <w:tabs>
          <w:tab w:val="left" w:pos="142"/>
          <w:tab w:val="left" w:pos="392"/>
        </w:tabs>
        <w:spacing w:before="0"/>
        <w:rPr>
          <w:rFonts w:cs="Times New Roman"/>
          <w:sz w:val="28"/>
          <w:szCs w:val="28"/>
        </w:rPr>
      </w:pPr>
      <w:r w:rsidRPr="003E1CB6">
        <w:rPr>
          <w:rFonts w:cs="Times New Roman"/>
          <w:sz w:val="28"/>
          <w:szCs w:val="28"/>
        </w:rPr>
        <w:t>язвенная болезнь 12-перстной кишки</w:t>
      </w:r>
    </w:p>
    <w:p w:rsidR="003E1CB6" w:rsidRPr="003E1CB6" w:rsidRDefault="003E1CB6" w:rsidP="00BB0BAA">
      <w:pPr>
        <w:pStyle w:val="26"/>
        <w:numPr>
          <w:ilvl w:val="0"/>
          <w:numId w:val="169"/>
        </w:numPr>
        <w:shd w:val="clear" w:color="auto" w:fill="auto"/>
        <w:tabs>
          <w:tab w:val="left" w:pos="142"/>
          <w:tab w:val="left" w:pos="392"/>
        </w:tabs>
        <w:spacing w:before="0"/>
        <w:rPr>
          <w:rFonts w:cs="Times New Roman"/>
          <w:sz w:val="28"/>
          <w:szCs w:val="28"/>
        </w:rPr>
      </w:pPr>
      <w:r w:rsidRPr="003E1CB6">
        <w:rPr>
          <w:rFonts w:cs="Times New Roman"/>
          <w:sz w:val="28"/>
          <w:szCs w:val="28"/>
        </w:rPr>
        <w:t>холецистит</w:t>
      </w:r>
    </w:p>
    <w:p w:rsidR="003E1CB6" w:rsidRPr="003E1CB6" w:rsidRDefault="003E1CB6" w:rsidP="00BB0BAA">
      <w:pPr>
        <w:pStyle w:val="26"/>
        <w:numPr>
          <w:ilvl w:val="0"/>
          <w:numId w:val="169"/>
        </w:numPr>
        <w:shd w:val="clear" w:color="auto" w:fill="auto"/>
        <w:tabs>
          <w:tab w:val="left" w:pos="142"/>
          <w:tab w:val="left" w:pos="402"/>
        </w:tabs>
        <w:spacing w:before="0" w:after="236"/>
        <w:rPr>
          <w:rFonts w:cs="Times New Roman"/>
          <w:sz w:val="28"/>
          <w:szCs w:val="28"/>
        </w:rPr>
      </w:pPr>
      <w:r w:rsidRPr="003E1CB6">
        <w:rPr>
          <w:rFonts w:cs="Times New Roman"/>
          <w:sz w:val="28"/>
          <w:szCs w:val="28"/>
        </w:rPr>
        <w:t>панкреатит</w:t>
      </w:r>
    </w:p>
    <w:p w:rsidR="003E1CB6" w:rsidRPr="003E1CB6" w:rsidRDefault="003E1CB6" w:rsidP="00BB0BAA">
      <w:pPr>
        <w:pStyle w:val="26"/>
        <w:numPr>
          <w:ilvl w:val="0"/>
          <w:numId w:val="105"/>
        </w:numPr>
        <w:shd w:val="clear" w:color="auto" w:fill="auto"/>
        <w:tabs>
          <w:tab w:val="left" w:pos="142"/>
          <w:tab w:val="left" w:pos="478"/>
        </w:tabs>
        <w:spacing w:before="0"/>
        <w:rPr>
          <w:rFonts w:cs="Times New Roman"/>
          <w:sz w:val="28"/>
          <w:szCs w:val="28"/>
        </w:rPr>
      </w:pPr>
      <w:r w:rsidRPr="003E1CB6">
        <w:rPr>
          <w:rFonts w:cs="Times New Roman"/>
          <w:sz w:val="28"/>
          <w:szCs w:val="28"/>
        </w:rPr>
        <w:t>КАКОЙ ФАКТОР НЕ УЧАСТВУЕТ В МЕХАНИЗМЕ УДУШЬЯ ПРИ БРОНХИАЛЬНОЙ АСТМЕ?</w:t>
      </w:r>
    </w:p>
    <w:p w:rsidR="003E1CB6" w:rsidRPr="003E1CB6" w:rsidRDefault="003E1CB6" w:rsidP="003E1CB6">
      <w:pPr>
        <w:pStyle w:val="26"/>
        <w:shd w:val="clear" w:color="auto" w:fill="auto"/>
        <w:tabs>
          <w:tab w:val="left" w:pos="142"/>
          <w:tab w:val="left" w:pos="478"/>
        </w:tabs>
        <w:rPr>
          <w:rFonts w:cs="Times New Roman"/>
          <w:sz w:val="28"/>
          <w:szCs w:val="28"/>
        </w:rPr>
      </w:pPr>
    </w:p>
    <w:p w:rsidR="003E1CB6" w:rsidRPr="003E1CB6" w:rsidRDefault="003E1CB6" w:rsidP="00BB0BAA">
      <w:pPr>
        <w:pStyle w:val="26"/>
        <w:numPr>
          <w:ilvl w:val="0"/>
          <w:numId w:val="170"/>
        </w:numPr>
        <w:shd w:val="clear" w:color="auto" w:fill="auto"/>
        <w:tabs>
          <w:tab w:val="left" w:pos="142"/>
          <w:tab w:val="left" w:pos="368"/>
        </w:tabs>
        <w:spacing w:before="0"/>
        <w:rPr>
          <w:rFonts w:cs="Times New Roman"/>
          <w:sz w:val="28"/>
          <w:szCs w:val="28"/>
        </w:rPr>
      </w:pPr>
      <w:r w:rsidRPr="003E1CB6">
        <w:rPr>
          <w:rFonts w:cs="Times New Roman"/>
          <w:sz w:val="28"/>
          <w:szCs w:val="28"/>
        </w:rPr>
        <w:t>альвеолярный отек</w:t>
      </w:r>
    </w:p>
    <w:p w:rsidR="003E1CB6" w:rsidRPr="003E1CB6" w:rsidRDefault="003E1CB6" w:rsidP="00BB0BAA">
      <w:pPr>
        <w:pStyle w:val="26"/>
        <w:numPr>
          <w:ilvl w:val="0"/>
          <w:numId w:val="170"/>
        </w:numPr>
        <w:shd w:val="clear" w:color="auto" w:fill="auto"/>
        <w:tabs>
          <w:tab w:val="left" w:pos="142"/>
          <w:tab w:val="left" w:pos="382"/>
        </w:tabs>
        <w:spacing w:before="0"/>
        <w:rPr>
          <w:rFonts w:cs="Times New Roman"/>
          <w:sz w:val="28"/>
          <w:szCs w:val="28"/>
        </w:rPr>
      </w:pPr>
      <w:r w:rsidRPr="003E1CB6">
        <w:rPr>
          <w:rFonts w:cs="Times New Roman"/>
          <w:sz w:val="28"/>
          <w:szCs w:val="28"/>
        </w:rPr>
        <w:t>отек слизистой бронхов</w:t>
      </w:r>
    </w:p>
    <w:p w:rsidR="003E1CB6" w:rsidRPr="003E1CB6" w:rsidRDefault="003E1CB6" w:rsidP="00BB0BAA">
      <w:pPr>
        <w:pStyle w:val="26"/>
        <w:numPr>
          <w:ilvl w:val="0"/>
          <w:numId w:val="170"/>
        </w:numPr>
        <w:shd w:val="clear" w:color="auto" w:fill="auto"/>
        <w:tabs>
          <w:tab w:val="left" w:pos="142"/>
          <w:tab w:val="left" w:pos="382"/>
        </w:tabs>
        <w:spacing w:before="0"/>
        <w:rPr>
          <w:rFonts w:cs="Times New Roman"/>
          <w:sz w:val="28"/>
          <w:szCs w:val="28"/>
        </w:rPr>
      </w:pPr>
      <w:r w:rsidRPr="003E1CB6">
        <w:rPr>
          <w:rFonts w:cs="Times New Roman"/>
          <w:sz w:val="28"/>
          <w:szCs w:val="28"/>
        </w:rPr>
        <w:t>бронхоспазм</w:t>
      </w:r>
    </w:p>
    <w:p w:rsidR="003E1CB6" w:rsidRPr="003E1CB6" w:rsidRDefault="003E1CB6" w:rsidP="00BB0BAA">
      <w:pPr>
        <w:pStyle w:val="26"/>
        <w:numPr>
          <w:ilvl w:val="0"/>
          <w:numId w:val="170"/>
        </w:numPr>
        <w:shd w:val="clear" w:color="auto" w:fill="auto"/>
        <w:tabs>
          <w:tab w:val="left" w:pos="142"/>
          <w:tab w:val="left" w:pos="382"/>
        </w:tabs>
        <w:spacing w:before="0"/>
        <w:rPr>
          <w:rFonts w:cs="Times New Roman"/>
          <w:sz w:val="28"/>
          <w:szCs w:val="28"/>
        </w:rPr>
      </w:pPr>
      <w:r w:rsidRPr="003E1CB6">
        <w:rPr>
          <w:rFonts w:cs="Times New Roman"/>
          <w:sz w:val="28"/>
          <w:szCs w:val="28"/>
        </w:rPr>
        <w:t>повышение секреции слизи</w:t>
      </w:r>
    </w:p>
    <w:p w:rsidR="003E1CB6" w:rsidRPr="003E1CB6" w:rsidRDefault="003E1CB6" w:rsidP="00BB0BAA">
      <w:pPr>
        <w:pStyle w:val="26"/>
        <w:numPr>
          <w:ilvl w:val="0"/>
          <w:numId w:val="170"/>
        </w:numPr>
        <w:shd w:val="clear" w:color="auto" w:fill="auto"/>
        <w:tabs>
          <w:tab w:val="left" w:pos="142"/>
          <w:tab w:val="left" w:pos="382"/>
        </w:tabs>
        <w:spacing w:before="0" w:after="240"/>
        <w:rPr>
          <w:rFonts w:cs="Times New Roman"/>
          <w:sz w:val="28"/>
          <w:szCs w:val="28"/>
        </w:rPr>
      </w:pPr>
      <w:r w:rsidRPr="003E1CB6">
        <w:rPr>
          <w:rFonts w:cs="Times New Roman"/>
          <w:sz w:val="28"/>
          <w:szCs w:val="28"/>
        </w:rPr>
        <w:t>нарушение выделения мокроты</w:t>
      </w:r>
    </w:p>
    <w:p w:rsidR="003E1CB6" w:rsidRPr="003E1CB6" w:rsidRDefault="003E1CB6" w:rsidP="00BB0BAA">
      <w:pPr>
        <w:pStyle w:val="26"/>
        <w:numPr>
          <w:ilvl w:val="0"/>
          <w:numId w:val="105"/>
        </w:numPr>
        <w:shd w:val="clear" w:color="auto" w:fill="auto"/>
        <w:tabs>
          <w:tab w:val="left" w:pos="142"/>
          <w:tab w:val="left" w:pos="450"/>
        </w:tabs>
        <w:spacing w:before="0" w:line="278" w:lineRule="exact"/>
        <w:rPr>
          <w:rFonts w:cs="Times New Roman"/>
          <w:sz w:val="28"/>
          <w:szCs w:val="28"/>
        </w:rPr>
      </w:pPr>
      <w:r w:rsidRPr="003E1CB6">
        <w:rPr>
          <w:rFonts w:cs="Times New Roman"/>
          <w:sz w:val="28"/>
          <w:szCs w:val="28"/>
        </w:rPr>
        <w:t xml:space="preserve">У БОЛЬНОГО 52 ГОДА С ОСТРЫМ ПЕРЕДНИМ ИНФАРКТОМ МИОКАРДА ВОЗНИК ПРИСТУП УДУШЬЯ. ПРИ ОСМОТРЕ: ДИФФУЗНЫЙ ЦИАНОЗ, В ЛЕГКИХ БОЛЬШОЕ КОЛИЧЕСТВО ВЛАЖНЫХ РАЗНОКАЛИБЕРНЫХ ХРИПОВ. ЧСС - 100 В МИН. АД - </w:t>
      </w:r>
      <w:r w:rsidRPr="003E1CB6">
        <w:rPr>
          <w:rFonts w:cs="Times New Roman"/>
          <w:sz w:val="28"/>
          <w:szCs w:val="28"/>
        </w:rPr>
        <w:lastRenderedPageBreak/>
        <w:t>120/100 ММ РТ СТ. КАКОЕ ОСЛОЖНЕНИЕ НАИБОЛЕЕ ВЕРОЯТНО?</w:t>
      </w:r>
    </w:p>
    <w:p w:rsidR="003E1CB6" w:rsidRPr="003E1CB6" w:rsidRDefault="003E1CB6" w:rsidP="003E1CB6">
      <w:pPr>
        <w:pStyle w:val="26"/>
        <w:shd w:val="clear" w:color="auto" w:fill="auto"/>
        <w:tabs>
          <w:tab w:val="left" w:pos="142"/>
          <w:tab w:val="left" w:pos="450"/>
        </w:tabs>
        <w:spacing w:line="278" w:lineRule="exact"/>
        <w:rPr>
          <w:rFonts w:cs="Times New Roman"/>
          <w:sz w:val="28"/>
          <w:szCs w:val="28"/>
        </w:rPr>
      </w:pPr>
    </w:p>
    <w:p w:rsidR="003E1CB6" w:rsidRPr="003E1CB6" w:rsidRDefault="003E1CB6" w:rsidP="00BB0BAA">
      <w:pPr>
        <w:pStyle w:val="26"/>
        <w:numPr>
          <w:ilvl w:val="0"/>
          <w:numId w:val="171"/>
        </w:numPr>
        <w:shd w:val="clear" w:color="auto" w:fill="auto"/>
        <w:tabs>
          <w:tab w:val="left" w:pos="142"/>
          <w:tab w:val="left" w:pos="284"/>
        </w:tabs>
        <w:spacing w:before="0" w:line="278" w:lineRule="exact"/>
        <w:rPr>
          <w:rFonts w:cs="Times New Roman"/>
          <w:sz w:val="28"/>
          <w:szCs w:val="28"/>
        </w:rPr>
      </w:pPr>
      <w:r w:rsidRPr="003E1CB6">
        <w:rPr>
          <w:rFonts w:cs="Times New Roman"/>
          <w:sz w:val="28"/>
          <w:szCs w:val="28"/>
        </w:rPr>
        <w:t>кардиогенный шок</w:t>
      </w:r>
    </w:p>
    <w:p w:rsidR="003E1CB6" w:rsidRPr="003E1CB6" w:rsidRDefault="003E1CB6" w:rsidP="00BB0BAA">
      <w:pPr>
        <w:pStyle w:val="26"/>
        <w:numPr>
          <w:ilvl w:val="0"/>
          <w:numId w:val="171"/>
        </w:numPr>
        <w:shd w:val="clear" w:color="auto" w:fill="auto"/>
        <w:tabs>
          <w:tab w:val="left" w:pos="142"/>
          <w:tab w:val="left" w:pos="284"/>
        </w:tabs>
        <w:spacing w:before="0" w:line="278" w:lineRule="exact"/>
        <w:rPr>
          <w:rFonts w:cs="Times New Roman"/>
          <w:sz w:val="28"/>
          <w:szCs w:val="28"/>
        </w:rPr>
      </w:pPr>
      <w:r w:rsidRPr="003E1CB6">
        <w:rPr>
          <w:rFonts w:cs="Times New Roman"/>
          <w:sz w:val="28"/>
          <w:szCs w:val="28"/>
        </w:rPr>
        <w:t>тромбоэмболия легочной артерии</w:t>
      </w:r>
    </w:p>
    <w:p w:rsidR="003E1CB6" w:rsidRPr="003E1CB6" w:rsidRDefault="003E1CB6" w:rsidP="00BB0BAA">
      <w:pPr>
        <w:pStyle w:val="26"/>
        <w:numPr>
          <w:ilvl w:val="0"/>
          <w:numId w:val="171"/>
        </w:numPr>
        <w:shd w:val="clear" w:color="auto" w:fill="auto"/>
        <w:tabs>
          <w:tab w:val="left" w:pos="142"/>
          <w:tab w:val="left" w:pos="284"/>
          <w:tab w:val="left" w:pos="430"/>
        </w:tabs>
        <w:spacing w:before="0" w:line="278" w:lineRule="exact"/>
        <w:ind w:right="5560"/>
        <w:jc w:val="left"/>
        <w:rPr>
          <w:rFonts w:cs="Times New Roman"/>
          <w:sz w:val="28"/>
          <w:szCs w:val="28"/>
        </w:rPr>
      </w:pPr>
      <w:r w:rsidRPr="003E1CB6">
        <w:rPr>
          <w:rFonts w:cs="Times New Roman"/>
          <w:sz w:val="28"/>
          <w:szCs w:val="28"/>
        </w:rPr>
        <w:t>отек легких</w:t>
      </w:r>
    </w:p>
    <w:p w:rsidR="003E1CB6" w:rsidRPr="003E1CB6" w:rsidRDefault="003E1CB6" w:rsidP="00BB0BAA">
      <w:pPr>
        <w:pStyle w:val="26"/>
        <w:numPr>
          <w:ilvl w:val="0"/>
          <w:numId w:val="171"/>
        </w:numPr>
        <w:shd w:val="clear" w:color="auto" w:fill="auto"/>
        <w:tabs>
          <w:tab w:val="left" w:pos="142"/>
          <w:tab w:val="left" w:pos="284"/>
        </w:tabs>
        <w:spacing w:before="0" w:line="278" w:lineRule="exact"/>
        <w:rPr>
          <w:rFonts w:cs="Times New Roman"/>
          <w:sz w:val="28"/>
          <w:szCs w:val="28"/>
        </w:rPr>
      </w:pPr>
      <w:r w:rsidRPr="003E1CB6">
        <w:rPr>
          <w:rFonts w:cs="Times New Roman"/>
          <w:sz w:val="28"/>
          <w:szCs w:val="28"/>
        </w:rPr>
        <w:t>разрыв межжелудочковой перегородки</w:t>
      </w:r>
    </w:p>
    <w:p w:rsidR="003E1CB6" w:rsidRPr="003E1CB6" w:rsidRDefault="003E1CB6" w:rsidP="00BB0BAA">
      <w:pPr>
        <w:pStyle w:val="26"/>
        <w:numPr>
          <w:ilvl w:val="0"/>
          <w:numId w:val="171"/>
        </w:numPr>
        <w:shd w:val="clear" w:color="auto" w:fill="auto"/>
        <w:tabs>
          <w:tab w:val="left" w:pos="142"/>
          <w:tab w:val="left" w:pos="284"/>
        </w:tabs>
        <w:spacing w:before="0" w:after="213" w:line="278" w:lineRule="exact"/>
        <w:rPr>
          <w:rFonts w:cs="Times New Roman"/>
          <w:sz w:val="28"/>
          <w:szCs w:val="28"/>
        </w:rPr>
      </w:pPr>
      <w:r w:rsidRPr="003E1CB6">
        <w:rPr>
          <w:rFonts w:cs="Times New Roman"/>
          <w:sz w:val="28"/>
          <w:szCs w:val="28"/>
        </w:rPr>
        <w:t>ничего из перечисленного</w:t>
      </w:r>
    </w:p>
    <w:p w:rsidR="003E1CB6" w:rsidRPr="003E1CB6" w:rsidRDefault="003E1CB6" w:rsidP="00BB0BAA">
      <w:pPr>
        <w:pStyle w:val="26"/>
        <w:numPr>
          <w:ilvl w:val="0"/>
          <w:numId w:val="105"/>
        </w:numPr>
        <w:shd w:val="clear" w:color="auto" w:fill="auto"/>
        <w:tabs>
          <w:tab w:val="left" w:pos="142"/>
          <w:tab w:val="left" w:pos="358"/>
        </w:tabs>
        <w:spacing w:before="0"/>
        <w:rPr>
          <w:rFonts w:cs="Times New Roman"/>
          <w:sz w:val="28"/>
          <w:szCs w:val="28"/>
        </w:rPr>
      </w:pPr>
      <w:r w:rsidRPr="003E1CB6">
        <w:rPr>
          <w:rFonts w:cs="Times New Roman"/>
          <w:sz w:val="28"/>
          <w:szCs w:val="28"/>
        </w:rPr>
        <w:t>КАК ИЗМЕНИТСЯ 11 ТОН СЕРДЦА ПРИ ПОВЫШЕНИИ ДАВЛЕНИЯ В ЛЕГОЧНОЙ АРТЕРИИ?</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72"/>
        </w:numPr>
        <w:shd w:val="clear" w:color="auto" w:fill="auto"/>
        <w:tabs>
          <w:tab w:val="left" w:pos="142"/>
          <w:tab w:val="left" w:pos="358"/>
        </w:tabs>
        <w:spacing w:before="0"/>
        <w:rPr>
          <w:rFonts w:cs="Times New Roman"/>
          <w:sz w:val="28"/>
          <w:szCs w:val="28"/>
        </w:rPr>
      </w:pPr>
      <w:r w:rsidRPr="003E1CB6">
        <w:rPr>
          <w:rFonts w:cs="Times New Roman"/>
          <w:sz w:val="28"/>
          <w:szCs w:val="28"/>
        </w:rPr>
        <w:t xml:space="preserve">ослабление 11 тона на легочной артерии                             </w:t>
      </w:r>
    </w:p>
    <w:p w:rsidR="003E1CB6" w:rsidRPr="003E1CB6" w:rsidRDefault="003E1CB6" w:rsidP="00BB0BAA">
      <w:pPr>
        <w:pStyle w:val="26"/>
        <w:numPr>
          <w:ilvl w:val="0"/>
          <w:numId w:val="172"/>
        </w:numPr>
        <w:shd w:val="clear" w:color="auto" w:fill="auto"/>
        <w:tabs>
          <w:tab w:val="left" w:pos="142"/>
          <w:tab w:val="left" w:pos="358"/>
        </w:tabs>
        <w:spacing w:before="0"/>
        <w:rPr>
          <w:rFonts w:cs="Times New Roman"/>
          <w:sz w:val="28"/>
          <w:szCs w:val="28"/>
        </w:rPr>
      </w:pPr>
      <w:r w:rsidRPr="003E1CB6">
        <w:rPr>
          <w:rFonts w:cs="Times New Roman"/>
          <w:sz w:val="28"/>
          <w:szCs w:val="28"/>
        </w:rPr>
        <w:t>только акцент 11 тона на легочной артерии</w:t>
      </w:r>
    </w:p>
    <w:p w:rsidR="003E1CB6" w:rsidRPr="003E1CB6" w:rsidRDefault="003E1CB6" w:rsidP="00BB0BAA">
      <w:pPr>
        <w:pStyle w:val="26"/>
        <w:numPr>
          <w:ilvl w:val="0"/>
          <w:numId w:val="172"/>
        </w:numPr>
        <w:shd w:val="clear" w:color="auto" w:fill="auto"/>
        <w:tabs>
          <w:tab w:val="left" w:pos="142"/>
          <w:tab w:val="left" w:pos="435"/>
        </w:tabs>
        <w:spacing w:before="0"/>
        <w:rPr>
          <w:rFonts w:cs="Times New Roman"/>
          <w:sz w:val="28"/>
          <w:szCs w:val="28"/>
        </w:rPr>
      </w:pPr>
      <w:r w:rsidRPr="003E1CB6">
        <w:rPr>
          <w:rFonts w:cs="Times New Roman"/>
          <w:sz w:val="28"/>
          <w:szCs w:val="28"/>
        </w:rPr>
        <w:t>только расщепление 11 тона на легочной артерии</w:t>
      </w:r>
    </w:p>
    <w:p w:rsidR="003E1CB6" w:rsidRPr="003E1CB6" w:rsidRDefault="003E1CB6" w:rsidP="00BB0BAA">
      <w:pPr>
        <w:pStyle w:val="26"/>
        <w:numPr>
          <w:ilvl w:val="0"/>
          <w:numId w:val="172"/>
        </w:numPr>
        <w:shd w:val="clear" w:color="auto" w:fill="auto"/>
        <w:tabs>
          <w:tab w:val="left" w:pos="142"/>
          <w:tab w:val="left" w:pos="358"/>
        </w:tabs>
        <w:spacing w:before="0"/>
        <w:rPr>
          <w:rFonts w:cs="Times New Roman"/>
          <w:sz w:val="28"/>
          <w:szCs w:val="28"/>
        </w:rPr>
      </w:pPr>
      <w:r w:rsidRPr="003E1CB6">
        <w:rPr>
          <w:rFonts w:cs="Times New Roman"/>
          <w:sz w:val="28"/>
          <w:szCs w:val="28"/>
        </w:rPr>
        <w:t>акцент и расщепление 11 тона на легочной артерии</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874"/>
        </w:tabs>
        <w:spacing w:before="0" w:after="60" w:line="278" w:lineRule="exact"/>
        <w:rPr>
          <w:rFonts w:cs="Times New Roman"/>
          <w:sz w:val="28"/>
          <w:szCs w:val="28"/>
        </w:rPr>
      </w:pPr>
      <w:r w:rsidRPr="003E1CB6">
        <w:rPr>
          <w:rFonts w:cs="Times New Roman"/>
          <w:sz w:val="28"/>
          <w:szCs w:val="28"/>
        </w:rPr>
        <w:t>КАК НАЗЫВАЕТСЯ ГЛУБОКОЕ, ШУМНОЕ РЕДКОЕ ДЫХАНИЕ?</w:t>
      </w:r>
    </w:p>
    <w:p w:rsidR="003E1CB6" w:rsidRPr="003E1CB6" w:rsidRDefault="003E1CB6" w:rsidP="003E1CB6">
      <w:pPr>
        <w:pStyle w:val="26"/>
        <w:shd w:val="clear" w:color="auto" w:fill="auto"/>
        <w:tabs>
          <w:tab w:val="left" w:pos="142"/>
          <w:tab w:val="left" w:pos="874"/>
        </w:tabs>
        <w:spacing w:line="278" w:lineRule="exact"/>
        <w:rPr>
          <w:rFonts w:cs="Times New Roman"/>
          <w:sz w:val="28"/>
          <w:szCs w:val="28"/>
        </w:rPr>
      </w:pPr>
    </w:p>
    <w:p w:rsidR="003E1CB6" w:rsidRPr="003E1CB6" w:rsidRDefault="003E1CB6" w:rsidP="00BB0BAA">
      <w:pPr>
        <w:pStyle w:val="26"/>
        <w:numPr>
          <w:ilvl w:val="0"/>
          <w:numId w:val="173"/>
        </w:numPr>
        <w:shd w:val="clear" w:color="auto" w:fill="auto"/>
        <w:tabs>
          <w:tab w:val="left" w:pos="142"/>
          <w:tab w:val="left" w:pos="284"/>
        </w:tabs>
        <w:spacing w:before="0" w:line="278" w:lineRule="exact"/>
        <w:rPr>
          <w:rFonts w:cs="Times New Roman"/>
          <w:sz w:val="28"/>
          <w:szCs w:val="28"/>
        </w:rPr>
      </w:pPr>
      <w:r w:rsidRPr="003E1CB6">
        <w:rPr>
          <w:rFonts w:cs="Times New Roman"/>
          <w:sz w:val="28"/>
          <w:szCs w:val="28"/>
        </w:rPr>
        <w:t xml:space="preserve">Чейн-Стокса </w:t>
      </w:r>
    </w:p>
    <w:p w:rsidR="003E1CB6" w:rsidRPr="003E1CB6" w:rsidRDefault="003E1CB6" w:rsidP="00BB0BAA">
      <w:pPr>
        <w:pStyle w:val="26"/>
        <w:numPr>
          <w:ilvl w:val="0"/>
          <w:numId w:val="173"/>
        </w:numPr>
        <w:shd w:val="clear" w:color="auto" w:fill="auto"/>
        <w:tabs>
          <w:tab w:val="left" w:pos="142"/>
          <w:tab w:val="left" w:pos="874"/>
        </w:tabs>
        <w:spacing w:before="0" w:after="60" w:line="278" w:lineRule="exact"/>
        <w:rPr>
          <w:rFonts w:cs="Times New Roman"/>
          <w:sz w:val="28"/>
          <w:szCs w:val="28"/>
        </w:rPr>
      </w:pPr>
      <w:r w:rsidRPr="003E1CB6">
        <w:rPr>
          <w:rFonts w:cs="Times New Roman"/>
          <w:sz w:val="28"/>
          <w:szCs w:val="28"/>
        </w:rPr>
        <w:t>дыхание Биота</w:t>
      </w:r>
    </w:p>
    <w:p w:rsidR="003E1CB6" w:rsidRPr="003E1CB6" w:rsidRDefault="003E1CB6" w:rsidP="00BB0BAA">
      <w:pPr>
        <w:pStyle w:val="26"/>
        <w:numPr>
          <w:ilvl w:val="0"/>
          <w:numId w:val="173"/>
        </w:numPr>
        <w:shd w:val="clear" w:color="auto" w:fill="auto"/>
        <w:tabs>
          <w:tab w:val="left" w:pos="142"/>
          <w:tab w:val="left" w:pos="874"/>
        </w:tabs>
        <w:spacing w:before="0" w:after="60" w:line="278" w:lineRule="exact"/>
        <w:rPr>
          <w:rFonts w:cs="Times New Roman"/>
          <w:sz w:val="28"/>
          <w:szCs w:val="28"/>
        </w:rPr>
      </w:pPr>
      <w:r w:rsidRPr="003E1CB6">
        <w:rPr>
          <w:rFonts w:cs="Times New Roman"/>
          <w:sz w:val="28"/>
          <w:szCs w:val="28"/>
        </w:rPr>
        <w:t>стридорозное дыхание</w:t>
      </w:r>
    </w:p>
    <w:p w:rsidR="003E1CB6" w:rsidRPr="003E1CB6" w:rsidRDefault="003E1CB6" w:rsidP="00BB0BAA">
      <w:pPr>
        <w:pStyle w:val="26"/>
        <w:numPr>
          <w:ilvl w:val="0"/>
          <w:numId w:val="173"/>
        </w:numPr>
        <w:shd w:val="clear" w:color="auto" w:fill="auto"/>
        <w:tabs>
          <w:tab w:val="left" w:pos="142"/>
          <w:tab w:val="left" w:pos="874"/>
        </w:tabs>
        <w:spacing w:before="0" w:after="60" w:line="278" w:lineRule="exact"/>
        <w:rPr>
          <w:rFonts w:cs="Times New Roman"/>
          <w:sz w:val="28"/>
          <w:szCs w:val="28"/>
        </w:rPr>
      </w:pPr>
      <w:r w:rsidRPr="003E1CB6">
        <w:rPr>
          <w:rFonts w:cs="Times New Roman"/>
          <w:sz w:val="28"/>
          <w:szCs w:val="28"/>
        </w:rPr>
        <w:t>Куссмауля</w:t>
      </w:r>
    </w:p>
    <w:p w:rsidR="003E1CB6" w:rsidRPr="003E1CB6" w:rsidRDefault="003E1CB6" w:rsidP="003E1CB6">
      <w:pPr>
        <w:pStyle w:val="26"/>
        <w:shd w:val="clear" w:color="auto" w:fill="auto"/>
        <w:tabs>
          <w:tab w:val="left" w:pos="142"/>
          <w:tab w:val="left" w:pos="874"/>
        </w:tabs>
        <w:spacing w:line="278" w:lineRule="exact"/>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ПРИ ХРОНИЧЕСКОЙ ПОЧЕЧНОЙ НЕДОСТАТОЧНОСТИ АНЕМИЯ ЯВЛЯЕТСЯ РЕЗУЛЬТАТОМ:</w:t>
      </w:r>
    </w:p>
    <w:p w:rsidR="003E1CB6" w:rsidRPr="003E1CB6" w:rsidRDefault="003E1CB6" w:rsidP="003E1CB6">
      <w:pPr>
        <w:pStyle w:val="26"/>
        <w:shd w:val="clear" w:color="auto" w:fill="auto"/>
        <w:tabs>
          <w:tab w:val="left" w:pos="142"/>
          <w:tab w:val="left" w:pos="469"/>
        </w:tabs>
        <w:spacing w:line="278" w:lineRule="exact"/>
        <w:rPr>
          <w:rFonts w:cs="Times New Roman"/>
          <w:sz w:val="28"/>
          <w:szCs w:val="28"/>
        </w:rPr>
      </w:pPr>
    </w:p>
    <w:p w:rsidR="003E1CB6" w:rsidRPr="003E1CB6" w:rsidRDefault="003E1CB6" w:rsidP="00BB0BAA">
      <w:pPr>
        <w:pStyle w:val="26"/>
        <w:numPr>
          <w:ilvl w:val="0"/>
          <w:numId w:val="174"/>
        </w:numPr>
        <w:shd w:val="clear" w:color="auto" w:fill="auto"/>
        <w:tabs>
          <w:tab w:val="left" w:pos="142"/>
          <w:tab w:val="left" w:pos="368"/>
        </w:tabs>
        <w:spacing w:before="0" w:line="278" w:lineRule="exact"/>
        <w:rPr>
          <w:rFonts w:cs="Times New Roman"/>
          <w:sz w:val="28"/>
          <w:szCs w:val="28"/>
        </w:rPr>
      </w:pPr>
      <w:r w:rsidRPr="003E1CB6">
        <w:rPr>
          <w:rFonts w:cs="Times New Roman"/>
          <w:sz w:val="28"/>
          <w:szCs w:val="28"/>
        </w:rPr>
        <w:t>кровотечения из верхних отделов желудочно-кишечного тракта</w:t>
      </w:r>
    </w:p>
    <w:p w:rsidR="003E1CB6" w:rsidRPr="003E1CB6" w:rsidRDefault="003E1CB6" w:rsidP="00BB0BAA">
      <w:pPr>
        <w:pStyle w:val="26"/>
        <w:numPr>
          <w:ilvl w:val="0"/>
          <w:numId w:val="174"/>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снижения эритропоэтической функции почек</w:t>
      </w:r>
    </w:p>
    <w:p w:rsidR="003E1CB6" w:rsidRPr="003E1CB6" w:rsidRDefault="003E1CB6" w:rsidP="00BB0BAA">
      <w:pPr>
        <w:pStyle w:val="26"/>
        <w:numPr>
          <w:ilvl w:val="0"/>
          <w:numId w:val="174"/>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воздействия уремических токсинов на костный мозг</w:t>
      </w:r>
    </w:p>
    <w:p w:rsidR="003E1CB6" w:rsidRPr="003E1CB6" w:rsidRDefault="003E1CB6" w:rsidP="00BB0BAA">
      <w:pPr>
        <w:pStyle w:val="26"/>
        <w:numPr>
          <w:ilvl w:val="0"/>
          <w:numId w:val="174"/>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внутрисосудистого гемолиза</w:t>
      </w:r>
    </w:p>
    <w:p w:rsidR="003E1CB6" w:rsidRPr="003E1CB6" w:rsidRDefault="003E1CB6" w:rsidP="00BB0BAA">
      <w:pPr>
        <w:pStyle w:val="26"/>
        <w:numPr>
          <w:ilvl w:val="0"/>
          <w:numId w:val="174"/>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всех вышеперечисленных</w:t>
      </w:r>
    </w:p>
    <w:p w:rsidR="003E1CB6" w:rsidRPr="003E1CB6" w:rsidRDefault="003E1CB6" w:rsidP="003E1CB6">
      <w:pPr>
        <w:pStyle w:val="26"/>
        <w:shd w:val="clear" w:color="auto" w:fill="auto"/>
        <w:tabs>
          <w:tab w:val="left" w:pos="142"/>
          <w:tab w:val="left" w:pos="469"/>
        </w:tabs>
        <w:spacing w:line="278" w:lineRule="exact"/>
        <w:rPr>
          <w:rFonts w:cs="Times New Roman"/>
          <w:sz w:val="28"/>
          <w:szCs w:val="28"/>
        </w:rPr>
      </w:pPr>
      <w:r w:rsidRPr="003E1CB6">
        <w:rPr>
          <w:rFonts w:cs="Times New Roman"/>
          <w:sz w:val="28"/>
          <w:szCs w:val="28"/>
        </w:rPr>
        <w:t xml:space="preserve">                       </w:t>
      </w:r>
    </w:p>
    <w:p w:rsidR="003E1CB6" w:rsidRPr="003E1CB6" w:rsidRDefault="003E1CB6" w:rsidP="003E1CB6">
      <w:pPr>
        <w:pStyle w:val="26"/>
        <w:shd w:val="clear" w:color="auto" w:fill="auto"/>
        <w:tabs>
          <w:tab w:val="left" w:pos="142"/>
          <w:tab w:val="left" w:pos="358"/>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8"/>
        </w:tabs>
        <w:spacing w:before="0"/>
        <w:rPr>
          <w:rFonts w:cs="Times New Roman"/>
          <w:sz w:val="28"/>
          <w:szCs w:val="28"/>
        </w:rPr>
      </w:pPr>
      <w:r w:rsidRPr="003E1CB6">
        <w:rPr>
          <w:rFonts w:cs="Times New Roman"/>
          <w:sz w:val="28"/>
          <w:szCs w:val="28"/>
        </w:rPr>
        <w:t>КОМПОНЕНТЫ БРОНХИАЛЬНОЙ ОБСТРУКЦИИ СЛЕДУЮЩИЕ, КРОМЕ:</w:t>
      </w:r>
    </w:p>
    <w:p w:rsidR="003E1CB6" w:rsidRPr="003E1CB6" w:rsidRDefault="003E1CB6" w:rsidP="003E1CB6">
      <w:pPr>
        <w:pStyle w:val="26"/>
        <w:shd w:val="clear" w:color="auto" w:fill="auto"/>
        <w:tabs>
          <w:tab w:val="left" w:pos="142"/>
          <w:tab w:val="left" w:pos="478"/>
        </w:tabs>
        <w:rPr>
          <w:rFonts w:cs="Times New Roman"/>
          <w:sz w:val="28"/>
          <w:szCs w:val="28"/>
        </w:rPr>
      </w:pPr>
    </w:p>
    <w:p w:rsidR="003E1CB6" w:rsidRPr="003E1CB6" w:rsidRDefault="003E1CB6" w:rsidP="00BB0BAA">
      <w:pPr>
        <w:pStyle w:val="26"/>
        <w:numPr>
          <w:ilvl w:val="0"/>
          <w:numId w:val="175"/>
        </w:numPr>
        <w:shd w:val="clear" w:color="auto" w:fill="auto"/>
        <w:tabs>
          <w:tab w:val="left" w:pos="142"/>
          <w:tab w:val="left" w:pos="363"/>
        </w:tabs>
        <w:spacing w:before="0"/>
        <w:rPr>
          <w:rFonts w:cs="Times New Roman"/>
          <w:sz w:val="28"/>
          <w:szCs w:val="28"/>
        </w:rPr>
      </w:pPr>
      <w:r w:rsidRPr="003E1CB6">
        <w:rPr>
          <w:rFonts w:cs="Times New Roman"/>
          <w:sz w:val="28"/>
          <w:szCs w:val="28"/>
        </w:rPr>
        <w:t>задержки мокроты</w:t>
      </w:r>
    </w:p>
    <w:p w:rsidR="003E1CB6" w:rsidRPr="003E1CB6" w:rsidRDefault="003E1CB6" w:rsidP="00BB0BAA">
      <w:pPr>
        <w:pStyle w:val="26"/>
        <w:numPr>
          <w:ilvl w:val="0"/>
          <w:numId w:val="175"/>
        </w:numPr>
        <w:shd w:val="clear" w:color="auto" w:fill="auto"/>
        <w:tabs>
          <w:tab w:val="left" w:pos="142"/>
          <w:tab w:val="left" w:pos="382"/>
        </w:tabs>
        <w:spacing w:before="0"/>
        <w:rPr>
          <w:rFonts w:cs="Times New Roman"/>
          <w:sz w:val="28"/>
          <w:szCs w:val="28"/>
        </w:rPr>
      </w:pPr>
      <w:r w:rsidRPr="003E1CB6">
        <w:rPr>
          <w:rFonts w:cs="Times New Roman"/>
          <w:sz w:val="28"/>
          <w:szCs w:val="28"/>
        </w:rPr>
        <w:t>ларингоспазма</w:t>
      </w:r>
    </w:p>
    <w:p w:rsidR="003E1CB6" w:rsidRPr="003E1CB6" w:rsidRDefault="003E1CB6" w:rsidP="00BB0BAA">
      <w:pPr>
        <w:pStyle w:val="26"/>
        <w:numPr>
          <w:ilvl w:val="0"/>
          <w:numId w:val="175"/>
        </w:numPr>
        <w:shd w:val="clear" w:color="auto" w:fill="auto"/>
        <w:tabs>
          <w:tab w:val="left" w:pos="142"/>
          <w:tab w:val="left" w:pos="382"/>
        </w:tabs>
        <w:spacing w:before="0"/>
        <w:rPr>
          <w:rFonts w:cs="Times New Roman"/>
          <w:sz w:val="28"/>
          <w:szCs w:val="28"/>
        </w:rPr>
      </w:pPr>
      <w:r w:rsidRPr="003E1CB6">
        <w:rPr>
          <w:rFonts w:cs="Times New Roman"/>
          <w:sz w:val="28"/>
          <w:szCs w:val="28"/>
        </w:rPr>
        <w:t>воспаления бронхов</w:t>
      </w:r>
    </w:p>
    <w:p w:rsidR="003E1CB6" w:rsidRPr="003E1CB6" w:rsidRDefault="003E1CB6" w:rsidP="00BB0BAA">
      <w:pPr>
        <w:pStyle w:val="26"/>
        <w:numPr>
          <w:ilvl w:val="0"/>
          <w:numId w:val="175"/>
        </w:numPr>
        <w:shd w:val="clear" w:color="auto" w:fill="auto"/>
        <w:tabs>
          <w:tab w:val="left" w:pos="142"/>
          <w:tab w:val="left" w:pos="382"/>
        </w:tabs>
        <w:spacing w:before="0"/>
        <w:rPr>
          <w:rFonts w:cs="Times New Roman"/>
          <w:sz w:val="28"/>
          <w:szCs w:val="28"/>
        </w:rPr>
      </w:pPr>
      <w:r w:rsidRPr="003E1CB6">
        <w:rPr>
          <w:rFonts w:cs="Times New Roman"/>
          <w:sz w:val="28"/>
          <w:szCs w:val="28"/>
        </w:rPr>
        <w:t>бронхоспазма</w:t>
      </w:r>
    </w:p>
    <w:p w:rsidR="003E1CB6" w:rsidRPr="003E1CB6" w:rsidRDefault="003E1CB6" w:rsidP="00BB0BAA">
      <w:pPr>
        <w:pStyle w:val="26"/>
        <w:numPr>
          <w:ilvl w:val="0"/>
          <w:numId w:val="175"/>
        </w:numPr>
        <w:shd w:val="clear" w:color="auto" w:fill="auto"/>
        <w:tabs>
          <w:tab w:val="left" w:pos="142"/>
          <w:tab w:val="left" w:pos="392"/>
        </w:tabs>
        <w:spacing w:before="0" w:after="240"/>
        <w:rPr>
          <w:rFonts w:cs="Times New Roman"/>
          <w:sz w:val="28"/>
          <w:szCs w:val="28"/>
        </w:rPr>
      </w:pPr>
      <w:r w:rsidRPr="003E1CB6">
        <w:rPr>
          <w:rFonts w:cs="Times New Roman"/>
          <w:sz w:val="28"/>
          <w:szCs w:val="28"/>
        </w:rPr>
        <w:lastRenderedPageBreak/>
        <w:t>отека слизистой бронхов</w:t>
      </w:r>
    </w:p>
    <w:p w:rsidR="003E1CB6" w:rsidRPr="003E1CB6" w:rsidRDefault="003E1CB6" w:rsidP="00BB0BAA">
      <w:pPr>
        <w:pStyle w:val="26"/>
        <w:numPr>
          <w:ilvl w:val="0"/>
          <w:numId w:val="105"/>
        </w:numPr>
        <w:shd w:val="clear" w:color="auto" w:fill="auto"/>
        <w:tabs>
          <w:tab w:val="left" w:pos="142"/>
          <w:tab w:val="left" w:pos="474"/>
        </w:tabs>
        <w:spacing w:before="0" w:line="312" w:lineRule="exact"/>
        <w:rPr>
          <w:rFonts w:cs="Times New Roman"/>
          <w:sz w:val="28"/>
          <w:szCs w:val="28"/>
        </w:rPr>
      </w:pPr>
      <w:r w:rsidRPr="003E1CB6">
        <w:rPr>
          <w:rFonts w:cs="Times New Roman"/>
          <w:sz w:val="28"/>
          <w:szCs w:val="28"/>
        </w:rPr>
        <w:t>КАКОЙ ПРИЗНАК ВСТРЕЧАЕТСЯ ТОЛЬКО С НАСТУПЛЕНИЕМ 2-ОЙ СТАДИИ ГИПЕРТОНИЧЕСКОЙ БОЛЕЗНИ (ВОЗ)?</w:t>
      </w:r>
    </w:p>
    <w:p w:rsidR="003E1CB6" w:rsidRPr="003E1CB6" w:rsidRDefault="003E1CB6" w:rsidP="00BB0BAA">
      <w:pPr>
        <w:pStyle w:val="26"/>
        <w:numPr>
          <w:ilvl w:val="0"/>
          <w:numId w:val="176"/>
        </w:numPr>
        <w:shd w:val="clear" w:color="auto" w:fill="auto"/>
        <w:tabs>
          <w:tab w:val="left" w:pos="142"/>
          <w:tab w:val="left" w:pos="368"/>
        </w:tabs>
        <w:spacing w:before="0"/>
        <w:rPr>
          <w:rFonts w:cs="Times New Roman"/>
          <w:sz w:val="28"/>
          <w:szCs w:val="28"/>
        </w:rPr>
      </w:pPr>
      <w:r w:rsidRPr="003E1CB6">
        <w:rPr>
          <w:rFonts w:cs="Times New Roman"/>
          <w:sz w:val="28"/>
          <w:szCs w:val="28"/>
        </w:rPr>
        <w:t>гипертонические кризы</w:t>
      </w:r>
    </w:p>
    <w:p w:rsidR="003E1CB6" w:rsidRPr="003E1CB6" w:rsidRDefault="003E1CB6" w:rsidP="00BB0BAA">
      <w:pPr>
        <w:pStyle w:val="26"/>
        <w:numPr>
          <w:ilvl w:val="0"/>
          <w:numId w:val="176"/>
        </w:numPr>
        <w:shd w:val="clear" w:color="auto" w:fill="auto"/>
        <w:tabs>
          <w:tab w:val="left" w:pos="142"/>
          <w:tab w:val="left" w:pos="382"/>
        </w:tabs>
        <w:spacing w:before="0"/>
        <w:rPr>
          <w:rFonts w:cs="Times New Roman"/>
          <w:sz w:val="28"/>
          <w:szCs w:val="28"/>
        </w:rPr>
      </w:pPr>
      <w:r w:rsidRPr="003E1CB6">
        <w:rPr>
          <w:rFonts w:cs="Times New Roman"/>
          <w:sz w:val="28"/>
          <w:szCs w:val="28"/>
        </w:rPr>
        <w:t>дилатация сердечных полостей</w:t>
      </w:r>
    </w:p>
    <w:p w:rsidR="003E1CB6" w:rsidRPr="003E1CB6" w:rsidRDefault="003E1CB6" w:rsidP="00BB0BAA">
      <w:pPr>
        <w:pStyle w:val="26"/>
        <w:numPr>
          <w:ilvl w:val="0"/>
          <w:numId w:val="176"/>
        </w:numPr>
        <w:shd w:val="clear" w:color="auto" w:fill="auto"/>
        <w:tabs>
          <w:tab w:val="left" w:pos="142"/>
          <w:tab w:val="left" w:pos="382"/>
        </w:tabs>
        <w:spacing w:before="0"/>
        <w:rPr>
          <w:rFonts w:cs="Times New Roman"/>
          <w:sz w:val="28"/>
          <w:szCs w:val="28"/>
        </w:rPr>
      </w:pPr>
      <w:r w:rsidRPr="003E1CB6">
        <w:rPr>
          <w:rFonts w:cs="Times New Roman"/>
          <w:sz w:val="28"/>
          <w:szCs w:val="28"/>
        </w:rPr>
        <w:t>стабилизация АД в форме систоло-диастолической гиепртензии</w:t>
      </w:r>
    </w:p>
    <w:p w:rsidR="003E1CB6" w:rsidRPr="003E1CB6" w:rsidRDefault="003E1CB6" w:rsidP="00BB0BAA">
      <w:pPr>
        <w:pStyle w:val="26"/>
        <w:numPr>
          <w:ilvl w:val="0"/>
          <w:numId w:val="176"/>
        </w:numPr>
        <w:shd w:val="clear" w:color="auto" w:fill="auto"/>
        <w:tabs>
          <w:tab w:val="left" w:pos="142"/>
          <w:tab w:val="left" w:pos="382"/>
        </w:tabs>
        <w:spacing w:before="0"/>
        <w:rPr>
          <w:rFonts w:cs="Times New Roman"/>
          <w:sz w:val="28"/>
          <w:szCs w:val="28"/>
        </w:rPr>
      </w:pPr>
      <w:r w:rsidRPr="003E1CB6">
        <w:rPr>
          <w:rFonts w:cs="Times New Roman"/>
          <w:sz w:val="28"/>
          <w:szCs w:val="28"/>
        </w:rPr>
        <w:t>гипертрофия левого желудочка</w:t>
      </w:r>
    </w:p>
    <w:p w:rsidR="003E1CB6" w:rsidRPr="003E1CB6" w:rsidRDefault="003E1CB6" w:rsidP="00BB0BAA">
      <w:pPr>
        <w:pStyle w:val="26"/>
        <w:numPr>
          <w:ilvl w:val="0"/>
          <w:numId w:val="176"/>
        </w:numPr>
        <w:shd w:val="clear" w:color="auto" w:fill="auto"/>
        <w:tabs>
          <w:tab w:val="left" w:pos="142"/>
          <w:tab w:val="left" w:pos="387"/>
        </w:tabs>
        <w:spacing w:before="0" w:after="240"/>
        <w:rPr>
          <w:rFonts w:cs="Times New Roman"/>
          <w:sz w:val="28"/>
          <w:szCs w:val="28"/>
        </w:rPr>
      </w:pPr>
      <w:r w:rsidRPr="003E1CB6">
        <w:rPr>
          <w:rFonts w:cs="Times New Roman"/>
          <w:sz w:val="28"/>
          <w:szCs w:val="28"/>
        </w:rPr>
        <w:t>появление приступов стенокардии</w:t>
      </w:r>
    </w:p>
    <w:p w:rsidR="003E1CB6" w:rsidRPr="003E1CB6" w:rsidRDefault="003E1CB6" w:rsidP="00BB0BAA">
      <w:pPr>
        <w:pStyle w:val="26"/>
        <w:numPr>
          <w:ilvl w:val="0"/>
          <w:numId w:val="105"/>
        </w:numPr>
        <w:shd w:val="clear" w:color="auto" w:fill="auto"/>
        <w:tabs>
          <w:tab w:val="left" w:pos="142"/>
          <w:tab w:val="left" w:pos="349"/>
        </w:tabs>
        <w:spacing w:before="0" w:line="302" w:lineRule="exact"/>
        <w:rPr>
          <w:rFonts w:cs="Times New Roman"/>
          <w:sz w:val="28"/>
          <w:szCs w:val="28"/>
        </w:rPr>
      </w:pPr>
      <w:r w:rsidRPr="003E1CB6">
        <w:rPr>
          <w:rFonts w:cs="Times New Roman"/>
          <w:sz w:val="28"/>
          <w:szCs w:val="28"/>
        </w:rPr>
        <w:t>ПРИ ВОЗНИКНОВЕНИИ ОСТРОГО ПРИСТУПА БОЛИ В ЭПИГАСТРАЛЬНОЙ ОБЛАСТИ И ЗА ГРУДИНОЙ У МУЖЧИН СРЕДНЕГО ВОЗРАСТА ОБСЛЕДОВАНИЕ СЛЕДУЕТ НАЧИНАТЬ:</w:t>
      </w:r>
    </w:p>
    <w:p w:rsidR="003E1CB6" w:rsidRPr="003E1CB6" w:rsidRDefault="003E1CB6" w:rsidP="003E1CB6">
      <w:pPr>
        <w:pStyle w:val="26"/>
        <w:shd w:val="clear" w:color="auto" w:fill="auto"/>
        <w:tabs>
          <w:tab w:val="left" w:pos="142"/>
          <w:tab w:val="left" w:pos="349"/>
        </w:tabs>
        <w:spacing w:line="302" w:lineRule="exact"/>
        <w:rPr>
          <w:rFonts w:cs="Times New Roman"/>
          <w:sz w:val="28"/>
          <w:szCs w:val="28"/>
        </w:rPr>
      </w:pPr>
    </w:p>
    <w:p w:rsidR="003E1CB6" w:rsidRPr="003E1CB6" w:rsidRDefault="003E1CB6" w:rsidP="00BB0BAA">
      <w:pPr>
        <w:pStyle w:val="26"/>
        <w:numPr>
          <w:ilvl w:val="0"/>
          <w:numId w:val="177"/>
        </w:numPr>
        <w:shd w:val="clear" w:color="auto" w:fill="auto"/>
        <w:tabs>
          <w:tab w:val="left" w:pos="142"/>
          <w:tab w:val="left" w:pos="363"/>
        </w:tabs>
        <w:spacing w:before="0"/>
        <w:rPr>
          <w:rFonts w:cs="Times New Roman"/>
          <w:sz w:val="28"/>
          <w:szCs w:val="28"/>
        </w:rPr>
      </w:pPr>
      <w:r w:rsidRPr="003E1CB6">
        <w:rPr>
          <w:rFonts w:cs="Times New Roman"/>
          <w:sz w:val="28"/>
          <w:szCs w:val="28"/>
        </w:rPr>
        <w:t>с зондирования желудка</w:t>
      </w:r>
    </w:p>
    <w:p w:rsidR="003E1CB6" w:rsidRPr="003E1CB6" w:rsidRDefault="003E1CB6" w:rsidP="00BB0BAA">
      <w:pPr>
        <w:pStyle w:val="26"/>
        <w:numPr>
          <w:ilvl w:val="0"/>
          <w:numId w:val="177"/>
        </w:numPr>
        <w:shd w:val="clear" w:color="auto" w:fill="auto"/>
        <w:tabs>
          <w:tab w:val="left" w:pos="142"/>
          <w:tab w:val="left" w:pos="382"/>
        </w:tabs>
        <w:spacing w:before="0"/>
        <w:rPr>
          <w:rFonts w:cs="Times New Roman"/>
          <w:sz w:val="28"/>
          <w:szCs w:val="28"/>
        </w:rPr>
      </w:pPr>
      <w:r w:rsidRPr="003E1CB6">
        <w:rPr>
          <w:rFonts w:cs="Times New Roman"/>
          <w:sz w:val="28"/>
          <w:szCs w:val="28"/>
        </w:rPr>
        <w:t>с рентгеноскопии желудочно-кишечного тракта</w:t>
      </w:r>
    </w:p>
    <w:p w:rsidR="003E1CB6" w:rsidRPr="003E1CB6" w:rsidRDefault="003E1CB6" w:rsidP="00BB0BAA">
      <w:pPr>
        <w:pStyle w:val="26"/>
        <w:numPr>
          <w:ilvl w:val="0"/>
          <w:numId w:val="177"/>
        </w:numPr>
        <w:shd w:val="clear" w:color="auto" w:fill="auto"/>
        <w:tabs>
          <w:tab w:val="left" w:pos="142"/>
          <w:tab w:val="left" w:pos="382"/>
        </w:tabs>
        <w:spacing w:before="0"/>
        <w:rPr>
          <w:rFonts w:cs="Times New Roman"/>
          <w:sz w:val="28"/>
          <w:szCs w:val="28"/>
        </w:rPr>
      </w:pPr>
      <w:r w:rsidRPr="003E1CB6">
        <w:rPr>
          <w:rFonts w:cs="Times New Roman"/>
          <w:sz w:val="28"/>
          <w:szCs w:val="28"/>
        </w:rPr>
        <w:t>с ЭКГ</w:t>
      </w:r>
    </w:p>
    <w:p w:rsidR="003E1CB6" w:rsidRPr="003E1CB6" w:rsidRDefault="003E1CB6" w:rsidP="00BB0BAA">
      <w:pPr>
        <w:pStyle w:val="26"/>
        <w:numPr>
          <w:ilvl w:val="0"/>
          <w:numId w:val="177"/>
        </w:numPr>
        <w:shd w:val="clear" w:color="auto" w:fill="auto"/>
        <w:tabs>
          <w:tab w:val="left" w:pos="142"/>
          <w:tab w:val="left" w:pos="382"/>
        </w:tabs>
        <w:spacing w:before="0"/>
        <w:rPr>
          <w:rFonts w:cs="Times New Roman"/>
          <w:sz w:val="28"/>
          <w:szCs w:val="28"/>
        </w:rPr>
      </w:pPr>
      <w:r w:rsidRPr="003E1CB6">
        <w:rPr>
          <w:rFonts w:cs="Times New Roman"/>
          <w:sz w:val="28"/>
          <w:szCs w:val="28"/>
        </w:rPr>
        <w:t>с гастродуоденоскопии</w:t>
      </w:r>
    </w:p>
    <w:p w:rsidR="003E1CB6" w:rsidRPr="003E1CB6" w:rsidRDefault="003E1CB6" w:rsidP="00BB0BAA">
      <w:pPr>
        <w:pStyle w:val="26"/>
        <w:numPr>
          <w:ilvl w:val="0"/>
          <w:numId w:val="177"/>
        </w:numPr>
        <w:shd w:val="clear" w:color="auto" w:fill="auto"/>
        <w:tabs>
          <w:tab w:val="left" w:pos="142"/>
          <w:tab w:val="left" w:pos="387"/>
        </w:tabs>
        <w:spacing w:before="0" w:after="236"/>
        <w:rPr>
          <w:rFonts w:cs="Times New Roman"/>
          <w:sz w:val="28"/>
          <w:szCs w:val="28"/>
        </w:rPr>
      </w:pPr>
      <w:r w:rsidRPr="003E1CB6">
        <w:rPr>
          <w:rFonts w:cs="Times New Roman"/>
          <w:sz w:val="28"/>
          <w:szCs w:val="28"/>
        </w:rPr>
        <w:t>с исследования мочи на уропепсин</w:t>
      </w:r>
    </w:p>
    <w:p w:rsidR="003E1CB6" w:rsidRPr="003E1CB6" w:rsidRDefault="003E1CB6" w:rsidP="00BB0BAA">
      <w:pPr>
        <w:pStyle w:val="26"/>
        <w:numPr>
          <w:ilvl w:val="0"/>
          <w:numId w:val="105"/>
        </w:numPr>
        <w:shd w:val="clear" w:color="auto" w:fill="auto"/>
        <w:tabs>
          <w:tab w:val="left" w:pos="142"/>
          <w:tab w:val="left" w:pos="878"/>
        </w:tabs>
        <w:spacing w:before="0"/>
        <w:rPr>
          <w:rFonts w:cs="Times New Roman"/>
          <w:sz w:val="28"/>
          <w:szCs w:val="28"/>
        </w:rPr>
      </w:pPr>
      <w:r w:rsidRPr="003E1CB6">
        <w:rPr>
          <w:rFonts w:cs="Times New Roman"/>
          <w:sz w:val="28"/>
          <w:szCs w:val="28"/>
        </w:rPr>
        <w:t>СРАВНИТЕЛЬНУЮ ПЕРКУССИЮ ЛЕГКИХ ОСУЩЕСТВЛЯЮТ, ПЕРКУТИРУЯ:</w:t>
      </w:r>
    </w:p>
    <w:p w:rsidR="003E1CB6" w:rsidRPr="003E1CB6" w:rsidRDefault="003E1CB6" w:rsidP="003E1CB6">
      <w:pPr>
        <w:pStyle w:val="26"/>
        <w:shd w:val="clear" w:color="auto" w:fill="auto"/>
        <w:tabs>
          <w:tab w:val="left" w:pos="142"/>
          <w:tab w:val="left" w:pos="878"/>
        </w:tabs>
        <w:rPr>
          <w:rFonts w:cs="Times New Roman"/>
          <w:sz w:val="28"/>
          <w:szCs w:val="28"/>
        </w:rPr>
      </w:pPr>
    </w:p>
    <w:p w:rsidR="003E1CB6" w:rsidRPr="003E1CB6" w:rsidRDefault="003E1CB6" w:rsidP="00BB0BAA">
      <w:pPr>
        <w:pStyle w:val="26"/>
        <w:numPr>
          <w:ilvl w:val="0"/>
          <w:numId w:val="178"/>
        </w:numPr>
        <w:shd w:val="clear" w:color="auto" w:fill="auto"/>
        <w:tabs>
          <w:tab w:val="left" w:pos="142"/>
          <w:tab w:val="left" w:pos="426"/>
        </w:tabs>
        <w:spacing w:before="0"/>
        <w:rPr>
          <w:rFonts w:cs="Times New Roman"/>
          <w:sz w:val="28"/>
          <w:szCs w:val="28"/>
        </w:rPr>
      </w:pPr>
      <w:r w:rsidRPr="003E1CB6">
        <w:rPr>
          <w:rFonts w:cs="Times New Roman"/>
          <w:sz w:val="28"/>
          <w:szCs w:val="28"/>
        </w:rPr>
        <w:t>только по ребрам</w:t>
      </w:r>
    </w:p>
    <w:p w:rsidR="003E1CB6" w:rsidRPr="003E1CB6" w:rsidRDefault="003E1CB6" w:rsidP="00BB0BAA">
      <w:pPr>
        <w:pStyle w:val="26"/>
        <w:numPr>
          <w:ilvl w:val="0"/>
          <w:numId w:val="178"/>
        </w:numPr>
        <w:shd w:val="clear" w:color="auto" w:fill="auto"/>
        <w:tabs>
          <w:tab w:val="left" w:pos="142"/>
          <w:tab w:val="left" w:pos="387"/>
        </w:tabs>
        <w:spacing w:before="0"/>
        <w:rPr>
          <w:rFonts w:cs="Times New Roman"/>
          <w:sz w:val="28"/>
          <w:szCs w:val="28"/>
        </w:rPr>
      </w:pPr>
      <w:r w:rsidRPr="003E1CB6">
        <w:rPr>
          <w:rFonts w:cs="Times New Roman"/>
          <w:sz w:val="28"/>
          <w:szCs w:val="28"/>
        </w:rPr>
        <w:t>только по межреберьям</w:t>
      </w:r>
    </w:p>
    <w:p w:rsidR="003E1CB6" w:rsidRPr="003E1CB6" w:rsidRDefault="003E1CB6" w:rsidP="00BB0BAA">
      <w:pPr>
        <w:pStyle w:val="26"/>
        <w:numPr>
          <w:ilvl w:val="0"/>
          <w:numId w:val="178"/>
        </w:numPr>
        <w:shd w:val="clear" w:color="auto" w:fill="auto"/>
        <w:tabs>
          <w:tab w:val="left" w:pos="142"/>
          <w:tab w:val="left" w:pos="878"/>
        </w:tabs>
        <w:spacing w:before="0"/>
        <w:rPr>
          <w:rFonts w:cs="Times New Roman"/>
          <w:sz w:val="28"/>
          <w:szCs w:val="28"/>
        </w:rPr>
      </w:pPr>
      <w:r w:rsidRPr="003E1CB6">
        <w:rPr>
          <w:rFonts w:cs="Times New Roman"/>
          <w:sz w:val="28"/>
          <w:szCs w:val="28"/>
        </w:rPr>
        <w:t>по ребрам и межреберьям</w:t>
      </w:r>
    </w:p>
    <w:p w:rsidR="003E1CB6" w:rsidRPr="003E1CB6" w:rsidRDefault="003E1CB6" w:rsidP="003E1CB6">
      <w:pPr>
        <w:pStyle w:val="26"/>
        <w:shd w:val="clear" w:color="auto" w:fill="auto"/>
        <w:tabs>
          <w:tab w:val="left" w:pos="142"/>
          <w:tab w:val="left" w:pos="878"/>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69"/>
        </w:tabs>
        <w:spacing w:before="0"/>
        <w:rPr>
          <w:rFonts w:cs="Times New Roman"/>
          <w:sz w:val="28"/>
          <w:szCs w:val="28"/>
        </w:rPr>
      </w:pPr>
      <w:r w:rsidRPr="003E1CB6">
        <w:rPr>
          <w:rFonts w:cs="Times New Roman"/>
          <w:sz w:val="28"/>
          <w:szCs w:val="28"/>
        </w:rPr>
        <w:t>КАКОЙ ПРИЗНАК НЕ ХАРАКТЕРЕН ДЛЯ ХРОНИЧЕСКОГО ПИЕЛОНЕФРИТА?</w:t>
      </w:r>
    </w:p>
    <w:p w:rsidR="003E1CB6" w:rsidRPr="003E1CB6" w:rsidRDefault="003E1CB6" w:rsidP="003E1CB6">
      <w:pPr>
        <w:pStyle w:val="26"/>
        <w:shd w:val="clear" w:color="auto" w:fill="auto"/>
        <w:tabs>
          <w:tab w:val="left" w:pos="142"/>
          <w:tab w:val="left" w:pos="469"/>
        </w:tabs>
        <w:rPr>
          <w:rFonts w:cs="Times New Roman"/>
          <w:sz w:val="28"/>
          <w:szCs w:val="28"/>
        </w:rPr>
      </w:pPr>
    </w:p>
    <w:p w:rsidR="003E1CB6" w:rsidRPr="003E1CB6" w:rsidRDefault="003E1CB6" w:rsidP="00BB0BAA">
      <w:pPr>
        <w:pStyle w:val="26"/>
        <w:numPr>
          <w:ilvl w:val="0"/>
          <w:numId w:val="179"/>
        </w:numPr>
        <w:shd w:val="clear" w:color="auto" w:fill="auto"/>
        <w:tabs>
          <w:tab w:val="left" w:pos="142"/>
          <w:tab w:val="left" w:pos="373"/>
        </w:tabs>
        <w:spacing w:before="0"/>
        <w:rPr>
          <w:rFonts w:cs="Times New Roman"/>
          <w:sz w:val="28"/>
          <w:szCs w:val="28"/>
        </w:rPr>
      </w:pPr>
      <w:r w:rsidRPr="003E1CB6">
        <w:rPr>
          <w:rFonts w:cs="Times New Roman"/>
          <w:sz w:val="28"/>
          <w:szCs w:val="28"/>
        </w:rPr>
        <w:t>отеки и массивный транссудат</w:t>
      </w:r>
    </w:p>
    <w:p w:rsidR="003E1CB6" w:rsidRPr="003E1CB6" w:rsidRDefault="003E1CB6" w:rsidP="00BB0BAA">
      <w:pPr>
        <w:pStyle w:val="26"/>
        <w:numPr>
          <w:ilvl w:val="0"/>
          <w:numId w:val="179"/>
        </w:numPr>
        <w:shd w:val="clear" w:color="auto" w:fill="auto"/>
        <w:tabs>
          <w:tab w:val="left" w:pos="142"/>
          <w:tab w:val="left" w:pos="382"/>
        </w:tabs>
        <w:spacing w:before="0"/>
        <w:rPr>
          <w:rFonts w:cs="Times New Roman"/>
          <w:sz w:val="28"/>
          <w:szCs w:val="28"/>
        </w:rPr>
      </w:pPr>
      <w:r w:rsidRPr="003E1CB6">
        <w:rPr>
          <w:rFonts w:cs="Times New Roman"/>
          <w:sz w:val="28"/>
          <w:szCs w:val="28"/>
        </w:rPr>
        <w:t>артериальная гипертензия</w:t>
      </w:r>
    </w:p>
    <w:p w:rsidR="003E1CB6" w:rsidRPr="003E1CB6" w:rsidRDefault="003E1CB6" w:rsidP="00BB0BAA">
      <w:pPr>
        <w:pStyle w:val="26"/>
        <w:numPr>
          <w:ilvl w:val="0"/>
          <w:numId w:val="179"/>
        </w:numPr>
        <w:shd w:val="clear" w:color="auto" w:fill="auto"/>
        <w:tabs>
          <w:tab w:val="left" w:pos="142"/>
          <w:tab w:val="left" w:pos="382"/>
        </w:tabs>
        <w:spacing w:before="0"/>
        <w:rPr>
          <w:rFonts w:cs="Times New Roman"/>
          <w:sz w:val="28"/>
          <w:szCs w:val="28"/>
        </w:rPr>
      </w:pPr>
      <w:r w:rsidRPr="003E1CB6">
        <w:rPr>
          <w:rFonts w:cs="Times New Roman"/>
          <w:sz w:val="28"/>
          <w:szCs w:val="28"/>
        </w:rPr>
        <w:t>лейкоцитурия</w:t>
      </w:r>
    </w:p>
    <w:p w:rsidR="003E1CB6" w:rsidRPr="003E1CB6" w:rsidRDefault="003E1CB6" w:rsidP="00BB0BAA">
      <w:pPr>
        <w:pStyle w:val="26"/>
        <w:numPr>
          <w:ilvl w:val="0"/>
          <w:numId w:val="179"/>
        </w:numPr>
        <w:shd w:val="clear" w:color="auto" w:fill="auto"/>
        <w:tabs>
          <w:tab w:val="left" w:pos="142"/>
          <w:tab w:val="left" w:pos="382"/>
        </w:tabs>
        <w:spacing w:before="0"/>
        <w:rPr>
          <w:rFonts w:cs="Times New Roman"/>
          <w:sz w:val="28"/>
          <w:szCs w:val="28"/>
        </w:rPr>
      </w:pPr>
      <w:r w:rsidRPr="003E1CB6">
        <w:rPr>
          <w:rFonts w:cs="Times New Roman"/>
          <w:sz w:val="28"/>
          <w:szCs w:val="28"/>
        </w:rPr>
        <w:t>монотонное снижение удельного веса мочи при пробе по Зимницкому</w:t>
      </w:r>
    </w:p>
    <w:p w:rsidR="003E1CB6" w:rsidRPr="003E1CB6" w:rsidRDefault="003E1CB6" w:rsidP="00BB0BAA">
      <w:pPr>
        <w:pStyle w:val="26"/>
        <w:numPr>
          <w:ilvl w:val="0"/>
          <w:numId w:val="179"/>
        </w:numPr>
        <w:shd w:val="clear" w:color="auto" w:fill="auto"/>
        <w:tabs>
          <w:tab w:val="left" w:pos="142"/>
          <w:tab w:val="left" w:pos="387"/>
        </w:tabs>
        <w:spacing w:before="0" w:after="236"/>
        <w:rPr>
          <w:rFonts w:cs="Times New Roman"/>
          <w:sz w:val="28"/>
          <w:szCs w:val="28"/>
        </w:rPr>
      </w:pPr>
      <w:r w:rsidRPr="003E1CB6">
        <w:rPr>
          <w:rFonts w:cs="Times New Roman"/>
          <w:sz w:val="28"/>
          <w:szCs w:val="28"/>
        </w:rPr>
        <w:t>асимметричное нарушение функции почек при ренографии</w:t>
      </w:r>
    </w:p>
    <w:p w:rsidR="003E1CB6" w:rsidRPr="003E1CB6" w:rsidRDefault="003E1CB6" w:rsidP="00BB0BAA">
      <w:pPr>
        <w:pStyle w:val="26"/>
        <w:numPr>
          <w:ilvl w:val="0"/>
          <w:numId w:val="105"/>
        </w:numPr>
        <w:shd w:val="clear" w:color="auto" w:fill="auto"/>
        <w:tabs>
          <w:tab w:val="left" w:pos="142"/>
          <w:tab w:val="left" w:pos="478"/>
        </w:tabs>
        <w:spacing w:before="0"/>
        <w:rPr>
          <w:rFonts w:cs="Times New Roman"/>
          <w:sz w:val="28"/>
          <w:szCs w:val="28"/>
        </w:rPr>
      </w:pPr>
      <w:r w:rsidRPr="003E1CB6">
        <w:rPr>
          <w:rFonts w:cs="Times New Roman"/>
          <w:sz w:val="28"/>
          <w:szCs w:val="28"/>
        </w:rPr>
        <w:t>КАКОЙ ПОКАЗАТЕЛЬ ЛУЧШЕ ВСЕХ ПОКАЗЫВАЕТ БРОНХИАЛЬНУЮ ОБСТРУКЦИЮ?</w:t>
      </w:r>
    </w:p>
    <w:p w:rsidR="003E1CB6" w:rsidRPr="003E1CB6" w:rsidRDefault="003E1CB6" w:rsidP="003E1CB6">
      <w:pPr>
        <w:pStyle w:val="26"/>
        <w:shd w:val="clear" w:color="auto" w:fill="auto"/>
        <w:tabs>
          <w:tab w:val="left" w:pos="142"/>
          <w:tab w:val="left" w:pos="478"/>
        </w:tabs>
        <w:rPr>
          <w:rFonts w:cs="Times New Roman"/>
          <w:sz w:val="28"/>
          <w:szCs w:val="28"/>
        </w:rPr>
      </w:pPr>
    </w:p>
    <w:p w:rsidR="003E1CB6" w:rsidRPr="003E1CB6" w:rsidRDefault="003E1CB6" w:rsidP="00BB0BAA">
      <w:pPr>
        <w:pStyle w:val="26"/>
        <w:numPr>
          <w:ilvl w:val="0"/>
          <w:numId w:val="180"/>
        </w:numPr>
        <w:shd w:val="clear" w:color="auto" w:fill="auto"/>
        <w:tabs>
          <w:tab w:val="left" w:pos="142"/>
          <w:tab w:val="left" w:pos="363"/>
        </w:tabs>
        <w:spacing w:before="0"/>
        <w:rPr>
          <w:rFonts w:cs="Times New Roman"/>
          <w:sz w:val="28"/>
          <w:szCs w:val="28"/>
        </w:rPr>
      </w:pPr>
      <w:r w:rsidRPr="003E1CB6">
        <w:rPr>
          <w:rFonts w:cs="Times New Roman"/>
          <w:sz w:val="28"/>
          <w:szCs w:val="28"/>
        </w:rPr>
        <w:t>диффузионная способность (поС02)</w:t>
      </w:r>
    </w:p>
    <w:p w:rsidR="003E1CB6" w:rsidRPr="003E1CB6" w:rsidRDefault="003E1CB6" w:rsidP="00BB0BAA">
      <w:pPr>
        <w:pStyle w:val="26"/>
        <w:numPr>
          <w:ilvl w:val="0"/>
          <w:numId w:val="180"/>
        </w:numPr>
        <w:shd w:val="clear" w:color="auto" w:fill="auto"/>
        <w:tabs>
          <w:tab w:val="left" w:pos="142"/>
          <w:tab w:val="left" w:pos="382"/>
        </w:tabs>
        <w:spacing w:before="0"/>
        <w:rPr>
          <w:rFonts w:cs="Times New Roman"/>
          <w:sz w:val="28"/>
          <w:szCs w:val="28"/>
        </w:rPr>
      </w:pPr>
      <w:r w:rsidRPr="003E1CB6">
        <w:rPr>
          <w:rFonts w:cs="Times New Roman"/>
          <w:sz w:val="28"/>
          <w:szCs w:val="28"/>
        </w:rPr>
        <w:t>остаточный объем</w:t>
      </w:r>
    </w:p>
    <w:p w:rsidR="003E1CB6" w:rsidRPr="003E1CB6" w:rsidRDefault="003E1CB6" w:rsidP="00BB0BAA">
      <w:pPr>
        <w:pStyle w:val="26"/>
        <w:numPr>
          <w:ilvl w:val="0"/>
          <w:numId w:val="180"/>
        </w:numPr>
        <w:shd w:val="clear" w:color="auto" w:fill="auto"/>
        <w:tabs>
          <w:tab w:val="left" w:pos="142"/>
          <w:tab w:val="left" w:pos="382"/>
        </w:tabs>
        <w:spacing w:before="0"/>
        <w:rPr>
          <w:rFonts w:cs="Times New Roman"/>
          <w:sz w:val="28"/>
          <w:szCs w:val="28"/>
        </w:rPr>
      </w:pPr>
      <w:r w:rsidRPr="003E1CB6">
        <w:rPr>
          <w:rFonts w:cs="Times New Roman"/>
          <w:sz w:val="28"/>
          <w:szCs w:val="28"/>
        </w:rPr>
        <w:t>максимальная вентиляция легких (МВД)</w:t>
      </w:r>
    </w:p>
    <w:p w:rsidR="003E1CB6" w:rsidRPr="003E1CB6" w:rsidRDefault="003E1CB6" w:rsidP="00BB0BAA">
      <w:pPr>
        <w:pStyle w:val="26"/>
        <w:numPr>
          <w:ilvl w:val="0"/>
          <w:numId w:val="180"/>
        </w:numPr>
        <w:shd w:val="clear" w:color="auto" w:fill="auto"/>
        <w:tabs>
          <w:tab w:val="left" w:pos="142"/>
          <w:tab w:val="left" w:pos="363"/>
        </w:tabs>
        <w:spacing w:before="0" w:line="240" w:lineRule="exact"/>
        <w:rPr>
          <w:rFonts w:cs="Times New Roman"/>
          <w:sz w:val="28"/>
          <w:szCs w:val="28"/>
        </w:rPr>
      </w:pPr>
      <w:r w:rsidRPr="003E1CB6">
        <w:rPr>
          <w:rFonts w:cs="Times New Roman"/>
          <w:sz w:val="28"/>
          <w:szCs w:val="28"/>
        </w:rPr>
        <w:t>проба Тиффно</w:t>
      </w:r>
    </w:p>
    <w:p w:rsidR="003E1CB6" w:rsidRPr="003E1CB6" w:rsidRDefault="003E1CB6" w:rsidP="00BB0BAA">
      <w:pPr>
        <w:pStyle w:val="26"/>
        <w:numPr>
          <w:ilvl w:val="0"/>
          <w:numId w:val="180"/>
        </w:numPr>
        <w:shd w:val="clear" w:color="auto" w:fill="auto"/>
        <w:tabs>
          <w:tab w:val="left" w:pos="142"/>
          <w:tab w:val="left" w:pos="392"/>
        </w:tabs>
        <w:spacing w:before="0" w:after="266" w:line="240" w:lineRule="exact"/>
        <w:rPr>
          <w:rFonts w:cs="Times New Roman"/>
          <w:sz w:val="28"/>
          <w:szCs w:val="28"/>
        </w:rPr>
      </w:pPr>
      <w:r w:rsidRPr="003E1CB6">
        <w:rPr>
          <w:rFonts w:cs="Times New Roman"/>
          <w:sz w:val="28"/>
          <w:szCs w:val="28"/>
        </w:rPr>
        <w:t>жизненная емкость легких (ЖЕЛ)</w:t>
      </w:r>
    </w:p>
    <w:p w:rsidR="003E1CB6" w:rsidRPr="003E1CB6" w:rsidRDefault="003E1CB6" w:rsidP="003E1CB6">
      <w:pPr>
        <w:pStyle w:val="26"/>
        <w:shd w:val="clear" w:color="auto" w:fill="auto"/>
        <w:tabs>
          <w:tab w:val="left" w:pos="142"/>
          <w:tab w:val="left" w:pos="392"/>
        </w:tabs>
        <w:spacing w:after="266" w:line="240" w:lineRule="exact"/>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54"/>
        </w:tabs>
        <w:spacing w:before="0"/>
        <w:rPr>
          <w:rFonts w:cs="Times New Roman"/>
          <w:sz w:val="28"/>
          <w:szCs w:val="28"/>
        </w:rPr>
      </w:pPr>
      <w:r w:rsidRPr="003E1CB6">
        <w:rPr>
          <w:rFonts w:cs="Times New Roman"/>
          <w:sz w:val="28"/>
          <w:szCs w:val="28"/>
        </w:rPr>
        <w:t>В ПОВЫШЕНИИ АД УЧАСТВУЮТ СЛЕДУЮЩИЕ МЕХАНИЗМЫ, КРОМЕ:</w:t>
      </w:r>
    </w:p>
    <w:p w:rsidR="003E1CB6" w:rsidRPr="003E1CB6" w:rsidRDefault="003E1CB6" w:rsidP="003E1CB6">
      <w:pPr>
        <w:pStyle w:val="26"/>
        <w:shd w:val="clear" w:color="auto" w:fill="auto"/>
        <w:tabs>
          <w:tab w:val="left" w:pos="142"/>
          <w:tab w:val="left" w:pos="454"/>
        </w:tabs>
        <w:rPr>
          <w:rFonts w:cs="Times New Roman"/>
          <w:sz w:val="28"/>
          <w:szCs w:val="28"/>
        </w:rPr>
      </w:pPr>
    </w:p>
    <w:p w:rsidR="003E1CB6" w:rsidRPr="003E1CB6" w:rsidRDefault="003E1CB6" w:rsidP="00BB0BAA">
      <w:pPr>
        <w:pStyle w:val="26"/>
        <w:numPr>
          <w:ilvl w:val="0"/>
          <w:numId w:val="181"/>
        </w:numPr>
        <w:shd w:val="clear" w:color="auto" w:fill="auto"/>
        <w:tabs>
          <w:tab w:val="left" w:pos="142"/>
          <w:tab w:val="left" w:pos="368"/>
        </w:tabs>
        <w:spacing w:before="0"/>
        <w:rPr>
          <w:rFonts w:cs="Times New Roman"/>
          <w:sz w:val="28"/>
          <w:szCs w:val="28"/>
        </w:rPr>
      </w:pPr>
      <w:r w:rsidRPr="003E1CB6">
        <w:rPr>
          <w:rFonts w:cs="Times New Roman"/>
          <w:sz w:val="28"/>
          <w:szCs w:val="28"/>
        </w:rPr>
        <w:t>увеличение сердечного выброса</w:t>
      </w:r>
    </w:p>
    <w:p w:rsidR="003E1CB6" w:rsidRPr="003E1CB6" w:rsidRDefault="003E1CB6" w:rsidP="00BB0BAA">
      <w:pPr>
        <w:pStyle w:val="26"/>
        <w:numPr>
          <w:ilvl w:val="0"/>
          <w:numId w:val="181"/>
        </w:numPr>
        <w:shd w:val="clear" w:color="auto" w:fill="auto"/>
        <w:tabs>
          <w:tab w:val="left" w:pos="142"/>
          <w:tab w:val="left" w:pos="387"/>
        </w:tabs>
        <w:spacing w:before="0"/>
        <w:rPr>
          <w:rFonts w:cs="Times New Roman"/>
          <w:sz w:val="28"/>
          <w:szCs w:val="28"/>
        </w:rPr>
      </w:pPr>
      <w:r w:rsidRPr="003E1CB6">
        <w:rPr>
          <w:rFonts w:cs="Times New Roman"/>
          <w:sz w:val="28"/>
          <w:szCs w:val="28"/>
        </w:rPr>
        <w:t>задержка натрия</w:t>
      </w:r>
    </w:p>
    <w:p w:rsidR="003E1CB6" w:rsidRPr="003E1CB6" w:rsidRDefault="003E1CB6" w:rsidP="00BB0BAA">
      <w:pPr>
        <w:pStyle w:val="26"/>
        <w:numPr>
          <w:ilvl w:val="0"/>
          <w:numId w:val="181"/>
        </w:numPr>
        <w:shd w:val="clear" w:color="auto" w:fill="auto"/>
        <w:tabs>
          <w:tab w:val="left" w:pos="142"/>
          <w:tab w:val="left" w:pos="387"/>
        </w:tabs>
        <w:spacing w:before="0"/>
        <w:rPr>
          <w:rFonts w:cs="Times New Roman"/>
          <w:sz w:val="28"/>
          <w:szCs w:val="28"/>
        </w:rPr>
      </w:pPr>
      <w:r w:rsidRPr="003E1CB6">
        <w:rPr>
          <w:rFonts w:cs="Times New Roman"/>
          <w:sz w:val="28"/>
          <w:szCs w:val="28"/>
        </w:rPr>
        <w:t>увеличение активности ренина</w:t>
      </w:r>
    </w:p>
    <w:p w:rsidR="003E1CB6" w:rsidRPr="003E1CB6" w:rsidRDefault="003E1CB6" w:rsidP="00BB0BAA">
      <w:pPr>
        <w:pStyle w:val="26"/>
        <w:numPr>
          <w:ilvl w:val="0"/>
          <w:numId w:val="181"/>
        </w:numPr>
        <w:shd w:val="clear" w:color="auto" w:fill="auto"/>
        <w:tabs>
          <w:tab w:val="left" w:pos="142"/>
          <w:tab w:val="left" w:pos="387"/>
        </w:tabs>
        <w:spacing w:before="0"/>
        <w:rPr>
          <w:rFonts w:cs="Times New Roman"/>
          <w:sz w:val="28"/>
          <w:szCs w:val="28"/>
        </w:rPr>
      </w:pPr>
      <w:r w:rsidRPr="003E1CB6">
        <w:rPr>
          <w:rFonts w:cs="Times New Roman"/>
          <w:sz w:val="28"/>
          <w:szCs w:val="28"/>
        </w:rPr>
        <w:t>увеличение продукции катехоламинов</w:t>
      </w:r>
    </w:p>
    <w:p w:rsidR="003E1CB6" w:rsidRPr="003E1CB6" w:rsidRDefault="003E1CB6" w:rsidP="00BB0BAA">
      <w:pPr>
        <w:pStyle w:val="26"/>
        <w:numPr>
          <w:ilvl w:val="0"/>
          <w:numId w:val="181"/>
        </w:numPr>
        <w:shd w:val="clear" w:color="auto" w:fill="auto"/>
        <w:tabs>
          <w:tab w:val="left" w:pos="142"/>
          <w:tab w:val="left" w:pos="397"/>
        </w:tabs>
        <w:spacing w:before="0" w:after="240"/>
        <w:rPr>
          <w:rFonts w:cs="Times New Roman"/>
          <w:sz w:val="28"/>
          <w:szCs w:val="28"/>
        </w:rPr>
      </w:pPr>
      <w:r w:rsidRPr="003E1CB6">
        <w:rPr>
          <w:rFonts w:cs="Times New Roman"/>
          <w:sz w:val="28"/>
          <w:szCs w:val="28"/>
        </w:rPr>
        <w:t>повышение венозного давления</w:t>
      </w:r>
    </w:p>
    <w:p w:rsidR="003E1CB6" w:rsidRPr="003E1CB6" w:rsidRDefault="003E1CB6" w:rsidP="00BB0BAA">
      <w:pPr>
        <w:pStyle w:val="26"/>
        <w:numPr>
          <w:ilvl w:val="0"/>
          <w:numId w:val="105"/>
        </w:numPr>
        <w:shd w:val="clear" w:color="auto" w:fill="auto"/>
        <w:tabs>
          <w:tab w:val="left" w:pos="142"/>
          <w:tab w:val="left" w:pos="349"/>
        </w:tabs>
        <w:spacing w:before="0" w:line="278" w:lineRule="exact"/>
        <w:rPr>
          <w:rFonts w:cs="Times New Roman"/>
          <w:sz w:val="28"/>
          <w:szCs w:val="28"/>
        </w:rPr>
      </w:pPr>
      <w:r w:rsidRPr="003E1CB6">
        <w:rPr>
          <w:rFonts w:cs="Times New Roman"/>
          <w:sz w:val="28"/>
          <w:szCs w:val="28"/>
        </w:rPr>
        <w:t>ВСЕ НИЖЕПЕРЕЧИСЛЕННЫЕ ФАКТОРЫ ПОВЫШАЮТ РИСК РАЗВИТИЯ ИБС, КРОМЕ:</w:t>
      </w:r>
    </w:p>
    <w:p w:rsidR="003E1CB6" w:rsidRPr="003E1CB6" w:rsidRDefault="003E1CB6" w:rsidP="003E1CB6">
      <w:pPr>
        <w:pStyle w:val="26"/>
        <w:shd w:val="clear" w:color="auto" w:fill="auto"/>
        <w:tabs>
          <w:tab w:val="left" w:pos="142"/>
          <w:tab w:val="left" w:pos="349"/>
        </w:tabs>
        <w:spacing w:line="278" w:lineRule="exact"/>
        <w:rPr>
          <w:rFonts w:cs="Times New Roman"/>
          <w:sz w:val="28"/>
          <w:szCs w:val="28"/>
        </w:rPr>
      </w:pPr>
    </w:p>
    <w:p w:rsidR="003E1CB6" w:rsidRPr="003E1CB6" w:rsidRDefault="003E1CB6" w:rsidP="00BB0BAA">
      <w:pPr>
        <w:pStyle w:val="26"/>
        <w:numPr>
          <w:ilvl w:val="0"/>
          <w:numId w:val="182"/>
        </w:numPr>
        <w:shd w:val="clear" w:color="auto" w:fill="auto"/>
        <w:tabs>
          <w:tab w:val="left" w:pos="142"/>
          <w:tab w:val="left" w:pos="363"/>
        </w:tabs>
        <w:spacing w:before="0" w:line="278" w:lineRule="exact"/>
        <w:rPr>
          <w:rFonts w:cs="Times New Roman"/>
          <w:sz w:val="28"/>
          <w:szCs w:val="28"/>
        </w:rPr>
      </w:pPr>
      <w:r w:rsidRPr="003E1CB6">
        <w:rPr>
          <w:rFonts w:cs="Times New Roman"/>
          <w:sz w:val="28"/>
          <w:szCs w:val="28"/>
        </w:rPr>
        <w:t>повышение уровня липопротеидов высокой плотности</w:t>
      </w:r>
    </w:p>
    <w:p w:rsidR="003E1CB6" w:rsidRPr="003E1CB6" w:rsidRDefault="003E1CB6" w:rsidP="00BB0BAA">
      <w:pPr>
        <w:pStyle w:val="26"/>
        <w:numPr>
          <w:ilvl w:val="0"/>
          <w:numId w:val="182"/>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сахарный диабет</w:t>
      </w:r>
    </w:p>
    <w:p w:rsidR="003E1CB6" w:rsidRPr="003E1CB6" w:rsidRDefault="003E1CB6" w:rsidP="00BB0BAA">
      <w:pPr>
        <w:pStyle w:val="26"/>
        <w:numPr>
          <w:ilvl w:val="0"/>
          <w:numId w:val="182"/>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артериальная гипертония</w:t>
      </w:r>
    </w:p>
    <w:p w:rsidR="003E1CB6" w:rsidRPr="003E1CB6" w:rsidRDefault="003E1CB6" w:rsidP="00BB0BAA">
      <w:pPr>
        <w:pStyle w:val="26"/>
        <w:numPr>
          <w:ilvl w:val="0"/>
          <w:numId w:val="182"/>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наследственная отягощенность</w:t>
      </w:r>
    </w:p>
    <w:p w:rsidR="003E1CB6" w:rsidRPr="003E1CB6" w:rsidRDefault="003E1CB6" w:rsidP="00BB0BAA">
      <w:pPr>
        <w:pStyle w:val="26"/>
        <w:numPr>
          <w:ilvl w:val="0"/>
          <w:numId w:val="182"/>
        </w:numPr>
        <w:shd w:val="clear" w:color="auto" w:fill="auto"/>
        <w:tabs>
          <w:tab w:val="left" w:pos="142"/>
          <w:tab w:val="left" w:pos="382"/>
        </w:tabs>
        <w:spacing w:before="0" w:after="244" w:line="278" w:lineRule="exact"/>
        <w:rPr>
          <w:rFonts w:cs="Times New Roman"/>
          <w:sz w:val="28"/>
          <w:szCs w:val="28"/>
        </w:rPr>
      </w:pPr>
      <w:r w:rsidRPr="003E1CB6">
        <w:rPr>
          <w:rFonts w:cs="Times New Roman"/>
          <w:sz w:val="28"/>
          <w:szCs w:val="28"/>
        </w:rPr>
        <w:t>курение</w:t>
      </w:r>
    </w:p>
    <w:p w:rsidR="003E1CB6" w:rsidRPr="003E1CB6" w:rsidRDefault="003E1CB6" w:rsidP="00BB0BAA">
      <w:pPr>
        <w:pStyle w:val="26"/>
        <w:numPr>
          <w:ilvl w:val="0"/>
          <w:numId w:val="105"/>
        </w:numPr>
        <w:shd w:val="clear" w:color="auto" w:fill="auto"/>
        <w:tabs>
          <w:tab w:val="left" w:pos="142"/>
          <w:tab w:val="left" w:pos="1154"/>
        </w:tabs>
        <w:spacing w:before="0"/>
        <w:jc w:val="left"/>
        <w:rPr>
          <w:rFonts w:cs="Times New Roman"/>
          <w:sz w:val="28"/>
          <w:szCs w:val="28"/>
        </w:rPr>
      </w:pPr>
      <w:r w:rsidRPr="003E1CB6">
        <w:rPr>
          <w:rFonts w:cs="Times New Roman"/>
          <w:sz w:val="28"/>
          <w:szCs w:val="28"/>
        </w:rPr>
        <w:t>КАКИЕ ПОБОЧНЫЕ ДЫХАТЕЛЬНЫЕ ШУМЫ НАИБОЛЕЕ ХАРАКТЕРНЫ ДЛЯ БОЛЬНЫХ С ЛЕВОЖЕЛУДОЧКОВОЙ СЕРДЕЧНОЙ НЕДОСТАТОЧНОСТЬЮ?</w:t>
      </w:r>
    </w:p>
    <w:p w:rsidR="003E1CB6" w:rsidRPr="003E1CB6" w:rsidRDefault="003E1CB6" w:rsidP="003E1CB6">
      <w:pPr>
        <w:pStyle w:val="26"/>
        <w:shd w:val="clear" w:color="auto" w:fill="auto"/>
        <w:tabs>
          <w:tab w:val="left" w:pos="142"/>
          <w:tab w:val="left" w:pos="1154"/>
        </w:tabs>
        <w:rPr>
          <w:rFonts w:cs="Times New Roman"/>
          <w:sz w:val="28"/>
          <w:szCs w:val="28"/>
        </w:rPr>
      </w:pPr>
      <w:r w:rsidRPr="003E1CB6">
        <w:rPr>
          <w:rFonts w:cs="Times New Roman"/>
          <w:sz w:val="28"/>
          <w:szCs w:val="28"/>
        </w:rPr>
        <w:t xml:space="preserve"> </w:t>
      </w:r>
    </w:p>
    <w:p w:rsidR="003E1CB6" w:rsidRPr="003E1CB6" w:rsidRDefault="003E1CB6" w:rsidP="00BB0BAA">
      <w:pPr>
        <w:pStyle w:val="26"/>
        <w:numPr>
          <w:ilvl w:val="0"/>
          <w:numId w:val="183"/>
        </w:numPr>
        <w:shd w:val="clear" w:color="auto" w:fill="auto"/>
        <w:tabs>
          <w:tab w:val="left" w:pos="142"/>
          <w:tab w:val="left" w:pos="284"/>
        </w:tabs>
        <w:spacing w:before="0"/>
        <w:rPr>
          <w:rFonts w:cs="Times New Roman"/>
          <w:sz w:val="28"/>
          <w:szCs w:val="28"/>
        </w:rPr>
      </w:pPr>
      <w:r w:rsidRPr="003E1CB6">
        <w:rPr>
          <w:rFonts w:cs="Times New Roman"/>
          <w:sz w:val="28"/>
          <w:szCs w:val="28"/>
        </w:rPr>
        <w:t>крепитация</w:t>
      </w:r>
    </w:p>
    <w:p w:rsidR="003E1CB6" w:rsidRPr="003E1CB6" w:rsidRDefault="003E1CB6" w:rsidP="00BB0BAA">
      <w:pPr>
        <w:pStyle w:val="26"/>
        <w:numPr>
          <w:ilvl w:val="0"/>
          <w:numId w:val="183"/>
        </w:numPr>
        <w:shd w:val="clear" w:color="auto" w:fill="auto"/>
        <w:tabs>
          <w:tab w:val="left" w:pos="142"/>
          <w:tab w:val="left" w:pos="1154"/>
        </w:tabs>
        <w:spacing w:before="0"/>
        <w:jc w:val="left"/>
        <w:rPr>
          <w:rFonts w:cs="Times New Roman"/>
          <w:sz w:val="28"/>
          <w:szCs w:val="28"/>
        </w:rPr>
      </w:pPr>
      <w:r w:rsidRPr="003E1CB6">
        <w:rPr>
          <w:rFonts w:cs="Times New Roman"/>
          <w:sz w:val="28"/>
          <w:szCs w:val="28"/>
        </w:rPr>
        <w:t>влажные мелкопузырчатые хрипы</w:t>
      </w:r>
    </w:p>
    <w:p w:rsidR="003E1CB6" w:rsidRPr="003E1CB6" w:rsidRDefault="003E1CB6" w:rsidP="00BB0BAA">
      <w:pPr>
        <w:pStyle w:val="26"/>
        <w:numPr>
          <w:ilvl w:val="0"/>
          <w:numId w:val="183"/>
        </w:numPr>
        <w:shd w:val="clear" w:color="auto" w:fill="auto"/>
        <w:tabs>
          <w:tab w:val="left" w:pos="142"/>
          <w:tab w:val="left" w:pos="284"/>
        </w:tabs>
        <w:spacing w:before="0"/>
        <w:rPr>
          <w:rFonts w:cs="Times New Roman"/>
          <w:sz w:val="28"/>
          <w:szCs w:val="28"/>
        </w:rPr>
      </w:pPr>
      <w:r w:rsidRPr="003E1CB6">
        <w:rPr>
          <w:rFonts w:cs="Times New Roman"/>
          <w:sz w:val="28"/>
          <w:szCs w:val="28"/>
        </w:rPr>
        <w:t>сухие хрипы</w:t>
      </w:r>
    </w:p>
    <w:p w:rsidR="003E1CB6" w:rsidRPr="003E1CB6" w:rsidRDefault="003E1CB6" w:rsidP="00BB0BAA">
      <w:pPr>
        <w:pStyle w:val="26"/>
        <w:numPr>
          <w:ilvl w:val="0"/>
          <w:numId w:val="183"/>
        </w:numPr>
        <w:shd w:val="clear" w:color="auto" w:fill="auto"/>
        <w:tabs>
          <w:tab w:val="left" w:pos="142"/>
          <w:tab w:val="left" w:pos="1154"/>
        </w:tabs>
        <w:spacing w:before="0"/>
        <w:jc w:val="left"/>
        <w:rPr>
          <w:rFonts w:cs="Times New Roman"/>
          <w:sz w:val="28"/>
          <w:szCs w:val="28"/>
        </w:rPr>
      </w:pPr>
      <w:r w:rsidRPr="003E1CB6">
        <w:rPr>
          <w:rFonts w:cs="Times New Roman"/>
          <w:sz w:val="28"/>
          <w:szCs w:val="28"/>
        </w:rPr>
        <w:t>шум трения плевры</w:t>
      </w:r>
    </w:p>
    <w:p w:rsidR="003E1CB6" w:rsidRPr="003E1CB6" w:rsidRDefault="003E1CB6" w:rsidP="00BB0BAA">
      <w:pPr>
        <w:pStyle w:val="26"/>
        <w:numPr>
          <w:ilvl w:val="0"/>
          <w:numId w:val="183"/>
        </w:numPr>
        <w:shd w:val="clear" w:color="auto" w:fill="auto"/>
        <w:tabs>
          <w:tab w:val="left" w:pos="142"/>
          <w:tab w:val="left" w:pos="1154"/>
        </w:tabs>
        <w:spacing w:before="0"/>
        <w:jc w:val="left"/>
        <w:rPr>
          <w:rFonts w:cs="Times New Roman"/>
          <w:sz w:val="28"/>
          <w:szCs w:val="28"/>
        </w:rPr>
      </w:pPr>
      <w:r w:rsidRPr="003E1CB6">
        <w:rPr>
          <w:rFonts w:cs="Times New Roman"/>
          <w:sz w:val="28"/>
          <w:szCs w:val="28"/>
        </w:rPr>
        <w:t>плевро-перикардиальные шумы</w:t>
      </w:r>
    </w:p>
    <w:p w:rsidR="003E1CB6" w:rsidRPr="003E1CB6" w:rsidRDefault="003E1CB6" w:rsidP="003E1CB6">
      <w:pPr>
        <w:pStyle w:val="26"/>
        <w:shd w:val="clear" w:color="auto" w:fill="auto"/>
        <w:tabs>
          <w:tab w:val="left" w:pos="142"/>
          <w:tab w:val="left" w:pos="1154"/>
        </w:tabs>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69"/>
        </w:tabs>
        <w:spacing w:before="0" w:line="278" w:lineRule="exact"/>
        <w:rPr>
          <w:rFonts w:cs="Times New Roman"/>
          <w:sz w:val="28"/>
          <w:szCs w:val="28"/>
        </w:rPr>
      </w:pPr>
      <w:r w:rsidRPr="003E1CB6">
        <w:rPr>
          <w:rFonts w:cs="Times New Roman"/>
          <w:sz w:val="28"/>
          <w:szCs w:val="28"/>
        </w:rPr>
        <w:t>В КАКОМ ПЕРИОДЕ ОСТРОЙ ПОЧЕЧНОЙ НЕДОСТАТОЧНОСТИ РАЗВИВАЕТСЯ ГИПОКАЛИЕМИЯ?</w:t>
      </w:r>
    </w:p>
    <w:p w:rsidR="003E1CB6" w:rsidRPr="003E1CB6" w:rsidRDefault="003E1CB6" w:rsidP="003E1CB6">
      <w:pPr>
        <w:pStyle w:val="26"/>
        <w:shd w:val="clear" w:color="auto" w:fill="auto"/>
        <w:tabs>
          <w:tab w:val="left" w:pos="142"/>
          <w:tab w:val="left" w:pos="469"/>
        </w:tabs>
        <w:spacing w:line="278" w:lineRule="exact"/>
        <w:rPr>
          <w:rFonts w:cs="Times New Roman"/>
          <w:sz w:val="28"/>
          <w:szCs w:val="28"/>
        </w:rPr>
      </w:pPr>
    </w:p>
    <w:p w:rsidR="003E1CB6" w:rsidRPr="003E1CB6" w:rsidRDefault="003E1CB6" w:rsidP="00BB0BAA">
      <w:pPr>
        <w:pStyle w:val="26"/>
        <w:numPr>
          <w:ilvl w:val="0"/>
          <w:numId w:val="184"/>
        </w:numPr>
        <w:shd w:val="clear" w:color="auto" w:fill="auto"/>
        <w:tabs>
          <w:tab w:val="left" w:pos="142"/>
          <w:tab w:val="left" w:pos="368"/>
        </w:tabs>
        <w:spacing w:before="0" w:line="278" w:lineRule="exact"/>
        <w:rPr>
          <w:rFonts w:cs="Times New Roman"/>
          <w:sz w:val="28"/>
          <w:szCs w:val="28"/>
        </w:rPr>
      </w:pPr>
      <w:r w:rsidRPr="003E1CB6">
        <w:rPr>
          <w:rFonts w:cs="Times New Roman"/>
          <w:sz w:val="28"/>
          <w:szCs w:val="28"/>
        </w:rPr>
        <w:t>начальном</w:t>
      </w:r>
    </w:p>
    <w:p w:rsidR="003E1CB6" w:rsidRPr="003E1CB6" w:rsidRDefault="003E1CB6" w:rsidP="00BB0BAA">
      <w:pPr>
        <w:pStyle w:val="26"/>
        <w:numPr>
          <w:ilvl w:val="0"/>
          <w:numId w:val="184"/>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олигурическом</w:t>
      </w:r>
    </w:p>
    <w:p w:rsidR="003E1CB6" w:rsidRPr="003E1CB6" w:rsidRDefault="003E1CB6" w:rsidP="00BB0BAA">
      <w:pPr>
        <w:pStyle w:val="26"/>
        <w:numPr>
          <w:ilvl w:val="0"/>
          <w:numId w:val="184"/>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начальном полиурическом</w:t>
      </w:r>
    </w:p>
    <w:p w:rsidR="003E1CB6" w:rsidRPr="003E1CB6" w:rsidRDefault="003E1CB6" w:rsidP="00BB0BAA">
      <w:pPr>
        <w:pStyle w:val="26"/>
        <w:numPr>
          <w:ilvl w:val="0"/>
          <w:numId w:val="184"/>
        </w:numPr>
        <w:shd w:val="clear" w:color="auto" w:fill="auto"/>
        <w:tabs>
          <w:tab w:val="left" w:pos="142"/>
          <w:tab w:val="left" w:pos="382"/>
        </w:tabs>
        <w:spacing w:before="0" w:line="278" w:lineRule="exact"/>
        <w:rPr>
          <w:rFonts w:cs="Times New Roman"/>
          <w:sz w:val="28"/>
          <w:szCs w:val="28"/>
        </w:rPr>
      </w:pPr>
      <w:r w:rsidRPr="003E1CB6">
        <w:rPr>
          <w:rFonts w:cs="Times New Roman"/>
          <w:sz w:val="28"/>
          <w:szCs w:val="28"/>
        </w:rPr>
        <w:t>позднем полиурическом</w:t>
      </w:r>
    </w:p>
    <w:p w:rsidR="003E1CB6" w:rsidRPr="003E1CB6" w:rsidRDefault="003E1CB6" w:rsidP="00BB0BAA">
      <w:pPr>
        <w:pStyle w:val="26"/>
        <w:numPr>
          <w:ilvl w:val="0"/>
          <w:numId w:val="184"/>
        </w:numPr>
        <w:shd w:val="clear" w:color="auto" w:fill="auto"/>
        <w:tabs>
          <w:tab w:val="left" w:pos="142"/>
          <w:tab w:val="left" w:pos="387"/>
        </w:tabs>
        <w:spacing w:before="0" w:after="240" w:line="278" w:lineRule="exact"/>
        <w:rPr>
          <w:rFonts w:cs="Times New Roman"/>
          <w:sz w:val="28"/>
          <w:szCs w:val="28"/>
        </w:rPr>
      </w:pPr>
      <w:r w:rsidRPr="003E1CB6">
        <w:rPr>
          <w:rFonts w:cs="Times New Roman"/>
          <w:sz w:val="28"/>
          <w:szCs w:val="28"/>
        </w:rPr>
        <w:t>восстановительном</w:t>
      </w:r>
    </w:p>
    <w:p w:rsidR="003E1CB6" w:rsidRPr="003E1CB6" w:rsidRDefault="003E1CB6" w:rsidP="00BB0BAA">
      <w:pPr>
        <w:pStyle w:val="26"/>
        <w:numPr>
          <w:ilvl w:val="0"/>
          <w:numId w:val="105"/>
        </w:numPr>
        <w:shd w:val="clear" w:color="auto" w:fill="auto"/>
        <w:tabs>
          <w:tab w:val="left" w:pos="142"/>
          <w:tab w:val="left" w:pos="474"/>
        </w:tabs>
        <w:spacing w:before="0"/>
        <w:rPr>
          <w:rFonts w:cs="Times New Roman"/>
          <w:sz w:val="28"/>
          <w:szCs w:val="28"/>
        </w:rPr>
      </w:pPr>
      <w:r w:rsidRPr="003E1CB6">
        <w:rPr>
          <w:rFonts w:cs="Times New Roman"/>
          <w:sz w:val="28"/>
          <w:szCs w:val="28"/>
        </w:rPr>
        <w:t>УКАЖИТЕ ПРИЗНАК, НЕ СООТВЕТСТВУЮЩИЙ КРУПОЗНОЙ ПНЕВМОНИИ В ФАЗЕ ОПЕЧЕНЕНИЯ:</w:t>
      </w:r>
    </w:p>
    <w:p w:rsidR="003E1CB6" w:rsidRPr="003E1CB6" w:rsidRDefault="003E1CB6" w:rsidP="003E1CB6">
      <w:pPr>
        <w:pStyle w:val="26"/>
        <w:shd w:val="clear" w:color="auto" w:fill="auto"/>
        <w:tabs>
          <w:tab w:val="left" w:pos="142"/>
          <w:tab w:val="left" w:pos="474"/>
        </w:tabs>
        <w:rPr>
          <w:rFonts w:cs="Times New Roman"/>
          <w:sz w:val="28"/>
          <w:szCs w:val="28"/>
        </w:rPr>
      </w:pPr>
    </w:p>
    <w:p w:rsidR="003E1CB6" w:rsidRPr="003E1CB6" w:rsidRDefault="003E1CB6" w:rsidP="00BB0BAA">
      <w:pPr>
        <w:pStyle w:val="26"/>
        <w:numPr>
          <w:ilvl w:val="0"/>
          <w:numId w:val="185"/>
        </w:numPr>
        <w:shd w:val="clear" w:color="auto" w:fill="auto"/>
        <w:tabs>
          <w:tab w:val="left" w:pos="142"/>
          <w:tab w:val="left" w:pos="368"/>
        </w:tabs>
        <w:spacing w:before="0"/>
        <w:rPr>
          <w:rFonts w:cs="Times New Roman"/>
          <w:sz w:val="28"/>
          <w:szCs w:val="28"/>
        </w:rPr>
      </w:pPr>
      <w:r w:rsidRPr="003E1CB6">
        <w:rPr>
          <w:rFonts w:cs="Times New Roman"/>
          <w:sz w:val="28"/>
          <w:szCs w:val="28"/>
        </w:rPr>
        <w:t>отставание одной половины грудной клетки при дыхании</w:t>
      </w:r>
    </w:p>
    <w:p w:rsidR="003E1CB6" w:rsidRPr="003E1CB6" w:rsidRDefault="003E1CB6" w:rsidP="00BB0BAA">
      <w:pPr>
        <w:pStyle w:val="26"/>
        <w:numPr>
          <w:ilvl w:val="0"/>
          <w:numId w:val="185"/>
        </w:numPr>
        <w:shd w:val="clear" w:color="auto" w:fill="auto"/>
        <w:tabs>
          <w:tab w:val="left" w:pos="142"/>
          <w:tab w:val="left" w:pos="382"/>
        </w:tabs>
        <w:spacing w:before="0"/>
        <w:rPr>
          <w:rFonts w:cs="Times New Roman"/>
          <w:sz w:val="28"/>
          <w:szCs w:val="28"/>
        </w:rPr>
      </w:pPr>
      <w:r w:rsidRPr="003E1CB6">
        <w:rPr>
          <w:rFonts w:cs="Times New Roman"/>
          <w:sz w:val="28"/>
          <w:szCs w:val="28"/>
        </w:rPr>
        <w:t>мелкопузырчатые влажные хрипы</w:t>
      </w:r>
    </w:p>
    <w:p w:rsidR="003E1CB6" w:rsidRPr="003E1CB6" w:rsidRDefault="003E1CB6" w:rsidP="00BB0BAA">
      <w:pPr>
        <w:pStyle w:val="26"/>
        <w:numPr>
          <w:ilvl w:val="0"/>
          <w:numId w:val="185"/>
        </w:numPr>
        <w:shd w:val="clear" w:color="auto" w:fill="auto"/>
        <w:tabs>
          <w:tab w:val="left" w:pos="142"/>
          <w:tab w:val="left" w:pos="382"/>
        </w:tabs>
        <w:spacing w:before="0"/>
        <w:rPr>
          <w:rFonts w:cs="Times New Roman"/>
          <w:sz w:val="28"/>
          <w:szCs w:val="28"/>
        </w:rPr>
      </w:pPr>
      <w:r w:rsidRPr="003E1CB6">
        <w:rPr>
          <w:rFonts w:cs="Times New Roman"/>
          <w:sz w:val="28"/>
          <w:szCs w:val="28"/>
        </w:rPr>
        <w:t>притупление соответственно доле</w:t>
      </w:r>
    </w:p>
    <w:p w:rsidR="003E1CB6" w:rsidRPr="003E1CB6" w:rsidRDefault="003E1CB6" w:rsidP="00BB0BAA">
      <w:pPr>
        <w:pStyle w:val="26"/>
        <w:numPr>
          <w:ilvl w:val="0"/>
          <w:numId w:val="185"/>
        </w:numPr>
        <w:shd w:val="clear" w:color="auto" w:fill="auto"/>
        <w:tabs>
          <w:tab w:val="left" w:pos="142"/>
          <w:tab w:val="left" w:pos="382"/>
        </w:tabs>
        <w:spacing w:before="0"/>
        <w:rPr>
          <w:rFonts w:cs="Times New Roman"/>
          <w:sz w:val="28"/>
          <w:szCs w:val="28"/>
        </w:rPr>
      </w:pPr>
      <w:r w:rsidRPr="003E1CB6">
        <w:rPr>
          <w:rFonts w:cs="Times New Roman"/>
          <w:sz w:val="28"/>
          <w:szCs w:val="28"/>
        </w:rPr>
        <w:lastRenderedPageBreak/>
        <w:t>усиленная бронхофония</w:t>
      </w:r>
    </w:p>
    <w:p w:rsidR="003E1CB6" w:rsidRPr="003E1CB6" w:rsidRDefault="003E1CB6" w:rsidP="00BB0BAA">
      <w:pPr>
        <w:pStyle w:val="26"/>
        <w:numPr>
          <w:ilvl w:val="0"/>
          <w:numId w:val="185"/>
        </w:numPr>
        <w:shd w:val="clear" w:color="auto" w:fill="auto"/>
        <w:tabs>
          <w:tab w:val="left" w:pos="142"/>
          <w:tab w:val="left" w:pos="387"/>
        </w:tabs>
        <w:spacing w:before="0" w:after="240"/>
        <w:rPr>
          <w:rFonts w:cs="Times New Roman"/>
          <w:sz w:val="28"/>
          <w:szCs w:val="28"/>
        </w:rPr>
      </w:pPr>
      <w:r w:rsidRPr="003E1CB6">
        <w:rPr>
          <w:rFonts w:cs="Times New Roman"/>
          <w:sz w:val="28"/>
          <w:szCs w:val="28"/>
        </w:rPr>
        <w:t>бронхиальное дыхание в зоне притупления</w:t>
      </w:r>
    </w:p>
    <w:p w:rsidR="003E1CB6" w:rsidRPr="003E1CB6" w:rsidRDefault="003E1CB6" w:rsidP="00BB0BAA">
      <w:pPr>
        <w:pStyle w:val="26"/>
        <w:numPr>
          <w:ilvl w:val="0"/>
          <w:numId w:val="105"/>
        </w:numPr>
        <w:shd w:val="clear" w:color="auto" w:fill="auto"/>
        <w:tabs>
          <w:tab w:val="left" w:pos="142"/>
          <w:tab w:val="left" w:pos="454"/>
        </w:tabs>
        <w:spacing w:before="0"/>
        <w:rPr>
          <w:rFonts w:cs="Times New Roman"/>
          <w:sz w:val="28"/>
          <w:szCs w:val="28"/>
        </w:rPr>
      </w:pPr>
      <w:r w:rsidRPr="003E1CB6">
        <w:rPr>
          <w:rFonts w:cs="Times New Roman"/>
          <w:sz w:val="28"/>
          <w:szCs w:val="28"/>
        </w:rPr>
        <w:t xml:space="preserve">ДЛЯ ПОЛНОЙ </w:t>
      </w:r>
      <w:r w:rsidRPr="003E1CB6">
        <w:rPr>
          <w:rFonts w:cs="Times New Roman"/>
          <w:sz w:val="28"/>
          <w:szCs w:val="28"/>
          <w:lang w:val="en-US" w:bidi="en-US"/>
        </w:rPr>
        <w:t>A</w:t>
      </w:r>
      <w:r w:rsidRPr="003E1CB6">
        <w:rPr>
          <w:rFonts w:cs="Times New Roman"/>
          <w:sz w:val="28"/>
          <w:szCs w:val="28"/>
          <w:lang w:bidi="en-US"/>
        </w:rPr>
        <w:t>-</w:t>
      </w:r>
      <w:r w:rsidRPr="003E1CB6">
        <w:rPr>
          <w:rFonts w:cs="Times New Roman"/>
          <w:sz w:val="28"/>
          <w:szCs w:val="28"/>
          <w:lang w:val="en-US" w:bidi="en-US"/>
        </w:rPr>
        <w:t>V</w:t>
      </w:r>
      <w:r w:rsidRPr="003E1CB6">
        <w:rPr>
          <w:rFonts w:cs="Times New Roman"/>
          <w:sz w:val="28"/>
          <w:szCs w:val="28"/>
          <w:lang w:bidi="en-US"/>
        </w:rPr>
        <w:t xml:space="preserve"> </w:t>
      </w:r>
      <w:r w:rsidRPr="003E1CB6">
        <w:rPr>
          <w:rFonts w:cs="Times New Roman"/>
          <w:sz w:val="28"/>
          <w:szCs w:val="28"/>
        </w:rPr>
        <w:t>БЛОКАДЫ ХАРАКТЕРНЫ ВСЕ ПРИЗНАКИ, КРОМЕ ОДНОГО:</w:t>
      </w:r>
    </w:p>
    <w:p w:rsidR="003E1CB6" w:rsidRPr="003E1CB6" w:rsidRDefault="003E1CB6" w:rsidP="003E1CB6">
      <w:pPr>
        <w:pStyle w:val="26"/>
        <w:shd w:val="clear" w:color="auto" w:fill="auto"/>
        <w:tabs>
          <w:tab w:val="left" w:pos="142"/>
          <w:tab w:val="left" w:pos="454"/>
        </w:tabs>
        <w:rPr>
          <w:rFonts w:cs="Times New Roman"/>
          <w:sz w:val="28"/>
          <w:szCs w:val="28"/>
        </w:rPr>
      </w:pPr>
    </w:p>
    <w:p w:rsidR="003E1CB6" w:rsidRPr="003E1CB6" w:rsidRDefault="003E1CB6" w:rsidP="00BB0BAA">
      <w:pPr>
        <w:pStyle w:val="26"/>
        <w:numPr>
          <w:ilvl w:val="0"/>
          <w:numId w:val="186"/>
        </w:numPr>
        <w:shd w:val="clear" w:color="auto" w:fill="auto"/>
        <w:tabs>
          <w:tab w:val="left" w:pos="142"/>
          <w:tab w:val="left" w:pos="368"/>
        </w:tabs>
        <w:spacing w:before="0"/>
        <w:rPr>
          <w:rFonts w:cs="Times New Roman"/>
          <w:sz w:val="28"/>
          <w:szCs w:val="28"/>
        </w:rPr>
      </w:pPr>
      <w:r w:rsidRPr="003E1CB6">
        <w:rPr>
          <w:rFonts w:cs="Times New Roman"/>
          <w:sz w:val="28"/>
          <w:szCs w:val="28"/>
        </w:rPr>
        <w:t>частота пульса 36 в мин</w:t>
      </w:r>
    </w:p>
    <w:p w:rsidR="003E1CB6" w:rsidRPr="003E1CB6" w:rsidRDefault="003E1CB6" w:rsidP="00BB0BAA">
      <w:pPr>
        <w:pStyle w:val="26"/>
        <w:numPr>
          <w:ilvl w:val="0"/>
          <w:numId w:val="186"/>
        </w:numPr>
        <w:shd w:val="clear" w:color="auto" w:fill="auto"/>
        <w:tabs>
          <w:tab w:val="left" w:pos="142"/>
          <w:tab w:val="left" w:pos="382"/>
        </w:tabs>
        <w:spacing w:before="0"/>
        <w:rPr>
          <w:rFonts w:cs="Times New Roman"/>
          <w:sz w:val="28"/>
          <w:szCs w:val="28"/>
        </w:rPr>
      </w:pPr>
      <w:r w:rsidRPr="003E1CB6">
        <w:rPr>
          <w:rFonts w:cs="Times New Roman"/>
          <w:sz w:val="28"/>
          <w:szCs w:val="28"/>
        </w:rPr>
        <w:t>правильный ритм</w:t>
      </w:r>
    </w:p>
    <w:p w:rsidR="003E1CB6" w:rsidRPr="003E1CB6" w:rsidRDefault="003E1CB6" w:rsidP="00BB0BAA">
      <w:pPr>
        <w:pStyle w:val="26"/>
        <w:numPr>
          <w:ilvl w:val="0"/>
          <w:numId w:val="186"/>
        </w:numPr>
        <w:shd w:val="clear" w:color="auto" w:fill="auto"/>
        <w:tabs>
          <w:tab w:val="left" w:pos="142"/>
          <w:tab w:val="left" w:pos="382"/>
        </w:tabs>
        <w:spacing w:before="0"/>
        <w:rPr>
          <w:rFonts w:cs="Times New Roman"/>
          <w:sz w:val="28"/>
          <w:szCs w:val="28"/>
        </w:rPr>
      </w:pPr>
      <w:r w:rsidRPr="003E1CB6">
        <w:rPr>
          <w:rFonts w:cs="Times New Roman"/>
          <w:sz w:val="28"/>
          <w:szCs w:val="28"/>
        </w:rPr>
        <w:t>учащение пульса при физической нагрузке</w:t>
      </w:r>
    </w:p>
    <w:p w:rsidR="003E1CB6" w:rsidRPr="003E1CB6" w:rsidRDefault="003E1CB6" w:rsidP="00BB0BAA">
      <w:pPr>
        <w:pStyle w:val="26"/>
        <w:numPr>
          <w:ilvl w:val="0"/>
          <w:numId w:val="186"/>
        </w:numPr>
        <w:shd w:val="clear" w:color="auto" w:fill="auto"/>
        <w:tabs>
          <w:tab w:val="left" w:pos="142"/>
          <w:tab w:val="left" w:pos="382"/>
        </w:tabs>
        <w:spacing w:before="0"/>
        <w:rPr>
          <w:rFonts w:cs="Times New Roman"/>
          <w:sz w:val="28"/>
          <w:szCs w:val="28"/>
        </w:rPr>
      </w:pPr>
      <w:r w:rsidRPr="003E1CB6">
        <w:rPr>
          <w:rFonts w:cs="Times New Roman"/>
          <w:sz w:val="28"/>
          <w:szCs w:val="28"/>
        </w:rPr>
        <w:t>увеличение систолического артериального давления</w:t>
      </w:r>
    </w:p>
    <w:p w:rsidR="003E1CB6" w:rsidRPr="003E1CB6" w:rsidRDefault="003E1CB6" w:rsidP="00BB0BAA">
      <w:pPr>
        <w:pStyle w:val="26"/>
        <w:numPr>
          <w:ilvl w:val="0"/>
          <w:numId w:val="186"/>
        </w:numPr>
        <w:shd w:val="clear" w:color="auto" w:fill="auto"/>
        <w:tabs>
          <w:tab w:val="left" w:pos="142"/>
          <w:tab w:val="left" w:pos="387"/>
        </w:tabs>
        <w:spacing w:before="0" w:after="236"/>
        <w:rPr>
          <w:rFonts w:cs="Times New Roman"/>
          <w:sz w:val="28"/>
          <w:szCs w:val="28"/>
        </w:rPr>
      </w:pPr>
      <w:r w:rsidRPr="003E1CB6">
        <w:rPr>
          <w:rFonts w:cs="Times New Roman"/>
          <w:sz w:val="28"/>
          <w:szCs w:val="28"/>
        </w:rPr>
        <w:t xml:space="preserve">меняющаяся интенсивность тонов сердца </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АСЦИТ ПРИ ЦИРРОЗЕ ПЕЧЕНИ ОБРАЗУЕТСЯ ВСЛЕДСТВИЕ: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187"/>
        </w:numPr>
        <w:shd w:val="clear" w:color="auto" w:fill="auto"/>
        <w:tabs>
          <w:tab w:val="left" w:pos="142"/>
          <w:tab w:val="left" w:pos="648"/>
        </w:tabs>
        <w:spacing w:before="0" w:line="240" w:lineRule="auto"/>
        <w:rPr>
          <w:rFonts w:cs="Times New Roman"/>
          <w:sz w:val="28"/>
          <w:szCs w:val="28"/>
        </w:rPr>
      </w:pPr>
      <w:r w:rsidRPr="003E1CB6">
        <w:rPr>
          <w:rFonts w:cs="Times New Roman"/>
          <w:sz w:val="28"/>
          <w:szCs w:val="28"/>
        </w:rPr>
        <w:t>вторичного гиперальдостеронизма</w:t>
      </w:r>
    </w:p>
    <w:p w:rsidR="003E1CB6" w:rsidRPr="003E1CB6" w:rsidRDefault="003E1CB6" w:rsidP="00BB0BAA">
      <w:pPr>
        <w:pStyle w:val="26"/>
        <w:numPr>
          <w:ilvl w:val="0"/>
          <w:numId w:val="187"/>
        </w:numPr>
        <w:shd w:val="clear" w:color="auto" w:fill="auto"/>
        <w:tabs>
          <w:tab w:val="left" w:pos="142"/>
          <w:tab w:val="left" w:pos="667"/>
        </w:tabs>
        <w:spacing w:before="0" w:line="240" w:lineRule="auto"/>
        <w:rPr>
          <w:rFonts w:cs="Times New Roman"/>
          <w:sz w:val="28"/>
          <w:szCs w:val="28"/>
        </w:rPr>
      </w:pPr>
      <w:r w:rsidRPr="003E1CB6">
        <w:rPr>
          <w:rFonts w:cs="Times New Roman"/>
          <w:sz w:val="28"/>
          <w:szCs w:val="28"/>
        </w:rPr>
        <w:t>гипоальбуминурии</w:t>
      </w:r>
    </w:p>
    <w:p w:rsidR="003E1CB6" w:rsidRPr="003E1CB6" w:rsidRDefault="003E1CB6" w:rsidP="00BB0BAA">
      <w:pPr>
        <w:pStyle w:val="26"/>
        <w:numPr>
          <w:ilvl w:val="0"/>
          <w:numId w:val="187"/>
        </w:numPr>
        <w:shd w:val="clear" w:color="auto" w:fill="auto"/>
        <w:tabs>
          <w:tab w:val="left" w:pos="142"/>
          <w:tab w:val="left" w:pos="667"/>
        </w:tabs>
        <w:spacing w:before="0" w:line="240" w:lineRule="auto"/>
        <w:rPr>
          <w:rFonts w:cs="Times New Roman"/>
          <w:sz w:val="28"/>
          <w:szCs w:val="28"/>
        </w:rPr>
      </w:pPr>
      <w:r w:rsidRPr="003E1CB6">
        <w:rPr>
          <w:rFonts w:cs="Times New Roman"/>
          <w:sz w:val="28"/>
          <w:szCs w:val="28"/>
        </w:rPr>
        <w:t>портальной гипертензии</w:t>
      </w:r>
    </w:p>
    <w:p w:rsidR="003E1CB6" w:rsidRPr="003E1CB6" w:rsidRDefault="003E1CB6" w:rsidP="00BB0BAA">
      <w:pPr>
        <w:pStyle w:val="26"/>
        <w:numPr>
          <w:ilvl w:val="0"/>
          <w:numId w:val="187"/>
        </w:numPr>
        <w:shd w:val="clear" w:color="auto" w:fill="auto"/>
        <w:tabs>
          <w:tab w:val="left" w:pos="142"/>
          <w:tab w:val="left" w:pos="667"/>
        </w:tabs>
        <w:spacing w:before="0" w:line="240" w:lineRule="auto"/>
        <w:rPr>
          <w:rFonts w:cs="Times New Roman"/>
          <w:sz w:val="28"/>
          <w:szCs w:val="28"/>
        </w:rPr>
      </w:pPr>
      <w:r w:rsidRPr="003E1CB6">
        <w:rPr>
          <w:rFonts w:cs="Times New Roman"/>
          <w:sz w:val="28"/>
          <w:szCs w:val="28"/>
        </w:rPr>
        <w:t>всего вышеперечисленного</w:t>
      </w:r>
    </w:p>
    <w:p w:rsidR="003E1CB6" w:rsidRPr="003E1CB6" w:rsidRDefault="003E1CB6" w:rsidP="00BB0BAA">
      <w:pPr>
        <w:pStyle w:val="26"/>
        <w:numPr>
          <w:ilvl w:val="0"/>
          <w:numId w:val="187"/>
        </w:numPr>
        <w:shd w:val="clear" w:color="auto" w:fill="auto"/>
        <w:tabs>
          <w:tab w:val="left" w:pos="142"/>
          <w:tab w:val="left" w:pos="667"/>
        </w:tabs>
        <w:spacing w:before="0" w:line="240" w:lineRule="auto"/>
        <w:rPr>
          <w:rFonts w:cs="Times New Roman"/>
          <w:sz w:val="28"/>
          <w:szCs w:val="28"/>
        </w:rPr>
      </w:pPr>
      <w:r w:rsidRPr="003E1CB6">
        <w:rPr>
          <w:rFonts w:cs="Times New Roman"/>
          <w:sz w:val="28"/>
          <w:szCs w:val="28"/>
        </w:rPr>
        <w:t>ничего из перечисленного</w:t>
      </w:r>
    </w:p>
    <w:p w:rsidR="003E1CB6" w:rsidRPr="003E1CB6" w:rsidRDefault="003E1CB6" w:rsidP="003E1CB6">
      <w:pPr>
        <w:pStyle w:val="26"/>
        <w:shd w:val="clear" w:color="auto" w:fill="auto"/>
        <w:tabs>
          <w:tab w:val="left" w:pos="142"/>
          <w:tab w:val="left" w:pos="667"/>
        </w:tabs>
        <w:spacing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ФАКТОРЫ РИСКА РАЗВИТИЯ РАКА ЛЕГКОГО СЛЕДУЮЩИЕ, КРОМЕ: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188"/>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курение</w:t>
      </w:r>
    </w:p>
    <w:p w:rsidR="003E1CB6" w:rsidRPr="003E1CB6" w:rsidRDefault="003E1CB6" w:rsidP="00BB0BAA">
      <w:pPr>
        <w:pStyle w:val="26"/>
        <w:numPr>
          <w:ilvl w:val="0"/>
          <w:numId w:val="18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хронические воспалительные заболевания легких</w:t>
      </w:r>
    </w:p>
    <w:p w:rsidR="003E1CB6" w:rsidRPr="003E1CB6" w:rsidRDefault="003E1CB6" w:rsidP="00BB0BAA">
      <w:pPr>
        <w:pStyle w:val="26"/>
        <w:numPr>
          <w:ilvl w:val="0"/>
          <w:numId w:val="18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пневмокониозы</w:t>
      </w:r>
    </w:p>
    <w:p w:rsidR="003E1CB6" w:rsidRPr="003E1CB6" w:rsidRDefault="003E1CB6" w:rsidP="00BB0BAA">
      <w:pPr>
        <w:pStyle w:val="26"/>
        <w:numPr>
          <w:ilvl w:val="0"/>
          <w:numId w:val="18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алкоголизм</w:t>
      </w:r>
    </w:p>
    <w:p w:rsidR="003E1CB6" w:rsidRPr="003E1CB6" w:rsidRDefault="003E1CB6" w:rsidP="00BB0BAA">
      <w:pPr>
        <w:pStyle w:val="26"/>
        <w:numPr>
          <w:ilvl w:val="0"/>
          <w:numId w:val="188"/>
        </w:numPr>
        <w:shd w:val="clear" w:color="auto" w:fill="auto"/>
        <w:tabs>
          <w:tab w:val="left" w:pos="142"/>
          <w:tab w:val="left" w:pos="392"/>
        </w:tabs>
        <w:spacing w:before="0" w:after="236" w:line="240" w:lineRule="auto"/>
        <w:rPr>
          <w:rFonts w:cs="Times New Roman"/>
          <w:sz w:val="28"/>
          <w:szCs w:val="28"/>
        </w:rPr>
      </w:pPr>
      <w:r w:rsidRPr="003E1CB6">
        <w:rPr>
          <w:rFonts w:cs="Times New Roman"/>
          <w:sz w:val="28"/>
          <w:szCs w:val="28"/>
        </w:rPr>
        <w:t>мужской пол</w:t>
      </w:r>
    </w:p>
    <w:p w:rsidR="003E1CB6" w:rsidRPr="003E1CB6" w:rsidRDefault="003E1CB6" w:rsidP="00BB0BAA">
      <w:pPr>
        <w:pStyle w:val="26"/>
        <w:numPr>
          <w:ilvl w:val="0"/>
          <w:numId w:val="105"/>
        </w:numPr>
        <w:shd w:val="clear" w:color="auto" w:fill="auto"/>
        <w:tabs>
          <w:tab w:val="left" w:pos="142"/>
          <w:tab w:val="left" w:pos="392"/>
        </w:tabs>
        <w:spacing w:before="0" w:after="236" w:line="240" w:lineRule="auto"/>
        <w:rPr>
          <w:rFonts w:cs="Times New Roman"/>
          <w:sz w:val="28"/>
          <w:szCs w:val="28"/>
        </w:rPr>
      </w:pPr>
      <w:r w:rsidRPr="003E1CB6">
        <w:rPr>
          <w:rFonts w:cs="Times New Roman"/>
          <w:sz w:val="28"/>
          <w:szCs w:val="28"/>
        </w:rPr>
        <w:t>СЛЕДУЮЩИЕ УТВЕРЖДЕНИЯ ВЕРНЫ ДЛЯ БРОНХИАЛЬНОЙ АСТМЫ, КРОМЕ ОДНОГО:</w:t>
      </w:r>
    </w:p>
    <w:p w:rsidR="003E1CB6" w:rsidRPr="003E1CB6" w:rsidRDefault="003E1CB6" w:rsidP="00BB0BAA">
      <w:pPr>
        <w:pStyle w:val="26"/>
        <w:numPr>
          <w:ilvl w:val="0"/>
          <w:numId w:val="189"/>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приступ купируется ингаляцией сальбутамола</w:t>
      </w:r>
    </w:p>
    <w:p w:rsidR="003E1CB6" w:rsidRPr="003E1CB6" w:rsidRDefault="003E1CB6" w:rsidP="00BB0BAA">
      <w:pPr>
        <w:pStyle w:val="26"/>
        <w:numPr>
          <w:ilvl w:val="0"/>
          <w:numId w:val="18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в мокроте могут быть найдены кристаллы Шарко-Лейдена</w:t>
      </w:r>
    </w:p>
    <w:p w:rsidR="003E1CB6" w:rsidRPr="003E1CB6" w:rsidRDefault="003E1CB6" w:rsidP="00BB0BAA">
      <w:pPr>
        <w:pStyle w:val="26"/>
        <w:numPr>
          <w:ilvl w:val="0"/>
          <w:numId w:val="18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наличие эмфиземы легких</w:t>
      </w:r>
    </w:p>
    <w:p w:rsidR="003E1CB6" w:rsidRPr="003E1CB6" w:rsidRDefault="003E1CB6" w:rsidP="00BB0BAA">
      <w:pPr>
        <w:pStyle w:val="26"/>
        <w:numPr>
          <w:ilvl w:val="0"/>
          <w:numId w:val="18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затянувшемся приступе выслушиваются влажные хрипы</w:t>
      </w:r>
    </w:p>
    <w:p w:rsidR="003E1CB6" w:rsidRPr="003E1CB6" w:rsidRDefault="003E1CB6" w:rsidP="00BB0BAA">
      <w:pPr>
        <w:pStyle w:val="26"/>
        <w:numPr>
          <w:ilvl w:val="0"/>
          <w:numId w:val="189"/>
        </w:numPr>
        <w:shd w:val="clear" w:color="auto" w:fill="auto"/>
        <w:tabs>
          <w:tab w:val="left" w:pos="142"/>
          <w:tab w:val="left" w:pos="387"/>
        </w:tabs>
        <w:spacing w:before="0" w:after="236" w:line="240" w:lineRule="auto"/>
        <w:rPr>
          <w:rFonts w:cs="Times New Roman"/>
          <w:sz w:val="28"/>
          <w:szCs w:val="28"/>
        </w:rPr>
      </w:pPr>
      <w:r w:rsidRPr="003E1CB6">
        <w:rPr>
          <w:rFonts w:cs="Times New Roman"/>
          <w:sz w:val="28"/>
          <w:szCs w:val="28"/>
        </w:rPr>
        <w:t>болезнь развивается в любом возрасте</w:t>
      </w:r>
    </w:p>
    <w:p w:rsidR="003E1CB6" w:rsidRPr="003E1CB6" w:rsidRDefault="003E1CB6" w:rsidP="00BB0BAA">
      <w:pPr>
        <w:pStyle w:val="26"/>
        <w:numPr>
          <w:ilvl w:val="0"/>
          <w:numId w:val="105"/>
        </w:numPr>
        <w:shd w:val="clear" w:color="auto" w:fill="auto"/>
        <w:tabs>
          <w:tab w:val="left" w:pos="0"/>
          <w:tab w:val="left" w:pos="284"/>
          <w:tab w:val="left" w:pos="778"/>
        </w:tabs>
        <w:spacing w:before="0" w:line="278" w:lineRule="exact"/>
        <w:ind w:right="879"/>
        <w:rPr>
          <w:rFonts w:cs="Times New Roman"/>
          <w:sz w:val="28"/>
          <w:szCs w:val="28"/>
        </w:rPr>
      </w:pPr>
      <w:r w:rsidRPr="003E1CB6">
        <w:rPr>
          <w:rFonts w:cs="Times New Roman"/>
          <w:sz w:val="28"/>
          <w:szCs w:val="28"/>
        </w:rPr>
        <w:t>ВСЕ СИМПТОМЫ ХАРАКТЕРНЫ ДЛЯ ГЛОМЕРУЛОНЕФРИТА, КРОМЕ:</w:t>
      </w:r>
    </w:p>
    <w:p w:rsidR="003E1CB6" w:rsidRPr="003E1CB6" w:rsidRDefault="003E1CB6" w:rsidP="003E1CB6">
      <w:pPr>
        <w:pStyle w:val="26"/>
        <w:shd w:val="clear" w:color="auto" w:fill="auto"/>
        <w:tabs>
          <w:tab w:val="left" w:pos="0"/>
          <w:tab w:val="left" w:pos="284"/>
          <w:tab w:val="left" w:pos="778"/>
        </w:tabs>
        <w:spacing w:line="278" w:lineRule="exact"/>
        <w:ind w:right="879"/>
        <w:rPr>
          <w:rFonts w:cs="Times New Roman"/>
          <w:sz w:val="28"/>
          <w:szCs w:val="28"/>
        </w:rPr>
      </w:pPr>
    </w:p>
    <w:p w:rsidR="003E1CB6" w:rsidRPr="003E1CB6" w:rsidRDefault="003E1CB6" w:rsidP="00BB0BAA">
      <w:pPr>
        <w:pStyle w:val="26"/>
        <w:numPr>
          <w:ilvl w:val="0"/>
          <w:numId w:val="232"/>
        </w:numPr>
        <w:shd w:val="clear" w:color="auto" w:fill="auto"/>
        <w:tabs>
          <w:tab w:val="left" w:pos="0"/>
          <w:tab w:val="left" w:pos="284"/>
          <w:tab w:val="left" w:pos="668"/>
        </w:tabs>
        <w:spacing w:before="0" w:line="278" w:lineRule="exact"/>
        <w:ind w:right="879"/>
        <w:rPr>
          <w:rFonts w:cs="Times New Roman"/>
          <w:sz w:val="28"/>
          <w:szCs w:val="28"/>
        </w:rPr>
      </w:pPr>
      <w:r w:rsidRPr="003E1CB6">
        <w:rPr>
          <w:rFonts w:cs="Times New Roman"/>
          <w:sz w:val="28"/>
          <w:szCs w:val="28"/>
        </w:rPr>
        <w:t>гипертензия</w:t>
      </w:r>
    </w:p>
    <w:p w:rsidR="003E1CB6" w:rsidRPr="003E1CB6" w:rsidRDefault="003E1CB6" w:rsidP="00BB0BAA">
      <w:pPr>
        <w:pStyle w:val="26"/>
        <w:numPr>
          <w:ilvl w:val="0"/>
          <w:numId w:val="232"/>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боли в поясничной области</w:t>
      </w:r>
    </w:p>
    <w:p w:rsidR="003E1CB6" w:rsidRPr="003E1CB6" w:rsidRDefault="003E1CB6" w:rsidP="00BB0BAA">
      <w:pPr>
        <w:pStyle w:val="26"/>
        <w:numPr>
          <w:ilvl w:val="0"/>
          <w:numId w:val="232"/>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изменение мочи</w:t>
      </w:r>
    </w:p>
    <w:p w:rsidR="003E1CB6" w:rsidRPr="003E1CB6" w:rsidRDefault="003E1CB6" w:rsidP="00BB0BAA">
      <w:pPr>
        <w:pStyle w:val="26"/>
        <w:numPr>
          <w:ilvl w:val="0"/>
          <w:numId w:val="232"/>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lastRenderedPageBreak/>
        <w:t>отеки</w:t>
      </w:r>
    </w:p>
    <w:p w:rsidR="003E1CB6" w:rsidRPr="003E1CB6" w:rsidRDefault="003E1CB6" w:rsidP="00BB0BAA">
      <w:pPr>
        <w:pStyle w:val="26"/>
        <w:numPr>
          <w:ilvl w:val="0"/>
          <w:numId w:val="232"/>
        </w:numPr>
        <w:shd w:val="clear" w:color="auto" w:fill="auto"/>
        <w:tabs>
          <w:tab w:val="left" w:pos="0"/>
          <w:tab w:val="left" w:pos="284"/>
          <w:tab w:val="left" w:pos="692"/>
        </w:tabs>
        <w:spacing w:before="0" w:after="271" w:line="278" w:lineRule="exact"/>
        <w:ind w:right="879"/>
        <w:rPr>
          <w:rFonts w:cs="Times New Roman"/>
          <w:sz w:val="28"/>
          <w:szCs w:val="28"/>
        </w:rPr>
      </w:pPr>
      <w:r w:rsidRPr="003E1CB6">
        <w:rPr>
          <w:rFonts w:cs="Times New Roman"/>
          <w:sz w:val="28"/>
          <w:szCs w:val="28"/>
        </w:rPr>
        <w:t>дизурия</w:t>
      </w:r>
    </w:p>
    <w:p w:rsidR="003E1CB6" w:rsidRPr="003E1CB6" w:rsidRDefault="003E1CB6" w:rsidP="00BB0BAA">
      <w:pPr>
        <w:pStyle w:val="26"/>
        <w:numPr>
          <w:ilvl w:val="0"/>
          <w:numId w:val="105"/>
        </w:numPr>
        <w:shd w:val="clear" w:color="auto" w:fill="auto"/>
        <w:tabs>
          <w:tab w:val="left" w:pos="142"/>
          <w:tab w:val="left" w:pos="450"/>
        </w:tabs>
        <w:spacing w:before="0" w:line="240" w:lineRule="auto"/>
        <w:rPr>
          <w:rFonts w:cs="Times New Roman"/>
          <w:sz w:val="28"/>
          <w:szCs w:val="28"/>
        </w:rPr>
      </w:pPr>
      <w:r w:rsidRPr="003E1CB6">
        <w:rPr>
          <w:rFonts w:cs="Times New Roman"/>
          <w:sz w:val="28"/>
          <w:szCs w:val="28"/>
        </w:rPr>
        <w:t>КАКОЙ ШУМ ПРИ АОРТАЛЬНОМ СТЕНОЗЕ?</w:t>
      </w:r>
    </w:p>
    <w:p w:rsidR="003E1CB6" w:rsidRPr="003E1CB6" w:rsidRDefault="003E1CB6" w:rsidP="003E1CB6">
      <w:pPr>
        <w:pStyle w:val="26"/>
        <w:shd w:val="clear" w:color="auto" w:fill="auto"/>
        <w:tabs>
          <w:tab w:val="left" w:pos="142"/>
          <w:tab w:val="left" w:pos="450"/>
        </w:tabs>
        <w:spacing w:line="240" w:lineRule="auto"/>
        <w:rPr>
          <w:rFonts w:cs="Times New Roman"/>
          <w:sz w:val="28"/>
          <w:szCs w:val="28"/>
        </w:rPr>
      </w:pPr>
    </w:p>
    <w:p w:rsidR="003E1CB6" w:rsidRPr="003E1CB6" w:rsidRDefault="003E1CB6" w:rsidP="00BB0BAA">
      <w:pPr>
        <w:pStyle w:val="26"/>
        <w:numPr>
          <w:ilvl w:val="0"/>
          <w:numId w:val="190"/>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голосистолический</w:t>
      </w:r>
    </w:p>
    <w:p w:rsidR="003E1CB6" w:rsidRPr="003E1CB6" w:rsidRDefault="003E1CB6" w:rsidP="00BB0BAA">
      <w:pPr>
        <w:pStyle w:val="26"/>
        <w:numPr>
          <w:ilvl w:val="0"/>
          <w:numId w:val="19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протосистолический</w:t>
      </w:r>
    </w:p>
    <w:p w:rsidR="003E1CB6" w:rsidRPr="003E1CB6" w:rsidRDefault="003E1CB6" w:rsidP="00BB0BAA">
      <w:pPr>
        <w:pStyle w:val="26"/>
        <w:numPr>
          <w:ilvl w:val="0"/>
          <w:numId w:val="19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мезосистолический</w:t>
      </w:r>
    </w:p>
    <w:p w:rsidR="003E1CB6" w:rsidRPr="003E1CB6" w:rsidRDefault="003E1CB6" w:rsidP="00BB0BAA">
      <w:pPr>
        <w:pStyle w:val="26"/>
        <w:numPr>
          <w:ilvl w:val="0"/>
          <w:numId w:val="19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гпресистолический</w:t>
      </w:r>
    </w:p>
    <w:p w:rsidR="003E1CB6" w:rsidRPr="003E1CB6" w:rsidRDefault="003E1CB6" w:rsidP="00BB0BAA">
      <w:pPr>
        <w:pStyle w:val="26"/>
        <w:numPr>
          <w:ilvl w:val="0"/>
          <w:numId w:val="190"/>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протодиастолический</w:t>
      </w:r>
    </w:p>
    <w:p w:rsidR="003E1CB6" w:rsidRPr="003E1CB6" w:rsidRDefault="003E1CB6" w:rsidP="00BB0BAA">
      <w:pPr>
        <w:pStyle w:val="26"/>
        <w:numPr>
          <w:ilvl w:val="0"/>
          <w:numId w:val="105"/>
        </w:numPr>
        <w:shd w:val="clear" w:color="auto" w:fill="auto"/>
        <w:tabs>
          <w:tab w:val="left" w:pos="142"/>
          <w:tab w:val="left" w:pos="354"/>
        </w:tabs>
        <w:spacing w:before="0" w:line="240" w:lineRule="auto"/>
        <w:rPr>
          <w:rFonts w:cs="Times New Roman"/>
          <w:sz w:val="28"/>
          <w:szCs w:val="28"/>
        </w:rPr>
      </w:pPr>
      <w:r w:rsidRPr="003E1CB6">
        <w:rPr>
          <w:rFonts w:cs="Times New Roman"/>
          <w:sz w:val="28"/>
          <w:szCs w:val="28"/>
        </w:rPr>
        <w:t>У БОЛЬНОГО ВНЕЗАПНО ВОЗНИК ПРИСТУП СЕРДЦЕБИЕНИЯ (160 В МИНУТУ), КОТОРЫЙ ВРАЧ КУПИРОВАЛ МАССАЖЕМ КАРОТИДНОГО СИНУСА. ПРИСТУП СЕРДЦЕБИЕНИЯ СКОРЕЕ ВСЕГО БЫЛ ОБУСЛОВЛЕН:</w:t>
      </w:r>
    </w:p>
    <w:p w:rsidR="003E1CB6" w:rsidRPr="003E1CB6" w:rsidRDefault="003E1CB6" w:rsidP="003E1CB6">
      <w:pPr>
        <w:pStyle w:val="26"/>
        <w:shd w:val="clear" w:color="auto" w:fill="auto"/>
        <w:tabs>
          <w:tab w:val="left" w:pos="142"/>
          <w:tab w:val="left" w:pos="354"/>
        </w:tabs>
        <w:spacing w:line="240" w:lineRule="auto"/>
        <w:rPr>
          <w:rFonts w:cs="Times New Roman"/>
          <w:sz w:val="28"/>
          <w:szCs w:val="28"/>
        </w:rPr>
      </w:pPr>
    </w:p>
    <w:p w:rsidR="003E1CB6" w:rsidRPr="003E1CB6" w:rsidRDefault="003E1CB6" w:rsidP="00BB0BAA">
      <w:pPr>
        <w:pStyle w:val="26"/>
        <w:numPr>
          <w:ilvl w:val="0"/>
          <w:numId w:val="191"/>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синусовой тахикардией</w:t>
      </w:r>
    </w:p>
    <w:p w:rsidR="003E1CB6" w:rsidRPr="003E1CB6" w:rsidRDefault="003E1CB6" w:rsidP="00BB0BAA">
      <w:pPr>
        <w:pStyle w:val="26"/>
        <w:numPr>
          <w:ilvl w:val="0"/>
          <w:numId w:val="19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пароксизмальной мерцательной аритмией</w:t>
      </w:r>
    </w:p>
    <w:p w:rsidR="003E1CB6" w:rsidRPr="003E1CB6" w:rsidRDefault="003E1CB6" w:rsidP="00BB0BAA">
      <w:pPr>
        <w:pStyle w:val="26"/>
        <w:numPr>
          <w:ilvl w:val="0"/>
          <w:numId w:val="19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пароксизмальным трепетанием предсердий</w:t>
      </w:r>
    </w:p>
    <w:p w:rsidR="003E1CB6" w:rsidRPr="003E1CB6" w:rsidRDefault="003E1CB6" w:rsidP="00BB0BAA">
      <w:pPr>
        <w:pStyle w:val="26"/>
        <w:numPr>
          <w:ilvl w:val="0"/>
          <w:numId w:val="19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пароксизмальной наджелудочковой тахикардией</w:t>
      </w:r>
    </w:p>
    <w:p w:rsidR="003E1CB6" w:rsidRPr="003E1CB6" w:rsidRDefault="003E1CB6" w:rsidP="00BB0BAA">
      <w:pPr>
        <w:pStyle w:val="26"/>
        <w:numPr>
          <w:ilvl w:val="0"/>
          <w:numId w:val="191"/>
        </w:numPr>
        <w:shd w:val="clear" w:color="auto" w:fill="auto"/>
        <w:tabs>
          <w:tab w:val="left" w:pos="142"/>
          <w:tab w:val="left" w:pos="387"/>
        </w:tabs>
        <w:spacing w:before="0" w:after="221" w:line="240" w:lineRule="auto"/>
        <w:rPr>
          <w:rFonts w:cs="Times New Roman"/>
          <w:sz w:val="28"/>
          <w:szCs w:val="28"/>
        </w:rPr>
      </w:pPr>
      <w:r w:rsidRPr="003E1CB6">
        <w:rPr>
          <w:rFonts w:cs="Times New Roman"/>
          <w:sz w:val="28"/>
          <w:szCs w:val="28"/>
        </w:rPr>
        <w:t>пароксизмальной желудочковой тахикардией</w:t>
      </w:r>
    </w:p>
    <w:p w:rsidR="003E1CB6" w:rsidRPr="003E1CB6" w:rsidRDefault="003E1CB6" w:rsidP="00BB0BAA">
      <w:pPr>
        <w:pStyle w:val="26"/>
        <w:numPr>
          <w:ilvl w:val="0"/>
          <w:numId w:val="105"/>
        </w:numPr>
        <w:shd w:val="clear" w:color="auto" w:fill="auto"/>
        <w:tabs>
          <w:tab w:val="left" w:pos="142"/>
          <w:tab w:val="left" w:pos="478"/>
        </w:tabs>
        <w:spacing w:before="0" w:line="240" w:lineRule="auto"/>
        <w:rPr>
          <w:rFonts w:cs="Times New Roman"/>
          <w:sz w:val="28"/>
          <w:szCs w:val="28"/>
        </w:rPr>
      </w:pPr>
      <w:r w:rsidRPr="003E1CB6">
        <w:rPr>
          <w:rFonts w:cs="Times New Roman"/>
          <w:sz w:val="28"/>
          <w:szCs w:val="28"/>
        </w:rPr>
        <w:t>КЛИНИЧЕСКИЕ ПРОЯВЛЕНИЯ ПИЛОРОСТЕНОЗА СЛЕДУЮЩИЕ, КРОМЕ:</w:t>
      </w:r>
    </w:p>
    <w:p w:rsidR="003E1CB6" w:rsidRPr="003E1CB6" w:rsidRDefault="003E1CB6" w:rsidP="003E1CB6">
      <w:pPr>
        <w:pStyle w:val="26"/>
        <w:shd w:val="clear" w:color="auto" w:fill="auto"/>
        <w:tabs>
          <w:tab w:val="left" w:pos="142"/>
          <w:tab w:val="left" w:pos="478"/>
        </w:tabs>
        <w:spacing w:line="240" w:lineRule="auto"/>
        <w:rPr>
          <w:rFonts w:cs="Times New Roman"/>
          <w:sz w:val="28"/>
          <w:szCs w:val="28"/>
        </w:rPr>
      </w:pPr>
    </w:p>
    <w:p w:rsidR="003E1CB6" w:rsidRPr="003E1CB6" w:rsidRDefault="003E1CB6" w:rsidP="00BB0BAA">
      <w:pPr>
        <w:pStyle w:val="26"/>
        <w:numPr>
          <w:ilvl w:val="0"/>
          <w:numId w:val="192"/>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рвота, приносящая облегчение</w:t>
      </w:r>
    </w:p>
    <w:p w:rsidR="003E1CB6" w:rsidRPr="003E1CB6" w:rsidRDefault="003E1CB6" w:rsidP="00BB0BAA">
      <w:pPr>
        <w:pStyle w:val="26"/>
        <w:numPr>
          <w:ilvl w:val="0"/>
          <w:numId w:val="192"/>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истощение и обезвоживание</w:t>
      </w:r>
    </w:p>
    <w:p w:rsidR="003E1CB6" w:rsidRPr="003E1CB6" w:rsidRDefault="003E1CB6" w:rsidP="00BB0BAA">
      <w:pPr>
        <w:pStyle w:val="26"/>
        <w:numPr>
          <w:ilvl w:val="0"/>
          <w:numId w:val="192"/>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тетания</w:t>
      </w:r>
    </w:p>
    <w:p w:rsidR="003E1CB6" w:rsidRPr="003E1CB6" w:rsidRDefault="003E1CB6" w:rsidP="00BB0BAA">
      <w:pPr>
        <w:pStyle w:val="26"/>
        <w:numPr>
          <w:ilvl w:val="0"/>
          <w:numId w:val="192"/>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диарея</w:t>
      </w:r>
    </w:p>
    <w:p w:rsidR="003E1CB6" w:rsidRPr="003E1CB6" w:rsidRDefault="003E1CB6" w:rsidP="00BB0BAA">
      <w:pPr>
        <w:pStyle w:val="26"/>
        <w:numPr>
          <w:ilvl w:val="0"/>
          <w:numId w:val="192"/>
        </w:numPr>
        <w:shd w:val="clear" w:color="auto" w:fill="auto"/>
        <w:tabs>
          <w:tab w:val="left" w:pos="142"/>
          <w:tab w:val="left" w:pos="392"/>
        </w:tabs>
        <w:spacing w:before="0" w:after="244" w:line="240" w:lineRule="auto"/>
        <w:rPr>
          <w:rFonts w:cs="Times New Roman"/>
          <w:sz w:val="28"/>
          <w:szCs w:val="28"/>
        </w:rPr>
      </w:pPr>
      <w:r w:rsidRPr="003E1CB6">
        <w:rPr>
          <w:rFonts w:cs="Times New Roman"/>
          <w:sz w:val="28"/>
          <w:szCs w:val="28"/>
        </w:rPr>
        <w:t>шум «плеска»</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 xml:space="preserve"> ДЛЯ КАКОГО ПАТОЛОГИЧЕСКОГО ПРОЦЕССА ХАРАКТЕРНО ВЫСЛУШИВАНИЕ СУХИХ СВИСТЯЩИХ ХРИПОВ НАД ВСЕЙ ПОВЕРХНОСТЬЮ ЛЕГКИХ:</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r w:rsidRPr="003E1CB6">
        <w:rPr>
          <w:rFonts w:cs="Times New Roman"/>
          <w:sz w:val="28"/>
          <w:szCs w:val="28"/>
        </w:rPr>
        <w:t xml:space="preserve"> </w:t>
      </w:r>
    </w:p>
    <w:p w:rsidR="003E1CB6" w:rsidRPr="003E1CB6" w:rsidRDefault="003E1CB6" w:rsidP="00BB0BAA">
      <w:pPr>
        <w:pStyle w:val="26"/>
        <w:numPr>
          <w:ilvl w:val="0"/>
          <w:numId w:val="193"/>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повышение воздушности легких</w:t>
      </w:r>
    </w:p>
    <w:p w:rsidR="003E1CB6" w:rsidRPr="003E1CB6" w:rsidRDefault="003E1CB6" w:rsidP="00BB0BAA">
      <w:pPr>
        <w:pStyle w:val="26"/>
        <w:numPr>
          <w:ilvl w:val="0"/>
          <w:numId w:val="193"/>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наличие жидкости в полости плевры</w:t>
      </w:r>
    </w:p>
    <w:p w:rsidR="003E1CB6" w:rsidRPr="003E1CB6" w:rsidRDefault="003E1CB6" w:rsidP="00BB0BAA">
      <w:pPr>
        <w:pStyle w:val="26"/>
        <w:numPr>
          <w:ilvl w:val="0"/>
          <w:numId w:val="193"/>
        </w:numPr>
        <w:shd w:val="clear" w:color="auto" w:fill="auto"/>
        <w:tabs>
          <w:tab w:val="left" w:pos="-142"/>
        </w:tabs>
        <w:spacing w:before="0" w:line="240" w:lineRule="auto"/>
        <w:rPr>
          <w:rFonts w:cs="Times New Roman"/>
          <w:sz w:val="28"/>
          <w:szCs w:val="28"/>
        </w:rPr>
      </w:pPr>
      <w:r w:rsidRPr="003E1CB6">
        <w:rPr>
          <w:rFonts w:cs="Times New Roman"/>
          <w:sz w:val="28"/>
          <w:szCs w:val="28"/>
        </w:rPr>
        <w:t xml:space="preserve"> нарушение бронхиальной проходимости</w:t>
      </w:r>
    </w:p>
    <w:p w:rsidR="003E1CB6" w:rsidRPr="003E1CB6" w:rsidRDefault="003E1CB6" w:rsidP="00BB0BAA">
      <w:pPr>
        <w:pStyle w:val="26"/>
        <w:numPr>
          <w:ilvl w:val="0"/>
          <w:numId w:val="193"/>
        </w:numPr>
        <w:shd w:val="clear" w:color="auto" w:fill="auto"/>
        <w:tabs>
          <w:tab w:val="left" w:pos="-142"/>
          <w:tab w:val="left" w:pos="358"/>
        </w:tabs>
        <w:spacing w:before="0" w:line="240" w:lineRule="auto"/>
        <w:rPr>
          <w:rFonts w:cs="Times New Roman"/>
          <w:sz w:val="28"/>
          <w:szCs w:val="28"/>
        </w:rPr>
      </w:pPr>
      <w:r w:rsidRPr="003E1CB6">
        <w:rPr>
          <w:rFonts w:cs="Times New Roman"/>
          <w:sz w:val="28"/>
          <w:szCs w:val="28"/>
        </w:rPr>
        <w:t>уплотнение легочной ткани</w:t>
      </w:r>
    </w:p>
    <w:p w:rsidR="003E1CB6" w:rsidRPr="003E1CB6" w:rsidRDefault="003E1CB6" w:rsidP="00BB0BAA">
      <w:pPr>
        <w:pStyle w:val="26"/>
        <w:numPr>
          <w:ilvl w:val="0"/>
          <w:numId w:val="193"/>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наличие полости в легочной ткани</w:t>
      </w:r>
    </w:p>
    <w:p w:rsidR="003E1CB6" w:rsidRPr="003E1CB6" w:rsidRDefault="003E1CB6" w:rsidP="00BB0BAA">
      <w:pPr>
        <w:pStyle w:val="26"/>
        <w:numPr>
          <w:ilvl w:val="0"/>
          <w:numId w:val="105"/>
        </w:numPr>
        <w:shd w:val="clear" w:color="auto" w:fill="auto"/>
        <w:tabs>
          <w:tab w:val="left" w:pos="142"/>
          <w:tab w:val="left" w:pos="469"/>
        </w:tabs>
        <w:spacing w:before="0" w:line="240" w:lineRule="auto"/>
        <w:rPr>
          <w:rFonts w:cs="Times New Roman"/>
          <w:sz w:val="28"/>
          <w:szCs w:val="28"/>
        </w:rPr>
      </w:pPr>
      <w:r w:rsidRPr="003E1CB6">
        <w:rPr>
          <w:rFonts w:cs="Times New Roman"/>
          <w:sz w:val="28"/>
          <w:szCs w:val="28"/>
        </w:rPr>
        <w:t xml:space="preserve">КАКОЕ ИЗМЕНЕНИЕ МОЧИ МОЖЕТ СВИДЕТЕЛЬСТВОВАТЬ О </w:t>
      </w:r>
      <w:r w:rsidRPr="003E1CB6">
        <w:rPr>
          <w:rFonts w:cs="Times New Roman"/>
          <w:sz w:val="28"/>
          <w:szCs w:val="28"/>
        </w:rPr>
        <w:lastRenderedPageBreak/>
        <w:t>ПОЧЕЧНОЙ НЕДОСТАТОЧНОСТИ?</w:t>
      </w:r>
    </w:p>
    <w:p w:rsidR="003E1CB6" w:rsidRPr="003E1CB6" w:rsidRDefault="003E1CB6" w:rsidP="003E1CB6">
      <w:pPr>
        <w:pStyle w:val="26"/>
        <w:shd w:val="clear" w:color="auto" w:fill="auto"/>
        <w:tabs>
          <w:tab w:val="left" w:pos="142"/>
          <w:tab w:val="left" w:pos="469"/>
        </w:tabs>
        <w:spacing w:line="240" w:lineRule="auto"/>
        <w:rPr>
          <w:rFonts w:cs="Times New Roman"/>
          <w:sz w:val="28"/>
          <w:szCs w:val="28"/>
        </w:rPr>
      </w:pPr>
    </w:p>
    <w:p w:rsidR="003E1CB6" w:rsidRPr="003E1CB6" w:rsidRDefault="003E1CB6" w:rsidP="00BB0BAA">
      <w:pPr>
        <w:pStyle w:val="26"/>
        <w:numPr>
          <w:ilvl w:val="0"/>
          <w:numId w:val="194"/>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белка более Зг/л</w:t>
      </w:r>
    </w:p>
    <w:p w:rsidR="003E1CB6" w:rsidRPr="003E1CB6" w:rsidRDefault="003E1CB6" w:rsidP="00BB0BAA">
      <w:pPr>
        <w:pStyle w:val="26"/>
        <w:numPr>
          <w:ilvl w:val="0"/>
          <w:numId w:val="194"/>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белка менее 1 г/л</w:t>
      </w:r>
    </w:p>
    <w:p w:rsidR="003E1CB6" w:rsidRPr="003E1CB6" w:rsidRDefault="003E1CB6" w:rsidP="00BB0BAA">
      <w:pPr>
        <w:pStyle w:val="26"/>
        <w:numPr>
          <w:ilvl w:val="0"/>
          <w:numId w:val="194"/>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относительная плотность менее 1005</w:t>
      </w:r>
    </w:p>
    <w:p w:rsidR="003E1CB6" w:rsidRPr="003E1CB6" w:rsidRDefault="003E1CB6" w:rsidP="00BB0BAA">
      <w:pPr>
        <w:pStyle w:val="26"/>
        <w:numPr>
          <w:ilvl w:val="0"/>
          <w:numId w:val="194"/>
        </w:numPr>
        <w:shd w:val="clear" w:color="auto" w:fill="auto"/>
        <w:tabs>
          <w:tab w:val="left" w:pos="142"/>
          <w:tab w:val="left" w:pos="387"/>
        </w:tabs>
        <w:spacing w:before="0" w:after="236" w:line="240" w:lineRule="auto"/>
        <w:rPr>
          <w:rFonts w:cs="Times New Roman"/>
          <w:sz w:val="28"/>
          <w:szCs w:val="28"/>
        </w:rPr>
      </w:pPr>
      <w:r w:rsidRPr="003E1CB6">
        <w:rPr>
          <w:rFonts w:cs="Times New Roman"/>
          <w:sz w:val="28"/>
          <w:szCs w:val="28"/>
        </w:rPr>
        <w:t>большое количество уратов</w:t>
      </w:r>
    </w:p>
    <w:p w:rsidR="003E1CB6" w:rsidRPr="003E1CB6" w:rsidRDefault="003E1CB6" w:rsidP="00BB0BAA">
      <w:pPr>
        <w:pStyle w:val="26"/>
        <w:numPr>
          <w:ilvl w:val="0"/>
          <w:numId w:val="105"/>
        </w:numPr>
        <w:shd w:val="clear" w:color="auto" w:fill="auto"/>
        <w:tabs>
          <w:tab w:val="left" w:pos="142"/>
          <w:tab w:val="left" w:pos="450"/>
        </w:tabs>
        <w:spacing w:before="0" w:line="240" w:lineRule="auto"/>
        <w:rPr>
          <w:rFonts w:cs="Times New Roman"/>
          <w:sz w:val="28"/>
          <w:szCs w:val="28"/>
        </w:rPr>
      </w:pPr>
      <w:r w:rsidRPr="003E1CB6">
        <w:rPr>
          <w:rFonts w:cs="Times New Roman"/>
          <w:sz w:val="28"/>
          <w:szCs w:val="28"/>
        </w:rPr>
        <w:t>КАКОЙ ПРИЗНАК ПАТОГНОМОНИЧЕН ДЛЯ ЛЕВОЖЕЛУДОЧКОВОЙ НЕДОСТАТОЧНОСТИ?</w:t>
      </w:r>
    </w:p>
    <w:p w:rsidR="003E1CB6" w:rsidRPr="003E1CB6" w:rsidRDefault="003E1CB6" w:rsidP="003E1CB6">
      <w:pPr>
        <w:pStyle w:val="26"/>
        <w:shd w:val="clear" w:color="auto" w:fill="auto"/>
        <w:tabs>
          <w:tab w:val="left" w:pos="142"/>
          <w:tab w:val="left" w:pos="450"/>
        </w:tabs>
        <w:spacing w:line="240" w:lineRule="auto"/>
        <w:rPr>
          <w:rFonts w:cs="Times New Roman"/>
          <w:sz w:val="28"/>
          <w:szCs w:val="28"/>
        </w:rPr>
      </w:pPr>
    </w:p>
    <w:p w:rsidR="003E1CB6" w:rsidRPr="003E1CB6" w:rsidRDefault="003E1CB6" w:rsidP="00BB0BAA">
      <w:pPr>
        <w:pStyle w:val="26"/>
        <w:numPr>
          <w:ilvl w:val="0"/>
          <w:numId w:val="195"/>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набухание шейных вен</w:t>
      </w:r>
    </w:p>
    <w:p w:rsidR="003E1CB6" w:rsidRPr="003E1CB6" w:rsidRDefault="003E1CB6" w:rsidP="00BB0BAA">
      <w:pPr>
        <w:pStyle w:val="26"/>
        <w:numPr>
          <w:ilvl w:val="0"/>
          <w:numId w:val="19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асцит</w:t>
      </w:r>
    </w:p>
    <w:p w:rsidR="003E1CB6" w:rsidRPr="003E1CB6" w:rsidRDefault="003E1CB6" w:rsidP="00BB0BAA">
      <w:pPr>
        <w:pStyle w:val="26"/>
        <w:numPr>
          <w:ilvl w:val="0"/>
          <w:numId w:val="19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увеличение печени</w:t>
      </w:r>
    </w:p>
    <w:p w:rsidR="003E1CB6" w:rsidRPr="003E1CB6" w:rsidRDefault="003E1CB6" w:rsidP="00BB0BAA">
      <w:pPr>
        <w:pStyle w:val="26"/>
        <w:numPr>
          <w:ilvl w:val="0"/>
          <w:numId w:val="19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ортопное</w:t>
      </w:r>
    </w:p>
    <w:p w:rsidR="003E1CB6" w:rsidRPr="003E1CB6" w:rsidRDefault="003E1CB6" w:rsidP="00BB0BAA">
      <w:pPr>
        <w:pStyle w:val="26"/>
        <w:numPr>
          <w:ilvl w:val="0"/>
          <w:numId w:val="195"/>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отеки на ногах</w:t>
      </w:r>
    </w:p>
    <w:p w:rsidR="003E1CB6" w:rsidRPr="003E1CB6" w:rsidRDefault="003E1CB6" w:rsidP="00BB0BAA">
      <w:pPr>
        <w:pStyle w:val="26"/>
        <w:numPr>
          <w:ilvl w:val="0"/>
          <w:numId w:val="105"/>
        </w:numPr>
        <w:shd w:val="clear" w:color="auto" w:fill="auto"/>
        <w:tabs>
          <w:tab w:val="left" w:pos="-284"/>
          <w:tab w:val="left" w:pos="354"/>
        </w:tabs>
        <w:spacing w:before="0" w:line="240" w:lineRule="auto"/>
        <w:rPr>
          <w:rFonts w:cs="Times New Roman"/>
          <w:sz w:val="28"/>
          <w:szCs w:val="28"/>
        </w:rPr>
      </w:pPr>
      <w:r w:rsidRPr="003E1CB6">
        <w:rPr>
          <w:rFonts w:cs="Times New Roman"/>
          <w:sz w:val="28"/>
          <w:szCs w:val="28"/>
        </w:rPr>
        <w:t xml:space="preserve">ВЫЯВЛЕНИЕ НА ЭКГ УДЛИНЕНИЯ </w:t>
      </w:r>
      <w:r w:rsidRPr="003E1CB6">
        <w:rPr>
          <w:rFonts w:cs="Times New Roman"/>
          <w:sz w:val="28"/>
          <w:szCs w:val="28"/>
          <w:lang w:val="en-US" w:bidi="en-US"/>
        </w:rPr>
        <w:t>PQ</w:t>
      </w:r>
      <w:r w:rsidRPr="003E1CB6">
        <w:rPr>
          <w:rFonts w:cs="Times New Roman"/>
          <w:sz w:val="28"/>
          <w:szCs w:val="28"/>
          <w:lang w:bidi="en-US"/>
        </w:rPr>
        <w:t xml:space="preserve">, </w:t>
      </w:r>
      <w:r w:rsidRPr="003E1CB6">
        <w:rPr>
          <w:rFonts w:cs="Times New Roman"/>
          <w:sz w:val="28"/>
          <w:szCs w:val="28"/>
        </w:rPr>
        <w:t>РАВНОГО 0,28 СЕК, СВИДЕТЕЛЬСТВУЕТ О НАЛИЧИИ У БОЛЬНОГО:</w:t>
      </w:r>
    </w:p>
    <w:p w:rsidR="003E1CB6" w:rsidRPr="003E1CB6" w:rsidRDefault="003E1CB6" w:rsidP="003E1CB6">
      <w:pPr>
        <w:pStyle w:val="26"/>
        <w:shd w:val="clear" w:color="auto" w:fill="auto"/>
        <w:tabs>
          <w:tab w:val="left" w:pos="-284"/>
          <w:tab w:val="left" w:pos="354"/>
        </w:tabs>
        <w:spacing w:line="240" w:lineRule="auto"/>
        <w:rPr>
          <w:rFonts w:cs="Times New Roman"/>
          <w:sz w:val="28"/>
          <w:szCs w:val="28"/>
        </w:rPr>
      </w:pPr>
    </w:p>
    <w:p w:rsidR="003E1CB6" w:rsidRPr="003E1CB6" w:rsidRDefault="003E1CB6" w:rsidP="00BB0BAA">
      <w:pPr>
        <w:pStyle w:val="26"/>
        <w:numPr>
          <w:ilvl w:val="0"/>
          <w:numId w:val="196"/>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блокады синоатриального проведения</w:t>
      </w:r>
    </w:p>
    <w:p w:rsidR="003E1CB6" w:rsidRPr="003E1CB6" w:rsidRDefault="003E1CB6" w:rsidP="00BB0BAA">
      <w:pPr>
        <w:pStyle w:val="26"/>
        <w:numPr>
          <w:ilvl w:val="0"/>
          <w:numId w:val="19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блокады атриовентрикулярного проведения 1-й степени</w:t>
      </w:r>
    </w:p>
    <w:p w:rsidR="003E1CB6" w:rsidRPr="003E1CB6" w:rsidRDefault="003E1CB6" w:rsidP="00BB0BAA">
      <w:pPr>
        <w:pStyle w:val="26"/>
        <w:numPr>
          <w:ilvl w:val="0"/>
          <w:numId w:val="19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блокады атриовентрикулярного проведения 2-й степени</w:t>
      </w:r>
    </w:p>
    <w:p w:rsidR="003E1CB6" w:rsidRPr="003E1CB6" w:rsidRDefault="003E1CB6" w:rsidP="00BB0BAA">
      <w:pPr>
        <w:pStyle w:val="26"/>
        <w:numPr>
          <w:ilvl w:val="0"/>
          <w:numId w:val="196"/>
        </w:numPr>
        <w:shd w:val="clear" w:color="auto" w:fill="auto"/>
        <w:tabs>
          <w:tab w:val="left" w:pos="142"/>
          <w:tab w:val="left" w:pos="382"/>
        </w:tabs>
        <w:spacing w:before="0" w:after="240" w:line="240" w:lineRule="auto"/>
        <w:rPr>
          <w:rFonts w:cs="Times New Roman"/>
          <w:sz w:val="28"/>
          <w:szCs w:val="28"/>
        </w:rPr>
      </w:pPr>
      <w:r w:rsidRPr="003E1CB6">
        <w:rPr>
          <w:rFonts w:cs="Times New Roman"/>
          <w:sz w:val="28"/>
          <w:szCs w:val="28"/>
        </w:rPr>
        <w:t>блокады атриовентрикулярного проведения 3-й степени</w:t>
      </w:r>
    </w:p>
    <w:p w:rsidR="003E1CB6" w:rsidRPr="003E1CB6" w:rsidRDefault="003E1CB6" w:rsidP="00BB0BAA">
      <w:pPr>
        <w:pStyle w:val="26"/>
        <w:numPr>
          <w:ilvl w:val="0"/>
          <w:numId w:val="105"/>
        </w:numPr>
        <w:shd w:val="clear" w:color="auto" w:fill="auto"/>
        <w:tabs>
          <w:tab w:val="left" w:pos="142"/>
          <w:tab w:val="left" w:pos="478"/>
        </w:tabs>
        <w:spacing w:before="0" w:line="240" w:lineRule="auto"/>
        <w:jc w:val="left"/>
        <w:rPr>
          <w:rFonts w:cs="Times New Roman"/>
          <w:sz w:val="28"/>
          <w:szCs w:val="28"/>
        </w:rPr>
      </w:pPr>
      <w:r w:rsidRPr="003E1CB6">
        <w:rPr>
          <w:rFonts w:cs="Times New Roman"/>
          <w:sz w:val="28"/>
          <w:szCs w:val="28"/>
        </w:rPr>
        <w:t>КАКОЙ МЕТОД ИССЛЕДОВАНИЯ ЯВЛЯЕТСЯ РЕШАЮЩИМ ДЛЯ ДИАГНОСТИКИ КАЛЬКУЛЕЗНОГО ХОЛЕЦИСТИТА?</w:t>
      </w:r>
    </w:p>
    <w:p w:rsidR="003E1CB6" w:rsidRPr="003E1CB6" w:rsidRDefault="003E1CB6" w:rsidP="003E1CB6">
      <w:pPr>
        <w:pStyle w:val="26"/>
        <w:shd w:val="clear" w:color="auto" w:fill="auto"/>
        <w:tabs>
          <w:tab w:val="left" w:pos="142"/>
          <w:tab w:val="left" w:pos="478"/>
        </w:tabs>
        <w:spacing w:line="240" w:lineRule="auto"/>
        <w:rPr>
          <w:rFonts w:cs="Times New Roman"/>
          <w:sz w:val="28"/>
          <w:szCs w:val="28"/>
        </w:rPr>
      </w:pPr>
    </w:p>
    <w:p w:rsidR="003E1CB6" w:rsidRPr="003E1CB6" w:rsidRDefault="003E1CB6" w:rsidP="00BB0BAA">
      <w:pPr>
        <w:pStyle w:val="26"/>
        <w:numPr>
          <w:ilvl w:val="0"/>
          <w:numId w:val="197"/>
        </w:numPr>
        <w:shd w:val="clear" w:color="auto" w:fill="auto"/>
        <w:tabs>
          <w:tab w:val="left" w:pos="142"/>
          <w:tab w:val="left" w:pos="373"/>
        </w:tabs>
        <w:spacing w:before="0" w:line="240" w:lineRule="auto"/>
        <w:rPr>
          <w:rFonts w:cs="Times New Roman"/>
          <w:sz w:val="28"/>
          <w:szCs w:val="28"/>
        </w:rPr>
      </w:pPr>
      <w:r w:rsidRPr="003E1CB6">
        <w:rPr>
          <w:rFonts w:cs="Times New Roman"/>
          <w:sz w:val="28"/>
          <w:szCs w:val="28"/>
        </w:rPr>
        <w:t>дуоденальное зондирование</w:t>
      </w:r>
    </w:p>
    <w:p w:rsidR="003E1CB6" w:rsidRPr="003E1CB6" w:rsidRDefault="003E1CB6" w:rsidP="00BB0BAA">
      <w:pPr>
        <w:pStyle w:val="26"/>
        <w:numPr>
          <w:ilvl w:val="0"/>
          <w:numId w:val="19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УЗИ</w:t>
      </w:r>
    </w:p>
    <w:p w:rsidR="003E1CB6" w:rsidRPr="003E1CB6" w:rsidRDefault="003E1CB6" w:rsidP="00BB0BAA">
      <w:pPr>
        <w:pStyle w:val="26"/>
        <w:numPr>
          <w:ilvl w:val="0"/>
          <w:numId w:val="197"/>
        </w:numPr>
        <w:shd w:val="clear" w:color="auto" w:fill="auto"/>
        <w:tabs>
          <w:tab w:val="left" w:pos="142"/>
          <w:tab w:val="left" w:pos="382"/>
          <w:tab w:val="left" w:pos="7805"/>
        </w:tabs>
        <w:spacing w:before="0" w:line="240" w:lineRule="auto"/>
        <w:rPr>
          <w:rFonts w:cs="Times New Roman"/>
          <w:sz w:val="28"/>
          <w:szCs w:val="28"/>
        </w:rPr>
      </w:pPr>
      <w:r w:rsidRPr="003E1CB6">
        <w:rPr>
          <w:rFonts w:cs="Times New Roman"/>
          <w:sz w:val="28"/>
          <w:szCs w:val="28"/>
        </w:rPr>
        <w:t>холецистография</w:t>
      </w:r>
      <w:r w:rsidRPr="003E1CB6">
        <w:rPr>
          <w:rFonts w:cs="Times New Roman"/>
          <w:sz w:val="28"/>
          <w:szCs w:val="28"/>
        </w:rPr>
        <w:tab/>
      </w:r>
    </w:p>
    <w:p w:rsidR="003E1CB6" w:rsidRPr="003E1CB6" w:rsidRDefault="003E1CB6" w:rsidP="00BB0BAA">
      <w:pPr>
        <w:pStyle w:val="26"/>
        <w:numPr>
          <w:ilvl w:val="0"/>
          <w:numId w:val="19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рентгеноскопия желудка</w:t>
      </w:r>
    </w:p>
    <w:p w:rsidR="003E1CB6" w:rsidRPr="003E1CB6" w:rsidRDefault="003E1CB6" w:rsidP="00BB0BAA">
      <w:pPr>
        <w:pStyle w:val="26"/>
        <w:numPr>
          <w:ilvl w:val="0"/>
          <w:numId w:val="197"/>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ретроградная панкреато-холангиография</w:t>
      </w:r>
    </w:p>
    <w:p w:rsidR="003E1CB6" w:rsidRPr="003E1CB6" w:rsidRDefault="003E1CB6" w:rsidP="003E1CB6">
      <w:pPr>
        <w:pStyle w:val="26"/>
        <w:shd w:val="clear" w:color="auto" w:fill="auto"/>
        <w:tabs>
          <w:tab w:val="left" w:pos="142"/>
          <w:tab w:val="left" w:pos="387"/>
        </w:tabs>
        <w:spacing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ПРИ КАКОМ ВОЗБУДИТЕЛЯ ОСТРОЙ ПНЕВМОНИИ НАИБОЛЕЕ ЧАСТО НАБЛЮДАЕТСЯ ДЕСТРУКЦИЯ ЛЕГКИХ?</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198"/>
        </w:numPr>
        <w:shd w:val="clear" w:color="auto" w:fill="auto"/>
        <w:tabs>
          <w:tab w:val="left" w:pos="142"/>
        </w:tabs>
        <w:spacing w:before="0" w:line="240" w:lineRule="auto"/>
        <w:rPr>
          <w:rFonts w:cs="Times New Roman"/>
          <w:sz w:val="28"/>
          <w:szCs w:val="28"/>
        </w:rPr>
      </w:pPr>
      <w:r w:rsidRPr="003E1CB6">
        <w:rPr>
          <w:rFonts w:cs="Times New Roman"/>
          <w:sz w:val="28"/>
          <w:szCs w:val="28"/>
        </w:rPr>
        <w:t>пневмококк</w:t>
      </w:r>
    </w:p>
    <w:p w:rsidR="003E1CB6" w:rsidRPr="003E1CB6" w:rsidRDefault="003E1CB6" w:rsidP="00BB0BAA">
      <w:pPr>
        <w:pStyle w:val="26"/>
        <w:numPr>
          <w:ilvl w:val="0"/>
          <w:numId w:val="19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стрептококк</w:t>
      </w:r>
    </w:p>
    <w:p w:rsidR="003E1CB6" w:rsidRPr="003E1CB6" w:rsidRDefault="003E1CB6" w:rsidP="00BB0BAA">
      <w:pPr>
        <w:pStyle w:val="26"/>
        <w:numPr>
          <w:ilvl w:val="0"/>
          <w:numId w:val="19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стафилококк</w:t>
      </w:r>
    </w:p>
    <w:p w:rsidR="003E1CB6" w:rsidRPr="003E1CB6" w:rsidRDefault="003E1CB6" w:rsidP="00BB0BAA">
      <w:pPr>
        <w:pStyle w:val="26"/>
        <w:numPr>
          <w:ilvl w:val="0"/>
          <w:numId w:val="19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lastRenderedPageBreak/>
        <w:t>легионелла</w:t>
      </w:r>
    </w:p>
    <w:p w:rsidR="003E1CB6" w:rsidRPr="003E1CB6" w:rsidRDefault="003E1CB6" w:rsidP="00BB0BAA">
      <w:pPr>
        <w:pStyle w:val="26"/>
        <w:numPr>
          <w:ilvl w:val="0"/>
          <w:numId w:val="198"/>
        </w:numPr>
        <w:shd w:val="clear" w:color="auto" w:fill="auto"/>
        <w:tabs>
          <w:tab w:val="left" w:pos="142"/>
          <w:tab w:val="left" w:pos="387"/>
        </w:tabs>
        <w:spacing w:before="0" w:after="244" w:line="240" w:lineRule="auto"/>
        <w:rPr>
          <w:rFonts w:cs="Times New Roman"/>
          <w:sz w:val="28"/>
          <w:szCs w:val="28"/>
        </w:rPr>
      </w:pPr>
      <w:r w:rsidRPr="003E1CB6">
        <w:rPr>
          <w:rFonts w:cs="Times New Roman"/>
          <w:sz w:val="28"/>
          <w:szCs w:val="28"/>
        </w:rPr>
        <w:t>вирус</w:t>
      </w:r>
    </w:p>
    <w:p w:rsidR="003E1CB6" w:rsidRPr="003E1CB6" w:rsidRDefault="003E1CB6" w:rsidP="00BB0BAA">
      <w:pPr>
        <w:pStyle w:val="26"/>
        <w:numPr>
          <w:ilvl w:val="0"/>
          <w:numId w:val="105"/>
        </w:numPr>
        <w:shd w:val="clear" w:color="auto" w:fill="auto"/>
        <w:tabs>
          <w:tab w:val="left" w:pos="142"/>
          <w:tab w:val="left" w:pos="474"/>
        </w:tabs>
        <w:spacing w:before="0" w:line="240" w:lineRule="auto"/>
        <w:ind w:right="2280"/>
        <w:jc w:val="left"/>
        <w:rPr>
          <w:rFonts w:cs="Times New Roman"/>
          <w:sz w:val="28"/>
          <w:szCs w:val="28"/>
        </w:rPr>
      </w:pPr>
      <w:r w:rsidRPr="003E1CB6">
        <w:rPr>
          <w:rFonts w:cs="Times New Roman"/>
          <w:sz w:val="28"/>
          <w:szCs w:val="28"/>
        </w:rPr>
        <w:t xml:space="preserve">МАКРОГЕМАТУРИЯ ХАРАКТЕРНА ДЛЯ ВСЕХ ЗАБОЛЕВАНИЙ ПОЧЕК, КРОМЕ:   </w:t>
      </w:r>
    </w:p>
    <w:p w:rsidR="003E1CB6" w:rsidRPr="003E1CB6" w:rsidRDefault="003E1CB6" w:rsidP="003E1CB6">
      <w:pPr>
        <w:pStyle w:val="26"/>
        <w:shd w:val="clear" w:color="auto" w:fill="auto"/>
        <w:tabs>
          <w:tab w:val="left" w:pos="142"/>
          <w:tab w:val="left" w:pos="474"/>
        </w:tabs>
        <w:spacing w:line="240" w:lineRule="auto"/>
        <w:ind w:right="2280"/>
        <w:rPr>
          <w:rFonts w:cs="Times New Roman"/>
          <w:sz w:val="28"/>
          <w:szCs w:val="28"/>
        </w:rPr>
      </w:pPr>
    </w:p>
    <w:p w:rsidR="003E1CB6" w:rsidRPr="003E1CB6" w:rsidRDefault="003E1CB6" w:rsidP="00BB0BAA">
      <w:pPr>
        <w:pStyle w:val="26"/>
        <w:numPr>
          <w:ilvl w:val="0"/>
          <w:numId w:val="199"/>
        </w:numPr>
        <w:shd w:val="clear" w:color="auto" w:fill="auto"/>
        <w:tabs>
          <w:tab w:val="left" w:pos="142"/>
          <w:tab w:val="left" w:pos="474"/>
        </w:tabs>
        <w:spacing w:before="0" w:line="240" w:lineRule="auto"/>
        <w:ind w:right="2280"/>
        <w:jc w:val="left"/>
        <w:rPr>
          <w:rFonts w:cs="Times New Roman"/>
          <w:sz w:val="28"/>
          <w:szCs w:val="28"/>
        </w:rPr>
      </w:pPr>
      <w:r w:rsidRPr="003E1CB6">
        <w:rPr>
          <w:rFonts w:cs="Times New Roman"/>
          <w:sz w:val="28"/>
          <w:szCs w:val="28"/>
        </w:rPr>
        <w:t>острый гломерулонефрит</w:t>
      </w:r>
    </w:p>
    <w:p w:rsidR="003E1CB6" w:rsidRPr="003E1CB6" w:rsidRDefault="003E1CB6" w:rsidP="00BB0BAA">
      <w:pPr>
        <w:pStyle w:val="26"/>
        <w:numPr>
          <w:ilvl w:val="0"/>
          <w:numId w:val="19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инфаркт почки</w:t>
      </w:r>
    </w:p>
    <w:p w:rsidR="003E1CB6" w:rsidRPr="003E1CB6" w:rsidRDefault="003E1CB6" w:rsidP="00BB0BAA">
      <w:pPr>
        <w:pStyle w:val="26"/>
        <w:numPr>
          <w:ilvl w:val="0"/>
          <w:numId w:val="19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амилоидоз почек</w:t>
      </w:r>
    </w:p>
    <w:p w:rsidR="003E1CB6" w:rsidRPr="003E1CB6" w:rsidRDefault="003E1CB6" w:rsidP="00BB0BAA">
      <w:pPr>
        <w:pStyle w:val="26"/>
        <w:numPr>
          <w:ilvl w:val="0"/>
          <w:numId w:val="19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почечно-каменная болезнь</w:t>
      </w:r>
    </w:p>
    <w:p w:rsidR="003E1CB6" w:rsidRPr="003E1CB6" w:rsidRDefault="003E1CB6" w:rsidP="00BB0BAA">
      <w:pPr>
        <w:pStyle w:val="26"/>
        <w:numPr>
          <w:ilvl w:val="0"/>
          <w:numId w:val="199"/>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гипернефрома</w:t>
      </w:r>
    </w:p>
    <w:p w:rsidR="003E1CB6" w:rsidRPr="003E1CB6" w:rsidRDefault="003E1CB6" w:rsidP="00BB0BAA">
      <w:pPr>
        <w:pStyle w:val="26"/>
        <w:numPr>
          <w:ilvl w:val="0"/>
          <w:numId w:val="105"/>
        </w:numPr>
        <w:shd w:val="clear" w:color="auto" w:fill="auto"/>
        <w:tabs>
          <w:tab w:val="left" w:pos="142"/>
          <w:tab w:val="left" w:pos="450"/>
        </w:tabs>
        <w:spacing w:before="0" w:line="240" w:lineRule="auto"/>
        <w:rPr>
          <w:rFonts w:cs="Times New Roman"/>
          <w:sz w:val="28"/>
          <w:szCs w:val="28"/>
        </w:rPr>
      </w:pPr>
      <w:r w:rsidRPr="003E1CB6">
        <w:rPr>
          <w:rFonts w:cs="Times New Roman"/>
          <w:sz w:val="28"/>
          <w:szCs w:val="28"/>
        </w:rPr>
        <w:t>ДЛЯ СЕРДЕЧНОЙ НЕДОСТАТОЧНОСТИ ХАРАКТЕРНЫ ВСЕ ПРИЗНАКИ, КОМЕ:</w:t>
      </w:r>
    </w:p>
    <w:p w:rsidR="003E1CB6" w:rsidRPr="003E1CB6" w:rsidRDefault="003E1CB6" w:rsidP="003E1CB6">
      <w:pPr>
        <w:pStyle w:val="26"/>
        <w:shd w:val="clear" w:color="auto" w:fill="auto"/>
        <w:tabs>
          <w:tab w:val="left" w:pos="142"/>
          <w:tab w:val="left" w:pos="450"/>
        </w:tabs>
        <w:spacing w:line="240" w:lineRule="auto"/>
        <w:rPr>
          <w:rFonts w:cs="Times New Roman"/>
          <w:sz w:val="28"/>
          <w:szCs w:val="28"/>
        </w:rPr>
      </w:pPr>
    </w:p>
    <w:p w:rsidR="003E1CB6" w:rsidRPr="003E1CB6" w:rsidRDefault="003E1CB6" w:rsidP="00BB0BAA">
      <w:pPr>
        <w:pStyle w:val="26"/>
        <w:numPr>
          <w:ilvl w:val="0"/>
          <w:numId w:val="200"/>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увеличение размеров сердца</w:t>
      </w:r>
    </w:p>
    <w:p w:rsidR="003E1CB6" w:rsidRPr="003E1CB6" w:rsidRDefault="003E1CB6" w:rsidP="00BB0BAA">
      <w:pPr>
        <w:pStyle w:val="26"/>
        <w:numPr>
          <w:ilvl w:val="0"/>
          <w:numId w:val="20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ритм галопа</w:t>
      </w:r>
    </w:p>
    <w:p w:rsidR="003E1CB6" w:rsidRPr="003E1CB6" w:rsidRDefault="003E1CB6" w:rsidP="00BB0BAA">
      <w:pPr>
        <w:pStyle w:val="26"/>
        <w:numPr>
          <w:ilvl w:val="0"/>
          <w:numId w:val="20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ритм перепела</w:t>
      </w:r>
    </w:p>
    <w:p w:rsidR="003E1CB6" w:rsidRPr="003E1CB6" w:rsidRDefault="003E1CB6" w:rsidP="00BB0BAA">
      <w:pPr>
        <w:pStyle w:val="26"/>
        <w:numPr>
          <w:ilvl w:val="0"/>
          <w:numId w:val="20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маятникообразный ритм</w:t>
      </w:r>
    </w:p>
    <w:p w:rsidR="003E1CB6" w:rsidRPr="003E1CB6" w:rsidRDefault="003E1CB6" w:rsidP="00BB0BAA">
      <w:pPr>
        <w:pStyle w:val="26"/>
        <w:numPr>
          <w:ilvl w:val="0"/>
          <w:numId w:val="200"/>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снижение сердечного выброса</w:t>
      </w:r>
    </w:p>
    <w:p w:rsidR="003E1CB6" w:rsidRPr="003E1CB6" w:rsidRDefault="003E1CB6" w:rsidP="00BB0BAA">
      <w:pPr>
        <w:pStyle w:val="26"/>
        <w:numPr>
          <w:ilvl w:val="0"/>
          <w:numId w:val="105"/>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ДЛЯ МИТРАЛЬНОЙ НЕДОСТАТОЧНОСТИ ХАРАКТЕРНЫ ВСЕ ПРИЗНАКИ, КРОМЕ:</w:t>
      </w:r>
    </w:p>
    <w:p w:rsidR="003E1CB6" w:rsidRPr="003E1CB6" w:rsidRDefault="003E1CB6" w:rsidP="00BB0BAA">
      <w:pPr>
        <w:pStyle w:val="26"/>
        <w:numPr>
          <w:ilvl w:val="0"/>
          <w:numId w:val="201"/>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хлопающий первый тон на верхушке</w:t>
      </w:r>
    </w:p>
    <w:p w:rsidR="003E1CB6" w:rsidRPr="003E1CB6" w:rsidRDefault="003E1CB6" w:rsidP="00BB0BAA">
      <w:pPr>
        <w:pStyle w:val="26"/>
        <w:numPr>
          <w:ilvl w:val="0"/>
          <w:numId w:val="20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систолический шум на верхушке</w:t>
      </w:r>
    </w:p>
    <w:p w:rsidR="003E1CB6" w:rsidRPr="003E1CB6" w:rsidRDefault="003E1CB6" w:rsidP="00BB0BAA">
      <w:pPr>
        <w:pStyle w:val="26"/>
        <w:numPr>
          <w:ilvl w:val="0"/>
          <w:numId w:val="20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увеличение границ сердца влево</w:t>
      </w:r>
    </w:p>
    <w:p w:rsidR="003E1CB6" w:rsidRPr="003E1CB6" w:rsidRDefault="003E1CB6" w:rsidP="00BB0BAA">
      <w:pPr>
        <w:pStyle w:val="26"/>
        <w:numPr>
          <w:ilvl w:val="0"/>
          <w:numId w:val="201"/>
        </w:numPr>
        <w:shd w:val="clear" w:color="auto" w:fill="auto"/>
        <w:tabs>
          <w:tab w:val="left" w:pos="142"/>
          <w:tab w:val="left" w:pos="382"/>
        </w:tabs>
        <w:spacing w:before="0" w:after="240" w:line="240" w:lineRule="auto"/>
        <w:rPr>
          <w:rFonts w:cs="Times New Roman"/>
          <w:sz w:val="28"/>
          <w:szCs w:val="28"/>
        </w:rPr>
      </w:pPr>
      <w:r w:rsidRPr="003E1CB6">
        <w:rPr>
          <w:rFonts w:cs="Times New Roman"/>
          <w:sz w:val="28"/>
          <w:szCs w:val="28"/>
        </w:rPr>
        <w:t>снижение сердечного выброса</w:t>
      </w:r>
    </w:p>
    <w:p w:rsidR="003E1CB6" w:rsidRPr="003E1CB6" w:rsidRDefault="003E1CB6" w:rsidP="00BB0BAA">
      <w:pPr>
        <w:pStyle w:val="26"/>
        <w:numPr>
          <w:ilvl w:val="0"/>
          <w:numId w:val="105"/>
        </w:numPr>
        <w:shd w:val="clear" w:color="auto" w:fill="auto"/>
        <w:tabs>
          <w:tab w:val="left" w:pos="142"/>
          <w:tab w:val="left" w:pos="474"/>
        </w:tabs>
        <w:spacing w:before="0" w:line="240" w:lineRule="auto"/>
        <w:jc w:val="left"/>
        <w:rPr>
          <w:rFonts w:cs="Times New Roman"/>
          <w:sz w:val="28"/>
          <w:szCs w:val="28"/>
        </w:rPr>
      </w:pPr>
      <w:r w:rsidRPr="003E1CB6">
        <w:rPr>
          <w:rFonts w:cs="Times New Roman"/>
          <w:sz w:val="28"/>
          <w:szCs w:val="28"/>
        </w:rPr>
        <w:t>ДЛЯ БОЛЬНОГО ХРОНИЧЕСКИМ НЕКАЛЬКУЛЕЗНЫМ ХОЛЕЦИСТИТОМ В ФАЗЕ РЕМИССИИ НЕХАРАКТЕРНО:</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02"/>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смена поносов запорами</w:t>
      </w:r>
    </w:p>
    <w:p w:rsidR="003E1CB6" w:rsidRPr="003E1CB6" w:rsidRDefault="003E1CB6" w:rsidP="00BB0BAA">
      <w:pPr>
        <w:pStyle w:val="26"/>
        <w:numPr>
          <w:ilvl w:val="0"/>
          <w:numId w:val="202"/>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изжога</w:t>
      </w:r>
    </w:p>
    <w:p w:rsidR="003E1CB6" w:rsidRPr="003E1CB6" w:rsidRDefault="003E1CB6" w:rsidP="00BB0BAA">
      <w:pPr>
        <w:pStyle w:val="26"/>
        <w:numPr>
          <w:ilvl w:val="0"/>
          <w:numId w:val="202"/>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боли в левом подреберье</w:t>
      </w:r>
    </w:p>
    <w:p w:rsidR="003E1CB6" w:rsidRPr="003E1CB6" w:rsidRDefault="003E1CB6" w:rsidP="00BB0BAA">
      <w:pPr>
        <w:pStyle w:val="26"/>
        <w:numPr>
          <w:ilvl w:val="0"/>
          <w:numId w:val="202"/>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плохая переносимость жирной пищи</w:t>
      </w:r>
    </w:p>
    <w:p w:rsidR="003E1CB6" w:rsidRPr="003E1CB6" w:rsidRDefault="003E1CB6" w:rsidP="00BB0BAA">
      <w:pPr>
        <w:pStyle w:val="26"/>
        <w:numPr>
          <w:ilvl w:val="0"/>
          <w:numId w:val="202"/>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ничего из перечисленного</w:t>
      </w:r>
    </w:p>
    <w:p w:rsidR="003E1CB6" w:rsidRPr="003E1CB6" w:rsidRDefault="003E1CB6" w:rsidP="00BB0BAA">
      <w:pPr>
        <w:pStyle w:val="26"/>
        <w:numPr>
          <w:ilvl w:val="0"/>
          <w:numId w:val="105"/>
        </w:numPr>
        <w:shd w:val="clear" w:color="auto" w:fill="auto"/>
        <w:tabs>
          <w:tab w:val="left" w:pos="0"/>
          <w:tab w:val="left" w:pos="142"/>
          <w:tab w:val="left" w:pos="469"/>
        </w:tabs>
        <w:spacing w:before="0" w:line="240" w:lineRule="auto"/>
        <w:rPr>
          <w:rFonts w:cs="Times New Roman"/>
          <w:sz w:val="28"/>
          <w:szCs w:val="28"/>
        </w:rPr>
      </w:pPr>
      <w:r w:rsidRPr="003E1CB6">
        <w:rPr>
          <w:rFonts w:cs="Times New Roman"/>
          <w:sz w:val="28"/>
          <w:szCs w:val="28"/>
        </w:rPr>
        <w:t>ХАРАКТЕРИСТИКА МАССИВНОГО АТЕЛЕКТАЗА:</w:t>
      </w:r>
    </w:p>
    <w:p w:rsidR="003E1CB6" w:rsidRPr="003E1CB6" w:rsidRDefault="003E1CB6" w:rsidP="003E1CB6">
      <w:pPr>
        <w:pStyle w:val="26"/>
        <w:shd w:val="clear" w:color="auto" w:fill="auto"/>
        <w:tabs>
          <w:tab w:val="left" w:pos="0"/>
          <w:tab w:val="left" w:pos="142"/>
          <w:tab w:val="left" w:pos="469"/>
        </w:tabs>
        <w:spacing w:line="240" w:lineRule="auto"/>
        <w:rPr>
          <w:rFonts w:cs="Times New Roman"/>
          <w:sz w:val="28"/>
          <w:szCs w:val="28"/>
        </w:rPr>
      </w:pPr>
    </w:p>
    <w:p w:rsidR="003E1CB6" w:rsidRPr="003E1CB6" w:rsidRDefault="003E1CB6" w:rsidP="00BB0BAA">
      <w:pPr>
        <w:pStyle w:val="26"/>
        <w:numPr>
          <w:ilvl w:val="0"/>
          <w:numId w:val="203"/>
        </w:numPr>
        <w:shd w:val="clear" w:color="auto" w:fill="auto"/>
        <w:tabs>
          <w:tab w:val="left" w:pos="0"/>
          <w:tab w:val="left" w:pos="142"/>
          <w:tab w:val="left" w:pos="368"/>
          <w:tab w:val="left" w:pos="1938"/>
          <w:tab w:val="left" w:pos="3435"/>
          <w:tab w:val="left" w:pos="4837"/>
          <w:tab w:val="left" w:pos="6464"/>
          <w:tab w:val="left" w:pos="7698"/>
          <w:tab w:val="left" w:pos="9147"/>
        </w:tabs>
        <w:spacing w:before="0" w:line="240" w:lineRule="auto"/>
        <w:rPr>
          <w:rFonts w:cs="Times New Roman"/>
          <w:sz w:val="28"/>
          <w:szCs w:val="28"/>
        </w:rPr>
      </w:pPr>
      <w:r w:rsidRPr="003E1CB6">
        <w:rPr>
          <w:rFonts w:cs="Times New Roman"/>
          <w:sz w:val="28"/>
          <w:szCs w:val="28"/>
        </w:rPr>
        <w:t>притупление, ослабленное дыхание и бронхофония, смещение средостения в противоположную сторону</w:t>
      </w:r>
    </w:p>
    <w:p w:rsidR="003E1CB6" w:rsidRPr="003E1CB6" w:rsidRDefault="003E1CB6" w:rsidP="00BB0BAA">
      <w:pPr>
        <w:pStyle w:val="26"/>
        <w:numPr>
          <w:ilvl w:val="0"/>
          <w:numId w:val="203"/>
        </w:numPr>
        <w:shd w:val="clear" w:color="auto" w:fill="auto"/>
        <w:tabs>
          <w:tab w:val="left" w:pos="0"/>
          <w:tab w:val="left" w:pos="142"/>
          <w:tab w:val="left" w:pos="382"/>
        </w:tabs>
        <w:spacing w:before="0" w:line="240" w:lineRule="auto"/>
        <w:rPr>
          <w:rFonts w:cs="Times New Roman"/>
          <w:sz w:val="28"/>
          <w:szCs w:val="28"/>
        </w:rPr>
      </w:pPr>
      <w:r w:rsidRPr="003E1CB6">
        <w:rPr>
          <w:rFonts w:cs="Times New Roman"/>
          <w:sz w:val="28"/>
          <w:szCs w:val="28"/>
        </w:rPr>
        <w:lastRenderedPageBreak/>
        <w:t>то же, но смещение в сторону притупления</w:t>
      </w:r>
    </w:p>
    <w:p w:rsidR="003E1CB6" w:rsidRPr="003E1CB6" w:rsidRDefault="003E1CB6" w:rsidP="00BB0BAA">
      <w:pPr>
        <w:pStyle w:val="26"/>
        <w:numPr>
          <w:ilvl w:val="0"/>
          <w:numId w:val="203"/>
        </w:numPr>
        <w:shd w:val="clear" w:color="auto" w:fill="auto"/>
        <w:tabs>
          <w:tab w:val="left" w:pos="0"/>
          <w:tab w:val="left" w:pos="142"/>
          <w:tab w:val="left" w:pos="382"/>
        </w:tabs>
        <w:spacing w:before="0" w:line="240" w:lineRule="auto"/>
        <w:rPr>
          <w:rFonts w:cs="Times New Roman"/>
          <w:sz w:val="28"/>
          <w:szCs w:val="28"/>
        </w:rPr>
      </w:pPr>
      <w:r w:rsidRPr="003E1CB6">
        <w:rPr>
          <w:rFonts w:cs="Times New Roman"/>
          <w:sz w:val="28"/>
          <w:szCs w:val="28"/>
        </w:rPr>
        <w:t>притупление с тимпаническим звуком, амфорическое дыхание, крупнопузырчатые хрипы</w:t>
      </w:r>
    </w:p>
    <w:p w:rsidR="003E1CB6" w:rsidRPr="003E1CB6" w:rsidRDefault="003E1CB6" w:rsidP="00BB0BAA">
      <w:pPr>
        <w:pStyle w:val="26"/>
        <w:numPr>
          <w:ilvl w:val="0"/>
          <w:numId w:val="203"/>
        </w:numPr>
        <w:shd w:val="clear" w:color="auto" w:fill="auto"/>
        <w:tabs>
          <w:tab w:val="left" w:pos="0"/>
          <w:tab w:val="left" w:pos="142"/>
          <w:tab w:val="left" w:pos="382"/>
        </w:tabs>
        <w:spacing w:before="0" w:line="240" w:lineRule="auto"/>
        <w:rPr>
          <w:rFonts w:cs="Times New Roman"/>
          <w:sz w:val="28"/>
          <w:szCs w:val="28"/>
        </w:rPr>
      </w:pPr>
      <w:r w:rsidRPr="003E1CB6">
        <w:rPr>
          <w:rFonts w:cs="Times New Roman"/>
          <w:sz w:val="28"/>
          <w:szCs w:val="28"/>
        </w:rPr>
        <w:t>притупление, бронхиальное дыхание, усиленная бронхофония</w:t>
      </w:r>
    </w:p>
    <w:p w:rsidR="003E1CB6" w:rsidRPr="003E1CB6" w:rsidRDefault="003E1CB6" w:rsidP="00BB0BAA">
      <w:pPr>
        <w:pStyle w:val="26"/>
        <w:numPr>
          <w:ilvl w:val="0"/>
          <w:numId w:val="203"/>
        </w:numPr>
        <w:shd w:val="clear" w:color="auto" w:fill="auto"/>
        <w:tabs>
          <w:tab w:val="left" w:pos="142"/>
          <w:tab w:val="left" w:pos="392"/>
        </w:tabs>
        <w:spacing w:before="0" w:after="236" w:line="240" w:lineRule="auto"/>
        <w:rPr>
          <w:rFonts w:cs="Times New Roman"/>
          <w:sz w:val="28"/>
          <w:szCs w:val="28"/>
        </w:rPr>
      </w:pPr>
      <w:r w:rsidRPr="003E1CB6">
        <w:rPr>
          <w:rFonts w:cs="Times New Roman"/>
          <w:sz w:val="28"/>
          <w:szCs w:val="28"/>
        </w:rPr>
        <w:t>инспираторная одышка, уменьшение объема легких, крепитация</w:t>
      </w:r>
    </w:p>
    <w:p w:rsidR="003E1CB6" w:rsidRPr="003E1CB6" w:rsidRDefault="003E1CB6" w:rsidP="00BB0BAA">
      <w:pPr>
        <w:pStyle w:val="26"/>
        <w:numPr>
          <w:ilvl w:val="0"/>
          <w:numId w:val="105"/>
        </w:numPr>
        <w:shd w:val="clear" w:color="auto" w:fill="auto"/>
        <w:tabs>
          <w:tab w:val="left" w:pos="-142"/>
          <w:tab w:val="left" w:pos="469"/>
        </w:tabs>
        <w:spacing w:before="0" w:line="240" w:lineRule="auto"/>
        <w:rPr>
          <w:rFonts w:cs="Times New Roman"/>
          <w:sz w:val="28"/>
          <w:szCs w:val="28"/>
        </w:rPr>
      </w:pPr>
      <w:r w:rsidRPr="003E1CB6">
        <w:rPr>
          <w:rFonts w:cs="Times New Roman"/>
          <w:sz w:val="28"/>
          <w:szCs w:val="28"/>
        </w:rPr>
        <w:t>САМЫМ ДОСТОВЕРНЫМ ПРИЗНАКОМ ХПН ЯВЛЯЕТСЯ:</w:t>
      </w:r>
    </w:p>
    <w:p w:rsidR="003E1CB6" w:rsidRPr="003E1CB6" w:rsidRDefault="003E1CB6" w:rsidP="003E1CB6">
      <w:pPr>
        <w:pStyle w:val="26"/>
        <w:shd w:val="clear" w:color="auto" w:fill="auto"/>
        <w:tabs>
          <w:tab w:val="left" w:pos="-142"/>
          <w:tab w:val="left" w:pos="469"/>
        </w:tabs>
        <w:spacing w:line="240" w:lineRule="auto"/>
        <w:rPr>
          <w:rFonts w:cs="Times New Roman"/>
          <w:sz w:val="28"/>
          <w:szCs w:val="28"/>
        </w:rPr>
      </w:pPr>
    </w:p>
    <w:p w:rsidR="003E1CB6" w:rsidRPr="003E1CB6" w:rsidRDefault="003E1CB6" w:rsidP="00BB0BAA">
      <w:pPr>
        <w:pStyle w:val="26"/>
        <w:numPr>
          <w:ilvl w:val="0"/>
          <w:numId w:val="204"/>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артериальная гипертензия</w:t>
      </w:r>
    </w:p>
    <w:p w:rsidR="003E1CB6" w:rsidRPr="003E1CB6" w:rsidRDefault="003E1CB6" w:rsidP="00BB0BAA">
      <w:pPr>
        <w:pStyle w:val="26"/>
        <w:numPr>
          <w:ilvl w:val="0"/>
          <w:numId w:val="20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гиперкалиемия</w:t>
      </w:r>
    </w:p>
    <w:p w:rsidR="003E1CB6" w:rsidRPr="003E1CB6" w:rsidRDefault="003E1CB6" w:rsidP="00BB0BAA">
      <w:pPr>
        <w:pStyle w:val="26"/>
        <w:numPr>
          <w:ilvl w:val="0"/>
          <w:numId w:val="20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повышение уровня креатинина крови</w:t>
      </w:r>
    </w:p>
    <w:p w:rsidR="003E1CB6" w:rsidRPr="003E1CB6" w:rsidRDefault="003E1CB6" w:rsidP="00BB0BAA">
      <w:pPr>
        <w:pStyle w:val="26"/>
        <w:numPr>
          <w:ilvl w:val="0"/>
          <w:numId w:val="20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олигурия</w:t>
      </w:r>
    </w:p>
    <w:p w:rsidR="003E1CB6" w:rsidRPr="003E1CB6" w:rsidRDefault="003E1CB6" w:rsidP="00BB0BAA">
      <w:pPr>
        <w:pStyle w:val="26"/>
        <w:numPr>
          <w:ilvl w:val="0"/>
          <w:numId w:val="204"/>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анемия.</w:t>
      </w:r>
    </w:p>
    <w:p w:rsidR="003E1CB6" w:rsidRPr="003E1CB6" w:rsidRDefault="003E1CB6" w:rsidP="00BB0BAA">
      <w:pPr>
        <w:pStyle w:val="26"/>
        <w:numPr>
          <w:ilvl w:val="0"/>
          <w:numId w:val="105"/>
        </w:numPr>
        <w:shd w:val="clear" w:color="auto" w:fill="auto"/>
        <w:tabs>
          <w:tab w:val="left" w:pos="142"/>
          <w:tab w:val="left" w:pos="450"/>
        </w:tabs>
        <w:spacing w:before="0" w:line="240" w:lineRule="auto"/>
        <w:rPr>
          <w:rFonts w:cs="Times New Roman"/>
          <w:sz w:val="28"/>
          <w:szCs w:val="28"/>
        </w:rPr>
      </w:pPr>
      <w:r w:rsidRPr="003E1CB6">
        <w:rPr>
          <w:rFonts w:cs="Times New Roman"/>
          <w:sz w:val="28"/>
          <w:szCs w:val="28"/>
        </w:rPr>
        <w:t>ПРИ АУСКУЛЬТАЦИИ СЕРДЦА ВО 2-М МЕЖРЕБЕРЬЕ СПРАВА У КРАЯ ГРУДИНЫ СЛЫШЕН ГРУБЫЙ СИСТОЛИЧЕСКИЙ ШУМ, ПРОВОДЯЩИЙСЯ НА СОСУДЫ ШЕИ И В МЕЖЛОПАТОЧНУЮ ОБЛАСТЬ. У БОЛЬНОГО ИМЕЕТСЯ:</w:t>
      </w:r>
    </w:p>
    <w:p w:rsidR="003E1CB6" w:rsidRPr="003E1CB6" w:rsidRDefault="003E1CB6" w:rsidP="003E1CB6">
      <w:pPr>
        <w:pStyle w:val="26"/>
        <w:shd w:val="clear" w:color="auto" w:fill="auto"/>
        <w:tabs>
          <w:tab w:val="left" w:pos="142"/>
          <w:tab w:val="left" w:pos="450"/>
        </w:tabs>
        <w:spacing w:line="240" w:lineRule="auto"/>
        <w:ind w:left="885"/>
        <w:rPr>
          <w:rFonts w:cs="Times New Roman"/>
          <w:sz w:val="28"/>
          <w:szCs w:val="28"/>
        </w:rPr>
      </w:pPr>
    </w:p>
    <w:p w:rsidR="003E1CB6" w:rsidRPr="003E1CB6" w:rsidRDefault="003E1CB6" w:rsidP="00BB0BAA">
      <w:pPr>
        <w:pStyle w:val="26"/>
        <w:numPr>
          <w:ilvl w:val="0"/>
          <w:numId w:val="233"/>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стеноз устья аорты</w:t>
      </w:r>
    </w:p>
    <w:p w:rsidR="003E1CB6" w:rsidRPr="003E1CB6" w:rsidRDefault="003E1CB6" w:rsidP="00BB0BAA">
      <w:pPr>
        <w:pStyle w:val="26"/>
        <w:numPr>
          <w:ilvl w:val="0"/>
          <w:numId w:val="233"/>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стеноз митрального отверстия</w:t>
      </w:r>
    </w:p>
    <w:p w:rsidR="003E1CB6" w:rsidRPr="003E1CB6" w:rsidRDefault="003E1CB6" w:rsidP="00BB0BAA">
      <w:pPr>
        <w:pStyle w:val="26"/>
        <w:numPr>
          <w:ilvl w:val="0"/>
          <w:numId w:val="233"/>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недостаточность аортального клапана</w:t>
      </w:r>
    </w:p>
    <w:p w:rsidR="003E1CB6" w:rsidRPr="003E1CB6" w:rsidRDefault="003E1CB6" w:rsidP="00BB0BAA">
      <w:pPr>
        <w:pStyle w:val="26"/>
        <w:numPr>
          <w:ilvl w:val="0"/>
          <w:numId w:val="233"/>
        </w:numPr>
        <w:shd w:val="clear" w:color="auto" w:fill="auto"/>
        <w:tabs>
          <w:tab w:val="left" w:pos="0"/>
          <w:tab w:val="left" w:pos="284"/>
          <w:tab w:val="left" w:pos="382"/>
        </w:tabs>
        <w:spacing w:before="0" w:after="244" w:line="278" w:lineRule="exact"/>
        <w:rPr>
          <w:rFonts w:cs="Times New Roman"/>
          <w:sz w:val="28"/>
          <w:szCs w:val="28"/>
        </w:rPr>
      </w:pPr>
      <w:r w:rsidRPr="003E1CB6">
        <w:rPr>
          <w:rFonts w:cs="Times New Roman"/>
          <w:sz w:val="28"/>
          <w:szCs w:val="28"/>
        </w:rPr>
        <w:t>недостаточность митрального клапана</w:t>
      </w:r>
    </w:p>
    <w:p w:rsidR="003E1CB6" w:rsidRPr="003E1CB6" w:rsidRDefault="003E1CB6" w:rsidP="003E1CB6">
      <w:pPr>
        <w:pStyle w:val="26"/>
        <w:shd w:val="clear" w:color="auto" w:fill="auto"/>
        <w:tabs>
          <w:tab w:val="left" w:pos="142"/>
          <w:tab w:val="left" w:pos="450"/>
        </w:tabs>
        <w:spacing w:line="240" w:lineRule="auto"/>
        <w:ind w:left="2010"/>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58"/>
        </w:tabs>
        <w:spacing w:before="0" w:line="240" w:lineRule="auto"/>
        <w:rPr>
          <w:rFonts w:cs="Times New Roman"/>
          <w:sz w:val="28"/>
          <w:szCs w:val="28"/>
        </w:rPr>
      </w:pPr>
      <w:r w:rsidRPr="003E1CB6">
        <w:rPr>
          <w:rFonts w:cs="Times New Roman"/>
          <w:sz w:val="28"/>
          <w:szCs w:val="28"/>
        </w:rPr>
        <w:t>ПАЦИЕНТ 19 ЛЕТ НАПРАВЛЕН НА ОБСЛЕДОВАНИЕ С ПРЕДПОЛОЖИТЕЛЬНЫМ ДИАГНОЗОМ МИТРАЛЬНОГО ПОРОКА СЕРДЦА. ПРИ ОСМОТРЕ БЫЛ ВЫЯВЛЕН СИСТОЛИЧЕСКИЙ ШУМ НА ВЕРХУШКЕ СЕРДЦА. КАКОЙ МЕТОД ОБСЛЕДОВАНИЯ НАИБОЛЕЕ ИНФОРМАТИВЕН ДЛЯ ПОДТВЕРЖДЕНИЯ ИЛИ ИСКЛЮЧЕНИЯ ДИАГНОЗА ПОРОКА СЕРДЦА?</w:t>
      </w:r>
    </w:p>
    <w:p w:rsidR="003E1CB6" w:rsidRPr="003E1CB6" w:rsidRDefault="003E1CB6" w:rsidP="003E1CB6">
      <w:pPr>
        <w:pStyle w:val="26"/>
        <w:shd w:val="clear" w:color="auto" w:fill="auto"/>
        <w:tabs>
          <w:tab w:val="left" w:pos="-142"/>
          <w:tab w:val="left" w:pos="358"/>
        </w:tabs>
        <w:spacing w:line="240" w:lineRule="auto"/>
        <w:rPr>
          <w:rFonts w:cs="Times New Roman"/>
          <w:sz w:val="28"/>
          <w:szCs w:val="28"/>
        </w:rPr>
      </w:pPr>
    </w:p>
    <w:p w:rsidR="003E1CB6" w:rsidRPr="003E1CB6" w:rsidRDefault="003E1CB6" w:rsidP="00BB0BAA">
      <w:pPr>
        <w:pStyle w:val="26"/>
        <w:numPr>
          <w:ilvl w:val="0"/>
          <w:numId w:val="205"/>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ЭКГ</w:t>
      </w:r>
    </w:p>
    <w:p w:rsidR="003E1CB6" w:rsidRPr="003E1CB6" w:rsidRDefault="003E1CB6" w:rsidP="00BB0BAA">
      <w:pPr>
        <w:pStyle w:val="26"/>
        <w:numPr>
          <w:ilvl w:val="0"/>
          <w:numId w:val="20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эхокардиография</w:t>
      </w:r>
    </w:p>
    <w:p w:rsidR="003E1CB6" w:rsidRPr="003E1CB6" w:rsidRDefault="003E1CB6" w:rsidP="00BB0BAA">
      <w:pPr>
        <w:pStyle w:val="26"/>
        <w:numPr>
          <w:ilvl w:val="0"/>
          <w:numId w:val="20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рентгеноскопия грудной клетки</w:t>
      </w:r>
    </w:p>
    <w:p w:rsidR="003E1CB6" w:rsidRPr="003E1CB6" w:rsidRDefault="003E1CB6" w:rsidP="00BB0BAA">
      <w:pPr>
        <w:pStyle w:val="26"/>
        <w:numPr>
          <w:ilvl w:val="0"/>
          <w:numId w:val="20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исследование крови на титры антистрептококковых антител</w:t>
      </w:r>
    </w:p>
    <w:p w:rsidR="003E1CB6" w:rsidRPr="003E1CB6" w:rsidRDefault="003E1CB6" w:rsidP="00BB0BAA">
      <w:pPr>
        <w:pStyle w:val="26"/>
        <w:numPr>
          <w:ilvl w:val="0"/>
          <w:numId w:val="205"/>
        </w:numPr>
        <w:shd w:val="clear" w:color="auto" w:fill="auto"/>
        <w:tabs>
          <w:tab w:val="left" w:pos="142"/>
          <w:tab w:val="left" w:pos="387"/>
        </w:tabs>
        <w:spacing w:before="0" w:after="244" w:line="240" w:lineRule="auto"/>
        <w:rPr>
          <w:rFonts w:cs="Times New Roman"/>
          <w:sz w:val="28"/>
          <w:szCs w:val="28"/>
        </w:rPr>
      </w:pPr>
      <w:r w:rsidRPr="003E1CB6">
        <w:rPr>
          <w:rFonts w:cs="Times New Roman"/>
          <w:sz w:val="28"/>
          <w:szCs w:val="28"/>
        </w:rPr>
        <w:t>ни один из перечисленных методов</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ПРИЧИНОЙ МЕХАНИЧЕСКОЙ ЖЕЛТУХИ ЯВЛЯЕТСЯ:</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06"/>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холедохолитиаз</w:t>
      </w:r>
    </w:p>
    <w:p w:rsidR="003E1CB6" w:rsidRPr="003E1CB6" w:rsidRDefault="003E1CB6" w:rsidP="00BB0BAA">
      <w:pPr>
        <w:pStyle w:val="26"/>
        <w:numPr>
          <w:ilvl w:val="0"/>
          <w:numId w:val="20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стриктура Фатерова соска</w:t>
      </w:r>
    </w:p>
    <w:p w:rsidR="003E1CB6" w:rsidRPr="003E1CB6" w:rsidRDefault="003E1CB6" w:rsidP="00BB0BAA">
      <w:pPr>
        <w:pStyle w:val="26"/>
        <w:numPr>
          <w:ilvl w:val="0"/>
          <w:numId w:val="20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lastRenderedPageBreak/>
        <w:t>рак головки поджелудочной железы</w:t>
      </w:r>
    </w:p>
    <w:p w:rsidR="003E1CB6" w:rsidRPr="003E1CB6" w:rsidRDefault="003E1CB6" w:rsidP="00BB0BAA">
      <w:pPr>
        <w:pStyle w:val="26"/>
        <w:numPr>
          <w:ilvl w:val="0"/>
          <w:numId w:val="20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ничего из перечисленного</w:t>
      </w:r>
    </w:p>
    <w:p w:rsidR="003E1CB6" w:rsidRPr="003E1CB6" w:rsidRDefault="003E1CB6" w:rsidP="00BB0BAA">
      <w:pPr>
        <w:pStyle w:val="26"/>
        <w:numPr>
          <w:ilvl w:val="0"/>
          <w:numId w:val="206"/>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все вышеназванное</w:t>
      </w:r>
    </w:p>
    <w:p w:rsidR="003E1CB6" w:rsidRPr="003E1CB6" w:rsidRDefault="003E1CB6" w:rsidP="00BB0BAA">
      <w:pPr>
        <w:pStyle w:val="26"/>
        <w:numPr>
          <w:ilvl w:val="0"/>
          <w:numId w:val="105"/>
        </w:numPr>
        <w:shd w:val="clear" w:color="auto" w:fill="auto"/>
        <w:tabs>
          <w:tab w:val="left" w:pos="-142"/>
          <w:tab w:val="left" w:pos="469"/>
        </w:tabs>
        <w:spacing w:before="0" w:line="240" w:lineRule="auto"/>
        <w:rPr>
          <w:rFonts w:cs="Times New Roman"/>
          <w:sz w:val="28"/>
          <w:szCs w:val="28"/>
        </w:rPr>
      </w:pPr>
      <w:r w:rsidRPr="003E1CB6">
        <w:rPr>
          <w:rFonts w:cs="Times New Roman"/>
          <w:sz w:val="28"/>
          <w:szCs w:val="28"/>
        </w:rPr>
        <w:t>ХАРАКТЕРИСТИКА АБСЦЕССА ЛЕГКОГО, СОЕДИНЕННОГО С БРОНХОМ:</w:t>
      </w:r>
    </w:p>
    <w:p w:rsidR="003E1CB6" w:rsidRPr="003E1CB6" w:rsidRDefault="003E1CB6" w:rsidP="003E1CB6">
      <w:pPr>
        <w:pStyle w:val="26"/>
        <w:shd w:val="clear" w:color="auto" w:fill="auto"/>
        <w:tabs>
          <w:tab w:val="left" w:pos="-142"/>
          <w:tab w:val="left" w:pos="469"/>
        </w:tabs>
        <w:spacing w:line="240" w:lineRule="auto"/>
        <w:rPr>
          <w:rFonts w:cs="Times New Roman"/>
          <w:sz w:val="28"/>
          <w:szCs w:val="28"/>
        </w:rPr>
      </w:pPr>
    </w:p>
    <w:p w:rsidR="003E1CB6" w:rsidRPr="003E1CB6" w:rsidRDefault="003E1CB6" w:rsidP="00BB0BAA">
      <w:pPr>
        <w:pStyle w:val="26"/>
        <w:numPr>
          <w:ilvl w:val="0"/>
          <w:numId w:val="207"/>
        </w:numPr>
        <w:shd w:val="clear" w:color="auto" w:fill="auto"/>
        <w:tabs>
          <w:tab w:val="left" w:pos="142"/>
          <w:tab w:val="left" w:pos="363"/>
          <w:tab w:val="left" w:pos="1933"/>
          <w:tab w:val="left" w:pos="3435"/>
          <w:tab w:val="left" w:pos="4832"/>
          <w:tab w:val="left" w:pos="6459"/>
          <w:tab w:val="left" w:pos="7693"/>
          <w:tab w:val="left" w:pos="9142"/>
        </w:tabs>
        <w:spacing w:before="0" w:line="240" w:lineRule="auto"/>
        <w:rPr>
          <w:rFonts w:cs="Times New Roman"/>
          <w:sz w:val="28"/>
          <w:szCs w:val="28"/>
        </w:rPr>
      </w:pPr>
      <w:r w:rsidRPr="003E1CB6">
        <w:rPr>
          <w:rFonts w:cs="Times New Roman"/>
          <w:sz w:val="28"/>
          <w:szCs w:val="28"/>
        </w:rPr>
        <w:t>притупление, ослабленное дыхание и</w:t>
      </w:r>
      <w:r w:rsidRPr="003E1CB6">
        <w:rPr>
          <w:rFonts w:cs="Times New Roman"/>
          <w:sz w:val="28"/>
          <w:szCs w:val="28"/>
        </w:rPr>
        <w:tab/>
        <w:t>бронхофония, смещение средостения в противоположную сторону</w:t>
      </w:r>
    </w:p>
    <w:p w:rsidR="003E1CB6" w:rsidRPr="003E1CB6" w:rsidRDefault="003E1CB6" w:rsidP="00BB0BAA">
      <w:pPr>
        <w:pStyle w:val="26"/>
        <w:numPr>
          <w:ilvl w:val="0"/>
          <w:numId w:val="20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то же, но смещение в сторону притупления</w:t>
      </w:r>
    </w:p>
    <w:p w:rsidR="003E1CB6" w:rsidRPr="003E1CB6" w:rsidRDefault="003E1CB6" w:rsidP="00BB0BAA">
      <w:pPr>
        <w:pStyle w:val="26"/>
        <w:numPr>
          <w:ilvl w:val="0"/>
          <w:numId w:val="20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притупление с тимпаническим звуком, амфорическое дыхание, крупнопузырчатые хрипы</w:t>
      </w:r>
    </w:p>
    <w:p w:rsidR="003E1CB6" w:rsidRPr="003E1CB6" w:rsidRDefault="003E1CB6" w:rsidP="00BB0BAA">
      <w:pPr>
        <w:pStyle w:val="26"/>
        <w:numPr>
          <w:ilvl w:val="0"/>
          <w:numId w:val="20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притупление, бронхиальное дыхание, усиленная бронхофония</w:t>
      </w:r>
    </w:p>
    <w:p w:rsidR="003E1CB6" w:rsidRPr="003E1CB6" w:rsidRDefault="003E1CB6" w:rsidP="00BB0BAA">
      <w:pPr>
        <w:pStyle w:val="26"/>
        <w:numPr>
          <w:ilvl w:val="0"/>
          <w:numId w:val="207"/>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инспираторная одышка, уменьшение объема легких, крепитация</w:t>
      </w:r>
    </w:p>
    <w:p w:rsidR="003E1CB6" w:rsidRPr="003E1CB6" w:rsidRDefault="003E1CB6" w:rsidP="003E1CB6">
      <w:pPr>
        <w:pStyle w:val="26"/>
        <w:shd w:val="clear" w:color="auto" w:fill="auto"/>
        <w:tabs>
          <w:tab w:val="left" w:pos="142"/>
          <w:tab w:val="left" w:pos="387"/>
        </w:tabs>
        <w:spacing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ДЛЯ НЕФРОТИЧЕСКОГО СИНДРОМА ХАРАКТЕРНЫ ВСЕ ПРИЗНАКИ, КРОМЕ:</w:t>
      </w:r>
    </w:p>
    <w:p w:rsidR="003E1CB6" w:rsidRPr="003E1CB6" w:rsidRDefault="003E1CB6" w:rsidP="003E1CB6">
      <w:pPr>
        <w:pStyle w:val="26"/>
        <w:shd w:val="clear" w:color="auto" w:fill="auto"/>
        <w:tabs>
          <w:tab w:val="left" w:pos="142"/>
          <w:tab w:val="left" w:pos="387"/>
        </w:tabs>
        <w:spacing w:line="240" w:lineRule="auto"/>
        <w:rPr>
          <w:rFonts w:cs="Times New Roman"/>
          <w:sz w:val="28"/>
          <w:szCs w:val="28"/>
        </w:rPr>
      </w:pPr>
    </w:p>
    <w:p w:rsidR="003E1CB6" w:rsidRPr="003E1CB6" w:rsidRDefault="003E1CB6" w:rsidP="00BB0BAA">
      <w:pPr>
        <w:pStyle w:val="26"/>
        <w:numPr>
          <w:ilvl w:val="0"/>
          <w:numId w:val="208"/>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гипоальбуминемия</w:t>
      </w:r>
    </w:p>
    <w:p w:rsidR="003E1CB6" w:rsidRPr="003E1CB6" w:rsidRDefault="003E1CB6" w:rsidP="00BB0BAA">
      <w:pPr>
        <w:pStyle w:val="26"/>
        <w:numPr>
          <w:ilvl w:val="0"/>
          <w:numId w:val="208"/>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суточная потеря белка более 3 г/л</w:t>
      </w:r>
    </w:p>
    <w:p w:rsidR="003E1CB6" w:rsidRPr="003E1CB6" w:rsidRDefault="003E1CB6" w:rsidP="00BB0BAA">
      <w:pPr>
        <w:pStyle w:val="26"/>
        <w:numPr>
          <w:ilvl w:val="0"/>
          <w:numId w:val="208"/>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визостенурия</w:t>
      </w:r>
    </w:p>
    <w:p w:rsidR="003E1CB6" w:rsidRPr="003E1CB6" w:rsidRDefault="003E1CB6" w:rsidP="00BB0BAA">
      <w:pPr>
        <w:pStyle w:val="26"/>
        <w:numPr>
          <w:ilvl w:val="0"/>
          <w:numId w:val="208"/>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гиперлипидемия</w:t>
      </w:r>
    </w:p>
    <w:p w:rsidR="003E1CB6" w:rsidRPr="003E1CB6" w:rsidRDefault="003E1CB6" w:rsidP="00BB0BAA">
      <w:pPr>
        <w:pStyle w:val="26"/>
        <w:numPr>
          <w:ilvl w:val="0"/>
          <w:numId w:val="208"/>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отеки</w:t>
      </w:r>
    </w:p>
    <w:p w:rsidR="003E1CB6" w:rsidRPr="003E1CB6" w:rsidRDefault="003E1CB6" w:rsidP="00BB0BAA">
      <w:pPr>
        <w:pStyle w:val="26"/>
        <w:numPr>
          <w:ilvl w:val="0"/>
          <w:numId w:val="105"/>
        </w:numPr>
        <w:shd w:val="clear" w:color="auto" w:fill="auto"/>
        <w:tabs>
          <w:tab w:val="left" w:pos="0"/>
          <w:tab w:val="left" w:pos="284"/>
          <w:tab w:val="left" w:pos="478"/>
        </w:tabs>
        <w:spacing w:before="0"/>
        <w:rPr>
          <w:rFonts w:cs="Times New Roman"/>
          <w:sz w:val="28"/>
          <w:szCs w:val="28"/>
        </w:rPr>
      </w:pPr>
      <w:r w:rsidRPr="003E1CB6">
        <w:rPr>
          <w:rFonts w:cs="Times New Roman"/>
          <w:sz w:val="28"/>
          <w:szCs w:val="28"/>
        </w:rPr>
        <w:t>ПРИ АУСКУЛЬТАЦИИ СЕРДЦА ВО 2-М МЕЖРЕБЕРЬЕ СПРАВА У КРАЯ ГРУДИНЫ СЛЫШЕН ДИАСТОЛИЧЕСКИЙ ШУМ, ПРОВОДЯЩИЙСЯ В ТОЧКУ БОТКИНА. У БОЛЬНОЙ ИМЕЕТСЯ:</w:t>
      </w:r>
    </w:p>
    <w:p w:rsidR="003E1CB6" w:rsidRPr="003E1CB6" w:rsidRDefault="003E1CB6" w:rsidP="003E1CB6">
      <w:pPr>
        <w:pStyle w:val="26"/>
        <w:shd w:val="clear" w:color="auto" w:fill="auto"/>
        <w:tabs>
          <w:tab w:val="left" w:pos="142"/>
          <w:tab w:val="left" w:pos="450"/>
        </w:tabs>
        <w:spacing w:line="240" w:lineRule="auto"/>
        <w:rPr>
          <w:rFonts w:cs="Times New Roman"/>
          <w:sz w:val="28"/>
          <w:szCs w:val="28"/>
        </w:rPr>
      </w:pPr>
    </w:p>
    <w:p w:rsidR="003E1CB6" w:rsidRPr="003E1CB6" w:rsidRDefault="003E1CB6" w:rsidP="00BB0BAA">
      <w:pPr>
        <w:pStyle w:val="26"/>
        <w:numPr>
          <w:ilvl w:val="0"/>
          <w:numId w:val="234"/>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недостаточность митрального клапана</w:t>
      </w:r>
    </w:p>
    <w:p w:rsidR="003E1CB6" w:rsidRPr="003E1CB6" w:rsidRDefault="003E1CB6" w:rsidP="00BB0BAA">
      <w:pPr>
        <w:pStyle w:val="26"/>
        <w:numPr>
          <w:ilvl w:val="0"/>
          <w:numId w:val="234"/>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стеноз митрального отверстия</w:t>
      </w:r>
    </w:p>
    <w:p w:rsidR="003E1CB6" w:rsidRPr="003E1CB6" w:rsidRDefault="003E1CB6" w:rsidP="00BB0BAA">
      <w:pPr>
        <w:pStyle w:val="26"/>
        <w:numPr>
          <w:ilvl w:val="0"/>
          <w:numId w:val="234"/>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недостаточность аортального клапана</w:t>
      </w:r>
    </w:p>
    <w:p w:rsidR="003E1CB6" w:rsidRPr="003E1CB6" w:rsidRDefault="003E1CB6" w:rsidP="00BB0BAA">
      <w:pPr>
        <w:pStyle w:val="26"/>
        <w:numPr>
          <w:ilvl w:val="0"/>
          <w:numId w:val="234"/>
        </w:numPr>
        <w:shd w:val="clear" w:color="auto" w:fill="auto"/>
        <w:tabs>
          <w:tab w:val="left" w:pos="0"/>
          <w:tab w:val="left" w:pos="284"/>
          <w:tab w:val="left" w:pos="387"/>
        </w:tabs>
        <w:spacing w:before="0" w:after="240"/>
        <w:rPr>
          <w:rFonts w:cs="Times New Roman"/>
          <w:sz w:val="28"/>
          <w:szCs w:val="28"/>
        </w:rPr>
      </w:pPr>
      <w:r w:rsidRPr="003E1CB6">
        <w:rPr>
          <w:rFonts w:cs="Times New Roman"/>
          <w:sz w:val="28"/>
          <w:szCs w:val="28"/>
        </w:rPr>
        <w:t>стеноз устья аорты</w:t>
      </w:r>
    </w:p>
    <w:p w:rsidR="003E1CB6" w:rsidRPr="003E1CB6" w:rsidRDefault="003E1CB6" w:rsidP="003E1CB6">
      <w:pPr>
        <w:pStyle w:val="26"/>
        <w:shd w:val="clear" w:color="auto" w:fill="auto"/>
        <w:tabs>
          <w:tab w:val="left" w:pos="142"/>
          <w:tab w:val="left" w:pos="435"/>
        </w:tabs>
        <w:spacing w:line="240" w:lineRule="auto"/>
        <w:ind w:left="2085"/>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54"/>
        </w:tabs>
        <w:spacing w:before="0" w:line="240" w:lineRule="auto"/>
        <w:rPr>
          <w:rFonts w:cs="Times New Roman"/>
          <w:sz w:val="28"/>
          <w:szCs w:val="28"/>
        </w:rPr>
      </w:pPr>
      <w:r w:rsidRPr="003E1CB6">
        <w:rPr>
          <w:rFonts w:cs="Times New Roman"/>
          <w:sz w:val="28"/>
          <w:szCs w:val="28"/>
        </w:rPr>
        <w:t>КАК ИЗМЕНЯЕТСЯ АД ПРИ АОРТАЛЬНОЙ НЕДОСТАТОЧНОСТИ?</w:t>
      </w:r>
    </w:p>
    <w:p w:rsidR="003E1CB6" w:rsidRPr="003E1CB6" w:rsidRDefault="003E1CB6" w:rsidP="003E1CB6">
      <w:pPr>
        <w:pStyle w:val="26"/>
        <w:shd w:val="clear" w:color="auto" w:fill="auto"/>
        <w:tabs>
          <w:tab w:val="left" w:pos="-142"/>
          <w:tab w:val="left" w:pos="354"/>
        </w:tabs>
        <w:spacing w:line="240" w:lineRule="auto"/>
        <w:rPr>
          <w:rFonts w:cs="Times New Roman"/>
          <w:sz w:val="28"/>
          <w:szCs w:val="28"/>
        </w:rPr>
      </w:pPr>
    </w:p>
    <w:p w:rsidR="003E1CB6" w:rsidRPr="003E1CB6" w:rsidRDefault="003E1CB6" w:rsidP="00BB0BAA">
      <w:pPr>
        <w:pStyle w:val="26"/>
        <w:numPr>
          <w:ilvl w:val="0"/>
          <w:numId w:val="209"/>
        </w:numPr>
        <w:shd w:val="clear" w:color="auto" w:fill="auto"/>
        <w:tabs>
          <w:tab w:val="left" w:pos="142"/>
          <w:tab w:val="left" w:pos="363"/>
        </w:tabs>
        <w:spacing w:before="0" w:line="240" w:lineRule="auto"/>
        <w:rPr>
          <w:rFonts w:cs="Times New Roman"/>
          <w:sz w:val="28"/>
          <w:szCs w:val="28"/>
        </w:rPr>
      </w:pPr>
      <w:r w:rsidRPr="003E1CB6">
        <w:rPr>
          <w:rFonts w:cs="Times New Roman"/>
          <w:sz w:val="28"/>
          <w:szCs w:val="28"/>
        </w:rPr>
        <w:t>не изменяется</w:t>
      </w:r>
    </w:p>
    <w:p w:rsidR="003E1CB6" w:rsidRPr="003E1CB6" w:rsidRDefault="003E1CB6" w:rsidP="00BB0BAA">
      <w:pPr>
        <w:pStyle w:val="26"/>
        <w:numPr>
          <w:ilvl w:val="0"/>
          <w:numId w:val="20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повышается только систолическое</w:t>
      </w:r>
    </w:p>
    <w:p w:rsidR="003E1CB6" w:rsidRPr="003E1CB6" w:rsidRDefault="003E1CB6" w:rsidP="00BB0BAA">
      <w:pPr>
        <w:pStyle w:val="26"/>
        <w:numPr>
          <w:ilvl w:val="0"/>
          <w:numId w:val="20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повышается только диастолическое</w:t>
      </w:r>
    </w:p>
    <w:p w:rsidR="003E1CB6" w:rsidRPr="003E1CB6" w:rsidRDefault="003E1CB6" w:rsidP="00BB0BAA">
      <w:pPr>
        <w:pStyle w:val="26"/>
        <w:numPr>
          <w:ilvl w:val="0"/>
          <w:numId w:val="20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повышается систолическое АД и понижается диастолическое</w:t>
      </w:r>
    </w:p>
    <w:p w:rsidR="003E1CB6" w:rsidRPr="003E1CB6" w:rsidRDefault="003E1CB6" w:rsidP="00BB0BAA">
      <w:pPr>
        <w:pStyle w:val="26"/>
        <w:numPr>
          <w:ilvl w:val="0"/>
          <w:numId w:val="209"/>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понижается систолическое АД и повышается диастолическое</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lastRenderedPageBreak/>
        <w:t>ЗАСТОЮ ЖЕЛЧИ СПОСОБСТВУЮТ ВСЕ ПЕРЕЧИСЛЕННЫЕ ФАКТОРЫ, КРОМЕ: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10"/>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нарушения ритма питания</w:t>
      </w:r>
    </w:p>
    <w:p w:rsidR="003E1CB6" w:rsidRPr="003E1CB6" w:rsidRDefault="003E1CB6" w:rsidP="00BB0BAA">
      <w:pPr>
        <w:pStyle w:val="26"/>
        <w:numPr>
          <w:ilvl w:val="0"/>
          <w:numId w:val="21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понос</w:t>
      </w:r>
    </w:p>
    <w:p w:rsidR="003E1CB6" w:rsidRPr="003E1CB6" w:rsidRDefault="003E1CB6" w:rsidP="00BB0BAA">
      <w:pPr>
        <w:pStyle w:val="26"/>
        <w:numPr>
          <w:ilvl w:val="0"/>
          <w:numId w:val="21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беременность</w:t>
      </w:r>
    </w:p>
    <w:p w:rsidR="003E1CB6" w:rsidRPr="003E1CB6" w:rsidRDefault="003E1CB6" w:rsidP="00BB0BAA">
      <w:pPr>
        <w:pStyle w:val="26"/>
        <w:numPr>
          <w:ilvl w:val="0"/>
          <w:numId w:val="21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малая физическая активность</w:t>
      </w:r>
    </w:p>
    <w:p w:rsidR="003E1CB6" w:rsidRPr="003E1CB6" w:rsidRDefault="003E1CB6" w:rsidP="00BB0BAA">
      <w:pPr>
        <w:pStyle w:val="26"/>
        <w:numPr>
          <w:ilvl w:val="0"/>
          <w:numId w:val="210"/>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психоэмоциональные факторы</w:t>
      </w:r>
    </w:p>
    <w:p w:rsidR="003E1CB6" w:rsidRPr="003E1CB6" w:rsidRDefault="003E1CB6" w:rsidP="00BB0BAA">
      <w:pPr>
        <w:pStyle w:val="26"/>
        <w:numPr>
          <w:ilvl w:val="0"/>
          <w:numId w:val="105"/>
        </w:numPr>
        <w:shd w:val="clear" w:color="auto" w:fill="auto"/>
        <w:tabs>
          <w:tab w:val="left" w:pos="0"/>
          <w:tab w:val="left" w:pos="469"/>
        </w:tabs>
        <w:spacing w:before="0" w:line="240" w:lineRule="auto"/>
        <w:rPr>
          <w:rFonts w:cs="Times New Roman"/>
          <w:sz w:val="28"/>
          <w:szCs w:val="28"/>
        </w:rPr>
      </w:pPr>
      <w:r w:rsidRPr="003E1CB6">
        <w:rPr>
          <w:rFonts w:cs="Times New Roman"/>
          <w:sz w:val="28"/>
          <w:szCs w:val="28"/>
        </w:rPr>
        <w:t>КАКОЙ СИМПТОМ НЕ ХАРАКТЕРЕН ДЛЯ ОБСТРУКТИВНОГО БРОНХИТА?</w:t>
      </w:r>
    </w:p>
    <w:p w:rsidR="003E1CB6" w:rsidRPr="003E1CB6" w:rsidRDefault="003E1CB6" w:rsidP="003E1CB6">
      <w:pPr>
        <w:pStyle w:val="26"/>
        <w:shd w:val="clear" w:color="auto" w:fill="auto"/>
        <w:tabs>
          <w:tab w:val="left" w:pos="0"/>
          <w:tab w:val="left" w:pos="469"/>
        </w:tabs>
        <w:spacing w:line="240" w:lineRule="auto"/>
        <w:rPr>
          <w:rFonts w:cs="Times New Roman"/>
          <w:sz w:val="28"/>
          <w:szCs w:val="28"/>
        </w:rPr>
      </w:pPr>
    </w:p>
    <w:p w:rsidR="003E1CB6" w:rsidRPr="003E1CB6" w:rsidRDefault="003E1CB6" w:rsidP="00BB0BAA">
      <w:pPr>
        <w:pStyle w:val="26"/>
        <w:numPr>
          <w:ilvl w:val="0"/>
          <w:numId w:val="211"/>
        </w:numPr>
        <w:shd w:val="clear" w:color="auto" w:fill="auto"/>
        <w:tabs>
          <w:tab w:val="left" w:pos="142"/>
          <w:tab w:val="left" w:pos="363"/>
        </w:tabs>
        <w:spacing w:before="0" w:line="240" w:lineRule="auto"/>
        <w:rPr>
          <w:rFonts w:cs="Times New Roman"/>
          <w:sz w:val="28"/>
          <w:szCs w:val="28"/>
        </w:rPr>
      </w:pPr>
      <w:r w:rsidRPr="003E1CB6">
        <w:rPr>
          <w:rFonts w:cs="Times New Roman"/>
          <w:sz w:val="28"/>
          <w:szCs w:val="28"/>
        </w:rPr>
        <w:t>коробочный звук</w:t>
      </w:r>
    </w:p>
    <w:p w:rsidR="003E1CB6" w:rsidRPr="003E1CB6" w:rsidRDefault="003E1CB6" w:rsidP="00BB0BAA">
      <w:pPr>
        <w:pStyle w:val="26"/>
        <w:numPr>
          <w:ilvl w:val="0"/>
          <w:numId w:val="21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инспираторная одышка</w:t>
      </w:r>
    </w:p>
    <w:p w:rsidR="003E1CB6" w:rsidRPr="003E1CB6" w:rsidRDefault="003E1CB6" w:rsidP="00BB0BAA">
      <w:pPr>
        <w:pStyle w:val="26"/>
        <w:numPr>
          <w:ilvl w:val="0"/>
          <w:numId w:val="211"/>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удлиненный выдох</w:t>
      </w:r>
    </w:p>
    <w:p w:rsidR="003E1CB6" w:rsidRPr="003E1CB6" w:rsidRDefault="003E1CB6" w:rsidP="00BB0BAA">
      <w:pPr>
        <w:pStyle w:val="26"/>
        <w:numPr>
          <w:ilvl w:val="0"/>
          <w:numId w:val="211"/>
        </w:numPr>
        <w:shd w:val="clear" w:color="auto" w:fill="auto"/>
        <w:tabs>
          <w:tab w:val="left" w:pos="142"/>
          <w:tab w:val="left" w:pos="363"/>
        </w:tabs>
        <w:spacing w:before="0" w:line="240" w:lineRule="auto"/>
        <w:rPr>
          <w:rFonts w:cs="Times New Roman"/>
          <w:sz w:val="28"/>
          <w:szCs w:val="28"/>
        </w:rPr>
      </w:pPr>
      <w:r w:rsidRPr="003E1CB6">
        <w:rPr>
          <w:rFonts w:cs="Times New Roman"/>
          <w:sz w:val="28"/>
          <w:szCs w:val="28"/>
        </w:rPr>
        <w:t>сухие хрипы на выдохе</w:t>
      </w:r>
    </w:p>
    <w:p w:rsidR="003E1CB6" w:rsidRPr="003E1CB6" w:rsidRDefault="003E1CB6" w:rsidP="00BB0BAA">
      <w:pPr>
        <w:pStyle w:val="26"/>
        <w:numPr>
          <w:ilvl w:val="0"/>
          <w:numId w:val="211"/>
        </w:numPr>
        <w:shd w:val="clear" w:color="auto" w:fill="auto"/>
        <w:tabs>
          <w:tab w:val="left" w:pos="142"/>
          <w:tab w:val="left" w:pos="392"/>
        </w:tabs>
        <w:spacing w:before="0" w:after="206" w:line="240" w:lineRule="auto"/>
        <w:rPr>
          <w:rFonts w:cs="Times New Roman"/>
          <w:sz w:val="28"/>
          <w:szCs w:val="28"/>
        </w:rPr>
      </w:pPr>
      <w:r w:rsidRPr="003E1CB6">
        <w:rPr>
          <w:rFonts w:cs="Times New Roman"/>
          <w:sz w:val="28"/>
          <w:szCs w:val="28"/>
        </w:rPr>
        <w:t>часто непрдуктивный кашель</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ДЛЯ ХРОНИЧЕСКОГО ОБСТРУКТИВНОГО БРОНХИТА ХАРАКТЕРНЫ ВСЕ ПРИЗНАКИ, КРОМЕ: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12"/>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коробочный перкуторный звук</w:t>
      </w:r>
    </w:p>
    <w:p w:rsidR="003E1CB6" w:rsidRPr="003E1CB6" w:rsidRDefault="003E1CB6" w:rsidP="00BB0BAA">
      <w:pPr>
        <w:pStyle w:val="26"/>
        <w:numPr>
          <w:ilvl w:val="0"/>
          <w:numId w:val="212"/>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удлиненный выдох</w:t>
      </w:r>
    </w:p>
    <w:p w:rsidR="003E1CB6" w:rsidRPr="003E1CB6" w:rsidRDefault="003E1CB6" w:rsidP="00BB0BAA">
      <w:pPr>
        <w:pStyle w:val="26"/>
        <w:numPr>
          <w:ilvl w:val="0"/>
          <w:numId w:val="212"/>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рассеянные сухие хрипы на выдохе</w:t>
      </w:r>
    </w:p>
    <w:p w:rsidR="003E1CB6" w:rsidRPr="003E1CB6" w:rsidRDefault="003E1CB6" w:rsidP="00BB0BAA">
      <w:pPr>
        <w:pStyle w:val="26"/>
        <w:numPr>
          <w:ilvl w:val="0"/>
          <w:numId w:val="212"/>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бронхиальное дыхание</w:t>
      </w:r>
    </w:p>
    <w:p w:rsidR="003E1CB6" w:rsidRPr="003E1CB6" w:rsidRDefault="003E1CB6" w:rsidP="00BB0BAA">
      <w:pPr>
        <w:pStyle w:val="26"/>
        <w:numPr>
          <w:ilvl w:val="0"/>
          <w:numId w:val="212"/>
        </w:numPr>
        <w:shd w:val="clear" w:color="auto" w:fill="auto"/>
        <w:tabs>
          <w:tab w:val="left" w:pos="142"/>
          <w:tab w:val="left" w:pos="392"/>
        </w:tabs>
        <w:spacing w:before="0" w:after="236" w:line="240" w:lineRule="auto"/>
        <w:rPr>
          <w:rFonts w:cs="Times New Roman"/>
          <w:sz w:val="28"/>
          <w:szCs w:val="28"/>
        </w:rPr>
      </w:pPr>
      <w:r w:rsidRPr="003E1CB6">
        <w:rPr>
          <w:rFonts w:cs="Times New Roman"/>
          <w:sz w:val="28"/>
          <w:szCs w:val="28"/>
        </w:rPr>
        <w:t>экспираторная одышка</w:t>
      </w:r>
    </w:p>
    <w:p w:rsidR="003E1CB6" w:rsidRPr="003E1CB6" w:rsidRDefault="003E1CB6" w:rsidP="00BB0BAA">
      <w:pPr>
        <w:pStyle w:val="26"/>
        <w:numPr>
          <w:ilvl w:val="0"/>
          <w:numId w:val="105"/>
        </w:numPr>
        <w:shd w:val="clear" w:color="auto" w:fill="auto"/>
        <w:tabs>
          <w:tab w:val="left" w:pos="0"/>
          <w:tab w:val="left" w:pos="284"/>
          <w:tab w:val="left" w:pos="354"/>
        </w:tabs>
        <w:spacing w:before="0" w:line="278" w:lineRule="exact"/>
        <w:rPr>
          <w:rFonts w:cs="Times New Roman"/>
          <w:sz w:val="28"/>
          <w:szCs w:val="28"/>
        </w:rPr>
      </w:pPr>
      <w:r w:rsidRPr="003E1CB6">
        <w:rPr>
          <w:rFonts w:cs="Times New Roman"/>
          <w:sz w:val="28"/>
          <w:szCs w:val="28"/>
        </w:rPr>
        <w:t>ДЛЯ ПРИСТУПА БРОНХИАЛЬНОЙ АСТМЫ ХАРАКТЕРНО ВСЕ, КРОМЕ: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35"/>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экспираторная одышка</w:t>
      </w:r>
    </w:p>
    <w:p w:rsidR="003E1CB6" w:rsidRPr="003E1CB6" w:rsidRDefault="003E1CB6" w:rsidP="00BB0BAA">
      <w:pPr>
        <w:pStyle w:val="26"/>
        <w:numPr>
          <w:ilvl w:val="0"/>
          <w:numId w:val="235"/>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дискантовые сухие хрипы</w:t>
      </w:r>
    </w:p>
    <w:p w:rsidR="003E1CB6" w:rsidRPr="003E1CB6" w:rsidRDefault="003E1CB6" w:rsidP="00BB0BAA">
      <w:pPr>
        <w:pStyle w:val="26"/>
        <w:numPr>
          <w:ilvl w:val="0"/>
          <w:numId w:val="235"/>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мелкопузырчатые влажные хрипы</w:t>
      </w:r>
    </w:p>
    <w:p w:rsidR="003E1CB6" w:rsidRPr="003E1CB6" w:rsidRDefault="003E1CB6" w:rsidP="00BB0BAA">
      <w:pPr>
        <w:pStyle w:val="26"/>
        <w:numPr>
          <w:ilvl w:val="0"/>
          <w:numId w:val="235"/>
        </w:numPr>
        <w:shd w:val="clear" w:color="auto" w:fill="auto"/>
        <w:tabs>
          <w:tab w:val="left" w:pos="0"/>
          <w:tab w:val="left" w:pos="284"/>
          <w:tab w:val="left" w:pos="387"/>
        </w:tabs>
        <w:spacing w:before="0" w:after="244" w:line="278" w:lineRule="exact"/>
        <w:rPr>
          <w:rFonts w:cs="Times New Roman"/>
          <w:sz w:val="28"/>
          <w:szCs w:val="28"/>
        </w:rPr>
      </w:pPr>
      <w:r w:rsidRPr="003E1CB6">
        <w:rPr>
          <w:rFonts w:cs="Times New Roman"/>
          <w:sz w:val="28"/>
          <w:szCs w:val="28"/>
        </w:rPr>
        <w:t>кашель с трудноотделяемой вязкой мокротой</w:t>
      </w:r>
    </w:p>
    <w:p w:rsidR="003E1CB6" w:rsidRPr="003E1CB6" w:rsidRDefault="003E1CB6" w:rsidP="003E1CB6">
      <w:pPr>
        <w:pStyle w:val="26"/>
        <w:shd w:val="clear" w:color="auto" w:fill="auto"/>
        <w:tabs>
          <w:tab w:val="left" w:pos="142"/>
          <w:tab w:val="left" w:pos="474"/>
        </w:tabs>
        <w:spacing w:line="240" w:lineRule="auto"/>
        <w:ind w:left="2175"/>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54"/>
        </w:tabs>
        <w:spacing w:before="0" w:line="240" w:lineRule="auto"/>
        <w:rPr>
          <w:rFonts w:cs="Times New Roman"/>
          <w:sz w:val="28"/>
          <w:szCs w:val="28"/>
        </w:rPr>
      </w:pPr>
      <w:r w:rsidRPr="003E1CB6">
        <w:rPr>
          <w:rFonts w:cs="Times New Roman"/>
          <w:sz w:val="28"/>
          <w:szCs w:val="28"/>
        </w:rPr>
        <w:t>КАКОЙ ИЗ ПЕРЕЧИСЛЕННЫХ ПРИЗНАКОВ ХАРАКТЕРЕН ДЛЯ МИТРАЛЬНОГО СТЕНОЗА?</w:t>
      </w:r>
    </w:p>
    <w:p w:rsidR="003E1CB6" w:rsidRPr="003E1CB6" w:rsidRDefault="003E1CB6" w:rsidP="003E1CB6">
      <w:pPr>
        <w:pStyle w:val="26"/>
        <w:shd w:val="clear" w:color="auto" w:fill="auto"/>
        <w:tabs>
          <w:tab w:val="left" w:pos="142"/>
          <w:tab w:val="left" w:pos="354"/>
        </w:tabs>
        <w:spacing w:line="240" w:lineRule="auto"/>
        <w:rPr>
          <w:rFonts w:cs="Times New Roman"/>
          <w:sz w:val="28"/>
          <w:szCs w:val="28"/>
        </w:rPr>
      </w:pPr>
    </w:p>
    <w:p w:rsidR="003E1CB6" w:rsidRPr="003E1CB6" w:rsidRDefault="003E1CB6" w:rsidP="00BB0BAA">
      <w:pPr>
        <w:pStyle w:val="26"/>
        <w:numPr>
          <w:ilvl w:val="0"/>
          <w:numId w:val="213"/>
        </w:numPr>
        <w:shd w:val="clear" w:color="auto" w:fill="auto"/>
        <w:tabs>
          <w:tab w:val="left" w:pos="142"/>
          <w:tab w:val="left" w:pos="363"/>
        </w:tabs>
        <w:spacing w:before="0" w:line="240" w:lineRule="auto"/>
        <w:rPr>
          <w:rFonts w:cs="Times New Roman"/>
          <w:sz w:val="28"/>
          <w:szCs w:val="28"/>
        </w:rPr>
      </w:pPr>
      <w:r w:rsidRPr="003E1CB6">
        <w:rPr>
          <w:rFonts w:cs="Times New Roman"/>
          <w:sz w:val="28"/>
          <w:szCs w:val="28"/>
        </w:rPr>
        <w:t>систолический шум на верхушке сердца</w:t>
      </w:r>
    </w:p>
    <w:p w:rsidR="003E1CB6" w:rsidRPr="003E1CB6" w:rsidRDefault="003E1CB6" w:rsidP="00BB0BAA">
      <w:pPr>
        <w:pStyle w:val="26"/>
        <w:numPr>
          <w:ilvl w:val="0"/>
          <w:numId w:val="213"/>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ослабленный 1-й тон на верхушке</w:t>
      </w:r>
    </w:p>
    <w:p w:rsidR="003E1CB6" w:rsidRPr="003E1CB6" w:rsidRDefault="003E1CB6" w:rsidP="00BB0BAA">
      <w:pPr>
        <w:pStyle w:val="26"/>
        <w:numPr>
          <w:ilvl w:val="0"/>
          <w:numId w:val="213"/>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lastRenderedPageBreak/>
        <w:t>протодиастолический шум во 2-м межреберье справа</w:t>
      </w:r>
    </w:p>
    <w:p w:rsidR="003E1CB6" w:rsidRPr="003E1CB6" w:rsidRDefault="003E1CB6" w:rsidP="00BB0BAA">
      <w:pPr>
        <w:pStyle w:val="26"/>
        <w:numPr>
          <w:ilvl w:val="0"/>
          <w:numId w:val="213"/>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пресистолический шум на верхушке</w:t>
      </w:r>
    </w:p>
    <w:p w:rsidR="003E1CB6" w:rsidRPr="003E1CB6" w:rsidRDefault="003E1CB6" w:rsidP="00BB0BAA">
      <w:pPr>
        <w:pStyle w:val="26"/>
        <w:numPr>
          <w:ilvl w:val="0"/>
          <w:numId w:val="213"/>
        </w:numPr>
        <w:shd w:val="clear" w:color="auto" w:fill="auto"/>
        <w:tabs>
          <w:tab w:val="left" w:pos="142"/>
          <w:tab w:val="left" w:pos="387"/>
        </w:tabs>
        <w:spacing w:before="0" w:after="267" w:line="240" w:lineRule="auto"/>
        <w:rPr>
          <w:rFonts w:cs="Times New Roman"/>
          <w:sz w:val="28"/>
          <w:szCs w:val="28"/>
        </w:rPr>
      </w:pPr>
      <w:r w:rsidRPr="003E1CB6">
        <w:rPr>
          <w:rFonts w:cs="Times New Roman"/>
          <w:sz w:val="28"/>
          <w:szCs w:val="28"/>
        </w:rPr>
        <w:t>ослабленный 2-й тон во 2-ом межреберье справа</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ПРИ УГРОЗЕ ПЕЧЕНОЧНОЙ КОМЫ СЛЕДУЕТ ОГРАНИЧИТЬ В ДИЕТЕ: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14"/>
        </w:numPr>
        <w:shd w:val="clear" w:color="auto" w:fill="auto"/>
        <w:tabs>
          <w:tab w:val="left" w:pos="142"/>
          <w:tab w:val="left" w:pos="363"/>
        </w:tabs>
        <w:spacing w:before="0" w:line="240" w:lineRule="auto"/>
        <w:rPr>
          <w:rFonts w:cs="Times New Roman"/>
          <w:sz w:val="28"/>
          <w:szCs w:val="28"/>
        </w:rPr>
      </w:pPr>
      <w:r w:rsidRPr="003E1CB6">
        <w:rPr>
          <w:rFonts w:cs="Times New Roman"/>
          <w:sz w:val="28"/>
          <w:szCs w:val="28"/>
        </w:rPr>
        <w:t>углеводы</w:t>
      </w:r>
    </w:p>
    <w:p w:rsidR="003E1CB6" w:rsidRPr="003E1CB6" w:rsidRDefault="003E1CB6" w:rsidP="00BB0BAA">
      <w:pPr>
        <w:pStyle w:val="26"/>
        <w:numPr>
          <w:ilvl w:val="0"/>
          <w:numId w:val="21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белки</w:t>
      </w:r>
    </w:p>
    <w:p w:rsidR="003E1CB6" w:rsidRPr="003E1CB6" w:rsidRDefault="003E1CB6" w:rsidP="00BB0BAA">
      <w:pPr>
        <w:pStyle w:val="26"/>
        <w:numPr>
          <w:ilvl w:val="0"/>
          <w:numId w:val="21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жиры</w:t>
      </w:r>
    </w:p>
    <w:p w:rsidR="003E1CB6" w:rsidRPr="003E1CB6" w:rsidRDefault="003E1CB6" w:rsidP="00BB0BAA">
      <w:pPr>
        <w:pStyle w:val="26"/>
        <w:numPr>
          <w:ilvl w:val="0"/>
          <w:numId w:val="21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жидкость</w:t>
      </w:r>
    </w:p>
    <w:p w:rsidR="003E1CB6" w:rsidRPr="003E1CB6" w:rsidRDefault="003E1CB6" w:rsidP="00BB0BAA">
      <w:pPr>
        <w:pStyle w:val="26"/>
        <w:numPr>
          <w:ilvl w:val="0"/>
          <w:numId w:val="214"/>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минеральные соли</w:t>
      </w:r>
    </w:p>
    <w:p w:rsidR="003E1CB6" w:rsidRPr="003E1CB6" w:rsidRDefault="003E1CB6" w:rsidP="00BB0BAA">
      <w:pPr>
        <w:pStyle w:val="26"/>
        <w:numPr>
          <w:ilvl w:val="0"/>
          <w:numId w:val="105"/>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ПРИ КРУПОЗНОЙ ПНЕВМОНИИ МОГУТ БЫТЬ ВСЕ ОСЛОЖНЕНИЯ, КРОМЕ:</w:t>
      </w:r>
    </w:p>
    <w:p w:rsidR="003E1CB6" w:rsidRPr="003E1CB6" w:rsidRDefault="003E1CB6" w:rsidP="00BB0BAA">
      <w:pPr>
        <w:pStyle w:val="26"/>
        <w:numPr>
          <w:ilvl w:val="0"/>
          <w:numId w:val="215"/>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пневмосклероз</w:t>
      </w:r>
    </w:p>
    <w:p w:rsidR="003E1CB6" w:rsidRPr="003E1CB6" w:rsidRDefault="003E1CB6" w:rsidP="00BB0BAA">
      <w:pPr>
        <w:pStyle w:val="26"/>
        <w:numPr>
          <w:ilvl w:val="0"/>
          <w:numId w:val="21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эксудативный плеврит</w:t>
      </w:r>
    </w:p>
    <w:p w:rsidR="003E1CB6" w:rsidRPr="003E1CB6" w:rsidRDefault="003E1CB6" w:rsidP="00BB0BAA">
      <w:pPr>
        <w:pStyle w:val="26"/>
        <w:numPr>
          <w:ilvl w:val="0"/>
          <w:numId w:val="21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легочное кровотечение</w:t>
      </w:r>
    </w:p>
    <w:p w:rsidR="003E1CB6" w:rsidRPr="003E1CB6" w:rsidRDefault="003E1CB6" w:rsidP="00BB0BAA">
      <w:pPr>
        <w:pStyle w:val="26"/>
        <w:numPr>
          <w:ilvl w:val="0"/>
          <w:numId w:val="215"/>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абсцедирование</w:t>
      </w:r>
    </w:p>
    <w:p w:rsidR="003E1CB6" w:rsidRPr="003E1CB6" w:rsidRDefault="003E1CB6" w:rsidP="00BB0BAA">
      <w:pPr>
        <w:pStyle w:val="26"/>
        <w:numPr>
          <w:ilvl w:val="0"/>
          <w:numId w:val="215"/>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рестриктивная дыхательная недостаточность</w:t>
      </w:r>
    </w:p>
    <w:p w:rsidR="003E1CB6" w:rsidRPr="003E1CB6" w:rsidRDefault="003E1CB6" w:rsidP="00BB0BAA">
      <w:pPr>
        <w:pStyle w:val="26"/>
        <w:numPr>
          <w:ilvl w:val="0"/>
          <w:numId w:val="105"/>
        </w:numPr>
        <w:shd w:val="clear" w:color="auto" w:fill="auto"/>
        <w:tabs>
          <w:tab w:val="left" w:pos="142"/>
          <w:tab w:val="left" w:pos="509"/>
        </w:tabs>
        <w:spacing w:before="0" w:line="240" w:lineRule="auto"/>
        <w:rPr>
          <w:rFonts w:cs="Times New Roman"/>
          <w:sz w:val="28"/>
          <w:szCs w:val="28"/>
        </w:rPr>
      </w:pPr>
      <w:r w:rsidRPr="003E1CB6">
        <w:rPr>
          <w:rFonts w:cs="Times New Roman"/>
          <w:sz w:val="28"/>
          <w:szCs w:val="28"/>
        </w:rPr>
        <w:t>У МУЖЧИНЫ 23 ЛЕТ СРЕДИ ПОЛНОГО ЗДОРОВЬЯ ПОСЛЕ СИЛЬНОГО КАШЛЯ ВОЗНИК ПРИСТУП РЕЗКИХ БОЛЕЙ В ГРУДНОЙ КЛЕТКЕ СПРАВА. ПРИ ОБСЛЕДОВАНИИ: СПРАВА ТИМПАНИТ, ОСЛАБЛЕНИЕ ДЫХАНИЯ И БРОНХОФОНИИ. ВЕРОЯТНЫЙ ДИАГНОЗ:</w:t>
      </w:r>
    </w:p>
    <w:p w:rsidR="003E1CB6" w:rsidRPr="003E1CB6" w:rsidRDefault="003E1CB6" w:rsidP="003E1CB6">
      <w:pPr>
        <w:pStyle w:val="26"/>
        <w:shd w:val="clear" w:color="auto" w:fill="auto"/>
        <w:tabs>
          <w:tab w:val="left" w:pos="142"/>
          <w:tab w:val="left" w:pos="509"/>
        </w:tabs>
        <w:spacing w:line="240" w:lineRule="auto"/>
        <w:rPr>
          <w:rFonts w:cs="Times New Roman"/>
          <w:sz w:val="28"/>
          <w:szCs w:val="28"/>
        </w:rPr>
      </w:pPr>
    </w:p>
    <w:p w:rsidR="003E1CB6" w:rsidRPr="003E1CB6" w:rsidRDefault="003E1CB6" w:rsidP="00BB0BAA">
      <w:pPr>
        <w:pStyle w:val="26"/>
        <w:numPr>
          <w:ilvl w:val="0"/>
          <w:numId w:val="216"/>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крупозная пневмония</w:t>
      </w:r>
    </w:p>
    <w:p w:rsidR="003E1CB6" w:rsidRPr="003E1CB6" w:rsidRDefault="003E1CB6" w:rsidP="00BB0BAA">
      <w:pPr>
        <w:pStyle w:val="26"/>
        <w:numPr>
          <w:ilvl w:val="0"/>
          <w:numId w:val="21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острый бронхит</w:t>
      </w:r>
    </w:p>
    <w:p w:rsidR="003E1CB6" w:rsidRPr="003E1CB6" w:rsidRDefault="003E1CB6" w:rsidP="00BB0BAA">
      <w:pPr>
        <w:pStyle w:val="26"/>
        <w:numPr>
          <w:ilvl w:val="0"/>
          <w:numId w:val="21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плеврит</w:t>
      </w:r>
    </w:p>
    <w:p w:rsidR="003E1CB6" w:rsidRPr="003E1CB6" w:rsidRDefault="003E1CB6" w:rsidP="00BB0BAA">
      <w:pPr>
        <w:pStyle w:val="26"/>
        <w:numPr>
          <w:ilvl w:val="0"/>
          <w:numId w:val="216"/>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тромбоэмболия легочной артерии</w:t>
      </w:r>
    </w:p>
    <w:p w:rsidR="003E1CB6" w:rsidRPr="003E1CB6" w:rsidRDefault="003E1CB6" w:rsidP="00BB0BAA">
      <w:pPr>
        <w:pStyle w:val="26"/>
        <w:numPr>
          <w:ilvl w:val="0"/>
          <w:numId w:val="216"/>
        </w:numPr>
        <w:shd w:val="clear" w:color="auto" w:fill="auto"/>
        <w:tabs>
          <w:tab w:val="left" w:pos="142"/>
          <w:tab w:val="left" w:pos="392"/>
        </w:tabs>
        <w:spacing w:before="0" w:after="271" w:line="240" w:lineRule="auto"/>
        <w:rPr>
          <w:rFonts w:cs="Times New Roman"/>
          <w:sz w:val="28"/>
          <w:szCs w:val="28"/>
        </w:rPr>
      </w:pPr>
      <w:r w:rsidRPr="003E1CB6">
        <w:rPr>
          <w:rFonts w:cs="Times New Roman"/>
          <w:sz w:val="28"/>
          <w:szCs w:val="28"/>
        </w:rPr>
        <w:t>спонтанный пневмоторакс</w:t>
      </w:r>
    </w:p>
    <w:p w:rsidR="003E1CB6" w:rsidRPr="003E1CB6" w:rsidRDefault="003E1CB6" w:rsidP="00BB0BAA">
      <w:pPr>
        <w:pStyle w:val="26"/>
        <w:numPr>
          <w:ilvl w:val="0"/>
          <w:numId w:val="105"/>
        </w:numPr>
        <w:shd w:val="clear" w:color="auto" w:fill="auto"/>
        <w:tabs>
          <w:tab w:val="left" w:pos="0"/>
          <w:tab w:val="left" w:pos="284"/>
          <w:tab w:val="left" w:pos="478"/>
        </w:tabs>
        <w:spacing w:before="0"/>
        <w:rPr>
          <w:rFonts w:cs="Times New Roman"/>
          <w:sz w:val="28"/>
          <w:szCs w:val="28"/>
        </w:rPr>
      </w:pPr>
      <w:r w:rsidRPr="003E1CB6">
        <w:rPr>
          <w:rFonts w:cs="Times New Roman"/>
          <w:sz w:val="28"/>
          <w:szCs w:val="28"/>
        </w:rPr>
        <w:t>У БОЛЬНОГО НА ВЕРХУШКЕ СЕРДЦА ПЕРИОДИЧЕСКИ (1-2 РАЗА В МИНУТУ) СЛЫШЕН ПУШЕЧНЫЙ ТОН СТРАЖЕСКО. ЧАСТОТА СЕРДЕЧНЫХ СОКРАЩЕНИЙ 30 В МИН. ЧТО У БОЛЬНОГО?</w:t>
      </w:r>
    </w:p>
    <w:p w:rsidR="003E1CB6" w:rsidRPr="003E1CB6" w:rsidRDefault="003E1CB6" w:rsidP="003E1CB6">
      <w:pPr>
        <w:pStyle w:val="26"/>
        <w:shd w:val="clear" w:color="auto" w:fill="auto"/>
        <w:tabs>
          <w:tab w:val="left" w:pos="142"/>
          <w:tab w:val="left" w:pos="474"/>
        </w:tabs>
        <w:spacing w:line="240" w:lineRule="auto"/>
        <w:ind w:right="420"/>
        <w:rPr>
          <w:rFonts w:cs="Times New Roman"/>
          <w:sz w:val="28"/>
          <w:szCs w:val="28"/>
        </w:rPr>
      </w:pPr>
    </w:p>
    <w:p w:rsidR="003E1CB6" w:rsidRPr="003E1CB6" w:rsidRDefault="003E1CB6" w:rsidP="00BB0BAA">
      <w:pPr>
        <w:pStyle w:val="26"/>
        <w:numPr>
          <w:ilvl w:val="0"/>
          <w:numId w:val="236"/>
        </w:numPr>
        <w:shd w:val="clear" w:color="auto" w:fill="auto"/>
        <w:tabs>
          <w:tab w:val="left" w:pos="0"/>
          <w:tab w:val="left" w:pos="284"/>
          <w:tab w:val="left" w:pos="363"/>
        </w:tabs>
        <w:spacing w:before="0"/>
        <w:rPr>
          <w:rFonts w:cs="Times New Roman"/>
          <w:sz w:val="28"/>
          <w:szCs w:val="28"/>
        </w:rPr>
      </w:pPr>
      <w:r w:rsidRPr="003E1CB6">
        <w:rPr>
          <w:rFonts w:cs="Times New Roman"/>
          <w:sz w:val="28"/>
          <w:szCs w:val="28"/>
        </w:rPr>
        <w:t>мерцательная аритмия</w:t>
      </w:r>
    </w:p>
    <w:p w:rsidR="003E1CB6" w:rsidRPr="003E1CB6" w:rsidRDefault="003E1CB6" w:rsidP="00BB0BAA">
      <w:pPr>
        <w:pStyle w:val="26"/>
        <w:numPr>
          <w:ilvl w:val="0"/>
          <w:numId w:val="236"/>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блокада ножки п. Гиса</w:t>
      </w:r>
    </w:p>
    <w:p w:rsidR="003E1CB6" w:rsidRPr="003E1CB6" w:rsidRDefault="003E1CB6" w:rsidP="00BB0BAA">
      <w:pPr>
        <w:pStyle w:val="26"/>
        <w:numPr>
          <w:ilvl w:val="0"/>
          <w:numId w:val="236"/>
        </w:numPr>
        <w:shd w:val="clear" w:color="auto" w:fill="auto"/>
        <w:tabs>
          <w:tab w:val="left" w:pos="0"/>
          <w:tab w:val="left" w:pos="284"/>
          <w:tab w:val="left" w:pos="382"/>
        </w:tabs>
        <w:spacing w:before="0" w:after="236"/>
        <w:rPr>
          <w:rFonts w:cs="Times New Roman"/>
          <w:sz w:val="28"/>
          <w:szCs w:val="28"/>
        </w:rPr>
      </w:pPr>
      <w:r w:rsidRPr="003E1CB6">
        <w:rPr>
          <w:rFonts w:cs="Times New Roman"/>
          <w:sz w:val="28"/>
          <w:szCs w:val="28"/>
        </w:rPr>
        <w:t>полная атрио-вентрикулярная блокада</w:t>
      </w:r>
    </w:p>
    <w:p w:rsidR="003E1CB6" w:rsidRPr="003E1CB6" w:rsidRDefault="003E1CB6" w:rsidP="00BB0BAA">
      <w:pPr>
        <w:pStyle w:val="26"/>
        <w:numPr>
          <w:ilvl w:val="0"/>
          <w:numId w:val="105"/>
        </w:numPr>
        <w:shd w:val="clear" w:color="auto" w:fill="auto"/>
        <w:tabs>
          <w:tab w:val="left" w:pos="-284"/>
          <w:tab w:val="left" w:pos="354"/>
        </w:tabs>
        <w:spacing w:before="0" w:line="240" w:lineRule="auto"/>
        <w:rPr>
          <w:rFonts w:cs="Times New Roman"/>
          <w:sz w:val="28"/>
          <w:szCs w:val="28"/>
        </w:rPr>
      </w:pPr>
      <w:r w:rsidRPr="003E1CB6">
        <w:rPr>
          <w:rFonts w:cs="Times New Roman"/>
          <w:sz w:val="28"/>
          <w:szCs w:val="28"/>
        </w:rPr>
        <w:t>НЕДОСТАТОЧНОСТЬ МИТРАЛЬНОГО КЛАПАНА МОЖЕТ РАЗВИВАТЬСЯ В РЕЗУЛЬТАТЕ:</w:t>
      </w:r>
    </w:p>
    <w:p w:rsidR="003E1CB6" w:rsidRPr="003E1CB6" w:rsidRDefault="003E1CB6" w:rsidP="003E1CB6">
      <w:pPr>
        <w:pStyle w:val="26"/>
        <w:shd w:val="clear" w:color="auto" w:fill="auto"/>
        <w:tabs>
          <w:tab w:val="left" w:pos="-284"/>
          <w:tab w:val="left" w:pos="354"/>
        </w:tabs>
        <w:spacing w:line="240" w:lineRule="auto"/>
        <w:rPr>
          <w:rFonts w:cs="Times New Roman"/>
          <w:sz w:val="28"/>
          <w:szCs w:val="28"/>
        </w:rPr>
      </w:pPr>
    </w:p>
    <w:p w:rsidR="003E1CB6" w:rsidRPr="003E1CB6" w:rsidRDefault="003E1CB6" w:rsidP="00BB0BAA">
      <w:pPr>
        <w:pStyle w:val="26"/>
        <w:numPr>
          <w:ilvl w:val="0"/>
          <w:numId w:val="217"/>
        </w:numPr>
        <w:shd w:val="clear" w:color="auto" w:fill="auto"/>
        <w:tabs>
          <w:tab w:val="left" w:pos="-284"/>
          <w:tab w:val="left" w:pos="368"/>
        </w:tabs>
        <w:spacing w:before="0" w:line="240" w:lineRule="auto"/>
        <w:rPr>
          <w:rFonts w:cs="Times New Roman"/>
          <w:sz w:val="28"/>
          <w:szCs w:val="28"/>
        </w:rPr>
      </w:pPr>
      <w:r w:rsidRPr="003E1CB6">
        <w:rPr>
          <w:rFonts w:cs="Times New Roman"/>
          <w:sz w:val="28"/>
          <w:szCs w:val="28"/>
        </w:rPr>
        <w:lastRenderedPageBreak/>
        <w:t>ревматизма</w:t>
      </w:r>
    </w:p>
    <w:p w:rsidR="003E1CB6" w:rsidRPr="003E1CB6" w:rsidRDefault="003E1CB6" w:rsidP="00BB0BAA">
      <w:pPr>
        <w:pStyle w:val="26"/>
        <w:numPr>
          <w:ilvl w:val="0"/>
          <w:numId w:val="217"/>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инфаркта миокарда</w:t>
      </w:r>
    </w:p>
    <w:p w:rsidR="003E1CB6" w:rsidRPr="003E1CB6" w:rsidRDefault="003E1CB6" w:rsidP="00BB0BAA">
      <w:pPr>
        <w:pStyle w:val="26"/>
        <w:numPr>
          <w:ilvl w:val="0"/>
          <w:numId w:val="217"/>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травмы грудной клетки</w:t>
      </w:r>
    </w:p>
    <w:p w:rsidR="003E1CB6" w:rsidRPr="003E1CB6" w:rsidRDefault="003E1CB6" w:rsidP="00BB0BAA">
      <w:pPr>
        <w:pStyle w:val="26"/>
        <w:numPr>
          <w:ilvl w:val="0"/>
          <w:numId w:val="217"/>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инфекционного эндокардита</w:t>
      </w:r>
    </w:p>
    <w:p w:rsidR="003E1CB6" w:rsidRPr="003E1CB6" w:rsidRDefault="003E1CB6" w:rsidP="00BB0BAA">
      <w:pPr>
        <w:pStyle w:val="26"/>
        <w:numPr>
          <w:ilvl w:val="0"/>
          <w:numId w:val="217"/>
        </w:numPr>
        <w:shd w:val="clear" w:color="auto" w:fill="auto"/>
        <w:tabs>
          <w:tab w:val="left" w:pos="-284"/>
          <w:tab w:val="left" w:pos="392"/>
        </w:tabs>
        <w:spacing w:before="0" w:after="240" w:line="240" w:lineRule="auto"/>
        <w:rPr>
          <w:rFonts w:cs="Times New Roman"/>
          <w:sz w:val="28"/>
          <w:szCs w:val="28"/>
        </w:rPr>
      </w:pPr>
      <w:r w:rsidRPr="003E1CB6">
        <w:rPr>
          <w:rFonts w:cs="Times New Roman"/>
          <w:sz w:val="28"/>
          <w:szCs w:val="28"/>
        </w:rPr>
        <w:t>всех вышеперечисленных заболеваний</w:t>
      </w:r>
    </w:p>
    <w:p w:rsidR="003E1CB6" w:rsidRPr="003E1CB6" w:rsidRDefault="003E1CB6" w:rsidP="00BB0BAA">
      <w:pPr>
        <w:pStyle w:val="26"/>
        <w:numPr>
          <w:ilvl w:val="0"/>
          <w:numId w:val="105"/>
        </w:numPr>
        <w:shd w:val="clear" w:color="auto" w:fill="auto"/>
        <w:tabs>
          <w:tab w:val="left" w:pos="-284"/>
          <w:tab w:val="left" w:pos="474"/>
        </w:tabs>
        <w:spacing w:before="0" w:line="240" w:lineRule="auto"/>
        <w:rPr>
          <w:rFonts w:cs="Times New Roman"/>
          <w:sz w:val="28"/>
          <w:szCs w:val="28"/>
        </w:rPr>
      </w:pPr>
      <w:r w:rsidRPr="003E1CB6">
        <w:rPr>
          <w:rFonts w:cs="Times New Roman"/>
          <w:sz w:val="28"/>
          <w:szCs w:val="28"/>
        </w:rPr>
        <w:t>НАИБОЛЕЕ СПЕЦИФИЧНЫМ ОТДАЛЕННЫМ МЕТАСТАЗОМ РАКА ЖЕЛУДКА ЯВЛЯЕТСЯ:</w:t>
      </w:r>
    </w:p>
    <w:p w:rsidR="003E1CB6" w:rsidRPr="003E1CB6" w:rsidRDefault="003E1CB6" w:rsidP="003E1CB6">
      <w:pPr>
        <w:pStyle w:val="26"/>
        <w:shd w:val="clear" w:color="auto" w:fill="auto"/>
        <w:tabs>
          <w:tab w:val="left" w:pos="-284"/>
          <w:tab w:val="left" w:pos="474"/>
        </w:tabs>
        <w:spacing w:line="240" w:lineRule="auto"/>
        <w:rPr>
          <w:rFonts w:cs="Times New Roman"/>
          <w:sz w:val="28"/>
          <w:szCs w:val="28"/>
        </w:rPr>
      </w:pPr>
      <w:r w:rsidRPr="003E1CB6">
        <w:rPr>
          <w:rFonts w:cs="Times New Roman"/>
          <w:sz w:val="28"/>
          <w:szCs w:val="28"/>
        </w:rPr>
        <w:t xml:space="preserve"> </w:t>
      </w:r>
    </w:p>
    <w:p w:rsidR="003E1CB6" w:rsidRPr="003E1CB6" w:rsidRDefault="003E1CB6" w:rsidP="00BB0BAA">
      <w:pPr>
        <w:pStyle w:val="26"/>
        <w:numPr>
          <w:ilvl w:val="0"/>
          <w:numId w:val="218"/>
        </w:numPr>
        <w:shd w:val="clear" w:color="auto" w:fill="auto"/>
        <w:tabs>
          <w:tab w:val="left" w:pos="-284"/>
          <w:tab w:val="left" w:pos="368"/>
        </w:tabs>
        <w:spacing w:before="0" w:line="240" w:lineRule="auto"/>
        <w:rPr>
          <w:rFonts w:cs="Times New Roman"/>
          <w:sz w:val="28"/>
          <w:szCs w:val="28"/>
        </w:rPr>
      </w:pPr>
      <w:r w:rsidRPr="003E1CB6">
        <w:rPr>
          <w:rFonts w:cs="Times New Roman"/>
          <w:sz w:val="28"/>
          <w:szCs w:val="28"/>
        </w:rPr>
        <w:t>регионарные лимфоузлы</w:t>
      </w:r>
    </w:p>
    <w:p w:rsidR="003E1CB6" w:rsidRPr="003E1CB6" w:rsidRDefault="003E1CB6" w:rsidP="00BB0BAA">
      <w:pPr>
        <w:pStyle w:val="26"/>
        <w:numPr>
          <w:ilvl w:val="0"/>
          <w:numId w:val="218"/>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печень</w:t>
      </w:r>
    </w:p>
    <w:p w:rsidR="003E1CB6" w:rsidRPr="003E1CB6" w:rsidRDefault="003E1CB6" w:rsidP="00BB0BAA">
      <w:pPr>
        <w:pStyle w:val="26"/>
        <w:numPr>
          <w:ilvl w:val="0"/>
          <w:numId w:val="218"/>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вирховская железа</w:t>
      </w:r>
    </w:p>
    <w:p w:rsidR="003E1CB6" w:rsidRPr="003E1CB6" w:rsidRDefault="003E1CB6" w:rsidP="00BB0BAA">
      <w:pPr>
        <w:pStyle w:val="26"/>
        <w:numPr>
          <w:ilvl w:val="0"/>
          <w:numId w:val="218"/>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дугласово пространство</w:t>
      </w:r>
    </w:p>
    <w:p w:rsidR="003E1CB6" w:rsidRPr="003E1CB6" w:rsidRDefault="003E1CB6" w:rsidP="00BB0BAA">
      <w:pPr>
        <w:pStyle w:val="26"/>
        <w:numPr>
          <w:ilvl w:val="0"/>
          <w:numId w:val="218"/>
        </w:numPr>
        <w:shd w:val="clear" w:color="auto" w:fill="auto"/>
        <w:tabs>
          <w:tab w:val="left" w:pos="-284"/>
          <w:tab w:val="left" w:pos="387"/>
        </w:tabs>
        <w:spacing w:before="0" w:after="240" w:line="240" w:lineRule="auto"/>
        <w:rPr>
          <w:rFonts w:cs="Times New Roman"/>
          <w:sz w:val="28"/>
          <w:szCs w:val="28"/>
        </w:rPr>
      </w:pPr>
      <w:r w:rsidRPr="003E1CB6">
        <w:rPr>
          <w:rFonts w:cs="Times New Roman"/>
          <w:sz w:val="28"/>
          <w:szCs w:val="28"/>
        </w:rPr>
        <w:t>легкие</w:t>
      </w:r>
    </w:p>
    <w:p w:rsidR="003E1CB6" w:rsidRPr="003E1CB6" w:rsidRDefault="003E1CB6" w:rsidP="00BB0BAA">
      <w:pPr>
        <w:pStyle w:val="26"/>
        <w:numPr>
          <w:ilvl w:val="0"/>
          <w:numId w:val="105"/>
        </w:numPr>
        <w:shd w:val="clear" w:color="auto" w:fill="auto"/>
        <w:tabs>
          <w:tab w:val="left" w:pos="-284"/>
          <w:tab w:val="left" w:pos="474"/>
        </w:tabs>
        <w:spacing w:before="0" w:line="240" w:lineRule="auto"/>
        <w:rPr>
          <w:rFonts w:cs="Times New Roman"/>
          <w:sz w:val="28"/>
          <w:szCs w:val="28"/>
        </w:rPr>
      </w:pPr>
      <w:r w:rsidRPr="003E1CB6">
        <w:rPr>
          <w:rFonts w:cs="Times New Roman"/>
          <w:sz w:val="28"/>
          <w:szCs w:val="28"/>
        </w:rPr>
        <w:t>КАКОЙ ИЗ ЭЛЕМЕНТОВ МОКРОТЫ С ДОСТОВЕРНОСТЬЮ СВИДЕТЕЛЬСТВУЕТ О ДЕСТРУКЦИИ ТКАНИ ЛЕГКОГО:</w:t>
      </w:r>
    </w:p>
    <w:p w:rsidR="003E1CB6" w:rsidRPr="003E1CB6" w:rsidRDefault="003E1CB6" w:rsidP="003E1CB6">
      <w:pPr>
        <w:pStyle w:val="26"/>
        <w:shd w:val="clear" w:color="auto" w:fill="auto"/>
        <w:tabs>
          <w:tab w:val="left" w:pos="-284"/>
          <w:tab w:val="left" w:pos="474"/>
        </w:tabs>
        <w:spacing w:line="240" w:lineRule="auto"/>
        <w:rPr>
          <w:rFonts w:cs="Times New Roman"/>
          <w:sz w:val="28"/>
          <w:szCs w:val="28"/>
        </w:rPr>
      </w:pPr>
    </w:p>
    <w:p w:rsidR="003E1CB6" w:rsidRPr="003E1CB6" w:rsidRDefault="003E1CB6" w:rsidP="00BB0BAA">
      <w:pPr>
        <w:pStyle w:val="26"/>
        <w:numPr>
          <w:ilvl w:val="0"/>
          <w:numId w:val="219"/>
        </w:numPr>
        <w:shd w:val="clear" w:color="auto" w:fill="auto"/>
        <w:tabs>
          <w:tab w:val="left" w:pos="-284"/>
          <w:tab w:val="left" w:pos="368"/>
        </w:tabs>
        <w:spacing w:before="0" w:line="240" w:lineRule="auto"/>
        <w:rPr>
          <w:rFonts w:cs="Times New Roman"/>
          <w:sz w:val="28"/>
          <w:szCs w:val="28"/>
        </w:rPr>
      </w:pPr>
      <w:r w:rsidRPr="003E1CB6">
        <w:rPr>
          <w:rFonts w:cs="Times New Roman"/>
          <w:sz w:val="28"/>
          <w:szCs w:val="28"/>
        </w:rPr>
        <w:t>кристаллы Шарко-Лейдена</w:t>
      </w:r>
    </w:p>
    <w:p w:rsidR="003E1CB6" w:rsidRPr="003E1CB6" w:rsidRDefault="003E1CB6" w:rsidP="00BB0BAA">
      <w:pPr>
        <w:pStyle w:val="26"/>
        <w:numPr>
          <w:ilvl w:val="0"/>
          <w:numId w:val="219"/>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лейкоциты</w:t>
      </w:r>
    </w:p>
    <w:p w:rsidR="003E1CB6" w:rsidRPr="003E1CB6" w:rsidRDefault="003E1CB6" w:rsidP="00BB0BAA">
      <w:pPr>
        <w:pStyle w:val="26"/>
        <w:numPr>
          <w:ilvl w:val="0"/>
          <w:numId w:val="219"/>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эластические волокна</w:t>
      </w:r>
    </w:p>
    <w:p w:rsidR="003E1CB6" w:rsidRPr="003E1CB6" w:rsidRDefault="003E1CB6" w:rsidP="00BB0BAA">
      <w:pPr>
        <w:pStyle w:val="26"/>
        <w:numPr>
          <w:ilvl w:val="0"/>
          <w:numId w:val="219"/>
        </w:numPr>
        <w:shd w:val="clear" w:color="auto" w:fill="auto"/>
        <w:tabs>
          <w:tab w:val="left" w:pos="-284"/>
          <w:tab w:val="left" w:pos="382"/>
        </w:tabs>
        <w:spacing w:before="0" w:line="240" w:lineRule="auto"/>
        <w:rPr>
          <w:rFonts w:cs="Times New Roman"/>
          <w:sz w:val="28"/>
          <w:szCs w:val="28"/>
        </w:rPr>
      </w:pPr>
      <w:r w:rsidRPr="003E1CB6">
        <w:rPr>
          <w:rFonts w:cs="Times New Roman"/>
          <w:sz w:val="28"/>
          <w:szCs w:val="28"/>
        </w:rPr>
        <w:t>спирали Куршмана</w:t>
      </w:r>
    </w:p>
    <w:p w:rsidR="003E1CB6" w:rsidRPr="003E1CB6" w:rsidRDefault="003E1CB6" w:rsidP="00BB0BAA">
      <w:pPr>
        <w:pStyle w:val="26"/>
        <w:numPr>
          <w:ilvl w:val="0"/>
          <w:numId w:val="219"/>
        </w:numPr>
        <w:shd w:val="clear" w:color="auto" w:fill="auto"/>
        <w:tabs>
          <w:tab w:val="left" w:pos="-284"/>
          <w:tab w:val="left" w:pos="387"/>
        </w:tabs>
        <w:spacing w:before="0" w:after="240" w:line="240" w:lineRule="auto"/>
        <w:rPr>
          <w:rFonts w:cs="Times New Roman"/>
          <w:sz w:val="28"/>
          <w:szCs w:val="28"/>
        </w:rPr>
      </w:pPr>
      <w:r w:rsidRPr="003E1CB6">
        <w:rPr>
          <w:rFonts w:cs="Times New Roman"/>
          <w:sz w:val="28"/>
          <w:szCs w:val="28"/>
        </w:rPr>
        <w:t>эритроциты</w:t>
      </w:r>
    </w:p>
    <w:p w:rsidR="003E1CB6" w:rsidRPr="003E1CB6" w:rsidRDefault="003E1CB6" w:rsidP="003E1CB6">
      <w:pPr>
        <w:pStyle w:val="26"/>
        <w:shd w:val="clear" w:color="auto" w:fill="auto"/>
        <w:tabs>
          <w:tab w:val="left" w:pos="-284"/>
          <w:tab w:val="left" w:pos="387"/>
        </w:tabs>
        <w:spacing w:after="240"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У БОЛЬНОГО С ХРОНИЧЕСКИМ ЛЕГОЧНЫМ СЕРДЦЕМ МОГУТ НАБЛЮДАТЬСЯ ВСЕ ПРИЗНАКИ, КРОМЕ:</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20"/>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одышка</w:t>
      </w:r>
    </w:p>
    <w:p w:rsidR="003E1CB6" w:rsidRPr="003E1CB6" w:rsidRDefault="003E1CB6" w:rsidP="00BB0BAA">
      <w:pPr>
        <w:pStyle w:val="26"/>
        <w:numPr>
          <w:ilvl w:val="0"/>
          <w:numId w:val="22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тахикардия</w:t>
      </w:r>
    </w:p>
    <w:p w:rsidR="003E1CB6" w:rsidRPr="003E1CB6" w:rsidRDefault="003E1CB6" w:rsidP="00BB0BAA">
      <w:pPr>
        <w:pStyle w:val="26"/>
        <w:numPr>
          <w:ilvl w:val="0"/>
          <w:numId w:val="22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акроцианоз</w:t>
      </w:r>
    </w:p>
    <w:p w:rsidR="003E1CB6" w:rsidRPr="003E1CB6" w:rsidRDefault="003E1CB6" w:rsidP="00BB0BAA">
      <w:pPr>
        <w:pStyle w:val="26"/>
        <w:numPr>
          <w:ilvl w:val="0"/>
          <w:numId w:val="22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 xml:space="preserve">блокада правой ножки пучка Гиса         </w:t>
      </w:r>
    </w:p>
    <w:p w:rsidR="003E1CB6" w:rsidRPr="003E1CB6" w:rsidRDefault="003E1CB6" w:rsidP="00BB0BAA">
      <w:pPr>
        <w:pStyle w:val="26"/>
        <w:numPr>
          <w:ilvl w:val="0"/>
          <w:numId w:val="220"/>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бочкообразная грудная клетка</w:t>
      </w:r>
    </w:p>
    <w:p w:rsidR="003E1CB6" w:rsidRPr="003E1CB6" w:rsidRDefault="003E1CB6" w:rsidP="003E1CB6">
      <w:pPr>
        <w:pStyle w:val="26"/>
        <w:shd w:val="clear" w:color="auto" w:fill="auto"/>
        <w:tabs>
          <w:tab w:val="left" w:pos="142"/>
          <w:tab w:val="left" w:pos="382"/>
        </w:tabs>
        <w:spacing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284"/>
          <w:tab w:val="left" w:pos="-142"/>
        </w:tabs>
        <w:spacing w:before="0" w:line="240" w:lineRule="auto"/>
        <w:rPr>
          <w:rFonts w:cs="Times New Roman"/>
          <w:sz w:val="28"/>
          <w:szCs w:val="28"/>
        </w:rPr>
      </w:pPr>
      <w:r w:rsidRPr="003E1CB6">
        <w:rPr>
          <w:rFonts w:cs="Times New Roman"/>
          <w:sz w:val="28"/>
          <w:szCs w:val="28"/>
        </w:rPr>
        <w:t>ДЛЯ ЦЕНТРАЛЬНОГО ЦИАНОЗА ХАРАКТЕРНО:</w:t>
      </w:r>
    </w:p>
    <w:p w:rsidR="003E1CB6" w:rsidRPr="003E1CB6" w:rsidRDefault="003E1CB6" w:rsidP="003E1CB6">
      <w:pPr>
        <w:pStyle w:val="26"/>
        <w:shd w:val="clear" w:color="auto" w:fill="auto"/>
        <w:tabs>
          <w:tab w:val="left" w:pos="-284"/>
          <w:tab w:val="left" w:pos="-142"/>
        </w:tabs>
        <w:spacing w:line="240" w:lineRule="auto"/>
        <w:rPr>
          <w:rFonts w:cs="Times New Roman"/>
          <w:sz w:val="28"/>
          <w:szCs w:val="28"/>
        </w:rPr>
      </w:pPr>
    </w:p>
    <w:p w:rsidR="003E1CB6" w:rsidRPr="003E1CB6" w:rsidRDefault="003E1CB6" w:rsidP="00BB0BAA">
      <w:pPr>
        <w:pStyle w:val="26"/>
        <w:numPr>
          <w:ilvl w:val="0"/>
          <w:numId w:val="221"/>
        </w:numPr>
        <w:shd w:val="clear" w:color="auto" w:fill="auto"/>
        <w:tabs>
          <w:tab w:val="left" w:pos="-284"/>
          <w:tab w:val="left" w:pos="-142"/>
        </w:tabs>
        <w:spacing w:before="0" w:line="240" w:lineRule="auto"/>
        <w:rPr>
          <w:rFonts w:cs="Times New Roman"/>
          <w:sz w:val="28"/>
          <w:szCs w:val="28"/>
        </w:rPr>
      </w:pPr>
      <w:r w:rsidRPr="003E1CB6">
        <w:rPr>
          <w:rFonts w:cs="Times New Roman"/>
          <w:sz w:val="28"/>
          <w:szCs w:val="28"/>
        </w:rPr>
        <w:t>диффузный цианоз, серый оттенок, «теплый» цианоз</w:t>
      </w:r>
    </w:p>
    <w:p w:rsidR="003E1CB6" w:rsidRPr="003E1CB6" w:rsidRDefault="003E1CB6" w:rsidP="00BB0BAA">
      <w:pPr>
        <w:pStyle w:val="26"/>
        <w:numPr>
          <w:ilvl w:val="0"/>
          <w:numId w:val="221"/>
        </w:numPr>
        <w:shd w:val="clear" w:color="auto" w:fill="auto"/>
        <w:tabs>
          <w:tab w:val="left" w:pos="-284"/>
          <w:tab w:val="left" w:pos="-142"/>
        </w:tabs>
        <w:spacing w:before="0" w:line="240" w:lineRule="auto"/>
        <w:rPr>
          <w:rFonts w:cs="Times New Roman"/>
          <w:sz w:val="28"/>
          <w:szCs w:val="28"/>
        </w:rPr>
      </w:pPr>
      <w:r w:rsidRPr="003E1CB6">
        <w:rPr>
          <w:rFonts w:cs="Times New Roman"/>
          <w:sz w:val="28"/>
          <w:szCs w:val="28"/>
        </w:rPr>
        <w:t>дистальная локализация (акроцианоз), «холодный» цианоз</w:t>
      </w:r>
    </w:p>
    <w:p w:rsidR="003E1CB6" w:rsidRPr="003E1CB6" w:rsidRDefault="003E1CB6" w:rsidP="00BB0BAA">
      <w:pPr>
        <w:pStyle w:val="26"/>
        <w:numPr>
          <w:ilvl w:val="0"/>
          <w:numId w:val="221"/>
        </w:numPr>
        <w:shd w:val="clear" w:color="auto" w:fill="auto"/>
        <w:tabs>
          <w:tab w:val="left" w:pos="142"/>
          <w:tab w:val="left" w:pos="435"/>
        </w:tabs>
        <w:spacing w:before="0" w:after="240" w:line="240" w:lineRule="auto"/>
        <w:rPr>
          <w:rFonts w:cs="Times New Roman"/>
          <w:sz w:val="28"/>
          <w:szCs w:val="28"/>
        </w:rPr>
      </w:pPr>
      <w:r w:rsidRPr="003E1CB6">
        <w:rPr>
          <w:rFonts w:cs="Times New Roman"/>
          <w:sz w:val="28"/>
          <w:szCs w:val="28"/>
        </w:rPr>
        <w:t>ни одна из перечисленных характеристик</w:t>
      </w:r>
    </w:p>
    <w:p w:rsidR="003E1CB6" w:rsidRPr="003E1CB6" w:rsidRDefault="003E1CB6" w:rsidP="00BB0BAA">
      <w:pPr>
        <w:pStyle w:val="26"/>
        <w:numPr>
          <w:ilvl w:val="0"/>
          <w:numId w:val="105"/>
        </w:numPr>
        <w:shd w:val="clear" w:color="auto" w:fill="auto"/>
        <w:tabs>
          <w:tab w:val="left" w:pos="142"/>
          <w:tab w:val="left" w:pos="349"/>
        </w:tabs>
        <w:spacing w:before="0" w:line="240" w:lineRule="auto"/>
        <w:rPr>
          <w:rFonts w:cs="Times New Roman"/>
          <w:sz w:val="28"/>
          <w:szCs w:val="28"/>
        </w:rPr>
      </w:pPr>
      <w:r w:rsidRPr="003E1CB6">
        <w:rPr>
          <w:rFonts w:cs="Times New Roman"/>
          <w:sz w:val="28"/>
          <w:szCs w:val="28"/>
        </w:rPr>
        <w:lastRenderedPageBreak/>
        <w:t xml:space="preserve"> КАКОЙ ПРИЗНАК НЕХАРАКТЕРЕН ДЛЯ АОРТАЛЬНОЙ НЕДОСТАТОЧНОСТИ?</w:t>
      </w:r>
    </w:p>
    <w:p w:rsidR="003E1CB6" w:rsidRPr="003E1CB6" w:rsidRDefault="003E1CB6" w:rsidP="003E1CB6">
      <w:pPr>
        <w:pStyle w:val="26"/>
        <w:shd w:val="clear" w:color="auto" w:fill="auto"/>
        <w:tabs>
          <w:tab w:val="left" w:pos="142"/>
          <w:tab w:val="left" w:pos="349"/>
        </w:tabs>
        <w:spacing w:line="240" w:lineRule="auto"/>
        <w:rPr>
          <w:rFonts w:cs="Times New Roman"/>
          <w:sz w:val="28"/>
          <w:szCs w:val="28"/>
        </w:rPr>
      </w:pPr>
    </w:p>
    <w:p w:rsidR="003E1CB6" w:rsidRPr="003E1CB6" w:rsidRDefault="003E1CB6" w:rsidP="00BB0BAA">
      <w:pPr>
        <w:pStyle w:val="26"/>
        <w:numPr>
          <w:ilvl w:val="0"/>
          <w:numId w:val="222"/>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пульсация зрачков</w:t>
      </w:r>
    </w:p>
    <w:p w:rsidR="003E1CB6" w:rsidRPr="003E1CB6" w:rsidRDefault="003E1CB6" w:rsidP="00BB0BAA">
      <w:pPr>
        <w:pStyle w:val="26"/>
        <w:numPr>
          <w:ilvl w:val="0"/>
          <w:numId w:val="222"/>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снижение пульсового давления</w:t>
      </w:r>
    </w:p>
    <w:p w:rsidR="003E1CB6" w:rsidRPr="003E1CB6" w:rsidRDefault="003E1CB6" w:rsidP="00BB0BAA">
      <w:pPr>
        <w:pStyle w:val="26"/>
        <w:numPr>
          <w:ilvl w:val="0"/>
          <w:numId w:val="222"/>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быстрый и высокий пульс</w:t>
      </w:r>
    </w:p>
    <w:p w:rsidR="003E1CB6" w:rsidRPr="003E1CB6" w:rsidRDefault="003E1CB6" w:rsidP="00BB0BAA">
      <w:pPr>
        <w:pStyle w:val="26"/>
        <w:numPr>
          <w:ilvl w:val="0"/>
          <w:numId w:val="222"/>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высокое систолическое АД</w:t>
      </w:r>
    </w:p>
    <w:p w:rsidR="003E1CB6" w:rsidRPr="003E1CB6" w:rsidRDefault="003E1CB6" w:rsidP="00BB0BAA">
      <w:pPr>
        <w:pStyle w:val="26"/>
        <w:numPr>
          <w:ilvl w:val="0"/>
          <w:numId w:val="222"/>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высокий сердечный выброс</w:t>
      </w:r>
    </w:p>
    <w:p w:rsidR="003E1CB6" w:rsidRPr="003E1CB6" w:rsidRDefault="003E1CB6" w:rsidP="00BB0BAA">
      <w:pPr>
        <w:pStyle w:val="26"/>
        <w:numPr>
          <w:ilvl w:val="0"/>
          <w:numId w:val="105"/>
        </w:numPr>
        <w:shd w:val="clear" w:color="auto" w:fill="auto"/>
        <w:tabs>
          <w:tab w:val="left" w:pos="0"/>
          <w:tab w:val="left" w:pos="142"/>
          <w:tab w:val="left" w:pos="474"/>
        </w:tabs>
        <w:spacing w:before="0" w:line="240" w:lineRule="auto"/>
        <w:rPr>
          <w:rFonts w:cs="Times New Roman"/>
          <w:sz w:val="28"/>
          <w:szCs w:val="28"/>
        </w:rPr>
      </w:pPr>
      <w:r w:rsidRPr="003E1CB6">
        <w:rPr>
          <w:rFonts w:cs="Times New Roman"/>
          <w:sz w:val="28"/>
          <w:szCs w:val="28"/>
        </w:rPr>
        <w:t>ДЛЯ ЦИРРОЗА ПЕЧЕНИ ХАРАКТЕРНЫ ВСЕ ПРИЗНАКИ, КРОМЕ:</w:t>
      </w:r>
    </w:p>
    <w:p w:rsidR="003E1CB6" w:rsidRPr="003E1CB6" w:rsidRDefault="003E1CB6" w:rsidP="003E1CB6">
      <w:pPr>
        <w:pStyle w:val="26"/>
        <w:shd w:val="clear" w:color="auto" w:fill="auto"/>
        <w:tabs>
          <w:tab w:val="left" w:pos="0"/>
          <w:tab w:val="left" w:pos="142"/>
          <w:tab w:val="left" w:pos="474"/>
        </w:tabs>
        <w:spacing w:line="240" w:lineRule="auto"/>
        <w:rPr>
          <w:rFonts w:cs="Times New Roman"/>
          <w:sz w:val="28"/>
          <w:szCs w:val="28"/>
        </w:rPr>
      </w:pPr>
    </w:p>
    <w:p w:rsidR="003E1CB6" w:rsidRPr="003E1CB6" w:rsidRDefault="003E1CB6" w:rsidP="00BB0BAA">
      <w:pPr>
        <w:pStyle w:val="26"/>
        <w:numPr>
          <w:ilvl w:val="0"/>
          <w:numId w:val="223"/>
        </w:numPr>
        <w:shd w:val="clear" w:color="auto" w:fill="auto"/>
        <w:tabs>
          <w:tab w:val="left" w:pos="0"/>
          <w:tab w:val="left" w:pos="142"/>
          <w:tab w:val="left" w:pos="368"/>
        </w:tabs>
        <w:spacing w:before="0" w:line="240" w:lineRule="auto"/>
        <w:rPr>
          <w:rFonts w:cs="Times New Roman"/>
          <w:sz w:val="28"/>
          <w:szCs w:val="28"/>
        </w:rPr>
      </w:pPr>
      <w:r w:rsidRPr="003E1CB6">
        <w:rPr>
          <w:rFonts w:cs="Times New Roman"/>
          <w:sz w:val="28"/>
          <w:szCs w:val="28"/>
        </w:rPr>
        <w:t>сосудистые звездочки, гинекомастия, увеличение печени</w:t>
      </w:r>
    </w:p>
    <w:p w:rsidR="003E1CB6" w:rsidRPr="003E1CB6" w:rsidRDefault="003E1CB6" w:rsidP="00BB0BAA">
      <w:pPr>
        <w:pStyle w:val="26"/>
        <w:numPr>
          <w:ilvl w:val="0"/>
          <w:numId w:val="223"/>
        </w:numPr>
        <w:shd w:val="clear" w:color="auto" w:fill="auto"/>
        <w:tabs>
          <w:tab w:val="left" w:pos="0"/>
          <w:tab w:val="left" w:pos="142"/>
          <w:tab w:val="left" w:pos="382"/>
        </w:tabs>
        <w:spacing w:before="0" w:line="240" w:lineRule="auto"/>
        <w:jc w:val="left"/>
        <w:rPr>
          <w:rFonts w:cs="Times New Roman"/>
          <w:sz w:val="28"/>
          <w:szCs w:val="28"/>
        </w:rPr>
      </w:pPr>
      <w:r w:rsidRPr="003E1CB6">
        <w:rPr>
          <w:rFonts w:cs="Times New Roman"/>
          <w:sz w:val="28"/>
          <w:szCs w:val="28"/>
        </w:rPr>
        <w:t>главным признаком является спленомегалия, обычно вызванная портальной гипертензией</w:t>
      </w:r>
    </w:p>
    <w:p w:rsidR="003E1CB6" w:rsidRPr="003E1CB6" w:rsidRDefault="003E1CB6" w:rsidP="00BB0BAA">
      <w:pPr>
        <w:pStyle w:val="26"/>
        <w:numPr>
          <w:ilvl w:val="0"/>
          <w:numId w:val="223"/>
        </w:numPr>
        <w:shd w:val="clear" w:color="auto" w:fill="auto"/>
        <w:tabs>
          <w:tab w:val="left" w:pos="0"/>
          <w:tab w:val="left" w:pos="142"/>
          <w:tab w:val="left" w:pos="382"/>
        </w:tabs>
        <w:spacing w:before="0" w:line="240" w:lineRule="auto"/>
        <w:rPr>
          <w:rFonts w:cs="Times New Roman"/>
          <w:sz w:val="28"/>
          <w:szCs w:val="28"/>
        </w:rPr>
      </w:pPr>
      <w:r w:rsidRPr="003E1CB6">
        <w:rPr>
          <w:rFonts w:cs="Times New Roman"/>
          <w:sz w:val="28"/>
          <w:szCs w:val="28"/>
        </w:rPr>
        <w:t>может быть макроцитарная анемия в связи с дефицитом витамина В12</w:t>
      </w:r>
    </w:p>
    <w:p w:rsidR="003E1CB6" w:rsidRPr="003E1CB6" w:rsidRDefault="003E1CB6" w:rsidP="00BB0BAA">
      <w:pPr>
        <w:pStyle w:val="26"/>
        <w:numPr>
          <w:ilvl w:val="0"/>
          <w:numId w:val="223"/>
        </w:numPr>
        <w:shd w:val="clear" w:color="auto" w:fill="auto"/>
        <w:tabs>
          <w:tab w:val="left" w:pos="0"/>
          <w:tab w:val="left" w:pos="142"/>
          <w:tab w:val="left" w:pos="382"/>
        </w:tabs>
        <w:spacing w:before="0" w:after="240" w:line="240" w:lineRule="auto"/>
        <w:rPr>
          <w:rFonts w:cs="Times New Roman"/>
          <w:sz w:val="28"/>
          <w:szCs w:val="28"/>
        </w:rPr>
      </w:pPr>
      <w:r w:rsidRPr="003E1CB6">
        <w:rPr>
          <w:rFonts w:cs="Times New Roman"/>
          <w:sz w:val="28"/>
          <w:szCs w:val="28"/>
        </w:rPr>
        <w:t>в 33% случаев имеется невысокая лихорадка, не связанная с инфекцией</w:t>
      </w:r>
    </w:p>
    <w:p w:rsidR="003E1CB6" w:rsidRPr="003E1CB6" w:rsidRDefault="003E1CB6" w:rsidP="00BB0BAA">
      <w:pPr>
        <w:pStyle w:val="26"/>
        <w:numPr>
          <w:ilvl w:val="0"/>
          <w:numId w:val="105"/>
        </w:numPr>
        <w:shd w:val="clear" w:color="auto" w:fill="auto"/>
        <w:tabs>
          <w:tab w:val="left" w:pos="0"/>
          <w:tab w:val="left" w:pos="142"/>
          <w:tab w:val="left" w:pos="469"/>
        </w:tabs>
        <w:spacing w:before="0" w:line="240" w:lineRule="auto"/>
        <w:rPr>
          <w:rFonts w:cs="Times New Roman"/>
          <w:sz w:val="28"/>
          <w:szCs w:val="28"/>
        </w:rPr>
      </w:pPr>
      <w:r w:rsidRPr="003E1CB6">
        <w:rPr>
          <w:rFonts w:cs="Times New Roman"/>
          <w:sz w:val="28"/>
          <w:szCs w:val="28"/>
        </w:rPr>
        <w:t>ДЛЯ ПРИСТУПА БРОНХИАЛЬНОЙ АСТМЫ ХАРАКТЕРНО ВСЕ, КРОМЕ:</w:t>
      </w:r>
    </w:p>
    <w:p w:rsidR="003E1CB6" w:rsidRPr="003E1CB6" w:rsidRDefault="003E1CB6" w:rsidP="003E1CB6">
      <w:pPr>
        <w:pStyle w:val="26"/>
        <w:shd w:val="clear" w:color="auto" w:fill="auto"/>
        <w:tabs>
          <w:tab w:val="left" w:pos="0"/>
          <w:tab w:val="left" w:pos="142"/>
          <w:tab w:val="left" w:pos="469"/>
        </w:tabs>
        <w:spacing w:line="240" w:lineRule="auto"/>
        <w:rPr>
          <w:rFonts w:cs="Times New Roman"/>
          <w:sz w:val="28"/>
          <w:szCs w:val="28"/>
        </w:rPr>
      </w:pPr>
    </w:p>
    <w:p w:rsidR="003E1CB6" w:rsidRPr="003E1CB6" w:rsidRDefault="003E1CB6" w:rsidP="00BB0BAA">
      <w:pPr>
        <w:pStyle w:val="26"/>
        <w:numPr>
          <w:ilvl w:val="0"/>
          <w:numId w:val="224"/>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экспираторная одышка</w:t>
      </w:r>
    </w:p>
    <w:p w:rsidR="003E1CB6" w:rsidRPr="003E1CB6" w:rsidRDefault="003E1CB6" w:rsidP="00BB0BAA">
      <w:pPr>
        <w:pStyle w:val="26"/>
        <w:numPr>
          <w:ilvl w:val="0"/>
          <w:numId w:val="22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дискантовые сухие хрипы</w:t>
      </w:r>
    </w:p>
    <w:p w:rsidR="003E1CB6" w:rsidRPr="003E1CB6" w:rsidRDefault="003E1CB6" w:rsidP="00BB0BAA">
      <w:pPr>
        <w:pStyle w:val="26"/>
        <w:numPr>
          <w:ilvl w:val="0"/>
          <w:numId w:val="224"/>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мелкопузырчатые влажные хрипы</w:t>
      </w:r>
    </w:p>
    <w:p w:rsidR="003E1CB6" w:rsidRPr="003E1CB6" w:rsidRDefault="003E1CB6" w:rsidP="00BB0BAA">
      <w:pPr>
        <w:pStyle w:val="26"/>
        <w:numPr>
          <w:ilvl w:val="0"/>
          <w:numId w:val="224"/>
        </w:numPr>
        <w:shd w:val="clear" w:color="auto" w:fill="auto"/>
        <w:tabs>
          <w:tab w:val="left" w:pos="142"/>
          <w:tab w:val="left" w:pos="382"/>
        </w:tabs>
        <w:spacing w:before="0" w:after="240" w:line="240" w:lineRule="auto"/>
        <w:rPr>
          <w:rFonts w:cs="Times New Roman"/>
          <w:sz w:val="28"/>
          <w:szCs w:val="28"/>
        </w:rPr>
      </w:pPr>
      <w:r w:rsidRPr="003E1CB6">
        <w:rPr>
          <w:rFonts w:cs="Times New Roman"/>
          <w:sz w:val="28"/>
          <w:szCs w:val="28"/>
        </w:rPr>
        <w:t>кашель с трудноотделяемой вязкой мокротой</w:t>
      </w:r>
    </w:p>
    <w:p w:rsidR="003E1CB6" w:rsidRPr="003E1CB6" w:rsidRDefault="003E1CB6" w:rsidP="003E1CB6">
      <w:pPr>
        <w:pStyle w:val="26"/>
        <w:shd w:val="clear" w:color="auto" w:fill="auto"/>
        <w:tabs>
          <w:tab w:val="left" w:pos="142"/>
          <w:tab w:val="left" w:pos="382"/>
        </w:tabs>
        <w:spacing w:after="240"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509"/>
        </w:tabs>
        <w:spacing w:before="0" w:line="240" w:lineRule="auto"/>
        <w:rPr>
          <w:rFonts w:cs="Times New Roman"/>
          <w:sz w:val="28"/>
          <w:szCs w:val="28"/>
        </w:rPr>
      </w:pPr>
      <w:r w:rsidRPr="003E1CB6">
        <w:rPr>
          <w:rFonts w:cs="Times New Roman"/>
          <w:sz w:val="28"/>
          <w:szCs w:val="28"/>
        </w:rPr>
        <w:t>К ПРОЯВЛЕНИЯМ БРОНХООБСТРУКТИВНОГО СИНДРОМА ПРИ ХРОНИЧЕСКОМ БРОНХИТЕ ОТНОСИТСЯ ВСЕ, КРОМЕ:</w:t>
      </w:r>
    </w:p>
    <w:p w:rsidR="003E1CB6" w:rsidRPr="003E1CB6" w:rsidRDefault="003E1CB6" w:rsidP="003E1CB6">
      <w:pPr>
        <w:pStyle w:val="26"/>
        <w:shd w:val="clear" w:color="auto" w:fill="auto"/>
        <w:tabs>
          <w:tab w:val="left" w:pos="142"/>
          <w:tab w:val="left" w:pos="509"/>
        </w:tabs>
        <w:spacing w:line="240" w:lineRule="auto"/>
        <w:rPr>
          <w:rFonts w:cs="Times New Roman"/>
          <w:sz w:val="28"/>
          <w:szCs w:val="28"/>
        </w:rPr>
      </w:pPr>
    </w:p>
    <w:p w:rsidR="003E1CB6" w:rsidRPr="003E1CB6" w:rsidRDefault="003E1CB6" w:rsidP="00BB0BAA">
      <w:pPr>
        <w:pStyle w:val="26"/>
        <w:numPr>
          <w:ilvl w:val="0"/>
          <w:numId w:val="225"/>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надсадный кашель</w:t>
      </w:r>
    </w:p>
    <w:p w:rsidR="003E1CB6" w:rsidRPr="003E1CB6" w:rsidRDefault="003E1CB6" w:rsidP="00BB0BAA">
      <w:pPr>
        <w:pStyle w:val="26"/>
        <w:numPr>
          <w:ilvl w:val="0"/>
          <w:numId w:val="225"/>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сухие свистящие хрипы</w:t>
      </w:r>
    </w:p>
    <w:p w:rsidR="003E1CB6" w:rsidRPr="003E1CB6" w:rsidRDefault="003E1CB6" w:rsidP="00BB0BAA">
      <w:pPr>
        <w:pStyle w:val="26"/>
        <w:numPr>
          <w:ilvl w:val="0"/>
          <w:numId w:val="225"/>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экспираторная одышка</w:t>
      </w:r>
    </w:p>
    <w:p w:rsidR="003E1CB6" w:rsidRPr="003E1CB6" w:rsidRDefault="003E1CB6" w:rsidP="00BB0BAA">
      <w:pPr>
        <w:pStyle w:val="26"/>
        <w:numPr>
          <w:ilvl w:val="0"/>
          <w:numId w:val="225"/>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затруднение выделения мокроты</w:t>
      </w:r>
    </w:p>
    <w:p w:rsidR="003E1CB6" w:rsidRPr="003E1CB6" w:rsidRDefault="003E1CB6" w:rsidP="00BB0BAA">
      <w:pPr>
        <w:pStyle w:val="26"/>
        <w:numPr>
          <w:ilvl w:val="0"/>
          <w:numId w:val="225"/>
        </w:numPr>
        <w:shd w:val="clear" w:color="auto" w:fill="auto"/>
        <w:tabs>
          <w:tab w:val="left" w:pos="142"/>
          <w:tab w:val="left" w:pos="392"/>
        </w:tabs>
        <w:spacing w:before="0" w:after="244" w:line="240" w:lineRule="auto"/>
        <w:rPr>
          <w:rFonts w:cs="Times New Roman"/>
          <w:sz w:val="28"/>
          <w:szCs w:val="28"/>
        </w:rPr>
      </w:pPr>
      <w:r w:rsidRPr="003E1CB6">
        <w:rPr>
          <w:rFonts w:cs="Times New Roman"/>
          <w:sz w:val="28"/>
          <w:szCs w:val="28"/>
        </w:rPr>
        <w:t>инспираторная одышка</w:t>
      </w:r>
    </w:p>
    <w:p w:rsidR="003E1CB6" w:rsidRPr="003E1CB6" w:rsidRDefault="003E1CB6" w:rsidP="00BB0BAA">
      <w:pPr>
        <w:pStyle w:val="26"/>
        <w:numPr>
          <w:ilvl w:val="0"/>
          <w:numId w:val="105"/>
        </w:numPr>
        <w:shd w:val="clear" w:color="auto" w:fill="auto"/>
        <w:tabs>
          <w:tab w:val="left" w:pos="-142"/>
          <w:tab w:val="left" w:pos="454"/>
        </w:tabs>
        <w:spacing w:before="0" w:line="240" w:lineRule="auto"/>
        <w:rPr>
          <w:rFonts w:cs="Times New Roman"/>
          <w:sz w:val="28"/>
          <w:szCs w:val="28"/>
        </w:rPr>
      </w:pPr>
      <w:r w:rsidRPr="003E1CB6">
        <w:rPr>
          <w:rFonts w:cs="Times New Roman"/>
          <w:sz w:val="28"/>
          <w:szCs w:val="28"/>
        </w:rPr>
        <w:t>КОГДА ВЫСЛУШИВАЕТСЯ САККАДИРОВАННОЕ ДЫХАНИЕ?</w:t>
      </w:r>
    </w:p>
    <w:p w:rsidR="003E1CB6" w:rsidRPr="003E1CB6" w:rsidRDefault="003E1CB6" w:rsidP="003E1CB6">
      <w:pPr>
        <w:pStyle w:val="26"/>
        <w:shd w:val="clear" w:color="auto" w:fill="auto"/>
        <w:tabs>
          <w:tab w:val="left" w:pos="-142"/>
          <w:tab w:val="left" w:pos="454"/>
        </w:tabs>
        <w:spacing w:line="240" w:lineRule="auto"/>
        <w:rPr>
          <w:rFonts w:cs="Times New Roman"/>
          <w:sz w:val="28"/>
          <w:szCs w:val="28"/>
        </w:rPr>
      </w:pPr>
    </w:p>
    <w:p w:rsidR="003E1CB6" w:rsidRPr="003E1CB6" w:rsidRDefault="003E1CB6" w:rsidP="00BB0BAA">
      <w:pPr>
        <w:pStyle w:val="26"/>
        <w:numPr>
          <w:ilvl w:val="0"/>
          <w:numId w:val="226"/>
        </w:numPr>
        <w:shd w:val="clear" w:color="auto" w:fill="auto"/>
        <w:tabs>
          <w:tab w:val="left" w:pos="-142"/>
          <w:tab w:val="left" w:pos="454"/>
        </w:tabs>
        <w:spacing w:before="0" w:line="240" w:lineRule="auto"/>
        <w:rPr>
          <w:rFonts w:cs="Times New Roman"/>
          <w:sz w:val="28"/>
          <w:szCs w:val="28"/>
        </w:rPr>
      </w:pPr>
      <w:r w:rsidRPr="003E1CB6">
        <w:rPr>
          <w:rFonts w:cs="Times New Roman"/>
          <w:sz w:val="28"/>
          <w:szCs w:val="28"/>
        </w:rPr>
        <w:lastRenderedPageBreak/>
        <w:t>при наличии препятствия в крупных бронхах</w:t>
      </w:r>
    </w:p>
    <w:p w:rsidR="003E1CB6" w:rsidRPr="003E1CB6" w:rsidRDefault="003E1CB6" w:rsidP="00BB0BAA">
      <w:pPr>
        <w:pStyle w:val="26"/>
        <w:numPr>
          <w:ilvl w:val="0"/>
          <w:numId w:val="226"/>
        </w:numPr>
        <w:shd w:val="clear" w:color="auto" w:fill="auto"/>
        <w:tabs>
          <w:tab w:val="left" w:pos="-142"/>
          <w:tab w:val="left" w:pos="454"/>
        </w:tabs>
        <w:spacing w:before="0" w:line="240" w:lineRule="auto"/>
        <w:rPr>
          <w:rFonts w:cs="Times New Roman"/>
          <w:sz w:val="28"/>
          <w:szCs w:val="28"/>
        </w:rPr>
      </w:pPr>
      <w:r w:rsidRPr="003E1CB6">
        <w:rPr>
          <w:rFonts w:cs="Times New Roman"/>
          <w:sz w:val="28"/>
          <w:szCs w:val="28"/>
        </w:rPr>
        <w:t>при сужении (спазме) голосовой щели</w:t>
      </w:r>
    </w:p>
    <w:p w:rsidR="003E1CB6" w:rsidRPr="003E1CB6" w:rsidRDefault="003E1CB6" w:rsidP="00BB0BAA">
      <w:pPr>
        <w:pStyle w:val="a6"/>
        <w:numPr>
          <w:ilvl w:val="0"/>
          <w:numId w:val="226"/>
        </w:numPr>
        <w:jc w:val="left"/>
        <w:rPr>
          <w:rFonts w:ascii="Times New Roman" w:hAnsi="Times New Roman"/>
          <w:sz w:val="28"/>
          <w:szCs w:val="28"/>
        </w:rPr>
      </w:pPr>
      <w:r w:rsidRPr="003E1CB6">
        <w:rPr>
          <w:rFonts w:ascii="Times New Roman" w:hAnsi="Times New Roman"/>
          <w:sz w:val="28"/>
          <w:szCs w:val="28"/>
        </w:rPr>
        <w:t>при бронхоспазме</w:t>
      </w:r>
    </w:p>
    <w:p w:rsidR="003E1CB6" w:rsidRPr="003E1CB6" w:rsidRDefault="003E1CB6" w:rsidP="00BB0BAA">
      <w:pPr>
        <w:pStyle w:val="26"/>
        <w:numPr>
          <w:ilvl w:val="0"/>
          <w:numId w:val="226"/>
        </w:numPr>
        <w:shd w:val="clear" w:color="auto" w:fill="auto"/>
        <w:tabs>
          <w:tab w:val="left" w:pos="-142"/>
          <w:tab w:val="left" w:pos="454"/>
        </w:tabs>
        <w:spacing w:before="0" w:line="240" w:lineRule="auto"/>
        <w:rPr>
          <w:rFonts w:cs="Times New Roman"/>
          <w:sz w:val="28"/>
          <w:szCs w:val="28"/>
        </w:rPr>
      </w:pPr>
      <w:r w:rsidRPr="003E1CB6">
        <w:rPr>
          <w:rFonts w:cs="Times New Roman"/>
          <w:sz w:val="28"/>
          <w:szCs w:val="28"/>
        </w:rPr>
        <w:t xml:space="preserve">при неравномерных сужениях мелких бронхов          </w:t>
      </w:r>
    </w:p>
    <w:p w:rsidR="003E1CB6" w:rsidRPr="003E1CB6" w:rsidRDefault="003E1CB6" w:rsidP="00BB0BAA">
      <w:pPr>
        <w:pStyle w:val="26"/>
        <w:numPr>
          <w:ilvl w:val="0"/>
          <w:numId w:val="226"/>
        </w:numPr>
        <w:shd w:val="clear" w:color="auto" w:fill="auto"/>
        <w:tabs>
          <w:tab w:val="left" w:pos="-142"/>
          <w:tab w:val="left" w:pos="454"/>
        </w:tabs>
        <w:spacing w:before="0" w:line="240" w:lineRule="auto"/>
        <w:rPr>
          <w:rFonts w:cs="Times New Roman"/>
          <w:sz w:val="28"/>
          <w:szCs w:val="28"/>
        </w:rPr>
      </w:pPr>
      <w:r w:rsidRPr="003E1CB6">
        <w:rPr>
          <w:rFonts w:cs="Times New Roman"/>
          <w:sz w:val="28"/>
          <w:szCs w:val="28"/>
        </w:rPr>
        <w:t>при воспалительном уплотнении легочной ткани</w:t>
      </w:r>
    </w:p>
    <w:p w:rsidR="003E1CB6" w:rsidRPr="003E1CB6" w:rsidRDefault="003E1CB6" w:rsidP="003E1CB6">
      <w:pPr>
        <w:pStyle w:val="26"/>
        <w:shd w:val="clear" w:color="auto" w:fill="auto"/>
        <w:tabs>
          <w:tab w:val="left" w:pos="-142"/>
          <w:tab w:val="left" w:pos="454"/>
        </w:tabs>
        <w:spacing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354"/>
        </w:tabs>
        <w:spacing w:before="0" w:line="240" w:lineRule="auto"/>
        <w:rPr>
          <w:rFonts w:cs="Times New Roman"/>
          <w:sz w:val="28"/>
          <w:szCs w:val="28"/>
        </w:rPr>
      </w:pPr>
      <w:r w:rsidRPr="003E1CB6">
        <w:rPr>
          <w:rFonts w:cs="Times New Roman"/>
          <w:sz w:val="28"/>
          <w:szCs w:val="28"/>
        </w:rPr>
        <w:t>ПОЛОЖИТЕЛЬНЫЙ ВЕННЫЙ ПУЛЬС БЫВАЕТ:</w:t>
      </w:r>
    </w:p>
    <w:p w:rsidR="003E1CB6" w:rsidRPr="003E1CB6" w:rsidRDefault="003E1CB6" w:rsidP="003E1CB6">
      <w:pPr>
        <w:pStyle w:val="26"/>
        <w:shd w:val="clear" w:color="auto" w:fill="auto"/>
        <w:tabs>
          <w:tab w:val="left" w:pos="142"/>
          <w:tab w:val="left" w:pos="354"/>
        </w:tabs>
        <w:spacing w:line="240" w:lineRule="auto"/>
        <w:rPr>
          <w:rFonts w:cs="Times New Roman"/>
          <w:sz w:val="28"/>
          <w:szCs w:val="28"/>
        </w:rPr>
      </w:pPr>
    </w:p>
    <w:p w:rsidR="003E1CB6" w:rsidRPr="003E1CB6" w:rsidRDefault="003E1CB6" w:rsidP="00BB0BAA">
      <w:pPr>
        <w:pStyle w:val="26"/>
        <w:numPr>
          <w:ilvl w:val="0"/>
          <w:numId w:val="227"/>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при стенозе устья аорты</w:t>
      </w:r>
    </w:p>
    <w:p w:rsidR="003E1CB6" w:rsidRPr="003E1CB6" w:rsidRDefault="003E1CB6" w:rsidP="00BB0BAA">
      <w:pPr>
        <w:pStyle w:val="26"/>
        <w:numPr>
          <w:ilvl w:val="0"/>
          <w:numId w:val="22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недостаточности митрального клапана</w:t>
      </w:r>
    </w:p>
    <w:p w:rsidR="003E1CB6" w:rsidRPr="003E1CB6" w:rsidRDefault="003E1CB6" w:rsidP="00BB0BAA">
      <w:pPr>
        <w:pStyle w:val="26"/>
        <w:numPr>
          <w:ilvl w:val="0"/>
          <w:numId w:val="22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легочной гипертензии любого происхождения</w:t>
      </w:r>
    </w:p>
    <w:p w:rsidR="003E1CB6" w:rsidRPr="003E1CB6" w:rsidRDefault="003E1CB6" w:rsidP="00BB0BAA">
      <w:pPr>
        <w:pStyle w:val="26"/>
        <w:numPr>
          <w:ilvl w:val="0"/>
          <w:numId w:val="227"/>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недостаточности трикуспидального клапана</w:t>
      </w:r>
    </w:p>
    <w:p w:rsidR="003E1CB6" w:rsidRPr="003E1CB6" w:rsidRDefault="003E1CB6" w:rsidP="00BB0BAA">
      <w:pPr>
        <w:pStyle w:val="26"/>
        <w:numPr>
          <w:ilvl w:val="0"/>
          <w:numId w:val="227"/>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при недостаточности клапана аорты</w:t>
      </w:r>
    </w:p>
    <w:p w:rsidR="003E1CB6" w:rsidRPr="003E1CB6" w:rsidRDefault="003E1CB6" w:rsidP="00BB0BAA">
      <w:pPr>
        <w:pStyle w:val="26"/>
        <w:numPr>
          <w:ilvl w:val="0"/>
          <w:numId w:val="105"/>
        </w:numPr>
        <w:shd w:val="clear" w:color="auto" w:fill="auto"/>
        <w:tabs>
          <w:tab w:val="left" w:pos="-142"/>
          <w:tab w:val="left" w:pos="474"/>
        </w:tabs>
        <w:spacing w:before="0" w:line="240" w:lineRule="auto"/>
        <w:rPr>
          <w:rFonts w:cs="Times New Roman"/>
          <w:sz w:val="28"/>
          <w:szCs w:val="28"/>
        </w:rPr>
      </w:pPr>
      <w:r w:rsidRPr="003E1CB6">
        <w:rPr>
          <w:rFonts w:cs="Times New Roman"/>
          <w:sz w:val="28"/>
          <w:szCs w:val="28"/>
        </w:rPr>
        <w:t>В ДИАГНОСТИКЕ ЦИРРОЗА ПЕЧЕНИ РЕШАЮЩИМ ЯВЛЯЕТСЯ:</w:t>
      </w:r>
    </w:p>
    <w:p w:rsidR="003E1CB6" w:rsidRPr="003E1CB6" w:rsidRDefault="003E1CB6" w:rsidP="003E1CB6">
      <w:pPr>
        <w:pStyle w:val="26"/>
        <w:shd w:val="clear" w:color="auto" w:fill="auto"/>
        <w:tabs>
          <w:tab w:val="left" w:pos="-142"/>
          <w:tab w:val="left" w:pos="474"/>
        </w:tabs>
        <w:spacing w:line="240" w:lineRule="auto"/>
        <w:rPr>
          <w:rFonts w:cs="Times New Roman"/>
          <w:sz w:val="28"/>
          <w:szCs w:val="28"/>
        </w:rPr>
      </w:pPr>
    </w:p>
    <w:p w:rsidR="003E1CB6" w:rsidRPr="003E1CB6" w:rsidRDefault="003E1CB6" w:rsidP="00BB0BAA">
      <w:pPr>
        <w:pStyle w:val="26"/>
        <w:numPr>
          <w:ilvl w:val="0"/>
          <w:numId w:val="228"/>
        </w:numPr>
        <w:shd w:val="clear" w:color="auto" w:fill="auto"/>
        <w:tabs>
          <w:tab w:val="left" w:pos="-142"/>
          <w:tab w:val="left" w:pos="363"/>
        </w:tabs>
        <w:spacing w:before="0" w:line="240" w:lineRule="auto"/>
        <w:rPr>
          <w:rFonts w:cs="Times New Roman"/>
          <w:sz w:val="28"/>
          <w:szCs w:val="28"/>
        </w:rPr>
      </w:pPr>
      <w:r w:rsidRPr="003E1CB6">
        <w:rPr>
          <w:rFonts w:cs="Times New Roman"/>
          <w:sz w:val="28"/>
          <w:szCs w:val="28"/>
        </w:rPr>
        <w:t>уровень альбуминов</w:t>
      </w:r>
    </w:p>
    <w:p w:rsidR="003E1CB6" w:rsidRPr="003E1CB6" w:rsidRDefault="003E1CB6" w:rsidP="00BB0BAA">
      <w:pPr>
        <w:pStyle w:val="26"/>
        <w:numPr>
          <w:ilvl w:val="0"/>
          <w:numId w:val="22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уровень билирубина</w:t>
      </w:r>
    </w:p>
    <w:p w:rsidR="003E1CB6" w:rsidRPr="003E1CB6" w:rsidRDefault="003E1CB6" w:rsidP="00BB0BAA">
      <w:pPr>
        <w:pStyle w:val="26"/>
        <w:numPr>
          <w:ilvl w:val="0"/>
          <w:numId w:val="22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тимоловая проба</w:t>
      </w:r>
    </w:p>
    <w:p w:rsidR="003E1CB6" w:rsidRPr="003E1CB6" w:rsidRDefault="003E1CB6" w:rsidP="00BB0BAA">
      <w:pPr>
        <w:pStyle w:val="26"/>
        <w:numPr>
          <w:ilvl w:val="0"/>
          <w:numId w:val="228"/>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уровень трансаминаз</w:t>
      </w:r>
    </w:p>
    <w:p w:rsidR="003E1CB6" w:rsidRPr="003E1CB6" w:rsidRDefault="003E1CB6" w:rsidP="00BB0BAA">
      <w:pPr>
        <w:pStyle w:val="26"/>
        <w:numPr>
          <w:ilvl w:val="0"/>
          <w:numId w:val="228"/>
        </w:numPr>
        <w:shd w:val="clear" w:color="auto" w:fill="auto"/>
        <w:tabs>
          <w:tab w:val="left" w:pos="-142"/>
          <w:tab w:val="left" w:pos="392"/>
        </w:tabs>
        <w:spacing w:before="0" w:after="267" w:line="240" w:lineRule="auto"/>
        <w:rPr>
          <w:rFonts w:cs="Times New Roman"/>
          <w:sz w:val="28"/>
          <w:szCs w:val="28"/>
        </w:rPr>
      </w:pPr>
      <w:r w:rsidRPr="003E1CB6">
        <w:rPr>
          <w:rFonts w:cs="Times New Roman"/>
          <w:sz w:val="28"/>
          <w:szCs w:val="28"/>
        </w:rPr>
        <w:t>ни один из перечисленных тестов</w:t>
      </w:r>
    </w:p>
    <w:p w:rsidR="003E1CB6" w:rsidRPr="003E1CB6" w:rsidRDefault="003E1CB6" w:rsidP="003E1CB6">
      <w:pPr>
        <w:pStyle w:val="26"/>
        <w:shd w:val="clear" w:color="auto" w:fill="auto"/>
        <w:tabs>
          <w:tab w:val="left" w:pos="-142"/>
          <w:tab w:val="left" w:pos="392"/>
        </w:tabs>
        <w:spacing w:after="267" w:line="240" w:lineRule="auto"/>
        <w:rPr>
          <w:rFonts w:cs="Times New Roman"/>
          <w:sz w:val="28"/>
          <w:szCs w:val="28"/>
        </w:rPr>
      </w:pPr>
    </w:p>
    <w:p w:rsidR="003E1CB6" w:rsidRPr="003E1CB6" w:rsidRDefault="003E1CB6" w:rsidP="00BB0BAA">
      <w:pPr>
        <w:pStyle w:val="26"/>
        <w:numPr>
          <w:ilvl w:val="0"/>
          <w:numId w:val="105"/>
        </w:numPr>
        <w:shd w:val="clear" w:color="auto" w:fill="auto"/>
        <w:tabs>
          <w:tab w:val="left" w:pos="-142"/>
          <w:tab w:val="left" w:pos="469"/>
        </w:tabs>
        <w:spacing w:before="0" w:line="240" w:lineRule="auto"/>
        <w:rPr>
          <w:rFonts w:cs="Times New Roman"/>
          <w:sz w:val="28"/>
          <w:szCs w:val="28"/>
        </w:rPr>
      </w:pPr>
      <w:r w:rsidRPr="003E1CB6">
        <w:rPr>
          <w:rFonts w:cs="Times New Roman"/>
          <w:sz w:val="28"/>
          <w:szCs w:val="28"/>
        </w:rPr>
        <w:t>ПРОСТРАНСТВО ТРАУБЕ ИСЧЕЗАЕТ:</w:t>
      </w:r>
    </w:p>
    <w:p w:rsidR="003E1CB6" w:rsidRPr="003E1CB6" w:rsidRDefault="003E1CB6" w:rsidP="003E1CB6">
      <w:pPr>
        <w:pStyle w:val="26"/>
        <w:shd w:val="clear" w:color="auto" w:fill="auto"/>
        <w:tabs>
          <w:tab w:val="left" w:pos="-142"/>
          <w:tab w:val="left" w:pos="469"/>
        </w:tabs>
        <w:spacing w:line="240" w:lineRule="auto"/>
        <w:rPr>
          <w:rFonts w:cs="Times New Roman"/>
          <w:sz w:val="28"/>
          <w:szCs w:val="28"/>
        </w:rPr>
      </w:pPr>
    </w:p>
    <w:p w:rsidR="003E1CB6" w:rsidRPr="003E1CB6" w:rsidRDefault="003E1CB6" w:rsidP="00BB0BAA">
      <w:pPr>
        <w:pStyle w:val="26"/>
        <w:numPr>
          <w:ilvl w:val="0"/>
          <w:numId w:val="229"/>
        </w:numPr>
        <w:shd w:val="clear" w:color="auto" w:fill="auto"/>
        <w:tabs>
          <w:tab w:val="left" w:pos="-142"/>
          <w:tab w:val="left" w:pos="368"/>
        </w:tabs>
        <w:spacing w:before="0" w:line="240" w:lineRule="auto"/>
        <w:rPr>
          <w:rFonts w:cs="Times New Roman"/>
          <w:sz w:val="28"/>
          <w:szCs w:val="28"/>
        </w:rPr>
      </w:pPr>
      <w:r w:rsidRPr="003E1CB6">
        <w:rPr>
          <w:rFonts w:cs="Times New Roman"/>
          <w:sz w:val="28"/>
          <w:szCs w:val="28"/>
        </w:rPr>
        <w:t>при левостороннем экссудативном плеврите</w:t>
      </w:r>
    </w:p>
    <w:p w:rsidR="003E1CB6" w:rsidRPr="003E1CB6" w:rsidRDefault="003E1CB6" w:rsidP="00BB0BAA">
      <w:pPr>
        <w:pStyle w:val="26"/>
        <w:numPr>
          <w:ilvl w:val="0"/>
          <w:numId w:val="22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эмфиземе легких</w:t>
      </w:r>
    </w:p>
    <w:p w:rsidR="003E1CB6" w:rsidRPr="003E1CB6" w:rsidRDefault="003E1CB6" w:rsidP="00BB0BAA">
      <w:pPr>
        <w:pStyle w:val="26"/>
        <w:numPr>
          <w:ilvl w:val="0"/>
          <w:numId w:val="22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гипертрофии правого желудочка сердца</w:t>
      </w:r>
    </w:p>
    <w:p w:rsidR="003E1CB6" w:rsidRPr="003E1CB6" w:rsidRDefault="003E1CB6" w:rsidP="00BB0BAA">
      <w:pPr>
        <w:pStyle w:val="26"/>
        <w:numPr>
          <w:ilvl w:val="0"/>
          <w:numId w:val="229"/>
        </w:numPr>
        <w:shd w:val="clear" w:color="auto" w:fill="auto"/>
        <w:tabs>
          <w:tab w:val="left" w:pos="-142"/>
          <w:tab w:val="left" w:pos="382"/>
        </w:tabs>
        <w:spacing w:before="0" w:line="240" w:lineRule="auto"/>
        <w:rPr>
          <w:rFonts w:cs="Times New Roman"/>
          <w:sz w:val="28"/>
          <w:szCs w:val="28"/>
        </w:rPr>
      </w:pPr>
      <w:r w:rsidRPr="003E1CB6">
        <w:rPr>
          <w:rFonts w:cs="Times New Roman"/>
          <w:sz w:val="28"/>
          <w:szCs w:val="28"/>
        </w:rPr>
        <w:t>при перфорации язвы желудка</w:t>
      </w:r>
    </w:p>
    <w:p w:rsidR="003E1CB6" w:rsidRPr="003E1CB6" w:rsidRDefault="003E1CB6" w:rsidP="00BB0BAA">
      <w:pPr>
        <w:pStyle w:val="26"/>
        <w:numPr>
          <w:ilvl w:val="0"/>
          <w:numId w:val="229"/>
        </w:numPr>
        <w:shd w:val="clear" w:color="auto" w:fill="auto"/>
        <w:tabs>
          <w:tab w:val="left" w:pos="-142"/>
          <w:tab w:val="left" w:pos="392"/>
        </w:tabs>
        <w:spacing w:before="0" w:after="240" w:line="240" w:lineRule="auto"/>
        <w:rPr>
          <w:rFonts w:cs="Times New Roman"/>
          <w:sz w:val="28"/>
          <w:szCs w:val="28"/>
        </w:rPr>
      </w:pPr>
      <w:r w:rsidRPr="003E1CB6">
        <w:rPr>
          <w:rFonts w:cs="Times New Roman"/>
          <w:sz w:val="28"/>
          <w:szCs w:val="28"/>
        </w:rPr>
        <w:t>при бронхоэктазах</w:t>
      </w:r>
    </w:p>
    <w:p w:rsidR="003E1CB6" w:rsidRPr="003E1CB6" w:rsidRDefault="003E1CB6" w:rsidP="00BB0BAA">
      <w:pPr>
        <w:pStyle w:val="26"/>
        <w:numPr>
          <w:ilvl w:val="0"/>
          <w:numId w:val="105"/>
        </w:numPr>
        <w:shd w:val="clear" w:color="auto" w:fill="auto"/>
        <w:tabs>
          <w:tab w:val="left" w:pos="142"/>
          <w:tab w:val="left" w:pos="483"/>
        </w:tabs>
        <w:spacing w:before="0" w:line="240" w:lineRule="auto"/>
        <w:rPr>
          <w:rFonts w:cs="Times New Roman"/>
          <w:sz w:val="28"/>
          <w:szCs w:val="28"/>
        </w:rPr>
      </w:pPr>
      <w:r w:rsidRPr="003E1CB6">
        <w:rPr>
          <w:rFonts w:cs="Times New Roman"/>
          <w:sz w:val="28"/>
          <w:szCs w:val="28"/>
        </w:rPr>
        <w:t>КАКИЕ ЗАБОЛЕВАНИЯ (ЗАБОЛЕВАНИЕ) МОГУТ (МОЖЕТ) ПРИВОДИТЬ К РАЗВИТИЮ ХРОНИЧЕСКОГО ЛЕГОЧНОГО СЕРДЦА?</w:t>
      </w:r>
    </w:p>
    <w:p w:rsidR="003E1CB6" w:rsidRPr="003E1CB6" w:rsidRDefault="003E1CB6" w:rsidP="003E1CB6">
      <w:pPr>
        <w:pStyle w:val="26"/>
        <w:shd w:val="clear" w:color="auto" w:fill="auto"/>
        <w:tabs>
          <w:tab w:val="left" w:pos="142"/>
          <w:tab w:val="left" w:pos="483"/>
        </w:tabs>
        <w:spacing w:line="240" w:lineRule="auto"/>
        <w:rPr>
          <w:rFonts w:cs="Times New Roman"/>
          <w:sz w:val="28"/>
          <w:szCs w:val="28"/>
        </w:rPr>
      </w:pPr>
    </w:p>
    <w:p w:rsidR="003E1CB6" w:rsidRPr="003E1CB6" w:rsidRDefault="003E1CB6" w:rsidP="00BB0BAA">
      <w:pPr>
        <w:pStyle w:val="26"/>
        <w:numPr>
          <w:ilvl w:val="0"/>
          <w:numId w:val="230"/>
        </w:numPr>
        <w:shd w:val="clear" w:color="auto" w:fill="auto"/>
        <w:tabs>
          <w:tab w:val="left" w:pos="142"/>
        </w:tabs>
        <w:spacing w:before="0" w:line="240" w:lineRule="auto"/>
        <w:rPr>
          <w:rFonts w:cs="Times New Roman"/>
          <w:sz w:val="28"/>
          <w:szCs w:val="28"/>
        </w:rPr>
      </w:pPr>
      <w:r w:rsidRPr="003E1CB6">
        <w:rPr>
          <w:rFonts w:cs="Times New Roman"/>
          <w:sz w:val="28"/>
          <w:szCs w:val="28"/>
        </w:rPr>
        <w:t>хронический обструктивный бронхит</w:t>
      </w:r>
    </w:p>
    <w:p w:rsidR="003E1CB6" w:rsidRPr="003E1CB6" w:rsidRDefault="003E1CB6" w:rsidP="00BB0BAA">
      <w:pPr>
        <w:pStyle w:val="26"/>
        <w:numPr>
          <w:ilvl w:val="0"/>
          <w:numId w:val="230"/>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силикоз</w:t>
      </w:r>
    </w:p>
    <w:p w:rsidR="003E1CB6" w:rsidRPr="003E1CB6" w:rsidRDefault="003E1CB6" w:rsidP="00BB0BAA">
      <w:pPr>
        <w:pStyle w:val="26"/>
        <w:numPr>
          <w:ilvl w:val="0"/>
          <w:numId w:val="230"/>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фиброзирующий альвеолит</w:t>
      </w:r>
    </w:p>
    <w:p w:rsidR="003E1CB6" w:rsidRPr="003E1CB6" w:rsidRDefault="003E1CB6" w:rsidP="00BB0BAA">
      <w:pPr>
        <w:pStyle w:val="26"/>
        <w:numPr>
          <w:ilvl w:val="0"/>
          <w:numId w:val="230"/>
        </w:numPr>
        <w:shd w:val="clear" w:color="auto" w:fill="auto"/>
        <w:tabs>
          <w:tab w:val="left" w:pos="142"/>
          <w:tab w:val="left" w:pos="387"/>
        </w:tabs>
        <w:spacing w:before="0" w:line="240" w:lineRule="auto"/>
        <w:rPr>
          <w:rFonts w:cs="Times New Roman"/>
          <w:sz w:val="28"/>
          <w:szCs w:val="28"/>
        </w:rPr>
      </w:pPr>
      <w:r w:rsidRPr="003E1CB6">
        <w:rPr>
          <w:rFonts w:cs="Times New Roman"/>
          <w:sz w:val="28"/>
          <w:szCs w:val="28"/>
        </w:rPr>
        <w:t>ожирение</w:t>
      </w:r>
    </w:p>
    <w:p w:rsidR="003E1CB6" w:rsidRPr="003E1CB6" w:rsidRDefault="003E1CB6" w:rsidP="00BB0BAA">
      <w:pPr>
        <w:pStyle w:val="26"/>
        <w:numPr>
          <w:ilvl w:val="0"/>
          <w:numId w:val="230"/>
        </w:numPr>
        <w:shd w:val="clear" w:color="auto" w:fill="auto"/>
        <w:tabs>
          <w:tab w:val="left" w:pos="142"/>
          <w:tab w:val="left" w:pos="387"/>
        </w:tabs>
        <w:spacing w:before="0" w:after="240" w:line="240" w:lineRule="auto"/>
        <w:rPr>
          <w:rFonts w:cs="Times New Roman"/>
          <w:sz w:val="28"/>
          <w:szCs w:val="28"/>
        </w:rPr>
      </w:pPr>
      <w:r w:rsidRPr="003E1CB6">
        <w:rPr>
          <w:rFonts w:cs="Times New Roman"/>
          <w:sz w:val="28"/>
          <w:szCs w:val="28"/>
        </w:rPr>
        <w:t>все выше перечисленные заболевания</w:t>
      </w:r>
    </w:p>
    <w:p w:rsidR="003E1CB6" w:rsidRPr="003E1CB6" w:rsidRDefault="003E1CB6" w:rsidP="00BB0BAA">
      <w:pPr>
        <w:pStyle w:val="26"/>
        <w:numPr>
          <w:ilvl w:val="0"/>
          <w:numId w:val="105"/>
        </w:numPr>
        <w:shd w:val="clear" w:color="auto" w:fill="auto"/>
        <w:tabs>
          <w:tab w:val="left" w:pos="142"/>
          <w:tab w:val="left" w:pos="478"/>
        </w:tabs>
        <w:spacing w:before="0" w:line="240" w:lineRule="auto"/>
        <w:jc w:val="left"/>
        <w:rPr>
          <w:rFonts w:cs="Times New Roman"/>
          <w:sz w:val="28"/>
          <w:szCs w:val="28"/>
        </w:rPr>
      </w:pPr>
      <w:r w:rsidRPr="003E1CB6">
        <w:rPr>
          <w:rFonts w:cs="Times New Roman"/>
          <w:sz w:val="28"/>
          <w:szCs w:val="28"/>
        </w:rPr>
        <w:lastRenderedPageBreak/>
        <w:t>У БОЛЬНОГО ИМЕЕТСЯ ЖЕЛТУШНОСТЬ СКЛЕР И КОЖИ, ПРИ ИССЛЕДОВАНИИ КРОВИ: ВЫСОКАЯ АКТИВНОСТЬ АЛАНИНОВОЙ И АСПАРАГИНОВОЙ ТРАНСАМИНАЗ. О КАКОЙ ЖЕЛТУХЕ ИДЕТ РЕЧЬ?</w:t>
      </w:r>
    </w:p>
    <w:p w:rsidR="003E1CB6" w:rsidRPr="003E1CB6" w:rsidRDefault="003E1CB6" w:rsidP="003E1CB6">
      <w:pPr>
        <w:pStyle w:val="26"/>
        <w:shd w:val="clear" w:color="auto" w:fill="auto"/>
        <w:tabs>
          <w:tab w:val="left" w:pos="142"/>
          <w:tab w:val="left" w:pos="478"/>
        </w:tabs>
        <w:spacing w:line="240" w:lineRule="auto"/>
        <w:rPr>
          <w:rFonts w:cs="Times New Roman"/>
          <w:sz w:val="28"/>
          <w:szCs w:val="28"/>
        </w:rPr>
      </w:pPr>
    </w:p>
    <w:p w:rsidR="003E1CB6" w:rsidRPr="003E1CB6" w:rsidRDefault="003E1CB6" w:rsidP="00BB0BAA">
      <w:pPr>
        <w:pStyle w:val="26"/>
        <w:numPr>
          <w:ilvl w:val="0"/>
          <w:numId w:val="231"/>
        </w:numPr>
        <w:shd w:val="clear" w:color="auto" w:fill="auto"/>
        <w:tabs>
          <w:tab w:val="left" w:pos="142"/>
          <w:tab w:val="left" w:pos="478"/>
        </w:tabs>
        <w:spacing w:before="0" w:line="240" w:lineRule="auto"/>
        <w:jc w:val="left"/>
        <w:rPr>
          <w:rFonts w:cs="Times New Roman"/>
          <w:sz w:val="28"/>
          <w:szCs w:val="28"/>
        </w:rPr>
      </w:pPr>
      <w:r w:rsidRPr="003E1CB6">
        <w:rPr>
          <w:rFonts w:cs="Times New Roman"/>
          <w:sz w:val="28"/>
          <w:szCs w:val="28"/>
        </w:rPr>
        <w:t>механической</w:t>
      </w:r>
    </w:p>
    <w:p w:rsidR="003E1CB6" w:rsidRPr="003E1CB6" w:rsidRDefault="003E1CB6" w:rsidP="00BB0BAA">
      <w:pPr>
        <w:pStyle w:val="26"/>
        <w:numPr>
          <w:ilvl w:val="0"/>
          <w:numId w:val="231"/>
        </w:numPr>
        <w:shd w:val="clear" w:color="auto" w:fill="auto"/>
        <w:tabs>
          <w:tab w:val="left" w:pos="142"/>
          <w:tab w:val="left" w:pos="478"/>
        </w:tabs>
        <w:spacing w:before="0" w:line="240" w:lineRule="auto"/>
        <w:jc w:val="left"/>
        <w:rPr>
          <w:rFonts w:cs="Times New Roman"/>
          <w:sz w:val="28"/>
          <w:szCs w:val="28"/>
        </w:rPr>
      </w:pPr>
      <w:r w:rsidRPr="003E1CB6">
        <w:rPr>
          <w:rFonts w:cs="Times New Roman"/>
          <w:sz w:val="28"/>
          <w:szCs w:val="28"/>
        </w:rPr>
        <w:t>паренхиматозной</w:t>
      </w:r>
    </w:p>
    <w:p w:rsidR="003E1CB6" w:rsidRPr="003E1CB6" w:rsidRDefault="003E1CB6" w:rsidP="00BB0BAA">
      <w:pPr>
        <w:pStyle w:val="26"/>
        <w:numPr>
          <w:ilvl w:val="0"/>
          <w:numId w:val="231"/>
        </w:numPr>
        <w:shd w:val="clear" w:color="auto" w:fill="auto"/>
        <w:tabs>
          <w:tab w:val="left" w:pos="142"/>
          <w:tab w:val="left" w:pos="435"/>
        </w:tabs>
        <w:spacing w:before="0" w:after="240" w:line="240" w:lineRule="auto"/>
        <w:rPr>
          <w:rFonts w:cs="Times New Roman"/>
          <w:sz w:val="28"/>
          <w:szCs w:val="28"/>
        </w:rPr>
      </w:pPr>
      <w:r w:rsidRPr="003E1CB6">
        <w:rPr>
          <w:rFonts w:cs="Times New Roman"/>
          <w:sz w:val="28"/>
          <w:szCs w:val="28"/>
        </w:rPr>
        <w:t>гемолитической</w:t>
      </w:r>
    </w:p>
    <w:p w:rsidR="003E1CB6" w:rsidRPr="003E1CB6" w:rsidRDefault="003E1CB6" w:rsidP="00BB0BAA">
      <w:pPr>
        <w:pStyle w:val="26"/>
        <w:numPr>
          <w:ilvl w:val="0"/>
          <w:numId w:val="105"/>
        </w:numPr>
        <w:shd w:val="clear" w:color="auto" w:fill="auto"/>
        <w:tabs>
          <w:tab w:val="left" w:pos="0"/>
          <w:tab w:val="left" w:pos="284"/>
          <w:tab w:val="left" w:pos="483"/>
        </w:tabs>
        <w:spacing w:before="0" w:line="283" w:lineRule="exact"/>
        <w:jc w:val="left"/>
        <w:rPr>
          <w:rFonts w:cs="Times New Roman"/>
          <w:sz w:val="28"/>
          <w:szCs w:val="28"/>
        </w:rPr>
      </w:pPr>
      <w:r w:rsidRPr="003E1CB6">
        <w:rPr>
          <w:rFonts w:cs="Times New Roman"/>
          <w:sz w:val="28"/>
          <w:szCs w:val="28"/>
        </w:rPr>
        <w:t>К ВАМ НА ПРИЕМ ОБРАТИЛСЯ БОЛЬНОЙ С ЖАЛОБАМИ НА БОЛИ В ЭПИГАСТРИИ, ПОЯВЛЯЮЩИЕСЯ ЧЕРЕЗ 1,5-2 ЧАСА ПОСЛЕ ЕДЫ И НАТОЩАК. НА НАЛИЧИЕ КАКОЙ ПАТОЛОГИИ ПРЕДПОЛОЖИТЕЛЬНО УКАЗЫВАЕТ ЭТОТ СИМПТОМ?</w:t>
      </w:r>
    </w:p>
    <w:p w:rsidR="003E1CB6" w:rsidRPr="003E1CB6" w:rsidRDefault="003E1CB6" w:rsidP="003E1CB6">
      <w:pPr>
        <w:pStyle w:val="26"/>
        <w:shd w:val="clear" w:color="auto" w:fill="auto"/>
        <w:tabs>
          <w:tab w:val="left" w:pos="0"/>
          <w:tab w:val="left" w:pos="284"/>
          <w:tab w:val="left" w:pos="483"/>
        </w:tabs>
        <w:spacing w:line="283" w:lineRule="exact"/>
        <w:rPr>
          <w:rFonts w:cs="Times New Roman"/>
          <w:sz w:val="28"/>
          <w:szCs w:val="28"/>
        </w:rPr>
      </w:pPr>
    </w:p>
    <w:p w:rsidR="003E1CB6" w:rsidRPr="003E1CB6" w:rsidRDefault="003E1CB6" w:rsidP="00BB0BAA">
      <w:pPr>
        <w:pStyle w:val="26"/>
        <w:numPr>
          <w:ilvl w:val="0"/>
          <w:numId w:val="237"/>
        </w:numPr>
        <w:shd w:val="clear" w:color="auto" w:fill="auto"/>
        <w:tabs>
          <w:tab w:val="left" w:pos="0"/>
          <w:tab w:val="left" w:pos="284"/>
          <w:tab w:val="left" w:pos="363"/>
        </w:tabs>
        <w:spacing w:before="0" w:line="240" w:lineRule="exact"/>
        <w:rPr>
          <w:rFonts w:cs="Times New Roman"/>
          <w:sz w:val="28"/>
          <w:szCs w:val="28"/>
        </w:rPr>
      </w:pPr>
      <w:r w:rsidRPr="003E1CB6">
        <w:rPr>
          <w:rFonts w:cs="Times New Roman"/>
          <w:sz w:val="28"/>
          <w:szCs w:val="28"/>
        </w:rPr>
        <w:t>хронический гастрит</w:t>
      </w:r>
    </w:p>
    <w:p w:rsidR="003E1CB6" w:rsidRPr="003E1CB6" w:rsidRDefault="003E1CB6" w:rsidP="00BB0BAA">
      <w:pPr>
        <w:pStyle w:val="26"/>
        <w:numPr>
          <w:ilvl w:val="0"/>
          <w:numId w:val="237"/>
        </w:numPr>
        <w:shd w:val="clear" w:color="auto" w:fill="auto"/>
        <w:tabs>
          <w:tab w:val="left" w:pos="0"/>
          <w:tab w:val="left" w:pos="284"/>
          <w:tab w:val="left" w:pos="382"/>
        </w:tabs>
        <w:spacing w:before="0" w:line="240" w:lineRule="exact"/>
        <w:rPr>
          <w:rFonts w:cs="Times New Roman"/>
          <w:sz w:val="28"/>
          <w:szCs w:val="28"/>
        </w:rPr>
      </w:pPr>
      <w:r w:rsidRPr="003E1CB6">
        <w:rPr>
          <w:rFonts w:cs="Times New Roman"/>
          <w:sz w:val="28"/>
          <w:szCs w:val="28"/>
        </w:rPr>
        <w:t>язвенная болезнь желудка</w:t>
      </w:r>
    </w:p>
    <w:p w:rsidR="003E1CB6" w:rsidRPr="003E1CB6" w:rsidRDefault="003E1CB6" w:rsidP="00BB0BAA">
      <w:pPr>
        <w:pStyle w:val="26"/>
        <w:numPr>
          <w:ilvl w:val="0"/>
          <w:numId w:val="237"/>
        </w:numPr>
        <w:shd w:val="clear" w:color="auto" w:fill="auto"/>
        <w:tabs>
          <w:tab w:val="left" w:pos="0"/>
          <w:tab w:val="left" w:pos="284"/>
          <w:tab w:val="left" w:pos="378"/>
        </w:tabs>
        <w:spacing w:before="0" w:line="278" w:lineRule="exact"/>
        <w:rPr>
          <w:rFonts w:cs="Times New Roman"/>
          <w:sz w:val="28"/>
          <w:szCs w:val="28"/>
        </w:rPr>
      </w:pPr>
      <w:r w:rsidRPr="003E1CB6">
        <w:rPr>
          <w:rFonts w:cs="Times New Roman"/>
          <w:sz w:val="28"/>
          <w:szCs w:val="28"/>
        </w:rPr>
        <w:t>язвенная болезнь 12-перстной кишки</w:t>
      </w:r>
    </w:p>
    <w:p w:rsidR="003E1CB6" w:rsidRPr="003E1CB6" w:rsidRDefault="003E1CB6" w:rsidP="00BB0BAA">
      <w:pPr>
        <w:pStyle w:val="26"/>
        <w:numPr>
          <w:ilvl w:val="0"/>
          <w:numId w:val="237"/>
        </w:numPr>
        <w:shd w:val="clear" w:color="auto" w:fill="auto"/>
        <w:tabs>
          <w:tab w:val="left" w:pos="0"/>
          <w:tab w:val="left" w:pos="284"/>
          <w:tab w:val="left" w:pos="378"/>
        </w:tabs>
        <w:spacing w:before="0" w:line="278" w:lineRule="exact"/>
        <w:rPr>
          <w:rFonts w:cs="Times New Roman"/>
          <w:sz w:val="28"/>
          <w:szCs w:val="28"/>
        </w:rPr>
      </w:pPr>
      <w:r w:rsidRPr="003E1CB6">
        <w:rPr>
          <w:rFonts w:cs="Times New Roman"/>
          <w:sz w:val="28"/>
          <w:szCs w:val="28"/>
        </w:rPr>
        <w:t>холецистит</w:t>
      </w:r>
    </w:p>
    <w:p w:rsidR="003E1CB6" w:rsidRPr="003E1CB6" w:rsidRDefault="003E1CB6" w:rsidP="00BB0BAA">
      <w:pPr>
        <w:pStyle w:val="26"/>
        <w:numPr>
          <w:ilvl w:val="0"/>
          <w:numId w:val="237"/>
        </w:numPr>
        <w:shd w:val="clear" w:color="auto" w:fill="auto"/>
        <w:tabs>
          <w:tab w:val="left" w:pos="0"/>
          <w:tab w:val="left" w:pos="284"/>
          <w:tab w:val="left" w:pos="392"/>
        </w:tabs>
        <w:spacing w:before="0" w:after="244" w:line="278" w:lineRule="exact"/>
        <w:rPr>
          <w:rFonts w:cs="Times New Roman"/>
          <w:sz w:val="28"/>
          <w:szCs w:val="28"/>
        </w:rPr>
      </w:pPr>
      <w:r w:rsidRPr="003E1CB6">
        <w:rPr>
          <w:rFonts w:cs="Times New Roman"/>
          <w:sz w:val="28"/>
          <w:szCs w:val="28"/>
        </w:rPr>
        <w:t>панкреатит</w:t>
      </w:r>
    </w:p>
    <w:p w:rsidR="003E1CB6" w:rsidRPr="003E1CB6" w:rsidRDefault="003E1CB6" w:rsidP="00BB0BAA">
      <w:pPr>
        <w:pStyle w:val="26"/>
        <w:numPr>
          <w:ilvl w:val="0"/>
          <w:numId w:val="105"/>
        </w:numPr>
        <w:shd w:val="clear" w:color="auto" w:fill="auto"/>
        <w:tabs>
          <w:tab w:val="left" w:pos="0"/>
          <w:tab w:val="left" w:pos="284"/>
          <w:tab w:val="left" w:pos="478"/>
        </w:tabs>
        <w:spacing w:before="0" w:line="278" w:lineRule="exact"/>
        <w:rPr>
          <w:rFonts w:cs="Times New Roman"/>
          <w:sz w:val="28"/>
          <w:szCs w:val="28"/>
        </w:rPr>
      </w:pPr>
      <w:r w:rsidRPr="003E1CB6">
        <w:rPr>
          <w:rFonts w:cs="Times New Roman"/>
          <w:sz w:val="28"/>
          <w:szCs w:val="28"/>
        </w:rPr>
        <w:t>ПРИ АУСКУЛЬТАЦИИ СЕРДЦА ТОНЫ НЕРИТМИЧНЫЕ, ПЕРИОДИЧЕСКИ ПЕРВЫЙ ТОН УСИЛИВАЕТСЯ, ЧСС=91 УДАР В МИН, ПУЛЬС БОЛЬНОГО НЕРИТМИЧНЫЙ, ЧАСТОТА 73 УД В МИН. У БОЛЬНОГО:</w:t>
      </w:r>
    </w:p>
    <w:p w:rsidR="003E1CB6" w:rsidRPr="003E1CB6" w:rsidRDefault="003E1CB6" w:rsidP="00BB0BAA">
      <w:pPr>
        <w:pStyle w:val="26"/>
        <w:numPr>
          <w:ilvl w:val="0"/>
          <w:numId w:val="238"/>
        </w:numPr>
        <w:shd w:val="clear" w:color="auto" w:fill="auto"/>
        <w:tabs>
          <w:tab w:val="left" w:pos="0"/>
          <w:tab w:val="left" w:pos="284"/>
          <w:tab w:val="left" w:pos="478"/>
        </w:tabs>
        <w:spacing w:before="0" w:line="278" w:lineRule="exact"/>
        <w:rPr>
          <w:rFonts w:cs="Times New Roman"/>
          <w:sz w:val="28"/>
          <w:szCs w:val="28"/>
        </w:rPr>
      </w:pPr>
      <w:r w:rsidRPr="003E1CB6">
        <w:rPr>
          <w:rFonts w:cs="Times New Roman"/>
          <w:sz w:val="28"/>
          <w:szCs w:val="28"/>
        </w:rPr>
        <w:t>экстрасистолия</w:t>
      </w:r>
    </w:p>
    <w:p w:rsidR="003E1CB6" w:rsidRPr="003E1CB6" w:rsidRDefault="003E1CB6" w:rsidP="00BB0BAA">
      <w:pPr>
        <w:pStyle w:val="26"/>
        <w:numPr>
          <w:ilvl w:val="0"/>
          <w:numId w:val="238"/>
        </w:numPr>
        <w:shd w:val="clear" w:color="auto" w:fill="auto"/>
        <w:tabs>
          <w:tab w:val="left" w:pos="0"/>
          <w:tab w:val="left" w:pos="284"/>
          <w:tab w:val="left" w:pos="478"/>
        </w:tabs>
        <w:spacing w:before="0" w:line="278" w:lineRule="exact"/>
        <w:rPr>
          <w:rFonts w:cs="Times New Roman"/>
          <w:sz w:val="28"/>
          <w:szCs w:val="28"/>
        </w:rPr>
      </w:pPr>
      <w:r w:rsidRPr="003E1CB6">
        <w:rPr>
          <w:rFonts w:cs="Times New Roman"/>
          <w:sz w:val="28"/>
          <w:szCs w:val="28"/>
        </w:rPr>
        <w:t>мерцательная аритмия</w:t>
      </w:r>
    </w:p>
    <w:p w:rsidR="003E1CB6" w:rsidRPr="003E1CB6" w:rsidRDefault="003E1CB6" w:rsidP="00BB0BAA">
      <w:pPr>
        <w:pStyle w:val="26"/>
        <w:numPr>
          <w:ilvl w:val="0"/>
          <w:numId w:val="238"/>
        </w:numPr>
        <w:shd w:val="clear" w:color="auto" w:fill="auto"/>
        <w:tabs>
          <w:tab w:val="left" w:pos="0"/>
          <w:tab w:val="left" w:pos="284"/>
          <w:tab w:val="left" w:pos="478"/>
        </w:tabs>
        <w:spacing w:before="0" w:line="278" w:lineRule="exact"/>
        <w:rPr>
          <w:rFonts w:cs="Times New Roman"/>
          <w:sz w:val="28"/>
          <w:szCs w:val="28"/>
        </w:rPr>
      </w:pPr>
      <w:r w:rsidRPr="003E1CB6">
        <w:rPr>
          <w:rFonts w:cs="Times New Roman"/>
          <w:sz w:val="28"/>
          <w:szCs w:val="28"/>
        </w:rPr>
        <w:t>трепетание предсердий</w:t>
      </w:r>
    </w:p>
    <w:p w:rsidR="003E1CB6" w:rsidRPr="003E1CB6" w:rsidRDefault="003E1CB6" w:rsidP="003E1CB6">
      <w:pPr>
        <w:pStyle w:val="26"/>
        <w:shd w:val="clear" w:color="auto" w:fill="auto"/>
        <w:tabs>
          <w:tab w:val="left" w:pos="0"/>
          <w:tab w:val="left" w:pos="284"/>
          <w:tab w:val="left" w:pos="478"/>
        </w:tabs>
        <w:spacing w:line="278" w:lineRule="exact"/>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284"/>
          <w:tab w:val="left" w:pos="358"/>
        </w:tabs>
        <w:spacing w:before="0"/>
        <w:rPr>
          <w:rFonts w:cs="Times New Roman"/>
          <w:sz w:val="28"/>
          <w:szCs w:val="28"/>
        </w:rPr>
      </w:pPr>
      <w:r w:rsidRPr="003E1CB6">
        <w:rPr>
          <w:rFonts w:cs="Times New Roman"/>
          <w:sz w:val="28"/>
          <w:szCs w:val="28"/>
        </w:rPr>
        <w:t>ФАКТОРЫ РИСКА РАЗВИТИЯ РАКА ЛЕГКОГО СЛЕДУЮЩИЕ, КРОМЕ:</w:t>
      </w:r>
    </w:p>
    <w:p w:rsidR="003E1CB6" w:rsidRPr="003E1CB6" w:rsidRDefault="003E1CB6" w:rsidP="003E1CB6">
      <w:pPr>
        <w:pStyle w:val="26"/>
        <w:shd w:val="clear" w:color="auto" w:fill="auto"/>
        <w:tabs>
          <w:tab w:val="left" w:pos="0"/>
          <w:tab w:val="left" w:pos="284"/>
          <w:tab w:val="left" w:pos="358"/>
        </w:tabs>
        <w:rPr>
          <w:rFonts w:cs="Times New Roman"/>
          <w:sz w:val="28"/>
          <w:szCs w:val="28"/>
        </w:rPr>
      </w:pPr>
    </w:p>
    <w:p w:rsidR="003E1CB6" w:rsidRPr="003E1CB6" w:rsidRDefault="003E1CB6" w:rsidP="00BB0BAA">
      <w:pPr>
        <w:pStyle w:val="26"/>
        <w:numPr>
          <w:ilvl w:val="0"/>
          <w:numId w:val="239"/>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курение</w:t>
      </w:r>
    </w:p>
    <w:p w:rsidR="003E1CB6" w:rsidRPr="003E1CB6" w:rsidRDefault="003E1CB6" w:rsidP="00BB0BAA">
      <w:pPr>
        <w:pStyle w:val="26"/>
        <w:numPr>
          <w:ilvl w:val="0"/>
          <w:numId w:val="239"/>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хронические воспалительные заболевания легких</w:t>
      </w:r>
    </w:p>
    <w:p w:rsidR="003E1CB6" w:rsidRPr="003E1CB6" w:rsidRDefault="003E1CB6" w:rsidP="00BB0BAA">
      <w:pPr>
        <w:pStyle w:val="26"/>
        <w:numPr>
          <w:ilvl w:val="0"/>
          <w:numId w:val="239"/>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пневмокониозы</w:t>
      </w:r>
    </w:p>
    <w:p w:rsidR="003E1CB6" w:rsidRPr="003E1CB6" w:rsidRDefault="003E1CB6" w:rsidP="00BB0BAA">
      <w:pPr>
        <w:pStyle w:val="26"/>
        <w:numPr>
          <w:ilvl w:val="0"/>
          <w:numId w:val="239"/>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алкоголизм</w:t>
      </w:r>
    </w:p>
    <w:p w:rsidR="003E1CB6" w:rsidRPr="003E1CB6" w:rsidRDefault="003E1CB6" w:rsidP="00BB0BAA">
      <w:pPr>
        <w:pStyle w:val="26"/>
        <w:numPr>
          <w:ilvl w:val="0"/>
          <w:numId w:val="239"/>
        </w:numPr>
        <w:shd w:val="clear" w:color="auto" w:fill="auto"/>
        <w:tabs>
          <w:tab w:val="left" w:pos="0"/>
          <w:tab w:val="left" w:pos="284"/>
          <w:tab w:val="left" w:pos="397"/>
        </w:tabs>
        <w:spacing w:before="0" w:after="240"/>
        <w:rPr>
          <w:rFonts w:cs="Times New Roman"/>
          <w:sz w:val="28"/>
          <w:szCs w:val="28"/>
        </w:rPr>
      </w:pPr>
      <w:r w:rsidRPr="003E1CB6">
        <w:rPr>
          <w:rFonts w:cs="Times New Roman"/>
          <w:sz w:val="28"/>
          <w:szCs w:val="28"/>
        </w:rPr>
        <w:t>мужской пол</w:t>
      </w:r>
    </w:p>
    <w:p w:rsidR="003E1CB6" w:rsidRPr="003E1CB6" w:rsidRDefault="003E1CB6" w:rsidP="00BB0BAA">
      <w:pPr>
        <w:pStyle w:val="26"/>
        <w:numPr>
          <w:ilvl w:val="0"/>
          <w:numId w:val="105"/>
        </w:numPr>
        <w:shd w:val="clear" w:color="auto" w:fill="auto"/>
        <w:tabs>
          <w:tab w:val="left" w:pos="0"/>
          <w:tab w:val="left" w:pos="284"/>
          <w:tab w:val="left" w:pos="552"/>
        </w:tabs>
        <w:spacing w:before="0" w:line="302" w:lineRule="exact"/>
        <w:rPr>
          <w:rFonts w:cs="Times New Roman"/>
          <w:sz w:val="28"/>
          <w:szCs w:val="28"/>
        </w:rPr>
      </w:pPr>
      <w:r w:rsidRPr="003E1CB6">
        <w:rPr>
          <w:rFonts w:cs="Times New Roman"/>
          <w:sz w:val="28"/>
          <w:szCs w:val="28"/>
        </w:rPr>
        <w:t>ЧТО ИЗ ПРЕДСТАВЛЕННОГО НЕ СООТВЕТСТВУЕТ ПРИЗНАКАМ ПРАВОЖЕЛУДОЧКОВОЙ НЕДОСТАТОЧНОСТИ ?</w:t>
      </w:r>
    </w:p>
    <w:p w:rsidR="003E1CB6" w:rsidRPr="003E1CB6" w:rsidRDefault="003E1CB6" w:rsidP="003E1CB6">
      <w:pPr>
        <w:pStyle w:val="26"/>
        <w:shd w:val="clear" w:color="auto" w:fill="auto"/>
        <w:tabs>
          <w:tab w:val="left" w:pos="0"/>
          <w:tab w:val="left" w:pos="284"/>
          <w:tab w:val="left" w:pos="552"/>
        </w:tabs>
        <w:spacing w:line="302" w:lineRule="exact"/>
        <w:rPr>
          <w:rFonts w:cs="Times New Roman"/>
          <w:sz w:val="28"/>
          <w:szCs w:val="28"/>
        </w:rPr>
      </w:pPr>
    </w:p>
    <w:p w:rsidR="003E1CB6" w:rsidRPr="003E1CB6" w:rsidRDefault="003E1CB6" w:rsidP="00BB0BAA">
      <w:pPr>
        <w:pStyle w:val="26"/>
        <w:numPr>
          <w:ilvl w:val="0"/>
          <w:numId w:val="240"/>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увеличение печени</w:t>
      </w:r>
    </w:p>
    <w:p w:rsidR="003E1CB6" w:rsidRPr="003E1CB6" w:rsidRDefault="003E1CB6" w:rsidP="00BB0BAA">
      <w:pPr>
        <w:pStyle w:val="26"/>
        <w:numPr>
          <w:ilvl w:val="0"/>
          <w:numId w:val="240"/>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снижение венозного давления</w:t>
      </w:r>
    </w:p>
    <w:p w:rsidR="003E1CB6" w:rsidRPr="003E1CB6" w:rsidRDefault="003E1CB6" w:rsidP="00BB0BAA">
      <w:pPr>
        <w:pStyle w:val="26"/>
        <w:numPr>
          <w:ilvl w:val="0"/>
          <w:numId w:val="240"/>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замедление скорости кровотока</w:t>
      </w:r>
    </w:p>
    <w:p w:rsidR="003E1CB6" w:rsidRPr="003E1CB6" w:rsidRDefault="003E1CB6" w:rsidP="00BB0BAA">
      <w:pPr>
        <w:pStyle w:val="26"/>
        <w:numPr>
          <w:ilvl w:val="0"/>
          <w:numId w:val="240"/>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цианоз</w:t>
      </w:r>
    </w:p>
    <w:p w:rsidR="003E1CB6" w:rsidRPr="003E1CB6" w:rsidRDefault="003E1CB6" w:rsidP="00BB0BAA">
      <w:pPr>
        <w:pStyle w:val="26"/>
        <w:numPr>
          <w:ilvl w:val="0"/>
          <w:numId w:val="240"/>
        </w:numPr>
        <w:shd w:val="clear" w:color="auto" w:fill="auto"/>
        <w:tabs>
          <w:tab w:val="left" w:pos="0"/>
          <w:tab w:val="left" w:pos="284"/>
          <w:tab w:val="left" w:pos="392"/>
        </w:tabs>
        <w:spacing w:before="0" w:after="225" w:line="278" w:lineRule="exact"/>
        <w:rPr>
          <w:rFonts w:cs="Times New Roman"/>
          <w:sz w:val="28"/>
          <w:szCs w:val="28"/>
        </w:rPr>
      </w:pPr>
      <w:r w:rsidRPr="003E1CB6">
        <w:rPr>
          <w:rFonts w:cs="Times New Roman"/>
          <w:sz w:val="28"/>
          <w:szCs w:val="28"/>
        </w:rPr>
        <w:t>отеки</w:t>
      </w:r>
    </w:p>
    <w:p w:rsidR="003E1CB6" w:rsidRPr="003E1CB6" w:rsidRDefault="003E1CB6" w:rsidP="00BB0BAA">
      <w:pPr>
        <w:pStyle w:val="26"/>
        <w:numPr>
          <w:ilvl w:val="0"/>
          <w:numId w:val="105"/>
        </w:numPr>
        <w:shd w:val="clear" w:color="auto" w:fill="auto"/>
        <w:tabs>
          <w:tab w:val="left" w:pos="0"/>
          <w:tab w:val="left" w:pos="284"/>
          <w:tab w:val="left" w:pos="358"/>
        </w:tabs>
        <w:spacing w:before="0"/>
        <w:rPr>
          <w:rFonts w:cs="Times New Roman"/>
          <w:sz w:val="28"/>
          <w:szCs w:val="28"/>
        </w:rPr>
      </w:pPr>
      <w:r w:rsidRPr="003E1CB6">
        <w:rPr>
          <w:rFonts w:cs="Times New Roman"/>
          <w:sz w:val="28"/>
          <w:szCs w:val="28"/>
        </w:rPr>
        <w:t>В КАКИХ СТРУКТУРАХ ЛЕГКИХ ВОЗНИКАЕТ КРЕПИТАЦИЯ?</w:t>
      </w:r>
    </w:p>
    <w:p w:rsidR="003E1CB6" w:rsidRPr="003E1CB6" w:rsidRDefault="003E1CB6" w:rsidP="003E1CB6">
      <w:pPr>
        <w:pStyle w:val="26"/>
        <w:shd w:val="clear" w:color="auto" w:fill="auto"/>
        <w:tabs>
          <w:tab w:val="left" w:pos="0"/>
          <w:tab w:val="left" w:pos="284"/>
          <w:tab w:val="left" w:pos="358"/>
        </w:tabs>
        <w:rPr>
          <w:rFonts w:cs="Times New Roman"/>
          <w:sz w:val="28"/>
          <w:szCs w:val="28"/>
        </w:rPr>
      </w:pPr>
    </w:p>
    <w:p w:rsidR="003E1CB6" w:rsidRPr="003E1CB6" w:rsidRDefault="003E1CB6" w:rsidP="00BB0BAA">
      <w:pPr>
        <w:pStyle w:val="26"/>
        <w:numPr>
          <w:ilvl w:val="0"/>
          <w:numId w:val="241"/>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бронхах крупного калибра</w:t>
      </w:r>
    </w:p>
    <w:p w:rsidR="003E1CB6" w:rsidRPr="003E1CB6" w:rsidRDefault="003E1CB6" w:rsidP="00BB0BAA">
      <w:pPr>
        <w:pStyle w:val="26"/>
        <w:numPr>
          <w:ilvl w:val="0"/>
          <w:numId w:val="241"/>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альвеолах</w:t>
      </w:r>
    </w:p>
    <w:p w:rsidR="003E1CB6" w:rsidRPr="003E1CB6" w:rsidRDefault="003E1CB6" w:rsidP="00BB0BAA">
      <w:pPr>
        <w:pStyle w:val="26"/>
        <w:numPr>
          <w:ilvl w:val="0"/>
          <w:numId w:val="241"/>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бронхах среднего калибра</w:t>
      </w:r>
    </w:p>
    <w:p w:rsidR="003E1CB6" w:rsidRPr="003E1CB6" w:rsidRDefault="003E1CB6" w:rsidP="00BB0BAA">
      <w:pPr>
        <w:pStyle w:val="26"/>
        <w:numPr>
          <w:ilvl w:val="0"/>
          <w:numId w:val="241"/>
        </w:numPr>
        <w:shd w:val="clear" w:color="auto" w:fill="auto"/>
        <w:tabs>
          <w:tab w:val="left" w:pos="0"/>
          <w:tab w:val="left" w:pos="284"/>
          <w:tab w:val="left" w:pos="387"/>
        </w:tabs>
        <w:spacing w:before="0" w:after="240"/>
        <w:rPr>
          <w:rFonts w:cs="Times New Roman"/>
          <w:sz w:val="28"/>
          <w:szCs w:val="28"/>
        </w:rPr>
      </w:pPr>
      <w:r w:rsidRPr="003E1CB6">
        <w:rPr>
          <w:rFonts w:cs="Times New Roman"/>
          <w:sz w:val="28"/>
          <w:szCs w:val="28"/>
        </w:rPr>
        <w:t>бронхах мелкого калибра</w:t>
      </w:r>
    </w:p>
    <w:p w:rsidR="003E1CB6" w:rsidRPr="003E1CB6" w:rsidRDefault="003E1CB6" w:rsidP="00BB0BAA">
      <w:pPr>
        <w:pStyle w:val="26"/>
        <w:numPr>
          <w:ilvl w:val="0"/>
          <w:numId w:val="105"/>
        </w:numPr>
        <w:shd w:val="clear" w:color="auto" w:fill="auto"/>
        <w:tabs>
          <w:tab w:val="left" w:pos="0"/>
          <w:tab w:val="left" w:pos="284"/>
          <w:tab w:val="left" w:pos="552"/>
        </w:tabs>
        <w:spacing w:before="0" w:line="298" w:lineRule="exact"/>
        <w:rPr>
          <w:rFonts w:cs="Times New Roman"/>
          <w:sz w:val="28"/>
          <w:szCs w:val="28"/>
        </w:rPr>
      </w:pPr>
      <w:r w:rsidRPr="003E1CB6">
        <w:rPr>
          <w:rFonts w:cs="Times New Roman"/>
          <w:sz w:val="28"/>
          <w:szCs w:val="28"/>
        </w:rPr>
        <w:t>ПАРОКСИЗАМЛЬНАЯ СУПРАВЕНТРИКУЛЯРНАЯ ТАХИКАРДИЯ ХАРАКТЕРИЗУЕТСЯ СЛЕДУЮЩИМИ ПРИЗНАКАМИ, КРОМЕ:</w:t>
      </w:r>
    </w:p>
    <w:p w:rsidR="003E1CB6" w:rsidRPr="003E1CB6" w:rsidRDefault="003E1CB6" w:rsidP="003E1CB6">
      <w:pPr>
        <w:pStyle w:val="26"/>
        <w:shd w:val="clear" w:color="auto" w:fill="auto"/>
        <w:tabs>
          <w:tab w:val="left" w:pos="0"/>
          <w:tab w:val="left" w:pos="284"/>
          <w:tab w:val="left" w:pos="552"/>
        </w:tabs>
        <w:spacing w:line="298" w:lineRule="exact"/>
        <w:rPr>
          <w:rFonts w:cs="Times New Roman"/>
          <w:sz w:val="28"/>
          <w:szCs w:val="28"/>
        </w:rPr>
      </w:pPr>
    </w:p>
    <w:p w:rsidR="003E1CB6" w:rsidRPr="003E1CB6" w:rsidRDefault="003E1CB6" w:rsidP="00BB0BAA">
      <w:pPr>
        <w:pStyle w:val="26"/>
        <w:numPr>
          <w:ilvl w:val="0"/>
          <w:numId w:val="242"/>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внезапное начало и прекращение</w:t>
      </w:r>
    </w:p>
    <w:p w:rsidR="003E1CB6" w:rsidRPr="003E1CB6" w:rsidRDefault="003E1CB6" w:rsidP="00BB0BAA">
      <w:pPr>
        <w:pStyle w:val="26"/>
        <w:numPr>
          <w:ilvl w:val="0"/>
          <w:numId w:val="242"/>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 xml:space="preserve">комплексы </w:t>
      </w:r>
      <w:r w:rsidRPr="003E1CB6">
        <w:rPr>
          <w:rFonts w:cs="Times New Roman"/>
          <w:sz w:val="28"/>
          <w:szCs w:val="28"/>
          <w:lang w:val="en-US" w:bidi="en-US"/>
        </w:rPr>
        <w:t>QRS</w:t>
      </w:r>
      <w:r w:rsidRPr="003E1CB6">
        <w:rPr>
          <w:rFonts w:cs="Times New Roman"/>
          <w:sz w:val="28"/>
          <w:szCs w:val="28"/>
          <w:lang w:bidi="en-US"/>
        </w:rPr>
        <w:t xml:space="preserve"> </w:t>
      </w:r>
      <w:r w:rsidRPr="003E1CB6">
        <w:rPr>
          <w:rFonts w:cs="Times New Roman"/>
          <w:sz w:val="28"/>
          <w:szCs w:val="28"/>
        </w:rPr>
        <w:t>не уширены</w:t>
      </w:r>
    </w:p>
    <w:p w:rsidR="003E1CB6" w:rsidRPr="003E1CB6" w:rsidRDefault="003E1CB6" w:rsidP="00BB0BAA">
      <w:pPr>
        <w:pStyle w:val="26"/>
        <w:numPr>
          <w:ilvl w:val="0"/>
          <w:numId w:val="242"/>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полиурия в конце приступа</w:t>
      </w:r>
    </w:p>
    <w:p w:rsidR="003E1CB6" w:rsidRPr="003E1CB6" w:rsidRDefault="003E1CB6" w:rsidP="00BB0BAA">
      <w:pPr>
        <w:pStyle w:val="26"/>
        <w:numPr>
          <w:ilvl w:val="0"/>
          <w:numId w:val="242"/>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частота сердечных сокращений до 120 в минуту</w:t>
      </w:r>
    </w:p>
    <w:p w:rsidR="003E1CB6" w:rsidRPr="003E1CB6" w:rsidRDefault="003E1CB6" w:rsidP="00BB0BAA">
      <w:pPr>
        <w:pStyle w:val="26"/>
        <w:numPr>
          <w:ilvl w:val="0"/>
          <w:numId w:val="242"/>
        </w:numPr>
        <w:shd w:val="clear" w:color="auto" w:fill="auto"/>
        <w:tabs>
          <w:tab w:val="left" w:pos="0"/>
          <w:tab w:val="left" w:pos="284"/>
          <w:tab w:val="left" w:pos="387"/>
        </w:tabs>
        <w:spacing w:before="0" w:after="236"/>
        <w:rPr>
          <w:rFonts w:cs="Times New Roman"/>
          <w:sz w:val="28"/>
          <w:szCs w:val="28"/>
        </w:rPr>
      </w:pPr>
      <w:r w:rsidRPr="003E1CB6">
        <w:rPr>
          <w:rFonts w:cs="Times New Roman"/>
          <w:sz w:val="28"/>
          <w:szCs w:val="28"/>
        </w:rPr>
        <w:t>может быть купирована при массаже каротидного синуса</w:t>
      </w:r>
    </w:p>
    <w:p w:rsidR="003E1CB6" w:rsidRPr="003E1CB6" w:rsidRDefault="003E1CB6" w:rsidP="00BB0BAA">
      <w:pPr>
        <w:pStyle w:val="26"/>
        <w:numPr>
          <w:ilvl w:val="0"/>
          <w:numId w:val="105"/>
        </w:numPr>
        <w:shd w:val="clear" w:color="auto" w:fill="auto"/>
        <w:tabs>
          <w:tab w:val="left" w:pos="0"/>
          <w:tab w:val="left" w:pos="284"/>
          <w:tab w:val="left" w:pos="474"/>
        </w:tabs>
        <w:spacing w:before="0"/>
        <w:jc w:val="left"/>
        <w:rPr>
          <w:rFonts w:cs="Times New Roman"/>
          <w:sz w:val="28"/>
          <w:szCs w:val="28"/>
        </w:rPr>
      </w:pPr>
      <w:r w:rsidRPr="003E1CB6">
        <w:rPr>
          <w:rFonts w:cs="Times New Roman"/>
          <w:sz w:val="28"/>
          <w:szCs w:val="28"/>
        </w:rPr>
        <w:t>ДЛЯ БОЛЬНОГО ХРОНИЧЕСКИМ НЕКАЛЬКУЛЕЗНЫМ ХОЛЕЦИСТИТОМ В ФАЗЕ РЕМИССИИ НЕХАРАКТЕРНО:</w:t>
      </w:r>
    </w:p>
    <w:p w:rsidR="003E1CB6" w:rsidRPr="003E1CB6" w:rsidRDefault="003E1CB6" w:rsidP="003E1CB6">
      <w:pPr>
        <w:pStyle w:val="26"/>
        <w:shd w:val="clear" w:color="auto" w:fill="auto"/>
        <w:tabs>
          <w:tab w:val="left" w:pos="0"/>
          <w:tab w:val="left" w:pos="284"/>
          <w:tab w:val="left" w:pos="474"/>
        </w:tabs>
        <w:rPr>
          <w:rFonts w:cs="Times New Roman"/>
          <w:sz w:val="28"/>
          <w:szCs w:val="28"/>
        </w:rPr>
      </w:pPr>
    </w:p>
    <w:p w:rsidR="003E1CB6" w:rsidRPr="003E1CB6" w:rsidRDefault="003E1CB6" w:rsidP="00BB0BAA">
      <w:pPr>
        <w:pStyle w:val="26"/>
        <w:numPr>
          <w:ilvl w:val="0"/>
          <w:numId w:val="243"/>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смена поносов запорами</w:t>
      </w:r>
    </w:p>
    <w:p w:rsidR="003E1CB6" w:rsidRPr="003E1CB6" w:rsidRDefault="003E1CB6" w:rsidP="00BB0BAA">
      <w:pPr>
        <w:pStyle w:val="26"/>
        <w:numPr>
          <w:ilvl w:val="0"/>
          <w:numId w:val="243"/>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изжога</w:t>
      </w:r>
    </w:p>
    <w:p w:rsidR="003E1CB6" w:rsidRPr="003E1CB6" w:rsidRDefault="003E1CB6" w:rsidP="00BB0BAA">
      <w:pPr>
        <w:pStyle w:val="26"/>
        <w:numPr>
          <w:ilvl w:val="0"/>
          <w:numId w:val="243"/>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боли в левом подреберье</w:t>
      </w:r>
    </w:p>
    <w:p w:rsidR="003E1CB6" w:rsidRPr="003E1CB6" w:rsidRDefault="003E1CB6" w:rsidP="00BB0BAA">
      <w:pPr>
        <w:pStyle w:val="26"/>
        <w:numPr>
          <w:ilvl w:val="0"/>
          <w:numId w:val="243"/>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плохая переносимость жирной пищи</w:t>
      </w:r>
    </w:p>
    <w:p w:rsidR="003E1CB6" w:rsidRPr="003E1CB6" w:rsidRDefault="003E1CB6" w:rsidP="00BB0BAA">
      <w:pPr>
        <w:pStyle w:val="26"/>
        <w:numPr>
          <w:ilvl w:val="0"/>
          <w:numId w:val="243"/>
        </w:numPr>
        <w:shd w:val="clear" w:color="auto" w:fill="auto"/>
        <w:tabs>
          <w:tab w:val="left" w:pos="0"/>
          <w:tab w:val="left" w:pos="284"/>
          <w:tab w:val="left" w:pos="392"/>
        </w:tabs>
        <w:spacing w:before="0" w:after="240"/>
        <w:rPr>
          <w:rFonts w:cs="Times New Roman"/>
          <w:sz w:val="28"/>
          <w:szCs w:val="28"/>
        </w:rPr>
      </w:pPr>
      <w:r w:rsidRPr="003E1CB6">
        <w:rPr>
          <w:rFonts w:cs="Times New Roman"/>
          <w:sz w:val="28"/>
          <w:szCs w:val="28"/>
        </w:rPr>
        <w:t>ничего из перечисленного</w:t>
      </w:r>
    </w:p>
    <w:p w:rsidR="003E1CB6" w:rsidRPr="003E1CB6" w:rsidRDefault="003E1CB6" w:rsidP="00BB0BAA">
      <w:pPr>
        <w:pStyle w:val="26"/>
        <w:numPr>
          <w:ilvl w:val="0"/>
          <w:numId w:val="105"/>
        </w:numPr>
        <w:shd w:val="clear" w:color="auto" w:fill="auto"/>
        <w:tabs>
          <w:tab w:val="left" w:pos="0"/>
          <w:tab w:val="left" w:pos="284"/>
          <w:tab w:val="left" w:pos="358"/>
        </w:tabs>
        <w:spacing w:before="0"/>
        <w:rPr>
          <w:rFonts w:cs="Times New Roman"/>
          <w:sz w:val="28"/>
          <w:szCs w:val="28"/>
        </w:rPr>
      </w:pPr>
      <w:r w:rsidRPr="003E1CB6">
        <w:rPr>
          <w:rFonts w:cs="Times New Roman"/>
          <w:sz w:val="28"/>
          <w:szCs w:val="28"/>
        </w:rPr>
        <w:t>БРОНХИАЛЬНОЕ ДЫХАНИЕ ПО ТИПУ «АМФОРИЧЕСКОГО» ВЫСЛУШИВАЕТСЯ ПРИ:</w:t>
      </w:r>
    </w:p>
    <w:p w:rsidR="003E1CB6" w:rsidRPr="003E1CB6" w:rsidRDefault="003E1CB6" w:rsidP="003E1CB6">
      <w:pPr>
        <w:pStyle w:val="26"/>
        <w:shd w:val="clear" w:color="auto" w:fill="auto"/>
        <w:tabs>
          <w:tab w:val="left" w:pos="0"/>
          <w:tab w:val="left" w:pos="284"/>
          <w:tab w:val="left" w:pos="358"/>
        </w:tabs>
        <w:rPr>
          <w:rFonts w:cs="Times New Roman"/>
          <w:sz w:val="28"/>
          <w:szCs w:val="28"/>
        </w:rPr>
      </w:pPr>
    </w:p>
    <w:p w:rsidR="003E1CB6" w:rsidRPr="003E1CB6" w:rsidRDefault="003E1CB6" w:rsidP="00BB0BAA">
      <w:pPr>
        <w:pStyle w:val="26"/>
        <w:numPr>
          <w:ilvl w:val="0"/>
          <w:numId w:val="244"/>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полость в легком, сообщающаяся с бронхом</w:t>
      </w:r>
    </w:p>
    <w:p w:rsidR="003E1CB6" w:rsidRPr="003E1CB6" w:rsidRDefault="003E1CB6" w:rsidP="00BB0BAA">
      <w:pPr>
        <w:pStyle w:val="26"/>
        <w:numPr>
          <w:ilvl w:val="0"/>
          <w:numId w:val="244"/>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эмфизема легких</w:t>
      </w:r>
    </w:p>
    <w:p w:rsidR="003E1CB6" w:rsidRPr="003E1CB6" w:rsidRDefault="003E1CB6" w:rsidP="00BB0BAA">
      <w:pPr>
        <w:pStyle w:val="26"/>
        <w:numPr>
          <w:ilvl w:val="0"/>
          <w:numId w:val="244"/>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обтурационный ателектаз</w:t>
      </w:r>
    </w:p>
    <w:p w:rsidR="003E1CB6" w:rsidRPr="003E1CB6" w:rsidRDefault="003E1CB6" w:rsidP="00BB0BAA">
      <w:pPr>
        <w:pStyle w:val="26"/>
        <w:numPr>
          <w:ilvl w:val="0"/>
          <w:numId w:val="244"/>
        </w:numPr>
        <w:shd w:val="clear" w:color="auto" w:fill="auto"/>
        <w:tabs>
          <w:tab w:val="left" w:pos="0"/>
          <w:tab w:val="left" w:pos="284"/>
          <w:tab w:val="left" w:pos="387"/>
        </w:tabs>
        <w:spacing w:before="0" w:after="240"/>
        <w:rPr>
          <w:rFonts w:cs="Times New Roman"/>
          <w:sz w:val="28"/>
          <w:szCs w:val="28"/>
        </w:rPr>
      </w:pPr>
      <w:r w:rsidRPr="003E1CB6">
        <w:rPr>
          <w:rFonts w:cs="Times New Roman"/>
          <w:sz w:val="28"/>
          <w:szCs w:val="28"/>
        </w:rPr>
        <w:t>жидкость в плевральной полости</w:t>
      </w:r>
    </w:p>
    <w:p w:rsidR="003E1CB6" w:rsidRPr="003E1CB6" w:rsidRDefault="003E1CB6" w:rsidP="00BB0BAA">
      <w:pPr>
        <w:pStyle w:val="26"/>
        <w:numPr>
          <w:ilvl w:val="0"/>
          <w:numId w:val="105"/>
        </w:numPr>
        <w:shd w:val="clear" w:color="auto" w:fill="auto"/>
        <w:tabs>
          <w:tab w:val="left" w:pos="0"/>
          <w:tab w:val="left" w:pos="284"/>
          <w:tab w:val="left" w:pos="469"/>
        </w:tabs>
        <w:spacing w:before="0" w:line="278" w:lineRule="exact"/>
        <w:rPr>
          <w:rFonts w:cs="Times New Roman"/>
          <w:sz w:val="28"/>
          <w:szCs w:val="28"/>
        </w:rPr>
      </w:pPr>
      <w:r w:rsidRPr="003E1CB6">
        <w:rPr>
          <w:rFonts w:cs="Times New Roman"/>
          <w:sz w:val="28"/>
          <w:szCs w:val="28"/>
        </w:rPr>
        <w:t>ОСОБЕННОСТЬ ПУЛЬСА ПРИ АОРТАЛЬНОЙ НЕДОСТАТОЧНОСТИ:</w:t>
      </w:r>
    </w:p>
    <w:p w:rsidR="003E1CB6" w:rsidRPr="003E1CB6" w:rsidRDefault="003E1CB6" w:rsidP="003E1CB6">
      <w:pPr>
        <w:pStyle w:val="26"/>
        <w:shd w:val="clear" w:color="auto" w:fill="auto"/>
        <w:tabs>
          <w:tab w:val="left" w:pos="0"/>
          <w:tab w:val="left" w:pos="284"/>
          <w:tab w:val="left" w:pos="469"/>
        </w:tabs>
        <w:spacing w:line="278" w:lineRule="exact"/>
        <w:rPr>
          <w:rFonts w:cs="Times New Roman"/>
          <w:sz w:val="28"/>
          <w:szCs w:val="28"/>
        </w:rPr>
      </w:pPr>
    </w:p>
    <w:p w:rsidR="003E1CB6" w:rsidRPr="003E1CB6" w:rsidRDefault="003E1CB6" w:rsidP="00BB0BAA">
      <w:pPr>
        <w:pStyle w:val="26"/>
        <w:numPr>
          <w:ilvl w:val="0"/>
          <w:numId w:val="245"/>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брадикардия</w:t>
      </w:r>
    </w:p>
    <w:p w:rsidR="003E1CB6" w:rsidRPr="003E1CB6" w:rsidRDefault="003E1CB6" w:rsidP="00BB0BAA">
      <w:pPr>
        <w:pStyle w:val="26"/>
        <w:numPr>
          <w:ilvl w:val="0"/>
          <w:numId w:val="245"/>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мерцательная аритмия</w:t>
      </w:r>
    </w:p>
    <w:p w:rsidR="003E1CB6" w:rsidRPr="003E1CB6" w:rsidRDefault="003E1CB6" w:rsidP="00BB0BAA">
      <w:pPr>
        <w:pStyle w:val="26"/>
        <w:numPr>
          <w:ilvl w:val="0"/>
          <w:numId w:val="245"/>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малый медленный</w:t>
      </w:r>
    </w:p>
    <w:p w:rsidR="003E1CB6" w:rsidRPr="003E1CB6" w:rsidRDefault="003E1CB6" w:rsidP="00BB0BAA">
      <w:pPr>
        <w:pStyle w:val="26"/>
        <w:numPr>
          <w:ilvl w:val="0"/>
          <w:numId w:val="245"/>
        </w:numPr>
        <w:shd w:val="clear" w:color="auto" w:fill="auto"/>
        <w:tabs>
          <w:tab w:val="left" w:pos="0"/>
          <w:tab w:val="left" w:pos="284"/>
          <w:tab w:val="left" w:pos="382"/>
        </w:tabs>
        <w:spacing w:before="0" w:after="244" w:line="278" w:lineRule="exact"/>
        <w:rPr>
          <w:rFonts w:cs="Times New Roman"/>
          <w:sz w:val="28"/>
          <w:szCs w:val="28"/>
        </w:rPr>
      </w:pPr>
      <w:r w:rsidRPr="003E1CB6">
        <w:rPr>
          <w:rFonts w:cs="Times New Roman"/>
          <w:sz w:val="28"/>
          <w:szCs w:val="28"/>
        </w:rPr>
        <w:t>высокий скорый</w:t>
      </w:r>
    </w:p>
    <w:p w:rsidR="003E1CB6" w:rsidRPr="003E1CB6" w:rsidRDefault="003E1CB6" w:rsidP="00BB0BAA">
      <w:pPr>
        <w:pStyle w:val="26"/>
        <w:numPr>
          <w:ilvl w:val="0"/>
          <w:numId w:val="105"/>
        </w:numPr>
        <w:shd w:val="clear" w:color="auto" w:fill="auto"/>
        <w:tabs>
          <w:tab w:val="left" w:pos="0"/>
          <w:tab w:val="left" w:pos="284"/>
          <w:tab w:val="left" w:pos="474"/>
        </w:tabs>
        <w:spacing w:before="0"/>
        <w:rPr>
          <w:rFonts w:cs="Times New Roman"/>
          <w:sz w:val="28"/>
          <w:szCs w:val="28"/>
        </w:rPr>
      </w:pPr>
      <w:r w:rsidRPr="003E1CB6">
        <w:rPr>
          <w:rFonts w:cs="Times New Roman"/>
          <w:sz w:val="28"/>
          <w:szCs w:val="28"/>
        </w:rPr>
        <w:t>ПРИЧИНОЙ МЕХАНИЧЕСКОЙ ЖЕЛТУХИ ЯВЛЯЕТСЯ:</w:t>
      </w:r>
    </w:p>
    <w:p w:rsidR="003E1CB6" w:rsidRPr="003E1CB6" w:rsidRDefault="003E1CB6" w:rsidP="003E1CB6">
      <w:pPr>
        <w:pStyle w:val="26"/>
        <w:shd w:val="clear" w:color="auto" w:fill="auto"/>
        <w:tabs>
          <w:tab w:val="left" w:pos="0"/>
          <w:tab w:val="left" w:pos="284"/>
          <w:tab w:val="left" w:pos="474"/>
        </w:tabs>
        <w:rPr>
          <w:rFonts w:cs="Times New Roman"/>
          <w:sz w:val="28"/>
          <w:szCs w:val="28"/>
        </w:rPr>
      </w:pPr>
    </w:p>
    <w:p w:rsidR="003E1CB6" w:rsidRPr="003E1CB6" w:rsidRDefault="003E1CB6" w:rsidP="00BB0BAA">
      <w:pPr>
        <w:pStyle w:val="26"/>
        <w:numPr>
          <w:ilvl w:val="0"/>
          <w:numId w:val="246"/>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холедохолитиаз</w:t>
      </w:r>
    </w:p>
    <w:p w:rsidR="003E1CB6" w:rsidRPr="003E1CB6" w:rsidRDefault="003E1CB6" w:rsidP="00BB0BAA">
      <w:pPr>
        <w:pStyle w:val="26"/>
        <w:numPr>
          <w:ilvl w:val="0"/>
          <w:numId w:val="246"/>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стриктура Фатерова соска</w:t>
      </w:r>
    </w:p>
    <w:p w:rsidR="003E1CB6" w:rsidRPr="003E1CB6" w:rsidRDefault="003E1CB6" w:rsidP="00BB0BAA">
      <w:pPr>
        <w:pStyle w:val="26"/>
        <w:numPr>
          <w:ilvl w:val="0"/>
          <w:numId w:val="246"/>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рак головки поджелудочной железы</w:t>
      </w:r>
    </w:p>
    <w:p w:rsidR="003E1CB6" w:rsidRPr="003E1CB6" w:rsidRDefault="003E1CB6" w:rsidP="00BB0BAA">
      <w:pPr>
        <w:pStyle w:val="26"/>
        <w:numPr>
          <w:ilvl w:val="0"/>
          <w:numId w:val="246"/>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ничего из перечисленного</w:t>
      </w:r>
    </w:p>
    <w:p w:rsidR="003E1CB6" w:rsidRPr="003E1CB6" w:rsidRDefault="003E1CB6" w:rsidP="00BB0BAA">
      <w:pPr>
        <w:pStyle w:val="26"/>
        <w:numPr>
          <w:ilvl w:val="0"/>
          <w:numId w:val="246"/>
        </w:numPr>
        <w:shd w:val="clear" w:color="auto" w:fill="auto"/>
        <w:tabs>
          <w:tab w:val="left" w:pos="0"/>
          <w:tab w:val="left" w:pos="284"/>
          <w:tab w:val="left" w:pos="392"/>
        </w:tabs>
        <w:spacing w:before="0" w:after="236"/>
        <w:rPr>
          <w:rFonts w:cs="Times New Roman"/>
          <w:sz w:val="28"/>
          <w:szCs w:val="28"/>
        </w:rPr>
      </w:pPr>
      <w:r w:rsidRPr="003E1CB6">
        <w:rPr>
          <w:rFonts w:cs="Times New Roman"/>
          <w:sz w:val="28"/>
          <w:szCs w:val="28"/>
        </w:rPr>
        <w:t>все вышеназванное</w:t>
      </w:r>
    </w:p>
    <w:p w:rsidR="003E1CB6" w:rsidRPr="003E1CB6" w:rsidRDefault="003E1CB6" w:rsidP="00BB0BAA">
      <w:pPr>
        <w:pStyle w:val="26"/>
        <w:numPr>
          <w:ilvl w:val="0"/>
          <w:numId w:val="105"/>
        </w:numPr>
        <w:shd w:val="clear" w:color="auto" w:fill="auto"/>
        <w:tabs>
          <w:tab w:val="left" w:pos="0"/>
          <w:tab w:val="left" w:pos="284"/>
          <w:tab w:val="left" w:pos="392"/>
        </w:tabs>
        <w:spacing w:before="0" w:after="236"/>
        <w:rPr>
          <w:rFonts w:cs="Times New Roman"/>
          <w:sz w:val="28"/>
          <w:szCs w:val="28"/>
        </w:rPr>
      </w:pPr>
      <w:r w:rsidRPr="003E1CB6">
        <w:rPr>
          <w:rFonts w:cs="Times New Roman"/>
          <w:sz w:val="28"/>
          <w:szCs w:val="28"/>
        </w:rPr>
        <w:lastRenderedPageBreak/>
        <w:t>КИНЖАЛЬНАЯ» БОЛЬ В ЖИВОТЕ ВОЗНИКАЕТ ПРИ:</w:t>
      </w:r>
    </w:p>
    <w:p w:rsidR="003E1CB6" w:rsidRPr="003E1CB6" w:rsidRDefault="003E1CB6" w:rsidP="00BB0BAA">
      <w:pPr>
        <w:pStyle w:val="26"/>
        <w:numPr>
          <w:ilvl w:val="0"/>
          <w:numId w:val="247"/>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прободении язвы желудка</w:t>
      </w:r>
    </w:p>
    <w:p w:rsidR="003E1CB6" w:rsidRPr="003E1CB6" w:rsidRDefault="003E1CB6" w:rsidP="00BB0BAA">
      <w:pPr>
        <w:pStyle w:val="26"/>
        <w:numPr>
          <w:ilvl w:val="0"/>
          <w:numId w:val="247"/>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пенетрации язвы желудка</w:t>
      </w:r>
    </w:p>
    <w:p w:rsidR="003E1CB6" w:rsidRPr="003E1CB6" w:rsidRDefault="003E1CB6" w:rsidP="00BB0BAA">
      <w:pPr>
        <w:pStyle w:val="26"/>
        <w:numPr>
          <w:ilvl w:val="0"/>
          <w:numId w:val="247"/>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стенозе привратника</w:t>
      </w:r>
    </w:p>
    <w:p w:rsidR="003E1CB6" w:rsidRPr="003E1CB6" w:rsidRDefault="003E1CB6" w:rsidP="00BB0BAA">
      <w:pPr>
        <w:pStyle w:val="26"/>
        <w:numPr>
          <w:ilvl w:val="0"/>
          <w:numId w:val="247"/>
        </w:numPr>
        <w:shd w:val="clear" w:color="auto" w:fill="auto"/>
        <w:tabs>
          <w:tab w:val="left" w:pos="0"/>
          <w:tab w:val="left" w:pos="284"/>
          <w:tab w:val="left" w:pos="387"/>
        </w:tabs>
        <w:spacing w:before="0" w:after="236"/>
        <w:rPr>
          <w:rFonts w:cs="Times New Roman"/>
          <w:sz w:val="28"/>
          <w:szCs w:val="28"/>
        </w:rPr>
      </w:pPr>
      <w:r w:rsidRPr="003E1CB6">
        <w:rPr>
          <w:rFonts w:cs="Times New Roman"/>
          <w:sz w:val="28"/>
          <w:szCs w:val="28"/>
        </w:rPr>
        <w:t>обострении язвенной болезни желудка</w:t>
      </w:r>
    </w:p>
    <w:p w:rsidR="003E1CB6" w:rsidRPr="003E1CB6" w:rsidRDefault="003E1CB6" w:rsidP="00BB0BAA">
      <w:pPr>
        <w:pStyle w:val="26"/>
        <w:numPr>
          <w:ilvl w:val="0"/>
          <w:numId w:val="105"/>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ПРИ АУСКУЛЬТАЦИИ ЛЕГКИХ У БОЛЬНОГО ОСЛАБЛЕННОЕ ВЕЗИКУЛЯРНОЕ ДЫХАНИЕ, СУХИЕ РАССЕЯННЫЕ СВИСТЯЩИЕ ХРИПЫ, СЛЫШНЫЕ НА РАССТОЯНИИ. ЧТО У БОЛЬНОГО?</w:t>
      </w:r>
    </w:p>
    <w:p w:rsidR="003E1CB6" w:rsidRPr="003E1CB6" w:rsidRDefault="003E1CB6" w:rsidP="003E1CB6">
      <w:pPr>
        <w:pStyle w:val="26"/>
        <w:shd w:val="clear" w:color="auto" w:fill="auto"/>
        <w:tabs>
          <w:tab w:val="left" w:pos="0"/>
          <w:tab w:val="left" w:pos="284"/>
          <w:tab w:val="left" w:pos="368"/>
        </w:tabs>
        <w:rPr>
          <w:rFonts w:cs="Times New Roman"/>
          <w:sz w:val="28"/>
          <w:szCs w:val="28"/>
        </w:rPr>
      </w:pPr>
    </w:p>
    <w:p w:rsidR="003E1CB6" w:rsidRPr="003E1CB6" w:rsidRDefault="003E1CB6" w:rsidP="00BB0BAA">
      <w:pPr>
        <w:pStyle w:val="26"/>
        <w:numPr>
          <w:ilvl w:val="0"/>
          <w:numId w:val="248"/>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 xml:space="preserve">бронхиальная астма                                  </w:t>
      </w:r>
    </w:p>
    <w:p w:rsidR="003E1CB6" w:rsidRPr="003E1CB6" w:rsidRDefault="003E1CB6" w:rsidP="00BB0BAA">
      <w:pPr>
        <w:pStyle w:val="26"/>
        <w:numPr>
          <w:ilvl w:val="0"/>
          <w:numId w:val="248"/>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сердечная астма</w:t>
      </w:r>
    </w:p>
    <w:p w:rsidR="003E1CB6" w:rsidRPr="003E1CB6" w:rsidRDefault="003E1CB6" w:rsidP="00BB0BAA">
      <w:pPr>
        <w:pStyle w:val="26"/>
        <w:numPr>
          <w:ilvl w:val="0"/>
          <w:numId w:val="248"/>
        </w:numPr>
        <w:shd w:val="clear" w:color="auto" w:fill="auto"/>
        <w:tabs>
          <w:tab w:val="left" w:pos="0"/>
          <w:tab w:val="left" w:pos="284"/>
          <w:tab w:val="left" w:pos="435"/>
        </w:tabs>
        <w:spacing w:before="0"/>
        <w:rPr>
          <w:rFonts w:cs="Times New Roman"/>
          <w:sz w:val="28"/>
          <w:szCs w:val="28"/>
        </w:rPr>
      </w:pPr>
      <w:r w:rsidRPr="003E1CB6">
        <w:rPr>
          <w:rFonts w:cs="Times New Roman"/>
          <w:sz w:val="28"/>
          <w:szCs w:val="28"/>
        </w:rPr>
        <w:t>бронхоэктатическая болезнь</w:t>
      </w:r>
    </w:p>
    <w:p w:rsidR="003E1CB6" w:rsidRPr="003E1CB6" w:rsidRDefault="003E1CB6" w:rsidP="003E1CB6">
      <w:pPr>
        <w:pStyle w:val="26"/>
        <w:shd w:val="clear" w:color="auto" w:fill="auto"/>
        <w:tabs>
          <w:tab w:val="left" w:pos="0"/>
          <w:tab w:val="left" w:pos="284"/>
          <w:tab w:val="left" w:pos="435"/>
        </w:tabs>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284"/>
          <w:tab w:val="left" w:pos="778"/>
        </w:tabs>
        <w:spacing w:before="0" w:line="278" w:lineRule="exact"/>
        <w:ind w:right="879"/>
        <w:rPr>
          <w:rFonts w:cs="Times New Roman"/>
          <w:sz w:val="28"/>
          <w:szCs w:val="28"/>
        </w:rPr>
      </w:pPr>
      <w:r w:rsidRPr="003E1CB6">
        <w:rPr>
          <w:rFonts w:cs="Times New Roman"/>
          <w:sz w:val="28"/>
          <w:szCs w:val="28"/>
        </w:rPr>
        <w:t>ОСТРАЯ ПОЧЕЧНАЯ НЕДОСТАТОЧНОСТЬ ПРИ ШОКЕ СВЯЗАНА СО СЛЕДУЮЩИМ:</w:t>
      </w:r>
    </w:p>
    <w:p w:rsidR="003E1CB6" w:rsidRPr="003E1CB6" w:rsidRDefault="003E1CB6" w:rsidP="003E1CB6">
      <w:pPr>
        <w:pStyle w:val="26"/>
        <w:shd w:val="clear" w:color="auto" w:fill="auto"/>
        <w:tabs>
          <w:tab w:val="left" w:pos="0"/>
          <w:tab w:val="left" w:pos="284"/>
          <w:tab w:val="left" w:pos="778"/>
        </w:tabs>
        <w:spacing w:line="278" w:lineRule="exact"/>
        <w:ind w:right="879"/>
        <w:rPr>
          <w:rFonts w:cs="Times New Roman"/>
          <w:sz w:val="28"/>
          <w:szCs w:val="28"/>
        </w:rPr>
      </w:pPr>
    </w:p>
    <w:p w:rsidR="003E1CB6" w:rsidRPr="003E1CB6" w:rsidRDefault="003E1CB6" w:rsidP="00BB0BAA">
      <w:pPr>
        <w:pStyle w:val="26"/>
        <w:numPr>
          <w:ilvl w:val="0"/>
          <w:numId w:val="249"/>
        </w:numPr>
        <w:shd w:val="clear" w:color="auto" w:fill="auto"/>
        <w:tabs>
          <w:tab w:val="left" w:pos="0"/>
          <w:tab w:val="left" w:pos="284"/>
          <w:tab w:val="left" w:pos="663"/>
        </w:tabs>
        <w:spacing w:before="0" w:line="278" w:lineRule="exact"/>
        <w:ind w:right="879"/>
        <w:rPr>
          <w:rFonts w:cs="Times New Roman"/>
          <w:sz w:val="28"/>
          <w:szCs w:val="28"/>
        </w:rPr>
      </w:pPr>
      <w:r w:rsidRPr="003E1CB6">
        <w:rPr>
          <w:rFonts w:cs="Times New Roman"/>
          <w:sz w:val="28"/>
          <w:szCs w:val="28"/>
        </w:rPr>
        <w:t>гиперволемией</w:t>
      </w:r>
    </w:p>
    <w:p w:rsidR="003E1CB6" w:rsidRPr="003E1CB6" w:rsidRDefault="003E1CB6" w:rsidP="00BB0BAA">
      <w:pPr>
        <w:pStyle w:val="26"/>
        <w:numPr>
          <w:ilvl w:val="0"/>
          <w:numId w:val="249"/>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гипотонией</w:t>
      </w:r>
    </w:p>
    <w:p w:rsidR="003E1CB6" w:rsidRPr="003E1CB6" w:rsidRDefault="003E1CB6" w:rsidP="00BB0BAA">
      <w:pPr>
        <w:pStyle w:val="26"/>
        <w:numPr>
          <w:ilvl w:val="0"/>
          <w:numId w:val="249"/>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гиперкалиемией</w:t>
      </w:r>
    </w:p>
    <w:p w:rsidR="003E1CB6" w:rsidRPr="003E1CB6" w:rsidRDefault="003E1CB6" w:rsidP="00BB0BAA">
      <w:pPr>
        <w:pStyle w:val="26"/>
        <w:numPr>
          <w:ilvl w:val="0"/>
          <w:numId w:val="249"/>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протеинурией</w:t>
      </w:r>
    </w:p>
    <w:p w:rsidR="003E1CB6" w:rsidRPr="003E1CB6" w:rsidRDefault="003E1CB6" w:rsidP="00BB0BAA">
      <w:pPr>
        <w:pStyle w:val="26"/>
        <w:numPr>
          <w:ilvl w:val="0"/>
          <w:numId w:val="249"/>
        </w:numPr>
        <w:shd w:val="clear" w:color="auto" w:fill="auto"/>
        <w:tabs>
          <w:tab w:val="left" w:pos="0"/>
          <w:tab w:val="left" w:pos="284"/>
          <w:tab w:val="left" w:pos="692"/>
        </w:tabs>
        <w:spacing w:before="0" w:after="240" w:line="278" w:lineRule="exact"/>
        <w:ind w:right="879"/>
        <w:rPr>
          <w:rFonts w:cs="Times New Roman"/>
          <w:sz w:val="28"/>
          <w:szCs w:val="28"/>
        </w:rPr>
      </w:pPr>
      <w:r w:rsidRPr="003E1CB6">
        <w:rPr>
          <w:rFonts w:cs="Times New Roman"/>
          <w:sz w:val="28"/>
          <w:szCs w:val="28"/>
        </w:rPr>
        <w:t>азотемией</w:t>
      </w:r>
    </w:p>
    <w:p w:rsidR="003E1CB6" w:rsidRPr="003E1CB6" w:rsidRDefault="003E1CB6" w:rsidP="003E1CB6">
      <w:pPr>
        <w:pStyle w:val="26"/>
        <w:shd w:val="clear" w:color="auto" w:fill="auto"/>
        <w:tabs>
          <w:tab w:val="left" w:pos="0"/>
          <w:tab w:val="left" w:pos="284"/>
          <w:tab w:val="left" w:pos="692"/>
        </w:tabs>
        <w:spacing w:after="240" w:line="278" w:lineRule="exact"/>
        <w:ind w:right="879"/>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284"/>
          <w:tab w:val="left" w:pos="469"/>
        </w:tabs>
        <w:spacing w:before="0"/>
        <w:rPr>
          <w:rFonts w:cs="Times New Roman"/>
          <w:sz w:val="28"/>
          <w:szCs w:val="28"/>
        </w:rPr>
      </w:pPr>
      <w:r w:rsidRPr="003E1CB6">
        <w:rPr>
          <w:rFonts w:cs="Times New Roman"/>
          <w:sz w:val="28"/>
          <w:szCs w:val="28"/>
        </w:rPr>
        <w:t>РИТМ «ПЕРЕПЕЛА» ХАРАКТЕРЕН ДЛЯ</w:t>
      </w:r>
    </w:p>
    <w:p w:rsidR="003E1CB6" w:rsidRPr="003E1CB6" w:rsidRDefault="003E1CB6" w:rsidP="003E1CB6">
      <w:pPr>
        <w:pStyle w:val="26"/>
        <w:shd w:val="clear" w:color="auto" w:fill="auto"/>
        <w:tabs>
          <w:tab w:val="left" w:pos="0"/>
          <w:tab w:val="left" w:pos="284"/>
          <w:tab w:val="left" w:pos="469"/>
        </w:tabs>
        <w:rPr>
          <w:rFonts w:cs="Times New Roman"/>
          <w:sz w:val="28"/>
          <w:szCs w:val="28"/>
        </w:rPr>
      </w:pPr>
    </w:p>
    <w:p w:rsidR="003E1CB6" w:rsidRPr="003E1CB6" w:rsidRDefault="003E1CB6" w:rsidP="00BB0BAA">
      <w:pPr>
        <w:pStyle w:val="26"/>
        <w:numPr>
          <w:ilvl w:val="0"/>
          <w:numId w:val="250"/>
        </w:numPr>
        <w:shd w:val="clear" w:color="auto" w:fill="auto"/>
        <w:tabs>
          <w:tab w:val="left" w:pos="0"/>
          <w:tab w:val="left" w:pos="284"/>
          <w:tab w:val="left" w:pos="368"/>
        </w:tabs>
        <w:spacing w:before="0"/>
        <w:rPr>
          <w:rFonts w:cs="Times New Roman"/>
          <w:sz w:val="28"/>
          <w:szCs w:val="28"/>
        </w:rPr>
      </w:pPr>
      <w:r w:rsidRPr="003E1CB6">
        <w:rPr>
          <w:rFonts w:cs="Times New Roman"/>
          <w:sz w:val="28"/>
          <w:szCs w:val="28"/>
        </w:rPr>
        <w:t>миокардита</w:t>
      </w:r>
    </w:p>
    <w:p w:rsidR="003E1CB6" w:rsidRPr="003E1CB6" w:rsidRDefault="003E1CB6" w:rsidP="00BB0BAA">
      <w:pPr>
        <w:pStyle w:val="26"/>
        <w:numPr>
          <w:ilvl w:val="0"/>
          <w:numId w:val="250"/>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артериальной гипертензии</w:t>
      </w:r>
    </w:p>
    <w:p w:rsidR="003E1CB6" w:rsidRPr="003E1CB6" w:rsidRDefault="003E1CB6" w:rsidP="00BB0BAA">
      <w:pPr>
        <w:pStyle w:val="26"/>
        <w:numPr>
          <w:ilvl w:val="0"/>
          <w:numId w:val="250"/>
        </w:numPr>
        <w:shd w:val="clear" w:color="auto" w:fill="auto"/>
        <w:tabs>
          <w:tab w:val="left" w:pos="0"/>
          <w:tab w:val="left" w:pos="284"/>
          <w:tab w:val="left" w:pos="387"/>
        </w:tabs>
        <w:spacing w:before="0"/>
        <w:rPr>
          <w:rFonts w:cs="Times New Roman"/>
          <w:sz w:val="28"/>
          <w:szCs w:val="28"/>
        </w:rPr>
      </w:pPr>
      <w:r w:rsidRPr="003E1CB6">
        <w:rPr>
          <w:rFonts w:cs="Times New Roman"/>
          <w:sz w:val="28"/>
          <w:szCs w:val="28"/>
        </w:rPr>
        <w:t>острого инфаркта миокарда</w:t>
      </w:r>
    </w:p>
    <w:p w:rsidR="003E1CB6" w:rsidRPr="003E1CB6" w:rsidRDefault="003E1CB6" w:rsidP="00BB0BAA">
      <w:pPr>
        <w:pStyle w:val="26"/>
        <w:numPr>
          <w:ilvl w:val="0"/>
          <w:numId w:val="250"/>
        </w:numPr>
        <w:shd w:val="clear" w:color="auto" w:fill="auto"/>
        <w:tabs>
          <w:tab w:val="left" w:pos="0"/>
          <w:tab w:val="left" w:pos="284"/>
          <w:tab w:val="left" w:pos="692"/>
        </w:tabs>
        <w:spacing w:before="0" w:after="240" w:line="278" w:lineRule="exact"/>
        <w:ind w:right="879"/>
        <w:rPr>
          <w:rFonts w:cs="Times New Roman"/>
          <w:sz w:val="28"/>
          <w:szCs w:val="28"/>
        </w:rPr>
      </w:pPr>
      <w:r w:rsidRPr="003E1CB6">
        <w:rPr>
          <w:rFonts w:cs="Times New Roman"/>
          <w:sz w:val="28"/>
          <w:szCs w:val="28"/>
        </w:rPr>
        <w:t>митрального стеноза</w:t>
      </w:r>
    </w:p>
    <w:p w:rsidR="003E1CB6" w:rsidRPr="003E1CB6" w:rsidRDefault="003E1CB6" w:rsidP="003E1CB6">
      <w:pPr>
        <w:pStyle w:val="26"/>
        <w:shd w:val="clear" w:color="auto" w:fill="auto"/>
        <w:tabs>
          <w:tab w:val="left" w:pos="0"/>
          <w:tab w:val="left" w:pos="284"/>
          <w:tab w:val="left" w:pos="692"/>
        </w:tabs>
        <w:spacing w:after="240" w:line="278" w:lineRule="exact"/>
        <w:ind w:right="879"/>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284"/>
          <w:tab w:val="left" w:pos="474"/>
        </w:tabs>
        <w:spacing w:before="0" w:line="278" w:lineRule="exact"/>
        <w:rPr>
          <w:rFonts w:cs="Times New Roman"/>
          <w:sz w:val="28"/>
          <w:szCs w:val="28"/>
        </w:rPr>
      </w:pPr>
      <w:r w:rsidRPr="003E1CB6">
        <w:rPr>
          <w:rFonts w:cs="Times New Roman"/>
          <w:sz w:val="28"/>
          <w:szCs w:val="28"/>
        </w:rPr>
        <w:t>КАКИМ ОТДЕЛОМ СЕРДЦА ОБРАЗОВАНА АБСОЛЮТНАЯ ТУПОСТЬ?</w:t>
      </w:r>
    </w:p>
    <w:p w:rsidR="003E1CB6" w:rsidRPr="003E1CB6" w:rsidRDefault="003E1CB6" w:rsidP="003E1CB6">
      <w:pPr>
        <w:pStyle w:val="26"/>
        <w:shd w:val="clear" w:color="auto" w:fill="auto"/>
        <w:tabs>
          <w:tab w:val="left" w:pos="0"/>
          <w:tab w:val="left" w:pos="284"/>
          <w:tab w:val="left" w:pos="474"/>
        </w:tabs>
        <w:spacing w:line="278" w:lineRule="exact"/>
        <w:rPr>
          <w:rFonts w:cs="Times New Roman"/>
          <w:sz w:val="28"/>
          <w:szCs w:val="28"/>
        </w:rPr>
      </w:pPr>
    </w:p>
    <w:p w:rsidR="003E1CB6" w:rsidRPr="003E1CB6" w:rsidRDefault="003E1CB6" w:rsidP="00BB0BAA">
      <w:pPr>
        <w:pStyle w:val="26"/>
        <w:numPr>
          <w:ilvl w:val="0"/>
          <w:numId w:val="251"/>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Левое предсердие</w:t>
      </w:r>
    </w:p>
    <w:p w:rsidR="003E1CB6" w:rsidRPr="003E1CB6" w:rsidRDefault="003E1CB6" w:rsidP="00BB0BAA">
      <w:pPr>
        <w:pStyle w:val="26"/>
        <w:numPr>
          <w:ilvl w:val="0"/>
          <w:numId w:val="251"/>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Левый желудочек</w:t>
      </w:r>
    </w:p>
    <w:p w:rsidR="003E1CB6" w:rsidRPr="003E1CB6" w:rsidRDefault="003E1CB6" w:rsidP="00BB0BAA">
      <w:pPr>
        <w:pStyle w:val="26"/>
        <w:numPr>
          <w:ilvl w:val="0"/>
          <w:numId w:val="251"/>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Правый желудочек</w:t>
      </w:r>
    </w:p>
    <w:p w:rsidR="003E1CB6" w:rsidRPr="003E1CB6" w:rsidRDefault="003E1CB6" w:rsidP="00BB0BAA">
      <w:pPr>
        <w:pStyle w:val="26"/>
        <w:numPr>
          <w:ilvl w:val="0"/>
          <w:numId w:val="251"/>
        </w:numPr>
        <w:shd w:val="clear" w:color="auto" w:fill="auto"/>
        <w:tabs>
          <w:tab w:val="left" w:pos="0"/>
          <w:tab w:val="left" w:pos="284"/>
          <w:tab w:val="left" w:pos="382"/>
        </w:tabs>
        <w:spacing w:before="0" w:after="244" w:line="278" w:lineRule="exact"/>
        <w:rPr>
          <w:rFonts w:cs="Times New Roman"/>
          <w:sz w:val="28"/>
          <w:szCs w:val="28"/>
        </w:rPr>
      </w:pPr>
      <w:r w:rsidRPr="003E1CB6">
        <w:rPr>
          <w:rFonts w:cs="Times New Roman"/>
          <w:sz w:val="28"/>
          <w:szCs w:val="28"/>
        </w:rPr>
        <w:t>Правое предсердие</w:t>
      </w:r>
    </w:p>
    <w:p w:rsidR="003E1CB6" w:rsidRPr="003E1CB6" w:rsidRDefault="003E1CB6" w:rsidP="00BB0BAA">
      <w:pPr>
        <w:pStyle w:val="26"/>
        <w:numPr>
          <w:ilvl w:val="0"/>
          <w:numId w:val="105"/>
        </w:numPr>
        <w:shd w:val="clear" w:color="auto" w:fill="auto"/>
        <w:tabs>
          <w:tab w:val="left" w:pos="0"/>
          <w:tab w:val="left" w:pos="284"/>
          <w:tab w:val="left" w:pos="445"/>
        </w:tabs>
        <w:spacing w:before="0" w:line="278" w:lineRule="exact"/>
        <w:rPr>
          <w:rFonts w:cs="Times New Roman"/>
          <w:sz w:val="28"/>
          <w:szCs w:val="28"/>
        </w:rPr>
      </w:pPr>
      <w:r w:rsidRPr="003E1CB6">
        <w:rPr>
          <w:rFonts w:cs="Times New Roman"/>
          <w:sz w:val="28"/>
          <w:szCs w:val="28"/>
        </w:rPr>
        <w:t>«ОПОЯСЫВАЮЩИЕ» БОЛИ В ЖИВОТЕ ПОЯВЛЯЮТСЯ ПРИ:</w:t>
      </w:r>
    </w:p>
    <w:p w:rsidR="003E1CB6" w:rsidRPr="003E1CB6" w:rsidRDefault="003E1CB6" w:rsidP="003E1CB6">
      <w:pPr>
        <w:pStyle w:val="26"/>
        <w:shd w:val="clear" w:color="auto" w:fill="auto"/>
        <w:tabs>
          <w:tab w:val="left" w:pos="0"/>
          <w:tab w:val="left" w:pos="284"/>
          <w:tab w:val="left" w:pos="445"/>
        </w:tabs>
        <w:spacing w:line="278" w:lineRule="exact"/>
        <w:rPr>
          <w:rFonts w:cs="Times New Roman"/>
          <w:sz w:val="28"/>
          <w:szCs w:val="28"/>
        </w:rPr>
      </w:pPr>
    </w:p>
    <w:p w:rsidR="003E1CB6" w:rsidRPr="003E1CB6" w:rsidRDefault="003E1CB6" w:rsidP="00BB0BAA">
      <w:pPr>
        <w:pStyle w:val="26"/>
        <w:numPr>
          <w:ilvl w:val="0"/>
          <w:numId w:val="252"/>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lastRenderedPageBreak/>
        <w:t>хроническом гастрите</w:t>
      </w:r>
    </w:p>
    <w:p w:rsidR="003E1CB6" w:rsidRPr="003E1CB6" w:rsidRDefault="003E1CB6" w:rsidP="00BB0BAA">
      <w:pPr>
        <w:pStyle w:val="26"/>
        <w:numPr>
          <w:ilvl w:val="0"/>
          <w:numId w:val="252"/>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хроническом колите</w:t>
      </w:r>
    </w:p>
    <w:p w:rsidR="003E1CB6" w:rsidRPr="003E1CB6" w:rsidRDefault="003E1CB6" w:rsidP="00BB0BAA">
      <w:pPr>
        <w:pStyle w:val="26"/>
        <w:numPr>
          <w:ilvl w:val="0"/>
          <w:numId w:val="252"/>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холецистите</w:t>
      </w:r>
    </w:p>
    <w:p w:rsidR="003E1CB6" w:rsidRPr="003E1CB6" w:rsidRDefault="003E1CB6" w:rsidP="00BB0BAA">
      <w:pPr>
        <w:pStyle w:val="26"/>
        <w:numPr>
          <w:ilvl w:val="0"/>
          <w:numId w:val="252"/>
        </w:numPr>
        <w:shd w:val="clear" w:color="auto" w:fill="auto"/>
        <w:tabs>
          <w:tab w:val="left" w:pos="0"/>
          <w:tab w:val="left" w:pos="284"/>
          <w:tab w:val="left" w:pos="387"/>
        </w:tabs>
        <w:spacing w:before="0" w:after="271" w:line="278" w:lineRule="exact"/>
        <w:rPr>
          <w:rFonts w:cs="Times New Roman"/>
          <w:sz w:val="28"/>
          <w:szCs w:val="28"/>
        </w:rPr>
      </w:pPr>
      <w:r w:rsidRPr="003E1CB6">
        <w:rPr>
          <w:rFonts w:cs="Times New Roman"/>
          <w:sz w:val="28"/>
          <w:szCs w:val="28"/>
        </w:rPr>
        <w:t>панкреатите</w:t>
      </w:r>
    </w:p>
    <w:p w:rsidR="003E1CB6" w:rsidRPr="003E1CB6" w:rsidRDefault="003E1CB6" w:rsidP="00BB0BAA">
      <w:pPr>
        <w:pStyle w:val="26"/>
        <w:numPr>
          <w:ilvl w:val="0"/>
          <w:numId w:val="105"/>
        </w:numPr>
        <w:shd w:val="clear" w:color="auto" w:fill="auto"/>
        <w:tabs>
          <w:tab w:val="left" w:pos="0"/>
          <w:tab w:val="left" w:pos="284"/>
          <w:tab w:val="left" w:pos="387"/>
        </w:tabs>
        <w:spacing w:before="0" w:after="271" w:line="278" w:lineRule="exact"/>
        <w:rPr>
          <w:rFonts w:cs="Times New Roman"/>
          <w:sz w:val="28"/>
          <w:szCs w:val="28"/>
        </w:rPr>
      </w:pPr>
      <w:r w:rsidRPr="003E1CB6">
        <w:rPr>
          <w:rFonts w:cs="Times New Roman"/>
          <w:sz w:val="28"/>
          <w:szCs w:val="28"/>
        </w:rPr>
        <w:t xml:space="preserve"> ПРИ АУСКУЛЬТАЦИИ ЛЕГКИХ У БОЛЬНОГО СПРАВА У УГЛА ЛОПАТКИ УЧАСТОК БРОНХИАЛЬНОГО ДЫХАНИЯ, ЗДЕСЬ ЖЕ СЛЫШНЫ ЗВОНКИЕ МЕЛКОПУЗЫРЧАТЫЕ ХРИПЫ. У БОЛЬНОГО:</w:t>
      </w:r>
    </w:p>
    <w:p w:rsidR="003E1CB6" w:rsidRPr="003E1CB6" w:rsidRDefault="003E1CB6" w:rsidP="00BB0BAA">
      <w:pPr>
        <w:pStyle w:val="26"/>
        <w:numPr>
          <w:ilvl w:val="0"/>
          <w:numId w:val="253"/>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абсцесс легкого</w:t>
      </w:r>
    </w:p>
    <w:p w:rsidR="003E1CB6" w:rsidRPr="003E1CB6" w:rsidRDefault="003E1CB6" w:rsidP="00BB0BAA">
      <w:pPr>
        <w:pStyle w:val="26"/>
        <w:numPr>
          <w:ilvl w:val="0"/>
          <w:numId w:val="253"/>
        </w:numPr>
        <w:shd w:val="clear" w:color="auto" w:fill="auto"/>
        <w:tabs>
          <w:tab w:val="left" w:pos="0"/>
          <w:tab w:val="left" w:pos="284"/>
          <w:tab w:val="left" w:pos="382"/>
        </w:tabs>
        <w:spacing w:before="0" w:line="278" w:lineRule="exact"/>
        <w:rPr>
          <w:rFonts w:cs="Times New Roman"/>
          <w:sz w:val="28"/>
          <w:szCs w:val="28"/>
        </w:rPr>
      </w:pPr>
      <w:r w:rsidRPr="003E1CB6">
        <w:rPr>
          <w:rFonts w:cs="Times New Roman"/>
          <w:sz w:val="28"/>
          <w:szCs w:val="28"/>
        </w:rPr>
        <w:t>обострение хронического бронхита</w:t>
      </w:r>
    </w:p>
    <w:p w:rsidR="003E1CB6" w:rsidRPr="003E1CB6" w:rsidRDefault="003E1CB6" w:rsidP="00BB0BAA">
      <w:pPr>
        <w:pStyle w:val="26"/>
        <w:numPr>
          <w:ilvl w:val="0"/>
          <w:numId w:val="253"/>
        </w:numPr>
        <w:shd w:val="clear" w:color="auto" w:fill="auto"/>
        <w:tabs>
          <w:tab w:val="left" w:pos="0"/>
          <w:tab w:val="left" w:pos="284"/>
          <w:tab w:val="left" w:pos="382"/>
        </w:tabs>
        <w:spacing w:before="0" w:after="240" w:line="278" w:lineRule="exact"/>
        <w:rPr>
          <w:rFonts w:cs="Times New Roman"/>
          <w:sz w:val="28"/>
          <w:szCs w:val="28"/>
        </w:rPr>
      </w:pPr>
      <w:r w:rsidRPr="003E1CB6">
        <w:rPr>
          <w:rFonts w:cs="Times New Roman"/>
          <w:sz w:val="28"/>
          <w:szCs w:val="28"/>
        </w:rPr>
        <w:t>очаговая пневмония</w:t>
      </w:r>
    </w:p>
    <w:p w:rsidR="003E1CB6" w:rsidRPr="003E1CB6" w:rsidRDefault="003E1CB6" w:rsidP="00BB0BAA">
      <w:pPr>
        <w:pStyle w:val="26"/>
        <w:numPr>
          <w:ilvl w:val="0"/>
          <w:numId w:val="105"/>
        </w:numPr>
        <w:shd w:val="clear" w:color="auto" w:fill="auto"/>
        <w:tabs>
          <w:tab w:val="left" w:pos="0"/>
          <w:tab w:val="left" w:pos="284"/>
          <w:tab w:val="left" w:pos="382"/>
        </w:tabs>
        <w:spacing w:before="0" w:after="240" w:line="278" w:lineRule="exact"/>
        <w:rPr>
          <w:rFonts w:cs="Times New Roman"/>
          <w:sz w:val="28"/>
          <w:szCs w:val="28"/>
        </w:rPr>
      </w:pPr>
      <w:r w:rsidRPr="003E1CB6">
        <w:rPr>
          <w:rFonts w:cs="Times New Roman"/>
          <w:sz w:val="28"/>
          <w:szCs w:val="28"/>
        </w:rPr>
        <w:t>ДЛЯ ХРОНИЧЕСКОГО НЕФРИТА В СТАДИИ ХПН ХАРАКТЕРНО:</w:t>
      </w:r>
    </w:p>
    <w:p w:rsidR="003E1CB6" w:rsidRPr="003E1CB6" w:rsidRDefault="003E1CB6" w:rsidP="00BB0BAA">
      <w:pPr>
        <w:pStyle w:val="26"/>
        <w:numPr>
          <w:ilvl w:val="0"/>
          <w:numId w:val="254"/>
        </w:numPr>
        <w:shd w:val="clear" w:color="auto" w:fill="auto"/>
        <w:tabs>
          <w:tab w:val="left" w:pos="0"/>
          <w:tab w:val="left" w:pos="284"/>
          <w:tab w:val="left" w:pos="663"/>
        </w:tabs>
        <w:spacing w:before="0" w:line="278" w:lineRule="exact"/>
        <w:ind w:right="879"/>
        <w:rPr>
          <w:rFonts w:cs="Times New Roman"/>
          <w:sz w:val="28"/>
          <w:szCs w:val="28"/>
        </w:rPr>
      </w:pPr>
      <w:r w:rsidRPr="003E1CB6">
        <w:rPr>
          <w:rFonts w:cs="Times New Roman"/>
          <w:sz w:val="28"/>
          <w:szCs w:val="28"/>
        </w:rPr>
        <w:t>анемия</w:t>
      </w:r>
    </w:p>
    <w:p w:rsidR="003E1CB6" w:rsidRPr="003E1CB6" w:rsidRDefault="003E1CB6" w:rsidP="00BB0BAA">
      <w:pPr>
        <w:pStyle w:val="26"/>
        <w:numPr>
          <w:ilvl w:val="0"/>
          <w:numId w:val="254"/>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олигурия</w:t>
      </w:r>
    </w:p>
    <w:p w:rsidR="003E1CB6" w:rsidRPr="003E1CB6" w:rsidRDefault="003E1CB6" w:rsidP="00BB0BAA">
      <w:pPr>
        <w:pStyle w:val="26"/>
        <w:numPr>
          <w:ilvl w:val="0"/>
          <w:numId w:val="254"/>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артериальная гипертония</w:t>
      </w:r>
    </w:p>
    <w:p w:rsidR="003E1CB6" w:rsidRPr="003E1CB6" w:rsidRDefault="003E1CB6" w:rsidP="00BB0BAA">
      <w:pPr>
        <w:pStyle w:val="26"/>
        <w:numPr>
          <w:ilvl w:val="0"/>
          <w:numId w:val="254"/>
        </w:numPr>
        <w:shd w:val="clear" w:color="auto" w:fill="auto"/>
        <w:tabs>
          <w:tab w:val="left" w:pos="0"/>
          <w:tab w:val="left" w:pos="284"/>
          <w:tab w:val="left" w:pos="682"/>
        </w:tabs>
        <w:spacing w:before="0" w:line="278" w:lineRule="exact"/>
        <w:ind w:right="879"/>
        <w:rPr>
          <w:rFonts w:cs="Times New Roman"/>
          <w:sz w:val="28"/>
          <w:szCs w:val="28"/>
        </w:rPr>
      </w:pPr>
      <w:r w:rsidRPr="003E1CB6">
        <w:rPr>
          <w:rFonts w:cs="Times New Roman"/>
          <w:sz w:val="28"/>
          <w:szCs w:val="28"/>
        </w:rPr>
        <w:t>изогипостенурия</w:t>
      </w:r>
    </w:p>
    <w:p w:rsidR="003E1CB6" w:rsidRPr="003E1CB6" w:rsidRDefault="003E1CB6" w:rsidP="00BB0BAA">
      <w:pPr>
        <w:pStyle w:val="26"/>
        <w:numPr>
          <w:ilvl w:val="0"/>
          <w:numId w:val="254"/>
        </w:numPr>
        <w:shd w:val="clear" w:color="auto" w:fill="auto"/>
        <w:tabs>
          <w:tab w:val="left" w:pos="0"/>
          <w:tab w:val="left" w:pos="284"/>
          <w:tab w:val="left" w:pos="692"/>
        </w:tabs>
        <w:spacing w:before="0" w:after="244" w:line="278" w:lineRule="exact"/>
        <w:ind w:right="879"/>
        <w:rPr>
          <w:rFonts w:cs="Times New Roman"/>
          <w:sz w:val="28"/>
          <w:szCs w:val="28"/>
        </w:rPr>
      </w:pPr>
      <w:r w:rsidRPr="003E1CB6">
        <w:rPr>
          <w:rFonts w:cs="Times New Roman"/>
          <w:sz w:val="28"/>
          <w:szCs w:val="28"/>
        </w:rPr>
        <w:t>все перечисленное</w:t>
      </w:r>
    </w:p>
    <w:p w:rsidR="003E1CB6" w:rsidRPr="003E1CB6" w:rsidRDefault="003E1CB6" w:rsidP="00BB0BAA">
      <w:pPr>
        <w:pStyle w:val="26"/>
        <w:numPr>
          <w:ilvl w:val="0"/>
          <w:numId w:val="105"/>
        </w:numPr>
        <w:shd w:val="clear" w:color="auto" w:fill="auto"/>
        <w:tabs>
          <w:tab w:val="left" w:pos="0"/>
          <w:tab w:val="left" w:pos="284"/>
          <w:tab w:val="left" w:pos="499"/>
        </w:tabs>
        <w:spacing w:before="0"/>
        <w:rPr>
          <w:rFonts w:cs="Times New Roman"/>
          <w:sz w:val="28"/>
          <w:szCs w:val="28"/>
        </w:rPr>
      </w:pPr>
      <w:r w:rsidRPr="003E1CB6">
        <w:rPr>
          <w:rFonts w:cs="Times New Roman"/>
          <w:sz w:val="28"/>
          <w:szCs w:val="28"/>
        </w:rPr>
        <w:t>ПРИ АУСКУЛЬТАЦИИ СЕРДЦА НА ВЕРХУШКЕ ВЫСЛУШИВАЕТСЯ СИСТОЛИЧЕСКИЙ ШУМ, ПРОВОДЯЩИЙСЯ В Т. БОТКИНА И В ПОДМЫШЕЧНУЮ ВПАДИНУ. ЧТО У БОЛЬНОГО?</w:t>
      </w:r>
    </w:p>
    <w:p w:rsidR="003E1CB6" w:rsidRPr="003E1CB6" w:rsidRDefault="003E1CB6" w:rsidP="003E1CB6">
      <w:pPr>
        <w:pStyle w:val="26"/>
        <w:shd w:val="clear" w:color="auto" w:fill="auto"/>
        <w:tabs>
          <w:tab w:val="left" w:pos="0"/>
          <w:tab w:val="left" w:pos="284"/>
          <w:tab w:val="left" w:pos="499"/>
        </w:tabs>
        <w:rPr>
          <w:rFonts w:cs="Times New Roman"/>
          <w:sz w:val="28"/>
          <w:szCs w:val="28"/>
        </w:rPr>
      </w:pPr>
    </w:p>
    <w:p w:rsidR="003E1CB6" w:rsidRPr="003E1CB6" w:rsidRDefault="003E1CB6" w:rsidP="00BB0BAA">
      <w:pPr>
        <w:pStyle w:val="26"/>
        <w:numPr>
          <w:ilvl w:val="0"/>
          <w:numId w:val="255"/>
        </w:numPr>
        <w:shd w:val="clear" w:color="auto" w:fill="auto"/>
        <w:tabs>
          <w:tab w:val="left" w:pos="0"/>
          <w:tab w:val="left" w:pos="284"/>
          <w:tab w:val="left" w:pos="373"/>
        </w:tabs>
        <w:spacing w:before="0"/>
        <w:rPr>
          <w:rFonts w:cs="Times New Roman"/>
          <w:sz w:val="28"/>
          <w:szCs w:val="28"/>
        </w:rPr>
      </w:pPr>
      <w:r w:rsidRPr="003E1CB6">
        <w:rPr>
          <w:rFonts w:cs="Times New Roman"/>
          <w:sz w:val="28"/>
          <w:szCs w:val="28"/>
        </w:rPr>
        <w:t>стеноз устья аорты</w:t>
      </w:r>
    </w:p>
    <w:p w:rsidR="003E1CB6" w:rsidRPr="003E1CB6" w:rsidRDefault="003E1CB6" w:rsidP="00BB0BAA">
      <w:pPr>
        <w:pStyle w:val="26"/>
        <w:numPr>
          <w:ilvl w:val="0"/>
          <w:numId w:val="255"/>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недостаточность митрального клапана</w:t>
      </w:r>
    </w:p>
    <w:p w:rsidR="003E1CB6" w:rsidRPr="003E1CB6" w:rsidRDefault="003E1CB6" w:rsidP="00BB0BAA">
      <w:pPr>
        <w:pStyle w:val="26"/>
        <w:numPr>
          <w:ilvl w:val="0"/>
          <w:numId w:val="255"/>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стеноз митрального отверстия</w:t>
      </w:r>
    </w:p>
    <w:p w:rsidR="003E1CB6" w:rsidRPr="003E1CB6" w:rsidRDefault="003E1CB6" w:rsidP="00BB0BAA">
      <w:pPr>
        <w:pStyle w:val="26"/>
        <w:numPr>
          <w:ilvl w:val="0"/>
          <w:numId w:val="255"/>
        </w:numPr>
        <w:shd w:val="clear" w:color="auto" w:fill="auto"/>
        <w:tabs>
          <w:tab w:val="left" w:pos="0"/>
          <w:tab w:val="left" w:pos="284"/>
          <w:tab w:val="left" w:pos="382"/>
        </w:tabs>
        <w:spacing w:before="0" w:after="240"/>
        <w:rPr>
          <w:rFonts w:cs="Times New Roman"/>
          <w:sz w:val="28"/>
          <w:szCs w:val="28"/>
        </w:rPr>
      </w:pPr>
      <w:r w:rsidRPr="003E1CB6">
        <w:rPr>
          <w:rFonts w:cs="Times New Roman"/>
          <w:sz w:val="28"/>
          <w:szCs w:val="28"/>
        </w:rPr>
        <w:t>недостаточность аортального клапана</w:t>
      </w:r>
    </w:p>
    <w:p w:rsidR="003E1CB6" w:rsidRPr="003E1CB6" w:rsidRDefault="003E1CB6" w:rsidP="00BB0BAA">
      <w:pPr>
        <w:pStyle w:val="26"/>
        <w:numPr>
          <w:ilvl w:val="0"/>
          <w:numId w:val="105"/>
        </w:numPr>
        <w:shd w:val="clear" w:color="auto" w:fill="auto"/>
        <w:tabs>
          <w:tab w:val="left" w:pos="0"/>
          <w:tab w:val="left" w:pos="284"/>
          <w:tab w:val="left" w:pos="382"/>
        </w:tabs>
        <w:spacing w:before="0" w:after="240"/>
        <w:rPr>
          <w:rFonts w:cs="Times New Roman"/>
          <w:sz w:val="28"/>
          <w:szCs w:val="28"/>
        </w:rPr>
      </w:pPr>
      <w:r w:rsidRPr="003E1CB6">
        <w:rPr>
          <w:rFonts w:cs="Times New Roman"/>
          <w:sz w:val="28"/>
          <w:szCs w:val="28"/>
        </w:rPr>
        <w:t>ПРИ ПЕРКУССИИ ЛЕГКИХ СПРАВА ВНИЗУ ТУПОЙ ЗВУК НА ЗНАЧИТЕЛЬНОМ ПРОТЯЖЕНИИ, БОРОНХОФОНИЯ УСИЛЕНА, ПРИ АУСКУЛЬТАЦИИ БРОНХИАЛЬНОЕ ДЫХАНИЕ. У БОЛЬНОГО:</w:t>
      </w:r>
    </w:p>
    <w:p w:rsidR="003E1CB6" w:rsidRPr="003E1CB6" w:rsidRDefault="003E1CB6" w:rsidP="00BB0BAA">
      <w:pPr>
        <w:pStyle w:val="26"/>
        <w:numPr>
          <w:ilvl w:val="0"/>
          <w:numId w:val="256"/>
        </w:numPr>
        <w:shd w:val="clear" w:color="auto" w:fill="auto"/>
        <w:tabs>
          <w:tab w:val="left" w:pos="0"/>
          <w:tab w:val="left" w:pos="284"/>
          <w:tab w:val="left" w:pos="368"/>
        </w:tabs>
        <w:spacing w:before="0" w:line="278" w:lineRule="exact"/>
        <w:rPr>
          <w:rFonts w:cs="Times New Roman"/>
          <w:sz w:val="28"/>
          <w:szCs w:val="28"/>
        </w:rPr>
      </w:pPr>
      <w:r w:rsidRPr="003E1CB6">
        <w:rPr>
          <w:rFonts w:cs="Times New Roman"/>
          <w:sz w:val="28"/>
          <w:szCs w:val="28"/>
        </w:rPr>
        <w:t>очаговая пневмония</w:t>
      </w:r>
    </w:p>
    <w:p w:rsidR="003E1CB6" w:rsidRPr="003E1CB6" w:rsidRDefault="003E1CB6" w:rsidP="00BB0BAA">
      <w:pPr>
        <w:pStyle w:val="26"/>
        <w:numPr>
          <w:ilvl w:val="0"/>
          <w:numId w:val="256"/>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крупозная пневмония в стадии опеченения</w:t>
      </w:r>
    </w:p>
    <w:p w:rsidR="003E1CB6" w:rsidRPr="003E1CB6" w:rsidRDefault="003E1CB6" w:rsidP="00BB0BAA">
      <w:pPr>
        <w:pStyle w:val="26"/>
        <w:numPr>
          <w:ilvl w:val="0"/>
          <w:numId w:val="256"/>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обострение хронического бронхита</w:t>
      </w:r>
    </w:p>
    <w:p w:rsidR="003E1CB6" w:rsidRPr="003E1CB6" w:rsidRDefault="003E1CB6" w:rsidP="00BB0BAA">
      <w:pPr>
        <w:pStyle w:val="26"/>
        <w:numPr>
          <w:ilvl w:val="0"/>
          <w:numId w:val="256"/>
        </w:numPr>
        <w:shd w:val="clear" w:color="auto" w:fill="auto"/>
        <w:tabs>
          <w:tab w:val="left" w:pos="0"/>
          <w:tab w:val="left" w:pos="284"/>
          <w:tab w:val="left" w:pos="387"/>
        </w:tabs>
        <w:spacing w:before="0" w:line="278" w:lineRule="exact"/>
        <w:rPr>
          <w:rFonts w:cs="Times New Roman"/>
          <w:sz w:val="28"/>
          <w:szCs w:val="28"/>
        </w:rPr>
      </w:pPr>
      <w:r w:rsidRPr="003E1CB6">
        <w:rPr>
          <w:rFonts w:cs="Times New Roman"/>
          <w:sz w:val="28"/>
          <w:szCs w:val="28"/>
        </w:rPr>
        <w:t>экссудативный плеврит</w:t>
      </w:r>
    </w:p>
    <w:p w:rsidR="003E1CB6" w:rsidRPr="003E1CB6" w:rsidRDefault="003E1CB6" w:rsidP="003E1CB6">
      <w:pPr>
        <w:pStyle w:val="26"/>
        <w:shd w:val="clear" w:color="auto" w:fill="auto"/>
        <w:tabs>
          <w:tab w:val="left" w:pos="0"/>
          <w:tab w:val="left" w:pos="284"/>
          <w:tab w:val="left" w:pos="387"/>
        </w:tabs>
        <w:spacing w:line="278" w:lineRule="exact"/>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284"/>
          <w:tab w:val="left" w:pos="778"/>
        </w:tabs>
        <w:spacing w:before="0"/>
        <w:jc w:val="left"/>
        <w:rPr>
          <w:rFonts w:cs="Times New Roman"/>
          <w:sz w:val="28"/>
          <w:szCs w:val="28"/>
        </w:rPr>
      </w:pPr>
      <w:r w:rsidRPr="003E1CB6">
        <w:rPr>
          <w:rFonts w:cs="Times New Roman"/>
          <w:sz w:val="28"/>
          <w:szCs w:val="28"/>
        </w:rPr>
        <w:t>ОПРЕДЕЛЕНИЕ КАКОГО ИЗ ПОКАЗАТЕЛЕЙ НАИБОЛЕЕ ИНФОРМАТИВНО ДЛЯ ВЫЯВЛЕНИЯ НЕФРОТИЧЕСКОГО СИНДРОМА?</w:t>
      </w:r>
    </w:p>
    <w:p w:rsidR="003E1CB6" w:rsidRPr="003E1CB6" w:rsidRDefault="003E1CB6" w:rsidP="003E1CB6">
      <w:pPr>
        <w:pStyle w:val="26"/>
        <w:shd w:val="clear" w:color="auto" w:fill="auto"/>
        <w:tabs>
          <w:tab w:val="left" w:pos="0"/>
          <w:tab w:val="left" w:pos="284"/>
          <w:tab w:val="left" w:pos="778"/>
        </w:tabs>
        <w:rPr>
          <w:rFonts w:cs="Times New Roman"/>
          <w:sz w:val="28"/>
          <w:szCs w:val="28"/>
        </w:rPr>
      </w:pPr>
    </w:p>
    <w:p w:rsidR="003E1CB6" w:rsidRPr="003E1CB6" w:rsidRDefault="003E1CB6" w:rsidP="00BB0BAA">
      <w:pPr>
        <w:pStyle w:val="26"/>
        <w:numPr>
          <w:ilvl w:val="0"/>
          <w:numId w:val="257"/>
        </w:numPr>
        <w:shd w:val="clear" w:color="auto" w:fill="auto"/>
        <w:tabs>
          <w:tab w:val="left" w:pos="0"/>
          <w:tab w:val="left" w:pos="284"/>
          <w:tab w:val="left" w:pos="668"/>
        </w:tabs>
        <w:spacing w:before="0"/>
        <w:ind w:right="879"/>
        <w:rPr>
          <w:rFonts w:cs="Times New Roman"/>
          <w:sz w:val="28"/>
          <w:szCs w:val="28"/>
        </w:rPr>
      </w:pPr>
      <w:r w:rsidRPr="003E1CB6">
        <w:rPr>
          <w:rFonts w:cs="Times New Roman"/>
          <w:sz w:val="28"/>
          <w:szCs w:val="28"/>
        </w:rPr>
        <w:t>величины протеинурии,</w:t>
      </w:r>
    </w:p>
    <w:p w:rsidR="003E1CB6" w:rsidRPr="003E1CB6" w:rsidRDefault="003E1CB6" w:rsidP="00BB0BAA">
      <w:pPr>
        <w:pStyle w:val="26"/>
        <w:numPr>
          <w:ilvl w:val="0"/>
          <w:numId w:val="257"/>
        </w:numPr>
        <w:shd w:val="clear" w:color="auto" w:fill="auto"/>
        <w:tabs>
          <w:tab w:val="left" w:pos="0"/>
          <w:tab w:val="left" w:pos="284"/>
          <w:tab w:val="left" w:pos="682"/>
        </w:tabs>
        <w:spacing w:before="0"/>
        <w:ind w:right="879"/>
        <w:rPr>
          <w:rFonts w:cs="Times New Roman"/>
          <w:sz w:val="28"/>
          <w:szCs w:val="28"/>
        </w:rPr>
      </w:pPr>
      <w:r w:rsidRPr="003E1CB6">
        <w:rPr>
          <w:rFonts w:cs="Times New Roman"/>
          <w:sz w:val="28"/>
          <w:szCs w:val="28"/>
        </w:rPr>
        <w:t>клубочковой фильтрации</w:t>
      </w:r>
    </w:p>
    <w:p w:rsidR="003E1CB6" w:rsidRPr="003E1CB6" w:rsidRDefault="003E1CB6" w:rsidP="00BB0BAA">
      <w:pPr>
        <w:pStyle w:val="26"/>
        <w:numPr>
          <w:ilvl w:val="0"/>
          <w:numId w:val="257"/>
        </w:numPr>
        <w:shd w:val="clear" w:color="auto" w:fill="auto"/>
        <w:tabs>
          <w:tab w:val="left" w:pos="0"/>
          <w:tab w:val="left" w:pos="284"/>
          <w:tab w:val="left" w:pos="682"/>
        </w:tabs>
        <w:spacing w:before="0"/>
        <w:ind w:right="879"/>
        <w:rPr>
          <w:rFonts w:cs="Times New Roman"/>
          <w:sz w:val="28"/>
          <w:szCs w:val="28"/>
        </w:rPr>
      </w:pPr>
      <w:r w:rsidRPr="003E1CB6">
        <w:rPr>
          <w:rFonts w:cs="Times New Roman"/>
          <w:sz w:val="28"/>
          <w:szCs w:val="28"/>
        </w:rPr>
        <w:t>креатинина сыворотки</w:t>
      </w:r>
    </w:p>
    <w:p w:rsidR="003E1CB6" w:rsidRPr="003E1CB6" w:rsidRDefault="003E1CB6" w:rsidP="00BB0BAA">
      <w:pPr>
        <w:pStyle w:val="26"/>
        <w:numPr>
          <w:ilvl w:val="0"/>
          <w:numId w:val="257"/>
        </w:numPr>
        <w:shd w:val="clear" w:color="auto" w:fill="auto"/>
        <w:tabs>
          <w:tab w:val="left" w:pos="0"/>
          <w:tab w:val="left" w:pos="284"/>
          <w:tab w:val="left" w:pos="682"/>
        </w:tabs>
        <w:spacing w:before="0"/>
        <w:ind w:right="879"/>
        <w:rPr>
          <w:rFonts w:cs="Times New Roman"/>
          <w:sz w:val="28"/>
          <w:szCs w:val="28"/>
        </w:rPr>
      </w:pPr>
      <w:r w:rsidRPr="003E1CB6">
        <w:rPr>
          <w:rFonts w:cs="Times New Roman"/>
          <w:sz w:val="28"/>
          <w:szCs w:val="28"/>
        </w:rPr>
        <w:t>холестерина сыворотки</w:t>
      </w:r>
    </w:p>
    <w:p w:rsidR="003E1CB6" w:rsidRPr="003E1CB6" w:rsidRDefault="003E1CB6" w:rsidP="00BB0BAA">
      <w:pPr>
        <w:pStyle w:val="26"/>
        <w:numPr>
          <w:ilvl w:val="0"/>
          <w:numId w:val="257"/>
        </w:numPr>
        <w:shd w:val="clear" w:color="auto" w:fill="auto"/>
        <w:tabs>
          <w:tab w:val="left" w:pos="0"/>
          <w:tab w:val="left" w:pos="284"/>
          <w:tab w:val="left" w:pos="687"/>
        </w:tabs>
        <w:spacing w:before="0" w:after="236"/>
        <w:ind w:right="879"/>
        <w:rPr>
          <w:rFonts w:cs="Times New Roman"/>
          <w:sz w:val="28"/>
          <w:szCs w:val="28"/>
        </w:rPr>
      </w:pPr>
      <w:r w:rsidRPr="003E1CB6">
        <w:rPr>
          <w:rFonts w:cs="Times New Roman"/>
          <w:sz w:val="28"/>
          <w:szCs w:val="28"/>
        </w:rPr>
        <w:t>канальцевой реабсорбции воды</w:t>
      </w:r>
    </w:p>
    <w:p w:rsidR="003E1CB6" w:rsidRPr="003E1CB6" w:rsidRDefault="003E1CB6" w:rsidP="00BB0BAA">
      <w:pPr>
        <w:pStyle w:val="26"/>
        <w:numPr>
          <w:ilvl w:val="0"/>
          <w:numId w:val="105"/>
        </w:numPr>
        <w:shd w:val="clear" w:color="auto" w:fill="auto"/>
        <w:tabs>
          <w:tab w:val="left" w:pos="0"/>
          <w:tab w:val="left" w:pos="284"/>
          <w:tab w:val="left" w:pos="499"/>
        </w:tabs>
        <w:spacing w:before="0"/>
        <w:rPr>
          <w:rFonts w:cs="Times New Roman"/>
          <w:sz w:val="28"/>
          <w:szCs w:val="28"/>
        </w:rPr>
      </w:pPr>
      <w:r w:rsidRPr="003E1CB6">
        <w:rPr>
          <w:rFonts w:cs="Times New Roman"/>
          <w:sz w:val="28"/>
          <w:szCs w:val="28"/>
        </w:rPr>
        <w:t xml:space="preserve">ПРИ АУСКУЛЬТАЦИИ СЕРДЦА НА ВЕРХУШКЕ СЛЫШЕН </w:t>
      </w:r>
      <w:r w:rsidRPr="003E1CB6">
        <w:rPr>
          <w:rFonts w:cs="Times New Roman"/>
          <w:sz w:val="28"/>
          <w:szCs w:val="28"/>
        </w:rPr>
        <w:lastRenderedPageBreak/>
        <w:t>ДИАСТОЛИЧЕСКИЙ ШУМ С ПРЕСИСТОЛИЧЕСКИМ УСИЛЕНИЕМ, ПРОВОДЯЩИЙСЯ В Т. БОТКИНА. ЧТО У БОЛЬНОГО?</w:t>
      </w:r>
    </w:p>
    <w:p w:rsidR="003E1CB6" w:rsidRPr="003E1CB6" w:rsidRDefault="003E1CB6" w:rsidP="003E1CB6">
      <w:pPr>
        <w:pStyle w:val="26"/>
        <w:shd w:val="clear" w:color="auto" w:fill="auto"/>
        <w:tabs>
          <w:tab w:val="left" w:pos="0"/>
          <w:tab w:val="left" w:pos="284"/>
          <w:tab w:val="left" w:pos="499"/>
        </w:tabs>
        <w:rPr>
          <w:rFonts w:cs="Times New Roman"/>
          <w:sz w:val="28"/>
          <w:szCs w:val="28"/>
        </w:rPr>
      </w:pPr>
    </w:p>
    <w:p w:rsidR="003E1CB6" w:rsidRPr="003E1CB6" w:rsidRDefault="003E1CB6" w:rsidP="00BB0BAA">
      <w:pPr>
        <w:pStyle w:val="26"/>
        <w:numPr>
          <w:ilvl w:val="0"/>
          <w:numId w:val="258"/>
        </w:numPr>
        <w:shd w:val="clear" w:color="auto" w:fill="auto"/>
        <w:tabs>
          <w:tab w:val="left" w:pos="0"/>
          <w:tab w:val="left" w:pos="284"/>
          <w:tab w:val="left" w:pos="363"/>
        </w:tabs>
        <w:spacing w:before="0"/>
        <w:rPr>
          <w:rFonts w:cs="Times New Roman"/>
          <w:sz w:val="28"/>
          <w:szCs w:val="28"/>
        </w:rPr>
      </w:pPr>
      <w:r w:rsidRPr="003E1CB6">
        <w:rPr>
          <w:rFonts w:cs="Times New Roman"/>
          <w:sz w:val="28"/>
          <w:szCs w:val="28"/>
        </w:rPr>
        <w:t>недостаточность аортального клапана</w:t>
      </w:r>
    </w:p>
    <w:p w:rsidR="003E1CB6" w:rsidRPr="003E1CB6" w:rsidRDefault="003E1CB6" w:rsidP="00BB0BAA">
      <w:pPr>
        <w:pStyle w:val="26"/>
        <w:numPr>
          <w:ilvl w:val="0"/>
          <w:numId w:val="258"/>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стеноз устья аорты</w:t>
      </w:r>
    </w:p>
    <w:p w:rsidR="003E1CB6" w:rsidRPr="003E1CB6" w:rsidRDefault="003E1CB6" w:rsidP="00BB0BAA">
      <w:pPr>
        <w:pStyle w:val="26"/>
        <w:numPr>
          <w:ilvl w:val="0"/>
          <w:numId w:val="258"/>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недостаточность митрального клапана</w:t>
      </w:r>
    </w:p>
    <w:p w:rsidR="003E1CB6" w:rsidRPr="003E1CB6" w:rsidRDefault="003E1CB6" w:rsidP="00BB0BAA">
      <w:pPr>
        <w:pStyle w:val="26"/>
        <w:numPr>
          <w:ilvl w:val="0"/>
          <w:numId w:val="258"/>
        </w:numPr>
        <w:shd w:val="clear" w:color="auto" w:fill="auto"/>
        <w:tabs>
          <w:tab w:val="left" w:pos="0"/>
          <w:tab w:val="left" w:pos="284"/>
          <w:tab w:val="left" w:pos="382"/>
        </w:tabs>
        <w:spacing w:before="0" w:after="236"/>
        <w:rPr>
          <w:rFonts w:cs="Times New Roman"/>
          <w:sz w:val="28"/>
          <w:szCs w:val="28"/>
        </w:rPr>
      </w:pPr>
      <w:r w:rsidRPr="003E1CB6">
        <w:rPr>
          <w:rFonts w:cs="Times New Roman"/>
          <w:sz w:val="28"/>
          <w:szCs w:val="28"/>
        </w:rPr>
        <w:t>стеноз митрального отверстия</w:t>
      </w:r>
    </w:p>
    <w:p w:rsidR="003E1CB6" w:rsidRPr="003E1CB6" w:rsidRDefault="003E1CB6" w:rsidP="00BB0BAA">
      <w:pPr>
        <w:pStyle w:val="26"/>
        <w:numPr>
          <w:ilvl w:val="0"/>
          <w:numId w:val="105"/>
        </w:numPr>
        <w:shd w:val="clear" w:color="auto" w:fill="auto"/>
        <w:tabs>
          <w:tab w:val="left" w:pos="0"/>
          <w:tab w:val="left" w:pos="284"/>
          <w:tab w:val="left" w:pos="382"/>
        </w:tabs>
        <w:spacing w:before="0" w:after="236"/>
        <w:rPr>
          <w:rFonts w:cs="Times New Roman"/>
          <w:sz w:val="28"/>
          <w:szCs w:val="28"/>
        </w:rPr>
      </w:pPr>
      <w:r w:rsidRPr="003E1CB6">
        <w:rPr>
          <w:rFonts w:cs="Times New Roman"/>
          <w:sz w:val="28"/>
          <w:szCs w:val="28"/>
        </w:rPr>
        <w:t>МЕДИЦИНСКАЯ ЭТИКА – ЭТО</w:t>
      </w:r>
    </w:p>
    <w:p w:rsidR="003E1CB6" w:rsidRPr="003E1CB6" w:rsidRDefault="003E1CB6" w:rsidP="00BB0BAA">
      <w:pPr>
        <w:pStyle w:val="a5"/>
        <w:numPr>
          <w:ilvl w:val="0"/>
          <w:numId w:val="259"/>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специфическое проявление общей этики в деятельности врача;</w:t>
      </w:r>
    </w:p>
    <w:p w:rsidR="003E1CB6" w:rsidRPr="003E1CB6" w:rsidRDefault="003E1CB6" w:rsidP="00BB0BAA">
      <w:pPr>
        <w:pStyle w:val="a5"/>
        <w:numPr>
          <w:ilvl w:val="0"/>
          <w:numId w:val="259"/>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наука, рассматривающая вопросы врачебного гуманизма, проблемы долга, чести, совести и достоинства медицинских работников;</w:t>
      </w:r>
    </w:p>
    <w:p w:rsidR="003E1CB6" w:rsidRPr="003E1CB6" w:rsidRDefault="003E1CB6" w:rsidP="00BB0BAA">
      <w:pPr>
        <w:pStyle w:val="a5"/>
        <w:numPr>
          <w:ilvl w:val="0"/>
          <w:numId w:val="259"/>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p w:rsidR="003E1CB6" w:rsidRPr="003E1CB6" w:rsidRDefault="003E1CB6" w:rsidP="00BB0BAA">
      <w:pPr>
        <w:pStyle w:val="26"/>
        <w:numPr>
          <w:ilvl w:val="0"/>
          <w:numId w:val="259"/>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верно все вышеперечисленное;</w:t>
      </w:r>
    </w:p>
    <w:p w:rsidR="003E1CB6" w:rsidRPr="003E1CB6" w:rsidRDefault="003E1CB6" w:rsidP="00BB0BAA">
      <w:pPr>
        <w:pStyle w:val="26"/>
        <w:numPr>
          <w:ilvl w:val="0"/>
          <w:numId w:val="259"/>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нет правильного варианта.</w:t>
      </w:r>
    </w:p>
    <w:p w:rsidR="003E1CB6" w:rsidRPr="003E1CB6" w:rsidRDefault="003E1CB6" w:rsidP="003E1CB6">
      <w:pPr>
        <w:pStyle w:val="26"/>
        <w:shd w:val="clear" w:color="auto" w:fill="auto"/>
        <w:tabs>
          <w:tab w:val="left" w:pos="0"/>
          <w:tab w:val="left" w:pos="284"/>
          <w:tab w:val="left" w:pos="382"/>
        </w:tabs>
        <w:rPr>
          <w:rFonts w:cs="Times New Roman"/>
          <w:sz w:val="28"/>
          <w:szCs w:val="28"/>
        </w:rPr>
      </w:pPr>
    </w:p>
    <w:p w:rsidR="003E1CB6" w:rsidRPr="003E1CB6" w:rsidRDefault="003E1CB6" w:rsidP="00BB0BAA">
      <w:pPr>
        <w:pStyle w:val="26"/>
        <w:numPr>
          <w:ilvl w:val="0"/>
          <w:numId w:val="105"/>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КАКАЯ ИЗ ПРИВЕДЕННЫХ НИЖЕ МОДЕЛЕЙ ВЗАИМООТНОШЕНИЙ "ВРАЧ-ПАЦИЕНТ" НАИБОЛЕЕ РАЦИОНАЛЬНА С ПОЗИЦИИ ИНТЕРЕСОВ ПАЦИЕНТОВ:</w:t>
      </w:r>
    </w:p>
    <w:p w:rsidR="003E1CB6" w:rsidRPr="003E1CB6" w:rsidRDefault="003E1CB6" w:rsidP="003E1CB6">
      <w:pPr>
        <w:pStyle w:val="26"/>
        <w:shd w:val="clear" w:color="auto" w:fill="auto"/>
        <w:tabs>
          <w:tab w:val="left" w:pos="0"/>
          <w:tab w:val="left" w:pos="284"/>
          <w:tab w:val="left" w:pos="382"/>
        </w:tabs>
        <w:rPr>
          <w:rFonts w:cs="Times New Roman"/>
          <w:sz w:val="28"/>
          <w:szCs w:val="28"/>
        </w:rPr>
      </w:pPr>
    </w:p>
    <w:p w:rsidR="003E1CB6" w:rsidRPr="003E1CB6" w:rsidRDefault="003E1CB6" w:rsidP="00BB0BAA">
      <w:pPr>
        <w:pStyle w:val="a5"/>
        <w:numPr>
          <w:ilvl w:val="0"/>
          <w:numId w:val="260"/>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"инженерно-техническая модель" - врач как специалист;</w:t>
      </w:r>
    </w:p>
    <w:p w:rsidR="003E1CB6" w:rsidRPr="003E1CB6" w:rsidRDefault="003E1CB6" w:rsidP="00BB0BAA">
      <w:pPr>
        <w:pStyle w:val="a5"/>
        <w:numPr>
          <w:ilvl w:val="0"/>
          <w:numId w:val="260"/>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"патерналистская модель" - врач как "духовный отец";</w:t>
      </w:r>
    </w:p>
    <w:p w:rsidR="003E1CB6" w:rsidRPr="003E1CB6" w:rsidRDefault="003E1CB6" w:rsidP="00BB0BAA">
      <w:pPr>
        <w:pStyle w:val="26"/>
        <w:numPr>
          <w:ilvl w:val="0"/>
          <w:numId w:val="260"/>
        </w:numPr>
        <w:shd w:val="clear" w:color="auto" w:fill="auto"/>
        <w:tabs>
          <w:tab w:val="left" w:pos="0"/>
          <w:tab w:val="left" w:pos="284"/>
          <w:tab w:val="left" w:pos="382"/>
        </w:tabs>
        <w:spacing w:before="0"/>
        <w:rPr>
          <w:rFonts w:cs="Times New Roman"/>
          <w:sz w:val="28"/>
          <w:szCs w:val="28"/>
        </w:rPr>
      </w:pPr>
      <w:r w:rsidRPr="003E1CB6">
        <w:rPr>
          <w:rFonts w:cs="Times New Roman"/>
          <w:sz w:val="28"/>
          <w:szCs w:val="28"/>
        </w:rPr>
        <w:t>"кооперативная модель" - сотрудничество врача и пациента;</w:t>
      </w:r>
    </w:p>
    <w:p w:rsidR="003E1CB6" w:rsidRPr="003E1CB6" w:rsidRDefault="003E1CB6" w:rsidP="00BB0BAA">
      <w:pPr>
        <w:pStyle w:val="a5"/>
        <w:numPr>
          <w:ilvl w:val="0"/>
          <w:numId w:val="260"/>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"договорная модель" - врач как "поставщик", а пациент - "потребитель медицинских услуг".</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К СФЕРЕ, КАКИХ ВЗАИМООТНОШЕНИЙ ОТНОСЯТСЯ НОРМЫ И ПРИНЦИПЫ МЕДИЦИНСКОЙ ЭТИКИ И ДЕОНТОЛОГИИ:</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61"/>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взаимоотношения врача и пациента;</w:t>
      </w:r>
    </w:p>
    <w:p w:rsidR="003E1CB6" w:rsidRPr="003E1CB6" w:rsidRDefault="003E1CB6" w:rsidP="00BB0BAA">
      <w:pPr>
        <w:pStyle w:val="a5"/>
        <w:numPr>
          <w:ilvl w:val="0"/>
          <w:numId w:val="261"/>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взаимоотношения врача и родственников пациента;</w:t>
      </w:r>
    </w:p>
    <w:p w:rsidR="003E1CB6" w:rsidRPr="003E1CB6" w:rsidRDefault="003E1CB6" w:rsidP="00BB0BAA">
      <w:pPr>
        <w:pStyle w:val="a5"/>
        <w:numPr>
          <w:ilvl w:val="0"/>
          <w:numId w:val="261"/>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взаимоотношения в медицинском коллективе;</w:t>
      </w:r>
    </w:p>
    <w:p w:rsidR="003E1CB6" w:rsidRPr="003E1CB6" w:rsidRDefault="003E1CB6" w:rsidP="00BB0BAA">
      <w:pPr>
        <w:pStyle w:val="a5"/>
        <w:numPr>
          <w:ilvl w:val="0"/>
          <w:numId w:val="261"/>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взаимоотношения медицинских работников и общества;</w:t>
      </w:r>
    </w:p>
    <w:p w:rsidR="003E1CB6" w:rsidRPr="003E1CB6" w:rsidRDefault="003E1CB6" w:rsidP="00BB0BAA">
      <w:pPr>
        <w:pStyle w:val="a5"/>
        <w:numPr>
          <w:ilvl w:val="0"/>
          <w:numId w:val="261"/>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все названное.</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ЧТО СОСТАВЛЯЕТ ПРЕДМЕТ ВРАЧЕБНОЙ ТАЙНЫ:</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6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сведения о состоянии пациента в период его болезни;</w:t>
      </w:r>
    </w:p>
    <w:p w:rsidR="003E1CB6" w:rsidRPr="003E1CB6" w:rsidRDefault="003E1CB6" w:rsidP="00BB0BAA">
      <w:pPr>
        <w:pStyle w:val="a5"/>
        <w:numPr>
          <w:ilvl w:val="0"/>
          <w:numId w:val="26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информация о факте обращения за медицинской помощью;</w:t>
      </w:r>
    </w:p>
    <w:p w:rsidR="003E1CB6" w:rsidRPr="003E1CB6" w:rsidRDefault="003E1CB6" w:rsidP="00BB0BAA">
      <w:pPr>
        <w:pStyle w:val="a5"/>
        <w:numPr>
          <w:ilvl w:val="0"/>
          <w:numId w:val="26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состоянии здоровья пациента, диагнозе его заболевания и иные сведения, полученные при его обследовании и лечении;</w:t>
      </w:r>
    </w:p>
    <w:p w:rsidR="003E1CB6" w:rsidRPr="003E1CB6" w:rsidRDefault="003E1CB6" w:rsidP="00BB0BAA">
      <w:pPr>
        <w:pStyle w:val="a5"/>
        <w:numPr>
          <w:ilvl w:val="0"/>
          <w:numId w:val="26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все вышеперечисленное.</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СОБЛЮДЕНИЕ ВРАЧЕБНОЙ ТАЙНЫ НЕОБХОДИМО ДЛЯ: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63"/>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защиты внутреннего мира человека, его автономии;</w:t>
      </w:r>
    </w:p>
    <w:p w:rsidR="003E1CB6" w:rsidRPr="003E1CB6" w:rsidRDefault="003E1CB6" w:rsidP="00BB0BAA">
      <w:pPr>
        <w:pStyle w:val="a5"/>
        <w:numPr>
          <w:ilvl w:val="0"/>
          <w:numId w:val="263"/>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защиты социальных и экономических интересов личности;</w:t>
      </w:r>
    </w:p>
    <w:p w:rsidR="003E1CB6" w:rsidRPr="003E1CB6" w:rsidRDefault="003E1CB6" w:rsidP="00BB0BAA">
      <w:pPr>
        <w:pStyle w:val="a5"/>
        <w:numPr>
          <w:ilvl w:val="0"/>
          <w:numId w:val="263"/>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создания основы доверительности и откровенности взаимоотношений "врач-пациент";</w:t>
      </w:r>
    </w:p>
    <w:p w:rsidR="003E1CB6" w:rsidRPr="003E1CB6" w:rsidRDefault="003E1CB6" w:rsidP="00BB0BAA">
      <w:pPr>
        <w:pStyle w:val="a5"/>
        <w:numPr>
          <w:ilvl w:val="0"/>
          <w:numId w:val="263"/>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поддержания престижа медицинской профессии;</w:t>
      </w:r>
    </w:p>
    <w:p w:rsidR="003E1CB6" w:rsidRPr="003E1CB6" w:rsidRDefault="003E1CB6" w:rsidP="00BB0BAA">
      <w:pPr>
        <w:pStyle w:val="a5"/>
        <w:numPr>
          <w:ilvl w:val="0"/>
          <w:numId w:val="263"/>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все вышеперечисленное.</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 КАКОМ ДОКУМЕНТЕ СФОРМУЛИРОВАНЫ ОСНОВНЫЕ ПОСТУЛАТЫ МЕДИЦИНСКОЙ ЭТИКИ:</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264"/>
        </w:numPr>
        <w:jc w:val="left"/>
        <w:rPr>
          <w:rFonts w:ascii="Times New Roman" w:hAnsi="Times New Roman"/>
          <w:sz w:val="28"/>
          <w:szCs w:val="28"/>
        </w:rPr>
      </w:pPr>
      <w:r w:rsidRPr="003E1CB6">
        <w:rPr>
          <w:rFonts w:ascii="Times New Roman" w:hAnsi="Times New Roman"/>
          <w:sz w:val="28"/>
          <w:szCs w:val="28"/>
        </w:rPr>
        <w:t>международный кодекс медицинской этики;</w:t>
      </w:r>
    </w:p>
    <w:p w:rsidR="003E1CB6" w:rsidRPr="003E1CB6" w:rsidRDefault="003E1CB6" w:rsidP="00BB0BAA">
      <w:pPr>
        <w:pStyle w:val="a6"/>
        <w:numPr>
          <w:ilvl w:val="0"/>
          <w:numId w:val="264"/>
        </w:numPr>
        <w:jc w:val="left"/>
        <w:rPr>
          <w:rFonts w:ascii="Times New Roman" w:hAnsi="Times New Roman"/>
          <w:sz w:val="28"/>
          <w:szCs w:val="28"/>
        </w:rPr>
      </w:pPr>
      <w:r w:rsidRPr="003E1CB6">
        <w:rPr>
          <w:rFonts w:ascii="Times New Roman" w:hAnsi="Times New Roman"/>
          <w:sz w:val="28"/>
          <w:szCs w:val="28"/>
        </w:rPr>
        <w:t>женевская декларация;</w:t>
      </w:r>
    </w:p>
    <w:p w:rsidR="003E1CB6" w:rsidRPr="003E1CB6" w:rsidRDefault="003E1CB6" w:rsidP="00BB0BAA">
      <w:pPr>
        <w:pStyle w:val="a6"/>
        <w:numPr>
          <w:ilvl w:val="0"/>
          <w:numId w:val="264"/>
        </w:numPr>
        <w:jc w:val="left"/>
        <w:rPr>
          <w:rFonts w:ascii="Times New Roman" w:hAnsi="Times New Roman"/>
          <w:sz w:val="28"/>
          <w:szCs w:val="28"/>
        </w:rPr>
      </w:pPr>
      <w:r w:rsidRPr="003E1CB6">
        <w:rPr>
          <w:rFonts w:ascii="Times New Roman" w:hAnsi="Times New Roman"/>
          <w:sz w:val="28"/>
          <w:szCs w:val="28"/>
        </w:rPr>
        <w:t>лиссабонская декларация;</w:t>
      </w:r>
    </w:p>
    <w:p w:rsidR="003E1CB6" w:rsidRPr="003E1CB6" w:rsidRDefault="003E1CB6" w:rsidP="00BB0BAA">
      <w:pPr>
        <w:pStyle w:val="a6"/>
        <w:numPr>
          <w:ilvl w:val="0"/>
          <w:numId w:val="264"/>
        </w:numPr>
        <w:jc w:val="left"/>
        <w:rPr>
          <w:rFonts w:ascii="Times New Roman" w:hAnsi="Times New Roman"/>
          <w:sz w:val="28"/>
          <w:szCs w:val="28"/>
        </w:rPr>
      </w:pPr>
      <w:r w:rsidRPr="003E1CB6">
        <w:rPr>
          <w:rFonts w:ascii="Times New Roman" w:hAnsi="Times New Roman"/>
          <w:sz w:val="28"/>
          <w:szCs w:val="28"/>
        </w:rPr>
        <w:t>хельсинкская декларация</w:t>
      </w:r>
    </w:p>
    <w:p w:rsidR="003E1CB6" w:rsidRPr="003E1CB6" w:rsidRDefault="003E1CB6" w:rsidP="00BB0BAA">
      <w:pPr>
        <w:pStyle w:val="a5"/>
        <w:numPr>
          <w:ilvl w:val="0"/>
          <w:numId w:val="264"/>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во всех перечисленных;</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ВРАЧ МОЖЕТ ИНФОРМИРОВАТЬ РОДСТВЕННИКОВ ПАЦИЕНТА О СОСТОЯНИИ ЕГО ЗДОРОВЬЯ ТОЛЬКО В ТАКОМ СЛУЧАЕ:</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265"/>
        </w:numPr>
        <w:jc w:val="left"/>
        <w:rPr>
          <w:rFonts w:ascii="Times New Roman" w:hAnsi="Times New Roman"/>
          <w:sz w:val="28"/>
          <w:szCs w:val="28"/>
        </w:rPr>
      </w:pPr>
      <w:r w:rsidRPr="003E1CB6">
        <w:rPr>
          <w:rFonts w:ascii="Times New Roman" w:hAnsi="Times New Roman"/>
          <w:sz w:val="28"/>
          <w:szCs w:val="28"/>
        </w:rPr>
        <w:t>неизлечимость болезни;</w:t>
      </w:r>
    </w:p>
    <w:p w:rsidR="003E1CB6" w:rsidRPr="003E1CB6" w:rsidRDefault="003E1CB6" w:rsidP="00BB0BAA">
      <w:pPr>
        <w:pStyle w:val="a6"/>
        <w:numPr>
          <w:ilvl w:val="0"/>
          <w:numId w:val="265"/>
        </w:numPr>
        <w:jc w:val="left"/>
        <w:rPr>
          <w:rFonts w:ascii="Times New Roman" w:hAnsi="Times New Roman"/>
          <w:sz w:val="28"/>
          <w:szCs w:val="28"/>
        </w:rPr>
      </w:pPr>
      <w:r w:rsidRPr="003E1CB6">
        <w:rPr>
          <w:rFonts w:ascii="Times New Roman" w:hAnsi="Times New Roman"/>
          <w:sz w:val="28"/>
          <w:szCs w:val="28"/>
        </w:rPr>
        <w:t>психические расстройства;</w:t>
      </w:r>
    </w:p>
    <w:p w:rsidR="003E1CB6" w:rsidRPr="003E1CB6" w:rsidRDefault="003E1CB6" w:rsidP="00BB0BAA">
      <w:pPr>
        <w:pStyle w:val="a5"/>
        <w:numPr>
          <w:ilvl w:val="0"/>
          <w:numId w:val="26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с согласия пациента;</w:t>
      </w:r>
    </w:p>
    <w:p w:rsidR="003E1CB6" w:rsidRPr="003E1CB6" w:rsidRDefault="003E1CB6" w:rsidP="00BB0BAA">
      <w:pPr>
        <w:pStyle w:val="a6"/>
        <w:numPr>
          <w:ilvl w:val="0"/>
          <w:numId w:val="265"/>
        </w:numPr>
        <w:jc w:val="left"/>
        <w:rPr>
          <w:rFonts w:ascii="Times New Roman" w:hAnsi="Times New Roman"/>
          <w:sz w:val="28"/>
          <w:szCs w:val="28"/>
        </w:rPr>
      </w:pPr>
      <w:r w:rsidRPr="003E1CB6">
        <w:rPr>
          <w:rFonts w:ascii="Times New Roman" w:hAnsi="Times New Roman"/>
          <w:sz w:val="28"/>
          <w:szCs w:val="28"/>
        </w:rPr>
        <w:t>необходимость оперативного вмешательства;</w:t>
      </w:r>
    </w:p>
    <w:p w:rsidR="003E1CB6" w:rsidRPr="003E1CB6" w:rsidRDefault="003E1CB6" w:rsidP="00BB0BAA">
      <w:pPr>
        <w:pStyle w:val="a5"/>
        <w:numPr>
          <w:ilvl w:val="0"/>
          <w:numId w:val="26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при инфекционном заболевании пациента.</w:t>
      </w:r>
      <w:r w:rsidRPr="003E1CB6">
        <w:rPr>
          <w:rFonts w:ascii="Times New Roman" w:hAnsi="Times New Roman"/>
          <w:sz w:val="28"/>
          <w:szCs w:val="28"/>
        </w:rPr>
        <w:cr/>
      </w: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 xml:space="preserve"> ОСНОВНЫМ ОТЛИЧИТЕЛЬНЫМ ПРИЗНАКОМ ПРОФЕССИОНАЛЬНОЙ ЭТИКИ ВРАЧА ЯВЛЯЕТСЯ: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266"/>
        </w:numPr>
        <w:jc w:val="left"/>
        <w:rPr>
          <w:rFonts w:ascii="Times New Roman" w:hAnsi="Times New Roman"/>
          <w:sz w:val="28"/>
          <w:szCs w:val="28"/>
        </w:rPr>
      </w:pPr>
      <w:r w:rsidRPr="003E1CB6">
        <w:rPr>
          <w:rFonts w:ascii="Times New Roman" w:hAnsi="Times New Roman"/>
          <w:sz w:val="28"/>
          <w:szCs w:val="28"/>
        </w:rPr>
        <w:t>право на отклоняющееся поведение;</w:t>
      </w:r>
    </w:p>
    <w:p w:rsidR="003E1CB6" w:rsidRPr="003E1CB6" w:rsidRDefault="003E1CB6" w:rsidP="00BB0BAA">
      <w:pPr>
        <w:pStyle w:val="a5"/>
        <w:numPr>
          <w:ilvl w:val="0"/>
          <w:numId w:val="266"/>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осознанный выбор моральных принципов и правил поведения;</w:t>
      </w:r>
    </w:p>
    <w:p w:rsidR="003E1CB6" w:rsidRPr="003E1CB6" w:rsidRDefault="003E1CB6" w:rsidP="00BB0BAA">
      <w:pPr>
        <w:pStyle w:val="a6"/>
        <w:numPr>
          <w:ilvl w:val="0"/>
          <w:numId w:val="266"/>
        </w:numPr>
        <w:jc w:val="left"/>
        <w:rPr>
          <w:rFonts w:ascii="Times New Roman" w:hAnsi="Times New Roman"/>
          <w:sz w:val="28"/>
          <w:szCs w:val="28"/>
        </w:rPr>
      </w:pPr>
      <w:r w:rsidRPr="003E1CB6">
        <w:rPr>
          <w:rFonts w:ascii="Times New Roman" w:hAnsi="Times New Roman"/>
          <w:sz w:val="28"/>
          <w:szCs w:val="28"/>
        </w:rPr>
        <w:t>уголовная ответственность за несоблюдение профессиональных этических норм;</w:t>
      </w:r>
    </w:p>
    <w:p w:rsidR="003E1CB6" w:rsidRPr="003E1CB6" w:rsidRDefault="003E1CB6" w:rsidP="00BB0BAA">
      <w:pPr>
        <w:pStyle w:val="a6"/>
        <w:numPr>
          <w:ilvl w:val="0"/>
          <w:numId w:val="266"/>
        </w:numPr>
        <w:jc w:val="left"/>
        <w:rPr>
          <w:rFonts w:ascii="Times New Roman" w:hAnsi="Times New Roman"/>
          <w:sz w:val="28"/>
          <w:szCs w:val="28"/>
        </w:rPr>
      </w:pPr>
      <w:r w:rsidRPr="003E1CB6">
        <w:rPr>
          <w:rFonts w:ascii="Times New Roman" w:hAnsi="Times New Roman"/>
          <w:sz w:val="28"/>
          <w:szCs w:val="28"/>
        </w:rPr>
        <w:t>безусловная необходимость подчинять личные интересы корпоративным;</w:t>
      </w:r>
    </w:p>
    <w:p w:rsidR="003E1CB6" w:rsidRPr="003E1CB6" w:rsidRDefault="003E1CB6" w:rsidP="00BB0BAA">
      <w:pPr>
        <w:pStyle w:val="a6"/>
        <w:numPr>
          <w:ilvl w:val="0"/>
          <w:numId w:val="266"/>
        </w:numPr>
        <w:jc w:val="left"/>
        <w:rPr>
          <w:rFonts w:ascii="Times New Roman" w:hAnsi="Times New Roman"/>
          <w:sz w:val="28"/>
          <w:szCs w:val="28"/>
        </w:rPr>
      </w:pPr>
      <w:r w:rsidRPr="003E1CB6">
        <w:rPr>
          <w:rFonts w:ascii="Times New Roman" w:hAnsi="Times New Roman"/>
          <w:sz w:val="28"/>
          <w:szCs w:val="28"/>
        </w:rPr>
        <w:t>приоритет интересов медицинской науки над интересами конкретного больного.</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ДЛЯ ДЕОНТОЛОГИЧЕСКОЙ МОДЕЛИ ОТНОШЕНИЙ ВРАЧ-ПАЦИЕНТ ОСНОВНЫМ ПРИНЦИПОМ ЯВЛЯЕТСЯ: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67"/>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исполняй долг;</w:t>
      </w:r>
    </w:p>
    <w:p w:rsidR="003E1CB6" w:rsidRPr="003E1CB6" w:rsidRDefault="003E1CB6" w:rsidP="00BB0BAA">
      <w:pPr>
        <w:pStyle w:val="a6"/>
        <w:numPr>
          <w:ilvl w:val="0"/>
          <w:numId w:val="267"/>
        </w:numPr>
        <w:jc w:val="left"/>
        <w:rPr>
          <w:rFonts w:ascii="Times New Roman" w:hAnsi="Times New Roman"/>
          <w:sz w:val="28"/>
          <w:szCs w:val="28"/>
        </w:rPr>
      </w:pPr>
      <w:r w:rsidRPr="003E1CB6">
        <w:rPr>
          <w:rFonts w:ascii="Times New Roman" w:hAnsi="Times New Roman"/>
          <w:sz w:val="28"/>
          <w:szCs w:val="28"/>
        </w:rPr>
        <w:t>не прелюбодействуй;</w:t>
      </w:r>
    </w:p>
    <w:p w:rsidR="003E1CB6" w:rsidRPr="003E1CB6" w:rsidRDefault="003E1CB6" w:rsidP="00BB0BAA">
      <w:pPr>
        <w:pStyle w:val="a6"/>
        <w:numPr>
          <w:ilvl w:val="0"/>
          <w:numId w:val="267"/>
        </w:numPr>
        <w:jc w:val="left"/>
        <w:rPr>
          <w:rFonts w:ascii="Times New Roman" w:hAnsi="Times New Roman"/>
          <w:sz w:val="28"/>
          <w:szCs w:val="28"/>
        </w:rPr>
      </w:pPr>
      <w:r w:rsidRPr="003E1CB6">
        <w:rPr>
          <w:rFonts w:ascii="Times New Roman" w:hAnsi="Times New Roman"/>
          <w:sz w:val="28"/>
          <w:szCs w:val="28"/>
        </w:rPr>
        <w:t>храни врачебную тайну;</w:t>
      </w:r>
    </w:p>
    <w:p w:rsidR="003E1CB6" w:rsidRPr="003E1CB6" w:rsidRDefault="003E1CB6" w:rsidP="00BB0BAA">
      <w:pPr>
        <w:pStyle w:val="a6"/>
        <w:numPr>
          <w:ilvl w:val="0"/>
          <w:numId w:val="267"/>
        </w:numPr>
        <w:jc w:val="left"/>
        <w:rPr>
          <w:rFonts w:ascii="Times New Roman" w:hAnsi="Times New Roman"/>
          <w:sz w:val="28"/>
          <w:szCs w:val="28"/>
        </w:rPr>
      </w:pPr>
      <w:r w:rsidRPr="003E1CB6">
        <w:rPr>
          <w:rFonts w:ascii="Times New Roman" w:hAnsi="Times New Roman"/>
          <w:sz w:val="28"/>
          <w:szCs w:val="28"/>
        </w:rPr>
        <w:lastRenderedPageBreak/>
        <w:t>помоги коллеге;</w:t>
      </w:r>
    </w:p>
    <w:p w:rsidR="003E1CB6" w:rsidRPr="003E1CB6" w:rsidRDefault="003E1CB6" w:rsidP="00BB0BAA">
      <w:pPr>
        <w:pStyle w:val="a6"/>
        <w:numPr>
          <w:ilvl w:val="0"/>
          <w:numId w:val="267"/>
        </w:numPr>
        <w:jc w:val="left"/>
        <w:rPr>
          <w:rFonts w:ascii="Times New Roman" w:hAnsi="Times New Roman"/>
          <w:sz w:val="28"/>
          <w:szCs w:val="28"/>
        </w:rPr>
      </w:pPr>
      <w:r w:rsidRPr="003E1CB6">
        <w:rPr>
          <w:rFonts w:ascii="Times New Roman" w:hAnsi="Times New Roman"/>
          <w:sz w:val="28"/>
          <w:szCs w:val="28"/>
        </w:rPr>
        <w:t>принцип невмешательства.</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105"/>
        </w:numPr>
        <w:jc w:val="left"/>
        <w:rPr>
          <w:rFonts w:ascii="Times New Roman" w:hAnsi="Times New Roman"/>
          <w:sz w:val="28"/>
          <w:szCs w:val="28"/>
        </w:rPr>
      </w:pPr>
      <w:r w:rsidRPr="003E1CB6">
        <w:rPr>
          <w:rFonts w:ascii="Times New Roman" w:hAnsi="Times New Roman"/>
          <w:sz w:val="28"/>
          <w:szCs w:val="28"/>
        </w:rPr>
        <w:t>ВМЕШАТЕЛЬСТВО В СФЕРУ ЗДОРОВЬЯ ЧЕЛОВЕКА МОЖЕТ ОСУЩЕСТВЛЯТЬСЯ: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68"/>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на основании свободного, осознанного и информированного согласия больного;</w:t>
      </w:r>
    </w:p>
    <w:p w:rsidR="003E1CB6" w:rsidRPr="003E1CB6" w:rsidRDefault="003E1CB6" w:rsidP="00BB0BAA">
      <w:pPr>
        <w:pStyle w:val="a6"/>
        <w:numPr>
          <w:ilvl w:val="0"/>
          <w:numId w:val="268"/>
        </w:numPr>
        <w:jc w:val="left"/>
        <w:rPr>
          <w:rFonts w:ascii="Times New Roman" w:hAnsi="Times New Roman"/>
          <w:sz w:val="28"/>
          <w:szCs w:val="28"/>
        </w:rPr>
      </w:pPr>
      <w:r w:rsidRPr="003E1CB6">
        <w:rPr>
          <w:rFonts w:ascii="Times New Roman" w:hAnsi="Times New Roman"/>
          <w:sz w:val="28"/>
          <w:szCs w:val="28"/>
        </w:rPr>
        <w:t>на основании медицинских показаний;</w:t>
      </w:r>
    </w:p>
    <w:p w:rsidR="003E1CB6" w:rsidRPr="003E1CB6" w:rsidRDefault="003E1CB6" w:rsidP="00BB0BAA">
      <w:pPr>
        <w:pStyle w:val="a6"/>
        <w:numPr>
          <w:ilvl w:val="0"/>
          <w:numId w:val="268"/>
        </w:numPr>
        <w:jc w:val="left"/>
        <w:rPr>
          <w:rFonts w:ascii="Times New Roman" w:hAnsi="Times New Roman"/>
          <w:sz w:val="28"/>
          <w:szCs w:val="28"/>
        </w:rPr>
      </w:pPr>
      <w:r w:rsidRPr="003E1CB6">
        <w:rPr>
          <w:rFonts w:ascii="Times New Roman" w:hAnsi="Times New Roman"/>
          <w:sz w:val="28"/>
          <w:szCs w:val="28"/>
        </w:rPr>
        <w:t>на основании редкости картины заболевания и его познавательной ценности;</w:t>
      </w:r>
    </w:p>
    <w:p w:rsidR="003E1CB6" w:rsidRPr="003E1CB6" w:rsidRDefault="003E1CB6" w:rsidP="00BB0BAA">
      <w:pPr>
        <w:pStyle w:val="a6"/>
        <w:numPr>
          <w:ilvl w:val="0"/>
          <w:numId w:val="268"/>
        </w:numPr>
        <w:jc w:val="left"/>
        <w:rPr>
          <w:rFonts w:ascii="Times New Roman" w:hAnsi="Times New Roman"/>
          <w:sz w:val="28"/>
          <w:szCs w:val="28"/>
        </w:rPr>
      </w:pPr>
      <w:r w:rsidRPr="003E1CB6">
        <w:rPr>
          <w:rFonts w:ascii="Times New Roman" w:hAnsi="Times New Roman"/>
          <w:sz w:val="28"/>
          <w:szCs w:val="28"/>
        </w:rPr>
        <w:t>на основании требования родственников;</w:t>
      </w:r>
    </w:p>
    <w:p w:rsidR="003E1CB6" w:rsidRPr="003E1CB6" w:rsidRDefault="003E1CB6" w:rsidP="00BB0BAA">
      <w:pPr>
        <w:pStyle w:val="a6"/>
        <w:numPr>
          <w:ilvl w:val="0"/>
          <w:numId w:val="268"/>
        </w:numPr>
        <w:jc w:val="left"/>
        <w:rPr>
          <w:rFonts w:ascii="Times New Roman" w:hAnsi="Times New Roman"/>
          <w:sz w:val="28"/>
          <w:szCs w:val="28"/>
        </w:rPr>
      </w:pPr>
      <w:r w:rsidRPr="003E1CB6">
        <w:rPr>
          <w:rFonts w:ascii="Times New Roman" w:hAnsi="Times New Roman"/>
          <w:sz w:val="28"/>
          <w:szCs w:val="28"/>
        </w:rPr>
        <w:t>на основании извлечения финансовой выгоды.</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КАКОЙ МЕТОД СЛЕДУЕТ НАЗВАТЬ СУБЪЕКТИВНЫМ МЕТОДОМ ОБСЛЕДОВАНИЯ: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69"/>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расспрос пациента (или его родственников);</w:t>
      </w:r>
    </w:p>
    <w:p w:rsidR="003E1CB6" w:rsidRPr="003E1CB6" w:rsidRDefault="003E1CB6" w:rsidP="00BB0BAA">
      <w:pPr>
        <w:pStyle w:val="a6"/>
        <w:numPr>
          <w:ilvl w:val="0"/>
          <w:numId w:val="269"/>
        </w:numPr>
        <w:rPr>
          <w:rFonts w:ascii="Times New Roman" w:hAnsi="Times New Roman"/>
          <w:sz w:val="28"/>
          <w:szCs w:val="28"/>
        </w:rPr>
      </w:pPr>
      <w:r w:rsidRPr="003E1CB6">
        <w:rPr>
          <w:rFonts w:ascii="Times New Roman" w:hAnsi="Times New Roman"/>
          <w:sz w:val="28"/>
          <w:szCs w:val="28"/>
        </w:rPr>
        <w:t>осмотр пациента;</w:t>
      </w:r>
    </w:p>
    <w:p w:rsidR="003E1CB6" w:rsidRPr="003E1CB6" w:rsidRDefault="003E1CB6" w:rsidP="00BB0BAA">
      <w:pPr>
        <w:pStyle w:val="a6"/>
        <w:numPr>
          <w:ilvl w:val="0"/>
          <w:numId w:val="269"/>
        </w:numPr>
        <w:rPr>
          <w:rFonts w:ascii="Times New Roman" w:hAnsi="Times New Roman"/>
          <w:sz w:val="28"/>
          <w:szCs w:val="28"/>
        </w:rPr>
      </w:pPr>
      <w:r w:rsidRPr="003E1CB6">
        <w:rPr>
          <w:rFonts w:ascii="Times New Roman" w:hAnsi="Times New Roman"/>
          <w:sz w:val="28"/>
          <w:szCs w:val="28"/>
        </w:rPr>
        <w:t>пальпация;</w:t>
      </w:r>
    </w:p>
    <w:p w:rsidR="003E1CB6" w:rsidRPr="003E1CB6" w:rsidRDefault="003E1CB6" w:rsidP="00BB0BAA">
      <w:pPr>
        <w:pStyle w:val="a6"/>
        <w:numPr>
          <w:ilvl w:val="0"/>
          <w:numId w:val="269"/>
        </w:numPr>
        <w:rPr>
          <w:rFonts w:ascii="Times New Roman" w:hAnsi="Times New Roman"/>
          <w:sz w:val="28"/>
          <w:szCs w:val="28"/>
        </w:rPr>
      </w:pPr>
      <w:r w:rsidRPr="003E1CB6">
        <w:rPr>
          <w:rFonts w:ascii="Times New Roman" w:hAnsi="Times New Roman"/>
          <w:sz w:val="28"/>
          <w:szCs w:val="28"/>
        </w:rPr>
        <w:t>перкуссия.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ПРИ РАССПРОСЕ БОЛЬНОГО С ЖАЛОБАМИ НА БОЛИ В СЕРДЦЕ НЕОБХОДИМО ВЫЯСНИТЬ:</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270"/>
        </w:numPr>
        <w:rPr>
          <w:rFonts w:ascii="Times New Roman" w:hAnsi="Times New Roman"/>
          <w:sz w:val="28"/>
          <w:szCs w:val="28"/>
        </w:rPr>
      </w:pPr>
      <w:r w:rsidRPr="003E1CB6">
        <w:rPr>
          <w:rFonts w:ascii="Times New Roman" w:hAnsi="Times New Roman"/>
          <w:sz w:val="28"/>
          <w:szCs w:val="28"/>
        </w:rPr>
        <w:t>связь болей с физической нагрузкой, стрессом;</w:t>
      </w:r>
    </w:p>
    <w:p w:rsidR="003E1CB6" w:rsidRPr="003E1CB6" w:rsidRDefault="003E1CB6" w:rsidP="00BB0BAA">
      <w:pPr>
        <w:pStyle w:val="a6"/>
        <w:numPr>
          <w:ilvl w:val="0"/>
          <w:numId w:val="270"/>
        </w:numPr>
        <w:rPr>
          <w:rFonts w:ascii="Times New Roman" w:hAnsi="Times New Roman"/>
          <w:sz w:val="28"/>
          <w:szCs w:val="28"/>
        </w:rPr>
      </w:pPr>
      <w:r w:rsidRPr="003E1CB6">
        <w:rPr>
          <w:rFonts w:ascii="Times New Roman" w:hAnsi="Times New Roman"/>
          <w:sz w:val="28"/>
          <w:szCs w:val="28"/>
        </w:rPr>
        <w:t>локализацию боли;</w:t>
      </w:r>
    </w:p>
    <w:p w:rsidR="003E1CB6" w:rsidRPr="003E1CB6" w:rsidRDefault="003E1CB6" w:rsidP="00BB0BAA">
      <w:pPr>
        <w:pStyle w:val="a6"/>
        <w:numPr>
          <w:ilvl w:val="0"/>
          <w:numId w:val="270"/>
        </w:numPr>
        <w:rPr>
          <w:rFonts w:ascii="Times New Roman" w:hAnsi="Times New Roman"/>
          <w:sz w:val="28"/>
          <w:szCs w:val="28"/>
        </w:rPr>
      </w:pPr>
      <w:r w:rsidRPr="003E1CB6">
        <w:rPr>
          <w:rFonts w:ascii="Times New Roman" w:hAnsi="Times New Roman"/>
          <w:sz w:val="28"/>
          <w:szCs w:val="28"/>
        </w:rPr>
        <w:t>характер боли;</w:t>
      </w:r>
    </w:p>
    <w:p w:rsidR="003E1CB6" w:rsidRPr="003E1CB6" w:rsidRDefault="003E1CB6" w:rsidP="00BB0BAA">
      <w:pPr>
        <w:pStyle w:val="a6"/>
        <w:numPr>
          <w:ilvl w:val="0"/>
          <w:numId w:val="270"/>
        </w:numPr>
        <w:rPr>
          <w:rFonts w:ascii="Times New Roman" w:hAnsi="Times New Roman"/>
          <w:sz w:val="28"/>
          <w:szCs w:val="28"/>
        </w:rPr>
      </w:pPr>
      <w:r w:rsidRPr="003E1CB6">
        <w:rPr>
          <w:rFonts w:ascii="Times New Roman" w:hAnsi="Times New Roman"/>
          <w:sz w:val="28"/>
          <w:szCs w:val="28"/>
        </w:rPr>
        <w:t>обстоятельства, способствующие исчезновению боли</w:t>
      </w:r>
    </w:p>
    <w:p w:rsidR="003E1CB6" w:rsidRPr="003E1CB6" w:rsidRDefault="003E1CB6" w:rsidP="00BB0BAA">
      <w:pPr>
        <w:pStyle w:val="a5"/>
        <w:numPr>
          <w:ilvl w:val="0"/>
          <w:numId w:val="270"/>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все верно</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БОЛЬНОЙ М, 54 ГОДА НАХОДИТСЯ НА ЛЕЧЕНИИ В СТАЦИОНАРЕ, ПО ПОВОДУ ОПУХОЛИ В ЛЕГКОМ. МЕДИЦИНСКАЯ СЕСТРА, ВЫПОЛНЯВШАЯ НАЗНАЧЕНИЯ ВРАЧА, ВО ВРЕМЯ ОЧЕРЕДНОЙ МАНИПУЛЯЦИИ, СКАЗАЛА ПАЦИЕНТУ, ЧТО ЕГО СОСТОЯНИЕ БЕЗНАДЕЖНО И ЛЕЧЕНИЕ НЕ ПРИНЕСЕТ НИКАКИХ РЕЗУЛЬТАТОВ, ВОЗМОЖНО У НЕГО РАЗОВЬЕТСЯ РАК ЛЕГКОГО. ЧТО, СОГЛАСНО, ПРИНЦИПАМ МЕДИЦИНСКОЙ ЭТИКЕ МОГЛА СКАЗАТЬ МЕДИЦИНСКАЯ СЕСТРА:</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271"/>
        </w:numPr>
        <w:rPr>
          <w:rFonts w:ascii="Times New Roman" w:hAnsi="Times New Roman"/>
          <w:sz w:val="28"/>
          <w:szCs w:val="28"/>
        </w:rPr>
      </w:pPr>
      <w:r w:rsidRPr="003E1CB6">
        <w:rPr>
          <w:rFonts w:ascii="Times New Roman" w:hAnsi="Times New Roman"/>
          <w:sz w:val="28"/>
          <w:szCs w:val="28"/>
        </w:rPr>
        <w:t>при общении с пациентом медсестра имеет право сообщить ему о его диагнозе, проинформировать об исходах заболевания и эффективности проводимого лечения;</w:t>
      </w:r>
    </w:p>
    <w:p w:rsidR="003E1CB6" w:rsidRPr="003E1CB6" w:rsidRDefault="003E1CB6" w:rsidP="00BB0BAA">
      <w:pPr>
        <w:pStyle w:val="a6"/>
        <w:numPr>
          <w:ilvl w:val="0"/>
          <w:numId w:val="271"/>
        </w:numPr>
        <w:rPr>
          <w:rFonts w:ascii="Times New Roman" w:hAnsi="Times New Roman"/>
          <w:sz w:val="28"/>
          <w:szCs w:val="28"/>
        </w:rPr>
      </w:pPr>
      <w:r w:rsidRPr="003E1CB6">
        <w:rPr>
          <w:rFonts w:ascii="Times New Roman" w:hAnsi="Times New Roman"/>
          <w:sz w:val="28"/>
          <w:szCs w:val="28"/>
        </w:rPr>
        <w:t>медсестра не имеет права рассказывать пациенту о его диагнозе. Но может информировать о диагнозе, лечении и прогнозе его родственников и знакомых;</w:t>
      </w:r>
    </w:p>
    <w:p w:rsidR="003E1CB6" w:rsidRPr="003E1CB6" w:rsidRDefault="003E1CB6" w:rsidP="00BB0BAA">
      <w:pPr>
        <w:pStyle w:val="a5"/>
        <w:numPr>
          <w:ilvl w:val="0"/>
          <w:numId w:val="271"/>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lastRenderedPageBreak/>
        <w:t>медицинская сестра не имела права передавать всю ту информацию, которой владеют специалисты;</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 xml:space="preserve"> 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НЕБЛАГОПРИЯТНЫЙ, А В ЛЮБОЙ МОМЕНТ МОЖЕТ ПОСТУПИТЬ МОЛОДОЙ БОЛЬНОЙ, У КОТОРОГО БОЛЬШЕ ВЕРОЯТНОСТЬ БЛАГОПРИЯТНОГО ИСХОДА. ВЫБЕРИТЕ ПРАВИЛЬНУЮ ТАКТИКУ ВРАЧА:</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27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отказ врача в госпитализации больного не может быть мотивирован предпочтением одного пациента другому на основании какого-либо признака (национальность, возраст, прогноз заболевания и т.п.), что нарушает базовые этические и деонтологические правила в медицине;</w:t>
      </w:r>
    </w:p>
    <w:p w:rsidR="003E1CB6" w:rsidRPr="003E1CB6" w:rsidRDefault="003E1CB6" w:rsidP="00BB0BAA">
      <w:pPr>
        <w:pStyle w:val="a6"/>
        <w:numPr>
          <w:ilvl w:val="0"/>
          <w:numId w:val="272"/>
        </w:numPr>
        <w:rPr>
          <w:rFonts w:ascii="Times New Roman" w:hAnsi="Times New Roman"/>
          <w:sz w:val="28"/>
          <w:szCs w:val="28"/>
        </w:rPr>
      </w:pPr>
      <w:r w:rsidRPr="003E1CB6">
        <w:rPr>
          <w:rFonts w:ascii="Times New Roman" w:hAnsi="Times New Roman"/>
          <w:sz w:val="28"/>
          <w:szCs w:val="28"/>
        </w:rPr>
        <w:t>доктор прав, он правильно обосновал свой отказ в госпитализации;</w:t>
      </w:r>
    </w:p>
    <w:p w:rsidR="003E1CB6" w:rsidRPr="003E1CB6" w:rsidRDefault="003E1CB6" w:rsidP="00BB0BAA">
      <w:pPr>
        <w:pStyle w:val="a5"/>
        <w:numPr>
          <w:ilvl w:val="0"/>
          <w:numId w:val="27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он обязан был оказать неотложную медицинскую помощь как можно быстрее, рассмотрев возможность применения тромболитической терапии;</w:t>
      </w:r>
    </w:p>
    <w:p w:rsidR="003E1CB6" w:rsidRPr="003E1CB6" w:rsidRDefault="003E1CB6" w:rsidP="00BB0BAA">
      <w:pPr>
        <w:pStyle w:val="a6"/>
        <w:numPr>
          <w:ilvl w:val="0"/>
          <w:numId w:val="272"/>
        </w:numPr>
        <w:rPr>
          <w:rFonts w:ascii="Times New Roman" w:hAnsi="Times New Roman"/>
          <w:sz w:val="28"/>
          <w:szCs w:val="28"/>
        </w:rPr>
      </w:pPr>
      <w:r w:rsidRPr="003E1CB6">
        <w:rPr>
          <w:rFonts w:ascii="Times New Roman" w:hAnsi="Times New Roman"/>
          <w:sz w:val="28"/>
          <w:szCs w:val="28"/>
        </w:rPr>
        <w:t>необходимо оставить пациента в приемном отделении и если в течение часа никто не поступит, то госпитализировать.</w:t>
      </w:r>
    </w:p>
    <w:p w:rsidR="003E1CB6" w:rsidRPr="003E1CB6" w:rsidRDefault="003E1CB6" w:rsidP="00BB0BAA">
      <w:pPr>
        <w:pStyle w:val="a5"/>
        <w:numPr>
          <w:ilvl w:val="0"/>
          <w:numId w:val="27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Верно 1 и 3</w:t>
      </w:r>
    </w:p>
    <w:p w:rsidR="003E1CB6" w:rsidRPr="003E1CB6" w:rsidRDefault="003E1CB6" w:rsidP="00BB0BAA">
      <w:pPr>
        <w:pStyle w:val="a5"/>
        <w:numPr>
          <w:ilvl w:val="0"/>
          <w:numId w:val="272"/>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Верно 2 и 4</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5"/>
        <w:numPr>
          <w:ilvl w:val="0"/>
          <w:numId w:val="105"/>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ПЕРЕЧИСЛИТЕ ТИПИЧНЫЕ ЖАЛОБЫ ПРИ ЗАБОЛЕВАНИЯХ ОРГАНОВ ДЫХАНИЯ:</w:t>
      </w:r>
    </w:p>
    <w:p w:rsidR="003E1CB6" w:rsidRPr="003E1CB6" w:rsidRDefault="003E1CB6" w:rsidP="003E1CB6">
      <w:pPr>
        <w:pStyle w:val="a5"/>
        <w:spacing w:before="0" w:beforeAutospacing="0" w:after="0" w:afterAutospacing="0"/>
        <w:textAlignment w:val="baseline"/>
        <w:rPr>
          <w:rFonts w:ascii="Times New Roman" w:hAnsi="Times New Roman"/>
          <w:sz w:val="28"/>
          <w:szCs w:val="28"/>
        </w:rPr>
      </w:pPr>
    </w:p>
    <w:p w:rsidR="003E1CB6" w:rsidRPr="003E1CB6" w:rsidRDefault="003E1CB6" w:rsidP="00BB0BAA">
      <w:pPr>
        <w:pStyle w:val="a6"/>
        <w:numPr>
          <w:ilvl w:val="0"/>
          <w:numId w:val="273"/>
        </w:numPr>
        <w:rPr>
          <w:rFonts w:ascii="Times New Roman" w:hAnsi="Times New Roman"/>
          <w:sz w:val="28"/>
          <w:szCs w:val="28"/>
        </w:rPr>
      </w:pPr>
      <w:r w:rsidRPr="003E1CB6">
        <w:rPr>
          <w:rFonts w:ascii="Times New Roman" w:hAnsi="Times New Roman"/>
          <w:sz w:val="28"/>
          <w:szCs w:val="28"/>
        </w:rPr>
        <w:t>кашель, сонливость, диарея;</w:t>
      </w:r>
    </w:p>
    <w:p w:rsidR="003E1CB6" w:rsidRPr="003E1CB6" w:rsidRDefault="003E1CB6" w:rsidP="00BB0BAA">
      <w:pPr>
        <w:pStyle w:val="a6"/>
        <w:numPr>
          <w:ilvl w:val="0"/>
          <w:numId w:val="273"/>
        </w:numPr>
        <w:rPr>
          <w:rFonts w:ascii="Times New Roman" w:hAnsi="Times New Roman"/>
          <w:sz w:val="28"/>
          <w:szCs w:val="28"/>
        </w:rPr>
      </w:pPr>
      <w:r w:rsidRPr="003E1CB6">
        <w:rPr>
          <w:rFonts w:ascii="Times New Roman" w:hAnsi="Times New Roman"/>
          <w:sz w:val="28"/>
          <w:szCs w:val="28"/>
        </w:rPr>
        <w:t>одышка, сердцебиение, АД;</w:t>
      </w:r>
    </w:p>
    <w:p w:rsidR="003E1CB6" w:rsidRPr="003E1CB6" w:rsidRDefault="003E1CB6" w:rsidP="00BB0BAA">
      <w:pPr>
        <w:pStyle w:val="a5"/>
        <w:numPr>
          <w:ilvl w:val="0"/>
          <w:numId w:val="273"/>
        </w:numPr>
        <w:spacing w:before="0" w:beforeAutospacing="0" w:after="0" w:afterAutospacing="0"/>
        <w:textAlignment w:val="baseline"/>
        <w:rPr>
          <w:rFonts w:ascii="Times New Roman" w:hAnsi="Times New Roman"/>
          <w:sz w:val="28"/>
          <w:szCs w:val="28"/>
        </w:rPr>
      </w:pPr>
      <w:r w:rsidRPr="003E1CB6">
        <w:rPr>
          <w:rFonts w:ascii="Times New Roman" w:hAnsi="Times New Roman"/>
          <w:sz w:val="28"/>
          <w:szCs w:val="28"/>
        </w:rPr>
        <w:t>кашель, температура, одышка;</w:t>
      </w:r>
    </w:p>
    <w:p w:rsidR="003E1CB6" w:rsidRPr="003E1CB6" w:rsidRDefault="003E1CB6" w:rsidP="00BB0BAA">
      <w:pPr>
        <w:pStyle w:val="a6"/>
        <w:numPr>
          <w:ilvl w:val="0"/>
          <w:numId w:val="273"/>
        </w:numPr>
        <w:rPr>
          <w:rFonts w:ascii="Times New Roman" w:hAnsi="Times New Roman"/>
          <w:sz w:val="28"/>
          <w:szCs w:val="28"/>
        </w:rPr>
      </w:pPr>
      <w:r w:rsidRPr="003E1CB6">
        <w:rPr>
          <w:rFonts w:ascii="Times New Roman" w:hAnsi="Times New Roman"/>
          <w:sz w:val="28"/>
          <w:szCs w:val="28"/>
        </w:rPr>
        <w:t>одышка, отеки, раздражительность.</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БОЛЬНЫЕ С ЗАБОЛЕВАНИЯМИ СЕРДЕЧНО-СОСУДИСТОЙ СИСТЕМЫ НЕ ПРЕДЪЯВЛЯЮТ ЖАЛОБ НА:</w:t>
      </w:r>
    </w:p>
    <w:p w:rsidR="003E1CB6" w:rsidRPr="003E1CB6" w:rsidRDefault="003E1CB6" w:rsidP="003E1CB6">
      <w:pPr>
        <w:jc w:val="both"/>
        <w:rPr>
          <w:sz w:val="28"/>
          <w:szCs w:val="28"/>
        </w:rPr>
      </w:pPr>
    </w:p>
    <w:p w:rsidR="003E1CB6" w:rsidRPr="003E1CB6" w:rsidRDefault="003E1CB6" w:rsidP="00BB0BAA">
      <w:pPr>
        <w:pStyle w:val="a6"/>
        <w:numPr>
          <w:ilvl w:val="0"/>
          <w:numId w:val="274"/>
        </w:numPr>
        <w:rPr>
          <w:rFonts w:ascii="Times New Roman" w:hAnsi="Times New Roman"/>
          <w:sz w:val="28"/>
          <w:szCs w:val="28"/>
        </w:rPr>
      </w:pPr>
      <w:r w:rsidRPr="003E1CB6">
        <w:rPr>
          <w:rFonts w:ascii="Times New Roman" w:hAnsi="Times New Roman"/>
          <w:sz w:val="28"/>
          <w:szCs w:val="28"/>
        </w:rPr>
        <w:t>кожный зуд;</w:t>
      </w:r>
    </w:p>
    <w:p w:rsidR="003E1CB6" w:rsidRPr="003E1CB6" w:rsidRDefault="003E1CB6" w:rsidP="00BB0BAA">
      <w:pPr>
        <w:pStyle w:val="a6"/>
        <w:numPr>
          <w:ilvl w:val="0"/>
          <w:numId w:val="274"/>
        </w:numPr>
        <w:rPr>
          <w:rFonts w:ascii="Times New Roman" w:hAnsi="Times New Roman"/>
          <w:sz w:val="28"/>
          <w:szCs w:val="28"/>
        </w:rPr>
      </w:pPr>
      <w:r w:rsidRPr="003E1CB6">
        <w:rPr>
          <w:rFonts w:ascii="Times New Roman" w:hAnsi="Times New Roman"/>
          <w:sz w:val="28"/>
          <w:szCs w:val="28"/>
        </w:rPr>
        <w:t>одышка;</w:t>
      </w:r>
    </w:p>
    <w:p w:rsidR="003E1CB6" w:rsidRPr="003E1CB6" w:rsidRDefault="003E1CB6" w:rsidP="00BB0BAA">
      <w:pPr>
        <w:pStyle w:val="a6"/>
        <w:numPr>
          <w:ilvl w:val="0"/>
          <w:numId w:val="274"/>
        </w:numPr>
        <w:rPr>
          <w:rFonts w:ascii="Times New Roman" w:hAnsi="Times New Roman"/>
          <w:sz w:val="28"/>
          <w:szCs w:val="28"/>
        </w:rPr>
      </w:pPr>
      <w:r w:rsidRPr="003E1CB6">
        <w:rPr>
          <w:rFonts w:ascii="Times New Roman" w:hAnsi="Times New Roman"/>
          <w:sz w:val="28"/>
          <w:szCs w:val="28"/>
        </w:rPr>
        <w:t>сердцебиение;</w:t>
      </w:r>
    </w:p>
    <w:p w:rsidR="003E1CB6" w:rsidRPr="003E1CB6" w:rsidRDefault="003E1CB6" w:rsidP="00BB0BAA">
      <w:pPr>
        <w:pStyle w:val="a6"/>
        <w:numPr>
          <w:ilvl w:val="0"/>
          <w:numId w:val="274"/>
        </w:numPr>
        <w:rPr>
          <w:rFonts w:ascii="Times New Roman" w:hAnsi="Times New Roman"/>
          <w:sz w:val="28"/>
          <w:szCs w:val="28"/>
        </w:rPr>
      </w:pPr>
      <w:r w:rsidRPr="003E1CB6">
        <w:rPr>
          <w:rFonts w:ascii="Times New Roman" w:hAnsi="Times New Roman"/>
          <w:sz w:val="28"/>
          <w:szCs w:val="28"/>
        </w:rPr>
        <w:t>отеки на ногах.</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У ЖЕНЩИНЫ ТЕМПЕРАТУРА 39,7 , ПОЗВОНИЛА ВЫЗВАТЬ БРИГАДУ СКОРОЙ МЕДИЦИНСКОЙ ПОМОЩИ. НА ЕЁ ПРОСЬБУ ПРИЕХАТЬ, ЕЙ ПОСОВЕТОВАЛИ ПИТЬ ТАБЛЕТКИ. ЖЕНЩИНА СКАЗАЛА, ЧТО ЯВЛЯЕТСЯ ИНВАЛИДОМ 2 ГРУППЫ, СТРАДАЕТ ЭПИЛЕПСИЕЙ И У НЕЁ ПОСТЕПЕННО УХУДШАЕТСЯ СОСТОЯНИЕ, НА ЧТО ДИСПЕТЧЕР НАГРУБИЛ ЖЕНЩИНЕ, ПОПРОСИЛ НЕ БЕСПОКОИТЬ ИХ ПО ПУСТЯКАМ И ПОЛОЖИЛ ТРУБКУ. НА ПОВТОРНЫЙ ЗВОНОК НИКТО НЕ ОТВЕТИЛ. ВЫБЕРИТЕ ПРАВИЛЬНУЮ ТАКТИКУ ДИСПЕТЧЕРА:</w:t>
      </w:r>
    </w:p>
    <w:p w:rsidR="003E1CB6" w:rsidRPr="003E1CB6" w:rsidRDefault="003E1CB6" w:rsidP="003E1CB6">
      <w:pPr>
        <w:jc w:val="both"/>
        <w:rPr>
          <w:sz w:val="28"/>
          <w:szCs w:val="28"/>
        </w:rPr>
      </w:pPr>
    </w:p>
    <w:p w:rsidR="003E1CB6" w:rsidRPr="003E1CB6" w:rsidRDefault="003E1CB6" w:rsidP="00BB0BAA">
      <w:pPr>
        <w:pStyle w:val="a6"/>
        <w:numPr>
          <w:ilvl w:val="0"/>
          <w:numId w:val="275"/>
        </w:numPr>
        <w:rPr>
          <w:rFonts w:ascii="Times New Roman" w:hAnsi="Times New Roman"/>
          <w:sz w:val="28"/>
          <w:szCs w:val="28"/>
        </w:rPr>
      </w:pPr>
      <w:r w:rsidRPr="003E1CB6">
        <w:rPr>
          <w:rFonts w:ascii="Times New Roman" w:hAnsi="Times New Roman"/>
          <w:sz w:val="28"/>
          <w:szCs w:val="28"/>
        </w:rPr>
        <w:t>диспетчер порекомендовал женщине вызвать участкового терапевта;</w:t>
      </w:r>
    </w:p>
    <w:p w:rsidR="003E1CB6" w:rsidRPr="003E1CB6" w:rsidRDefault="003E1CB6" w:rsidP="00BB0BAA">
      <w:pPr>
        <w:pStyle w:val="a6"/>
        <w:numPr>
          <w:ilvl w:val="0"/>
          <w:numId w:val="275"/>
        </w:numPr>
        <w:rPr>
          <w:rFonts w:ascii="Times New Roman" w:hAnsi="Times New Roman"/>
          <w:sz w:val="28"/>
          <w:szCs w:val="28"/>
        </w:rPr>
      </w:pPr>
      <w:r w:rsidRPr="003E1CB6">
        <w:rPr>
          <w:rFonts w:ascii="Times New Roman" w:hAnsi="Times New Roman"/>
          <w:sz w:val="28"/>
          <w:szCs w:val="28"/>
        </w:rPr>
        <w:t>диспетчер скорой медицинской помощи должен действовать согласно протоколу. Бросать трубку и не отвечать на звонки является грубым нарушением профессиональных обязанностей;</w:t>
      </w:r>
    </w:p>
    <w:p w:rsidR="003E1CB6" w:rsidRPr="003E1CB6" w:rsidRDefault="003E1CB6" w:rsidP="00BB0BAA">
      <w:pPr>
        <w:pStyle w:val="a6"/>
        <w:numPr>
          <w:ilvl w:val="0"/>
          <w:numId w:val="275"/>
        </w:numPr>
        <w:rPr>
          <w:rFonts w:ascii="Times New Roman" w:hAnsi="Times New Roman"/>
          <w:sz w:val="28"/>
          <w:szCs w:val="28"/>
        </w:rPr>
      </w:pPr>
      <w:r w:rsidRPr="003E1CB6">
        <w:rPr>
          <w:rFonts w:ascii="Times New Roman" w:hAnsi="Times New Roman"/>
          <w:sz w:val="28"/>
          <w:szCs w:val="28"/>
        </w:rPr>
        <w:t>диспетчер порекомендовал лечиться самостоятельно;</w:t>
      </w:r>
    </w:p>
    <w:p w:rsidR="003E1CB6" w:rsidRPr="003E1CB6" w:rsidRDefault="003E1CB6" w:rsidP="00BB0BAA">
      <w:pPr>
        <w:pStyle w:val="a6"/>
        <w:numPr>
          <w:ilvl w:val="0"/>
          <w:numId w:val="275"/>
        </w:numPr>
        <w:rPr>
          <w:rFonts w:ascii="Times New Roman" w:hAnsi="Times New Roman"/>
          <w:sz w:val="28"/>
          <w:szCs w:val="28"/>
        </w:rPr>
      </w:pPr>
      <w:r w:rsidRPr="003E1CB6">
        <w:rPr>
          <w:rFonts w:ascii="Times New Roman" w:hAnsi="Times New Roman"/>
          <w:sz w:val="28"/>
          <w:szCs w:val="28"/>
        </w:rPr>
        <w:t>диспетчер прав, так как показаний к госпитализации у пациентки нет, и вызов скорой помощи будет необоснованным.</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КАКАЯ ЖАЛОБА НЕ ХАРАКТЕРНА ДЛЯ ПОРАЖЕНИЯ ЖЕЛУДОЧНО-КИШЕЧНОГО ТРАКТА:</w:t>
      </w:r>
    </w:p>
    <w:p w:rsidR="003E1CB6" w:rsidRPr="003E1CB6" w:rsidRDefault="003E1CB6" w:rsidP="003E1CB6">
      <w:pPr>
        <w:jc w:val="both"/>
        <w:rPr>
          <w:sz w:val="28"/>
          <w:szCs w:val="28"/>
        </w:rPr>
      </w:pPr>
    </w:p>
    <w:p w:rsidR="003E1CB6" w:rsidRPr="003E1CB6" w:rsidRDefault="003E1CB6" w:rsidP="00BB0BAA">
      <w:pPr>
        <w:pStyle w:val="a6"/>
        <w:numPr>
          <w:ilvl w:val="0"/>
          <w:numId w:val="276"/>
        </w:numPr>
        <w:rPr>
          <w:rFonts w:ascii="Times New Roman" w:hAnsi="Times New Roman"/>
          <w:sz w:val="28"/>
          <w:szCs w:val="28"/>
        </w:rPr>
      </w:pPr>
      <w:r w:rsidRPr="003E1CB6">
        <w:rPr>
          <w:rFonts w:ascii="Times New Roman" w:hAnsi="Times New Roman"/>
          <w:sz w:val="28"/>
          <w:szCs w:val="28"/>
        </w:rPr>
        <w:t>изжога;</w:t>
      </w:r>
    </w:p>
    <w:p w:rsidR="003E1CB6" w:rsidRPr="003E1CB6" w:rsidRDefault="003E1CB6" w:rsidP="00BB0BAA">
      <w:pPr>
        <w:pStyle w:val="a6"/>
        <w:numPr>
          <w:ilvl w:val="0"/>
          <w:numId w:val="276"/>
        </w:numPr>
        <w:rPr>
          <w:rFonts w:ascii="Times New Roman" w:hAnsi="Times New Roman"/>
          <w:sz w:val="28"/>
          <w:szCs w:val="28"/>
        </w:rPr>
      </w:pPr>
      <w:r w:rsidRPr="003E1CB6">
        <w:rPr>
          <w:rFonts w:ascii="Times New Roman" w:hAnsi="Times New Roman"/>
          <w:sz w:val="28"/>
          <w:szCs w:val="28"/>
        </w:rPr>
        <w:t>диарея;</w:t>
      </w:r>
    </w:p>
    <w:p w:rsidR="003E1CB6" w:rsidRPr="003E1CB6" w:rsidRDefault="003E1CB6" w:rsidP="00BB0BAA">
      <w:pPr>
        <w:pStyle w:val="a6"/>
        <w:numPr>
          <w:ilvl w:val="0"/>
          <w:numId w:val="276"/>
        </w:numPr>
        <w:rPr>
          <w:rFonts w:ascii="Times New Roman" w:hAnsi="Times New Roman"/>
          <w:sz w:val="28"/>
          <w:szCs w:val="28"/>
        </w:rPr>
      </w:pPr>
      <w:r w:rsidRPr="003E1CB6">
        <w:rPr>
          <w:rFonts w:ascii="Times New Roman" w:hAnsi="Times New Roman"/>
          <w:sz w:val="28"/>
          <w:szCs w:val="28"/>
        </w:rPr>
        <w:t>рвота;</w:t>
      </w:r>
    </w:p>
    <w:p w:rsidR="003E1CB6" w:rsidRPr="003E1CB6" w:rsidRDefault="003E1CB6" w:rsidP="00BB0BAA">
      <w:pPr>
        <w:pStyle w:val="a6"/>
        <w:numPr>
          <w:ilvl w:val="0"/>
          <w:numId w:val="276"/>
        </w:numPr>
        <w:rPr>
          <w:rFonts w:ascii="Times New Roman" w:hAnsi="Times New Roman"/>
          <w:sz w:val="28"/>
          <w:szCs w:val="28"/>
        </w:rPr>
      </w:pPr>
      <w:r w:rsidRPr="003E1CB6">
        <w:rPr>
          <w:rFonts w:ascii="Times New Roman" w:hAnsi="Times New Roman"/>
          <w:sz w:val="28"/>
          <w:szCs w:val="28"/>
        </w:rPr>
        <w:t>частое мочеиспускание;</w:t>
      </w:r>
    </w:p>
    <w:p w:rsidR="003E1CB6" w:rsidRPr="003E1CB6" w:rsidRDefault="003E1CB6" w:rsidP="00BB0BAA">
      <w:pPr>
        <w:pStyle w:val="a6"/>
        <w:numPr>
          <w:ilvl w:val="0"/>
          <w:numId w:val="276"/>
        </w:numPr>
        <w:rPr>
          <w:rFonts w:ascii="Times New Roman" w:hAnsi="Times New Roman"/>
          <w:sz w:val="28"/>
          <w:szCs w:val="28"/>
        </w:rPr>
      </w:pPr>
      <w:r w:rsidRPr="003E1CB6">
        <w:rPr>
          <w:rFonts w:ascii="Times New Roman" w:hAnsi="Times New Roman"/>
          <w:sz w:val="28"/>
          <w:szCs w:val="28"/>
        </w:rPr>
        <w:t>боль в животе.</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КАКИЕ ЗВЕНЬЯ ВКЛЮЧАЕТ ЛЕЧЕБНО-ДИАГНОСТИЧЕСКИЙ ПРОЦЕСС:</w:t>
      </w:r>
    </w:p>
    <w:p w:rsidR="003E1CB6" w:rsidRPr="003E1CB6" w:rsidRDefault="003E1CB6" w:rsidP="003E1CB6">
      <w:pPr>
        <w:jc w:val="both"/>
        <w:rPr>
          <w:sz w:val="28"/>
          <w:szCs w:val="28"/>
        </w:rPr>
      </w:pPr>
    </w:p>
    <w:p w:rsidR="003E1CB6" w:rsidRPr="003E1CB6" w:rsidRDefault="003E1CB6" w:rsidP="00BB0BAA">
      <w:pPr>
        <w:pStyle w:val="a6"/>
        <w:numPr>
          <w:ilvl w:val="0"/>
          <w:numId w:val="277"/>
        </w:numPr>
        <w:rPr>
          <w:rFonts w:ascii="Times New Roman" w:hAnsi="Times New Roman"/>
          <w:sz w:val="28"/>
          <w:szCs w:val="28"/>
        </w:rPr>
      </w:pPr>
      <w:r w:rsidRPr="003E1CB6">
        <w:rPr>
          <w:rFonts w:ascii="Times New Roman" w:hAnsi="Times New Roman"/>
          <w:sz w:val="28"/>
          <w:szCs w:val="28"/>
        </w:rPr>
        <w:t>беседа с больным, постановка диагноза;</w:t>
      </w:r>
    </w:p>
    <w:p w:rsidR="003E1CB6" w:rsidRPr="003E1CB6" w:rsidRDefault="003E1CB6" w:rsidP="00BB0BAA">
      <w:pPr>
        <w:pStyle w:val="a6"/>
        <w:numPr>
          <w:ilvl w:val="0"/>
          <w:numId w:val="277"/>
        </w:numPr>
        <w:rPr>
          <w:rFonts w:ascii="Times New Roman" w:hAnsi="Times New Roman"/>
          <w:sz w:val="28"/>
          <w:szCs w:val="28"/>
        </w:rPr>
      </w:pPr>
      <w:r w:rsidRPr="003E1CB6">
        <w:rPr>
          <w:rFonts w:ascii="Times New Roman" w:hAnsi="Times New Roman"/>
          <w:sz w:val="28"/>
          <w:szCs w:val="28"/>
        </w:rPr>
        <w:t>беседа с больным, постановка диагноза, назначения лечения;</w:t>
      </w:r>
    </w:p>
    <w:p w:rsidR="003E1CB6" w:rsidRPr="003E1CB6" w:rsidRDefault="003E1CB6" w:rsidP="00BB0BAA">
      <w:pPr>
        <w:pStyle w:val="a6"/>
        <w:numPr>
          <w:ilvl w:val="0"/>
          <w:numId w:val="277"/>
        </w:numPr>
        <w:rPr>
          <w:rFonts w:ascii="Times New Roman" w:hAnsi="Times New Roman"/>
          <w:sz w:val="28"/>
          <w:szCs w:val="28"/>
        </w:rPr>
      </w:pPr>
      <w:r w:rsidRPr="003E1CB6">
        <w:rPr>
          <w:rFonts w:ascii="Times New Roman" w:hAnsi="Times New Roman"/>
          <w:sz w:val="28"/>
          <w:szCs w:val="28"/>
        </w:rPr>
        <w:t>беседа с больным, постановка диагноза, назначения лечения, выписка;</w:t>
      </w:r>
    </w:p>
    <w:p w:rsidR="003E1CB6" w:rsidRPr="003E1CB6" w:rsidRDefault="003E1CB6" w:rsidP="00BB0BAA">
      <w:pPr>
        <w:pStyle w:val="a6"/>
        <w:numPr>
          <w:ilvl w:val="0"/>
          <w:numId w:val="277"/>
        </w:numPr>
        <w:rPr>
          <w:rFonts w:ascii="Times New Roman" w:hAnsi="Times New Roman"/>
          <w:sz w:val="28"/>
          <w:szCs w:val="28"/>
        </w:rPr>
      </w:pPr>
      <w:r w:rsidRPr="003E1CB6">
        <w:rPr>
          <w:rFonts w:ascii="Times New Roman" w:hAnsi="Times New Roman"/>
          <w:sz w:val="28"/>
          <w:szCs w:val="28"/>
        </w:rPr>
        <w:t>беседа с больным, назначение лечения, выписка.</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КАКОЙ ПОРЯДОК ИЗ НИЖЕПЕРЕЧИСЛЕННЫХ ЯВЛЯЕТСЯ ПОРЯДКОМ ЭТИЧНЫХ ВЗАИМООТНОШЕНИЙ ВО ВСЕХ ЗВЕНЬЯХ МЕДИЦИНСКОЙ СТРУКТУРЫ ОТДЕЛЕНИЯ:</w:t>
      </w:r>
    </w:p>
    <w:p w:rsidR="003E1CB6" w:rsidRPr="003E1CB6" w:rsidRDefault="003E1CB6" w:rsidP="003E1CB6">
      <w:pPr>
        <w:jc w:val="both"/>
        <w:rPr>
          <w:sz w:val="28"/>
          <w:szCs w:val="28"/>
        </w:rPr>
      </w:pPr>
    </w:p>
    <w:p w:rsidR="003E1CB6" w:rsidRPr="003E1CB6" w:rsidRDefault="003E1CB6" w:rsidP="00BB0BAA">
      <w:pPr>
        <w:pStyle w:val="a6"/>
        <w:numPr>
          <w:ilvl w:val="0"/>
          <w:numId w:val="278"/>
        </w:numPr>
        <w:rPr>
          <w:rFonts w:ascii="Times New Roman" w:hAnsi="Times New Roman"/>
          <w:sz w:val="28"/>
          <w:szCs w:val="28"/>
        </w:rPr>
      </w:pPr>
      <w:r w:rsidRPr="003E1CB6">
        <w:rPr>
          <w:rFonts w:ascii="Times New Roman" w:hAnsi="Times New Roman"/>
          <w:sz w:val="28"/>
          <w:szCs w:val="28"/>
        </w:rPr>
        <w:t>младшая медицинская сестра – палатная сестра – старшая сестра – ординаторы/врачи – заведующий отделениям;</w:t>
      </w:r>
    </w:p>
    <w:p w:rsidR="003E1CB6" w:rsidRPr="003E1CB6" w:rsidRDefault="003E1CB6" w:rsidP="00BB0BAA">
      <w:pPr>
        <w:pStyle w:val="a6"/>
        <w:numPr>
          <w:ilvl w:val="0"/>
          <w:numId w:val="278"/>
        </w:numPr>
        <w:rPr>
          <w:rFonts w:ascii="Times New Roman" w:hAnsi="Times New Roman"/>
          <w:sz w:val="28"/>
          <w:szCs w:val="28"/>
        </w:rPr>
      </w:pPr>
      <w:r w:rsidRPr="003E1CB6">
        <w:rPr>
          <w:rFonts w:ascii="Times New Roman" w:hAnsi="Times New Roman"/>
          <w:sz w:val="28"/>
          <w:szCs w:val="28"/>
        </w:rPr>
        <w:t>младшая медицинская сестра – палатная сестра – сестра-хозяйка – старшая сестра – ординаторы/врачи – заведующий отделениям;</w:t>
      </w:r>
    </w:p>
    <w:p w:rsidR="003E1CB6" w:rsidRPr="003E1CB6" w:rsidRDefault="003E1CB6" w:rsidP="00BB0BAA">
      <w:pPr>
        <w:pStyle w:val="a6"/>
        <w:numPr>
          <w:ilvl w:val="0"/>
          <w:numId w:val="278"/>
        </w:numPr>
        <w:rPr>
          <w:rFonts w:ascii="Times New Roman" w:hAnsi="Times New Roman"/>
          <w:sz w:val="28"/>
          <w:szCs w:val="28"/>
        </w:rPr>
      </w:pPr>
      <w:r w:rsidRPr="003E1CB6">
        <w:rPr>
          <w:rFonts w:ascii="Times New Roman" w:hAnsi="Times New Roman"/>
          <w:sz w:val="28"/>
          <w:szCs w:val="28"/>
        </w:rPr>
        <w:t xml:space="preserve">младшая медицинская сестра – палатная сестра – старшая сестра – </w:t>
      </w:r>
      <w:r w:rsidRPr="003E1CB6">
        <w:rPr>
          <w:rFonts w:ascii="Times New Roman" w:hAnsi="Times New Roman"/>
          <w:sz w:val="28"/>
          <w:szCs w:val="28"/>
        </w:rPr>
        <w:lastRenderedPageBreak/>
        <w:t>ординаторы /врачи – заведующий отделениям;</w:t>
      </w:r>
    </w:p>
    <w:p w:rsidR="003E1CB6" w:rsidRPr="003E1CB6" w:rsidRDefault="003E1CB6" w:rsidP="00BB0BAA">
      <w:pPr>
        <w:pStyle w:val="a6"/>
        <w:numPr>
          <w:ilvl w:val="0"/>
          <w:numId w:val="278"/>
        </w:numPr>
        <w:rPr>
          <w:rFonts w:ascii="Times New Roman" w:hAnsi="Times New Roman"/>
          <w:sz w:val="28"/>
          <w:szCs w:val="28"/>
        </w:rPr>
      </w:pPr>
      <w:r w:rsidRPr="003E1CB6">
        <w:rPr>
          <w:rFonts w:ascii="Times New Roman" w:hAnsi="Times New Roman"/>
          <w:sz w:val="28"/>
          <w:szCs w:val="28"/>
        </w:rPr>
        <w:t>палатная сестра – сестра-хозяйка – старшая сестра – ординаторы/врачи – заведующий отделениям.</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ПРИ ЗАБОЛЕВАНИЯХ СЕРДЕЧНО-СОСУДИСТОЙ СИСТЕМЫ ПОЯВЛЕНИЕ ОТЕКОВ ХАРАКТЕРНО:</w:t>
      </w:r>
    </w:p>
    <w:p w:rsidR="003E1CB6" w:rsidRPr="003E1CB6" w:rsidRDefault="003E1CB6" w:rsidP="003E1CB6">
      <w:pPr>
        <w:jc w:val="both"/>
        <w:rPr>
          <w:sz w:val="28"/>
          <w:szCs w:val="28"/>
        </w:rPr>
      </w:pPr>
    </w:p>
    <w:p w:rsidR="003E1CB6" w:rsidRPr="003E1CB6" w:rsidRDefault="003E1CB6" w:rsidP="00BB0BAA">
      <w:pPr>
        <w:pStyle w:val="a6"/>
        <w:numPr>
          <w:ilvl w:val="0"/>
          <w:numId w:val="279"/>
        </w:numPr>
        <w:rPr>
          <w:rFonts w:ascii="Times New Roman" w:hAnsi="Times New Roman"/>
          <w:sz w:val="28"/>
          <w:szCs w:val="28"/>
        </w:rPr>
      </w:pPr>
      <w:r w:rsidRPr="003E1CB6">
        <w:rPr>
          <w:rFonts w:ascii="Times New Roman" w:hAnsi="Times New Roman"/>
          <w:sz w:val="28"/>
          <w:szCs w:val="28"/>
        </w:rPr>
        <w:t>на лице;</w:t>
      </w:r>
    </w:p>
    <w:p w:rsidR="003E1CB6" w:rsidRPr="003E1CB6" w:rsidRDefault="003E1CB6" w:rsidP="00BB0BAA">
      <w:pPr>
        <w:pStyle w:val="a6"/>
        <w:numPr>
          <w:ilvl w:val="0"/>
          <w:numId w:val="279"/>
        </w:numPr>
        <w:rPr>
          <w:rFonts w:ascii="Times New Roman" w:hAnsi="Times New Roman"/>
          <w:sz w:val="28"/>
          <w:szCs w:val="28"/>
        </w:rPr>
      </w:pPr>
      <w:r w:rsidRPr="003E1CB6">
        <w:rPr>
          <w:rFonts w:ascii="Times New Roman" w:hAnsi="Times New Roman"/>
          <w:sz w:val="28"/>
          <w:szCs w:val="28"/>
        </w:rPr>
        <w:t>на нижних конечностях;</w:t>
      </w:r>
    </w:p>
    <w:p w:rsidR="003E1CB6" w:rsidRPr="003E1CB6" w:rsidRDefault="003E1CB6" w:rsidP="00BB0BAA">
      <w:pPr>
        <w:pStyle w:val="a6"/>
        <w:numPr>
          <w:ilvl w:val="0"/>
          <w:numId w:val="279"/>
        </w:numPr>
        <w:rPr>
          <w:rFonts w:ascii="Times New Roman" w:hAnsi="Times New Roman"/>
          <w:sz w:val="28"/>
          <w:szCs w:val="28"/>
        </w:rPr>
      </w:pPr>
      <w:r w:rsidRPr="003E1CB6">
        <w:rPr>
          <w:rFonts w:ascii="Times New Roman" w:hAnsi="Times New Roman"/>
          <w:sz w:val="28"/>
          <w:szCs w:val="28"/>
        </w:rPr>
        <w:t>в брюшной полости;</w:t>
      </w:r>
    </w:p>
    <w:p w:rsidR="003E1CB6" w:rsidRPr="003E1CB6" w:rsidRDefault="003E1CB6" w:rsidP="00BB0BAA">
      <w:pPr>
        <w:pStyle w:val="af"/>
        <w:numPr>
          <w:ilvl w:val="0"/>
          <w:numId w:val="279"/>
        </w:numPr>
        <w:spacing w:after="0" w:line="240" w:lineRule="auto"/>
        <w:jc w:val="both"/>
        <w:rPr>
          <w:rFonts w:ascii="Times New Roman" w:hAnsi="Times New Roman"/>
          <w:sz w:val="28"/>
          <w:szCs w:val="28"/>
        </w:rPr>
      </w:pPr>
      <w:r w:rsidRPr="003E1CB6">
        <w:rPr>
          <w:rFonts w:ascii="Times New Roman" w:hAnsi="Times New Roman"/>
          <w:sz w:val="28"/>
          <w:szCs w:val="28"/>
        </w:rPr>
        <w:t>все ответы верны.</w:t>
      </w:r>
    </w:p>
    <w:p w:rsidR="003E1CB6" w:rsidRPr="003E1CB6" w:rsidRDefault="003E1CB6" w:rsidP="003E1CB6">
      <w:pPr>
        <w:jc w:val="both"/>
        <w:rPr>
          <w:sz w:val="28"/>
          <w:szCs w:val="28"/>
        </w:rPr>
      </w:pPr>
    </w:p>
    <w:p w:rsidR="003E1CB6" w:rsidRPr="003E1CB6" w:rsidRDefault="003E1CB6" w:rsidP="00BB0BAA">
      <w:pPr>
        <w:pStyle w:val="a6"/>
        <w:numPr>
          <w:ilvl w:val="0"/>
          <w:numId w:val="105"/>
        </w:numPr>
        <w:rPr>
          <w:rStyle w:val="FontStyle38"/>
          <w:sz w:val="28"/>
          <w:szCs w:val="28"/>
        </w:rPr>
      </w:pPr>
      <w:r w:rsidRPr="003E1CB6">
        <w:rPr>
          <w:rStyle w:val="af0"/>
          <w:rFonts w:ascii="Times New Roman" w:eastAsia="Calibri" w:hAnsi="Times New Roman"/>
          <w:sz w:val="28"/>
          <w:szCs w:val="28"/>
        </w:rPr>
        <w:t>П</w:t>
      </w:r>
      <w:r w:rsidRPr="003E1CB6">
        <w:rPr>
          <w:rStyle w:val="FontStyle38"/>
          <w:sz w:val="28"/>
          <w:szCs w:val="28"/>
        </w:rPr>
        <w:t>ОСТЕПЕННОЕ НАРАСТАНИЕ ГЛУБИНЫ И ЧАСТОТЫ ДЫХАТЕЛЬНЫХ ДВИЖЕНИЙ С ПОСЛЕДУЮЩИМ ЕГО УМЕНЬШЕНИЕМ - ЭТО ДЫХАНИЕ:</w:t>
      </w:r>
    </w:p>
    <w:p w:rsidR="003E1CB6" w:rsidRPr="003E1CB6" w:rsidRDefault="003E1CB6" w:rsidP="003E1CB6">
      <w:pPr>
        <w:jc w:val="both"/>
        <w:rPr>
          <w:sz w:val="28"/>
          <w:szCs w:val="28"/>
        </w:rPr>
      </w:pPr>
    </w:p>
    <w:p w:rsidR="003E1CB6" w:rsidRPr="003E1CB6" w:rsidRDefault="003E1CB6" w:rsidP="00BB0BAA">
      <w:pPr>
        <w:pStyle w:val="Style25"/>
        <w:widowControl/>
        <w:numPr>
          <w:ilvl w:val="0"/>
          <w:numId w:val="280"/>
        </w:numPr>
        <w:tabs>
          <w:tab w:val="left" w:pos="360"/>
        </w:tabs>
        <w:rPr>
          <w:rStyle w:val="FontStyle38"/>
          <w:sz w:val="28"/>
          <w:szCs w:val="28"/>
        </w:rPr>
      </w:pPr>
      <w:r w:rsidRPr="003E1CB6">
        <w:rPr>
          <w:rStyle w:val="FontStyle38"/>
          <w:sz w:val="28"/>
          <w:szCs w:val="28"/>
        </w:rPr>
        <w:t>Биота;</w:t>
      </w:r>
    </w:p>
    <w:p w:rsidR="003E1CB6" w:rsidRPr="003E1CB6" w:rsidRDefault="003E1CB6" w:rsidP="00BB0BAA">
      <w:pPr>
        <w:pStyle w:val="Style25"/>
        <w:widowControl/>
        <w:numPr>
          <w:ilvl w:val="0"/>
          <w:numId w:val="280"/>
        </w:numPr>
        <w:tabs>
          <w:tab w:val="left" w:pos="360"/>
        </w:tabs>
        <w:rPr>
          <w:rStyle w:val="FontStyle38"/>
          <w:sz w:val="28"/>
          <w:szCs w:val="28"/>
        </w:rPr>
      </w:pPr>
      <w:r w:rsidRPr="003E1CB6">
        <w:rPr>
          <w:rStyle w:val="FontStyle38"/>
          <w:sz w:val="28"/>
          <w:szCs w:val="28"/>
        </w:rPr>
        <w:t>Грокка;</w:t>
      </w:r>
    </w:p>
    <w:p w:rsidR="003E1CB6" w:rsidRPr="003E1CB6" w:rsidRDefault="003E1CB6" w:rsidP="00BB0BAA">
      <w:pPr>
        <w:pStyle w:val="Style25"/>
        <w:widowControl/>
        <w:numPr>
          <w:ilvl w:val="0"/>
          <w:numId w:val="280"/>
        </w:numPr>
        <w:tabs>
          <w:tab w:val="left" w:pos="360"/>
        </w:tabs>
        <w:rPr>
          <w:rStyle w:val="FontStyle38"/>
          <w:sz w:val="28"/>
          <w:szCs w:val="28"/>
        </w:rPr>
      </w:pPr>
      <w:r w:rsidRPr="003E1CB6">
        <w:rPr>
          <w:rStyle w:val="FontStyle38"/>
          <w:sz w:val="28"/>
          <w:szCs w:val="28"/>
        </w:rPr>
        <w:t>Куссмауля;</w:t>
      </w:r>
    </w:p>
    <w:p w:rsidR="003E1CB6" w:rsidRPr="003E1CB6" w:rsidRDefault="003E1CB6" w:rsidP="00BB0BAA">
      <w:pPr>
        <w:pStyle w:val="a6"/>
        <w:numPr>
          <w:ilvl w:val="0"/>
          <w:numId w:val="280"/>
        </w:numPr>
        <w:rPr>
          <w:rStyle w:val="FontStyle38"/>
          <w:sz w:val="28"/>
          <w:szCs w:val="28"/>
        </w:rPr>
      </w:pPr>
      <w:r w:rsidRPr="003E1CB6">
        <w:rPr>
          <w:rStyle w:val="FontStyle38"/>
          <w:sz w:val="28"/>
          <w:szCs w:val="28"/>
        </w:rPr>
        <w:t>Чейна-Стокса.</w:t>
      </w:r>
    </w:p>
    <w:p w:rsidR="003E1CB6" w:rsidRPr="003E1CB6" w:rsidRDefault="003E1CB6" w:rsidP="00BB0BAA">
      <w:pPr>
        <w:pStyle w:val="a6"/>
        <w:numPr>
          <w:ilvl w:val="0"/>
          <w:numId w:val="105"/>
        </w:numPr>
        <w:rPr>
          <w:rFonts w:ascii="Times New Roman" w:hAnsi="Times New Roman"/>
          <w:sz w:val="28"/>
          <w:szCs w:val="28"/>
        </w:rPr>
      </w:pPr>
      <w:r w:rsidRPr="003E1CB6">
        <w:rPr>
          <w:rFonts w:ascii="Times New Roman" w:hAnsi="Times New Roman"/>
          <w:sz w:val="28"/>
          <w:szCs w:val="28"/>
        </w:rPr>
        <w:t>ЧТО НЕ ПОЗВОЛЯЕТ ОПРЕДЕЛИТЬ ПАЛЬПАЦИЯ ГРУДНОЙ КЛЕТКИ:</w:t>
      </w:r>
    </w:p>
    <w:p w:rsidR="003E1CB6" w:rsidRPr="003E1CB6" w:rsidRDefault="003E1CB6" w:rsidP="003E1CB6">
      <w:pPr>
        <w:jc w:val="both"/>
        <w:rPr>
          <w:sz w:val="28"/>
          <w:szCs w:val="28"/>
        </w:rPr>
      </w:pPr>
      <w:r w:rsidRPr="003E1CB6">
        <w:rPr>
          <w:sz w:val="28"/>
          <w:szCs w:val="28"/>
        </w:rPr>
        <w:t xml:space="preserve">                    </w:t>
      </w:r>
    </w:p>
    <w:p w:rsidR="003E1CB6" w:rsidRPr="003E1CB6" w:rsidRDefault="003E1CB6" w:rsidP="00BB0BAA">
      <w:pPr>
        <w:pStyle w:val="af"/>
        <w:numPr>
          <w:ilvl w:val="0"/>
          <w:numId w:val="281"/>
        </w:numPr>
        <w:spacing w:after="0" w:line="240" w:lineRule="auto"/>
        <w:jc w:val="both"/>
        <w:rPr>
          <w:rFonts w:ascii="Times New Roman" w:hAnsi="Times New Roman"/>
          <w:sz w:val="28"/>
          <w:szCs w:val="28"/>
        </w:rPr>
      </w:pPr>
      <w:r w:rsidRPr="003E1CB6">
        <w:rPr>
          <w:rFonts w:ascii="Times New Roman" w:hAnsi="Times New Roman"/>
          <w:sz w:val="28"/>
          <w:szCs w:val="28"/>
        </w:rPr>
        <w:t>эластичность грудной клетки;</w:t>
      </w:r>
    </w:p>
    <w:p w:rsidR="003E1CB6" w:rsidRPr="003E1CB6" w:rsidRDefault="003E1CB6" w:rsidP="00BB0BAA">
      <w:pPr>
        <w:pStyle w:val="a6"/>
        <w:numPr>
          <w:ilvl w:val="0"/>
          <w:numId w:val="281"/>
        </w:numPr>
        <w:rPr>
          <w:rFonts w:ascii="Times New Roman" w:hAnsi="Times New Roman"/>
          <w:sz w:val="28"/>
          <w:szCs w:val="28"/>
        </w:rPr>
      </w:pPr>
      <w:r w:rsidRPr="003E1CB6">
        <w:rPr>
          <w:rFonts w:ascii="Times New Roman" w:hAnsi="Times New Roman"/>
          <w:sz w:val="28"/>
          <w:szCs w:val="28"/>
        </w:rPr>
        <w:t>шум трения плевры;</w:t>
      </w:r>
    </w:p>
    <w:p w:rsidR="003E1CB6" w:rsidRPr="003E1CB6" w:rsidRDefault="003E1CB6" w:rsidP="00BB0BAA">
      <w:pPr>
        <w:pStyle w:val="a6"/>
        <w:numPr>
          <w:ilvl w:val="0"/>
          <w:numId w:val="281"/>
        </w:numPr>
        <w:rPr>
          <w:rFonts w:ascii="Times New Roman" w:hAnsi="Times New Roman"/>
          <w:sz w:val="28"/>
          <w:szCs w:val="28"/>
        </w:rPr>
      </w:pPr>
      <w:r w:rsidRPr="003E1CB6">
        <w:rPr>
          <w:rFonts w:ascii="Times New Roman" w:hAnsi="Times New Roman"/>
          <w:sz w:val="28"/>
          <w:szCs w:val="28"/>
        </w:rPr>
        <w:t>болезненность грудной клетки;</w:t>
      </w:r>
    </w:p>
    <w:p w:rsidR="003E1CB6" w:rsidRPr="003E1CB6" w:rsidRDefault="003E1CB6" w:rsidP="00BB0BAA">
      <w:pPr>
        <w:pStyle w:val="af"/>
        <w:numPr>
          <w:ilvl w:val="0"/>
          <w:numId w:val="281"/>
        </w:numPr>
        <w:spacing w:after="0" w:line="240" w:lineRule="auto"/>
        <w:jc w:val="both"/>
        <w:rPr>
          <w:rFonts w:ascii="Times New Roman" w:hAnsi="Times New Roman"/>
          <w:sz w:val="28"/>
          <w:szCs w:val="28"/>
        </w:rPr>
      </w:pPr>
      <w:r w:rsidRPr="003E1CB6">
        <w:rPr>
          <w:rFonts w:ascii="Times New Roman" w:hAnsi="Times New Roman"/>
          <w:sz w:val="28"/>
          <w:szCs w:val="28"/>
        </w:rPr>
        <w:t>голосовое дрожание.</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РИГИДНОСТЬ ГРУДНОЙ КЛЕТКИ УВЕЛИЧИВАЕТСЯ ПРИ:</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282"/>
        </w:numPr>
        <w:spacing w:after="0" w:line="240" w:lineRule="auto"/>
        <w:jc w:val="both"/>
        <w:rPr>
          <w:rFonts w:ascii="Times New Roman" w:hAnsi="Times New Roman"/>
          <w:sz w:val="28"/>
          <w:szCs w:val="28"/>
        </w:rPr>
      </w:pPr>
      <w:r w:rsidRPr="003E1CB6">
        <w:rPr>
          <w:rFonts w:ascii="Times New Roman" w:hAnsi="Times New Roman"/>
          <w:sz w:val="28"/>
          <w:szCs w:val="28"/>
        </w:rPr>
        <w:t>обтурационном ателектазе;</w:t>
      </w:r>
    </w:p>
    <w:p w:rsidR="003E1CB6" w:rsidRPr="003E1CB6" w:rsidRDefault="003E1CB6" w:rsidP="00BB0BAA">
      <w:pPr>
        <w:pStyle w:val="af"/>
        <w:numPr>
          <w:ilvl w:val="0"/>
          <w:numId w:val="282"/>
        </w:numPr>
        <w:spacing w:after="0" w:line="240" w:lineRule="auto"/>
        <w:jc w:val="both"/>
        <w:rPr>
          <w:rFonts w:ascii="Times New Roman" w:hAnsi="Times New Roman"/>
          <w:sz w:val="28"/>
          <w:szCs w:val="28"/>
        </w:rPr>
      </w:pPr>
      <w:r w:rsidRPr="003E1CB6">
        <w:rPr>
          <w:rFonts w:ascii="Times New Roman" w:hAnsi="Times New Roman"/>
          <w:sz w:val="28"/>
          <w:szCs w:val="28"/>
        </w:rPr>
        <w:t>эмфиземе легких;</w:t>
      </w:r>
    </w:p>
    <w:p w:rsidR="003E1CB6" w:rsidRPr="003E1CB6" w:rsidRDefault="003E1CB6" w:rsidP="00BB0BAA">
      <w:pPr>
        <w:pStyle w:val="af"/>
        <w:numPr>
          <w:ilvl w:val="0"/>
          <w:numId w:val="282"/>
        </w:numPr>
        <w:spacing w:after="0" w:line="240" w:lineRule="auto"/>
        <w:jc w:val="both"/>
        <w:rPr>
          <w:rFonts w:ascii="Times New Roman" w:hAnsi="Times New Roman"/>
          <w:sz w:val="28"/>
          <w:szCs w:val="28"/>
        </w:rPr>
      </w:pPr>
      <w:r w:rsidRPr="003E1CB6">
        <w:rPr>
          <w:rFonts w:ascii="Times New Roman" w:hAnsi="Times New Roman"/>
          <w:sz w:val="28"/>
          <w:szCs w:val="28"/>
        </w:rPr>
        <w:t>застое в  малом круге кровообращения;</w:t>
      </w:r>
    </w:p>
    <w:p w:rsidR="003E1CB6" w:rsidRPr="003E1CB6" w:rsidRDefault="003E1CB6" w:rsidP="00BB0BAA">
      <w:pPr>
        <w:pStyle w:val="af"/>
        <w:numPr>
          <w:ilvl w:val="0"/>
          <w:numId w:val="282"/>
        </w:numPr>
        <w:spacing w:after="0" w:line="240" w:lineRule="auto"/>
        <w:jc w:val="both"/>
        <w:rPr>
          <w:rFonts w:ascii="Times New Roman" w:hAnsi="Times New Roman"/>
          <w:sz w:val="28"/>
          <w:szCs w:val="28"/>
        </w:rPr>
      </w:pPr>
      <w:r w:rsidRPr="003E1CB6">
        <w:rPr>
          <w:rFonts w:ascii="Times New Roman" w:hAnsi="Times New Roman"/>
          <w:sz w:val="28"/>
          <w:szCs w:val="28"/>
        </w:rPr>
        <w:t>абсцессе легкого.</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ПЕРВЫЙ ТОН СЕРДЦА ОБРАЗУЕТСЯ ЗАХЛОПЫВАНИЕМ:</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83"/>
        </w:numPr>
        <w:jc w:val="left"/>
        <w:rPr>
          <w:rFonts w:ascii="Times New Roman" w:hAnsi="Times New Roman"/>
          <w:sz w:val="28"/>
          <w:szCs w:val="28"/>
        </w:rPr>
      </w:pPr>
      <w:r w:rsidRPr="003E1CB6">
        <w:rPr>
          <w:rFonts w:ascii="Times New Roman" w:hAnsi="Times New Roman"/>
          <w:sz w:val="28"/>
          <w:szCs w:val="28"/>
        </w:rPr>
        <w:t>аортального клапана;</w:t>
      </w:r>
    </w:p>
    <w:p w:rsidR="003E1CB6" w:rsidRPr="003E1CB6" w:rsidRDefault="003E1CB6" w:rsidP="00BB0BAA">
      <w:pPr>
        <w:pStyle w:val="a6"/>
        <w:numPr>
          <w:ilvl w:val="0"/>
          <w:numId w:val="283"/>
        </w:numPr>
        <w:jc w:val="left"/>
        <w:rPr>
          <w:rFonts w:ascii="Times New Roman" w:hAnsi="Times New Roman"/>
          <w:sz w:val="28"/>
          <w:szCs w:val="28"/>
        </w:rPr>
      </w:pPr>
      <w:r w:rsidRPr="003E1CB6">
        <w:rPr>
          <w:rFonts w:ascii="Times New Roman" w:hAnsi="Times New Roman"/>
          <w:sz w:val="28"/>
          <w:szCs w:val="28"/>
        </w:rPr>
        <w:t>клапана легочного ствола;</w:t>
      </w:r>
    </w:p>
    <w:p w:rsidR="003E1CB6" w:rsidRPr="003E1CB6" w:rsidRDefault="003E1CB6" w:rsidP="00BB0BAA">
      <w:pPr>
        <w:pStyle w:val="a6"/>
        <w:numPr>
          <w:ilvl w:val="0"/>
          <w:numId w:val="283"/>
        </w:numPr>
        <w:jc w:val="left"/>
        <w:rPr>
          <w:rFonts w:ascii="Times New Roman" w:hAnsi="Times New Roman"/>
          <w:sz w:val="28"/>
          <w:szCs w:val="28"/>
        </w:rPr>
      </w:pPr>
      <w:r w:rsidRPr="003E1CB6">
        <w:rPr>
          <w:rFonts w:ascii="Times New Roman" w:hAnsi="Times New Roman"/>
          <w:sz w:val="28"/>
          <w:szCs w:val="28"/>
        </w:rPr>
        <w:t>аортального клапана и клапана легочного ствола;</w:t>
      </w:r>
    </w:p>
    <w:p w:rsidR="003E1CB6" w:rsidRPr="003E1CB6" w:rsidRDefault="003E1CB6" w:rsidP="00BB0BAA">
      <w:pPr>
        <w:pStyle w:val="af"/>
        <w:numPr>
          <w:ilvl w:val="0"/>
          <w:numId w:val="283"/>
        </w:numPr>
        <w:spacing w:after="0" w:line="240" w:lineRule="auto"/>
        <w:jc w:val="both"/>
        <w:rPr>
          <w:rFonts w:ascii="Times New Roman" w:hAnsi="Times New Roman"/>
          <w:sz w:val="28"/>
          <w:szCs w:val="28"/>
        </w:rPr>
      </w:pPr>
      <w:r w:rsidRPr="003E1CB6">
        <w:rPr>
          <w:rFonts w:ascii="Times New Roman" w:hAnsi="Times New Roman"/>
          <w:sz w:val="28"/>
          <w:szCs w:val="28"/>
        </w:rPr>
        <w:t>двухстворчатого и трехстворчатого клапанов.</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ЧТО ПРИВОДИТ К ОСЛАБЛЕНИЮ ГОЛОСОВОГО ДРОЖАНИЯ НАД ВСЕЙ ПОВЕРХНОСТЬЮ ГРУДНОЙ КЛЕТКИ:</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84"/>
        </w:numPr>
        <w:jc w:val="left"/>
        <w:rPr>
          <w:rFonts w:ascii="Times New Roman" w:hAnsi="Times New Roman"/>
          <w:sz w:val="28"/>
          <w:szCs w:val="28"/>
        </w:rPr>
      </w:pPr>
      <w:r w:rsidRPr="003E1CB6">
        <w:rPr>
          <w:rFonts w:ascii="Times New Roman" w:hAnsi="Times New Roman"/>
          <w:sz w:val="28"/>
          <w:szCs w:val="28"/>
        </w:rPr>
        <w:lastRenderedPageBreak/>
        <w:t>ожирение, обтурационный ателектаз легкого;</w:t>
      </w:r>
    </w:p>
    <w:p w:rsidR="003E1CB6" w:rsidRPr="003E1CB6" w:rsidRDefault="003E1CB6" w:rsidP="00BB0BAA">
      <w:pPr>
        <w:pStyle w:val="a6"/>
        <w:numPr>
          <w:ilvl w:val="0"/>
          <w:numId w:val="284"/>
        </w:numPr>
        <w:jc w:val="left"/>
        <w:rPr>
          <w:rFonts w:ascii="Times New Roman" w:hAnsi="Times New Roman"/>
          <w:sz w:val="28"/>
          <w:szCs w:val="28"/>
        </w:rPr>
      </w:pPr>
      <w:r w:rsidRPr="003E1CB6">
        <w:rPr>
          <w:rFonts w:ascii="Times New Roman" w:hAnsi="Times New Roman"/>
          <w:sz w:val="28"/>
          <w:szCs w:val="28"/>
        </w:rPr>
        <w:t>астеническая конституция, кахексия, воспалительный процесс в легком;</w:t>
      </w:r>
    </w:p>
    <w:p w:rsidR="003E1CB6" w:rsidRPr="003E1CB6" w:rsidRDefault="003E1CB6" w:rsidP="00BB0BAA">
      <w:pPr>
        <w:pStyle w:val="a6"/>
        <w:numPr>
          <w:ilvl w:val="0"/>
          <w:numId w:val="284"/>
        </w:numPr>
        <w:jc w:val="left"/>
        <w:rPr>
          <w:rFonts w:ascii="Times New Roman" w:hAnsi="Times New Roman"/>
          <w:sz w:val="28"/>
          <w:szCs w:val="28"/>
        </w:rPr>
      </w:pPr>
      <w:r w:rsidRPr="003E1CB6">
        <w:rPr>
          <w:rFonts w:ascii="Times New Roman" w:hAnsi="Times New Roman"/>
          <w:sz w:val="28"/>
          <w:szCs w:val="28"/>
        </w:rPr>
        <w:t>скопление жидкости в плевральной полости, воздух в плевральной полости;</w:t>
      </w:r>
    </w:p>
    <w:p w:rsidR="003E1CB6" w:rsidRPr="003E1CB6" w:rsidRDefault="003E1CB6" w:rsidP="00BB0BAA">
      <w:pPr>
        <w:pStyle w:val="af"/>
        <w:numPr>
          <w:ilvl w:val="0"/>
          <w:numId w:val="284"/>
        </w:numPr>
        <w:spacing w:after="0" w:line="240" w:lineRule="auto"/>
        <w:jc w:val="both"/>
        <w:rPr>
          <w:rFonts w:ascii="Times New Roman" w:hAnsi="Times New Roman"/>
          <w:sz w:val="28"/>
          <w:szCs w:val="28"/>
        </w:rPr>
      </w:pPr>
      <w:r w:rsidRPr="003E1CB6">
        <w:rPr>
          <w:rFonts w:ascii="Times New Roman" w:hAnsi="Times New Roman"/>
          <w:sz w:val="28"/>
          <w:szCs w:val="28"/>
        </w:rPr>
        <w:t>гиперстеническая конституция, эмфизема легких.</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СИСТОЛИЧЕСКИЙ ШУМ НАД ВЕРХУШКОЙ СЕРДЦА ХАРАКТЕРЕН ДЛЯ:</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285"/>
        </w:numPr>
        <w:spacing w:after="0" w:line="240" w:lineRule="auto"/>
        <w:jc w:val="both"/>
        <w:rPr>
          <w:rFonts w:ascii="Times New Roman" w:hAnsi="Times New Roman"/>
          <w:sz w:val="28"/>
          <w:szCs w:val="28"/>
        </w:rPr>
      </w:pPr>
      <w:r w:rsidRPr="003E1CB6">
        <w:rPr>
          <w:rFonts w:ascii="Times New Roman" w:hAnsi="Times New Roman"/>
          <w:sz w:val="28"/>
          <w:szCs w:val="28"/>
        </w:rPr>
        <w:t>недостаточности митрального клапана;</w:t>
      </w:r>
    </w:p>
    <w:p w:rsidR="003E1CB6" w:rsidRPr="003E1CB6" w:rsidRDefault="003E1CB6" w:rsidP="00BB0BAA">
      <w:pPr>
        <w:pStyle w:val="a6"/>
        <w:numPr>
          <w:ilvl w:val="0"/>
          <w:numId w:val="285"/>
        </w:numPr>
        <w:jc w:val="left"/>
        <w:rPr>
          <w:rFonts w:ascii="Times New Roman" w:hAnsi="Times New Roman"/>
          <w:sz w:val="28"/>
          <w:szCs w:val="28"/>
        </w:rPr>
      </w:pPr>
      <w:r w:rsidRPr="003E1CB6">
        <w:rPr>
          <w:rFonts w:ascii="Times New Roman" w:hAnsi="Times New Roman"/>
          <w:sz w:val="28"/>
          <w:szCs w:val="28"/>
        </w:rPr>
        <w:t>недостаточности  аортального клапана;</w:t>
      </w:r>
    </w:p>
    <w:p w:rsidR="003E1CB6" w:rsidRPr="003E1CB6" w:rsidRDefault="003E1CB6" w:rsidP="00BB0BAA">
      <w:pPr>
        <w:pStyle w:val="a6"/>
        <w:numPr>
          <w:ilvl w:val="0"/>
          <w:numId w:val="285"/>
        </w:numPr>
        <w:jc w:val="left"/>
        <w:rPr>
          <w:rFonts w:ascii="Times New Roman" w:hAnsi="Times New Roman"/>
          <w:sz w:val="28"/>
          <w:szCs w:val="28"/>
        </w:rPr>
      </w:pPr>
      <w:r w:rsidRPr="003E1CB6">
        <w:rPr>
          <w:rFonts w:ascii="Times New Roman" w:hAnsi="Times New Roman"/>
          <w:sz w:val="28"/>
          <w:szCs w:val="28"/>
        </w:rPr>
        <w:t>митрального стеноза;</w:t>
      </w:r>
    </w:p>
    <w:p w:rsidR="003E1CB6" w:rsidRPr="003E1CB6" w:rsidRDefault="003E1CB6" w:rsidP="00BB0BAA">
      <w:pPr>
        <w:pStyle w:val="a6"/>
        <w:numPr>
          <w:ilvl w:val="0"/>
          <w:numId w:val="285"/>
        </w:numPr>
        <w:jc w:val="left"/>
        <w:rPr>
          <w:rFonts w:ascii="Times New Roman" w:hAnsi="Times New Roman"/>
          <w:sz w:val="28"/>
          <w:szCs w:val="28"/>
        </w:rPr>
      </w:pPr>
      <w:r w:rsidRPr="003E1CB6">
        <w:rPr>
          <w:rFonts w:ascii="Times New Roman" w:hAnsi="Times New Roman"/>
          <w:sz w:val="28"/>
          <w:szCs w:val="28"/>
        </w:rPr>
        <w:t>недостаточность клапана легочного ствола.</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КАКОЕ ДЫХАНИЕ ВЫСЛУШИВАЕТСЯ НАД УПЛОТНЕННЫМ УЧАСТКОМ ЛЕГКОГО, ЗАНИМАЮЩЕГО СЕГМЕНТ ИЛИ ДОЛЮ ПРИ ОТКРЫТОМ БРОНХЕ:</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86"/>
        </w:numPr>
        <w:jc w:val="left"/>
        <w:rPr>
          <w:rFonts w:ascii="Times New Roman" w:hAnsi="Times New Roman"/>
          <w:sz w:val="28"/>
          <w:szCs w:val="28"/>
        </w:rPr>
      </w:pPr>
      <w:r w:rsidRPr="003E1CB6">
        <w:rPr>
          <w:rFonts w:ascii="Times New Roman" w:hAnsi="Times New Roman"/>
          <w:sz w:val="28"/>
          <w:szCs w:val="28"/>
        </w:rPr>
        <w:t xml:space="preserve">бронхиальное дыхание; </w:t>
      </w:r>
    </w:p>
    <w:p w:rsidR="003E1CB6" w:rsidRPr="003E1CB6" w:rsidRDefault="003E1CB6" w:rsidP="00BB0BAA">
      <w:pPr>
        <w:pStyle w:val="a6"/>
        <w:numPr>
          <w:ilvl w:val="0"/>
          <w:numId w:val="286"/>
        </w:numPr>
        <w:jc w:val="left"/>
        <w:rPr>
          <w:rFonts w:ascii="Times New Roman" w:hAnsi="Times New Roman"/>
          <w:sz w:val="28"/>
          <w:szCs w:val="28"/>
        </w:rPr>
      </w:pPr>
      <w:r w:rsidRPr="003E1CB6">
        <w:rPr>
          <w:rFonts w:ascii="Times New Roman" w:hAnsi="Times New Roman"/>
          <w:sz w:val="28"/>
          <w:szCs w:val="28"/>
        </w:rPr>
        <w:t>везикулярное дыхание;</w:t>
      </w:r>
    </w:p>
    <w:p w:rsidR="003E1CB6" w:rsidRPr="003E1CB6" w:rsidRDefault="003E1CB6" w:rsidP="00BB0BAA">
      <w:pPr>
        <w:pStyle w:val="a6"/>
        <w:numPr>
          <w:ilvl w:val="0"/>
          <w:numId w:val="286"/>
        </w:numPr>
        <w:jc w:val="left"/>
        <w:rPr>
          <w:rFonts w:ascii="Times New Roman" w:hAnsi="Times New Roman"/>
          <w:sz w:val="28"/>
          <w:szCs w:val="28"/>
        </w:rPr>
      </w:pPr>
      <w:r w:rsidRPr="003E1CB6">
        <w:rPr>
          <w:rFonts w:ascii="Times New Roman" w:hAnsi="Times New Roman"/>
          <w:sz w:val="28"/>
          <w:szCs w:val="28"/>
        </w:rPr>
        <w:t>усиленное везикулярное дыхание;</w:t>
      </w:r>
    </w:p>
    <w:p w:rsidR="003E1CB6" w:rsidRPr="003E1CB6" w:rsidRDefault="003E1CB6" w:rsidP="00BB0BAA">
      <w:pPr>
        <w:pStyle w:val="a6"/>
        <w:numPr>
          <w:ilvl w:val="0"/>
          <w:numId w:val="286"/>
        </w:numPr>
        <w:jc w:val="left"/>
        <w:rPr>
          <w:rFonts w:ascii="Times New Roman" w:hAnsi="Times New Roman"/>
          <w:sz w:val="28"/>
          <w:szCs w:val="28"/>
        </w:rPr>
      </w:pPr>
      <w:r w:rsidRPr="003E1CB6">
        <w:rPr>
          <w:rFonts w:ascii="Times New Roman" w:hAnsi="Times New Roman"/>
          <w:sz w:val="28"/>
          <w:szCs w:val="28"/>
        </w:rPr>
        <w:t>амфорическое дыхание.</w:t>
      </w:r>
    </w:p>
    <w:p w:rsidR="003E1CB6" w:rsidRPr="003E1CB6" w:rsidRDefault="003E1CB6" w:rsidP="003E1CB6">
      <w:pPr>
        <w:rPr>
          <w:sz w:val="28"/>
          <w:szCs w:val="28"/>
        </w:rPr>
      </w:pPr>
    </w:p>
    <w:p w:rsidR="003E1CB6" w:rsidRPr="003E1CB6" w:rsidRDefault="003E1CB6" w:rsidP="00BB0BAA">
      <w:pPr>
        <w:pStyle w:val="a6"/>
        <w:numPr>
          <w:ilvl w:val="0"/>
          <w:numId w:val="105"/>
        </w:numPr>
        <w:jc w:val="left"/>
        <w:rPr>
          <w:rFonts w:ascii="Times New Roman" w:hAnsi="Times New Roman"/>
          <w:sz w:val="28"/>
          <w:szCs w:val="28"/>
        </w:rPr>
      </w:pPr>
      <w:r w:rsidRPr="003E1CB6">
        <w:rPr>
          <w:rFonts w:ascii="Times New Roman" w:hAnsi="Times New Roman"/>
          <w:sz w:val="28"/>
          <w:szCs w:val="28"/>
        </w:rPr>
        <w:t>МЕХАНИЗМ ОБРАЗОВАНИЯ СУХИХ ХРИПОВ:</w:t>
      </w:r>
    </w:p>
    <w:p w:rsidR="003E1CB6" w:rsidRPr="003E1CB6" w:rsidRDefault="003E1CB6" w:rsidP="003E1CB6">
      <w:pPr>
        <w:rPr>
          <w:sz w:val="28"/>
          <w:szCs w:val="28"/>
        </w:rPr>
      </w:pPr>
      <w:r w:rsidRPr="003E1CB6">
        <w:rPr>
          <w:sz w:val="28"/>
          <w:szCs w:val="28"/>
        </w:rPr>
        <w:t xml:space="preserve">   </w:t>
      </w:r>
    </w:p>
    <w:p w:rsidR="003E1CB6" w:rsidRPr="003E1CB6" w:rsidRDefault="003E1CB6" w:rsidP="00BB0BAA">
      <w:pPr>
        <w:pStyle w:val="a6"/>
        <w:numPr>
          <w:ilvl w:val="0"/>
          <w:numId w:val="287"/>
        </w:numPr>
        <w:jc w:val="left"/>
        <w:rPr>
          <w:rFonts w:ascii="Times New Roman" w:hAnsi="Times New Roman"/>
          <w:sz w:val="28"/>
          <w:szCs w:val="28"/>
        </w:rPr>
      </w:pPr>
      <w:r w:rsidRPr="003E1CB6">
        <w:rPr>
          <w:rFonts w:ascii="Times New Roman" w:hAnsi="Times New Roman"/>
          <w:sz w:val="28"/>
          <w:szCs w:val="28"/>
        </w:rPr>
        <w:t>скопившийся в бронхах воспалительный экссудат образует нити, натянутые между стенками бронхов, или свободно свисающие язычки, колеблющиеся при прохождении воздуха;</w:t>
      </w:r>
    </w:p>
    <w:p w:rsidR="003E1CB6" w:rsidRPr="003E1CB6" w:rsidRDefault="003E1CB6" w:rsidP="00BB0BAA">
      <w:pPr>
        <w:pStyle w:val="a6"/>
        <w:numPr>
          <w:ilvl w:val="0"/>
          <w:numId w:val="287"/>
        </w:numPr>
        <w:jc w:val="left"/>
        <w:rPr>
          <w:rFonts w:ascii="Times New Roman" w:hAnsi="Times New Roman"/>
          <w:sz w:val="28"/>
          <w:szCs w:val="28"/>
        </w:rPr>
      </w:pPr>
      <w:r w:rsidRPr="003E1CB6">
        <w:rPr>
          <w:rFonts w:ascii="Times New Roman" w:hAnsi="Times New Roman"/>
          <w:sz w:val="28"/>
          <w:szCs w:val="28"/>
        </w:rPr>
        <w:t>воспалительный экссудат заполняет только отдельные участки бронхов так, что воздух при дыхании через них проходит, но отдельными пузырьками;</w:t>
      </w:r>
    </w:p>
    <w:p w:rsidR="003E1CB6" w:rsidRPr="003E1CB6" w:rsidRDefault="003E1CB6" w:rsidP="00BB0BAA">
      <w:pPr>
        <w:pStyle w:val="a6"/>
        <w:numPr>
          <w:ilvl w:val="0"/>
          <w:numId w:val="287"/>
        </w:numPr>
        <w:jc w:val="left"/>
        <w:rPr>
          <w:rFonts w:ascii="Times New Roman" w:hAnsi="Times New Roman"/>
          <w:sz w:val="28"/>
          <w:szCs w:val="28"/>
        </w:rPr>
      </w:pPr>
      <w:r w:rsidRPr="003E1CB6">
        <w:rPr>
          <w:rFonts w:ascii="Times New Roman" w:hAnsi="Times New Roman"/>
          <w:sz w:val="28"/>
          <w:szCs w:val="28"/>
        </w:rPr>
        <w:t>появляющееся в альвеолах небольшое количество жидкости (воспалительный экссудат или отечная жидкость, или кровь) смачивает стенки альвеол, которые при дыхании издают звуки разлипания;</w:t>
      </w:r>
    </w:p>
    <w:p w:rsidR="003E1CB6" w:rsidRPr="003E1CB6" w:rsidRDefault="003E1CB6" w:rsidP="00BB0BAA">
      <w:pPr>
        <w:pStyle w:val="a6"/>
        <w:numPr>
          <w:ilvl w:val="0"/>
          <w:numId w:val="287"/>
        </w:numPr>
        <w:jc w:val="left"/>
        <w:rPr>
          <w:rFonts w:ascii="Times New Roman" w:hAnsi="Times New Roman"/>
          <w:sz w:val="28"/>
          <w:szCs w:val="28"/>
        </w:rPr>
      </w:pPr>
      <w:r w:rsidRPr="003E1CB6">
        <w:rPr>
          <w:rFonts w:ascii="Times New Roman" w:hAnsi="Times New Roman"/>
          <w:sz w:val="28"/>
          <w:szCs w:val="28"/>
        </w:rPr>
        <w:t>альвеолы и бронхи в соответствующих участках полностью заполнены воспалительным экссудатом, препятствующим прохождение воздуха.</w:t>
      </w:r>
    </w:p>
    <w:p w:rsidR="003E1CB6" w:rsidRPr="003E1CB6" w:rsidRDefault="003E1CB6" w:rsidP="003E1CB6">
      <w:pPr>
        <w:rPr>
          <w:sz w:val="28"/>
          <w:szCs w:val="28"/>
        </w:rPr>
      </w:pPr>
    </w:p>
    <w:p w:rsidR="003E1CB6" w:rsidRPr="003E1CB6" w:rsidRDefault="003E1CB6" w:rsidP="00BB0BAA">
      <w:pPr>
        <w:pStyle w:val="a6"/>
        <w:numPr>
          <w:ilvl w:val="0"/>
          <w:numId w:val="105"/>
        </w:numPr>
        <w:jc w:val="left"/>
        <w:rPr>
          <w:rFonts w:ascii="Times New Roman" w:hAnsi="Times New Roman"/>
          <w:sz w:val="28"/>
          <w:szCs w:val="28"/>
        </w:rPr>
      </w:pPr>
      <w:r w:rsidRPr="003E1CB6">
        <w:rPr>
          <w:rFonts w:ascii="Times New Roman" w:hAnsi="Times New Roman"/>
          <w:sz w:val="28"/>
          <w:szCs w:val="28"/>
        </w:rPr>
        <w:t>ПУЛЬСОВОЕ ДАВЛЕНИЕ – ЭТО:</w:t>
      </w:r>
    </w:p>
    <w:p w:rsidR="003E1CB6" w:rsidRPr="003E1CB6" w:rsidRDefault="003E1CB6" w:rsidP="003E1CB6">
      <w:pPr>
        <w:rPr>
          <w:sz w:val="28"/>
          <w:szCs w:val="28"/>
        </w:rPr>
      </w:pPr>
    </w:p>
    <w:p w:rsidR="003E1CB6" w:rsidRPr="003E1CB6" w:rsidRDefault="003E1CB6" w:rsidP="00BB0BAA">
      <w:pPr>
        <w:pStyle w:val="a6"/>
        <w:numPr>
          <w:ilvl w:val="0"/>
          <w:numId w:val="288"/>
        </w:numPr>
        <w:jc w:val="left"/>
        <w:rPr>
          <w:rFonts w:ascii="Times New Roman" w:hAnsi="Times New Roman"/>
          <w:sz w:val="28"/>
          <w:szCs w:val="28"/>
        </w:rPr>
      </w:pPr>
      <w:r w:rsidRPr="003E1CB6">
        <w:rPr>
          <w:rFonts w:ascii="Times New Roman" w:hAnsi="Times New Roman"/>
          <w:sz w:val="28"/>
          <w:szCs w:val="28"/>
        </w:rPr>
        <w:t>нижняя граница артериального давления;</w:t>
      </w:r>
    </w:p>
    <w:p w:rsidR="003E1CB6" w:rsidRPr="003E1CB6" w:rsidRDefault="003E1CB6" w:rsidP="00BB0BAA">
      <w:pPr>
        <w:pStyle w:val="a6"/>
        <w:numPr>
          <w:ilvl w:val="0"/>
          <w:numId w:val="288"/>
        </w:numPr>
        <w:jc w:val="left"/>
        <w:rPr>
          <w:rFonts w:ascii="Times New Roman" w:hAnsi="Times New Roman"/>
          <w:sz w:val="28"/>
          <w:szCs w:val="28"/>
        </w:rPr>
      </w:pPr>
      <w:r w:rsidRPr="003E1CB6">
        <w:rPr>
          <w:rFonts w:ascii="Times New Roman" w:hAnsi="Times New Roman"/>
          <w:sz w:val="28"/>
          <w:szCs w:val="28"/>
        </w:rPr>
        <w:t>верхняя граница артериального давления;</w:t>
      </w:r>
    </w:p>
    <w:p w:rsidR="003E1CB6" w:rsidRPr="003E1CB6" w:rsidRDefault="003E1CB6" w:rsidP="00BB0BAA">
      <w:pPr>
        <w:pStyle w:val="a6"/>
        <w:numPr>
          <w:ilvl w:val="0"/>
          <w:numId w:val="288"/>
        </w:numPr>
        <w:jc w:val="left"/>
        <w:rPr>
          <w:rFonts w:ascii="Times New Roman" w:hAnsi="Times New Roman"/>
          <w:sz w:val="28"/>
          <w:szCs w:val="28"/>
        </w:rPr>
      </w:pPr>
      <w:r w:rsidRPr="003E1CB6">
        <w:rPr>
          <w:rFonts w:ascii="Times New Roman" w:hAnsi="Times New Roman"/>
          <w:sz w:val="28"/>
          <w:szCs w:val="28"/>
        </w:rPr>
        <w:lastRenderedPageBreak/>
        <w:t>разница между систолическим и диастолическим артериальным давлением;</w:t>
      </w:r>
    </w:p>
    <w:p w:rsidR="003E1CB6" w:rsidRPr="003E1CB6" w:rsidRDefault="003E1CB6" w:rsidP="00BB0BAA">
      <w:pPr>
        <w:pStyle w:val="a6"/>
        <w:numPr>
          <w:ilvl w:val="0"/>
          <w:numId w:val="288"/>
        </w:numPr>
        <w:jc w:val="left"/>
        <w:rPr>
          <w:rFonts w:ascii="Times New Roman" w:hAnsi="Times New Roman"/>
          <w:sz w:val="28"/>
          <w:szCs w:val="28"/>
        </w:rPr>
      </w:pPr>
      <w:r w:rsidRPr="003E1CB6">
        <w:rPr>
          <w:rFonts w:ascii="Times New Roman" w:hAnsi="Times New Roman"/>
          <w:sz w:val="28"/>
          <w:szCs w:val="28"/>
        </w:rPr>
        <w:t>верного ответа нет.</w:t>
      </w:r>
    </w:p>
    <w:p w:rsidR="003E1CB6" w:rsidRPr="003E1CB6" w:rsidRDefault="003E1CB6" w:rsidP="003E1CB6">
      <w:pPr>
        <w:rPr>
          <w:sz w:val="28"/>
          <w:szCs w:val="28"/>
        </w:rPr>
      </w:pPr>
    </w:p>
    <w:p w:rsidR="003E1CB6" w:rsidRPr="003E1CB6" w:rsidRDefault="003E1CB6" w:rsidP="00BB0BAA">
      <w:pPr>
        <w:pStyle w:val="a6"/>
        <w:numPr>
          <w:ilvl w:val="0"/>
          <w:numId w:val="105"/>
        </w:numPr>
        <w:jc w:val="left"/>
        <w:rPr>
          <w:rFonts w:ascii="Times New Roman" w:hAnsi="Times New Roman"/>
          <w:sz w:val="28"/>
          <w:szCs w:val="28"/>
        </w:rPr>
      </w:pPr>
      <w:r w:rsidRPr="003E1CB6">
        <w:rPr>
          <w:rFonts w:ascii="Times New Roman" w:hAnsi="Times New Roman"/>
          <w:sz w:val="28"/>
          <w:szCs w:val="28"/>
        </w:rPr>
        <w:t>ИНСТРУМЕНТАЛЬНЫЕ МЕТОДЫ ИССЛЕДОВАНИЯ, ПРИМЕНЯЕМЫЕ В КАРДИОЛОГИИ:</w:t>
      </w:r>
    </w:p>
    <w:p w:rsidR="003E1CB6" w:rsidRPr="003E1CB6" w:rsidRDefault="003E1CB6" w:rsidP="003E1CB6">
      <w:pPr>
        <w:rPr>
          <w:sz w:val="28"/>
          <w:szCs w:val="28"/>
        </w:rPr>
      </w:pPr>
    </w:p>
    <w:p w:rsidR="003E1CB6" w:rsidRPr="003E1CB6" w:rsidRDefault="003E1CB6" w:rsidP="00BB0BAA">
      <w:pPr>
        <w:pStyle w:val="a6"/>
        <w:numPr>
          <w:ilvl w:val="0"/>
          <w:numId w:val="289"/>
        </w:numPr>
        <w:rPr>
          <w:rFonts w:ascii="Times New Roman" w:hAnsi="Times New Roman"/>
          <w:sz w:val="28"/>
          <w:szCs w:val="28"/>
        </w:rPr>
      </w:pPr>
      <w:r w:rsidRPr="003E1CB6">
        <w:rPr>
          <w:rFonts w:ascii="Times New Roman" w:hAnsi="Times New Roman"/>
          <w:sz w:val="28"/>
          <w:szCs w:val="28"/>
        </w:rPr>
        <w:t>эхокардиография;</w:t>
      </w:r>
    </w:p>
    <w:p w:rsidR="003E1CB6" w:rsidRPr="003E1CB6" w:rsidRDefault="003E1CB6" w:rsidP="00BB0BAA">
      <w:pPr>
        <w:pStyle w:val="a6"/>
        <w:numPr>
          <w:ilvl w:val="0"/>
          <w:numId w:val="289"/>
        </w:numPr>
        <w:rPr>
          <w:rFonts w:ascii="Times New Roman" w:hAnsi="Times New Roman"/>
          <w:sz w:val="28"/>
          <w:szCs w:val="28"/>
        </w:rPr>
      </w:pPr>
      <w:r w:rsidRPr="003E1CB6">
        <w:rPr>
          <w:rFonts w:ascii="Times New Roman" w:hAnsi="Times New Roman"/>
          <w:sz w:val="28"/>
          <w:szCs w:val="28"/>
        </w:rPr>
        <w:t>велоэргометрия;</w:t>
      </w:r>
    </w:p>
    <w:p w:rsidR="003E1CB6" w:rsidRPr="003E1CB6" w:rsidRDefault="003E1CB6" w:rsidP="00BB0BAA">
      <w:pPr>
        <w:pStyle w:val="a6"/>
        <w:numPr>
          <w:ilvl w:val="0"/>
          <w:numId w:val="289"/>
        </w:numPr>
        <w:rPr>
          <w:rFonts w:ascii="Times New Roman" w:hAnsi="Times New Roman"/>
          <w:sz w:val="28"/>
          <w:szCs w:val="28"/>
        </w:rPr>
      </w:pPr>
      <w:r w:rsidRPr="003E1CB6">
        <w:rPr>
          <w:rFonts w:ascii="Times New Roman" w:hAnsi="Times New Roman"/>
          <w:sz w:val="28"/>
          <w:szCs w:val="28"/>
        </w:rPr>
        <w:t>рентгенография органов грудной полости;</w:t>
      </w:r>
    </w:p>
    <w:p w:rsidR="003E1CB6" w:rsidRPr="003E1CB6" w:rsidRDefault="003E1CB6" w:rsidP="00BB0BAA">
      <w:pPr>
        <w:pStyle w:val="af"/>
        <w:numPr>
          <w:ilvl w:val="0"/>
          <w:numId w:val="289"/>
        </w:numPr>
        <w:spacing w:after="0" w:line="240" w:lineRule="auto"/>
        <w:jc w:val="both"/>
        <w:rPr>
          <w:rFonts w:ascii="Times New Roman" w:hAnsi="Times New Roman"/>
          <w:sz w:val="28"/>
          <w:szCs w:val="28"/>
        </w:rPr>
      </w:pPr>
      <w:r w:rsidRPr="003E1CB6">
        <w:rPr>
          <w:rFonts w:ascii="Times New Roman" w:hAnsi="Times New Roman"/>
          <w:sz w:val="28"/>
          <w:szCs w:val="28"/>
        </w:rPr>
        <w:t>все ответы верны.</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ВЫДЕЛЕНИЕ БЕЛКА С МОЧОЙ НАЗЫВАЕТСЯ:</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90"/>
        </w:numPr>
        <w:rPr>
          <w:rFonts w:ascii="Times New Roman" w:hAnsi="Times New Roman"/>
          <w:sz w:val="28"/>
          <w:szCs w:val="28"/>
        </w:rPr>
      </w:pPr>
      <w:r w:rsidRPr="003E1CB6">
        <w:rPr>
          <w:rFonts w:ascii="Times New Roman" w:hAnsi="Times New Roman"/>
          <w:sz w:val="28"/>
          <w:szCs w:val="28"/>
        </w:rPr>
        <w:t>глюкозурия;</w:t>
      </w:r>
    </w:p>
    <w:p w:rsidR="003E1CB6" w:rsidRPr="003E1CB6" w:rsidRDefault="003E1CB6" w:rsidP="00BB0BAA">
      <w:pPr>
        <w:pStyle w:val="a6"/>
        <w:numPr>
          <w:ilvl w:val="0"/>
          <w:numId w:val="290"/>
        </w:numPr>
        <w:rPr>
          <w:rFonts w:ascii="Times New Roman" w:hAnsi="Times New Roman"/>
          <w:sz w:val="28"/>
          <w:szCs w:val="28"/>
        </w:rPr>
      </w:pPr>
      <w:r w:rsidRPr="003E1CB6">
        <w:rPr>
          <w:rFonts w:ascii="Times New Roman" w:hAnsi="Times New Roman"/>
          <w:sz w:val="28"/>
          <w:szCs w:val="28"/>
        </w:rPr>
        <w:t>уробилинурия;</w:t>
      </w:r>
    </w:p>
    <w:p w:rsidR="003E1CB6" w:rsidRPr="003E1CB6" w:rsidRDefault="003E1CB6" w:rsidP="00BB0BAA">
      <w:pPr>
        <w:pStyle w:val="af"/>
        <w:numPr>
          <w:ilvl w:val="0"/>
          <w:numId w:val="290"/>
        </w:numPr>
        <w:spacing w:after="0" w:line="240" w:lineRule="auto"/>
        <w:jc w:val="both"/>
        <w:rPr>
          <w:rFonts w:ascii="Times New Roman" w:hAnsi="Times New Roman"/>
          <w:sz w:val="28"/>
          <w:szCs w:val="28"/>
        </w:rPr>
      </w:pPr>
      <w:r w:rsidRPr="003E1CB6">
        <w:rPr>
          <w:rFonts w:ascii="Times New Roman" w:hAnsi="Times New Roman"/>
          <w:sz w:val="28"/>
          <w:szCs w:val="28"/>
        </w:rPr>
        <w:t>протеинурия;</w:t>
      </w:r>
    </w:p>
    <w:p w:rsidR="003E1CB6" w:rsidRPr="003E1CB6" w:rsidRDefault="003E1CB6" w:rsidP="00BB0BAA">
      <w:pPr>
        <w:pStyle w:val="a6"/>
        <w:numPr>
          <w:ilvl w:val="0"/>
          <w:numId w:val="290"/>
        </w:numPr>
        <w:rPr>
          <w:rFonts w:ascii="Times New Roman" w:hAnsi="Times New Roman"/>
          <w:sz w:val="28"/>
          <w:szCs w:val="28"/>
        </w:rPr>
      </w:pPr>
      <w:r w:rsidRPr="003E1CB6">
        <w:rPr>
          <w:rFonts w:ascii="Times New Roman" w:hAnsi="Times New Roman"/>
          <w:sz w:val="28"/>
          <w:szCs w:val="28"/>
        </w:rPr>
        <w:t>гематурия.</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У БОЛЬНОГО ВЫДЕЛЯЕТСЯ МОЧА ЦВЕТА «МЯСНЫХ ПОМОЕВ». НАЗОВИТЕ ЭТОТ СИМПТОМ:</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91"/>
        </w:numPr>
        <w:rPr>
          <w:rFonts w:ascii="Times New Roman" w:hAnsi="Times New Roman"/>
          <w:sz w:val="28"/>
          <w:szCs w:val="28"/>
        </w:rPr>
      </w:pPr>
      <w:r w:rsidRPr="003E1CB6">
        <w:rPr>
          <w:rFonts w:ascii="Times New Roman" w:hAnsi="Times New Roman"/>
          <w:sz w:val="28"/>
          <w:szCs w:val="28"/>
        </w:rPr>
        <w:t>микрогематурия;</w:t>
      </w:r>
    </w:p>
    <w:p w:rsidR="003E1CB6" w:rsidRPr="003E1CB6" w:rsidRDefault="003E1CB6" w:rsidP="00BB0BAA">
      <w:pPr>
        <w:pStyle w:val="a6"/>
        <w:numPr>
          <w:ilvl w:val="0"/>
          <w:numId w:val="291"/>
        </w:numPr>
        <w:rPr>
          <w:rFonts w:ascii="Times New Roman" w:hAnsi="Times New Roman"/>
          <w:sz w:val="28"/>
          <w:szCs w:val="28"/>
        </w:rPr>
      </w:pPr>
      <w:r w:rsidRPr="003E1CB6">
        <w:rPr>
          <w:rFonts w:ascii="Times New Roman" w:hAnsi="Times New Roman"/>
          <w:sz w:val="28"/>
          <w:szCs w:val="28"/>
        </w:rPr>
        <w:t>лейкоцитурия;</w:t>
      </w:r>
    </w:p>
    <w:p w:rsidR="003E1CB6" w:rsidRPr="003E1CB6" w:rsidRDefault="003E1CB6" w:rsidP="00BB0BAA">
      <w:pPr>
        <w:pStyle w:val="a6"/>
        <w:numPr>
          <w:ilvl w:val="0"/>
          <w:numId w:val="291"/>
        </w:numPr>
        <w:rPr>
          <w:rFonts w:ascii="Times New Roman" w:hAnsi="Times New Roman"/>
          <w:sz w:val="28"/>
          <w:szCs w:val="28"/>
        </w:rPr>
      </w:pPr>
      <w:r w:rsidRPr="003E1CB6">
        <w:rPr>
          <w:rFonts w:ascii="Times New Roman" w:hAnsi="Times New Roman"/>
          <w:sz w:val="28"/>
          <w:szCs w:val="28"/>
        </w:rPr>
        <w:t>бактериурия;</w:t>
      </w:r>
    </w:p>
    <w:p w:rsidR="003E1CB6" w:rsidRPr="003E1CB6" w:rsidRDefault="003E1CB6" w:rsidP="00BB0BAA">
      <w:pPr>
        <w:pStyle w:val="a6"/>
        <w:numPr>
          <w:ilvl w:val="0"/>
          <w:numId w:val="291"/>
        </w:numPr>
        <w:rPr>
          <w:rFonts w:ascii="Times New Roman" w:hAnsi="Times New Roman"/>
          <w:sz w:val="28"/>
          <w:szCs w:val="28"/>
        </w:rPr>
      </w:pPr>
      <w:r w:rsidRPr="003E1CB6">
        <w:rPr>
          <w:rFonts w:ascii="Times New Roman" w:hAnsi="Times New Roman"/>
          <w:sz w:val="28"/>
          <w:szCs w:val="28"/>
        </w:rPr>
        <w:t>протеинурия;</w:t>
      </w:r>
    </w:p>
    <w:p w:rsidR="003E1CB6" w:rsidRPr="003E1CB6" w:rsidRDefault="003E1CB6" w:rsidP="00BB0BAA">
      <w:pPr>
        <w:pStyle w:val="af"/>
        <w:numPr>
          <w:ilvl w:val="0"/>
          <w:numId w:val="291"/>
        </w:numPr>
        <w:spacing w:after="0" w:line="240" w:lineRule="auto"/>
        <w:jc w:val="both"/>
        <w:rPr>
          <w:rFonts w:ascii="Times New Roman" w:hAnsi="Times New Roman"/>
          <w:sz w:val="28"/>
          <w:szCs w:val="28"/>
        </w:rPr>
      </w:pPr>
      <w:r w:rsidRPr="003E1CB6">
        <w:rPr>
          <w:rFonts w:ascii="Times New Roman" w:hAnsi="Times New Roman"/>
          <w:sz w:val="28"/>
          <w:szCs w:val="28"/>
        </w:rPr>
        <w:t>макрогематурия.</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ПОРЦИЯ «В» ЖЕЛЧИ ИМЕЕТ ЦВЕТ:</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92"/>
        </w:numPr>
        <w:rPr>
          <w:rFonts w:ascii="Times New Roman" w:hAnsi="Times New Roman"/>
          <w:sz w:val="28"/>
          <w:szCs w:val="28"/>
        </w:rPr>
      </w:pPr>
      <w:r w:rsidRPr="003E1CB6">
        <w:rPr>
          <w:rFonts w:ascii="Times New Roman" w:hAnsi="Times New Roman"/>
          <w:sz w:val="28"/>
          <w:szCs w:val="28"/>
        </w:rPr>
        <w:t>белый;</w:t>
      </w:r>
    </w:p>
    <w:p w:rsidR="003E1CB6" w:rsidRPr="003E1CB6" w:rsidRDefault="003E1CB6" w:rsidP="00BB0BAA">
      <w:pPr>
        <w:pStyle w:val="af"/>
        <w:numPr>
          <w:ilvl w:val="0"/>
          <w:numId w:val="292"/>
        </w:numPr>
        <w:spacing w:after="0" w:line="240" w:lineRule="auto"/>
        <w:jc w:val="both"/>
        <w:rPr>
          <w:rFonts w:ascii="Times New Roman" w:hAnsi="Times New Roman"/>
          <w:sz w:val="28"/>
          <w:szCs w:val="28"/>
        </w:rPr>
      </w:pPr>
      <w:r w:rsidRPr="003E1CB6">
        <w:rPr>
          <w:rFonts w:ascii="Times New Roman" w:hAnsi="Times New Roman"/>
          <w:sz w:val="28"/>
          <w:szCs w:val="28"/>
        </w:rPr>
        <w:t>оливковый;</w:t>
      </w:r>
    </w:p>
    <w:p w:rsidR="003E1CB6" w:rsidRPr="003E1CB6" w:rsidRDefault="003E1CB6" w:rsidP="00BB0BAA">
      <w:pPr>
        <w:pStyle w:val="a6"/>
        <w:numPr>
          <w:ilvl w:val="0"/>
          <w:numId w:val="292"/>
        </w:numPr>
        <w:rPr>
          <w:rFonts w:ascii="Times New Roman" w:hAnsi="Times New Roman"/>
          <w:sz w:val="28"/>
          <w:szCs w:val="28"/>
        </w:rPr>
      </w:pPr>
      <w:r w:rsidRPr="003E1CB6">
        <w:rPr>
          <w:rFonts w:ascii="Times New Roman" w:hAnsi="Times New Roman"/>
          <w:sz w:val="28"/>
          <w:szCs w:val="28"/>
        </w:rPr>
        <w:t>светло-желтый;</w:t>
      </w:r>
    </w:p>
    <w:p w:rsidR="003E1CB6" w:rsidRPr="003E1CB6" w:rsidRDefault="003E1CB6" w:rsidP="00BB0BAA">
      <w:pPr>
        <w:pStyle w:val="a6"/>
        <w:numPr>
          <w:ilvl w:val="0"/>
          <w:numId w:val="292"/>
        </w:numPr>
        <w:rPr>
          <w:rFonts w:ascii="Times New Roman" w:hAnsi="Times New Roman"/>
          <w:sz w:val="28"/>
          <w:szCs w:val="28"/>
        </w:rPr>
      </w:pPr>
      <w:r w:rsidRPr="003E1CB6">
        <w:rPr>
          <w:rFonts w:ascii="Times New Roman" w:hAnsi="Times New Roman"/>
          <w:sz w:val="28"/>
          <w:szCs w:val="28"/>
        </w:rPr>
        <w:t>темно-желтый.</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 xml:space="preserve">В ПРИЕМНОМ ОТДЕЛЕНИИ МАШИНОЙ СКОРОЙ ПОМОЩИ ИЗ СПОРТИВНОГО ЗАЛА ДОСТАВЛЕН МОЛОДОЙ ЧЕЛОВЕК, 23 ЛЕТ, У КОТОРОГО ВО ВРЕМЯ ПОДЪЕМА ШТАНГИ ПОЯВИЛАСЬ РЕЗКАЯ БОЛЬ В ПРАВОЙ ПОДКЛЮЧИЧНОЙ ОБЛАСТИ, НАРАСТАЮЩАЯ ОДЫШКА. ПРИ ОСМОТРЕ: ПРАВАЯ ПОЛОВИНА ГРУДНОЙ КЛЕТКИ ОТСТАЕТ В АКТЕ ДЫХАНИЯ, ГОЛОСОВОЕ ДРОЖАНИЕ РЕЗКО ОСЛАБЛЕНО, ПРИ ПЕРКУССИИ ОПРЕДЕЛЯЕТСЯ ТИМПАНИЧЕСКИЙ </w:t>
      </w:r>
      <w:r w:rsidRPr="003E1CB6">
        <w:rPr>
          <w:rFonts w:ascii="Times New Roman" w:hAnsi="Times New Roman"/>
          <w:sz w:val="28"/>
          <w:szCs w:val="28"/>
        </w:rPr>
        <w:lastRenderedPageBreak/>
        <w:t>ЗВУК, ПРИ АУСКУЛЬТАЦИИ ВЫЯВЛЕНО ЗНАЧИТЕЛЬНОЕ ОСЛАБЛЕНИЕ ДЫХАНИЯ И БРОНХОФОНИИ. О КАКОМ СИНДРОМЕ МОЖНО ДУМАТЬ:</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93"/>
        </w:numPr>
        <w:rPr>
          <w:rFonts w:ascii="Times New Roman" w:hAnsi="Times New Roman"/>
          <w:sz w:val="28"/>
          <w:szCs w:val="28"/>
        </w:rPr>
      </w:pPr>
      <w:r w:rsidRPr="003E1CB6">
        <w:rPr>
          <w:rFonts w:ascii="Times New Roman" w:hAnsi="Times New Roman"/>
          <w:sz w:val="28"/>
          <w:szCs w:val="28"/>
        </w:rPr>
        <w:t>синдром уплотнения легочной ткани;</w:t>
      </w:r>
    </w:p>
    <w:p w:rsidR="003E1CB6" w:rsidRPr="003E1CB6" w:rsidRDefault="003E1CB6" w:rsidP="00BB0BAA">
      <w:pPr>
        <w:pStyle w:val="a6"/>
        <w:numPr>
          <w:ilvl w:val="0"/>
          <w:numId w:val="293"/>
        </w:numPr>
        <w:rPr>
          <w:rFonts w:ascii="Times New Roman" w:hAnsi="Times New Roman"/>
          <w:sz w:val="28"/>
          <w:szCs w:val="28"/>
        </w:rPr>
      </w:pPr>
      <w:r w:rsidRPr="003E1CB6">
        <w:rPr>
          <w:rFonts w:ascii="Times New Roman" w:hAnsi="Times New Roman"/>
          <w:sz w:val="28"/>
          <w:szCs w:val="28"/>
        </w:rPr>
        <w:t>синдром скопления жидкости в плевральной полости;</w:t>
      </w:r>
    </w:p>
    <w:p w:rsidR="003E1CB6" w:rsidRPr="003E1CB6" w:rsidRDefault="003E1CB6" w:rsidP="00BB0BAA">
      <w:pPr>
        <w:pStyle w:val="af"/>
        <w:numPr>
          <w:ilvl w:val="0"/>
          <w:numId w:val="293"/>
        </w:numPr>
        <w:spacing w:after="0" w:line="240" w:lineRule="auto"/>
        <w:jc w:val="both"/>
        <w:rPr>
          <w:rFonts w:ascii="Times New Roman" w:hAnsi="Times New Roman"/>
          <w:sz w:val="28"/>
          <w:szCs w:val="28"/>
        </w:rPr>
      </w:pPr>
      <w:r w:rsidRPr="003E1CB6">
        <w:rPr>
          <w:rFonts w:ascii="Times New Roman" w:hAnsi="Times New Roman"/>
          <w:sz w:val="28"/>
          <w:szCs w:val="28"/>
        </w:rPr>
        <w:t>синдром скопления воздуха в плевральной полости;</w:t>
      </w:r>
    </w:p>
    <w:p w:rsidR="003E1CB6" w:rsidRPr="003E1CB6" w:rsidRDefault="003E1CB6" w:rsidP="00BB0BAA">
      <w:pPr>
        <w:pStyle w:val="af"/>
        <w:numPr>
          <w:ilvl w:val="0"/>
          <w:numId w:val="293"/>
        </w:numPr>
        <w:spacing w:after="0" w:line="240" w:lineRule="auto"/>
        <w:jc w:val="both"/>
        <w:rPr>
          <w:rFonts w:ascii="Times New Roman" w:hAnsi="Times New Roman"/>
          <w:sz w:val="28"/>
          <w:szCs w:val="28"/>
        </w:rPr>
      </w:pPr>
      <w:r w:rsidRPr="003E1CB6">
        <w:rPr>
          <w:rFonts w:ascii="Times New Roman" w:hAnsi="Times New Roman"/>
          <w:sz w:val="28"/>
          <w:szCs w:val="28"/>
        </w:rPr>
        <w:t>синдром повышенной воздушности легочной ткани.</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ПАЦИЕНТ Б. ПРЕДЪЯВЛЯЕТ ЖАЛОБЫ НА ОДЫШКУ, СЕРДЦЕБИЕНИЕ, КРОВОХАРКАНЬЕ ПРИ НЕЗНАЧИТЕЛЬНОЙ ФИЗИЧЕСКОЙ НАГРУЗКЕ. В АНАМНЕЗЕ ЧАСТЫЕ АНГИНЫ В ДЕТСТВЕ. ДАННОЕ УХУДШЕНИЕ СОСТОЯНИЯ ПОСЛЕ ОЧЕРЕДНОГО ПРОСТУДНОГО ЗАБОЛЕВАНИЯ. ПРИ ОБЪЕКТИВНОМ ОБСЛЕДОВАНИИ: АКРОЦИАНОЗ, ПРИ ПАЛЬПАЦИИ ВЕРХУШЕЧНЫЙ ТОЛЧОК ОСЛАБЛЕН, ОГРАНИЧЕН, СМЕЩЕН КНУТРИ, ОПРЕДЕЛЯЕТСЯ СИМПТОМ ДИАСТОЛИЧЕСКОГО «КОШАЧЬЕГО МУРЛЫКАНИЯ». ПЕРКУТОРНО ОПРЕДЕЛЯЕТСЯ РАСШИРЕНИЕ ГРАНИЦ ОТНОСИТЕЛЬНОЙ СЕРДЕЧНОЙ ТУПОСТИ СПРАВА ВО 2 И 3 МЕЖРЕБЕРЬЕ, СЛЕВА В 3 МЕЖРЕБЕРЬЕ И РАСШИРЕНИЕ ГРАНИЦ АБСОЛЮТНОЙ СЕРДЕЧНОЙ ТУПОСТИ. ПРИ АУСКУЛЬТАЦИИ СЕРДЦА: РИТМ «ПЕРЕПЕЛА», ДИАСТОЛИЧЕСКИЙ ШУМ НА ВЕРХУШКЕ СЕРДЦА. ОБ ИЗМЕНЕНИИ, КАКИХ ОТДЕЛОВ СЕРДЦА МОЖНО ДУМАТЬ В ПЕРВУЮ ОЧЕРЕДЬ:</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94"/>
        </w:numPr>
        <w:rPr>
          <w:rFonts w:ascii="Times New Roman" w:hAnsi="Times New Roman"/>
          <w:sz w:val="28"/>
          <w:szCs w:val="28"/>
        </w:rPr>
      </w:pPr>
      <w:r w:rsidRPr="003E1CB6">
        <w:rPr>
          <w:rFonts w:ascii="Times New Roman" w:hAnsi="Times New Roman"/>
          <w:sz w:val="28"/>
          <w:szCs w:val="28"/>
        </w:rPr>
        <w:t>правого предсердия и правого желудочка;</w:t>
      </w:r>
    </w:p>
    <w:p w:rsidR="003E1CB6" w:rsidRPr="003E1CB6" w:rsidRDefault="003E1CB6" w:rsidP="00BB0BAA">
      <w:pPr>
        <w:pStyle w:val="af"/>
        <w:numPr>
          <w:ilvl w:val="0"/>
          <w:numId w:val="294"/>
        </w:numPr>
        <w:spacing w:after="0" w:line="240" w:lineRule="auto"/>
        <w:jc w:val="both"/>
        <w:rPr>
          <w:rFonts w:ascii="Times New Roman" w:hAnsi="Times New Roman"/>
          <w:sz w:val="28"/>
          <w:szCs w:val="28"/>
        </w:rPr>
      </w:pPr>
      <w:r w:rsidRPr="003E1CB6">
        <w:rPr>
          <w:rFonts w:ascii="Times New Roman" w:hAnsi="Times New Roman"/>
          <w:sz w:val="28"/>
          <w:szCs w:val="28"/>
        </w:rPr>
        <w:t>левого предсердия, правого предсердия и правого желудочка;</w:t>
      </w:r>
    </w:p>
    <w:p w:rsidR="003E1CB6" w:rsidRPr="003E1CB6" w:rsidRDefault="003E1CB6" w:rsidP="00BB0BAA">
      <w:pPr>
        <w:pStyle w:val="a6"/>
        <w:numPr>
          <w:ilvl w:val="0"/>
          <w:numId w:val="294"/>
        </w:numPr>
        <w:rPr>
          <w:rFonts w:ascii="Times New Roman" w:hAnsi="Times New Roman"/>
          <w:sz w:val="28"/>
          <w:szCs w:val="28"/>
        </w:rPr>
      </w:pPr>
      <w:r w:rsidRPr="003E1CB6">
        <w:rPr>
          <w:rFonts w:ascii="Times New Roman" w:hAnsi="Times New Roman"/>
          <w:sz w:val="28"/>
          <w:szCs w:val="28"/>
        </w:rPr>
        <w:t>левого предсердия и левого желудочка;</w:t>
      </w:r>
    </w:p>
    <w:p w:rsidR="003E1CB6" w:rsidRPr="003E1CB6" w:rsidRDefault="003E1CB6" w:rsidP="00BB0BAA">
      <w:pPr>
        <w:pStyle w:val="af"/>
        <w:numPr>
          <w:ilvl w:val="0"/>
          <w:numId w:val="294"/>
        </w:numPr>
        <w:spacing w:after="0" w:line="240" w:lineRule="auto"/>
        <w:jc w:val="both"/>
        <w:rPr>
          <w:rFonts w:ascii="Times New Roman" w:hAnsi="Times New Roman"/>
          <w:sz w:val="28"/>
          <w:szCs w:val="28"/>
        </w:rPr>
      </w:pPr>
      <w:r w:rsidRPr="003E1CB6">
        <w:rPr>
          <w:rFonts w:ascii="Times New Roman" w:hAnsi="Times New Roman"/>
          <w:sz w:val="28"/>
          <w:szCs w:val="28"/>
        </w:rPr>
        <w:t>левого и правого желудочков.</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 xml:space="preserve"> ПАЦИЕНТ К. ПРЕДЪЯВЛЯЕТ ЖАЛОБЫ НА ГОЛОВОКРУЖЕНИЕ, СЕРДЦЕБИЕНИЕ, ЧАСТЫЕ ОБМОРОЧНЫЕ СОСТОЯНИЯ. ПРИ ОБЪЕКТИВНОМ ОБСЛЕДОВАНИЙ: БЛЕДНОСТЬ КОЖНЫХ ПОКРОВОВ, ВЫРАЖЕННАЯ ПУЛЬСАЦИЯ СОННЫХ АРТЕРИЙ, ПРИ ПАЛЬПАЦИИ ВЕРХУШЕЧНЫЙ ТОЛЧОК ЗНАЧИТЕЛЬНО СМЕЩЕН ВЛЕВО ДО ПЕРЕДНЕ-ПОДМЫШЕЧНОЙ ЛИНИИ, ВЫСОКИЙ, РАЗЛИТОЙ. ПРИ ПЕРКУССИИ ЗНАЧИТЕЛЬНО РАСШИРЕНЫ ГРАНИЦЫ ОТНОСИТЕЛЬНОЙ СЕРДЕЧНОЙ ТУПОСТИ СЛЕВА В 4-5 МЕЖРЕБЕРЬЕ. ПРИ АУСКУЛЬТАЦИИ: </w:t>
      </w:r>
      <w:r w:rsidRPr="003E1CB6">
        <w:rPr>
          <w:rFonts w:ascii="Times New Roman" w:hAnsi="Times New Roman"/>
          <w:sz w:val="28"/>
          <w:szCs w:val="28"/>
          <w:lang w:val="en-US"/>
        </w:rPr>
        <w:t>II</w:t>
      </w:r>
      <w:r w:rsidRPr="003E1CB6">
        <w:rPr>
          <w:rFonts w:ascii="Times New Roman" w:hAnsi="Times New Roman"/>
          <w:sz w:val="28"/>
          <w:szCs w:val="28"/>
        </w:rPr>
        <w:t xml:space="preserve"> ТОН НА АОРТЕ ОСЛАБЛЕН, ВЫСЛУШИВАЕТСЯ ДИАСТОЛИЧЕСКИЙ ШУМ, ПРОВОДЯЩИЙСЯВ ТОЧКУ БОТКИНА-ЭРБА. О КАКОМ ПОРОКЕ СЕРДЦА МОЖНО ДУМАТЬ:</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295"/>
        </w:numPr>
        <w:spacing w:after="0" w:line="240" w:lineRule="auto"/>
        <w:jc w:val="both"/>
        <w:rPr>
          <w:rFonts w:ascii="Times New Roman" w:hAnsi="Times New Roman"/>
          <w:sz w:val="28"/>
          <w:szCs w:val="28"/>
        </w:rPr>
      </w:pPr>
      <w:r w:rsidRPr="003E1CB6">
        <w:rPr>
          <w:rFonts w:ascii="Times New Roman" w:hAnsi="Times New Roman"/>
          <w:sz w:val="28"/>
          <w:szCs w:val="28"/>
        </w:rPr>
        <w:t>митральная недостаточность;</w:t>
      </w:r>
    </w:p>
    <w:p w:rsidR="003E1CB6" w:rsidRPr="003E1CB6" w:rsidRDefault="003E1CB6" w:rsidP="00BB0BAA">
      <w:pPr>
        <w:pStyle w:val="af"/>
        <w:numPr>
          <w:ilvl w:val="0"/>
          <w:numId w:val="295"/>
        </w:numPr>
        <w:spacing w:after="0" w:line="240" w:lineRule="auto"/>
        <w:jc w:val="both"/>
        <w:rPr>
          <w:rFonts w:ascii="Times New Roman" w:hAnsi="Times New Roman"/>
          <w:sz w:val="28"/>
          <w:szCs w:val="28"/>
        </w:rPr>
      </w:pPr>
      <w:r w:rsidRPr="003E1CB6">
        <w:rPr>
          <w:rFonts w:ascii="Times New Roman" w:hAnsi="Times New Roman"/>
          <w:sz w:val="28"/>
          <w:szCs w:val="28"/>
        </w:rPr>
        <w:t>аортальный стеноз;</w:t>
      </w:r>
    </w:p>
    <w:p w:rsidR="003E1CB6" w:rsidRPr="003E1CB6" w:rsidRDefault="003E1CB6" w:rsidP="00BB0BAA">
      <w:pPr>
        <w:pStyle w:val="af"/>
        <w:numPr>
          <w:ilvl w:val="0"/>
          <w:numId w:val="295"/>
        </w:numPr>
        <w:spacing w:after="0" w:line="240" w:lineRule="auto"/>
        <w:jc w:val="both"/>
        <w:rPr>
          <w:rFonts w:ascii="Times New Roman" w:hAnsi="Times New Roman"/>
          <w:sz w:val="28"/>
          <w:szCs w:val="28"/>
        </w:rPr>
      </w:pPr>
      <w:r w:rsidRPr="003E1CB6">
        <w:rPr>
          <w:rFonts w:ascii="Times New Roman" w:hAnsi="Times New Roman"/>
          <w:sz w:val="28"/>
          <w:szCs w:val="28"/>
        </w:rPr>
        <w:lastRenderedPageBreak/>
        <w:t>митральный стеноз;</w:t>
      </w:r>
    </w:p>
    <w:p w:rsidR="003E1CB6" w:rsidRPr="003E1CB6" w:rsidRDefault="003E1CB6" w:rsidP="00BB0BAA">
      <w:pPr>
        <w:pStyle w:val="af"/>
        <w:numPr>
          <w:ilvl w:val="0"/>
          <w:numId w:val="295"/>
        </w:numPr>
        <w:spacing w:after="0" w:line="240" w:lineRule="auto"/>
        <w:jc w:val="both"/>
        <w:rPr>
          <w:rFonts w:ascii="Times New Roman" w:hAnsi="Times New Roman"/>
          <w:sz w:val="28"/>
          <w:szCs w:val="28"/>
        </w:rPr>
      </w:pPr>
      <w:r w:rsidRPr="003E1CB6">
        <w:rPr>
          <w:rFonts w:ascii="Times New Roman" w:hAnsi="Times New Roman"/>
          <w:sz w:val="28"/>
          <w:szCs w:val="28"/>
        </w:rPr>
        <w:t>аортальная недостаточность.</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f"/>
        <w:numPr>
          <w:ilvl w:val="0"/>
          <w:numId w:val="105"/>
        </w:numPr>
        <w:spacing w:after="0" w:line="240" w:lineRule="auto"/>
        <w:jc w:val="both"/>
        <w:rPr>
          <w:rFonts w:ascii="Times New Roman" w:hAnsi="Times New Roman"/>
          <w:sz w:val="28"/>
          <w:szCs w:val="28"/>
        </w:rPr>
      </w:pPr>
      <w:r w:rsidRPr="003E1CB6">
        <w:rPr>
          <w:rFonts w:ascii="Times New Roman" w:hAnsi="Times New Roman"/>
          <w:sz w:val="28"/>
          <w:szCs w:val="28"/>
        </w:rPr>
        <w:t xml:space="preserve">У БОЛЬНОГО М., 83 ЛЕТ ОПРЕДЕЛЯЕТСЯ КЛОКОЧУЩЕЕ ДЫХАНИЕ, СЛЫШИМОЕ НА РАССТОЯНИИ, ПРИ АУСКУЛЬТАЦИИ - МНОЖЕСТВО ВЛАЖНЫХ КРУПНОПУЗЫРЧАТЫХ НЕ ЗВОНКИХ ХРИПОВ НАД ВСЕЙ ПОВЕРХНОСТЬЮ ЛЕГКИХ, ОСЛАБЛЕНИЕ </w:t>
      </w:r>
      <w:r w:rsidRPr="003E1CB6">
        <w:rPr>
          <w:rFonts w:ascii="Times New Roman" w:hAnsi="Times New Roman"/>
          <w:sz w:val="28"/>
          <w:szCs w:val="28"/>
          <w:lang w:val="en-US"/>
        </w:rPr>
        <w:t>I</w:t>
      </w:r>
      <w:r w:rsidRPr="003E1CB6">
        <w:rPr>
          <w:rFonts w:ascii="Times New Roman" w:hAnsi="Times New Roman"/>
          <w:sz w:val="28"/>
          <w:szCs w:val="28"/>
        </w:rPr>
        <w:t xml:space="preserve"> ТОНА НА ВЕРХУШКЕ СЕРДЦА. О КАКОЙ ПАТОЛОГИИ МОЖНО ДУМАТЬ:</w:t>
      </w:r>
    </w:p>
    <w:p w:rsidR="003E1CB6" w:rsidRPr="003E1CB6" w:rsidRDefault="003E1CB6" w:rsidP="003E1CB6">
      <w:pPr>
        <w:pStyle w:val="af"/>
        <w:rPr>
          <w:rFonts w:ascii="Times New Roman" w:hAnsi="Times New Roman"/>
          <w:sz w:val="28"/>
          <w:szCs w:val="28"/>
        </w:rPr>
      </w:pPr>
    </w:p>
    <w:p w:rsidR="003E1CB6" w:rsidRPr="003E1CB6" w:rsidRDefault="003E1CB6" w:rsidP="00BB0BAA">
      <w:pPr>
        <w:pStyle w:val="a6"/>
        <w:numPr>
          <w:ilvl w:val="0"/>
          <w:numId w:val="296"/>
        </w:numPr>
        <w:rPr>
          <w:rFonts w:ascii="Times New Roman" w:hAnsi="Times New Roman"/>
          <w:sz w:val="28"/>
          <w:szCs w:val="28"/>
        </w:rPr>
      </w:pPr>
      <w:r w:rsidRPr="003E1CB6">
        <w:rPr>
          <w:rFonts w:ascii="Times New Roman" w:hAnsi="Times New Roman"/>
          <w:sz w:val="28"/>
          <w:szCs w:val="28"/>
        </w:rPr>
        <w:t xml:space="preserve">хроническая правожелудочковая сердечная недостаточность; </w:t>
      </w:r>
    </w:p>
    <w:p w:rsidR="003E1CB6" w:rsidRPr="003E1CB6" w:rsidRDefault="003E1CB6" w:rsidP="00BB0BAA">
      <w:pPr>
        <w:pStyle w:val="a6"/>
        <w:numPr>
          <w:ilvl w:val="0"/>
          <w:numId w:val="296"/>
        </w:numPr>
        <w:rPr>
          <w:rFonts w:ascii="Times New Roman" w:hAnsi="Times New Roman"/>
          <w:sz w:val="28"/>
          <w:szCs w:val="28"/>
        </w:rPr>
      </w:pPr>
      <w:r w:rsidRPr="003E1CB6">
        <w:rPr>
          <w:rFonts w:ascii="Times New Roman" w:hAnsi="Times New Roman"/>
          <w:sz w:val="28"/>
          <w:szCs w:val="28"/>
        </w:rPr>
        <w:t>хроническая левожелудочковая сердечная недостаточность;</w:t>
      </w:r>
    </w:p>
    <w:p w:rsidR="003E1CB6" w:rsidRPr="003E1CB6" w:rsidRDefault="003E1CB6" w:rsidP="00BB0BAA">
      <w:pPr>
        <w:pStyle w:val="af"/>
        <w:numPr>
          <w:ilvl w:val="0"/>
          <w:numId w:val="296"/>
        </w:numPr>
        <w:spacing w:after="0" w:line="240" w:lineRule="auto"/>
        <w:jc w:val="both"/>
        <w:rPr>
          <w:rFonts w:ascii="Times New Roman" w:hAnsi="Times New Roman"/>
          <w:sz w:val="28"/>
          <w:szCs w:val="28"/>
        </w:rPr>
      </w:pPr>
      <w:r w:rsidRPr="003E1CB6">
        <w:rPr>
          <w:rFonts w:ascii="Times New Roman" w:hAnsi="Times New Roman"/>
          <w:sz w:val="28"/>
          <w:szCs w:val="28"/>
        </w:rPr>
        <w:t>острая левожелудочковая сердечная недостаточность;</w:t>
      </w:r>
    </w:p>
    <w:p w:rsidR="003E1CB6" w:rsidRPr="003E1CB6" w:rsidRDefault="003E1CB6" w:rsidP="00BB0BAA">
      <w:pPr>
        <w:pStyle w:val="af"/>
        <w:numPr>
          <w:ilvl w:val="0"/>
          <w:numId w:val="296"/>
        </w:numPr>
        <w:spacing w:after="0" w:line="240" w:lineRule="auto"/>
        <w:jc w:val="both"/>
        <w:rPr>
          <w:rStyle w:val="FontStyle38"/>
          <w:sz w:val="28"/>
          <w:szCs w:val="28"/>
        </w:rPr>
      </w:pPr>
      <w:r w:rsidRPr="003E1CB6">
        <w:rPr>
          <w:rFonts w:ascii="Times New Roman" w:hAnsi="Times New Roman"/>
          <w:sz w:val="28"/>
          <w:szCs w:val="28"/>
        </w:rPr>
        <w:t>крупозная пневмония с абсцедированием.</w:t>
      </w:r>
    </w:p>
    <w:p w:rsidR="003E1CB6" w:rsidRPr="00377A84" w:rsidRDefault="003E1CB6" w:rsidP="003E1CB6">
      <w:pPr>
        <w:pStyle w:val="af"/>
        <w:ind w:left="2310"/>
        <w:rPr>
          <w:sz w:val="28"/>
          <w:szCs w:val="28"/>
        </w:rPr>
      </w:pPr>
    </w:p>
    <w:p w:rsidR="003E1CB6" w:rsidRDefault="003E1CB6" w:rsidP="003E1CB6">
      <w:pPr>
        <w:rPr>
          <w:sz w:val="28"/>
          <w:szCs w:val="28"/>
        </w:rPr>
      </w:pPr>
    </w:p>
    <w:p w:rsidR="003E1CB6" w:rsidRPr="000A7D02" w:rsidRDefault="003E1CB6" w:rsidP="003E1CB6">
      <w:pPr>
        <w:suppressLineNumbers/>
        <w:jc w:val="center"/>
        <w:rPr>
          <w:rStyle w:val="FontStyle168"/>
          <w:sz w:val="28"/>
          <w:szCs w:val="28"/>
        </w:rPr>
      </w:pPr>
      <w:r w:rsidRPr="000A7D02">
        <w:rPr>
          <w:rStyle w:val="FontStyle168"/>
          <w:sz w:val="28"/>
          <w:szCs w:val="28"/>
        </w:rPr>
        <w:t>ЭТАЛОНЫ ОТВЕТОВ К ТЕСТОВЫМ ЗАДАНИЯМ</w:t>
      </w:r>
    </w:p>
    <w:p w:rsidR="003E1CB6" w:rsidRPr="000A7D02" w:rsidRDefault="003E1CB6" w:rsidP="003E1CB6">
      <w:pPr>
        <w:suppressLineNumbers/>
        <w:jc w:val="center"/>
        <w:rPr>
          <w:rStyle w:val="FontStyle168"/>
          <w:sz w:val="28"/>
          <w:szCs w:val="28"/>
        </w:rPr>
      </w:pPr>
    </w:p>
    <w:p w:rsidR="003E1CB6" w:rsidRPr="000A7D02" w:rsidRDefault="003E1CB6" w:rsidP="003E1CB6">
      <w:pPr>
        <w:suppressLineNumbers/>
        <w:jc w:val="center"/>
        <w:rPr>
          <w:rStyle w:val="FontStyle168"/>
          <w:b w:val="0"/>
          <w:sz w:val="28"/>
          <w:szCs w:val="2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223"/>
        <w:gridCol w:w="636"/>
        <w:gridCol w:w="1267"/>
        <w:gridCol w:w="636"/>
        <w:gridCol w:w="1082"/>
        <w:gridCol w:w="636"/>
        <w:gridCol w:w="1196"/>
        <w:gridCol w:w="734"/>
        <w:gridCol w:w="1131"/>
      </w:tblGrid>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w:t>
            </w:r>
          </w:p>
        </w:tc>
        <w:tc>
          <w:tcPr>
            <w:tcW w:w="1223" w:type="dxa"/>
            <w:shd w:val="clear" w:color="auto" w:fill="auto"/>
          </w:tcPr>
          <w:p w:rsidR="003E1CB6" w:rsidRPr="000A7D02" w:rsidRDefault="003E1CB6" w:rsidP="003E1CB6">
            <w:pPr>
              <w:suppressLineNumbers/>
              <w:jc w:val="center"/>
              <w:rPr>
                <w:rStyle w:val="FontStyle168"/>
                <w:b w:val="0"/>
                <w:sz w:val="28"/>
                <w:szCs w:val="28"/>
              </w:rPr>
            </w:pPr>
            <w:r w:rsidRPr="000A7D02">
              <w:rPr>
                <w:rStyle w:val="FontStyle168"/>
                <w:sz w:val="28"/>
                <w:szCs w:val="28"/>
              </w:rPr>
              <w:t>Ответ</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w:t>
            </w:r>
          </w:p>
        </w:tc>
        <w:tc>
          <w:tcPr>
            <w:tcW w:w="1267" w:type="dxa"/>
            <w:shd w:val="clear" w:color="auto" w:fill="auto"/>
          </w:tcPr>
          <w:p w:rsidR="003E1CB6" w:rsidRPr="000A7D02" w:rsidRDefault="003E1CB6" w:rsidP="003E1CB6">
            <w:pPr>
              <w:suppressLineNumbers/>
              <w:jc w:val="center"/>
              <w:rPr>
                <w:rStyle w:val="FontStyle168"/>
                <w:b w:val="0"/>
                <w:sz w:val="28"/>
                <w:szCs w:val="28"/>
              </w:rPr>
            </w:pPr>
            <w:r w:rsidRPr="000A7D02">
              <w:rPr>
                <w:rStyle w:val="FontStyle168"/>
                <w:sz w:val="28"/>
                <w:szCs w:val="28"/>
              </w:rPr>
              <w:t>Ответ</w:t>
            </w:r>
          </w:p>
        </w:tc>
        <w:tc>
          <w:tcPr>
            <w:tcW w:w="636" w:type="dxa"/>
          </w:tcPr>
          <w:p w:rsidR="003E1CB6" w:rsidRPr="00CD52BF" w:rsidRDefault="003E1CB6" w:rsidP="003E1CB6">
            <w:pPr>
              <w:suppressLineNumbers/>
              <w:jc w:val="center"/>
              <w:rPr>
                <w:rStyle w:val="FontStyle168"/>
                <w:sz w:val="28"/>
                <w:szCs w:val="28"/>
              </w:rPr>
            </w:pPr>
            <w:r w:rsidRPr="00CD52BF">
              <w:rPr>
                <w:rStyle w:val="FontStyle168"/>
                <w:sz w:val="28"/>
                <w:szCs w:val="28"/>
              </w:rPr>
              <w:t>№</w:t>
            </w:r>
          </w:p>
        </w:tc>
        <w:tc>
          <w:tcPr>
            <w:tcW w:w="1082" w:type="dxa"/>
          </w:tcPr>
          <w:p w:rsidR="003E1CB6" w:rsidRPr="000A7D02" w:rsidRDefault="003E1CB6" w:rsidP="003E1CB6">
            <w:pPr>
              <w:suppressLineNumbers/>
              <w:rPr>
                <w:rStyle w:val="FontStyle168"/>
                <w:b w:val="0"/>
                <w:sz w:val="28"/>
                <w:szCs w:val="28"/>
              </w:rPr>
            </w:pPr>
            <w:r>
              <w:rPr>
                <w:rStyle w:val="FontStyle168"/>
                <w:sz w:val="28"/>
                <w:szCs w:val="28"/>
              </w:rPr>
              <w:t>Ответ</w:t>
            </w:r>
          </w:p>
        </w:tc>
        <w:tc>
          <w:tcPr>
            <w:tcW w:w="636" w:type="dxa"/>
          </w:tcPr>
          <w:p w:rsidR="003E1CB6" w:rsidRPr="00CD52BF" w:rsidRDefault="003E1CB6" w:rsidP="003E1CB6">
            <w:pPr>
              <w:suppressLineNumbers/>
              <w:jc w:val="center"/>
              <w:rPr>
                <w:rStyle w:val="FontStyle168"/>
                <w:sz w:val="28"/>
                <w:szCs w:val="28"/>
              </w:rPr>
            </w:pPr>
            <w:r w:rsidRPr="00CD52BF">
              <w:rPr>
                <w:rStyle w:val="FontStyle168"/>
                <w:sz w:val="28"/>
                <w:szCs w:val="28"/>
              </w:rPr>
              <w:t>№</w:t>
            </w:r>
          </w:p>
        </w:tc>
        <w:tc>
          <w:tcPr>
            <w:tcW w:w="1196" w:type="dxa"/>
          </w:tcPr>
          <w:p w:rsidR="003E1CB6" w:rsidRPr="000A7D02" w:rsidRDefault="003E1CB6" w:rsidP="003E1CB6">
            <w:pPr>
              <w:suppressLineNumbers/>
              <w:jc w:val="center"/>
              <w:rPr>
                <w:rStyle w:val="FontStyle168"/>
                <w:b w:val="0"/>
                <w:sz w:val="28"/>
                <w:szCs w:val="28"/>
              </w:rPr>
            </w:pPr>
            <w:r>
              <w:rPr>
                <w:rStyle w:val="FontStyle168"/>
                <w:sz w:val="28"/>
                <w:szCs w:val="28"/>
              </w:rPr>
              <w:t xml:space="preserve">Ответ </w:t>
            </w:r>
          </w:p>
        </w:tc>
        <w:tc>
          <w:tcPr>
            <w:tcW w:w="734" w:type="dxa"/>
          </w:tcPr>
          <w:p w:rsidR="003E1CB6" w:rsidRPr="00CD52BF" w:rsidRDefault="003E1CB6" w:rsidP="003E1CB6">
            <w:pPr>
              <w:suppressLineNumbers/>
              <w:jc w:val="center"/>
              <w:rPr>
                <w:rStyle w:val="FontStyle168"/>
                <w:sz w:val="28"/>
                <w:szCs w:val="28"/>
              </w:rPr>
            </w:pPr>
            <w:r w:rsidRPr="00CD52BF">
              <w:rPr>
                <w:rStyle w:val="FontStyle168"/>
                <w:sz w:val="28"/>
                <w:szCs w:val="28"/>
              </w:rPr>
              <w:t>№</w:t>
            </w:r>
          </w:p>
        </w:tc>
        <w:tc>
          <w:tcPr>
            <w:tcW w:w="1131" w:type="dxa"/>
          </w:tcPr>
          <w:p w:rsidR="003E1CB6" w:rsidRPr="000A7D02" w:rsidRDefault="003E1CB6" w:rsidP="003E1CB6">
            <w:pPr>
              <w:suppressLineNumbers/>
              <w:rPr>
                <w:rStyle w:val="FontStyle168"/>
                <w:b w:val="0"/>
                <w:sz w:val="28"/>
                <w:szCs w:val="28"/>
              </w:rPr>
            </w:pPr>
            <w:r>
              <w:rPr>
                <w:rStyle w:val="FontStyle168"/>
                <w:sz w:val="28"/>
                <w:szCs w:val="28"/>
              </w:rPr>
              <w:t xml:space="preserve">Ответ </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71</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CD52BF" w:rsidRDefault="003E1CB6" w:rsidP="003E1CB6">
            <w:pPr>
              <w:suppressLineNumbers/>
              <w:rPr>
                <w:rStyle w:val="FontStyle168"/>
                <w:sz w:val="28"/>
                <w:szCs w:val="28"/>
              </w:rPr>
            </w:pPr>
            <w:r>
              <w:rPr>
                <w:rStyle w:val="FontStyle168"/>
                <w:sz w:val="28"/>
                <w:szCs w:val="28"/>
              </w:rPr>
              <w:t>141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281</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72</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CD52BF" w:rsidRDefault="003E1CB6" w:rsidP="003E1CB6">
            <w:pPr>
              <w:suppressLineNumbers/>
              <w:rPr>
                <w:rStyle w:val="FontStyle168"/>
                <w:sz w:val="28"/>
                <w:szCs w:val="28"/>
              </w:rPr>
            </w:pPr>
            <w:r>
              <w:rPr>
                <w:rStyle w:val="FontStyle168"/>
                <w:sz w:val="28"/>
                <w:szCs w:val="28"/>
              </w:rPr>
              <w:t>142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282</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73</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CD52BF" w:rsidRDefault="003E1CB6" w:rsidP="003E1CB6">
            <w:pPr>
              <w:suppressLineNumbers/>
              <w:rPr>
                <w:rStyle w:val="FontStyle168"/>
                <w:sz w:val="28"/>
                <w:szCs w:val="28"/>
              </w:rPr>
            </w:pPr>
            <w:r>
              <w:rPr>
                <w:rStyle w:val="FontStyle168"/>
                <w:sz w:val="28"/>
                <w:szCs w:val="28"/>
              </w:rPr>
              <w:t>143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283</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74</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144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284</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4</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75</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145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285</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6</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76</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146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286</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436B08"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77</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147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287</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4</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78</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148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288</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4</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w:t>
            </w:r>
          </w:p>
        </w:tc>
        <w:tc>
          <w:tcPr>
            <w:tcW w:w="1223" w:type="dxa"/>
            <w:shd w:val="clear" w:color="auto" w:fill="auto"/>
          </w:tcPr>
          <w:p w:rsidR="003E1CB6" w:rsidRPr="000A7D02" w:rsidRDefault="003E1CB6" w:rsidP="003E1CB6">
            <w:pPr>
              <w:suppressLineNumbers/>
              <w:jc w:val="center"/>
              <w:rPr>
                <w:rStyle w:val="FontStyle168"/>
                <w:b w:val="0"/>
                <w:sz w:val="28"/>
                <w:szCs w:val="28"/>
              </w:rPr>
            </w:pPr>
            <w:r w:rsidRPr="000A7D02">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79</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149</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219</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289</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1</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80</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290</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1</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81</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291</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1</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82</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292</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3</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83</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293</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4</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14</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84</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294</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3</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15</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85</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295</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5</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16</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86</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296</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17</w:t>
            </w:r>
          </w:p>
        </w:tc>
        <w:tc>
          <w:tcPr>
            <w:tcW w:w="1223" w:type="dxa"/>
            <w:shd w:val="clear" w:color="auto" w:fill="auto"/>
          </w:tcPr>
          <w:p w:rsidR="003E1CB6" w:rsidRPr="000A7D02" w:rsidRDefault="003E1CB6" w:rsidP="003E1CB6">
            <w:pPr>
              <w:suppressLineNumbers/>
              <w:jc w:val="center"/>
              <w:rPr>
                <w:rStyle w:val="FontStyle168"/>
                <w:b w:val="0"/>
                <w:sz w:val="28"/>
                <w:szCs w:val="28"/>
              </w:rPr>
            </w:pPr>
            <w:r w:rsidRPr="000A7D02">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87</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297</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3</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18</w:t>
            </w:r>
          </w:p>
        </w:tc>
        <w:tc>
          <w:tcPr>
            <w:tcW w:w="1223" w:type="dxa"/>
            <w:shd w:val="clear" w:color="auto" w:fill="auto"/>
          </w:tcPr>
          <w:p w:rsidR="003E1CB6" w:rsidRPr="000A7D02" w:rsidRDefault="003E1CB6" w:rsidP="003E1CB6">
            <w:pPr>
              <w:suppressLineNumbers/>
              <w:jc w:val="center"/>
              <w:rPr>
                <w:rStyle w:val="FontStyle168"/>
                <w:b w:val="0"/>
                <w:sz w:val="28"/>
                <w:szCs w:val="28"/>
              </w:rPr>
            </w:pPr>
            <w:r w:rsidRPr="000A7D02">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88</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298</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2</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19</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89</w:t>
            </w:r>
          </w:p>
        </w:tc>
        <w:tc>
          <w:tcPr>
            <w:tcW w:w="1267" w:type="dxa"/>
            <w:shd w:val="clear" w:color="auto" w:fill="auto"/>
          </w:tcPr>
          <w:p w:rsidR="003E1CB6" w:rsidRPr="000A7D02" w:rsidRDefault="003E1CB6" w:rsidP="003E1CB6">
            <w:pPr>
              <w:suppressLineNumbers/>
              <w:jc w:val="center"/>
              <w:rPr>
                <w:rStyle w:val="FontStyle168"/>
                <w:b w:val="0"/>
                <w:sz w:val="28"/>
                <w:szCs w:val="28"/>
              </w:rPr>
            </w:pPr>
            <w:r w:rsidRPr="000A7D02">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159</w:t>
            </w:r>
          </w:p>
        </w:tc>
        <w:tc>
          <w:tcPr>
            <w:tcW w:w="1082" w:type="dxa"/>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229</w:t>
            </w:r>
          </w:p>
        </w:tc>
        <w:tc>
          <w:tcPr>
            <w:tcW w:w="1196" w:type="dxa"/>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299</w:t>
            </w:r>
          </w:p>
        </w:tc>
        <w:tc>
          <w:tcPr>
            <w:tcW w:w="1131" w:type="dxa"/>
          </w:tcPr>
          <w:p w:rsidR="003E1CB6" w:rsidRPr="000A7D02" w:rsidRDefault="003E1CB6" w:rsidP="003E1CB6">
            <w:pPr>
              <w:suppressLineNumbers/>
              <w:jc w:val="center"/>
              <w:rPr>
                <w:rStyle w:val="FontStyle168"/>
                <w:b w:val="0"/>
                <w:sz w:val="28"/>
                <w:szCs w:val="28"/>
              </w:rPr>
            </w:pPr>
            <w:r>
              <w:rPr>
                <w:rStyle w:val="FontStyle168"/>
                <w:sz w:val="28"/>
                <w:szCs w:val="28"/>
              </w:rPr>
              <w:t>4</w:t>
            </w: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20</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90</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Pr="00605DC5" w:rsidRDefault="003E1CB6" w:rsidP="003E1CB6">
            <w:pPr>
              <w:suppressLineNumbers/>
              <w:rPr>
                <w:rStyle w:val="FontStyle168"/>
                <w:sz w:val="28"/>
                <w:szCs w:val="28"/>
              </w:rPr>
            </w:pPr>
            <w:r w:rsidRPr="00605DC5">
              <w:rPr>
                <w:rStyle w:val="FontStyle168"/>
                <w:sz w:val="28"/>
                <w:szCs w:val="28"/>
              </w:rPr>
              <w:t>300</w:t>
            </w:r>
          </w:p>
        </w:tc>
        <w:tc>
          <w:tcPr>
            <w:tcW w:w="1131" w:type="dxa"/>
          </w:tcPr>
          <w:p w:rsidR="003E1CB6" w:rsidRDefault="003E1CB6" w:rsidP="003E1CB6">
            <w:pPr>
              <w:suppressLineNumbers/>
              <w:jc w:val="center"/>
              <w:rPr>
                <w:rStyle w:val="FontStyle168"/>
                <w:b w:val="0"/>
                <w:sz w:val="28"/>
                <w:szCs w:val="28"/>
              </w:rPr>
            </w:pPr>
            <w:r>
              <w:rPr>
                <w:rStyle w:val="FontStyle168"/>
                <w:sz w:val="28"/>
                <w:szCs w:val="28"/>
              </w:rPr>
              <w:t>3</w:t>
            </w: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21</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91</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lastRenderedPageBreak/>
              <w:t>22</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92</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23</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93</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24</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94</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25</w:t>
            </w:r>
          </w:p>
        </w:tc>
        <w:tc>
          <w:tcPr>
            <w:tcW w:w="1223"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95</w:t>
            </w:r>
          </w:p>
        </w:tc>
        <w:tc>
          <w:tcPr>
            <w:tcW w:w="1267" w:type="dxa"/>
            <w:shd w:val="clear" w:color="auto" w:fill="auto"/>
          </w:tcPr>
          <w:p w:rsidR="003E1CB6" w:rsidRPr="000A7D02"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26</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96</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27</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97</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28</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98</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29</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99</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169</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239</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30</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100</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31</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101</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32</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102</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33</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103</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34</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104</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35</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105</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36</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106</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37</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107</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38</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108</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39</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109</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179</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249</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40</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110</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41</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111</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42</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112</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43</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113</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44</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114</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45</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115</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46</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116</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47</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117</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48</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118</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49</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119</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189</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259</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50</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120</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51</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121</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52</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122</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53</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123</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54</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124</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55</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125</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56</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126</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57</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127</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62"/>
        </w:trPr>
        <w:tc>
          <w:tcPr>
            <w:tcW w:w="498"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58</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128</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0A7D02"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59</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129</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199</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269</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62"/>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60</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130</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lastRenderedPageBreak/>
              <w:t>61</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131</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201</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271</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62"/>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62</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132</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202</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272</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63</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133</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203</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273</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62"/>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64</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134</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204</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274</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65</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135</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205</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275</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62"/>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66</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136</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206</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276</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67</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137</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207</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277</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62"/>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68</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138</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5</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208</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278</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69</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4</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139</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209</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3</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279</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2</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r w:rsidR="003E1CB6" w:rsidRPr="006A01A4" w:rsidTr="00F2487A">
        <w:trPr>
          <w:trHeight w:val="376"/>
        </w:trPr>
        <w:tc>
          <w:tcPr>
            <w:tcW w:w="498" w:type="dxa"/>
            <w:shd w:val="clear" w:color="auto" w:fill="auto"/>
          </w:tcPr>
          <w:p w:rsidR="003E1CB6" w:rsidRPr="00CD52BF" w:rsidRDefault="003E1CB6" w:rsidP="003E1CB6">
            <w:pPr>
              <w:suppressLineNumbers/>
              <w:rPr>
                <w:rStyle w:val="FontStyle168"/>
                <w:sz w:val="28"/>
                <w:szCs w:val="28"/>
              </w:rPr>
            </w:pPr>
            <w:r w:rsidRPr="00CD52BF">
              <w:rPr>
                <w:rStyle w:val="FontStyle168"/>
                <w:sz w:val="28"/>
                <w:szCs w:val="28"/>
              </w:rPr>
              <w:t>70</w:t>
            </w:r>
          </w:p>
        </w:tc>
        <w:tc>
          <w:tcPr>
            <w:tcW w:w="1223"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shd w:val="clear" w:color="auto" w:fill="auto"/>
          </w:tcPr>
          <w:p w:rsidR="003E1CB6" w:rsidRPr="00CD52BF" w:rsidRDefault="003E1CB6" w:rsidP="003E1CB6">
            <w:pPr>
              <w:suppressLineNumbers/>
              <w:jc w:val="center"/>
              <w:rPr>
                <w:rStyle w:val="FontStyle168"/>
                <w:sz w:val="28"/>
                <w:szCs w:val="28"/>
              </w:rPr>
            </w:pPr>
            <w:r w:rsidRPr="00CD52BF">
              <w:rPr>
                <w:rStyle w:val="FontStyle168"/>
                <w:sz w:val="28"/>
                <w:szCs w:val="28"/>
              </w:rPr>
              <w:t>140</w:t>
            </w:r>
          </w:p>
        </w:tc>
        <w:tc>
          <w:tcPr>
            <w:tcW w:w="1267" w:type="dxa"/>
            <w:shd w:val="clear" w:color="auto" w:fill="auto"/>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210</w:t>
            </w:r>
          </w:p>
        </w:tc>
        <w:tc>
          <w:tcPr>
            <w:tcW w:w="1082" w:type="dxa"/>
          </w:tcPr>
          <w:p w:rsidR="003E1CB6" w:rsidRDefault="003E1CB6" w:rsidP="003E1CB6">
            <w:pPr>
              <w:suppressLineNumbers/>
              <w:jc w:val="center"/>
              <w:rPr>
                <w:rStyle w:val="FontStyle168"/>
                <w:b w:val="0"/>
                <w:sz w:val="28"/>
                <w:szCs w:val="28"/>
              </w:rPr>
            </w:pPr>
            <w:r>
              <w:rPr>
                <w:rStyle w:val="FontStyle168"/>
                <w:sz w:val="28"/>
                <w:szCs w:val="28"/>
              </w:rPr>
              <w:t>1</w:t>
            </w:r>
          </w:p>
        </w:tc>
        <w:tc>
          <w:tcPr>
            <w:tcW w:w="636" w:type="dxa"/>
          </w:tcPr>
          <w:p w:rsidR="003E1CB6" w:rsidRPr="00605DC5" w:rsidRDefault="003E1CB6" w:rsidP="003E1CB6">
            <w:pPr>
              <w:suppressLineNumbers/>
              <w:rPr>
                <w:rStyle w:val="FontStyle168"/>
                <w:sz w:val="28"/>
                <w:szCs w:val="28"/>
              </w:rPr>
            </w:pPr>
            <w:r w:rsidRPr="00605DC5">
              <w:rPr>
                <w:rStyle w:val="FontStyle168"/>
                <w:sz w:val="28"/>
                <w:szCs w:val="28"/>
              </w:rPr>
              <w:t>280</w:t>
            </w:r>
          </w:p>
        </w:tc>
        <w:tc>
          <w:tcPr>
            <w:tcW w:w="1196" w:type="dxa"/>
          </w:tcPr>
          <w:p w:rsidR="003E1CB6" w:rsidRDefault="003E1CB6" w:rsidP="003E1CB6">
            <w:pPr>
              <w:suppressLineNumbers/>
              <w:jc w:val="center"/>
              <w:rPr>
                <w:rStyle w:val="FontStyle168"/>
                <w:b w:val="0"/>
                <w:sz w:val="28"/>
                <w:szCs w:val="28"/>
              </w:rPr>
            </w:pPr>
            <w:r>
              <w:rPr>
                <w:rStyle w:val="FontStyle168"/>
                <w:sz w:val="28"/>
                <w:szCs w:val="28"/>
              </w:rPr>
              <w:t>4</w:t>
            </w:r>
          </w:p>
        </w:tc>
        <w:tc>
          <w:tcPr>
            <w:tcW w:w="734" w:type="dxa"/>
          </w:tcPr>
          <w:p w:rsidR="003E1CB6" w:rsidRDefault="003E1CB6" w:rsidP="003E1CB6">
            <w:pPr>
              <w:suppressLineNumbers/>
              <w:jc w:val="center"/>
              <w:rPr>
                <w:rStyle w:val="FontStyle168"/>
                <w:b w:val="0"/>
                <w:sz w:val="28"/>
                <w:szCs w:val="28"/>
              </w:rPr>
            </w:pPr>
          </w:p>
        </w:tc>
        <w:tc>
          <w:tcPr>
            <w:tcW w:w="1131" w:type="dxa"/>
          </w:tcPr>
          <w:p w:rsidR="003E1CB6" w:rsidRDefault="003E1CB6" w:rsidP="003E1CB6">
            <w:pPr>
              <w:suppressLineNumbers/>
              <w:jc w:val="center"/>
              <w:rPr>
                <w:rStyle w:val="FontStyle168"/>
                <w:b w:val="0"/>
                <w:sz w:val="28"/>
                <w:szCs w:val="28"/>
              </w:rPr>
            </w:pPr>
          </w:p>
        </w:tc>
      </w:tr>
    </w:tbl>
    <w:p w:rsidR="00CB0090" w:rsidRDefault="00CB0090" w:rsidP="00F2487A">
      <w:pPr>
        <w:jc w:val="center"/>
        <w:rPr>
          <w:b/>
          <w:sz w:val="28"/>
          <w:szCs w:val="28"/>
        </w:rPr>
      </w:pPr>
    </w:p>
    <w:p w:rsidR="00F2487A" w:rsidRDefault="00F2487A" w:rsidP="00F2487A">
      <w:pPr>
        <w:jc w:val="center"/>
        <w:rPr>
          <w:b/>
          <w:sz w:val="28"/>
          <w:szCs w:val="28"/>
        </w:rPr>
      </w:pPr>
      <w:r>
        <w:rPr>
          <w:b/>
          <w:sz w:val="28"/>
          <w:szCs w:val="28"/>
        </w:rPr>
        <w:t>К</w:t>
      </w:r>
      <w:r w:rsidRPr="00F128B3">
        <w:rPr>
          <w:b/>
          <w:sz w:val="28"/>
          <w:szCs w:val="28"/>
        </w:rPr>
        <w:t>ритерии</w:t>
      </w:r>
      <w:r w:rsidRPr="00CC56C5">
        <w:rPr>
          <w:b/>
          <w:sz w:val="28"/>
          <w:szCs w:val="28"/>
        </w:rPr>
        <w:t xml:space="preserve"> </w:t>
      </w:r>
      <w:r>
        <w:rPr>
          <w:b/>
          <w:sz w:val="28"/>
          <w:szCs w:val="28"/>
        </w:rPr>
        <w:t>д</w:t>
      </w:r>
      <w:r w:rsidRPr="00F128B3">
        <w:rPr>
          <w:b/>
          <w:sz w:val="28"/>
          <w:szCs w:val="28"/>
        </w:rPr>
        <w:t>ля оценки результатов тестирования</w:t>
      </w:r>
      <w:r>
        <w:rPr>
          <w:b/>
          <w:sz w:val="28"/>
          <w:szCs w:val="28"/>
        </w:rPr>
        <w:t xml:space="preserve"> на промежуточной аттестации:</w:t>
      </w:r>
    </w:p>
    <w:p w:rsidR="00F2487A" w:rsidRDefault="00F2487A" w:rsidP="00F2487A">
      <w:pPr>
        <w:ind w:firstLine="708"/>
        <w:jc w:val="both"/>
        <w:rPr>
          <w:sz w:val="28"/>
          <w:szCs w:val="28"/>
        </w:rPr>
      </w:pPr>
      <w:r>
        <w:rPr>
          <w:sz w:val="28"/>
          <w:szCs w:val="28"/>
        </w:rPr>
        <w:t>70% правильных ответов – 1 балл;</w:t>
      </w:r>
    </w:p>
    <w:p w:rsidR="00F2487A" w:rsidRPr="00CC56C5" w:rsidRDefault="00F2487A" w:rsidP="00F2487A">
      <w:pPr>
        <w:ind w:firstLine="708"/>
        <w:jc w:val="both"/>
        <w:rPr>
          <w:sz w:val="28"/>
          <w:szCs w:val="28"/>
        </w:rPr>
      </w:pPr>
      <w:r>
        <w:rPr>
          <w:sz w:val="28"/>
          <w:szCs w:val="28"/>
        </w:rPr>
        <w:t>менее 70% правильных ответов – 0 баллов.</w:t>
      </w:r>
    </w:p>
    <w:p w:rsidR="00876450" w:rsidRDefault="00876450" w:rsidP="00E836D2">
      <w:pPr>
        <w:pStyle w:val="a6"/>
        <w:ind w:left="0" w:firstLine="709"/>
        <w:rPr>
          <w:rFonts w:ascii="Times New Roman" w:hAnsi="Times New Roman"/>
          <w:b/>
          <w:color w:val="000000"/>
          <w:sz w:val="28"/>
          <w:szCs w:val="28"/>
        </w:rPr>
      </w:pPr>
    </w:p>
    <w:p w:rsidR="00F2487A" w:rsidRDefault="00F2487A" w:rsidP="00F2487A">
      <w:pPr>
        <w:jc w:val="center"/>
        <w:rPr>
          <w:b/>
          <w:sz w:val="28"/>
          <w:szCs w:val="28"/>
        </w:rPr>
      </w:pPr>
      <w:r w:rsidRPr="00E933DC">
        <w:rPr>
          <w:b/>
          <w:sz w:val="28"/>
          <w:szCs w:val="28"/>
        </w:rPr>
        <w:t>Варианты классификаций знаний и действий обучающегося на экзамене</w:t>
      </w:r>
    </w:p>
    <w:p w:rsidR="00CB0090" w:rsidRDefault="00CB0090" w:rsidP="00F2487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3"/>
        <w:gridCol w:w="423"/>
        <w:gridCol w:w="1908"/>
        <w:gridCol w:w="502"/>
        <w:gridCol w:w="2268"/>
        <w:gridCol w:w="1842"/>
        <w:gridCol w:w="851"/>
      </w:tblGrid>
      <w:tr w:rsidR="00CB0090" w:rsidRPr="00E933DC" w:rsidTr="00354452">
        <w:trPr>
          <w:trHeight w:val="473"/>
        </w:trPr>
        <w:tc>
          <w:tcPr>
            <w:tcW w:w="534" w:type="dxa"/>
            <w:shd w:val="clear" w:color="auto" w:fill="auto"/>
          </w:tcPr>
          <w:p w:rsidR="00CB0090" w:rsidRPr="00E933DC" w:rsidRDefault="00CB0090" w:rsidP="00354452">
            <w:pPr>
              <w:rPr>
                <w:b/>
                <w:sz w:val="28"/>
                <w:szCs w:val="28"/>
              </w:rPr>
            </w:pPr>
            <w:r w:rsidRPr="00E933DC">
              <w:rPr>
                <w:b/>
                <w:sz w:val="28"/>
                <w:szCs w:val="28"/>
              </w:rPr>
              <w:t>№</w:t>
            </w:r>
          </w:p>
        </w:tc>
        <w:tc>
          <w:tcPr>
            <w:tcW w:w="6804" w:type="dxa"/>
            <w:gridSpan w:val="5"/>
            <w:shd w:val="clear" w:color="auto" w:fill="auto"/>
          </w:tcPr>
          <w:p w:rsidR="00CB0090" w:rsidRPr="00E933DC" w:rsidRDefault="00CB0090" w:rsidP="00354452">
            <w:pPr>
              <w:rPr>
                <w:b/>
                <w:sz w:val="28"/>
                <w:szCs w:val="28"/>
              </w:rPr>
            </w:pPr>
            <w:r w:rsidRPr="00E933DC">
              <w:rPr>
                <w:b/>
                <w:sz w:val="28"/>
                <w:szCs w:val="28"/>
              </w:rPr>
              <w:t xml:space="preserve">Варианты классификаций знаний и действий </w:t>
            </w:r>
            <w:r>
              <w:rPr>
                <w:b/>
                <w:sz w:val="28"/>
                <w:szCs w:val="28"/>
              </w:rPr>
              <w:t xml:space="preserve">обучающегося </w:t>
            </w:r>
            <w:r w:rsidRPr="00E933DC">
              <w:rPr>
                <w:b/>
                <w:sz w:val="28"/>
                <w:szCs w:val="28"/>
              </w:rPr>
              <w:t>на экзамене</w:t>
            </w:r>
          </w:p>
        </w:tc>
        <w:tc>
          <w:tcPr>
            <w:tcW w:w="2693" w:type="dxa"/>
            <w:gridSpan w:val="2"/>
            <w:shd w:val="clear" w:color="auto" w:fill="auto"/>
          </w:tcPr>
          <w:p w:rsidR="00CB0090" w:rsidRPr="00E933DC" w:rsidRDefault="00CB0090" w:rsidP="00354452">
            <w:pPr>
              <w:rPr>
                <w:b/>
                <w:sz w:val="28"/>
                <w:szCs w:val="28"/>
              </w:rPr>
            </w:pPr>
            <w:r w:rsidRPr="00E933DC">
              <w:rPr>
                <w:b/>
                <w:sz w:val="28"/>
                <w:szCs w:val="28"/>
              </w:rPr>
              <w:t xml:space="preserve">Ориентировочная шкала экзаменационных </w:t>
            </w:r>
            <w:r>
              <w:rPr>
                <w:b/>
                <w:sz w:val="28"/>
                <w:szCs w:val="28"/>
              </w:rPr>
              <w:t>баллов</w:t>
            </w:r>
          </w:p>
        </w:tc>
      </w:tr>
      <w:tr w:rsidR="00CB0090" w:rsidRPr="00E933DC" w:rsidTr="00354452">
        <w:trPr>
          <w:trHeight w:val="1419"/>
        </w:trPr>
        <w:tc>
          <w:tcPr>
            <w:tcW w:w="534" w:type="dxa"/>
            <w:shd w:val="clear" w:color="auto" w:fill="auto"/>
          </w:tcPr>
          <w:p w:rsidR="00CB0090" w:rsidRPr="00E933DC" w:rsidRDefault="00CB0090" w:rsidP="00354452">
            <w:pPr>
              <w:rPr>
                <w:b/>
                <w:sz w:val="28"/>
                <w:szCs w:val="28"/>
              </w:rPr>
            </w:pPr>
            <w:r w:rsidRPr="00E933DC">
              <w:rPr>
                <w:b/>
                <w:sz w:val="28"/>
                <w:szCs w:val="28"/>
              </w:rPr>
              <w:t>№</w:t>
            </w:r>
          </w:p>
        </w:tc>
        <w:tc>
          <w:tcPr>
            <w:tcW w:w="1703" w:type="dxa"/>
            <w:shd w:val="clear" w:color="auto" w:fill="auto"/>
          </w:tcPr>
          <w:p w:rsidR="00CB0090" w:rsidRPr="00E933DC" w:rsidRDefault="00CB0090" w:rsidP="00354452">
            <w:pPr>
              <w:rPr>
                <w:b/>
                <w:sz w:val="28"/>
                <w:szCs w:val="28"/>
              </w:rPr>
            </w:pPr>
            <w:r>
              <w:rPr>
                <w:b/>
                <w:sz w:val="28"/>
                <w:szCs w:val="28"/>
              </w:rPr>
              <w:t>Тестовые задания</w:t>
            </w:r>
          </w:p>
        </w:tc>
        <w:tc>
          <w:tcPr>
            <w:tcW w:w="423" w:type="dxa"/>
            <w:shd w:val="clear" w:color="auto" w:fill="auto"/>
          </w:tcPr>
          <w:p w:rsidR="00CB0090" w:rsidRPr="00E933DC" w:rsidRDefault="00CB0090" w:rsidP="00354452">
            <w:pPr>
              <w:rPr>
                <w:b/>
                <w:sz w:val="28"/>
                <w:szCs w:val="28"/>
              </w:rPr>
            </w:pPr>
            <w:r w:rsidRPr="00E933DC">
              <w:rPr>
                <w:b/>
                <w:sz w:val="28"/>
                <w:szCs w:val="28"/>
              </w:rPr>
              <w:t>№</w:t>
            </w:r>
          </w:p>
        </w:tc>
        <w:tc>
          <w:tcPr>
            <w:tcW w:w="1908" w:type="dxa"/>
            <w:shd w:val="clear" w:color="auto" w:fill="auto"/>
          </w:tcPr>
          <w:p w:rsidR="00CB0090" w:rsidRPr="00E933DC" w:rsidRDefault="00CB0090" w:rsidP="00354452">
            <w:pPr>
              <w:rPr>
                <w:b/>
                <w:sz w:val="28"/>
                <w:szCs w:val="28"/>
              </w:rPr>
            </w:pPr>
            <w:r>
              <w:rPr>
                <w:b/>
                <w:sz w:val="28"/>
                <w:szCs w:val="28"/>
              </w:rPr>
              <w:t>Теоретические вопросы</w:t>
            </w:r>
          </w:p>
        </w:tc>
        <w:tc>
          <w:tcPr>
            <w:tcW w:w="502" w:type="dxa"/>
            <w:shd w:val="clear" w:color="auto" w:fill="auto"/>
          </w:tcPr>
          <w:p w:rsidR="00CB0090" w:rsidRPr="00E933DC" w:rsidRDefault="00CB0090" w:rsidP="00354452">
            <w:pPr>
              <w:rPr>
                <w:b/>
                <w:sz w:val="28"/>
                <w:szCs w:val="28"/>
              </w:rPr>
            </w:pPr>
            <w:r w:rsidRPr="00E933DC">
              <w:rPr>
                <w:b/>
                <w:sz w:val="28"/>
                <w:szCs w:val="28"/>
              </w:rPr>
              <w:t>№</w:t>
            </w:r>
          </w:p>
        </w:tc>
        <w:tc>
          <w:tcPr>
            <w:tcW w:w="2268" w:type="dxa"/>
            <w:shd w:val="clear" w:color="auto" w:fill="auto"/>
          </w:tcPr>
          <w:p w:rsidR="00CB0090" w:rsidRPr="00E933DC" w:rsidRDefault="00CB0090" w:rsidP="00354452">
            <w:pPr>
              <w:rPr>
                <w:b/>
                <w:sz w:val="28"/>
                <w:szCs w:val="28"/>
              </w:rPr>
            </w:pPr>
            <w:r>
              <w:rPr>
                <w:b/>
                <w:sz w:val="28"/>
                <w:szCs w:val="28"/>
              </w:rPr>
              <w:t>Практическая часть:</w:t>
            </w:r>
            <w:r w:rsidRPr="00E933DC">
              <w:rPr>
                <w:b/>
                <w:sz w:val="28"/>
                <w:szCs w:val="28"/>
              </w:rPr>
              <w:t xml:space="preserve"> решение ситуационных задач</w:t>
            </w:r>
          </w:p>
        </w:tc>
        <w:tc>
          <w:tcPr>
            <w:tcW w:w="1842" w:type="dxa"/>
            <w:shd w:val="clear" w:color="auto" w:fill="auto"/>
          </w:tcPr>
          <w:p w:rsidR="00CB0090" w:rsidRPr="00E933DC" w:rsidRDefault="00CB0090" w:rsidP="00354452">
            <w:pPr>
              <w:rPr>
                <w:b/>
                <w:sz w:val="28"/>
                <w:szCs w:val="28"/>
              </w:rPr>
            </w:pPr>
            <w:r w:rsidRPr="00E933DC">
              <w:rPr>
                <w:b/>
                <w:sz w:val="28"/>
                <w:szCs w:val="28"/>
              </w:rPr>
              <w:t>Комбинация вариантов классификаций знаний и действий обучающегося</w:t>
            </w:r>
          </w:p>
        </w:tc>
        <w:tc>
          <w:tcPr>
            <w:tcW w:w="851" w:type="dxa"/>
            <w:shd w:val="clear" w:color="auto" w:fill="auto"/>
          </w:tcPr>
          <w:p w:rsidR="00CB0090" w:rsidRPr="00E933DC" w:rsidRDefault="00CB0090" w:rsidP="00354452">
            <w:pPr>
              <w:rPr>
                <w:b/>
                <w:sz w:val="28"/>
                <w:szCs w:val="28"/>
              </w:rPr>
            </w:pPr>
            <w:r>
              <w:rPr>
                <w:b/>
                <w:sz w:val="28"/>
                <w:szCs w:val="28"/>
              </w:rPr>
              <w:t>Баллы</w:t>
            </w:r>
          </w:p>
        </w:tc>
      </w:tr>
      <w:tr w:rsidR="00CB0090" w:rsidRPr="00E933DC" w:rsidTr="00354452">
        <w:trPr>
          <w:trHeight w:val="3444"/>
        </w:trPr>
        <w:tc>
          <w:tcPr>
            <w:tcW w:w="534" w:type="dxa"/>
            <w:shd w:val="clear" w:color="auto" w:fill="auto"/>
          </w:tcPr>
          <w:p w:rsidR="00CB0090" w:rsidRPr="00E933DC" w:rsidRDefault="00CB0090" w:rsidP="00354452">
            <w:pPr>
              <w:rPr>
                <w:sz w:val="28"/>
                <w:szCs w:val="28"/>
              </w:rPr>
            </w:pPr>
            <w:r w:rsidRPr="00E933DC">
              <w:rPr>
                <w:sz w:val="28"/>
                <w:szCs w:val="28"/>
              </w:rPr>
              <w:t>1</w:t>
            </w:r>
          </w:p>
        </w:tc>
        <w:tc>
          <w:tcPr>
            <w:tcW w:w="1703" w:type="dxa"/>
            <w:shd w:val="clear" w:color="auto" w:fill="auto"/>
          </w:tcPr>
          <w:p w:rsidR="00CB0090" w:rsidRPr="00E933DC" w:rsidRDefault="00CB0090" w:rsidP="00354452">
            <w:pPr>
              <w:rPr>
                <w:sz w:val="28"/>
                <w:szCs w:val="28"/>
              </w:rPr>
            </w:pPr>
            <w:r w:rsidRPr="00E933DC">
              <w:rPr>
                <w:sz w:val="28"/>
                <w:szCs w:val="28"/>
              </w:rPr>
              <w:t>Правильно ответил на все поставленные вопросы (</w:t>
            </w:r>
            <w:r w:rsidRPr="00DF0D26">
              <w:rPr>
                <w:sz w:val="28"/>
                <w:szCs w:val="28"/>
              </w:rPr>
              <w:t>&gt;</w:t>
            </w:r>
            <w:r>
              <w:rPr>
                <w:sz w:val="28"/>
                <w:szCs w:val="28"/>
              </w:rPr>
              <w:t>70</w:t>
            </w:r>
            <w:r w:rsidRPr="00E933DC">
              <w:rPr>
                <w:sz w:val="28"/>
                <w:szCs w:val="28"/>
              </w:rPr>
              <w:t xml:space="preserve">%), отражающие освоение уровня знаний, умений, требуемого для формирования </w:t>
            </w:r>
            <w:r w:rsidRPr="00E933DC">
              <w:rPr>
                <w:sz w:val="28"/>
                <w:szCs w:val="28"/>
              </w:rPr>
              <w:lastRenderedPageBreak/>
              <w:t xml:space="preserve">компетенций </w:t>
            </w:r>
            <w:r w:rsidR="000929BD" w:rsidRPr="00E933DC">
              <w:rPr>
                <w:sz w:val="28"/>
                <w:szCs w:val="28"/>
              </w:rPr>
              <w:t>(</w:t>
            </w:r>
            <w:r w:rsidR="000929BD">
              <w:rPr>
                <w:sz w:val="28"/>
                <w:szCs w:val="28"/>
              </w:rPr>
              <w:t>ОПК – 1, ПК -3, ПК -4</w:t>
            </w:r>
            <w:r w:rsidR="000929BD" w:rsidRPr="00E933DC">
              <w:rPr>
                <w:sz w:val="28"/>
                <w:szCs w:val="28"/>
              </w:rPr>
              <w:t xml:space="preserve">) </w:t>
            </w:r>
            <w:r w:rsidRPr="00E933DC">
              <w:rPr>
                <w:sz w:val="28"/>
                <w:szCs w:val="28"/>
              </w:rPr>
              <w:t>в полном объеме</w:t>
            </w:r>
          </w:p>
        </w:tc>
        <w:tc>
          <w:tcPr>
            <w:tcW w:w="423" w:type="dxa"/>
            <w:shd w:val="clear" w:color="auto" w:fill="auto"/>
          </w:tcPr>
          <w:p w:rsidR="00CB0090" w:rsidRPr="00E933DC" w:rsidRDefault="00CB0090" w:rsidP="00354452">
            <w:pPr>
              <w:rPr>
                <w:sz w:val="28"/>
                <w:szCs w:val="28"/>
              </w:rPr>
            </w:pPr>
            <w:r>
              <w:rPr>
                <w:sz w:val="28"/>
                <w:szCs w:val="28"/>
              </w:rPr>
              <w:lastRenderedPageBreak/>
              <w:t>3</w:t>
            </w:r>
          </w:p>
        </w:tc>
        <w:tc>
          <w:tcPr>
            <w:tcW w:w="1908" w:type="dxa"/>
            <w:shd w:val="clear" w:color="auto" w:fill="auto"/>
          </w:tcPr>
          <w:p w:rsidR="00CB0090" w:rsidRPr="00E933DC" w:rsidRDefault="00CB0090" w:rsidP="00354452">
            <w:pPr>
              <w:rPr>
                <w:sz w:val="28"/>
                <w:szCs w:val="28"/>
              </w:rPr>
            </w:pPr>
            <w:r>
              <w:rPr>
                <w:sz w:val="28"/>
                <w:szCs w:val="28"/>
              </w:rPr>
              <w:t>Изложил содержание всех вопросов билета с использованием информации из основной и дополнительной литературы,</w:t>
            </w:r>
            <w:r w:rsidRPr="00E933DC">
              <w:rPr>
                <w:sz w:val="28"/>
                <w:szCs w:val="28"/>
              </w:rPr>
              <w:t xml:space="preserve"> отражающ</w:t>
            </w:r>
            <w:r>
              <w:rPr>
                <w:sz w:val="28"/>
                <w:szCs w:val="28"/>
              </w:rPr>
              <w:t>е</w:t>
            </w:r>
            <w:r w:rsidRPr="00E933DC">
              <w:rPr>
                <w:sz w:val="28"/>
                <w:szCs w:val="28"/>
              </w:rPr>
              <w:t xml:space="preserve">е освоение уровня знаний, </w:t>
            </w:r>
            <w:r w:rsidRPr="00E933DC">
              <w:rPr>
                <w:sz w:val="28"/>
                <w:szCs w:val="28"/>
              </w:rPr>
              <w:lastRenderedPageBreak/>
              <w:t xml:space="preserve">умений, требуемого для формирования компетенций </w:t>
            </w:r>
            <w:r w:rsidR="000929BD" w:rsidRPr="00E933DC">
              <w:rPr>
                <w:sz w:val="28"/>
                <w:szCs w:val="28"/>
              </w:rPr>
              <w:t>(</w:t>
            </w:r>
            <w:r w:rsidR="000929BD">
              <w:rPr>
                <w:sz w:val="28"/>
                <w:szCs w:val="28"/>
              </w:rPr>
              <w:t>ОПК – 1, ПК -3, ПК -4</w:t>
            </w:r>
            <w:r w:rsidR="000929BD" w:rsidRPr="00E933DC">
              <w:rPr>
                <w:sz w:val="28"/>
                <w:szCs w:val="28"/>
              </w:rPr>
              <w:t xml:space="preserve">) </w:t>
            </w:r>
            <w:r w:rsidRPr="00E933DC">
              <w:rPr>
                <w:sz w:val="28"/>
                <w:szCs w:val="28"/>
              </w:rPr>
              <w:t>в полном объеме</w:t>
            </w:r>
          </w:p>
        </w:tc>
        <w:tc>
          <w:tcPr>
            <w:tcW w:w="502" w:type="dxa"/>
            <w:shd w:val="clear" w:color="auto" w:fill="auto"/>
          </w:tcPr>
          <w:p w:rsidR="00CB0090" w:rsidRPr="00E933DC" w:rsidRDefault="00CB0090" w:rsidP="00354452">
            <w:pPr>
              <w:rPr>
                <w:sz w:val="28"/>
                <w:szCs w:val="28"/>
              </w:rPr>
            </w:pPr>
            <w:r>
              <w:rPr>
                <w:sz w:val="28"/>
                <w:szCs w:val="28"/>
              </w:rPr>
              <w:lastRenderedPageBreak/>
              <w:t>8</w:t>
            </w:r>
          </w:p>
        </w:tc>
        <w:tc>
          <w:tcPr>
            <w:tcW w:w="2268" w:type="dxa"/>
            <w:shd w:val="clear" w:color="auto" w:fill="auto"/>
          </w:tcPr>
          <w:p w:rsidR="00CB0090" w:rsidRPr="00E933DC" w:rsidRDefault="00CB0090" w:rsidP="00354452">
            <w:pPr>
              <w:rPr>
                <w:sz w:val="28"/>
                <w:szCs w:val="28"/>
              </w:rPr>
            </w:pPr>
            <w:r w:rsidRPr="00E933DC">
              <w:rPr>
                <w:sz w:val="28"/>
                <w:szCs w:val="28"/>
              </w:rPr>
              <w:t xml:space="preserve">Наличие навыков клинического мышления и умение оценивать ситуационные задачи, отражающие полно и правильно этапы освоения уровня знаний, умений, требуемые для формирования </w:t>
            </w:r>
            <w:r w:rsidRPr="00E933DC">
              <w:rPr>
                <w:sz w:val="28"/>
                <w:szCs w:val="28"/>
              </w:rPr>
              <w:lastRenderedPageBreak/>
              <w:t xml:space="preserve">компетенций </w:t>
            </w:r>
            <w:r w:rsidR="000929BD" w:rsidRPr="00E933DC">
              <w:rPr>
                <w:sz w:val="28"/>
                <w:szCs w:val="28"/>
              </w:rPr>
              <w:t>(</w:t>
            </w:r>
            <w:r w:rsidR="000929BD">
              <w:rPr>
                <w:sz w:val="28"/>
                <w:szCs w:val="28"/>
              </w:rPr>
              <w:t>ОПК – 1, ПК -3, ПК -4</w:t>
            </w:r>
            <w:r w:rsidR="000929BD" w:rsidRPr="00E933DC">
              <w:rPr>
                <w:sz w:val="28"/>
                <w:szCs w:val="28"/>
              </w:rPr>
              <w:t xml:space="preserve">) </w:t>
            </w:r>
            <w:r w:rsidRPr="00E933DC">
              <w:rPr>
                <w:sz w:val="28"/>
                <w:szCs w:val="28"/>
              </w:rPr>
              <w:t xml:space="preserve">в полном объеме </w:t>
            </w:r>
          </w:p>
        </w:tc>
        <w:tc>
          <w:tcPr>
            <w:tcW w:w="1842" w:type="dxa"/>
            <w:vMerge w:val="restart"/>
            <w:shd w:val="clear" w:color="auto" w:fill="auto"/>
          </w:tcPr>
          <w:p w:rsidR="00CB0090" w:rsidRDefault="00CB0090" w:rsidP="00354452">
            <w:pPr>
              <w:rPr>
                <w:sz w:val="28"/>
                <w:szCs w:val="28"/>
              </w:rPr>
            </w:pPr>
            <w:r>
              <w:rPr>
                <w:sz w:val="28"/>
                <w:szCs w:val="28"/>
              </w:rPr>
              <w:lastRenderedPageBreak/>
              <w:t>1+3+8</w:t>
            </w:r>
          </w:p>
          <w:p w:rsidR="00CB0090" w:rsidRDefault="00CB0090" w:rsidP="00354452">
            <w:pPr>
              <w:rPr>
                <w:sz w:val="28"/>
                <w:szCs w:val="28"/>
              </w:rPr>
            </w:pPr>
            <w:r>
              <w:rPr>
                <w:sz w:val="28"/>
                <w:szCs w:val="28"/>
              </w:rPr>
              <w:t>2+3+8</w:t>
            </w: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r>
              <w:rPr>
                <w:sz w:val="28"/>
                <w:szCs w:val="28"/>
              </w:rPr>
              <w:t>1+4+8</w:t>
            </w:r>
          </w:p>
          <w:p w:rsidR="00CB0090" w:rsidRDefault="00CB0090" w:rsidP="00354452">
            <w:pPr>
              <w:rPr>
                <w:sz w:val="28"/>
                <w:szCs w:val="28"/>
              </w:rPr>
            </w:pPr>
            <w:r>
              <w:rPr>
                <w:sz w:val="28"/>
                <w:szCs w:val="28"/>
              </w:rPr>
              <w:t>1+4+9</w:t>
            </w:r>
          </w:p>
          <w:p w:rsidR="00CB0090" w:rsidRDefault="00CB0090" w:rsidP="00354452">
            <w:pPr>
              <w:rPr>
                <w:sz w:val="28"/>
                <w:szCs w:val="28"/>
              </w:rPr>
            </w:pPr>
            <w:r>
              <w:rPr>
                <w:sz w:val="28"/>
                <w:szCs w:val="28"/>
              </w:rPr>
              <w:t>1+5+8</w:t>
            </w:r>
          </w:p>
          <w:p w:rsidR="00CB0090" w:rsidRDefault="00CB0090" w:rsidP="00354452">
            <w:pPr>
              <w:rPr>
                <w:sz w:val="28"/>
                <w:szCs w:val="28"/>
              </w:rPr>
            </w:pPr>
            <w:r>
              <w:rPr>
                <w:sz w:val="28"/>
                <w:szCs w:val="28"/>
              </w:rPr>
              <w:t>2+4+8</w:t>
            </w: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r>
              <w:rPr>
                <w:sz w:val="28"/>
                <w:szCs w:val="28"/>
              </w:rPr>
              <w:t>2+4+9</w:t>
            </w:r>
          </w:p>
          <w:p w:rsidR="00CB0090" w:rsidRDefault="00CB0090" w:rsidP="00354452">
            <w:pPr>
              <w:rPr>
                <w:sz w:val="28"/>
                <w:szCs w:val="28"/>
              </w:rPr>
            </w:pPr>
            <w:r>
              <w:rPr>
                <w:sz w:val="28"/>
                <w:szCs w:val="28"/>
              </w:rPr>
              <w:t>2+6+9</w:t>
            </w:r>
          </w:p>
          <w:p w:rsidR="00CB0090" w:rsidRDefault="00CB0090" w:rsidP="00354452">
            <w:pPr>
              <w:rPr>
                <w:sz w:val="28"/>
                <w:szCs w:val="28"/>
              </w:rPr>
            </w:pPr>
            <w:r>
              <w:rPr>
                <w:sz w:val="28"/>
                <w:szCs w:val="28"/>
              </w:rPr>
              <w:t>1+6+10</w:t>
            </w:r>
          </w:p>
          <w:p w:rsidR="00CB0090" w:rsidRDefault="00CB0090" w:rsidP="00354452">
            <w:pPr>
              <w:rPr>
                <w:sz w:val="28"/>
                <w:szCs w:val="28"/>
              </w:rPr>
            </w:pPr>
            <w:r>
              <w:rPr>
                <w:sz w:val="28"/>
                <w:szCs w:val="28"/>
              </w:rPr>
              <w:t>2+5+10</w:t>
            </w: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r>
              <w:rPr>
                <w:sz w:val="28"/>
                <w:szCs w:val="28"/>
              </w:rPr>
              <w:t>1+7+9</w:t>
            </w:r>
          </w:p>
          <w:p w:rsidR="00CB0090" w:rsidRDefault="00CB0090" w:rsidP="00354452">
            <w:pPr>
              <w:rPr>
                <w:sz w:val="28"/>
                <w:szCs w:val="28"/>
              </w:rPr>
            </w:pPr>
            <w:r>
              <w:rPr>
                <w:sz w:val="28"/>
                <w:szCs w:val="28"/>
              </w:rPr>
              <w:t>2+7+8</w:t>
            </w:r>
          </w:p>
          <w:p w:rsidR="00CB0090" w:rsidRDefault="00CB0090" w:rsidP="00354452">
            <w:pPr>
              <w:rPr>
                <w:sz w:val="28"/>
                <w:szCs w:val="28"/>
              </w:rPr>
            </w:pPr>
            <w:r>
              <w:rPr>
                <w:sz w:val="28"/>
                <w:szCs w:val="28"/>
              </w:rPr>
              <w:t>2+6+10</w:t>
            </w:r>
          </w:p>
          <w:p w:rsidR="00CB0090" w:rsidRDefault="00CB0090" w:rsidP="00354452">
            <w:pPr>
              <w:rPr>
                <w:sz w:val="28"/>
                <w:szCs w:val="28"/>
              </w:rPr>
            </w:pPr>
            <w:r>
              <w:rPr>
                <w:sz w:val="28"/>
                <w:szCs w:val="28"/>
              </w:rPr>
              <w:t>2+7+10</w:t>
            </w:r>
          </w:p>
          <w:p w:rsidR="00CB0090" w:rsidRDefault="00CB0090" w:rsidP="00354452">
            <w:pPr>
              <w:rPr>
                <w:sz w:val="28"/>
                <w:szCs w:val="28"/>
              </w:rPr>
            </w:pPr>
          </w:p>
          <w:p w:rsidR="00CB0090" w:rsidRPr="00E933DC" w:rsidRDefault="00CB0090" w:rsidP="00354452">
            <w:pPr>
              <w:rPr>
                <w:sz w:val="28"/>
                <w:szCs w:val="28"/>
              </w:rPr>
            </w:pPr>
          </w:p>
        </w:tc>
        <w:tc>
          <w:tcPr>
            <w:tcW w:w="851" w:type="dxa"/>
            <w:vMerge w:val="restart"/>
            <w:shd w:val="clear" w:color="auto" w:fill="auto"/>
          </w:tcPr>
          <w:p w:rsidR="00CB0090" w:rsidRDefault="00CB0090" w:rsidP="00354452">
            <w:pPr>
              <w:rPr>
                <w:sz w:val="28"/>
                <w:szCs w:val="28"/>
              </w:rPr>
            </w:pPr>
            <w:r>
              <w:rPr>
                <w:sz w:val="28"/>
                <w:szCs w:val="28"/>
              </w:rPr>
              <w:lastRenderedPageBreak/>
              <w:t>15,14</w:t>
            </w:r>
          </w:p>
          <w:p w:rsidR="00CB0090" w:rsidRDefault="00CB0090" w:rsidP="00354452">
            <w:pPr>
              <w:rPr>
                <w:sz w:val="28"/>
                <w:szCs w:val="28"/>
              </w:rPr>
            </w:pPr>
            <w:r>
              <w:rPr>
                <w:sz w:val="28"/>
                <w:szCs w:val="28"/>
              </w:rPr>
              <w:t>13</w:t>
            </w: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r>
              <w:rPr>
                <w:sz w:val="28"/>
                <w:szCs w:val="28"/>
              </w:rPr>
              <w:t>12,11</w:t>
            </w:r>
          </w:p>
          <w:p w:rsidR="00CB0090" w:rsidRDefault="00CB0090" w:rsidP="00354452">
            <w:pPr>
              <w:rPr>
                <w:sz w:val="28"/>
                <w:szCs w:val="28"/>
              </w:rPr>
            </w:pPr>
            <w:r>
              <w:rPr>
                <w:sz w:val="28"/>
                <w:szCs w:val="28"/>
              </w:rPr>
              <w:t>10</w:t>
            </w: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r>
              <w:rPr>
                <w:sz w:val="28"/>
                <w:szCs w:val="28"/>
              </w:rPr>
              <w:t>9,8,7</w:t>
            </w: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Default="00CB0090" w:rsidP="00354452">
            <w:pPr>
              <w:rPr>
                <w:sz w:val="28"/>
                <w:szCs w:val="28"/>
              </w:rPr>
            </w:pPr>
          </w:p>
          <w:p w:rsidR="00CB0090" w:rsidRPr="00E933DC" w:rsidRDefault="00CB0090" w:rsidP="00354452">
            <w:pPr>
              <w:rPr>
                <w:sz w:val="28"/>
                <w:szCs w:val="28"/>
              </w:rPr>
            </w:pPr>
            <w:r>
              <w:rPr>
                <w:sz w:val="28"/>
                <w:szCs w:val="28"/>
              </w:rPr>
              <w:t>6,5,43,2,1</w:t>
            </w:r>
          </w:p>
        </w:tc>
      </w:tr>
      <w:tr w:rsidR="00CB0090" w:rsidRPr="00E933DC" w:rsidTr="00354452">
        <w:trPr>
          <w:trHeight w:val="710"/>
        </w:trPr>
        <w:tc>
          <w:tcPr>
            <w:tcW w:w="534" w:type="dxa"/>
            <w:vMerge w:val="restart"/>
            <w:shd w:val="clear" w:color="auto" w:fill="auto"/>
          </w:tcPr>
          <w:p w:rsidR="00CB0090" w:rsidRPr="00E933DC" w:rsidRDefault="00CB0090" w:rsidP="00354452">
            <w:pPr>
              <w:rPr>
                <w:sz w:val="28"/>
                <w:szCs w:val="28"/>
              </w:rPr>
            </w:pPr>
            <w:r w:rsidRPr="00E933DC">
              <w:rPr>
                <w:sz w:val="28"/>
                <w:szCs w:val="28"/>
              </w:rPr>
              <w:lastRenderedPageBreak/>
              <w:t>2</w:t>
            </w:r>
          </w:p>
        </w:tc>
        <w:tc>
          <w:tcPr>
            <w:tcW w:w="1703" w:type="dxa"/>
            <w:vMerge w:val="restart"/>
            <w:shd w:val="clear" w:color="auto" w:fill="auto"/>
          </w:tcPr>
          <w:p w:rsidR="00CB0090" w:rsidRPr="00E933DC" w:rsidRDefault="00CB0090" w:rsidP="00354452">
            <w:pPr>
              <w:rPr>
                <w:sz w:val="28"/>
                <w:szCs w:val="28"/>
              </w:rPr>
            </w:pPr>
            <w:r>
              <w:rPr>
                <w:sz w:val="28"/>
                <w:szCs w:val="28"/>
              </w:rPr>
              <w:t>Д</w:t>
            </w:r>
            <w:r w:rsidRPr="00E933DC">
              <w:rPr>
                <w:sz w:val="28"/>
                <w:szCs w:val="28"/>
              </w:rPr>
              <w:t>опустил множество существенных ошибок при ответе (</w:t>
            </w:r>
            <w:r w:rsidRPr="00DF0D26">
              <w:rPr>
                <w:sz w:val="28"/>
                <w:szCs w:val="28"/>
              </w:rPr>
              <w:t>&lt;</w:t>
            </w:r>
            <w:r>
              <w:rPr>
                <w:sz w:val="28"/>
                <w:szCs w:val="28"/>
              </w:rPr>
              <w:t xml:space="preserve"> </w:t>
            </w:r>
            <w:r w:rsidRPr="00E933DC">
              <w:rPr>
                <w:sz w:val="28"/>
                <w:szCs w:val="28"/>
              </w:rPr>
              <w:t xml:space="preserve"> 7</w:t>
            </w:r>
            <w:r>
              <w:rPr>
                <w:sz w:val="28"/>
                <w:szCs w:val="28"/>
              </w:rPr>
              <w:t>0</w:t>
            </w:r>
            <w:r w:rsidRPr="00E933DC">
              <w:rPr>
                <w:sz w:val="28"/>
                <w:szCs w:val="28"/>
              </w:rPr>
              <w:t>%)</w:t>
            </w:r>
            <w:r>
              <w:rPr>
                <w:sz w:val="28"/>
                <w:szCs w:val="28"/>
              </w:rPr>
              <w:t xml:space="preserve"> </w:t>
            </w:r>
            <w:r w:rsidRPr="00E933DC">
              <w:rPr>
                <w:sz w:val="28"/>
                <w:szCs w:val="28"/>
              </w:rPr>
              <w:t xml:space="preserve">на поставленные вопросы, отражающие освоение уровня знаний, умений,  требуемого для формирования компетенций </w:t>
            </w:r>
            <w:r w:rsidR="000929BD" w:rsidRPr="00E933DC">
              <w:rPr>
                <w:sz w:val="28"/>
                <w:szCs w:val="28"/>
              </w:rPr>
              <w:t>(</w:t>
            </w:r>
            <w:r w:rsidR="000929BD">
              <w:rPr>
                <w:sz w:val="28"/>
                <w:szCs w:val="28"/>
              </w:rPr>
              <w:t>ОПК – 1, ПК -3, ПК -4</w:t>
            </w:r>
            <w:r w:rsidR="000929BD" w:rsidRPr="00E933DC">
              <w:rPr>
                <w:sz w:val="28"/>
                <w:szCs w:val="28"/>
              </w:rPr>
              <w:t>)</w:t>
            </w:r>
          </w:p>
        </w:tc>
        <w:tc>
          <w:tcPr>
            <w:tcW w:w="423" w:type="dxa"/>
            <w:shd w:val="clear" w:color="auto" w:fill="auto"/>
          </w:tcPr>
          <w:p w:rsidR="00CB0090" w:rsidRPr="00E933DC" w:rsidRDefault="00CB0090" w:rsidP="00354452">
            <w:pPr>
              <w:rPr>
                <w:sz w:val="28"/>
                <w:szCs w:val="28"/>
              </w:rPr>
            </w:pPr>
            <w:r>
              <w:rPr>
                <w:sz w:val="28"/>
                <w:szCs w:val="28"/>
              </w:rPr>
              <w:t>4</w:t>
            </w:r>
          </w:p>
        </w:tc>
        <w:tc>
          <w:tcPr>
            <w:tcW w:w="1908" w:type="dxa"/>
            <w:shd w:val="clear" w:color="auto" w:fill="auto"/>
          </w:tcPr>
          <w:p w:rsidR="00CB0090" w:rsidRPr="00E933DC" w:rsidRDefault="00CB0090" w:rsidP="00354452">
            <w:pPr>
              <w:rPr>
                <w:sz w:val="28"/>
                <w:szCs w:val="28"/>
              </w:rPr>
            </w:pPr>
            <w:r>
              <w:rPr>
                <w:sz w:val="28"/>
                <w:szCs w:val="28"/>
              </w:rPr>
              <w:t>Самостоятельно изложил все вопросы билета в пределах информации основной литературы,</w:t>
            </w:r>
            <w:r w:rsidRPr="00E933DC">
              <w:rPr>
                <w:sz w:val="28"/>
                <w:szCs w:val="28"/>
              </w:rPr>
              <w:t xml:space="preserve"> отражающ</w:t>
            </w:r>
            <w:r>
              <w:rPr>
                <w:sz w:val="28"/>
                <w:szCs w:val="28"/>
              </w:rPr>
              <w:t>е</w:t>
            </w:r>
            <w:r w:rsidRPr="00E933DC">
              <w:rPr>
                <w:sz w:val="28"/>
                <w:szCs w:val="28"/>
              </w:rPr>
              <w:t xml:space="preserve">е освоение уровня знаний, умений, требуемого для формирования компетенций </w:t>
            </w:r>
            <w:r w:rsidR="000929BD" w:rsidRPr="00E933DC">
              <w:rPr>
                <w:sz w:val="28"/>
                <w:szCs w:val="28"/>
              </w:rPr>
              <w:t>(</w:t>
            </w:r>
            <w:r w:rsidR="000929BD">
              <w:rPr>
                <w:sz w:val="28"/>
                <w:szCs w:val="28"/>
              </w:rPr>
              <w:t>ОПК – 1, ПК -3, ПК -4</w:t>
            </w:r>
            <w:r w:rsidR="000929BD" w:rsidRPr="00E933DC">
              <w:rPr>
                <w:sz w:val="28"/>
                <w:szCs w:val="28"/>
              </w:rPr>
              <w:t xml:space="preserve">) </w:t>
            </w:r>
            <w:r w:rsidRPr="00E933DC">
              <w:rPr>
                <w:sz w:val="28"/>
                <w:szCs w:val="28"/>
              </w:rPr>
              <w:t>в полном объеме</w:t>
            </w:r>
          </w:p>
        </w:tc>
        <w:tc>
          <w:tcPr>
            <w:tcW w:w="502" w:type="dxa"/>
            <w:shd w:val="clear" w:color="auto" w:fill="auto"/>
          </w:tcPr>
          <w:p w:rsidR="00CB0090" w:rsidRPr="00E933DC" w:rsidRDefault="00CB0090" w:rsidP="00354452">
            <w:pPr>
              <w:rPr>
                <w:sz w:val="28"/>
                <w:szCs w:val="28"/>
              </w:rPr>
            </w:pPr>
            <w:r>
              <w:rPr>
                <w:sz w:val="28"/>
                <w:szCs w:val="28"/>
              </w:rPr>
              <w:t>9</w:t>
            </w:r>
          </w:p>
        </w:tc>
        <w:tc>
          <w:tcPr>
            <w:tcW w:w="2268" w:type="dxa"/>
            <w:shd w:val="clear" w:color="auto" w:fill="auto"/>
          </w:tcPr>
          <w:p w:rsidR="00CB0090" w:rsidRPr="00E933DC" w:rsidRDefault="00CB0090" w:rsidP="00354452">
            <w:pPr>
              <w:rPr>
                <w:sz w:val="28"/>
                <w:szCs w:val="28"/>
              </w:rPr>
            </w:pPr>
            <w:r w:rsidRPr="00E933DC">
              <w:rPr>
                <w:sz w:val="28"/>
                <w:szCs w:val="28"/>
              </w:rPr>
              <w:t xml:space="preserve">Недостаточное развитие навыков клинического мышления и умение оценивать ситуационные задачи, отражающие полно и правильно этапы освоения уровня знаний, умений, требуемые для формирования компетенций </w:t>
            </w:r>
            <w:r w:rsidR="000929BD" w:rsidRPr="00E933DC">
              <w:rPr>
                <w:sz w:val="28"/>
                <w:szCs w:val="28"/>
              </w:rPr>
              <w:t>(</w:t>
            </w:r>
            <w:r w:rsidR="000929BD">
              <w:rPr>
                <w:sz w:val="28"/>
                <w:szCs w:val="28"/>
              </w:rPr>
              <w:t>ОПК – 1, ПК -3, ПК -4</w:t>
            </w:r>
            <w:r w:rsidR="000929BD" w:rsidRPr="00E933DC">
              <w:rPr>
                <w:sz w:val="28"/>
                <w:szCs w:val="28"/>
              </w:rPr>
              <w:t>)</w:t>
            </w:r>
          </w:p>
        </w:tc>
        <w:tc>
          <w:tcPr>
            <w:tcW w:w="1842" w:type="dxa"/>
            <w:vMerge/>
            <w:shd w:val="clear" w:color="auto" w:fill="auto"/>
          </w:tcPr>
          <w:p w:rsidR="00CB0090" w:rsidRPr="00E933DC" w:rsidRDefault="00CB0090" w:rsidP="00354452">
            <w:pPr>
              <w:rPr>
                <w:sz w:val="28"/>
                <w:szCs w:val="28"/>
              </w:rPr>
            </w:pPr>
          </w:p>
        </w:tc>
        <w:tc>
          <w:tcPr>
            <w:tcW w:w="851" w:type="dxa"/>
            <w:vMerge/>
            <w:shd w:val="clear" w:color="auto" w:fill="auto"/>
          </w:tcPr>
          <w:p w:rsidR="00CB0090" w:rsidRPr="00E933DC" w:rsidRDefault="00CB0090" w:rsidP="00354452">
            <w:pPr>
              <w:rPr>
                <w:sz w:val="28"/>
                <w:szCs w:val="28"/>
              </w:rPr>
            </w:pPr>
          </w:p>
        </w:tc>
      </w:tr>
      <w:tr w:rsidR="00CB0090" w:rsidRPr="00E933DC" w:rsidTr="00354452">
        <w:trPr>
          <w:trHeight w:val="106"/>
        </w:trPr>
        <w:tc>
          <w:tcPr>
            <w:tcW w:w="534" w:type="dxa"/>
            <w:vMerge/>
            <w:shd w:val="clear" w:color="auto" w:fill="auto"/>
          </w:tcPr>
          <w:p w:rsidR="00CB0090" w:rsidRPr="00E933DC" w:rsidRDefault="00CB0090" w:rsidP="00354452">
            <w:pPr>
              <w:rPr>
                <w:sz w:val="28"/>
                <w:szCs w:val="28"/>
              </w:rPr>
            </w:pPr>
          </w:p>
        </w:tc>
        <w:tc>
          <w:tcPr>
            <w:tcW w:w="1703" w:type="dxa"/>
            <w:vMerge/>
            <w:shd w:val="clear" w:color="auto" w:fill="auto"/>
          </w:tcPr>
          <w:p w:rsidR="00CB0090" w:rsidRPr="00E933DC" w:rsidRDefault="00CB0090" w:rsidP="00354452">
            <w:pPr>
              <w:rPr>
                <w:sz w:val="28"/>
                <w:szCs w:val="28"/>
              </w:rPr>
            </w:pPr>
          </w:p>
        </w:tc>
        <w:tc>
          <w:tcPr>
            <w:tcW w:w="423" w:type="dxa"/>
            <w:shd w:val="clear" w:color="auto" w:fill="auto"/>
          </w:tcPr>
          <w:p w:rsidR="00CB0090" w:rsidRPr="00E933DC" w:rsidRDefault="00CB0090" w:rsidP="00354452">
            <w:pPr>
              <w:rPr>
                <w:sz w:val="28"/>
                <w:szCs w:val="28"/>
              </w:rPr>
            </w:pPr>
            <w:r>
              <w:rPr>
                <w:sz w:val="28"/>
                <w:szCs w:val="28"/>
              </w:rPr>
              <w:t>5</w:t>
            </w:r>
          </w:p>
        </w:tc>
        <w:tc>
          <w:tcPr>
            <w:tcW w:w="1908" w:type="dxa"/>
            <w:shd w:val="clear" w:color="auto" w:fill="auto"/>
          </w:tcPr>
          <w:p w:rsidR="00CB0090" w:rsidRPr="00E933DC" w:rsidRDefault="00CB0090" w:rsidP="000929BD">
            <w:pPr>
              <w:rPr>
                <w:sz w:val="28"/>
                <w:szCs w:val="28"/>
              </w:rPr>
            </w:pPr>
            <w:r>
              <w:rPr>
                <w:sz w:val="28"/>
                <w:szCs w:val="28"/>
              </w:rPr>
              <w:t>Недостаточно полное изложение всех вопросов билета, потребовавшее дополнительные наводящие вопросы,</w:t>
            </w:r>
            <w:r w:rsidRPr="00E933DC">
              <w:rPr>
                <w:sz w:val="28"/>
                <w:szCs w:val="28"/>
              </w:rPr>
              <w:t xml:space="preserve"> отражающ</w:t>
            </w:r>
            <w:r>
              <w:rPr>
                <w:sz w:val="28"/>
                <w:szCs w:val="28"/>
              </w:rPr>
              <w:t>е</w:t>
            </w:r>
            <w:r w:rsidRPr="00E933DC">
              <w:rPr>
                <w:sz w:val="28"/>
                <w:szCs w:val="28"/>
              </w:rPr>
              <w:t xml:space="preserve">е освоение уровня </w:t>
            </w:r>
            <w:r w:rsidRPr="00E933DC">
              <w:rPr>
                <w:sz w:val="28"/>
                <w:szCs w:val="28"/>
              </w:rPr>
              <w:lastRenderedPageBreak/>
              <w:t>знаний, умений, требуемого для формирования компетенций (</w:t>
            </w:r>
            <w:r>
              <w:rPr>
                <w:sz w:val="28"/>
                <w:szCs w:val="28"/>
              </w:rPr>
              <w:t xml:space="preserve">ОПК – 1, </w:t>
            </w:r>
            <w:r w:rsidR="000929BD">
              <w:rPr>
                <w:sz w:val="28"/>
                <w:szCs w:val="28"/>
              </w:rPr>
              <w:t>ПК -3, ПК -4</w:t>
            </w:r>
            <w:r w:rsidRPr="00E933DC">
              <w:rPr>
                <w:sz w:val="28"/>
                <w:szCs w:val="28"/>
              </w:rPr>
              <w:t xml:space="preserve">) </w:t>
            </w:r>
          </w:p>
        </w:tc>
        <w:tc>
          <w:tcPr>
            <w:tcW w:w="502" w:type="dxa"/>
            <w:vMerge w:val="restart"/>
            <w:shd w:val="clear" w:color="auto" w:fill="auto"/>
          </w:tcPr>
          <w:p w:rsidR="00CB0090" w:rsidRPr="00E933DC" w:rsidRDefault="00CB0090" w:rsidP="00354452">
            <w:pPr>
              <w:rPr>
                <w:sz w:val="28"/>
                <w:szCs w:val="28"/>
              </w:rPr>
            </w:pPr>
            <w:r>
              <w:rPr>
                <w:sz w:val="28"/>
                <w:szCs w:val="28"/>
              </w:rPr>
              <w:lastRenderedPageBreak/>
              <w:t>10</w:t>
            </w:r>
          </w:p>
        </w:tc>
        <w:tc>
          <w:tcPr>
            <w:tcW w:w="2268" w:type="dxa"/>
            <w:vMerge w:val="restart"/>
            <w:shd w:val="clear" w:color="auto" w:fill="auto"/>
          </w:tcPr>
          <w:p w:rsidR="00CB0090" w:rsidRPr="00E933DC" w:rsidRDefault="00CB0090" w:rsidP="00354452">
            <w:pPr>
              <w:rPr>
                <w:sz w:val="28"/>
                <w:szCs w:val="28"/>
              </w:rPr>
            </w:pPr>
            <w:r w:rsidRPr="00E933DC">
              <w:rPr>
                <w:sz w:val="28"/>
                <w:szCs w:val="28"/>
              </w:rPr>
              <w:t xml:space="preserve">Отсутствие навыков клинического мышления и умение оценивать ситуационные задачи, отражающие полно и правильно этапы освоения уровня знаний, умений, </w:t>
            </w:r>
            <w:r w:rsidRPr="00E933DC">
              <w:rPr>
                <w:sz w:val="28"/>
                <w:szCs w:val="28"/>
              </w:rPr>
              <w:lastRenderedPageBreak/>
              <w:t xml:space="preserve">требуемого для формирования компетенций </w:t>
            </w:r>
            <w:r w:rsidR="000929BD" w:rsidRPr="00E933DC">
              <w:rPr>
                <w:sz w:val="28"/>
                <w:szCs w:val="28"/>
              </w:rPr>
              <w:t>(</w:t>
            </w:r>
            <w:r w:rsidR="000929BD">
              <w:rPr>
                <w:sz w:val="28"/>
                <w:szCs w:val="28"/>
              </w:rPr>
              <w:t>ОПК – 1, ПК -3, ПК -4</w:t>
            </w:r>
            <w:r w:rsidR="000929BD" w:rsidRPr="00E933DC">
              <w:rPr>
                <w:sz w:val="28"/>
                <w:szCs w:val="28"/>
              </w:rPr>
              <w:t>)</w:t>
            </w:r>
          </w:p>
        </w:tc>
        <w:tc>
          <w:tcPr>
            <w:tcW w:w="1842" w:type="dxa"/>
            <w:vMerge/>
            <w:shd w:val="clear" w:color="auto" w:fill="auto"/>
          </w:tcPr>
          <w:p w:rsidR="00CB0090" w:rsidRPr="00E933DC" w:rsidRDefault="00CB0090" w:rsidP="00354452">
            <w:pPr>
              <w:rPr>
                <w:sz w:val="28"/>
                <w:szCs w:val="28"/>
              </w:rPr>
            </w:pPr>
          </w:p>
        </w:tc>
        <w:tc>
          <w:tcPr>
            <w:tcW w:w="851" w:type="dxa"/>
            <w:vMerge/>
            <w:shd w:val="clear" w:color="auto" w:fill="auto"/>
          </w:tcPr>
          <w:p w:rsidR="00CB0090" w:rsidRPr="00E933DC" w:rsidRDefault="00CB0090" w:rsidP="00354452">
            <w:pPr>
              <w:rPr>
                <w:sz w:val="28"/>
                <w:szCs w:val="28"/>
              </w:rPr>
            </w:pPr>
          </w:p>
        </w:tc>
      </w:tr>
      <w:tr w:rsidR="00CB0090" w:rsidRPr="00E933DC" w:rsidTr="00354452">
        <w:trPr>
          <w:trHeight w:val="106"/>
        </w:trPr>
        <w:tc>
          <w:tcPr>
            <w:tcW w:w="534" w:type="dxa"/>
            <w:vMerge/>
            <w:shd w:val="clear" w:color="auto" w:fill="auto"/>
          </w:tcPr>
          <w:p w:rsidR="00CB0090" w:rsidRPr="00E933DC" w:rsidRDefault="00CB0090" w:rsidP="00354452">
            <w:pPr>
              <w:rPr>
                <w:sz w:val="28"/>
                <w:szCs w:val="28"/>
              </w:rPr>
            </w:pPr>
          </w:p>
        </w:tc>
        <w:tc>
          <w:tcPr>
            <w:tcW w:w="1703" w:type="dxa"/>
            <w:vMerge/>
            <w:shd w:val="clear" w:color="auto" w:fill="auto"/>
          </w:tcPr>
          <w:p w:rsidR="00CB0090" w:rsidRPr="00E933DC" w:rsidRDefault="00CB0090" w:rsidP="00354452">
            <w:pPr>
              <w:rPr>
                <w:sz w:val="28"/>
                <w:szCs w:val="28"/>
              </w:rPr>
            </w:pPr>
          </w:p>
        </w:tc>
        <w:tc>
          <w:tcPr>
            <w:tcW w:w="423" w:type="dxa"/>
            <w:shd w:val="clear" w:color="auto" w:fill="auto"/>
          </w:tcPr>
          <w:p w:rsidR="00CB0090" w:rsidRPr="00E933DC" w:rsidRDefault="00CB0090" w:rsidP="00354452">
            <w:pPr>
              <w:rPr>
                <w:sz w:val="28"/>
                <w:szCs w:val="28"/>
              </w:rPr>
            </w:pPr>
            <w:r>
              <w:rPr>
                <w:sz w:val="28"/>
                <w:szCs w:val="28"/>
              </w:rPr>
              <w:t>6</w:t>
            </w:r>
          </w:p>
        </w:tc>
        <w:tc>
          <w:tcPr>
            <w:tcW w:w="1908" w:type="dxa"/>
            <w:shd w:val="clear" w:color="auto" w:fill="auto"/>
          </w:tcPr>
          <w:p w:rsidR="00CB0090" w:rsidRPr="00E933DC" w:rsidRDefault="00CB0090" w:rsidP="000929BD">
            <w:pPr>
              <w:rPr>
                <w:sz w:val="28"/>
                <w:szCs w:val="28"/>
              </w:rPr>
            </w:pPr>
            <w:r>
              <w:rPr>
                <w:sz w:val="28"/>
                <w:szCs w:val="28"/>
              </w:rPr>
              <w:t>Незнание одного из двух вопросов, при правильном изложении другого,</w:t>
            </w:r>
            <w:r w:rsidRPr="00E933DC">
              <w:rPr>
                <w:sz w:val="28"/>
                <w:szCs w:val="28"/>
              </w:rPr>
              <w:t xml:space="preserve"> отражающ</w:t>
            </w:r>
            <w:r>
              <w:rPr>
                <w:sz w:val="28"/>
                <w:szCs w:val="28"/>
              </w:rPr>
              <w:t>е</w:t>
            </w:r>
            <w:r w:rsidRPr="00E933DC">
              <w:rPr>
                <w:sz w:val="28"/>
                <w:szCs w:val="28"/>
              </w:rPr>
              <w:t>е освоение уровня знаний, умений, требуемого для формирования компетенций (</w:t>
            </w:r>
            <w:r>
              <w:rPr>
                <w:sz w:val="28"/>
                <w:szCs w:val="28"/>
              </w:rPr>
              <w:t xml:space="preserve">ОПК – 1, </w:t>
            </w:r>
            <w:r w:rsidR="000929BD">
              <w:rPr>
                <w:sz w:val="28"/>
                <w:szCs w:val="28"/>
              </w:rPr>
              <w:t>ПК-3, ПК -4</w:t>
            </w:r>
            <w:r w:rsidRPr="00E933DC">
              <w:rPr>
                <w:sz w:val="28"/>
                <w:szCs w:val="28"/>
              </w:rPr>
              <w:t xml:space="preserve">) </w:t>
            </w:r>
          </w:p>
        </w:tc>
        <w:tc>
          <w:tcPr>
            <w:tcW w:w="502" w:type="dxa"/>
            <w:vMerge/>
            <w:shd w:val="clear" w:color="auto" w:fill="auto"/>
          </w:tcPr>
          <w:p w:rsidR="00CB0090" w:rsidRPr="00E933DC" w:rsidRDefault="00CB0090" w:rsidP="00354452">
            <w:pPr>
              <w:rPr>
                <w:sz w:val="28"/>
                <w:szCs w:val="28"/>
              </w:rPr>
            </w:pPr>
          </w:p>
        </w:tc>
        <w:tc>
          <w:tcPr>
            <w:tcW w:w="2268" w:type="dxa"/>
            <w:vMerge/>
            <w:shd w:val="clear" w:color="auto" w:fill="auto"/>
          </w:tcPr>
          <w:p w:rsidR="00CB0090" w:rsidRPr="00E933DC" w:rsidRDefault="00CB0090" w:rsidP="00354452">
            <w:pPr>
              <w:rPr>
                <w:sz w:val="28"/>
                <w:szCs w:val="28"/>
              </w:rPr>
            </w:pPr>
          </w:p>
        </w:tc>
        <w:tc>
          <w:tcPr>
            <w:tcW w:w="1842" w:type="dxa"/>
            <w:vMerge/>
            <w:shd w:val="clear" w:color="auto" w:fill="auto"/>
          </w:tcPr>
          <w:p w:rsidR="00CB0090" w:rsidRPr="00E933DC" w:rsidRDefault="00CB0090" w:rsidP="00354452">
            <w:pPr>
              <w:rPr>
                <w:sz w:val="28"/>
                <w:szCs w:val="28"/>
              </w:rPr>
            </w:pPr>
          </w:p>
        </w:tc>
        <w:tc>
          <w:tcPr>
            <w:tcW w:w="851" w:type="dxa"/>
            <w:vMerge/>
            <w:shd w:val="clear" w:color="auto" w:fill="auto"/>
          </w:tcPr>
          <w:p w:rsidR="00CB0090" w:rsidRPr="00E933DC" w:rsidRDefault="00CB0090" w:rsidP="00354452">
            <w:pPr>
              <w:rPr>
                <w:sz w:val="28"/>
                <w:szCs w:val="28"/>
              </w:rPr>
            </w:pPr>
          </w:p>
        </w:tc>
      </w:tr>
      <w:tr w:rsidR="00CB0090" w:rsidRPr="00E933DC" w:rsidTr="00354452">
        <w:trPr>
          <w:trHeight w:val="106"/>
        </w:trPr>
        <w:tc>
          <w:tcPr>
            <w:tcW w:w="534" w:type="dxa"/>
            <w:vMerge/>
            <w:shd w:val="clear" w:color="auto" w:fill="auto"/>
          </w:tcPr>
          <w:p w:rsidR="00CB0090" w:rsidRPr="00E933DC" w:rsidRDefault="00CB0090" w:rsidP="00354452">
            <w:pPr>
              <w:rPr>
                <w:sz w:val="28"/>
                <w:szCs w:val="28"/>
              </w:rPr>
            </w:pPr>
          </w:p>
        </w:tc>
        <w:tc>
          <w:tcPr>
            <w:tcW w:w="1703" w:type="dxa"/>
            <w:vMerge/>
            <w:shd w:val="clear" w:color="auto" w:fill="auto"/>
          </w:tcPr>
          <w:p w:rsidR="00CB0090" w:rsidRPr="00E933DC" w:rsidRDefault="00CB0090" w:rsidP="00354452">
            <w:pPr>
              <w:rPr>
                <w:sz w:val="28"/>
                <w:szCs w:val="28"/>
              </w:rPr>
            </w:pPr>
          </w:p>
        </w:tc>
        <w:tc>
          <w:tcPr>
            <w:tcW w:w="423" w:type="dxa"/>
            <w:shd w:val="clear" w:color="auto" w:fill="auto"/>
          </w:tcPr>
          <w:p w:rsidR="00CB0090" w:rsidRDefault="00CB0090" w:rsidP="00354452">
            <w:pPr>
              <w:rPr>
                <w:sz w:val="28"/>
                <w:szCs w:val="28"/>
              </w:rPr>
            </w:pPr>
            <w:r>
              <w:rPr>
                <w:sz w:val="28"/>
                <w:szCs w:val="28"/>
              </w:rPr>
              <w:t>7</w:t>
            </w:r>
          </w:p>
        </w:tc>
        <w:tc>
          <w:tcPr>
            <w:tcW w:w="1908" w:type="dxa"/>
            <w:shd w:val="clear" w:color="auto" w:fill="auto"/>
          </w:tcPr>
          <w:p w:rsidR="00CB0090" w:rsidRDefault="00CB0090" w:rsidP="00354452">
            <w:pPr>
              <w:rPr>
                <w:sz w:val="28"/>
                <w:szCs w:val="28"/>
              </w:rPr>
            </w:pPr>
            <w:r>
              <w:rPr>
                <w:sz w:val="28"/>
                <w:szCs w:val="28"/>
              </w:rPr>
              <w:t>Незнание двух вопросов билета</w:t>
            </w:r>
          </w:p>
        </w:tc>
        <w:tc>
          <w:tcPr>
            <w:tcW w:w="502" w:type="dxa"/>
            <w:vMerge/>
            <w:shd w:val="clear" w:color="auto" w:fill="auto"/>
          </w:tcPr>
          <w:p w:rsidR="00CB0090" w:rsidRPr="00E933DC" w:rsidRDefault="00CB0090" w:rsidP="00354452">
            <w:pPr>
              <w:rPr>
                <w:sz w:val="28"/>
                <w:szCs w:val="28"/>
              </w:rPr>
            </w:pPr>
          </w:p>
        </w:tc>
        <w:tc>
          <w:tcPr>
            <w:tcW w:w="2268" w:type="dxa"/>
            <w:vMerge/>
            <w:shd w:val="clear" w:color="auto" w:fill="auto"/>
          </w:tcPr>
          <w:p w:rsidR="00CB0090" w:rsidRPr="00E933DC" w:rsidRDefault="00CB0090" w:rsidP="00354452">
            <w:pPr>
              <w:rPr>
                <w:sz w:val="28"/>
                <w:szCs w:val="28"/>
              </w:rPr>
            </w:pPr>
          </w:p>
        </w:tc>
        <w:tc>
          <w:tcPr>
            <w:tcW w:w="1842" w:type="dxa"/>
            <w:vMerge/>
            <w:shd w:val="clear" w:color="auto" w:fill="auto"/>
          </w:tcPr>
          <w:p w:rsidR="00CB0090" w:rsidRPr="00E933DC" w:rsidRDefault="00CB0090" w:rsidP="00354452">
            <w:pPr>
              <w:rPr>
                <w:sz w:val="28"/>
                <w:szCs w:val="28"/>
              </w:rPr>
            </w:pPr>
          </w:p>
        </w:tc>
        <w:tc>
          <w:tcPr>
            <w:tcW w:w="851" w:type="dxa"/>
            <w:vMerge/>
            <w:shd w:val="clear" w:color="auto" w:fill="auto"/>
          </w:tcPr>
          <w:p w:rsidR="00CB0090" w:rsidRPr="00E933DC" w:rsidRDefault="00CB0090" w:rsidP="00354452">
            <w:pPr>
              <w:rPr>
                <w:sz w:val="28"/>
                <w:szCs w:val="28"/>
              </w:rPr>
            </w:pPr>
          </w:p>
        </w:tc>
      </w:tr>
    </w:tbl>
    <w:p w:rsidR="00CB0090" w:rsidRPr="00E836D2" w:rsidRDefault="00CB0090" w:rsidP="00CB0090">
      <w:pPr>
        <w:pStyle w:val="a6"/>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CB0090" w:rsidRPr="00E836D2" w:rsidRDefault="00CB0090" w:rsidP="00CB0090">
      <w:pPr>
        <w:pStyle w:val="a6"/>
        <w:ind w:left="0" w:firstLine="709"/>
        <w:jc w:val="center"/>
        <w:rPr>
          <w:rFonts w:ascii="Times New Roman" w:hAnsi="Times New Roman"/>
          <w:i/>
          <w:color w:val="000000"/>
          <w:sz w:val="28"/>
          <w:szCs w:val="28"/>
        </w:rPr>
      </w:pPr>
    </w:p>
    <w:p w:rsidR="00CB0090" w:rsidRPr="00605973" w:rsidRDefault="00CB0090" w:rsidP="00CB0090">
      <w:pPr>
        <w:ind w:firstLine="709"/>
        <w:jc w:val="center"/>
      </w:pPr>
      <w:r w:rsidRPr="00605973">
        <w:t>ФЕДЕРАЛЬНОЕ ГОСУДАРСТВЕННОЕ БЮДЖЕТНОЕ ОБРАЗОВАТЕЛЬНОЕ УЧРЕЖДЕНИЕ ВЫСШЕГО ОБРАЗОВАНИЯ</w:t>
      </w:r>
    </w:p>
    <w:p w:rsidR="00CB0090" w:rsidRDefault="00CB0090" w:rsidP="00CB0090">
      <w:pPr>
        <w:ind w:firstLine="709"/>
        <w:jc w:val="center"/>
      </w:pPr>
      <w:r w:rsidRPr="00605973">
        <w:t xml:space="preserve">«ОРЕНБУРГСКИЙ ГОСУДАРСТВЕННЫЙ МЕДИЦИНСКИЙ УНИВЕРСИТЕТ» </w:t>
      </w:r>
    </w:p>
    <w:p w:rsidR="00CB0090" w:rsidRPr="00605973" w:rsidRDefault="00CB0090" w:rsidP="00CB0090">
      <w:pPr>
        <w:ind w:firstLine="709"/>
        <w:jc w:val="center"/>
      </w:pPr>
      <w:r>
        <w:t xml:space="preserve"> </w:t>
      </w:r>
      <w:r w:rsidRPr="00605973">
        <w:t>МИНИСТЕРСТВА ЗДРАВООХРАНЕНИЯ РОССИЙСКОЙ ФЕДЕРАЦИИ</w:t>
      </w:r>
    </w:p>
    <w:p w:rsidR="00CB0090" w:rsidRPr="00E836D2" w:rsidRDefault="00CB0090" w:rsidP="00CB0090">
      <w:pPr>
        <w:ind w:firstLine="709"/>
        <w:jc w:val="center"/>
        <w:rPr>
          <w:sz w:val="28"/>
          <w:szCs w:val="28"/>
        </w:rPr>
      </w:pPr>
    </w:p>
    <w:p w:rsidR="00CB0090" w:rsidRPr="00E836D2" w:rsidRDefault="00CB0090" w:rsidP="00CB0090">
      <w:pPr>
        <w:ind w:firstLine="709"/>
        <w:jc w:val="center"/>
        <w:rPr>
          <w:sz w:val="28"/>
          <w:szCs w:val="28"/>
        </w:rPr>
      </w:pPr>
    </w:p>
    <w:p w:rsidR="00CB0090" w:rsidRPr="00E836D2" w:rsidRDefault="00CB0090" w:rsidP="00CB0090">
      <w:pPr>
        <w:ind w:firstLine="709"/>
        <w:rPr>
          <w:sz w:val="28"/>
          <w:szCs w:val="28"/>
        </w:rPr>
      </w:pPr>
      <w:r>
        <w:rPr>
          <w:sz w:val="28"/>
          <w:szCs w:val="28"/>
        </w:rPr>
        <w:t>к</w:t>
      </w:r>
      <w:r w:rsidRPr="00E836D2">
        <w:rPr>
          <w:sz w:val="28"/>
          <w:szCs w:val="28"/>
        </w:rPr>
        <w:t>афедра</w:t>
      </w:r>
      <w:r>
        <w:rPr>
          <w:sz w:val="28"/>
          <w:szCs w:val="28"/>
        </w:rPr>
        <w:t xml:space="preserve"> пропедевтики внутренних болезней</w:t>
      </w:r>
    </w:p>
    <w:p w:rsidR="00CB0090" w:rsidRDefault="00CB0090" w:rsidP="00CB0090">
      <w:pPr>
        <w:rPr>
          <w:sz w:val="28"/>
        </w:rPr>
      </w:pPr>
      <w:r>
        <w:rPr>
          <w:sz w:val="28"/>
          <w:szCs w:val="28"/>
        </w:rPr>
        <w:t xml:space="preserve">          </w:t>
      </w:r>
      <w:r w:rsidRPr="00E836D2">
        <w:rPr>
          <w:sz w:val="28"/>
          <w:szCs w:val="28"/>
        </w:rPr>
        <w:t>направление подготовки (специальность)</w:t>
      </w:r>
      <w:r>
        <w:rPr>
          <w:sz w:val="28"/>
          <w:szCs w:val="28"/>
        </w:rPr>
        <w:t xml:space="preserve"> </w:t>
      </w:r>
      <w:r w:rsidRPr="00CB0090">
        <w:rPr>
          <w:sz w:val="28"/>
          <w:szCs w:val="28"/>
        </w:rPr>
        <w:t>31.05.01 Лечебное дело</w:t>
      </w:r>
    </w:p>
    <w:p w:rsidR="00CB0090" w:rsidRPr="00E836D2" w:rsidRDefault="00CB0090" w:rsidP="00CB0090">
      <w:pPr>
        <w:ind w:firstLine="709"/>
        <w:rPr>
          <w:sz w:val="28"/>
          <w:szCs w:val="28"/>
        </w:rPr>
      </w:pPr>
      <w:r w:rsidRPr="00E836D2">
        <w:rPr>
          <w:sz w:val="28"/>
          <w:szCs w:val="28"/>
        </w:rPr>
        <w:t>дисциплина</w:t>
      </w:r>
      <w:r w:rsidRPr="005D6CC1">
        <w:t xml:space="preserve"> </w:t>
      </w:r>
      <w:r w:rsidRPr="005D6CC1">
        <w:rPr>
          <w:sz w:val="28"/>
          <w:szCs w:val="28"/>
        </w:rPr>
        <w:t>пропедевтика внутренних болезней</w:t>
      </w:r>
    </w:p>
    <w:p w:rsidR="003E1CB6" w:rsidRPr="0026003F" w:rsidRDefault="003E1CB6" w:rsidP="00E836D2">
      <w:pPr>
        <w:pStyle w:val="a6"/>
        <w:ind w:left="0" w:firstLine="709"/>
        <w:rPr>
          <w:rFonts w:ascii="Times New Roman" w:hAnsi="Times New Roman"/>
          <w:i/>
          <w:color w:val="000000"/>
          <w:sz w:val="28"/>
          <w:szCs w:val="28"/>
        </w:rPr>
      </w:pPr>
    </w:p>
    <w:p w:rsidR="00876450" w:rsidRPr="0026003F" w:rsidRDefault="00876450" w:rsidP="00E836D2">
      <w:pPr>
        <w:ind w:firstLine="709"/>
        <w:jc w:val="center"/>
        <w:rPr>
          <w:sz w:val="28"/>
          <w:szCs w:val="28"/>
        </w:rPr>
      </w:pPr>
    </w:p>
    <w:p w:rsidR="007E7400" w:rsidRDefault="007E7400" w:rsidP="00E836D2">
      <w:pPr>
        <w:ind w:firstLine="709"/>
        <w:jc w:val="center"/>
        <w:rPr>
          <w:b/>
          <w:sz w:val="28"/>
          <w:szCs w:val="28"/>
        </w:rPr>
      </w:pPr>
      <w:r w:rsidRPr="00F2487A">
        <w:rPr>
          <w:b/>
          <w:sz w:val="28"/>
          <w:szCs w:val="28"/>
        </w:rPr>
        <w:t>ЭКЗАМЕНАЦИОННЫЙ</w:t>
      </w:r>
      <w:r w:rsidR="00876450" w:rsidRPr="00F2487A">
        <w:rPr>
          <w:b/>
          <w:sz w:val="28"/>
          <w:szCs w:val="28"/>
        </w:rPr>
        <w:t xml:space="preserve"> </w:t>
      </w:r>
      <w:r w:rsidRPr="00F2487A">
        <w:rPr>
          <w:b/>
          <w:sz w:val="28"/>
          <w:szCs w:val="28"/>
        </w:rPr>
        <w:t xml:space="preserve"> БИЛЕТ №</w:t>
      </w:r>
      <w:r w:rsidR="000E598E" w:rsidRPr="00F2487A">
        <w:rPr>
          <w:b/>
          <w:sz w:val="28"/>
          <w:szCs w:val="28"/>
        </w:rPr>
        <w:t>1</w:t>
      </w:r>
    </w:p>
    <w:p w:rsidR="00F2487A" w:rsidRPr="00F2487A" w:rsidRDefault="00F2487A" w:rsidP="00E836D2">
      <w:pPr>
        <w:ind w:firstLine="709"/>
        <w:jc w:val="center"/>
        <w:rPr>
          <w:b/>
          <w:sz w:val="28"/>
          <w:szCs w:val="28"/>
        </w:rPr>
      </w:pPr>
    </w:p>
    <w:p w:rsidR="005108E6" w:rsidRPr="0026003F" w:rsidRDefault="00F2487A" w:rsidP="00F2487A">
      <w:pPr>
        <w:rPr>
          <w:b/>
          <w:sz w:val="28"/>
          <w:szCs w:val="28"/>
        </w:rPr>
      </w:pPr>
      <w:r w:rsidRPr="00F2487A">
        <w:rPr>
          <w:b/>
          <w:sz w:val="28"/>
          <w:szCs w:val="28"/>
          <w:lang w:val="en-US"/>
        </w:rPr>
        <w:lastRenderedPageBreak/>
        <w:t>I</w:t>
      </w:r>
      <w:r w:rsidRPr="00F2487A">
        <w:rPr>
          <w:b/>
          <w:sz w:val="28"/>
          <w:szCs w:val="28"/>
        </w:rPr>
        <w:t>.</w:t>
      </w:r>
      <w:r w:rsidRPr="00605973">
        <w:rPr>
          <w:sz w:val="28"/>
          <w:szCs w:val="28"/>
        </w:rPr>
        <w:t xml:space="preserve"> </w:t>
      </w:r>
      <w:r w:rsidRPr="00605973">
        <w:rPr>
          <w:b/>
          <w:sz w:val="28"/>
          <w:szCs w:val="28"/>
        </w:rPr>
        <w:t>ВАРИАНТ НАБОРА ТЕСТОВЫХ ЗАДАНИЙ №</w:t>
      </w:r>
      <w:r>
        <w:rPr>
          <w:b/>
          <w:sz w:val="28"/>
          <w:szCs w:val="28"/>
        </w:rPr>
        <w:t xml:space="preserve"> </w:t>
      </w:r>
      <w:r w:rsidRPr="00222CA3">
        <w:rPr>
          <w:sz w:val="28"/>
          <w:szCs w:val="28"/>
        </w:rPr>
        <w:t>5</w:t>
      </w:r>
    </w:p>
    <w:p w:rsidR="00F2487A" w:rsidRPr="00CB0090" w:rsidRDefault="00F2487A" w:rsidP="00605973">
      <w:pPr>
        <w:rPr>
          <w:b/>
          <w:sz w:val="28"/>
          <w:szCs w:val="28"/>
        </w:rPr>
      </w:pPr>
    </w:p>
    <w:p w:rsidR="00605973" w:rsidRPr="0026003F" w:rsidRDefault="00B607D9" w:rsidP="00605973">
      <w:pPr>
        <w:rPr>
          <w:b/>
          <w:sz w:val="28"/>
          <w:szCs w:val="28"/>
        </w:rPr>
      </w:pPr>
      <w:r w:rsidRPr="0026003F">
        <w:rPr>
          <w:b/>
          <w:sz w:val="28"/>
          <w:szCs w:val="28"/>
          <w:lang w:val="en-US"/>
        </w:rPr>
        <w:t>I</w:t>
      </w:r>
      <w:r w:rsidR="00E71AD4">
        <w:rPr>
          <w:b/>
          <w:sz w:val="28"/>
          <w:szCs w:val="28"/>
          <w:lang w:val="en-US"/>
        </w:rPr>
        <w:t>I</w:t>
      </w:r>
      <w:r w:rsidR="00605973" w:rsidRPr="0026003F">
        <w:rPr>
          <w:b/>
          <w:sz w:val="28"/>
          <w:szCs w:val="28"/>
        </w:rPr>
        <w:t>. ТЕОРЕТИЧЕСКИЕ ВОПРОСЫ</w:t>
      </w:r>
    </w:p>
    <w:p w:rsidR="00605973" w:rsidRPr="0026003F" w:rsidRDefault="00605973" w:rsidP="000E598E">
      <w:pPr>
        <w:jc w:val="both"/>
        <w:rPr>
          <w:sz w:val="28"/>
          <w:szCs w:val="28"/>
        </w:rPr>
      </w:pPr>
      <w:r w:rsidRPr="0026003F">
        <w:rPr>
          <w:sz w:val="28"/>
          <w:szCs w:val="28"/>
        </w:rPr>
        <w:t xml:space="preserve">1. </w:t>
      </w:r>
      <w:r w:rsidR="000E598E" w:rsidRPr="0026003F">
        <w:rPr>
          <w:sz w:val="28"/>
          <w:szCs w:val="28"/>
        </w:rPr>
        <w:t>Данные осмотра при сердечно-сосудистых заболеваниях: цианоз, отеки, отрицательный и положительный венный пульс, сердечный горб, патологические пульсации в области сердца и сосудов. Признаки декомпенсации сердечной деятельности.</w:t>
      </w:r>
      <w:r w:rsidRPr="0026003F">
        <w:rPr>
          <w:sz w:val="28"/>
          <w:szCs w:val="28"/>
        </w:rPr>
        <w:t xml:space="preserve"> </w:t>
      </w:r>
    </w:p>
    <w:p w:rsidR="00605973" w:rsidRPr="0026003F" w:rsidRDefault="00605973" w:rsidP="000E598E">
      <w:pPr>
        <w:jc w:val="both"/>
        <w:rPr>
          <w:sz w:val="28"/>
          <w:szCs w:val="28"/>
        </w:rPr>
      </w:pPr>
      <w:r w:rsidRPr="0026003F">
        <w:rPr>
          <w:sz w:val="28"/>
          <w:szCs w:val="28"/>
        </w:rPr>
        <w:t xml:space="preserve">2. </w:t>
      </w:r>
      <w:r w:rsidR="000E598E" w:rsidRPr="0026003F">
        <w:rPr>
          <w:sz w:val="28"/>
          <w:szCs w:val="28"/>
        </w:rPr>
        <w:t>Дифференциальная диагностика сердечной астмы и бронхиальной астмы.</w:t>
      </w:r>
    </w:p>
    <w:p w:rsidR="000E598E" w:rsidRPr="0026003F" w:rsidRDefault="000E598E" w:rsidP="000E598E">
      <w:pPr>
        <w:jc w:val="both"/>
        <w:rPr>
          <w:sz w:val="28"/>
          <w:szCs w:val="28"/>
        </w:rPr>
      </w:pPr>
      <w:r w:rsidRPr="0026003F">
        <w:rPr>
          <w:sz w:val="28"/>
          <w:szCs w:val="28"/>
        </w:rPr>
        <w:t>3. Пиелонефрит. Этиология, патогенез, клиника. Исследование мочи по Нечипоренко.</w:t>
      </w:r>
    </w:p>
    <w:p w:rsidR="00605973" w:rsidRPr="0026003F" w:rsidRDefault="00605973" w:rsidP="00605973">
      <w:pPr>
        <w:jc w:val="center"/>
        <w:rPr>
          <w:sz w:val="28"/>
          <w:szCs w:val="28"/>
        </w:rPr>
      </w:pPr>
    </w:p>
    <w:p w:rsidR="00605973" w:rsidRPr="0026003F" w:rsidRDefault="000E598E" w:rsidP="00605973">
      <w:pPr>
        <w:rPr>
          <w:b/>
          <w:sz w:val="28"/>
          <w:szCs w:val="28"/>
        </w:rPr>
      </w:pPr>
      <w:r w:rsidRPr="0026003F">
        <w:rPr>
          <w:b/>
          <w:sz w:val="28"/>
          <w:szCs w:val="28"/>
          <w:lang w:val="en-US"/>
        </w:rPr>
        <w:t>I</w:t>
      </w:r>
      <w:r w:rsidR="00605973" w:rsidRPr="0026003F">
        <w:rPr>
          <w:b/>
          <w:sz w:val="28"/>
          <w:szCs w:val="28"/>
          <w:lang w:val="en-US"/>
        </w:rPr>
        <w:t>I</w:t>
      </w:r>
      <w:r w:rsidR="00E71AD4">
        <w:rPr>
          <w:b/>
          <w:sz w:val="28"/>
          <w:szCs w:val="28"/>
          <w:lang w:val="en-US"/>
        </w:rPr>
        <w:t>I</w:t>
      </w:r>
      <w:r w:rsidR="00605973" w:rsidRPr="0026003F">
        <w:rPr>
          <w:b/>
          <w:sz w:val="28"/>
          <w:szCs w:val="28"/>
        </w:rPr>
        <w:t>. ПРАКТИЧЕСКАЯ ЧАСТЬ</w:t>
      </w:r>
    </w:p>
    <w:p w:rsidR="00F2487A" w:rsidRPr="00222CA3" w:rsidRDefault="00F2487A" w:rsidP="00F2487A">
      <w:pPr>
        <w:rPr>
          <w:b/>
          <w:sz w:val="28"/>
          <w:szCs w:val="28"/>
        </w:rPr>
      </w:pPr>
      <w:r>
        <w:rPr>
          <w:sz w:val="28"/>
          <w:szCs w:val="28"/>
        </w:rPr>
        <w:t xml:space="preserve">Ситуационная </w:t>
      </w:r>
      <w:r w:rsidRPr="00222CA3">
        <w:rPr>
          <w:sz w:val="28"/>
          <w:szCs w:val="28"/>
        </w:rPr>
        <w:t>задач</w:t>
      </w:r>
      <w:r>
        <w:rPr>
          <w:sz w:val="28"/>
          <w:szCs w:val="28"/>
        </w:rPr>
        <w:t>а № 31.</w:t>
      </w:r>
    </w:p>
    <w:p w:rsidR="00605973" w:rsidRPr="00F2487A" w:rsidRDefault="000E598E" w:rsidP="000E598E">
      <w:pPr>
        <w:rPr>
          <w:sz w:val="28"/>
          <w:szCs w:val="28"/>
        </w:rPr>
      </w:pPr>
      <w:r w:rsidRPr="0026003F">
        <w:rPr>
          <w:sz w:val="28"/>
          <w:szCs w:val="28"/>
        </w:rPr>
        <w:t>ЭКГ</w:t>
      </w:r>
      <w:r w:rsidR="00F2487A">
        <w:rPr>
          <w:sz w:val="28"/>
          <w:szCs w:val="28"/>
        </w:rPr>
        <w:t>№3</w:t>
      </w:r>
    </w:p>
    <w:p w:rsidR="007E7400" w:rsidRPr="0026003F" w:rsidRDefault="007E7400" w:rsidP="00E836D2">
      <w:pPr>
        <w:ind w:firstLine="709"/>
        <w:rPr>
          <w:sz w:val="28"/>
          <w:szCs w:val="28"/>
        </w:rPr>
      </w:pPr>
    </w:p>
    <w:p w:rsidR="007E7400" w:rsidRPr="0026003F" w:rsidRDefault="007E7400" w:rsidP="00E836D2">
      <w:pPr>
        <w:ind w:firstLine="709"/>
        <w:rPr>
          <w:sz w:val="28"/>
          <w:szCs w:val="28"/>
        </w:rPr>
      </w:pPr>
    </w:p>
    <w:p w:rsidR="007E7400" w:rsidRPr="0026003F" w:rsidRDefault="007E7400" w:rsidP="00E836D2">
      <w:pPr>
        <w:ind w:firstLine="709"/>
        <w:rPr>
          <w:sz w:val="28"/>
          <w:szCs w:val="28"/>
        </w:rPr>
      </w:pPr>
      <w:r w:rsidRPr="0026003F">
        <w:rPr>
          <w:sz w:val="28"/>
          <w:szCs w:val="28"/>
        </w:rPr>
        <w:t>Заведующий кафедрой</w:t>
      </w:r>
      <w:r w:rsidR="00C95094" w:rsidRPr="0026003F">
        <w:rPr>
          <w:sz w:val="28"/>
          <w:szCs w:val="28"/>
        </w:rPr>
        <w:t xml:space="preserve">, </w:t>
      </w:r>
      <w:r w:rsidR="000E598E" w:rsidRPr="0026003F">
        <w:rPr>
          <w:sz w:val="28"/>
          <w:szCs w:val="28"/>
        </w:rPr>
        <w:t xml:space="preserve"> д.м.н.</w:t>
      </w:r>
      <w:r w:rsidR="00C95094" w:rsidRPr="0026003F">
        <w:rPr>
          <w:sz w:val="28"/>
          <w:szCs w:val="28"/>
        </w:rPr>
        <w:t>, профессор</w:t>
      </w:r>
      <w:r w:rsidR="00CB0090">
        <w:rPr>
          <w:sz w:val="28"/>
          <w:szCs w:val="28"/>
        </w:rPr>
        <w:t xml:space="preserve">                                    </w:t>
      </w:r>
      <w:r w:rsidRPr="00CB0090">
        <w:rPr>
          <w:sz w:val="28"/>
          <w:szCs w:val="28"/>
        </w:rPr>
        <w:t>(</w:t>
      </w:r>
      <w:r w:rsidR="00C95094" w:rsidRPr="00CB0090">
        <w:rPr>
          <w:sz w:val="28"/>
          <w:szCs w:val="28"/>
        </w:rPr>
        <w:t xml:space="preserve"> К.М. И</w:t>
      </w:r>
      <w:r w:rsidR="00083050" w:rsidRPr="00CB0090">
        <w:rPr>
          <w:sz w:val="28"/>
          <w:szCs w:val="28"/>
        </w:rPr>
        <w:t>ванов</w:t>
      </w:r>
      <w:r w:rsidRPr="00CB0090">
        <w:rPr>
          <w:sz w:val="28"/>
          <w:szCs w:val="28"/>
        </w:rPr>
        <w:t>)</w:t>
      </w:r>
    </w:p>
    <w:p w:rsidR="007E7400" w:rsidRPr="0026003F" w:rsidRDefault="007E7400" w:rsidP="00E836D2">
      <w:pPr>
        <w:ind w:firstLine="709"/>
        <w:rPr>
          <w:sz w:val="28"/>
          <w:szCs w:val="28"/>
        </w:rPr>
      </w:pPr>
    </w:p>
    <w:p w:rsidR="007E7400" w:rsidRPr="00CB0090" w:rsidRDefault="007E7400" w:rsidP="00E836D2">
      <w:pPr>
        <w:ind w:firstLine="709"/>
        <w:rPr>
          <w:sz w:val="28"/>
          <w:szCs w:val="28"/>
        </w:rPr>
      </w:pPr>
      <w:r w:rsidRPr="0026003F">
        <w:rPr>
          <w:sz w:val="28"/>
          <w:szCs w:val="28"/>
        </w:rPr>
        <w:t xml:space="preserve">Декан </w:t>
      </w:r>
      <w:r w:rsidR="00083050" w:rsidRPr="0026003F">
        <w:rPr>
          <w:sz w:val="28"/>
          <w:szCs w:val="28"/>
        </w:rPr>
        <w:t>лечебного</w:t>
      </w:r>
      <w:r w:rsidR="00C95094" w:rsidRPr="0026003F">
        <w:rPr>
          <w:sz w:val="28"/>
          <w:szCs w:val="28"/>
        </w:rPr>
        <w:t xml:space="preserve"> факультета,  д.м.н., профессор </w:t>
      </w:r>
      <w:r w:rsidR="00083050" w:rsidRPr="0026003F">
        <w:rPr>
          <w:sz w:val="28"/>
          <w:szCs w:val="28"/>
        </w:rPr>
        <w:t xml:space="preserve"> </w:t>
      </w:r>
      <w:r w:rsidR="00CB0090">
        <w:rPr>
          <w:sz w:val="28"/>
          <w:szCs w:val="28"/>
        </w:rPr>
        <w:t xml:space="preserve">                         </w:t>
      </w:r>
      <w:r w:rsidR="00083050" w:rsidRPr="00CB0090">
        <w:rPr>
          <w:sz w:val="28"/>
          <w:szCs w:val="28"/>
        </w:rPr>
        <w:t>(</w:t>
      </w:r>
      <w:r w:rsidR="00C95094" w:rsidRPr="00CB0090">
        <w:rPr>
          <w:sz w:val="28"/>
          <w:szCs w:val="28"/>
        </w:rPr>
        <w:t xml:space="preserve">Д.Н. </w:t>
      </w:r>
      <w:r w:rsidR="00083050" w:rsidRPr="00CB0090">
        <w:rPr>
          <w:sz w:val="28"/>
          <w:szCs w:val="28"/>
        </w:rPr>
        <w:t>Лященко</w:t>
      </w:r>
      <w:r w:rsidRPr="00CB0090">
        <w:rPr>
          <w:sz w:val="28"/>
          <w:szCs w:val="28"/>
        </w:rPr>
        <w:t xml:space="preserve">)   </w:t>
      </w:r>
      <w:r w:rsidR="005108E6" w:rsidRPr="00CB0090">
        <w:rPr>
          <w:sz w:val="28"/>
          <w:szCs w:val="28"/>
        </w:rPr>
        <w:t xml:space="preserve"> </w:t>
      </w:r>
      <w:r w:rsidRPr="00CB0090">
        <w:rPr>
          <w:sz w:val="28"/>
          <w:szCs w:val="28"/>
        </w:rPr>
        <w:t xml:space="preserve">                                              </w:t>
      </w:r>
    </w:p>
    <w:p w:rsidR="005108E6" w:rsidRPr="0026003F" w:rsidRDefault="005108E6" w:rsidP="00E836D2">
      <w:pPr>
        <w:ind w:firstLine="709"/>
        <w:rPr>
          <w:sz w:val="28"/>
          <w:szCs w:val="28"/>
        </w:rPr>
      </w:pPr>
    </w:p>
    <w:p w:rsidR="005108E6" w:rsidRPr="0026003F" w:rsidRDefault="005108E6" w:rsidP="00E836D2">
      <w:pPr>
        <w:ind w:firstLine="709"/>
        <w:rPr>
          <w:sz w:val="28"/>
          <w:szCs w:val="28"/>
        </w:rPr>
      </w:pPr>
    </w:p>
    <w:p w:rsidR="007E7400" w:rsidRPr="0026003F" w:rsidRDefault="007E7400" w:rsidP="00E836D2">
      <w:pPr>
        <w:ind w:firstLine="709"/>
        <w:jc w:val="both"/>
        <w:rPr>
          <w:b/>
          <w:color w:val="000000"/>
          <w:sz w:val="28"/>
          <w:szCs w:val="28"/>
        </w:rPr>
      </w:pPr>
      <w:r w:rsidRPr="0026003F">
        <w:rPr>
          <w:b/>
          <w:color w:val="000000"/>
          <w:sz w:val="28"/>
          <w:szCs w:val="28"/>
        </w:rPr>
        <w:t>Таблица соответствия резуль</w:t>
      </w:r>
      <w:r w:rsidR="004A225F" w:rsidRPr="0026003F">
        <w:rPr>
          <w:b/>
          <w:color w:val="000000"/>
          <w:sz w:val="28"/>
          <w:szCs w:val="28"/>
        </w:rPr>
        <w:t xml:space="preserve">татов обучения по дисциплине и </w:t>
      </w:r>
      <w:r w:rsidRPr="0026003F">
        <w:rPr>
          <w:b/>
          <w:color w:val="000000"/>
          <w:sz w:val="28"/>
          <w:szCs w:val="28"/>
        </w:rPr>
        <w:t>оценочных материалов, используемых на промежуточной аттестации.</w:t>
      </w:r>
    </w:p>
    <w:p w:rsidR="007E7400" w:rsidRPr="0026003F" w:rsidRDefault="007E7400" w:rsidP="00E836D2">
      <w:pPr>
        <w:ind w:firstLine="709"/>
        <w:jc w:val="both"/>
        <w:rPr>
          <w:b/>
          <w:color w:val="000000"/>
          <w:sz w:val="28"/>
          <w:szCs w:val="28"/>
        </w:rPr>
      </w:pPr>
    </w:p>
    <w:tbl>
      <w:tblPr>
        <w:tblStyle w:val="a4"/>
        <w:tblW w:w="9999" w:type="dxa"/>
        <w:tblLayout w:type="fixed"/>
        <w:tblLook w:val="04A0" w:firstRow="1" w:lastRow="0" w:firstColumn="1" w:lastColumn="0" w:noHBand="0" w:noVBand="1"/>
      </w:tblPr>
      <w:tblGrid>
        <w:gridCol w:w="421"/>
        <w:gridCol w:w="2409"/>
        <w:gridCol w:w="4111"/>
        <w:gridCol w:w="3058"/>
      </w:tblGrid>
      <w:tr w:rsidR="007E7400" w:rsidRPr="0026003F" w:rsidTr="00867275">
        <w:tc>
          <w:tcPr>
            <w:tcW w:w="421" w:type="dxa"/>
          </w:tcPr>
          <w:p w:rsidR="007E7400" w:rsidRPr="0026003F" w:rsidRDefault="007E7400" w:rsidP="005108E6">
            <w:pPr>
              <w:ind w:firstLine="7"/>
              <w:jc w:val="both"/>
              <w:rPr>
                <w:color w:val="000000"/>
                <w:sz w:val="28"/>
                <w:szCs w:val="28"/>
              </w:rPr>
            </w:pPr>
            <w:r w:rsidRPr="0026003F">
              <w:rPr>
                <w:color w:val="000000"/>
                <w:sz w:val="28"/>
                <w:szCs w:val="28"/>
              </w:rPr>
              <w:t>№</w:t>
            </w:r>
          </w:p>
        </w:tc>
        <w:tc>
          <w:tcPr>
            <w:tcW w:w="2409" w:type="dxa"/>
          </w:tcPr>
          <w:p w:rsidR="007E7400" w:rsidRPr="0026003F" w:rsidRDefault="007E7400" w:rsidP="005108E6">
            <w:pPr>
              <w:jc w:val="both"/>
              <w:rPr>
                <w:color w:val="000000"/>
                <w:sz w:val="28"/>
                <w:szCs w:val="28"/>
              </w:rPr>
            </w:pPr>
            <w:r w:rsidRPr="0026003F">
              <w:rPr>
                <w:color w:val="000000"/>
                <w:sz w:val="28"/>
                <w:szCs w:val="28"/>
              </w:rPr>
              <w:t>Проверяемая компетенция</w:t>
            </w:r>
          </w:p>
        </w:tc>
        <w:tc>
          <w:tcPr>
            <w:tcW w:w="4111" w:type="dxa"/>
          </w:tcPr>
          <w:p w:rsidR="007E7400" w:rsidRPr="0026003F" w:rsidRDefault="007E7400" w:rsidP="005108E6">
            <w:pPr>
              <w:jc w:val="both"/>
              <w:rPr>
                <w:color w:val="000000"/>
                <w:sz w:val="28"/>
                <w:szCs w:val="28"/>
              </w:rPr>
            </w:pPr>
            <w:r w:rsidRPr="0026003F">
              <w:rPr>
                <w:color w:val="000000"/>
                <w:sz w:val="28"/>
                <w:szCs w:val="28"/>
              </w:rPr>
              <w:t>Дескриптор</w:t>
            </w:r>
          </w:p>
        </w:tc>
        <w:tc>
          <w:tcPr>
            <w:tcW w:w="3058" w:type="dxa"/>
          </w:tcPr>
          <w:p w:rsidR="007E7400" w:rsidRPr="0026003F" w:rsidRDefault="007E7400" w:rsidP="005108E6">
            <w:pPr>
              <w:jc w:val="both"/>
              <w:rPr>
                <w:color w:val="000000"/>
                <w:sz w:val="28"/>
                <w:szCs w:val="28"/>
              </w:rPr>
            </w:pPr>
            <w:r w:rsidRPr="0026003F">
              <w:rPr>
                <w:color w:val="000000"/>
                <w:sz w:val="28"/>
                <w:szCs w:val="28"/>
              </w:rPr>
              <w:t>Контрольно-оценочное средство (номер вопроса/практического задания)</w:t>
            </w:r>
          </w:p>
        </w:tc>
      </w:tr>
      <w:tr w:rsidR="007E7400" w:rsidRPr="0026003F" w:rsidTr="00867275">
        <w:tc>
          <w:tcPr>
            <w:tcW w:w="421" w:type="dxa"/>
            <w:vMerge w:val="restart"/>
          </w:tcPr>
          <w:p w:rsidR="007E7400" w:rsidRPr="0026003F" w:rsidRDefault="00867275" w:rsidP="005108E6">
            <w:pPr>
              <w:ind w:firstLine="7"/>
              <w:jc w:val="both"/>
              <w:rPr>
                <w:color w:val="000000"/>
                <w:sz w:val="28"/>
                <w:szCs w:val="28"/>
              </w:rPr>
            </w:pPr>
            <w:r w:rsidRPr="0026003F">
              <w:rPr>
                <w:color w:val="000000"/>
                <w:sz w:val="28"/>
                <w:szCs w:val="28"/>
              </w:rPr>
              <w:t>1</w:t>
            </w:r>
          </w:p>
        </w:tc>
        <w:tc>
          <w:tcPr>
            <w:tcW w:w="2409" w:type="dxa"/>
            <w:vMerge w:val="restart"/>
          </w:tcPr>
          <w:p w:rsidR="007E7400" w:rsidRPr="0026003F" w:rsidRDefault="00867275" w:rsidP="008B7E57">
            <w:pPr>
              <w:jc w:val="both"/>
              <w:rPr>
                <w:color w:val="000000"/>
                <w:sz w:val="28"/>
                <w:szCs w:val="28"/>
              </w:rPr>
            </w:pPr>
            <w:r w:rsidRPr="0026003F">
              <w:rPr>
                <w:color w:val="000000"/>
                <w:sz w:val="28"/>
                <w:szCs w:val="28"/>
              </w:rPr>
              <w:t>ОПК-</w:t>
            </w:r>
            <w:r w:rsidR="008B7E57" w:rsidRPr="008B7E57">
              <w:rPr>
                <w:color w:val="000000"/>
                <w:sz w:val="28"/>
                <w:szCs w:val="28"/>
              </w:rPr>
              <w:t>1</w:t>
            </w:r>
            <w:r w:rsidRPr="0026003F">
              <w:rPr>
                <w:color w:val="000000"/>
                <w:sz w:val="28"/>
                <w:szCs w:val="28"/>
              </w:rPr>
              <w:t xml:space="preserve"> </w:t>
            </w:r>
            <w:r w:rsidR="008B7E57" w:rsidRPr="008B7E57">
              <w:rPr>
                <w:color w:val="000000"/>
                <w:sz w:val="28"/>
                <w:szCs w:val="28"/>
              </w:rPr>
              <w:t>Способен реализовывать моральные и правовые нормы, этические и деонтологические принципы в профессиональной деятельности</w:t>
            </w:r>
          </w:p>
        </w:tc>
        <w:tc>
          <w:tcPr>
            <w:tcW w:w="4111" w:type="dxa"/>
          </w:tcPr>
          <w:p w:rsidR="00C9618E" w:rsidRPr="0026003F" w:rsidRDefault="00C9618E" w:rsidP="00C9618E">
            <w:pPr>
              <w:jc w:val="both"/>
              <w:rPr>
                <w:color w:val="000000"/>
                <w:sz w:val="28"/>
                <w:szCs w:val="28"/>
              </w:rPr>
            </w:pPr>
            <w:r w:rsidRPr="0026003F">
              <w:rPr>
                <w:color w:val="000000"/>
                <w:sz w:val="28"/>
                <w:szCs w:val="28"/>
              </w:rPr>
              <w:t>Знать профессиональные, моральные обязанности и правила поведения медицинского работника по отношению к пациенту,</w:t>
            </w:r>
          </w:p>
          <w:p w:rsidR="007E7400" w:rsidRPr="0026003F" w:rsidRDefault="00C9618E" w:rsidP="00C9618E">
            <w:pPr>
              <w:jc w:val="both"/>
              <w:rPr>
                <w:color w:val="000000"/>
                <w:sz w:val="28"/>
                <w:szCs w:val="28"/>
              </w:rPr>
            </w:pPr>
            <w:r w:rsidRPr="0026003F">
              <w:rPr>
                <w:color w:val="000000"/>
                <w:sz w:val="28"/>
                <w:szCs w:val="28"/>
              </w:rPr>
              <w:t>нормы взаимоотношений между медицинским работником и родственниками пациентов, а также между кол</w:t>
            </w:r>
            <w:r w:rsidR="007B53EB" w:rsidRPr="0026003F">
              <w:rPr>
                <w:color w:val="000000"/>
                <w:sz w:val="28"/>
                <w:szCs w:val="28"/>
              </w:rPr>
              <w:t>легами в медицинском коллективе, о</w:t>
            </w:r>
            <w:r w:rsidRPr="0026003F">
              <w:rPr>
                <w:color w:val="000000"/>
                <w:sz w:val="28"/>
                <w:szCs w:val="28"/>
              </w:rPr>
              <w:t>сновную медицинскую терминологию, документацию.</w:t>
            </w:r>
          </w:p>
        </w:tc>
        <w:tc>
          <w:tcPr>
            <w:tcW w:w="3058" w:type="dxa"/>
          </w:tcPr>
          <w:p w:rsidR="00A507A4" w:rsidRDefault="004E5B7F" w:rsidP="00A507A4">
            <w:pPr>
              <w:jc w:val="both"/>
              <w:rPr>
                <w:color w:val="000000"/>
                <w:sz w:val="28"/>
                <w:szCs w:val="28"/>
              </w:rPr>
            </w:pPr>
            <w:r w:rsidRPr="0026003F">
              <w:rPr>
                <w:color w:val="000000"/>
                <w:sz w:val="28"/>
                <w:szCs w:val="28"/>
              </w:rPr>
              <w:t>В</w:t>
            </w:r>
            <w:r w:rsidR="007E7400" w:rsidRPr="0026003F">
              <w:rPr>
                <w:color w:val="000000"/>
                <w:sz w:val="28"/>
                <w:szCs w:val="28"/>
              </w:rPr>
              <w:t>опросы</w:t>
            </w:r>
            <w:r w:rsidR="00A507A4">
              <w:rPr>
                <w:color w:val="000000"/>
                <w:sz w:val="28"/>
                <w:szCs w:val="28"/>
              </w:rPr>
              <w:t xml:space="preserve"> </w:t>
            </w:r>
          </w:p>
          <w:p w:rsidR="007E7400" w:rsidRPr="0026003F" w:rsidRDefault="00A507A4" w:rsidP="00A507A4">
            <w:pPr>
              <w:jc w:val="both"/>
              <w:rPr>
                <w:color w:val="000000"/>
                <w:sz w:val="28"/>
                <w:szCs w:val="28"/>
              </w:rPr>
            </w:pPr>
            <w:r w:rsidRPr="00E836D2">
              <w:rPr>
                <w:color w:val="000000"/>
                <w:sz w:val="28"/>
                <w:szCs w:val="28"/>
              </w:rPr>
              <w:t>№</w:t>
            </w:r>
            <w:r w:rsidR="004E5B7F" w:rsidRPr="0026003F">
              <w:rPr>
                <w:color w:val="000000"/>
                <w:sz w:val="28"/>
                <w:szCs w:val="28"/>
              </w:rPr>
              <w:t xml:space="preserve"> </w:t>
            </w:r>
            <w:r>
              <w:rPr>
                <w:color w:val="000000"/>
                <w:sz w:val="28"/>
                <w:szCs w:val="28"/>
              </w:rPr>
              <w:t>1,2,3,4,12,21</w:t>
            </w:r>
          </w:p>
        </w:tc>
      </w:tr>
      <w:tr w:rsidR="001B4B8F" w:rsidRPr="0026003F" w:rsidTr="00867275">
        <w:tc>
          <w:tcPr>
            <w:tcW w:w="421" w:type="dxa"/>
            <w:vMerge/>
          </w:tcPr>
          <w:p w:rsidR="001B4B8F" w:rsidRPr="0026003F" w:rsidRDefault="001B4B8F" w:rsidP="005108E6">
            <w:pPr>
              <w:ind w:firstLine="7"/>
              <w:jc w:val="both"/>
              <w:rPr>
                <w:color w:val="000000"/>
                <w:sz w:val="28"/>
                <w:szCs w:val="28"/>
              </w:rPr>
            </w:pPr>
          </w:p>
        </w:tc>
        <w:tc>
          <w:tcPr>
            <w:tcW w:w="2409" w:type="dxa"/>
            <w:vMerge/>
          </w:tcPr>
          <w:p w:rsidR="001B4B8F" w:rsidRPr="0026003F" w:rsidRDefault="001B4B8F" w:rsidP="005108E6">
            <w:pPr>
              <w:jc w:val="both"/>
              <w:rPr>
                <w:color w:val="000000"/>
                <w:sz w:val="28"/>
                <w:szCs w:val="28"/>
              </w:rPr>
            </w:pPr>
          </w:p>
        </w:tc>
        <w:tc>
          <w:tcPr>
            <w:tcW w:w="4111" w:type="dxa"/>
          </w:tcPr>
          <w:p w:rsidR="001B4B8F" w:rsidRPr="0026003F" w:rsidRDefault="00C9618E" w:rsidP="005108E6">
            <w:pPr>
              <w:jc w:val="both"/>
              <w:rPr>
                <w:color w:val="000000"/>
                <w:sz w:val="28"/>
                <w:szCs w:val="28"/>
              </w:rPr>
            </w:pPr>
            <w:r w:rsidRPr="0026003F">
              <w:rPr>
                <w:color w:val="000000"/>
                <w:sz w:val="28"/>
                <w:szCs w:val="28"/>
              </w:rPr>
              <w:t xml:space="preserve">Уметь применять профессиональные обязанности и правила поведения медицинского работника во взаимоотношении с пациентом, его родственниками, а также </w:t>
            </w:r>
            <w:r w:rsidRPr="0026003F">
              <w:rPr>
                <w:color w:val="000000"/>
                <w:sz w:val="28"/>
                <w:szCs w:val="28"/>
              </w:rPr>
              <w:lastRenderedPageBreak/>
              <w:t>между коллегами в медицинском коллективе. Провести расспрос больного, правильно собрать анамнез пациентов, страдающих  заболеваниями различных органов и систем.</w:t>
            </w:r>
          </w:p>
        </w:tc>
        <w:tc>
          <w:tcPr>
            <w:tcW w:w="3058" w:type="dxa"/>
          </w:tcPr>
          <w:p w:rsidR="001B4B8F" w:rsidRPr="0026003F" w:rsidRDefault="00A507A4" w:rsidP="0028385D">
            <w:pPr>
              <w:jc w:val="both"/>
              <w:rPr>
                <w:color w:val="000000"/>
                <w:sz w:val="28"/>
                <w:szCs w:val="28"/>
              </w:rPr>
            </w:pPr>
            <w:r w:rsidRPr="00E836D2">
              <w:rPr>
                <w:color w:val="000000"/>
                <w:sz w:val="28"/>
                <w:szCs w:val="28"/>
              </w:rPr>
              <w:lastRenderedPageBreak/>
              <w:t>Практические</w:t>
            </w:r>
            <w:r>
              <w:rPr>
                <w:color w:val="000000"/>
                <w:sz w:val="28"/>
                <w:szCs w:val="28"/>
              </w:rPr>
              <w:t xml:space="preserve"> </w:t>
            </w:r>
            <w:r w:rsidRPr="00E836D2">
              <w:rPr>
                <w:color w:val="000000"/>
                <w:sz w:val="28"/>
                <w:szCs w:val="28"/>
              </w:rPr>
              <w:t>задания №</w:t>
            </w:r>
            <w:r>
              <w:rPr>
                <w:color w:val="000000"/>
                <w:sz w:val="28"/>
                <w:szCs w:val="28"/>
              </w:rPr>
              <w:t xml:space="preserve"> 33, 34, 35</w:t>
            </w:r>
          </w:p>
        </w:tc>
      </w:tr>
      <w:tr w:rsidR="001B4B8F" w:rsidRPr="0026003F" w:rsidTr="00867275">
        <w:tc>
          <w:tcPr>
            <w:tcW w:w="421" w:type="dxa"/>
            <w:vMerge/>
          </w:tcPr>
          <w:p w:rsidR="001B4B8F" w:rsidRPr="0026003F" w:rsidRDefault="001B4B8F" w:rsidP="005108E6">
            <w:pPr>
              <w:ind w:firstLine="7"/>
              <w:jc w:val="both"/>
              <w:rPr>
                <w:color w:val="000000"/>
                <w:sz w:val="28"/>
                <w:szCs w:val="28"/>
              </w:rPr>
            </w:pPr>
          </w:p>
        </w:tc>
        <w:tc>
          <w:tcPr>
            <w:tcW w:w="2409" w:type="dxa"/>
            <w:vMerge/>
          </w:tcPr>
          <w:p w:rsidR="001B4B8F" w:rsidRPr="0026003F" w:rsidRDefault="001B4B8F" w:rsidP="005108E6">
            <w:pPr>
              <w:jc w:val="both"/>
              <w:rPr>
                <w:color w:val="000000"/>
                <w:sz w:val="28"/>
                <w:szCs w:val="28"/>
              </w:rPr>
            </w:pPr>
          </w:p>
        </w:tc>
        <w:tc>
          <w:tcPr>
            <w:tcW w:w="4111" w:type="dxa"/>
          </w:tcPr>
          <w:p w:rsidR="001B4B8F" w:rsidRPr="0026003F" w:rsidRDefault="00867275" w:rsidP="00996315">
            <w:pPr>
              <w:jc w:val="both"/>
              <w:rPr>
                <w:color w:val="000000"/>
                <w:sz w:val="28"/>
                <w:szCs w:val="28"/>
              </w:rPr>
            </w:pPr>
            <w:r w:rsidRPr="0026003F">
              <w:rPr>
                <w:color w:val="000000"/>
                <w:sz w:val="28"/>
                <w:szCs w:val="28"/>
              </w:rPr>
              <w:t>Владеть</w:t>
            </w:r>
            <w:r w:rsidRPr="0026003F">
              <w:t xml:space="preserve"> </w:t>
            </w:r>
            <w:r w:rsidR="004F6818" w:rsidRPr="0026003F">
              <w:rPr>
                <w:color w:val="000000"/>
                <w:sz w:val="28"/>
                <w:szCs w:val="28"/>
              </w:rPr>
              <w:t xml:space="preserve">навыком </w:t>
            </w:r>
            <w:r w:rsidR="00B071E3" w:rsidRPr="0026003F">
              <w:rPr>
                <w:color w:val="000000"/>
                <w:sz w:val="28"/>
                <w:szCs w:val="28"/>
              </w:rPr>
              <w:t>п</w:t>
            </w:r>
            <w:r w:rsidR="004F6818" w:rsidRPr="0026003F">
              <w:rPr>
                <w:color w:val="000000"/>
                <w:sz w:val="28"/>
                <w:szCs w:val="28"/>
              </w:rPr>
              <w:t>рове</w:t>
            </w:r>
            <w:r w:rsidR="00B071E3" w:rsidRPr="0026003F">
              <w:rPr>
                <w:color w:val="000000"/>
                <w:sz w:val="28"/>
                <w:szCs w:val="28"/>
              </w:rPr>
              <w:t>дения</w:t>
            </w:r>
            <w:r w:rsidR="004F6818" w:rsidRPr="0026003F">
              <w:rPr>
                <w:color w:val="000000"/>
                <w:sz w:val="28"/>
                <w:szCs w:val="28"/>
              </w:rPr>
              <w:t xml:space="preserve"> расспрос</w:t>
            </w:r>
            <w:r w:rsidR="00B071E3" w:rsidRPr="0026003F">
              <w:rPr>
                <w:color w:val="000000"/>
                <w:sz w:val="28"/>
                <w:szCs w:val="28"/>
              </w:rPr>
              <w:t>а</w:t>
            </w:r>
            <w:r w:rsidR="004F6818" w:rsidRPr="0026003F">
              <w:rPr>
                <w:color w:val="000000"/>
                <w:sz w:val="28"/>
                <w:szCs w:val="28"/>
              </w:rPr>
              <w:t xml:space="preserve"> больного, правильно</w:t>
            </w:r>
            <w:r w:rsidR="00B071E3" w:rsidRPr="0026003F">
              <w:rPr>
                <w:color w:val="000000"/>
                <w:sz w:val="28"/>
                <w:szCs w:val="28"/>
              </w:rPr>
              <w:t>го</w:t>
            </w:r>
            <w:r w:rsidR="004F6818" w:rsidRPr="0026003F">
              <w:rPr>
                <w:color w:val="000000"/>
                <w:sz w:val="28"/>
                <w:szCs w:val="28"/>
              </w:rPr>
              <w:t xml:space="preserve"> с</w:t>
            </w:r>
            <w:r w:rsidR="00B071E3" w:rsidRPr="0026003F">
              <w:rPr>
                <w:color w:val="000000"/>
                <w:sz w:val="28"/>
                <w:szCs w:val="28"/>
              </w:rPr>
              <w:t>бо</w:t>
            </w:r>
            <w:r w:rsidR="004F6818" w:rsidRPr="0026003F">
              <w:rPr>
                <w:color w:val="000000"/>
                <w:sz w:val="28"/>
                <w:szCs w:val="28"/>
              </w:rPr>
              <w:t>ра анамнез</w:t>
            </w:r>
            <w:r w:rsidR="00B071E3" w:rsidRPr="0026003F">
              <w:rPr>
                <w:color w:val="000000"/>
                <w:sz w:val="28"/>
                <w:szCs w:val="28"/>
              </w:rPr>
              <w:t>а</w:t>
            </w:r>
            <w:r w:rsidR="004F6818" w:rsidRPr="0026003F">
              <w:rPr>
                <w:color w:val="000000"/>
                <w:sz w:val="28"/>
                <w:szCs w:val="28"/>
              </w:rPr>
              <w:t xml:space="preserve"> пациентов, страдающих  заболеван</w:t>
            </w:r>
            <w:r w:rsidR="00996315" w:rsidRPr="0026003F">
              <w:rPr>
                <w:color w:val="000000"/>
                <w:sz w:val="28"/>
                <w:szCs w:val="28"/>
              </w:rPr>
              <w:t>иями различных органов и систем, с соблюдением моральных и правовых норм, этических и деонтологических принципов в профессиональной деятельности врача.</w:t>
            </w:r>
          </w:p>
        </w:tc>
        <w:tc>
          <w:tcPr>
            <w:tcW w:w="3058" w:type="dxa"/>
          </w:tcPr>
          <w:p w:rsidR="001B4B8F" w:rsidRPr="0026003F" w:rsidRDefault="00A507A4" w:rsidP="005108E6">
            <w:pPr>
              <w:jc w:val="both"/>
              <w:rPr>
                <w:color w:val="000000"/>
                <w:sz w:val="28"/>
                <w:szCs w:val="28"/>
              </w:rPr>
            </w:pPr>
            <w:r w:rsidRPr="00E836D2">
              <w:rPr>
                <w:color w:val="000000"/>
                <w:sz w:val="28"/>
                <w:szCs w:val="28"/>
              </w:rPr>
              <w:t>Практические</w:t>
            </w:r>
            <w:r>
              <w:rPr>
                <w:color w:val="000000"/>
                <w:sz w:val="28"/>
                <w:szCs w:val="28"/>
              </w:rPr>
              <w:t xml:space="preserve"> </w:t>
            </w:r>
            <w:r w:rsidRPr="00E836D2">
              <w:rPr>
                <w:color w:val="000000"/>
                <w:sz w:val="28"/>
                <w:szCs w:val="28"/>
              </w:rPr>
              <w:t>задания №</w:t>
            </w:r>
            <w:r>
              <w:rPr>
                <w:color w:val="000000"/>
                <w:sz w:val="28"/>
                <w:szCs w:val="28"/>
              </w:rPr>
              <w:t xml:space="preserve"> 33, 34, 35</w:t>
            </w:r>
          </w:p>
        </w:tc>
      </w:tr>
      <w:tr w:rsidR="007E7400" w:rsidRPr="0026003F" w:rsidTr="00867275">
        <w:tc>
          <w:tcPr>
            <w:tcW w:w="421" w:type="dxa"/>
            <w:vMerge w:val="restart"/>
          </w:tcPr>
          <w:p w:rsidR="007E7400" w:rsidRPr="0026003F" w:rsidRDefault="001B4B8F" w:rsidP="005108E6">
            <w:pPr>
              <w:ind w:firstLine="7"/>
              <w:jc w:val="both"/>
              <w:rPr>
                <w:color w:val="000000"/>
                <w:sz w:val="28"/>
                <w:szCs w:val="28"/>
              </w:rPr>
            </w:pPr>
            <w:r w:rsidRPr="0026003F">
              <w:rPr>
                <w:color w:val="000000"/>
                <w:sz w:val="28"/>
                <w:szCs w:val="28"/>
              </w:rPr>
              <w:t>2</w:t>
            </w:r>
          </w:p>
        </w:tc>
        <w:tc>
          <w:tcPr>
            <w:tcW w:w="2409" w:type="dxa"/>
            <w:vMerge w:val="restart"/>
          </w:tcPr>
          <w:p w:rsidR="00867275" w:rsidRPr="0026003F" w:rsidRDefault="001B4B8F" w:rsidP="008B7E57">
            <w:pPr>
              <w:jc w:val="both"/>
              <w:rPr>
                <w:color w:val="000000"/>
                <w:sz w:val="28"/>
                <w:szCs w:val="28"/>
              </w:rPr>
            </w:pPr>
            <w:r w:rsidRPr="0026003F">
              <w:rPr>
                <w:color w:val="000000"/>
                <w:sz w:val="28"/>
                <w:szCs w:val="28"/>
              </w:rPr>
              <w:t>ПК-</w:t>
            </w:r>
            <w:r w:rsidR="008B7E57" w:rsidRPr="008B7E57">
              <w:rPr>
                <w:color w:val="000000"/>
                <w:sz w:val="28"/>
                <w:szCs w:val="28"/>
              </w:rPr>
              <w:t>3</w:t>
            </w:r>
            <w:r w:rsidRPr="0026003F">
              <w:t xml:space="preserve"> </w:t>
            </w:r>
            <w:r w:rsidR="008B7E57" w:rsidRPr="008B7E57">
              <w:rPr>
                <w:color w:val="000000"/>
                <w:sz w:val="28"/>
                <w:szCs w:val="28"/>
              </w:rPr>
              <w:t>Способность и готовность выполнять полное клиническое обследование пациента, анализ и интерпретацию полученных данных.</w:t>
            </w:r>
          </w:p>
        </w:tc>
        <w:tc>
          <w:tcPr>
            <w:tcW w:w="4111" w:type="dxa"/>
          </w:tcPr>
          <w:p w:rsidR="007E7400" w:rsidRPr="0026003F" w:rsidRDefault="00C9618E" w:rsidP="005108E6">
            <w:pPr>
              <w:jc w:val="both"/>
              <w:rPr>
                <w:color w:val="000000"/>
                <w:sz w:val="28"/>
                <w:szCs w:val="28"/>
              </w:rPr>
            </w:pPr>
            <w:r w:rsidRPr="0026003F">
              <w:rPr>
                <w:color w:val="000000"/>
                <w:sz w:val="28"/>
                <w:szCs w:val="28"/>
              </w:rPr>
              <w:t>Знать теоретические основы непосредственных методов исследования, современные методы клинической, лабораторной и инструментальной диагностики больных терапевтического профиля.</w:t>
            </w:r>
          </w:p>
        </w:tc>
        <w:tc>
          <w:tcPr>
            <w:tcW w:w="3058" w:type="dxa"/>
          </w:tcPr>
          <w:p w:rsidR="007E7400" w:rsidRPr="0026003F" w:rsidRDefault="00A507A4" w:rsidP="00E21C19">
            <w:pPr>
              <w:ind w:right="34" w:firstLine="34"/>
              <w:jc w:val="both"/>
              <w:rPr>
                <w:color w:val="000000"/>
                <w:sz w:val="28"/>
                <w:szCs w:val="28"/>
              </w:rPr>
            </w:pPr>
            <w:r w:rsidRPr="00E836D2">
              <w:rPr>
                <w:color w:val="000000"/>
                <w:sz w:val="28"/>
                <w:szCs w:val="28"/>
              </w:rPr>
              <w:t>вопросы №</w:t>
            </w:r>
            <w:r>
              <w:rPr>
                <w:color w:val="000000"/>
                <w:sz w:val="28"/>
                <w:szCs w:val="28"/>
              </w:rPr>
              <w:t xml:space="preserve"> 4, 5, 6, 7,8,10,11,12,13,14, 15,16,17,18,19,20, 21,22,23,24,25,26, 27,28,29,30,31,32, 34,35,36,37,38,39, 40,41,42,43,44,45, 46,47,48,49,50,51, 52,53,54,55,56,57, 58,59,61,62,63,64, 65,66,67,68,69,70, 71,72,73,74,75,76, 77,78,79,80,81</w:t>
            </w:r>
          </w:p>
        </w:tc>
      </w:tr>
      <w:tr w:rsidR="001B4B8F" w:rsidRPr="0026003F" w:rsidTr="00867275">
        <w:tc>
          <w:tcPr>
            <w:tcW w:w="421" w:type="dxa"/>
            <w:vMerge/>
          </w:tcPr>
          <w:p w:rsidR="001B4B8F" w:rsidRPr="0026003F" w:rsidRDefault="001B4B8F" w:rsidP="005108E6">
            <w:pPr>
              <w:ind w:firstLine="7"/>
              <w:jc w:val="both"/>
              <w:rPr>
                <w:color w:val="000000"/>
                <w:sz w:val="28"/>
                <w:szCs w:val="28"/>
              </w:rPr>
            </w:pPr>
          </w:p>
        </w:tc>
        <w:tc>
          <w:tcPr>
            <w:tcW w:w="2409" w:type="dxa"/>
            <w:vMerge/>
          </w:tcPr>
          <w:p w:rsidR="001B4B8F" w:rsidRPr="0026003F" w:rsidRDefault="001B4B8F" w:rsidP="005108E6">
            <w:pPr>
              <w:jc w:val="both"/>
              <w:rPr>
                <w:color w:val="000000"/>
                <w:sz w:val="28"/>
                <w:szCs w:val="28"/>
              </w:rPr>
            </w:pPr>
          </w:p>
        </w:tc>
        <w:tc>
          <w:tcPr>
            <w:tcW w:w="4111" w:type="dxa"/>
          </w:tcPr>
          <w:p w:rsidR="001B4B8F" w:rsidRPr="0026003F" w:rsidRDefault="00C9618E" w:rsidP="005108E6">
            <w:pPr>
              <w:jc w:val="both"/>
              <w:rPr>
                <w:color w:val="000000"/>
                <w:sz w:val="28"/>
                <w:szCs w:val="28"/>
              </w:rPr>
            </w:pPr>
            <w:r w:rsidRPr="0026003F">
              <w:rPr>
                <w:color w:val="000000"/>
                <w:sz w:val="28"/>
                <w:szCs w:val="28"/>
              </w:rPr>
              <w:t>Уметь провести физикальное обследование пациента, интерпретировать результаты современных методов клинической, лабораторной и инструментальной диагностики больных терапевтического профиля.</w:t>
            </w:r>
          </w:p>
        </w:tc>
        <w:tc>
          <w:tcPr>
            <w:tcW w:w="3058" w:type="dxa"/>
          </w:tcPr>
          <w:p w:rsidR="001B4B8F" w:rsidRPr="0026003F" w:rsidRDefault="00E21C19" w:rsidP="00E21C19">
            <w:pPr>
              <w:jc w:val="both"/>
              <w:rPr>
                <w:color w:val="000000"/>
                <w:sz w:val="28"/>
                <w:szCs w:val="28"/>
              </w:rPr>
            </w:pPr>
            <w:r w:rsidRPr="00E836D2">
              <w:rPr>
                <w:color w:val="000000"/>
                <w:sz w:val="28"/>
                <w:szCs w:val="28"/>
              </w:rPr>
              <w:t>практические задания №</w:t>
            </w:r>
            <w:r>
              <w:rPr>
                <w:color w:val="000000"/>
                <w:sz w:val="28"/>
                <w:szCs w:val="28"/>
              </w:rPr>
              <w:t xml:space="preserve"> 1, 2, 3, 4, 5,6,7,8,9, 10,11,12,13,14,15, 16,17,18,19,20,21, 22,23,24,25,26,27, 28,29,30,31,32</w:t>
            </w:r>
          </w:p>
        </w:tc>
      </w:tr>
      <w:tr w:rsidR="000929BD" w:rsidRPr="0026003F" w:rsidTr="00867275">
        <w:tc>
          <w:tcPr>
            <w:tcW w:w="421" w:type="dxa"/>
            <w:vMerge/>
          </w:tcPr>
          <w:p w:rsidR="000929BD" w:rsidRPr="0026003F" w:rsidRDefault="000929BD" w:rsidP="005108E6">
            <w:pPr>
              <w:ind w:firstLine="7"/>
              <w:jc w:val="both"/>
              <w:rPr>
                <w:color w:val="000000"/>
                <w:sz w:val="28"/>
                <w:szCs w:val="28"/>
              </w:rPr>
            </w:pPr>
          </w:p>
        </w:tc>
        <w:tc>
          <w:tcPr>
            <w:tcW w:w="2409" w:type="dxa"/>
            <w:vMerge/>
          </w:tcPr>
          <w:p w:rsidR="000929BD" w:rsidRPr="0026003F" w:rsidRDefault="000929BD" w:rsidP="005108E6">
            <w:pPr>
              <w:jc w:val="both"/>
              <w:rPr>
                <w:color w:val="000000"/>
                <w:sz w:val="28"/>
                <w:szCs w:val="28"/>
              </w:rPr>
            </w:pPr>
          </w:p>
        </w:tc>
        <w:tc>
          <w:tcPr>
            <w:tcW w:w="4111" w:type="dxa"/>
            <w:vMerge w:val="restart"/>
          </w:tcPr>
          <w:p w:rsidR="000929BD" w:rsidRPr="0026003F" w:rsidRDefault="000929BD" w:rsidP="004F6818">
            <w:pPr>
              <w:jc w:val="both"/>
              <w:rPr>
                <w:color w:val="000000"/>
                <w:sz w:val="28"/>
                <w:szCs w:val="28"/>
              </w:rPr>
            </w:pPr>
            <w:r w:rsidRPr="0026003F">
              <w:rPr>
                <w:color w:val="000000"/>
                <w:sz w:val="28"/>
                <w:szCs w:val="28"/>
              </w:rPr>
              <w:t>Владеть</w:t>
            </w:r>
            <w:r w:rsidRPr="0026003F">
              <w:t xml:space="preserve"> </w:t>
            </w:r>
            <w:r w:rsidRPr="0026003F">
              <w:rPr>
                <w:color w:val="000000"/>
                <w:sz w:val="28"/>
                <w:szCs w:val="28"/>
              </w:rPr>
              <w:t>методами физикального обследования пациента</w:t>
            </w:r>
          </w:p>
          <w:p w:rsidR="000929BD" w:rsidRPr="0026003F" w:rsidRDefault="000929BD" w:rsidP="00811592">
            <w:pPr>
              <w:jc w:val="both"/>
              <w:rPr>
                <w:color w:val="000000"/>
                <w:sz w:val="28"/>
                <w:szCs w:val="28"/>
              </w:rPr>
            </w:pPr>
            <w:r w:rsidRPr="0026003F">
              <w:rPr>
                <w:color w:val="000000"/>
                <w:sz w:val="28"/>
                <w:szCs w:val="28"/>
              </w:rPr>
              <w:t xml:space="preserve">Владеть навыками интерпретировать результаты современных методов клинической, лабораторной и </w:t>
            </w:r>
            <w:r w:rsidRPr="0026003F">
              <w:rPr>
                <w:color w:val="000000"/>
                <w:sz w:val="28"/>
                <w:szCs w:val="28"/>
              </w:rPr>
              <w:lastRenderedPageBreak/>
              <w:t>инструментальной диагностики больных терапевтического профиля.</w:t>
            </w:r>
          </w:p>
        </w:tc>
        <w:tc>
          <w:tcPr>
            <w:tcW w:w="3058" w:type="dxa"/>
          </w:tcPr>
          <w:p w:rsidR="000929BD" w:rsidRPr="0026003F" w:rsidRDefault="000929BD" w:rsidP="00857399">
            <w:pPr>
              <w:jc w:val="both"/>
              <w:rPr>
                <w:color w:val="000000"/>
                <w:sz w:val="28"/>
                <w:szCs w:val="28"/>
              </w:rPr>
            </w:pPr>
            <w:r w:rsidRPr="00E836D2">
              <w:rPr>
                <w:color w:val="000000"/>
                <w:sz w:val="28"/>
                <w:szCs w:val="28"/>
              </w:rPr>
              <w:lastRenderedPageBreak/>
              <w:t>практические задания №</w:t>
            </w:r>
            <w:r>
              <w:rPr>
                <w:color w:val="000000"/>
                <w:sz w:val="28"/>
                <w:szCs w:val="28"/>
              </w:rPr>
              <w:t xml:space="preserve"> 1, 2, 3, 4, 5,6,7,8,9, 10,11,12,13,14,15, 16,17,18,19,20,21, 22,23,24,25,26,27, 28,29,30,31,32</w:t>
            </w:r>
          </w:p>
        </w:tc>
      </w:tr>
      <w:tr w:rsidR="000929BD" w:rsidRPr="0026003F" w:rsidTr="00867275">
        <w:tc>
          <w:tcPr>
            <w:tcW w:w="421" w:type="dxa"/>
            <w:vMerge/>
          </w:tcPr>
          <w:p w:rsidR="000929BD" w:rsidRPr="0026003F" w:rsidRDefault="000929BD" w:rsidP="00811592">
            <w:pPr>
              <w:ind w:firstLine="7"/>
              <w:jc w:val="both"/>
              <w:rPr>
                <w:color w:val="000000"/>
                <w:sz w:val="28"/>
                <w:szCs w:val="28"/>
              </w:rPr>
            </w:pPr>
          </w:p>
        </w:tc>
        <w:tc>
          <w:tcPr>
            <w:tcW w:w="2409" w:type="dxa"/>
            <w:vMerge/>
          </w:tcPr>
          <w:p w:rsidR="000929BD" w:rsidRPr="0026003F" w:rsidRDefault="000929BD" w:rsidP="00811592">
            <w:pPr>
              <w:jc w:val="both"/>
              <w:rPr>
                <w:color w:val="000000"/>
                <w:sz w:val="28"/>
                <w:szCs w:val="28"/>
              </w:rPr>
            </w:pPr>
          </w:p>
        </w:tc>
        <w:tc>
          <w:tcPr>
            <w:tcW w:w="4111" w:type="dxa"/>
            <w:vMerge/>
          </w:tcPr>
          <w:p w:rsidR="000929BD" w:rsidRPr="0026003F" w:rsidRDefault="000929BD" w:rsidP="00811592">
            <w:pPr>
              <w:jc w:val="both"/>
              <w:rPr>
                <w:color w:val="000000"/>
                <w:sz w:val="28"/>
                <w:szCs w:val="28"/>
              </w:rPr>
            </w:pPr>
          </w:p>
        </w:tc>
        <w:tc>
          <w:tcPr>
            <w:tcW w:w="3058" w:type="dxa"/>
          </w:tcPr>
          <w:p w:rsidR="000929BD" w:rsidRPr="0026003F" w:rsidRDefault="000929BD" w:rsidP="00857399">
            <w:r w:rsidRPr="00E836D2">
              <w:rPr>
                <w:color w:val="000000"/>
                <w:sz w:val="28"/>
                <w:szCs w:val="28"/>
              </w:rPr>
              <w:t xml:space="preserve">практические задания </w:t>
            </w:r>
            <w:r w:rsidRPr="00E836D2">
              <w:rPr>
                <w:color w:val="000000"/>
                <w:sz w:val="28"/>
                <w:szCs w:val="28"/>
              </w:rPr>
              <w:lastRenderedPageBreak/>
              <w:t>№</w:t>
            </w:r>
            <w:r>
              <w:rPr>
                <w:color w:val="000000"/>
                <w:sz w:val="28"/>
                <w:szCs w:val="28"/>
              </w:rPr>
              <w:t xml:space="preserve"> 1, 2, 3, 4, 5,6,7,8,9, 10,11,12,13,14,15, 16,17,18,19,20,21, 22,23,24,25,26,27, 28,29,30,31,32</w:t>
            </w:r>
          </w:p>
        </w:tc>
      </w:tr>
      <w:tr w:rsidR="007E7400" w:rsidRPr="0026003F" w:rsidTr="00867275">
        <w:tc>
          <w:tcPr>
            <w:tcW w:w="421" w:type="dxa"/>
            <w:vMerge w:val="restart"/>
          </w:tcPr>
          <w:p w:rsidR="007E7400" w:rsidRPr="0026003F" w:rsidRDefault="001B4B8F" w:rsidP="005108E6">
            <w:pPr>
              <w:ind w:firstLine="7"/>
              <w:jc w:val="both"/>
              <w:rPr>
                <w:color w:val="000000"/>
                <w:sz w:val="28"/>
                <w:szCs w:val="28"/>
              </w:rPr>
            </w:pPr>
            <w:r w:rsidRPr="0026003F">
              <w:rPr>
                <w:color w:val="000000"/>
                <w:sz w:val="28"/>
                <w:szCs w:val="28"/>
              </w:rPr>
              <w:lastRenderedPageBreak/>
              <w:t>3</w:t>
            </w:r>
          </w:p>
        </w:tc>
        <w:tc>
          <w:tcPr>
            <w:tcW w:w="2409" w:type="dxa"/>
            <w:vMerge w:val="restart"/>
          </w:tcPr>
          <w:p w:rsidR="007E7400" w:rsidRPr="0026003F" w:rsidRDefault="007E7400" w:rsidP="008B7E57">
            <w:pPr>
              <w:jc w:val="both"/>
              <w:rPr>
                <w:color w:val="000000"/>
                <w:sz w:val="28"/>
                <w:szCs w:val="28"/>
              </w:rPr>
            </w:pPr>
            <w:r w:rsidRPr="0026003F">
              <w:rPr>
                <w:color w:val="000000"/>
                <w:sz w:val="28"/>
                <w:szCs w:val="28"/>
              </w:rPr>
              <w:t>ПК-</w:t>
            </w:r>
            <w:r w:rsidR="008B7E57" w:rsidRPr="008B7E57">
              <w:rPr>
                <w:color w:val="000000"/>
                <w:sz w:val="28"/>
                <w:szCs w:val="28"/>
              </w:rPr>
              <w:t>4</w:t>
            </w:r>
            <w:r w:rsidR="00811592" w:rsidRPr="0026003F">
              <w:rPr>
                <w:color w:val="000000"/>
                <w:sz w:val="28"/>
                <w:szCs w:val="28"/>
              </w:rPr>
              <w:t xml:space="preserve"> </w:t>
            </w:r>
            <w:r w:rsidR="000929BD" w:rsidRPr="000929BD">
              <w:rPr>
                <w:color w:val="000000"/>
                <w:sz w:val="28"/>
                <w:szCs w:val="28"/>
              </w:rPr>
              <w:t>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tc>
        <w:tc>
          <w:tcPr>
            <w:tcW w:w="4111" w:type="dxa"/>
          </w:tcPr>
          <w:p w:rsidR="007E7400" w:rsidRPr="0026003F" w:rsidRDefault="004F6818" w:rsidP="005108E6">
            <w:pPr>
              <w:jc w:val="both"/>
              <w:rPr>
                <w:color w:val="000000"/>
                <w:sz w:val="28"/>
                <w:szCs w:val="28"/>
              </w:rPr>
            </w:pPr>
            <w:r w:rsidRPr="0026003F">
              <w:rPr>
                <w:color w:val="000000"/>
                <w:sz w:val="28"/>
                <w:szCs w:val="28"/>
              </w:rPr>
              <w:t>Знать основные клиническое синдромы в клинике внутренних болезней, протекающих в типичной форме у взрослого населения.</w:t>
            </w:r>
          </w:p>
        </w:tc>
        <w:tc>
          <w:tcPr>
            <w:tcW w:w="3058" w:type="dxa"/>
          </w:tcPr>
          <w:p w:rsidR="007E7400" w:rsidRPr="0026003F" w:rsidRDefault="006E3859" w:rsidP="00E21C19">
            <w:pPr>
              <w:jc w:val="both"/>
              <w:rPr>
                <w:color w:val="000000"/>
                <w:sz w:val="28"/>
                <w:szCs w:val="28"/>
              </w:rPr>
            </w:pPr>
            <w:r w:rsidRPr="0026003F">
              <w:rPr>
                <w:color w:val="000000"/>
                <w:sz w:val="28"/>
                <w:szCs w:val="28"/>
              </w:rPr>
              <w:t>Вопросы</w:t>
            </w:r>
            <w:r w:rsidR="000929BD">
              <w:rPr>
                <w:color w:val="000000"/>
                <w:sz w:val="28"/>
                <w:szCs w:val="28"/>
              </w:rPr>
              <w:t xml:space="preserve"> №28-115</w:t>
            </w:r>
          </w:p>
        </w:tc>
      </w:tr>
      <w:tr w:rsidR="007E7400" w:rsidRPr="0026003F" w:rsidTr="00867275">
        <w:tc>
          <w:tcPr>
            <w:tcW w:w="421" w:type="dxa"/>
            <w:vMerge/>
          </w:tcPr>
          <w:p w:rsidR="007E7400" w:rsidRPr="0026003F" w:rsidRDefault="007E7400" w:rsidP="005108E6">
            <w:pPr>
              <w:ind w:firstLine="7"/>
              <w:jc w:val="both"/>
              <w:rPr>
                <w:color w:val="000000"/>
                <w:sz w:val="28"/>
                <w:szCs w:val="28"/>
              </w:rPr>
            </w:pPr>
          </w:p>
        </w:tc>
        <w:tc>
          <w:tcPr>
            <w:tcW w:w="2409" w:type="dxa"/>
            <w:vMerge/>
          </w:tcPr>
          <w:p w:rsidR="007E7400" w:rsidRPr="0026003F" w:rsidRDefault="007E7400" w:rsidP="005108E6">
            <w:pPr>
              <w:jc w:val="both"/>
              <w:rPr>
                <w:color w:val="000000"/>
                <w:sz w:val="28"/>
                <w:szCs w:val="28"/>
              </w:rPr>
            </w:pPr>
          </w:p>
        </w:tc>
        <w:tc>
          <w:tcPr>
            <w:tcW w:w="4111" w:type="dxa"/>
          </w:tcPr>
          <w:p w:rsidR="007E7400" w:rsidRPr="0026003F" w:rsidRDefault="004F6818" w:rsidP="009764EF">
            <w:pPr>
              <w:jc w:val="both"/>
              <w:rPr>
                <w:color w:val="000000"/>
                <w:sz w:val="28"/>
                <w:szCs w:val="28"/>
              </w:rPr>
            </w:pPr>
            <w:r w:rsidRPr="0026003F">
              <w:rPr>
                <w:sz w:val="28"/>
                <w:szCs w:val="28"/>
              </w:rPr>
              <w:t>Уметь интерпретировать результаты физикального и лабораторно-инструментального обследования при наиболее часто встречаю</w:t>
            </w:r>
            <w:r w:rsidR="009764EF" w:rsidRPr="0026003F">
              <w:rPr>
                <w:sz w:val="28"/>
                <w:szCs w:val="28"/>
              </w:rPr>
              <w:t>щейся терапевтической патологии, уметь</w:t>
            </w:r>
            <w:r w:rsidRPr="0026003F">
              <w:rPr>
                <w:sz w:val="28"/>
                <w:szCs w:val="28"/>
              </w:rPr>
              <w:t xml:space="preserve"> </w:t>
            </w:r>
            <w:r w:rsidR="009764EF" w:rsidRPr="0026003F">
              <w:rPr>
                <w:sz w:val="28"/>
                <w:szCs w:val="28"/>
              </w:rPr>
              <w:t>о</w:t>
            </w:r>
            <w:r w:rsidRPr="0026003F">
              <w:rPr>
                <w:sz w:val="28"/>
                <w:szCs w:val="28"/>
              </w:rPr>
              <w:t>формить историю болезни стационарного больного при патологии дыхательной, сердечно-сосудистой, пищеварительной и мочевыделительной систем с диагностикой основных синдромов.</w:t>
            </w:r>
          </w:p>
        </w:tc>
        <w:tc>
          <w:tcPr>
            <w:tcW w:w="3058" w:type="dxa"/>
          </w:tcPr>
          <w:p w:rsidR="007E7400" w:rsidRPr="0026003F" w:rsidRDefault="00E21C19" w:rsidP="00857399">
            <w:pPr>
              <w:jc w:val="both"/>
              <w:rPr>
                <w:color w:val="000000"/>
                <w:sz w:val="28"/>
                <w:szCs w:val="28"/>
              </w:rPr>
            </w:pPr>
            <w:r w:rsidRPr="00E836D2">
              <w:rPr>
                <w:color w:val="000000"/>
                <w:sz w:val="28"/>
                <w:szCs w:val="28"/>
              </w:rPr>
              <w:t>практические задания №</w:t>
            </w:r>
            <w:r>
              <w:rPr>
                <w:color w:val="000000"/>
                <w:sz w:val="28"/>
                <w:szCs w:val="28"/>
              </w:rPr>
              <w:t xml:space="preserve"> 1, 2, 3, 4, 5,6,7,8,9, 10,11,12,13,14,15, 16,17,18,19,20,21, 22,23,24,25,26,27, 28,29,30,31,32</w:t>
            </w:r>
          </w:p>
        </w:tc>
      </w:tr>
      <w:tr w:rsidR="00811592" w:rsidRPr="00E836D2" w:rsidTr="00867275">
        <w:tc>
          <w:tcPr>
            <w:tcW w:w="421" w:type="dxa"/>
            <w:vMerge/>
          </w:tcPr>
          <w:p w:rsidR="00811592" w:rsidRPr="0026003F" w:rsidRDefault="00811592" w:rsidP="005108E6">
            <w:pPr>
              <w:ind w:firstLine="7"/>
              <w:jc w:val="both"/>
              <w:rPr>
                <w:color w:val="000000"/>
                <w:sz w:val="28"/>
                <w:szCs w:val="28"/>
              </w:rPr>
            </w:pPr>
          </w:p>
        </w:tc>
        <w:tc>
          <w:tcPr>
            <w:tcW w:w="2409" w:type="dxa"/>
            <w:vMerge/>
          </w:tcPr>
          <w:p w:rsidR="00811592" w:rsidRPr="0026003F" w:rsidRDefault="00811592" w:rsidP="005108E6">
            <w:pPr>
              <w:jc w:val="both"/>
              <w:rPr>
                <w:color w:val="000000"/>
                <w:sz w:val="28"/>
                <w:szCs w:val="28"/>
              </w:rPr>
            </w:pPr>
          </w:p>
        </w:tc>
        <w:tc>
          <w:tcPr>
            <w:tcW w:w="4111" w:type="dxa"/>
          </w:tcPr>
          <w:p w:rsidR="00811592" w:rsidRPr="0026003F" w:rsidRDefault="00811592" w:rsidP="005108E6">
            <w:pPr>
              <w:jc w:val="both"/>
              <w:rPr>
                <w:color w:val="000000"/>
                <w:sz w:val="28"/>
                <w:szCs w:val="28"/>
              </w:rPr>
            </w:pPr>
            <w:r w:rsidRPr="0026003F">
              <w:rPr>
                <w:color w:val="000000"/>
                <w:sz w:val="28"/>
                <w:szCs w:val="28"/>
              </w:rPr>
              <w:t>Владеть</w:t>
            </w:r>
            <w:r w:rsidR="00316B55" w:rsidRPr="0026003F">
              <w:t xml:space="preserve"> </w:t>
            </w:r>
            <w:r w:rsidR="004F6818" w:rsidRPr="0026003F">
              <w:rPr>
                <w:sz w:val="28"/>
                <w:szCs w:val="28"/>
              </w:rPr>
              <w:t xml:space="preserve">навыком </w:t>
            </w:r>
            <w:r w:rsidR="004F6818" w:rsidRPr="0026003F">
              <w:rPr>
                <w:color w:val="000000"/>
                <w:sz w:val="28"/>
                <w:szCs w:val="28"/>
              </w:rPr>
              <w:t>интерпретировать результаты физикального и лабораторно-инструментального обследования при наиболее часто встречающейся терапевтической патологии.</w:t>
            </w:r>
            <w:r w:rsidR="00C1378D" w:rsidRPr="0026003F">
              <w:rPr>
                <w:color w:val="000000"/>
                <w:sz w:val="28"/>
                <w:szCs w:val="28"/>
              </w:rPr>
              <w:t xml:space="preserve"> Владеть алгоритмом написания истории болезни стационарного больного при патологии дыхательной, сердечно-сосудистой, пищеварительной и мочевыделительной систем с диагностикой основных синдромов.</w:t>
            </w:r>
          </w:p>
        </w:tc>
        <w:tc>
          <w:tcPr>
            <w:tcW w:w="3058" w:type="dxa"/>
          </w:tcPr>
          <w:p w:rsidR="00811592" w:rsidRPr="00E836D2" w:rsidRDefault="00E21C19" w:rsidP="00857399">
            <w:pPr>
              <w:jc w:val="both"/>
              <w:rPr>
                <w:color w:val="000000"/>
                <w:sz w:val="28"/>
                <w:szCs w:val="28"/>
              </w:rPr>
            </w:pPr>
            <w:r w:rsidRPr="00E836D2">
              <w:rPr>
                <w:color w:val="000000"/>
                <w:sz w:val="28"/>
                <w:szCs w:val="28"/>
              </w:rPr>
              <w:t>практические задания №</w:t>
            </w:r>
            <w:r>
              <w:rPr>
                <w:color w:val="000000"/>
                <w:sz w:val="28"/>
                <w:szCs w:val="28"/>
              </w:rPr>
              <w:t xml:space="preserve"> 1, 2, 3, 4, 5,6,7,8,9, 10,11,12,13,14,15, 16,17,18,19,20,21, 22,23,24,25,26,27, 28,29,30,31,32</w:t>
            </w:r>
          </w:p>
        </w:tc>
      </w:tr>
    </w:tbl>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884B81" w:rsidRPr="00D405B0" w:rsidRDefault="00884B81" w:rsidP="00884B81">
      <w:pPr>
        <w:pStyle w:val="a6"/>
        <w:ind w:left="0" w:firstLine="709"/>
        <w:rPr>
          <w:rFonts w:ascii="Times New Roman" w:hAnsi="Times New Roman"/>
          <w:sz w:val="28"/>
          <w:szCs w:val="28"/>
        </w:rPr>
      </w:pPr>
      <w:r w:rsidRPr="00D405B0">
        <w:rPr>
          <w:rFonts w:ascii="Times New Roman" w:hAnsi="Times New Roman"/>
          <w:b/>
          <w:bCs/>
          <w:sz w:val="28"/>
          <w:szCs w:val="28"/>
        </w:rPr>
        <w:t>4. Методические рекомендации по применению балльно-рейтинговой системы.</w:t>
      </w:r>
      <w:r w:rsidRPr="00D405B0">
        <w:rPr>
          <w:rFonts w:ascii="Times New Roman" w:hAnsi="Times New Roman"/>
          <w:sz w:val="28"/>
          <w:szCs w:val="28"/>
        </w:rPr>
        <w:t xml:space="preserve"> </w:t>
      </w:r>
    </w:p>
    <w:p w:rsidR="00884B81" w:rsidRPr="00D405B0" w:rsidRDefault="00884B81" w:rsidP="00884B81">
      <w:pPr>
        <w:ind w:firstLine="709"/>
        <w:jc w:val="both"/>
        <w:rPr>
          <w:sz w:val="28"/>
          <w:szCs w:val="28"/>
        </w:rPr>
      </w:pPr>
      <w:r w:rsidRPr="00D405B0">
        <w:rPr>
          <w:sz w:val="28"/>
          <w:szCs w:val="28"/>
        </w:rPr>
        <w:t>В рамках реализации балльно-рейтинговой системы оцен</w:t>
      </w:r>
      <w:r>
        <w:rPr>
          <w:sz w:val="28"/>
          <w:szCs w:val="28"/>
        </w:rPr>
        <w:t>ивания учебных достижений обучающихся</w:t>
      </w:r>
      <w:r w:rsidRPr="00D405B0">
        <w:rPr>
          <w:sz w:val="28"/>
          <w:szCs w:val="28"/>
        </w:rPr>
        <w:t xml:space="preserve"> </w:t>
      </w:r>
      <w:r>
        <w:rPr>
          <w:sz w:val="28"/>
          <w:szCs w:val="28"/>
        </w:rPr>
        <w:t xml:space="preserve">по дисциплине (модулю) в соответствии с положением </w:t>
      </w:r>
      <w:r>
        <w:rPr>
          <w:sz w:val="28"/>
          <w:szCs w:val="28"/>
        </w:rPr>
        <w:lastRenderedPageBreak/>
        <w:t>«О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884B81" w:rsidRPr="00D405B0" w:rsidRDefault="00884B81" w:rsidP="00884B81">
      <w:pPr>
        <w:ind w:firstLine="709"/>
        <w:jc w:val="both"/>
        <w:rPr>
          <w:sz w:val="28"/>
          <w:szCs w:val="28"/>
        </w:rPr>
      </w:pPr>
      <w:r>
        <w:rPr>
          <w:sz w:val="28"/>
          <w:szCs w:val="28"/>
        </w:rPr>
        <w:t>Текущий фактический р</w:t>
      </w:r>
      <w:r w:rsidRPr="00D405B0">
        <w:rPr>
          <w:sz w:val="28"/>
          <w:szCs w:val="28"/>
        </w:rPr>
        <w:t>ейтинг по дисциплине</w:t>
      </w:r>
      <w:r>
        <w:rPr>
          <w:sz w:val="28"/>
          <w:szCs w:val="28"/>
        </w:rPr>
        <w:t xml:space="preserve"> (модулю) </w:t>
      </w:r>
      <w:r w:rsidRPr="00D405B0">
        <w:rPr>
          <w:sz w:val="28"/>
          <w:szCs w:val="28"/>
        </w:rPr>
        <w:t>(максимально</w:t>
      </w:r>
      <w:r>
        <w:rPr>
          <w:sz w:val="28"/>
          <w:szCs w:val="28"/>
        </w:rPr>
        <w:t xml:space="preserve"> </w:t>
      </w:r>
      <w:r w:rsidRPr="00D802BF">
        <w:rPr>
          <w:sz w:val="28"/>
          <w:szCs w:val="28"/>
        </w:rPr>
        <w:t xml:space="preserve">5 </w:t>
      </w:r>
      <w:r w:rsidRPr="00D405B0">
        <w:rPr>
          <w:sz w:val="28"/>
          <w:szCs w:val="28"/>
        </w:rPr>
        <w:t xml:space="preserve">баллов) складывается из </w:t>
      </w:r>
      <w:r>
        <w:rPr>
          <w:sz w:val="28"/>
          <w:szCs w:val="28"/>
        </w:rPr>
        <w:t xml:space="preserve">суммы </w:t>
      </w:r>
      <w:r w:rsidRPr="00D405B0">
        <w:rPr>
          <w:sz w:val="28"/>
          <w:szCs w:val="28"/>
        </w:rPr>
        <w:t xml:space="preserve">баллов, набранных в результате: </w:t>
      </w:r>
    </w:p>
    <w:p w:rsidR="00884B81" w:rsidRPr="00D405B0" w:rsidRDefault="00884B81" w:rsidP="00884B81">
      <w:pPr>
        <w:ind w:firstLine="709"/>
        <w:jc w:val="both"/>
        <w:rPr>
          <w:sz w:val="28"/>
          <w:szCs w:val="28"/>
        </w:rPr>
      </w:pPr>
      <w:r>
        <w:rPr>
          <w:sz w:val="28"/>
          <w:szCs w:val="28"/>
        </w:rPr>
        <w:t>- текущего контроля 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на </w:t>
      </w:r>
      <w:r w:rsidRPr="00D405B0">
        <w:rPr>
          <w:sz w:val="28"/>
          <w:szCs w:val="28"/>
        </w:rPr>
        <w:t xml:space="preserve">каждом </w:t>
      </w:r>
      <w:r>
        <w:rPr>
          <w:sz w:val="28"/>
          <w:szCs w:val="28"/>
        </w:rPr>
        <w:t xml:space="preserve">практическом занятии по дисциплине; </w:t>
      </w:r>
    </w:p>
    <w:p w:rsidR="00884B81" w:rsidRDefault="00884B81" w:rsidP="00884B81">
      <w:pPr>
        <w:ind w:firstLine="709"/>
        <w:jc w:val="both"/>
        <w:rPr>
          <w:sz w:val="28"/>
          <w:szCs w:val="28"/>
        </w:rPr>
      </w:pPr>
      <w:r>
        <w:rPr>
          <w:sz w:val="28"/>
          <w:szCs w:val="28"/>
        </w:rPr>
        <w:t>- рубежного контроля</w:t>
      </w:r>
      <w:r w:rsidRPr="00D405B0">
        <w:rPr>
          <w:sz w:val="28"/>
          <w:szCs w:val="28"/>
        </w:rPr>
        <w:t xml:space="preserve"> </w:t>
      </w:r>
      <w:r>
        <w:rPr>
          <w:sz w:val="28"/>
          <w:szCs w:val="28"/>
        </w:rPr>
        <w:t>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по </w:t>
      </w:r>
      <w:r w:rsidRPr="00D405B0">
        <w:rPr>
          <w:sz w:val="28"/>
          <w:szCs w:val="28"/>
        </w:rPr>
        <w:t>каждом</w:t>
      </w:r>
      <w:r>
        <w:rPr>
          <w:sz w:val="28"/>
          <w:szCs w:val="28"/>
        </w:rPr>
        <w:t>у</w:t>
      </w:r>
      <w:r w:rsidRPr="00D405B0">
        <w:rPr>
          <w:sz w:val="28"/>
          <w:szCs w:val="28"/>
        </w:rPr>
        <w:t xml:space="preserve"> модулю</w:t>
      </w:r>
      <w:r>
        <w:rPr>
          <w:sz w:val="28"/>
          <w:szCs w:val="28"/>
        </w:rPr>
        <w:t xml:space="preserve"> дисциплины;</w:t>
      </w:r>
    </w:p>
    <w:p w:rsidR="00884B81" w:rsidRPr="00D405B0" w:rsidRDefault="00884B81" w:rsidP="00884B81">
      <w:pPr>
        <w:ind w:firstLine="709"/>
        <w:jc w:val="both"/>
        <w:rPr>
          <w:sz w:val="28"/>
          <w:szCs w:val="28"/>
        </w:rPr>
      </w:pPr>
      <w:r>
        <w:rPr>
          <w:sz w:val="28"/>
          <w:szCs w:val="28"/>
        </w:rPr>
        <w:t>-</w:t>
      </w:r>
      <w:r w:rsidRPr="00F07DA6">
        <w:rPr>
          <w:sz w:val="28"/>
          <w:szCs w:val="28"/>
        </w:rPr>
        <w:t xml:space="preserve"> </w:t>
      </w:r>
      <w:r>
        <w:rPr>
          <w:sz w:val="28"/>
          <w:szCs w:val="28"/>
        </w:rPr>
        <w:t>самостоятельной</w:t>
      </w:r>
      <w:r w:rsidRPr="00D405B0">
        <w:rPr>
          <w:sz w:val="28"/>
          <w:szCs w:val="28"/>
        </w:rPr>
        <w:t xml:space="preserve"> (</w:t>
      </w:r>
      <w:r>
        <w:rPr>
          <w:sz w:val="28"/>
          <w:szCs w:val="28"/>
        </w:rPr>
        <w:t>внеаудиторной</w:t>
      </w:r>
      <w:r w:rsidRPr="00D405B0">
        <w:rPr>
          <w:sz w:val="28"/>
          <w:szCs w:val="28"/>
        </w:rPr>
        <w:t xml:space="preserve">) </w:t>
      </w:r>
      <w:r>
        <w:rPr>
          <w:sz w:val="28"/>
          <w:szCs w:val="28"/>
        </w:rPr>
        <w:t>работы обучающихся.</w:t>
      </w:r>
    </w:p>
    <w:p w:rsidR="00884B81" w:rsidRDefault="00884B81" w:rsidP="00884B81">
      <w:pPr>
        <w:ind w:firstLine="709"/>
        <w:jc w:val="both"/>
        <w:rPr>
          <w:sz w:val="28"/>
          <w:szCs w:val="28"/>
        </w:rPr>
      </w:pPr>
      <w:r w:rsidRPr="00D405B0">
        <w:rPr>
          <w:sz w:val="28"/>
          <w:szCs w:val="28"/>
        </w:rPr>
        <w:t xml:space="preserve">По каждому практическому занятию </w:t>
      </w:r>
      <w:r>
        <w:rPr>
          <w:sz w:val="28"/>
          <w:szCs w:val="28"/>
        </w:rPr>
        <w:t>обучающийся</w:t>
      </w:r>
      <w:r w:rsidRPr="00D405B0">
        <w:rPr>
          <w:sz w:val="28"/>
          <w:szCs w:val="28"/>
        </w:rPr>
        <w:t xml:space="preserve"> получает до</w:t>
      </w:r>
      <w:r>
        <w:rPr>
          <w:sz w:val="28"/>
          <w:szCs w:val="28"/>
        </w:rPr>
        <w:t xml:space="preserve"> 10 </w:t>
      </w:r>
      <w:r w:rsidRPr="00D405B0">
        <w:rPr>
          <w:sz w:val="28"/>
          <w:szCs w:val="28"/>
        </w:rPr>
        <w:t>баллов включительно.</w:t>
      </w:r>
      <w:r>
        <w:rPr>
          <w:sz w:val="28"/>
          <w:szCs w:val="28"/>
        </w:rPr>
        <w:t xml:space="preserve"> Количество баллов складывается из полученных оценок, путем их суммирования и расчета средней арифметической.</w:t>
      </w:r>
    </w:p>
    <w:p w:rsidR="00884B81" w:rsidRDefault="00884B81" w:rsidP="00884B81">
      <w:pPr>
        <w:ind w:firstLine="709"/>
        <w:jc w:val="both"/>
        <w:rPr>
          <w:sz w:val="28"/>
          <w:szCs w:val="28"/>
        </w:rPr>
      </w:pPr>
      <w:r>
        <w:rPr>
          <w:sz w:val="28"/>
          <w:szCs w:val="28"/>
        </w:rPr>
        <w:t>По окончании</w:t>
      </w:r>
      <w:r w:rsidRPr="00D405B0">
        <w:rPr>
          <w:sz w:val="28"/>
          <w:szCs w:val="28"/>
        </w:rPr>
        <w:t xml:space="preserve"> </w:t>
      </w:r>
      <w:r>
        <w:rPr>
          <w:sz w:val="28"/>
          <w:szCs w:val="28"/>
        </w:rPr>
        <w:t>каждого модуля дисциплины</w:t>
      </w:r>
      <w:r w:rsidRPr="00D405B0">
        <w:rPr>
          <w:sz w:val="28"/>
          <w:szCs w:val="28"/>
        </w:rPr>
        <w:t xml:space="preserve"> </w:t>
      </w:r>
      <w:r>
        <w:rPr>
          <w:sz w:val="28"/>
          <w:szCs w:val="28"/>
        </w:rPr>
        <w:t xml:space="preserve">проводится рубежный контроль в форме тестирования и </w:t>
      </w:r>
      <w:r w:rsidRPr="00D405B0">
        <w:rPr>
          <w:sz w:val="28"/>
          <w:szCs w:val="28"/>
        </w:rPr>
        <w:t xml:space="preserve">определяется </w:t>
      </w:r>
      <w:r>
        <w:rPr>
          <w:sz w:val="28"/>
          <w:szCs w:val="28"/>
        </w:rPr>
        <w:t>количество баллов рубежного контроля максимально 5 баллов.</w:t>
      </w:r>
      <w:r w:rsidRPr="00D405B0">
        <w:rPr>
          <w:sz w:val="28"/>
          <w:szCs w:val="28"/>
        </w:rPr>
        <w:t xml:space="preserve"> </w:t>
      </w:r>
    </w:p>
    <w:p w:rsidR="00884B81" w:rsidRDefault="00884B81" w:rsidP="00884B81">
      <w:pPr>
        <w:jc w:val="center"/>
        <w:rPr>
          <w:b/>
          <w:sz w:val="28"/>
          <w:szCs w:val="28"/>
        </w:rPr>
      </w:pPr>
      <w:r>
        <w:rPr>
          <w:b/>
          <w:sz w:val="28"/>
          <w:szCs w:val="28"/>
        </w:rPr>
        <w:t>Критерии д</w:t>
      </w:r>
      <w:r w:rsidRPr="00F128B3">
        <w:rPr>
          <w:b/>
          <w:sz w:val="28"/>
          <w:szCs w:val="28"/>
        </w:rPr>
        <w:t>ля оценки результатов тестирования</w:t>
      </w:r>
      <w:r>
        <w:rPr>
          <w:b/>
          <w:sz w:val="28"/>
          <w:szCs w:val="28"/>
        </w:rPr>
        <w:t>:</w:t>
      </w:r>
      <w:r w:rsidRPr="00F128B3">
        <w:rPr>
          <w:b/>
          <w:sz w:val="28"/>
          <w:szCs w:val="28"/>
        </w:rPr>
        <w:t xml:space="preserve"> </w:t>
      </w:r>
    </w:p>
    <w:p w:rsidR="00884B81" w:rsidRDefault="00884B81" w:rsidP="00884B81">
      <w:pPr>
        <w:ind w:firstLine="708"/>
        <w:jc w:val="both"/>
        <w:rPr>
          <w:sz w:val="28"/>
          <w:szCs w:val="28"/>
        </w:rPr>
      </w:pPr>
      <w:r>
        <w:rPr>
          <w:sz w:val="28"/>
          <w:szCs w:val="28"/>
        </w:rPr>
        <w:t xml:space="preserve">91 </w:t>
      </w:r>
      <w:r w:rsidRPr="00F128B3">
        <w:rPr>
          <w:sz w:val="28"/>
          <w:szCs w:val="28"/>
        </w:rPr>
        <w:t>-</w:t>
      </w:r>
      <w:r>
        <w:rPr>
          <w:sz w:val="28"/>
          <w:szCs w:val="28"/>
        </w:rPr>
        <w:t xml:space="preserve"> </w:t>
      </w:r>
      <w:r w:rsidRPr="00F128B3">
        <w:rPr>
          <w:sz w:val="28"/>
          <w:szCs w:val="28"/>
        </w:rPr>
        <w:t>100% правильных ответов</w:t>
      </w:r>
      <w:r>
        <w:rPr>
          <w:sz w:val="28"/>
          <w:szCs w:val="28"/>
        </w:rPr>
        <w:t xml:space="preserve"> - 5 баллов;</w:t>
      </w:r>
    </w:p>
    <w:p w:rsidR="00884B81" w:rsidRPr="00F128B3" w:rsidRDefault="00884B81" w:rsidP="00884B81">
      <w:pPr>
        <w:suppressAutoHyphens/>
        <w:spacing w:line="100" w:lineRule="atLeast"/>
        <w:ind w:firstLine="708"/>
        <w:jc w:val="both"/>
        <w:rPr>
          <w:i/>
          <w:sz w:val="28"/>
          <w:szCs w:val="28"/>
        </w:rPr>
      </w:pPr>
      <w:r>
        <w:rPr>
          <w:sz w:val="28"/>
          <w:szCs w:val="28"/>
        </w:rPr>
        <w:t xml:space="preserve">81 </w:t>
      </w:r>
      <w:r w:rsidRPr="00F128B3">
        <w:rPr>
          <w:sz w:val="28"/>
          <w:szCs w:val="28"/>
        </w:rPr>
        <w:t>-</w:t>
      </w:r>
      <w:r>
        <w:rPr>
          <w:sz w:val="28"/>
          <w:szCs w:val="28"/>
        </w:rPr>
        <w:t xml:space="preserve"> 90</w:t>
      </w:r>
      <w:r w:rsidRPr="00F128B3">
        <w:rPr>
          <w:sz w:val="28"/>
          <w:szCs w:val="28"/>
        </w:rPr>
        <w:t>% правильных ответов</w:t>
      </w:r>
      <w:r>
        <w:rPr>
          <w:sz w:val="28"/>
          <w:szCs w:val="28"/>
        </w:rPr>
        <w:t xml:space="preserve"> – 4 балла;</w:t>
      </w:r>
    </w:p>
    <w:p w:rsidR="00884B81" w:rsidRPr="00F128B3" w:rsidRDefault="00884B81" w:rsidP="00884B81">
      <w:pPr>
        <w:suppressAutoHyphens/>
        <w:spacing w:line="100" w:lineRule="atLeast"/>
        <w:ind w:firstLine="708"/>
        <w:jc w:val="both"/>
        <w:rPr>
          <w:i/>
          <w:sz w:val="28"/>
          <w:szCs w:val="28"/>
        </w:rPr>
      </w:pPr>
      <w:r>
        <w:rPr>
          <w:sz w:val="28"/>
          <w:szCs w:val="28"/>
        </w:rPr>
        <w:t xml:space="preserve">71 </w:t>
      </w:r>
      <w:r w:rsidRPr="00F128B3">
        <w:rPr>
          <w:sz w:val="28"/>
          <w:szCs w:val="28"/>
        </w:rPr>
        <w:t>-</w:t>
      </w:r>
      <w:r>
        <w:rPr>
          <w:sz w:val="28"/>
          <w:szCs w:val="28"/>
        </w:rPr>
        <w:t xml:space="preserve"> 80</w:t>
      </w:r>
      <w:r w:rsidRPr="00F128B3">
        <w:rPr>
          <w:sz w:val="28"/>
          <w:szCs w:val="28"/>
        </w:rPr>
        <w:t>% правильных ответов</w:t>
      </w:r>
      <w:r>
        <w:rPr>
          <w:sz w:val="28"/>
          <w:szCs w:val="28"/>
        </w:rPr>
        <w:t xml:space="preserve"> – 3 балла;</w:t>
      </w:r>
    </w:p>
    <w:p w:rsidR="00884B81" w:rsidRPr="00F128B3" w:rsidRDefault="00884B81" w:rsidP="00884B81">
      <w:pPr>
        <w:suppressAutoHyphens/>
        <w:spacing w:before="20" w:after="20" w:line="100" w:lineRule="atLeast"/>
        <w:ind w:firstLine="708"/>
        <w:jc w:val="both"/>
        <w:rPr>
          <w:i/>
          <w:sz w:val="28"/>
          <w:szCs w:val="28"/>
        </w:rPr>
      </w:pPr>
      <w:r>
        <w:rPr>
          <w:sz w:val="28"/>
          <w:szCs w:val="28"/>
        </w:rPr>
        <w:t xml:space="preserve">менее 70 % правильных ответов – 2 балла. </w:t>
      </w:r>
    </w:p>
    <w:p w:rsidR="00884B81" w:rsidRDefault="00884B81" w:rsidP="00884B81">
      <w:pPr>
        <w:ind w:firstLine="709"/>
        <w:jc w:val="both"/>
        <w:rPr>
          <w:sz w:val="28"/>
          <w:szCs w:val="28"/>
        </w:rPr>
      </w:pPr>
    </w:p>
    <w:p w:rsidR="00884B81" w:rsidRDefault="00884B81" w:rsidP="00884B81">
      <w:pPr>
        <w:ind w:firstLine="709"/>
        <w:jc w:val="both"/>
        <w:rPr>
          <w:sz w:val="28"/>
          <w:szCs w:val="28"/>
        </w:rPr>
      </w:pPr>
      <w:r>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884B81" w:rsidRPr="00D405B0" w:rsidRDefault="00884B81" w:rsidP="00884B81">
      <w:pPr>
        <w:ind w:firstLine="709"/>
        <w:jc w:val="both"/>
        <w:rPr>
          <w:sz w:val="28"/>
          <w:szCs w:val="28"/>
        </w:rPr>
      </w:pPr>
      <w:r>
        <w:rPr>
          <w:sz w:val="28"/>
          <w:szCs w:val="28"/>
        </w:rPr>
        <w:t>Текущий фактический р</w:t>
      </w:r>
      <w:r w:rsidRPr="00D405B0">
        <w:rPr>
          <w:sz w:val="28"/>
          <w:szCs w:val="28"/>
        </w:rPr>
        <w:t>ейтинг</w:t>
      </w:r>
      <w:r>
        <w:rPr>
          <w:sz w:val="28"/>
          <w:szCs w:val="28"/>
        </w:rPr>
        <w:t xml:space="preserve"> получается суммированием баллов </w:t>
      </w:r>
      <w:r w:rsidRPr="00D405B0">
        <w:rPr>
          <w:sz w:val="28"/>
          <w:szCs w:val="28"/>
        </w:rPr>
        <w:t>по</w:t>
      </w:r>
      <w:r>
        <w:rPr>
          <w:sz w:val="28"/>
          <w:szCs w:val="28"/>
        </w:rPr>
        <w:t xml:space="preserve"> каждому из вышеперечисленных направлений</w:t>
      </w:r>
      <w:r w:rsidRPr="00D405B0">
        <w:rPr>
          <w:sz w:val="28"/>
          <w:szCs w:val="28"/>
        </w:rPr>
        <w:t>.</w:t>
      </w:r>
    </w:p>
    <w:p w:rsidR="00884B81" w:rsidRDefault="00884B81" w:rsidP="00884B81">
      <w:pPr>
        <w:ind w:firstLine="709"/>
        <w:jc w:val="center"/>
        <w:rPr>
          <w:b/>
          <w:sz w:val="28"/>
          <w:szCs w:val="28"/>
        </w:rPr>
      </w:pPr>
      <w:r w:rsidRPr="000818CF">
        <w:rPr>
          <w:b/>
          <w:sz w:val="28"/>
          <w:szCs w:val="28"/>
        </w:rPr>
        <w:t xml:space="preserve">Правила формирования </w:t>
      </w:r>
      <w:r>
        <w:rPr>
          <w:b/>
          <w:sz w:val="28"/>
          <w:szCs w:val="28"/>
        </w:rPr>
        <w:t xml:space="preserve">бонусных баллов </w:t>
      </w:r>
      <w:r w:rsidRPr="000818CF">
        <w:rPr>
          <w:b/>
          <w:sz w:val="28"/>
          <w:szCs w:val="28"/>
        </w:rPr>
        <w:t>обучающегося</w:t>
      </w:r>
    </w:p>
    <w:p w:rsidR="00884B81" w:rsidRDefault="00884B81" w:rsidP="00884B81">
      <w:pPr>
        <w:ind w:firstLine="709"/>
        <w:jc w:val="both"/>
        <w:rPr>
          <w:sz w:val="28"/>
          <w:szCs w:val="28"/>
        </w:rPr>
      </w:pPr>
      <w:r>
        <w:rPr>
          <w:sz w:val="28"/>
          <w:szCs w:val="28"/>
        </w:rPr>
        <w:t>Бонусные баллы, начисляемые по решению кафедры, обучающемуся за определенные виды академической активности, проявленной в ходе изучения дисциплины. Диапазон бонусных баллов от 0 до 5. Критерии получения бонусных баллов:</w:t>
      </w:r>
    </w:p>
    <w:p w:rsidR="00884B81" w:rsidRPr="00A341E0" w:rsidRDefault="00884B81" w:rsidP="00884B81">
      <w:pPr>
        <w:pStyle w:val="a6"/>
        <w:numPr>
          <w:ilvl w:val="0"/>
          <w:numId w:val="297"/>
        </w:numPr>
        <w:rPr>
          <w:rFonts w:ascii="Times New Roman" w:hAnsi="Times New Roman"/>
          <w:sz w:val="28"/>
          <w:szCs w:val="28"/>
        </w:rPr>
      </w:pPr>
      <w:r w:rsidRPr="00A341E0">
        <w:rPr>
          <w:rFonts w:ascii="Times New Roman" w:hAnsi="Times New Roman"/>
          <w:sz w:val="28"/>
          <w:szCs w:val="28"/>
        </w:rPr>
        <w:t>посещение обучающимся всех практических занятий и лекций – 2 балла;</w:t>
      </w:r>
    </w:p>
    <w:p w:rsidR="00884B81" w:rsidRPr="00A341E0" w:rsidRDefault="00884B81" w:rsidP="00884B81">
      <w:pPr>
        <w:pStyle w:val="a6"/>
        <w:numPr>
          <w:ilvl w:val="0"/>
          <w:numId w:val="297"/>
        </w:numPr>
        <w:rPr>
          <w:rFonts w:ascii="Times New Roman" w:hAnsi="Times New Roman"/>
          <w:sz w:val="28"/>
          <w:szCs w:val="28"/>
        </w:rPr>
      </w:pPr>
      <w:r>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 3 балла, 3-е место – 2 балла, участие – 1 балл.</w:t>
      </w:r>
    </w:p>
    <w:p w:rsidR="00884B81" w:rsidRDefault="00884B81" w:rsidP="00884B81">
      <w:pPr>
        <w:jc w:val="center"/>
        <w:rPr>
          <w:b/>
          <w:sz w:val="28"/>
          <w:szCs w:val="28"/>
        </w:rPr>
      </w:pPr>
    </w:p>
    <w:p w:rsidR="00884B81" w:rsidRPr="00A0668D" w:rsidRDefault="00884B81" w:rsidP="00884B81">
      <w:pPr>
        <w:jc w:val="center"/>
        <w:rPr>
          <w:b/>
          <w:sz w:val="28"/>
          <w:szCs w:val="28"/>
        </w:rPr>
      </w:pPr>
      <w:r w:rsidRPr="00A0668D">
        <w:rPr>
          <w:b/>
          <w:sz w:val="28"/>
          <w:szCs w:val="28"/>
        </w:rPr>
        <w:t>Варианты классификаций знаний и действий обучающегося на экзамене</w:t>
      </w:r>
    </w:p>
    <w:p w:rsidR="00884B81" w:rsidRDefault="00884B81" w:rsidP="00884B8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3"/>
        <w:gridCol w:w="423"/>
        <w:gridCol w:w="1908"/>
        <w:gridCol w:w="502"/>
        <w:gridCol w:w="2268"/>
        <w:gridCol w:w="1842"/>
        <w:gridCol w:w="851"/>
      </w:tblGrid>
      <w:tr w:rsidR="00884B81" w:rsidRPr="00E933DC" w:rsidTr="008E0BD0">
        <w:trPr>
          <w:trHeight w:val="473"/>
        </w:trPr>
        <w:tc>
          <w:tcPr>
            <w:tcW w:w="534" w:type="dxa"/>
            <w:shd w:val="clear" w:color="auto" w:fill="auto"/>
          </w:tcPr>
          <w:p w:rsidR="00884B81" w:rsidRPr="00E933DC" w:rsidRDefault="00884B81" w:rsidP="008E0BD0">
            <w:pPr>
              <w:rPr>
                <w:b/>
                <w:sz w:val="28"/>
                <w:szCs w:val="28"/>
              </w:rPr>
            </w:pPr>
            <w:r w:rsidRPr="00E933DC">
              <w:rPr>
                <w:b/>
                <w:sz w:val="28"/>
                <w:szCs w:val="28"/>
              </w:rPr>
              <w:t>№</w:t>
            </w:r>
          </w:p>
        </w:tc>
        <w:tc>
          <w:tcPr>
            <w:tcW w:w="6804" w:type="dxa"/>
            <w:gridSpan w:val="5"/>
            <w:shd w:val="clear" w:color="auto" w:fill="auto"/>
          </w:tcPr>
          <w:p w:rsidR="00884B81" w:rsidRPr="00E933DC" w:rsidRDefault="00884B81" w:rsidP="008E0BD0">
            <w:pPr>
              <w:rPr>
                <w:b/>
                <w:sz w:val="28"/>
                <w:szCs w:val="28"/>
              </w:rPr>
            </w:pPr>
            <w:r w:rsidRPr="00E933DC">
              <w:rPr>
                <w:b/>
                <w:sz w:val="28"/>
                <w:szCs w:val="28"/>
              </w:rPr>
              <w:t xml:space="preserve">Варианты классификаций знаний и действий </w:t>
            </w:r>
            <w:r>
              <w:rPr>
                <w:b/>
                <w:sz w:val="28"/>
                <w:szCs w:val="28"/>
              </w:rPr>
              <w:t xml:space="preserve">обучающегося </w:t>
            </w:r>
            <w:r w:rsidRPr="00E933DC">
              <w:rPr>
                <w:b/>
                <w:sz w:val="28"/>
                <w:szCs w:val="28"/>
              </w:rPr>
              <w:t>на экзамене</w:t>
            </w:r>
          </w:p>
        </w:tc>
        <w:tc>
          <w:tcPr>
            <w:tcW w:w="2693" w:type="dxa"/>
            <w:gridSpan w:val="2"/>
            <w:shd w:val="clear" w:color="auto" w:fill="auto"/>
          </w:tcPr>
          <w:p w:rsidR="00884B81" w:rsidRPr="00E933DC" w:rsidRDefault="00884B81" w:rsidP="008E0BD0">
            <w:pPr>
              <w:rPr>
                <w:b/>
                <w:sz w:val="28"/>
                <w:szCs w:val="28"/>
              </w:rPr>
            </w:pPr>
            <w:r w:rsidRPr="00E933DC">
              <w:rPr>
                <w:b/>
                <w:sz w:val="28"/>
                <w:szCs w:val="28"/>
              </w:rPr>
              <w:t xml:space="preserve">Ориентировочная шкала экзаменационных </w:t>
            </w:r>
            <w:r>
              <w:rPr>
                <w:b/>
                <w:sz w:val="28"/>
                <w:szCs w:val="28"/>
              </w:rPr>
              <w:t>баллов</w:t>
            </w:r>
          </w:p>
        </w:tc>
      </w:tr>
      <w:tr w:rsidR="00884B81" w:rsidRPr="00E933DC" w:rsidTr="008E0BD0">
        <w:trPr>
          <w:trHeight w:val="1419"/>
        </w:trPr>
        <w:tc>
          <w:tcPr>
            <w:tcW w:w="534" w:type="dxa"/>
            <w:shd w:val="clear" w:color="auto" w:fill="auto"/>
          </w:tcPr>
          <w:p w:rsidR="00884B81" w:rsidRPr="00E933DC" w:rsidRDefault="00884B81" w:rsidP="008E0BD0">
            <w:pPr>
              <w:rPr>
                <w:b/>
                <w:sz w:val="28"/>
                <w:szCs w:val="28"/>
              </w:rPr>
            </w:pPr>
            <w:r w:rsidRPr="00E933DC">
              <w:rPr>
                <w:b/>
                <w:sz w:val="28"/>
                <w:szCs w:val="28"/>
              </w:rPr>
              <w:lastRenderedPageBreak/>
              <w:t>№</w:t>
            </w:r>
          </w:p>
        </w:tc>
        <w:tc>
          <w:tcPr>
            <w:tcW w:w="1703" w:type="dxa"/>
            <w:shd w:val="clear" w:color="auto" w:fill="auto"/>
          </w:tcPr>
          <w:p w:rsidR="00884B81" w:rsidRPr="00E933DC" w:rsidRDefault="00884B81" w:rsidP="008E0BD0">
            <w:pPr>
              <w:rPr>
                <w:b/>
                <w:sz w:val="28"/>
                <w:szCs w:val="28"/>
              </w:rPr>
            </w:pPr>
            <w:r>
              <w:rPr>
                <w:b/>
                <w:sz w:val="28"/>
                <w:szCs w:val="28"/>
              </w:rPr>
              <w:t>Тестовые задания</w:t>
            </w:r>
          </w:p>
        </w:tc>
        <w:tc>
          <w:tcPr>
            <w:tcW w:w="423" w:type="dxa"/>
            <w:shd w:val="clear" w:color="auto" w:fill="auto"/>
          </w:tcPr>
          <w:p w:rsidR="00884B81" w:rsidRPr="00E933DC" w:rsidRDefault="00884B81" w:rsidP="008E0BD0">
            <w:pPr>
              <w:rPr>
                <w:b/>
                <w:sz w:val="28"/>
                <w:szCs w:val="28"/>
              </w:rPr>
            </w:pPr>
            <w:r w:rsidRPr="00E933DC">
              <w:rPr>
                <w:b/>
                <w:sz w:val="28"/>
                <w:szCs w:val="28"/>
              </w:rPr>
              <w:t>№</w:t>
            </w:r>
          </w:p>
        </w:tc>
        <w:tc>
          <w:tcPr>
            <w:tcW w:w="1908" w:type="dxa"/>
            <w:shd w:val="clear" w:color="auto" w:fill="auto"/>
          </w:tcPr>
          <w:p w:rsidR="00835B75" w:rsidRDefault="00A13040" w:rsidP="008E0BD0">
            <w:pPr>
              <w:rPr>
                <w:b/>
              </w:rPr>
            </w:pPr>
            <w:r w:rsidRPr="00B53151">
              <w:rPr>
                <w:b/>
              </w:rPr>
              <w:t>Теоретические вопросы</w:t>
            </w:r>
            <w:r>
              <w:rPr>
                <w:b/>
              </w:rPr>
              <w:t xml:space="preserve"> </w:t>
            </w:r>
          </w:p>
          <w:p w:rsidR="00884B81" w:rsidRPr="00E933DC" w:rsidRDefault="00A13040" w:rsidP="008E0BD0">
            <w:pPr>
              <w:rPr>
                <w:b/>
                <w:sz w:val="28"/>
                <w:szCs w:val="28"/>
              </w:rPr>
            </w:pPr>
            <w:r>
              <w:rPr>
                <w:b/>
              </w:rPr>
              <w:t>(3 вопроса в билете)</w:t>
            </w:r>
          </w:p>
        </w:tc>
        <w:tc>
          <w:tcPr>
            <w:tcW w:w="502" w:type="dxa"/>
            <w:shd w:val="clear" w:color="auto" w:fill="auto"/>
          </w:tcPr>
          <w:p w:rsidR="00884B81" w:rsidRPr="00E933DC" w:rsidRDefault="00884B81" w:rsidP="008E0BD0">
            <w:pPr>
              <w:rPr>
                <w:b/>
                <w:sz w:val="28"/>
                <w:szCs w:val="28"/>
              </w:rPr>
            </w:pPr>
            <w:r w:rsidRPr="00E933DC">
              <w:rPr>
                <w:b/>
                <w:sz w:val="28"/>
                <w:szCs w:val="28"/>
              </w:rPr>
              <w:t>№</w:t>
            </w:r>
          </w:p>
        </w:tc>
        <w:tc>
          <w:tcPr>
            <w:tcW w:w="2268" w:type="dxa"/>
            <w:shd w:val="clear" w:color="auto" w:fill="auto"/>
          </w:tcPr>
          <w:p w:rsidR="00884B81" w:rsidRPr="00E933DC" w:rsidRDefault="00884B81" w:rsidP="008E0BD0">
            <w:pPr>
              <w:rPr>
                <w:b/>
                <w:sz w:val="28"/>
                <w:szCs w:val="28"/>
              </w:rPr>
            </w:pPr>
            <w:r>
              <w:rPr>
                <w:b/>
                <w:sz w:val="28"/>
                <w:szCs w:val="28"/>
              </w:rPr>
              <w:t>Практическая часть:</w:t>
            </w:r>
            <w:r w:rsidRPr="00E933DC">
              <w:rPr>
                <w:b/>
                <w:sz w:val="28"/>
                <w:szCs w:val="28"/>
              </w:rPr>
              <w:t xml:space="preserve"> решение ситуационных задач</w:t>
            </w:r>
          </w:p>
        </w:tc>
        <w:tc>
          <w:tcPr>
            <w:tcW w:w="1842" w:type="dxa"/>
            <w:shd w:val="clear" w:color="auto" w:fill="auto"/>
          </w:tcPr>
          <w:p w:rsidR="00884B81" w:rsidRPr="00E933DC" w:rsidRDefault="00884B81" w:rsidP="008E0BD0">
            <w:pPr>
              <w:rPr>
                <w:b/>
                <w:sz w:val="28"/>
                <w:szCs w:val="28"/>
              </w:rPr>
            </w:pPr>
            <w:r w:rsidRPr="00E933DC">
              <w:rPr>
                <w:b/>
                <w:sz w:val="28"/>
                <w:szCs w:val="28"/>
              </w:rPr>
              <w:t>Комбинация вариантов классификаций знаний и действий обучающегося</w:t>
            </w:r>
          </w:p>
        </w:tc>
        <w:tc>
          <w:tcPr>
            <w:tcW w:w="851" w:type="dxa"/>
            <w:shd w:val="clear" w:color="auto" w:fill="auto"/>
          </w:tcPr>
          <w:p w:rsidR="00884B81" w:rsidRPr="00E933DC" w:rsidRDefault="00884B81" w:rsidP="008E0BD0">
            <w:pPr>
              <w:rPr>
                <w:b/>
                <w:sz w:val="28"/>
                <w:szCs w:val="28"/>
              </w:rPr>
            </w:pPr>
            <w:r>
              <w:rPr>
                <w:b/>
                <w:sz w:val="28"/>
                <w:szCs w:val="28"/>
              </w:rPr>
              <w:t>Баллы</w:t>
            </w:r>
          </w:p>
        </w:tc>
      </w:tr>
      <w:tr w:rsidR="00884B81" w:rsidRPr="00E933DC" w:rsidTr="008E0BD0">
        <w:trPr>
          <w:trHeight w:val="3444"/>
        </w:trPr>
        <w:tc>
          <w:tcPr>
            <w:tcW w:w="534" w:type="dxa"/>
            <w:shd w:val="clear" w:color="auto" w:fill="auto"/>
          </w:tcPr>
          <w:p w:rsidR="00884B81" w:rsidRPr="00E933DC" w:rsidRDefault="00884B81" w:rsidP="008E0BD0">
            <w:pPr>
              <w:rPr>
                <w:sz w:val="28"/>
                <w:szCs w:val="28"/>
              </w:rPr>
            </w:pPr>
            <w:r w:rsidRPr="00E933DC">
              <w:rPr>
                <w:sz w:val="28"/>
                <w:szCs w:val="28"/>
              </w:rPr>
              <w:t>1</w:t>
            </w:r>
          </w:p>
        </w:tc>
        <w:tc>
          <w:tcPr>
            <w:tcW w:w="1703" w:type="dxa"/>
            <w:shd w:val="clear" w:color="auto" w:fill="auto"/>
          </w:tcPr>
          <w:p w:rsidR="00884B81" w:rsidRPr="00E933DC" w:rsidRDefault="00A13040" w:rsidP="008B7E57">
            <w:pPr>
              <w:rPr>
                <w:sz w:val="28"/>
                <w:szCs w:val="28"/>
              </w:rPr>
            </w:pPr>
            <w:r w:rsidRPr="00B53151">
              <w:t>Правильно ответил на все поставленные вопросы (&gt;7</w:t>
            </w:r>
            <w:r>
              <w:t>1</w:t>
            </w:r>
            <w:r w:rsidRPr="00B53151">
              <w:t>%), отражающие освоение уровня знаний, умений, требуемого для формирования компетенций (</w:t>
            </w:r>
            <w:r>
              <w:rPr>
                <w:color w:val="000000"/>
                <w:sz w:val="22"/>
                <w:szCs w:val="22"/>
                <w:shd w:val="clear" w:color="auto" w:fill="FFFFFF"/>
              </w:rPr>
              <w:t>ОПК-1; ПК-3; ПК-4</w:t>
            </w:r>
            <w:r w:rsidRPr="00B53151">
              <w:t>) в полном объеме</w:t>
            </w:r>
            <w:r>
              <w:t xml:space="preserve"> -</w:t>
            </w:r>
            <w:r w:rsidRPr="00C15668">
              <w:rPr>
                <w:b/>
              </w:rPr>
              <w:t>1 балл</w:t>
            </w:r>
          </w:p>
        </w:tc>
        <w:tc>
          <w:tcPr>
            <w:tcW w:w="423" w:type="dxa"/>
            <w:shd w:val="clear" w:color="auto" w:fill="auto"/>
          </w:tcPr>
          <w:p w:rsidR="00884B81" w:rsidRPr="00E933DC" w:rsidRDefault="00A13040" w:rsidP="008E0BD0">
            <w:pPr>
              <w:rPr>
                <w:sz w:val="28"/>
                <w:szCs w:val="28"/>
              </w:rPr>
            </w:pPr>
            <w:r>
              <w:rPr>
                <w:sz w:val="28"/>
                <w:szCs w:val="28"/>
              </w:rPr>
              <w:t>9</w:t>
            </w:r>
          </w:p>
        </w:tc>
        <w:tc>
          <w:tcPr>
            <w:tcW w:w="1908" w:type="dxa"/>
            <w:shd w:val="clear" w:color="auto" w:fill="auto"/>
          </w:tcPr>
          <w:p w:rsidR="00884B81" w:rsidRPr="00E933DC" w:rsidRDefault="00A13040" w:rsidP="008B7E57">
            <w:pPr>
              <w:rPr>
                <w:sz w:val="28"/>
                <w:szCs w:val="28"/>
              </w:rPr>
            </w:pPr>
            <w:r w:rsidRPr="00240DA1">
              <w:t>Правильное, полное самостоятельное изложение вопроса  с использованием материала лекционного курса, практических занятий, основ</w:t>
            </w:r>
            <w:r>
              <w:t>ной и дополнительной литературы,</w:t>
            </w:r>
            <w:r w:rsidRPr="00B53151">
              <w:t xml:space="preserve"> отражающее освоение уровня знаний, умений, требуемого для формирования компетенций (</w:t>
            </w:r>
            <w:r>
              <w:rPr>
                <w:color w:val="000000"/>
                <w:sz w:val="22"/>
                <w:szCs w:val="22"/>
                <w:shd w:val="clear" w:color="auto" w:fill="FFFFFF"/>
              </w:rPr>
              <w:t>ОПК-1; ПК-3; ПК-4</w:t>
            </w:r>
            <w:r w:rsidRPr="00B53151">
              <w:t>)</w:t>
            </w:r>
            <w:r>
              <w:t>.</w:t>
            </w:r>
            <w:r w:rsidRPr="00240DA1">
              <w:t xml:space="preserve"> Свободная ориентация в вопросах физикального исследования, семиологии, лабораторно-инструментального исследования. Правильные от</w:t>
            </w:r>
            <w:r>
              <w:t xml:space="preserve">веты на дополнительные вопросы- </w:t>
            </w:r>
            <w:r w:rsidRPr="0022159C">
              <w:rPr>
                <w:b/>
              </w:rPr>
              <w:t>6 баллов</w:t>
            </w:r>
          </w:p>
        </w:tc>
        <w:tc>
          <w:tcPr>
            <w:tcW w:w="502" w:type="dxa"/>
            <w:shd w:val="clear" w:color="auto" w:fill="auto"/>
          </w:tcPr>
          <w:p w:rsidR="00884B81" w:rsidRPr="00E933DC" w:rsidRDefault="009A2628" w:rsidP="008E0BD0">
            <w:pPr>
              <w:rPr>
                <w:sz w:val="28"/>
                <w:szCs w:val="28"/>
              </w:rPr>
            </w:pPr>
            <w:r>
              <w:rPr>
                <w:sz w:val="28"/>
                <w:szCs w:val="28"/>
              </w:rPr>
              <w:t>15</w:t>
            </w:r>
          </w:p>
        </w:tc>
        <w:tc>
          <w:tcPr>
            <w:tcW w:w="2268" w:type="dxa"/>
            <w:shd w:val="clear" w:color="auto" w:fill="auto"/>
          </w:tcPr>
          <w:p w:rsidR="00884B81" w:rsidRPr="00E933DC" w:rsidRDefault="00380DA3" w:rsidP="008B7E57">
            <w:pPr>
              <w:rPr>
                <w:sz w:val="28"/>
                <w:szCs w:val="28"/>
              </w:rPr>
            </w:pPr>
            <w:r w:rsidRPr="00B53151">
              <w:t>Наличие навыков клинического мышления и умение оценивать ситуационные задачи, отражающие полно и правильно этапы освоения уровня знаний, умений, требуемые для формирования компетенций (</w:t>
            </w:r>
            <w:r w:rsidRPr="00E72CB8">
              <w:t>ПК-3; ПК-4</w:t>
            </w:r>
            <w:r w:rsidRPr="00B53151">
              <w:t>) в полном объеме</w:t>
            </w:r>
            <w:r>
              <w:t>.</w:t>
            </w:r>
            <w:r w:rsidRPr="00B53151">
              <w:t xml:space="preserve"> </w:t>
            </w:r>
            <w:r w:rsidRPr="00283775">
              <w:t>Правильная оценка лабораторного исследования с использованием в заключени</w:t>
            </w:r>
            <w:proofErr w:type="gramStart"/>
            <w:r w:rsidRPr="00283775">
              <w:t>и</w:t>
            </w:r>
            <w:proofErr w:type="gramEnd"/>
            <w:r w:rsidRPr="00283775">
              <w:t xml:space="preserve"> медицинской терминологии, знание методики лабораторного исследования и правильные ответы на дополнительные вопросы по предполагаемой </w:t>
            </w:r>
            <w:r>
              <w:t>патологии –</w:t>
            </w:r>
            <w:r w:rsidRPr="0022159C">
              <w:rPr>
                <w:b/>
              </w:rPr>
              <w:t xml:space="preserve"> 5 баллов</w:t>
            </w:r>
          </w:p>
        </w:tc>
        <w:tc>
          <w:tcPr>
            <w:tcW w:w="1842" w:type="dxa"/>
            <w:vMerge w:val="restart"/>
            <w:shd w:val="clear" w:color="auto" w:fill="auto"/>
          </w:tcPr>
          <w:p w:rsidR="00835B75" w:rsidRPr="006D2BCE" w:rsidRDefault="00835B75" w:rsidP="00835B75">
            <w:r w:rsidRPr="006D2BCE">
              <w:t>1+9+15+21</w:t>
            </w:r>
          </w:p>
          <w:p w:rsidR="00835B75" w:rsidRPr="006D2BCE" w:rsidRDefault="00835B75" w:rsidP="00835B75">
            <w:r w:rsidRPr="006D2BCE">
              <w:t>2+9+15+21</w:t>
            </w:r>
          </w:p>
          <w:p w:rsidR="00835B75" w:rsidRPr="006D2BCE" w:rsidRDefault="00835B75" w:rsidP="00835B75">
            <w:r w:rsidRPr="006D2BCE">
              <w:t>2+8+14+20</w:t>
            </w:r>
          </w:p>
          <w:p w:rsidR="00835B75" w:rsidRPr="006D2BCE" w:rsidRDefault="00835B75" w:rsidP="00835B75"/>
          <w:p w:rsidR="00835B75" w:rsidRPr="006D2BCE" w:rsidRDefault="00835B75" w:rsidP="00835B75"/>
          <w:p w:rsidR="00835B75" w:rsidRPr="006D2BCE" w:rsidRDefault="00835B75" w:rsidP="00835B75"/>
          <w:p w:rsidR="00835B75" w:rsidRPr="006D2BCE" w:rsidRDefault="00835B75" w:rsidP="00835B75"/>
          <w:p w:rsidR="00835B75" w:rsidRPr="006D2BCE" w:rsidRDefault="00835B75" w:rsidP="00835B75">
            <w:r w:rsidRPr="006D2BCE">
              <w:t>1+4+8</w:t>
            </w:r>
          </w:p>
          <w:p w:rsidR="00835B75" w:rsidRPr="006D2BCE" w:rsidRDefault="00835B75" w:rsidP="00835B75">
            <w:r w:rsidRPr="006D2BCE">
              <w:t>1+4+9</w:t>
            </w:r>
          </w:p>
          <w:p w:rsidR="00835B75" w:rsidRPr="006D2BCE" w:rsidRDefault="00835B75" w:rsidP="00835B75">
            <w:r w:rsidRPr="006D2BCE">
              <w:t>1+5+8</w:t>
            </w:r>
          </w:p>
          <w:p w:rsidR="00835B75" w:rsidRPr="006D2BCE" w:rsidRDefault="00835B75" w:rsidP="00835B75">
            <w:r w:rsidRPr="006D2BCE">
              <w:t>2+4+8</w:t>
            </w:r>
          </w:p>
          <w:p w:rsidR="00835B75" w:rsidRPr="006D2BCE" w:rsidRDefault="00835B75" w:rsidP="00835B75"/>
          <w:p w:rsidR="00835B75" w:rsidRPr="006D2BCE" w:rsidRDefault="00835B75" w:rsidP="00835B75"/>
          <w:p w:rsidR="00835B75" w:rsidRPr="006D2BCE" w:rsidRDefault="00835B75" w:rsidP="00835B75"/>
          <w:p w:rsidR="00835B75" w:rsidRPr="006D2BCE" w:rsidRDefault="00835B75" w:rsidP="00835B75"/>
          <w:p w:rsidR="00835B75" w:rsidRPr="006D2BCE" w:rsidRDefault="00835B75" w:rsidP="00835B75">
            <w:r w:rsidRPr="006D2BCE">
              <w:t>2+4+9</w:t>
            </w:r>
          </w:p>
          <w:p w:rsidR="00835B75" w:rsidRPr="006D2BCE" w:rsidRDefault="00835B75" w:rsidP="00835B75">
            <w:r w:rsidRPr="006D2BCE">
              <w:t>2+6+9</w:t>
            </w:r>
          </w:p>
          <w:p w:rsidR="00835B75" w:rsidRPr="006D2BCE" w:rsidRDefault="00835B75" w:rsidP="00835B75">
            <w:r w:rsidRPr="006D2BCE">
              <w:t>1+6+10</w:t>
            </w:r>
          </w:p>
          <w:p w:rsidR="00835B75" w:rsidRPr="006D2BCE" w:rsidRDefault="00835B75" w:rsidP="00835B75">
            <w:r w:rsidRPr="006D2BCE">
              <w:t>2+5+10</w:t>
            </w:r>
          </w:p>
          <w:p w:rsidR="00835B75" w:rsidRPr="006D2BCE" w:rsidRDefault="00835B75" w:rsidP="00835B75"/>
          <w:p w:rsidR="00835B75" w:rsidRPr="006D2BCE" w:rsidRDefault="00835B75" w:rsidP="00835B75"/>
          <w:p w:rsidR="00835B75" w:rsidRPr="006D2BCE" w:rsidRDefault="00835B75" w:rsidP="00835B75"/>
          <w:p w:rsidR="00835B75" w:rsidRPr="006D2BCE" w:rsidRDefault="00835B75" w:rsidP="00835B75"/>
          <w:p w:rsidR="00835B75" w:rsidRPr="006D2BCE" w:rsidRDefault="00835B75" w:rsidP="00835B75">
            <w:r w:rsidRPr="006D2BCE">
              <w:t>1+7+9</w:t>
            </w:r>
          </w:p>
          <w:p w:rsidR="00835B75" w:rsidRPr="006D2BCE" w:rsidRDefault="00835B75" w:rsidP="00835B75">
            <w:r w:rsidRPr="006D2BCE">
              <w:t>2+7+8</w:t>
            </w:r>
          </w:p>
          <w:p w:rsidR="00835B75" w:rsidRPr="006D2BCE" w:rsidRDefault="00835B75" w:rsidP="00835B75">
            <w:r w:rsidRPr="006D2BCE">
              <w:t>2+6+10</w:t>
            </w:r>
          </w:p>
          <w:p w:rsidR="00835B75" w:rsidRPr="00B53151" w:rsidRDefault="00835B75" w:rsidP="00835B75">
            <w:r w:rsidRPr="006D2BCE">
              <w:t>2+7+10</w:t>
            </w:r>
          </w:p>
          <w:p w:rsidR="00884B81" w:rsidRPr="00E933DC" w:rsidRDefault="00884B81" w:rsidP="008E0BD0">
            <w:pPr>
              <w:rPr>
                <w:sz w:val="28"/>
                <w:szCs w:val="28"/>
              </w:rPr>
            </w:pPr>
          </w:p>
        </w:tc>
        <w:tc>
          <w:tcPr>
            <w:tcW w:w="851" w:type="dxa"/>
            <w:vMerge w:val="restart"/>
            <w:shd w:val="clear" w:color="auto" w:fill="auto"/>
          </w:tcPr>
          <w:p w:rsidR="00835B75" w:rsidRPr="00B53151" w:rsidRDefault="00835B75" w:rsidP="00835B75">
            <w:r w:rsidRPr="00B53151">
              <w:t>26,27,28,</w:t>
            </w:r>
          </w:p>
          <w:p w:rsidR="00835B75" w:rsidRPr="00B53151" w:rsidRDefault="00835B75" w:rsidP="00835B75">
            <w:r w:rsidRPr="00B53151">
              <w:t>29,30</w:t>
            </w:r>
          </w:p>
          <w:p w:rsidR="00835B75" w:rsidRPr="00B53151" w:rsidRDefault="00835B75" w:rsidP="00835B75"/>
          <w:p w:rsidR="00835B75" w:rsidRPr="00B53151" w:rsidRDefault="00835B75" w:rsidP="00835B75"/>
          <w:p w:rsidR="00835B75" w:rsidRPr="00B53151" w:rsidRDefault="00835B75" w:rsidP="00835B75"/>
          <w:p w:rsidR="00835B75" w:rsidRPr="00B53151" w:rsidRDefault="00835B75" w:rsidP="00835B75">
            <w:r w:rsidRPr="00B53151">
              <w:t>20,21,22,23,24,25</w:t>
            </w:r>
          </w:p>
          <w:p w:rsidR="00835B75" w:rsidRPr="00B53151" w:rsidRDefault="00835B75" w:rsidP="00835B75"/>
          <w:p w:rsidR="00835B75" w:rsidRPr="00B53151" w:rsidRDefault="00835B75" w:rsidP="00835B75"/>
          <w:p w:rsidR="00835B75" w:rsidRPr="00B53151" w:rsidRDefault="00835B75" w:rsidP="00835B75"/>
          <w:p w:rsidR="00835B75" w:rsidRPr="00B53151" w:rsidRDefault="00835B75" w:rsidP="00835B75"/>
          <w:p w:rsidR="00835B75" w:rsidRPr="00B53151" w:rsidRDefault="00835B75" w:rsidP="00835B75">
            <w:r w:rsidRPr="00B53151">
              <w:t>15,16,17,18,19</w:t>
            </w:r>
          </w:p>
          <w:p w:rsidR="00835B75" w:rsidRPr="00B53151" w:rsidRDefault="00835B75" w:rsidP="00835B75"/>
          <w:p w:rsidR="00835B75" w:rsidRPr="00B53151" w:rsidRDefault="00835B75" w:rsidP="00835B75"/>
          <w:p w:rsidR="00835B75" w:rsidRPr="00B53151" w:rsidRDefault="00835B75" w:rsidP="00835B75"/>
          <w:p w:rsidR="00835B75" w:rsidRPr="00B53151" w:rsidRDefault="00835B75" w:rsidP="00835B75"/>
          <w:p w:rsidR="00835B75" w:rsidRPr="00B53151" w:rsidRDefault="00835B75" w:rsidP="00835B75"/>
          <w:p w:rsidR="00884B81" w:rsidRPr="00E933DC" w:rsidRDefault="00835B75" w:rsidP="00835B75">
            <w:pPr>
              <w:rPr>
                <w:sz w:val="28"/>
                <w:szCs w:val="28"/>
              </w:rPr>
            </w:pPr>
            <w:r w:rsidRPr="00B53151">
              <w:t>14,13,12,11,10,9,8,7,6,5,4,3,2,1,0.</w:t>
            </w:r>
          </w:p>
        </w:tc>
      </w:tr>
      <w:tr w:rsidR="00884B81" w:rsidRPr="00E933DC" w:rsidTr="008E0BD0">
        <w:trPr>
          <w:trHeight w:val="710"/>
        </w:trPr>
        <w:tc>
          <w:tcPr>
            <w:tcW w:w="534" w:type="dxa"/>
            <w:vMerge w:val="restart"/>
            <w:shd w:val="clear" w:color="auto" w:fill="auto"/>
          </w:tcPr>
          <w:p w:rsidR="00884B81" w:rsidRPr="00E933DC" w:rsidRDefault="00884B81" w:rsidP="008E0BD0">
            <w:pPr>
              <w:rPr>
                <w:sz w:val="28"/>
                <w:szCs w:val="28"/>
              </w:rPr>
            </w:pPr>
            <w:r w:rsidRPr="00E933DC">
              <w:rPr>
                <w:sz w:val="28"/>
                <w:szCs w:val="28"/>
              </w:rPr>
              <w:t>2</w:t>
            </w:r>
          </w:p>
        </w:tc>
        <w:tc>
          <w:tcPr>
            <w:tcW w:w="1703" w:type="dxa"/>
            <w:vMerge w:val="restart"/>
            <w:shd w:val="clear" w:color="auto" w:fill="auto"/>
          </w:tcPr>
          <w:p w:rsidR="00884B81" w:rsidRPr="00E933DC" w:rsidRDefault="00A13040" w:rsidP="008B7E57">
            <w:pPr>
              <w:rPr>
                <w:sz w:val="28"/>
                <w:szCs w:val="28"/>
              </w:rPr>
            </w:pPr>
            <w:r w:rsidRPr="00B53151">
              <w:t>Допустил множество существенных ошибок при ответе (&lt;  7</w:t>
            </w:r>
            <w:r>
              <w:t>1</w:t>
            </w:r>
            <w:r w:rsidRPr="00B53151">
              <w:t xml:space="preserve">%) на поставленные вопросы, </w:t>
            </w:r>
            <w:r w:rsidRPr="00B53151">
              <w:lastRenderedPageBreak/>
              <w:t>отражающие освоение уровня знаний, умений,  требуемого для формирования компетенций (</w:t>
            </w:r>
            <w:r>
              <w:rPr>
                <w:color w:val="000000"/>
                <w:sz w:val="22"/>
                <w:szCs w:val="22"/>
                <w:shd w:val="clear" w:color="auto" w:fill="FFFFFF"/>
              </w:rPr>
              <w:t>ОПК-1; ПК-3; ПК-4</w:t>
            </w:r>
            <w:r w:rsidRPr="00B53151">
              <w:t>)</w:t>
            </w:r>
            <w:r>
              <w:t xml:space="preserve"> –</w:t>
            </w:r>
            <w:r w:rsidRPr="00C15668">
              <w:rPr>
                <w:b/>
              </w:rPr>
              <w:t xml:space="preserve"> 0 баллов</w:t>
            </w:r>
          </w:p>
        </w:tc>
        <w:tc>
          <w:tcPr>
            <w:tcW w:w="423" w:type="dxa"/>
            <w:shd w:val="clear" w:color="auto" w:fill="auto"/>
          </w:tcPr>
          <w:p w:rsidR="00884B81" w:rsidRPr="00E933DC" w:rsidRDefault="00A13040" w:rsidP="008E0BD0">
            <w:pPr>
              <w:rPr>
                <w:sz w:val="28"/>
                <w:szCs w:val="28"/>
              </w:rPr>
            </w:pPr>
            <w:r>
              <w:rPr>
                <w:sz w:val="28"/>
                <w:szCs w:val="28"/>
              </w:rPr>
              <w:lastRenderedPageBreak/>
              <w:t>8</w:t>
            </w:r>
          </w:p>
        </w:tc>
        <w:tc>
          <w:tcPr>
            <w:tcW w:w="1908" w:type="dxa"/>
            <w:shd w:val="clear" w:color="auto" w:fill="auto"/>
          </w:tcPr>
          <w:p w:rsidR="00A13040" w:rsidRDefault="00A13040" w:rsidP="00A13040">
            <w:r>
              <w:t xml:space="preserve">Правильное самостоятельное изложение вопроса  с использованием материала лекционного курса, </w:t>
            </w:r>
            <w:r>
              <w:lastRenderedPageBreak/>
              <w:t xml:space="preserve">практических занятий, основной и дополнительной литературы, </w:t>
            </w:r>
            <w:r w:rsidRPr="00B53151">
              <w:t>отражающее освоение уровня знаний, умений, требуемого для формирования компетенций (</w:t>
            </w:r>
            <w:r>
              <w:rPr>
                <w:color w:val="000000"/>
                <w:sz w:val="22"/>
                <w:szCs w:val="22"/>
                <w:shd w:val="clear" w:color="auto" w:fill="FFFFFF"/>
              </w:rPr>
              <w:t>ОПК-1; ПК-3; ПК-4</w:t>
            </w:r>
            <w:r w:rsidRPr="00B53151">
              <w:t>)</w:t>
            </w:r>
            <w:r>
              <w:t xml:space="preserve">. Недостаточная ориентация в вопросах физикального исследования, семиологии, лабораторно-инструментального исследования, требующая уточнения. Правильные ответы на дополнительные вопросы – </w:t>
            </w:r>
            <w:r w:rsidRPr="004F6642">
              <w:rPr>
                <w:b/>
              </w:rPr>
              <w:t>5 баллов</w:t>
            </w:r>
          </w:p>
          <w:p w:rsidR="00884B81" w:rsidRPr="00E933DC" w:rsidRDefault="00884B81" w:rsidP="008B7E57">
            <w:pPr>
              <w:rPr>
                <w:sz w:val="28"/>
                <w:szCs w:val="28"/>
              </w:rPr>
            </w:pPr>
          </w:p>
        </w:tc>
        <w:tc>
          <w:tcPr>
            <w:tcW w:w="502" w:type="dxa"/>
            <w:shd w:val="clear" w:color="auto" w:fill="auto"/>
          </w:tcPr>
          <w:p w:rsidR="00884B81" w:rsidRPr="00E933DC" w:rsidRDefault="009A2628" w:rsidP="009A2628">
            <w:pPr>
              <w:rPr>
                <w:sz w:val="28"/>
                <w:szCs w:val="28"/>
              </w:rPr>
            </w:pPr>
            <w:r>
              <w:rPr>
                <w:sz w:val="28"/>
                <w:szCs w:val="28"/>
              </w:rPr>
              <w:lastRenderedPageBreak/>
              <w:t>14</w:t>
            </w:r>
            <w:bookmarkStart w:id="3" w:name="_GoBack"/>
            <w:bookmarkEnd w:id="3"/>
          </w:p>
        </w:tc>
        <w:tc>
          <w:tcPr>
            <w:tcW w:w="2268" w:type="dxa"/>
            <w:shd w:val="clear" w:color="auto" w:fill="auto"/>
          </w:tcPr>
          <w:p w:rsidR="00884B81" w:rsidRPr="00E933DC" w:rsidRDefault="00380DA3" w:rsidP="008B7E57">
            <w:pPr>
              <w:rPr>
                <w:sz w:val="28"/>
                <w:szCs w:val="28"/>
              </w:rPr>
            </w:pPr>
            <w:r>
              <w:t>Правильная оценка лабораторного исследования с использованием в заключени</w:t>
            </w:r>
            <w:proofErr w:type="gramStart"/>
            <w:r>
              <w:t>и</w:t>
            </w:r>
            <w:proofErr w:type="gramEnd"/>
            <w:r>
              <w:t xml:space="preserve"> медицинской терминологии, знание методики </w:t>
            </w:r>
            <w:r>
              <w:lastRenderedPageBreak/>
              <w:t>лабораторного исследования. Отсутствуют правильные ответы на дополнительные вопросы по предполагаемой патологии,</w:t>
            </w:r>
            <w:r w:rsidRPr="00B53151">
              <w:t xml:space="preserve"> требуемые для формирования компетенций (</w:t>
            </w:r>
            <w:r w:rsidRPr="00E72CB8">
              <w:t>ПК-3; ПК-4</w:t>
            </w:r>
            <w:r w:rsidRPr="00B53151">
              <w:t xml:space="preserve">) </w:t>
            </w:r>
            <w:r>
              <w:t xml:space="preserve">– </w:t>
            </w:r>
            <w:r w:rsidRPr="004F6642">
              <w:rPr>
                <w:b/>
              </w:rPr>
              <w:t>4 балла</w:t>
            </w:r>
          </w:p>
        </w:tc>
        <w:tc>
          <w:tcPr>
            <w:tcW w:w="1842" w:type="dxa"/>
            <w:vMerge/>
            <w:shd w:val="clear" w:color="auto" w:fill="auto"/>
          </w:tcPr>
          <w:p w:rsidR="00884B81" w:rsidRPr="00E933DC" w:rsidRDefault="00884B81" w:rsidP="008E0BD0">
            <w:pPr>
              <w:rPr>
                <w:sz w:val="28"/>
                <w:szCs w:val="28"/>
              </w:rPr>
            </w:pPr>
          </w:p>
        </w:tc>
        <w:tc>
          <w:tcPr>
            <w:tcW w:w="851" w:type="dxa"/>
            <w:vMerge/>
            <w:shd w:val="clear" w:color="auto" w:fill="auto"/>
          </w:tcPr>
          <w:p w:rsidR="00884B81" w:rsidRPr="00E933DC" w:rsidRDefault="00884B81" w:rsidP="008E0BD0">
            <w:pPr>
              <w:rPr>
                <w:sz w:val="28"/>
                <w:szCs w:val="28"/>
              </w:rPr>
            </w:pPr>
          </w:p>
        </w:tc>
      </w:tr>
      <w:tr w:rsidR="00380DA3" w:rsidRPr="00E933DC" w:rsidTr="008E0BD0">
        <w:trPr>
          <w:trHeight w:val="710"/>
        </w:trPr>
        <w:tc>
          <w:tcPr>
            <w:tcW w:w="534" w:type="dxa"/>
            <w:vMerge/>
            <w:shd w:val="clear" w:color="auto" w:fill="auto"/>
          </w:tcPr>
          <w:p w:rsidR="00380DA3" w:rsidRPr="00E933DC" w:rsidRDefault="00380DA3" w:rsidP="008E0BD0">
            <w:pPr>
              <w:rPr>
                <w:sz w:val="28"/>
                <w:szCs w:val="28"/>
              </w:rPr>
            </w:pPr>
          </w:p>
        </w:tc>
        <w:tc>
          <w:tcPr>
            <w:tcW w:w="1703" w:type="dxa"/>
            <w:vMerge/>
            <w:shd w:val="clear" w:color="auto" w:fill="auto"/>
          </w:tcPr>
          <w:p w:rsidR="00380DA3" w:rsidRPr="00B53151" w:rsidRDefault="00380DA3" w:rsidP="008B7E57"/>
        </w:tc>
        <w:tc>
          <w:tcPr>
            <w:tcW w:w="423" w:type="dxa"/>
            <w:shd w:val="clear" w:color="auto" w:fill="auto"/>
          </w:tcPr>
          <w:p w:rsidR="00380DA3" w:rsidRDefault="00380DA3" w:rsidP="008E0BD0">
            <w:pPr>
              <w:rPr>
                <w:sz w:val="28"/>
                <w:szCs w:val="28"/>
              </w:rPr>
            </w:pPr>
            <w:r>
              <w:rPr>
                <w:sz w:val="28"/>
                <w:szCs w:val="28"/>
              </w:rPr>
              <w:t>7</w:t>
            </w:r>
          </w:p>
        </w:tc>
        <w:tc>
          <w:tcPr>
            <w:tcW w:w="1908" w:type="dxa"/>
            <w:shd w:val="clear" w:color="auto" w:fill="auto"/>
          </w:tcPr>
          <w:p w:rsidR="00380DA3" w:rsidRDefault="00380DA3" w:rsidP="00380DA3">
            <w:r>
              <w:t xml:space="preserve">Правильное самостоятельное изложение вопроса  с использованием материала лекционного курса, практических занятий, основной и дополнительной литературы, </w:t>
            </w:r>
            <w:r w:rsidRPr="00B53151">
              <w:t>отражающее освоение уровня знаний, умений, требуемого для формирования компетенций (</w:t>
            </w:r>
            <w:r>
              <w:rPr>
                <w:color w:val="000000"/>
                <w:sz w:val="22"/>
                <w:szCs w:val="22"/>
                <w:shd w:val="clear" w:color="auto" w:fill="FFFFFF"/>
              </w:rPr>
              <w:t>ОПК-1; ПК-3; ПК-4</w:t>
            </w:r>
            <w:r w:rsidRPr="00B53151">
              <w:t>)</w:t>
            </w:r>
            <w:r>
              <w:t xml:space="preserve">. </w:t>
            </w:r>
            <w:r>
              <w:lastRenderedPageBreak/>
              <w:t>Недостаточная ориентация в вопросах физикального исследования, семиологии, лабораторно-инструментального исследования, требующая уточнения. Отсутствуют правильные ответы на дополнительные вопросы.</w:t>
            </w:r>
          </w:p>
          <w:p w:rsidR="00380DA3" w:rsidRDefault="00380DA3" w:rsidP="00380DA3">
            <w:r>
              <w:t xml:space="preserve">- </w:t>
            </w:r>
            <w:r>
              <w:rPr>
                <w:b/>
              </w:rPr>
              <w:t>4 балла</w:t>
            </w:r>
          </w:p>
        </w:tc>
        <w:tc>
          <w:tcPr>
            <w:tcW w:w="502" w:type="dxa"/>
            <w:shd w:val="clear" w:color="auto" w:fill="auto"/>
          </w:tcPr>
          <w:p w:rsidR="00380DA3" w:rsidRPr="00E933DC" w:rsidRDefault="009A2628" w:rsidP="008E0BD0">
            <w:pPr>
              <w:rPr>
                <w:sz w:val="28"/>
                <w:szCs w:val="28"/>
              </w:rPr>
            </w:pPr>
            <w:r>
              <w:rPr>
                <w:sz w:val="28"/>
                <w:szCs w:val="28"/>
              </w:rPr>
              <w:lastRenderedPageBreak/>
              <w:t>13</w:t>
            </w:r>
          </w:p>
        </w:tc>
        <w:tc>
          <w:tcPr>
            <w:tcW w:w="2268" w:type="dxa"/>
            <w:shd w:val="clear" w:color="auto" w:fill="auto"/>
          </w:tcPr>
          <w:p w:rsidR="00380DA3" w:rsidRDefault="00380DA3" w:rsidP="008B7E57">
            <w:r w:rsidRPr="00283775">
              <w:t>Правильная оценка лабораторного исследования. Отсутствие знаний медицинской терминологии, проводимой метод</w:t>
            </w:r>
            <w:r>
              <w:t>ики лабораторного исследования,</w:t>
            </w:r>
            <w:r>
              <w:t xml:space="preserve"> </w:t>
            </w:r>
            <w:r w:rsidRPr="00B53151">
              <w:t>требуем</w:t>
            </w:r>
            <w:r>
              <w:t>ых</w:t>
            </w:r>
            <w:r w:rsidRPr="00B53151">
              <w:t xml:space="preserve"> для формирования компетенций (</w:t>
            </w:r>
            <w:r w:rsidRPr="00E72CB8">
              <w:t>ПК-3; ПК-4</w:t>
            </w:r>
            <w:r w:rsidRPr="00B53151">
              <w:t xml:space="preserve">) </w:t>
            </w:r>
            <w:r w:rsidRPr="00283775">
              <w:t>Отсутствуют правильные ответы на дополнительные вопр</w:t>
            </w:r>
            <w:r>
              <w:t xml:space="preserve">осы по предполагаемой патологии </w:t>
            </w:r>
            <w:r w:rsidRPr="004F6642">
              <w:rPr>
                <w:b/>
              </w:rPr>
              <w:t>– 3 балла</w:t>
            </w:r>
          </w:p>
        </w:tc>
        <w:tc>
          <w:tcPr>
            <w:tcW w:w="1842" w:type="dxa"/>
            <w:vMerge/>
            <w:shd w:val="clear" w:color="auto" w:fill="auto"/>
          </w:tcPr>
          <w:p w:rsidR="00380DA3" w:rsidRPr="00E933DC" w:rsidRDefault="00380DA3" w:rsidP="008E0BD0">
            <w:pPr>
              <w:rPr>
                <w:sz w:val="28"/>
                <w:szCs w:val="28"/>
              </w:rPr>
            </w:pPr>
          </w:p>
        </w:tc>
        <w:tc>
          <w:tcPr>
            <w:tcW w:w="851" w:type="dxa"/>
            <w:vMerge/>
            <w:shd w:val="clear" w:color="auto" w:fill="auto"/>
          </w:tcPr>
          <w:p w:rsidR="00380DA3" w:rsidRPr="00E933DC" w:rsidRDefault="00380DA3" w:rsidP="008E0BD0">
            <w:pPr>
              <w:rPr>
                <w:sz w:val="28"/>
                <w:szCs w:val="28"/>
              </w:rPr>
            </w:pPr>
          </w:p>
        </w:tc>
      </w:tr>
      <w:tr w:rsidR="00380DA3" w:rsidRPr="00E933DC" w:rsidTr="008E0BD0">
        <w:trPr>
          <w:trHeight w:val="710"/>
        </w:trPr>
        <w:tc>
          <w:tcPr>
            <w:tcW w:w="534" w:type="dxa"/>
            <w:vMerge/>
            <w:shd w:val="clear" w:color="auto" w:fill="auto"/>
          </w:tcPr>
          <w:p w:rsidR="00380DA3" w:rsidRPr="00E933DC" w:rsidRDefault="00380DA3" w:rsidP="008E0BD0">
            <w:pPr>
              <w:rPr>
                <w:sz w:val="28"/>
                <w:szCs w:val="28"/>
              </w:rPr>
            </w:pPr>
          </w:p>
        </w:tc>
        <w:tc>
          <w:tcPr>
            <w:tcW w:w="1703" w:type="dxa"/>
            <w:vMerge/>
            <w:shd w:val="clear" w:color="auto" w:fill="auto"/>
          </w:tcPr>
          <w:p w:rsidR="00380DA3" w:rsidRPr="00B53151" w:rsidRDefault="00380DA3" w:rsidP="008B7E57"/>
        </w:tc>
        <w:tc>
          <w:tcPr>
            <w:tcW w:w="423" w:type="dxa"/>
            <w:shd w:val="clear" w:color="auto" w:fill="auto"/>
          </w:tcPr>
          <w:p w:rsidR="00380DA3" w:rsidRDefault="00380DA3" w:rsidP="008E0BD0">
            <w:pPr>
              <w:rPr>
                <w:sz w:val="28"/>
                <w:szCs w:val="28"/>
              </w:rPr>
            </w:pPr>
            <w:r>
              <w:rPr>
                <w:sz w:val="28"/>
                <w:szCs w:val="28"/>
              </w:rPr>
              <w:t>6</w:t>
            </w:r>
          </w:p>
        </w:tc>
        <w:tc>
          <w:tcPr>
            <w:tcW w:w="1908" w:type="dxa"/>
            <w:shd w:val="clear" w:color="auto" w:fill="auto"/>
          </w:tcPr>
          <w:p w:rsidR="00380DA3" w:rsidRDefault="00380DA3" w:rsidP="00A13040">
            <w:r>
              <w:t xml:space="preserve">Недостаточно полное изложение вопроса, потребовавшее дополнительных, наводящих вопросов, отражающих освоение </w:t>
            </w:r>
            <w:r w:rsidRPr="00E72CB8">
              <w:t xml:space="preserve">уровня знаний, умений, требуемого для формирования компетенций (ОПК-1; ПК-3; ПК-4). </w:t>
            </w:r>
            <w:r>
              <w:t xml:space="preserve">Отсутствие знаний материала лекционного курса. Недостаточная и ошибочная ориентация в вопросах физикального исследования, семиологии, лабораторно-инструментального исследования, требующая уточнения. Отсутствуют </w:t>
            </w:r>
            <w:r>
              <w:lastRenderedPageBreak/>
              <w:t>правильные ответы на дополнительные вопросы -</w:t>
            </w:r>
            <w:r w:rsidRPr="00283775">
              <w:rPr>
                <w:b/>
              </w:rPr>
              <w:t>3 балла</w:t>
            </w:r>
          </w:p>
        </w:tc>
        <w:tc>
          <w:tcPr>
            <w:tcW w:w="502" w:type="dxa"/>
            <w:shd w:val="clear" w:color="auto" w:fill="auto"/>
          </w:tcPr>
          <w:p w:rsidR="00380DA3" w:rsidRPr="00E933DC" w:rsidRDefault="009A2628" w:rsidP="008E0BD0">
            <w:pPr>
              <w:rPr>
                <w:sz w:val="28"/>
                <w:szCs w:val="28"/>
              </w:rPr>
            </w:pPr>
            <w:r>
              <w:rPr>
                <w:sz w:val="28"/>
                <w:szCs w:val="28"/>
              </w:rPr>
              <w:lastRenderedPageBreak/>
              <w:t>12</w:t>
            </w:r>
          </w:p>
        </w:tc>
        <w:tc>
          <w:tcPr>
            <w:tcW w:w="2268" w:type="dxa"/>
            <w:shd w:val="clear" w:color="auto" w:fill="auto"/>
          </w:tcPr>
          <w:p w:rsidR="00380DA3" w:rsidRDefault="00380DA3" w:rsidP="008B7E57">
            <w:r w:rsidRPr="00283775">
              <w:t>Ошибки в интерпретации лабораторного исследования. Отсутствие знаний медицинской терминологии, проводимой метод</w:t>
            </w:r>
            <w:r>
              <w:t xml:space="preserve">ики лабораторного исследования, </w:t>
            </w:r>
            <w:r w:rsidRPr="00B53151">
              <w:t>требуем</w:t>
            </w:r>
            <w:r>
              <w:t>ых</w:t>
            </w:r>
            <w:r w:rsidRPr="00B53151">
              <w:t xml:space="preserve"> для формирования компетенций (</w:t>
            </w:r>
            <w:r w:rsidRPr="00E72CB8">
              <w:t>ПК-3; ПК-4</w:t>
            </w:r>
            <w:r w:rsidRPr="00B53151">
              <w:t xml:space="preserve">) </w:t>
            </w:r>
            <w:r w:rsidRPr="00283775">
              <w:t>Отсутствуют правильные ответы на дополнительные вопр</w:t>
            </w:r>
            <w:r>
              <w:t xml:space="preserve">осы по предполагаемой патологии– </w:t>
            </w:r>
            <w:r w:rsidRPr="00283775">
              <w:rPr>
                <w:b/>
              </w:rPr>
              <w:t>2 балла</w:t>
            </w:r>
          </w:p>
        </w:tc>
        <w:tc>
          <w:tcPr>
            <w:tcW w:w="1842" w:type="dxa"/>
            <w:vMerge/>
            <w:shd w:val="clear" w:color="auto" w:fill="auto"/>
          </w:tcPr>
          <w:p w:rsidR="00380DA3" w:rsidRPr="00E933DC" w:rsidRDefault="00380DA3" w:rsidP="008E0BD0">
            <w:pPr>
              <w:rPr>
                <w:sz w:val="28"/>
                <w:szCs w:val="28"/>
              </w:rPr>
            </w:pPr>
          </w:p>
        </w:tc>
        <w:tc>
          <w:tcPr>
            <w:tcW w:w="851" w:type="dxa"/>
            <w:vMerge/>
            <w:shd w:val="clear" w:color="auto" w:fill="auto"/>
          </w:tcPr>
          <w:p w:rsidR="00380DA3" w:rsidRPr="00E933DC" w:rsidRDefault="00380DA3" w:rsidP="008E0BD0">
            <w:pPr>
              <w:rPr>
                <w:sz w:val="28"/>
                <w:szCs w:val="28"/>
              </w:rPr>
            </w:pPr>
          </w:p>
        </w:tc>
      </w:tr>
      <w:tr w:rsidR="00380DA3" w:rsidRPr="00E933DC" w:rsidTr="008E0BD0">
        <w:trPr>
          <w:trHeight w:val="710"/>
        </w:trPr>
        <w:tc>
          <w:tcPr>
            <w:tcW w:w="534" w:type="dxa"/>
            <w:vMerge/>
            <w:shd w:val="clear" w:color="auto" w:fill="auto"/>
          </w:tcPr>
          <w:p w:rsidR="00380DA3" w:rsidRPr="00E933DC" w:rsidRDefault="00380DA3" w:rsidP="008E0BD0">
            <w:pPr>
              <w:rPr>
                <w:sz w:val="28"/>
                <w:szCs w:val="28"/>
              </w:rPr>
            </w:pPr>
          </w:p>
        </w:tc>
        <w:tc>
          <w:tcPr>
            <w:tcW w:w="1703" w:type="dxa"/>
            <w:vMerge/>
            <w:shd w:val="clear" w:color="auto" w:fill="auto"/>
          </w:tcPr>
          <w:p w:rsidR="00380DA3" w:rsidRPr="00B53151" w:rsidRDefault="00380DA3" w:rsidP="008B7E57"/>
        </w:tc>
        <w:tc>
          <w:tcPr>
            <w:tcW w:w="423" w:type="dxa"/>
            <w:shd w:val="clear" w:color="auto" w:fill="auto"/>
          </w:tcPr>
          <w:p w:rsidR="00380DA3" w:rsidRDefault="00380DA3" w:rsidP="008E0BD0">
            <w:pPr>
              <w:rPr>
                <w:sz w:val="28"/>
                <w:szCs w:val="28"/>
              </w:rPr>
            </w:pPr>
            <w:r>
              <w:rPr>
                <w:sz w:val="28"/>
                <w:szCs w:val="28"/>
              </w:rPr>
              <w:t>5</w:t>
            </w:r>
          </w:p>
        </w:tc>
        <w:tc>
          <w:tcPr>
            <w:tcW w:w="1908" w:type="dxa"/>
            <w:shd w:val="clear" w:color="auto" w:fill="auto"/>
          </w:tcPr>
          <w:p w:rsidR="00380DA3" w:rsidRDefault="00380DA3" w:rsidP="00A13040">
            <w:r>
              <w:t xml:space="preserve">Недостаточно полное изложение вопроса, с отсутствием знаний материала лекционного курса, практических занятий, отражающих освоение </w:t>
            </w:r>
            <w:r w:rsidRPr="00E72CB8">
              <w:t xml:space="preserve">уровня знаний, умений, требуемого для формирования компетенций (ОПК-1; ПК-3; ПК-4). </w:t>
            </w:r>
            <w:r>
              <w:t xml:space="preserve">Отсутствует ориентация в вопросах физикального исследования, семиологии, лабораторно-инструментального исследования. Отсутствуют правильные ответы на дополнительные вопросы – </w:t>
            </w:r>
            <w:r w:rsidRPr="00283775">
              <w:rPr>
                <w:b/>
              </w:rPr>
              <w:t>2 балла</w:t>
            </w:r>
          </w:p>
        </w:tc>
        <w:tc>
          <w:tcPr>
            <w:tcW w:w="502" w:type="dxa"/>
            <w:shd w:val="clear" w:color="auto" w:fill="auto"/>
          </w:tcPr>
          <w:p w:rsidR="00380DA3" w:rsidRPr="00E933DC" w:rsidRDefault="009A2628" w:rsidP="008E0BD0">
            <w:pPr>
              <w:rPr>
                <w:sz w:val="28"/>
                <w:szCs w:val="28"/>
              </w:rPr>
            </w:pPr>
            <w:r>
              <w:rPr>
                <w:sz w:val="28"/>
                <w:szCs w:val="28"/>
              </w:rPr>
              <w:t>11</w:t>
            </w:r>
          </w:p>
        </w:tc>
        <w:tc>
          <w:tcPr>
            <w:tcW w:w="2268" w:type="dxa"/>
            <w:shd w:val="clear" w:color="auto" w:fill="auto"/>
          </w:tcPr>
          <w:p w:rsidR="00380DA3" w:rsidRDefault="00380DA3" w:rsidP="008B7E57">
            <w:r w:rsidRPr="00283775">
              <w:t>Не правильная оценка лабораторного исследования. Отсутствие знаний медицинской терминологии, проводимой мето</w:t>
            </w:r>
            <w:r w:rsidR="009A2628">
              <w:t>дики лабораторного исследования,</w:t>
            </w:r>
            <w:r w:rsidRPr="00283775">
              <w:t xml:space="preserve"> </w:t>
            </w:r>
            <w:r w:rsidR="009A2628" w:rsidRPr="00B53151">
              <w:t>требуем</w:t>
            </w:r>
            <w:r w:rsidR="009A2628">
              <w:t>ых</w:t>
            </w:r>
            <w:r w:rsidR="009A2628" w:rsidRPr="00B53151">
              <w:t xml:space="preserve"> для формирования компетенций (</w:t>
            </w:r>
            <w:r w:rsidR="009A2628" w:rsidRPr="00E72CB8">
              <w:t>ПК-3; ПК-4</w:t>
            </w:r>
            <w:r w:rsidR="009A2628" w:rsidRPr="00B53151">
              <w:t xml:space="preserve">) </w:t>
            </w:r>
            <w:r w:rsidRPr="00283775">
              <w:t>Отсутствуют правильные ответы на дополнительные вопросы по предполагаемой патологии</w:t>
            </w:r>
            <w:r>
              <w:t xml:space="preserve">– </w:t>
            </w:r>
            <w:r w:rsidRPr="00283775">
              <w:rPr>
                <w:b/>
              </w:rPr>
              <w:t>1 балл</w:t>
            </w:r>
          </w:p>
        </w:tc>
        <w:tc>
          <w:tcPr>
            <w:tcW w:w="1842" w:type="dxa"/>
            <w:vMerge/>
            <w:shd w:val="clear" w:color="auto" w:fill="auto"/>
          </w:tcPr>
          <w:p w:rsidR="00380DA3" w:rsidRPr="00E933DC" w:rsidRDefault="00380DA3" w:rsidP="008E0BD0">
            <w:pPr>
              <w:rPr>
                <w:sz w:val="28"/>
                <w:szCs w:val="28"/>
              </w:rPr>
            </w:pPr>
          </w:p>
        </w:tc>
        <w:tc>
          <w:tcPr>
            <w:tcW w:w="851" w:type="dxa"/>
            <w:vMerge/>
            <w:shd w:val="clear" w:color="auto" w:fill="auto"/>
          </w:tcPr>
          <w:p w:rsidR="00380DA3" w:rsidRPr="00E933DC" w:rsidRDefault="00380DA3" w:rsidP="008E0BD0">
            <w:pPr>
              <w:rPr>
                <w:sz w:val="28"/>
                <w:szCs w:val="28"/>
              </w:rPr>
            </w:pPr>
          </w:p>
        </w:tc>
      </w:tr>
      <w:tr w:rsidR="00380DA3" w:rsidRPr="00E933DC" w:rsidTr="008E0BD0">
        <w:trPr>
          <w:trHeight w:val="710"/>
        </w:trPr>
        <w:tc>
          <w:tcPr>
            <w:tcW w:w="534" w:type="dxa"/>
            <w:vMerge/>
            <w:shd w:val="clear" w:color="auto" w:fill="auto"/>
          </w:tcPr>
          <w:p w:rsidR="00380DA3" w:rsidRPr="00E933DC" w:rsidRDefault="00380DA3" w:rsidP="008E0BD0">
            <w:pPr>
              <w:rPr>
                <w:sz w:val="28"/>
                <w:szCs w:val="28"/>
              </w:rPr>
            </w:pPr>
          </w:p>
        </w:tc>
        <w:tc>
          <w:tcPr>
            <w:tcW w:w="1703" w:type="dxa"/>
            <w:vMerge/>
            <w:shd w:val="clear" w:color="auto" w:fill="auto"/>
          </w:tcPr>
          <w:p w:rsidR="00380DA3" w:rsidRPr="00B53151" w:rsidRDefault="00380DA3" w:rsidP="008B7E57"/>
        </w:tc>
        <w:tc>
          <w:tcPr>
            <w:tcW w:w="423" w:type="dxa"/>
            <w:shd w:val="clear" w:color="auto" w:fill="auto"/>
          </w:tcPr>
          <w:p w:rsidR="00380DA3" w:rsidRDefault="00380DA3" w:rsidP="008E0BD0">
            <w:pPr>
              <w:rPr>
                <w:sz w:val="28"/>
                <w:szCs w:val="28"/>
              </w:rPr>
            </w:pPr>
            <w:r>
              <w:rPr>
                <w:sz w:val="28"/>
                <w:szCs w:val="28"/>
              </w:rPr>
              <w:t>4</w:t>
            </w:r>
          </w:p>
        </w:tc>
        <w:tc>
          <w:tcPr>
            <w:tcW w:w="1908" w:type="dxa"/>
            <w:shd w:val="clear" w:color="auto" w:fill="auto"/>
          </w:tcPr>
          <w:p w:rsidR="00380DA3" w:rsidRDefault="00380DA3" w:rsidP="00A13040">
            <w:r>
              <w:t xml:space="preserve">Не может самостоятельно ответить. Отсутствуют знания материала лекционного курса, практических занятий. Отсутствует ориентация в вопросах </w:t>
            </w:r>
            <w:r>
              <w:lastRenderedPageBreak/>
              <w:t xml:space="preserve">физикального исследования, семиологии, лабораторно-инструментального исследования, отражающих освоение </w:t>
            </w:r>
            <w:r w:rsidRPr="00E72CB8">
              <w:t xml:space="preserve">уровня знаний, умений, требуемого для формирования компетенций (ОПК-1; ПК-3; ПК-4). </w:t>
            </w:r>
            <w:r>
              <w:t xml:space="preserve">Отсутствуют правильные ответы на дополнительные вопросы – </w:t>
            </w:r>
            <w:r w:rsidRPr="00283775">
              <w:rPr>
                <w:b/>
              </w:rPr>
              <w:t>1 балл</w:t>
            </w:r>
          </w:p>
        </w:tc>
        <w:tc>
          <w:tcPr>
            <w:tcW w:w="502" w:type="dxa"/>
            <w:shd w:val="clear" w:color="auto" w:fill="auto"/>
          </w:tcPr>
          <w:p w:rsidR="00380DA3" w:rsidRPr="00E933DC" w:rsidRDefault="009A2628" w:rsidP="008E0BD0">
            <w:pPr>
              <w:rPr>
                <w:sz w:val="28"/>
                <w:szCs w:val="28"/>
              </w:rPr>
            </w:pPr>
            <w:r>
              <w:rPr>
                <w:sz w:val="28"/>
                <w:szCs w:val="28"/>
              </w:rPr>
              <w:lastRenderedPageBreak/>
              <w:t>10</w:t>
            </w:r>
          </w:p>
        </w:tc>
        <w:tc>
          <w:tcPr>
            <w:tcW w:w="2268" w:type="dxa"/>
            <w:shd w:val="clear" w:color="auto" w:fill="auto"/>
          </w:tcPr>
          <w:p w:rsidR="00380DA3" w:rsidRDefault="009A2628" w:rsidP="008B7E57">
            <w:r w:rsidRPr="00283775">
              <w:t>Нет ответа на  ан</w:t>
            </w:r>
            <w:r>
              <w:t>ализ лабораторного исследования</w:t>
            </w:r>
            <w:r>
              <w:t>,</w:t>
            </w:r>
            <w:r>
              <w:t xml:space="preserve"> </w:t>
            </w:r>
            <w:r w:rsidRPr="00B53151">
              <w:t>требуем</w:t>
            </w:r>
            <w:r>
              <w:t>ых</w:t>
            </w:r>
            <w:r w:rsidRPr="00B53151">
              <w:t xml:space="preserve"> для формирования компетенций (</w:t>
            </w:r>
            <w:r w:rsidRPr="00E72CB8">
              <w:t>ПК-3; ПК-4</w:t>
            </w:r>
            <w:r w:rsidRPr="00B53151">
              <w:t xml:space="preserve">) </w:t>
            </w:r>
            <w:r w:rsidRPr="00283775">
              <w:rPr>
                <w:b/>
              </w:rPr>
              <w:t>– 0 баллов</w:t>
            </w:r>
          </w:p>
        </w:tc>
        <w:tc>
          <w:tcPr>
            <w:tcW w:w="1842" w:type="dxa"/>
            <w:vMerge/>
            <w:shd w:val="clear" w:color="auto" w:fill="auto"/>
          </w:tcPr>
          <w:p w:rsidR="00380DA3" w:rsidRPr="00E933DC" w:rsidRDefault="00380DA3" w:rsidP="008E0BD0">
            <w:pPr>
              <w:rPr>
                <w:sz w:val="28"/>
                <w:szCs w:val="28"/>
              </w:rPr>
            </w:pPr>
          </w:p>
        </w:tc>
        <w:tc>
          <w:tcPr>
            <w:tcW w:w="851" w:type="dxa"/>
            <w:vMerge/>
            <w:shd w:val="clear" w:color="auto" w:fill="auto"/>
          </w:tcPr>
          <w:p w:rsidR="00380DA3" w:rsidRPr="00E933DC" w:rsidRDefault="00380DA3" w:rsidP="008E0BD0">
            <w:pPr>
              <w:rPr>
                <w:sz w:val="28"/>
                <w:szCs w:val="28"/>
              </w:rPr>
            </w:pPr>
          </w:p>
        </w:tc>
      </w:tr>
      <w:tr w:rsidR="009A2628" w:rsidRPr="00E933DC" w:rsidTr="008E0BD0">
        <w:trPr>
          <w:trHeight w:val="710"/>
        </w:trPr>
        <w:tc>
          <w:tcPr>
            <w:tcW w:w="534" w:type="dxa"/>
            <w:vMerge/>
            <w:shd w:val="clear" w:color="auto" w:fill="auto"/>
          </w:tcPr>
          <w:p w:rsidR="009A2628" w:rsidRPr="00E933DC" w:rsidRDefault="009A2628" w:rsidP="008E0BD0">
            <w:pPr>
              <w:rPr>
                <w:sz w:val="28"/>
                <w:szCs w:val="28"/>
              </w:rPr>
            </w:pPr>
          </w:p>
        </w:tc>
        <w:tc>
          <w:tcPr>
            <w:tcW w:w="1703" w:type="dxa"/>
            <w:vMerge/>
            <w:shd w:val="clear" w:color="auto" w:fill="auto"/>
          </w:tcPr>
          <w:p w:rsidR="009A2628" w:rsidRPr="00B53151" w:rsidRDefault="009A2628" w:rsidP="008B7E57"/>
        </w:tc>
        <w:tc>
          <w:tcPr>
            <w:tcW w:w="423" w:type="dxa"/>
            <w:shd w:val="clear" w:color="auto" w:fill="auto"/>
          </w:tcPr>
          <w:p w:rsidR="009A2628" w:rsidRDefault="009A2628" w:rsidP="008E0BD0">
            <w:pPr>
              <w:rPr>
                <w:sz w:val="28"/>
                <w:szCs w:val="28"/>
              </w:rPr>
            </w:pPr>
            <w:r>
              <w:rPr>
                <w:sz w:val="28"/>
                <w:szCs w:val="28"/>
              </w:rPr>
              <w:t>3</w:t>
            </w:r>
          </w:p>
        </w:tc>
        <w:tc>
          <w:tcPr>
            <w:tcW w:w="1908" w:type="dxa"/>
            <w:shd w:val="clear" w:color="auto" w:fill="auto"/>
          </w:tcPr>
          <w:p w:rsidR="009A2628" w:rsidRDefault="009A2628" w:rsidP="00A13040">
            <w:r w:rsidRPr="00283775">
              <w:t>Нет</w:t>
            </w:r>
            <w:r>
              <w:t xml:space="preserve"> ответа на теоретический вопрос</w:t>
            </w:r>
            <w:proofErr w:type="gramStart"/>
            <w:r>
              <w:t xml:space="preserve"> О</w:t>
            </w:r>
            <w:proofErr w:type="gramEnd"/>
            <w:r>
              <w:t xml:space="preserve">тсутствует освоение </w:t>
            </w:r>
            <w:r w:rsidRPr="00E72CB8">
              <w:t xml:space="preserve">уровня знаний, умений, требуемого для формирования </w:t>
            </w:r>
            <w:r>
              <w:t>компетенций (ОПК-1; ПК-3; ПК-4)</w:t>
            </w:r>
            <w:r w:rsidRPr="00E72CB8">
              <w:t xml:space="preserve"> </w:t>
            </w:r>
            <w:r w:rsidRPr="00283775">
              <w:rPr>
                <w:b/>
              </w:rPr>
              <w:t>- 0 баллов</w:t>
            </w:r>
          </w:p>
        </w:tc>
        <w:tc>
          <w:tcPr>
            <w:tcW w:w="502" w:type="dxa"/>
            <w:shd w:val="clear" w:color="auto" w:fill="auto"/>
          </w:tcPr>
          <w:p w:rsidR="009A2628" w:rsidRPr="00E933DC" w:rsidRDefault="009A2628" w:rsidP="008E0BD0">
            <w:pPr>
              <w:rPr>
                <w:sz w:val="28"/>
                <w:szCs w:val="28"/>
              </w:rPr>
            </w:pPr>
          </w:p>
        </w:tc>
        <w:tc>
          <w:tcPr>
            <w:tcW w:w="2268" w:type="dxa"/>
            <w:shd w:val="clear" w:color="auto" w:fill="auto"/>
          </w:tcPr>
          <w:p w:rsidR="009A2628" w:rsidRPr="00283775" w:rsidRDefault="009A2628" w:rsidP="008B7E57"/>
        </w:tc>
        <w:tc>
          <w:tcPr>
            <w:tcW w:w="1842" w:type="dxa"/>
            <w:vMerge/>
            <w:shd w:val="clear" w:color="auto" w:fill="auto"/>
          </w:tcPr>
          <w:p w:rsidR="009A2628" w:rsidRPr="00E933DC" w:rsidRDefault="009A2628" w:rsidP="008E0BD0">
            <w:pPr>
              <w:rPr>
                <w:sz w:val="28"/>
                <w:szCs w:val="28"/>
              </w:rPr>
            </w:pPr>
          </w:p>
        </w:tc>
        <w:tc>
          <w:tcPr>
            <w:tcW w:w="851" w:type="dxa"/>
            <w:vMerge/>
            <w:shd w:val="clear" w:color="auto" w:fill="auto"/>
          </w:tcPr>
          <w:p w:rsidR="009A2628" w:rsidRPr="00E933DC" w:rsidRDefault="009A2628" w:rsidP="008E0BD0">
            <w:pPr>
              <w:rPr>
                <w:sz w:val="28"/>
                <w:szCs w:val="28"/>
              </w:rPr>
            </w:pPr>
          </w:p>
        </w:tc>
      </w:tr>
      <w:tr w:rsidR="009A2628" w:rsidRPr="00E933DC" w:rsidTr="008E0BD0">
        <w:trPr>
          <w:trHeight w:val="710"/>
        </w:trPr>
        <w:tc>
          <w:tcPr>
            <w:tcW w:w="534" w:type="dxa"/>
            <w:vMerge/>
            <w:shd w:val="clear" w:color="auto" w:fill="auto"/>
          </w:tcPr>
          <w:p w:rsidR="009A2628" w:rsidRPr="00E933DC" w:rsidRDefault="009A2628" w:rsidP="008E0BD0">
            <w:pPr>
              <w:rPr>
                <w:sz w:val="28"/>
                <w:szCs w:val="28"/>
              </w:rPr>
            </w:pPr>
          </w:p>
        </w:tc>
        <w:tc>
          <w:tcPr>
            <w:tcW w:w="1703" w:type="dxa"/>
            <w:vMerge/>
            <w:shd w:val="clear" w:color="auto" w:fill="auto"/>
          </w:tcPr>
          <w:p w:rsidR="009A2628" w:rsidRPr="00B53151" w:rsidRDefault="009A2628" w:rsidP="008B7E57"/>
        </w:tc>
        <w:tc>
          <w:tcPr>
            <w:tcW w:w="423" w:type="dxa"/>
            <w:shd w:val="clear" w:color="auto" w:fill="auto"/>
          </w:tcPr>
          <w:p w:rsidR="009A2628" w:rsidRDefault="009A2628" w:rsidP="008E0BD0">
            <w:pPr>
              <w:rPr>
                <w:sz w:val="28"/>
                <w:szCs w:val="28"/>
              </w:rPr>
            </w:pPr>
          </w:p>
        </w:tc>
        <w:tc>
          <w:tcPr>
            <w:tcW w:w="1908" w:type="dxa"/>
            <w:shd w:val="clear" w:color="auto" w:fill="auto"/>
          </w:tcPr>
          <w:p w:rsidR="009A2628" w:rsidRDefault="009A2628" w:rsidP="00A13040"/>
        </w:tc>
        <w:tc>
          <w:tcPr>
            <w:tcW w:w="502" w:type="dxa"/>
            <w:shd w:val="clear" w:color="auto" w:fill="auto"/>
          </w:tcPr>
          <w:p w:rsidR="009A2628" w:rsidRPr="00E933DC" w:rsidRDefault="009A2628" w:rsidP="008E0BD0">
            <w:pPr>
              <w:rPr>
                <w:sz w:val="28"/>
                <w:szCs w:val="28"/>
              </w:rPr>
            </w:pPr>
            <w:r>
              <w:rPr>
                <w:sz w:val="28"/>
                <w:szCs w:val="28"/>
              </w:rPr>
              <w:t>№</w:t>
            </w:r>
          </w:p>
        </w:tc>
        <w:tc>
          <w:tcPr>
            <w:tcW w:w="2268" w:type="dxa"/>
            <w:shd w:val="clear" w:color="auto" w:fill="auto"/>
          </w:tcPr>
          <w:p w:rsidR="009A2628" w:rsidRPr="00CA2E73" w:rsidRDefault="009A2628" w:rsidP="009A2628">
            <w:pPr>
              <w:jc w:val="both"/>
              <w:rPr>
                <w:b/>
              </w:rPr>
            </w:pPr>
            <w:r>
              <w:rPr>
                <w:b/>
              </w:rPr>
              <w:t xml:space="preserve">Практическая часть: </w:t>
            </w:r>
            <w:r w:rsidRPr="00CA2E73">
              <w:rPr>
                <w:b/>
              </w:rPr>
              <w:t xml:space="preserve">анализ </w:t>
            </w:r>
            <w:proofErr w:type="gramStart"/>
            <w:r w:rsidRPr="00CA2E73">
              <w:rPr>
                <w:b/>
              </w:rPr>
              <w:t>электрокардио</w:t>
            </w:r>
            <w:r>
              <w:rPr>
                <w:b/>
              </w:rPr>
              <w:t>-</w:t>
            </w:r>
            <w:r w:rsidRPr="00CA2E73">
              <w:rPr>
                <w:b/>
              </w:rPr>
              <w:t>граммы</w:t>
            </w:r>
            <w:proofErr w:type="gramEnd"/>
          </w:p>
          <w:p w:rsidR="009A2628" w:rsidRPr="00283775" w:rsidRDefault="009A2628" w:rsidP="008B7E57"/>
        </w:tc>
        <w:tc>
          <w:tcPr>
            <w:tcW w:w="1842" w:type="dxa"/>
            <w:vMerge/>
            <w:shd w:val="clear" w:color="auto" w:fill="auto"/>
          </w:tcPr>
          <w:p w:rsidR="009A2628" w:rsidRPr="00E933DC" w:rsidRDefault="009A2628" w:rsidP="008E0BD0">
            <w:pPr>
              <w:rPr>
                <w:sz w:val="28"/>
                <w:szCs w:val="28"/>
              </w:rPr>
            </w:pPr>
          </w:p>
        </w:tc>
        <w:tc>
          <w:tcPr>
            <w:tcW w:w="851" w:type="dxa"/>
            <w:vMerge/>
            <w:shd w:val="clear" w:color="auto" w:fill="auto"/>
          </w:tcPr>
          <w:p w:rsidR="009A2628" w:rsidRPr="00E933DC" w:rsidRDefault="009A2628" w:rsidP="008E0BD0">
            <w:pPr>
              <w:rPr>
                <w:sz w:val="28"/>
                <w:szCs w:val="28"/>
              </w:rPr>
            </w:pPr>
          </w:p>
        </w:tc>
      </w:tr>
      <w:tr w:rsidR="00380DA3" w:rsidRPr="00E933DC" w:rsidTr="008E0BD0">
        <w:trPr>
          <w:trHeight w:val="710"/>
        </w:trPr>
        <w:tc>
          <w:tcPr>
            <w:tcW w:w="534" w:type="dxa"/>
            <w:vMerge/>
            <w:shd w:val="clear" w:color="auto" w:fill="auto"/>
          </w:tcPr>
          <w:p w:rsidR="00380DA3" w:rsidRPr="00E933DC" w:rsidRDefault="00380DA3" w:rsidP="008E0BD0">
            <w:pPr>
              <w:rPr>
                <w:sz w:val="28"/>
                <w:szCs w:val="28"/>
              </w:rPr>
            </w:pPr>
          </w:p>
        </w:tc>
        <w:tc>
          <w:tcPr>
            <w:tcW w:w="1703" w:type="dxa"/>
            <w:vMerge/>
            <w:shd w:val="clear" w:color="auto" w:fill="auto"/>
          </w:tcPr>
          <w:p w:rsidR="00380DA3" w:rsidRPr="00B53151" w:rsidRDefault="00380DA3" w:rsidP="008B7E57"/>
        </w:tc>
        <w:tc>
          <w:tcPr>
            <w:tcW w:w="423" w:type="dxa"/>
            <w:shd w:val="clear" w:color="auto" w:fill="auto"/>
          </w:tcPr>
          <w:p w:rsidR="00380DA3" w:rsidRDefault="00380DA3" w:rsidP="008E0BD0">
            <w:pPr>
              <w:rPr>
                <w:sz w:val="28"/>
                <w:szCs w:val="28"/>
              </w:rPr>
            </w:pPr>
          </w:p>
        </w:tc>
        <w:tc>
          <w:tcPr>
            <w:tcW w:w="1908" w:type="dxa"/>
            <w:shd w:val="clear" w:color="auto" w:fill="auto"/>
          </w:tcPr>
          <w:p w:rsidR="00380DA3" w:rsidRDefault="00380DA3" w:rsidP="00A13040"/>
        </w:tc>
        <w:tc>
          <w:tcPr>
            <w:tcW w:w="502" w:type="dxa"/>
            <w:shd w:val="clear" w:color="auto" w:fill="auto"/>
          </w:tcPr>
          <w:p w:rsidR="00380DA3" w:rsidRPr="00E933DC" w:rsidRDefault="009A2628" w:rsidP="008E0BD0">
            <w:pPr>
              <w:rPr>
                <w:sz w:val="28"/>
                <w:szCs w:val="28"/>
              </w:rPr>
            </w:pPr>
            <w:r>
              <w:rPr>
                <w:sz w:val="28"/>
                <w:szCs w:val="28"/>
              </w:rPr>
              <w:t>21</w:t>
            </w:r>
          </w:p>
        </w:tc>
        <w:tc>
          <w:tcPr>
            <w:tcW w:w="2268" w:type="dxa"/>
            <w:shd w:val="clear" w:color="auto" w:fill="auto"/>
          </w:tcPr>
          <w:p w:rsidR="00380DA3" w:rsidRDefault="009A2628" w:rsidP="008B7E57">
            <w:r w:rsidRPr="0022159C">
              <w:t>Правильный анализ ЭКГ, грамотно составленное заключение ЭКГ</w:t>
            </w:r>
            <w:r>
              <w:t>, отражающее</w:t>
            </w:r>
            <w:r w:rsidRPr="00B53151">
              <w:t xml:space="preserve"> формировани</w:t>
            </w:r>
            <w:r>
              <w:t>е</w:t>
            </w:r>
            <w:r w:rsidRPr="00B53151">
              <w:t xml:space="preserve"> компетенций (</w:t>
            </w:r>
            <w:r w:rsidRPr="00E72CB8">
              <w:t>ПК-3; ПК-4</w:t>
            </w:r>
            <w:r w:rsidRPr="00B53151">
              <w:t>) в полном объеме</w:t>
            </w:r>
            <w:r>
              <w:t xml:space="preserve"> – </w:t>
            </w:r>
            <w:r w:rsidRPr="0022159C">
              <w:rPr>
                <w:b/>
              </w:rPr>
              <w:t>6 баллов</w:t>
            </w:r>
          </w:p>
        </w:tc>
        <w:tc>
          <w:tcPr>
            <w:tcW w:w="1842" w:type="dxa"/>
            <w:vMerge/>
            <w:shd w:val="clear" w:color="auto" w:fill="auto"/>
          </w:tcPr>
          <w:p w:rsidR="00380DA3" w:rsidRPr="00E933DC" w:rsidRDefault="00380DA3" w:rsidP="008E0BD0">
            <w:pPr>
              <w:rPr>
                <w:sz w:val="28"/>
                <w:szCs w:val="28"/>
              </w:rPr>
            </w:pPr>
          </w:p>
        </w:tc>
        <w:tc>
          <w:tcPr>
            <w:tcW w:w="851" w:type="dxa"/>
            <w:vMerge/>
            <w:shd w:val="clear" w:color="auto" w:fill="auto"/>
          </w:tcPr>
          <w:p w:rsidR="00380DA3" w:rsidRPr="00E933DC" w:rsidRDefault="00380DA3" w:rsidP="008E0BD0">
            <w:pPr>
              <w:rPr>
                <w:sz w:val="28"/>
                <w:szCs w:val="28"/>
              </w:rPr>
            </w:pPr>
          </w:p>
        </w:tc>
      </w:tr>
      <w:tr w:rsidR="00A13040" w:rsidRPr="00E933DC" w:rsidTr="008E0BD0">
        <w:trPr>
          <w:trHeight w:val="106"/>
        </w:trPr>
        <w:tc>
          <w:tcPr>
            <w:tcW w:w="534" w:type="dxa"/>
            <w:shd w:val="clear" w:color="auto" w:fill="auto"/>
          </w:tcPr>
          <w:p w:rsidR="00A13040" w:rsidRPr="00E933DC" w:rsidRDefault="00A13040" w:rsidP="008E0BD0">
            <w:pPr>
              <w:rPr>
                <w:sz w:val="28"/>
                <w:szCs w:val="28"/>
              </w:rPr>
            </w:pPr>
          </w:p>
        </w:tc>
        <w:tc>
          <w:tcPr>
            <w:tcW w:w="1703" w:type="dxa"/>
            <w:shd w:val="clear" w:color="auto" w:fill="auto"/>
          </w:tcPr>
          <w:p w:rsidR="00A13040" w:rsidRPr="00E933DC" w:rsidRDefault="00A13040" w:rsidP="008E0BD0">
            <w:pPr>
              <w:rPr>
                <w:sz w:val="28"/>
                <w:szCs w:val="28"/>
              </w:rPr>
            </w:pPr>
          </w:p>
        </w:tc>
        <w:tc>
          <w:tcPr>
            <w:tcW w:w="423" w:type="dxa"/>
            <w:shd w:val="clear" w:color="auto" w:fill="auto"/>
          </w:tcPr>
          <w:p w:rsidR="00A13040" w:rsidRDefault="00A13040" w:rsidP="008E0BD0">
            <w:pPr>
              <w:rPr>
                <w:sz w:val="28"/>
                <w:szCs w:val="28"/>
              </w:rPr>
            </w:pPr>
          </w:p>
        </w:tc>
        <w:tc>
          <w:tcPr>
            <w:tcW w:w="1908" w:type="dxa"/>
            <w:shd w:val="clear" w:color="auto" w:fill="auto"/>
          </w:tcPr>
          <w:p w:rsidR="00A13040" w:rsidRDefault="00A13040" w:rsidP="00A13040"/>
        </w:tc>
        <w:tc>
          <w:tcPr>
            <w:tcW w:w="502" w:type="dxa"/>
            <w:shd w:val="clear" w:color="auto" w:fill="auto"/>
          </w:tcPr>
          <w:p w:rsidR="00A13040" w:rsidRPr="00E933DC" w:rsidRDefault="009A2628" w:rsidP="009A2628">
            <w:pPr>
              <w:rPr>
                <w:sz w:val="28"/>
                <w:szCs w:val="28"/>
              </w:rPr>
            </w:pPr>
            <w:r>
              <w:rPr>
                <w:sz w:val="28"/>
                <w:szCs w:val="28"/>
              </w:rPr>
              <w:t>20</w:t>
            </w:r>
          </w:p>
        </w:tc>
        <w:tc>
          <w:tcPr>
            <w:tcW w:w="2268" w:type="dxa"/>
            <w:shd w:val="clear" w:color="auto" w:fill="auto"/>
          </w:tcPr>
          <w:p w:rsidR="00A13040" w:rsidRPr="00E933DC" w:rsidRDefault="009A2628" w:rsidP="009A2628">
            <w:pPr>
              <w:rPr>
                <w:sz w:val="28"/>
                <w:szCs w:val="28"/>
              </w:rPr>
            </w:pPr>
            <w:r w:rsidRPr="0022159C">
              <w:t>Правильный анализ ЭКГ с неточно сформулированным заключением</w:t>
            </w:r>
            <w:r>
              <w:t xml:space="preserve">, </w:t>
            </w:r>
            <w:r>
              <w:t>отражающ</w:t>
            </w:r>
            <w:r>
              <w:t xml:space="preserve">им </w:t>
            </w:r>
            <w:r w:rsidRPr="00B53151">
              <w:lastRenderedPageBreak/>
              <w:t>формировани</w:t>
            </w:r>
            <w:r>
              <w:t>е</w:t>
            </w:r>
            <w:r w:rsidRPr="00B53151">
              <w:t xml:space="preserve"> компетенций (</w:t>
            </w:r>
            <w:r w:rsidRPr="00E72CB8">
              <w:t>ПК-3; ПК-4</w:t>
            </w:r>
            <w:r w:rsidRPr="00B53151">
              <w:t>)</w:t>
            </w:r>
            <w:r>
              <w:t xml:space="preserve"> –</w:t>
            </w:r>
            <w:r w:rsidRPr="009B51FA">
              <w:rPr>
                <w:b/>
              </w:rPr>
              <w:t xml:space="preserve"> 5 баллов</w:t>
            </w:r>
          </w:p>
        </w:tc>
        <w:tc>
          <w:tcPr>
            <w:tcW w:w="1842" w:type="dxa"/>
            <w:shd w:val="clear" w:color="auto" w:fill="auto"/>
          </w:tcPr>
          <w:p w:rsidR="00A13040" w:rsidRPr="00E933DC" w:rsidRDefault="00A13040" w:rsidP="008E0BD0">
            <w:pPr>
              <w:rPr>
                <w:sz w:val="28"/>
                <w:szCs w:val="28"/>
              </w:rPr>
            </w:pPr>
          </w:p>
        </w:tc>
        <w:tc>
          <w:tcPr>
            <w:tcW w:w="851" w:type="dxa"/>
            <w:shd w:val="clear" w:color="auto" w:fill="auto"/>
          </w:tcPr>
          <w:p w:rsidR="00A13040" w:rsidRPr="00E933DC" w:rsidRDefault="00A13040" w:rsidP="008E0BD0">
            <w:pPr>
              <w:rPr>
                <w:sz w:val="28"/>
                <w:szCs w:val="28"/>
              </w:rPr>
            </w:pPr>
          </w:p>
        </w:tc>
      </w:tr>
      <w:tr w:rsidR="00A13040" w:rsidRPr="00E933DC" w:rsidTr="008E0BD0">
        <w:trPr>
          <w:trHeight w:val="106"/>
        </w:trPr>
        <w:tc>
          <w:tcPr>
            <w:tcW w:w="534" w:type="dxa"/>
            <w:shd w:val="clear" w:color="auto" w:fill="auto"/>
          </w:tcPr>
          <w:p w:rsidR="00A13040" w:rsidRPr="00E933DC" w:rsidRDefault="00A13040" w:rsidP="008E0BD0">
            <w:pPr>
              <w:rPr>
                <w:sz w:val="28"/>
                <w:szCs w:val="28"/>
              </w:rPr>
            </w:pPr>
          </w:p>
        </w:tc>
        <w:tc>
          <w:tcPr>
            <w:tcW w:w="1703" w:type="dxa"/>
            <w:shd w:val="clear" w:color="auto" w:fill="auto"/>
          </w:tcPr>
          <w:p w:rsidR="00A13040" w:rsidRPr="00E933DC" w:rsidRDefault="00A13040" w:rsidP="008E0BD0">
            <w:pPr>
              <w:rPr>
                <w:sz w:val="28"/>
                <w:szCs w:val="28"/>
              </w:rPr>
            </w:pPr>
          </w:p>
        </w:tc>
        <w:tc>
          <w:tcPr>
            <w:tcW w:w="423" w:type="dxa"/>
            <w:shd w:val="clear" w:color="auto" w:fill="auto"/>
          </w:tcPr>
          <w:p w:rsidR="00A13040" w:rsidRDefault="00A13040" w:rsidP="008E0BD0">
            <w:pPr>
              <w:rPr>
                <w:sz w:val="28"/>
                <w:szCs w:val="28"/>
              </w:rPr>
            </w:pPr>
          </w:p>
        </w:tc>
        <w:tc>
          <w:tcPr>
            <w:tcW w:w="1908" w:type="dxa"/>
            <w:shd w:val="clear" w:color="auto" w:fill="auto"/>
          </w:tcPr>
          <w:p w:rsidR="00A13040" w:rsidRDefault="00A13040" w:rsidP="00A13040"/>
        </w:tc>
        <w:tc>
          <w:tcPr>
            <w:tcW w:w="502" w:type="dxa"/>
            <w:shd w:val="clear" w:color="auto" w:fill="auto"/>
          </w:tcPr>
          <w:p w:rsidR="00A13040" w:rsidRPr="00E933DC" w:rsidRDefault="009A2628" w:rsidP="008E0BD0">
            <w:pPr>
              <w:rPr>
                <w:sz w:val="28"/>
                <w:szCs w:val="28"/>
              </w:rPr>
            </w:pPr>
            <w:r>
              <w:rPr>
                <w:sz w:val="28"/>
                <w:szCs w:val="28"/>
              </w:rPr>
              <w:t>19</w:t>
            </w:r>
          </w:p>
        </w:tc>
        <w:tc>
          <w:tcPr>
            <w:tcW w:w="2268" w:type="dxa"/>
            <w:shd w:val="clear" w:color="auto" w:fill="auto"/>
          </w:tcPr>
          <w:p w:rsidR="00A13040" w:rsidRPr="00E933DC" w:rsidRDefault="009A2628" w:rsidP="009A2628">
            <w:pPr>
              <w:rPr>
                <w:sz w:val="28"/>
                <w:szCs w:val="28"/>
              </w:rPr>
            </w:pPr>
            <w:r w:rsidRPr="0022159C">
              <w:t>Правильный анализ ЭКГ с недостаточно полной и</w:t>
            </w:r>
            <w:r>
              <w:t xml:space="preserve">нтерпретацией полученных данных, </w:t>
            </w:r>
            <w:r>
              <w:t>отражающ</w:t>
            </w:r>
            <w:r>
              <w:t>их</w:t>
            </w:r>
            <w:r w:rsidRPr="00B53151">
              <w:t xml:space="preserve"> формировани</w:t>
            </w:r>
            <w:r>
              <w:t>е</w:t>
            </w:r>
            <w:r w:rsidRPr="00B53151">
              <w:t xml:space="preserve"> компетенций (</w:t>
            </w:r>
            <w:r w:rsidRPr="00E72CB8">
              <w:t>ПК-3; ПК-4</w:t>
            </w:r>
            <w:r w:rsidRPr="00B53151">
              <w:t>)</w:t>
            </w:r>
            <w:r>
              <w:t>.</w:t>
            </w:r>
            <w:r w:rsidRPr="0022159C">
              <w:t xml:space="preserve"> Например:  классификация экстрасистол, полная или неполная блокада ножек пучка Гиса, альтернация ЭКГ, низковольная ЭКГ и т.д.</w:t>
            </w:r>
            <w:r>
              <w:t xml:space="preserve">- </w:t>
            </w:r>
            <w:r w:rsidRPr="009B51FA">
              <w:rPr>
                <w:b/>
              </w:rPr>
              <w:t>4 балла</w:t>
            </w:r>
          </w:p>
        </w:tc>
        <w:tc>
          <w:tcPr>
            <w:tcW w:w="1842" w:type="dxa"/>
            <w:shd w:val="clear" w:color="auto" w:fill="auto"/>
          </w:tcPr>
          <w:p w:rsidR="00A13040" w:rsidRPr="00E933DC" w:rsidRDefault="00A13040" w:rsidP="008E0BD0">
            <w:pPr>
              <w:rPr>
                <w:sz w:val="28"/>
                <w:szCs w:val="28"/>
              </w:rPr>
            </w:pPr>
          </w:p>
        </w:tc>
        <w:tc>
          <w:tcPr>
            <w:tcW w:w="851" w:type="dxa"/>
            <w:shd w:val="clear" w:color="auto" w:fill="auto"/>
          </w:tcPr>
          <w:p w:rsidR="00A13040" w:rsidRPr="00E933DC" w:rsidRDefault="00A13040" w:rsidP="008E0BD0">
            <w:pPr>
              <w:rPr>
                <w:sz w:val="28"/>
                <w:szCs w:val="28"/>
              </w:rPr>
            </w:pPr>
          </w:p>
        </w:tc>
      </w:tr>
      <w:tr w:rsidR="009A2628" w:rsidRPr="00E933DC" w:rsidTr="008E0BD0">
        <w:trPr>
          <w:trHeight w:val="106"/>
        </w:trPr>
        <w:tc>
          <w:tcPr>
            <w:tcW w:w="534" w:type="dxa"/>
            <w:shd w:val="clear" w:color="auto" w:fill="auto"/>
          </w:tcPr>
          <w:p w:rsidR="009A2628" w:rsidRPr="00E933DC" w:rsidRDefault="009A2628" w:rsidP="008E0BD0">
            <w:pPr>
              <w:rPr>
                <w:sz w:val="28"/>
                <w:szCs w:val="28"/>
              </w:rPr>
            </w:pPr>
          </w:p>
        </w:tc>
        <w:tc>
          <w:tcPr>
            <w:tcW w:w="1703" w:type="dxa"/>
            <w:shd w:val="clear" w:color="auto" w:fill="auto"/>
          </w:tcPr>
          <w:p w:rsidR="009A2628" w:rsidRPr="00E933DC" w:rsidRDefault="009A2628" w:rsidP="008E0BD0">
            <w:pPr>
              <w:rPr>
                <w:sz w:val="28"/>
                <w:szCs w:val="28"/>
              </w:rPr>
            </w:pPr>
          </w:p>
        </w:tc>
        <w:tc>
          <w:tcPr>
            <w:tcW w:w="423" w:type="dxa"/>
            <w:shd w:val="clear" w:color="auto" w:fill="auto"/>
          </w:tcPr>
          <w:p w:rsidR="009A2628" w:rsidRDefault="009A2628" w:rsidP="008E0BD0">
            <w:pPr>
              <w:rPr>
                <w:sz w:val="28"/>
                <w:szCs w:val="28"/>
              </w:rPr>
            </w:pPr>
          </w:p>
        </w:tc>
        <w:tc>
          <w:tcPr>
            <w:tcW w:w="1908" w:type="dxa"/>
            <w:shd w:val="clear" w:color="auto" w:fill="auto"/>
          </w:tcPr>
          <w:p w:rsidR="009A2628" w:rsidRDefault="009A2628" w:rsidP="00A13040"/>
        </w:tc>
        <w:tc>
          <w:tcPr>
            <w:tcW w:w="502" w:type="dxa"/>
            <w:shd w:val="clear" w:color="auto" w:fill="auto"/>
          </w:tcPr>
          <w:p w:rsidR="009A2628" w:rsidRDefault="009A2628" w:rsidP="008E0BD0">
            <w:pPr>
              <w:rPr>
                <w:sz w:val="28"/>
                <w:szCs w:val="28"/>
              </w:rPr>
            </w:pPr>
            <w:r>
              <w:rPr>
                <w:sz w:val="28"/>
                <w:szCs w:val="28"/>
              </w:rPr>
              <w:t>18</w:t>
            </w:r>
          </w:p>
        </w:tc>
        <w:tc>
          <w:tcPr>
            <w:tcW w:w="2268" w:type="dxa"/>
            <w:shd w:val="clear" w:color="auto" w:fill="auto"/>
          </w:tcPr>
          <w:p w:rsidR="009A2628" w:rsidRPr="0022159C" w:rsidRDefault="009A2628" w:rsidP="009A2628">
            <w:r w:rsidRPr="0022159C">
              <w:t>Недостаточно полный анализ ЭКГ пр</w:t>
            </w:r>
            <w:r>
              <w:t>и жизненно угрожаемой патологии,</w:t>
            </w:r>
            <w:r w:rsidRPr="0022159C">
              <w:t xml:space="preserve"> </w:t>
            </w:r>
            <w:r>
              <w:t>отражающих</w:t>
            </w:r>
            <w:r w:rsidRPr="00B53151">
              <w:t xml:space="preserve"> формировани</w:t>
            </w:r>
            <w:r>
              <w:t>е</w:t>
            </w:r>
            <w:r w:rsidRPr="00B53151">
              <w:t xml:space="preserve"> компетенций (</w:t>
            </w:r>
            <w:r w:rsidRPr="00E72CB8">
              <w:t>ПК-3; ПК-4</w:t>
            </w:r>
            <w:r w:rsidRPr="00B53151">
              <w:t>)</w:t>
            </w:r>
            <w:r>
              <w:t>.</w:t>
            </w:r>
            <w:r w:rsidRPr="0022159C">
              <w:t xml:space="preserve"> Например: инфаркт миокарда Q-позитивный и негативный, локализация, стадия инфаркта миокарда; суправентрикулярные и желудочковые пароксизмальные тахикардии, атриовентрикулярные блокады, трепетание и фибр</w:t>
            </w:r>
            <w:r>
              <w:t xml:space="preserve">илляция предсердий и желудочков – </w:t>
            </w:r>
            <w:r w:rsidRPr="0022159C">
              <w:rPr>
                <w:b/>
              </w:rPr>
              <w:t>3 балла</w:t>
            </w:r>
          </w:p>
        </w:tc>
        <w:tc>
          <w:tcPr>
            <w:tcW w:w="1842" w:type="dxa"/>
            <w:shd w:val="clear" w:color="auto" w:fill="auto"/>
          </w:tcPr>
          <w:p w:rsidR="009A2628" w:rsidRPr="00E933DC" w:rsidRDefault="009A2628" w:rsidP="008E0BD0">
            <w:pPr>
              <w:rPr>
                <w:sz w:val="28"/>
                <w:szCs w:val="28"/>
              </w:rPr>
            </w:pPr>
          </w:p>
        </w:tc>
        <w:tc>
          <w:tcPr>
            <w:tcW w:w="851" w:type="dxa"/>
            <w:shd w:val="clear" w:color="auto" w:fill="auto"/>
          </w:tcPr>
          <w:p w:rsidR="009A2628" w:rsidRPr="00E933DC" w:rsidRDefault="009A2628" w:rsidP="008E0BD0">
            <w:pPr>
              <w:rPr>
                <w:sz w:val="28"/>
                <w:szCs w:val="28"/>
              </w:rPr>
            </w:pPr>
          </w:p>
        </w:tc>
      </w:tr>
      <w:tr w:rsidR="009A2628" w:rsidRPr="00E933DC" w:rsidTr="008E0BD0">
        <w:trPr>
          <w:trHeight w:val="106"/>
        </w:trPr>
        <w:tc>
          <w:tcPr>
            <w:tcW w:w="534" w:type="dxa"/>
            <w:shd w:val="clear" w:color="auto" w:fill="auto"/>
          </w:tcPr>
          <w:p w:rsidR="009A2628" w:rsidRPr="00E933DC" w:rsidRDefault="009A2628" w:rsidP="008E0BD0">
            <w:pPr>
              <w:rPr>
                <w:sz w:val="28"/>
                <w:szCs w:val="28"/>
              </w:rPr>
            </w:pPr>
          </w:p>
        </w:tc>
        <w:tc>
          <w:tcPr>
            <w:tcW w:w="1703" w:type="dxa"/>
            <w:shd w:val="clear" w:color="auto" w:fill="auto"/>
          </w:tcPr>
          <w:p w:rsidR="009A2628" w:rsidRPr="00E933DC" w:rsidRDefault="009A2628" w:rsidP="008E0BD0">
            <w:pPr>
              <w:rPr>
                <w:sz w:val="28"/>
                <w:szCs w:val="28"/>
              </w:rPr>
            </w:pPr>
          </w:p>
        </w:tc>
        <w:tc>
          <w:tcPr>
            <w:tcW w:w="423" w:type="dxa"/>
            <w:shd w:val="clear" w:color="auto" w:fill="auto"/>
          </w:tcPr>
          <w:p w:rsidR="009A2628" w:rsidRDefault="009A2628" w:rsidP="008E0BD0">
            <w:pPr>
              <w:rPr>
                <w:sz w:val="28"/>
                <w:szCs w:val="28"/>
              </w:rPr>
            </w:pPr>
          </w:p>
        </w:tc>
        <w:tc>
          <w:tcPr>
            <w:tcW w:w="1908" w:type="dxa"/>
            <w:shd w:val="clear" w:color="auto" w:fill="auto"/>
          </w:tcPr>
          <w:p w:rsidR="009A2628" w:rsidRDefault="009A2628" w:rsidP="00A13040"/>
        </w:tc>
        <w:tc>
          <w:tcPr>
            <w:tcW w:w="502" w:type="dxa"/>
            <w:shd w:val="clear" w:color="auto" w:fill="auto"/>
          </w:tcPr>
          <w:p w:rsidR="009A2628" w:rsidRDefault="009A2628" w:rsidP="008E0BD0">
            <w:pPr>
              <w:rPr>
                <w:sz w:val="28"/>
                <w:szCs w:val="28"/>
              </w:rPr>
            </w:pPr>
            <w:r>
              <w:rPr>
                <w:sz w:val="28"/>
                <w:szCs w:val="28"/>
              </w:rPr>
              <w:t>18</w:t>
            </w:r>
          </w:p>
        </w:tc>
        <w:tc>
          <w:tcPr>
            <w:tcW w:w="2268" w:type="dxa"/>
            <w:shd w:val="clear" w:color="auto" w:fill="auto"/>
          </w:tcPr>
          <w:p w:rsidR="009A2628" w:rsidRPr="0022159C" w:rsidRDefault="009A2628" w:rsidP="009A2628">
            <w:r>
              <w:t xml:space="preserve">Грубые ошибки в анализе ЭКГ. Неправильный подсчет ЧСС, не </w:t>
            </w:r>
            <w:r>
              <w:lastRenderedPageBreak/>
              <w:t>диагностированный и ошибочно диагностированный инфаркт миокарда, ошибки в интерпретации ритма сердца</w:t>
            </w:r>
            <w:r w:rsidR="00604DB1">
              <w:t>,</w:t>
            </w:r>
            <w:r>
              <w:t xml:space="preserve"> отражающих</w:t>
            </w:r>
            <w:r w:rsidRPr="00B53151">
              <w:t xml:space="preserve"> </w:t>
            </w:r>
            <w:r w:rsidR="00604DB1">
              <w:t xml:space="preserve">недостаточное </w:t>
            </w:r>
            <w:r w:rsidRPr="00B53151">
              <w:t>формировани</w:t>
            </w:r>
            <w:r>
              <w:t>е</w:t>
            </w:r>
            <w:r w:rsidRPr="00B53151">
              <w:t xml:space="preserve"> компетенций (</w:t>
            </w:r>
            <w:r w:rsidRPr="00E72CB8">
              <w:t>ПК-3; ПК-4</w:t>
            </w:r>
            <w:r w:rsidRPr="00B53151">
              <w:t>)</w:t>
            </w:r>
            <w:r w:rsidRPr="0022159C">
              <w:t xml:space="preserve"> </w:t>
            </w:r>
            <w:r>
              <w:t>–</w:t>
            </w:r>
            <w:r w:rsidRPr="0022159C">
              <w:rPr>
                <w:b/>
              </w:rPr>
              <w:t xml:space="preserve"> 2 балла</w:t>
            </w:r>
          </w:p>
        </w:tc>
        <w:tc>
          <w:tcPr>
            <w:tcW w:w="1842" w:type="dxa"/>
            <w:shd w:val="clear" w:color="auto" w:fill="auto"/>
          </w:tcPr>
          <w:p w:rsidR="009A2628" w:rsidRPr="00E933DC" w:rsidRDefault="009A2628" w:rsidP="008E0BD0">
            <w:pPr>
              <w:rPr>
                <w:sz w:val="28"/>
                <w:szCs w:val="28"/>
              </w:rPr>
            </w:pPr>
          </w:p>
        </w:tc>
        <w:tc>
          <w:tcPr>
            <w:tcW w:w="851" w:type="dxa"/>
            <w:shd w:val="clear" w:color="auto" w:fill="auto"/>
          </w:tcPr>
          <w:p w:rsidR="009A2628" w:rsidRPr="00E933DC" w:rsidRDefault="009A2628" w:rsidP="008E0BD0">
            <w:pPr>
              <w:rPr>
                <w:sz w:val="28"/>
                <w:szCs w:val="28"/>
              </w:rPr>
            </w:pPr>
          </w:p>
        </w:tc>
      </w:tr>
      <w:tr w:rsidR="009A2628" w:rsidRPr="00E933DC" w:rsidTr="008E0BD0">
        <w:trPr>
          <w:trHeight w:val="106"/>
        </w:trPr>
        <w:tc>
          <w:tcPr>
            <w:tcW w:w="534" w:type="dxa"/>
            <w:shd w:val="clear" w:color="auto" w:fill="auto"/>
          </w:tcPr>
          <w:p w:rsidR="009A2628" w:rsidRPr="00E933DC" w:rsidRDefault="009A2628" w:rsidP="008E0BD0">
            <w:pPr>
              <w:rPr>
                <w:sz w:val="28"/>
                <w:szCs w:val="28"/>
              </w:rPr>
            </w:pPr>
          </w:p>
        </w:tc>
        <w:tc>
          <w:tcPr>
            <w:tcW w:w="1703" w:type="dxa"/>
            <w:shd w:val="clear" w:color="auto" w:fill="auto"/>
          </w:tcPr>
          <w:p w:rsidR="009A2628" w:rsidRPr="00E933DC" w:rsidRDefault="009A2628" w:rsidP="008E0BD0">
            <w:pPr>
              <w:rPr>
                <w:sz w:val="28"/>
                <w:szCs w:val="28"/>
              </w:rPr>
            </w:pPr>
          </w:p>
        </w:tc>
        <w:tc>
          <w:tcPr>
            <w:tcW w:w="423" w:type="dxa"/>
            <w:shd w:val="clear" w:color="auto" w:fill="auto"/>
          </w:tcPr>
          <w:p w:rsidR="009A2628" w:rsidRDefault="009A2628" w:rsidP="008E0BD0">
            <w:pPr>
              <w:rPr>
                <w:sz w:val="28"/>
                <w:szCs w:val="28"/>
              </w:rPr>
            </w:pPr>
          </w:p>
        </w:tc>
        <w:tc>
          <w:tcPr>
            <w:tcW w:w="1908" w:type="dxa"/>
            <w:shd w:val="clear" w:color="auto" w:fill="auto"/>
          </w:tcPr>
          <w:p w:rsidR="009A2628" w:rsidRDefault="009A2628" w:rsidP="00A13040"/>
        </w:tc>
        <w:tc>
          <w:tcPr>
            <w:tcW w:w="502" w:type="dxa"/>
            <w:shd w:val="clear" w:color="auto" w:fill="auto"/>
          </w:tcPr>
          <w:p w:rsidR="009A2628" w:rsidRDefault="00604DB1" w:rsidP="008E0BD0">
            <w:pPr>
              <w:rPr>
                <w:sz w:val="28"/>
                <w:szCs w:val="28"/>
              </w:rPr>
            </w:pPr>
            <w:r>
              <w:rPr>
                <w:sz w:val="28"/>
                <w:szCs w:val="28"/>
              </w:rPr>
              <w:t>17</w:t>
            </w:r>
          </w:p>
        </w:tc>
        <w:tc>
          <w:tcPr>
            <w:tcW w:w="2268" w:type="dxa"/>
            <w:shd w:val="clear" w:color="auto" w:fill="auto"/>
          </w:tcPr>
          <w:p w:rsidR="009A2628" w:rsidRPr="0022159C" w:rsidRDefault="00604DB1" w:rsidP="00604DB1">
            <w:r>
              <w:t>Неправильно проведенный анализ ЭКГ</w:t>
            </w:r>
            <w:proofErr w:type="gramStart"/>
            <w:r>
              <w:t xml:space="preserve"> ,</w:t>
            </w:r>
            <w:proofErr w:type="gramEnd"/>
            <w:r>
              <w:t>отражающи</w:t>
            </w:r>
            <w:r>
              <w:t>й</w:t>
            </w:r>
            <w:r w:rsidRPr="00B53151">
              <w:t xml:space="preserve"> </w:t>
            </w:r>
            <w:r>
              <w:t xml:space="preserve">недостаточное </w:t>
            </w:r>
            <w:r w:rsidRPr="00B53151">
              <w:t>формировани</w:t>
            </w:r>
            <w:r>
              <w:t>е</w:t>
            </w:r>
            <w:r w:rsidRPr="00B53151">
              <w:t xml:space="preserve"> компетенций (</w:t>
            </w:r>
            <w:r w:rsidRPr="00E72CB8">
              <w:t>ПК-3; ПК-4</w:t>
            </w:r>
            <w:r w:rsidRPr="00B53151">
              <w:t>)</w:t>
            </w:r>
            <w:r>
              <w:t xml:space="preserve"> </w:t>
            </w:r>
            <w:r w:rsidRPr="0022159C">
              <w:rPr>
                <w:b/>
              </w:rPr>
              <w:t>– 1 балл</w:t>
            </w:r>
          </w:p>
        </w:tc>
        <w:tc>
          <w:tcPr>
            <w:tcW w:w="1842" w:type="dxa"/>
            <w:shd w:val="clear" w:color="auto" w:fill="auto"/>
          </w:tcPr>
          <w:p w:rsidR="009A2628" w:rsidRPr="00E933DC" w:rsidRDefault="009A2628" w:rsidP="008E0BD0">
            <w:pPr>
              <w:rPr>
                <w:sz w:val="28"/>
                <w:szCs w:val="28"/>
              </w:rPr>
            </w:pPr>
          </w:p>
        </w:tc>
        <w:tc>
          <w:tcPr>
            <w:tcW w:w="851" w:type="dxa"/>
            <w:shd w:val="clear" w:color="auto" w:fill="auto"/>
          </w:tcPr>
          <w:p w:rsidR="009A2628" w:rsidRPr="00E933DC" w:rsidRDefault="009A2628" w:rsidP="008E0BD0">
            <w:pPr>
              <w:rPr>
                <w:sz w:val="28"/>
                <w:szCs w:val="28"/>
              </w:rPr>
            </w:pPr>
          </w:p>
        </w:tc>
      </w:tr>
      <w:tr w:rsidR="00604DB1" w:rsidRPr="00E933DC" w:rsidTr="008E0BD0">
        <w:trPr>
          <w:trHeight w:val="106"/>
        </w:trPr>
        <w:tc>
          <w:tcPr>
            <w:tcW w:w="534" w:type="dxa"/>
            <w:shd w:val="clear" w:color="auto" w:fill="auto"/>
          </w:tcPr>
          <w:p w:rsidR="00604DB1" w:rsidRPr="00E933DC" w:rsidRDefault="00604DB1" w:rsidP="008E0BD0">
            <w:pPr>
              <w:rPr>
                <w:sz w:val="28"/>
                <w:szCs w:val="28"/>
              </w:rPr>
            </w:pPr>
          </w:p>
        </w:tc>
        <w:tc>
          <w:tcPr>
            <w:tcW w:w="1703" w:type="dxa"/>
            <w:shd w:val="clear" w:color="auto" w:fill="auto"/>
          </w:tcPr>
          <w:p w:rsidR="00604DB1" w:rsidRPr="00E933DC" w:rsidRDefault="00604DB1" w:rsidP="008E0BD0">
            <w:pPr>
              <w:rPr>
                <w:sz w:val="28"/>
                <w:szCs w:val="28"/>
              </w:rPr>
            </w:pPr>
          </w:p>
        </w:tc>
        <w:tc>
          <w:tcPr>
            <w:tcW w:w="423" w:type="dxa"/>
            <w:shd w:val="clear" w:color="auto" w:fill="auto"/>
          </w:tcPr>
          <w:p w:rsidR="00604DB1" w:rsidRDefault="00604DB1" w:rsidP="008E0BD0">
            <w:pPr>
              <w:rPr>
                <w:sz w:val="28"/>
                <w:szCs w:val="28"/>
              </w:rPr>
            </w:pPr>
          </w:p>
        </w:tc>
        <w:tc>
          <w:tcPr>
            <w:tcW w:w="1908" w:type="dxa"/>
            <w:shd w:val="clear" w:color="auto" w:fill="auto"/>
          </w:tcPr>
          <w:p w:rsidR="00604DB1" w:rsidRDefault="00604DB1" w:rsidP="00A13040"/>
        </w:tc>
        <w:tc>
          <w:tcPr>
            <w:tcW w:w="502" w:type="dxa"/>
            <w:shd w:val="clear" w:color="auto" w:fill="auto"/>
          </w:tcPr>
          <w:p w:rsidR="00604DB1" w:rsidRDefault="00604DB1" w:rsidP="008E0BD0">
            <w:pPr>
              <w:rPr>
                <w:sz w:val="28"/>
                <w:szCs w:val="28"/>
              </w:rPr>
            </w:pPr>
            <w:r>
              <w:rPr>
                <w:sz w:val="28"/>
                <w:szCs w:val="28"/>
              </w:rPr>
              <w:t>16</w:t>
            </w:r>
          </w:p>
        </w:tc>
        <w:tc>
          <w:tcPr>
            <w:tcW w:w="2268" w:type="dxa"/>
            <w:shd w:val="clear" w:color="auto" w:fill="auto"/>
          </w:tcPr>
          <w:p w:rsidR="00604DB1" w:rsidRDefault="00604DB1" w:rsidP="00604DB1">
            <w:r>
              <w:t>Отсутствует анализ ЭКГ</w:t>
            </w:r>
            <w:r>
              <w:t>,</w:t>
            </w:r>
            <w:r>
              <w:t xml:space="preserve"> отражающий</w:t>
            </w:r>
            <w:r w:rsidRPr="00B53151">
              <w:t xml:space="preserve"> </w:t>
            </w:r>
            <w:r>
              <w:t xml:space="preserve">недостаточное </w:t>
            </w:r>
            <w:r w:rsidRPr="00B53151">
              <w:t>формировани</w:t>
            </w:r>
            <w:r>
              <w:t>е</w:t>
            </w:r>
            <w:r w:rsidRPr="00B53151">
              <w:t xml:space="preserve"> компетенций (</w:t>
            </w:r>
            <w:r w:rsidRPr="00E72CB8">
              <w:t>ПК-3; ПК-4</w:t>
            </w:r>
            <w:r w:rsidRPr="00B53151">
              <w:t>)</w:t>
            </w:r>
            <w:r>
              <w:t xml:space="preserve"> </w:t>
            </w:r>
            <w:r w:rsidRPr="0022159C">
              <w:rPr>
                <w:b/>
              </w:rPr>
              <w:t>– 0 баллов</w:t>
            </w:r>
          </w:p>
        </w:tc>
        <w:tc>
          <w:tcPr>
            <w:tcW w:w="1842" w:type="dxa"/>
            <w:shd w:val="clear" w:color="auto" w:fill="auto"/>
          </w:tcPr>
          <w:p w:rsidR="00604DB1" w:rsidRPr="00E933DC" w:rsidRDefault="00604DB1" w:rsidP="008E0BD0">
            <w:pPr>
              <w:rPr>
                <w:sz w:val="28"/>
                <w:szCs w:val="28"/>
              </w:rPr>
            </w:pPr>
          </w:p>
        </w:tc>
        <w:tc>
          <w:tcPr>
            <w:tcW w:w="851" w:type="dxa"/>
            <w:shd w:val="clear" w:color="auto" w:fill="auto"/>
          </w:tcPr>
          <w:p w:rsidR="00604DB1" w:rsidRPr="00E933DC" w:rsidRDefault="00604DB1" w:rsidP="008E0BD0">
            <w:pPr>
              <w:rPr>
                <w:sz w:val="28"/>
                <w:szCs w:val="28"/>
              </w:rPr>
            </w:pPr>
          </w:p>
        </w:tc>
      </w:tr>
    </w:tbl>
    <w:p w:rsidR="00884B81" w:rsidRDefault="00884B81" w:rsidP="00884B81"/>
    <w:p w:rsidR="00D07B97" w:rsidRDefault="00D07B97" w:rsidP="00884B81"/>
    <w:p w:rsidR="005108E6" w:rsidRDefault="005108E6" w:rsidP="00884B81">
      <w:pPr>
        <w:pStyle w:val="a6"/>
        <w:ind w:left="0" w:firstLine="709"/>
      </w:pPr>
    </w:p>
    <w:sectPr w:rsidR="005108E6" w:rsidSect="00E836D2">
      <w:footerReference w:type="default" r:id="rId1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8C" w:rsidRDefault="00C70A8C" w:rsidP="007E7400">
      <w:r>
        <w:separator/>
      </w:r>
    </w:p>
  </w:endnote>
  <w:endnote w:type="continuationSeparator" w:id="0">
    <w:p w:rsidR="00C70A8C" w:rsidRDefault="00C70A8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entury Gothic">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Content>
      <w:p w:rsidR="00A13040" w:rsidRDefault="00A13040">
        <w:pPr>
          <w:pStyle w:val="ab"/>
          <w:jc w:val="right"/>
        </w:pPr>
        <w:r>
          <w:fldChar w:fldCharType="begin"/>
        </w:r>
        <w:r>
          <w:instrText>PAGE   \* MERGEFORMAT</w:instrText>
        </w:r>
        <w:r>
          <w:fldChar w:fldCharType="separate"/>
        </w:r>
        <w:r w:rsidR="00835B75">
          <w:rPr>
            <w:noProof/>
          </w:rPr>
          <w:t>430</w:t>
        </w:r>
        <w:r>
          <w:fldChar w:fldCharType="end"/>
        </w:r>
      </w:p>
    </w:sdtContent>
  </w:sdt>
  <w:p w:rsidR="00A13040" w:rsidRDefault="00A130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8C" w:rsidRDefault="00C70A8C" w:rsidP="007E7400">
      <w:r>
        <w:separator/>
      </w:r>
    </w:p>
  </w:footnote>
  <w:footnote w:type="continuationSeparator" w:id="0">
    <w:p w:rsidR="00C70A8C" w:rsidRDefault="00C70A8C"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B3A"/>
    <w:multiLevelType w:val="hybridMultilevel"/>
    <w:tmpl w:val="16A653FC"/>
    <w:lvl w:ilvl="0" w:tplc="3E9E8350">
      <w:start w:val="1"/>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0520533"/>
    <w:multiLevelType w:val="hybridMultilevel"/>
    <w:tmpl w:val="4AE6C25C"/>
    <w:lvl w:ilvl="0" w:tplc="61B24818">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
    <w:nsid w:val="00B71BDC"/>
    <w:multiLevelType w:val="hybridMultilevel"/>
    <w:tmpl w:val="E8D85378"/>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E84E72"/>
    <w:multiLevelType w:val="hybridMultilevel"/>
    <w:tmpl w:val="989E7DFA"/>
    <w:lvl w:ilvl="0" w:tplc="A68E25F6">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4">
    <w:nsid w:val="01FE214A"/>
    <w:multiLevelType w:val="hybridMultilevel"/>
    <w:tmpl w:val="C6CADDDC"/>
    <w:lvl w:ilvl="0" w:tplc="2C7010EE">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5">
    <w:nsid w:val="021B0354"/>
    <w:multiLevelType w:val="hybridMultilevel"/>
    <w:tmpl w:val="A22C1606"/>
    <w:lvl w:ilvl="0" w:tplc="42F62898">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6">
    <w:nsid w:val="02A81281"/>
    <w:multiLevelType w:val="hybridMultilevel"/>
    <w:tmpl w:val="4D5ACE20"/>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AB0BC8"/>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8">
    <w:nsid w:val="031B5A89"/>
    <w:multiLevelType w:val="hybridMultilevel"/>
    <w:tmpl w:val="013E28E8"/>
    <w:lvl w:ilvl="0" w:tplc="304407D0">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9">
    <w:nsid w:val="032434A6"/>
    <w:multiLevelType w:val="hybridMultilevel"/>
    <w:tmpl w:val="10281C58"/>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nsid w:val="03BD07D9"/>
    <w:multiLevelType w:val="hybridMultilevel"/>
    <w:tmpl w:val="9E941FD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21079C"/>
    <w:multiLevelType w:val="hybridMultilevel"/>
    <w:tmpl w:val="629207F2"/>
    <w:lvl w:ilvl="0" w:tplc="63260370">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12">
    <w:nsid w:val="056F1939"/>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05BC231C"/>
    <w:multiLevelType w:val="hybridMultilevel"/>
    <w:tmpl w:val="4A867F0C"/>
    <w:lvl w:ilvl="0" w:tplc="578E7A24">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4">
    <w:nsid w:val="065F11EB"/>
    <w:multiLevelType w:val="hybridMultilevel"/>
    <w:tmpl w:val="AC2ED120"/>
    <w:lvl w:ilvl="0" w:tplc="7FEADC30">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5">
    <w:nsid w:val="071A1201"/>
    <w:multiLevelType w:val="hybridMultilevel"/>
    <w:tmpl w:val="5D1C5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794AE1"/>
    <w:multiLevelType w:val="hybridMultilevel"/>
    <w:tmpl w:val="F70E6124"/>
    <w:lvl w:ilvl="0" w:tplc="1CE4A8EA">
      <w:start w:val="1"/>
      <w:numFmt w:val="decimal"/>
      <w:lvlText w:val="%1."/>
      <w:lvlJc w:val="left"/>
      <w:pPr>
        <w:ind w:left="1068" w:hanging="360"/>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07F32B38"/>
    <w:multiLevelType w:val="hybridMultilevel"/>
    <w:tmpl w:val="D9C292FE"/>
    <w:lvl w:ilvl="0" w:tplc="ED48A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8606B4A"/>
    <w:multiLevelType w:val="hybridMultilevel"/>
    <w:tmpl w:val="B47C71F8"/>
    <w:lvl w:ilvl="0" w:tplc="681EB46A">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9">
    <w:nsid w:val="08AB4046"/>
    <w:multiLevelType w:val="hybridMultilevel"/>
    <w:tmpl w:val="19B6D9B6"/>
    <w:lvl w:ilvl="0" w:tplc="22B8776E">
      <w:start w:val="1"/>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20">
    <w:nsid w:val="09194754"/>
    <w:multiLevelType w:val="hybridMultilevel"/>
    <w:tmpl w:val="21447110"/>
    <w:lvl w:ilvl="0" w:tplc="6C7A096E">
      <w:start w:val="1"/>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21">
    <w:nsid w:val="099676FD"/>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22">
    <w:nsid w:val="0ADD7877"/>
    <w:multiLevelType w:val="hybridMultilevel"/>
    <w:tmpl w:val="9DF8B5A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B0C068B"/>
    <w:multiLevelType w:val="hybridMultilevel"/>
    <w:tmpl w:val="4D3C8BCC"/>
    <w:lvl w:ilvl="0" w:tplc="C46C1B78">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4">
    <w:nsid w:val="0D5D50AF"/>
    <w:multiLevelType w:val="hybridMultilevel"/>
    <w:tmpl w:val="21AABC38"/>
    <w:lvl w:ilvl="0" w:tplc="771AC102">
      <w:start w:val="2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DA77DFF"/>
    <w:multiLevelType w:val="hybridMultilevel"/>
    <w:tmpl w:val="2AA08498"/>
    <w:lvl w:ilvl="0" w:tplc="D4DCB27E">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6">
    <w:nsid w:val="0DAC3F77"/>
    <w:multiLevelType w:val="hybridMultilevel"/>
    <w:tmpl w:val="17381160"/>
    <w:lvl w:ilvl="0" w:tplc="C7907578">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7">
    <w:nsid w:val="0DB04518"/>
    <w:multiLevelType w:val="hybridMultilevel"/>
    <w:tmpl w:val="1FAA1CD2"/>
    <w:lvl w:ilvl="0" w:tplc="5CDA944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8">
    <w:nsid w:val="0E062A5F"/>
    <w:multiLevelType w:val="hybridMultilevel"/>
    <w:tmpl w:val="A40621A4"/>
    <w:lvl w:ilvl="0" w:tplc="1820E89E">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9">
    <w:nsid w:val="0E476E68"/>
    <w:multiLevelType w:val="hybridMultilevel"/>
    <w:tmpl w:val="32205D2A"/>
    <w:lvl w:ilvl="0" w:tplc="17521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142342E"/>
    <w:multiLevelType w:val="hybridMultilevel"/>
    <w:tmpl w:val="A5E0284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1924EA7"/>
    <w:multiLevelType w:val="hybridMultilevel"/>
    <w:tmpl w:val="36327126"/>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27D7A4C"/>
    <w:multiLevelType w:val="hybridMultilevel"/>
    <w:tmpl w:val="1E3E9BE8"/>
    <w:lvl w:ilvl="0" w:tplc="7930B93A">
      <w:start w:val="1"/>
      <w:numFmt w:val="decimal"/>
      <w:lvlText w:val="%1."/>
      <w:lvlJc w:val="left"/>
      <w:pPr>
        <w:tabs>
          <w:tab w:val="num" w:pos="1429"/>
        </w:tabs>
        <w:ind w:left="1503" w:hanging="4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29214A1"/>
    <w:multiLevelType w:val="hybridMultilevel"/>
    <w:tmpl w:val="4BA8C762"/>
    <w:lvl w:ilvl="0" w:tplc="1FCC53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3277A86"/>
    <w:multiLevelType w:val="hybridMultilevel"/>
    <w:tmpl w:val="5866D0A0"/>
    <w:lvl w:ilvl="0" w:tplc="6BAC3A84">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35">
    <w:nsid w:val="1359604A"/>
    <w:multiLevelType w:val="hybridMultilevel"/>
    <w:tmpl w:val="798688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13696601"/>
    <w:multiLevelType w:val="hybridMultilevel"/>
    <w:tmpl w:val="7B609102"/>
    <w:lvl w:ilvl="0" w:tplc="AB6E0F5C">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37">
    <w:nsid w:val="1426342F"/>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nsid w:val="145C33B6"/>
    <w:multiLevelType w:val="hybridMultilevel"/>
    <w:tmpl w:val="30B4D984"/>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5116007"/>
    <w:multiLevelType w:val="hybridMultilevel"/>
    <w:tmpl w:val="676E8736"/>
    <w:lvl w:ilvl="0" w:tplc="EEE2EE16">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0">
    <w:nsid w:val="166F54EA"/>
    <w:multiLevelType w:val="hybridMultilevel"/>
    <w:tmpl w:val="88B87476"/>
    <w:lvl w:ilvl="0" w:tplc="0F743C1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41">
    <w:nsid w:val="182212FA"/>
    <w:multiLevelType w:val="hybridMultilevel"/>
    <w:tmpl w:val="9AFADC2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8A17BE2"/>
    <w:multiLevelType w:val="hybridMultilevel"/>
    <w:tmpl w:val="EC1A6702"/>
    <w:lvl w:ilvl="0" w:tplc="F72C1054">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43">
    <w:nsid w:val="18B91DD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4">
    <w:nsid w:val="18DD7F09"/>
    <w:multiLevelType w:val="hybridMultilevel"/>
    <w:tmpl w:val="AAECD506"/>
    <w:lvl w:ilvl="0" w:tplc="DD5CB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195174F5"/>
    <w:multiLevelType w:val="hybridMultilevel"/>
    <w:tmpl w:val="C6ECCF02"/>
    <w:lvl w:ilvl="0" w:tplc="53D2FF54">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46">
    <w:nsid w:val="19B32E06"/>
    <w:multiLevelType w:val="hybridMultilevel"/>
    <w:tmpl w:val="923EEB9E"/>
    <w:lvl w:ilvl="0" w:tplc="F2566F26">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47">
    <w:nsid w:val="1A045175"/>
    <w:multiLevelType w:val="hybridMultilevel"/>
    <w:tmpl w:val="9B128A16"/>
    <w:lvl w:ilvl="0" w:tplc="9D5EB8E8">
      <w:start w:val="1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B8D2C58"/>
    <w:multiLevelType w:val="hybridMultilevel"/>
    <w:tmpl w:val="475E3E52"/>
    <w:lvl w:ilvl="0" w:tplc="E9143868">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49">
    <w:nsid w:val="1C406E9F"/>
    <w:multiLevelType w:val="hybridMultilevel"/>
    <w:tmpl w:val="E222ED56"/>
    <w:lvl w:ilvl="0" w:tplc="3DE03DEC">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50">
    <w:nsid w:val="1DB901C0"/>
    <w:multiLevelType w:val="hybridMultilevel"/>
    <w:tmpl w:val="C660080C"/>
    <w:lvl w:ilvl="0" w:tplc="A434F1D6">
      <w:start w:val="4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DC40CD3"/>
    <w:multiLevelType w:val="hybridMultilevel"/>
    <w:tmpl w:val="63FAFA3E"/>
    <w:lvl w:ilvl="0" w:tplc="FBFC9D1A">
      <w:start w:val="1"/>
      <w:numFmt w:val="decimal"/>
      <w:lvlText w:val="%1)"/>
      <w:lvlJc w:val="left"/>
      <w:pPr>
        <w:ind w:left="2535" w:hanging="360"/>
      </w:pPr>
      <w:rPr>
        <w:rFonts w:hint="default"/>
      </w:rPr>
    </w:lvl>
    <w:lvl w:ilvl="1" w:tplc="04190019" w:tentative="1">
      <w:start w:val="1"/>
      <w:numFmt w:val="lowerLetter"/>
      <w:lvlText w:val="%2."/>
      <w:lvlJc w:val="left"/>
      <w:pPr>
        <w:ind w:left="3255" w:hanging="360"/>
      </w:pPr>
    </w:lvl>
    <w:lvl w:ilvl="2" w:tplc="0419001B" w:tentative="1">
      <w:start w:val="1"/>
      <w:numFmt w:val="lowerRoman"/>
      <w:lvlText w:val="%3."/>
      <w:lvlJc w:val="right"/>
      <w:pPr>
        <w:ind w:left="3975" w:hanging="180"/>
      </w:pPr>
    </w:lvl>
    <w:lvl w:ilvl="3" w:tplc="0419000F" w:tentative="1">
      <w:start w:val="1"/>
      <w:numFmt w:val="decimal"/>
      <w:lvlText w:val="%4."/>
      <w:lvlJc w:val="left"/>
      <w:pPr>
        <w:ind w:left="4695" w:hanging="360"/>
      </w:pPr>
    </w:lvl>
    <w:lvl w:ilvl="4" w:tplc="04190019" w:tentative="1">
      <w:start w:val="1"/>
      <w:numFmt w:val="lowerLetter"/>
      <w:lvlText w:val="%5."/>
      <w:lvlJc w:val="left"/>
      <w:pPr>
        <w:ind w:left="5415" w:hanging="360"/>
      </w:pPr>
    </w:lvl>
    <w:lvl w:ilvl="5" w:tplc="0419001B" w:tentative="1">
      <w:start w:val="1"/>
      <w:numFmt w:val="lowerRoman"/>
      <w:lvlText w:val="%6."/>
      <w:lvlJc w:val="right"/>
      <w:pPr>
        <w:ind w:left="6135" w:hanging="180"/>
      </w:pPr>
    </w:lvl>
    <w:lvl w:ilvl="6" w:tplc="0419000F" w:tentative="1">
      <w:start w:val="1"/>
      <w:numFmt w:val="decimal"/>
      <w:lvlText w:val="%7."/>
      <w:lvlJc w:val="left"/>
      <w:pPr>
        <w:ind w:left="6855" w:hanging="360"/>
      </w:pPr>
    </w:lvl>
    <w:lvl w:ilvl="7" w:tplc="04190019" w:tentative="1">
      <w:start w:val="1"/>
      <w:numFmt w:val="lowerLetter"/>
      <w:lvlText w:val="%8."/>
      <w:lvlJc w:val="left"/>
      <w:pPr>
        <w:ind w:left="7575" w:hanging="360"/>
      </w:pPr>
    </w:lvl>
    <w:lvl w:ilvl="8" w:tplc="0419001B" w:tentative="1">
      <w:start w:val="1"/>
      <w:numFmt w:val="lowerRoman"/>
      <w:lvlText w:val="%9."/>
      <w:lvlJc w:val="right"/>
      <w:pPr>
        <w:ind w:left="8295" w:hanging="180"/>
      </w:pPr>
    </w:lvl>
  </w:abstractNum>
  <w:abstractNum w:abstractNumId="52">
    <w:nsid w:val="1E101135"/>
    <w:multiLevelType w:val="hybridMultilevel"/>
    <w:tmpl w:val="242E7C7A"/>
    <w:lvl w:ilvl="0" w:tplc="BA586AAE">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53">
    <w:nsid w:val="1E474EE6"/>
    <w:multiLevelType w:val="hybridMultilevel"/>
    <w:tmpl w:val="85CC6B60"/>
    <w:lvl w:ilvl="0" w:tplc="BF745B2E">
      <w:start w:val="1"/>
      <w:numFmt w:val="decimal"/>
      <w:lvlText w:val="%1)"/>
      <w:lvlJc w:val="left"/>
      <w:pPr>
        <w:ind w:left="2610" w:hanging="360"/>
      </w:pPr>
      <w:rPr>
        <w:rFonts w:hint="default"/>
      </w:rPr>
    </w:lvl>
    <w:lvl w:ilvl="1" w:tplc="04190019" w:tentative="1">
      <w:start w:val="1"/>
      <w:numFmt w:val="lowerLetter"/>
      <w:lvlText w:val="%2."/>
      <w:lvlJc w:val="left"/>
      <w:pPr>
        <w:ind w:left="3330" w:hanging="360"/>
      </w:pPr>
    </w:lvl>
    <w:lvl w:ilvl="2" w:tplc="0419001B" w:tentative="1">
      <w:start w:val="1"/>
      <w:numFmt w:val="lowerRoman"/>
      <w:lvlText w:val="%3."/>
      <w:lvlJc w:val="right"/>
      <w:pPr>
        <w:ind w:left="4050" w:hanging="180"/>
      </w:pPr>
    </w:lvl>
    <w:lvl w:ilvl="3" w:tplc="0419000F" w:tentative="1">
      <w:start w:val="1"/>
      <w:numFmt w:val="decimal"/>
      <w:lvlText w:val="%4."/>
      <w:lvlJc w:val="left"/>
      <w:pPr>
        <w:ind w:left="4770" w:hanging="360"/>
      </w:pPr>
    </w:lvl>
    <w:lvl w:ilvl="4" w:tplc="04190019" w:tentative="1">
      <w:start w:val="1"/>
      <w:numFmt w:val="lowerLetter"/>
      <w:lvlText w:val="%5."/>
      <w:lvlJc w:val="left"/>
      <w:pPr>
        <w:ind w:left="5490" w:hanging="360"/>
      </w:pPr>
    </w:lvl>
    <w:lvl w:ilvl="5" w:tplc="0419001B" w:tentative="1">
      <w:start w:val="1"/>
      <w:numFmt w:val="lowerRoman"/>
      <w:lvlText w:val="%6."/>
      <w:lvlJc w:val="right"/>
      <w:pPr>
        <w:ind w:left="6210" w:hanging="180"/>
      </w:pPr>
    </w:lvl>
    <w:lvl w:ilvl="6" w:tplc="0419000F" w:tentative="1">
      <w:start w:val="1"/>
      <w:numFmt w:val="decimal"/>
      <w:lvlText w:val="%7."/>
      <w:lvlJc w:val="left"/>
      <w:pPr>
        <w:ind w:left="6930" w:hanging="360"/>
      </w:pPr>
    </w:lvl>
    <w:lvl w:ilvl="7" w:tplc="04190019" w:tentative="1">
      <w:start w:val="1"/>
      <w:numFmt w:val="lowerLetter"/>
      <w:lvlText w:val="%8."/>
      <w:lvlJc w:val="left"/>
      <w:pPr>
        <w:ind w:left="7650" w:hanging="360"/>
      </w:pPr>
    </w:lvl>
    <w:lvl w:ilvl="8" w:tplc="0419001B" w:tentative="1">
      <w:start w:val="1"/>
      <w:numFmt w:val="lowerRoman"/>
      <w:lvlText w:val="%9."/>
      <w:lvlJc w:val="right"/>
      <w:pPr>
        <w:ind w:left="8370" w:hanging="180"/>
      </w:pPr>
    </w:lvl>
  </w:abstractNum>
  <w:abstractNum w:abstractNumId="54">
    <w:nsid w:val="1E6E2139"/>
    <w:multiLevelType w:val="hybridMultilevel"/>
    <w:tmpl w:val="26FC15CE"/>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EFE33D5"/>
    <w:multiLevelType w:val="hybridMultilevel"/>
    <w:tmpl w:val="95E86F12"/>
    <w:lvl w:ilvl="0" w:tplc="4A3A13D0">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56">
    <w:nsid w:val="1F244EB4"/>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57">
    <w:nsid w:val="1F5B0EAA"/>
    <w:multiLevelType w:val="hybridMultilevel"/>
    <w:tmpl w:val="0FEAE396"/>
    <w:lvl w:ilvl="0" w:tplc="C5D88134">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58">
    <w:nsid w:val="20384027"/>
    <w:multiLevelType w:val="hybridMultilevel"/>
    <w:tmpl w:val="05BA12B8"/>
    <w:lvl w:ilvl="0" w:tplc="2B20EA2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9">
    <w:nsid w:val="2063326C"/>
    <w:multiLevelType w:val="hybridMultilevel"/>
    <w:tmpl w:val="20FCA406"/>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09F2634"/>
    <w:multiLevelType w:val="hybridMultilevel"/>
    <w:tmpl w:val="9000DE86"/>
    <w:lvl w:ilvl="0" w:tplc="76D433CC">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61">
    <w:nsid w:val="20B035F6"/>
    <w:multiLevelType w:val="hybridMultilevel"/>
    <w:tmpl w:val="62605F8C"/>
    <w:lvl w:ilvl="0" w:tplc="939C6CEE">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62">
    <w:nsid w:val="21380C5B"/>
    <w:multiLevelType w:val="hybridMultilevel"/>
    <w:tmpl w:val="75803E40"/>
    <w:lvl w:ilvl="0" w:tplc="36247846">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63">
    <w:nsid w:val="22316C19"/>
    <w:multiLevelType w:val="hybridMultilevel"/>
    <w:tmpl w:val="E5880EF8"/>
    <w:lvl w:ilvl="0" w:tplc="7FB25C6A">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64">
    <w:nsid w:val="225013D2"/>
    <w:multiLevelType w:val="hybridMultilevel"/>
    <w:tmpl w:val="2132CDAE"/>
    <w:lvl w:ilvl="0" w:tplc="C1E639F0">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65">
    <w:nsid w:val="22B8354A"/>
    <w:multiLevelType w:val="hybridMultilevel"/>
    <w:tmpl w:val="F59AB156"/>
    <w:lvl w:ilvl="0" w:tplc="284EB324">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6">
    <w:nsid w:val="230654F7"/>
    <w:multiLevelType w:val="hybridMultilevel"/>
    <w:tmpl w:val="7CBE0D98"/>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3065E8F"/>
    <w:multiLevelType w:val="hybridMultilevel"/>
    <w:tmpl w:val="28F8382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3663B6E"/>
    <w:multiLevelType w:val="hybridMultilevel"/>
    <w:tmpl w:val="AAAAA62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38B364D"/>
    <w:multiLevelType w:val="hybridMultilevel"/>
    <w:tmpl w:val="7668E248"/>
    <w:lvl w:ilvl="0" w:tplc="12CA35C6">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70">
    <w:nsid w:val="23DD7F82"/>
    <w:multiLevelType w:val="hybridMultilevel"/>
    <w:tmpl w:val="64A472A4"/>
    <w:lvl w:ilvl="0" w:tplc="0630C872">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1">
    <w:nsid w:val="23F410E1"/>
    <w:multiLevelType w:val="hybridMultilevel"/>
    <w:tmpl w:val="B6EADD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243B372A"/>
    <w:multiLevelType w:val="hybridMultilevel"/>
    <w:tmpl w:val="EEE0C420"/>
    <w:lvl w:ilvl="0" w:tplc="AE6CD0C0">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73">
    <w:nsid w:val="24574753"/>
    <w:multiLevelType w:val="hybridMultilevel"/>
    <w:tmpl w:val="E8AA3F5E"/>
    <w:lvl w:ilvl="0" w:tplc="86E2227A">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74">
    <w:nsid w:val="25416E17"/>
    <w:multiLevelType w:val="singleLevel"/>
    <w:tmpl w:val="0419000F"/>
    <w:lvl w:ilvl="0">
      <w:start w:val="1"/>
      <w:numFmt w:val="decimal"/>
      <w:lvlText w:val="%1."/>
      <w:lvlJc w:val="left"/>
      <w:pPr>
        <w:tabs>
          <w:tab w:val="num" w:pos="360"/>
        </w:tabs>
        <w:ind w:left="360" w:hanging="360"/>
      </w:pPr>
      <w:rPr>
        <w:rFonts w:hint="default"/>
      </w:rPr>
    </w:lvl>
  </w:abstractNum>
  <w:abstractNum w:abstractNumId="75">
    <w:nsid w:val="259B5E97"/>
    <w:multiLevelType w:val="hybridMultilevel"/>
    <w:tmpl w:val="A97808BE"/>
    <w:lvl w:ilvl="0" w:tplc="09626D82">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76">
    <w:nsid w:val="25E04DED"/>
    <w:multiLevelType w:val="hybridMultilevel"/>
    <w:tmpl w:val="FFFC0A4C"/>
    <w:lvl w:ilvl="0" w:tplc="41549880">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77">
    <w:nsid w:val="2641436B"/>
    <w:multiLevelType w:val="hybridMultilevel"/>
    <w:tmpl w:val="5296AC00"/>
    <w:lvl w:ilvl="0" w:tplc="4C62C4F4">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78">
    <w:nsid w:val="26A3080F"/>
    <w:multiLevelType w:val="hybridMultilevel"/>
    <w:tmpl w:val="CF988A44"/>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6C503E9"/>
    <w:multiLevelType w:val="hybridMultilevel"/>
    <w:tmpl w:val="E3247D90"/>
    <w:lvl w:ilvl="0" w:tplc="1F847772">
      <w:start w:val="1"/>
      <w:numFmt w:val="decimal"/>
      <w:lvlText w:val="%1)"/>
      <w:lvlJc w:val="left"/>
      <w:pPr>
        <w:ind w:left="2460" w:hanging="36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80">
    <w:nsid w:val="270820F6"/>
    <w:multiLevelType w:val="hybridMultilevel"/>
    <w:tmpl w:val="42562E18"/>
    <w:lvl w:ilvl="0" w:tplc="D8A4C1BC">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7121E57"/>
    <w:multiLevelType w:val="hybridMultilevel"/>
    <w:tmpl w:val="4A063A50"/>
    <w:lvl w:ilvl="0" w:tplc="8CA66072">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82">
    <w:nsid w:val="27A1798F"/>
    <w:multiLevelType w:val="hybridMultilevel"/>
    <w:tmpl w:val="410A878E"/>
    <w:lvl w:ilvl="0" w:tplc="7EE826D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83">
    <w:nsid w:val="284051A7"/>
    <w:multiLevelType w:val="hybridMultilevel"/>
    <w:tmpl w:val="0B3EA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84F1A40"/>
    <w:multiLevelType w:val="hybridMultilevel"/>
    <w:tmpl w:val="4660683A"/>
    <w:lvl w:ilvl="0" w:tplc="C9FEC99E">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85">
    <w:nsid w:val="28BC67C9"/>
    <w:multiLevelType w:val="hybridMultilevel"/>
    <w:tmpl w:val="505420EC"/>
    <w:lvl w:ilvl="0" w:tplc="E9D8A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28C95335"/>
    <w:multiLevelType w:val="hybridMultilevel"/>
    <w:tmpl w:val="A826243C"/>
    <w:lvl w:ilvl="0" w:tplc="AB9E53A0">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87">
    <w:nsid w:val="28EE6F79"/>
    <w:multiLevelType w:val="hybridMultilevel"/>
    <w:tmpl w:val="AD4CDBD4"/>
    <w:lvl w:ilvl="0" w:tplc="8D986C4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88">
    <w:nsid w:val="28F915DF"/>
    <w:multiLevelType w:val="hybridMultilevel"/>
    <w:tmpl w:val="56A8C6F4"/>
    <w:lvl w:ilvl="0" w:tplc="69344DFC">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89">
    <w:nsid w:val="29124549"/>
    <w:multiLevelType w:val="hybridMultilevel"/>
    <w:tmpl w:val="4E2444F6"/>
    <w:lvl w:ilvl="0" w:tplc="F5184576">
      <w:start w:val="1"/>
      <w:numFmt w:val="decimal"/>
      <w:lvlText w:val="%1)"/>
      <w:lvlJc w:val="left"/>
      <w:pPr>
        <w:ind w:left="2535" w:hanging="360"/>
      </w:pPr>
      <w:rPr>
        <w:rFonts w:hint="default"/>
      </w:rPr>
    </w:lvl>
    <w:lvl w:ilvl="1" w:tplc="04190019" w:tentative="1">
      <w:start w:val="1"/>
      <w:numFmt w:val="lowerLetter"/>
      <w:lvlText w:val="%2."/>
      <w:lvlJc w:val="left"/>
      <w:pPr>
        <w:ind w:left="3255" w:hanging="360"/>
      </w:pPr>
    </w:lvl>
    <w:lvl w:ilvl="2" w:tplc="0419001B" w:tentative="1">
      <w:start w:val="1"/>
      <w:numFmt w:val="lowerRoman"/>
      <w:lvlText w:val="%3."/>
      <w:lvlJc w:val="right"/>
      <w:pPr>
        <w:ind w:left="3975" w:hanging="180"/>
      </w:pPr>
    </w:lvl>
    <w:lvl w:ilvl="3" w:tplc="0419000F" w:tentative="1">
      <w:start w:val="1"/>
      <w:numFmt w:val="decimal"/>
      <w:lvlText w:val="%4."/>
      <w:lvlJc w:val="left"/>
      <w:pPr>
        <w:ind w:left="4695" w:hanging="360"/>
      </w:pPr>
    </w:lvl>
    <w:lvl w:ilvl="4" w:tplc="04190019" w:tentative="1">
      <w:start w:val="1"/>
      <w:numFmt w:val="lowerLetter"/>
      <w:lvlText w:val="%5."/>
      <w:lvlJc w:val="left"/>
      <w:pPr>
        <w:ind w:left="5415" w:hanging="360"/>
      </w:pPr>
    </w:lvl>
    <w:lvl w:ilvl="5" w:tplc="0419001B" w:tentative="1">
      <w:start w:val="1"/>
      <w:numFmt w:val="lowerRoman"/>
      <w:lvlText w:val="%6."/>
      <w:lvlJc w:val="right"/>
      <w:pPr>
        <w:ind w:left="6135" w:hanging="180"/>
      </w:pPr>
    </w:lvl>
    <w:lvl w:ilvl="6" w:tplc="0419000F" w:tentative="1">
      <w:start w:val="1"/>
      <w:numFmt w:val="decimal"/>
      <w:lvlText w:val="%7."/>
      <w:lvlJc w:val="left"/>
      <w:pPr>
        <w:ind w:left="6855" w:hanging="360"/>
      </w:pPr>
    </w:lvl>
    <w:lvl w:ilvl="7" w:tplc="04190019" w:tentative="1">
      <w:start w:val="1"/>
      <w:numFmt w:val="lowerLetter"/>
      <w:lvlText w:val="%8."/>
      <w:lvlJc w:val="left"/>
      <w:pPr>
        <w:ind w:left="7575" w:hanging="360"/>
      </w:pPr>
    </w:lvl>
    <w:lvl w:ilvl="8" w:tplc="0419001B" w:tentative="1">
      <w:start w:val="1"/>
      <w:numFmt w:val="lowerRoman"/>
      <w:lvlText w:val="%9."/>
      <w:lvlJc w:val="right"/>
      <w:pPr>
        <w:ind w:left="8295" w:hanging="180"/>
      </w:pPr>
    </w:lvl>
  </w:abstractNum>
  <w:abstractNum w:abstractNumId="90">
    <w:nsid w:val="29E026BA"/>
    <w:multiLevelType w:val="hybridMultilevel"/>
    <w:tmpl w:val="CE4E109C"/>
    <w:lvl w:ilvl="0" w:tplc="87E84A04">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91">
    <w:nsid w:val="2B22037C"/>
    <w:multiLevelType w:val="hybridMultilevel"/>
    <w:tmpl w:val="EFD418CA"/>
    <w:lvl w:ilvl="0" w:tplc="2918DB2E">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92">
    <w:nsid w:val="2B8E1FA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3">
    <w:nsid w:val="2BA10739"/>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94">
    <w:nsid w:val="2BE351F0"/>
    <w:multiLevelType w:val="hybridMultilevel"/>
    <w:tmpl w:val="F1804782"/>
    <w:lvl w:ilvl="0" w:tplc="B0E25338">
      <w:start w:val="1"/>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95">
    <w:nsid w:val="2C02153C"/>
    <w:multiLevelType w:val="hybridMultilevel"/>
    <w:tmpl w:val="9B941884"/>
    <w:lvl w:ilvl="0" w:tplc="2A90271A">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96">
    <w:nsid w:val="2D403B16"/>
    <w:multiLevelType w:val="hybridMultilevel"/>
    <w:tmpl w:val="CF988A44"/>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E3A2EFA"/>
    <w:multiLevelType w:val="hybridMultilevel"/>
    <w:tmpl w:val="9ABA5FFC"/>
    <w:lvl w:ilvl="0" w:tplc="40CEAD16">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98">
    <w:nsid w:val="2E913290"/>
    <w:multiLevelType w:val="hybridMultilevel"/>
    <w:tmpl w:val="38046878"/>
    <w:lvl w:ilvl="0" w:tplc="519AD238">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99">
    <w:nsid w:val="2EDA1A07"/>
    <w:multiLevelType w:val="hybridMultilevel"/>
    <w:tmpl w:val="4F6C54BA"/>
    <w:lvl w:ilvl="0" w:tplc="D27A332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2F285776"/>
    <w:multiLevelType w:val="hybridMultilevel"/>
    <w:tmpl w:val="DA047B70"/>
    <w:lvl w:ilvl="0" w:tplc="447A885C">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101">
    <w:nsid w:val="2F551B37"/>
    <w:multiLevelType w:val="hybridMultilevel"/>
    <w:tmpl w:val="134CA7FC"/>
    <w:lvl w:ilvl="0" w:tplc="D3B0805E">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02">
    <w:nsid w:val="2FBB6506"/>
    <w:multiLevelType w:val="hybridMultilevel"/>
    <w:tmpl w:val="FB52052A"/>
    <w:lvl w:ilvl="0" w:tplc="1526CB26">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03">
    <w:nsid w:val="2FF919E0"/>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4">
    <w:nsid w:val="30417821"/>
    <w:multiLevelType w:val="hybridMultilevel"/>
    <w:tmpl w:val="4F2A7AD0"/>
    <w:lvl w:ilvl="0" w:tplc="04190005">
      <w:start w:val="1"/>
      <w:numFmt w:val="bullet"/>
      <w:lvlText w:val=""/>
      <w:lvlJc w:val="left"/>
      <w:pPr>
        <w:tabs>
          <w:tab w:val="num" w:pos="1429"/>
        </w:tabs>
        <w:ind w:left="1429" w:hanging="360"/>
      </w:pPr>
      <w:rPr>
        <w:rFonts w:ascii="Symbol" w:hAnsi="Symbol" w:hint="default"/>
        <w:color w:val="auto"/>
        <w:sz w:val="24"/>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5">
    <w:nsid w:val="310B1E13"/>
    <w:multiLevelType w:val="hybridMultilevel"/>
    <w:tmpl w:val="9D9AB3C0"/>
    <w:lvl w:ilvl="0" w:tplc="14ECF3FC">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06">
    <w:nsid w:val="3164041D"/>
    <w:multiLevelType w:val="hybridMultilevel"/>
    <w:tmpl w:val="D91A642C"/>
    <w:lvl w:ilvl="0" w:tplc="35F08348">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107">
    <w:nsid w:val="31A0722B"/>
    <w:multiLevelType w:val="hybridMultilevel"/>
    <w:tmpl w:val="A8CE71BC"/>
    <w:lvl w:ilvl="0" w:tplc="D26AB3B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1BE7D27"/>
    <w:multiLevelType w:val="hybridMultilevel"/>
    <w:tmpl w:val="156C5606"/>
    <w:lvl w:ilvl="0" w:tplc="FC62D24A">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09">
    <w:nsid w:val="326217B6"/>
    <w:multiLevelType w:val="hybridMultilevel"/>
    <w:tmpl w:val="B5006A76"/>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2DA057B"/>
    <w:multiLevelType w:val="hybridMultilevel"/>
    <w:tmpl w:val="1E6A46D2"/>
    <w:lvl w:ilvl="0" w:tplc="34BA2030">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11">
    <w:nsid w:val="335F011A"/>
    <w:multiLevelType w:val="hybridMultilevel"/>
    <w:tmpl w:val="DAD481A8"/>
    <w:lvl w:ilvl="0" w:tplc="51BC0360">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12">
    <w:nsid w:val="338F30E2"/>
    <w:multiLevelType w:val="hybridMultilevel"/>
    <w:tmpl w:val="4A0AEAE4"/>
    <w:lvl w:ilvl="0" w:tplc="C1C8CA8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3">
    <w:nsid w:val="3398141B"/>
    <w:multiLevelType w:val="hybridMultilevel"/>
    <w:tmpl w:val="AE765F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3AF0DEA"/>
    <w:multiLevelType w:val="hybridMultilevel"/>
    <w:tmpl w:val="E52EC052"/>
    <w:lvl w:ilvl="0" w:tplc="A70E3656">
      <w:start w:val="1"/>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115">
    <w:nsid w:val="349D3515"/>
    <w:multiLevelType w:val="hybridMultilevel"/>
    <w:tmpl w:val="CAD02C50"/>
    <w:lvl w:ilvl="0" w:tplc="FC1A106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6">
    <w:nsid w:val="34E60B1E"/>
    <w:multiLevelType w:val="hybridMultilevel"/>
    <w:tmpl w:val="ACDCE4AA"/>
    <w:lvl w:ilvl="0" w:tplc="1FF661D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7">
    <w:nsid w:val="35E01C0B"/>
    <w:multiLevelType w:val="hybridMultilevel"/>
    <w:tmpl w:val="F13E96BC"/>
    <w:lvl w:ilvl="0" w:tplc="FA563B58">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18">
    <w:nsid w:val="35EA1350"/>
    <w:multiLevelType w:val="hybridMultilevel"/>
    <w:tmpl w:val="EB443E7A"/>
    <w:lvl w:ilvl="0" w:tplc="FCAAA412">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9">
    <w:nsid w:val="36A81108"/>
    <w:multiLevelType w:val="hybridMultilevel"/>
    <w:tmpl w:val="0C4281A0"/>
    <w:lvl w:ilvl="0" w:tplc="4A1C81A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36BD3FC6"/>
    <w:multiLevelType w:val="hybridMultilevel"/>
    <w:tmpl w:val="420C17EE"/>
    <w:lvl w:ilvl="0" w:tplc="FDD22AEE">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21">
    <w:nsid w:val="373F221E"/>
    <w:multiLevelType w:val="hybridMultilevel"/>
    <w:tmpl w:val="4C0A9642"/>
    <w:lvl w:ilvl="0" w:tplc="F89C20C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3778349F"/>
    <w:multiLevelType w:val="hybridMultilevel"/>
    <w:tmpl w:val="DC3EDD5A"/>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3">
    <w:nsid w:val="380E4246"/>
    <w:multiLevelType w:val="hybridMultilevel"/>
    <w:tmpl w:val="5574B3AA"/>
    <w:lvl w:ilvl="0" w:tplc="421CA8EE">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124">
    <w:nsid w:val="38DA4648"/>
    <w:multiLevelType w:val="hybridMultilevel"/>
    <w:tmpl w:val="E0C20402"/>
    <w:lvl w:ilvl="0" w:tplc="B0E25338">
      <w:start w:val="1"/>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125">
    <w:nsid w:val="38DF1233"/>
    <w:multiLevelType w:val="hybridMultilevel"/>
    <w:tmpl w:val="B6EADD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38EE4030"/>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7">
    <w:nsid w:val="392A38A7"/>
    <w:multiLevelType w:val="hybridMultilevel"/>
    <w:tmpl w:val="45E6E1BE"/>
    <w:lvl w:ilvl="0" w:tplc="D7F2FD18">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28">
    <w:nsid w:val="3AEC26AC"/>
    <w:multiLevelType w:val="hybridMultilevel"/>
    <w:tmpl w:val="262837AA"/>
    <w:lvl w:ilvl="0" w:tplc="F4F857EA">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29">
    <w:nsid w:val="3BBF5511"/>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0">
    <w:nsid w:val="3CAE2F96"/>
    <w:multiLevelType w:val="hybridMultilevel"/>
    <w:tmpl w:val="15303850"/>
    <w:lvl w:ilvl="0" w:tplc="AE4C4B38">
      <w:start w:val="1"/>
      <w:numFmt w:val="decimal"/>
      <w:lvlText w:val="%1."/>
      <w:lvlJc w:val="left"/>
      <w:pPr>
        <w:ind w:left="1710" w:hanging="360"/>
      </w:pPr>
      <w:rPr>
        <w:rFonts w:ascii="Times New Roman" w:hAnsi="Times New Roman" w:cs="Times New Roman"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31">
    <w:nsid w:val="3CED112E"/>
    <w:multiLevelType w:val="hybridMultilevel"/>
    <w:tmpl w:val="5FEE861E"/>
    <w:lvl w:ilvl="0" w:tplc="C034071E">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32">
    <w:nsid w:val="3D3E25D4"/>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3">
    <w:nsid w:val="3E2C6805"/>
    <w:multiLevelType w:val="hybridMultilevel"/>
    <w:tmpl w:val="21AABC38"/>
    <w:lvl w:ilvl="0" w:tplc="771AC102">
      <w:start w:val="2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3EA91AEB"/>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5">
    <w:nsid w:val="3EC678B0"/>
    <w:multiLevelType w:val="hybridMultilevel"/>
    <w:tmpl w:val="66B8247C"/>
    <w:lvl w:ilvl="0" w:tplc="6B50644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36">
    <w:nsid w:val="3F265654"/>
    <w:multiLevelType w:val="hybridMultilevel"/>
    <w:tmpl w:val="DAE4DCC0"/>
    <w:lvl w:ilvl="0" w:tplc="201A0C44">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137">
    <w:nsid w:val="3F2C2DCC"/>
    <w:multiLevelType w:val="hybridMultilevel"/>
    <w:tmpl w:val="B588C988"/>
    <w:lvl w:ilvl="0" w:tplc="DE2CF1BE">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38">
    <w:nsid w:val="3F7F374C"/>
    <w:multiLevelType w:val="hybridMultilevel"/>
    <w:tmpl w:val="C6DEB470"/>
    <w:lvl w:ilvl="0" w:tplc="EE44404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39">
    <w:nsid w:val="406B1536"/>
    <w:multiLevelType w:val="hybridMultilevel"/>
    <w:tmpl w:val="B582B0D0"/>
    <w:lvl w:ilvl="0" w:tplc="3D707FEA">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40">
    <w:nsid w:val="40A41AF2"/>
    <w:multiLevelType w:val="hybridMultilevel"/>
    <w:tmpl w:val="80B07704"/>
    <w:lvl w:ilvl="0" w:tplc="7180A27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1">
    <w:nsid w:val="41C27514"/>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142">
    <w:nsid w:val="424F169F"/>
    <w:multiLevelType w:val="hybridMultilevel"/>
    <w:tmpl w:val="966AD45E"/>
    <w:lvl w:ilvl="0" w:tplc="B25CE2C0">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43">
    <w:nsid w:val="42F43ECC"/>
    <w:multiLevelType w:val="hybridMultilevel"/>
    <w:tmpl w:val="B6C663BA"/>
    <w:lvl w:ilvl="0" w:tplc="4CFCDEFA">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4">
    <w:nsid w:val="439022E9"/>
    <w:multiLevelType w:val="hybridMultilevel"/>
    <w:tmpl w:val="3A68244A"/>
    <w:lvl w:ilvl="0" w:tplc="6F4C5452">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45">
    <w:nsid w:val="43F37B1D"/>
    <w:multiLevelType w:val="singleLevel"/>
    <w:tmpl w:val="0419000F"/>
    <w:lvl w:ilvl="0">
      <w:start w:val="1"/>
      <w:numFmt w:val="decimal"/>
      <w:lvlText w:val="%1."/>
      <w:lvlJc w:val="left"/>
      <w:pPr>
        <w:tabs>
          <w:tab w:val="num" w:pos="360"/>
        </w:tabs>
        <w:ind w:left="360" w:hanging="360"/>
      </w:pPr>
      <w:rPr>
        <w:rFonts w:hint="default"/>
      </w:rPr>
    </w:lvl>
  </w:abstractNum>
  <w:abstractNum w:abstractNumId="146">
    <w:nsid w:val="44E415D3"/>
    <w:multiLevelType w:val="hybridMultilevel"/>
    <w:tmpl w:val="E53A6628"/>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45535121"/>
    <w:multiLevelType w:val="hybridMultilevel"/>
    <w:tmpl w:val="04A8D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455E788B"/>
    <w:multiLevelType w:val="hybridMultilevel"/>
    <w:tmpl w:val="708E7F38"/>
    <w:lvl w:ilvl="0" w:tplc="247E7BD8">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49">
    <w:nsid w:val="462E25C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0">
    <w:nsid w:val="468E08B7"/>
    <w:multiLevelType w:val="hybridMultilevel"/>
    <w:tmpl w:val="A2808CEA"/>
    <w:lvl w:ilvl="0" w:tplc="000039BE">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51">
    <w:nsid w:val="46CF3010"/>
    <w:multiLevelType w:val="hybridMultilevel"/>
    <w:tmpl w:val="6AF25C76"/>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71D5B7B"/>
    <w:multiLevelType w:val="hybridMultilevel"/>
    <w:tmpl w:val="93C6A6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47374AE7"/>
    <w:multiLevelType w:val="hybridMultilevel"/>
    <w:tmpl w:val="DA2692DE"/>
    <w:lvl w:ilvl="0" w:tplc="7F28A8A2">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154">
    <w:nsid w:val="49062553"/>
    <w:multiLevelType w:val="hybridMultilevel"/>
    <w:tmpl w:val="8A00B18A"/>
    <w:lvl w:ilvl="0" w:tplc="011CFAD6">
      <w:start w:val="1"/>
      <w:numFmt w:val="decimal"/>
      <w:lvlText w:val="%1)"/>
      <w:lvlJc w:val="left"/>
      <w:pPr>
        <w:ind w:left="2610" w:hanging="360"/>
      </w:pPr>
      <w:rPr>
        <w:rFonts w:hint="default"/>
      </w:rPr>
    </w:lvl>
    <w:lvl w:ilvl="1" w:tplc="04190019" w:tentative="1">
      <w:start w:val="1"/>
      <w:numFmt w:val="lowerLetter"/>
      <w:lvlText w:val="%2."/>
      <w:lvlJc w:val="left"/>
      <w:pPr>
        <w:ind w:left="3330" w:hanging="360"/>
      </w:pPr>
    </w:lvl>
    <w:lvl w:ilvl="2" w:tplc="0419001B" w:tentative="1">
      <w:start w:val="1"/>
      <w:numFmt w:val="lowerRoman"/>
      <w:lvlText w:val="%3."/>
      <w:lvlJc w:val="right"/>
      <w:pPr>
        <w:ind w:left="4050" w:hanging="180"/>
      </w:pPr>
    </w:lvl>
    <w:lvl w:ilvl="3" w:tplc="0419000F" w:tentative="1">
      <w:start w:val="1"/>
      <w:numFmt w:val="decimal"/>
      <w:lvlText w:val="%4."/>
      <w:lvlJc w:val="left"/>
      <w:pPr>
        <w:ind w:left="4770" w:hanging="360"/>
      </w:pPr>
    </w:lvl>
    <w:lvl w:ilvl="4" w:tplc="04190019" w:tentative="1">
      <w:start w:val="1"/>
      <w:numFmt w:val="lowerLetter"/>
      <w:lvlText w:val="%5."/>
      <w:lvlJc w:val="left"/>
      <w:pPr>
        <w:ind w:left="5490" w:hanging="360"/>
      </w:pPr>
    </w:lvl>
    <w:lvl w:ilvl="5" w:tplc="0419001B" w:tentative="1">
      <w:start w:val="1"/>
      <w:numFmt w:val="lowerRoman"/>
      <w:lvlText w:val="%6."/>
      <w:lvlJc w:val="right"/>
      <w:pPr>
        <w:ind w:left="6210" w:hanging="180"/>
      </w:pPr>
    </w:lvl>
    <w:lvl w:ilvl="6" w:tplc="0419000F" w:tentative="1">
      <w:start w:val="1"/>
      <w:numFmt w:val="decimal"/>
      <w:lvlText w:val="%7."/>
      <w:lvlJc w:val="left"/>
      <w:pPr>
        <w:ind w:left="6930" w:hanging="360"/>
      </w:pPr>
    </w:lvl>
    <w:lvl w:ilvl="7" w:tplc="04190019" w:tentative="1">
      <w:start w:val="1"/>
      <w:numFmt w:val="lowerLetter"/>
      <w:lvlText w:val="%8."/>
      <w:lvlJc w:val="left"/>
      <w:pPr>
        <w:ind w:left="7650" w:hanging="360"/>
      </w:pPr>
    </w:lvl>
    <w:lvl w:ilvl="8" w:tplc="0419001B" w:tentative="1">
      <w:start w:val="1"/>
      <w:numFmt w:val="lowerRoman"/>
      <w:lvlText w:val="%9."/>
      <w:lvlJc w:val="right"/>
      <w:pPr>
        <w:ind w:left="8370" w:hanging="180"/>
      </w:pPr>
    </w:lvl>
  </w:abstractNum>
  <w:abstractNum w:abstractNumId="155">
    <w:nsid w:val="4A294641"/>
    <w:multiLevelType w:val="hybridMultilevel"/>
    <w:tmpl w:val="747AE8BA"/>
    <w:lvl w:ilvl="0" w:tplc="DBEEF64C">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56">
    <w:nsid w:val="4A695182"/>
    <w:multiLevelType w:val="hybridMultilevel"/>
    <w:tmpl w:val="E466CDEA"/>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4B427795"/>
    <w:multiLevelType w:val="hybridMultilevel"/>
    <w:tmpl w:val="6D888F74"/>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4B4F49A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9">
    <w:nsid w:val="4D224735"/>
    <w:multiLevelType w:val="hybridMultilevel"/>
    <w:tmpl w:val="9EB89944"/>
    <w:lvl w:ilvl="0" w:tplc="B21450EA">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60">
    <w:nsid w:val="4D9F0DB2"/>
    <w:multiLevelType w:val="hybridMultilevel"/>
    <w:tmpl w:val="746243BA"/>
    <w:lvl w:ilvl="0" w:tplc="CCD21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1">
    <w:nsid w:val="4DB72D59"/>
    <w:multiLevelType w:val="hybridMultilevel"/>
    <w:tmpl w:val="7C622040"/>
    <w:lvl w:ilvl="0" w:tplc="DFF42966">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62">
    <w:nsid w:val="4E4E43C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3">
    <w:nsid w:val="4E77025B"/>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4">
    <w:nsid w:val="4F3B4F26"/>
    <w:multiLevelType w:val="hybridMultilevel"/>
    <w:tmpl w:val="CF440704"/>
    <w:lvl w:ilvl="0" w:tplc="AB3CC1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4F510E08"/>
    <w:multiLevelType w:val="hybridMultilevel"/>
    <w:tmpl w:val="43E86620"/>
    <w:lvl w:ilvl="0" w:tplc="1074946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66">
    <w:nsid w:val="4F7508B4"/>
    <w:multiLevelType w:val="hybridMultilevel"/>
    <w:tmpl w:val="BCDCE8A4"/>
    <w:lvl w:ilvl="0" w:tplc="DF2C15E8">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67">
    <w:nsid w:val="506F67C8"/>
    <w:multiLevelType w:val="hybridMultilevel"/>
    <w:tmpl w:val="42562E18"/>
    <w:lvl w:ilvl="0" w:tplc="D8A4C1BC">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0C1460B"/>
    <w:multiLevelType w:val="hybridMultilevel"/>
    <w:tmpl w:val="0DF61B7C"/>
    <w:lvl w:ilvl="0" w:tplc="10A0297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69">
    <w:nsid w:val="510C071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0">
    <w:nsid w:val="5150358C"/>
    <w:multiLevelType w:val="hybridMultilevel"/>
    <w:tmpl w:val="AE8252AC"/>
    <w:lvl w:ilvl="0" w:tplc="035640E2">
      <w:start w:val="1"/>
      <w:numFmt w:val="decimal"/>
      <w:lvlText w:val="%1)"/>
      <w:lvlJc w:val="left"/>
      <w:pPr>
        <w:ind w:left="1485" w:hanging="360"/>
      </w:pPr>
      <w:rPr>
        <w:rFonts w:hint="default"/>
        <w:sz w:val="28"/>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71">
    <w:nsid w:val="51D06518"/>
    <w:multiLevelType w:val="hybridMultilevel"/>
    <w:tmpl w:val="925438E4"/>
    <w:lvl w:ilvl="0" w:tplc="0419000F">
      <w:start w:val="1"/>
      <w:numFmt w:val="decimal"/>
      <w:lvlText w:val="%1."/>
      <w:lvlJc w:val="left"/>
      <w:pPr>
        <w:ind w:left="720" w:hanging="360"/>
      </w:pPr>
      <w:rPr>
        <w:rFonts w:hint="default"/>
      </w:rPr>
    </w:lvl>
    <w:lvl w:ilvl="1" w:tplc="EE90CF3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1D770C0"/>
    <w:multiLevelType w:val="hybridMultilevel"/>
    <w:tmpl w:val="66D2FE0E"/>
    <w:lvl w:ilvl="0" w:tplc="BE869F5E">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73">
    <w:nsid w:val="52C75571"/>
    <w:multiLevelType w:val="hybridMultilevel"/>
    <w:tmpl w:val="45DA39D2"/>
    <w:lvl w:ilvl="0" w:tplc="A9500B2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4">
    <w:nsid w:val="53133D14"/>
    <w:multiLevelType w:val="hybridMultilevel"/>
    <w:tmpl w:val="72D60232"/>
    <w:lvl w:ilvl="0" w:tplc="D000455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75">
    <w:nsid w:val="53332074"/>
    <w:multiLevelType w:val="hybridMultilevel"/>
    <w:tmpl w:val="33DCC7A2"/>
    <w:lvl w:ilvl="0" w:tplc="4FBA2336">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76">
    <w:nsid w:val="540D31F9"/>
    <w:multiLevelType w:val="hybridMultilevel"/>
    <w:tmpl w:val="B982240C"/>
    <w:lvl w:ilvl="0" w:tplc="D6AC3594">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177">
    <w:nsid w:val="540D468B"/>
    <w:multiLevelType w:val="hybridMultilevel"/>
    <w:tmpl w:val="04C44078"/>
    <w:lvl w:ilvl="0" w:tplc="F7D42ADE">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78">
    <w:nsid w:val="54145046"/>
    <w:multiLevelType w:val="hybridMultilevel"/>
    <w:tmpl w:val="F5B23C30"/>
    <w:lvl w:ilvl="0" w:tplc="4D7E5A4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9">
    <w:nsid w:val="542F4F8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0">
    <w:nsid w:val="54324E5F"/>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181">
    <w:nsid w:val="549776D8"/>
    <w:multiLevelType w:val="hybridMultilevel"/>
    <w:tmpl w:val="24B477C8"/>
    <w:lvl w:ilvl="0" w:tplc="E850C59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2">
    <w:nsid w:val="54F92A47"/>
    <w:multiLevelType w:val="hybridMultilevel"/>
    <w:tmpl w:val="6C9043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55027AAA"/>
    <w:multiLevelType w:val="hybridMultilevel"/>
    <w:tmpl w:val="8A4E3FBE"/>
    <w:lvl w:ilvl="0" w:tplc="1DC0CCB4">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184">
    <w:nsid w:val="552C526A"/>
    <w:multiLevelType w:val="hybridMultilevel"/>
    <w:tmpl w:val="9FFE4590"/>
    <w:lvl w:ilvl="0" w:tplc="1A44F8A0">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85">
    <w:nsid w:val="553D4800"/>
    <w:multiLevelType w:val="hybridMultilevel"/>
    <w:tmpl w:val="34F279F2"/>
    <w:lvl w:ilvl="0" w:tplc="C6542B72">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86">
    <w:nsid w:val="556C4E94"/>
    <w:multiLevelType w:val="hybridMultilevel"/>
    <w:tmpl w:val="9F7E3F74"/>
    <w:lvl w:ilvl="0" w:tplc="3F122B04">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187">
    <w:nsid w:val="56401884"/>
    <w:multiLevelType w:val="hybridMultilevel"/>
    <w:tmpl w:val="84264DB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567626C5"/>
    <w:multiLevelType w:val="hybridMultilevel"/>
    <w:tmpl w:val="F0720352"/>
    <w:lvl w:ilvl="0" w:tplc="AE4C4B38">
      <w:start w:val="1"/>
      <w:numFmt w:val="decimal"/>
      <w:lvlText w:val="%1."/>
      <w:lvlJc w:val="left"/>
      <w:pPr>
        <w:ind w:left="1035"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9">
    <w:nsid w:val="56BC3FF0"/>
    <w:multiLevelType w:val="hybridMultilevel"/>
    <w:tmpl w:val="242C1B5C"/>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571760BC"/>
    <w:multiLevelType w:val="hybridMultilevel"/>
    <w:tmpl w:val="BD0ADD7C"/>
    <w:lvl w:ilvl="0" w:tplc="C466F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1">
    <w:nsid w:val="5721522E"/>
    <w:multiLevelType w:val="hybridMultilevel"/>
    <w:tmpl w:val="AA6CA398"/>
    <w:lvl w:ilvl="0" w:tplc="7A5EEE32">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92">
    <w:nsid w:val="57441148"/>
    <w:multiLevelType w:val="hybridMultilevel"/>
    <w:tmpl w:val="C2805D34"/>
    <w:lvl w:ilvl="0" w:tplc="0ED44AD8">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93">
    <w:nsid w:val="57BA39EA"/>
    <w:multiLevelType w:val="hybridMultilevel"/>
    <w:tmpl w:val="77BE5412"/>
    <w:lvl w:ilvl="0" w:tplc="7B668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4">
    <w:nsid w:val="581277F6"/>
    <w:multiLevelType w:val="hybridMultilevel"/>
    <w:tmpl w:val="8168F6E4"/>
    <w:lvl w:ilvl="0" w:tplc="6AE423BE">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95">
    <w:nsid w:val="58503AE6"/>
    <w:multiLevelType w:val="hybridMultilevel"/>
    <w:tmpl w:val="97C83A62"/>
    <w:lvl w:ilvl="0" w:tplc="8824543A">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96">
    <w:nsid w:val="58C37304"/>
    <w:multiLevelType w:val="hybridMultilevel"/>
    <w:tmpl w:val="5EF2DFBA"/>
    <w:lvl w:ilvl="0" w:tplc="4F5CF146">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594D15EF"/>
    <w:multiLevelType w:val="hybridMultilevel"/>
    <w:tmpl w:val="1D548AFE"/>
    <w:lvl w:ilvl="0" w:tplc="FAF05E40">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98">
    <w:nsid w:val="59501A94"/>
    <w:multiLevelType w:val="hybridMultilevel"/>
    <w:tmpl w:val="788C2B10"/>
    <w:lvl w:ilvl="0" w:tplc="4CFE0B6C">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99">
    <w:nsid w:val="59C9333F"/>
    <w:multiLevelType w:val="hybridMultilevel"/>
    <w:tmpl w:val="9B128A16"/>
    <w:lvl w:ilvl="0" w:tplc="9D5EB8E8">
      <w:start w:val="1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5A1D65C4"/>
    <w:multiLevelType w:val="hybridMultilevel"/>
    <w:tmpl w:val="CDBA08D8"/>
    <w:lvl w:ilvl="0" w:tplc="72FE0BE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01">
    <w:nsid w:val="5A286CDE"/>
    <w:multiLevelType w:val="hybridMultilevel"/>
    <w:tmpl w:val="CCD0C1A6"/>
    <w:lvl w:ilvl="0" w:tplc="97CCD9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2">
    <w:nsid w:val="5AA07E9C"/>
    <w:multiLevelType w:val="hybridMultilevel"/>
    <w:tmpl w:val="AE66FB84"/>
    <w:lvl w:ilvl="0" w:tplc="E3D4BA68">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03">
    <w:nsid w:val="5AE71C10"/>
    <w:multiLevelType w:val="singleLevel"/>
    <w:tmpl w:val="02749134"/>
    <w:lvl w:ilvl="0">
      <w:start w:val="1"/>
      <w:numFmt w:val="bullet"/>
      <w:pStyle w:val="a"/>
      <w:lvlText w:val=""/>
      <w:lvlJc w:val="left"/>
      <w:pPr>
        <w:tabs>
          <w:tab w:val="num" w:pos="757"/>
        </w:tabs>
        <w:ind w:left="737" w:hanging="340"/>
      </w:pPr>
      <w:rPr>
        <w:rFonts w:ascii="Symbol" w:hAnsi="Symbol" w:hint="default"/>
      </w:rPr>
    </w:lvl>
  </w:abstractNum>
  <w:abstractNum w:abstractNumId="204">
    <w:nsid w:val="5B3C6582"/>
    <w:multiLevelType w:val="hybridMultilevel"/>
    <w:tmpl w:val="1D9AEEF6"/>
    <w:lvl w:ilvl="0" w:tplc="8C6807E4">
      <w:start w:val="1"/>
      <w:numFmt w:val="decimal"/>
      <w:lvlText w:val="%1)"/>
      <w:lvlJc w:val="left"/>
      <w:pPr>
        <w:ind w:left="2535" w:hanging="360"/>
      </w:pPr>
      <w:rPr>
        <w:rFonts w:hint="default"/>
      </w:rPr>
    </w:lvl>
    <w:lvl w:ilvl="1" w:tplc="04190019" w:tentative="1">
      <w:start w:val="1"/>
      <w:numFmt w:val="lowerLetter"/>
      <w:lvlText w:val="%2."/>
      <w:lvlJc w:val="left"/>
      <w:pPr>
        <w:ind w:left="3255" w:hanging="360"/>
      </w:pPr>
    </w:lvl>
    <w:lvl w:ilvl="2" w:tplc="0419001B" w:tentative="1">
      <w:start w:val="1"/>
      <w:numFmt w:val="lowerRoman"/>
      <w:lvlText w:val="%3."/>
      <w:lvlJc w:val="right"/>
      <w:pPr>
        <w:ind w:left="3975" w:hanging="180"/>
      </w:pPr>
    </w:lvl>
    <w:lvl w:ilvl="3" w:tplc="0419000F" w:tentative="1">
      <w:start w:val="1"/>
      <w:numFmt w:val="decimal"/>
      <w:lvlText w:val="%4."/>
      <w:lvlJc w:val="left"/>
      <w:pPr>
        <w:ind w:left="4695" w:hanging="360"/>
      </w:pPr>
    </w:lvl>
    <w:lvl w:ilvl="4" w:tplc="04190019" w:tentative="1">
      <w:start w:val="1"/>
      <w:numFmt w:val="lowerLetter"/>
      <w:lvlText w:val="%5."/>
      <w:lvlJc w:val="left"/>
      <w:pPr>
        <w:ind w:left="5415" w:hanging="360"/>
      </w:pPr>
    </w:lvl>
    <w:lvl w:ilvl="5" w:tplc="0419001B" w:tentative="1">
      <w:start w:val="1"/>
      <w:numFmt w:val="lowerRoman"/>
      <w:lvlText w:val="%6."/>
      <w:lvlJc w:val="right"/>
      <w:pPr>
        <w:ind w:left="6135" w:hanging="180"/>
      </w:pPr>
    </w:lvl>
    <w:lvl w:ilvl="6" w:tplc="0419000F" w:tentative="1">
      <w:start w:val="1"/>
      <w:numFmt w:val="decimal"/>
      <w:lvlText w:val="%7."/>
      <w:lvlJc w:val="left"/>
      <w:pPr>
        <w:ind w:left="6855" w:hanging="360"/>
      </w:pPr>
    </w:lvl>
    <w:lvl w:ilvl="7" w:tplc="04190019" w:tentative="1">
      <w:start w:val="1"/>
      <w:numFmt w:val="lowerLetter"/>
      <w:lvlText w:val="%8."/>
      <w:lvlJc w:val="left"/>
      <w:pPr>
        <w:ind w:left="7575" w:hanging="360"/>
      </w:pPr>
    </w:lvl>
    <w:lvl w:ilvl="8" w:tplc="0419001B" w:tentative="1">
      <w:start w:val="1"/>
      <w:numFmt w:val="lowerRoman"/>
      <w:lvlText w:val="%9."/>
      <w:lvlJc w:val="right"/>
      <w:pPr>
        <w:ind w:left="8295" w:hanging="180"/>
      </w:pPr>
    </w:lvl>
  </w:abstractNum>
  <w:abstractNum w:abstractNumId="205">
    <w:nsid w:val="5B673EF5"/>
    <w:multiLevelType w:val="hybridMultilevel"/>
    <w:tmpl w:val="51B85C22"/>
    <w:lvl w:ilvl="0" w:tplc="9326B6B8">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06">
    <w:nsid w:val="5B7679B3"/>
    <w:multiLevelType w:val="hybridMultilevel"/>
    <w:tmpl w:val="F2B0EEE0"/>
    <w:lvl w:ilvl="0" w:tplc="760E5D4E">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07">
    <w:nsid w:val="5BCE2905"/>
    <w:multiLevelType w:val="hybridMultilevel"/>
    <w:tmpl w:val="2B1ADA5C"/>
    <w:lvl w:ilvl="0" w:tplc="6B4CC140">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08">
    <w:nsid w:val="5C3F1FD6"/>
    <w:multiLevelType w:val="hybridMultilevel"/>
    <w:tmpl w:val="139A71B0"/>
    <w:lvl w:ilvl="0" w:tplc="49E0A4DC">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209">
    <w:nsid w:val="5C6D7DBC"/>
    <w:multiLevelType w:val="hybridMultilevel"/>
    <w:tmpl w:val="84264DB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D030D42"/>
    <w:multiLevelType w:val="hybridMultilevel"/>
    <w:tmpl w:val="574C6FBE"/>
    <w:lvl w:ilvl="0" w:tplc="0419000F">
      <w:start w:val="1"/>
      <w:numFmt w:val="decimal"/>
      <w:lvlText w:val="%1."/>
      <w:lvlJc w:val="left"/>
      <w:pPr>
        <w:ind w:left="720" w:hanging="360"/>
      </w:pPr>
      <w:rPr>
        <w:rFonts w:hint="default"/>
      </w:rPr>
    </w:lvl>
    <w:lvl w:ilvl="1" w:tplc="366E9838">
      <w:start w:val="1"/>
      <w:numFmt w:val="decimal"/>
      <w:lvlText w:val="%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5D096DFD"/>
    <w:multiLevelType w:val="hybridMultilevel"/>
    <w:tmpl w:val="DD2A0E5C"/>
    <w:lvl w:ilvl="0" w:tplc="5F965CE2">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12">
    <w:nsid w:val="5D19414E"/>
    <w:multiLevelType w:val="hybridMultilevel"/>
    <w:tmpl w:val="03841F4C"/>
    <w:lvl w:ilvl="0" w:tplc="FFE461C6">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5D5B41D7"/>
    <w:multiLevelType w:val="hybridMultilevel"/>
    <w:tmpl w:val="1D989496"/>
    <w:lvl w:ilvl="0" w:tplc="171E614C">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14">
    <w:nsid w:val="5D7D4DC5"/>
    <w:multiLevelType w:val="hybridMultilevel"/>
    <w:tmpl w:val="930E0C58"/>
    <w:lvl w:ilvl="0" w:tplc="DB1E9A9A">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15">
    <w:nsid w:val="5EDA2C0A"/>
    <w:multiLevelType w:val="hybridMultilevel"/>
    <w:tmpl w:val="5D5CEB90"/>
    <w:lvl w:ilvl="0" w:tplc="1D7C9922">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6">
    <w:nsid w:val="5F7A214C"/>
    <w:multiLevelType w:val="hybridMultilevel"/>
    <w:tmpl w:val="52120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60752908"/>
    <w:multiLevelType w:val="hybridMultilevel"/>
    <w:tmpl w:val="45986C80"/>
    <w:lvl w:ilvl="0" w:tplc="1934315E">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18">
    <w:nsid w:val="617931A0"/>
    <w:multiLevelType w:val="hybridMultilevel"/>
    <w:tmpl w:val="6F161CE4"/>
    <w:lvl w:ilvl="0" w:tplc="2004A80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9">
    <w:nsid w:val="61AD76F7"/>
    <w:multiLevelType w:val="hybridMultilevel"/>
    <w:tmpl w:val="06D67F6E"/>
    <w:lvl w:ilvl="0" w:tplc="D29E6E04">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20">
    <w:nsid w:val="624E1616"/>
    <w:multiLevelType w:val="hybridMultilevel"/>
    <w:tmpl w:val="B5DA14FA"/>
    <w:lvl w:ilvl="0" w:tplc="7A4A0EA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1">
    <w:nsid w:val="627F5F37"/>
    <w:multiLevelType w:val="hybridMultilevel"/>
    <w:tmpl w:val="15303850"/>
    <w:lvl w:ilvl="0" w:tplc="AE4C4B38">
      <w:start w:val="1"/>
      <w:numFmt w:val="decimal"/>
      <w:lvlText w:val="%1."/>
      <w:lvlJc w:val="left"/>
      <w:pPr>
        <w:ind w:left="1710" w:hanging="360"/>
      </w:pPr>
      <w:rPr>
        <w:rFonts w:ascii="Times New Roman" w:hAnsi="Times New Roman" w:cs="Times New Roman"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22">
    <w:nsid w:val="6305112E"/>
    <w:multiLevelType w:val="hybridMultilevel"/>
    <w:tmpl w:val="58AE700A"/>
    <w:lvl w:ilvl="0" w:tplc="00FC27AC">
      <w:start w:val="1"/>
      <w:numFmt w:val="bullet"/>
      <w:lvlText w:val=""/>
      <w:lvlJc w:val="left"/>
      <w:pPr>
        <w:tabs>
          <w:tab w:val="num" w:pos="1429"/>
        </w:tabs>
        <w:ind w:left="1429" w:hanging="360"/>
      </w:pPr>
      <w:rPr>
        <w:rFonts w:ascii="Symbol" w:hAnsi="Symbol" w:hint="default"/>
        <w:color w:val="auto"/>
      </w:rPr>
    </w:lvl>
    <w:lvl w:ilvl="1" w:tplc="04190019">
      <w:start w:val="1"/>
      <w:numFmt w:val="decimal"/>
      <w:lvlText w:val="%2."/>
      <w:lvlJc w:val="left"/>
      <w:pPr>
        <w:tabs>
          <w:tab w:val="num" w:pos="1800"/>
        </w:tabs>
        <w:ind w:left="1800" w:hanging="360"/>
      </w:pPr>
      <w:rPr>
        <w:rFonts w:hint="default"/>
        <w:color w:val="auto"/>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23">
    <w:nsid w:val="637131FD"/>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4">
    <w:nsid w:val="638234D0"/>
    <w:multiLevelType w:val="hybridMultilevel"/>
    <w:tmpl w:val="1BE43DFC"/>
    <w:lvl w:ilvl="0" w:tplc="9FA619C6">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225">
    <w:nsid w:val="639C1C1D"/>
    <w:multiLevelType w:val="hybridMultilevel"/>
    <w:tmpl w:val="EB945580"/>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64282490"/>
    <w:multiLevelType w:val="hybridMultilevel"/>
    <w:tmpl w:val="6FF0EDE8"/>
    <w:lvl w:ilvl="0" w:tplc="F7589FF2">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27">
    <w:nsid w:val="648801DC"/>
    <w:multiLevelType w:val="hybridMultilevel"/>
    <w:tmpl w:val="A4028A1E"/>
    <w:lvl w:ilvl="0" w:tplc="AB1A9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8">
    <w:nsid w:val="653D27A9"/>
    <w:multiLevelType w:val="hybridMultilevel"/>
    <w:tmpl w:val="ADFAFE12"/>
    <w:lvl w:ilvl="0" w:tplc="5FEE8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9">
    <w:nsid w:val="65537100"/>
    <w:multiLevelType w:val="hybridMultilevel"/>
    <w:tmpl w:val="F59AB1B2"/>
    <w:lvl w:ilvl="0" w:tplc="7B0E68FC">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30">
    <w:nsid w:val="65BF1EB5"/>
    <w:multiLevelType w:val="hybridMultilevel"/>
    <w:tmpl w:val="6D76D916"/>
    <w:lvl w:ilvl="0" w:tplc="75D4A4FC">
      <w:start w:val="1"/>
      <w:numFmt w:val="decimal"/>
      <w:lvlText w:val="%1."/>
      <w:lvlJc w:val="left"/>
      <w:pPr>
        <w:ind w:left="17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nsid w:val="65CB618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2">
    <w:nsid w:val="66EC48D1"/>
    <w:multiLevelType w:val="hybridMultilevel"/>
    <w:tmpl w:val="A9E2B67A"/>
    <w:lvl w:ilvl="0" w:tplc="31E46C1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3">
    <w:nsid w:val="66ED701D"/>
    <w:multiLevelType w:val="hybridMultilevel"/>
    <w:tmpl w:val="E71EF94A"/>
    <w:lvl w:ilvl="0" w:tplc="5FCA5BF2">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34">
    <w:nsid w:val="67087782"/>
    <w:multiLevelType w:val="hybridMultilevel"/>
    <w:tmpl w:val="F0720352"/>
    <w:lvl w:ilvl="0" w:tplc="AE4C4B38">
      <w:start w:val="1"/>
      <w:numFmt w:val="decimal"/>
      <w:lvlText w:val="%1."/>
      <w:lvlJc w:val="left"/>
      <w:pPr>
        <w:ind w:left="1035"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5">
    <w:nsid w:val="67376CB6"/>
    <w:multiLevelType w:val="hybridMultilevel"/>
    <w:tmpl w:val="FE4C473E"/>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673A7317"/>
    <w:multiLevelType w:val="hybridMultilevel"/>
    <w:tmpl w:val="BDB8E038"/>
    <w:lvl w:ilvl="0" w:tplc="26BEC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7">
    <w:nsid w:val="6749159B"/>
    <w:multiLevelType w:val="hybridMultilevel"/>
    <w:tmpl w:val="A70041F0"/>
    <w:lvl w:ilvl="0" w:tplc="33BE6532">
      <w:start w:val="110"/>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678354A2"/>
    <w:multiLevelType w:val="hybridMultilevel"/>
    <w:tmpl w:val="1084EE42"/>
    <w:lvl w:ilvl="0" w:tplc="2CB480F0">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239">
    <w:nsid w:val="67D94D40"/>
    <w:multiLevelType w:val="hybridMultilevel"/>
    <w:tmpl w:val="D70694FE"/>
    <w:lvl w:ilvl="0" w:tplc="720240C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0">
    <w:nsid w:val="68357991"/>
    <w:multiLevelType w:val="hybridMultilevel"/>
    <w:tmpl w:val="ACEEB9BC"/>
    <w:lvl w:ilvl="0" w:tplc="AB9ADC7A">
      <w:start w:val="3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688801EA"/>
    <w:multiLevelType w:val="hybridMultilevel"/>
    <w:tmpl w:val="D2C0934A"/>
    <w:lvl w:ilvl="0" w:tplc="B31E02A6">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242">
    <w:nsid w:val="68B65FA8"/>
    <w:multiLevelType w:val="hybridMultilevel"/>
    <w:tmpl w:val="60A4FD60"/>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69EA10C8"/>
    <w:multiLevelType w:val="hybridMultilevel"/>
    <w:tmpl w:val="83B0793C"/>
    <w:lvl w:ilvl="0" w:tplc="D9A048F0">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44">
    <w:nsid w:val="6A273413"/>
    <w:multiLevelType w:val="hybridMultilevel"/>
    <w:tmpl w:val="BD18E6C2"/>
    <w:lvl w:ilvl="0" w:tplc="D8165B4A">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245">
    <w:nsid w:val="6A5346D0"/>
    <w:multiLevelType w:val="hybridMultilevel"/>
    <w:tmpl w:val="98546D4A"/>
    <w:lvl w:ilvl="0" w:tplc="EC749C66">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46">
    <w:nsid w:val="6A587040"/>
    <w:multiLevelType w:val="hybridMultilevel"/>
    <w:tmpl w:val="897E31DC"/>
    <w:lvl w:ilvl="0" w:tplc="AB3CC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6B171C58"/>
    <w:multiLevelType w:val="hybridMultilevel"/>
    <w:tmpl w:val="82429674"/>
    <w:lvl w:ilvl="0" w:tplc="65C4AEB2">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48">
    <w:nsid w:val="6B520619"/>
    <w:multiLevelType w:val="hybridMultilevel"/>
    <w:tmpl w:val="062E775A"/>
    <w:lvl w:ilvl="0" w:tplc="44C8FC76">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49">
    <w:nsid w:val="6B6605AB"/>
    <w:multiLevelType w:val="hybridMultilevel"/>
    <w:tmpl w:val="1B9CB788"/>
    <w:lvl w:ilvl="0" w:tplc="EC1801AA">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50">
    <w:nsid w:val="6BED23A4"/>
    <w:multiLevelType w:val="hybridMultilevel"/>
    <w:tmpl w:val="F8C06D12"/>
    <w:lvl w:ilvl="0" w:tplc="CF8E0DB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1">
    <w:nsid w:val="6C803C9D"/>
    <w:multiLevelType w:val="hybridMultilevel"/>
    <w:tmpl w:val="68608BD8"/>
    <w:lvl w:ilvl="0" w:tplc="F05A330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2">
    <w:nsid w:val="6D4C3942"/>
    <w:multiLevelType w:val="hybridMultilevel"/>
    <w:tmpl w:val="B7C48F9C"/>
    <w:lvl w:ilvl="0" w:tplc="4434D632">
      <w:start w:val="1"/>
      <w:numFmt w:val="decimal"/>
      <w:lvlText w:val="%1."/>
      <w:lvlJc w:val="left"/>
      <w:pPr>
        <w:tabs>
          <w:tab w:val="num" w:pos="1429"/>
        </w:tabs>
        <w:ind w:left="1503" w:hanging="434"/>
      </w:pPr>
      <w:rPr>
        <w:rFonts w:hint="default"/>
      </w:rPr>
    </w:lvl>
    <w:lvl w:ilvl="1" w:tplc="CD8C0FF0" w:tentative="1">
      <w:start w:val="1"/>
      <w:numFmt w:val="lowerLetter"/>
      <w:lvlText w:val="%2."/>
      <w:lvlJc w:val="left"/>
      <w:pPr>
        <w:tabs>
          <w:tab w:val="num" w:pos="1440"/>
        </w:tabs>
        <w:ind w:left="1440" w:hanging="360"/>
      </w:pPr>
    </w:lvl>
    <w:lvl w:ilvl="2" w:tplc="D3445E4A" w:tentative="1">
      <w:start w:val="1"/>
      <w:numFmt w:val="lowerRoman"/>
      <w:lvlText w:val="%3."/>
      <w:lvlJc w:val="right"/>
      <w:pPr>
        <w:tabs>
          <w:tab w:val="num" w:pos="2160"/>
        </w:tabs>
        <w:ind w:left="2160" w:hanging="180"/>
      </w:pPr>
    </w:lvl>
    <w:lvl w:ilvl="3" w:tplc="D750935E" w:tentative="1">
      <w:start w:val="1"/>
      <w:numFmt w:val="decimal"/>
      <w:lvlText w:val="%4."/>
      <w:lvlJc w:val="left"/>
      <w:pPr>
        <w:tabs>
          <w:tab w:val="num" w:pos="2880"/>
        </w:tabs>
        <w:ind w:left="2880" w:hanging="360"/>
      </w:pPr>
    </w:lvl>
    <w:lvl w:ilvl="4" w:tplc="0F404DEE" w:tentative="1">
      <w:start w:val="1"/>
      <w:numFmt w:val="lowerLetter"/>
      <w:lvlText w:val="%5."/>
      <w:lvlJc w:val="left"/>
      <w:pPr>
        <w:tabs>
          <w:tab w:val="num" w:pos="3600"/>
        </w:tabs>
        <w:ind w:left="3600" w:hanging="360"/>
      </w:pPr>
    </w:lvl>
    <w:lvl w:ilvl="5" w:tplc="253E2B96" w:tentative="1">
      <w:start w:val="1"/>
      <w:numFmt w:val="lowerRoman"/>
      <w:lvlText w:val="%6."/>
      <w:lvlJc w:val="right"/>
      <w:pPr>
        <w:tabs>
          <w:tab w:val="num" w:pos="4320"/>
        </w:tabs>
        <w:ind w:left="4320" w:hanging="180"/>
      </w:pPr>
    </w:lvl>
    <w:lvl w:ilvl="6" w:tplc="69DA6542" w:tentative="1">
      <w:start w:val="1"/>
      <w:numFmt w:val="decimal"/>
      <w:lvlText w:val="%7."/>
      <w:lvlJc w:val="left"/>
      <w:pPr>
        <w:tabs>
          <w:tab w:val="num" w:pos="5040"/>
        </w:tabs>
        <w:ind w:left="5040" w:hanging="360"/>
      </w:pPr>
    </w:lvl>
    <w:lvl w:ilvl="7" w:tplc="109C9C84" w:tentative="1">
      <w:start w:val="1"/>
      <w:numFmt w:val="lowerLetter"/>
      <w:lvlText w:val="%8."/>
      <w:lvlJc w:val="left"/>
      <w:pPr>
        <w:tabs>
          <w:tab w:val="num" w:pos="5760"/>
        </w:tabs>
        <w:ind w:left="5760" w:hanging="360"/>
      </w:pPr>
    </w:lvl>
    <w:lvl w:ilvl="8" w:tplc="0D720E82" w:tentative="1">
      <w:start w:val="1"/>
      <w:numFmt w:val="lowerRoman"/>
      <w:lvlText w:val="%9."/>
      <w:lvlJc w:val="right"/>
      <w:pPr>
        <w:tabs>
          <w:tab w:val="num" w:pos="6480"/>
        </w:tabs>
        <w:ind w:left="6480" w:hanging="180"/>
      </w:pPr>
    </w:lvl>
  </w:abstractNum>
  <w:abstractNum w:abstractNumId="253">
    <w:nsid w:val="6D6C1BA9"/>
    <w:multiLevelType w:val="hybridMultilevel"/>
    <w:tmpl w:val="0CDA8BEA"/>
    <w:lvl w:ilvl="0" w:tplc="B6485B54">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254">
    <w:nsid w:val="6DB3398D"/>
    <w:multiLevelType w:val="hybridMultilevel"/>
    <w:tmpl w:val="34BA1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6E174095"/>
    <w:multiLevelType w:val="hybridMultilevel"/>
    <w:tmpl w:val="9EBAD03E"/>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6">
    <w:nsid w:val="6EE51F52"/>
    <w:multiLevelType w:val="hybridMultilevel"/>
    <w:tmpl w:val="13AC2E5A"/>
    <w:lvl w:ilvl="0" w:tplc="325072EA">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57">
    <w:nsid w:val="6F5140A4"/>
    <w:multiLevelType w:val="hybridMultilevel"/>
    <w:tmpl w:val="249A7D1A"/>
    <w:lvl w:ilvl="0" w:tplc="C7D6F192">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258">
    <w:nsid w:val="700709FF"/>
    <w:multiLevelType w:val="hybridMultilevel"/>
    <w:tmpl w:val="FEAE2026"/>
    <w:lvl w:ilvl="0" w:tplc="266C55FC">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59">
    <w:nsid w:val="7123240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0">
    <w:nsid w:val="7134212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1">
    <w:nsid w:val="71470152"/>
    <w:multiLevelType w:val="hybridMultilevel"/>
    <w:tmpl w:val="08DAD2E0"/>
    <w:lvl w:ilvl="0" w:tplc="EB6E64A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2">
    <w:nsid w:val="718A1D58"/>
    <w:multiLevelType w:val="hybridMultilevel"/>
    <w:tmpl w:val="F45620F2"/>
    <w:lvl w:ilvl="0" w:tplc="370AFC34">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63">
    <w:nsid w:val="71C263DF"/>
    <w:multiLevelType w:val="hybridMultilevel"/>
    <w:tmpl w:val="67384424"/>
    <w:lvl w:ilvl="0" w:tplc="51B4D790">
      <w:start w:val="1"/>
      <w:numFmt w:val="decimal"/>
      <w:lvlText w:val="%1)"/>
      <w:lvlJc w:val="left"/>
      <w:pPr>
        <w:ind w:left="2535" w:hanging="360"/>
      </w:pPr>
      <w:rPr>
        <w:rFonts w:hint="default"/>
      </w:rPr>
    </w:lvl>
    <w:lvl w:ilvl="1" w:tplc="04190019" w:tentative="1">
      <w:start w:val="1"/>
      <w:numFmt w:val="lowerLetter"/>
      <w:lvlText w:val="%2."/>
      <w:lvlJc w:val="left"/>
      <w:pPr>
        <w:ind w:left="3255" w:hanging="360"/>
      </w:pPr>
    </w:lvl>
    <w:lvl w:ilvl="2" w:tplc="0419001B" w:tentative="1">
      <w:start w:val="1"/>
      <w:numFmt w:val="lowerRoman"/>
      <w:lvlText w:val="%3."/>
      <w:lvlJc w:val="right"/>
      <w:pPr>
        <w:ind w:left="3975" w:hanging="180"/>
      </w:pPr>
    </w:lvl>
    <w:lvl w:ilvl="3" w:tplc="0419000F" w:tentative="1">
      <w:start w:val="1"/>
      <w:numFmt w:val="decimal"/>
      <w:lvlText w:val="%4."/>
      <w:lvlJc w:val="left"/>
      <w:pPr>
        <w:ind w:left="4695" w:hanging="360"/>
      </w:pPr>
    </w:lvl>
    <w:lvl w:ilvl="4" w:tplc="04190019" w:tentative="1">
      <w:start w:val="1"/>
      <w:numFmt w:val="lowerLetter"/>
      <w:lvlText w:val="%5."/>
      <w:lvlJc w:val="left"/>
      <w:pPr>
        <w:ind w:left="5415" w:hanging="360"/>
      </w:pPr>
    </w:lvl>
    <w:lvl w:ilvl="5" w:tplc="0419001B" w:tentative="1">
      <w:start w:val="1"/>
      <w:numFmt w:val="lowerRoman"/>
      <w:lvlText w:val="%6."/>
      <w:lvlJc w:val="right"/>
      <w:pPr>
        <w:ind w:left="6135" w:hanging="180"/>
      </w:pPr>
    </w:lvl>
    <w:lvl w:ilvl="6" w:tplc="0419000F" w:tentative="1">
      <w:start w:val="1"/>
      <w:numFmt w:val="decimal"/>
      <w:lvlText w:val="%7."/>
      <w:lvlJc w:val="left"/>
      <w:pPr>
        <w:ind w:left="6855" w:hanging="360"/>
      </w:pPr>
    </w:lvl>
    <w:lvl w:ilvl="7" w:tplc="04190019" w:tentative="1">
      <w:start w:val="1"/>
      <w:numFmt w:val="lowerLetter"/>
      <w:lvlText w:val="%8."/>
      <w:lvlJc w:val="left"/>
      <w:pPr>
        <w:ind w:left="7575" w:hanging="360"/>
      </w:pPr>
    </w:lvl>
    <w:lvl w:ilvl="8" w:tplc="0419001B" w:tentative="1">
      <w:start w:val="1"/>
      <w:numFmt w:val="lowerRoman"/>
      <w:lvlText w:val="%9."/>
      <w:lvlJc w:val="right"/>
      <w:pPr>
        <w:ind w:left="8295" w:hanging="180"/>
      </w:pPr>
    </w:lvl>
  </w:abstractNum>
  <w:abstractNum w:abstractNumId="264">
    <w:nsid w:val="723653B8"/>
    <w:multiLevelType w:val="hybridMultilevel"/>
    <w:tmpl w:val="607C057E"/>
    <w:lvl w:ilvl="0" w:tplc="F01E7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5">
    <w:nsid w:val="72DD6208"/>
    <w:multiLevelType w:val="hybridMultilevel"/>
    <w:tmpl w:val="501245C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66">
    <w:nsid w:val="736B1A3A"/>
    <w:multiLevelType w:val="hybridMultilevel"/>
    <w:tmpl w:val="ACEEB9BC"/>
    <w:lvl w:ilvl="0" w:tplc="AB9ADC7A">
      <w:start w:val="3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73820F05"/>
    <w:multiLevelType w:val="hybridMultilevel"/>
    <w:tmpl w:val="78BC2922"/>
    <w:lvl w:ilvl="0" w:tplc="722EB162">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268">
    <w:nsid w:val="73AA2378"/>
    <w:multiLevelType w:val="hybridMultilevel"/>
    <w:tmpl w:val="D09801CA"/>
    <w:lvl w:ilvl="0" w:tplc="48265A76">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69">
    <w:nsid w:val="73CF1769"/>
    <w:multiLevelType w:val="hybridMultilevel"/>
    <w:tmpl w:val="96163F7C"/>
    <w:lvl w:ilvl="0" w:tplc="6FA20532">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70">
    <w:nsid w:val="752C7165"/>
    <w:multiLevelType w:val="hybridMultilevel"/>
    <w:tmpl w:val="0436C850"/>
    <w:lvl w:ilvl="0" w:tplc="53FA22F2">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71">
    <w:nsid w:val="75557FDF"/>
    <w:multiLevelType w:val="hybridMultilevel"/>
    <w:tmpl w:val="030EA106"/>
    <w:lvl w:ilvl="0" w:tplc="2B40A2AA">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272">
    <w:nsid w:val="75AF1C46"/>
    <w:multiLevelType w:val="hybridMultilevel"/>
    <w:tmpl w:val="EF88C2BC"/>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73">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76394269"/>
    <w:multiLevelType w:val="hybridMultilevel"/>
    <w:tmpl w:val="E9D66B0A"/>
    <w:lvl w:ilvl="0" w:tplc="AEB60E88">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75">
    <w:nsid w:val="76A141C4"/>
    <w:multiLevelType w:val="hybridMultilevel"/>
    <w:tmpl w:val="AC7A61B6"/>
    <w:lvl w:ilvl="0" w:tplc="FB988924">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76">
    <w:nsid w:val="778B70A1"/>
    <w:multiLevelType w:val="hybridMultilevel"/>
    <w:tmpl w:val="C660080C"/>
    <w:lvl w:ilvl="0" w:tplc="A434F1D6">
      <w:start w:val="4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77CA45A2"/>
    <w:multiLevelType w:val="multilevel"/>
    <w:tmpl w:val="61E29316"/>
    <w:lvl w:ilvl="0">
      <w:start w:val="1"/>
      <w:numFmt w:val="decimal"/>
      <w:lvlText w:val="%1."/>
      <w:lvlJc w:val="left"/>
      <w:pPr>
        <w:ind w:left="720" w:hanging="360"/>
      </w:pPr>
      <w:rPr>
        <w:rFonts w:ascii="Times New Roman" w:hAnsi="Times New Roman" w:cs="Times New Roman" w:hint="default"/>
        <w:i w:val="0"/>
        <w:sz w:val="28"/>
        <w:szCs w:val="28"/>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8">
    <w:nsid w:val="784667FA"/>
    <w:multiLevelType w:val="multilevel"/>
    <w:tmpl w:val="0A023712"/>
    <w:lvl w:ilvl="0">
      <w:start w:val="1"/>
      <w:numFmt w:val="decimal"/>
      <w:lvlText w:val="%1."/>
      <w:lvlJc w:val="left"/>
      <w:pPr>
        <w:tabs>
          <w:tab w:val="num" w:pos="1635"/>
        </w:tabs>
        <w:ind w:left="1635" w:hanging="360"/>
      </w:pPr>
      <w:rPr>
        <w:rFonts w:cs="Times New Roman" w:hint="default"/>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ascii="Times New Roman" w:hAnsi="Times New Roman" w:cs="Times New Roman" w:hint="default"/>
        <w:b w:val="0"/>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279">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0">
    <w:nsid w:val="79377799"/>
    <w:multiLevelType w:val="hybridMultilevel"/>
    <w:tmpl w:val="5C8A8AF6"/>
    <w:lvl w:ilvl="0" w:tplc="83A4A1DE">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81">
    <w:nsid w:val="798E1929"/>
    <w:multiLevelType w:val="hybridMultilevel"/>
    <w:tmpl w:val="BB788176"/>
    <w:lvl w:ilvl="0" w:tplc="A3D2467E">
      <w:start w:val="1"/>
      <w:numFmt w:val="decimal"/>
      <w:lvlText w:val="%1)"/>
      <w:lvlJc w:val="left"/>
      <w:pPr>
        <w:ind w:left="1965" w:hanging="360"/>
      </w:pPr>
      <w:rPr>
        <w:rFonts w:hint="default"/>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282">
    <w:nsid w:val="7A6959D2"/>
    <w:multiLevelType w:val="multilevel"/>
    <w:tmpl w:val="A61C1B62"/>
    <w:lvl w:ilvl="0">
      <w:start w:val="1"/>
      <w:numFmt w:val="decimal"/>
      <w:lvlText w:val="%1."/>
      <w:lvlJc w:val="left"/>
      <w:pPr>
        <w:tabs>
          <w:tab w:val="num" w:pos="1500"/>
        </w:tabs>
        <w:ind w:left="1500" w:hanging="360"/>
      </w:pPr>
      <w:rPr>
        <w:rFonts w:cs="Times New Roman" w:hint="default"/>
      </w:rPr>
    </w:lvl>
    <w:lvl w:ilvl="1">
      <w:start w:val="1"/>
      <w:numFmt w:val="lowerLetter"/>
      <w:lvlText w:val="%2."/>
      <w:lvlJc w:val="left"/>
      <w:pPr>
        <w:tabs>
          <w:tab w:val="num" w:pos="2220"/>
        </w:tabs>
        <w:ind w:left="2220" w:hanging="360"/>
      </w:pPr>
      <w:rPr>
        <w:rFonts w:cs="Times New Roman"/>
      </w:rPr>
    </w:lvl>
    <w:lvl w:ilvl="2">
      <w:start w:val="1"/>
      <w:numFmt w:val="lowerRoman"/>
      <w:lvlText w:val="%3."/>
      <w:lvlJc w:val="right"/>
      <w:pPr>
        <w:tabs>
          <w:tab w:val="num" w:pos="2940"/>
        </w:tabs>
        <w:ind w:left="2940" w:hanging="180"/>
      </w:pPr>
      <w:rPr>
        <w:rFonts w:cs="Times New Roman"/>
      </w:rPr>
    </w:lvl>
    <w:lvl w:ilvl="3">
      <w:start w:val="1"/>
      <w:numFmt w:val="decimal"/>
      <w:lvlText w:val="%4."/>
      <w:lvlJc w:val="left"/>
      <w:pPr>
        <w:tabs>
          <w:tab w:val="num" w:pos="3660"/>
        </w:tabs>
        <w:ind w:left="3660" w:hanging="360"/>
      </w:pPr>
      <w:rPr>
        <w:rFonts w:cs="Times New Roman"/>
      </w:rPr>
    </w:lvl>
    <w:lvl w:ilvl="4">
      <w:start w:val="1"/>
      <w:numFmt w:val="lowerLetter"/>
      <w:lvlText w:val="%5."/>
      <w:lvlJc w:val="left"/>
      <w:pPr>
        <w:tabs>
          <w:tab w:val="num" w:pos="4380"/>
        </w:tabs>
        <w:ind w:left="4380" w:hanging="360"/>
      </w:pPr>
      <w:rPr>
        <w:rFonts w:cs="Times New Roman"/>
      </w:rPr>
    </w:lvl>
    <w:lvl w:ilvl="5">
      <w:start w:val="1"/>
      <w:numFmt w:val="lowerRoman"/>
      <w:lvlText w:val="%6."/>
      <w:lvlJc w:val="right"/>
      <w:pPr>
        <w:tabs>
          <w:tab w:val="num" w:pos="5100"/>
        </w:tabs>
        <w:ind w:left="5100" w:hanging="180"/>
      </w:pPr>
      <w:rPr>
        <w:rFonts w:cs="Times New Roman"/>
      </w:rPr>
    </w:lvl>
    <w:lvl w:ilvl="6">
      <w:start w:val="1"/>
      <w:numFmt w:val="decimal"/>
      <w:lvlText w:val="%7."/>
      <w:lvlJc w:val="left"/>
      <w:pPr>
        <w:tabs>
          <w:tab w:val="num" w:pos="5820"/>
        </w:tabs>
        <w:ind w:left="5820" w:hanging="360"/>
      </w:pPr>
      <w:rPr>
        <w:rFonts w:cs="Times New Roman"/>
      </w:rPr>
    </w:lvl>
    <w:lvl w:ilvl="7">
      <w:start w:val="1"/>
      <w:numFmt w:val="lowerLetter"/>
      <w:lvlText w:val="%8."/>
      <w:lvlJc w:val="left"/>
      <w:pPr>
        <w:tabs>
          <w:tab w:val="num" w:pos="6540"/>
        </w:tabs>
        <w:ind w:left="6540" w:hanging="360"/>
      </w:pPr>
      <w:rPr>
        <w:rFonts w:cs="Times New Roman"/>
      </w:rPr>
    </w:lvl>
    <w:lvl w:ilvl="8">
      <w:start w:val="1"/>
      <w:numFmt w:val="lowerRoman"/>
      <w:lvlText w:val="%9."/>
      <w:lvlJc w:val="right"/>
      <w:pPr>
        <w:tabs>
          <w:tab w:val="num" w:pos="7260"/>
        </w:tabs>
        <w:ind w:left="7260" w:hanging="180"/>
      </w:pPr>
      <w:rPr>
        <w:rFonts w:cs="Times New Roman"/>
      </w:rPr>
    </w:lvl>
  </w:abstractNum>
  <w:abstractNum w:abstractNumId="283">
    <w:nsid w:val="7AD224C7"/>
    <w:multiLevelType w:val="hybridMultilevel"/>
    <w:tmpl w:val="8F32F720"/>
    <w:lvl w:ilvl="0" w:tplc="3426FC5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4">
    <w:nsid w:val="7ADA4945"/>
    <w:multiLevelType w:val="hybridMultilevel"/>
    <w:tmpl w:val="D40A3000"/>
    <w:lvl w:ilvl="0" w:tplc="2D7C5B10">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285">
    <w:nsid w:val="7BC221E4"/>
    <w:multiLevelType w:val="hybridMultilevel"/>
    <w:tmpl w:val="ACCA75CE"/>
    <w:lvl w:ilvl="0" w:tplc="F5FE9A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7C2D1C4C"/>
    <w:multiLevelType w:val="hybridMultilevel"/>
    <w:tmpl w:val="67463E20"/>
    <w:lvl w:ilvl="0" w:tplc="088ACF5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7">
    <w:nsid w:val="7CCF6D4C"/>
    <w:multiLevelType w:val="hybridMultilevel"/>
    <w:tmpl w:val="96E2C14C"/>
    <w:lvl w:ilvl="0" w:tplc="2C04FF4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8">
    <w:nsid w:val="7CEC32E8"/>
    <w:multiLevelType w:val="hybridMultilevel"/>
    <w:tmpl w:val="04404D0C"/>
    <w:lvl w:ilvl="0" w:tplc="D3867A44">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289">
    <w:nsid w:val="7D724747"/>
    <w:multiLevelType w:val="hybridMultilevel"/>
    <w:tmpl w:val="48E879E8"/>
    <w:lvl w:ilvl="0" w:tplc="67A8306E">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90">
    <w:nsid w:val="7D9E5E04"/>
    <w:multiLevelType w:val="hybridMultilevel"/>
    <w:tmpl w:val="3D7AC7B8"/>
    <w:lvl w:ilvl="0" w:tplc="6B2CE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1">
    <w:nsid w:val="7DE9326F"/>
    <w:multiLevelType w:val="hybridMultilevel"/>
    <w:tmpl w:val="38CC5E2E"/>
    <w:lvl w:ilvl="0" w:tplc="128AA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2">
    <w:nsid w:val="7E1D0198"/>
    <w:multiLevelType w:val="hybridMultilevel"/>
    <w:tmpl w:val="825225AE"/>
    <w:lvl w:ilvl="0" w:tplc="75D4A4FC">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7E961376"/>
    <w:multiLevelType w:val="hybridMultilevel"/>
    <w:tmpl w:val="F9667550"/>
    <w:lvl w:ilvl="0" w:tplc="653063BE">
      <w:start w:val="1"/>
      <w:numFmt w:val="decimal"/>
      <w:lvlText w:val="%1)"/>
      <w:lvlJc w:val="left"/>
      <w:pPr>
        <w:ind w:left="2610" w:hanging="360"/>
      </w:pPr>
      <w:rPr>
        <w:rFonts w:hint="default"/>
      </w:rPr>
    </w:lvl>
    <w:lvl w:ilvl="1" w:tplc="04190019" w:tentative="1">
      <w:start w:val="1"/>
      <w:numFmt w:val="lowerLetter"/>
      <w:lvlText w:val="%2."/>
      <w:lvlJc w:val="left"/>
      <w:pPr>
        <w:ind w:left="3330" w:hanging="360"/>
      </w:pPr>
    </w:lvl>
    <w:lvl w:ilvl="2" w:tplc="0419001B" w:tentative="1">
      <w:start w:val="1"/>
      <w:numFmt w:val="lowerRoman"/>
      <w:lvlText w:val="%3."/>
      <w:lvlJc w:val="right"/>
      <w:pPr>
        <w:ind w:left="4050" w:hanging="180"/>
      </w:pPr>
    </w:lvl>
    <w:lvl w:ilvl="3" w:tplc="0419000F" w:tentative="1">
      <w:start w:val="1"/>
      <w:numFmt w:val="decimal"/>
      <w:lvlText w:val="%4."/>
      <w:lvlJc w:val="left"/>
      <w:pPr>
        <w:ind w:left="4770" w:hanging="360"/>
      </w:pPr>
    </w:lvl>
    <w:lvl w:ilvl="4" w:tplc="04190019" w:tentative="1">
      <w:start w:val="1"/>
      <w:numFmt w:val="lowerLetter"/>
      <w:lvlText w:val="%5."/>
      <w:lvlJc w:val="left"/>
      <w:pPr>
        <w:ind w:left="5490" w:hanging="360"/>
      </w:pPr>
    </w:lvl>
    <w:lvl w:ilvl="5" w:tplc="0419001B" w:tentative="1">
      <w:start w:val="1"/>
      <w:numFmt w:val="lowerRoman"/>
      <w:lvlText w:val="%6."/>
      <w:lvlJc w:val="right"/>
      <w:pPr>
        <w:ind w:left="6210" w:hanging="180"/>
      </w:pPr>
    </w:lvl>
    <w:lvl w:ilvl="6" w:tplc="0419000F" w:tentative="1">
      <w:start w:val="1"/>
      <w:numFmt w:val="decimal"/>
      <w:lvlText w:val="%7."/>
      <w:lvlJc w:val="left"/>
      <w:pPr>
        <w:ind w:left="6930" w:hanging="360"/>
      </w:pPr>
    </w:lvl>
    <w:lvl w:ilvl="7" w:tplc="04190019" w:tentative="1">
      <w:start w:val="1"/>
      <w:numFmt w:val="lowerLetter"/>
      <w:lvlText w:val="%8."/>
      <w:lvlJc w:val="left"/>
      <w:pPr>
        <w:ind w:left="7650" w:hanging="360"/>
      </w:pPr>
    </w:lvl>
    <w:lvl w:ilvl="8" w:tplc="0419001B" w:tentative="1">
      <w:start w:val="1"/>
      <w:numFmt w:val="lowerRoman"/>
      <w:lvlText w:val="%9."/>
      <w:lvlJc w:val="right"/>
      <w:pPr>
        <w:ind w:left="8370" w:hanging="180"/>
      </w:pPr>
    </w:lvl>
  </w:abstractNum>
  <w:abstractNum w:abstractNumId="294">
    <w:nsid w:val="7ED46FB1"/>
    <w:multiLevelType w:val="hybridMultilevel"/>
    <w:tmpl w:val="AB28B0DE"/>
    <w:lvl w:ilvl="0" w:tplc="32C05120">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95">
    <w:nsid w:val="7F1B79F1"/>
    <w:multiLevelType w:val="hybridMultilevel"/>
    <w:tmpl w:val="6728E5E0"/>
    <w:lvl w:ilvl="0" w:tplc="C43A9CDE">
      <w:start w:val="1"/>
      <w:numFmt w:val="decimal"/>
      <w:lvlText w:val="%1)"/>
      <w:lvlJc w:val="left"/>
      <w:pPr>
        <w:ind w:left="2460" w:hanging="36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296">
    <w:nsid w:val="7FC16499"/>
    <w:multiLevelType w:val="hybridMultilevel"/>
    <w:tmpl w:val="24DA3AA0"/>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273"/>
  </w:num>
  <w:num w:numId="2">
    <w:abstractNumId w:val="43"/>
  </w:num>
  <w:num w:numId="3">
    <w:abstractNumId w:val="259"/>
  </w:num>
  <w:num w:numId="4">
    <w:abstractNumId w:val="149"/>
  </w:num>
  <w:num w:numId="5">
    <w:abstractNumId w:val="169"/>
  </w:num>
  <w:num w:numId="6">
    <w:abstractNumId w:val="162"/>
  </w:num>
  <w:num w:numId="7">
    <w:abstractNumId w:val="231"/>
  </w:num>
  <w:num w:numId="8">
    <w:abstractNumId w:val="260"/>
  </w:num>
  <w:num w:numId="9">
    <w:abstractNumId w:val="179"/>
  </w:num>
  <w:num w:numId="10">
    <w:abstractNumId w:val="92"/>
  </w:num>
  <w:num w:numId="11">
    <w:abstractNumId w:val="158"/>
  </w:num>
  <w:num w:numId="12">
    <w:abstractNumId w:val="145"/>
  </w:num>
  <w:num w:numId="13">
    <w:abstractNumId w:val="74"/>
  </w:num>
  <w:num w:numId="14">
    <w:abstractNumId w:val="12"/>
  </w:num>
  <w:num w:numId="15">
    <w:abstractNumId w:val="255"/>
  </w:num>
  <w:num w:numId="16">
    <w:abstractNumId w:val="212"/>
  </w:num>
  <w:num w:numId="17">
    <w:abstractNumId w:val="125"/>
  </w:num>
  <w:num w:numId="18">
    <w:abstractNumId w:val="71"/>
  </w:num>
  <w:num w:numId="19">
    <w:abstractNumId w:val="216"/>
  </w:num>
  <w:num w:numId="20">
    <w:abstractNumId w:val="196"/>
  </w:num>
  <w:num w:numId="21">
    <w:abstractNumId w:val="33"/>
  </w:num>
  <w:num w:numId="22">
    <w:abstractNumId w:val="99"/>
  </w:num>
  <w:num w:numId="23">
    <w:abstractNumId w:val="210"/>
  </w:num>
  <w:num w:numId="24">
    <w:abstractNumId w:val="277"/>
  </w:num>
  <w:num w:numId="25">
    <w:abstractNumId w:val="0"/>
  </w:num>
  <w:num w:numId="2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1"/>
  </w:num>
  <w:num w:numId="28">
    <w:abstractNumId w:val="44"/>
  </w:num>
  <w:num w:numId="29">
    <w:abstractNumId w:val="85"/>
  </w:num>
  <w:num w:numId="30">
    <w:abstractNumId w:val="254"/>
  </w:num>
  <w:num w:numId="31">
    <w:abstractNumId w:val="35"/>
  </w:num>
  <w:num w:numId="32">
    <w:abstractNumId w:val="80"/>
  </w:num>
  <w:num w:numId="33">
    <w:abstractNumId w:val="167"/>
  </w:num>
  <w:num w:numId="34">
    <w:abstractNumId w:val="290"/>
  </w:num>
  <w:num w:numId="35">
    <w:abstractNumId w:val="103"/>
  </w:num>
  <w:num w:numId="36">
    <w:abstractNumId w:val="190"/>
  </w:num>
  <w:num w:numId="37">
    <w:abstractNumId w:val="119"/>
  </w:num>
  <w:num w:numId="38">
    <w:abstractNumId w:val="223"/>
  </w:num>
  <w:num w:numId="39">
    <w:abstractNumId w:val="265"/>
  </w:num>
  <w:num w:numId="40">
    <w:abstractNumId w:val="296"/>
  </w:num>
  <w:num w:numId="41">
    <w:abstractNumId w:val="134"/>
  </w:num>
  <w:num w:numId="42">
    <w:abstractNumId w:val="187"/>
  </w:num>
  <w:num w:numId="43">
    <w:abstractNumId w:val="47"/>
  </w:num>
  <w:num w:numId="44">
    <w:abstractNumId w:val="24"/>
  </w:num>
  <w:num w:numId="45">
    <w:abstractNumId w:val="266"/>
  </w:num>
  <w:num w:numId="46">
    <w:abstractNumId w:val="50"/>
  </w:num>
  <w:num w:numId="47">
    <w:abstractNumId w:val="209"/>
  </w:num>
  <w:num w:numId="48">
    <w:abstractNumId w:val="199"/>
  </w:num>
  <w:num w:numId="49">
    <w:abstractNumId w:val="133"/>
  </w:num>
  <w:num w:numId="50">
    <w:abstractNumId w:val="240"/>
  </w:num>
  <w:num w:numId="51">
    <w:abstractNumId w:val="276"/>
  </w:num>
  <w:num w:numId="52">
    <w:abstractNumId w:val="17"/>
  </w:num>
  <w:num w:numId="53">
    <w:abstractNumId w:val="160"/>
  </w:num>
  <w:num w:numId="54">
    <w:abstractNumId w:val="218"/>
  </w:num>
  <w:num w:numId="55">
    <w:abstractNumId w:val="181"/>
  </w:num>
  <w:num w:numId="56">
    <w:abstractNumId w:val="178"/>
  </w:num>
  <w:num w:numId="57">
    <w:abstractNumId w:val="15"/>
  </w:num>
  <w:num w:numId="58">
    <w:abstractNumId w:val="32"/>
  </w:num>
  <w:num w:numId="59">
    <w:abstractNumId w:val="203"/>
  </w:num>
  <w:num w:numId="60">
    <w:abstractNumId w:val="104"/>
  </w:num>
  <w:num w:numId="61">
    <w:abstractNumId w:val="122"/>
  </w:num>
  <w:num w:numId="62">
    <w:abstractNumId w:val="252"/>
  </w:num>
  <w:num w:numId="63">
    <w:abstractNumId w:val="201"/>
  </w:num>
  <w:num w:numId="64">
    <w:abstractNumId w:val="230"/>
  </w:num>
  <w:num w:numId="65">
    <w:abstractNumId w:val="66"/>
  </w:num>
  <w:num w:numId="66">
    <w:abstractNumId w:val="146"/>
  </w:num>
  <w:num w:numId="67">
    <w:abstractNumId w:val="38"/>
  </w:num>
  <w:num w:numId="68">
    <w:abstractNumId w:val="272"/>
  </w:num>
  <w:num w:numId="69">
    <w:abstractNumId w:val="78"/>
  </w:num>
  <w:num w:numId="70">
    <w:abstractNumId w:val="96"/>
  </w:num>
  <w:num w:numId="71">
    <w:abstractNumId w:val="292"/>
  </w:num>
  <w:num w:numId="72">
    <w:abstractNumId w:val="285"/>
  </w:num>
  <w:num w:numId="73">
    <w:abstractNumId w:val="107"/>
  </w:num>
  <w:num w:numId="74">
    <w:abstractNumId w:val="16"/>
  </w:num>
  <w:num w:numId="75">
    <w:abstractNumId w:val="29"/>
  </w:num>
  <w:num w:numId="76">
    <w:abstractNumId w:val="193"/>
  </w:num>
  <w:num w:numId="77">
    <w:abstractNumId w:val="236"/>
  </w:num>
  <w:num w:numId="78">
    <w:abstractNumId w:val="287"/>
  </w:num>
  <w:num w:numId="79">
    <w:abstractNumId w:val="163"/>
  </w:num>
  <w:num w:numId="80">
    <w:abstractNumId w:val="129"/>
  </w:num>
  <w:num w:numId="81">
    <w:abstractNumId w:val="37"/>
  </w:num>
  <w:num w:numId="82">
    <w:abstractNumId w:val="232"/>
  </w:num>
  <w:num w:numId="83">
    <w:abstractNumId w:val="228"/>
  </w:num>
  <w:num w:numId="84">
    <w:abstractNumId w:val="132"/>
  </w:num>
  <w:num w:numId="85">
    <w:abstractNumId w:val="188"/>
  </w:num>
  <w:num w:numId="86">
    <w:abstractNumId w:val="221"/>
  </w:num>
  <w:num w:numId="87">
    <w:abstractNumId w:val="234"/>
  </w:num>
  <w:num w:numId="88">
    <w:abstractNumId w:val="130"/>
  </w:num>
  <w:num w:numId="89">
    <w:abstractNumId w:val="126"/>
  </w:num>
  <w:num w:numId="90">
    <w:abstractNumId w:val="222"/>
  </w:num>
  <w:num w:numId="91">
    <w:abstractNumId w:val="173"/>
  </w:num>
  <w:num w:numId="92">
    <w:abstractNumId w:val="282"/>
  </w:num>
  <w:num w:numId="93">
    <w:abstractNumId w:val="7"/>
  </w:num>
  <w:num w:numId="94">
    <w:abstractNumId w:val="264"/>
  </w:num>
  <w:num w:numId="95">
    <w:abstractNumId w:val="278"/>
  </w:num>
  <w:num w:numId="96">
    <w:abstractNumId w:val="141"/>
  </w:num>
  <w:num w:numId="97">
    <w:abstractNumId w:val="21"/>
  </w:num>
  <w:num w:numId="98">
    <w:abstractNumId w:val="56"/>
  </w:num>
  <w:num w:numId="99">
    <w:abstractNumId w:val="93"/>
  </w:num>
  <w:num w:numId="100">
    <w:abstractNumId w:val="180"/>
  </w:num>
  <w:num w:numId="101">
    <w:abstractNumId w:val="227"/>
  </w:num>
  <w:num w:numId="102">
    <w:abstractNumId w:val="291"/>
  </w:num>
  <w:num w:numId="103">
    <w:abstractNumId w:val="171"/>
  </w:num>
  <w:num w:numId="104">
    <w:abstractNumId w:val="182"/>
  </w:num>
  <w:num w:numId="105">
    <w:abstractNumId w:val="237"/>
  </w:num>
  <w:num w:numId="106">
    <w:abstractNumId w:val="147"/>
  </w:num>
  <w:num w:numId="107">
    <w:abstractNumId w:val="83"/>
  </w:num>
  <w:num w:numId="108">
    <w:abstractNumId w:val="113"/>
  </w:num>
  <w:num w:numId="109">
    <w:abstractNumId w:val="9"/>
  </w:num>
  <w:num w:numId="110">
    <w:abstractNumId w:val="164"/>
  </w:num>
  <w:num w:numId="111">
    <w:abstractNumId w:val="68"/>
  </w:num>
  <w:num w:numId="112">
    <w:abstractNumId w:val="22"/>
  </w:num>
  <w:num w:numId="113">
    <w:abstractNumId w:val="225"/>
  </w:num>
  <w:num w:numId="114">
    <w:abstractNumId w:val="151"/>
  </w:num>
  <w:num w:numId="115">
    <w:abstractNumId w:val="189"/>
  </w:num>
  <w:num w:numId="116">
    <w:abstractNumId w:val="41"/>
  </w:num>
  <w:num w:numId="117">
    <w:abstractNumId w:val="58"/>
  </w:num>
  <w:num w:numId="118">
    <w:abstractNumId w:val="59"/>
  </w:num>
  <w:num w:numId="119">
    <w:abstractNumId w:val="31"/>
  </w:num>
  <w:num w:numId="120">
    <w:abstractNumId w:val="67"/>
  </w:num>
  <w:num w:numId="121">
    <w:abstractNumId w:val="235"/>
  </w:num>
  <w:num w:numId="122">
    <w:abstractNumId w:val="242"/>
  </w:num>
  <w:num w:numId="123">
    <w:abstractNumId w:val="2"/>
  </w:num>
  <w:num w:numId="124">
    <w:abstractNumId w:val="10"/>
  </w:num>
  <w:num w:numId="125">
    <w:abstractNumId w:val="246"/>
  </w:num>
  <w:num w:numId="126">
    <w:abstractNumId w:val="249"/>
  </w:num>
  <w:num w:numId="127">
    <w:abstractNumId w:val="200"/>
  </w:num>
  <w:num w:numId="128">
    <w:abstractNumId w:val="175"/>
  </w:num>
  <w:num w:numId="129">
    <w:abstractNumId w:val="109"/>
  </w:num>
  <w:num w:numId="130">
    <w:abstractNumId w:val="157"/>
  </w:num>
  <w:num w:numId="131">
    <w:abstractNumId w:val="54"/>
  </w:num>
  <w:num w:numId="132">
    <w:abstractNumId w:val="156"/>
  </w:num>
  <w:num w:numId="133">
    <w:abstractNumId w:val="30"/>
  </w:num>
  <w:num w:numId="134">
    <w:abstractNumId w:val="177"/>
  </w:num>
  <w:num w:numId="135">
    <w:abstractNumId w:val="1"/>
  </w:num>
  <w:num w:numId="136">
    <w:abstractNumId w:val="6"/>
  </w:num>
  <w:num w:numId="137">
    <w:abstractNumId w:val="262"/>
  </w:num>
  <w:num w:numId="138">
    <w:abstractNumId w:val="73"/>
  </w:num>
  <w:num w:numId="139">
    <w:abstractNumId w:val="140"/>
  </w:num>
  <w:num w:numId="140">
    <w:abstractNumId w:val="143"/>
  </w:num>
  <w:num w:numId="141">
    <w:abstractNumId w:val="185"/>
  </w:num>
  <w:num w:numId="142">
    <w:abstractNumId w:val="170"/>
  </w:num>
  <w:num w:numId="143">
    <w:abstractNumId w:val="161"/>
  </w:num>
  <w:num w:numId="144">
    <w:abstractNumId w:val="245"/>
  </w:num>
  <w:num w:numId="145">
    <w:abstractNumId w:val="26"/>
  </w:num>
  <w:num w:numId="146">
    <w:abstractNumId w:val="136"/>
  </w:num>
  <w:num w:numId="147">
    <w:abstractNumId w:val="224"/>
  </w:num>
  <w:num w:numId="148">
    <w:abstractNumId w:val="88"/>
  </w:num>
  <w:num w:numId="149">
    <w:abstractNumId w:val="269"/>
  </w:num>
  <w:num w:numId="150">
    <w:abstractNumId w:val="286"/>
  </w:num>
  <w:num w:numId="151">
    <w:abstractNumId w:val="137"/>
  </w:num>
  <w:num w:numId="152">
    <w:abstractNumId w:val="139"/>
  </w:num>
  <w:num w:numId="153">
    <w:abstractNumId w:val="238"/>
  </w:num>
  <w:num w:numId="154">
    <w:abstractNumId w:val="100"/>
  </w:num>
  <w:num w:numId="155">
    <w:abstractNumId w:val="239"/>
  </w:num>
  <w:num w:numId="156">
    <w:abstractNumId w:val="267"/>
  </w:num>
  <w:num w:numId="157">
    <w:abstractNumId w:val="124"/>
  </w:num>
  <w:num w:numId="158">
    <w:abstractNumId w:val="295"/>
  </w:num>
  <w:num w:numId="159">
    <w:abstractNumId w:val="293"/>
  </w:num>
  <w:num w:numId="160">
    <w:abstractNumId w:val="53"/>
  </w:num>
  <w:num w:numId="161">
    <w:abstractNumId w:val="284"/>
  </w:num>
  <w:num w:numId="162">
    <w:abstractNumId w:val="34"/>
  </w:num>
  <w:num w:numId="163">
    <w:abstractNumId w:val="89"/>
  </w:num>
  <w:num w:numId="164">
    <w:abstractNumId w:val="94"/>
  </w:num>
  <w:num w:numId="165">
    <w:abstractNumId w:val="36"/>
  </w:num>
  <w:num w:numId="166">
    <w:abstractNumId w:val="251"/>
  </w:num>
  <w:num w:numId="167">
    <w:abstractNumId w:val="184"/>
  </w:num>
  <w:num w:numId="168">
    <w:abstractNumId w:val="205"/>
  </w:num>
  <w:num w:numId="169">
    <w:abstractNumId w:val="257"/>
  </w:num>
  <w:num w:numId="170">
    <w:abstractNumId w:val="226"/>
  </w:num>
  <w:num w:numId="171">
    <w:abstractNumId w:val="155"/>
  </w:num>
  <w:num w:numId="172">
    <w:abstractNumId w:val="28"/>
  </w:num>
  <w:num w:numId="173">
    <w:abstractNumId w:val="153"/>
  </w:num>
  <w:num w:numId="174">
    <w:abstractNumId w:val="195"/>
  </w:num>
  <w:num w:numId="175">
    <w:abstractNumId w:val="52"/>
  </w:num>
  <w:num w:numId="176">
    <w:abstractNumId w:val="108"/>
  </w:num>
  <w:num w:numId="177">
    <w:abstractNumId w:val="45"/>
  </w:num>
  <w:num w:numId="178">
    <w:abstractNumId w:val="5"/>
  </w:num>
  <w:num w:numId="179">
    <w:abstractNumId w:val="75"/>
  </w:num>
  <w:num w:numId="180">
    <w:abstractNumId w:val="61"/>
  </w:num>
  <w:num w:numId="181">
    <w:abstractNumId w:val="3"/>
  </w:num>
  <w:num w:numId="182">
    <w:abstractNumId w:val="55"/>
  </w:num>
  <w:num w:numId="183">
    <w:abstractNumId w:val="98"/>
  </w:num>
  <w:num w:numId="184">
    <w:abstractNumId w:val="217"/>
  </w:num>
  <w:num w:numId="185">
    <w:abstractNumId w:val="65"/>
  </w:num>
  <w:num w:numId="186">
    <w:abstractNumId w:val="194"/>
  </w:num>
  <w:num w:numId="187">
    <w:abstractNumId w:val="211"/>
  </w:num>
  <w:num w:numId="188">
    <w:abstractNumId w:val="70"/>
  </w:num>
  <w:num w:numId="189">
    <w:abstractNumId w:val="13"/>
  </w:num>
  <w:num w:numId="190">
    <w:abstractNumId w:val="233"/>
  </w:num>
  <w:num w:numId="191">
    <w:abstractNumId w:val="274"/>
  </w:num>
  <w:num w:numId="192">
    <w:abstractNumId w:val="144"/>
  </w:num>
  <w:num w:numId="193">
    <w:abstractNumId w:val="198"/>
  </w:num>
  <w:num w:numId="194">
    <w:abstractNumId w:val="105"/>
  </w:num>
  <w:num w:numId="195">
    <w:abstractNumId w:val="168"/>
  </w:num>
  <w:num w:numId="196">
    <w:abstractNumId w:val="258"/>
  </w:num>
  <w:num w:numId="197">
    <w:abstractNumId w:val="11"/>
  </w:num>
  <w:num w:numId="198">
    <w:abstractNumId w:val="174"/>
  </w:num>
  <w:num w:numId="199">
    <w:abstractNumId w:val="288"/>
  </w:num>
  <w:num w:numId="200">
    <w:abstractNumId w:val="172"/>
  </w:num>
  <w:num w:numId="201">
    <w:abstractNumId w:val="40"/>
  </w:num>
  <w:num w:numId="202">
    <w:abstractNumId w:val="243"/>
  </w:num>
  <w:num w:numId="203">
    <w:abstractNumId w:val="214"/>
  </w:num>
  <w:num w:numId="204">
    <w:abstractNumId w:val="64"/>
  </w:num>
  <w:num w:numId="205">
    <w:abstractNumId w:val="48"/>
  </w:num>
  <w:num w:numId="206">
    <w:abstractNumId w:val="87"/>
  </w:num>
  <w:num w:numId="207">
    <w:abstractNumId w:val="186"/>
  </w:num>
  <w:num w:numId="208">
    <w:abstractNumId w:val="142"/>
  </w:num>
  <w:num w:numId="209">
    <w:abstractNumId w:val="150"/>
  </w:num>
  <w:num w:numId="210">
    <w:abstractNumId w:val="86"/>
  </w:num>
  <w:num w:numId="211">
    <w:abstractNumId w:val="256"/>
  </w:num>
  <w:num w:numId="212">
    <w:abstractNumId w:val="261"/>
  </w:num>
  <w:num w:numId="213">
    <w:abstractNumId w:val="101"/>
  </w:num>
  <w:num w:numId="214">
    <w:abstractNumId w:val="51"/>
  </w:num>
  <w:num w:numId="215">
    <w:abstractNumId w:val="60"/>
  </w:num>
  <w:num w:numId="216">
    <w:abstractNumId w:val="128"/>
  </w:num>
  <w:num w:numId="217">
    <w:abstractNumId w:val="115"/>
  </w:num>
  <w:num w:numId="218">
    <w:abstractNumId w:val="84"/>
  </w:num>
  <w:num w:numId="219">
    <w:abstractNumId w:val="154"/>
  </w:num>
  <w:num w:numId="220">
    <w:abstractNumId w:val="123"/>
  </w:num>
  <w:num w:numId="221">
    <w:abstractNumId w:val="208"/>
  </w:num>
  <w:num w:numId="222">
    <w:abstractNumId w:val="135"/>
  </w:num>
  <w:num w:numId="223">
    <w:abstractNumId w:val="14"/>
  </w:num>
  <w:num w:numId="224">
    <w:abstractNumId w:val="127"/>
  </w:num>
  <w:num w:numId="225">
    <w:abstractNumId w:val="110"/>
  </w:num>
  <w:num w:numId="226">
    <w:abstractNumId w:val="111"/>
  </w:num>
  <w:num w:numId="227">
    <w:abstractNumId w:val="247"/>
  </w:num>
  <w:num w:numId="228">
    <w:abstractNumId w:val="138"/>
  </w:num>
  <w:num w:numId="229">
    <w:abstractNumId w:val="131"/>
  </w:num>
  <w:num w:numId="230">
    <w:abstractNumId w:val="42"/>
  </w:num>
  <w:num w:numId="231">
    <w:abstractNumId w:val="62"/>
  </w:num>
  <w:num w:numId="232">
    <w:abstractNumId w:val="215"/>
  </w:num>
  <w:num w:numId="233">
    <w:abstractNumId w:val="102"/>
  </w:num>
  <w:num w:numId="234">
    <w:abstractNumId w:val="275"/>
  </w:num>
  <w:num w:numId="235">
    <w:abstractNumId w:val="183"/>
  </w:num>
  <w:num w:numId="236">
    <w:abstractNumId w:val="281"/>
  </w:num>
  <w:num w:numId="237">
    <w:abstractNumId w:val="90"/>
  </w:num>
  <w:num w:numId="238">
    <w:abstractNumId w:val="268"/>
  </w:num>
  <w:num w:numId="239">
    <w:abstractNumId w:val="57"/>
  </w:num>
  <w:num w:numId="240">
    <w:abstractNumId w:val="202"/>
  </w:num>
  <w:num w:numId="241">
    <w:abstractNumId w:val="219"/>
  </w:num>
  <w:num w:numId="242">
    <w:abstractNumId w:val="120"/>
  </w:num>
  <w:num w:numId="243">
    <w:abstractNumId w:val="106"/>
  </w:num>
  <w:num w:numId="244">
    <w:abstractNumId w:val="289"/>
  </w:num>
  <w:num w:numId="245">
    <w:abstractNumId w:val="82"/>
  </w:num>
  <w:num w:numId="246">
    <w:abstractNumId w:val="39"/>
  </w:num>
  <w:num w:numId="247">
    <w:abstractNumId w:val="118"/>
  </w:num>
  <w:num w:numId="248">
    <w:abstractNumId w:val="72"/>
  </w:num>
  <w:num w:numId="249">
    <w:abstractNumId w:val="77"/>
  </w:num>
  <w:num w:numId="250">
    <w:abstractNumId w:val="270"/>
  </w:num>
  <w:num w:numId="251">
    <w:abstractNumId w:val="294"/>
  </w:num>
  <w:num w:numId="252">
    <w:abstractNumId w:val="95"/>
  </w:num>
  <w:num w:numId="253">
    <w:abstractNumId w:val="69"/>
  </w:num>
  <w:num w:numId="254">
    <w:abstractNumId w:val="63"/>
  </w:num>
  <w:num w:numId="255">
    <w:abstractNumId w:val="192"/>
  </w:num>
  <w:num w:numId="256">
    <w:abstractNumId w:val="81"/>
  </w:num>
  <w:num w:numId="257">
    <w:abstractNumId w:val="176"/>
  </w:num>
  <w:num w:numId="258">
    <w:abstractNumId w:val="76"/>
  </w:num>
  <w:num w:numId="259">
    <w:abstractNumId w:val="148"/>
  </w:num>
  <w:num w:numId="260">
    <w:abstractNumId w:val="25"/>
  </w:num>
  <w:num w:numId="261">
    <w:abstractNumId w:val="116"/>
  </w:num>
  <w:num w:numId="262">
    <w:abstractNumId w:val="117"/>
  </w:num>
  <w:num w:numId="263">
    <w:abstractNumId w:val="191"/>
  </w:num>
  <w:num w:numId="264">
    <w:abstractNumId w:val="18"/>
  </w:num>
  <w:num w:numId="265">
    <w:abstractNumId w:val="253"/>
  </w:num>
  <w:num w:numId="266">
    <w:abstractNumId w:val="283"/>
  </w:num>
  <w:num w:numId="267">
    <w:abstractNumId w:val="159"/>
  </w:num>
  <w:num w:numId="268">
    <w:abstractNumId w:val="27"/>
  </w:num>
  <w:num w:numId="269">
    <w:abstractNumId w:val="206"/>
  </w:num>
  <w:num w:numId="270">
    <w:abstractNumId w:val="229"/>
  </w:num>
  <w:num w:numId="271">
    <w:abstractNumId w:val="207"/>
  </w:num>
  <w:num w:numId="272">
    <w:abstractNumId w:val="204"/>
  </w:num>
  <w:num w:numId="273">
    <w:abstractNumId w:val="263"/>
  </w:num>
  <w:num w:numId="274">
    <w:abstractNumId w:val="244"/>
  </w:num>
  <w:num w:numId="275">
    <w:abstractNumId w:val="46"/>
  </w:num>
  <w:num w:numId="276">
    <w:abstractNumId w:val="248"/>
  </w:num>
  <w:num w:numId="277">
    <w:abstractNumId w:val="97"/>
  </w:num>
  <w:num w:numId="278">
    <w:abstractNumId w:val="213"/>
  </w:num>
  <w:num w:numId="279">
    <w:abstractNumId w:val="8"/>
  </w:num>
  <w:num w:numId="280">
    <w:abstractNumId w:val="49"/>
  </w:num>
  <w:num w:numId="281">
    <w:abstractNumId w:val="250"/>
  </w:num>
  <w:num w:numId="282">
    <w:abstractNumId w:val="112"/>
  </w:num>
  <w:num w:numId="283">
    <w:abstractNumId w:val="197"/>
  </w:num>
  <w:num w:numId="284">
    <w:abstractNumId w:val="166"/>
  </w:num>
  <w:num w:numId="285">
    <w:abstractNumId w:val="241"/>
  </w:num>
  <w:num w:numId="286">
    <w:abstractNumId w:val="4"/>
  </w:num>
  <w:num w:numId="287">
    <w:abstractNumId w:val="20"/>
  </w:num>
  <w:num w:numId="288">
    <w:abstractNumId w:val="19"/>
  </w:num>
  <w:num w:numId="289">
    <w:abstractNumId w:val="114"/>
  </w:num>
  <w:num w:numId="290">
    <w:abstractNumId w:val="220"/>
  </w:num>
  <w:num w:numId="291">
    <w:abstractNumId w:val="280"/>
  </w:num>
  <w:num w:numId="292">
    <w:abstractNumId w:val="165"/>
  </w:num>
  <w:num w:numId="293">
    <w:abstractNumId w:val="23"/>
  </w:num>
  <w:num w:numId="294">
    <w:abstractNumId w:val="91"/>
  </w:num>
  <w:num w:numId="295">
    <w:abstractNumId w:val="271"/>
  </w:num>
  <w:num w:numId="296">
    <w:abstractNumId w:val="79"/>
  </w:num>
  <w:num w:numId="297">
    <w:abstractNumId w:val="279"/>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6434"/>
    <w:rsid w:val="00012564"/>
    <w:rsid w:val="00012EFE"/>
    <w:rsid w:val="00027083"/>
    <w:rsid w:val="00030997"/>
    <w:rsid w:val="00047CCA"/>
    <w:rsid w:val="00055873"/>
    <w:rsid w:val="00060CDF"/>
    <w:rsid w:val="00065CD5"/>
    <w:rsid w:val="00074DCC"/>
    <w:rsid w:val="0007644F"/>
    <w:rsid w:val="00076BCF"/>
    <w:rsid w:val="000804BB"/>
    <w:rsid w:val="00082EFC"/>
    <w:rsid w:val="00083050"/>
    <w:rsid w:val="000865AB"/>
    <w:rsid w:val="000929BD"/>
    <w:rsid w:val="000938F4"/>
    <w:rsid w:val="000A3503"/>
    <w:rsid w:val="000A4709"/>
    <w:rsid w:val="000B05B7"/>
    <w:rsid w:val="000B0867"/>
    <w:rsid w:val="000B1ACC"/>
    <w:rsid w:val="000C2B94"/>
    <w:rsid w:val="000D337B"/>
    <w:rsid w:val="000D5C0B"/>
    <w:rsid w:val="000E3900"/>
    <w:rsid w:val="000E452A"/>
    <w:rsid w:val="000E598E"/>
    <w:rsid w:val="000F0FBE"/>
    <w:rsid w:val="000F57C7"/>
    <w:rsid w:val="00112D09"/>
    <w:rsid w:val="00127AEF"/>
    <w:rsid w:val="00132545"/>
    <w:rsid w:val="00133BBE"/>
    <w:rsid w:val="0013540F"/>
    <w:rsid w:val="00141791"/>
    <w:rsid w:val="001436D6"/>
    <w:rsid w:val="001529CF"/>
    <w:rsid w:val="00156452"/>
    <w:rsid w:val="001577B5"/>
    <w:rsid w:val="00160597"/>
    <w:rsid w:val="0016176C"/>
    <w:rsid w:val="00175401"/>
    <w:rsid w:val="00177549"/>
    <w:rsid w:val="00183033"/>
    <w:rsid w:val="00184904"/>
    <w:rsid w:val="0019762D"/>
    <w:rsid w:val="001A1762"/>
    <w:rsid w:val="001A27E7"/>
    <w:rsid w:val="001A4F8F"/>
    <w:rsid w:val="001A6B4B"/>
    <w:rsid w:val="001B4B8F"/>
    <w:rsid w:val="001C4870"/>
    <w:rsid w:val="001D55B3"/>
    <w:rsid w:val="001E18B2"/>
    <w:rsid w:val="001E4262"/>
    <w:rsid w:val="001E42AC"/>
    <w:rsid w:val="001E46A4"/>
    <w:rsid w:val="001F0429"/>
    <w:rsid w:val="001F230F"/>
    <w:rsid w:val="001F3DC2"/>
    <w:rsid w:val="001F6336"/>
    <w:rsid w:val="002001E3"/>
    <w:rsid w:val="00200943"/>
    <w:rsid w:val="00202E55"/>
    <w:rsid w:val="00206C43"/>
    <w:rsid w:val="002227D4"/>
    <w:rsid w:val="002339E6"/>
    <w:rsid w:val="0024236E"/>
    <w:rsid w:val="002517C9"/>
    <w:rsid w:val="0026003F"/>
    <w:rsid w:val="00263688"/>
    <w:rsid w:val="00264D59"/>
    <w:rsid w:val="0027054F"/>
    <w:rsid w:val="0028031C"/>
    <w:rsid w:val="0028385D"/>
    <w:rsid w:val="00285A78"/>
    <w:rsid w:val="002A23A9"/>
    <w:rsid w:val="002A2B86"/>
    <w:rsid w:val="002A3990"/>
    <w:rsid w:val="002A7905"/>
    <w:rsid w:val="002B62A9"/>
    <w:rsid w:val="002C4C6B"/>
    <w:rsid w:val="002D1B98"/>
    <w:rsid w:val="002D2269"/>
    <w:rsid w:val="002D41B0"/>
    <w:rsid w:val="002D5269"/>
    <w:rsid w:val="002E09BD"/>
    <w:rsid w:val="002E2F25"/>
    <w:rsid w:val="002E6557"/>
    <w:rsid w:val="002F1CA2"/>
    <w:rsid w:val="002F7B4A"/>
    <w:rsid w:val="00303216"/>
    <w:rsid w:val="00307E34"/>
    <w:rsid w:val="00313489"/>
    <w:rsid w:val="00316B55"/>
    <w:rsid w:val="00316E3A"/>
    <w:rsid w:val="0032225F"/>
    <w:rsid w:val="0032371F"/>
    <w:rsid w:val="00335C80"/>
    <w:rsid w:val="0034571B"/>
    <w:rsid w:val="0035028D"/>
    <w:rsid w:val="00354452"/>
    <w:rsid w:val="00361D69"/>
    <w:rsid w:val="00365D8C"/>
    <w:rsid w:val="003735B0"/>
    <w:rsid w:val="00373B36"/>
    <w:rsid w:val="00380DA3"/>
    <w:rsid w:val="0038109C"/>
    <w:rsid w:val="00383068"/>
    <w:rsid w:val="00383267"/>
    <w:rsid w:val="003932AB"/>
    <w:rsid w:val="00394545"/>
    <w:rsid w:val="003972C1"/>
    <w:rsid w:val="003A471B"/>
    <w:rsid w:val="003D23C3"/>
    <w:rsid w:val="003D5D2B"/>
    <w:rsid w:val="003E1CB6"/>
    <w:rsid w:val="003E1E4A"/>
    <w:rsid w:val="003E2BE2"/>
    <w:rsid w:val="003E44DB"/>
    <w:rsid w:val="003F5B54"/>
    <w:rsid w:val="003F7B1F"/>
    <w:rsid w:val="00400710"/>
    <w:rsid w:val="0040624B"/>
    <w:rsid w:val="00412AFD"/>
    <w:rsid w:val="004171A9"/>
    <w:rsid w:val="00427523"/>
    <w:rsid w:val="004314D6"/>
    <w:rsid w:val="004338C5"/>
    <w:rsid w:val="0044125E"/>
    <w:rsid w:val="00441EC9"/>
    <w:rsid w:val="00442C8F"/>
    <w:rsid w:val="00443C81"/>
    <w:rsid w:val="004618E6"/>
    <w:rsid w:val="00461C93"/>
    <w:rsid w:val="00462B4D"/>
    <w:rsid w:val="00463CAF"/>
    <w:rsid w:val="00482C14"/>
    <w:rsid w:val="0048780F"/>
    <w:rsid w:val="00497473"/>
    <w:rsid w:val="004A0121"/>
    <w:rsid w:val="004A225F"/>
    <w:rsid w:val="004A5592"/>
    <w:rsid w:val="004A5C19"/>
    <w:rsid w:val="004A6CFD"/>
    <w:rsid w:val="004B05FC"/>
    <w:rsid w:val="004B5280"/>
    <w:rsid w:val="004B5F10"/>
    <w:rsid w:val="004B6859"/>
    <w:rsid w:val="004C18CD"/>
    <w:rsid w:val="004C1CF6"/>
    <w:rsid w:val="004C346E"/>
    <w:rsid w:val="004C79A6"/>
    <w:rsid w:val="004E3F50"/>
    <w:rsid w:val="004E5B7F"/>
    <w:rsid w:val="004F078A"/>
    <w:rsid w:val="004F6818"/>
    <w:rsid w:val="00500CF6"/>
    <w:rsid w:val="00500DD0"/>
    <w:rsid w:val="005028C3"/>
    <w:rsid w:val="005051C1"/>
    <w:rsid w:val="005108E6"/>
    <w:rsid w:val="0053089A"/>
    <w:rsid w:val="005349AA"/>
    <w:rsid w:val="00541B47"/>
    <w:rsid w:val="00547E6D"/>
    <w:rsid w:val="00576C26"/>
    <w:rsid w:val="00583BE2"/>
    <w:rsid w:val="005869B1"/>
    <w:rsid w:val="005955FB"/>
    <w:rsid w:val="005A21B8"/>
    <w:rsid w:val="005C75A1"/>
    <w:rsid w:val="005D0271"/>
    <w:rsid w:val="005D0823"/>
    <w:rsid w:val="005D2A35"/>
    <w:rsid w:val="005F1EE4"/>
    <w:rsid w:val="00604DB1"/>
    <w:rsid w:val="00605973"/>
    <w:rsid w:val="00607B4C"/>
    <w:rsid w:val="00612FBB"/>
    <w:rsid w:val="0062388F"/>
    <w:rsid w:val="00625DD7"/>
    <w:rsid w:val="00653C32"/>
    <w:rsid w:val="00671CC4"/>
    <w:rsid w:val="00673BDA"/>
    <w:rsid w:val="006867DC"/>
    <w:rsid w:val="00690B2E"/>
    <w:rsid w:val="006B371E"/>
    <w:rsid w:val="006B4359"/>
    <w:rsid w:val="006B7AFF"/>
    <w:rsid w:val="006C062A"/>
    <w:rsid w:val="006D13CB"/>
    <w:rsid w:val="006E120D"/>
    <w:rsid w:val="006E26CE"/>
    <w:rsid w:val="006E3859"/>
    <w:rsid w:val="006F0B77"/>
    <w:rsid w:val="006F10CE"/>
    <w:rsid w:val="00702A35"/>
    <w:rsid w:val="00707A06"/>
    <w:rsid w:val="00722455"/>
    <w:rsid w:val="00737018"/>
    <w:rsid w:val="007508BF"/>
    <w:rsid w:val="00750BB7"/>
    <w:rsid w:val="007572E4"/>
    <w:rsid w:val="00774418"/>
    <w:rsid w:val="0078163C"/>
    <w:rsid w:val="00786108"/>
    <w:rsid w:val="007A3A71"/>
    <w:rsid w:val="007A5BD6"/>
    <w:rsid w:val="007B20C1"/>
    <w:rsid w:val="007B474F"/>
    <w:rsid w:val="007B53EB"/>
    <w:rsid w:val="007B7F07"/>
    <w:rsid w:val="007C0001"/>
    <w:rsid w:val="007C1F9A"/>
    <w:rsid w:val="007D08C1"/>
    <w:rsid w:val="007D3F05"/>
    <w:rsid w:val="007D4457"/>
    <w:rsid w:val="007E27B8"/>
    <w:rsid w:val="007E5E54"/>
    <w:rsid w:val="007E5F25"/>
    <w:rsid w:val="007E7400"/>
    <w:rsid w:val="007F0CE2"/>
    <w:rsid w:val="007F120A"/>
    <w:rsid w:val="007F1836"/>
    <w:rsid w:val="00800FB4"/>
    <w:rsid w:val="00803F3C"/>
    <w:rsid w:val="0080448C"/>
    <w:rsid w:val="0080799A"/>
    <w:rsid w:val="00811592"/>
    <w:rsid w:val="00823291"/>
    <w:rsid w:val="008271FE"/>
    <w:rsid w:val="00835B75"/>
    <w:rsid w:val="00836089"/>
    <w:rsid w:val="00850589"/>
    <w:rsid w:val="00855CAE"/>
    <w:rsid w:val="00856558"/>
    <w:rsid w:val="00857399"/>
    <w:rsid w:val="00867275"/>
    <w:rsid w:val="0087066A"/>
    <w:rsid w:val="00872672"/>
    <w:rsid w:val="00876450"/>
    <w:rsid w:val="008809B4"/>
    <w:rsid w:val="00880F3B"/>
    <w:rsid w:val="00884200"/>
    <w:rsid w:val="00884B81"/>
    <w:rsid w:val="00887DCA"/>
    <w:rsid w:val="00897347"/>
    <w:rsid w:val="00897904"/>
    <w:rsid w:val="0089794D"/>
    <w:rsid w:val="008A164C"/>
    <w:rsid w:val="008A1C63"/>
    <w:rsid w:val="008B15B9"/>
    <w:rsid w:val="008B36E4"/>
    <w:rsid w:val="008B7E57"/>
    <w:rsid w:val="008D23E6"/>
    <w:rsid w:val="008D688C"/>
    <w:rsid w:val="008D799F"/>
    <w:rsid w:val="008E0679"/>
    <w:rsid w:val="008E0BD0"/>
    <w:rsid w:val="008E2622"/>
    <w:rsid w:val="008F4824"/>
    <w:rsid w:val="00916DA8"/>
    <w:rsid w:val="00920F89"/>
    <w:rsid w:val="00923483"/>
    <w:rsid w:val="0093038F"/>
    <w:rsid w:val="00931F46"/>
    <w:rsid w:val="0093530B"/>
    <w:rsid w:val="0096316F"/>
    <w:rsid w:val="00963B04"/>
    <w:rsid w:val="00972837"/>
    <w:rsid w:val="009764EF"/>
    <w:rsid w:val="00983E03"/>
    <w:rsid w:val="00984163"/>
    <w:rsid w:val="009860AD"/>
    <w:rsid w:val="009913B4"/>
    <w:rsid w:val="009943AF"/>
    <w:rsid w:val="00996315"/>
    <w:rsid w:val="009A0D27"/>
    <w:rsid w:val="009A2628"/>
    <w:rsid w:val="009A48F4"/>
    <w:rsid w:val="009B2C2B"/>
    <w:rsid w:val="009B47F2"/>
    <w:rsid w:val="009B5A24"/>
    <w:rsid w:val="009B6C4F"/>
    <w:rsid w:val="009D0337"/>
    <w:rsid w:val="009D0344"/>
    <w:rsid w:val="009D63D2"/>
    <w:rsid w:val="009E1B30"/>
    <w:rsid w:val="009E1DB3"/>
    <w:rsid w:val="00A05A52"/>
    <w:rsid w:val="00A13040"/>
    <w:rsid w:val="00A17A89"/>
    <w:rsid w:val="00A30436"/>
    <w:rsid w:val="00A46993"/>
    <w:rsid w:val="00A507A4"/>
    <w:rsid w:val="00A62E6D"/>
    <w:rsid w:val="00A76E7B"/>
    <w:rsid w:val="00A84B05"/>
    <w:rsid w:val="00A95ABF"/>
    <w:rsid w:val="00AA41C0"/>
    <w:rsid w:val="00AA5DAF"/>
    <w:rsid w:val="00AB0414"/>
    <w:rsid w:val="00AB249F"/>
    <w:rsid w:val="00AC3A7B"/>
    <w:rsid w:val="00AC4689"/>
    <w:rsid w:val="00AC48C4"/>
    <w:rsid w:val="00AE72C6"/>
    <w:rsid w:val="00AF06AE"/>
    <w:rsid w:val="00AF1A6B"/>
    <w:rsid w:val="00AF40DE"/>
    <w:rsid w:val="00B064FE"/>
    <w:rsid w:val="00B06C40"/>
    <w:rsid w:val="00B071E3"/>
    <w:rsid w:val="00B10282"/>
    <w:rsid w:val="00B12871"/>
    <w:rsid w:val="00B22AF6"/>
    <w:rsid w:val="00B24F6D"/>
    <w:rsid w:val="00B2518A"/>
    <w:rsid w:val="00B3136B"/>
    <w:rsid w:val="00B43A87"/>
    <w:rsid w:val="00B54612"/>
    <w:rsid w:val="00B55C88"/>
    <w:rsid w:val="00B565E9"/>
    <w:rsid w:val="00B607D9"/>
    <w:rsid w:val="00B63C46"/>
    <w:rsid w:val="00B831EC"/>
    <w:rsid w:val="00B909DE"/>
    <w:rsid w:val="00B9236E"/>
    <w:rsid w:val="00B92887"/>
    <w:rsid w:val="00B938DA"/>
    <w:rsid w:val="00B943C7"/>
    <w:rsid w:val="00B95D9E"/>
    <w:rsid w:val="00BB0BAA"/>
    <w:rsid w:val="00BB116D"/>
    <w:rsid w:val="00BB1D09"/>
    <w:rsid w:val="00BB3706"/>
    <w:rsid w:val="00BC1CFC"/>
    <w:rsid w:val="00BC2BC0"/>
    <w:rsid w:val="00BE69FE"/>
    <w:rsid w:val="00BF1C0B"/>
    <w:rsid w:val="00BF26AE"/>
    <w:rsid w:val="00BF5156"/>
    <w:rsid w:val="00BF5927"/>
    <w:rsid w:val="00C01374"/>
    <w:rsid w:val="00C07D12"/>
    <w:rsid w:val="00C1378D"/>
    <w:rsid w:val="00C1615C"/>
    <w:rsid w:val="00C222D3"/>
    <w:rsid w:val="00C268E2"/>
    <w:rsid w:val="00C3145B"/>
    <w:rsid w:val="00C37E51"/>
    <w:rsid w:val="00C43AFE"/>
    <w:rsid w:val="00C471D3"/>
    <w:rsid w:val="00C51312"/>
    <w:rsid w:val="00C55713"/>
    <w:rsid w:val="00C600FA"/>
    <w:rsid w:val="00C6043B"/>
    <w:rsid w:val="00C62685"/>
    <w:rsid w:val="00C70A8C"/>
    <w:rsid w:val="00C755D9"/>
    <w:rsid w:val="00C86DC0"/>
    <w:rsid w:val="00C924C2"/>
    <w:rsid w:val="00C95094"/>
    <w:rsid w:val="00C9618E"/>
    <w:rsid w:val="00CA0A00"/>
    <w:rsid w:val="00CA25E8"/>
    <w:rsid w:val="00CB0090"/>
    <w:rsid w:val="00CB0C50"/>
    <w:rsid w:val="00CB4810"/>
    <w:rsid w:val="00CD2C8B"/>
    <w:rsid w:val="00CD32A3"/>
    <w:rsid w:val="00CE0C42"/>
    <w:rsid w:val="00D00F14"/>
    <w:rsid w:val="00D07B97"/>
    <w:rsid w:val="00D10762"/>
    <w:rsid w:val="00D12B98"/>
    <w:rsid w:val="00D33931"/>
    <w:rsid w:val="00D438FA"/>
    <w:rsid w:val="00D442A4"/>
    <w:rsid w:val="00D6395F"/>
    <w:rsid w:val="00D73950"/>
    <w:rsid w:val="00D74D62"/>
    <w:rsid w:val="00D82D1D"/>
    <w:rsid w:val="00D934B3"/>
    <w:rsid w:val="00D9553E"/>
    <w:rsid w:val="00D96F5B"/>
    <w:rsid w:val="00D97642"/>
    <w:rsid w:val="00D97FD3"/>
    <w:rsid w:val="00DA1D16"/>
    <w:rsid w:val="00DA2565"/>
    <w:rsid w:val="00DA3AC8"/>
    <w:rsid w:val="00DA3CB0"/>
    <w:rsid w:val="00DA698A"/>
    <w:rsid w:val="00DB3369"/>
    <w:rsid w:val="00DB7344"/>
    <w:rsid w:val="00DC2329"/>
    <w:rsid w:val="00DE13B4"/>
    <w:rsid w:val="00DE1FBD"/>
    <w:rsid w:val="00DE3BE6"/>
    <w:rsid w:val="00DE43C7"/>
    <w:rsid w:val="00DE668A"/>
    <w:rsid w:val="00DE7ACA"/>
    <w:rsid w:val="00DF0166"/>
    <w:rsid w:val="00E05195"/>
    <w:rsid w:val="00E175B8"/>
    <w:rsid w:val="00E21C19"/>
    <w:rsid w:val="00E36731"/>
    <w:rsid w:val="00E5052A"/>
    <w:rsid w:val="00E515CC"/>
    <w:rsid w:val="00E52D64"/>
    <w:rsid w:val="00E7093E"/>
    <w:rsid w:val="00E71AD4"/>
    <w:rsid w:val="00E72E72"/>
    <w:rsid w:val="00E732F8"/>
    <w:rsid w:val="00E77548"/>
    <w:rsid w:val="00E816D0"/>
    <w:rsid w:val="00E836D2"/>
    <w:rsid w:val="00E86859"/>
    <w:rsid w:val="00E87F6F"/>
    <w:rsid w:val="00EB1538"/>
    <w:rsid w:val="00EB2DE1"/>
    <w:rsid w:val="00ED1FB6"/>
    <w:rsid w:val="00ED3D09"/>
    <w:rsid w:val="00EE5ED6"/>
    <w:rsid w:val="00EF0A23"/>
    <w:rsid w:val="00EF34E1"/>
    <w:rsid w:val="00EF5627"/>
    <w:rsid w:val="00EF718F"/>
    <w:rsid w:val="00F01721"/>
    <w:rsid w:val="00F1750F"/>
    <w:rsid w:val="00F175D9"/>
    <w:rsid w:val="00F2487A"/>
    <w:rsid w:val="00F268FD"/>
    <w:rsid w:val="00F37458"/>
    <w:rsid w:val="00F42A37"/>
    <w:rsid w:val="00F51D13"/>
    <w:rsid w:val="00F55332"/>
    <w:rsid w:val="00F5760D"/>
    <w:rsid w:val="00F63A69"/>
    <w:rsid w:val="00F65397"/>
    <w:rsid w:val="00F70444"/>
    <w:rsid w:val="00F91ED3"/>
    <w:rsid w:val="00F92CA0"/>
    <w:rsid w:val="00FA4814"/>
    <w:rsid w:val="00FB16EE"/>
    <w:rsid w:val="00FC44C7"/>
    <w:rsid w:val="00FC52A2"/>
    <w:rsid w:val="00FD39DD"/>
    <w:rsid w:val="00FE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E732F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E732F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nhideWhenUsed/>
    <w:qFormat/>
    <w:rsid w:val="006E26C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iPriority w:val="9"/>
    <w:semiHidden/>
    <w:unhideWhenUsed/>
    <w:qFormat/>
    <w:rsid w:val="003D5D2B"/>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semiHidden/>
    <w:unhideWhenUsed/>
    <w:qFormat/>
    <w:rsid w:val="006E26C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iPriority w:val="9"/>
    <w:semiHidden/>
    <w:unhideWhenUsed/>
    <w:qFormat/>
    <w:rsid w:val="006E26C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6E26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7E7400"/>
    <w:pPr>
      <w:spacing w:before="100" w:beforeAutospacing="1" w:after="100" w:afterAutospacing="1"/>
      <w:jc w:val="both"/>
    </w:pPr>
    <w:rPr>
      <w:rFonts w:ascii="Verdana" w:hAnsi="Verdana"/>
      <w:sz w:val="17"/>
      <w:szCs w:val="17"/>
    </w:rPr>
  </w:style>
  <w:style w:type="paragraph" w:styleId="a6">
    <w:name w:val="List Paragraph"/>
    <w:basedOn w:val="a0"/>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1"/>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0"/>
    <w:uiPriority w:val="39"/>
    <w:unhideWhenUsed/>
    <w:qFormat/>
    <w:rsid w:val="007E7400"/>
    <w:pPr>
      <w:spacing w:line="259" w:lineRule="auto"/>
      <w:outlineLvl w:val="9"/>
    </w:pPr>
  </w:style>
  <w:style w:type="paragraph" w:styleId="11">
    <w:name w:val="toc 1"/>
    <w:basedOn w:val="a0"/>
    <w:next w:val="a0"/>
    <w:autoRedefine/>
    <w:uiPriority w:val="39"/>
    <w:unhideWhenUsed/>
    <w:rsid w:val="007E7400"/>
    <w:pPr>
      <w:spacing w:after="100"/>
    </w:pPr>
  </w:style>
  <w:style w:type="character" w:styleId="a8">
    <w:name w:val="Hyperlink"/>
    <w:basedOn w:val="a1"/>
    <w:uiPriority w:val="99"/>
    <w:unhideWhenUsed/>
    <w:rsid w:val="007E7400"/>
    <w:rPr>
      <w:color w:val="0563C1" w:themeColor="hyperlink"/>
      <w:u w:val="single"/>
    </w:rPr>
  </w:style>
  <w:style w:type="paragraph" w:styleId="a9">
    <w:name w:val="header"/>
    <w:basedOn w:val="a0"/>
    <w:link w:val="aa"/>
    <w:uiPriority w:val="99"/>
    <w:unhideWhenUsed/>
    <w:rsid w:val="007E7400"/>
    <w:pPr>
      <w:tabs>
        <w:tab w:val="center" w:pos="4677"/>
        <w:tab w:val="right" w:pos="9355"/>
      </w:tabs>
    </w:pPr>
  </w:style>
  <w:style w:type="character" w:customStyle="1" w:styleId="aa">
    <w:name w:val="Верхний колонтитул Знак"/>
    <w:basedOn w:val="a1"/>
    <w:link w:val="a9"/>
    <w:uiPriority w:val="99"/>
    <w:rsid w:val="007E7400"/>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7E7400"/>
    <w:pPr>
      <w:tabs>
        <w:tab w:val="center" w:pos="4677"/>
        <w:tab w:val="right" w:pos="9355"/>
      </w:tabs>
    </w:pPr>
  </w:style>
  <w:style w:type="character" w:customStyle="1" w:styleId="ac">
    <w:name w:val="Нижний колонтитул Знак"/>
    <w:basedOn w:val="a1"/>
    <w:link w:val="ab"/>
    <w:uiPriority w:val="99"/>
    <w:rsid w:val="007E7400"/>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2F7B4A"/>
    <w:rPr>
      <w:rFonts w:ascii="Segoe UI" w:hAnsi="Segoe UI" w:cs="Segoe UI"/>
      <w:sz w:val="18"/>
      <w:szCs w:val="18"/>
    </w:rPr>
  </w:style>
  <w:style w:type="character" w:customStyle="1" w:styleId="ae">
    <w:name w:val="Текст выноски Знак"/>
    <w:basedOn w:val="a1"/>
    <w:link w:val="ad"/>
    <w:uiPriority w:val="99"/>
    <w:semiHidden/>
    <w:rsid w:val="002F7B4A"/>
    <w:rPr>
      <w:rFonts w:ascii="Segoe UI" w:eastAsia="Times New Roman" w:hAnsi="Segoe UI" w:cs="Segoe UI"/>
      <w:sz w:val="18"/>
      <w:szCs w:val="18"/>
      <w:lang w:eastAsia="ru-RU"/>
    </w:rPr>
  </w:style>
  <w:style w:type="paragraph" w:styleId="af">
    <w:name w:val="Body Text"/>
    <w:basedOn w:val="a0"/>
    <w:link w:val="af0"/>
    <w:unhideWhenUsed/>
    <w:rsid w:val="00EF5627"/>
    <w:pPr>
      <w:spacing w:after="120" w:line="276" w:lineRule="auto"/>
    </w:pPr>
    <w:rPr>
      <w:rFonts w:ascii="Calibri" w:hAnsi="Calibri"/>
      <w:sz w:val="22"/>
      <w:szCs w:val="22"/>
      <w:lang w:eastAsia="en-US"/>
    </w:rPr>
  </w:style>
  <w:style w:type="character" w:customStyle="1" w:styleId="af0">
    <w:name w:val="Основной текст Знак"/>
    <w:basedOn w:val="a1"/>
    <w:link w:val="af"/>
    <w:rsid w:val="00EF5627"/>
    <w:rPr>
      <w:rFonts w:ascii="Calibri" w:eastAsia="Times New Roman" w:hAnsi="Calibri" w:cs="Times New Roman"/>
    </w:rPr>
  </w:style>
  <w:style w:type="paragraph" w:styleId="21">
    <w:name w:val="Body Text 2"/>
    <w:basedOn w:val="a0"/>
    <w:link w:val="22"/>
    <w:uiPriority w:val="99"/>
    <w:unhideWhenUsed/>
    <w:rsid w:val="008B36E4"/>
    <w:pPr>
      <w:spacing w:after="120" w:line="480" w:lineRule="auto"/>
    </w:pPr>
  </w:style>
  <w:style w:type="character" w:customStyle="1" w:styleId="22">
    <w:name w:val="Основной текст 2 Знак"/>
    <w:basedOn w:val="a1"/>
    <w:link w:val="21"/>
    <w:uiPriority w:val="99"/>
    <w:rsid w:val="008B36E4"/>
    <w:rPr>
      <w:rFonts w:ascii="Times New Roman" w:eastAsia="Times New Roman" w:hAnsi="Times New Roman" w:cs="Times New Roman"/>
      <w:sz w:val="24"/>
      <w:szCs w:val="24"/>
      <w:lang w:eastAsia="ru-RU"/>
    </w:rPr>
  </w:style>
  <w:style w:type="paragraph" w:customStyle="1" w:styleId="Style25">
    <w:name w:val="Style25"/>
    <w:basedOn w:val="a0"/>
    <w:rsid w:val="000865AB"/>
    <w:pPr>
      <w:widowControl w:val="0"/>
      <w:autoSpaceDE w:val="0"/>
      <w:autoSpaceDN w:val="0"/>
      <w:adjustRightInd w:val="0"/>
    </w:pPr>
  </w:style>
  <w:style w:type="character" w:customStyle="1" w:styleId="FontStyle38">
    <w:name w:val="Font Style38"/>
    <w:rsid w:val="000865AB"/>
    <w:rPr>
      <w:rFonts w:ascii="Times New Roman" w:hAnsi="Times New Roman" w:cs="Times New Roman"/>
      <w:sz w:val="20"/>
      <w:szCs w:val="20"/>
    </w:rPr>
  </w:style>
  <w:style w:type="paragraph" w:customStyle="1" w:styleId="Style3">
    <w:name w:val="Style3"/>
    <w:basedOn w:val="a0"/>
    <w:rsid w:val="000865AB"/>
    <w:pPr>
      <w:widowControl w:val="0"/>
      <w:autoSpaceDE w:val="0"/>
      <w:autoSpaceDN w:val="0"/>
      <w:adjustRightInd w:val="0"/>
      <w:spacing w:line="240" w:lineRule="exact"/>
      <w:ind w:firstLine="466"/>
    </w:pPr>
  </w:style>
  <w:style w:type="paragraph" w:customStyle="1" w:styleId="Style11">
    <w:name w:val="Style11"/>
    <w:basedOn w:val="a0"/>
    <w:rsid w:val="000865AB"/>
    <w:pPr>
      <w:widowControl w:val="0"/>
      <w:autoSpaceDE w:val="0"/>
      <w:autoSpaceDN w:val="0"/>
      <w:adjustRightInd w:val="0"/>
      <w:spacing w:line="239" w:lineRule="exact"/>
      <w:ind w:firstLine="77"/>
    </w:pPr>
  </w:style>
  <w:style w:type="paragraph" w:customStyle="1" w:styleId="Style2">
    <w:name w:val="Style2"/>
    <w:basedOn w:val="a0"/>
    <w:rsid w:val="000865AB"/>
    <w:pPr>
      <w:widowControl w:val="0"/>
      <w:autoSpaceDE w:val="0"/>
      <w:autoSpaceDN w:val="0"/>
      <w:adjustRightInd w:val="0"/>
      <w:spacing w:line="240" w:lineRule="exact"/>
      <w:ind w:hanging="254"/>
    </w:pPr>
  </w:style>
  <w:style w:type="paragraph" w:customStyle="1" w:styleId="Style4">
    <w:name w:val="Style4"/>
    <w:basedOn w:val="a0"/>
    <w:rsid w:val="000865AB"/>
    <w:pPr>
      <w:widowControl w:val="0"/>
      <w:autoSpaceDE w:val="0"/>
      <w:autoSpaceDN w:val="0"/>
      <w:adjustRightInd w:val="0"/>
      <w:spacing w:line="240" w:lineRule="exact"/>
      <w:ind w:firstLine="418"/>
      <w:jc w:val="both"/>
    </w:pPr>
  </w:style>
  <w:style w:type="paragraph" w:customStyle="1" w:styleId="Style14">
    <w:name w:val="Style14"/>
    <w:basedOn w:val="a0"/>
    <w:rsid w:val="000865AB"/>
    <w:pPr>
      <w:widowControl w:val="0"/>
      <w:autoSpaceDE w:val="0"/>
      <w:autoSpaceDN w:val="0"/>
      <w:adjustRightInd w:val="0"/>
      <w:spacing w:line="245" w:lineRule="exact"/>
      <w:ind w:firstLine="341"/>
      <w:jc w:val="both"/>
    </w:pPr>
  </w:style>
  <w:style w:type="paragraph" w:customStyle="1" w:styleId="Style28">
    <w:name w:val="Style28"/>
    <w:basedOn w:val="a0"/>
    <w:rsid w:val="000865AB"/>
    <w:pPr>
      <w:widowControl w:val="0"/>
      <w:autoSpaceDE w:val="0"/>
      <w:autoSpaceDN w:val="0"/>
      <w:adjustRightInd w:val="0"/>
      <w:spacing w:line="250" w:lineRule="exact"/>
      <w:ind w:hanging="341"/>
    </w:pPr>
  </w:style>
  <w:style w:type="paragraph" w:styleId="af1">
    <w:name w:val="No Spacing"/>
    <w:uiPriority w:val="1"/>
    <w:qFormat/>
    <w:rsid w:val="000865AB"/>
    <w:pPr>
      <w:spacing w:after="0" w:line="240" w:lineRule="auto"/>
    </w:pPr>
    <w:rPr>
      <w:rFonts w:ascii="Calibri" w:eastAsia="Calibri" w:hAnsi="Calibri" w:cs="Times New Roman"/>
    </w:rPr>
  </w:style>
  <w:style w:type="paragraph" w:customStyle="1" w:styleId="Style1">
    <w:name w:val="Style1"/>
    <w:basedOn w:val="a0"/>
    <w:rsid w:val="005869B1"/>
    <w:pPr>
      <w:widowControl w:val="0"/>
      <w:autoSpaceDE w:val="0"/>
      <w:autoSpaceDN w:val="0"/>
      <w:adjustRightInd w:val="0"/>
      <w:jc w:val="right"/>
    </w:pPr>
  </w:style>
  <w:style w:type="character" w:customStyle="1" w:styleId="50">
    <w:name w:val="Заголовок 5 Знак"/>
    <w:basedOn w:val="a1"/>
    <w:link w:val="5"/>
    <w:uiPriority w:val="9"/>
    <w:semiHidden/>
    <w:rsid w:val="003D5D2B"/>
    <w:rPr>
      <w:rFonts w:asciiTheme="majorHAnsi" w:eastAsiaTheme="majorEastAsia" w:hAnsiTheme="majorHAnsi" w:cstheme="majorBidi"/>
      <w:color w:val="1F4D78" w:themeColor="accent1" w:themeShade="7F"/>
      <w:sz w:val="24"/>
      <w:szCs w:val="24"/>
      <w:lang w:eastAsia="ru-RU"/>
    </w:rPr>
  </w:style>
  <w:style w:type="paragraph" w:styleId="23">
    <w:name w:val="Body Text Indent 2"/>
    <w:basedOn w:val="a0"/>
    <w:link w:val="24"/>
    <w:uiPriority w:val="99"/>
    <w:semiHidden/>
    <w:unhideWhenUsed/>
    <w:rsid w:val="003D5D2B"/>
    <w:pPr>
      <w:spacing w:after="120" w:line="480" w:lineRule="auto"/>
      <w:ind w:left="283"/>
    </w:pPr>
  </w:style>
  <w:style w:type="character" w:customStyle="1" w:styleId="24">
    <w:name w:val="Основной текст с отступом 2 Знак"/>
    <w:basedOn w:val="a1"/>
    <w:link w:val="23"/>
    <w:uiPriority w:val="99"/>
    <w:semiHidden/>
    <w:rsid w:val="003D5D2B"/>
    <w:rPr>
      <w:rFonts w:ascii="Times New Roman" w:eastAsia="Times New Roman" w:hAnsi="Times New Roman" w:cs="Times New Roman"/>
      <w:sz w:val="24"/>
      <w:szCs w:val="24"/>
      <w:lang w:eastAsia="ru-RU"/>
    </w:rPr>
  </w:style>
  <w:style w:type="paragraph" w:customStyle="1" w:styleId="51">
    <w:name w:val="заголовок 5"/>
    <w:basedOn w:val="a0"/>
    <w:next w:val="a0"/>
    <w:uiPriority w:val="99"/>
    <w:rsid w:val="003E2BE2"/>
    <w:pPr>
      <w:keepNext/>
      <w:autoSpaceDE w:val="0"/>
      <w:autoSpaceDN w:val="0"/>
    </w:pPr>
  </w:style>
  <w:style w:type="paragraph" w:customStyle="1" w:styleId="61">
    <w:name w:val="заголовок 6"/>
    <w:basedOn w:val="a0"/>
    <w:next w:val="a0"/>
    <w:uiPriority w:val="99"/>
    <w:rsid w:val="003E2BE2"/>
    <w:pPr>
      <w:keepNext/>
      <w:autoSpaceDE w:val="0"/>
      <w:autoSpaceDN w:val="0"/>
      <w:jc w:val="center"/>
    </w:pPr>
    <w:rPr>
      <w:b/>
      <w:bCs/>
      <w:sz w:val="28"/>
      <w:szCs w:val="28"/>
    </w:rPr>
  </w:style>
  <w:style w:type="paragraph" w:styleId="af2">
    <w:name w:val="Title"/>
    <w:basedOn w:val="a0"/>
    <w:next w:val="a0"/>
    <w:link w:val="af3"/>
    <w:uiPriority w:val="99"/>
    <w:qFormat/>
    <w:rsid w:val="003E2BE2"/>
    <w:pPr>
      <w:autoSpaceDE w:val="0"/>
      <w:autoSpaceDN w:val="0"/>
    </w:pPr>
  </w:style>
  <w:style w:type="character" w:customStyle="1" w:styleId="af3">
    <w:name w:val="Название Знак"/>
    <w:basedOn w:val="a1"/>
    <w:link w:val="af2"/>
    <w:uiPriority w:val="10"/>
    <w:rsid w:val="003E2BE2"/>
    <w:rPr>
      <w:rFonts w:ascii="Times New Roman" w:eastAsia="Times New Roman" w:hAnsi="Times New Roman" w:cs="Times New Roman"/>
      <w:sz w:val="24"/>
      <w:szCs w:val="24"/>
      <w:lang w:eastAsia="ru-RU"/>
    </w:rPr>
  </w:style>
  <w:style w:type="paragraph" w:customStyle="1" w:styleId="41">
    <w:name w:val="заголовок 4"/>
    <w:basedOn w:val="a0"/>
    <w:next w:val="a0"/>
    <w:uiPriority w:val="99"/>
    <w:rsid w:val="001A6B4B"/>
    <w:pPr>
      <w:keepNext/>
      <w:autoSpaceDE w:val="0"/>
      <w:autoSpaceDN w:val="0"/>
      <w:jc w:val="center"/>
    </w:pPr>
    <w:rPr>
      <w:sz w:val="28"/>
      <w:szCs w:val="28"/>
    </w:rPr>
  </w:style>
  <w:style w:type="paragraph" w:customStyle="1" w:styleId="81">
    <w:name w:val="заголовок 8"/>
    <w:basedOn w:val="a0"/>
    <w:next w:val="a0"/>
    <w:uiPriority w:val="99"/>
    <w:rsid w:val="001A6B4B"/>
    <w:pPr>
      <w:keepNext/>
      <w:autoSpaceDE w:val="0"/>
      <w:autoSpaceDN w:val="0"/>
      <w:jc w:val="both"/>
    </w:pPr>
    <w:rPr>
      <w:lang w:val="en-US"/>
    </w:rPr>
  </w:style>
  <w:style w:type="paragraph" w:customStyle="1" w:styleId="9">
    <w:name w:val="заголовок 9"/>
    <w:basedOn w:val="a0"/>
    <w:next w:val="a0"/>
    <w:uiPriority w:val="99"/>
    <w:rsid w:val="001A6B4B"/>
    <w:pPr>
      <w:keepNext/>
      <w:autoSpaceDE w:val="0"/>
      <w:autoSpaceDN w:val="0"/>
      <w:spacing w:line="360" w:lineRule="auto"/>
      <w:jc w:val="center"/>
    </w:pPr>
    <w:rPr>
      <w:lang w:val="en-US"/>
    </w:rPr>
  </w:style>
  <w:style w:type="paragraph" w:styleId="af4">
    <w:name w:val="Block Text"/>
    <w:basedOn w:val="a0"/>
    <w:uiPriority w:val="99"/>
    <w:rsid w:val="001A6B4B"/>
    <w:pPr>
      <w:autoSpaceDE w:val="0"/>
      <w:autoSpaceDN w:val="0"/>
      <w:spacing w:line="360" w:lineRule="auto"/>
      <w:ind w:left="113" w:right="113"/>
      <w:jc w:val="both"/>
    </w:pPr>
    <w:rPr>
      <w:sz w:val="22"/>
      <w:szCs w:val="22"/>
      <w:lang w:val="en-US"/>
    </w:rPr>
  </w:style>
  <w:style w:type="paragraph" w:customStyle="1" w:styleId="Style33">
    <w:name w:val="Style33"/>
    <w:basedOn w:val="a0"/>
    <w:rsid w:val="009B5A24"/>
    <w:pPr>
      <w:widowControl w:val="0"/>
      <w:autoSpaceDE w:val="0"/>
      <w:autoSpaceDN w:val="0"/>
      <w:adjustRightInd w:val="0"/>
      <w:spacing w:line="240" w:lineRule="exact"/>
      <w:ind w:hanging="350"/>
    </w:pPr>
  </w:style>
  <w:style w:type="character" w:customStyle="1" w:styleId="FontStyle44">
    <w:name w:val="Font Style44"/>
    <w:rsid w:val="009B5A24"/>
    <w:rPr>
      <w:rFonts w:ascii="Times New Roman" w:hAnsi="Times New Roman" w:cs="Times New Roman"/>
      <w:b/>
      <w:bCs/>
      <w:sz w:val="16"/>
      <w:szCs w:val="16"/>
    </w:rPr>
  </w:style>
  <w:style w:type="paragraph" w:customStyle="1" w:styleId="Style9">
    <w:name w:val="Style9"/>
    <w:basedOn w:val="a0"/>
    <w:rsid w:val="00F65397"/>
    <w:pPr>
      <w:widowControl w:val="0"/>
      <w:autoSpaceDE w:val="0"/>
      <w:autoSpaceDN w:val="0"/>
      <w:adjustRightInd w:val="0"/>
      <w:spacing w:line="238" w:lineRule="exact"/>
      <w:jc w:val="both"/>
    </w:pPr>
  </w:style>
  <w:style w:type="character" w:customStyle="1" w:styleId="40">
    <w:name w:val="Заголовок 4 Знак"/>
    <w:basedOn w:val="a1"/>
    <w:link w:val="4"/>
    <w:rsid w:val="006E26CE"/>
    <w:rPr>
      <w:rFonts w:asciiTheme="majorHAnsi" w:eastAsiaTheme="majorEastAsia" w:hAnsiTheme="majorHAnsi" w:cstheme="majorBidi"/>
      <w:b/>
      <w:bCs/>
      <w:i/>
      <w:iCs/>
      <w:color w:val="5B9BD5" w:themeColor="accent1"/>
      <w:sz w:val="24"/>
      <w:szCs w:val="24"/>
      <w:lang w:eastAsia="ru-RU"/>
    </w:rPr>
  </w:style>
  <w:style w:type="character" w:customStyle="1" w:styleId="60">
    <w:name w:val="Заголовок 6 Знак"/>
    <w:basedOn w:val="a1"/>
    <w:link w:val="6"/>
    <w:uiPriority w:val="9"/>
    <w:semiHidden/>
    <w:rsid w:val="006E26CE"/>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uiPriority w:val="9"/>
    <w:semiHidden/>
    <w:rsid w:val="006E26C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6E26CE"/>
    <w:rPr>
      <w:rFonts w:asciiTheme="majorHAnsi" w:eastAsiaTheme="majorEastAsia" w:hAnsiTheme="majorHAnsi" w:cstheme="majorBidi"/>
      <w:color w:val="404040" w:themeColor="text1" w:themeTint="BF"/>
      <w:sz w:val="20"/>
      <w:szCs w:val="20"/>
      <w:lang w:eastAsia="ru-RU"/>
    </w:rPr>
  </w:style>
  <w:style w:type="paragraph" w:styleId="af5">
    <w:name w:val="Body Text Indent"/>
    <w:basedOn w:val="a0"/>
    <w:link w:val="af6"/>
    <w:uiPriority w:val="99"/>
    <w:semiHidden/>
    <w:unhideWhenUsed/>
    <w:rsid w:val="006E26CE"/>
    <w:pPr>
      <w:spacing w:after="120"/>
      <w:ind w:left="283"/>
    </w:pPr>
  </w:style>
  <w:style w:type="character" w:customStyle="1" w:styleId="af6">
    <w:name w:val="Основной текст с отступом Знак"/>
    <w:basedOn w:val="a1"/>
    <w:link w:val="af5"/>
    <w:uiPriority w:val="99"/>
    <w:semiHidden/>
    <w:rsid w:val="006E26CE"/>
    <w:rPr>
      <w:rFonts w:ascii="Times New Roman" w:eastAsia="Times New Roman" w:hAnsi="Times New Roman" w:cs="Times New Roman"/>
      <w:sz w:val="24"/>
      <w:szCs w:val="24"/>
      <w:lang w:eastAsia="ru-RU"/>
    </w:rPr>
  </w:style>
  <w:style w:type="character" w:customStyle="1" w:styleId="FontStyle31">
    <w:name w:val="Font Style31"/>
    <w:basedOn w:val="a1"/>
    <w:rsid w:val="004A5592"/>
    <w:rPr>
      <w:rFonts w:ascii="Sylfaen" w:hAnsi="Sylfaen" w:cs="Sylfaen"/>
      <w:sz w:val="26"/>
      <w:szCs w:val="26"/>
    </w:rPr>
  </w:style>
  <w:style w:type="character" w:customStyle="1" w:styleId="FontStyle32">
    <w:name w:val="Font Style32"/>
    <w:basedOn w:val="a1"/>
    <w:rsid w:val="004A5592"/>
    <w:rPr>
      <w:rFonts w:ascii="Segoe UI" w:hAnsi="Segoe UI" w:cs="Segoe UI"/>
      <w:sz w:val="30"/>
      <w:szCs w:val="30"/>
    </w:rPr>
  </w:style>
  <w:style w:type="paragraph" w:customStyle="1" w:styleId="Style19">
    <w:name w:val="Style19"/>
    <w:basedOn w:val="a0"/>
    <w:rsid w:val="00800FB4"/>
    <w:pPr>
      <w:widowControl w:val="0"/>
      <w:autoSpaceDE w:val="0"/>
      <w:autoSpaceDN w:val="0"/>
      <w:adjustRightInd w:val="0"/>
      <w:spacing w:line="243" w:lineRule="exact"/>
      <w:ind w:hanging="149"/>
      <w:jc w:val="both"/>
    </w:pPr>
  </w:style>
  <w:style w:type="paragraph" w:customStyle="1" w:styleId="Style27">
    <w:name w:val="Style27"/>
    <w:basedOn w:val="a0"/>
    <w:rsid w:val="00800FB4"/>
    <w:pPr>
      <w:widowControl w:val="0"/>
      <w:autoSpaceDE w:val="0"/>
      <w:autoSpaceDN w:val="0"/>
      <w:adjustRightInd w:val="0"/>
      <w:spacing w:line="259" w:lineRule="exact"/>
      <w:ind w:hanging="504"/>
    </w:pPr>
  </w:style>
  <w:style w:type="character" w:customStyle="1" w:styleId="FontStyle56">
    <w:name w:val="Font Style56"/>
    <w:rsid w:val="00800FB4"/>
    <w:rPr>
      <w:rFonts w:ascii="Times New Roman" w:hAnsi="Times New Roman" w:cs="Times New Roman"/>
      <w:i/>
      <w:iCs/>
      <w:spacing w:val="60"/>
      <w:sz w:val="20"/>
      <w:szCs w:val="20"/>
    </w:rPr>
  </w:style>
  <w:style w:type="character" w:customStyle="1" w:styleId="FontStyle49">
    <w:name w:val="Font Style49"/>
    <w:rsid w:val="00800FB4"/>
    <w:rPr>
      <w:rFonts w:ascii="Times New Roman" w:hAnsi="Times New Roman" w:cs="Times New Roman"/>
      <w:b/>
      <w:bCs/>
      <w:sz w:val="20"/>
      <w:szCs w:val="20"/>
    </w:rPr>
  </w:style>
  <w:style w:type="paragraph" w:customStyle="1" w:styleId="Style7">
    <w:name w:val="Style7"/>
    <w:basedOn w:val="a0"/>
    <w:rsid w:val="00800FB4"/>
    <w:pPr>
      <w:widowControl w:val="0"/>
      <w:autoSpaceDE w:val="0"/>
      <w:autoSpaceDN w:val="0"/>
      <w:adjustRightInd w:val="0"/>
      <w:spacing w:line="237" w:lineRule="exact"/>
      <w:ind w:firstLine="408"/>
      <w:jc w:val="both"/>
    </w:pPr>
  </w:style>
  <w:style w:type="paragraph" w:customStyle="1" w:styleId="Style8">
    <w:name w:val="Style8"/>
    <w:basedOn w:val="a0"/>
    <w:rsid w:val="00800FB4"/>
    <w:pPr>
      <w:widowControl w:val="0"/>
      <w:autoSpaceDE w:val="0"/>
      <w:autoSpaceDN w:val="0"/>
      <w:adjustRightInd w:val="0"/>
      <w:spacing w:line="239" w:lineRule="exact"/>
      <w:ind w:firstLine="288"/>
      <w:jc w:val="both"/>
    </w:pPr>
  </w:style>
  <w:style w:type="paragraph" w:customStyle="1" w:styleId="Style13">
    <w:name w:val="Style13"/>
    <w:basedOn w:val="a0"/>
    <w:rsid w:val="00800FB4"/>
    <w:pPr>
      <w:widowControl w:val="0"/>
      <w:autoSpaceDE w:val="0"/>
      <w:autoSpaceDN w:val="0"/>
      <w:adjustRightInd w:val="0"/>
      <w:spacing w:line="238" w:lineRule="exact"/>
    </w:pPr>
  </w:style>
  <w:style w:type="character" w:customStyle="1" w:styleId="FontStyle60">
    <w:name w:val="Font Style60"/>
    <w:rsid w:val="00800FB4"/>
    <w:rPr>
      <w:rFonts w:ascii="Century Gothic" w:hAnsi="Century Gothic" w:cs="Century Gothic"/>
      <w:i/>
      <w:iCs/>
      <w:sz w:val="30"/>
      <w:szCs w:val="30"/>
    </w:rPr>
  </w:style>
  <w:style w:type="paragraph" w:customStyle="1" w:styleId="Style12">
    <w:name w:val="Style12"/>
    <w:basedOn w:val="a0"/>
    <w:rsid w:val="00800FB4"/>
    <w:pPr>
      <w:widowControl w:val="0"/>
      <w:autoSpaceDE w:val="0"/>
      <w:autoSpaceDN w:val="0"/>
      <w:adjustRightInd w:val="0"/>
      <w:spacing w:line="240" w:lineRule="exact"/>
      <w:ind w:firstLine="82"/>
    </w:pPr>
  </w:style>
  <w:style w:type="character" w:customStyle="1" w:styleId="FontStyle37">
    <w:name w:val="Font Style37"/>
    <w:rsid w:val="00BF5156"/>
    <w:rPr>
      <w:rFonts w:ascii="Segoe UI" w:hAnsi="Segoe UI" w:cs="Segoe UI"/>
      <w:b/>
      <w:bCs/>
      <w:sz w:val="28"/>
      <w:szCs w:val="28"/>
    </w:rPr>
  </w:style>
  <w:style w:type="paragraph" w:customStyle="1" w:styleId="Style6">
    <w:name w:val="Style6"/>
    <w:basedOn w:val="a0"/>
    <w:rsid w:val="00BF5156"/>
    <w:pPr>
      <w:widowControl w:val="0"/>
      <w:autoSpaceDE w:val="0"/>
      <w:autoSpaceDN w:val="0"/>
      <w:adjustRightInd w:val="0"/>
      <w:spacing w:line="214" w:lineRule="exact"/>
      <w:ind w:firstLine="322"/>
      <w:jc w:val="both"/>
    </w:pPr>
    <w:rPr>
      <w:rFonts w:ascii="Sylfaen" w:hAnsi="Sylfaen"/>
    </w:rPr>
  </w:style>
  <w:style w:type="character" w:customStyle="1" w:styleId="FontStyle43">
    <w:name w:val="Font Style43"/>
    <w:rsid w:val="002517C9"/>
    <w:rPr>
      <w:rFonts w:ascii="Sylfaen" w:hAnsi="Sylfaen" w:cs="Sylfaen"/>
      <w:spacing w:val="10"/>
      <w:sz w:val="14"/>
      <w:szCs w:val="14"/>
    </w:rPr>
  </w:style>
  <w:style w:type="paragraph" w:customStyle="1" w:styleId="Style15">
    <w:name w:val="Style15"/>
    <w:basedOn w:val="a0"/>
    <w:rsid w:val="002517C9"/>
    <w:pPr>
      <w:widowControl w:val="0"/>
      <w:autoSpaceDE w:val="0"/>
      <w:autoSpaceDN w:val="0"/>
      <w:adjustRightInd w:val="0"/>
    </w:pPr>
    <w:rPr>
      <w:rFonts w:ascii="Sylfaen" w:hAnsi="Sylfaen"/>
    </w:rPr>
  </w:style>
  <w:style w:type="paragraph" w:styleId="af7">
    <w:name w:val="Plain Text"/>
    <w:basedOn w:val="a0"/>
    <w:link w:val="af8"/>
    <w:rsid w:val="00880F3B"/>
    <w:rPr>
      <w:rFonts w:ascii="Courier New" w:hAnsi="Courier New" w:cs="Courier New"/>
      <w:sz w:val="20"/>
      <w:szCs w:val="20"/>
    </w:rPr>
  </w:style>
  <w:style w:type="character" w:customStyle="1" w:styleId="af8">
    <w:name w:val="Текст Знак"/>
    <w:basedOn w:val="a1"/>
    <w:link w:val="af7"/>
    <w:rsid w:val="00880F3B"/>
    <w:rPr>
      <w:rFonts w:ascii="Courier New" w:eastAsia="Times New Roman" w:hAnsi="Courier New" w:cs="Courier New"/>
      <w:sz w:val="20"/>
      <w:szCs w:val="20"/>
      <w:lang w:eastAsia="ru-RU"/>
    </w:rPr>
  </w:style>
  <w:style w:type="character" w:customStyle="1" w:styleId="20">
    <w:name w:val="Заголовок 2 Знак"/>
    <w:basedOn w:val="a1"/>
    <w:link w:val="2"/>
    <w:uiPriority w:val="9"/>
    <w:rsid w:val="00E732F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uiPriority w:val="9"/>
    <w:semiHidden/>
    <w:rsid w:val="00E732F8"/>
    <w:rPr>
      <w:rFonts w:asciiTheme="majorHAnsi" w:eastAsiaTheme="majorEastAsia" w:hAnsiTheme="majorHAnsi" w:cstheme="majorBidi"/>
      <w:b/>
      <w:bCs/>
      <w:color w:val="5B9BD5" w:themeColor="accent1"/>
      <w:sz w:val="24"/>
      <w:szCs w:val="24"/>
      <w:lang w:eastAsia="ru-RU"/>
    </w:rPr>
  </w:style>
  <w:style w:type="paragraph" w:customStyle="1" w:styleId="af9">
    <w:name w:val="задача"/>
    <w:basedOn w:val="a0"/>
    <w:rsid w:val="00E732F8"/>
    <w:pPr>
      <w:ind w:firstLine="454"/>
      <w:jc w:val="both"/>
    </w:pPr>
    <w:rPr>
      <w:sz w:val="20"/>
      <w:szCs w:val="20"/>
    </w:rPr>
  </w:style>
  <w:style w:type="paragraph" w:customStyle="1" w:styleId="afa">
    <w:name w:val="задание"/>
    <w:basedOn w:val="a0"/>
    <w:rsid w:val="00E732F8"/>
    <w:pPr>
      <w:spacing w:before="20" w:after="20"/>
      <w:ind w:left="681" w:hanging="227"/>
      <w:jc w:val="both"/>
    </w:pPr>
    <w:rPr>
      <w:sz w:val="20"/>
      <w:szCs w:val="20"/>
    </w:rPr>
  </w:style>
  <w:style w:type="paragraph" w:styleId="a">
    <w:name w:val="List Bullet"/>
    <w:basedOn w:val="a0"/>
    <w:rsid w:val="00E732F8"/>
    <w:pPr>
      <w:numPr>
        <w:numId w:val="59"/>
      </w:numPr>
      <w:jc w:val="both"/>
    </w:pPr>
    <w:rPr>
      <w:sz w:val="20"/>
      <w:szCs w:val="20"/>
    </w:rPr>
  </w:style>
  <w:style w:type="paragraph" w:customStyle="1" w:styleId="afb">
    <w:name w:val="Текст эталона"/>
    <w:basedOn w:val="a0"/>
    <w:rsid w:val="00E732F8"/>
    <w:pPr>
      <w:spacing w:before="60" w:after="20"/>
      <w:jc w:val="both"/>
    </w:pPr>
    <w:rPr>
      <w:sz w:val="20"/>
      <w:szCs w:val="20"/>
    </w:rPr>
  </w:style>
  <w:style w:type="paragraph" w:customStyle="1" w:styleId="afc">
    <w:name w:val="Эталоны ответов"/>
    <w:basedOn w:val="2"/>
    <w:rsid w:val="00E732F8"/>
    <w:pPr>
      <w:keepLines w:val="0"/>
      <w:spacing w:before="240"/>
      <w:outlineLvl w:val="9"/>
    </w:pPr>
    <w:rPr>
      <w:rFonts w:ascii="Arial" w:eastAsia="Times New Roman" w:hAnsi="Arial" w:cs="Times New Roman"/>
      <w:bCs w:val="0"/>
      <w:smallCaps/>
      <w:color w:val="auto"/>
      <w:sz w:val="18"/>
      <w:szCs w:val="20"/>
      <w:u w:val="single"/>
      <w:lang w:val="x-none"/>
    </w:rPr>
  </w:style>
  <w:style w:type="paragraph" w:customStyle="1" w:styleId="Default">
    <w:name w:val="Default"/>
    <w:rsid w:val="00E732F8"/>
    <w:pPr>
      <w:autoSpaceDE w:val="0"/>
      <w:autoSpaceDN w:val="0"/>
      <w:adjustRightInd w:val="0"/>
      <w:spacing w:after="0" w:line="240" w:lineRule="auto"/>
      <w:jc w:val="both"/>
    </w:pPr>
    <w:rPr>
      <w:rFonts w:ascii="Calibri" w:eastAsia="Times New Roman" w:hAnsi="Calibri" w:cs="Calibri"/>
      <w:color w:val="000000"/>
      <w:sz w:val="24"/>
      <w:szCs w:val="24"/>
    </w:rPr>
  </w:style>
  <w:style w:type="character" w:customStyle="1" w:styleId="25">
    <w:name w:val="Основной текст (2)_"/>
    <w:link w:val="26"/>
    <w:rsid w:val="00E732F8"/>
    <w:rPr>
      <w:rFonts w:ascii="Times New Roman" w:eastAsia="Times New Roman" w:hAnsi="Times New Roman"/>
      <w:shd w:val="clear" w:color="auto" w:fill="FFFFFF"/>
    </w:rPr>
  </w:style>
  <w:style w:type="paragraph" w:customStyle="1" w:styleId="26">
    <w:name w:val="Основной текст (2)"/>
    <w:basedOn w:val="a0"/>
    <w:link w:val="25"/>
    <w:rsid w:val="00E732F8"/>
    <w:pPr>
      <w:widowControl w:val="0"/>
      <w:shd w:val="clear" w:color="auto" w:fill="FFFFFF"/>
      <w:spacing w:before="420" w:line="274" w:lineRule="exact"/>
      <w:jc w:val="both"/>
    </w:pPr>
    <w:rPr>
      <w:rFonts w:cstheme="minorBidi"/>
      <w:sz w:val="22"/>
      <w:szCs w:val="22"/>
      <w:lang w:eastAsia="en-US"/>
    </w:rPr>
  </w:style>
  <w:style w:type="character" w:customStyle="1" w:styleId="42">
    <w:name w:val="Основной текст (4)_"/>
    <w:basedOn w:val="a1"/>
    <w:link w:val="43"/>
    <w:rsid w:val="00E732F8"/>
    <w:rPr>
      <w:rFonts w:ascii="Times New Roman" w:eastAsia="Times New Roman" w:hAnsi="Times New Roman" w:cs="Times New Roman"/>
      <w:sz w:val="24"/>
      <w:szCs w:val="24"/>
      <w:shd w:val="clear" w:color="auto" w:fill="FFFFFF"/>
    </w:rPr>
  </w:style>
  <w:style w:type="character" w:customStyle="1" w:styleId="4Impact13pt">
    <w:name w:val="Основной текст (4) + Impact;13 pt"/>
    <w:basedOn w:val="42"/>
    <w:rsid w:val="00E732F8"/>
    <w:rPr>
      <w:rFonts w:ascii="Impact" w:eastAsia="Impact" w:hAnsi="Impact" w:cs="Impact"/>
      <w:color w:val="000000"/>
      <w:spacing w:val="0"/>
      <w:w w:val="100"/>
      <w:position w:val="0"/>
      <w:sz w:val="26"/>
      <w:szCs w:val="26"/>
      <w:shd w:val="clear" w:color="auto" w:fill="FFFFFF"/>
      <w:lang w:val="ru-RU" w:eastAsia="ru-RU" w:bidi="ru-RU"/>
    </w:rPr>
  </w:style>
  <w:style w:type="paragraph" w:customStyle="1" w:styleId="43">
    <w:name w:val="Основной текст (4)"/>
    <w:basedOn w:val="a0"/>
    <w:link w:val="42"/>
    <w:rsid w:val="00E732F8"/>
    <w:pPr>
      <w:widowControl w:val="0"/>
      <w:shd w:val="clear" w:color="auto" w:fill="FFFFFF"/>
      <w:spacing w:after="240" w:line="283" w:lineRule="exact"/>
      <w:jc w:val="both"/>
    </w:pPr>
    <w:rPr>
      <w:lang w:eastAsia="en-US"/>
    </w:rPr>
  </w:style>
  <w:style w:type="character" w:customStyle="1" w:styleId="31">
    <w:name w:val="Основной текст (3)_"/>
    <w:basedOn w:val="a1"/>
    <w:link w:val="32"/>
    <w:rsid w:val="00E732F8"/>
    <w:rPr>
      <w:rFonts w:ascii="Times New Roman" w:eastAsia="Times New Roman" w:hAnsi="Times New Roman" w:cs="Times New Roman"/>
      <w:w w:val="50"/>
      <w:sz w:val="14"/>
      <w:szCs w:val="14"/>
      <w:shd w:val="clear" w:color="auto" w:fill="FFFFFF"/>
      <w:lang w:val="en-US" w:bidi="en-US"/>
    </w:rPr>
  </w:style>
  <w:style w:type="paragraph" w:customStyle="1" w:styleId="32">
    <w:name w:val="Основной текст (3)"/>
    <w:basedOn w:val="a0"/>
    <w:link w:val="31"/>
    <w:rsid w:val="00E732F8"/>
    <w:pPr>
      <w:widowControl w:val="0"/>
      <w:shd w:val="clear" w:color="auto" w:fill="FFFFFF"/>
      <w:spacing w:after="120" w:line="0" w:lineRule="atLeast"/>
    </w:pPr>
    <w:rPr>
      <w:w w:val="50"/>
      <w:sz w:val="14"/>
      <w:szCs w:val="14"/>
      <w:lang w:val="en-US" w:eastAsia="en-US" w:bidi="en-US"/>
    </w:rPr>
  </w:style>
  <w:style w:type="paragraph" w:customStyle="1" w:styleId="27">
    <w:name w:val="Основной текст2"/>
    <w:basedOn w:val="a0"/>
    <w:rsid w:val="00E732F8"/>
    <w:pPr>
      <w:widowControl w:val="0"/>
      <w:shd w:val="clear" w:color="auto" w:fill="FFFFFF"/>
      <w:spacing w:line="274" w:lineRule="exact"/>
      <w:ind w:hanging="360"/>
      <w:jc w:val="center"/>
    </w:pPr>
    <w:rPr>
      <w:rFonts w:ascii="Calibri" w:hAnsi="Calibri" w:cs="Calibri"/>
      <w:sz w:val="22"/>
      <w:szCs w:val="22"/>
      <w:lang w:eastAsia="en-US"/>
    </w:rPr>
  </w:style>
  <w:style w:type="character" w:customStyle="1" w:styleId="FontStyle168">
    <w:name w:val="Font Style168"/>
    <w:uiPriority w:val="99"/>
    <w:rsid w:val="003E1CB6"/>
    <w:rPr>
      <w:rFonts w:ascii="Times New Roman" w:hAnsi="Times New Roman" w:cs="Times New Roman"/>
      <w:b/>
      <w:bCs/>
      <w:sz w:val="20"/>
      <w:szCs w:val="20"/>
    </w:rPr>
  </w:style>
  <w:style w:type="character" w:customStyle="1" w:styleId="FontStyle183">
    <w:name w:val="Font Style183"/>
    <w:uiPriority w:val="99"/>
    <w:rsid w:val="003E1CB6"/>
    <w:rPr>
      <w:rFonts w:ascii="Times New Roman" w:hAnsi="Times New Roman" w:cs="Times New Roman"/>
      <w:i/>
      <w:iCs/>
      <w:sz w:val="26"/>
      <w:szCs w:val="26"/>
    </w:rPr>
  </w:style>
  <w:style w:type="character" w:customStyle="1" w:styleId="2105pt">
    <w:name w:val="Основной текст (2) + 10;5 pt;Полужирный"/>
    <w:basedOn w:val="25"/>
    <w:rsid w:val="003E1CB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d">
    <w:name w:val="Подпись к таблице"/>
    <w:basedOn w:val="a1"/>
    <w:rsid w:val="003E1C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E732F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E732F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nhideWhenUsed/>
    <w:qFormat/>
    <w:rsid w:val="006E26C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iPriority w:val="9"/>
    <w:semiHidden/>
    <w:unhideWhenUsed/>
    <w:qFormat/>
    <w:rsid w:val="003D5D2B"/>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semiHidden/>
    <w:unhideWhenUsed/>
    <w:qFormat/>
    <w:rsid w:val="006E26C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iPriority w:val="9"/>
    <w:semiHidden/>
    <w:unhideWhenUsed/>
    <w:qFormat/>
    <w:rsid w:val="006E26C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6E26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7E7400"/>
    <w:pPr>
      <w:spacing w:before="100" w:beforeAutospacing="1" w:after="100" w:afterAutospacing="1"/>
      <w:jc w:val="both"/>
    </w:pPr>
    <w:rPr>
      <w:rFonts w:ascii="Verdana" w:hAnsi="Verdana"/>
      <w:sz w:val="17"/>
      <w:szCs w:val="17"/>
    </w:rPr>
  </w:style>
  <w:style w:type="paragraph" w:styleId="a6">
    <w:name w:val="List Paragraph"/>
    <w:basedOn w:val="a0"/>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1"/>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0"/>
    <w:uiPriority w:val="39"/>
    <w:unhideWhenUsed/>
    <w:qFormat/>
    <w:rsid w:val="007E7400"/>
    <w:pPr>
      <w:spacing w:line="259" w:lineRule="auto"/>
      <w:outlineLvl w:val="9"/>
    </w:pPr>
  </w:style>
  <w:style w:type="paragraph" w:styleId="11">
    <w:name w:val="toc 1"/>
    <w:basedOn w:val="a0"/>
    <w:next w:val="a0"/>
    <w:autoRedefine/>
    <w:uiPriority w:val="39"/>
    <w:unhideWhenUsed/>
    <w:rsid w:val="007E7400"/>
    <w:pPr>
      <w:spacing w:after="100"/>
    </w:pPr>
  </w:style>
  <w:style w:type="character" w:styleId="a8">
    <w:name w:val="Hyperlink"/>
    <w:basedOn w:val="a1"/>
    <w:uiPriority w:val="99"/>
    <w:unhideWhenUsed/>
    <w:rsid w:val="007E7400"/>
    <w:rPr>
      <w:color w:val="0563C1" w:themeColor="hyperlink"/>
      <w:u w:val="single"/>
    </w:rPr>
  </w:style>
  <w:style w:type="paragraph" w:styleId="a9">
    <w:name w:val="header"/>
    <w:basedOn w:val="a0"/>
    <w:link w:val="aa"/>
    <w:uiPriority w:val="99"/>
    <w:unhideWhenUsed/>
    <w:rsid w:val="007E7400"/>
    <w:pPr>
      <w:tabs>
        <w:tab w:val="center" w:pos="4677"/>
        <w:tab w:val="right" w:pos="9355"/>
      </w:tabs>
    </w:pPr>
  </w:style>
  <w:style w:type="character" w:customStyle="1" w:styleId="aa">
    <w:name w:val="Верхний колонтитул Знак"/>
    <w:basedOn w:val="a1"/>
    <w:link w:val="a9"/>
    <w:uiPriority w:val="99"/>
    <w:rsid w:val="007E7400"/>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7E7400"/>
    <w:pPr>
      <w:tabs>
        <w:tab w:val="center" w:pos="4677"/>
        <w:tab w:val="right" w:pos="9355"/>
      </w:tabs>
    </w:pPr>
  </w:style>
  <w:style w:type="character" w:customStyle="1" w:styleId="ac">
    <w:name w:val="Нижний колонтитул Знак"/>
    <w:basedOn w:val="a1"/>
    <w:link w:val="ab"/>
    <w:uiPriority w:val="99"/>
    <w:rsid w:val="007E7400"/>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2F7B4A"/>
    <w:rPr>
      <w:rFonts w:ascii="Segoe UI" w:hAnsi="Segoe UI" w:cs="Segoe UI"/>
      <w:sz w:val="18"/>
      <w:szCs w:val="18"/>
    </w:rPr>
  </w:style>
  <w:style w:type="character" w:customStyle="1" w:styleId="ae">
    <w:name w:val="Текст выноски Знак"/>
    <w:basedOn w:val="a1"/>
    <w:link w:val="ad"/>
    <w:uiPriority w:val="99"/>
    <w:semiHidden/>
    <w:rsid w:val="002F7B4A"/>
    <w:rPr>
      <w:rFonts w:ascii="Segoe UI" w:eastAsia="Times New Roman" w:hAnsi="Segoe UI" w:cs="Segoe UI"/>
      <w:sz w:val="18"/>
      <w:szCs w:val="18"/>
      <w:lang w:eastAsia="ru-RU"/>
    </w:rPr>
  </w:style>
  <w:style w:type="paragraph" w:styleId="af">
    <w:name w:val="Body Text"/>
    <w:basedOn w:val="a0"/>
    <w:link w:val="af0"/>
    <w:unhideWhenUsed/>
    <w:rsid w:val="00EF5627"/>
    <w:pPr>
      <w:spacing w:after="120" w:line="276" w:lineRule="auto"/>
    </w:pPr>
    <w:rPr>
      <w:rFonts w:ascii="Calibri" w:hAnsi="Calibri"/>
      <w:sz w:val="22"/>
      <w:szCs w:val="22"/>
      <w:lang w:eastAsia="en-US"/>
    </w:rPr>
  </w:style>
  <w:style w:type="character" w:customStyle="1" w:styleId="af0">
    <w:name w:val="Основной текст Знак"/>
    <w:basedOn w:val="a1"/>
    <w:link w:val="af"/>
    <w:rsid w:val="00EF5627"/>
    <w:rPr>
      <w:rFonts w:ascii="Calibri" w:eastAsia="Times New Roman" w:hAnsi="Calibri" w:cs="Times New Roman"/>
    </w:rPr>
  </w:style>
  <w:style w:type="paragraph" w:styleId="21">
    <w:name w:val="Body Text 2"/>
    <w:basedOn w:val="a0"/>
    <w:link w:val="22"/>
    <w:uiPriority w:val="99"/>
    <w:unhideWhenUsed/>
    <w:rsid w:val="008B36E4"/>
    <w:pPr>
      <w:spacing w:after="120" w:line="480" w:lineRule="auto"/>
    </w:pPr>
  </w:style>
  <w:style w:type="character" w:customStyle="1" w:styleId="22">
    <w:name w:val="Основной текст 2 Знак"/>
    <w:basedOn w:val="a1"/>
    <w:link w:val="21"/>
    <w:uiPriority w:val="99"/>
    <w:rsid w:val="008B36E4"/>
    <w:rPr>
      <w:rFonts w:ascii="Times New Roman" w:eastAsia="Times New Roman" w:hAnsi="Times New Roman" w:cs="Times New Roman"/>
      <w:sz w:val="24"/>
      <w:szCs w:val="24"/>
      <w:lang w:eastAsia="ru-RU"/>
    </w:rPr>
  </w:style>
  <w:style w:type="paragraph" w:customStyle="1" w:styleId="Style25">
    <w:name w:val="Style25"/>
    <w:basedOn w:val="a0"/>
    <w:rsid w:val="000865AB"/>
    <w:pPr>
      <w:widowControl w:val="0"/>
      <w:autoSpaceDE w:val="0"/>
      <w:autoSpaceDN w:val="0"/>
      <w:adjustRightInd w:val="0"/>
    </w:pPr>
  </w:style>
  <w:style w:type="character" w:customStyle="1" w:styleId="FontStyle38">
    <w:name w:val="Font Style38"/>
    <w:rsid w:val="000865AB"/>
    <w:rPr>
      <w:rFonts w:ascii="Times New Roman" w:hAnsi="Times New Roman" w:cs="Times New Roman"/>
      <w:sz w:val="20"/>
      <w:szCs w:val="20"/>
    </w:rPr>
  </w:style>
  <w:style w:type="paragraph" w:customStyle="1" w:styleId="Style3">
    <w:name w:val="Style3"/>
    <w:basedOn w:val="a0"/>
    <w:rsid w:val="000865AB"/>
    <w:pPr>
      <w:widowControl w:val="0"/>
      <w:autoSpaceDE w:val="0"/>
      <w:autoSpaceDN w:val="0"/>
      <w:adjustRightInd w:val="0"/>
      <w:spacing w:line="240" w:lineRule="exact"/>
      <w:ind w:firstLine="466"/>
    </w:pPr>
  </w:style>
  <w:style w:type="paragraph" w:customStyle="1" w:styleId="Style11">
    <w:name w:val="Style11"/>
    <w:basedOn w:val="a0"/>
    <w:rsid w:val="000865AB"/>
    <w:pPr>
      <w:widowControl w:val="0"/>
      <w:autoSpaceDE w:val="0"/>
      <w:autoSpaceDN w:val="0"/>
      <w:adjustRightInd w:val="0"/>
      <w:spacing w:line="239" w:lineRule="exact"/>
      <w:ind w:firstLine="77"/>
    </w:pPr>
  </w:style>
  <w:style w:type="paragraph" w:customStyle="1" w:styleId="Style2">
    <w:name w:val="Style2"/>
    <w:basedOn w:val="a0"/>
    <w:rsid w:val="000865AB"/>
    <w:pPr>
      <w:widowControl w:val="0"/>
      <w:autoSpaceDE w:val="0"/>
      <w:autoSpaceDN w:val="0"/>
      <w:adjustRightInd w:val="0"/>
      <w:spacing w:line="240" w:lineRule="exact"/>
      <w:ind w:hanging="254"/>
    </w:pPr>
  </w:style>
  <w:style w:type="paragraph" w:customStyle="1" w:styleId="Style4">
    <w:name w:val="Style4"/>
    <w:basedOn w:val="a0"/>
    <w:rsid w:val="000865AB"/>
    <w:pPr>
      <w:widowControl w:val="0"/>
      <w:autoSpaceDE w:val="0"/>
      <w:autoSpaceDN w:val="0"/>
      <w:adjustRightInd w:val="0"/>
      <w:spacing w:line="240" w:lineRule="exact"/>
      <w:ind w:firstLine="418"/>
      <w:jc w:val="both"/>
    </w:pPr>
  </w:style>
  <w:style w:type="paragraph" w:customStyle="1" w:styleId="Style14">
    <w:name w:val="Style14"/>
    <w:basedOn w:val="a0"/>
    <w:rsid w:val="000865AB"/>
    <w:pPr>
      <w:widowControl w:val="0"/>
      <w:autoSpaceDE w:val="0"/>
      <w:autoSpaceDN w:val="0"/>
      <w:adjustRightInd w:val="0"/>
      <w:spacing w:line="245" w:lineRule="exact"/>
      <w:ind w:firstLine="341"/>
      <w:jc w:val="both"/>
    </w:pPr>
  </w:style>
  <w:style w:type="paragraph" w:customStyle="1" w:styleId="Style28">
    <w:name w:val="Style28"/>
    <w:basedOn w:val="a0"/>
    <w:rsid w:val="000865AB"/>
    <w:pPr>
      <w:widowControl w:val="0"/>
      <w:autoSpaceDE w:val="0"/>
      <w:autoSpaceDN w:val="0"/>
      <w:adjustRightInd w:val="0"/>
      <w:spacing w:line="250" w:lineRule="exact"/>
      <w:ind w:hanging="341"/>
    </w:pPr>
  </w:style>
  <w:style w:type="paragraph" w:styleId="af1">
    <w:name w:val="No Spacing"/>
    <w:uiPriority w:val="1"/>
    <w:qFormat/>
    <w:rsid w:val="000865AB"/>
    <w:pPr>
      <w:spacing w:after="0" w:line="240" w:lineRule="auto"/>
    </w:pPr>
    <w:rPr>
      <w:rFonts w:ascii="Calibri" w:eastAsia="Calibri" w:hAnsi="Calibri" w:cs="Times New Roman"/>
    </w:rPr>
  </w:style>
  <w:style w:type="paragraph" w:customStyle="1" w:styleId="Style1">
    <w:name w:val="Style1"/>
    <w:basedOn w:val="a0"/>
    <w:rsid w:val="005869B1"/>
    <w:pPr>
      <w:widowControl w:val="0"/>
      <w:autoSpaceDE w:val="0"/>
      <w:autoSpaceDN w:val="0"/>
      <w:adjustRightInd w:val="0"/>
      <w:jc w:val="right"/>
    </w:pPr>
  </w:style>
  <w:style w:type="character" w:customStyle="1" w:styleId="50">
    <w:name w:val="Заголовок 5 Знак"/>
    <w:basedOn w:val="a1"/>
    <w:link w:val="5"/>
    <w:uiPriority w:val="9"/>
    <w:semiHidden/>
    <w:rsid w:val="003D5D2B"/>
    <w:rPr>
      <w:rFonts w:asciiTheme="majorHAnsi" w:eastAsiaTheme="majorEastAsia" w:hAnsiTheme="majorHAnsi" w:cstheme="majorBidi"/>
      <w:color w:val="1F4D78" w:themeColor="accent1" w:themeShade="7F"/>
      <w:sz w:val="24"/>
      <w:szCs w:val="24"/>
      <w:lang w:eastAsia="ru-RU"/>
    </w:rPr>
  </w:style>
  <w:style w:type="paragraph" w:styleId="23">
    <w:name w:val="Body Text Indent 2"/>
    <w:basedOn w:val="a0"/>
    <w:link w:val="24"/>
    <w:uiPriority w:val="99"/>
    <w:semiHidden/>
    <w:unhideWhenUsed/>
    <w:rsid w:val="003D5D2B"/>
    <w:pPr>
      <w:spacing w:after="120" w:line="480" w:lineRule="auto"/>
      <w:ind w:left="283"/>
    </w:pPr>
  </w:style>
  <w:style w:type="character" w:customStyle="1" w:styleId="24">
    <w:name w:val="Основной текст с отступом 2 Знак"/>
    <w:basedOn w:val="a1"/>
    <w:link w:val="23"/>
    <w:uiPriority w:val="99"/>
    <w:semiHidden/>
    <w:rsid w:val="003D5D2B"/>
    <w:rPr>
      <w:rFonts w:ascii="Times New Roman" w:eastAsia="Times New Roman" w:hAnsi="Times New Roman" w:cs="Times New Roman"/>
      <w:sz w:val="24"/>
      <w:szCs w:val="24"/>
      <w:lang w:eastAsia="ru-RU"/>
    </w:rPr>
  </w:style>
  <w:style w:type="paragraph" w:customStyle="1" w:styleId="51">
    <w:name w:val="заголовок 5"/>
    <w:basedOn w:val="a0"/>
    <w:next w:val="a0"/>
    <w:uiPriority w:val="99"/>
    <w:rsid w:val="003E2BE2"/>
    <w:pPr>
      <w:keepNext/>
      <w:autoSpaceDE w:val="0"/>
      <w:autoSpaceDN w:val="0"/>
    </w:pPr>
  </w:style>
  <w:style w:type="paragraph" w:customStyle="1" w:styleId="61">
    <w:name w:val="заголовок 6"/>
    <w:basedOn w:val="a0"/>
    <w:next w:val="a0"/>
    <w:uiPriority w:val="99"/>
    <w:rsid w:val="003E2BE2"/>
    <w:pPr>
      <w:keepNext/>
      <w:autoSpaceDE w:val="0"/>
      <w:autoSpaceDN w:val="0"/>
      <w:jc w:val="center"/>
    </w:pPr>
    <w:rPr>
      <w:b/>
      <w:bCs/>
      <w:sz w:val="28"/>
      <w:szCs w:val="28"/>
    </w:rPr>
  </w:style>
  <w:style w:type="paragraph" w:styleId="af2">
    <w:name w:val="Title"/>
    <w:basedOn w:val="a0"/>
    <w:next w:val="a0"/>
    <w:link w:val="af3"/>
    <w:uiPriority w:val="99"/>
    <w:qFormat/>
    <w:rsid w:val="003E2BE2"/>
    <w:pPr>
      <w:autoSpaceDE w:val="0"/>
      <w:autoSpaceDN w:val="0"/>
    </w:pPr>
  </w:style>
  <w:style w:type="character" w:customStyle="1" w:styleId="af3">
    <w:name w:val="Название Знак"/>
    <w:basedOn w:val="a1"/>
    <w:link w:val="af2"/>
    <w:uiPriority w:val="10"/>
    <w:rsid w:val="003E2BE2"/>
    <w:rPr>
      <w:rFonts w:ascii="Times New Roman" w:eastAsia="Times New Roman" w:hAnsi="Times New Roman" w:cs="Times New Roman"/>
      <w:sz w:val="24"/>
      <w:szCs w:val="24"/>
      <w:lang w:eastAsia="ru-RU"/>
    </w:rPr>
  </w:style>
  <w:style w:type="paragraph" w:customStyle="1" w:styleId="41">
    <w:name w:val="заголовок 4"/>
    <w:basedOn w:val="a0"/>
    <w:next w:val="a0"/>
    <w:uiPriority w:val="99"/>
    <w:rsid w:val="001A6B4B"/>
    <w:pPr>
      <w:keepNext/>
      <w:autoSpaceDE w:val="0"/>
      <w:autoSpaceDN w:val="0"/>
      <w:jc w:val="center"/>
    </w:pPr>
    <w:rPr>
      <w:sz w:val="28"/>
      <w:szCs w:val="28"/>
    </w:rPr>
  </w:style>
  <w:style w:type="paragraph" w:customStyle="1" w:styleId="81">
    <w:name w:val="заголовок 8"/>
    <w:basedOn w:val="a0"/>
    <w:next w:val="a0"/>
    <w:uiPriority w:val="99"/>
    <w:rsid w:val="001A6B4B"/>
    <w:pPr>
      <w:keepNext/>
      <w:autoSpaceDE w:val="0"/>
      <w:autoSpaceDN w:val="0"/>
      <w:jc w:val="both"/>
    </w:pPr>
    <w:rPr>
      <w:lang w:val="en-US"/>
    </w:rPr>
  </w:style>
  <w:style w:type="paragraph" w:customStyle="1" w:styleId="9">
    <w:name w:val="заголовок 9"/>
    <w:basedOn w:val="a0"/>
    <w:next w:val="a0"/>
    <w:uiPriority w:val="99"/>
    <w:rsid w:val="001A6B4B"/>
    <w:pPr>
      <w:keepNext/>
      <w:autoSpaceDE w:val="0"/>
      <w:autoSpaceDN w:val="0"/>
      <w:spacing w:line="360" w:lineRule="auto"/>
      <w:jc w:val="center"/>
    </w:pPr>
    <w:rPr>
      <w:lang w:val="en-US"/>
    </w:rPr>
  </w:style>
  <w:style w:type="paragraph" w:styleId="af4">
    <w:name w:val="Block Text"/>
    <w:basedOn w:val="a0"/>
    <w:uiPriority w:val="99"/>
    <w:rsid w:val="001A6B4B"/>
    <w:pPr>
      <w:autoSpaceDE w:val="0"/>
      <w:autoSpaceDN w:val="0"/>
      <w:spacing w:line="360" w:lineRule="auto"/>
      <w:ind w:left="113" w:right="113"/>
      <w:jc w:val="both"/>
    </w:pPr>
    <w:rPr>
      <w:sz w:val="22"/>
      <w:szCs w:val="22"/>
      <w:lang w:val="en-US"/>
    </w:rPr>
  </w:style>
  <w:style w:type="paragraph" w:customStyle="1" w:styleId="Style33">
    <w:name w:val="Style33"/>
    <w:basedOn w:val="a0"/>
    <w:rsid w:val="009B5A24"/>
    <w:pPr>
      <w:widowControl w:val="0"/>
      <w:autoSpaceDE w:val="0"/>
      <w:autoSpaceDN w:val="0"/>
      <w:adjustRightInd w:val="0"/>
      <w:spacing w:line="240" w:lineRule="exact"/>
      <w:ind w:hanging="350"/>
    </w:pPr>
  </w:style>
  <w:style w:type="character" w:customStyle="1" w:styleId="FontStyle44">
    <w:name w:val="Font Style44"/>
    <w:rsid w:val="009B5A24"/>
    <w:rPr>
      <w:rFonts w:ascii="Times New Roman" w:hAnsi="Times New Roman" w:cs="Times New Roman"/>
      <w:b/>
      <w:bCs/>
      <w:sz w:val="16"/>
      <w:szCs w:val="16"/>
    </w:rPr>
  </w:style>
  <w:style w:type="paragraph" w:customStyle="1" w:styleId="Style9">
    <w:name w:val="Style9"/>
    <w:basedOn w:val="a0"/>
    <w:rsid w:val="00F65397"/>
    <w:pPr>
      <w:widowControl w:val="0"/>
      <w:autoSpaceDE w:val="0"/>
      <w:autoSpaceDN w:val="0"/>
      <w:adjustRightInd w:val="0"/>
      <w:spacing w:line="238" w:lineRule="exact"/>
      <w:jc w:val="both"/>
    </w:pPr>
  </w:style>
  <w:style w:type="character" w:customStyle="1" w:styleId="40">
    <w:name w:val="Заголовок 4 Знак"/>
    <w:basedOn w:val="a1"/>
    <w:link w:val="4"/>
    <w:rsid w:val="006E26CE"/>
    <w:rPr>
      <w:rFonts w:asciiTheme="majorHAnsi" w:eastAsiaTheme="majorEastAsia" w:hAnsiTheme="majorHAnsi" w:cstheme="majorBidi"/>
      <w:b/>
      <w:bCs/>
      <w:i/>
      <w:iCs/>
      <w:color w:val="5B9BD5" w:themeColor="accent1"/>
      <w:sz w:val="24"/>
      <w:szCs w:val="24"/>
      <w:lang w:eastAsia="ru-RU"/>
    </w:rPr>
  </w:style>
  <w:style w:type="character" w:customStyle="1" w:styleId="60">
    <w:name w:val="Заголовок 6 Знак"/>
    <w:basedOn w:val="a1"/>
    <w:link w:val="6"/>
    <w:uiPriority w:val="9"/>
    <w:semiHidden/>
    <w:rsid w:val="006E26CE"/>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uiPriority w:val="9"/>
    <w:semiHidden/>
    <w:rsid w:val="006E26C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6E26CE"/>
    <w:rPr>
      <w:rFonts w:asciiTheme="majorHAnsi" w:eastAsiaTheme="majorEastAsia" w:hAnsiTheme="majorHAnsi" w:cstheme="majorBidi"/>
      <w:color w:val="404040" w:themeColor="text1" w:themeTint="BF"/>
      <w:sz w:val="20"/>
      <w:szCs w:val="20"/>
      <w:lang w:eastAsia="ru-RU"/>
    </w:rPr>
  </w:style>
  <w:style w:type="paragraph" w:styleId="af5">
    <w:name w:val="Body Text Indent"/>
    <w:basedOn w:val="a0"/>
    <w:link w:val="af6"/>
    <w:uiPriority w:val="99"/>
    <w:semiHidden/>
    <w:unhideWhenUsed/>
    <w:rsid w:val="006E26CE"/>
    <w:pPr>
      <w:spacing w:after="120"/>
      <w:ind w:left="283"/>
    </w:pPr>
  </w:style>
  <w:style w:type="character" w:customStyle="1" w:styleId="af6">
    <w:name w:val="Основной текст с отступом Знак"/>
    <w:basedOn w:val="a1"/>
    <w:link w:val="af5"/>
    <w:uiPriority w:val="99"/>
    <w:semiHidden/>
    <w:rsid w:val="006E26CE"/>
    <w:rPr>
      <w:rFonts w:ascii="Times New Roman" w:eastAsia="Times New Roman" w:hAnsi="Times New Roman" w:cs="Times New Roman"/>
      <w:sz w:val="24"/>
      <w:szCs w:val="24"/>
      <w:lang w:eastAsia="ru-RU"/>
    </w:rPr>
  </w:style>
  <w:style w:type="character" w:customStyle="1" w:styleId="FontStyle31">
    <w:name w:val="Font Style31"/>
    <w:basedOn w:val="a1"/>
    <w:rsid w:val="004A5592"/>
    <w:rPr>
      <w:rFonts w:ascii="Sylfaen" w:hAnsi="Sylfaen" w:cs="Sylfaen"/>
      <w:sz w:val="26"/>
      <w:szCs w:val="26"/>
    </w:rPr>
  </w:style>
  <w:style w:type="character" w:customStyle="1" w:styleId="FontStyle32">
    <w:name w:val="Font Style32"/>
    <w:basedOn w:val="a1"/>
    <w:rsid w:val="004A5592"/>
    <w:rPr>
      <w:rFonts w:ascii="Segoe UI" w:hAnsi="Segoe UI" w:cs="Segoe UI"/>
      <w:sz w:val="30"/>
      <w:szCs w:val="30"/>
    </w:rPr>
  </w:style>
  <w:style w:type="paragraph" w:customStyle="1" w:styleId="Style19">
    <w:name w:val="Style19"/>
    <w:basedOn w:val="a0"/>
    <w:rsid w:val="00800FB4"/>
    <w:pPr>
      <w:widowControl w:val="0"/>
      <w:autoSpaceDE w:val="0"/>
      <w:autoSpaceDN w:val="0"/>
      <w:adjustRightInd w:val="0"/>
      <w:spacing w:line="243" w:lineRule="exact"/>
      <w:ind w:hanging="149"/>
      <w:jc w:val="both"/>
    </w:pPr>
  </w:style>
  <w:style w:type="paragraph" w:customStyle="1" w:styleId="Style27">
    <w:name w:val="Style27"/>
    <w:basedOn w:val="a0"/>
    <w:rsid w:val="00800FB4"/>
    <w:pPr>
      <w:widowControl w:val="0"/>
      <w:autoSpaceDE w:val="0"/>
      <w:autoSpaceDN w:val="0"/>
      <w:adjustRightInd w:val="0"/>
      <w:spacing w:line="259" w:lineRule="exact"/>
      <w:ind w:hanging="504"/>
    </w:pPr>
  </w:style>
  <w:style w:type="character" w:customStyle="1" w:styleId="FontStyle56">
    <w:name w:val="Font Style56"/>
    <w:rsid w:val="00800FB4"/>
    <w:rPr>
      <w:rFonts w:ascii="Times New Roman" w:hAnsi="Times New Roman" w:cs="Times New Roman"/>
      <w:i/>
      <w:iCs/>
      <w:spacing w:val="60"/>
      <w:sz w:val="20"/>
      <w:szCs w:val="20"/>
    </w:rPr>
  </w:style>
  <w:style w:type="character" w:customStyle="1" w:styleId="FontStyle49">
    <w:name w:val="Font Style49"/>
    <w:rsid w:val="00800FB4"/>
    <w:rPr>
      <w:rFonts w:ascii="Times New Roman" w:hAnsi="Times New Roman" w:cs="Times New Roman"/>
      <w:b/>
      <w:bCs/>
      <w:sz w:val="20"/>
      <w:szCs w:val="20"/>
    </w:rPr>
  </w:style>
  <w:style w:type="paragraph" w:customStyle="1" w:styleId="Style7">
    <w:name w:val="Style7"/>
    <w:basedOn w:val="a0"/>
    <w:rsid w:val="00800FB4"/>
    <w:pPr>
      <w:widowControl w:val="0"/>
      <w:autoSpaceDE w:val="0"/>
      <w:autoSpaceDN w:val="0"/>
      <w:adjustRightInd w:val="0"/>
      <w:spacing w:line="237" w:lineRule="exact"/>
      <w:ind w:firstLine="408"/>
      <w:jc w:val="both"/>
    </w:pPr>
  </w:style>
  <w:style w:type="paragraph" w:customStyle="1" w:styleId="Style8">
    <w:name w:val="Style8"/>
    <w:basedOn w:val="a0"/>
    <w:rsid w:val="00800FB4"/>
    <w:pPr>
      <w:widowControl w:val="0"/>
      <w:autoSpaceDE w:val="0"/>
      <w:autoSpaceDN w:val="0"/>
      <w:adjustRightInd w:val="0"/>
      <w:spacing w:line="239" w:lineRule="exact"/>
      <w:ind w:firstLine="288"/>
      <w:jc w:val="both"/>
    </w:pPr>
  </w:style>
  <w:style w:type="paragraph" w:customStyle="1" w:styleId="Style13">
    <w:name w:val="Style13"/>
    <w:basedOn w:val="a0"/>
    <w:rsid w:val="00800FB4"/>
    <w:pPr>
      <w:widowControl w:val="0"/>
      <w:autoSpaceDE w:val="0"/>
      <w:autoSpaceDN w:val="0"/>
      <w:adjustRightInd w:val="0"/>
      <w:spacing w:line="238" w:lineRule="exact"/>
    </w:pPr>
  </w:style>
  <w:style w:type="character" w:customStyle="1" w:styleId="FontStyle60">
    <w:name w:val="Font Style60"/>
    <w:rsid w:val="00800FB4"/>
    <w:rPr>
      <w:rFonts w:ascii="Century Gothic" w:hAnsi="Century Gothic" w:cs="Century Gothic"/>
      <w:i/>
      <w:iCs/>
      <w:sz w:val="30"/>
      <w:szCs w:val="30"/>
    </w:rPr>
  </w:style>
  <w:style w:type="paragraph" w:customStyle="1" w:styleId="Style12">
    <w:name w:val="Style12"/>
    <w:basedOn w:val="a0"/>
    <w:rsid w:val="00800FB4"/>
    <w:pPr>
      <w:widowControl w:val="0"/>
      <w:autoSpaceDE w:val="0"/>
      <w:autoSpaceDN w:val="0"/>
      <w:adjustRightInd w:val="0"/>
      <w:spacing w:line="240" w:lineRule="exact"/>
      <w:ind w:firstLine="82"/>
    </w:pPr>
  </w:style>
  <w:style w:type="character" w:customStyle="1" w:styleId="FontStyle37">
    <w:name w:val="Font Style37"/>
    <w:rsid w:val="00BF5156"/>
    <w:rPr>
      <w:rFonts w:ascii="Segoe UI" w:hAnsi="Segoe UI" w:cs="Segoe UI"/>
      <w:b/>
      <w:bCs/>
      <w:sz w:val="28"/>
      <w:szCs w:val="28"/>
    </w:rPr>
  </w:style>
  <w:style w:type="paragraph" w:customStyle="1" w:styleId="Style6">
    <w:name w:val="Style6"/>
    <w:basedOn w:val="a0"/>
    <w:rsid w:val="00BF5156"/>
    <w:pPr>
      <w:widowControl w:val="0"/>
      <w:autoSpaceDE w:val="0"/>
      <w:autoSpaceDN w:val="0"/>
      <w:adjustRightInd w:val="0"/>
      <w:spacing w:line="214" w:lineRule="exact"/>
      <w:ind w:firstLine="322"/>
      <w:jc w:val="both"/>
    </w:pPr>
    <w:rPr>
      <w:rFonts w:ascii="Sylfaen" w:hAnsi="Sylfaen"/>
    </w:rPr>
  </w:style>
  <w:style w:type="character" w:customStyle="1" w:styleId="FontStyle43">
    <w:name w:val="Font Style43"/>
    <w:rsid w:val="002517C9"/>
    <w:rPr>
      <w:rFonts w:ascii="Sylfaen" w:hAnsi="Sylfaen" w:cs="Sylfaen"/>
      <w:spacing w:val="10"/>
      <w:sz w:val="14"/>
      <w:szCs w:val="14"/>
    </w:rPr>
  </w:style>
  <w:style w:type="paragraph" w:customStyle="1" w:styleId="Style15">
    <w:name w:val="Style15"/>
    <w:basedOn w:val="a0"/>
    <w:rsid w:val="002517C9"/>
    <w:pPr>
      <w:widowControl w:val="0"/>
      <w:autoSpaceDE w:val="0"/>
      <w:autoSpaceDN w:val="0"/>
      <w:adjustRightInd w:val="0"/>
    </w:pPr>
    <w:rPr>
      <w:rFonts w:ascii="Sylfaen" w:hAnsi="Sylfaen"/>
    </w:rPr>
  </w:style>
  <w:style w:type="paragraph" w:styleId="af7">
    <w:name w:val="Plain Text"/>
    <w:basedOn w:val="a0"/>
    <w:link w:val="af8"/>
    <w:rsid w:val="00880F3B"/>
    <w:rPr>
      <w:rFonts w:ascii="Courier New" w:hAnsi="Courier New" w:cs="Courier New"/>
      <w:sz w:val="20"/>
      <w:szCs w:val="20"/>
    </w:rPr>
  </w:style>
  <w:style w:type="character" w:customStyle="1" w:styleId="af8">
    <w:name w:val="Текст Знак"/>
    <w:basedOn w:val="a1"/>
    <w:link w:val="af7"/>
    <w:rsid w:val="00880F3B"/>
    <w:rPr>
      <w:rFonts w:ascii="Courier New" w:eastAsia="Times New Roman" w:hAnsi="Courier New" w:cs="Courier New"/>
      <w:sz w:val="20"/>
      <w:szCs w:val="20"/>
      <w:lang w:eastAsia="ru-RU"/>
    </w:rPr>
  </w:style>
  <w:style w:type="character" w:customStyle="1" w:styleId="20">
    <w:name w:val="Заголовок 2 Знак"/>
    <w:basedOn w:val="a1"/>
    <w:link w:val="2"/>
    <w:uiPriority w:val="9"/>
    <w:rsid w:val="00E732F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uiPriority w:val="9"/>
    <w:semiHidden/>
    <w:rsid w:val="00E732F8"/>
    <w:rPr>
      <w:rFonts w:asciiTheme="majorHAnsi" w:eastAsiaTheme="majorEastAsia" w:hAnsiTheme="majorHAnsi" w:cstheme="majorBidi"/>
      <w:b/>
      <w:bCs/>
      <w:color w:val="5B9BD5" w:themeColor="accent1"/>
      <w:sz w:val="24"/>
      <w:szCs w:val="24"/>
      <w:lang w:eastAsia="ru-RU"/>
    </w:rPr>
  </w:style>
  <w:style w:type="paragraph" w:customStyle="1" w:styleId="af9">
    <w:name w:val="задача"/>
    <w:basedOn w:val="a0"/>
    <w:rsid w:val="00E732F8"/>
    <w:pPr>
      <w:ind w:firstLine="454"/>
      <w:jc w:val="both"/>
    </w:pPr>
    <w:rPr>
      <w:sz w:val="20"/>
      <w:szCs w:val="20"/>
    </w:rPr>
  </w:style>
  <w:style w:type="paragraph" w:customStyle="1" w:styleId="afa">
    <w:name w:val="задание"/>
    <w:basedOn w:val="a0"/>
    <w:rsid w:val="00E732F8"/>
    <w:pPr>
      <w:spacing w:before="20" w:after="20"/>
      <w:ind w:left="681" w:hanging="227"/>
      <w:jc w:val="both"/>
    </w:pPr>
    <w:rPr>
      <w:sz w:val="20"/>
      <w:szCs w:val="20"/>
    </w:rPr>
  </w:style>
  <w:style w:type="paragraph" w:styleId="a">
    <w:name w:val="List Bullet"/>
    <w:basedOn w:val="a0"/>
    <w:rsid w:val="00E732F8"/>
    <w:pPr>
      <w:numPr>
        <w:numId w:val="59"/>
      </w:numPr>
      <w:jc w:val="both"/>
    </w:pPr>
    <w:rPr>
      <w:sz w:val="20"/>
      <w:szCs w:val="20"/>
    </w:rPr>
  </w:style>
  <w:style w:type="paragraph" w:customStyle="1" w:styleId="afb">
    <w:name w:val="Текст эталона"/>
    <w:basedOn w:val="a0"/>
    <w:rsid w:val="00E732F8"/>
    <w:pPr>
      <w:spacing w:before="60" w:after="20"/>
      <w:jc w:val="both"/>
    </w:pPr>
    <w:rPr>
      <w:sz w:val="20"/>
      <w:szCs w:val="20"/>
    </w:rPr>
  </w:style>
  <w:style w:type="paragraph" w:customStyle="1" w:styleId="afc">
    <w:name w:val="Эталоны ответов"/>
    <w:basedOn w:val="2"/>
    <w:rsid w:val="00E732F8"/>
    <w:pPr>
      <w:keepLines w:val="0"/>
      <w:spacing w:before="240"/>
      <w:outlineLvl w:val="9"/>
    </w:pPr>
    <w:rPr>
      <w:rFonts w:ascii="Arial" w:eastAsia="Times New Roman" w:hAnsi="Arial" w:cs="Times New Roman"/>
      <w:bCs w:val="0"/>
      <w:smallCaps/>
      <w:color w:val="auto"/>
      <w:sz w:val="18"/>
      <w:szCs w:val="20"/>
      <w:u w:val="single"/>
      <w:lang w:val="x-none"/>
    </w:rPr>
  </w:style>
  <w:style w:type="paragraph" w:customStyle="1" w:styleId="Default">
    <w:name w:val="Default"/>
    <w:rsid w:val="00E732F8"/>
    <w:pPr>
      <w:autoSpaceDE w:val="0"/>
      <w:autoSpaceDN w:val="0"/>
      <w:adjustRightInd w:val="0"/>
      <w:spacing w:after="0" w:line="240" w:lineRule="auto"/>
      <w:jc w:val="both"/>
    </w:pPr>
    <w:rPr>
      <w:rFonts w:ascii="Calibri" w:eastAsia="Times New Roman" w:hAnsi="Calibri" w:cs="Calibri"/>
      <w:color w:val="000000"/>
      <w:sz w:val="24"/>
      <w:szCs w:val="24"/>
    </w:rPr>
  </w:style>
  <w:style w:type="character" w:customStyle="1" w:styleId="25">
    <w:name w:val="Основной текст (2)_"/>
    <w:link w:val="26"/>
    <w:rsid w:val="00E732F8"/>
    <w:rPr>
      <w:rFonts w:ascii="Times New Roman" w:eastAsia="Times New Roman" w:hAnsi="Times New Roman"/>
      <w:shd w:val="clear" w:color="auto" w:fill="FFFFFF"/>
    </w:rPr>
  </w:style>
  <w:style w:type="paragraph" w:customStyle="1" w:styleId="26">
    <w:name w:val="Основной текст (2)"/>
    <w:basedOn w:val="a0"/>
    <w:link w:val="25"/>
    <w:rsid w:val="00E732F8"/>
    <w:pPr>
      <w:widowControl w:val="0"/>
      <w:shd w:val="clear" w:color="auto" w:fill="FFFFFF"/>
      <w:spacing w:before="420" w:line="274" w:lineRule="exact"/>
      <w:jc w:val="both"/>
    </w:pPr>
    <w:rPr>
      <w:rFonts w:cstheme="minorBidi"/>
      <w:sz w:val="22"/>
      <w:szCs w:val="22"/>
      <w:lang w:eastAsia="en-US"/>
    </w:rPr>
  </w:style>
  <w:style w:type="character" w:customStyle="1" w:styleId="42">
    <w:name w:val="Основной текст (4)_"/>
    <w:basedOn w:val="a1"/>
    <w:link w:val="43"/>
    <w:rsid w:val="00E732F8"/>
    <w:rPr>
      <w:rFonts w:ascii="Times New Roman" w:eastAsia="Times New Roman" w:hAnsi="Times New Roman" w:cs="Times New Roman"/>
      <w:sz w:val="24"/>
      <w:szCs w:val="24"/>
      <w:shd w:val="clear" w:color="auto" w:fill="FFFFFF"/>
    </w:rPr>
  </w:style>
  <w:style w:type="character" w:customStyle="1" w:styleId="4Impact13pt">
    <w:name w:val="Основной текст (4) + Impact;13 pt"/>
    <w:basedOn w:val="42"/>
    <w:rsid w:val="00E732F8"/>
    <w:rPr>
      <w:rFonts w:ascii="Impact" w:eastAsia="Impact" w:hAnsi="Impact" w:cs="Impact"/>
      <w:color w:val="000000"/>
      <w:spacing w:val="0"/>
      <w:w w:val="100"/>
      <w:position w:val="0"/>
      <w:sz w:val="26"/>
      <w:szCs w:val="26"/>
      <w:shd w:val="clear" w:color="auto" w:fill="FFFFFF"/>
      <w:lang w:val="ru-RU" w:eastAsia="ru-RU" w:bidi="ru-RU"/>
    </w:rPr>
  </w:style>
  <w:style w:type="paragraph" w:customStyle="1" w:styleId="43">
    <w:name w:val="Основной текст (4)"/>
    <w:basedOn w:val="a0"/>
    <w:link w:val="42"/>
    <w:rsid w:val="00E732F8"/>
    <w:pPr>
      <w:widowControl w:val="0"/>
      <w:shd w:val="clear" w:color="auto" w:fill="FFFFFF"/>
      <w:spacing w:after="240" w:line="283" w:lineRule="exact"/>
      <w:jc w:val="both"/>
    </w:pPr>
    <w:rPr>
      <w:lang w:eastAsia="en-US"/>
    </w:rPr>
  </w:style>
  <w:style w:type="character" w:customStyle="1" w:styleId="31">
    <w:name w:val="Основной текст (3)_"/>
    <w:basedOn w:val="a1"/>
    <w:link w:val="32"/>
    <w:rsid w:val="00E732F8"/>
    <w:rPr>
      <w:rFonts w:ascii="Times New Roman" w:eastAsia="Times New Roman" w:hAnsi="Times New Roman" w:cs="Times New Roman"/>
      <w:w w:val="50"/>
      <w:sz w:val="14"/>
      <w:szCs w:val="14"/>
      <w:shd w:val="clear" w:color="auto" w:fill="FFFFFF"/>
      <w:lang w:val="en-US" w:bidi="en-US"/>
    </w:rPr>
  </w:style>
  <w:style w:type="paragraph" w:customStyle="1" w:styleId="32">
    <w:name w:val="Основной текст (3)"/>
    <w:basedOn w:val="a0"/>
    <w:link w:val="31"/>
    <w:rsid w:val="00E732F8"/>
    <w:pPr>
      <w:widowControl w:val="0"/>
      <w:shd w:val="clear" w:color="auto" w:fill="FFFFFF"/>
      <w:spacing w:after="120" w:line="0" w:lineRule="atLeast"/>
    </w:pPr>
    <w:rPr>
      <w:w w:val="50"/>
      <w:sz w:val="14"/>
      <w:szCs w:val="14"/>
      <w:lang w:val="en-US" w:eastAsia="en-US" w:bidi="en-US"/>
    </w:rPr>
  </w:style>
  <w:style w:type="paragraph" w:customStyle="1" w:styleId="27">
    <w:name w:val="Основной текст2"/>
    <w:basedOn w:val="a0"/>
    <w:rsid w:val="00E732F8"/>
    <w:pPr>
      <w:widowControl w:val="0"/>
      <w:shd w:val="clear" w:color="auto" w:fill="FFFFFF"/>
      <w:spacing w:line="274" w:lineRule="exact"/>
      <w:ind w:hanging="360"/>
      <w:jc w:val="center"/>
    </w:pPr>
    <w:rPr>
      <w:rFonts w:ascii="Calibri" w:hAnsi="Calibri" w:cs="Calibri"/>
      <w:sz w:val="22"/>
      <w:szCs w:val="22"/>
      <w:lang w:eastAsia="en-US"/>
    </w:rPr>
  </w:style>
  <w:style w:type="character" w:customStyle="1" w:styleId="FontStyle168">
    <w:name w:val="Font Style168"/>
    <w:uiPriority w:val="99"/>
    <w:rsid w:val="003E1CB6"/>
    <w:rPr>
      <w:rFonts w:ascii="Times New Roman" w:hAnsi="Times New Roman" w:cs="Times New Roman"/>
      <w:b/>
      <w:bCs/>
      <w:sz w:val="20"/>
      <w:szCs w:val="20"/>
    </w:rPr>
  </w:style>
  <w:style w:type="character" w:customStyle="1" w:styleId="FontStyle183">
    <w:name w:val="Font Style183"/>
    <w:uiPriority w:val="99"/>
    <w:rsid w:val="003E1CB6"/>
    <w:rPr>
      <w:rFonts w:ascii="Times New Roman" w:hAnsi="Times New Roman" w:cs="Times New Roman"/>
      <w:i/>
      <w:iCs/>
      <w:sz w:val="26"/>
      <w:szCs w:val="26"/>
    </w:rPr>
  </w:style>
  <w:style w:type="character" w:customStyle="1" w:styleId="2105pt">
    <w:name w:val="Основной текст (2) + 10;5 pt;Полужирный"/>
    <w:basedOn w:val="25"/>
    <w:rsid w:val="003E1CB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d">
    <w:name w:val="Подпись к таблице"/>
    <w:basedOn w:val="a1"/>
    <w:rsid w:val="003E1C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758458">
      <w:bodyDiv w:val="1"/>
      <w:marLeft w:val="0"/>
      <w:marRight w:val="0"/>
      <w:marTop w:val="0"/>
      <w:marBottom w:val="0"/>
      <w:divBdr>
        <w:top w:val="none" w:sz="0" w:space="0" w:color="auto"/>
        <w:left w:val="none" w:sz="0" w:space="0" w:color="auto"/>
        <w:bottom w:val="none" w:sz="0" w:space="0" w:color="auto"/>
        <w:right w:val="none" w:sz="0" w:space="0" w:color="auto"/>
      </w:divBdr>
    </w:div>
    <w:div w:id="109675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7C2F9-5830-4EF8-A05F-248BE2EE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436</Pages>
  <Words>115672</Words>
  <Characters>659332</Characters>
  <Application>Microsoft Office Word</Application>
  <DocSecurity>0</DocSecurity>
  <Lines>5494</Lines>
  <Paragraphs>1546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cp:lastModifiedBy>
  <cp:revision>10</cp:revision>
  <cp:lastPrinted>2019-01-16T06:19:00Z</cp:lastPrinted>
  <dcterms:created xsi:type="dcterms:W3CDTF">2022-02-15T23:26:00Z</dcterms:created>
  <dcterms:modified xsi:type="dcterms:W3CDTF">2023-06-09T00:31:00Z</dcterms:modified>
</cp:coreProperties>
</file>