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высшего образования</w:t>
      </w:r>
    </w:p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«Оренбургский государственный медицинский университет»</w:t>
      </w:r>
    </w:p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Министерства здравоохранения Российской Федерации</w:t>
      </w:r>
    </w:p>
    <w:p w:rsidR="007E7400" w:rsidRPr="005E32E5" w:rsidRDefault="007E7400" w:rsidP="0080448C">
      <w:pPr>
        <w:rPr>
          <w:b/>
          <w:color w:val="000000"/>
          <w:sz w:val="28"/>
          <w:szCs w:val="28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</w:rPr>
      </w:pPr>
    </w:p>
    <w:p w:rsidR="007E7400" w:rsidRPr="005E32E5" w:rsidRDefault="00E836D2" w:rsidP="0080448C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5E32E5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5E32E5" w:rsidRDefault="00E836D2" w:rsidP="0080448C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5E32E5" w:rsidRDefault="00E836D2" w:rsidP="0080448C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5E32E5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5E32E5">
        <w:rPr>
          <w:b/>
          <w:color w:val="000000"/>
          <w:sz w:val="28"/>
          <w:szCs w:val="28"/>
        </w:rPr>
        <w:t>ОБУЧАЮЩИХСЯ</w:t>
      </w:r>
      <w:proofErr w:type="gramEnd"/>
      <w:r w:rsidRPr="005E32E5">
        <w:rPr>
          <w:b/>
          <w:color w:val="000000"/>
          <w:sz w:val="28"/>
          <w:szCs w:val="28"/>
        </w:rPr>
        <w:t xml:space="preserve"> ПО ДИСЦИПЛИНЕ</w:t>
      </w:r>
    </w:p>
    <w:p w:rsidR="00E836D2" w:rsidRPr="005E32E5" w:rsidRDefault="00E836D2" w:rsidP="0080448C">
      <w:pPr>
        <w:jc w:val="center"/>
        <w:rPr>
          <w:sz w:val="28"/>
        </w:rPr>
      </w:pPr>
    </w:p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___________________________________________________________________</w:t>
      </w:r>
    </w:p>
    <w:p w:rsidR="00D4359C" w:rsidRDefault="003C45A6" w:rsidP="00672D1F">
      <w:pPr>
        <w:jc w:val="center"/>
        <w:rPr>
          <w:b/>
          <w:sz w:val="28"/>
          <w:szCs w:val="28"/>
          <w:u w:val="single"/>
        </w:rPr>
      </w:pPr>
      <w:r w:rsidRPr="003C45A6">
        <w:rPr>
          <w:b/>
          <w:sz w:val="28"/>
          <w:szCs w:val="28"/>
          <w:u w:val="single"/>
        </w:rPr>
        <w:t>ПРОИЗВОДСТВЕННАЯ (КЛИНИЧЕСКАЯ</w:t>
      </w:r>
      <w:proofErr w:type="gramStart"/>
      <w:r w:rsidRPr="003C45A6">
        <w:rPr>
          <w:b/>
          <w:sz w:val="28"/>
          <w:szCs w:val="28"/>
          <w:u w:val="single"/>
        </w:rPr>
        <w:t xml:space="preserve"> )</w:t>
      </w:r>
      <w:proofErr w:type="gramEnd"/>
      <w:r w:rsidRPr="003C45A6">
        <w:rPr>
          <w:b/>
          <w:sz w:val="28"/>
          <w:szCs w:val="28"/>
          <w:u w:val="single"/>
        </w:rPr>
        <w:t xml:space="preserve"> ПРАКТИКА</w:t>
      </w:r>
      <w:r w:rsidR="00D4359C" w:rsidRPr="00D4359C">
        <w:rPr>
          <w:b/>
          <w:sz w:val="28"/>
          <w:szCs w:val="28"/>
          <w:u w:val="single"/>
        </w:rPr>
        <w:tab/>
      </w:r>
    </w:p>
    <w:p w:rsidR="00672D1F" w:rsidRPr="005E32E5" w:rsidRDefault="00672D1F" w:rsidP="00672D1F">
      <w:pPr>
        <w:jc w:val="center"/>
        <w:rPr>
          <w:sz w:val="28"/>
          <w:szCs w:val="20"/>
        </w:rPr>
      </w:pPr>
    </w:p>
    <w:p w:rsidR="00672D1F" w:rsidRPr="005E32E5" w:rsidRDefault="00672D1F" w:rsidP="00672D1F">
      <w:pPr>
        <w:jc w:val="center"/>
        <w:rPr>
          <w:sz w:val="28"/>
          <w:szCs w:val="20"/>
        </w:rPr>
      </w:pPr>
      <w:r w:rsidRPr="005E32E5">
        <w:rPr>
          <w:sz w:val="28"/>
          <w:szCs w:val="20"/>
        </w:rPr>
        <w:t>по специальности</w:t>
      </w:r>
    </w:p>
    <w:p w:rsidR="00672D1F" w:rsidRPr="005E32E5" w:rsidRDefault="00672D1F" w:rsidP="00672D1F">
      <w:pPr>
        <w:jc w:val="center"/>
        <w:rPr>
          <w:sz w:val="28"/>
          <w:szCs w:val="20"/>
        </w:rPr>
      </w:pPr>
    </w:p>
    <w:p w:rsidR="00672D1F" w:rsidRPr="005E32E5" w:rsidRDefault="00672D1F" w:rsidP="00672D1F">
      <w:pPr>
        <w:jc w:val="center"/>
        <w:rPr>
          <w:b/>
          <w:sz w:val="28"/>
          <w:szCs w:val="20"/>
          <w:u w:val="single"/>
        </w:rPr>
      </w:pPr>
      <w:r w:rsidRPr="005E32E5">
        <w:rPr>
          <w:b/>
          <w:sz w:val="28"/>
          <w:szCs w:val="20"/>
          <w:u w:val="single"/>
        </w:rPr>
        <w:t>31.08.1</w:t>
      </w:r>
      <w:r w:rsidR="003C45A6">
        <w:rPr>
          <w:b/>
          <w:sz w:val="28"/>
          <w:szCs w:val="20"/>
          <w:u w:val="single"/>
        </w:rPr>
        <w:t>3</w:t>
      </w:r>
      <w:r w:rsidRPr="005E32E5">
        <w:rPr>
          <w:b/>
          <w:sz w:val="28"/>
          <w:szCs w:val="20"/>
          <w:u w:val="single"/>
        </w:rPr>
        <w:t xml:space="preserve"> </w:t>
      </w:r>
      <w:r w:rsidR="003C45A6">
        <w:rPr>
          <w:b/>
          <w:sz w:val="28"/>
          <w:szCs w:val="20"/>
          <w:u w:val="single"/>
        </w:rPr>
        <w:t>ДЕТСКАЯ КАРДИОЛОГИЯ</w:t>
      </w: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672D1F" w:rsidRPr="005E32E5" w:rsidRDefault="00672D1F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5E32E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5E32E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5E32E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E836D2" w:rsidRPr="005E32E5" w:rsidRDefault="00E836D2" w:rsidP="00672D1F">
      <w:pPr>
        <w:ind w:firstLine="709"/>
        <w:jc w:val="both"/>
        <w:rPr>
          <w:color w:val="000000"/>
        </w:rPr>
      </w:pPr>
      <w:r w:rsidRPr="005E32E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672D1F" w:rsidRPr="005E32E5">
        <w:rPr>
          <w:color w:val="000000"/>
        </w:rPr>
        <w:t>по специальности 31.08.1</w:t>
      </w:r>
      <w:r w:rsidR="003C45A6">
        <w:rPr>
          <w:color w:val="000000"/>
        </w:rPr>
        <w:t>3</w:t>
      </w:r>
      <w:r w:rsidR="00672D1F" w:rsidRPr="005E32E5">
        <w:rPr>
          <w:color w:val="000000"/>
        </w:rPr>
        <w:t xml:space="preserve"> «</w:t>
      </w:r>
      <w:r w:rsidR="003C45A6">
        <w:rPr>
          <w:color w:val="000000"/>
        </w:rPr>
        <w:t>Детская кардиология</w:t>
      </w:r>
      <w:r w:rsidR="00672D1F" w:rsidRPr="005E32E5">
        <w:rPr>
          <w:color w:val="000000"/>
        </w:rPr>
        <w:t>», утвержденной ученым советом ФГБОУ ВО ОрГМУ Минздрава России</w:t>
      </w:r>
    </w:p>
    <w:p w:rsidR="00672D1F" w:rsidRPr="005E32E5" w:rsidRDefault="00672D1F" w:rsidP="00672D1F">
      <w:pPr>
        <w:ind w:firstLine="709"/>
        <w:jc w:val="both"/>
        <w:rPr>
          <w:color w:val="000000"/>
        </w:rPr>
      </w:pPr>
    </w:p>
    <w:p w:rsidR="00E836D2" w:rsidRPr="005E32E5" w:rsidRDefault="00D4359C" w:rsidP="0080448C">
      <w:pPr>
        <w:jc w:val="center"/>
        <w:rPr>
          <w:sz w:val="28"/>
        </w:rPr>
      </w:pPr>
      <w:r w:rsidRPr="00D4359C">
        <w:rPr>
          <w:color w:val="000000"/>
        </w:rPr>
        <w:t>протокол № 11 от «22» июня 2018 г.</w:t>
      </w:r>
    </w:p>
    <w:p w:rsidR="00E836D2" w:rsidRPr="005E32E5" w:rsidRDefault="00E836D2" w:rsidP="0080448C">
      <w:pPr>
        <w:jc w:val="center"/>
        <w:rPr>
          <w:sz w:val="28"/>
        </w:rPr>
      </w:pPr>
    </w:p>
    <w:p w:rsidR="00672D1F" w:rsidRPr="005E32E5" w:rsidRDefault="00672D1F" w:rsidP="0080448C">
      <w:pPr>
        <w:jc w:val="center"/>
        <w:rPr>
          <w:sz w:val="28"/>
        </w:rPr>
      </w:pPr>
    </w:p>
    <w:p w:rsidR="00672D1F" w:rsidRPr="005E32E5" w:rsidRDefault="00672D1F" w:rsidP="0080448C">
      <w:pPr>
        <w:jc w:val="center"/>
        <w:rPr>
          <w:sz w:val="28"/>
        </w:rPr>
      </w:pPr>
    </w:p>
    <w:p w:rsidR="00672D1F" w:rsidRPr="005E32E5" w:rsidRDefault="00672D1F" w:rsidP="0080448C">
      <w:pPr>
        <w:jc w:val="center"/>
        <w:rPr>
          <w:sz w:val="28"/>
        </w:rPr>
      </w:pPr>
    </w:p>
    <w:p w:rsidR="00672D1F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Оренбург</w:t>
      </w:r>
      <w:r w:rsidR="00672D1F" w:rsidRPr="005E32E5">
        <w:rPr>
          <w:sz w:val="28"/>
        </w:rPr>
        <w:br w:type="page"/>
      </w:r>
    </w:p>
    <w:p w:rsidR="007E7400" w:rsidRPr="005E32E5" w:rsidRDefault="00672D1F" w:rsidP="00672D1F">
      <w:pPr>
        <w:pStyle w:val="a5"/>
        <w:spacing w:after="160" w:line="259" w:lineRule="auto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5E32E5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5E32E5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6C4FBD" w:rsidRPr="006C4FBD" w:rsidRDefault="006C4FBD" w:rsidP="006C4FBD">
      <w:pPr>
        <w:ind w:firstLine="708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Фонд оценочных средств по</w:t>
      </w:r>
      <w:r>
        <w:rPr>
          <w:color w:val="000000"/>
          <w:sz w:val="28"/>
          <w:szCs w:val="28"/>
        </w:rPr>
        <w:t xml:space="preserve"> клинической </w:t>
      </w:r>
      <w:r w:rsidRPr="006C4FBD">
        <w:rPr>
          <w:color w:val="000000"/>
          <w:sz w:val="28"/>
          <w:szCs w:val="28"/>
        </w:rPr>
        <w:t xml:space="preserve">практике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</w:t>
      </w:r>
      <w:r w:rsidRPr="006C4FBD">
        <w:rPr>
          <w:color w:val="000000"/>
          <w:sz w:val="28"/>
          <w:szCs w:val="28"/>
          <w:u w:val="single"/>
        </w:rPr>
        <w:t>зачета</w:t>
      </w:r>
      <w:r w:rsidRPr="006C4FBD">
        <w:rPr>
          <w:color w:val="000000"/>
          <w:sz w:val="28"/>
          <w:szCs w:val="28"/>
        </w:rPr>
        <w:t>.</w:t>
      </w:r>
    </w:p>
    <w:p w:rsidR="006C4FBD" w:rsidRDefault="006C4FBD" w:rsidP="006C4FB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Контрольно-</w:t>
      </w:r>
      <w:r w:rsidRPr="006C4FBD">
        <w:rPr>
          <w:rFonts w:ascii="Times New Roman" w:hAnsi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промежуточной аттестации по данному виду практики, определенной в учебном плане ОПОП и направлены на проверку </w:t>
      </w:r>
      <w:proofErr w:type="spellStart"/>
      <w:r w:rsidRPr="006C4FBD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6C4FBD">
        <w:rPr>
          <w:rFonts w:ascii="Times New Roman" w:hAnsi="Times New Roman"/>
          <w:color w:val="000000"/>
          <w:sz w:val="28"/>
          <w:szCs w:val="28"/>
        </w:rPr>
        <w:t xml:space="preserve"> умений, навыков и практического опыта по каждой компетенции, установленной в программе практики.  </w:t>
      </w:r>
    </w:p>
    <w:p w:rsidR="007E7400" w:rsidRPr="005E32E5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5E32E5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5E32E5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6C4FBD" w:rsidRPr="006C4FBD" w:rsidRDefault="006C4FBD" w:rsidP="006C4FB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t>ПК-1</w:t>
      </w:r>
      <w:r w:rsidRPr="006C4FBD">
        <w:rPr>
          <w:color w:val="000000"/>
          <w:sz w:val="28"/>
          <w:szCs w:val="28"/>
        </w:rPr>
        <w:t xml:space="preserve">: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их причин и условий возникновения и развития, а также направленных на устранение вредного </w:t>
      </w:r>
      <w:proofErr w:type="gramStart"/>
      <w:r w:rsidRPr="006C4FBD">
        <w:rPr>
          <w:color w:val="000000"/>
          <w:sz w:val="28"/>
          <w:szCs w:val="28"/>
        </w:rPr>
        <w:t>влияния</w:t>
      </w:r>
      <w:proofErr w:type="gramEnd"/>
      <w:r w:rsidRPr="006C4FBD">
        <w:rPr>
          <w:color w:val="000000"/>
          <w:sz w:val="28"/>
          <w:szCs w:val="28"/>
        </w:rPr>
        <w:t xml:space="preserve"> на здоровье человека факторов среды его обитания;</w:t>
      </w:r>
    </w:p>
    <w:p w:rsidR="006C4FBD" w:rsidRPr="006C4FBD" w:rsidRDefault="006C4FBD" w:rsidP="006C4FB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t>ПК-2</w:t>
      </w:r>
      <w:r w:rsidRPr="006C4FBD">
        <w:rPr>
          <w:color w:val="000000"/>
          <w:sz w:val="28"/>
          <w:szCs w:val="28"/>
        </w:rPr>
        <w:t>: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</w:r>
    </w:p>
    <w:p w:rsidR="00DF7CB4" w:rsidRPr="00DF7CB4" w:rsidRDefault="00DF7CB4" w:rsidP="006C4FB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ПК-4 - </w:t>
      </w:r>
      <w:r w:rsidRPr="00DF7CB4">
        <w:rPr>
          <w:color w:val="000000"/>
          <w:sz w:val="28"/>
          <w:szCs w:val="28"/>
        </w:rPr>
        <w:t>готовность к применению социально-гигиенических методик сбора и медико-статистического анализа информации о показателях здоровья детей и подростков</w:t>
      </w:r>
      <w:r>
        <w:rPr>
          <w:color w:val="000000"/>
          <w:sz w:val="28"/>
          <w:szCs w:val="28"/>
        </w:rPr>
        <w:t>;</w:t>
      </w:r>
    </w:p>
    <w:p w:rsidR="006C4FBD" w:rsidRPr="006C4FBD" w:rsidRDefault="006C4FBD" w:rsidP="006C4FB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t>ПК-5</w:t>
      </w:r>
      <w:r w:rsidRPr="006C4FBD">
        <w:rPr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6C4FBD" w:rsidRPr="006C4FBD" w:rsidRDefault="006C4FBD" w:rsidP="006C4FB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t>ПК-6</w:t>
      </w:r>
      <w:r w:rsidRPr="006C4FBD">
        <w:rPr>
          <w:color w:val="000000"/>
          <w:sz w:val="28"/>
          <w:szCs w:val="28"/>
        </w:rPr>
        <w:t>: готовность к ведению и лечению пациентов, нуждающихся в оказании терапевтической медицинской помощи;</w:t>
      </w:r>
    </w:p>
    <w:p w:rsidR="006C4FBD" w:rsidRDefault="006C4FBD" w:rsidP="006C4FB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C4FBD">
        <w:rPr>
          <w:rFonts w:ascii="Times New Roman" w:hAnsi="Times New Roman"/>
          <w:b/>
          <w:color w:val="000000"/>
          <w:sz w:val="28"/>
          <w:szCs w:val="28"/>
        </w:rPr>
        <w:t>ПК-8</w:t>
      </w:r>
      <w:r w:rsidRPr="006C4FBD">
        <w:rPr>
          <w:rFonts w:ascii="Times New Roman" w:hAnsi="Times New Roman"/>
          <w:color w:val="000000"/>
          <w:sz w:val="28"/>
          <w:szCs w:val="28"/>
        </w:rPr>
        <w:t>: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 w:rsidR="00DF7CB4">
        <w:rPr>
          <w:rFonts w:ascii="Times New Roman" w:hAnsi="Times New Roman"/>
          <w:color w:val="000000"/>
          <w:sz w:val="28"/>
          <w:szCs w:val="28"/>
        </w:rPr>
        <w:t>;</w:t>
      </w:r>
    </w:p>
    <w:p w:rsidR="00DF7CB4" w:rsidRDefault="00DF7CB4" w:rsidP="006C4FB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F7CB4">
        <w:rPr>
          <w:rFonts w:ascii="Times New Roman" w:hAnsi="Times New Roman"/>
          <w:b/>
          <w:color w:val="000000"/>
          <w:sz w:val="28"/>
          <w:szCs w:val="28"/>
        </w:rPr>
        <w:t>ПК-9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F7CB4">
        <w:rPr>
          <w:rFonts w:ascii="Times New Roman" w:hAnsi="Times New Roman"/>
          <w:color w:val="000000"/>
          <w:sz w:val="28"/>
          <w:szCs w:val="28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F7CB4" w:rsidRDefault="00DF7CB4" w:rsidP="006C4FB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F7CB4">
        <w:rPr>
          <w:rFonts w:ascii="Times New Roman" w:hAnsi="Times New Roman"/>
          <w:b/>
          <w:color w:val="000000"/>
          <w:sz w:val="28"/>
          <w:szCs w:val="28"/>
        </w:rPr>
        <w:t>ПК-10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F7CB4">
        <w:rPr>
          <w:rFonts w:ascii="Times New Roman" w:hAnsi="Times New Roman"/>
          <w:color w:val="000000"/>
          <w:sz w:val="28"/>
          <w:szCs w:val="28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F7CB4" w:rsidRDefault="00DF7CB4" w:rsidP="006C4FB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F7CB4">
        <w:rPr>
          <w:rFonts w:ascii="Times New Roman" w:hAnsi="Times New Roman"/>
          <w:b/>
          <w:color w:val="000000"/>
          <w:sz w:val="28"/>
          <w:szCs w:val="28"/>
        </w:rPr>
        <w:t>ПК-11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F7CB4">
        <w:rPr>
          <w:rFonts w:ascii="Times New Roman" w:hAnsi="Times New Roman"/>
          <w:color w:val="000000"/>
          <w:sz w:val="28"/>
          <w:szCs w:val="28"/>
        </w:rPr>
        <w:t>готовность к участию в оценке качества оказания медицинской помощи с использованием основных медико-статистических показателей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DF7CB4" w:rsidRDefault="00DF7CB4" w:rsidP="006C4FB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F7CB4">
        <w:rPr>
          <w:rFonts w:ascii="Times New Roman" w:hAnsi="Times New Roman"/>
          <w:b/>
          <w:color w:val="000000"/>
          <w:sz w:val="28"/>
          <w:szCs w:val="28"/>
        </w:rPr>
        <w:t>УК-2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F7CB4">
        <w:rPr>
          <w:rFonts w:ascii="Times New Roman" w:hAnsi="Times New Roman"/>
          <w:color w:val="000000"/>
          <w:sz w:val="28"/>
          <w:szCs w:val="28"/>
        </w:rPr>
        <w:t>готовностью к управлению коллективом, толерантно воспринимать социальные, этнические, конфессиональные и культурные различия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F7CB4" w:rsidRDefault="00DF7CB4" w:rsidP="006C4FB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F7CB4">
        <w:rPr>
          <w:rFonts w:ascii="Times New Roman" w:hAnsi="Times New Roman"/>
          <w:b/>
          <w:color w:val="000000"/>
          <w:sz w:val="28"/>
          <w:szCs w:val="28"/>
        </w:rPr>
        <w:t>УК-3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F7CB4">
        <w:rPr>
          <w:rFonts w:ascii="Times New Roman" w:hAnsi="Times New Roman"/>
          <w:color w:val="000000"/>
          <w:sz w:val="28"/>
          <w:szCs w:val="28"/>
        </w:rPr>
        <w:t xml:space="preserve"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</w:t>
      </w:r>
      <w:r w:rsidRPr="00DF7CB4">
        <w:rPr>
          <w:rFonts w:ascii="Times New Roman" w:hAnsi="Times New Roman"/>
          <w:color w:val="000000"/>
          <w:sz w:val="28"/>
          <w:szCs w:val="28"/>
        </w:rPr>
        <w:lastRenderedPageBreak/>
        <w:t>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DF7CB4" w:rsidRDefault="00DF7CB4" w:rsidP="006C4FB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F7CB4" w:rsidRDefault="00DF7CB4" w:rsidP="006C4FB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F7CB4" w:rsidRDefault="00DF7CB4" w:rsidP="006C4FB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F7CB4" w:rsidRDefault="00DF7CB4" w:rsidP="006C4FBD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5E32E5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D1264" w:rsidRPr="005E32E5" w:rsidRDefault="007D1264" w:rsidP="00672D1F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5E32E5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7E7400" w:rsidRDefault="00672D1F" w:rsidP="00672D1F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E32E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7E7400" w:rsidRPr="005E32E5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</w:t>
      </w:r>
      <w:r w:rsidR="006C4FBD" w:rsidRPr="006C4FBD">
        <w:rPr>
          <w:rFonts w:ascii="Times New Roman" w:hAnsi="Times New Roman"/>
          <w:b/>
          <w:color w:val="000000"/>
          <w:sz w:val="28"/>
          <w:szCs w:val="28"/>
        </w:rPr>
        <w:t xml:space="preserve">промежуточной аттестации </w:t>
      </w:r>
      <w:proofErr w:type="gramStart"/>
      <w:r w:rsidR="007E7400" w:rsidRPr="005E32E5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 w:rsidRPr="005E32E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Промежуточная аттестация по </w:t>
      </w:r>
      <w:r>
        <w:rPr>
          <w:color w:val="000000"/>
          <w:sz w:val="28"/>
          <w:szCs w:val="28"/>
        </w:rPr>
        <w:t xml:space="preserve">клинической </w:t>
      </w:r>
      <w:r w:rsidRPr="006C4FBD">
        <w:rPr>
          <w:color w:val="000000"/>
          <w:sz w:val="28"/>
          <w:szCs w:val="28"/>
        </w:rPr>
        <w:t>практике в форме зачета с оценкой проводится по контролю освоения практических навыков и практического опыта, отраженных в дневнике и отчете о прохождении клинической практики (</w:t>
      </w:r>
      <w:r w:rsidRPr="006C4FBD">
        <w:rPr>
          <w:b/>
          <w:i/>
          <w:color w:val="000000"/>
          <w:sz w:val="28"/>
          <w:szCs w:val="28"/>
        </w:rPr>
        <w:t>образцы дневника и отчета с перечнем практических навыков представлены в методических рекомендациях для ординаторов по прохождению практики</w:t>
      </w:r>
      <w:r w:rsidRPr="006C4FBD">
        <w:rPr>
          <w:color w:val="000000"/>
          <w:sz w:val="28"/>
          <w:szCs w:val="28"/>
        </w:rPr>
        <w:t>).</w:t>
      </w:r>
    </w:p>
    <w:p w:rsidR="006C4FBD" w:rsidRPr="006C4FBD" w:rsidRDefault="006C4FBD" w:rsidP="006C4FBD">
      <w:pPr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6C4FBD" w:rsidRPr="006C4FBD" w:rsidRDefault="006C4FBD" w:rsidP="006C4FBD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6C4FBD" w:rsidRPr="006C4FBD" w:rsidRDefault="006C4FBD" w:rsidP="006C4FBD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  <w:szCs w:val="28"/>
        </w:rPr>
        <w:t xml:space="preserve">«ОТЛИЧНО». </w:t>
      </w:r>
      <w:r w:rsidRPr="006C4FBD">
        <w:rPr>
          <w:sz w:val="28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6C4FBD">
        <w:rPr>
          <w:sz w:val="28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6C4FBD" w:rsidRPr="006C4FBD" w:rsidRDefault="006C4FBD" w:rsidP="006C4FBD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</w:rPr>
        <w:t xml:space="preserve">«ХОРОШО». При отсутствии </w:t>
      </w:r>
      <w:r w:rsidRPr="006C4FBD">
        <w:rPr>
          <w:sz w:val="28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Pr="006C4FBD">
        <w:rPr>
          <w:sz w:val="28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6C4FBD" w:rsidRPr="006C4FBD" w:rsidRDefault="006C4FBD" w:rsidP="006C4FBD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</w:rPr>
        <w:t>«УДОВЛЕТВОРИТЕЛЬНО»</w:t>
      </w:r>
      <w:r w:rsidRPr="006C4FBD">
        <w:rPr>
          <w:b/>
          <w:sz w:val="28"/>
        </w:rPr>
        <w:t>.</w:t>
      </w:r>
      <w:r w:rsidRPr="006C4FBD">
        <w:rPr>
          <w:sz w:val="28"/>
        </w:rPr>
        <w:t xml:space="preserve"> Небольшие </w:t>
      </w:r>
      <w:r w:rsidRPr="006C4FBD">
        <w:rPr>
          <w:sz w:val="28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Pr="006C4FBD">
        <w:rPr>
          <w:sz w:val="28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6C4FBD" w:rsidRPr="006C4FBD" w:rsidRDefault="006C4FBD" w:rsidP="006C4FBD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</w:rPr>
        <w:t>«НЕУДОВЛЕТВОРИТЕЛЬНО»</w:t>
      </w:r>
      <w:r w:rsidRPr="006C4FBD">
        <w:rPr>
          <w:b/>
          <w:sz w:val="28"/>
        </w:rPr>
        <w:t>.</w:t>
      </w:r>
      <w:r w:rsidRPr="006C4FBD">
        <w:rPr>
          <w:sz w:val="28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умений, навыков, приобретенного практического опыта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C4FBD">
        <w:rPr>
          <w:b/>
          <w:i/>
          <w:color w:val="000000"/>
          <w:sz w:val="28"/>
          <w:szCs w:val="28"/>
        </w:rPr>
        <w:t>По видам профессиональной деятельности: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1. </w:t>
      </w:r>
      <w:r w:rsidRPr="006C4FBD">
        <w:rPr>
          <w:b/>
          <w:i/>
          <w:color w:val="000000"/>
          <w:sz w:val="28"/>
          <w:szCs w:val="28"/>
        </w:rPr>
        <w:t>Профилактическая деятельность</w:t>
      </w:r>
      <w:r w:rsidRPr="006C4FBD">
        <w:rPr>
          <w:color w:val="000000"/>
          <w:sz w:val="28"/>
          <w:szCs w:val="28"/>
        </w:rPr>
        <w:t xml:space="preserve">. 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1.1. Выявление и мониторинг факторов риска развития хронических неинфекционных заболеваний.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1.2. Проведение первичной профилактики </w:t>
      </w:r>
      <w:r>
        <w:rPr>
          <w:color w:val="000000"/>
          <w:sz w:val="28"/>
          <w:szCs w:val="28"/>
        </w:rPr>
        <w:t xml:space="preserve">у детей и подростков </w:t>
      </w:r>
      <w:r w:rsidRPr="006C4FBD">
        <w:rPr>
          <w:color w:val="000000"/>
          <w:sz w:val="28"/>
          <w:szCs w:val="28"/>
        </w:rPr>
        <w:t>в группах риска.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>Планирование</w:t>
      </w:r>
      <w:r w:rsidRPr="006C4FBD">
        <w:rPr>
          <w:color w:val="000000"/>
          <w:sz w:val="28"/>
          <w:szCs w:val="28"/>
        </w:rPr>
        <w:t xml:space="preserve"> диспансеризации</w:t>
      </w:r>
      <w:r>
        <w:rPr>
          <w:color w:val="000000"/>
          <w:sz w:val="28"/>
          <w:szCs w:val="28"/>
        </w:rPr>
        <w:t xml:space="preserve"> здоровых и больных детей</w:t>
      </w:r>
      <w:r w:rsidRPr="006C4FBD">
        <w:rPr>
          <w:color w:val="000000"/>
          <w:sz w:val="28"/>
          <w:szCs w:val="28"/>
        </w:rPr>
        <w:t>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1.4. Проведение профилактических медицинских осмотров.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1.5. Проведение диспансерного наблюдения и анализа его эффективности.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1.6. Определение </w:t>
      </w:r>
      <w:bookmarkStart w:id="2" w:name="_GoBack"/>
      <w:bookmarkEnd w:id="2"/>
      <w:r w:rsidRPr="006C4FBD">
        <w:rPr>
          <w:color w:val="000000"/>
          <w:sz w:val="28"/>
          <w:szCs w:val="28"/>
        </w:rPr>
        <w:t>противопоказаний к проведению вакцинации в соответствии с национальным календарем профилактических прививок и по эпидемическим показаниям.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1.7. Проведение противоэпидемических мероприятий в случае возникновения очага инфекции.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1.8. Проведение мероприятий по санитарно-гигиеническому просвещению.</w:t>
      </w:r>
    </w:p>
    <w:p w:rsid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C4FBD">
        <w:rPr>
          <w:color w:val="000000"/>
          <w:sz w:val="28"/>
          <w:szCs w:val="28"/>
        </w:rPr>
        <w:t>2.</w:t>
      </w:r>
      <w:r w:rsidRPr="006C4FBD">
        <w:rPr>
          <w:sz w:val="28"/>
          <w:szCs w:val="28"/>
        </w:rPr>
        <w:t xml:space="preserve"> </w:t>
      </w:r>
      <w:r w:rsidRPr="006C4FBD">
        <w:rPr>
          <w:b/>
          <w:i/>
          <w:sz w:val="28"/>
          <w:szCs w:val="28"/>
        </w:rPr>
        <w:t>Диагностическая деятельность</w:t>
      </w:r>
      <w:r w:rsidRPr="006C4FBD">
        <w:rPr>
          <w:sz w:val="28"/>
          <w:szCs w:val="28"/>
        </w:rPr>
        <w:t xml:space="preserve">. 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sz w:val="28"/>
          <w:szCs w:val="28"/>
        </w:rPr>
        <w:t xml:space="preserve">2.1. Диагностика </w:t>
      </w:r>
      <w:r>
        <w:rPr>
          <w:sz w:val="28"/>
          <w:szCs w:val="28"/>
        </w:rPr>
        <w:t xml:space="preserve">инфекционных и неинфекционных </w:t>
      </w:r>
      <w:r w:rsidRPr="006C4FBD">
        <w:rPr>
          <w:sz w:val="28"/>
          <w:szCs w:val="28"/>
        </w:rPr>
        <w:t>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</w:t>
      </w:r>
      <w:r w:rsidRPr="006C4FBD">
        <w:rPr>
          <w:color w:val="000000"/>
          <w:sz w:val="28"/>
          <w:szCs w:val="28"/>
        </w:rPr>
        <w:t xml:space="preserve"> в соответствии с клиническими рекомендациями (протоколами ведения), стандартами и порядками оказания медицинской помощи пациентам </w:t>
      </w:r>
      <w:r w:rsidR="00120A90">
        <w:rPr>
          <w:color w:val="000000"/>
          <w:sz w:val="28"/>
          <w:szCs w:val="28"/>
        </w:rPr>
        <w:t>педиатрического</w:t>
      </w:r>
      <w:r w:rsidRPr="006C4FBD">
        <w:rPr>
          <w:color w:val="000000"/>
          <w:sz w:val="28"/>
          <w:szCs w:val="28"/>
        </w:rPr>
        <w:t xml:space="preserve"> профиля.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2.2. Диагностика неотложных состояний.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2.</w:t>
      </w:r>
      <w:r w:rsidR="000E2F3D">
        <w:rPr>
          <w:color w:val="000000"/>
          <w:sz w:val="28"/>
          <w:szCs w:val="28"/>
        </w:rPr>
        <w:t>3</w:t>
      </w:r>
      <w:r w:rsidRPr="006C4FBD">
        <w:rPr>
          <w:color w:val="000000"/>
          <w:sz w:val="28"/>
          <w:szCs w:val="28"/>
        </w:rPr>
        <w:t>. Проведение медицинской экспертизы.</w:t>
      </w:r>
    </w:p>
    <w:p w:rsidR="006C4FBD" w:rsidRDefault="006C4FBD" w:rsidP="006C4FBD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6C4FBD" w:rsidRPr="006C4FBD" w:rsidRDefault="006C4FBD" w:rsidP="006C4FBD">
      <w:pPr>
        <w:suppressAutoHyphens/>
        <w:ind w:firstLine="709"/>
        <w:jc w:val="both"/>
        <w:rPr>
          <w:sz w:val="28"/>
          <w:szCs w:val="28"/>
        </w:rPr>
      </w:pPr>
      <w:r w:rsidRPr="006C4FBD">
        <w:rPr>
          <w:color w:val="000000"/>
          <w:sz w:val="28"/>
          <w:szCs w:val="28"/>
        </w:rPr>
        <w:t>3.</w:t>
      </w:r>
      <w:r w:rsidRPr="006C4FBD">
        <w:rPr>
          <w:sz w:val="28"/>
          <w:szCs w:val="28"/>
        </w:rPr>
        <w:t xml:space="preserve"> </w:t>
      </w:r>
      <w:r w:rsidRPr="006C4FBD">
        <w:rPr>
          <w:b/>
          <w:i/>
          <w:sz w:val="28"/>
          <w:szCs w:val="28"/>
        </w:rPr>
        <w:t>Лечебная деятельность</w:t>
      </w:r>
      <w:r w:rsidRPr="006C4FBD">
        <w:rPr>
          <w:sz w:val="28"/>
          <w:szCs w:val="28"/>
        </w:rPr>
        <w:t xml:space="preserve">. </w:t>
      </w:r>
    </w:p>
    <w:p w:rsidR="006C4FBD" w:rsidRPr="006C4FBD" w:rsidRDefault="006C4FBD" w:rsidP="006C4FB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C4FBD">
        <w:rPr>
          <w:sz w:val="28"/>
          <w:szCs w:val="28"/>
        </w:rPr>
        <w:t>3.1. Оказание специализированной медицинской помощи при</w:t>
      </w:r>
      <w:r w:rsidRPr="006C4FBD">
        <w:rPr>
          <w:color w:val="000000"/>
          <w:sz w:val="28"/>
          <w:szCs w:val="28"/>
        </w:rPr>
        <w:t xml:space="preserve"> заболеваниях, состояниях, клинических ситуациях в соответствии с клиническими рекомендациями (протоколами ведения), стандартами и порядками оказания медицинской помощи пациентам </w:t>
      </w:r>
      <w:r>
        <w:rPr>
          <w:color w:val="000000"/>
          <w:sz w:val="28"/>
          <w:szCs w:val="28"/>
        </w:rPr>
        <w:t>педиатрического</w:t>
      </w:r>
      <w:r w:rsidRPr="006C4FBD">
        <w:rPr>
          <w:color w:val="000000"/>
          <w:sz w:val="28"/>
          <w:szCs w:val="28"/>
        </w:rPr>
        <w:t xml:space="preserve"> профиля.</w:t>
      </w:r>
    </w:p>
    <w:p w:rsidR="006C4FBD" w:rsidRDefault="006C4FBD" w:rsidP="006C4FB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3.2. Участие в оказании скорой</w:t>
      </w:r>
      <w:r>
        <w:rPr>
          <w:color w:val="000000"/>
          <w:sz w:val="28"/>
          <w:szCs w:val="28"/>
        </w:rPr>
        <w:t xml:space="preserve"> и неотложной</w:t>
      </w:r>
      <w:r w:rsidRPr="006C4FBD">
        <w:rPr>
          <w:color w:val="000000"/>
          <w:sz w:val="28"/>
          <w:szCs w:val="28"/>
        </w:rPr>
        <w:t xml:space="preserve"> медицинской помощи при состояниях, требующих срочного медицинского вмешательства.</w:t>
      </w:r>
    </w:p>
    <w:p w:rsidR="006C4FBD" w:rsidRPr="006C4FBD" w:rsidRDefault="006C4FBD" w:rsidP="006C4FBD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6C4FBD" w:rsidRPr="006C4FBD" w:rsidRDefault="006C4FBD" w:rsidP="006C4FB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4. </w:t>
      </w:r>
      <w:r w:rsidRPr="006C4FBD">
        <w:rPr>
          <w:b/>
          <w:i/>
          <w:color w:val="000000"/>
          <w:sz w:val="28"/>
          <w:szCs w:val="28"/>
        </w:rPr>
        <w:t>Реабилитационная деятельность</w:t>
      </w:r>
      <w:r w:rsidRPr="006C4FBD">
        <w:rPr>
          <w:color w:val="000000"/>
          <w:sz w:val="28"/>
          <w:szCs w:val="28"/>
        </w:rPr>
        <w:t xml:space="preserve">. </w:t>
      </w:r>
    </w:p>
    <w:p w:rsidR="006C4FBD" w:rsidRPr="006C4FBD" w:rsidRDefault="006C4FBD" w:rsidP="006C4FBD">
      <w:pPr>
        <w:ind w:firstLine="709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4.1. Определение показаний к проведению медицинской реабилитации.</w:t>
      </w:r>
    </w:p>
    <w:p w:rsidR="006C4FBD" w:rsidRPr="006C4FBD" w:rsidRDefault="006C4FBD" w:rsidP="006C4FBD">
      <w:pPr>
        <w:ind w:firstLine="709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4.2. Определение показаний к проведению немедикаментозной терапии, физиотерапии, ЛФК.</w:t>
      </w:r>
    </w:p>
    <w:p w:rsidR="006C4FBD" w:rsidRDefault="006C4FBD" w:rsidP="006C4FBD">
      <w:pPr>
        <w:ind w:firstLine="709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4.6. Определение показаний и противопоказаний к санаторно-курортному лечению.</w:t>
      </w:r>
    </w:p>
    <w:p w:rsidR="006C4FBD" w:rsidRDefault="006C4FBD" w:rsidP="006C4FBD">
      <w:pPr>
        <w:ind w:firstLine="709"/>
        <w:jc w:val="both"/>
        <w:rPr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5. </w:t>
      </w:r>
      <w:r w:rsidRPr="006C4FBD">
        <w:rPr>
          <w:b/>
          <w:i/>
          <w:color w:val="000000"/>
          <w:sz w:val="28"/>
          <w:szCs w:val="28"/>
        </w:rPr>
        <w:t>Организационно-управленческая деятельность</w:t>
      </w:r>
      <w:r w:rsidRPr="006C4FBD">
        <w:rPr>
          <w:color w:val="000000"/>
          <w:sz w:val="28"/>
          <w:szCs w:val="28"/>
        </w:rPr>
        <w:t>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5.1. Проведение экспертизы временной нетрудоспособности</w:t>
      </w:r>
      <w:r>
        <w:rPr>
          <w:color w:val="000000"/>
          <w:sz w:val="28"/>
          <w:szCs w:val="28"/>
        </w:rPr>
        <w:t xml:space="preserve"> в рамках </w:t>
      </w:r>
      <w:r>
        <w:rPr>
          <w:color w:val="000000"/>
          <w:sz w:val="28"/>
          <w:szCs w:val="28"/>
        </w:rPr>
        <w:lastRenderedPageBreak/>
        <w:t>должностных обязанностей.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5.2. Представление больных на врачебную комиссию, консилиум.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5.3. Направление </w:t>
      </w:r>
      <w:r>
        <w:rPr>
          <w:color w:val="000000"/>
          <w:sz w:val="28"/>
          <w:szCs w:val="28"/>
        </w:rPr>
        <w:t>детей-инвалидов</w:t>
      </w:r>
      <w:r w:rsidRPr="006C4FBD">
        <w:rPr>
          <w:color w:val="000000"/>
          <w:sz w:val="28"/>
          <w:szCs w:val="28"/>
        </w:rPr>
        <w:t xml:space="preserve"> для освидетельствования на </w:t>
      </w:r>
      <w:proofErr w:type="gramStart"/>
      <w:r w:rsidRPr="006C4FBD">
        <w:rPr>
          <w:color w:val="000000"/>
          <w:sz w:val="28"/>
          <w:szCs w:val="28"/>
        </w:rPr>
        <w:t>медико-социальную</w:t>
      </w:r>
      <w:proofErr w:type="gramEnd"/>
      <w:r w:rsidRPr="006C4FBD">
        <w:rPr>
          <w:color w:val="000000"/>
          <w:sz w:val="28"/>
          <w:szCs w:val="28"/>
        </w:rPr>
        <w:t xml:space="preserve"> экспертизу.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5.4. Оформление и направление в учреждение </w:t>
      </w:r>
      <w:proofErr w:type="spellStart"/>
      <w:r w:rsidRPr="006C4FBD">
        <w:rPr>
          <w:color w:val="000000"/>
          <w:sz w:val="28"/>
          <w:szCs w:val="28"/>
        </w:rPr>
        <w:t>Роспотребнадзора</w:t>
      </w:r>
      <w:proofErr w:type="spellEnd"/>
      <w:r w:rsidRPr="006C4FBD">
        <w:rPr>
          <w:color w:val="000000"/>
          <w:sz w:val="28"/>
          <w:szCs w:val="28"/>
        </w:rPr>
        <w:t xml:space="preserve"> экстренного извещения при выявлении инфекционного или профессионального заболевания.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5.5. Определение показаний для госпитализац</w:t>
      </w:r>
      <w:proofErr w:type="gramStart"/>
      <w:r w:rsidRPr="006C4FBD">
        <w:rPr>
          <w:color w:val="000000"/>
          <w:sz w:val="28"/>
          <w:szCs w:val="28"/>
        </w:rPr>
        <w:t>ии и ее</w:t>
      </w:r>
      <w:proofErr w:type="gramEnd"/>
      <w:r w:rsidRPr="006C4FBD">
        <w:rPr>
          <w:color w:val="000000"/>
          <w:sz w:val="28"/>
          <w:szCs w:val="28"/>
        </w:rPr>
        <w:t xml:space="preserve"> организация</w:t>
      </w:r>
      <w:r>
        <w:rPr>
          <w:color w:val="000000"/>
          <w:sz w:val="28"/>
          <w:szCs w:val="28"/>
        </w:rPr>
        <w:t xml:space="preserve"> с учетом маршрутизации</w:t>
      </w:r>
      <w:r w:rsidRPr="006C4FBD">
        <w:rPr>
          <w:color w:val="000000"/>
          <w:sz w:val="28"/>
          <w:szCs w:val="28"/>
        </w:rPr>
        <w:t>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5.6. Организация мониторинга побочных и нежелательных эффектов лекарственных средств.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5.7. Выдача заключений о необходимости направления пациента по медицинским показаниям на санаторно-курортное лечение.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5.8. Организация мероприятий по санитарно-гигиеническому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 и др.).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5.9. Проведение мониторинга и </w:t>
      </w:r>
      <w:proofErr w:type="gramStart"/>
      <w:r w:rsidRPr="006C4FBD">
        <w:rPr>
          <w:color w:val="000000"/>
          <w:sz w:val="28"/>
          <w:szCs w:val="28"/>
        </w:rPr>
        <w:t>анализа</w:t>
      </w:r>
      <w:proofErr w:type="gramEnd"/>
      <w:r w:rsidRPr="006C4FBD">
        <w:rPr>
          <w:color w:val="000000"/>
          <w:sz w:val="28"/>
          <w:szCs w:val="28"/>
        </w:rPr>
        <w:t xml:space="preserve"> основных медико-статистических показателей заболеваемости, инвалидности и смертности на обслуживаемом участке</w:t>
      </w:r>
      <w:r>
        <w:rPr>
          <w:color w:val="000000"/>
          <w:sz w:val="28"/>
          <w:szCs w:val="28"/>
        </w:rPr>
        <w:t xml:space="preserve"> в амбулаторно-поликлиническом звене</w:t>
      </w:r>
      <w:r w:rsidRPr="006C4FBD">
        <w:rPr>
          <w:color w:val="000000"/>
          <w:sz w:val="28"/>
          <w:szCs w:val="28"/>
        </w:rPr>
        <w:t>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5.10. Оформление медицинской документации установленного образца</w:t>
      </w:r>
      <w:r>
        <w:rPr>
          <w:color w:val="000000"/>
          <w:sz w:val="28"/>
          <w:szCs w:val="28"/>
        </w:rPr>
        <w:t xml:space="preserve"> в рамках должностных обязанностей врача педиатра поликлиники и врача-ординатора отделения стационара</w:t>
      </w:r>
      <w:r w:rsidRPr="006C4FBD">
        <w:rPr>
          <w:color w:val="000000"/>
          <w:sz w:val="28"/>
          <w:szCs w:val="28"/>
        </w:rPr>
        <w:t>.</w:t>
      </w:r>
    </w:p>
    <w:p w:rsidR="006C4FBD" w:rsidRPr="006C4FBD" w:rsidRDefault="006C4FBD" w:rsidP="006C4FBD">
      <w:pPr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br w:type="page"/>
      </w:r>
    </w:p>
    <w:p w:rsidR="006C4FBD" w:rsidRPr="006C4FBD" w:rsidRDefault="006C4FBD" w:rsidP="006C4FBD">
      <w:pPr>
        <w:suppressAutoHyphens/>
        <w:jc w:val="center"/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6C4FBD">
        <w:rPr>
          <w:b/>
          <w:color w:val="000000"/>
          <w:sz w:val="28"/>
          <w:szCs w:val="28"/>
        </w:rPr>
        <w:t>обучения по практике</w:t>
      </w:r>
      <w:proofErr w:type="gramEnd"/>
      <w:r w:rsidRPr="006C4FBD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6C4FBD" w:rsidRPr="006C4FBD" w:rsidRDefault="006C4FBD" w:rsidP="006C4FBD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12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 w:rsidR="006C4FBD" w:rsidRPr="006C4FBD" w:rsidTr="006C4FBD">
        <w:trPr>
          <w:tblHeader/>
        </w:trPr>
        <w:tc>
          <w:tcPr>
            <w:tcW w:w="562" w:type="dxa"/>
          </w:tcPr>
          <w:p w:rsidR="006C4FBD" w:rsidRPr="006C4FBD" w:rsidRDefault="006C4FBD" w:rsidP="006C4FBD">
            <w:pPr>
              <w:ind w:firstLine="7"/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6C4FBD" w:rsidRPr="006C4FBD" w:rsidRDefault="006C4FBD" w:rsidP="006C4FB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</w:tcPr>
          <w:p w:rsidR="006C4FBD" w:rsidRPr="006C4FBD" w:rsidRDefault="006C4FBD" w:rsidP="006C4FB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07" w:type="dxa"/>
          </w:tcPr>
          <w:p w:rsidR="006C4FBD" w:rsidRPr="006C4FBD" w:rsidRDefault="006C4FBD" w:rsidP="006C4FB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6C4FBD" w:rsidRPr="006C4FBD" w:rsidTr="0034312E">
        <w:tc>
          <w:tcPr>
            <w:tcW w:w="562" w:type="dxa"/>
            <w:vMerge w:val="restart"/>
          </w:tcPr>
          <w:p w:rsidR="006C4FBD" w:rsidRPr="006C4FBD" w:rsidRDefault="00120A90" w:rsidP="006C4FB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ПК-1</w:t>
            </w:r>
            <w:r w:rsidRPr="006C4FBD">
              <w:rPr>
                <w:color w:val="000000"/>
                <w:sz w:val="28"/>
                <w:szCs w:val="28"/>
              </w:rPr>
              <w:t xml:space="preserve">: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их причин и условий возникновения и развития, а также направленных на устранение вредного </w:t>
            </w:r>
            <w:proofErr w:type="gramStart"/>
            <w:r w:rsidRPr="006C4FBD">
              <w:rPr>
                <w:color w:val="000000"/>
                <w:sz w:val="28"/>
                <w:szCs w:val="28"/>
              </w:rPr>
              <w:t>влияния</w:t>
            </w:r>
            <w:proofErr w:type="gramEnd"/>
            <w:r w:rsidRPr="006C4FBD">
              <w:rPr>
                <w:color w:val="000000"/>
                <w:sz w:val="28"/>
                <w:szCs w:val="28"/>
              </w:rPr>
              <w:t xml:space="preserve"> на здоровье человека факторов среды его обитания.</w:t>
            </w:r>
          </w:p>
        </w:tc>
        <w:tc>
          <w:tcPr>
            <w:tcW w:w="3828" w:type="dxa"/>
          </w:tcPr>
          <w:p w:rsidR="006C4FBD" w:rsidRPr="006C4FBD" w:rsidRDefault="006C4FBD" w:rsidP="006C4FBD">
            <w:pPr>
              <w:jc w:val="both"/>
            </w:pPr>
            <w:r w:rsidRPr="006C4FBD">
              <w:rPr>
                <w:color w:val="000000"/>
                <w:sz w:val="28"/>
                <w:szCs w:val="28"/>
              </w:rPr>
              <w:t>Уметь</w:t>
            </w:r>
            <w:r w:rsidRPr="006C4FBD">
              <w:t xml:space="preserve"> </w:t>
            </w:r>
          </w:p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выявлять основные факторы риска развития хронических заболеваний внутренних органов</w:t>
            </w:r>
          </w:p>
        </w:tc>
        <w:tc>
          <w:tcPr>
            <w:tcW w:w="2207" w:type="dxa"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№1</w:t>
            </w:r>
          </w:p>
        </w:tc>
      </w:tr>
      <w:tr w:rsidR="006C4FBD" w:rsidRPr="006C4FBD" w:rsidTr="0034312E">
        <w:tc>
          <w:tcPr>
            <w:tcW w:w="562" w:type="dxa"/>
            <w:vMerge/>
          </w:tcPr>
          <w:p w:rsidR="006C4FBD" w:rsidRPr="006C4FBD" w:rsidRDefault="006C4FBD" w:rsidP="006C4FB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C4FBD" w:rsidRPr="006C4FBD" w:rsidRDefault="006C4FBD" w:rsidP="006C4FBD">
            <w:pPr>
              <w:jc w:val="both"/>
            </w:pPr>
            <w:r w:rsidRPr="006C4FBD">
              <w:rPr>
                <w:color w:val="000000"/>
                <w:sz w:val="28"/>
                <w:szCs w:val="28"/>
              </w:rPr>
              <w:t>Владеть</w:t>
            </w:r>
            <w:r w:rsidRPr="006C4FBD">
              <w:t xml:space="preserve"> </w:t>
            </w:r>
          </w:p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методами профилактики терапевтических заболеваний</w:t>
            </w:r>
          </w:p>
        </w:tc>
        <w:tc>
          <w:tcPr>
            <w:tcW w:w="2207" w:type="dxa"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№1</w:t>
            </w:r>
          </w:p>
        </w:tc>
      </w:tr>
      <w:tr w:rsidR="006C4FBD" w:rsidRPr="006C4FBD" w:rsidTr="0034312E">
        <w:tc>
          <w:tcPr>
            <w:tcW w:w="562" w:type="dxa"/>
            <w:vMerge/>
          </w:tcPr>
          <w:p w:rsidR="006C4FBD" w:rsidRPr="006C4FBD" w:rsidRDefault="006C4FBD" w:rsidP="006C4FB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Иметь практический опыт</w:t>
            </w:r>
          </w:p>
        </w:tc>
        <w:tc>
          <w:tcPr>
            <w:tcW w:w="2207" w:type="dxa"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Анализ дневника </w:t>
            </w:r>
            <w:r>
              <w:rPr>
                <w:color w:val="000000"/>
                <w:sz w:val="28"/>
                <w:szCs w:val="28"/>
              </w:rPr>
              <w:t xml:space="preserve">клинической </w:t>
            </w:r>
            <w:r w:rsidRPr="006C4FBD">
              <w:rPr>
                <w:color w:val="000000"/>
                <w:sz w:val="28"/>
                <w:szCs w:val="28"/>
              </w:rPr>
              <w:t>практики</w:t>
            </w:r>
          </w:p>
        </w:tc>
      </w:tr>
      <w:tr w:rsidR="006C4FBD" w:rsidRPr="006C4FBD" w:rsidTr="0034312E">
        <w:tc>
          <w:tcPr>
            <w:tcW w:w="562" w:type="dxa"/>
            <w:vMerge w:val="restart"/>
          </w:tcPr>
          <w:p w:rsidR="006C4FBD" w:rsidRPr="006C4FBD" w:rsidRDefault="00120A90" w:rsidP="006C4FB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ПК-2</w:t>
            </w:r>
            <w:r w:rsidRPr="006C4FBD">
              <w:rPr>
                <w:color w:val="000000"/>
                <w:sz w:val="28"/>
                <w:szCs w:val="28"/>
              </w:rPr>
              <w:t>: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больными.</w:t>
            </w:r>
          </w:p>
        </w:tc>
        <w:tc>
          <w:tcPr>
            <w:tcW w:w="3828" w:type="dxa"/>
          </w:tcPr>
          <w:p w:rsidR="006C4FBD" w:rsidRPr="006C4FBD" w:rsidRDefault="006C4FBD" w:rsidP="006C4FBD">
            <w:pPr>
              <w:jc w:val="both"/>
            </w:pPr>
            <w:r w:rsidRPr="006C4FBD">
              <w:rPr>
                <w:color w:val="000000"/>
                <w:sz w:val="28"/>
                <w:szCs w:val="28"/>
              </w:rPr>
              <w:t>Уметь</w:t>
            </w:r>
            <w:r w:rsidRPr="006C4FBD">
              <w:t xml:space="preserve"> </w:t>
            </w:r>
          </w:p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проводить профилактические медицинские осмотры, диспансеризацию, диспансерное наблюдение</w:t>
            </w:r>
          </w:p>
        </w:tc>
        <w:tc>
          <w:tcPr>
            <w:tcW w:w="2207" w:type="dxa"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№1</w:t>
            </w:r>
          </w:p>
        </w:tc>
      </w:tr>
      <w:tr w:rsidR="006C4FBD" w:rsidRPr="006C4FBD" w:rsidTr="0034312E">
        <w:tc>
          <w:tcPr>
            <w:tcW w:w="562" w:type="dxa"/>
            <w:vMerge/>
          </w:tcPr>
          <w:p w:rsidR="006C4FBD" w:rsidRPr="006C4FBD" w:rsidRDefault="006C4FBD" w:rsidP="006C4FB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Владеть </w:t>
            </w:r>
          </w:p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методами оценки эффективности диспансерного наблюдения пациентов с хроническими терапевтическими заболеваниями</w:t>
            </w:r>
          </w:p>
        </w:tc>
        <w:tc>
          <w:tcPr>
            <w:tcW w:w="2207" w:type="dxa"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№1</w:t>
            </w:r>
          </w:p>
        </w:tc>
      </w:tr>
      <w:tr w:rsidR="006C4FBD" w:rsidRPr="006C4FBD" w:rsidTr="0034312E">
        <w:tc>
          <w:tcPr>
            <w:tcW w:w="562" w:type="dxa"/>
            <w:vMerge/>
          </w:tcPr>
          <w:p w:rsidR="006C4FBD" w:rsidRPr="006C4FBD" w:rsidRDefault="006C4FBD" w:rsidP="006C4FB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Иметь практический опыт</w:t>
            </w:r>
          </w:p>
        </w:tc>
        <w:tc>
          <w:tcPr>
            <w:tcW w:w="2207" w:type="dxa"/>
          </w:tcPr>
          <w:p w:rsidR="006C4FBD" w:rsidRPr="006C4FBD" w:rsidRDefault="006C4FBD" w:rsidP="006C4FB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Анализ дневника клинической </w:t>
            </w:r>
            <w:r w:rsidRPr="006C4FBD">
              <w:rPr>
                <w:color w:val="000000"/>
                <w:sz w:val="28"/>
                <w:szCs w:val="28"/>
              </w:rPr>
              <w:lastRenderedPageBreak/>
              <w:t>практики</w:t>
            </w:r>
          </w:p>
        </w:tc>
      </w:tr>
      <w:tr w:rsidR="00DF7CB4" w:rsidRPr="006C4FBD" w:rsidTr="0034312E">
        <w:tc>
          <w:tcPr>
            <w:tcW w:w="562" w:type="dxa"/>
            <w:vMerge w:val="restart"/>
          </w:tcPr>
          <w:p w:rsidR="00DF7CB4" w:rsidRPr="006C4FBD" w:rsidRDefault="00DF7CB4" w:rsidP="00DF7CB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  <w:vMerge w:val="restart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ПК-4 </w:t>
            </w:r>
            <w:r w:rsidRPr="00DF7CB4">
              <w:rPr>
                <w:color w:val="000000"/>
                <w:sz w:val="28"/>
                <w:szCs w:val="28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детей и подростков</w:t>
            </w:r>
          </w:p>
        </w:tc>
        <w:tc>
          <w:tcPr>
            <w:tcW w:w="3828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Pr="00DF7CB4">
              <w:rPr>
                <w:color w:val="000000"/>
                <w:sz w:val="28"/>
                <w:szCs w:val="28"/>
              </w:rPr>
              <w:t>применять методики изучения состояния здоровья населения; - использовать информацию о состоянии здоровья населения и деятельности лечебно-профилактических учреждений для предложения мероприятий при разработке и реализации программ и проектов, направленных на улучшение здоровья населения на основе прогнозирования и научной превенции.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№1</w:t>
            </w:r>
          </w:p>
        </w:tc>
      </w:tr>
      <w:tr w:rsidR="00DF7CB4" w:rsidRPr="006C4FBD" w:rsidTr="0034312E">
        <w:tc>
          <w:tcPr>
            <w:tcW w:w="562" w:type="dxa"/>
            <w:vMerge/>
          </w:tcPr>
          <w:p w:rsidR="00DF7CB4" w:rsidRPr="006C4FBD" w:rsidRDefault="00DF7CB4" w:rsidP="00DF7CB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Pr="00DF7CB4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7CB4">
              <w:rPr>
                <w:color w:val="000000"/>
                <w:sz w:val="28"/>
                <w:szCs w:val="28"/>
              </w:rPr>
              <w:t xml:space="preserve">навыками составления плана и программы медико-статистических исследований, планирования и оценки работы ЛПУ; </w:t>
            </w:r>
            <w:proofErr w:type="gramStart"/>
            <w:r w:rsidRPr="00DF7CB4">
              <w:rPr>
                <w:color w:val="000000"/>
                <w:sz w:val="28"/>
                <w:szCs w:val="28"/>
              </w:rPr>
              <w:t>-м</w:t>
            </w:r>
            <w:proofErr w:type="gramEnd"/>
            <w:r w:rsidRPr="00DF7CB4">
              <w:rPr>
                <w:color w:val="000000"/>
                <w:sz w:val="28"/>
                <w:szCs w:val="28"/>
              </w:rPr>
              <w:t xml:space="preserve">етодами расчета и анализа основных демографических показателей, используемых учреждениями здравоохранения для оценки здоровья населения, планирования деятельности медицинских учреждений и обоснования различных целевых программ по охране общественного здоровья; -методами вычисления и анализа основных показателей здоровья населения на индивидуальном и групповом уровнях, по данным </w:t>
            </w:r>
            <w:r w:rsidRPr="00DF7CB4">
              <w:rPr>
                <w:color w:val="000000"/>
                <w:sz w:val="28"/>
                <w:szCs w:val="28"/>
              </w:rPr>
              <w:lastRenderedPageBreak/>
              <w:t>заболеваемости, инвалидности, по показателям физического развития, состояния окружающей среды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№1</w:t>
            </w:r>
          </w:p>
        </w:tc>
      </w:tr>
      <w:tr w:rsidR="00DF7CB4" w:rsidRPr="006C4FBD" w:rsidTr="0034312E">
        <w:tc>
          <w:tcPr>
            <w:tcW w:w="562" w:type="dxa"/>
            <w:vMerge/>
          </w:tcPr>
          <w:p w:rsidR="00DF7CB4" w:rsidRPr="006C4FBD" w:rsidRDefault="00DF7CB4" w:rsidP="00DF7CB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Иметь практический опыт </w:t>
            </w:r>
            <w:r w:rsidRPr="00DF7CB4">
              <w:rPr>
                <w:color w:val="000000"/>
                <w:sz w:val="28"/>
                <w:szCs w:val="28"/>
              </w:rPr>
              <w:t>составления плана и программы медико-статистических исследований, планирования и оценки работы ЛПУ; расчета и анализа основных демографических показателей, используемых учреждениями здравоохранения для оценки здоровья населения, планирования деятельности медицинских учреждений и обоснования различных целевых программ по охране общественного здоровья; вычисления и анализа основных показателей здоровья населения на индивидуальном и групповом уровнях, по данным заболеваемости, инвалидности, по показателям физического развития, состояния окружающей среды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Анализ дневника </w:t>
            </w:r>
            <w:r>
              <w:rPr>
                <w:color w:val="000000"/>
                <w:sz w:val="28"/>
                <w:szCs w:val="28"/>
              </w:rPr>
              <w:t xml:space="preserve">клинической </w:t>
            </w:r>
            <w:r w:rsidRPr="006C4FBD">
              <w:rPr>
                <w:color w:val="000000"/>
                <w:sz w:val="28"/>
                <w:szCs w:val="28"/>
              </w:rPr>
              <w:t>практики</w:t>
            </w:r>
          </w:p>
        </w:tc>
      </w:tr>
      <w:tr w:rsidR="00DF7CB4" w:rsidRPr="006C4FBD" w:rsidTr="0034312E">
        <w:tc>
          <w:tcPr>
            <w:tcW w:w="562" w:type="dxa"/>
            <w:vMerge w:val="restart"/>
          </w:tcPr>
          <w:p w:rsidR="00DF7CB4" w:rsidRPr="006C4FBD" w:rsidRDefault="00DF7CB4" w:rsidP="00DF7CB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  <w:vMerge w:val="restart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ПК-5</w:t>
            </w:r>
            <w:r w:rsidRPr="006C4FBD">
              <w:rPr>
                <w:color w:val="000000"/>
                <w:sz w:val="28"/>
                <w:szCs w:val="28"/>
              </w:rPr>
              <w:t xml:space="preserve">: готовность к определению у пациентов патологических состояний, симптомов, синдромов заболеваний, нозологических форм в соответствии с </w:t>
            </w:r>
            <w:r w:rsidRPr="006C4FBD">
              <w:rPr>
                <w:color w:val="000000"/>
                <w:sz w:val="28"/>
                <w:szCs w:val="28"/>
              </w:rPr>
              <w:lastRenderedPageBreak/>
              <w:t>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3828" w:type="dxa"/>
          </w:tcPr>
          <w:p w:rsidR="00DF7CB4" w:rsidRPr="006C4FBD" w:rsidRDefault="00DF7CB4" w:rsidP="00DF7CB4">
            <w:pPr>
              <w:jc w:val="both"/>
            </w:pPr>
            <w:r w:rsidRPr="006C4FBD">
              <w:rPr>
                <w:color w:val="000000"/>
                <w:sz w:val="28"/>
                <w:szCs w:val="28"/>
              </w:rPr>
              <w:lastRenderedPageBreak/>
              <w:t>Уметь</w:t>
            </w:r>
            <w:r w:rsidRPr="006C4FBD">
              <w:t xml:space="preserve"> </w:t>
            </w:r>
          </w:p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диагностировать    заболевания и патологические состояния пациентов; </w:t>
            </w:r>
          </w:p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провести диагностику неотложных состояний;  </w:t>
            </w:r>
          </w:p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lastRenderedPageBreak/>
              <w:t>провести диагностику беременности;</w:t>
            </w:r>
          </w:p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провести медицинскую экспертизу.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№2</w:t>
            </w:r>
          </w:p>
        </w:tc>
      </w:tr>
      <w:tr w:rsidR="00DF7CB4" w:rsidRPr="006C4FBD" w:rsidTr="0034312E">
        <w:tc>
          <w:tcPr>
            <w:tcW w:w="562" w:type="dxa"/>
            <w:vMerge/>
          </w:tcPr>
          <w:p w:rsidR="00DF7CB4" w:rsidRPr="006C4FBD" w:rsidRDefault="00DF7CB4" w:rsidP="00DF7CB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Владеть</w:t>
            </w:r>
            <w:r w:rsidRPr="006C4FBD">
              <w:t xml:space="preserve"> </w:t>
            </w:r>
            <w:r w:rsidRPr="006C4FBD">
              <w:rPr>
                <w:color w:val="000000"/>
                <w:sz w:val="28"/>
                <w:szCs w:val="28"/>
              </w:rPr>
              <w:t>пропедевтическими, лабораторными, инструментальными и иными методами исследования для диагностики терапевтических заболеваний и патологических состояний.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№2.</w:t>
            </w:r>
          </w:p>
        </w:tc>
      </w:tr>
      <w:tr w:rsidR="00DF7CB4" w:rsidRPr="006C4FBD" w:rsidTr="0034312E">
        <w:tc>
          <w:tcPr>
            <w:tcW w:w="562" w:type="dxa"/>
            <w:vMerge/>
          </w:tcPr>
          <w:p w:rsidR="00DF7CB4" w:rsidRPr="006C4FBD" w:rsidRDefault="00DF7CB4" w:rsidP="00DF7CB4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Иметь практический опыт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Анализ дневника </w:t>
            </w:r>
            <w:r>
              <w:rPr>
                <w:color w:val="000000"/>
                <w:sz w:val="28"/>
                <w:szCs w:val="28"/>
              </w:rPr>
              <w:t xml:space="preserve">клинической </w:t>
            </w:r>
            <w:r w:rsidRPr="006C4FBD">
              <w:rPr>
                <w:color w:val="000000"/>
                <w:sz w:val="28"/>
                <w:szCs w:val="28"/>
              </w:rPr>
              <w:t>практики</w:t>
            </w:r>
          </w:p>
        </w:tc>
      </w:tr>
      <w:tr w:rsidR="00DF7CB4" w:rsidRPr="006C4FBD" w:rsidTr="0034312E">
        <w:tc>
          <w:tcPr>
            <w:tcW w:w="562" w:type="dxa"/>
            <w:vMerge w:val="restart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02" w:type="dxa"/>
            <w:vMerge w:val="restart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ПК-6</w:t>
            </w:r>
            <w:r w:rsidRPr="006C4FBD">
              <w:rPr>
                <w:color w:val="000000"/>
                <w:sz w:val="28"/>
                <w:szCs w:val="28"/>
              </w:rPr>
              <w:t>: готовность к ведению и лечению пациентов, нуждающихся в оказании терапевтической медицинской помощи.</w:t>
            </w:r>
          </w:p>
        </w:tc>
        <w:tc>
          <w:tcPr>
            <w:tcW w:w="3828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Уметь</w:t>
            </w:r>
          </w:p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определять методы лечения и тактику ведения пациентов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№3</w:t>
            </w:r>
            <w:r>
              <w:rPr>
                <w:color w:val="000000"/>
                <w:sz w:val="28"/>
                <w:szCs w:val="28"/>
              </w:rPr>
              <w:t xml:space="preserve"> и №5</w:t>
            </w:r>
          </w:p>
        </w:tc>
      </w:tr>
      <w:tr w:rsidR="00DF7CB4" w:rsidRPr="006C4FBD" w:rsidTr="0034312E">
        <w:tc>
          <w:tcPr>
            <w:tcW w:w="562" w:type="dxa"/>
            <w:vMerge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F7CB4" w:rsidRPr="006C4FBD" w:rsidRDefault="00DF7CB4" w:rsidP="00DF7CB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Владеть</w:t>
            </w:r>
          </w:p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алгоритмами ведения пациентов на основе клинических рекомендаций (протоколов ведения), порядков и стандартов медицинской помощи при терапевтических заболеваниях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№3</w:t>
            </w:r>
            <w:r>
              <w:rPr>
                <w:color w:val="000000"/>
                <w:sz w:val="28"/>
                <w:szCs w:val="28"/>
              </w:rPr>
              <w:t xml:space="preserve"> и №5</w:t>
            </w:r>
          </w:p>
        </w:tc>
      </w:tr>
      <w:tr w:rsidR="00DF7CB4" w:rsidRPr="006C4FBD" w:rsidTr="0034312E">
        <w:tc>
          <w:tcPr>
            <w:tcW w:w="562" w:type="dxa"/>
            <w:vMerge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F7CB4" w:rsidRPr="006C4FBD" w:rsidRDefault="00DF7CB4" w:rsidP="00DF7CB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Иметь практический опыт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Анализ дневника </w:t>
            </w:r>
            <w:r>
              <w:rPr>
                <w:color w:val="000000"/>
                <w:sz w:val="28"/>
                <w:szCs w:val="28"/>
              </w:rPr>
              <w:t xml:space="preserve">клинической </w:t>
            </w:r>
            <w:r w:rsidRPr="006C4FBD">
              <w:rPr>
                <w:color w:val="000000"/>
                <w:sz w:val="28"/>
                <w:szCs w:val="28"/>
              </w:rPr>
              <w:t>практики</w:t>
            </w:r>
          </w:p>
        </w:tc>
      </w:tr>
      <w:tr w:rsidR="00DF7CB4" w:rsidRPr="006C4FBD" w:rsidTr="0034312E">
        <w:tc>
          <w:tcPr>
            <w:tcW w:w="562" w:type="dxa"/>
            <w:vMerge w:val="restart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02" w:type="dxa"/>
            <w:vMerge w:val="restart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ПК-8</w:t>
            </w:r>
            <w:r w:rsidRPr="006C4FBD">
              <w:rPr>
                <w:color w:val="000000"/>
                <w:sz w:val="28"/>
                <w:szCs w:val="28"/>
              </w:rPr>
              <w:t xml:space="preserve">: готовность к применению природных лечебных факторов, лекарственной, немедикаментозной терапии и других методов у пациентов, нуждающихся в </w:t>
            </w:r>
            <w:r w:rsidRPr="006C4FBD">
              <w:rPr>
                <w:color w:val="000000"/>
                <w:sz w:val="28"/>
                <w:szCs w:val="28"/>
              </w:rPr>
              <w:lastRenderedPageBreak/>
              <w:t>медицинской реабилитации и санаторно-курортном лечении.</w:t>
            </w:r>
          </w:p>
        </w:tc>
        <w:tc>
          <w:tcPr>
            <w:tcW w:w="3828" w:type="dxa"/>
          </w:tcPr>
          <w:p w:rsidR="00DF7CB4" w:rsidRPr="006C4FBD" w:rsidRDefault="00DF7CB4" w:rsidP="00DF7CB4">
            <w:pPr>
              <w:rPr>
                <w:color w:val="000000"/>
                <w:sz w:val="28"/>
              </w:rPr>
            </w:pPr>
            <w:r w:rsidRPr="006C4FBD">
              <w:rPr>
                <w:color w:val="000000"/>
                <w:sz w:val="28"/>
              </w:rPr>
              <w:lastRenderedPageBreak/>
              <w:t>Уметь</w:t>
            </w:r>
          </w:p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</w:rPr>
              <w:t>установить показания и противопоказания для проведения реабилитационных мероприятий и санаторно-курортного лечения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№4</w:t>
            </w:r>
            <w:r>
              <w:rPr>
                <w:color w:val="000000"/>
                <w:sz w:val="28"/>
                <w:szCs w:val="28"/>
              </w:rPr>
              <w:t xml:space="preserve"> и №5</w:t>
            </w:r>
          </w:p>
        </w:tc>
      </w:tr>
      <w:tr w:rsidR="00DF7CB4" w:rsidRPr="006C4FBD" w:rsidTr="0034312E">
        <w:tc>
          <w:tcPr>
            <w:tcW w:w="562" w:type="dxa"/>
            <w:vMerge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F7CB4" w:rsidRPr="006C4FBD" w:rsidRDefault="00DF7CB4" w:rsidP="00DF7CB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Владеть</w:t>
            </w:r>
          </w:p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lastRenderedPageBreak/>
              <w:t xml:space="preserve">применением методов реабилитации 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lastRenderedPageBreak/>
              <w:t xml:space="preserve">Практические </w:t>
            </w:r>
            <w:r w:rsidRPr="006C4FBD">
              <w:rPr>
                <w:color w:val="000000"/>
                <w:sz w:val="28"/>
                <w:szCs w:val="28"/>
              </w:rPr>
              <w:lastRenderedPageBreak/>
              <w:t xml:space="preserve">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№4</w:t>
            </w:r>
            <w:r>
              <w:rPr>
                <w:color w:val="000000"/>
                <w:sz w:val="28"/>
                <w:szCs w:val="28"/>
              </w:rPr>
              <w:t xml:space="preserve"> и №5</w:t>
            </w:r>
          </w:p>
        </w:tc>
      </w:tr>
      <w:tr w:rsidR="00DF7CB4" w:rsidRPr="006C4FBD" w:rsidTr="0034312E">
        <w:tc>
          <w:tcPr>
            <w:tcW w:w="562" w:type="dxa"/>
            <w:vMerge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F7CB4" w:rsidRPr="006C4FBD" w:rsidRDefault="00DF7CB4" w:rsidP="00DF7CB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Иметь практический опыт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Анализ дневника </w:t>
            </w:r>
            <w:r>
              <w:rPr>
                <w:color w:val="000000"/>
                <w:sz w:val="28"/>
                <w:szCs w:val="28"/>
              </w:rPr>
              <w:t xml:space="preserve">клинической </w:t>
            </w:r>
            <w:r w:rsidRPr="006C4FBD">
              <w:rPr>
                <w:color w:val="000000"/>
                <w:sz w:val="28"/>
                <w:szCs w:val="28"/>
              </w:rPr>
              <w:t>практики</w:t>
            </w:r>
          </w:p>
        </w:tc>
      </w:tr>
      <w:tr w:rsidR="00DF7CB4" w:rsidRPr="006C4FBD" w:rsidTr="0034312E">
        <w:tc>
          <w:tcPr>
            <w:tcW w:w="562" w:type="dxa"/>
            <w:vMerge w:val="restart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402" w:type="dxa"/>
            <w:vMerge w:val="restart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DF7CB4">
              <w:rPr>
                <w:b/>
                <w:color w:val="000000"/>
                <w:sz w:val="28"/>
                <w:szCs w:val="28"/>
              </w:rPr>
              <w:t>ПК-9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Pr="00DF7CB4">
              <w:rPr>
                <w:color w:val="000000"/>
                <w:sz w:val="28"/>
                <w:szCs w:val="28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3828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Pr="00DF7CB4">
              <w:rPr>
                <w:color w:val="000000"/>
                <w:sz w:val="28"/>
                <w:szCs w:val="28"/>
              </w:rPr>
              <w:t xml:space="preserve">применять принципы психолого-педагогической деятельности в профессиональном консультировании; работать с семью пациента, страдающего заболеваниями пищеварительной и дыхательной системы, органов кровообращения, органов кроветворения, органов мочевой системы; реализовывать этические и </w:t>
            </w:r>
            <w:proofErr w:type="spellStart"/>
            <w:r w:rsidRPr="00DF7CB4">
              <w:rPr>
                <w:color w:val="000000"/>
                <w:sz w:val="28"/>
                <w:szCs w:val="28"/>
              </w:rPr>
              <w:t>деонтологичечкие</w:t>
            </w:r>
            <w:proofErr w:type="spellEnd"/>
            <w:r w:rsidRPr="00DF7CB4">
              <w:rPr>
                <w:color w:val="000000"/>
                <w:sz w:val="28"/>
                <w:szCs w:val="28"/>
              </w:rPr>
              <w:t xml:space="preserve"> аспекты врачебной деятельности в общении с коллегами и пациентами; проводить санитарно-просветительную работу среди населения с целью снижения риска </w:t>
            </w:r>
            <w:proofErr w:type="spellStart"/>
            <w:r w:rsidRPr="00DF7CB4">
              <w:rPr>
                <w:color w:val="000000"/>
                <w:sz w:val="28"/>
                <w:szCs w:val="28"/>
              </w:rPr>
              <w:t>инвалидизации</w:t>
            </w:r>
            <w:proofErr w:type="spellEnd"/>
            <w:r w:rsidRPr="00DF7CB4">
              <w:rPr>
                <w:color w:val="000000"/>
                <w:sz w:val="28"/>
                <w:szCs w:val="28"/>
              </w:rPr>
              <w:t xml:space="preserve"> детей, страдающих хроническими заболеваниями и их социальной адаптации.</w:t>
            </w:r>
            <w:proofErr w:type="gramEnd"/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№1</w:t>
            </w:r>
          </w:p>
        </w:tc>
      </w:tr>
      <w:tr w:rsidR="00DF7CB4" w:rsidRPr="006C4FBD" w:rsidTr="0034312E">
        <w:tc>
          <w:tcPr>
            <w:tcW w:w="562" w:type="dxa"/>
            <w:vMerge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F7CB4" w:rsidRPr="006C4FBD" w:rsidRDefault="00DF7CB4" w:rsidP="00DF7CB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Pr="00DF7CB4">
              <w:rPr>
                <w:color w:val="000000"/>
                <w:sz w:val="28"/>
                <w:szCs w:val="28"/>
              </w:rPr>
              <w:t>навыками индивидуального и группового консультирования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№1</w:t>
            </w:r>
          </w:p>
        </w:tc>
      </w:tr>
      <w:tr w:rsidR="00DF7CB4" w:rsidRPr="006C4FBD" w:rsidTr="0034312E">
        <w:tc>
          <w:tcPr>
            <w:tcW w:w="562" w:type="dxa"/>
            <w:vMerge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F7CB4" w:rsidRPr="006C4FBD" w:rsidRDefault="00DF7CB4" w:rsidP="00DF7CB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Иметь практический опыт </w:t>
            </w:r>
            <w:r w:rsidRPr="00DF7CB4">
              <w:rPr>
                <w:color w:val="000000"/>
                <w:sz w:val="28"/>
                <w:szCs w:val="28"/>
              </w:rPr>
              <w:t>индивидуального и группового консультирования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Анализ дневника клинической практики</w:t>
            </w:r>
          </w:p>
        </w:tc>
      </w:tr>
      <w:tr w:rsidR="00DF7CB4" w:rsidRPr="006C4FBD" w:rsidTr="0034312E">
        <w:tc>
          <w:tcPr>
            <w:tcW w:w="562" w:type="dxa"/>
            <w:vMerge w:val="restart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402" w:type="dxa"/>
            <w:vMerge w:val="restart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DF7CB4">
              <w:rPr>
                <w:b/>
                <w:color w:val="000000"/>
                <w:sz w:val="28"/>
                <w:szCs w:val="28"/>
              </w:rPr>
              <w:t>ПК-10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7CB4">
              <w:rPr>
                <w:color w:val="000000"/>
                <w:sz w:val="28"/>
                <w:szCs w:val="28"/>
              </w:rPr>
              <w:t xml:space="preserve">готовность к </w:t>
            </w:r>
            <w:r w:rsidRPr="00DF7CB4">
              <w:rPr>
                <w:color w:val="000000"/>
                <w:sz w:val="28"/>
                <w:szCs w:val="28"/>
              </w:rPr>
              <w:lastRenderedPageBreak/>
              <w:t>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828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Уметь </w:t>
            </w:r>
            <w:proofErr w:type="gramStart"/>
            <w:r w:rsidRPr="00DF7CB4">
              <w:rPr>
                <w:color w:val="000000"/>
                <w:sz w:val="28"/>
                <w:szCs w:val="28"/>
              </w:rPr>
              <w:t>-п</w:t>
            </w:r>
            <w:proofErr w:type="gramEnd"/>
            <w:r w:rsidRPr="00DF7CB4">
              <w:rPr>
                <w:color w:val="000000"/>
                <w:sz w:val="28"/>
                <w:szCs w:val="28"/>
              </w:rPr>
              <w:t xml:space="preserve">рименять методики </w:t>
            </w:r>
            <w:r w:rsidRPr="00DF7CB4">
              <w:rPr>
                <w:color w:val="000000"/>
                <w:sz w:val="28"/>
                <w:szCs w:val="28"/>
              </w:rPr>
              <w:lastRenderedPageBreak/>
              <w:t>изучения состояния здоровья населения; -анализировать деятельность (организацию, качество и эффективность) организаций здравоохранения; -использовать информацию о состоянии здоровья населения и деятельности лечебно-профилактических учреждений для предложения мероприятий при разработке и реализации программ и проектов, направленных на улучшение здоровья населения на основе прогнозирования и научной превенции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lastRenderedPageBreak/>
              <w:t xml:space="preserve">Практические </w:t>
            </w:r>
            <w:r w:rsidRPr="006C4FBD">
              <w:rPr>
                <w:color w:val="000000"/>
                <w:sz w:val="28"/>
                <w:szCs w:val="28"/>
              </w:rPr>
              <w:lastRenderedPageBreak/>
              <w:t xml:space="preserve">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№1</w:t>
            </w:r>
          </w:p>
        </w:tc>
      </w:tr>
      <w:tr w:rsidR="00DF7CB4" w:rsidRPr="006C4FBD" w:rsidTr="0034312E">
        <w:tc>
          <w:tcPr>
            <w:tcW w:w="562" w:type="dxa"/>
            <w:vMerge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F7CB4" w:rsidRPr="006C4FBD" w:rsidRDefault="00DF7CB4" w:rsidP="00DF7CB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proofErr w:type="gramStart"/>
            <w:r w:rsidRPr="00DF7CB4">
              <w:rPr>
                <w:color w:val="000000"/>
                <w:sz w:val="28"/>
                <w:szCs w:val="28"/>
              </w:rPr>
              <w:t>-н</w:t>
            </w:r>
            <w:proofErr w:type="gramEnd"/>
            <w:r w:rsidRPr="00DF7CB4">
              <w:rPr>
                <w:color w:val="000000"/>
                <w:sz w:val="28"/>
                <w:szCs w:val="28"/>
              </w:rPr>
              <w:t xml:space="preserve">авыками составления плана и программы медико-статистических исследований, планирования и оценки работы ЛПУ; -методами расчета и анализа основных демографических показателей, используемых учреждениями здравоохранения для оценки здоровья населения, планирования деятельности медицинских учреждений и обоснования различных целевых программ по охране общественного здоровья; -методами вычисления и анализа основных показателей здоровья населения на </w:t>
            </w:r>
            <w:r w:rsidRPr="00DF7CB4">
              <w:rPr>
                <w:color w:val="000000"/>
                <w:sz w:val="28"/>
                <w:szCs w:val="28"/>
              </w:rPr>
              <w:lastRenderedPageBreak/>
              <w:t xml:space="preserve">индивидуальном и групповом уровнях, по данным заболеваемости, инвалидности, по показателям физического развития, состояния окружающей среды; </w:t>
            </w:r>
            <w:proofErr w:type="gramStart"/>
            <w:r w:rsidRPr="00DF7CB4">
              <w:rPr>
                <w:color w:val="000000"/>
                <w:sz w:val="28"/>
                <w:szCs w:val="28"/>
              </w:rPr>
              <w:t>-м</w:t>
            </w:r>
            <w:proofErr w:type="gramEnd"/>
            <w:r w:rsidRPr="00DF7CB4">
              <w:rPr>
                <w:color w:val="000000"/>
                <w:sz w:val="28"/>
                <w:szCs w:val="28"/>
              </w:rPr>
              <w:t>етодами анализа и оценки деятельности медицинских учреждений; -методами оценки качества оказания медицинской помощи в ЛПУ; -навыками проведения экспертизы трудоспособности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№1</w:t>
            </w:r>
          </w:p>
        </w:tc>
      </w:tr>
      <w:tr w:rsidR="00DF7CB4" w:rsidRPr="006C4FBD" w:rsidTr="0034312E">
        <w:tc>
          <w:tcPr>
            <w:tcW w:w="562" w:type="dxa"/>
            <w:vMerge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F7CB4" w:rsidRPr="006C4FBD" w:rsidRDefault="00DF7CB4" w:rsidP="00DF7CB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Иметь практический опыт </w:t>
            </w:r>
            <w:r w:rsidRPr="00DF7CB4">
              <w:rPr>
                <w:color w:val="000000"/>
                <w:sz w:val="28"/>
                <w:szCs w:val="28"/>
              </w:rPr>
              <w:t xml:space="preserve">- составления плана и программы медико-статистических исследований, планирования и оценки работы ЛПУ; </w:t>
            </w:r>
            <w:proofErr w:type="gramStart"/>
            <w:r w:rsidRPr="00DF7CB4">
              <w:rPr>
                <w:color w:val="000000"/>
                <w:sz w:val="28"/>
                <w:szCs w:val="28"/>
              </w:rPr>
              <w:t>-р</w:t>
            </w:r>
            <w:proofErr w:type="gramEnd"/>
            <w:r w:rsidRPr="00DF7CB4">
              <w:rPr>
                <w:color w:val="000000"/>
                <w:sz w:val="28"/>
                <w:szCs w:val="28"/>
              </w:rPr>
              <w:t xml:space="preserve">асчета и анализа основных демографических показателей, используемых учреждениями здравоохранения для оценки здоровья населения, планирования деятельности медицинских учреждений и обоснования различных целевых программ по охране общественного здоровья; -методами вычисления и анализа основных показателей здоровья населения на индивидуальном и групповом уровнях, по данным заболеваемости, </w:t>
            </w:r>
            <w:r w:rsidRPr="00DF7CB4">
              <w:rPr>
                <w:color w:val="000000"/>
                <w:sz w:val="28"/>
                <w:szCs w:val="28"/>
              </w:rPr>
              <w:lastRenderedPageBreak/>
              <w:t xml:space="preserve">инвалидности, по показателям физического развития, состояния окружающей среды; </w:t>
            </w:r>
            <w:proofErr w:type="gramStart"/>
            <w:r w:rsidRPr="00DF7CB4">
              <w:rPr>
                <w:color w:val="000000"/>
                <w:sz w:val="28"/>
                <w:szCs w:val="28"/>
              </w:rPr>
              <w:t>-а</w:t>
            </w:r>
            <w:proofErr w:type="gramEnd"/>
            <w:r w:rsidRPr="00DF7CB4">
              <w:rPr>
                <w:color w:val="000000"/>
                <w:sz w:val="28"/>
                <w:szCs w:val="28"/>
              </w:rPr>
              <w:t>нализа и оценки деятельности медицинских учреждений; -оценки качества оказания медицинской помощи в ЛПУ; -проведения экспертизы трудоспособности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lastRenderedPageBreak/>
              <w:t>Анализ дневника клинической практики</w:t>
            </w:r>
          </w:p>
        </w:tc>
      </w:tr>
      <w:tr w:rsidR="00DF7CB4" w:rsidRPr="006C4FBD" w:rsidTr="0034312E">
        <w:tc>
          <w:tcPr>
            <w:tcW w:w="562" w:type="dxa"/>
            <w:vMerge w:val="restart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3402" w:type="dxa"/>
            <w:vMerge w:val="restart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DF7CB4">
              <w:rPr>
                <w:b/>
                <w:color w:val="000000"/>
                <w:sz w:val="28"/>
                <w:szCs w:val="28"/>
              </w:rPr>
              <w:t>ПК-11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7CB4">
              <w:rPr>
                <w:color w:val="000000"/>
                <w:sz w:val="28"/>
                <w:szCs w:val="28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828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Pr="00DF7CB4">
              <w:rPr>
                <w:color w:val="000000"/>
                <w:sz w:val="28"/>
                <w:szCs w:val="28"/>
              </w:rPr>
              <w:t>анализировать деятельность (организацию, качество и эффективнос</w:t>
            </w:r>
            <w:r>
              <w:rPr>
                <w:color w:val="000000"/>
                <w:sz w:val="28"/>
                <w:szCs w:val="28"/>
              </w:rPr>
              <w:t>ть) организаций здравоохранения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№1</w:t>
            </w:r>
          </w:p>
        </w:tc>
      </w:tr>
      <w:tr w:rsidR="00DF7CB4" w:rsidRPr="006C4FBD" w:rsidTr="0034312E">
        <w:tc>
          <w:tcPr>
            <w:tcW w:w="562" w:type="dxa"/>
            <w:vMerge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F7CB4" w:rsidRPr="006C4FBD" w:rsidRDefault="00DF7CB4" w:rsidP="00DF7CB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proofErr w:type="gramStart"/>
            <w:r w:rsidRPr="00DF7CB4">
              <w:rPr>
                <w:color w:val="000000"/>
                <w:sz w:val="28"/>
                <w:szCs w:val="28"/>
              </w:rPr>
              <w:t>-н</w:t>
            </w:r>
            <w:proofErr w:type="gramEnd"/>
            <w:r w:rsidRPr="00DF7CB4">
              <w:rPr>
                <w:color w:val="000000"/>
                <w:sz w:val="28"/>
                <w:szCs w:val="28"/>
              </w:rPr>
              <w:t>авыками составления плана и программы медико-статистических исследований, планирования и оценки работы ЛПУ; -методами расчета и анализа основных демографических показателей, используемых учреждениями здравоохранения для оценки здоровья населения, планирования деятельности медицинских учреждений и обоснования различных целевых программ по охране общественного здоровья; -методами анализа и оценки деятельности медицинских учреждений; -методами оценки качества оказания медицинской помощи в ЛПУ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№1</w:t>
            </w:r>
          </w:p>
        </w:tc>
      </w:tr>
      <w:tr w:rsidR="00DF7CB4" w:rsidRPr="006C4FBD" w:rsidTr="0034312E">
        <w:tc>
          <w:tcPr>
            <w:tcW w:w="562" w:type="dxa"/>
            <w:vMerge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F7CB4" w:rsidRPr="006C4FBD" w:rsidRDefault="00DF7CB4" w:rsidP="00DF7CB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Иметь практический опыт </w:t>
            </w:r>
            <w:proofErr w:type="gramStart"/>
            <w:r w:rsidRPr="00DF7CB4">
              <w:rPr>
                <w:color w:val="000000"/>
                <w:sz w:val="28"/>
                <w:szCs w:val="28"/>
              </w:rPr>
              <w:t>-с</w:t>
            </w:r>
            <w:proofErr w:type="gramEnd"/>
            <w:r w:rsidRPr="00DF7CB4">
              <w:rPr>
                <w:color w:val="000000"/>
                <w:sz w:val="28"/>
                <w:szCs w:val="28"/>
              </w:rPr>
              <w:t>оставления плана и программы медико-</w:t>
            </w:r>
            <w:r w:rsidRPr="00DF7CB4">
              <w:rPr>
                <w:color w:val="000000"/>
                <w:sz w:val="28"/>
                <w:szCs w:val="28"/>
              </w:rPr>
              <w:lastRenderedPageBreak/>
              <w:t>статистических исследований, планирования и оценки работы ЛПУ; - расчета и анализа основных демографических показателей, используемых учреждениями здравоохранения для оценки здоровья населения, планирования деятельности медицинских учреждений и обоснования различных целевых программ по охране общественного здоровья; - анализа и оценки деятельности медицинских учреждений; - оценки качества оказания медицинской помощи в ЛПУ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lastRenderedPageBreak/>
              <w:t xml:space="preserve">Анализ дневника клинической </w:t>
            </w:r>
            <w:r w:rsidRPr="006C4FBD">
              <w:rPr>
                <w:color w:val="000000"/>
                <w:sz w:val="28"/>
                <w:szCs w:val="28"/>
              </w:rPr>
              <w:lastRenderedPageBreak/>
              <w:t>практики</w:t>
            </w:r>
          </w:p>
        </w:tc>
      </w:tr>
      <w:tr w:rsidR="00DF7CB4" w:rsidRPr="006C4FBD" w:rsidTr="0034312E">
        <w:tc>
          <w:tcPr>
            <w:tcW w:w="562" w:type="dxa"/>
            <w:vMerge w:val="restart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02" w:type="dxa"/>
            <w:vMerge w:val="restart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DF7CB4">
              <w:rPr>
                <w:b/>
                <w:color w:val="000000"/>
                <w:sz w:val="28"/>
                <w:szCs w:val="28"/>
              </w:rPr>
              <w:t>УК-2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7CB4">
              <w:rPr>
                <w:color w:val="000000"/>
                <w:sz w:val="28"/>
                <w:szCs w:val="28"/>
              </w:rPr>
              <w:t>готовностью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828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Уметь: о</w:t>
            </w:r>
            <w:r w:rsidRPr="00DF7CB4">
              <w:rPr>
                <w:color w:val="000000"/>
                <w:sz w:val="28"/>
                <w:szCs w:val="28"/>
              </w:rPr>
              <w:t xml:space="preserve">рганизация самостоятельного умственного труда (мышления) и работы с информацией (синтез); </w:t>
            </w:r>
            <w:proofErr w:type="gramStart"/>
            <w:r w:rsidRPr="00DF7CB4">
              <w:rPr>
                <w:color w:val="000000"/>
                <w:sz w:val="28"/>
                <w:szCs w:val="28"/>
              </w:rPr>
              <w:t>-Р</w:t>
            </w:r>
            <w:proofErr w:type="gramEnd"/>
            <w:r w:rsidRPr="00DF7CB4">
              <w:rPr>
                <w:color w:val="000000"/>
                <w:sz w:val="28"/>
                <w:szCs w:val="28"/>
              </w:rPr>
              <w:t>азработка программ непрерывного профессионального образования и повышения квалификации медицинского персонала учреждения; - Организация рабочего процесса в медицинских организациях учреждениях с учетом особенностей конфессиональных различий.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№1</w:t>
            </w:r>
          </w:p>
        </w:tc>
      </w:tr>
      <w:tr w:rsidR="00DF7CB4" w:rsidRPr="006C4FBD" w:rsidTr="0034312E">
        <w:tc>
          <w:tcPr>
            <w:tcW w:w="562" w:type="dxa"/>
            <w:vMerge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F7CB4" w:rsidRPr="006C4FBD" w:rsidRDefault="00DF7CB4" w:rsidP="00DF7CB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 н</w:t>
            </w:r>
            <w:r w:rsidRPr="00DF7CB4">
              <w:rPr>
                <w:color w:val="000000"/>
                <w:sz w:val="28"/>
                <w:szCs w:val="28"/>
              </w:rPr>
              <w:t>ормативной и ра</w:t>
            </w:r>
            <w:r>
              <w:rPr>
                <w:color w:val="000000"/>
                <w:sz w:val="28"/>
                <w:szCs w:val="28"/>
              </w:rPr>
              <w:t>спорядительной документацией; с</w:t>
            </w:r>
            <w:r w:rsidRPr="00DF7CB4">
              <w:rPr>
                <w:color w:val="000000"/>
                <w:sz w:val="28"/>
                <w:szCs w:val="28"/>
              </w:rPr>
              <w:t xml:space="preserve">овременными </w:t>
            </w:r>
            <w:r w:rsidRPr="00DF7CB4">
              <w:rPr>
                <w:color w:val="000000"/>
                <w:sz w:val="28"/>
                <w:szCs w:val="28"/>
              </w:rPr>
              <w:lastRenderedPageBreak/>
              <w:t>образовательными и медицинскими технологиями.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№1</w:t>
            </w:r>
          </w:p>
        </w:tc>
      </w:tr>
      <w:tr w:rsidR="00DF7CB4" w:rsidRPr="006C4FBD" w:rsidTr="0034312E">
        <w:tc>
          <w:tcPr>
            <w:tcW w:w="562" w:type="dxa"/>
            <w:vMerge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F7CB4" w:rsidRPr="006C4FBD" w:rsidRDefault="00DF7CB4" w:rsidP="00DF7CB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DF7CB4">
              <w:rPr>
                <w:color w:val="000000"/>
                <w:sz w:val="28"/>
                <w:szCs w:val="28"/>
              </w:rPr>
              <w:t>Иметь практич</w:t>
            </w:r>
            <w:r>
              <w:rPr>
                <w:color w:val="000000"/>
                <w:sz w:val="28"/>
                <w:szCs w:val="28"/>
              </w:rPr>
              <w:t xml:space="preserve">еский опыт </w:t>
            </w:r>
            <w:r w:rsidRPr="00DF7CB4">
              <w:rPr>
                <w:color w:val="000000"/>
                <w:sz w:val="28"/>
                <w:szCs w:val="28"/>
              </w:rPr>
              <w:t>использования нормативной и распорядительной документации, современными образовательными и медицинскими технологиями.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Анализ дневника клинической практики</w:t>
            </w:r>
          </w:p>
        </w:tc>
      </w:tr>
      <w:tr w:rsidR="00DF7CB4" w:rsidRPr="006C4FBD" w:rsidTr="0034312E">
        <w:tc>
          <w:tcPr>
            <w:tcW w:w="562" w:type="dxa"/>
            <w:vMerge w:val="restart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402" w:type="dxa"/>
            <w:vMerge w:val="restart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УК-3 </w:t>
            </w:r>
            <w:r w:rsidRPr="00DF7CB4">
              <w:rPr>
                <w:color w:val="000000"/>
                <w:sz w:val="28"/>
                <w:szCs w:val="28"/>
              </w:rPr>
      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  <w:proofErr w:type="gramEnd"/>
          </w:p>
        </w:tc>
        <w:tc>
          <w:tcPr>
            <w:tcW w:w="3828" w:type="dxa"/>
          </w:tcPr>
          <w:p w:rsidR="00DF7CB4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Уметь:</w:t>
            </w:r>
          </w:p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DF7CB4">
              <w:rPr>
                <w:color w:val="000000"/>
                <w:sz w:val="28"/>
                <w:szCs w:val="28"/>
              </w:rPr>
              <w:t xml:space="preserve">Организация самостоятельного умственного труда (мышления) и работы с информацией (синтез); </w:t>
            </w:r>
            <w:proofErr w:type="gramStart"/>
            <w:r w:rsidRPr="00DF7CB4">
              <w:rPr>
                <w:color w:val="000000"/>
                <w:sz w:val="28"/>
                <w:szCs w:val="28"/>
              </w:rPr>
              <w:t>-Р</w:t>
            </w:r>
            <w:proofErr w:type="gramEnd"/>
            <w:r w:rsidRPr="00DF7CB4">
              <w:rPr>
                <w:color w:val="000000"/>
                <w:sz w:val="28"/>
                <w:szCs w:val="28"/>
              </w:rPr>
              <w:t>азработка программ непрерывного профессионального образования и повышения квалификации медицинского персонала учреждения; -Проведение методического анализа дидактического материала для преподавания; - Организация и проведение учебного процесса в медицинских организациях и образовательных учреждениях по постановке и решению профессиональных задач;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№1</w:t>
            </w:r>
          </w:p>
        </w:tc>
      </w:tr>
      <w:tr w:rsidR="00DF7CB4" w:rsidRPr="006C4FBD" w:rsidTr="0034312E">
        <w:tc>
          <w:tcPr>
            <w:tcW w:w="562" w:type="dxa"/>
            <w:vMerge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F7CB4" w:rsidRPr="006C4FBD" w:rsidRDefault="00DF7CB4" w:rsidP="00DF7CB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 н</w:t>
            </w:r>
            <w:r w:rsidRPr="00DF7CB4">
              <w:rPr>
                <w:color w:val="000000"/>
                <w:sz w:val="28"/>
                <w:szCs w:val="28"/>
              </w:rPr>
              <w:t>ормативной и ра</w:t>
            </w:r>
            <w:r>
              <w:rPr>
                <w:color w:val="000000"/>
                <w:sz w:val="28"/>
                <w:szCs w:val="28"/>
              </w:rPr>
              <w:t>спорядительной документацией; с</w:t>
            </w:r>
            <w:r w:rsidRPr="00DF7CB4">
              <w:rPr>
                <w:color w:val="000000"/>
                <w:sz w:val="28"/>
                <w:szCs w:val="28"/>
              </w:rPr>
              <w:t>овременными образовательными и медицинскими технологиями.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№1</w:t>
            </w:r>
          </w:p>
        </w:tc>
      </w:tr>
      <w:tr w:rsidR="00DF7CB4" w:rsidRPr="006C4FBD" w:rsidTr="0034312E">
        <w:tc>
          <w:tcPr>
            <w:tcW w:w="562" w:type="dxa"/>
            <w:vMerge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F7CB4" w:rsidRPr="006C4FBD" w:rsidRDefault="00DF7CB4" w:rsidP="00DF7CB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Иметь практический опыт </w:t>
            </w:r>
            <w:r w:rsidRPr="00DF7CB4">
              <w:rPr>
                <w:color w:val="000000"/>
                <w:sz w:val="28"/>
                <w:szCs w:val="28"/>
              </w:rPr>
              <w:t xml:space="preserve">участия в педагогической </w:t>
            </w:r>
            <w:r w:rsidRPr="00DF7CB4">
              <w:rPr>
                <w:color w:val="000000"/>
                <w:sz w:val="28"/>
                <w:szCs w:val="28"/>
              </w:rPr>
              <w:lastRenderedPageBreak/>
              <w:t>деятельности по программам среднего и высшего медицинского образования</w:t>
            </w:r>
          </w:p>
        </w:tc>
        <w:tc>
          <w:tcPr>
            <w:tcW w:w="2207" w:type="dxa"/>
          </w:tcPr>
          <w:p w:rsidR="00DF7CB4" w:rsidRPr="006C4FBD" w:rsidRDefault="00DF7CB4" w:rsidP="00DF7CB4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lastRenderedPageBreak/>
              <w:t xml:space="preserve">Анализ дневника </w:t>
            </w:r>
            <w:r w:rsidRPr="006C4FBD">
              <w:rPr>
                <w:color w:val="000000"/>
                <w:sz w:val="28"/>
                <w:szCs w:val="28"/>
              </w:rPr>
              <w:lastRenderedPageBreak/>
              <w:t>клинической практики</w:t>
            </w:r>
          </w:p>
        </w:tc>
      </w:tr>
    </w:tbl>
    <w:p w:rsidR="006C4FBD" w:rsidRPr="005E32E5" w:rsidRDefault="006C4FBD" w:rsidP="006C4FBD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sectPr w:rsidR="006C4FBD" w:rsidRPr="005E32E5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3CB" w:rsidRDefault="005E73CB" w:rsidP="007E7400">
      <w:r>
        <w:separator/>
      </w:r>
    </w:p>
  </w:endnote>
  <w:endnote w:type="continuationSeparator" w:id="0">
    <w:p w:rsidR="005E73CB" w:rsidRDefault="005E73CB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824B88" w:rsidRDefault="00824B8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5A6">
          <w:rPr>
            <w:noProof/>
          </w:rPr>
          <w:t>17</w:t>
        </w:r>
        <w:r>
          <w:fldChar w:fldCharType="end"/>
        </w:r>
      </w:p>
    </w:sdtContent>
  </w:sdt>
  <w:p w:rsidR="00824B88" w:rsidRDefault="00824B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3CB" w:rsidRDefault="005E73CB" w:rsidP="007E7400">
      <w:r>
        <w:separator/>
      </w:r>
    </w:p>
  </w:footnote>
  <w:footnote w:type="continuationSeparator" w:id="0">
    <w:p w:rsidR="005E73CB" w:rsidRDefault="005E73CB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0CC1"/>
    <w:multiLevelType w:val="hybridMultilevel"/>
    <w:tmpl w:val="CEDA0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5FD"/>
    <w:multiLevelType w:val="hybridMultilevel"/>
    <w:tmpl w:val="42FC4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42DF8"/>
    <w:multiLevelType w:val="hybridMultilevel"/>
    <w:tmpl w:val="68561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8F7BD0"/>
    <w:multiLevelType w:val="hybridMultilevel"/>
    <w:tmpl w:val="4D121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4872C4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83B00"/>
    <w:multiLevelType w:val="hybridMultilevel"/>
    <w:tmpl w:val="D07C9DAC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E62EC"/>
    <w:multiLevelType w:val="hybridMultilevel"/>
    <w:tmpl w:val="6380B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7F2BAA"/>
    <w:multiLevelType w:val="hybridMultilevel"/>
    <w:tmpl w:val="F3BC0EF2"/>
    <w:lvl w:ilvl="0" w:tplc="08C849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43586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E3118"/>
    <w:multiLevelType w:val="hybridMultilevel"/>
    <w:tmpl w:val="2078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422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66CF8"/>
    <w:multiLevelType w:val="hybridMultilevel"/>
    <w:tmpl w:val="D07C9DAC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72D0F"/>
    <w:multiLevelType w:val="hybridMultilevel"/>
    <w:tmpl w:val="93525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49507F"/>
    <w:multiLevelType w:val="hybridMultilevel"/>
    <w:tmpl w:val="A48E8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143800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C194D"/>
    <w:multiLevelType w:val="hybridMultilevel"/>
    <w:tmpl w:val="63925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42097"/>
    <w:multiLevelType w:val="hybridMultilevel"/>
    <w:tmpl w:val="17BE4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470F77"/>
    <w:multiLevelType w:val="hybridMultilevel"/>
    <w:tmpl w:val="FA18E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9A51F09"/>
    <w:multiLevelType w:val="hybridMultilevel"/>
    <w:tmpl w:val="93688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DF6E13"/>
    <w:multiLevelType w:val="hybridMultilevel"/>
    <w:tmpl w:val="1EAC1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802BF2"/>
    <w:multiLevelType w:val="hybridMultilevel"/>
    <w:tmpl w:val="37842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45A28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B4F56"/>
    <w:multiLevelType w:val="hybridMultilevel"/>
    <w:tmpl w:val="BBECD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94654D2"/>
    <w:multiLevelType w:val="hybridMultilevel"/>
    <w:tmpl w:val="72FA5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5"/>
  </w:num>
  <w:num w:numId="5">
    <w:abstractNumId w:val="17"/>
  </w:num>
  <w:num w:numId="6">
    <w:abstractNumId w:val="6"/>
  </w:num>
  <w:num w:numId="7">
    <w:abstractNumId w:val="3"/>
  </w:num>
  <w:num w:numId="8">
    <w:abstractNumId w:val="16"/>
  </w:num>
  <w:num w:numId="9">
    <w:abstractNumId w:val="2"/>
  </w:num>
  <w:num w:numId="10">
    <w:abstractNumId w:val="19"/>
  </w:num>
  <w:num w:numId="11">
    <w:abstractNumId w:val="22"/>
  </w:num>
  <w:num w:numId="12">
    <w:abstractNumId w:val="0"/>
  </w:num>
  <w:num w:numId="13">
    <w:abstractNumId w:val="13"/>
  </w:num>
  <w:num w:numId="14">
    <w:abstractNumId w:val="18"/>
  </w:num>
  <w:num w:numId="15">
    <w:abstractNumId w:val="12"/>
  </w:num>
  <w:num w:numId="16">
    <w:abstractNumId w:val="9"/>
  </w:num>
  <w:num w:numId="17">
    <w:abstractNumId w:val="21"/>
  </w:num>
  <w:num w:numId="18">
    <w:abstractNumId w:val="20"/>
  </w:num>
  <w:num w:numId="19">
    <w:abstractNumId w:val="5"/>
  </w:num>
  <w:num w:numId="20">
    <w:abstractNumId w:val="11"/>
  </w:num>
  <w:num w:numId="21">
    <w:abstractNumId w:val="23"/>
  </w:num>
  <w:num w:numId="22">
    <w:abstractNumId w:val="8"/>
  </w:num>
  <w:num w:numId="23">
    <w:abstractNumId w:val="4"/>
  </w:num>
  <w:num w:numId="2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65CD5"/>
    <w:rsid w:val="000B1ACC"/>
    <w:rsid w:val="000E2F3D"/>
    <w:rsid w:val="00112D09"/>
    <w:rsid w:val="00117B00"/>
    <w:rsid w:val="00120A90"/>
    <w:rsid w:val="0014347C"/>
    <w:rsid w:val="00183033"/>
    <w:rsid w:val="001955E8"/>
    <w:rsid w:val="001D759A"/>
    <w:rsid w:val="001F340C"/>
    <w:rsid w:val="001F3DC2"/>
    <w:rsid w:val="002809C5"/>
    <w:rsid w:val="002A7905"/>
    <w:rsid w:val="002C3677"/>
    <w:rsid w:val="002F1CA2"/>
    <w:rsid w:val="002F7B4A"/>
    <w:rsid w:val="00364DE5"/>
    <w:rsid w:val="00365D8C"/>
    <w:rsid w:val="003735B0"/>
    <w:rsid w:val="003C45A6"/>
    <w:rsid w:val="003D560A"/>
    <w:rsid w:val="003E3D5F"/>
    <w:rsid w:val="003F3ACA"/>
    <w:rsid w:val="0040415D"/>
    <w:rsid w:val="004338C5"/>
    <w:rsid w:val="00442AF9"/>
    <w:rsid w:val="00484FF5"/>
    <w:rsid w:val="0049408C"/>
    <w:rsid w:val="004A5C19"/>
    <w:rsid w:val="004C1CF6"/>
    <w:rsid w:val="004D16E9"/>
    <w:rsid w:val="00500BCE"/>
    <w:rsid w:val="00500CF6"/>
    <w:rsid w:val="005108E6"/>
    <w:rsid w:val="00511004"/>
    <w:rsid w:val="005349AA"/>
    <w:rsid w:val="00547420"/>
    <w:rsid w:val="005A483E"/>
    <w:rsid w:val="005D2A35"/>
    <w:rsid w:val="005E32E5"/>
    <w:rsid w:val="005E73CB"/>
    <w:rsid w:val="00605973"/>
    <w:rsid w:val="00672D1F"/>
    <w:rsid w:val="006C4FBD"/>
    <w:rsid w:val="006F10CE"/>
    <w:rsid w:val="007A3A71"/>
    <w:rsid w:val="007D1264"/>
    <w:rsid w:val="007E0C6B"/>
    <w:rsid w:val="007E7400"/>
    <w:rsid w:val="0080448C"/>
    <w:rsid w:val="0081039E"/>
    <w:rsid w:val="00814EAD"/>
    <w:rsid w:val="00824B88"/>
    <w:rsid w:val="00876450"/>
    <w:rsid w:val="00881F2F"/>
    <w:rsid w:val="008D23E6"/>
    <w:rsid w:val="009559D5"/>
    <w:rsid w:val="00984163"/>
    <w:rsid w:val="009D0344"/>
    <w:rsid w:val="00A1780D"/>
    <w:rsid w:val="00A22311"/>
    <w:rsid w:val="00A30436"/>
    <w:rsid w:val="00A76E7B"/>
    <w:rsid w:val="00A87013"/>
    <w:rsid w:val="00AA41C0"/>
    <w:rsid w:val="00AB2F0B"/>
    <w:rsid w:val="00BB621D"/>
    <w:rsid w:val="00BC2378"/>
    <w:rsid w:val="00BE366E"/>
    <w:rsid w:val="00C924C2"/>
    <w:rsid w:val="00CA27D4"/>
    <w:rsid w:val="00D4359C"/>
    <w:rsid w:val="00DA2565"/>
    <w:rsid w:val="00DA698A"/>
    <w:rsid w:val="00DE43C7"/>
    <w:rsid w:val="00DE668A"/>
    <w:rsid w:val="00DF7CB4"/>
    <w:rsid w:val="00E52D64"/>
    <w:rsid w:val="00E836D2"/>
    <w:rsid w:val="00E966C0"/>
    <w:rsid w:val="00F15C9E"/>
    <w:rsid w:val="00F175D9"/>
    <w:rsid w:val="00F42A37"/>
    <w:rsid w:val="00F55332"/>
    <w:rsid w:val="00F77402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C4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C4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182A0-40D3-4BD9-B02A-9E7C142E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3184</Words>
  <Characters>18152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Кафедра</cp:lastModifiedBy>
  <cp:revision>34</cp:revision>
  <cp:lastPrinted>2019-01-16T06:19:00Z</cp:lastPrinted>
  <dcterms:created xsi:type="dcterms:W3CDTF">2019-01-16T06:18:00Z</dcterms:created>
  <dcterms:modified xsi:type="dcterms:W3CDTF">2019-12-11T05:23:00Z</dcterms:modified>
</cp:coreProperties>
</file>