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учреждение высшего образования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ДЛЯ ОБУЧАЮЩЕГОСЯ ПО ПРОХОЖДЕНИЮ 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 </w:t>
      </w:r>
    </w:p>
    <w:p>
      <w:pPr>
        <w:spacing w:before="0" w:after="0" w:line="240"/>
        <w:ind w:right="0" w:left="4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практика: Реабилитация психических больных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специальности ординатуры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31.08.20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частью основной профессиональной образовательной программы высшего образования по специальности Психиатрия, 31.08.20,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утвержденной ученым советом ФГБОУ ВО ОрГМУ Минздрава России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июня 2018 г.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Оренбург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содержат материалы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организации и проведению практики, а также правила оформления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дневника и составления отчета ординатора по дисциплине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практика: Реабилитация психических больных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подготовка врача-психиатра, готового и способного проводить реабилитационные мероприятия с хроническими психическими больными, с целью восстановления социального и личностного статуса больного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практики: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Усовершенствовать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знания о принципах, этапах и методах психосоциальной реабилитации психических больных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Овладеть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навыками предупреждения общественно опасных действий пациента, давать рекомендаций по поддерживающей терапии, трудовой и социально-психологческой адаптации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знания и умения по вопросам нормализации и оптимизации отношениий больного в малых социальных группах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Овладеть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профессиональными, коммуникативными и организационными навыками решения задач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и график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Базы практики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ГБУЗ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ООКПБ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прохождения практики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39-42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 на 2 году обучения.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практики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трудоемкость в часах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- 216.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Компетенции, формируемые в процессе прохождения практики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-2: готовность к проведению профилактических медицинских осмотров, диспансеризации и осуществлению диспансерного наблюдения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ведению и лечению пациентов, нуждающихся в оказании терапевтической медицинской помощи;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Учебно-методическое руководство практикой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практика: Реабилитация психических больных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Руководитель практической подготовки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ординаторов: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правом ординаторов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ежедневный контроль работы ординаторов на базе практики и проверку дневника практики;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обучающиеся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инструктаж по технике безопасности при прохождении производственной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общими принципами организации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программой практики, особенностями прохождения данного вида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обучающихся информацией о прохождении промежуточной аттестации по практике (зачета).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определенному времени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базу практики. При себе необходимо иметь: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санитарную книжку,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халат или медицинский костюм,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сменную обувь,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шапочку,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маску,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тетрадь, ручку.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Обязанности ординатора: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полностью выполнять задания, предусмотренные программой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соблюдать действующие в организации правила внутреннего трудового распорядка;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изучить и строго соблюдать правила пожарной безопасности, охраны труда, техники безопасности;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не разглашать медицинскую (служебную) тайну;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четко, правильно и оперативно оформлять всю документацию в ходе работы;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проявлять максимум самостоятельности при выполнении календарного плана;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ежедневно обрабатывать собранный материал и оформлять результаты в дневнике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ежедневно представлять дневник практики для анализа руководителям практической подготовки;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по окончании практики оформить отчет по практике, представить его руководителям от базы практики для подписи и печати;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м) представить руководителю практики от ВУЗа отчет и дневник на практике на зачете;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ординаторы проходят практику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рабочих дней (включая субботние дни).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ОФОРМЛЕНИЕ РЕЗУЛЬТАТОВ ПРОХОЖДЕНИЯ ПРАКТИКИ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Отчетная документация по практике: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практики,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по практике (электронная и печатная версии),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на ординатора.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правила ведения дневника по практике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практики обучающиеся ведут дневник практики по установленной форме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является официальным документом, по которому обучающимся подтверждает выполнение программы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дневник ведется в общей тетради;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 в дневнике должны вестись ежедневно и содержать перечень выполненных работ за день;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ежедневно просматривает непосредственный руководитель практики от базы практики и заверяет подписью;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дневник на последней странице заверяется печатью организации, где проходил практику обучающийся;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прилагается к отчету по практике и сдается для проверки руководителю практики от Университета.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заполнению дневника практической подготовки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Дневник практической подготовки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психиатрическая больница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ГБУЗ ООКПБ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указанием ФИО главного врача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психиатрии, медицинской психологии)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характеристика медицинской организации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индивидуальный план практической подготовки ординатора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индивидуального плана.</w:t>
      </w:r>
    </w:p>
    <w:tbl>
      <w:tblPr/>
      <w:tblGrid>
        <w:gridCol w:w="675"/>
        <w:gridCol w:w="3544"/>
        <w:gridCol w:w="3160"/>
        <w:gridCol w:w="2085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Подразделения медицинской организации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часах)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308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отделение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II Отчета по практической подготовке.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работы ординатора на базе практической 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которых проходит практическая подготовка. Планируя свою работу необходимо обратить внимание на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состоит из трех блоков, отражающих профессиональные компетенции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Диагностическая и лечебно-реабилитационная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курируемого пациента.</w:t>
      </w:r>
    </w:p>
    <w:tbl>
      <w:tblPr/>
      <w:tblGrid>
        <w:gridCol w:w="594"/>
        <w:gridCol w:w="1633"/>
        <w:gridCol w:w="4451"/>
        <w:gridCol w:w="2893"/>
      </w:tblGrid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(только инициалы), возраст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К.В.И., 50 г.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Диагноз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Обследование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роведение противоэпидемических мероприятий в случае возникновения очага инфекции и другие)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 указанием места проведения и количества слушателей.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мероприятий по санитарно-гигиеническому просвещению</w:t>
      </w:r>
    </w:p>
    <w:tbl>
      <w:tblPr/>
      <w:tblGrid>
        <w:gridCol w:w="1599"/>
        <w:gridCol w:w="4409"/>
        <w:gridCol w:w="1742"/>
        <w:gridCol w:w="1821"/>
      </w:tblGrid>
      <w:tr>
        <w:trPr>
          <w:trHeight w:val="1" w:hRule="atLeast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Мероприятие, Тема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проведения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слушателей</w:t>
            </w:r>
          </w:p>
        </w:tc>
      </w:tr>
      <w:tr>
        <w:trPr>
          <w:trHeight w:val="396" w:hRule="auto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12.04.2019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формировании здорового образа жизни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Заполненный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IV дневника подписывается ординатором и заведующим отделением по окончании работы в отделении.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Заключительный раздел дневника, в котором по итогам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ответственного работника медицинской организации по специальности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оформления характеристики на обучающегося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непосредственный руководитель практики от организации составляет на обучающегося характеристику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В характеристике необходимо указать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инициалы ординатора, место прохождения практики, время прохождения. Также в характеристике должны быть отражены: 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проявленные ординатором профессиональные и личные качества;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 о профессиональной пригодности ординатора.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подписывается непосредственным руководителем практики от организации (учреждения, органа) и заверяется печатью.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5"/>
        </w:numPr>
        <w:spacing w:before="0" w:after="0" w:line="240"/>
        <w:ind w:right="0" w:left="1226" w:hanging="37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Правила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оформления отчета обучающегося по практике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оформлению отчета по практической подготовке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по практической подготовке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работы, с отметкой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сводного отчета о выполнении индивидуального плана.</w:t>
      </w:r>
    </w:p>
    <w:tbl>
      <w:tblPr/>
      <w:tblGrid>
        <w:gridCol w:w="621"/>
        <w:gridCol w:w="2465"/>
        <w:gridCol w:w="2423"/>
        <w:gridCol w:w="2333"/>
        <w:gridCol w:w="1729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часах)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работник базы (Ф.И.О.,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ГБУЗ ООКПБ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22.02.2019-23.03.2019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(216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отчета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освоения профессиональных компетенций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составляется на основании учета работы ординатора на базах практической подготовки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 дневника), суммируя работу по всем базам.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Заключительный раздел отчета, в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от ОрГМУ по результатам проверки дневника и отчета, промежуточной аттестации вносит в отчет результаты: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  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Дневник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 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3926"/>
        <w:gridCol w:w="2547"/>
        <w:gridCol w:w="3098"/>
      </w:tblGrid>
      <w:tr>
        <w:trPr>
          <w:trHeight w:val="1" w:hRule="atLeast"/>
          <w:jc w:val="left"/>
        </w:trPr>
        <w:tc>
          <w:tcPr>
            <w:tcW w:w="3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М.П.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uppressAutoHyphens w:val="true"/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РАБОЧИЙ ПЛАН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(20__ - 20__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обучающегося___________________________________________(Ф.И.О.)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подготовки/специальность_________________________________________________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обучения 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 _______________________ 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34"/>
        <w:gridCol w:w="6459"/>
        <w:gridCol w:w="2692"/>
      </w:tblGrid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п/.п.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формы работы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профильной организации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  (подпись)                Ф.И.О.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 руководителя практики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(подпись)                                     Ф.И.О.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БАЗА И РУКОВОДИТЕЛИ ПРАКТИКИ ОРДИНАТОРА</w:t>
      </w:r>
    </w:p>
    <w:tbl>
      <w:tblPr/>
      <w:tblGrid>
        <w:gridCol w:w="2607"/>
        <w:gridCol w:w="3353"/>
        <w:gridCol w:w="3611"/>
      </w:tblGrid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База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 от профильной организации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ХАРАКТРИСТИКА МЕДИЦИНСКОЙ ОРГАНИЗАЦИИ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  <w:t xml:space="preserve">СОДЕРЖАНИЕ, ПЛАНИРУЕМЫЕ РЕЗУЛЬТАТЫ ПРАКТИКИ</w:t>
      </w:r>
    </w:p>
    <w:tbl>
      <w:tblPr/>
      <w:tblGrid>
        <w:gridCol w:w="1120"/>
        <w:gridCol w:w="2387"/>
        <w:gridCol w:w="2182"/>
        <w:gridCol w:w="1957"/>
        <w:gridCol w:w="1927"/>
      </w:tblGrid>
      <w:tr>
        <w:trPr>
          <w:trHeight w:val="631" w:hRule="auto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Индекс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Компетенция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Дескриптор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Описание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Формы контроля</w:t>
            </w: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ИНДИВИДУАЛЬНЫЙ ПЛАН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ПРОХОЖДЕНИЯ ПРАКТИКИ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74"/>
        <w:gridCol w:w="3543"/>
        <w:gridCol w:w="3259"/>
        <w:gridCol w:w="2409"/>
      </w:tblGrid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Подразделения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медицинской организации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неделях)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249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38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Виды работы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23"/>
        <w:gridCol w:w="6580"/>
        <w:gridCol w:w="2127"/>
      </w:tblGrid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Индивидуальные задания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астрономических часов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базе практики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Дата___________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выполненной работы:</w:t>
            </w: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 ежедневного дневника по практике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УЧЕТ РАБОТЫ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БАЗЕ ПРАКТИКИ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Диагностическая и лечебно-реабилитационная работа *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СТАЦИОНАРЕ </w:t>
      </w:r>
    </w:p>
    <w:tbl>
      <w:tblPr/>
      <w:tblGrid>
        <w:gridCol w:w="562"/>
        <w:gridCol w:w="2326"/>
        <w:gridCol w:w="3581"/>
        <w:gridCol w:w="3102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*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соответствии с ФГОС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ПОЛИКЛИНИКЕ</w:t>
      </w:r>
    </w:p>
    <w:tbl>
      <w:tblPr/>
      <w:tblGrid>
        <w:gridCol w:w="562"/>
        <w:gridCol w:w="2152"/>
        <w:gridCol w:w="3408"/>
        <w:gridCol w:w="3449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ДЕЖУРСТВА В БОЛЬНИЦЕ (образец заполнения в дневнике практики)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1525"/>
        <w:gridCol w:w="3119"/>
        <w:gridCol w:w="1985"/>
        <w:gridCol w:w="3260"/>
      </w:tblGrid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Диагноз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Назначения</w:t>
            </w: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Организация _______________________ помощи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90"/>
        <w:gridCol w:w="3314"/>
        <w:gridCol w:w="3667"/>
      </w:tblGrid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</w:tc>
        <w:tc>
          <w:tcPr>
            <w:tcW w:w="33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375"/>
        <w:gridCol w:w="2851"/>
        <w:gridCol w:w="3345"/>
      </w:tblGrid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Руководитель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от профильной организации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практики ординатором в нескольких медицинских организациях дневник заполняется по каждой базе практики</w:t>
      </w: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Отчет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 прохождении 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4002"/>
        <w:gridCol w:w="2514"/>
        <w:gridCol w:w="3055"/>
      </w:tblGrid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Оценка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за практику</w:t>
            </w:r>
          </w:p>
        </w:tc>
        <w:tc>
          <w:tcPr>
            <w:tcW w:w="55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Заведующий кафедрой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СВОДНЫЙ ОТЧЕТ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 ВЫПОЛНЕНИИ ИНДИВИДУАЛЬНОГО ПЛАНА ПРОХОЖДЕНИЯ ПРАКТИКИ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52"/>
        <w:gridCol w:w="2627"/>
        <w:gridCol w:w="2318"/>
        <w:gridCol w:w="2245"/>
        <w:gridCol w:w="1729"/>
      </w:tblGrid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неделях)</w:t>
            </w: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работник базы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ОБЪЕМ ОСВОЕНИЯ ПРОФЕССИОНАЛЬНЫХ УМЕНИЙ </w:t>
      </w:r>
    </w:p>
    <w:tbl>
      <w:tblPr/>
      <w:tblGrid>
        <w:gridCol w:w="1834"/>
        <w:gridCol w:w="3286"/>
        <w:gridCol w:w="2215"/>
        <w:gridCol w:w="2238"/>
      </w:tblGrid>
      <w:tr>
        <w:trPr>
          <w:trHeight w:val="1" w:hRule="atLeast"/>
          <w:jc w:val="left"/>
        </w:trPr>
        <w:tc>
          <w:tcPr>
            <w:tcW w:w="18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Код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компетенции</w:t>
            </w:r>
          </w:p>
        </w:tc>
        <w:tc>
          <w:tcPr>
            <w:tcW w:w="3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  <w:t xml:space="preserve">Профессиональные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умения</w:t>
            </w:r>
          </w:p>
        </w:tc>
        <w:tc>
          <w:tcPr>
            <w:tcW w:w="4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Освоение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умений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Должное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количество 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Выполненное количество </w:t>
            </w: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557"/>
        <w:gridCol w:w="2900"/>
        <w:gridCol w:w="4114"/>
      </w:tblGrid>
      <w:tr>
        <w:trPr>
          <w:trHeight w:val="1" w:hRule="atLeast"/>
          <w:jc w:val="left"/>
        </w:trPr>
        <w:tc>
          <w:tcPr>
            <w:tcW w:w="25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618"/>
        <w:gridCol w:w="2920"/>
        <w:gridCol w:w="4033"/>
      </w:tblGrid>
      <w:tr>
        <w:trPr>
          <w:trHeight w:val="1" w:hRule="atLeast"/>
          <w:jc w:val="left"/>
        </w:trPr>
        <w:tc>
          <w:tcPr>
            <w:tcW w:w="2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0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ПРОИЗВОДСТВЕННАЯ ХАРАКТЕРИСТИКА ОРДИНАТОРА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3582"/>
        <w:gridCol w:w="2636"/>
        <w:gridCol w:w="3353"/>
      </w:tblGrid>
      <w:tr>
        <w:trPr>
          <w:trHeight w:val="1" w:hRule="atLeast"/>
          <w:jc w:val="left"/>
        </w:trPr>
        <w:tc>
          <w:tcPr>
            <w:tcW w:w="3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образовательного учреждения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2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</w:pP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9">
    <w:abstractNumId w:val="12"/>
  </w:num>
  <w:num w:numId="23">
    <w:abstractNumId w:val="6"/>
  </w:num>
  <w:num w:numId="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