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ПРАКТИКЕ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  <w:lang w:val="en-US"/>
        </w:rPr>
        <w:t>ПРОИЗВОДСТВЕННАЯ (</w:t>
      </w:r>
      <w:r>
        <w:rPr>
          <w:b/>
          <w:sz w:val="32"/>
        </w:rPr>
        <w:t>КЛИНИЧЕСКАЯ</w:t>
      </w:r>
      <w:r>
        <w:rPr>
          <w:b/>
          <w:sz w:val="32"/>
          <w:lang w:val="en-US"/>
        </w:rPr>
        <w:t>)</w:t>
      </w:r>
      <w:r>
        <w:rPr>
          <w:b/>
          <w:sz w:val="32"/>
        </w:rPr>
        <w:t xml:space="preserve"> ПРАКТИКА: </w:t>
      </w: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</w:rPr>
        <w:t>НЕОТЛОЖНАЯ ПОМОЩЬ В НЕВРОЛОГИИ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31.08.42 Неврология</w:t>
      </w: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i/>
          <w:color w:val="000000"/>
        </w:rPr>
        <w:t>31.08.42 Неврология</w:t>
      </w:r>
      <w:r>
        <w:rPr>
          <w:color w:val="000000"/>
        </w:rPr>
        <w:t xml:space="preserve">, утвержденной ученым советом ФГБОУ ВО </w:t>
      </w:r>
      <w:r>
        <w:rPr>
          <w:color w:val="000000"/>
        </w:rPr>
        <w:t>ОрГМУ</w:t>
      </w:r>
      <w:r>
        <w:rPr>
          <w:color w:val="000000"/>
        </w:rPr>
        <w:t xml:space="preserve"> Минздрава России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>протокол № 11 от «22» июня 2018 г.</w:t>
      </w: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ind w:firstLine="709"/>
        <w:jc w:val="both"/>
        <w:rPr>
          <w:color w:val="000000"/>
        </w:rPr>
      </w:pPr>
    </w:p>
    <w:p>
      <w:pPr>
        <w:pStyle w:val="style0"/>
        <w:jc w:val="center"/>
        <w:rPr>
          <w:color w:val="000000"/>
          <w:sz w:val="28"/>
        </w:rPr>
      </w:pPr>
      <w:r>
        <w:rPr>
          <w:color w:val="000000"/>
          <w:sz w:val="28"/>
        </w:rPr>
        <w:t>Оренбург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spacing w:after="160" w:lineRule="auto" w:line="25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>
      <w:pPr>
        <w:pStyle w:val="style179"/>
        <w:suppressAutoHyphens/>
        <w:spacing w:lineRule="auto" w:line="36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>: готовность к ведению и лечению пациентов, нуждаю</w:t>
      </w:r>
      <w:r>
        <w:rPr>
          <w:color w:val="000000"/>
          <w:sz w:val="28"/>
          <w:szCs w:val="28"/>
        </w:rPr>
        <w:t>щихся в оказании неврологической</w:t>
      </w:r>
      <w:r>
        <w:rPr>
          <w:color w:val="000000"/>
          <w:sz w:val="28"/>
          <w:szCs w:val="28"/>
        </w:rPr>
        <w:t xml:space="preserve"> медицинской помощи</w:t>
      </w:r>
      <w:r>
        <w:rPr>
          <w:color w:val="000000"/>
          <w:sz w:val="28"/>
          <w:szCs w:val="28"/>
        </w:rPr>
        <w:t>.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style179"/>
        <w:tabs>
          <w:tab w:val="left" w:leader="none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ТЛИЧНО»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Х</w:t>
      </w:r>
      <w:r>
        <w:rPr>
          <w:rFonts w:ascii="Times New Roman" w:hAnsi="Times New Roman"/>
          <w:sz w:val="28"/>
          <w:szCs w:val="24"/>
        </w:rPr>
        <w:t>ОРОШО»</w:t>
      </w:r>
      <w:r>
        <w:rPr>
          <w:rFonts w:ascii="Times New Roman" w:hAnsi="Times New Roman"/>
          <w:sz w:val="28"/>
          <w:szCs w:val="24"/>
        </w:rPr>
        <w:t xml:space="preserve">. При отсутствии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Небольшие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>
      <w:pPr>
        <w:pStyle w:val="style94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>
        <w:rPr>
          <w:rFonts w:ascii="Times New Roman" w:hAnsi="Times New Roman"/>
          <w:sz w:val="28"/>
          <w:szCs w:val="24"/>
        </w:rPr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>
      <w:pPr>
        <w:pStyle w:val="style179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pStyle w:val="style179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17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иагно</w:t>
      </w:r>
      <w:r>
        <w:rPr>
          <w:rFonts w:ascii="Times New Roman" w:hAnsi="Times New Roman"/>
          <w:sz w:val="28"/>
          <w:szCs w:val="28"/>
        </w:rPr>
        <w:t>стика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неотложных</w:t>
      </w:r>
      <w:r>
        <w:rPr>
          <w:rFonts w:ascii="Times New Roman" w:hAnsi="Times New Roman"/>
          <w:sz w:val="28"/>
          <w:szCs w:val="28"/>
        </w:rPr>
        <w:t xml:space="preserve"> состояний</w:t>
      </w:r>
      <w:r>
        <w:rPr>
          <w:rFonts w:ascii="Times New Roman" w:hAnsi="Times New Roman"/>
          <w:sz w:val="28"/>
          <w:szCs w:val="28"/>
        </w:rPr>
        <w:t xml:space="preserve"> пациентов на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владения пропедевтическими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лабораторными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Лечебная деятельность</w:t>
      </w:r>
      <w:r>
        <w:rPr>
          <w:sz w:val="28"/>
          <w:szCs w:val="28"/>
        </w:rPr>
        <w:t xml:space="preserve">. </w:t>
      </w:r>
    </w:p>
    <w:p>
      <w:pPr>
        <w:pStyle w:val="style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медицинской помощи 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неотложных</w:t>
      </w:r>
      <w:r>
        <w:rPr>
          <w:color w:val="000000"/>
          <w:sz w:val="28"/>
          <w:szCs w:val="28"/>
        </w:rPr>
        <w:t xml:space="preserve"> состояния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, клиническ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>
        <w:rPr>
          <w:color w:val="000000"/>
          <w:sz w:val="28"/>
          <w:szCs w:val="28"/>
        </w:rPr>
        <w:t>.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>
        <w:rPr>
          <w:b/>
          <w:color w:val="000000"/>
          <w:sz w:val="28"/>
          <w:szCs w:val="28"/>
        </w:rPr>
        <w:t>практике</w:t>
      </w:r>
      <w:r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style154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>
        <w:trPr/>
        <w:tc>
          <w:tcPr>
            <w:tcW w:w="562" w:type="dxa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>
        <w:tblPrEx/>
        <w:trPr/>
        <w:tc>
          <w:tcPr>
            <w:tcW w:w="562" w:type="dxa"/>
            <w:vMerge w:val="restart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ПК-5</w:t>
            </w:r>
            <w:r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неотложных состояний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лабораторными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исследования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</w:t>
            </w:r>
            <w:r>
              <w:rPr>
                <w:color w:val="000000"/>
                <w:sz w:val="28"/>
                <w:szCs w:val="28"/>
              </w:rPr>
              <w:t>неотложных</w:t>
            </w:r>
            <w:r>
              <w:rPr>
                <w:color w:val="000000"/>
                <w:sz w:val="28"/>
                <w:szCs w:val="28"/>
              </w:rPr>
              <w:t xml:space="preserve"> состояний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неотложных состояний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>
        <w:tblPrEx/>
        <w:trPr/>
        <w:tc>
          <w:tcPr>
            <w:tcW w:w="56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ПК-6</w:t>
            </w:r>
            <w:r>
              <w:rPr>
                <w:color w:val="000000"/>
                <w:sz w:val="28"/>
                <w:szCs w:val="28"/>
              </w:rPr>
              <w:t>: готовность к ведению и лечению пациентов, нуждаю</w:t>
            </w:r>
            <w:r>
              <w:rPr>
                <w:color w:val="000000"/>
                <w:sz w:val="28"/>
                <w:szCs w:val="28"/>
              </w:rPr>
              <w:t>щихся в оказании неврологической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 xml:space="preserve">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  <w:r>
              <w:rPr>
                <w:color w:val="000000"/>
                <w:sz w:val="28"/>
                <w:szCs w:val="28"/>
              </w:rPr>
              <w:t xml:space="preserve"> с неотложными состояниями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оказания неотложной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на основе клинических рекомендаций (протоколов ведения), порядков и стандартов медицинской помощи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562" w:type="dxa"/>
            <w:vMerge w:val="continue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/>
          </w:tcPr>
          <w:p>
            <w:pPr>
              <w:pStyle w:val="style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2207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bookmarkEnd w:id="0"/>
    </w:tbl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sectPr>
      <w:headerReference w:type="default" r:id="rId2"/>
      <w:pgSz w:w="11906" w:h="16838" w:orient="portrait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0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2070309020000020404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77"/>
        <w:tab w:val="clear" w:pos="9355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00001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false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03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0000000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000000B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DBAD78A"/>
    <w:styleLink w:val="style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000000D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00000011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B328747C"/>
    <w:styleLink w:val="style4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00000015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0"/>
  </w:num>
  <w:num w:numId="5">
    <w:abstractNumId w:val="17"/>
  </w:num>
  <w:num w:numId="6">
    <w:abstractNumId w:val="0"/>
  </w:num>
  <w:num w:numId="7">
    <w:abstractNumId w:val="3"/>
  </w:num>
  <w:num w:numId="8">
    <w:abstractNumId w:val="5"/>
  </w:num>
  <w:num w:numId="9">
    <w:abstractNumId w:val="20"/>
  </w:num>
  <w:num w:numId="10">
    <w:abstractNumId w:val="13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21"/>
  </w:num>
  <w:num w:numId="16">
    <w:abstractNumId w:val="6"/>
  </w:num>
  <w:num w:numId="17">
    <w:abstractNumId w:val="14"/>
  </w:num>
  <w:num w:numId="18">
    <w:abstractNumId w:val="2"/>
  </w:num>
  <w:num w:numId="19">
    <w:abstractNumId w:val="19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9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25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3"/>
    <w:link w:val="style4127"/>
    <w:qFormat/>
    <w:pPr>
      <w:spacing w:before="100" w:beforeAutospacing="true" w:after="100" w:afterAutospacing="true"/>
      <w:outlineLvl w:val="2"/>
    </w:pPr>
    <w:rPr>
      <w:rFonts w:ascii="Verdana" w:hAnsi="Verdana"/>
      <w:b/>
      <w:bCs/>
      <w:color w:val="990000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both"/>
    </w:pPr>
    <w:rPr>
      <w:rFonts w:ascii="Verdana" w:hAnsi="Verdana"/>
      <w:sz w:val="17"/>
      <w:szCs w:val="17"/>
    </w:rPr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uiPriority w:val="99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style4097">
    <w:name w:val="Обычный1"/>
    <w:next w:val="style4097"/>
    <w:pPr>
      <w:widowControl w:val="false"/>
    </w:pPr>
    <w:rPr>
      <w:snapToGrid w:val="false"/>
    </w:rPr>
  </w:style>
  <w:style w:type="paragraph" w:styleId="style31">
    <w:name w:val="header"/>
    <w:basedOn w:val="style0"/>
    <w:next w:val="style31"/>
    <w:link w:val="style4153"/>
    <w:uiPriority w:val="99"/>
    <w:pPr>
      <w:tabs>
        <w:tab w:val="center" w:leader="none" w:pos="4677"/>
        <w:tab w:val="right" w:leader="none" w:pos="9355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next w:val="style4098"/>
    <w:link w:val="style153"/>
    <w:rPr>
      <w:rFonts w:ascii="Tahoma" w:cs="Tahoma" w:hAnsi="Tahoma"/>
      <w:sz w:val="16"/>
      <w:szCs w:val="16"/>
    </w:rPr>
  </w:style>
  <w:style w:type="paragraph" w:customStyle="1" w:styleId="style4099">
    <w:name w:val="Заголовок 1.1"/>
    <w:basedOn w:val="style0"/>
    <w:next w:val="style4099"/>
    <w:uiPriority w:val="99"/>
    <w:pPr>
      <w:widowControl w:val="false"/>
      <w:tabs>
        <w:tab w:val="left" w:leader="none" w:pos="1211"/>
      </w:tabs>
      <w:ind w:firstLine="851"/>
    </w:pPr>
    <w:rPr>
      <w:rFonts w:ascii="Arial" w:hAnsi="Arial"/>
      <w:szCs w:val="20"/>
    </w:rPr>
  </w:style>
  <w:style w:type="paragraph" w:customStyle="1" w:styleId="style4100">
    <w:name w:val="Style2"/>
    <w:basedOn w:val="style0"/>
    <w:next w:val="style4100"/>
    <w:pPr>
      <w:widowControl w:val="false"/>
      <w:autoSpaceDE w:val="false"/>
      <w:autoSpaceDN w:val="false"/>
      <w:adjustRightInd w:val="false"/>
      <w:spacing w:lineRule="exact" w:line="223"/>
      <w:ind w:firstLine="494"/>
      <w:jc w:val="both"/>
    </w:pPr>
    <w:rPr/>
  </w:style>
  <w:style w:type="paragraph" w:customStyle="1" w:styleId="style4101">
    <w:name w:val="Style4"/>
    <w:basedOn w:val="style0"/>
    <w:next w:val="style4101"/>
    <w:uiPriority w:val="99"/>
    <w:pPr>
      <w:widowControl w:val="false"/>
      <w:autoSpaceDE w:val="false"/>
      <w:autoSpaceDN w:val="false"/>
      <w:adjustRightInd w:val="false"/>
      <w:spacing w:lineRule="exact" w:line="226"/>
    </w:pPr>
    <w:rPr/>
  </w:style>
  <w:style w:type="character" w:customStyle="1" w:styleId="style4102">
    <w:name w:val="Font Style33"/>
    <w:next w:val="style4102"/>
    <w:uiPriority w:val="99"/>
    <w:rPr>
      <w:rFonts w:ascii="Times New Roman" w:cs="Times New Roman" w:hAnsi="Times New Roman"/>
      <w:sz w:val="18"/>
      <w:szCs w:val="18"/>
    </w:rPr>
  </w:style>
  <w:style w:type="character" w:customStyle="1" w:styleId="style4103">
    <w:name w:val="Font Style36"/>
    <w:next w:val="style4103"/>
    <w:rPr>
      <w:rFonts w:ascii="Times New Roman" w:cs="Times New Roman" w:hAnsi="Times New Roman"/>
      <w:b/>
      <w:bCs/>
      <w:sz w:val="18"/>
      <w:szCs w:val="18"/>
    </w:rPr>
  </w:style>
  <w:style w:type="paragraph" w:customStyle="1" w:styleId="style4104">
    <w:name w:val="Style5"/>
    <w:basedOn w:val="style0"/>
    <w:next w:val="style410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05">
    <w:name w:val="Style13"/>
    <w:basedOn w:val="style0"/>
    <w:next w:val="style4105"/>
    <w:uiPriority w:val="99"/>
    <w:pPr>
      <w:widowControl w:val="false"/>
      <w:autoSpaceDE w:val="false"/>
      <w:autoSpaceDN w:val="false"/>
      <w:adjustRightInd w:val="false"/>
      <w:spacing w:lineRule="exact" w:line="216"/>
      <w:ind w:hanging="1080"/>
    </w:pPr>
    <w:rPr/>
  </w:style>
  <w:style w:type="paragraph" w:customStyle="1" w:styleId="style4106">
    <w:name w:val="Заголовок 1.1.1.1"/>
    <w:basedOn w:val="style0"/>
    <w:next w:val="style4106"/>
    <w:uiPriority w:val="99"/>
    <w:pPr>
      <w:widowControl w:val="false"/>
      <w:tabs>
        <w:tab w:val="left" w:leader="none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style4107">
    <w:name w:val="Стиль"/>
    <w:next w:val="style4107"/>
    <w:pPr>
      <w:widowControl w:val="false"/>
      <w:autoSpaceDE w:val="false"/>
      <w:autoSpaceDN w:val="false"/>
      <w:adjustRightInd w:val="false"/>
      <w:spacing w:lineRule="exact" w:line="273"/>
      <w:ind w:firstLine="567"/>
      <w:jc w:val="both"/>
    </w:pPr>
    <w:rPr>
      <w:sz w:val="28"/>
      <w:szCs w:val="28"/>
    </w:rPr>
  </w:style>
  <w:style w:type="paragraph" w:styleId="style67">
    <w:name w:val="Body Text Indent"/>
    <w:basedOn w:val="style0"/>
    <w:next w:val="style67"/>
    <w:link w:val="style4108"/>
    <w:uiPriority w:val="99"/>
    <w:pPr>
      <w:widowControl w:val="false"/>
      <w:spacing w:lineRule="auto" w:line="360"/>
      <w:ind w:firstLine="720"/>
    </w:pPr>
    <w:rPr>
      <w:rFonts w:ascii="Arial Narrow" w:hAnsi="Arial Narrow"/>
      <w:sz w:val="20"/>
      <w:szCs w:val="20"/>
    </w:rPr>
  </w:style>
  <w:style w:type="character" w:customStyle="1" w:styleId="style4108">
    <w:name w:val="Основной текст с отступом Знак"/>
    <w:next w:val="style4108"/>
    <w:link w:val="style67"/>
    <w:uiPriority w:val="99"/>
    <w:rPr>
      <w:rFonts w:ascii="Arial Narrow" w:hAnsi="Arial Narrow"/>
    </w:rPr>
  </w:style>
  <w:style w:type="paragraph" w:styleId="style66">
    <w:name w:val="Body Text"/>
    <w:basedOn w:val="style0"/>
    <w:next w:val="style66"/>
    <w:link w:val="style4109"/>
    <w:pPr>
      <w:spacing w:after="120"/>
    </w:pPr>
    <w:rPr/>
  </w:style>
  <w:style w:type="character" w:customStyle="1" w:styleId="style4109">
    <w:name w:val="Основной текст Знак"/>
    <w:next w:val="style4109"/>
    <w:link w:val="style66"/>
    <w:rPr>
      <w:sz w:val="24"/>
      <w:szCs w:val="24"/>
    </w:rPr>
  </w:style>
  <w:style w:type="paragraph" w:customStyle="1" w:styleId="style4110">
    <w:name w:val="Обычный1"/>
    <w:next w:val="style4110"/>
    <w:pPr>
      <w:spacing w:lineRule="auto" w:line="360"/>
      <w:ind w:firstLine="567"/>
    </w:pPr>
    <w:rPr>
      <w:rFonts w:ascii="Arial" w:hAnsi="Arial"/>
      <w:sz w:val="24"/>
    </w:rPr>
  </w:style>
  <w:style w:type="paragraph" w:customStyle="1" w:styleId="style4111">
    <w:name w:val="Style11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221"/>
      <w:ind w:firstLine="490"/>
      <w:jc w:val="both"/>
    </w:pPr>
    <w:rPr/>
  </w:style>
  <w:style w:type="paragraph" w:customStyle="1" w:styleId="style4112">
    <w:name w:val="Style3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208"/>
      <w:jc w:val="center"/>
    </w:pPr>
    <w:rPr/>
  </w:style>
  <w:style w:type="paragraph" w:customStyle="1" w:styleId="style4113">
    <w:name w:val="Style16"/>
    <w:basedOn w:val="style0"/>
    <w:next w:val="style4113"/>
    <w:uiPriority w:val="99"/>
    <w:pPr>
      <w:widowControl w:val="false"/>
      <w:autoSpaceDE w:val="false"/>
      <w:autoSpaceDN w:val="false"/>
      <w:adjustRightInd w:val="false"/>
      <w:spacing w:lineRule="exact" w:line="221"/>
      <w:ind w:firstLine="504"/>
      <w:jc w:val="both"/>
    </w:pPr>
    <w:rPr/>
  </w:style>
  <w:style w:type="paragraph" w:customStyle="1" w:styleId="style4114">
    <w:name w:val="Style10"/>
    <w:basedOn w:val="style0"/>
    <w:next w:val="style4114"/>
    <w:uiPriority w:val="99"/>
    <w:pPr>
      <w:widowControl w:val="false"/>
      <w:autoSpaceDE w:val="false"/>
      <w:autoSpaceDN w:val="false"/>
      <w:adjustRightInd w:val="false"/>
      <w:jc w:val="center"/>
    </w:pPr>
    <w:rPr/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228"/>
      <w:ind w:hanging="1114"/>
    </w:pPr>
    <w:rPr/>
  </w:style>
  <w:style w:type="character" w:customStyle="1" w:styleId="style4116">
    <w:name w:val="Font Style44"/>
    <w:next w:val="style4116"/>
    <w:uiPriority w:val="99"/>
    <w:rPr>
      <w:rFonts w:ascii="Times New Roman" w:cs="Times New Roman" w:hAnsi="Times New Roman"/>
      <w:sz w:val="16"/>
      <w:szCs w:val="16"/>
    </w:rPr>
  </w:style>
  <w:style w:type="paragraph" w:customStyle="1" w:styleId="style4117">
    <w:name w:val="Style17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221"/>
      <w:ind w:firstLine="494"/>
    </w:pPr>
    <w:rPr/>
  </w:style>
  <w:style w:type="paragraph" w:customStyle="1" w:styleId="style4118">
    <w:name w:val="Style20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216"/>
      <w:jc w:val="both"/>
    </w:pPr>
    <w:rPr/>
  </w:style>
  <w:style w:type="paragraph" w:customStyle="1" w:styleId="style4119">
    <w:name w:val="Style24"/>
    <w:basedOn w:val="style0"/>
    <w:next w:val="style411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0">
    <w:name w:val="Style25"/>
    <w:basedOn w:val="style0"/>
    <w:next w:val="style4120"/>
    <w:uiPriority w:val="99"/>
    <w:pPr>
      <w:widowControl w:val="false"/>
      <w:autoSpaceDE w:val="false"/>
      <w:autoSpaceDN w:val="false"/>
      <w:adjustRightInd w:val="false"/>
      <w:spacing w:lineRule="exact" w:line="223"/>
      <w:ind w:firstLine="504"/>
    </w:pPr>
    <w:rPr/>
  </w:style>
  <w:style w:type="character" w:customStyle="1" w:styleId="style4121">
    <w:name w:val="Font Style41"/>
    <w:next w:val="style4121"/>
    <w:uiPriority w:val="99"/>
    <w:rPr>
      <w:rFonts w:ascii="Times New Roman" w:cs="Times New Roman" w:hAnsi="Times New Roman"/>
      <w:sz w:val="14"/>
      <w:szCs w:val="14"/>
    </w:rPr>
  </w:style>
  <w:style w:type="paragraph" w:customStyle="1" w:styleId="style4122">
    <w:name w:val="Style22"/>
    <w:basedOn w:val="style0"/>
    <w:next w:val="style4122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23">
    <w:name w:val="Style9"/>
    <w:basedOn w:val="style0"/>
    <w:next w:val="style4123"/>
    <w:uiPriority w:val="99"/>
    <w:pPr>
      <w:widowControl w:val="false"/>
      <w:autoSpaceDE w:val="false"/>
      <w:autoSpaceDN w:val="false"/>
      <w:adjustRightInd w:val="false"/>
      <w:spacing w:lineRule="exact" w:line="221"/>
      <w:ind w:hanging="490"/>
    </w:pPr>
    <w:rPr/>
  </w:style>
  <w:style w:type="paragraph" w:customStyle="1" w:styleId="style4124">
    <w:name w:val="Style8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221"/>
      <w:jc w:val="both"/>
    </w:pPr>
    <w:rPr/>
  </w:style>
  <w:style w:type="character" w:customStyle="1" w:styleId="style4125">
    <w:name w:val="Заголовок 1 Знак"/>
    <w:next w:val="style4125"/>
    <w:link w:val="style1"/>
    <w:rPr>
      <w:rFonts w:ascii="Cambria" w:hAnsi="Cambria"/>
      <w:b/>
      <w:bCs/>
      <w:kern w:val="32"/>
      <w:sz w:val="32"/>
      <w:szCs w:val="32"/>
    </w:rPr>
  </w:style>
  <w:style w:type="paragraph" w:styleId="style62">
    <w:name w:val="Title"/>
    <w:basedOn w:val="style0"/>
    <w:next w:val="style62"/>
    <w:link w:val="style4126"/>
    <w:qFormat/>
    <w:pPr>
      <w:jc w:val="center"/>
    </w:pPr>
    <w:rPr>
      <w:b/>
      <w:bCs/>
      <w:sz w:val="28"/>
    </w:rPr>
  </w:style>
  <w:style w:type="character" w:customStyle="1" w:styleId="style4126">
    <w:name w:val="Название Знак"/>
    <w:next w:val="style4126"/>
    <w:link w:val="style62"/>
    <w:rPr>
      <w:b/>
      <w:bCs/>
      <w:sz w:val="28"/>
      <w:szCs w:val="24"/>
    </w:rPr>
  </w:style>
  <w:style w:type="paragraph" w:styleId="style80">
    <w:name w:val="Body Text 2"/>
    <w:basedOn w:val="style0"/>
    <w:next w:val="style80"/>
    <w:link w:val="style4144"/>
    <w:uiPriority w:val="99"/>
    <w:pPr>
      <w:spacing w:after="120" w:lineRule="auto" w:line="480"/>
    </w:pPr>
    <w:rPr/>
  </w:style>
  <w:style w:type="paragraph" w:styleId="style83">
    <w:name w:val="Body Text Indent 3"/>
    <w:basedOn w:val="style0"/>
    <w:next w:val="style83"/>
    <w:pPr>
      <w:spacing w:after="120"/>
      <w:ind w:left="283"/>
    </w:pPr>
    <w:rPr>
      <w:sz w:val="16"/>
      <w:szCs w:val="16"/>
    </w:rPr>
  </w:style>
  <w:style w:type="character" w:customStyle="1" w:styleId="style4127">
    <w:name w:val="Заголовок 3 Знак"/>
    <w:next w:val="style4127"/>
    <w:link w:val="style3"/>
    <w:rPr>
      <w:rFonts w:ascii="Verdana" w:hAnsi="Verdana"/>
      <w:b/>
      <w:bCs/>
      <w:color w:val="990000"/>
      <w:sz w:val="24"/>
      <w:szCs w:val="24"/>
    </w:rPr>
  </w:style>
  <w:style w:type="character" w:customStyle="1" w:styleId="style4128">
    <w:name w:val="Font Style53"/>
    <w:next w:val="style4128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9">
    <w:name w:val="Font Style56"/>
    <w:next w:val="style4129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30">
    <w:name w:val="Style14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5"/>
      <w:ind w:firstLine="706"/>
      <w:jc w:val="both"/>
    </w:pPr>
    <w:rPr/>
  </w:style>
  <w:style w:type="character" w:customStyle="1" w:styleId="style4131">
    <w:name w:val="Font Style54"/>
    <w:next w:val="style4131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32">
    <w:name w:val="Font Style59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paragraph" w:customStyle="1" w:styleId="style4133">
    <w:name w:val="Таблицы (моноширинный)"/>
    <w:basedOn w:val="style0"/>
    <w:next w:val="style0"/>
    <w:pPr>
      <w:widowControl w:val="false"/>
      <w:autoSpaceDE w:val="false"/>
      <w:autoSpaceDN w:val="false"/>
      <w:adjustRightInd w:val="false"/>
      <w:jc w:val="both"/>
    </w:pPr>
    <w:rPr>
      <w:rFonts w:ascii="Courier New" w:cs="Courier New" w:hAnsi="Courier New"/>
      <w:sz w:val="20"/>
      <w:szCs w:val="20"/>
    </w:rPr>
  </w:style>
  <w:style w:type="character" w:customStyle="1" w:styleId="style4134">
    <w:name w:val="Font Style63"/>
    <w:next w:val="style4134"/>
    <w:uiPriority w:val="99"/>
    <w:rPr>
      <w:rFonts w:ascii="Times New Roman" w:cs="Times New Roman" w:hAnsi="Times New Roman"/>
      <w:sz w:val="28"/>
      <w:szCs w:val="28"/>
    </w:rPr>
  </w:style>
  <w:style w:type="paragraph" w:customStyle="1" w:styleId="style4135">
    <w:name w:val="Style21"/>
    <w:basedOn w:val="style0"/>
    <w:next w:val="style4135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36">
    <w:name w:val="Font Style57"/>
    <w:next w:val="style4136"/>
    <w:uiPriority w:val="99"/>
    <w:rPr>
      <w:rFonts w:ascii="Times New Roman" w:cs="Times New Roman" w:hAnsi="Times New Roman"/>
      <w:b/>
      <w:bCs/>
      <w:sz w:val="30"/>
      <w:szCs w:val="30"/>
    </w:rPr>
  </w:style>
  <w:style w:type="paragraph" w:customStyle="1" w:styleId="style4137">
    <w:name w:val="Style6"/>
    <w:basedOn w:val="style0"/>
    <w:next w:val="style4137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38">
    <w:name w:val="Style28"/>
    <w:basedOn w:val="style0"/>
    <w:next w:val="style4138"/>
    <w:uiPriority w:val="99"/>
    <w:pPr>
      <w:widowControl w:val="false"/>
      <w:autoSpaceDE w:val="false"/>
      <w:autoSpaceDN w:val="false"/>
      <w:adjustRightInd w:val="false"/>
      <w:spacing w:lineRule="exact" w:line="278"/>
    </w:pPr>
    <w:rPr/>
  </w:style>
  <w:style w:type="paragraph" w:customStyle="1" w:styleId="style4139">
    <w:name w:val="Style30"/>
    <w:basedOn w:val="style0"/>
    <w:next w:val="style4139"/>
    <w:uiPriority w:val="99"/>
    <w:pPr>
      <w:widowControl w:val="false"/>
      <w:autoSpaceDE w:val="false"/>
      <w:autoSpaceDN w:val="false"/>
      <w:adjustRightInd w:val="false"/>
    </w:pPr>
    <w:rPr/>
  </w:style>
  <w:style w:type="paragraph" w:customStyle="1" w:styleId="style4140">
    <w:name w:val="Style31"/>
    <w:basedOn w:val="style0"/>
    <w:next w:val="style4140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41">
    <w:name w:val="Font Style65"/>
    <w:next w:val="style4141"/>
    <w:uiPriority w:val="99"/>
    <w:rPr>
      <w:rFonts w:ascii="Times New Roman" w:cs="Times New Roman" w:hAnsi="Times New Roman"/>
      <w:b/>
      <w:bCs/>
      <w:sz w:val="22"/>
      <w:szCs w:val="22"/>
    </w:rPr>
  </w:style>
  <w:style w:type="character" w:customStyle="1" w:styleId="style4142">
    <w:name w:val="Font Style66"/>
    <w:next w:val="style4142"/>
    <w:uiPriority w:val="99"/>
    <w:rPr>
      <w:rFonts w:ascii="Times New Roman" w:cs="Times New Roman" w:hAnsi="Times New Roman"/>
      <w:b/>
      <w:bCs/>
      <w:sz w:val="22"/>
      <w:szCs w:val="22"/>
    </w:rPr>
  </w:style>
  <w:style w:type="paragraph" w:styleId="style179">
    <w:name w:val="List Paragraph"/>
    <w:basedOn w:val="style0"/>
    <w:next w:val="style179"/>
    <w:qFormat/>
    <w:uiPriority w:val="99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hAnsi="Arial"/>
      <w:sz w:val="20"/>
      <w:szCs w:val="20"/>
    </w:rPr>
  </w:style>
  <w:style w:type="paragraph" w:customStyle="1" w:styleId="style4143">
    <w:name w:val="ConsNormal"/>
    <w:next w:val="style4143"/>
    <w:pPr>
      <w:ind w:firstLine="720"/>
    </w:pPr>
    <w:rPr>
      <w:rFonts w:ascii="Consultant" w:hAnsi="Consultant"/>
      <w:snapToGrid w:val="false"/>
      <w:lang w:eastAsia="en-US"/>
    </w:rPr>
  </w:style>
  <w:style w:type="character" w:customStyle="1" w:styleId="style4144">
    <w:name w:val="Основной текст 2 Знак"/>
    <w:next w:val="style4144"/>
    <w:link w:val="style80"/>
    <w:uiPriority w:val="99"/>
    <w:rPr>
      <w:sz w:val="24"/>
      <w:szCs w:val="24"/>
    </w:rPr>
  </w:style>
  <w:style w:type="paragraph" w:styleId="style81">
    <w:name w:val="Body Text 3"/>
    <w:basedOn w:val="style0"/>
    <w:next w:val="style81"/>
    <w:link w:val="style4145"/>
    <w:pPr>
      <w:spacing w:after="120"/>
    </w:pPr>
    <w:rPr>
      <w:sz w:val="16"/>
      <w:szCs w:val="16"/>
    </w:rPr>
  </w:style>
  <w:style w:type="character" w:customStyle="1" w:styleId="style4145">
    <w:name w:val="Основной текст 3 Знак"/>
    <w:next w:val="style4145"/>
    <w:link w:val="style81"/>
    <w:rPr>
      <w:sz w:val="16"/>
      <w:szCs w:val="16"/>
    </w:rPr>
  </w:style>
  <w:style w:type="paragraph" w:customStyle="1" w:styleId="style4146">
    <w:name w:val="Обычный2"/>
    <w:next w:val="style4146"/>
    <w:pPr>
      <w:widowControl w:val="false"/>
    </w:pPr>
    <w:rPr>
      <w:snapToGrid w:val="false"/>
      <w:lang w:val="en-US"/>
    </w:rPr>
  </w:style>
  <w:style w:type="paragraph" w:styleId="style82">
    <w:name w:val="Body Text Indent 2"/>
    <w:basedOn w:val="style0"/>
    <w:next w:val="style82"/>
    <w:link w:val="style4147"/>
    <w:pPr>
      <w:spacing w:after="120" w:lineRule="auto" w:line="480"/>
      <w:ind w:left="283"/>
    </w:pPr>
    <w:rPr/>
  </w:style>
  <w:style w:type="character" w:customStyle="1" w:styleId="style4147">
    <w:name w:val="Основной текст с отступом 2 Знак"/>
    <w:next w:val="style4147"/>
    <w:link w:val="style82"/>
    <w:rPr>
      <w:sz w:val="24"/>
      <w:szCs w:val="24"/>
    </w:rPr>
  </w:style>
  <w:style w:type="paragraph" w:customStyle="1" w:styleId="style4148">
    <w:name w:val="Нормальный (таблица)"/>
    <w:basedOn w:val="style0"/>
    <w:next w:val="style0"/>
    <w:uiPriority w:val="99"/>
    <w:pPr>
      <w:autoSpaceDE w:val="false"/>
      <w:autoSpaceDN w:val="false"/>
      <w:adjustRightInd w:val="false"/>
      <w:jc w:val="both"/>
    </w:pPr>
    <w:rPr>
      <w:rFonts w:ascii="Arial" w:cs="Arial" w:hAnsi="Arial"/>
    </w:rPr>
  </w:style>
  <w:style w:type="paragraph" w:customStyle="1" w:styleId="style4149">
    <w:name w:val="Прижатый влево"/>
    <w:basedOn w:val="style0"/>
    <w:next w:val="style0"/>
    <w:uiPriority w:val="99"/>
    <w:pPr>
      <w:autoSpaceDE w:val="false"/>
      <w:autoSpaceDN w:val="false"/>
      <w:adjustRightInd w:val="false"/>
    </w:pPr>
    <w:rPr>
      <w:rFonts w:ascii="Arial" w:cs="Arial" w:hAnsi="Arial"/>
    </w:rPr>
  </w:style>
  <w:style w:type="character" w:customStyle="1" w:styleId="style4150">
    <w:name w:val="Гипертекстовая ссылка"/>
    <w:next w:val="style4150"/>
    <w:uiPriority w:val="99"/>
    <w:rPr>
      <w:color w:val="008000"/>
    </w:rPr>
  </w:style>
  <w:style w:type="numbering" w:customStyle="1" w:styleId="style4151">
    <w:name w:val="Стиль1"/>
    <w:next w:val="style4151"/>
    <w:pPr>
      <w:numPr>
        <w:ilvl w:val="0"/>
        <w:numId w:val="9"/>
      </w:numPr>
    </w:pPr>
  </w:style>
  <w:style w:type="numbering" w:customStyle="1" w:styleId="style4152">
    <w:name w:val="Стиль2"/>
    <w:next w:val="style4152"/>
    <w:pPr>
      <w:numPr>
        <w:ilvl w:val="0"/>
        <w:numId w:val="21"/>
      </w:numPr>
    </w:pPr>
  </w:style>
  <w:style w:type="character" w:customStyle="1" w:styleId="style4153">
    <w:name w:val="Верхний колонтитул Знак"/>
    <w:next w:val="style4153"/>
    <w:link w:val="style31"/>
    <w:uiPriority w:val="99"/>
    <w:rPr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keepLines/>
      <w:spacing w:after="0" w:lineRule="auto" w:line="259"/>
      <w:outlineLvl w:val="9"/>
    </w:pPr>
    <w:rPr>
      <w:rFonts w:ascii="Calibri Light" w:hAnsi="Calibri Light"/>
      <w:b w:val="false"/>
      <w:bCs w:val="false"/>
      <w:color w:val="2e74b5"/>
      <w:kern w:val="0"/>
    </w:rPr>
  </w:style>
  <w:style w:type="paragraph" w:styleId="style19">
    <w:name w:val="toc 1"/>
    <w:basedOn w:val="style0"/>
    <w:next w:val="style0"/>
    <w:uiPriority w:val="39"/>
    <w:pPr/>
  </w:style>
  <w:style w:type="paragraph" w:styleId="style20">
    <w:name w:val="toc 2"/>
    <w:basedOn w:val="style0"/>
    <w:next w:val="style0"/>
    <w:uiPriority w:val="39"/>
    <w:pPr>
      <w:spacing w:after="100" w:lineRule="auto" w:line="259"/>
      <w:ind w:left="220"/>
    </w:pPr>
    <w:rPr>
      <w:rFonts w:ascii="Calibri" w:eastAsia="宋体" w:hAnsi="Calibri"/>
      <w:sz w:val="22"/>
      <w:szCs w:val="22"/>
    </w:rPr>
  </w:style>
  <w:style w:type="paragraph" w:styleId="style21">
    <w:name w:val="toc 3"/>
    <w:basedOn w:val="style0"/>
    <w:next w:val="style0"/>
    <w:uiPriority w:val="39"/>
    <w:pPr>
      <w:spacing w:after="100" w:lineRule="auto" w:line="259"/>
      <w:ind w:left="440"/>
    </w:pPr>
    <w:rPr>
      <w:rFonts w:ascii="Calibri" w:eastAsia="宋体" w:hAnsi="Calibri"/>
      <w:sz w:val="22"/>
      <w:szCs w:val="22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54"/>
    <w:uiPriority w:val="99"/>
    <w:pPr/>
    <w:rPr>
      <w:sz w:val="20"/>
      <w:szCs w:val="20"/>
    </w:rPr>
  </w:style>
  <w:style w:type="character" w:customStyle="1" w:styleId="style4154">
    <w:name w:val="Текст примечания Знак"/>
    <w:basedOn w:val="style65"/>
    <w:next w:val="style4154"/>
    <w:link w:val="style30"/>
    <w:uiPriority w:val="99"/>
  </w:style>
  <w:style w:type="paragraph" w:styleId="style106">
    <w:name w:val="annotation subject"/>
    <w:basedOn w:val="style30"/>
    <w:next w:val="style30"/>
    <w:link w:val="style4155"/>
    <w:pPr/>
    <w:rPr>
      <w:b/>
      <w:bCs/>
    </w:rPr>
  </w:style>
  <w:style w:type="character" w:customStyle="1" w:styleId="style4155">
    <w:name w:val="Тема примечания Знак"/>
    <w:basedOn w:val="style4154"/>
    <w:next w:val="style4155"/>
    <w:link w:val="style106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0CCA-B376-4A79-B773-D19C9216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703</Words>
  <Pages>5</Pages>
  <Characters>5713</Characters>
  <Application>WPS Office</Application>
  <DocSecurity>0</DocSecurity>
  <Paragraphs>118</Paragraphs>
  <ScaleCrop>false</ScaleCrop>
  <Company>СПИИ РАН</Company>
  <LinksUpToDate>false</LinksUpToDate>
  <CharactersWithSpaces>6374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2019-05-02T05:35:46Z</dcterms:created>
  <dc:creator>Емельянов Борис</dc:creator>
  <lastModifiedBy>Lenovo TAB 2 A10-70L</lastModifiedBy>
  <lastPrinted>2019-03-11T11:07:00Z</lastPrinted>
  <dcterms:modified xsi:type="dcterms:W3CDTF">2020-08-17T03:54:46Z</dcterms:modified>
  <revision>9</revision>
  <dc:title>№№ кв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