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76" w:rsidRPr="007831DE" w:rsidRDefault="00677E76" w:rsidP="00677E7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831DE">
        <w:rPr>
          <w:rFonts w:eastAsia="Times New Roman"/>
          <w:color w:val="000000"/>
          <w:sz w:val="20"/>
          <w:szCs w:val="20"/>
        </w:rPr>
        <w:t xml:space="preserve">федеральное государственное бюджетное образовательное </w:t>
      </w:r>
    </w:p>
    <w:p w:rsidR="00677E76" w:rsidRPr="007831DE" w:rsidRDefault="00677E76" w:rsidP="00677E7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831DE">
        <w:rPr>
          <w:rFonts w:eastAsia="Times New Roman"/>
          <w:color w:val="000000"/>
          <w:sz w:val="20"/>
          <w:szCs w:val="20"/>
        </w:rPr>
        <w:t xml:space="preserve">учреждение высшего образования </w:t>
      </w:r>
    </w:p>
    <w:p w:rsidR="00677E76" w:rsidRPr="007831DE" w:rsidRDefault="00677E76" w:rsidP="00677E76">
      <w:pPr>
        <w:ind w:right="-568"/>
        <w:jc w:val="center"/>
        <w:rPr>
          <w:rFonts w:eastAsia="Times New Roman"/>
          <w:color w:val="000000"/>
          <w:sz w:val="20"/>
          <w:szCs w:val="20"/>
        </w:rPr>
      </w:pPr>
      <w:r w:rsidRPr="007831DE">
        <w:rPr>
          <w:rFonts w:eastAsia="Times New Roman"/>
          <w:color w:val="000000"/>
          <w:sz w:val="20"/>
          <w:szCs w:val="20"/>
        </w:rPr>
        <w:t xml:space="preserve">«Оренбургский государственный медицинский университет» </w:t>
      </w:r>
    </w:p>
    <w:p w:rsidR="00677E76" w:rsidRPr="007831DE" w:rsidRDefault="00677E76" w:rsidP="00677E76">
      <w:pPr>
        <w:ind w:right="-568"/>
        <w:jc w:val="center"/>
        <w:rPr>
          <w:rFonts w:eastAsia="Times New Roman"/>
          <w:sz w:val="20"/>
          <w:szCs w:val="20"/>
        </w:rPr>
      </w:pPr>
      <w:r w:rsidRPr="007831DE">
        <w:rPr>
          <w:rFonts w:eastAsia="Times New Roman"/>
          <w:sz w:val="20"/>
          <w:szCs w:val="20"/>
        </w:rPr>
        <w:t>Министерства здравоохранения Российской Федерации</w:t>
      </w:r>
    </w:p>
    <w:p w:rsidR="00677E76" w:rsidRPr="007831DE" w:rsidRDefault="00677E76" w:rsidP="00677E76">
      <w:pPr>
        <w:ind w:right="-568"/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bCs/>
          <w:sz w:val="20"/>
          <w:szCs w:val="20"/>
        </w:rPr>
      </w:pPr>
    </w:p>
    <w:p w:rsidR="00677E76" w:rsidRPr="007831DE" w:rsidRDefault="00677E76" w:rsidP="00677E7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bCs/>
          <w:sz w:val="20"/>
          <w:szCs w:val="20"/>
        </w:rPr>
      </w:pPr>
    </w:p>
    <w:p w:rsidR="00677E76" w:rsidRPr="007831DE" w:rsidRDefault="00677E76" w:rsidP="00677E76">
      <w:pPr>
        <w:autoSpaceDE w:val="0"/>
        <w:autoSpaceDN w:val="0"/>
        <w:adjustRightInd w:val="0"/>
        <w:spacing w:line="360" w:lineRule="auto"/>
        <w:ind w:right="-568"/>
        <w:rPr>
          <w:rFonts w:eastAsia="Times New Roman"/>
          <w:b/>
          <w:bCs/>
          <w:sz w:val="20"/>
          <w:szCs w:val="20"/>
        </w:rPr>
      </w:pPr>
    </w:p>
    <w:p w:rsidR="00677E76" w:rsidRPr="007831DE" w:rsidRDefault="00677E76" w:rsidP="00677E7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7831DE">
        <w:rPr>
          <w:rFonts w:eastAsia="Times New Roman"/>
          <w:b/>
          <w:sz w:val="20"/>
          <w:szCs w:val="20"/>
        </w:rPr>
        <w:t xml:space="preserve">МЕТОДИЧЕСКИЕ РЕКОМЕНДАЦИИ ДЛЯ ОБУЧАЮЩЕГОСЯ ПО ПРОХОЖДЕНИЮ ПРОИЗВОДСТВЕННОЙ ПРАКТИКИ </w:t>
      </w:r>
    </w:p>
    <w:p w:rsidR="00677E76" w:rsidRPr="007831DE" w:rsidRDefault="00677E76" w:rsidP="00677E76">
      <w:pPr>
        <w:autoSpaceDE w:val="0"/>
        <w:autoSpaceDN w:val="0"/>
        <w:adjustRightInd w:val="0"/>
        <w:spacing w:line="360" w:lineRule="auto"/>
        <w:ind w:right="-568"/>
        <w:jc w:val="center"/>
        <w:rPr>
          <w:rFonts w:eastAsia="Times New Roman"/>
          <w:b/>
          <w:sz w:val="20"/>
          <w:szCs w:val="20"/>
        </w:rPr>
      </w:pPr>
      <w:r w:rsidRPr="007831DE">
        <w:rPr>
          <w:rFonts w:eastAsia="Times New Roman"/>
          <w:b/>
          <w:sz w:val="20"/>
          <w:szCs w:val="20"/>
        </w:rPr>
        <w:t>«КЛИНИЧЕСКАЯ ПРАКТИКА ПО НЕОТЛОЖНОЙ ЭНДОКРИНОЛОГИИ»</w:t>
      </w: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caps/>
          <w:sz w:val="20"/>
          <w:szCs w:val="20"/>
        </w:rPr>
      </w:pPr>
      <w:r w:rsidRPr="007831DE">
        <w:rPr>
          <w:rFonts w:eastAsia="Times New Roman"/>
          <w:sz w:val="20"/>
          <w:szCs w:val="20"/>
        </w:rPr>
        <w:t>по специальности</w:t>
      </w:r>
    </w:p>
    <w:p w:rsidR="00677E76" w:rsidRPr="007831DE" w:rsidRDefault="00677E76" w:rsidP="00677E76">
      <w:pPr>
        <w:jc w:val="center"/>
        <w:rPr>
          <w:rFonts w:eastAsia="Times New Roman"/>
          <w:b/>
          <w:caps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b/>
          <w:i/>
          <w:sz w:val="20"/>
          <w:szCs w:val="20"/>
        </w:rPr>
      </w:pPr>
      <w:r w:rsidRPr="007831DE">
        <w:rPr>
          <w:rFonts w:eastAsia="Times New Roman"/>
          <w:i/>
          <w:sz w:val="20"/>
          <w:szCs w:val="20"/>
        </w:rPr>
        <w:t>31.08.32 Эндокринология</w:t>
      </w:r>
    </w:p>
    <w:p w:rsidR="00677E76" w:rsidRPr="007831DE" w:rsidRDefault="00677E76" w:rsidP="00677E7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677E76" w:rsidRDefault="00677E76" w:rsidP="00677E7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7831DE" w:rsidRPr="007831DE" w:rsidRDefault="007831DE" w:rsidP="00677E7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677E76" w:rsidRPr="007831DE" w:rsidRDefault="00677E76" w:rsidP="00677E76">
      <w:pPr>
        <w:jc w:val="right"/>
        <w:rPr>
          <w:rFonts w:eastAsia="Times New Roman"/>
          <w:b/>
          <w:color w:val="000000"/>
          <w:sz w:val="20"/>
          <w:szCs w:val="20"/>
        </w:rPr>
      </w:pPr>
    </w:p>
    <w:p w:rsidR="00677E76" w:rsidRPr="007831DE" w:rsidRDefault="00677E76" w:rsidP="00677E76">
      <w:pPr>
        <w:jc w:val="right"/>
        <w:rPr>
          <w:rFonts w:eastAsia="Times New Roman"/>
          <w:color w:val="000000"/>
          <w:sz w:val="20"/>
          <w:szCs w:val="20"/>
        </w:rPr>
      </w:pPr>
    </w:p>
    <w:p w:rsidR="00677E76" w:rsidRPr="007831DE" w:rsidRDefault="00677E76" w:rsidP="00677E76">
      <w:pPr>
        <w:ind w:firstLine="709"/>
        <w:jc w:val="both"/>
        <w:rPr>
          <w:rFonts w:eastAsia="Times New Roman"/>
          <w:sz w:val="20"/>
          <w:szCs w:val="20"/>
        </w:rPr>
      </w:pPr>
      <w:r w:rsidRPr="007831DE">
        <w:rPr>
          <w:rFonts w:eastAsia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</w:t>
      </w:r>
      <w:r w:rsidRPr="007831DE">
        <w:rPr>
          <w:rFonts w:eastAsia="Times New Roman"/>
          <w:sz w:val="20"/>
          <w:szCs w:val="20"/>
        </w:rPr>
        <w:t xml:space="preserve">– программе ординатуры по специальности 31.08.32. «Эндокринология», утвержденной ученым советом ФГБОУ ВО </w:t>
      </w:r>
      <w:proofErr w:type="spellStart"/>
      <w:r w:rsidRPr="007831DE">
        <w:rPr>
          <w:rFonts w:eastAsia="Times New Roman"/>
          <w:sz w:val="20"/>
          <w:szCs w:val="20"/>
        </w:rPr>
        <w:t>ОрГМУ</w:t>
      </w:r>
      <w:proofErr w:type="spellEnd"/>
      <w:r w:rsidRPr="007831DE">
        <w:rPr>
          <w:rFonts w:eastAsia="Times New Roman"/>
          <w:sz w:val="20"/>
          <w:szCs w:val="20"/>
        </w:rPr>
        <w:t xml:space="preserve"> Минздрава России </w:t>
      </w:r>
    </w:p>
    <w:p w:rsidR="00677E76" w:rsidRPr="007831DE" w:rsidRDefault="00677E76" w:rsidP="00677E76">
      <w:pPr>
        <w:jc w:val="both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color w:val="000000"/>
          <w:sz w:val="20"/>
          <w:szCs w:val="20"/>
        </w:rPr>
      </w:pPr>
      <w:r w:rsidRPr="007831DE">
        <w:rPr>
          <w:rFonts w:eastAsia="Times New Roman"/>
          <w:sz w:val="20"/>
          <w:szCs w:val="20"/>
        </w:rPr>
        <w:t xml:space="preserve">протокол № </w:t>
      </w:r>
      <w:proofErr w:type="gramStart"/>
      <w:r w:rsidRPr="007831DE">
        <w:rPr>
          <w:rFonts w:eastAsia="Times New Roman"/>
          <w:sz w:val="20"/>
          <w:szCs w:val="20"/>
        </w:rPr>
        <w:t>11  от</w:t>
      </w:r>
      <w:proofErr w:type="gramEnd"/>
      <w:r w:rsidRPr="007831DE">
        <w:rPr>
          <w:rFonts w:eastAsia="Times New Roman"/>
          <w:sz w:val="20"/>
          <w:szCs w:val="20"/>
        </w:rPr>
        <w:t xml:space="preserve"> « 22 » июня 2018 года</w:t>
      </w: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</w:p>
    <w:p w:rsidR="00677E76" w:rsidRPr="007831DE" w:rsidRDefault="00677E76" w:rsidP="00677E76">
      <w:pPr>
        <w:jc w:val="center"/>
        <w:rPr>
          <w:rFonts w:eastAsia="Times New Roman"/>
          <w:sz w:val="20"/>
          <w:szCs w:val="20"/>
        </w:rPr>
      </w:pPr>
      <w:r w:rsidRPr="007831DE">
        <w:rPr>
          <w:rFonts w:eastAsia="Times New Roman"/>
          <w:sz w:val="20"/>
          <w:szCs w:val="20"/>
        </w:rPr>
        <w:t>Оренбург</w:t>
      </w:r>
    </w:p>
    <w:p w:rsidR="00677E76" w:rsidRPr="007831DE" w:rsidRDefault="00677E76" w:rsidP="00C24CB9">
      <w:pPr>
        <w:ind w:left="180"/>
        <w:jc w:val="center"/>
        <w:rPr>
          <w:b/>
          <w:sz w:val="20"/>
          <w:szCs w:val="20"/>
        </w:rPr>
      </w:pPr>
    </w:p>
    <w:p w:rsidR="00677E76" w:rsidRPr="007831DE" w:rsidRDefault="00677E76" w:rsidP="00C24CB9">
      <w:pPr>
        <w:ind w:left="180"/>
        <w:jc w:val="center"/>
        <w:rPr>
          <w:b/>
          <w:sz w:val="20"/>
          <w:szCs w:val="20"/>
        </w:rPr>
      </w:pPr>
    </w:p>
    <w:p w:rsidR="00C24CB9" w:rsidRPr="007831DE" w:rsidRDefault="00C24CB9" w:rsidP="00C24CB9">
      <w:pPr>
        <w:ind w:left="180"/>
        <w:jc w:val="center"/>
        <w:rPr>
          <w:b/>
          <w:sz w:val="20"/>
          <w:szCs w:val="20"/>
        </w:rPr>
      </w:pPr>
      <w:r w:rsidRPr="007831DE">
        <w:rPr>
          <w:b/>
          <w:sz w:val="20"/>
          <w:szCs w:val="20"/>
        </w:rPr>
        <w:t>Методические указания для ординаторов по порядку прохождения практики и ведению дневника</w:t>
      </w:r>
    </w:p>
    <w:p w:rsidR="00C24CB9" w:rsidRPr="007831DE" w:rsidRDefault="00C24CB9" w:rsidP="00C24CB9">
      <w:pPr>
        <w:ind w:left="180"/>
        <w:jc w:val="right"/>
        <w:rPr>
          <w:b/>
          <w:sz w:val="20"/>
          <w:szCs w:val="20"/>
        </w:rPr>
      </w:pPr>
    </w:p>
    <w:p w:rsidR="00C24CB9" w:rsidRPr="007831DE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>Рекомендации по ведению дневника практической подготовки</w:t>
      </w:r>
    </w:p>
    <w:p w:rsidR="00C24CB9" w:rsidRPr="007831DE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 xml:space="preserve">Дневник клинической практики по </w:t>
      </w:r>
      <w:r w:rsidR="00A56604" w:rsidRPr="007831DE">
        <w:rPr>
          <w:spacing w:val="0"/>
          <w:sz w:val="20"/>
          <w:szCs w:val="20"/>
        </w:rPr>
        <w:t xml:space="preserve">неотложной помощи в </w:t>
      </w:r>
      <w:r w:rsidR="00AC678E" w:rsidRPr="007831DE">
        <w:rPr>
          <w:spacing w:val="0"/>
          <w:sz w:val="20"/>
          <w:szCs w:val="20"/>
        </w:rPr>
        <w:t>эндокринологии</w:t>
      </w:r>
      <w:r w:rsidRPr="007831DE">
        <w:rPr>
          <w:spacing w:val="0"/>
          <w:sz w:val="20"/>
          <w:szCs w:val="20"/>
        </w:rPr>
        <w:t xml:space="preserve">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7831DE">
        <w:rPr>
          <w:spacing w:val="0"/>
          <w:sz w:val="20"/>
          <w:szCs w:val="20"/>
        </w:rPr>
        <w:t>зареферированной</w:t>
      </w:r>
      <w:proofErr w:type="spellEnd"/>
      <w:r w:rsidRPr="007831DE">
        <w:rPr>
          <w:spacing w:val="0"/>
          <w:sz w:val="20"/>
          <w:szCs w:val="20"/>
        </w:rPr>
        <w:t xml:space="preserve"> литературы, характеристика ординатора), обязательных для заполнения.</w:t>
      </w:r>
    </w:p>
    <w:p w:rsidR="00C24CB9" w:rsidRPr="007831DE" w:rsidRDefault="00C24CB9" w:rsidP="00C24CB9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0"/>
          <w:szCs w:val="20"/>
        </w:rPr>
      </w:pPr>
      <w:r w:rsidRPr="007831DE">
        <w:rPr>
          <w:rFonts w:ascii="Times New Roman" w:hAnsi="Times New Roman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I </w:t>
      </w:r>
      <w:r w:rsidRPr="007831DE">
        <w:rPr>
          <w:spacing w:val="0"/>
          <w:sz w:val="20"/>
          <w:szCs w:val="20"/>
        </w:rPr>
        <w:t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Государственное автономное учреждение здравоохранения «</w:t>
      </w:r>
      <w:r w:rsidR="00AC678E" w:rsidRPr="007831DE">
        <w:rPr>
          <w:spacing w:val="0"/>
          <w:sz w:val="20"/>
          <w:szCs w:val="20"/>
        </w:rPr>
        <w:t>Оренбургская областная клиническая больница</w:t>
      </w:r>
      <w:r w:rsidRPr="007831DE">
        <w:rPr>
          <w:spacing w:val="0"/>
          <w:sz w:val="20"/>
          <w:szCs w:val="20"/>
        </w:rPr>
        <w:t>»</w:t>
      </w:r>
      <w:r w:rsidR="00AC678E" w:rsidRPr="007831DE">
        <w:rPr>
          <w:spacing w:val="0"/>
          <w:sz w:val="20"/>
          <w:szCs w:val="20"/>
        </w:rPr>
        <w:t>, «Оренбургская Областная клиническая больница №2», «Областная детская клиническая больница»</w:t>
      </w:r>
      <w:r w:rsidR="00602FC2" w:rsidRPr="007831DE">
        <w:rPr>
          <w:spacing w:val="0"/>
          <w:sz w:val="20"/>
          <w:szCs w:val="20"/>
        </w:rPr>
        <w:t>.</w:t>
      </w:r>
      <w:r w:rsidR="00AC678E" w:rsidRPr="007831DE">
        <w:rPr>
          <w:spacing w:val="0"/>
          <w:sz w:val="20"/>
          <w:szCs w:val="20"/>
        </w:rPr>
        <w:t xml:space="preserve"> </w:t>
      </w:r>
      <w:r w:rsidRPr="007831DE">
        <w:rPr>
          <w:spacing w:val="0"/>
          <w:sz w:val="20"/>
          <w:szCs w:val="20"/>
        </w:rPr>
        <w:t xml:space="preserve">Ответственным работником по специальности является работник медицинской организации, ответственный за организации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дерматовенерологии) и фамилия, имя и отчество полностью. 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II </w:t>
      </w:r>
      <w:r w:rsidRPr="007831DE">
        <w:rPr>
          <w:spacing w:val="0"/>
          <w:sz w:val="20"/>
          <w:szCs w:val="20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7831DE">
        <w:rPr>
          <w:rStyle w:val="1"/>
          <w:strike w:val="0"/>
          <w:spacing w:val="0"/>
          <w:sz w:val="20"/>
          <w:szCs w:val="20"/>
        </w:rPr>
        <w:t>характеристикой врача-</w:t>
      </w:r>
      <w:r w:rsidR="006F095A" w:rsidRPr="007831DE">
        <w:rPr>
          <w:rStyle w:val="1"/>
          <w:strike w:val="0"/>
          <w:spacing w:val="0"/>
          <w:sz w:val="20"/>
          <w:szCs w:val="20"/>
        </w:rPr>
        <w:t>эндокринолога</w:t>
      </w:r>
      <w:r w:rsidRPr="007831DE">
        <w:rPr>
          <w:spacing w:val="0"/>
          <w:sz w:val="20"/>
          <w:szCs w:val="20"/>
        </w:rPr>
        <w:t xml:space="preserve"> 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7831DE">
        <w:rPr>
          <w:b/>
          <w:spacing w:val="0"/>
          <w:sz w:val="20"/>
          <w:szCs w:val="20"/>
        </w:rPr>
        <w:t xml:space="preserve">Раздел </w:t>
      </w:r>
      <w:r w:rsidRPr="007831DE">
        <w:rPr>
          <w:b/>
          <w:spacing w:val="0"/>
          <w:sz w:val="20"/>
          <w:szCs w:val="20"/>
          <w:lang w:val="en-US"/>
        </w:rPr>
        <w:t>III</w:t>
      </w:r>
      <w:r w:rsidRPr="007831DE">
        <w:rPr>
          <w:b/>
          <w:spacing w:val="0"/>
          <w:sz w:val="20"/>
          <w:szCs w:val="20"/>
        </w:rPr>
        <w:t xml:space="preserve"> – </w:t>
      </w:r>
      <w:r w:rsidRPr="007831DE">
        <w:rPr>
          <w:spacing w:val="0"/>
          <w:sz w:val="20"/>
          <w:szCs w:val="20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24CB9" w:rsidRPr="007831DE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0E6523" w:rsidRPr="007831DE" w:rsidRDefault="000E6523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</w:p>
    <w:p w:rsidR="000E6523" w:rsidRPr="007831DE" w:rsidRDefault="000E6523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</w:p>
    <w:p w:rsidR="000E6523" w:rsidRPr="007831DE" w:rsidRDefault="000E6523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</w:p>
    <w:p w:rsidR="000E6523" w:rsidRPr="007831DE" w:rsidRDefault="000E6523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</w:p>
    <w:p w:rsidR="000E6523" w:rsidRPr="007831DE" w:rsidRDefault="000E6523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</w:p>
    <w:p w:rsidR="00C24CB9" w:rsidRPr="007831DE" w:rsidRDefault="00C24CB9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  <w:r w:rsidRPr="007831DE">
        <w:rPr>
          <w:rStyle w:val="a4"/>
          <w:rFonts w:eastAsia="Calibri"/>
          <w:b w:val="0"/>
          <w:iCs w:val="0"/>
          <w:sz w:val="20"/>
          <w:szCs w:val="20"/>
        </w:rPr>
        <w:lastRenderedPageBreak/>
        <w:t>Пример оформления в дневнике индивидуального плана.</w:t>
      </w:r>
    </w:p>
    <w:p w:rsidR="00C24CB9" w:rsidRPr="007831DE" w:rsidRDefault="00C24CB9" w:rsidP="00C24CB9">
      <w:pPr>
        <w:contextualSpacing/>
        <w:rPr>
          <w:i/>
          <w:sz w:val="20"/>
          <w:szCs w:val="20"/>
        </w:rPr>
      </w:pPr>
    </w:p>
    <w:tbl>
      <w:tblPr>
        <w:tblW w:w="6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683"/>
        <w:gridCol w:w="1701"/>
        <w:gridCol w:w="1144"/>
      </w:tblGrid>
      <w:tr w:rsidR="00C24CB9" w:rsidRPr="007831DE" w:rsidTr="007831DE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831DE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  <w:lang w:val="en-US" w:eastAsia="en-US" w:bidi="en-US"/>
              </w:rPr>
              <w:t>N</w:t>
            </w:r>
          </w:p>
          <w:p w:rsidR="00C24CB9" w:rsidRPr="007831DE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</w:rPr>
              <w:t>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831DE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7831DE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</w:rPr>
              <w:t>Дата прохождения (длительность в часах)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831DE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</w:rPr>
              <w:t>Выполнение</w:t>
            </w:r>
          </w:p>
        </w:tc>
      </w:tr>
      <w:tr w:rsidR="00C24CB9" w:rsidRPr="007831DE" w:rsidTr="007831DE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831DE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831DE" w:rsidRDefault="000E6523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</w:rPr>
              <w:t>Клиническая практика по неотложной эндокринологии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7831DE" w:rsidRDefault="000E6523" w:rsidP="008B7BC2">
            <w:pPr>
              <w:contextualSpacing/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27.01.20-07.02.20г.</w:t>
            </w:r>
          </w:p>
          <w:p w:rsidR="000E6523" w:rsidRPr="007831DE" w:rsidRDefault="000E6523" w:rsidP="008B7BC2">
            <w:pPr>
              <w:contextualSpacing/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108 часов</w:t>
            </w:r>
          </w:p>
          <w:p w:rsidR="00C24CB9" w:rsidRPr="007831DE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831DE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CB9" w:rsidRPr="007831DE" w:rsidTr="007831DE">
        <w:trPr>
          <w:trHeight w:hRule="exact" w:val="5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CB9" w:rsidRPr="007831DE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0"/>
                <w:szCs w:val="20"/>
              </w:rPr>
            </w:pPr>
            <w:r w:rsidRPr="007831DE">
              <w:rPr>
                <w:spacing w:val="0"/>
                <w:sz w:val="20"/>
                <w:szCs w:val="20"/>
              </w:rPr>
              <w:t>2. и т.д.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7831DE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7831DE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7831DE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</w:tr>
    </w:tbl>
    <w:p w:rsidR="00C24CB9" w:rsidRPr="007831DE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0"/>
          <w:szCs w:val="20"/>
        </w:rPr>
      </w:pPr>
      <w:r w:rsidRPr="007831DE">
        <w:rPr>
          <w:i w:val="0"/>
          <w:spacing w:val="0"/>
          <w:sz w:val="20"/>
          <w:szCs w:val="20"/>
        </w:rPr>
        <w:t xml:space="preserve"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</w:t>
      </w:r>
      <w:r w:rsidR="00A56604" w:rsidRPr="007831DE">
        <w:rPr>
          <w:i w:val="0"/>
          <w:spacing w:val="0"/>
          <w:sz w:val="20"/>
          <w:szCs w:val="20"/>
        </w:rPr>
        <w:t xml:space="preserve">неотложной </w:t>
      </w:r>
      <w:r w:rsidR="006F095A" w:rsidRPr="007831DE">
        <w:rPr>
          <w:i w:val="0"/>
          <w:spacing w:val="0"/>
          <w:sz w:val="20"/>
          <w:szCs w:val="20"/>
        </w:rPr>
        <w:t>эндокринологии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IV </w:t>
      </w:r>
      <w:r w:rsidRPr="007831DE">
        <w:rPr>
          <w:spacing w:val="0"/>
          <w:sz w:val="20"/>
          <w:szCs w:val="20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Диагностическая и лечебно-реабилитационная работа. </w:t>
      </w:r>
      <w:r w:rsidRPr="007831DE">
        <w:rPr>
          <w:spacing w:val="0"/>
          <w:sz w:val="20"/>
          <w:szCs w:val="20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7831DE">
        <w:rPr>
          <w:spacing w:val="0"/>
          <w:sz w:val="20"/>
          <w:szCs w:val="20"/>
        </w:rPr>
        <w:t>т.ч</w:t>
      </w:r>
      <w:proofErr w:type="spellEnd"/>
      <w:r w:rsidRPr="007831DE">
        <w:rPr>
          <w:spacing w:val="0"/>
          <w:sz w:val="20"/>
          <w:szCs w:val="20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0"/>
          <w:szCs w:val="20"/>
        </w:rPr>
      </w:pPr>
    </w:p>
    <w:p w:rsidR="00C24CB9" w:rsidRPr="007831DE" w:rsidRDefault="00C24CB9" w:rsidP="00C24CB9">
      <w:pPr>
        <w:rPr>
          <w:sz w:val="20"/>
          <w:szCs w:val="20"/>
        </w:rPr>
      </w:pPr>
      <w:r w:rsidRPr="007831DE">
        <w:rPr>
          <w:sz w:val="20"/>
          <w:szCs w:val="20"/>
        </w:rPr>
        <w:t xml:space="preserve">   </w:t>
      </w:r>
      <w:r w:rsidRPr="007831DE">
        <w:rPr>
          <w:i/>
          <w:sz w:val="20"/>
          <w:szCs w:val="20"/>
        </w:rPr>
        <w:t>Пример оформления в дневнике курируемого пациента</w:t>
      </w:r>
      <w:r w:rsidRPr="007831DE">
        <w:rPr>
          <w:sz w:val="20"/>
          <w:szCs w:val="20"/>
        </w:rPr>
        <w:t>.</w:t>
      </w:r>
    </w:p>
    <w:p w:rsidR="00C24CB9" w:rsidRPr="007831DE" w:rsidRDefault="00C24CB9" w:rsidP="00C24CB9">
      <w:pPr>
        <w:rPr>
          <w:sz w:val="20"/>
          <w:szCs w:val="2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299"/>
        <w:gridCol w:w="2169"/>
        <w:gridCol w:w="1866"/>
      </w:tblGrid>
      <w:tr w:rsidR="00C24CB9" w:rsidRPr="007831DE" w:rsidTr="001134C3">
        <w:tc>
          <w:tcPr>
            <w:tcW w:w="819" w:type="dxa"/>
          </w:tcPr>
          <w:p w:rsidR="00C24CB9" w:rsidRPr="007831DE" w:rsidRDefault="00C24CB9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№</w:t>
            </w:r>
          </w:p>
          <w:p w:rsidR="00C24CB9" w:rsidRPr="007831DE" w:rsidRDefault="00C24CB9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п/п</w:t>
            </w:r>
          </w:p>
        </w:tc>
        <w:tc>
          <w:tcPr>
            <w:tcW w:w="1731" w:type="dxa"/>
          </w:tcPr>
          <w:p w:rsidR="00C24CB9" w:rsidRPr="007831DE" w:rsidRDefault="00C24CB9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Ф.И.О. (только инициалы), возраст</w:t>
            </w:r>
          </w:p>
        </w:tc>
        <w:tc>
          <w:tcPr>
            <w:tcW w:w="3207" w:type="dxa"/>
          </w:tcPr>
          <w:p w:rsidR="00C24CB9" w:rsidRPr="007831DE" w:rsidRDefault="00C24CB9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</w:tcPr>
          <w:p w:rsidR="00C24CB9" w:rsidRPr="007831DE" w:rsidRDefault="00C24CB9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C24CB9" w:rsidRPr="007831DE" w:rsidTr="001134C3">
        <w:tc>
          <w:tcPr>
            <w:tcW w:w="819" w:type="dxa"/>
          </w:tcPr>
          <w:p w:rsidR="00C24CB9" w:rsidRPr="007831DE" w:rsidRDefault="00C24CB9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:rsidR="00C24CB9" w:rsidRPr="007831DE" w:rsidRDefault="00C24CB9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Х.Р.Н.,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7831DE">
                <w:rPr>
                  <w:sz w:val="20"/>
                  <w:szCs w:val="20"/>
                </w:rPr>
                <w:t>54 г</w:t>
              </w:r>
            </w:smartTag>
            <w:r w:rsidRPr="007831DE">
              <w:rPr>
                <w:sz w:val="20"/>
                <w:szCs w:val="20"/>
              </w:rPr>
              <w:t>.</w:t>
            </w:r>
          </w:p>
        </w:tc>
        <w:tc>
          <w:tcPr>
            <w:tcW w:w="3207" w:type="dxa"/>
          </w:tcPr>
          <w:p w:rsidR="00C24CB9" w:rsidRPr="007831DE" w:rsidRDefault="00A56604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Сахарный диабет 1 типа, </w:t>
            </w:r>
            <w:proofErr w:type="spellStart"/>
            <w:r w:rsidRPr="007831DE">
              <w:rPr>
                <w:sz w:val="20"/>
                <w:szCs w:val="20"/>
              </w:rPr>
              <w:t>кетоацидоз</w:t>
            </w:r>
            <w:proofErr w:type="spellEnd"/>
            <w:r w:rsidRPr="007831DE">
              <w:rPr>
                <w:sz w:val="20"/>
                <w:szCs w:val="20"/>
              </w:rPr>
              <w:t>.</w:t>
            </w:r>
          </w:p>
          <w:p w:rsidR="001134C3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Диабетическая </w:t>
            </w:r>
            <w:proofErr w:type="spellStart"/>
            <w:r w:rsidRPr="007831DE">
              <w:rPr>
                <w:sz w:val="20"/>
                <w:szCs w:val="20"/>
              </w:rPr>
              <w:t>непролиферативная</w:t>
            </w:r>
            <w:proofErr w:type="spellEnd"/>
            <w:r w:rsidRPr="007831DE">
              <w:rPr>
                <w:sz w:val="20"/>
                <w:szCs w:val="20"/>
              </w:rPr>
              <w:t xml:space="preserve"> </w:t>
            </w:r>
            <w:proofErr w:type="spellStart"/>
            <w:r w:rsidRPr="007831DE">
              <w:rPr>
                <w:sz w:val="20"/>
                <w:szCs w:val="20"/>
              </w:rPr>
              <w:t>ретинопатия</w:t>
            </w:r>
            <w:proofErr w:type="spellEnd"/>
            <w:r w:rsidRPr="007831DE">
              <w:rPr>
                <w:sz w:val="20"/>
                <w:szCs w:val="20"/>
              </w:rPr>
              <w:t xml:space="preserve"> </w:t>
            </w:r>
            <w:r w:rsidRPr="007831DE">
              <w:rPr>
                <w:sz w:val="20"/>
                <w:szCs w:val="20"/>
                <w:lang w:val="en-US"/>
              </w:rPr>
              <w:t>OS</w:t>
            </w:r>
            <w:r w:rsidRPr="007831DE">
              <w:rPr>
                <w:sz w:val="20"/>
                <w:szCs w:val="20"/>
              </w:rPr>
              <w:t>.</w:t>
            </w:r>
          </w:p>
          <w:p w:rsidR="001134C3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Диабетическая </w:t>
            </w:r>
            <w:proofErr w:type="gramStart"/>
            <w:r w:rsidRPr="007831DE">
              <w:rPr>
                <w:sz w:val="20"/>
                <w:szCs w:val="20"/>
              </w:rPr>
              <w:t>нефропатия,  ХБПС</w:t>
            </w:r>
            <w:proofErr w:type="gramEnd"/>
            <w:r w:rsidRPr="007831DE">
              <w:rPr>
                <w:sz w:val="20"/>
                <w:szCs w:val="20"/>
              </w:rPr>
              <w:t>2А1</w:t>
            </w:r>
          </w:p>
          <w:p w:rsidR="001134C3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Диабетическая нефропатия, сенсорная форма.</w:t>
            </w:r>
          </w:p>
          <w:p w:rsidR="001134C3" w:rsidRPr="007831DE" w:rsidRDefault="001134C3" w:rsidP="008B7BC2">
            <w:pPr>
              <w:rPr>
                <w:sz w:val="20"/>
                <w:szCs w:val="20"/>
              </w:rPr>
            </w:pPr>
            <w:proofErr w:type="spellStart"/>
            <w:r w:rsidRPr="007831DE">
              <w:rPr>
                <w:sz w:val="20"/>
                <w:szCs w:val="20"/>
              </w:rPr>
              <w:t>Дислипидемия</w:t>
            </w:r>
            <w:proofErr w:type="spellEnd"/>
            <w:r w:rsidRPr="007831DE">
              <w:rPr>
                <w:sz w:val="20"/>
                <w:szCs w:val="20"/>
              </w:rPr>
              <w:t>.</w:t>
            </w:r>
          </w:p>
          <w:p w:rsidR="001134C3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Хронический бронхит курильщика, вне обострения.</w:t>
            </w:r>
          </w:p>
        </w:tc>
        <w:tc>
          <w:tcPr>
            <w:tcW w:w="3334" w:type="dxa"/>
          </w:tcPr>
          <w:p w:rsidR="00C24CB9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Режим 2</w:t>
            </w:r>
            <w:r w:rsidR="00C24CB9" w:rsidRPr="007831DE">
              <w:rPr>
                <w:sz w:val="20"/>
                <w:szCs w:val="20"/>
              </w:rPr>
              <w:t xml:space="preserve">. </w:t>
            </w:r>
          </w:p>
          <w:p w:rsidR="00C24CB9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Стол №9</w:t>
            </w:r>
            <w:r w:rsidR="00C24CB9" w:rsidRPr="007831DE">
              <w:rPr>
                <w:sz w:val="20"/>
                <w:szCs w:val="20"/>
              </w:rPr>
              <w:t>.</w:t>
            </w:r>
          </w:p>
          <w:p w:rsidR="00C24CB9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Инсулин </w:t>
            </w:r>
            <w:proofErr w:type="spellStart"/>
            <w:r w:rsidRPr="007831DE">
              <w:rPr>
                <w:sz w:val="20"/>
                <w:szCs w:val="20"/>
              </w:rPr>
              <w:t>Новорапид</w:t>
            </w:r>
            <w:proofErr w:type="spellEnd"/>
            <w:r w:rsidRPr="007831DE">
              <w:rPr>
                <w:sz w:val="20"/>
                <w:szCs w:val="20"/>
              </w:rPr>
              <w:t xml:space="preserve"> по 6-8</w:t>
            </w:r>
            <w:proofErr w:type="gramStart"/>
            <w:r w:rsidRPr="007831DE">
              <w:rPr>
                <w:sz w:val="20"/>
                <w:szCs w:val="20"/>
              </w:rPr>
              <w:t>ЕД(</w:t>
            </w:r>
            <w:proofErr w:type="gramEnd"/>
            <w:r w:rsidRPr="007831DE">
              <w:rPr>
                <w:sz w:val="20"/>
                <w:szCs w:val="20"/>
              </w:rPr>
              <w:t>1ХЕ:1ЕД) перед основными приемами пищи, подкожно</w:t>
            </w:r>
          </w:p>
          <w:p w:rsidR="001134C3" w:rsidRPr="007831DE" w:rsidRDefault="001134C3" w:rsidP="008B7BC2">
            <w:pPr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Инсулин </w:t>
            </w:r>
            <w:proofErr w:type="spellStart"/>
            <w:r w:rsidRPr="007831DE">
              <w:rPr>
                <w:sz w:val="20"/>
                <w:szCs w:val="20"/>
              </w:rPr>
              <w:t>Левемир</w:t>
            </w:r>
            <w:proofErr w:type="spellEnd"/>
            <w:r w:rsidRPr="007831DE">
              <w:rPr>
                <w:sz w:val="20"/>
                <w:szCs w:val="20"/>
              </w:rPr>
              <w:t xml:space="preserve"> в 8.00 -16 ЕД, в 22.00-20 ЕД, подкожно</w:t>
            </w:r>
          </w:p>
          <w:p w:rsidR="001134C3" w:rsidRPr="007831DE" w:rsidRDefault="001134C3" w:rsidP="008B7BC2">
            <w:pPr>
              <w:rPr>
                <w:sz w:val="20"/>
                <w:szCs w:val="20"/>
              </w:rPr>
            </w:pPr>
          </w:p>
        </w:tc>
      </w:tr>
    </w:tbl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3. Профилактическая работа. </w:t>
      </w:r>
      <w:r w:rsidRPr="007831DE">
        <w:rPr>
          <w:rStyle w:val="0pt"/>
          <w:b w:val="0"/>
          <w:spacing w:val="0"/>
          <w:sz w:val="20"/>
          <w:szCs w:val="20"/>
        </w:rPr>
        <w:t>Сведения о</w:t>
      </w:r>
      <w:r w:rsidRPr="007831DE">
        <w:rPr>
          <w:rStyle w:val="0pt"/>
          <w:spacing w:val="0"/>
          <w:sz w:val="20"/>
          <w:szCs w:val="20"/>
        </w:rPr>
        <w:t xml:space="preserve"> </w:t>
      </w:r>
      <w:r w:rsidRPr="007831DE">
        <w:rPr>
          <w:spacing w:val="0"/>
          <w:sz w:val="20"/>
          <w:szCs w:val="20"/>
        </w:rPr>
        <w:t xml:space="preserve"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взрослого населения участка, оценка эффективности диспансеризации, проведение профилактических осмотров, </w:t>
      </w:r>
    </w:p>
    <w:p w:rsidR="00C24CB9" w:rsidRPr="007831DE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7831DE" w:rsidRDefault="00C24CB9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  <w:r w:rsidRPr="007831DE">
        <w:rPr>
          <w:rStyle w:val="0pt0"/>
          <w:rFonts w:eastAsia="Calibri"/>
          <w:b w:val="0"/>
          <w:bCs w:val="0"/>
          <w:iCs w:val="0"/>
          <w:sz w:val="20"/>
          <w:szCs w:val="20"/>
        </w:rPr>
        <w:t>Пример оформления в дневнике</w:t>
      </w:r>
    </w:p>
    <w:p w:rsidR="00C24CB9" w:rsidRPr="007831DE" w:rsidRDefault="00C24CB9" w:rsidP="00C24CB9">
      <w:pPr>
        <w:ind w:right="-82"/>
        <w:contextualSpacing/>
        <w:jc w:val="center"/>
        <w:rPr>
          <w:i/>
          <w:sz w:val="20"/>
          <w:szCs w:val="20"/>
        </w:rPr>
      </w:pPr>
    </w:p>
    <w:p w:rsidR="00C24CB9" w:rsidRPr="007831DE" w:rsidRDefault="00C24CB9" w:rsidP="00C24CB9">
      <w:pPr>
        <w:ind w:right="-82"/>
        <w:contextualSpacing/>
        <w:jc w:val="center"/>
        <w:rPr>
          <w:rStyle w:val="21"/>
          <w:rFonts w:eastAsia="Calibri"/>
          <w:sz w:val="20"/>
          <w:szCs w:val="20"/>
        </w:rPr>
      </w:pPr>
      <w:r w:rsidRPr="007831DE">
        <w:rPr>
          <w:rStyle w:val="21"/>
          <w:rFonts w:eastAsia="Calibri"/>
          <w:sz w:val="20"/>
          <w:szCs w:val="20"/>
        </w:rPr>
        <w:t>Проведение мероприятий по санитарно-просветительной работе</w:t>
      </w:r>
    </w:p>
    <w:p w:rsidR="00C24CB9" w:rsidRPr="007831DE" w:rsidRDefault="00C24CB9" w:rsidP="00C24CB9">
      <w:pPr>
        <w:ind w:right="-82"/>
        <w:contextualSpacing/>
        <w:jc w:val="center"/>
        <w:rPr>
          <w:rStyle w:val="21"/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613"/>
        <w:gridCol w:w="2090"/>
        <w:gridCol w:w="1391"/>
      </w:tblGrid>
      <w:tr w:rsidR="00C24CB9" w:rsidRPr="007831DE" w:rsidTr="008B7BC2">
        <w:tc>
          <w:tcPr>
            <w:tcW w:w="1951" w:type="dxa"/>
          </w:tcPr>
          <w:p w:rsidR="00C24CB9" w:rsidRPr="007831DE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834" w:type="dxa"/>
          </w:tcPr>
          <w:p w:rsidR="00C24CB9" w:rsidRPr="007831DE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Мероприятие, тема</w:t>
            </w:r>
          </w:p>
        </w:tc>
        <w:tc>
          <w:tcPr>
            <w:tcW w:w="2523" w:type="dxa"/>
          </w:tcPr>
          <w:p w:rsidR="00C24CB9" w:rsidRPr="007831DE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20" w:type="dxa"/>
          </w:tcPr>
          <w:p w:rsidR="00C24CB9" w:rsidRPr="007831DE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Количество слушателей</w:t>
            </w:r>
          </w:p>
        </w:tc>
      </w:tr>
      <w:tr w:rsidR="00C24CB9" w:rsidRPr="007831DE" w:rsidTr="008B7BC2">
        <w:tc>
          <w:tcPr>
            <w:tcW w:w="1951" w:type="dxa"/>
          </w:tcPr>
          <w:p w:rsidR="00C24CB9" w:rsidRPr="007831DE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12.03.1</w:t>
            </w:r>
            <w:r w:rsidR="001134C3" w:rsidRPr="007831DE">
              <w:rPr>
                <w:sz w:val="20"/>
                <w:szCs w:val="20"/>
              </w:rPr>
              <w:t>9</w:t>
            </w:r>
            <w:r w:rsidRPr="007831D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</w:tcPr>
          <w:p w:rsidR="00C24CB9" w:rsidRPr="007831DE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Беседа о диетотерапии </w:t>
            </w:r>
            <w:r w:rsidR="001134C3" w:rsidRPr="007831DE">
              <w:rPr>
                <w:sz w:val="20"/>
                <w:szCs w:val="20"/>
              </w:rPr>
              <w:t xml:space="preserve"> при ожирении</w:t>
            </w:r>
          </w:p>
        </w:tc>
        <w:tc>
          <w:tcPr>
            <w:tcW w:w="2523" w:type="dxa"/>
          </w:tcPr>
          <w:p w:rsidR="001134C3" w:rsidRPr="007831DE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Стационарное </w:t>
            </w:r>
            <w:r w:rsidR="001134C3" w:rsidRPr="007831DE">
              <w:rPr>
                <w:sz w:val="20"/>
                <w:szCs w:val="20"/>
              </w:rPr>
              <w:t>эндокринологическое</w:t>
            </w:r>
          </w:p>
          <w:p w:rsidR="00C24CB9" w:rsidRPr="007831DE" w:rsidRDefault="00C24CB9" w:rsidP="001134C3">
            <w:pPr>
              <w:ind w:right="-82"/>
              <w:contextualSpacing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отделение</w:t>
            </w:r>
          </w:p>
        </w:tc>
        <w:tc>
          <w:tcPr>
            <w:tcW w:w="2520" w:type="dxa"/>
          </w:tcPr>
          <w:p w:rsidR="00C24CB9" w:rsidRPr="007831DE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</w:p>
          <w:p w:rsidR="00C24CB9" w:rsidRPr="007831DE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15</w:t>
            </w:r>
          </w:p>
        </w:tc>
      </w:tr>
    </w:tbl>
    <w:p w:rsidR="00C24CB9" w:rsidRPr="007831DE" w:rsidRDefault="00C24CB9" w:rsidP="00C24CB9">
      <w:pPr>
        <w:ind w:right="-82"/>
        <w:contextualSpacing/>
        <w:rPr>
          <w:b/>
          <w:sz w:val="20"/>
          <w:szCs w:val="20"/>
        </w:rPr>
      </w:pP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3. Организация </w:t>
      </w:r>
      <w:proofErr w:type="gramStart"/>
      <w:r w:rsidR="001134C3" w:rsidRPr="007831DE">
        <w:rPr>
          <w:rStyle w:val="0pt"/>
          <w:spacing w:val="0"/>
          <w:sz w:val="20"/>
          <w:szCs w:val="20"/>
        </w:rPr>
        <w:t xml:space="preserve">эндокринологической </w:t>
      </w:r>
      <w:r w:rsidRPr="007831DE">
        <w:rPr>
          <w:rStyle w:val="0pt"/>
          <w:spacing w:val="0"/>
          <w:sz w:val="20"/>
          <w:szCs w:val="20"/>
        </w:rPr>
        <w:t xml:space="preserve"> помощи</w:t>
      </w:r>
      <w:proofErr w:type="gramEnd"/>
      <w:r w:rsidRPr="007831DE">
        <w:rPr>
          <w:rStyle w:val="0pt"/>
          <w:spacing w:val="0"/>
          <w:sz w:val="20"/>
          <w:szCs w:val="20"/>
        </w:rPr>
        <w:t xml:space="preserve">. </w:t>
      </w:r>
      <w:r w:rsidRPr="007831DE">
        <w:rPr>
          <w:spacing w:val="0"/>
          <w:sz w:val="20"/>
          <w:szCs w:val="20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V </w:t>
      </w:r>
      <w:r w:rsidRPr="007831DE">
        <w:rPr>
          <w:spacing w:val="0"/>
          <w:sz w:val="20"/>
          <w:szCs w:val="20"/>
        </w:rPr>
        <w:t xml:space="preserve">- список прочитанной и </w:t>
      </w:r>
      <w:proofErr w:type="spellStart"/>
      <w:r w:rsidRPr="007831DE">
        <w:rPr>
          <w:spacing w:val="0"/>
          <w:sz w:val="20"/>
          <w:szCs w:val="20"/>
        </w:rPr>
        <w:t>зареферированной</w:t>
      </w:r>
      <w:proofErr w:type="spellEnd"/>
      <w:r w:rsidRPr="007831DE">
        <w:rPr>
          <w:spacing w:val="0"/>
          <w:sz w:val="20"/>
          <w:szCs w:val="20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  <w:proofErr w:type="gramStart"/>
      <w:r w:rsidRPr="007831DE">
        <w:rPr>
          <w:i/>
          <w:spacing w:val="0"/>
          <w:sz w:val="20"/>
          <w:szCs w:val="20"/>
        </w:rPr>
        <w:t>Например</w:t>
      </w:r>
      <w:proofErr w:type="gramEnd"/>
      <w:r w:rsidRPr="007831DE">
        <w:rPr>
          <w:i/>
          <w:spacing w:val="0"/>
          <w:sz w:val="20"/>
          <w:szCs w:val="20"/>
        </w:rPr>
        <w:t>:</w:t>
      </w:r>
    </w:p>
    <w:p w:rsidR="00C24CB9" w:rsidRPr="007831DE" w:rsidRDefault="001134C3" w:rsidP="001134C3">
      <w:pPr>
        <w:ind w:right="-82"/>
        <w:contextualSpacing/>
        <w:rPr>
          <w:sz w:val="20"/>
          <w:szCs w:val="20"/>
        </w:rPr>
      </w:pPr>
      <w:r w:rsidRPr="007831DE">
        <w:rPr>
          <w:sz w:val="20"/>
          <w:szCs w:val="20"/>
        </w:rPr>
        <w:t xml:space="preserve">1.Эндокринология: национальное руководство /под ред. </w:t>
      </w:r>
      <w:proofErr w:type="spellStart"/>
      <w:r w:rsidRPr="007831DE">
        <w:rPr>
          <w:sz w:val="20"/>
          <w:szCs w:val="20"/>
        </w:rPr>
        <w:t>И.И.Дедова</w:t>
      </w:r>
      <w:proofErr w:type="spellEnd"/>
      <w:r w:rsidRPr="007831DE">
        <w:rPr>
          <w:sz w:val="20"/>
          <w:szCs w:val="20"/>
        </w:rPr>
        <w:t xml:space="preserve">, </w:t>
      </w:r>
      <w:proofErr w:type="spellStart"/>
      <w:r w:rsidRPr="007831DE">
        <w:rPr>
          <w:sz w:val="20"/>
          <w:szCs w:val="20"/>
        </w:rPr>
        <w:t>Г.А.Мельниченко</w:t>
      </w:r>
      <w:proofErr w:type="spellEnd"/>
      <w:r w:rsidRPr="007831DE">
        <w:rPr>
          <w:sz w:val="20"/>
          <w:szCs w:val="20"/>
        </w:rPr>
        <w:t xml:space="preserve">. - М.: ГЭОТАР-Медиа, 2009. - 1072 с. </w:t>
      </w:r>
    </w:p>
    <w:p w:rsidR="001134C3" w:rsidRPr="007831DE" w:rsidRDefault="001134C3" w:rsidP="001134C3">
      <w:pPr>
        <w:ind w:right="-82"/>
        <w:contextualSpacing/>
        <w:rPr>
          <w:sz w:val="20"/>
          <w:szCs w:val="20"/>
        </w:rPr>
      </w:pPr>
      <w:r w:rsidRPr="007831DE">
        <w:rPr>
          <w:sz w:val="20"/>
          <w:szCs w:val="20"/>
        </w:rPr>
        <w:t>2. Благосклонная, Я. В. Эндокринология [Текст</w:t>
      </w:r>
      <w:proofErr w:type="gramStart"/>
      <w:r w:rsidRPr="007831DE">
        <w:rPr>
          <w:sz w:val="20"/>
          <w:szCs w:val="20"/>
        </w:rPr>
        <w:t>] :</w:t>
      </w:r>
      <w:proofErr w:type="gramEnd"/>
      <w:r w:rsidRPr="007831DE">
        <w:rPr>
          <w:sz w:val="20"/>
          <w:szCs w:val="20"/>
        </w:rPr>
        <w:t xml:space="preserve"> учеб. для мед. вузов / Я. В. Благосклонная, Е. В. </w:t>
      </w:r>
      <w:proofErr w:type="spellStart"/>
      <w:r w:rsidRPr="007831DE">
        <w:rPr>
          <w:sz w:val="20"/>
          <w:szCs w:val="20"/>
        </w:rPr>
        <w:t>Шляхто</w:t>
      </w:r>
      <w:proofErr w:type="spellEnd"/>
      <w:r w:rsidRPr="007831DE">
        <w:rPr>
          <w:sz w:val="20"/>
          <w:szCs w:val="20"/>
        </w:rPr>
        <w:t xml:space="preserve">, А. Ю. Бабенко. - 2-е изд., </w:t>
      </w:r>
      <w:proofErr w:type="spellStart"/>
      <w:r w:rsidRPr="007831DE">
        <w:rPr>
          <w:sz w:val="20"/>
          <w:szCs w:val="20"/>
        </w:rPr>
        <w:t>испр</w:t>
      </w:r>
      <w:proofErr w:type="spellEnd"/>
      <w:r w:rsidRPr="007831DE">
        <w:rPr>
          <w:sz w:val="20"/>
          <w:szCs w:val="20"/>
        </w:rPr>
        <w:t>. и доп. - СПб</w:t>
      </w:r>
      <w:proofErr w:type="gramStart"/>
      <w:r w:rsidRPr="007831DE">
        <w:rPr>
          <w:sz w:val="20"/>
          <w:szCs w:val="20"/>
        </w:rPr>
        <w:t>. :</w:t>
      </w:r>
      <w:proofErr w:type="gramEnd"/>
      <w:r w:rsidRPr="007831DE">
        <w:rPr>
          <w:sz w:val="20"/>
          <w:szCs w:val="20"/>
        </w:rPr>
        <w:t xml:space="preserve"> </w:t>
      </w:r>
      <w:proofErr w:type="spellStart"/>
      <w:r w:rsidRPr="007831DE">
        <w:rPr>
          <w:sz w:val="20"/>
          <w:szCs w:val="20"/>
        </w:rPr>
        <w:t>СпецЛит</w:t>
      </w:r>
      <w:proofErr w:type="spellEnd"/>
      <w:r w:rsidRPr="007831DE">
        <w:rPr>
          <w:sz w:val="20"/>
          <w:szCs w:val="20"/>
        </w:rPr>
        <w:t xml:space="preserve">, 2007. - 400 </w:t>
      </w:r>
      <w:proofErr w:type="gramStart"/>
      <w:r w:rsidRPr="007831DE">
        <w:rPr>
          <w:sz w:val="20"/>
          <w:szCs w:val="20"/>
        </w:rPr>
        <w:t>с. :</w:t>
      </w:r>
      <w:proofErr w:type="gramEnd"/>
      <w:r w:rsidRPr="007831DE">
        <w:rPr>
          <w:sz w:val="20"/>
          <w:szCs w:val="20"/>
        </w:rPr>
        <w:t xml:space="preserve"> ил.</w:t>
      </w:r>
    </w:p>
    <w:p w:rsidR="001134C3" w:rsidRPr="007831DE" w:rsidRDefault="001134C3" w:rsidP="001134C3">
      <w:pPr>
        <w:ind w:right="-82"/>
        <w:contextualSpacing/>
        <w:rPr>
          <w:sz w:val="20"/>
          <w:szCs w:val="20"/>
        </w:rPr>
      </w:pPr>
    </w:p>
    <w:p w:rsidR="001134C3" w:rsidRPr="007831DE" w:rsidRDefault="001134C3" w:rsidP="001134C3">
      <w:pPr>
        <w:ind w:right="-82"/>
        <w:contextualSpacing/>
        <w:rPr>
          <w:sz w:val="20"/>
          <w:szCs w:val="20"/>
        </w:rPr>
      </w:pP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VI. </w:t>
      </w:r>
      <w:r w:rsidRPr="007831DE">
        <w:rPr>
          <w:spacing w:val="0"/>
          <w:sz w:val="20"/>
          <w:szCs w:val="20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FA1384" w:rsidRPr="007831DE" w:rsidRDefault="00FA1384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 xml:space="preserve">1) Общие сведения об ординаторе; 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 xml:space="preserve">4) Оценку овладения основными функциями </w:t>
      </w:r>
      <w:r w:rsidR="00602FC2" w:rsidRPr="007831DE">
        <w:rPr>
          <w:spacing w:val="0"/>
          <w:sz w:val="20"/>
          <w:szCs w:val="20"/>
        </w:rPr>
        <w:t>эндокринолога</w:t>
      </w:r>
      <w:r w:rsidRPr="007831DE">
        <w:rPr>
          <w:spacing w:val="0"/>
          <w:sz w:val="20"/>
          <w:szCs w:val="20"/>
        </w:rPr>
        <w:t>;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831DE">
        <w:rPr>
          <w:rStyle w:val="0pt"/>
          <w:b w:val="0"/>
          <w:spacing w:val="0"/>
          <w:sz w:val="20"/>
          <w:szCs w:val="20"/>
        </w:rPr>
        <w:t xml:space="preserve">5) Оценку </w:t>
      </w:r>
      <w:proofErr w:type="spellStart"/>
      <w:r w:rsidRPr="007831DE">
        <w:rPr>
          <w:rStyle w:val="0pt"/>
          <w:b w:val="0"/>
          <w:spacing w:val="0"/>
          <w:sz w:val="20"/>
          <w:szCs w:val="20"/>
        </w:rPr>
        <w:t>стремлёния</w:t>
      </w:r>
      <w:proofErr w:type="spellEnd"/>
      <w:r w:rsidRPr="007831DE">
        <w:rPr>
          <w:rStyle w:val="0pt"/>
          <w:b w:val="0"/>
          <w:spacing w:val="0"/>
          <w:sz w:val="20"/>
          <w:szCs w:val="20"/>
        </w:rPr>
        <w:t xml:space="preserve"> к пополнению теоретических</w:t>
      </w:r>
      <w:r w:rsidRPr="007831DE">
        <w:rPr>
          <w:rStyle w:val="0pt"/>
          <w:spacing w:val="0"/>
          <w:sz w:val="20"/>
          <w:szCs w:val="20"/>
        </w:rPr>
        <w:t xml:space="preserve"> </w:t>
      </w:r>
      <w:r w:rsidRPr="007831DE">
        <w:rPr>
          <w:spacing w:val="0"/>
          <w:sz w:val="20"/>
          <w:szCs w:val="20"/>
        </w:rPr>
        <w:t xml:space="preserve">знаний и практических умений; 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FA1384" w:rsidRPr="007831DE" w:rsidRDefault="00FA1384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>Примечание: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b w:val="0"/>
          <w:spacing w:val="0"/>
          <w:sz w:val="20"/>
          <w:szCs w:val="20"/>
        </w:rPr>
      </w:pPr>
      <w:r w:rsidRPr="007831DE">
        <w:rPr>
          <w:rStyle w:val="20pt"/>
          <w:b w:val="0"/>
          <w:spacing w:val="0"/>
          <w:sz w:val="20"/>
          <w:szCs w:val="20"/>
        </w:rPr>
        <w:t>Рекомендации по составлению отчёта по практике</w:t>
      </w:r>
    </w:p>
    <w:p w:rsidR="00C24CB9" w:rsidRPr="007831DE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0"/>
          <w:szCs w:val="20"/>
        </w:rPr>
      </w:pP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 xml:space="preserve">Отчет по клинической практике по </w:t>
      </w:r>
      <w:r w:rsidR="00056515" w:rsidRPr="007831DE">
        <w:rPr>
          <w:spacing w:val="0"/>
          <w:sz w:val="20"/>
          <w:szCs w:val="20"/>
        </w:rPr>
        <w:t>эндокринологии</w:t>
      </w:r>
      <w:r w:rsidRPr="007831DE">
        <w:rPr>
          <w:spacing w:val="0"/>
          <w:sz w:val="20"/>
          <w:szCs w:val="20"/>
        </w:rPr>
        <w:t xml:space="preserve">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0"/>
          <w:szCs w:val="20"/>
        </w:rPr>
      </w:pPr>
      <w:r w:rsidRPr="007831DE">
        <w:rPr>
          <w:spacing w:val="0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7831DE">
        <w:rPr>
          <w:rStyle w:val="0pt"/>
          <w:b w:val="0"/>
          <w:spacing w:val="0"/>
          <w:sz w:val="20"/>
          <w:szCs w:val="20"/>
        </w:rPr>
        <w:t>подписью заведующего кафедрой.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I </w:t>
      </w:r>
      <w:r w:rsidRPr="007831DE">
        <w:rPr>
          <w:spacing w:val="0"/>
          <w:sz w:val="20"/>
          <w:szCs w:val="20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</w:t>
      </w:r>
      <w:proofErr w:type="gramStart"/>
      <w:r w:rsidRPr="007831DE">
        <w:rPr>
          <w:rStyle w:val="0pt"/>
          <w:spacing w:val="0"/>
          <w:sz w:val="20"/>
          <w:szCs w:val="20"/>
        </w:rPr>
        <w:t xml:space="preserve">II  </w:t>
      </w:r>
      <w:r w:rsidRPr="007831DE">
        <w:rPr>
          <w:spacing w:val="0"/>
          <w:sz w:val="20"/>
          <w:szCs w:val="20"/>
        </w:rPr>
        <w:t>-</w:t>
      </w:r>
      <w:proofErr w:type="gramEnd"/>
      <w:r w:rsidRPr="007831DE">
        <w:rPr>
          <w:spacing w:val="0"/>
          <w:sz w:val="20"/>
          <w:szCs w:val="20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C24CB9" w:rsidRPr="007831DE" w:rsidRDefault="00C24CB9" w:rsidP="00C24CB9">
      <w:pPr>
        <w:jc w:val="both"/>
        <w:rPr>
          <w:sz w:val="20"/>
          <w:szCs w:val="20"/>
        </w:rPr>
      </w:pPr>
      <w:r w:rsidRPr="007831DE">
        <w:rPr>
          <w:sz w:val="20"/>
          <w:szCs w:val="20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7831DE">
        <w:rPr>
          <w:sz w:val="20"/>
          <w:szCs w:val="20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C24CB9" w:rsidRPr="007831DE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7831DE">
        <w:rPr>
          <w:rStyle w:val="0pt"/>
          <w:spacing w:val="0"/>
          <w:sz w:val="20"/>
          <w:szCs w:val="20"/>
        </w:rPr>
        <w:t xml:space="preserve">Раздел III. </w:t>
      </w:r>
      <w:r w:rsidRPr="007831DE">
        <w:rPr>
          <w:spacing w:val="0"/>
          <w:sz w:val="20"/>
          <w:szCs w:val="20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5D7833" w:rsidRPr="007831DE" w:rsidRDefault="005D7833" w:rsidP="005D7833">
      <w:pPr>
        <w:ind w:left="283"/>
        <w:jc w:val="center"/>
        <w:rPr>
          <w:b/>
          <w:sz w:val="20"/>
          <w:szCs w:val="20"/>
        </w:rPr>
      </w:pPr>
      <w:r w:rsidRPr="007831DE">
        <w:rPr>
          <w:b/>
          <w:sz w:val="20"/>
          <w:szCs w:val="20"/>
        </w:rPr>
        <w:t>Форма отчета о прохождении практики</w:t>
      </w:r>
    </w:p>
    <w:p w:rsidR="005D7833" w:rsidRPr="007831DE" w:rsidRDefault="005D7833" w:rsidP="005D7833">
      <w:pPr>
        <w:ind w:left="283"/>
        <w:jc w:val="center"/>
        <w:rPr>
          <w:b/>
          <w:i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7831DE">
        <w:rPr>
          <w:b/>
          <w:color w:val="000000"/>
          <w:spacing w:val="5"/>
          <w:sz w:val="20"/>
          <w:szCs w:val="20"/>
        </w:rPr>
        <w:t>ГБОУ ВПО</w:t>
      </w:r>
      <w:r w:rsidRPr="007831DE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7831DE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7831DE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5D7833" w:rsidRPr="007831DE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rPr>
          <w:b/>
          <w:color w:val="000000"/>
          <w:spacing w:val="6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7831DE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5D7833" w:rsidRPr="007831DE" w:rsidRDefault="005D7833" w:rsidP="005D7833">
      <w:pPr>
        <w:shd w:val="clear" w:color="auto" w:fill="FFFFFF"/>
        <w:ind w:left="115"/>
        <w:jc w:val="center"/>
        <w:rPr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rPr>
          <w:color w:val="000000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831DE">
        <w:rPr>
          <w:b/>
          <w:color w:val="000000"/>
          <w:sz w:val="20"/>
          <w:szCs w:val="20"/>
        </w:rPr>
        <w:t xml:space="preserve">Отчет </w:t>
      </w: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7831DE">
        <w:rPr>
          <w:b/>
          <w:color w:val="000000"/>
          <w:sz w:val="20"/>
          <w:szCs w:val="20"/>
        </w:rPr>
        <w:t>о прохождении п</w:t>
      </w:r>
      <w:r w:rsidRPr="007831DE">
        <w:rPr>
          <w:b/>
          <w:color w:val="000000"/>
          <w:spacing w:val="-3"/>
          <w:sz w:val="20"/>
          <w:szCs w:val="20"/>
        </w:rPr>
        <w:t>рактики ординаторов</w:t>
      </w: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7831DE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5D7833" w:rsidRPr="007831DE" w:rsidRDefault="005D7833" w:rsidP="005D7833">
      <w:pPr>
        <w:shd w:val="clear" w:color="auto" w:fill="FFFFFF"/>
        <w:jc w:val="center"/>
        <w:rPr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spacing w:before="672"/>
        <w:ind w:left="5"/>
        <w:rPr>
          <w:sz w:val="20"/>
          <w:szCs w:val="20"/>
        </w:rPr>
      </w:pPr>
      <w:r w:rsidRPr="007831DE">
        <w:rPr>
          <w:color w:val="000000"/>
          <w:sz w:val="20"/>
          <w:szCs w:val="20"/>
        </w:rPr>
        <w:t>Ф.И.О._________________________________________________________________</w:t>
      </w:r>
    </w:p>
    <w:p w:rsidR="005D7833" w:rsidRPr="007831DE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5"/>
        <w:gridCol w:w="1687"/>
        <w:gridCol w:w="2035"/>
      </w:tblGrid>
      <w:tr w:rsidR="005D7833" w:rsidRPr="007831DE" w:rsidTr="00744D97">
        <w:tc>
          <w:tcPr>
            <w:tcW w:w="4218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 xml:space="preserve">Оценка 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>за практику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063" w:type="dxa"/>
            <w:gridSpan w:val="2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_________________________________</w:t>
            </w:r>
          </w:p>
        </w:tc>
      </w:tr>
      <w:tr w:rsidR="005D7833" w:rsidRPr="007831DE" w:rsidTr="00744D97">
        <w:tc>
          <w:tcPr>
            <w:tcW w:w="4218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Заведующий кафедрой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____________________________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  <w:r w:rsidRPr="007831DE">
        <w:rPr>
          <w:color w:val="000000"/>
          <w:spacing w:val="1"/>
          <w:sz w:val="20"/>
          <w:szCs w:val="20"/>
        </w:rPr>
        <w:t>Оренбург 20___</w:t>
      </w:r>
    </w:p>
    <w:p w:rsidR="00B50961" w:rsidRDefault="00B50961" w:rsidP="005D783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bookmarkStart w:id="0" w:name="_GoBack"/>
      <w:bookmarkEnd w:id="0"/>
      <w:r w:rsidRPr="007831DE">
        <w:rPr>
          <w:b/>
          <w:sz w:val="20"/>
          <w:szCs w:val="20"/>
          <w:lang w:val="en-US"/>
        </w:rPr>
        <w:t>I</w:t>
      </w:r>
      <w:r w:rsidRPr="007831DE">
        <w:rPr>
          <w:b/>
          <w:sz w:val="20"/>
          <w:szCs w:val="20"/>
        </w:rPr>
        <w:t xml:space="preserve">. СВОДНЫЙ ОТЧЕТ </w:t>
      </w:r>
    </w:p>
    <w:p w:rsidR="005D7833" w:rsidRPr="007831DE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831DE">
        <w:rPr>
          <w:b/>
          <w:sz w:val="20"/>
          <w:szCs w:val="20"/>
        </w:rPr>
        <w:t>О ВЫПОЛНЕНИИ ИНДИВИДУАЛЬНОГО ПЛАНА ПРОХОЖДЕНИЯ ПРАКТИКИ</w:t>
      </w:r>
    </w:p>
    <w:p w:rsidR="005D7833" w:rsidRPr="007831DE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511"/>
        <w:gridCol w:w="1467"/>
        <w:gridCol w:w="1567"/>
        <w:gridCol w:w="1313"/>
      </w:tblGrid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</w:p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5D7833" w:rsidRPr="007831DE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 xml:space="preserve">(длительность </w:t>
            </w:r>
          </w:p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 xml:space="preserve">Ответственный работник базы </w:t>
            </w:r>
          </w:p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621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sz w:val="20"/>
                <w:szCs w:val="20"/>
              </w:rPr>
            </w:pPr>
            <w:r w:rsidRPr="007831DE">
              <w:rPr>
                <w:sz w:val="20"/>
                <w:szCs w:val="20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7833" w:rsidRPr="007831DE" w:rsidRDefault="005D7833" w:rsidP="005D7833">
      <w:pPr>
        <w:shd w:val="clear" w:color="auto" w:fill="FFFFFF"/>
        <w:rPr>
          <w:b/>
          <w:iCs/>
          <w:color w:val="000000"/>
          <w:spacing w:val="4"/>
          <w:sz w:val="20"/>
          <w:szCs w:val="20"/>
          <w:lang w:val="en-US"/>
        </w:rPr>
      </w:pPr>
    </w:p>
    <w:p w:rsidR="005D7833" w:rsidRPr="007831DE" w:rsidRDefault="005D7833" w:rsidP="005D783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0"/>
          <w:szCs w:val="20"/>
        </w:rPr>
      </w:pPr>
      <w:r w:rsidRPr="007831DE">
        <w:rPr>
          <w:b/>
          <w:iCs/>
          <w:color w:val="000000"/>
          <w:spacing w:val="4"/>
          <w:sz w:val="20"/>
          <w:szCs w:val="20"/>
          <w:lang w:val="en-US"/>
        </w:rPr>
        <w:t>II</w:t>
      </w:r>
      <w:r w:rsidRPr="007831DE">
        <w:rPr>
          <w:b/>
          <w:iCs/>
          <w:color w:val="000000"/>
          <w:spacing w:val="4"/>
          <w:sz w:val="20"/>
          <w:szCs w:val="20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28"/>
        <w:gridCol w:w="1268"/>
        <w:gridCol w:w="1460"/>
      </w:tblGrid>
      <w:tr w:rsidR="005D7833" w:rsidRPr="007831DE" w:rsidTr="00744D97">
        <w:tc>
          <w:tcPr>
            <w:tcW w:w="1650" w:type="dxa"/>
            <w:vMerge w:val="restart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831DE">
              <w:rPr>
                <w:iCs/>
                <w:color w:val="000000"/>
                <w:spacing w:val="4"/>
                <w:sz w:val="20"/>
                <w:szCs w:val="20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5D7833" w:rsidRPr="007831DE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5D7833" w:rsidRPr="007831DE" w:rsidRDefault="005D7833" w:rsidP="00744D97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7831DE">
              <w:rPr>
                <w:color w:val="000000"/>
                <w:spacing w:val="-1"/>
                <w:sz w:val="20"/>
                <w:szCs w:val="20"/>
              </w:rPr>
              <w:t xml:space="preserve">Профессиональные </w:t>
            </w:r>
          </w:p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831DE">
              <w:rPr>
                <w:color w:val="000000"/>
                <w:spacing w:val="-1"/>
                <w:sz w:val="20"/>
                <w:szCs w:val="20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5D7833" w:rsidRPr="007831DE" w:rsidRDefault="005D7833" w:rsidP="00744D9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831DE">
              <w:rPr>
                <w:color w:val="000000"/>
                <w:sz w:val="20"/>
                <w:szCs w:val="20"/>
              </w:rPr>
              <w:t xml:space="preserve">Освоение </w:t>
            </w:r>
          </w:p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831DE">
              <w:rPr>
                <w:color w:val="000000"/>
                <w:sz w:val="20"/>
                <w:szCs w:val="20"/>
              </w:rPr>
              <w:t>профессиональных</w:t>
            </w:r>
            <w:r w:rsidRPr="007831DE">
              <w:rPr>
                <w:color w:val="000000"/>
                <w:spacing w:val="1"/>
                <w:sz w:val="20"/>
                <w:szCs w:val="20"/>
              </w:rPr>
              <w:t xml:space="preserve"> умений</w:t>
            </w:r>
          </w:p>
        </w:tc>
      </w:tr>
      <w:tr w:rsidR="005D7833" w:rsidRPr="007831DE" w:rsidTr="00744D97">
        <w:tc>
          <w:tcPr>
            <w:tcW w:w="1650" w:type="dxa"/>
            <w:vMerge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831DE">
              <w:rPr>
                <w:iCs/>
                <w:color w:val="000000"/>
                <w:spacing w:val="4"/>
                <w:sz w:val="20"/>
                <w:szCs w:val="20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831DE">
              <w:rPr>
                <w:iCs/>
                <w:color w:val="000000"/>
                <w:spacing w:val="4"/>
                <w:sz w:val="20"/>
                <w:szCs w:val="20"/>
              </w:rPr>
              <w:t xml:space="preserve">Выполненное количество </w:t>
            </w:r>
          </w:p>
        </w:tc>
      </w:tr>
      <w:tr w:rsidR="005D7833" w:rsidRPr="007831DE" w:rsidTr="00744D97">
        <w:tc>
          <w:tcPr>
            <w:tcW w:w="9856" w:type="dxa"/>
            <w:gridSpan w:val="4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831DE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7831DE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7831DE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7831DE" w:rsidTr="00744D97">
        <w:tc>
          <w:tcPr>
            <w:tcW w:w="1650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1650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9856" w:type="dxa"/>
            <w:gridSpan w:val="4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7831DE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7831DE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7831DE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5D7833" w:rsidRPr="007831DE" w:rsidTr="00744D97">
        <w:tc>
          <w:tcPr>
            <w:tcW w:w="1650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5D7833" w:rsidRPr="007831DE" w:rsidTr="00744D97">
        <w:tc>
          <w:tcPr>
            <w:tcW w:w="1650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5D7833" w:rsidRPr="007831DE" w:rsidRDefault="005D7833" w:rsidP="00744D97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5D7833" w:rsidRPr="007831DE" w:rsidRDefault="005D7833" w:rsidP="005D7833">
      <w:pPr>
        <w:shd w:val="clear" w:color="auto" w:fill="FFFFFF"/>
        <w:rPr>
          <w:i/>
          <w:iCs/>
          <w:color w:val="000000"/>
          <w:spacing w:val="4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rPr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6"/>
        <w:gridCol w:w="2080"/>
        <w:gridCol w:w="2561"/>
      </w:tblGrid>
      <w:tr w:rsidR="005D7833" w:rsidRPr="007831DE" w:rsidTr="00744D97">
        <w:tc>
          <w:tcPr>
            <w:tcW w:w="4218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831DE" w:rsidRDefault="005D7833" w:rsidP="005D7833">
      <w:pPr>
        <w:shd w:val="clear" w:color="auto" w:fill="FFFFFF"/>
        <w:rPr>
          <w:b/>
          <w:sz w:val="20"/>
          <w:szCs w:val="20"/>
          <w:lang w:val="en-US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jc w:val="center"/>
        <w:rPr>
          <w:b/>
          <w:sz w:val="20"/>
          <w:szCs w:val="20"/>
        </w:rPr>
      </w:pPr>
      <w:r w:rsidRPr="007831DE">
        <w:rPr>
          <w:b/>
          <w:sz w:val="20"/>
          <w:szCs w:val="20"/>
          <w:lang w:val="en-US"/>
        </w:rPr>
        <w:t xml:space="preserve">III. </w:t>
      </w:r>
      <w:r w:rsidRPr="007831DE">
        <w:rPr>
          <w:b/>
          <w:sz w:val="20"/>
          <w:szCs w:val="20"/>
        </w:rPr>
        <w:t>ХАРАКТЕРИСТИКА ОРДИНАТОРА</w:t>
      </w:r>
    </w:p>
    <w:p w:rsidR="005D7833" w:rsidRPr="007831DE" w:rsidRDefault="005D7833" w:rsidP="005D7833">
      <w:pPr>
        <w:shd w:val="clear" w:color="auto" w:fill="FFFFFF"/>
        <w:jc w:val="both"/>
        <w:rPr>
          <w:b/>
          <w:sz w:val="20"/>
          <w:szCs w:val="20"/>
        </w:rPr>
      </w:pPr>
      <w:r w:rsidRPr="007831DE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833" w:rsidRPr="007831DE" w:rsidRDefault="005D7833" w:rsidP="005D7833">
      <w:pPr>
        <w:shd w:val="clear" w:color="auto" w:fill="FFFFFF"/>
        <w:rPr>
          <w:sz w:val="20"/>
          <w:szCs w:val="20"/>
          <w:lang w:val="en-US"/>
        </w:rPr>
      </w:pPr>
    </w:p>
    <w:p w:rsidR="005D7833" w:rsidRPr="007831DE" w:rsidRDefault="005D7833" w:rsidP="005D7833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2006"/>
        <w:gridCol w:w="2446"/>
      </w:tblGrid>
      <w:tr w:rsidR="005D7833" w:rsidRPr="007831DE" w:rsidTr="00744D97">
        <w:tc>
          <w:tcPr>
            <w:tcW w:w="4218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>Руководитель практики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7831DE">
              <w:rPr>
                <w:color w:val="000000"/>
                <w:spacing w:val="1"/>
                <w:sz w:val="20"/>
                <w:szCs w:val="20"/>
              </w:rPr>
              <w:t>образовательного учреждения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5D7833" w:rsidRPr="007831DE" w:rsidRDefault="005D7833" w:rsidP="00744D9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7831DE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5D7833" w:rsidRPr="007831DE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7831DE" w:rsidRDefault="005D7833" w:rsidP="005D783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5D7833" w:rsidRPr="007831DE" w:rsidRDefault="005D7833" w:rsidP="005D7833">
      <w:pPr>
        <w:rPr>
          <w:sz w:val="20"/>
          <w:szCs w:val="20"/>
        </w:rPr>
      </w:pPr>
    </w:p>
    <w:p w:rsidR="005D7833" w:rsidRPr="007831DE" w:rsidRDefault="005D7833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7831DE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1A4C9A" w:rsidRPr="007831DE" w:rsidRDefault="001A4C9A">
      <w:pPr>
        <w:rPr>
          <w:sz w:val="20"/>
          <w:szCs w:val="20"/>
        </w:rPr>
      </w:pPr>
    </w:p>
    <w:sectPr w:rsidR="001A4C9A" w:rsidRPr="007831DE" w:rsidSect="007831DE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27"/>
    <w:rsid w:val="00056515"/>
    <w:rsid w:val="000E6523"/>
    <w:rsid w:val="001134C3"/>
    <w:rsid w:val="001A4C9A"/>
    <w:rsid w:val="00284627"/>
    <w:rsid w:val="005D7833"/>
    <w:rsid w:val="00602FC2"/>
    <w:rsid w:val="00677E76"/>
    <w:rsid w:val="006F095A"/>
    <w:rsid w:val="007831DE"/>
    <w:rsid w:val="00A56604"/>
    <w:rsid w:val="00A75BFF"/>
    <w:rsid w:val="00AC678E"/>
    <w:rsid w:val="00B31F53"/>
    <w:rsid w:val="00B50961"/>
    <w:rsid w:val="00C24CB9"/>
    <w:rsid w:val="00D802A5"/>
    <w:rsid w:val="00E92BFC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816064"/>
  <w15:docId w15:val="{9836B516-0AB1-44BB-BEB4-E4A1EB1B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C24CB9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C24CB9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4CB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basedOn w:val="a0"/>
    <w:rsid w:val="00C24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24CB9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4CB9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basedOn w:val="a0"/>
    <w:rsid w:val="00C2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24CB9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509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96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2019-10-20T11:26:00Z</cp:lastPrinted>
  <dcterms:created xsi:type="dcterms:W3CDTF">2016-02-04T05:21:00Z</dcterms:created>
  <dcterms:modified xsi:type="dcterms:W3CDTF">2019-10-20T11:26:00Z</dcterms:modified>
</cp:coreProperties>
</file>