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65" w:rsidRDefault="003E6265" w:rsidP="003E6265">
      <w:pPr>
        <w:tabs>
          <w:tab w:val="left" w:pos="54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3E6265" w:rsidRDefault="003E6265" w:rsidP="003E62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3E6265" w:rsidRDefault="003E6265" w:rsidP="003E62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3E6265" w:rsidRDefault="003E6265" w:rsidP="003E62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3E6265" w:rsidRDefault="003E6265" w:rsidP="003E626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6265" w:rsidRDefault="003E6265" w:rsidP="003E626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6265" w:rsidRDefault="003E6265" w:rsidP="003E6265">
      <w:pPr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3E6265" w:rsidRDefault="003E6265" w:rsidP="003E626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6265" w:rsidRDefault="003E6265" w:rsidP="003E626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ФОНД ОЦЕНОЧНЫХ СРЕДСТВ </w:t>
      </w:r>
    </w:p>
    <w:p w:rsidR="003E6265" w:rsidRDefault="003E6265" w:rsidP="003E626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:rsidR="003E6265" w:rsidRPr="003E6265" w:rsidRDefault="003E6265" w:rsidP="003E62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 ПО КЛИНИЧЕСКОЙ ПРАКТИКЕ «</w:t>
      </w:r>
      <w:r w:rsidRPr="003E6265">
        <w:rPr>
          <w:rFonts w:ascii="Times New Roman" w:hAnsi="Times New Roman" w:cs="Times New Roman"/>
          <w:b/>
          <w:sz w:val="28"/>
          <w:szCs w:val="28"/>
        </w:rPr>
        <w:t>ИЗГОТОВЛЕНИЕ, ПРИМЕНЕНИЕ И ИСПОЛЬЗОВАНИЕ АППАРАТОВ ДЛЯ ЛЕЧЕНИЯ ЗАБОЛЕВАНИЙ ВИСОЧНО-НИЖНЕЧЕЛЮСТНЫХ СУСТАВОВ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E6265" w:rsidRDefault="003E6265" w:rsidP="003E62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</w:p>
    <w:p w:rsidR="003E6265" w:rsidRDefault="003E6265" w:rsidP="003E62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265" w:rsidRDefault="003E6265" w:rsidP="003E62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31.08.77 Ортодонтия</w:t>
      </w:r>
    </w:p>
    <w:p w:rsidR="003E6265" w:rsidRDefault="003E6265" w:rsidP="003E62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265" w:rsidRDefault="003E6265" w:rsidP="003E6265">
      <w:pPr>
        <w:tabs>
          <w:tab w:val="left" w:pos="420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6265" w:rsidRDefault="003E6265" w:rsidP="003E6265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6265" w:rsidRDefault="003E6265" w:rsidP="003E626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E6265" w:rsidRDefault="003E6265" w:rsidP="003E6265">
      <w:pPr>
        <w:autoSpaceDE w:val="0"/>
        <w:autoSpaceDN w:val="0"/>
        <w:adjustRightInd w:val="0"/>
        <w:spacing w:line="360" w:lineRule="auto"/>
        <w:ind w:right="-568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образования- программы подготовки кадров высшей квалификации в ординатуре по специальности </w:t>
      </w:r>
      <w:r>
        <w:rPr>
          <w:rFonts w:ascii="Times New Roman" w:hAnsi="Times New Roman" w:cs="Times New Roman"/>
          <w:sz w:val="28"/>
          <w:szCs w:val="28"/>
        </w:rPr>
        <w:t>31.08.77 ортодонтия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утвержденной ученым советом ФГБОУ ВО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ОрГМУ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Минздрава России протокол № 11 от «22» июня 2018 г.</w:t>
      </w:r>
    </w:p>
    <w:p w:rsidR="003E6265" w:rsidRDefault="003E6265" w:rsidP="003E62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</w:t>
      </w:r>
      <w:bookmarkStart w:id="0" w:name="_GoBack"/>
      <w:bookmarkEnd w:id="0"/>
    </w:p>
    <w:p w:rsidR="003E6265" w:rsidRDefault="003E6265" w:rsidP="003E62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265" w:rsidRDefault="003E6265" w:rsidP="003E6265">
      <w:pPr>
        <w:pStyle w:val="msonormalbullet2gif"/>
        <w:numPr>
          <w:ilvl w:val="0"/>
          <w:numId w:val="1"/>
        </w:numPr>
        <w:spacing w:after="160" w:afterAutospacing="0" w:line="254" w:lineRule="auto"/>
        <w:ind w:left="0"/>
        <w:contextualSpacing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</w:p>
    <w:p w:rsidR="003E6265" w:rsidRDefault="003E6265" w:rsidP="003E6265">
      <w:pPr>
        <w:pStyle w:val="msonormalbullet2gif"/>
        <w:ind w:firstLine="709"/>
        <w:contextualSpacing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3E6265" w:rsidRDefault="003E6265" w:rsidP="003E6265">
      <w:pPr>
        <w:pStyle w:val="msonormalbullet2gif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Фонд оценочных средств по практике содержит типовые контрольно-оценочные материалы для контроля сформированных в процессе прохождения практики результатов обучения на промежуточной аттестации в форме зачета.</w:t>
      </w:r>
    </w:p>
    <w:p w:rsidR="003E6265" w:rsidRDefault="003E6265" w:rsidP="003E6265">
      <w:pPr>
        <w:pStyle w:val="msonormalbullet2gif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Контрольно – оценочные материалы для промежуточной аттестации соответствуют форме итоговой аттестации по данному виду практики, определенной в учебном плане ОПОП и направлены на проверку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умений, навыков и практического опыта по каждой компетенции, установленной в программе практики.  </w:t>
      </w:r>
    </w:p>
    <w:p w:rsidR="003E6265" w:rsidRDefault="003E6265" w:rsidP="003E6265">
      <w:pPr>
        <w:pStyle w:val="msonormalbullet2gif"/>
        <w:ind w:firstLine="709"/>
        <w:contextualSpacing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результате прохождения практики у обучающегося формируются </w:t>
      </w:r>
      <w:r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3E6265" w:rsidRDefault="003E6265" w:rsidP="003E6265">
      <w:pPr>
        <w:pStyle w:val="msonormalbullet2gif"/>
        <w:numPr>
          <w:ilvl w:val="0"/>
          <w:numId w:val="2"/>
        </w:numPr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ПК-5 –</w:t>
      </w:r>
      <w:r>
        <w:rPr>
          <w:rFonts w:ascii="Times New Roman" w:hAnsi="Times New Roman"/>
          <w:sz w:val="28"/>
          <w:szCs w:val="28"/>
        </w:rPr>
        <w:t>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</w:r>
    </w:p>
    <w:p w:rsidR="003E6265" w:rsidRDefault="003E6265" w:rsidP="003E6265">
      <w:pPr>
        <w:pStyle w:val="msonormalbullet2gif"/>
        <w:numPr>
          <w:ilvl w:val="0"/>
          <w:numId w:val="2"/>
        </w:numPr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</w:t>
      </w:r>
      <w:r>
        <w:rPr>
          <w:rFonts w:ascii="Times New Roman" w:hAnsi="Times New Roman"/>
          <w:sz w:val="28"/>
          <w:szCs w:val="28"/>
        </w:rPr>
        <w:t xml:space="preserve">7-готовность к определению тактики ведения, ведению и лечению пациентов, нуждающихся в </w:t>
      </w:r>
      <w:proofErr w:type="spellStart"/>
      <w:r>
        <w:rPr>
          <w:rFonts w:ascii="Times New Roman" w:hAnsi="Times New Roman"/>
          <w:sz w:val="28"/>
          <w:szCs w:val="28"/>
        </w:rPr>
        <w:t>ортодонтической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помощи</w:t>
      </w:r>
    </w:p>
    <w:p w:rsidR="003E6265" w:rsidRPr="003E6265" w:rsidRDefault="003E6265" w:rsidP="003E6265">
      <w:pPr>
        <w:pStyle w:val="msonormalbullet2gif"/>
        <w:numPr>
          <w:ilvl w:val="0"/>
          <w:numId w:val="2"/>
        </w:numPr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</w:t>
      </w:r>
      <w:r>
        <w:rPr>
          <w:rFonts w:ascii="Times New Roman" w:hAnsi="Times New Roman"/>
          <w:sz w:val="28"/>
          <w:szCs w:val="28"/>
        </w:rPr>
        <w:t xml:space="preserve">9-готовность к применению природных лечебных факторов, лекарственной, </w:t>
      </w:r>
      <w:proofErr w:type="spellStart"/>
      <w:r>
        <w:rPr>
          <w:rFonts w:ascii="Times New Roman" w:hAnsi="Times New Roman"/>
          <w:sz w:val="28"/>
          <w:szCs w:val="28"/>
        </w:rPr>
        <w:t>немедикаментозной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терапии и других методов у пациентов со стоматологической патологией, нуждающихся в медицинской реабилитации и санаторно-курортном лечении</w:t>
      </w:r>
    </w:p>
    <w:p w:rsidR="003E6265" w:rsidRPr="003E6265" w:rsidRDefault="003E6265" w:rsidP="003E626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3E6265" w:rsidRDefault="003E6265" w:rsidP="003E6265">
      <w:pPr>
        <w:pStyle w:val="msonormalbullet2gif"/>
        <w:ind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 по практике в форме зачета проводится по зачетным билетам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(в устной форме, в письменной форме, по вариантам, в форме демонстрации практических навыков и т.п.)</w:t>
      </w:r>
    </w:p>
    <w:p w:rsidR="003E6265" w:rsidRDefault="003E6265" w:rsidP="003E6265">
      <w:pPr>
        <w:pStyle w:val="msonormalbullet2gif"/>
        <w:ind w:firstLine="709"/>
        <w:contextualSpacing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3E6265" w:rsidRDefault="003E6265" w:rsidP="003E6265">
      <w:pPr>
        <w:pStyle w:val="msonormalbullet2gif"/>
        <w:ind w:firstLine="709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  </w:t>
      </w:r>
    </w:p>
    <w:p w:rsidR="003E6265" w:rsidRDefault="003E6265" w:rsidP="003E6265">
      <w:pPr>
        <w:pStyle w:val="msonormalbullet2gif"/>
        <w:ind w:firstLine="709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3E6265" w:rsidRDefault="003E6265" w:rsidP="003E6265">
      <w:pPr>
        <w:pStyle w:val="msonormalbullet2gif"/>
        <w:ind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(Расчет дисциплинарного рейтинга по практике осуществляется следующим образом:</w:t>
      </w:r>
      <w:proofErr w:type="gramEnd"/>
    </w:p>
    <w:p w:rsidR="003E6265" w:rsidRDefault="003E6265" w:rsidP="003E6265">
      <w:pPr>
        <w:pStyle w:val="msonormalbullet2gif"/>
        <w:ind w:firstLine="709"/>
        <w:contextualSpacing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Рд=Рт+Рб+Рз</w:t>
      </w:r>
      <w:proofErr w:type="spellEnd"/>
      <w:r>
        <w:rPr>
          <w:rFonts w:ascii="Times New Roman" w:hAnsi="Times New Roman"/>
          <w:i/>
          <w:sz w:val="28"/>
          <w:szCs w:val="28"/>
        </w:rPr>
        <w:t>,</w:t>
      </w:r>
    </w:p>
    <w:p w:rsidR="003E6265" w:rsidRDefault="003E6265" w:rsidP="003E6265">
      <w:pPr>
        <w:pStyle w:val="msonormalbullet2gif"/>
        <w:ind w:firstLine="709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3E6265" w:rsidRDefault="003E6265" w:rsidP="003E6265">
      <w:pPr>
        <w:pStyle w:val="msonormalbullet2gif"/>
        <w:ind w:firstLine="709"/>
        <w:contextualSpacing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Рб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-</w:t>
      </w:r>
      <w:r>
        <w:rPr>
          <w:rFonts w:ascii="Times New Roman" w:hAnsi="Times New Roman"/>
          <w:i/>
          <w:sz w:val="28"/>
          <w:szCs w:val="28"/>
        </w:rPr>
        <w:t xml:space="preserve"> бонусный фактический рейтинг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;</w:t>
      </w:r>
      <w:proofErr w:type="gramEnd"/>
    </w:p>
    <w:p w:rsidR="003E6265" w:rsidRDefault="003E6265" w:rsidP="003E6265">
      <w:pPr>
        <w:pStyle w:val="msonormalbullet2gif"/>
        <w:ind w:firstLine="709"/>
        <w:contextualSpacing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Рд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-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дисциплинарные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рейтинг;</w:t>
      </w:r>
    </w:p>
    <w:p w:rsidR="003E6265" w:rsidRDefault="003E6265" w:rsidP="003E6265">
      <w:pPr>
        <w:pStyle w:val="msonormalbullet2gif"/>
        <w:ind w:firstLine="709"/>
        <w:contextualSpacing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Рз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-</w:t>
      </w:r>
      <w:r>
        <w:rPr>
          <w:rFonts w:ascii="Times New Roman" w:hAnsi="Times New Roman"/>
          <w:i/>
          <w:sz w:val="28"/>
          <w:szCs w:val="28"/>
        </w:rPr>
        <w:t xml:space="preserve"> зачетный рейтинг;</w:t>
      </w:r>
    </w:p>
    <w:p w:rsidR="003E6265" w:rsidRDefault="003E6265" w:rsidP="003E6265">
      <w:pPr>
        <w:pStyle w:val="msonormalbullet2gif"/>
        <w:ind w:firstLine="709"/>
        <w:contextualSpacing/>
        <w:rPr>
          <w:rFonts w:ascii="Times New Roman" w:hAnsi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i/>
          <w:sz w:val="28"/>
          <w:szCs w:val="28"/>
        </w:rPr>
        <w:t>Рт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-</w:t>
      </w:r>
      <w:r>
        <w:rPr>
          <w:rFonts w:ascii="Times New Roman" w:hAnsi="Times New Roman"/>
          <w:i/>
          <w:sz w:val="28"/>
          <w:szCs w:val="28"/>
        </w:rPr>
        <w:t xml:space="preserve"> текущий фактический рейтинг)</w:t>
      </w:r>
      <w:proofErr w:type="gramEnd"/>
    </w:p>
    <w:p w:rsidR="003E6265" w:rsidRDefault="003E6265" w:rsidP="003E6265">
      <w:pPr>
        <w:pStyle w:val="msonormalbullet2gif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E6265" w:rsidRDefault="003E6265" w:rsidP="003E6265">
      <w:pPr>
        <w:pStyle w:val="msonormalbullet2gif"/>
        <w:ind w:firstLine="709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Образец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критериев, применяемых для оценивания обучающихся на промежуточной аттестации для определения зачетного рейтинга.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3E6265" w:rsidRDefault="003E6265" w:rsidP="003E6265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Критерии оценивания на зачете по практике</w:t>
      </w:r>
    </w:p>
    <w:p w:rsidR="003E6265" w:rsidRDefault="003E6265" w:rsidP="003E6265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6265" w:rsidRDefault="003E6265" w:rsidP="003E6265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11-15 баллов.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>
        <w:rPr>
          <w:rFonts w:ascii="Times New Roman" w:hAnsi="Times New Roman"/>
          <w:sz w:val="28"/>
          <w:szCs w:val="28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3E6265" w:rsidRDefault="003E6265" w:rsidP="003E6265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6-10 баллов.</w:t>
      </w:r>
      <w:r>
        <w:rPr>
          <w:rFonts w:ascii="Times New Roman" w:hAnsi="Times New Roman"/>
          <w:sz w:val="28"/>
          <w:szCs w:val="28"/>
        </w:rPr>
        <w:t xml:space="preserve"> При отсутствии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>
        <w:rPr>
          <w:rFonts w:ascii="Times New Roman" w:hAnsi="Times New Roman"/>
          <w:sz w:val="28"/>
          <w:szCs w:val="28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3E6265" w:rsidRDefault="003E6265" w:rsidP="003E6265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3-5 баллов.</w:t>
      </w:r>
      <w:r>
        <w:rPr>
          <w:rFonts w:ascii="Times New Roman" w:hAnsi="Times New Roman"/>
          <w:sz w:val="28"/>
          <w:szCs w:val="28"/>
        </w:rPr>
        <w:t xml:space="preserve"> Небольшие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>
        <w:rPr>
          <w:rFonts w:ascii="Times New Roman" w:hAnsi="Times New Roman"/>
          <w:sz w:val="28"/>
          <w:szCs w:val="28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3E6265" w:rsidRDefault="003E6265" w:rsidP="003E6265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0-2 балла.</w:t>
      </w:r>
      <w:r>
        <w:rPr>
          <w:rFonts w:ascii="Times New Roman" w:hAnsi="Times New Roman"/>
          <w:sz w:val="28"/>
          <w:szCs w:val="28"/>
        </w:rPr>
        <w:t xml:space="preserve"> 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3E6265" w:rsidRDefault="003E6265" w:rsidP="003E6265">
      <w:pPr>
        <w:pStyle w:val="msonormalbullet1gif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Практические задания для проверки сформированных умений, навыков, приобретенного практического опыта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39"/>
      </w:tblGrid>
      <w:tr w:rsidR="003E6265" w:rsidRPr="00DB23AD" w:rsidTr="003E6265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65" w:rsidRPr="00DB23AD" w:rsidRDefault="003E6265" w:rsidP="00BA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3AD">
              <w:rPr>
                <w:rFonts w:ascii="Times New Roman" w:hAnsi="Times New Roman" w:cs="Times New Roman"/>
                <w:sz w:val="28"/>
                <w:szCs w:val="28"/>
              </w:rPr>
              <w:t>Определение центральной окклюзии и центрального соотношения челюстей.</w:t>
            </w:r>
          </w:p>
        </w:tc>
      </w:tr>
      <w:tr w:rsidR="003E6265" w:rsidRPr="00DB23AD" w:rsidTr="003E6265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65" w:rsidRPr="00DB23AD" w:rsidRDefault="003E6265" w:rsidP="00BA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3AD">
              <w:rPr>
                <w:rFonts w:ascii="Times New Roman" w:hAnsi="Times New Roman" w:cs="Times New Roman"/>
                <w:sz w:val="28"/>
                <w:szCs w:val="28"/>
              </w:rPr>
              <w:t>Современные методы аппаратурной функциональной диагностики окклюзии.</w:t>
            </w:r>
          </w:p>
        </w:tc>
      </w:tr>
      <w:tr w:rsidR="003E6265" w:rsidRPr="00DB23AD" w:rsidTr="003E6265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65" w:rsidRPr="00DB23AD" w:rsidRDefault="003E6265" w:rsidP="00BA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3AD">
              <w:rPr>
                <w:rFonts w:ascii="Times New Roman" w:hAnsi="Times New Roman" w:cs="Times New Roman"/>
                <w:sz w:val="28"/>
                <w:szCs w:val="28"/>
              </w:rPr>
              <w:t xml:space="preserve">Клиническое применение индивидуально </w:t>
            </w:r>
            <w:proofErr w:type="gramStart"/>
            <w:r w:rsidRPr="00DB23AD">
              <w:rPr>
                <w:rFonts w:ascii="Times New Roman" w:hAnsi="Times New Roman" w:cs="Times New Roman"/>
                <w:sz w:val="28"/>
                <w:szCs w:val="28"/>
              </w:rPr>
              <w:t>настраиваемого</w:t>
            </w:r>
            <w:proofErr w:type="gramEnd"/>
            <w:r w:rsidRPr="00DB23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23AD">
              <w:rPr>
                <w:rFonts w:ascii="Times New Roman" w:hAnsi="Times New Roman" w:cs="Times New Roman"/>
                <w:sz w:val="28"/>
                <w:szCs w:val="28"/>
              </w:rPr>
              <w:t>артикулятора</w:t>
            </w:r>
            <w:proofErr w:type="spellEnd"/>
            <w:r w:rsidRPr="00DB23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E6265" w:rsidRPr="00DB23AD" w:rsidTr="003E6265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65" w:rsidRPr="00DB23AD" w:rsidRDefault="003E6265" w:rsidP="00BA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3AD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зубных протезов в </w:t>
            </w:r>
            <w:proofErr w:type="spellStart"/>
            <w:r w:rsidRPr="00DB23AD">
              <w:rPr>
                <w:rFonts w:ascii="Times New Roman" w:hAnsi="Times New Roman" w:cs="Times New Roman"/>
                <w:sz w:val="28"/>
                <w:szCs w:val="28"/>
              </w:rPr>
              <w:t>артикуляторе</w:t>
            </w:r>
            <w:proofErr w:type="spellEnd"/>
            <w:r w:rsidRPr="00DB23AD">
              <w:rPr>
                <w:rFonts w:ascii="Times New Roman" w:hAnsi="Times New Roman" w:cs="Times New Roman"/>
                <w:sz w:val="28"/>
                <w:szCs w:val="28"/>
              </w:rPr>
              <w:t xml:space="preserve">. Формирование физиологичных </w:t>
            </w:r>
            <w:proofErr w:type="spellStart"/>
            <w:r w:rsidRPr="00DB23AD">
              <w:rPr>
                <w:rFonts w:ascii="Times New Roman" w:hAnsi="Times New Roman" w:cs="Times New Roman"/>
                <w:sz w:val="28"/>
                <w:szCs w:val="28"/>
              </w:rPr>
              <w:t>окклюзионных</w:t>
            </w:r>
            <w:proofErr w:type="spellEnd"/>
            <w:r w:rsidRPr="00DB23AD">
              <w:rPr>
                <w:rFonts w:ascii="Times New Roman" w:hAnsi="Times New Roman" w:cs="Times New Roman"/>
                <w:sz w:val="28"/>
                <w:szCs w:val="28"/>
              </w:rPr>
              <w:t xml:space="preserve"> контактов при изготовлении зубных протезов с учетом биомеханики зубочелюстной системы и состояния ВНЧС.</w:t>
            </w:r>
          </w:p>
        </w:tc>
      </w:tr>
      <w:tr w:rsidR="003E6265" w:rsidRPr="00DB23AD" w:rsidTr="003E6265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65" w:rsidRPr="00DB23AD" w:rsidRDefault="003E6265" w:rsidP="00BA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3AD">
              <w:rPr>
                <w:rFonts w:ascii="Times New Roman" w:hAnsi="Times New Roman" w:cs="Times New Roman"/>
                <w:sz w:val="28"/>
                <w:szCs w:val="28"/>
              </w:rPr>
              <w:t>Клинико-инструментальные и аппаратурные методы обследования больных с патологией ВНЧС.</w:t>
            </w:r>
          </w:p>
        </w:tc>
      </w:tr>
      <w:tr w:rsidR="003E6265" w:rsidRPr="00DB23AD" w:rsidTr="003E6265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65" w:rsidRPr="00DB23AD" w:rsidRDefault="003E6265" w:rsidP="00BA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3AD">
              <w:rPr>
                <w:rFonts w:ascii="Times New Roman" w:hAnsi="Times New Roman" w:cs="Times New Roman"/>
                <w:sz w:val="28"/>
                <w:szCs w:val="28"/>
              </w:rPr>
              <w:t xml:space="preserve">временные шины при лечении </w:t>
            </w:r>
            <w:proofErr w:type="spellStart"/>
            <w:r w:rsidRPr="00DB23AD">
              <w:rPr>
                <w:rFonts w:ascii="Times New Roman" w:hAnsi="Times New Roman" w:cs="Times New Roman"/>
                <w:sz w:val="28"/>
                <w:szCs w:val="28"/>
              </w:rPr>
              <w:t>бруксизма</w:t>
            </w:r>
            <w:proofErr w:type="spellEnd"/>
          </w:p>
        </w:tc>
      </w:tr>
      <w:tr w:rsidR="003E6265" w:rsidRPr="00DB23AD" w:rsidTr="003E6265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65" w:rsidRPr="00DB23AD" w:rsidRDefault="003E6265" w:rsidP="00BA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23AD">
              <w:rPr>
                <w:rFonts w:ascii="Times New Roman" w:hAnsi="Times New Roman" w:cs="Times New Roman"/>
                <w:sz w:val="28"/>
                <w:szCs w:val="28"/>
              </w:rPr>
              <w:t>окклюзионные</w:t>
            </w:r>
            <w:proofErr w:type="spellEnd"/>
            <w:r w:rsidRPr="00DB23AD">
              <w:rPr>
                <w:rFonts w:ascii="Times New Roman" w:hAnsi="Times New Roman" w:cs="Times New Roman"/>
                <w:sz w:val="28"/>
                <w:szCs w:val="28"/>
              </w:rPr>
              <w:t xml:space="preserve"> шины в зависимости от степени перекрытия жевательных зубов</w:t>
            </w:r>
          </w:p>
        </w:tc>
      </w:tr>
      <w:tr w:rsidR="003E6265" w:rsidRPr="00DB23AD" w:rsidTr="003E6265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65" w:rsidRPr="00DB23AD" w:rsidRDefault="003E6265" w:rsidP="00BA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3AD">
              <w:rPr>
                <w:rFonts w:ascii="Times New Roman" w:hAnsi="Times New Roman" w:cs="Times New Roman"/>
                <w:sz w:val="28"/>
                <w:szCs w:val="28"/>
              </w:rPr>
              <w:t>Физиотерапевтическое лечение при лечении заболеваний ВНЧС.</w:t>
            </w:r>
          </w:p>
        </w:tc>
      </w:tr>
      <w:tr w:rsidR="003E6265" w:rsidRPr="00DB23AD" w:rsidTr="003E6265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65" w:rsidRPr="00DB23AD" w:rsidRDefault="003E6265" w:rsidP="00BA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3AD">
              <w:rPr>
                <w:rFonts w:ascii="Times New Roman" w:hAnsi="Times New Roman" w:cs="Times New Roman"/>
                <w:sz w:val="28"/>
                <w:szCs w:val="28"/>
              </w:rPr>
              <w:t xml:space="preserve">Метод дозированной лечебной </w:t>
            </w:r>
            <w:proofErr w:type="spellStart"/>
            <w:r w:rsidRPr="00DB23AD">
              <w:rPr>
                <w:rFonts w:ascii="Times New Roman" w:hAnsi="Times New Roman" w:cs="Times New Roman"/>
                <w:sz w:val="28"/>
                <w:szCs w:val="28"/>
              </w:rPr>
              <w:t>дизокклюзии</w:t>
            </w:r>
            <w:proofErr w:type="spellEnd"/>
          </w:p>
        </w:tc>
      </w:tr>
      <w:tr w:rsidR="003E6265" w:rsidRPr="00DB23AD" w:rsidTr="003E6265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65" w:rsidRPr="00DB23AD" w:rsidRDefault="003E6265" w:rsidP="00BA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3AD">
              <w:rPr>
                <w:rFonts w:ascii="Times New Roman" w:hAnsi="Times New Roman" w:cs="Times New Roman"/>
                <w:sz w:val="28"/>
                <w:szCs w:val="28"/>
              </w:rPr>
              <w:t>Алгоритм ведения больных с патологией ВНЧС</w:t>
            </w:r>
          </w:p>
        </w:tc>
      </w:tr>
      <w:tr w:rsidR="003E6265" w:rsidRPr="00DB23AD" w:rsidTr="003E6265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65" w:rsidRPr="00DB23AD" w:rsidRDefault="003E6265" w:rsidP="00BA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3AD">
              <w:rPr>
                <w:rFonts w:ascii="Times New Roman" w:hAnsi="Times New Roman" w:cs="Times New Roman"/>
                <w:sz w:val="28"/>
                <w:szCs w:val="28"/>
              </w:rPr>
              <w:t>Особенности написания истории болезни при лечении заболеваний ВНЧС.</w:t>
            </w:r>
          </w:p>
        </w:tc>
      </w:tr>
    </w:tbl>
    <w:p w:rsidR="003E6265" w:rsidRDefault="003E6265" w:rsidP="003E6265">
      <w:pPr>
        <w:pStyle w:val="msonormalbullet3gif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3E6265" w:rsidRDefault="003E6265" w:rsidP="003E6265">
      <w:pPr>
        <w:pStyle w:val="msonormalbullet2gif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E6265" w:rsidRDefault="003E6265" w:rsidP="003E6265">
      <w:pPr>
        <w:pStyle w:val="msonormalbullet2gif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3E6265" w:rsidRDefault="003E6265" w:rsidP="003E626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E6265" w:rsidRDefault="003E6265" w:rsidP="003E626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3E6265" w:rsidRDefault="003E6265" w:rsidP="003E626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265" w:rsidRDefault="003E6265" w:rsidP="003E626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265" w:rsidRDefault="003E6265" w:rsidP="003E626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 терапевтической стоматологии</w:t>
      </w:r>
    </w:p>
    <w:p w:rsidR="003E6265" w:rsidRDefault="003E6265" w:rsidP="003E626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________</w:t>
      </w:r>
    </w:p>
    <w:p w:rsidR="003E6265" w:rsidRDefault="003E6265" w:rsidP="003E6265">
      <w:pPr>
        <w:rPr>
          <w:rFonts w:ascii="Times New Roman" w:hAnsi="Times New Roman" w:cs="Times New Roman"/>
          <w:sz w:val="28"/>
          <w:szCs w:val="28"/>
        </w:rPr>
      </w:pPr>
    </w:p>
    <w:p w:rsidR="003E6265" w:rsidRDefault="003E6265" w:rsidP="003E626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ЗАЧЕТНЫЙ  БИЛЕТ №1.</w:t>
      </w:r>
    </w:p>
    <w:p w:rsidR="003E6265" w:rsidRDefault="003E6265" w:rsidP="003E626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265" w:rsidRDefault="003E6265" w:rsidP="003E626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3AD">
        <w:rPr>
          <w:rFonts w:ascii="Times New Roman" w:hAnsi="Times New Roman" w:cs="Times New Roman"/>
          <w:sz w:val="28"/>
          <w:szCs w:val="28"/>
        </w:rPr>
        <w:t>Алгоритм ведения больных с патологией ВНЧС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6265" w:rsidRDefault="003E6265" w:rsidP="003E626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265" w:rsidRDefault="003E6265" w:rsidP="003E626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30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5DE" w:rsidRPr="00DB23AD">
        <w:rPr>
          <w:rFonts w:ascii="Times New Roman" w:hAnsi="Times New Roman" w:cs="Times New Roman"/>
          <w:sz w:val="28"/>
          <w:szCs w:val="28"/>
        </w:rPr>
        <w:t>Физиотерапевтическое лечение при лечении заболеваний ВНЧС.</w:t>
      </w:r>
    </w:p>
    <w:p w:rsidR="003E6265" w:rsidRDefault="003E6265" w:rsidP="003E626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265" w:rsidRDefault="003E6265" w:rsidP="003E626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E6265" w:rsidRDefault="003E6265" w:rsidP="003E626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E6265" w:rsidRDefault="003E6265" w:rsidP="003E6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(_________________)</w:t>
      </w:r>
      <w:proofErr w:type="gramEnd"/>
    </w:p>
    <w:p w:rsidR="003E6265" w:rsidRDefault="003E6265" w:rsidP="003E626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E6265" w:rsidRDefault="003E6265" w:rsidP="003E6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стоматологического факультета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(_________________)                                                  </w:t>
      </w:r>
      <w:proofErr w:type="gramEnd"/>
    </w:p>
    <w:p w:rsidR="003E6265" w:rsidRDefault="003E6265" w:rsidP="003E626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«____»_______________20___</w:t>
      </w:r>
    </w:p>
    <w:p w:rsidR="003E6265" w:rsidRDefault="003E6265" w:rsidP="003E626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E6265" w:rsidRDefault="003E6265" w:rsidP="003E6265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дидактических материалов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обучающихся на итоговой аттестации.</w:t>
      </w:r>
    </w:p>
    <w:p w:rsidR="003E6265" w:rsidRDefault="003E6265" w:rsidP="003E6265">
      <w:pPr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(Раздел приводится при условии, когда на промежуточной аттестации обучающиеся используют дидактические материалы.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Перечисляются нормативны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правовые документы, справочная литература, наглядные средства обучения, таблицы, схемы и т.д., которыми может пользоваться обучающийся на промежуточной аттестации)</w:t>
      </w:r>
    </w:p>
    <w:p w:rsidR="003E6265" w:rsidRDefault="003E6265" w:rsidP="003E6265">
      <w:pPr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E6265" w:rsidRDefault="003E6265" w:rsidP="003E6265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Перечень оборудования, используемого для проведения итоговой аттестации.</w:t>
      </w:r>
    </w:p>
    <w:p w:rsidR="003E6265" w:rsidRDefault="003E6265" w:rsidP="003E6265">
      <w:pPr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(Раздел приводится при условии, когда на промежуточной аттестации обучающиеся используют дополнительное оборудование.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Приводится список оборудования, используемого при проведении промежуточной аттестации)</w:t>
      </w:r>
      <w:proofErr w:type="gramEnd"/>
    </w:p>
    <w:p w:rsidR="003E6265" w:rsidRDefault="003E6265" w:rsidP="003E6265">
      <w:pPr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E6265" w:rsidRDefault="003E6265" w:rsidP="003E6265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Таблица соответствия результатов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обучения по практике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 w:rsidR="003E6265" w:rsidRDefault="003E6265" w:rsidP="003E626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10005" w:type="dxa"/>
        <w:tblInd w:w="0" w:type="dxa"/>
        <w:tblLayout w:type="fixed"/>
        <w:tblLook w:val="04A0"/>
      </w:tblPr>
      <w:tblGrid>
        <w:gridCol w:w="393"/>
        <w:gridCol w:w="3971"/>
        <w:gridCol w:w="3687"/>
        <w:gridCol w:w="1954"/>
      </w:tblGrid>
      <w:tr w:rsidR="003E6265" w:rsidTr="003E6265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65" w:rsidRDefault="003E626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65" w:rsidRDefault="003E626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65" w:rsidRDefault="003E626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65" w:rsidRDefault="003E626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3E6265" w:rsidTr="003E6265"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65" w:rsidRDefault="00C305D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65" w:rsidRDefault="003E62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ПК-5</w:t>
            </w:r>
          </w:p>
          <w:p w:rsidR="003E6265" w:rsidRDefault="003E6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65" w:rsidRDefault="003E6265">
            <w:pPr>
              <w:pStyle w:val="msonormalbullet2gif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Уметь</w:t>
            </w:r>
          </w:p>
          <w:p w:rsidR="003E6265" w:rsidRDefault="003E6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обследования пациентов с заболеваниями челюстно-лицевой области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65" w:rsidRDefault="003E626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1-1</w:t>
            </w:r>
            <w:r w:rsidR="00C305DE">
              <w:rPr>
                <w:color w:val="000000"/>
                <w:sz w:val="28"/>
                <w:szCs w:val="28"/>
              </w:rPr>
              <w:t>1</w:t>
            </w:r>
          </w:p>
        </w:tc>
      </w:tr>
      <w:tr w:rsidR="003E6265" w:rsidTr="003E6265"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65" w:rsidRDefault="003E62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65" w:rsidRDefault="003E6265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65" w:rsidRDefault="003E6265">
            <w:pPr>
              <w:pStyle w:val="a4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Владеть</w:t>
            </w:r>
          </w:p>
          <w:p w:rsidR="003E6265" w:rsidRDefault="003E6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современными методами обследования и диагностики пациентов с заболеваниями челюстно-лицевой области.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65" w:rsidRDefault="003E626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1-1</w:t>
            </w:r>
            <w:r w:rsidR="00C305DE">
              <w:rPr>
                <w:color w:val="000000"/>
                <w:sz w:val="28"/>
                <w:szCs w:val="28"/>
              </w:rPr>
              <w:t>1</w:t>
            </w:r>
          </w:p>
        </w:tc>
      </w:tr>
      <w:tr w:rsidR="003E6265" w:rsidTr="003E6265"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65" w:rsidRDefault="003E62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65" w:rsidRDefault="003E6265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65" w:rsidRDefault="003E6265">
            <w:pPr>
              <w:pStyle w:val="a4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Иметь практический опыт</w:t>
            </w:r>
          </w:p>
          <w:p w:rsidR="003E6265" w:rsidRDefault="003E626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65" w:rsidRDefault="003E626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3E6265" w:rsidTr="003E6265">
        <w:trPr>
          <w:trHeight w:val="73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65" w:rsidRDefault="003E62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65" w:rsidRDefault="003E6265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65" w:rsidRDefault="003E6265">
            <w:pPr>
              <w:spacing w:before="100" w:beforeAutospacing="1" w:after="100" w:afterAutospacing="1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Иметь практический опыт</w:t>
            </w:r>
          </w:p>
          <w:p w:rsidR="003E6265" w:rsidRDefault="003E6265">
            <w:pPr>
              <w:spacing w:before="100" w:beforeAutospacing="1" w:after="100" w:afterAutospacing="1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проведению экспертизы временной </w:t>
            </w:r>
            <w:r>
              <w:rPr>
                <w:sz w:val="28"/>
                <w:szCs w:val="28"/>
              </w:rPr>
              <w:lastRenderedPageBreak/>
              <w:t>нетрудоспособности и участие в иных видах медицинской экспертизы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65" w:rsidRDefault="003E626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Анализ дневника практики</w:t>
            </w:r>
          </w:p>
        </w:tc>
      </w:tr>
      <w:tr w:rsidR="003E6265" w:rsidTr="003E6265">
        <w:trPr>
          <w:trHeight w:val="555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65" w:rsidRDefault="003E62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65" w:rsidRDefault="003E6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ПК-7</w:t>
            </w:r>
          </w:p>
          <w:p w:rsidR="003E6265" w:rsidRDefault="003E6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готовность к определению тактики ведения, ведению и лечению пациентов, нуждающихся в </w:t>
            </w:r>
            <w:proofErr w:type="spellStart"/>
            <w:r>
              <w:rPr>
                <w:sz w:val="28"/>
                <w:szCs w:val="28"/>
              </w:rPr>
              <w:t>ортодонтической</w:t>
            </w:r>
            <w:proofErr w:type="spellEnd"/>
            <w:r>
              <w:rPr>
                <w:sz w:val="28"/>
                <w:szCs w:val="28"/>
              </w:rPr>
              <w:t xml:space="preserve"> помощи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65" w:rsidRDefault="003E62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</w:p>
          <w:p w:rsidR="003E6265" w:rsidRDefault="003E6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обследование пациента стоматологического профиля с хирургической патологией, поставить </w:t>
            </w:r>
            <w:proofErr w:type="spellStart"/>
            <w:r>
              <w:rPr>
                <w:sz w:val="28"/>
                <w:szCs w:val="28"/>
              </w:rPr>
              <w:t>диагноз</w:t>
            </w:r>
            <w:proofErr w:type="gramStart"/>
            <w:r>
              <w:rPr>
                <w:sz w:val="28"/>
                <w:szCs w:val="28"/>
              </w:rPr>
              <w:t>,з</w:t>
            </w:r>
            <w:proofErr w:type="gramEnd"/>
            <w:r>
              <w:rPr>
                <w:sz w:val="28"/>
                <w:szCs w:val="28"/>
              </w:rPr>
              <w:t>аполнить</w:t>
            </w:r>
            <w:proofErr w:type="spellEnd"/>
            <w:r>
              <w:rPr>
                <w:sz w:val="28"/>
                <w:szCs w:val="28"/>
              </w:rPr>
              <w:t xml:space="preserve"> соответствующую документацию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65" w:rsidRDefault="003E626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1-1</w:t>
            </w:r>
            <w:r w:rsidR="00C305DE">
              <w:rPr>
                <w:color w:val="000000"/>
                <w:sz w:val="28"/>
                <w:szCs w:val="28"/>
              </w:rPr>
              <w:t>1</w:t>
            </w:r>
          </w:p>
        </w:tc>
      </w:tr>
      <w:tr w:rsidR="003E6265" w:rsidTr="003E6265">
        <w:trPr>
          <w:trHeight w:val="750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65" w:rsidRDefault="003E62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65" w:rsidRDefault="003E6265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65" w:rsidRDefault="003E62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Владеть</w:t>
            </w:r>
          </w:p>
          <w:p w:rsidR="003E6265" w:rsidRDefault="003E6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методами лечения стоматологических заболеваний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65" w:rsidRDefault="003E626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1-1</w:t>
            </w:r>
            <w:r w:rsidR="00C305DE">
              <w:rPr>
                <w:color w:val="000000"/>
                <w:sz w:val="28"/>
                <w:szCs w:val="28"/>
              </w:rPr>
              <w:t>1</w:t>
            </w:r>
          </w:p>
        </w:tc>
      </w:tr>
      <w:tr w:rsidR="003E6265" w:rsidTr="003E6265">
        <w:trPr>
          <w:trHeight w:val="600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65" w:rsidRDefault="003E62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65" w:rsidRDefault="003E6265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65" w:rsidRDefault="003E6265">
            <w:pPr>
              <w:spacing w:before="100" w:beforeAutospacing="1" w:after="100" w:afterAutospacing="1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Иметь практический опыт</w:t>
            </w:r>
          </w:p>
          <w:p w:rsidR="003E6265" w:rsidRDefault="003E6265">
            <w:pPr>
              <w:spacing w:before="100" w:beforeAutospacing="1" w:after="100" w:afterAutospacing="1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определению тактики ведения, ведению и лечению пациентов, нуждающихся в </w:t>
            </w:r>
            <w:proofErr w:type="spellStart"/>
            <w:r>
              <w:rPr>
                <w:sz w:val="28"/>
                <w:szCs w:val="28"/>
              </w:rPr>
              <w:t>ортодонтической</w:t>
            </w:r>
            <w:proofErr w:type="spellEnd"/>
            <w:r>
              <w:rPr>
                <w:sz w:val="28"/>
                <w:szCs w:val="28"/>
              </w:rPr>
              <w:t xml:space="preserve"> помощи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65" w:rsidRDefault="003E626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3E6265" w:rsidTr="003E6265">
        <w:trPr>
          <w:trHeight w:val="585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65" w:rsidRDefault="003E62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65" w:rsidRDefault="003E6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ПК-9</w:t>
            </w:r>
          </w:p>
          <w:p w:rsidR="003E6265" w:rsidRDefault="003E6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готовность к применению природных лечебных факторов, лекарственной, </w:t>
            </w:r>
            <w:proofErr w:type="spellStart"/>
            <w:r>
              <w:rPr>
                <w:sz w:val="28"/>
                <w:szCs w:val="28"/>
              </w:rPr>
              <w:t>немедикаментозной</w:t>
            </w:r>
            <w:proofErr w:type="spellEnd"/>
            <w:r>
              <w:rPr>
                <w:sz w:val="28"/>
                <w:szCs w:val="28"/>
              </w:rPr>
              <w:t xml:space="preserve"> терапии и других методов у пациентов со стоматологической патологией, нуждающихся в медицинской реабилитации и санаторно-курортном лечении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65" w:rsidRDefault="003E62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</w:p>
          <w:p w:rsidR="003E6265" w:rsidRDefault="003E6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применять методы </w:t>
            </w:r>
            <w:proofErr w:type="spellStart"/>
            <w:r>
              <w:rPr>
                <w:sz w:val="28"/>
                <w:szCs w:val="28"/>
              </w:rPr>
              <w:t>немедикаментозной</w:t>
            </w:r>
            <w:proofErr w:type="spellEnd"/>
            <w:r>
              <w:rPr>
                <w:sz w:val="28"/>
                <w:szCs w:val="28"/>
              </w:rPr>
              <w:t xml:space="preserve"> терапии у пациентов, нуждающихся в медицинской реабилитации и санаторно-курортном лечении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65" w:rsidRDefault="003E626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1-1</w:t>
            </w:r>
            <w:r w:rsidR="00C305DE">
              <w:rPr>
                <w:color w:val="000000"/>
                <w:sz w:val="28"/>
                <w:szCs w:val="28"/>
              </w:rPr>
              <w:t>1</w:t>
            </w:r>
          </w:p>
        </w:tc>
      </w:tr>
      <w:tr w:rsidR="003E6265" w:rsidTr="003E6265">
        <w:trPr>
          <w:trHeight w:val="88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65" w:rsidRDefault="003E62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65" w:rsidRDefault="003E6265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65" w:rsidRDefault="003E62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Владеть</w:t>
            </w:r>
          </w:p>
          <w:p w:rsidR="003E6265" w:rsidRDefault="003E6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методами лечения </w:t>
            </w:r>
            <w:proofErr w:type="spellStart"/>
            <w:r>
              <w:rPr>
                <w:sz w:val="28"/>
                <w:szCs w:val="28"/>
              </w:rPr>
              <w:t>немедикаментозной</w:t>
            </w:r>
            <w:proofErr w:type="spellEnd"/>
            <w:r>
              <w:rPr>
                <w:sz w:val="28"/>
                <w:szCs w:val="28"/>
              </w:rPr>
              <w:t xml:space="preserve"> терапии у пациентов, нуждающихся в </w:t>
            </w:r>
            <w:proofErr w:type="spellStart"/>
            <w:r>
              <w:rPr>
                <w:sz w:val="28"/>
                <w:szCs w:val="28"/>
              </w:rPr>
              <w:t>медицинскойреабилитации</w:t>
            </w:r>
            <w:proofErr w:type="spellEnd"/>
            <w:r>
              <w:rPr>
                <w:sz w:val="28"/>
                <w:szCs w:val="28"/>
              </w:rPr>
              <w:t xml:space="preserve"> и санаторно-курортном лечении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65" w:rsidRDefault="003E626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1-1</w:t>
            </w:r>
            <w:r w:rsidR="00C305DE">
              <w:rPr>
                <w:color w:val="000000"/>
                <w:sz w:val="28"/>
                <w:szCs w:val="28"/>
              </w:rPr>
              <w:t>1</w:t>
            </w:r>
          </w:p>
        </w:tc>
      </w:tr>
      <w:tr w:rsidR="003E6265" w:rsidTr="003E6265">
        <w:trPr>
          <w:trHeight w:val="172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65" w:rsidRDefault="003E62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65" w:rsidRDefault="003E6265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65" w:rsidRDefault="003E6265">
            <w:pPr>
              <w:spacing w:before="100" w:beforeAutospacing="1" w:after="100" w:afterAutospacing="1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Иметь практический опыт</w:t>
            </w:r>
          </w:p>
          <w:p w:rsidR="003E6265" w:rsidRDefault="003E6265">
            <w:pPr>
              <w:spacing w:before="100" w:beforeAutospacing="1" w:after="100" w:afterAutospacing="1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применению природных лечебных факторов, лекарственной, </w:t>
            </w:r>
            <w:proofErr w:type="spellStart"/>
            <w:r>
              <w:rPr>
                <w:sz w:val="28"/>
                <w:szCs w:val="28"/>
              </w:rPr>
              <w:t>немедикаментозной</w:t>
            </w:r>
            <w:proofErr w:type="spellEnd"/>
            <w:r>
              <w:rPr>
                <w:sz w:val="28"/>
                <w:szCs w:val="28"/>
              </w:rPr>
              <w:t xml:space="preserve"> терапии и других методов у пациентов со стоматологической патологией, нуждающихся в медицинской реабилитации </w:t>
            </w:r>
            <w:r>
              <w:rPr>
                <w:sz w:val="28"/>
                <w:szCs w:val="28"/>
              </w:rPr>
              <w:lastRenderedPageBreak/>
              <w:t>и санаторно-курортном лечении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65" w:rsidRDefault="003E626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Анализ дневника практики</w:t>
            </w:r>
          </w:p>
        </w:tc>
      </w:tr>
      <w:tr w:rsidR="003E6265" w:rsidTr="003E6265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65" w:rsidRDefault="003E6265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65" w:rsidRDefault="003E6265"/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65" w:rsidRDefault="003E6265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65" w:rsidRDefault="003E6265"/>
        </w:tc>
      </w:tr>
    </w:tbl>
    <w:p w:rsidR="003E6265" w:rsidRDefault="003E6265" w:rsidP="003E6265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6265" w:rsidRDefault="003E6265" w:rsidP="003E626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3E6265" w:rsidRDefault="003E6265" w:rsidP="003E626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по применению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балльно-рейтинговой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системы на практике.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265" w:rsidRDefault="003E6265" w:rsidP="003E62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балльно-рейтинговой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оценивания учебных достижений обучающихся по практике определены правила формирования:</w:t>
      </w:r>
    </w:p>
    <w:p w:rsidR="003E6265" w:rsidRDefault="003E6265" w:rsidP="003E6265">
      <w:pPr>
        <w:pStyle w:val="msonormalbullet2gif"/>
        <w:numPr>
          <w:ilvl w:val="0"/>
          <w:numId w:val="5"/>
        </w:numPr>
        <w:autoSpaceDN w:val="0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3E6265" w:rsidRDefault="003E6265" w:rsidP="003E6265">
      <w:pPr>
        <w:pStyle w:val="msonormalbullet2gif"/>
        <w:numPr>
          <w:ilvl w:val="0"/>
          <w:numId w:val="5"/>
        </w:numPr>
        <w:autoSpaceDN w:val="0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3E6265" w:rsidRDefault="003E6265" w:rsidP="003E62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265" w:rsidRDefault="003E6265" w:rsidP="003E626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формирования текущего фактического рейтинга обучающегося по практике</w:t>
      </w:r>
    </w:p>
    <w:p w:rsidR="003E6265" w:rsidRDefault="003E6265" w:rsidP="003E6265">
      <w:pPr>
        <w:pStyle w:val="a4"/>
        <w:ind w:left="928"/>
        <w:rPr>
          <w:rFonts w:ascii="Times New Roman" w:hAnsi="Times New Roman"/>
          <w:b/>
          <w:sz w:val="28"/>
          <w:szCs w:val="28"/>
        </w:rPr>
      </w:pPr>
    </w:p>
    <w:p w:rsidR="003E6265" w:rsidRDefault="003E6265" w:rsidP="003E62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фактический рейтинг по практике обучающегося формируется в результате текущего контроля в ходе практики посредством проведения анализа выполнения обязательных практических навыков.</w:t>
      </w:r>
    </w:p>
    <w:p w:rsidR="003E6265" w:rsidRDefault="003E6265" w:rsidP="003E62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Бонусный фактический рейтинг по практике обучающегося является результатом оценки</w:t>
      </w:r>
      <w:r>
        <w:rPr>
          <w:rFonts w:ascii="Times New Roman" w:hAnsi="Times New Roman" w:cs="Times New Roman"/>
          <w:iCs/>
          <w:sz w:val="28"/>
          <w:szCs w:val="28"/>
        </w:rPr>
        <w:t xml:space="preserve"> выполнения факультативных навыков в ходе </w:t>
      </w:r>
      <w:r>
        <w:rPr>
          <w:rFonts w:ascii="Times New Roman" w:hAnsi="Times New Roman" w:cs="Times New Roman"/>
          <w:sz w:val="28"/>
          <w:szCs w:val="28"/>
        </w:rPr>
        <w:t>практики.</w:t>
      </w:r>
    </w:p>
    <w:p w:rsidR="003E6265" w:rsidRDefault="003E6265" w:rsidP="003E62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Подходы к формированию текущего фактического рейтинга по практике и бонусного фактического рейтинга по практике обучающегося единые для всех видов практик и осуществляются по шкале от 1 до 70 и по шкале от 1 до 15 соответственно. </w:t>
      </w:r>
    </w:p>
    <w:p w:rsidR="003E6265" w:rsidRDefault="003E6265" w:rsidP="003E62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текущего фактического рейтинга по практике и бонусного фактического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рейтинга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практике обучающегося осуществляется автоматически по завершении обучающимся работы над отчетом в Информационной системе Университета и доступен для преподавателя при проведении промежуточной аттестации.</w:t>
      </w:r>
    </w:p>
    <w:p w:rsidR="003E6265" w:rsidRDefault="003E6265" w:rsidP="003E62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Текущий фактический  рейтинг по практике формируется на основании суммарного коэффициента овладения обязательными навыками (далее – суммарный коэффициент), который рассчитывается по формуле 1.</w:t>
      </w:r>
    </w:p>
    <w:p w:rsidR="003E6265" w:rsidRDefault="003E6265" w:rsidP="003E62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265" w:rsidRDefault="003E6265" w:rsidP="00C305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фактическое значение / плановое значение = суммарный коэффициент  (1),</w:t>
      </w:r>
      <w:r w:rsidR="00C30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где фактическое значение -  общее количество проделанных обучающимся обязательных манипуляций или практических действий за время практики, предусмотренных отчетом по практике;  </w:t>
      </w:r>
      <w:proofErr w:type="gramEnd"/>
    </w:p>
    <w:p w:rsidR="003E6265" w:rsidRDefault="003E6265" w:rsidP="003E62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плановое значение - общее количество запланированных обязательных для выполнения во время практики манипуляций или практических действий, предусмотренных отчетом по практике;  </w:t>
      </w:r>
    </w:p>
    <w:p w:rsidR="003E6265" w:rsidRDefault="003E6265" w:rsidP="003E62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суммарный коэффициент- отношение фактически выполненных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запланированных для выполненных манипуляций или практических действий в рамках программы практики.</w:t>
      </w:r>
    </w:p>
    <w:p w:rsidR="003E6265" w:rsidRDefault="003E6265" w:rsidP="003E62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265" w:rsidRDefault="003E6265" w:rsidP="003E62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фактический  рейтинг по практике приравнивается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3E6265" w:rsidRDefault="003E6265" w:rsidP="003E6265">
      <w:pPr>
        <w:pStyle w:val="msonormalbullet2gif"/>
        <w:numPr>
          <w:ilvl w:val="0"/>
          <w:numId w:val="6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 баллам, если суммарный коэффициент больше 0,9 и меньше или равен 1;</w:t>
      </w:r>
    </w:p>
    <w:p w:rsidR="003E6265" w:rsidRDefault="003E6265" w:rsidP="003E6265">
      <w:pPr>
        <w:pStyle w:val="msonormalbullet2gif"/>
        <w:numPr>
          <w:ilvl w:val="0"/>
          <w:numId w:val="6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65 баллам, если суммарный коэффициент больше 0,8 и меньше или равен 0,9; </w:t>
      </w:r>
    </w:p>
    <w:p w:rsidR="003E6265" w:rsidRDefault="003E6265" w:rsidP="003E6265">
      <w:pPr>
        <w:pStyle w:val="msonormalbullet2gif"/>
        <w:numPr>
          <w:ilvl w:val="0"/>
          <w:numId w:val="6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 баллам, если суммарный коэффициент больше 0,7 и меньше или равен 0,8;</w:t>
      </w:r>
    </w:p>
    <w:p w:rsidR="003E6265" w:rsidRDefault="003E6265" w:rsidP="003E6265">
      <w:pPr>
        <w:pStyle w:val="msonormalbullet2gif"/>
        <w:numPr>
          <w:ilvl w:val="0"/>
          <w:numId w:val="6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баллов, если суммарный коэффициент меньше или равен 0,7.</w:t>
      </w:r>
    </w:p>
    <w:p w:rsidR="003E6265" w:rsidRDefault="003E6265" w:rsidP="003E6265">
      <w:pPr>
        <w:rPr>
          <w:rFonts w:ascii="Times New Roman" w:hAnsi="Times New Roman" w:cs="Times New Roman"/>
          <w:sz w:val="28"/>
          <w:szCs w:val="28"/>
        </w:rPr>
      </w:pPr>
    </w:p>
    <w:p w:rsidR="003E6265" w:rsidRDefault="003E6265" w:rsidP="003E6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Бонусный фактический рейтинг по практике формируется на основании бонусного коэффициента, который рассчитывается по формуле 2.</w:t>
      </w:r>
    </w:p>
    <w:p w:rsidR="003E6265" w:rsidRDefault="003E6265" w:rsidP="003E6265">
      <w:pPr>
        <w:rPr>
          <w:rFonts w:ascii="Times New Roman" w:hAnsi="Times New Roman" w:cs="Times New Roman"/>
          <w:sz w:val="28"/>
          <w:szCs w:val="28"/>
        </w:rPr>
      </w:pPr>
    </w:p>
    <w:p w:rsidR="003E6265" w:rsidRDefault="003E6265" w:rsidP="00C305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(суммарный коэффициент + количество факультативных навыков) / плановое значение                                                                                                                           (2),</w:t>
      </w:r>
      <w:r w:rsidR="00C30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количество факультативных навыков – количество выполненных за время практики необязательных манипуляций или практических действий в рамках программы практики;</w:t>
      </w:r>
    </w:p>
    <w:p w:rsidR="003E6265" w:rsidRDefault="003E6265" w:rsidP="003E62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265" w:rsidRDefault="003E6265" w:rsidP="003E62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Бонусный фактический  рейтинг по практике приравнивается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3E6265" w:rsidRDefault="003E6265" w:rsidP="003E626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баллам, если полученный бонусный коэффициент больше 2;</w:t>
      </w:r>
    </w:p>
    <w:p w:rsidR="003E6265" w:rsidRDefault="003E6265" w:rsidP="003E626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баллам, если полученный бонусный коэффициент больше или равен 1,5 и меньше или равен 1,9;</w:t>
      </w:r>
    </w:p>
    <w:p w:rsidR="003E6265" w:rsidRDefault="003E6265" w:rsidP="003E626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баллам, если полученный бонусный коэффициент больше или равен 1,1 и меньше или равен 1,4; </w:t>
      </w:r>
    </w:p>
    <w:p w:rsidR="003E6265" w:rsidRDefault="003E6265" w:rsidP="003E626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баллам, если полученный бонусный коэффициент меньше 1,1.</w:t>
      </w:r>
    </w:p>
    <w:p w:rsidR="003E6265" w:rsidRDefault="003E6265" w:rsidP="003E6265">
      <w:pPr>
        <w:pStyle w:val="msonormalbullet2gif"/>
        <w:ind w:left="709"/>
        <w:contextualSpacing/>
        <w:rPr>
          <w:rFonts w:ascii="Times New Roman" w:hAnsi="Times New Roman"/>
          <w:sz w:val="28"/>
          <w:szCs w:val="28"/>
        </w:rPr>
      </w:pPr>
    </w:p>
    <w:p w:rsidR="003E6265" w:rsidRDefault="003E6265" w:rsidP="003E62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расчете дисциплинарного рейтинга по практике в качестве текущего стандартизированного рейтинга применяется значение текущего фактического рейтинга, а в качестве бонусного стандартизированного применяется значение бонусного фактического рейтинга. </w:t>
      </w:r>
    </w:p>
    <w:p w:rsidR="003E6265" w:rsidRDefault="003E6265" w:rsidP="003E626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265" w:rsidRDefault="003E6265" w:rsidP="003E6265">
      <w:pPr>
        <w:pStyle w:val="msonormalbullet2gif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перевода дисциплинарного рейтинга по практике в пятибалльную систему.</w:t>
      </w:r>
    </w:p>
    <w:p w:rsidR="003E6265" w:rsidRDefault="003E6265" w:rsidP="003E6265">
      <w:pPr>
        <w:pStyle w:val="msonormalbullet2gif"/>
        <w:ind w:firstLine="709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3113"/>
        <w:gridCol w:w="3906"/>
        <w:gridCol w:w="2552"/>
      </w:tblGrid>
      <w:tr w:rsidR="003E6265" w:rsidTr="003E6265"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65" w:rsidRDefault="003E62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дисциплинарный рейтинг по БРС</w:t>
            </w:r>
          </w:p>
          <w:p w:rsidR="003E6265" w:rsidRDefault="003E6265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65" w:rsidRDefault="003E6265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 по практике</w:t>
            </w:r>
          </w:p>
        </w:tc>
      </w:tr>
      <w:tr w:rsidR="003E6265" w:rsidTr="003E62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65" w:rsidRDefault="003E6265">
            <w:pPr>
              <w:rPr>
                <w:b/>
                <w:sz w:val="28"/>
                <w:szCs w:val="28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65" w:rsidRDefault="003E6265">
            <w:pPr>
              <w:ind w:firstLine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65" w:rsidRDefault="003E626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3E6265" w:rsidTr="003E6265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65" w:rsidRDefault="003E626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91– 100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65" w:rsidRDefault="003E626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65" w:rsidRDefault="003E626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зачтено</w:t>
            </w:r>
          </w:p>
        </w:tc>
      </w:tr>
      <w:tr w:rsidR="003E6265" w:rsidTr="003E6265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65" w:rsidRDefault="003E626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– 89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65" w:rsidRDefault="003E626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65" w:rsidRDefault="003E626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зачтено</w:t>
            </w:r>
          </w:p>
        </w:tc>
      </w:tr>
      <w:tr w:rsidR="003E6265" w:rsidTr="003E6265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65" w:rsidRDefault="003E626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65–70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65" w:rsidRDefault="003E626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65" w:rsidRDefault="003E626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зачтено</w:t>
            </w:r>
          </w:p>
        </w:tc>
      </w:tr>
      <w:tr w:rsidR="003E6265" w:rsidTr="003E6265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65" w:rsidRDefault="003E626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и менее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65" w:rsidRDefault="003E626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65" w:rsidRDefault="003E626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зачтено</w:t>
            </w:r>
          </w:p>
        </w:tc>
      </w:tr>
    </w:tbl>
    <w:p w:rsidR="00D01F24" w:rsidRDefault="00D01F24"/>
    <w:sectPr w:rsidR="00D01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8EA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25C5F"/>
    <w:multiLevelType w:val="hybridMultilevel"/>
    <w:tmpl w:val="510EEA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F66FB5"/>
    <w:multiLevelType w:val="hybridMultilevel"/>
    <w:tmpl w:val="2D36F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6265"/>
    <w:rsid w:val="003E6265"/>
    <w:rsid w:val="00C305DE"/>
    <w:rsid w:val="00D0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265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styleId="a4">
    <w:name w:val="List Paragraph"/>
    <w:basedOn w:val="a"/>
    <w:uiPriority w:val="34"/>
    <w:qFormat/>
    <w:rsid w:val="003E626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table" w:styleId="a5">
    <w:name w:val="Table Grid"/>
    <w:basedOn w:val="a1"/>
    <w:uiPriority w:val="39"/>
    <w:rsid w:val="003E6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semiHidden/>
    <w:rsid w:val="003E6265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customStyle="1" w:styleId="msonormalbullet1gif">
    <w:name w:val="msonormalbullet1.gif"/>
    <w:basedOn w:val="a"/>
    <w:uiPriority w:val="99"/>
    <w:semiHidden/>
    <w:rsid w:val="003E6265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customStyle="1" w:styleId="msonormalbullet3gif">
    <w:name w:val="msonormalbullet3.gif"/>
    <w:basedOn w:val="a"/>
    <w:uiPriority w:val="99"/>
    <w:semiHidden/>
    <w:rsid w:val="003E6265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ГМ</dc:creator>
  <cp:keywords/>
  <dc:description/>
  <cp:lastModifiedBy>ГМ</cp:lastModifiedBy>
  <cp:revision>3</cp:revision>
  <dcterms:created xsi:type="dcterms:W3CDTF">2019-06-22T16:31:00Z</dcterms:created>
  <dcterms:modified xsi:type="dcterms:W3CDTF">2019-06-22T16:49:00Z</dcterms:modified>
</cp:coreProperties>
</file>