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9311FB" w:rsidRDefault="00E836D2" w:rsidP="0080448C">
      <w:pPr>
        <w:jc w:val="center"/>
        <w:rPr>
          <w:sz w:val="28"/>
          <w:szCs w:val="28"/>
        </w:rPr>
      </w:pPr>
      <w:r w:rsidRPr="009311F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9311FB" w:rsidRDefault="00E836D2" w:rsidP="0080448C">
      <w:pPr>
        <w:jc w:val="center"/>
        <w:rPr>
          <w:sz w:val="28"/>
          <w:szCs w:val="28"/>
        </w:rPr>
      </w:pPr>
      <w:r w:rsidRPr="009311FB">
        <w:rPr>
          <w:sz w:val="28"/>
          <w:szCs w:val="28"/>
        </w:rPr>
        <w:t>высшего образования</w:t>
      </w:r>
    </w:p>
    <w:p w:rsidR="00E836D2" w:rsidRPr="009311FB" w:rsidRDefault="00E836D2" w:rsidP="0080448C">
      <w:pPr>
        <w:jc w:val="center"/>
        <w:rPr>
          <w:sz w:val="28"/>
          <w:szCs w:val="28"/>
        </w:rPr>
      </w:pPr>
      <w:r w:rsidRPr="009311FB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9311FB" w:rsidRDefault="00E836D2" w:rsidP="0080448C">
      <w:pPr>
        <w:jc w:val="center"/>
        <w:rPr>
          <w:sz w:val="28"/>
          <w:szCs w:val="28"/>
        </w:rPr>
      </w:pPr>
      <w:r w:rsidRPr="009311FB">
        <w:rPr>
          <w:sz w:val="28"/>
          <w:szCs w:val="28"/>
        </w:rPr>
        <w:t>Министерства здравоохранения Российской Федерации</w:t>
      </w:r>
    </w:p>
    <w:p w:rsidR="007E7400" w:rsidRPr="009311FB" w:rsidRDefault="007E7400" w:rsidP="0080448C">
      <w:pPr>
        <w:rPr>
          <w:b/>
          <w:color w:val="000000"/>
          <w:sz w:val="28"/>
          <w:szCs w:val="28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80448C">
      <w:pPr>
        <w:rPr>
          <w:b/>
          <w:color w:val="000000"/>
          <w:sz w:val="28"/>
          <w:szCs w:val="28"/>
        </w:rPr>
      </w:pPr>
    </w:p>
    <w:p w:rsidR="007E7400" w:rsidRPr="009311FB" w:rsidRDefault="00E836D2" w:rsidP="0080448C">
      <w:pPr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9311FB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9311FB" w:rsidRDefault="00E836D2" w:rsidP="0080448C">
      <w:pPr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9311FB" w:rsidRDefault="00E836D2" w:rsidP="0080448C">
      <w:pPr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9311FB" w:rsidRDefault="00E836D2" w:rsidP="0080448C">
      <w:pPr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9311FB" w:rsidRDefault="00E836D2" w:rsidP="0080448C">
      <w:pPr>
        <w:jc w:val="center"/>
        <w:rPr>
          <w:sz w:val="28"/>
          <w:szCs w:val="28"/>
        </w:rPr>
      </w:pPr>
    </w:p>
    <w:p w:rsidR="005134B4" w:rsidRDefault="005134B4" w:rsidP="005134B4">
      <w:pPr>
        <w:jc w:val="center"/>
        <w:rPr>
          <w:rFonts w:eastAsia="TimesNewRomanPSMT"/>
          <w:sz w:val="28"/>
          <w:lang w:eastAsia="en-US"/>
        </w:rPr>
      </w:pPr>
      <w:r w:rsidRPr="00B0559B">
        <w:rPr>
          <w:rFonts w:eastAsia="TimesNewRomanPSMT"/>
          <w:sz w:val="28"/>
          <w:lang w:eastAsia="en-US"/>
        </w:rPr>
        <w:t>Прим</w:t>
      </w:r>
      <w:r>
        <w:rPr>
          <w:rFonts w:eastAsia="TimesNewRomanPSMT"/>
          <w:sz w:val="28"/>
          <w:lang w:eastAsia="en-US"/>
        </w:rPr>
        <w:t>е</w:t>
      </w:r>
      <w:r w:rsidRPr="00B0559B">
        <w:rPr>
          <w:rFonts w:eastAsia="TimesNewRomanPSMT"/>
          <w:sz w:val="28"/>
          <w:lang w:eastAsia="en-US"/>
        </w:rPr>
        <w:t>нение нанотехнологий в создании новых лекарственных препаратов</w:t>
      </w:r>
    </w:p>
    <w:p w:rsidR="005134B4" w:rsidRDefault="005134B4" w:rsidP="00336F88">
      <w:pPr>
        <w:jc w:val="center"/>
        <w:rPr>
          <w:color w:val="000000"/>
          <w:sz w:val="28"/>
          <w:szCs w:val="28"/>
        </w:rPr>
      </w:pPr>
    </w:p>
    <w:p w:rsidR="00336F88" w:rsidRPr="009311FB" w:rsidRDefault="00336F88" w:rsidP="00336F88">
      <w:pPr>
        <w:jc w:val="center"/>
        <w:rPr>
          <w:caps/>
          <w:color w:val="000000"/>
          <w:sz w:val="28"/>
          <w:szCs w:val="28"/>
        </w:rPr>
      </w:pPr>
      <w:r w:rsidRPr="009311FB">
        <w:rPr>
          <w:color w:val="000000"/>
          <w:sz w:val="28"/>
          <w:szCs w:val="28"/>
        </w:rPr>
        <w:t>по специальности</w:t>
      </w:r>
    </w:p>
    <w:p w:rsidR="00336F88" w:rsidRPr="009311FB" w:rsidRDefault="00336F88" w:rsidP="00336F88">
      <w:pPr>
        <w:jc w:val="center"/>
        <w:rPr>
          <w:b/>
          <w:caps/>
          <w:color w:val="000000"/>
          <w:sz w:val="28"/>
          <w:szCs w:val="28"/>
        </w:rPr>
      </w:pPr>
    </w:p>
    <w:p w:rsidR="00336F88" w:rsidRPr="009311FB" w:rsidRDefault="00336F88" w:rsidP="00336F88">
      <w:pPr>
        <w:jc w:val="center"/>
        <w:rPr>
          <w:b/>
          <w:i/>
          <w:color w:val="000000"/>
          <w:sz w:val="28"/>
          <w:szCs w:val="28"/>
        </w:rPr>
      </w:pPr>
      <w:r w:rsidRPr="009311FB">
        <w:rPr>
          <w:i/>
          <w:color w:val="000000"/>
          <w:sz w:val="28"/>
          <w:szCs w:val="28"/>
        </w:rPr>
        <w:t>33.05.01 Фармация</w:t>
      </w: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jc w:val="center"/>
        <w:rPr>
          <w:sz w:val="28"/>
          <w:szCs w:val="28"/>
        </w:rPr>
      </w:pPr>
    </w:p>
    <w:p w:rsidR="00336F88" w:rsidRPr="009311FB" w:rsidRDefault="00336F88" w:rsidP="00336F88">
      <w:pPr>
        <w:ind w:firstLine="709"/>
        <w:rPr>
          <w:color w:val="000000"/>
          <w:sz w:val="28"/>
          <w:szCs w:val="28"/>
        </w:rPr>
      </w:pPr>
      <w:r w:rsidRPr="009311FB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311FB">
        <w:rPr>
          <w:i/>
          <w:color w:val="000000"/>
          <w:sz w:val="28"/>
          <w:szCs w:val="28"/>
        </w:rPr>
        <w:t>33.05.01 Фармация</w:t>
      </w:r>
      <w:r w:rsidRPr="009311FB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336F88" w:rsidRPr="009311FB" w:rsidRDefault="00336F88" w:rsidP="00336F88">
      <w:pPr>
        <w:jc w:val="both"/>
        <w:rPr>
          <w:color w:val="000000"/>
          <w:sz w:val="28"/>
          <w:szCs w:val="28"/>
        </w:rPr>
      </w:pPr>
    </w:p>
    <w:p w:rsidR="00336F88" w:rsidRPr="009311FB" w:rsidRDefault="00336F88" w:rsidP="00336F88">
      <w:pPr>
        <w:jc w:val="center"/>
        <w:rPr>
          <w:color w:val="000000"/>
          <w:sz w:val="28"/>
          <w:szCs w:val="28"/>
        </w:rPr>
      </w:pPr>
      <w:r w:rsidRPr="009311FB">
        <w:rPr>
          <w:color w:val="000000"/>
          <w:sz w:val="28"/>
          <w:szCs w:val="28"/>
        </w:rPr>
        <w:t xml:space="preserve">протокол № 11  от « 22 » июня 2018 года  </w:t>
      </w:r>
    </w:p>
    <w:p w:rsidR="00336F88" w:rsidRPr="009311FB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311FB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311FB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311FB" w:rsidRDefault="00336F88" w:rsidP="00336F88">
      <w:pPr>
        <w:ind w:firstLine="709"/>
        <w:jc w:val="center"/>
        <w:rPr>
          <w:sz w:val="28"/>
          <w:szCs w:val="28"/>
        </w:rPr>
      </w:pPr>
    </w:p>
    <w:p w:rsidR="00336F88" w:rsidRPr="009311FB" w:rsidRDefault="00336F88" w:rsidP="00336F88">
      <w:pPr>
        <w:ind w:firstLine="709"/>
        <w:jc w:val="center"/>
        <w:rPr>
          <w:sz w:val="28"/>
          <w:szCs w:val="28"/>
        </w:rPr>
      </w:pPr>
      <w:r w:rsidRPr="009311FB">
        <w:rPr>
          <w:sz w:val="28"/>
          <w:szCs w:val="28"/>
        </w:rPr>
        <w:t>Оренбург</w:t>
      </w:r>
    </w:p>
    <w:p w:rsidR="003735B0" w:rsidRPr="009311FB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9311FB" w:rsidRDefault="007E7400" w:rsidP="00B82AE7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311FB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31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1FB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311FB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311FB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311FB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311FB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336F88" w:rsidRPr="00931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F88" w:rsidRPr="009311FB">
        <w:rPr>
          <w:rFonts w:ascii="Times New Roman" w:hAnsi="Times New Roman"/>
          <w:i/>
          <w:color w:val="000000"/>
          <w:sz w:val="28"/>
          <w:szCs w:val="28"/>
          <w:u w:val="single"/>
        </w:rPr>
        <w:t>зачета</w:t>
      </w:r>
      <w:r w:rsidR="00336F88" w:rsidRPr="009311FB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9311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311FB">
        <w:rPr>
          <w:rFonts w:ascii="Times New Roman" w:hAnsi="Times New Roman"/>
          <w:color w:val="000000"/>
          <w:sz w:val="28"/>
          <w:szCs w:val="28"/>
        </w:rPr>
        <w:t>П</w:t>
      </w:r>
      <w:r w:rsidRPr="009311FB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311F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9311FB" w:rsidTr="007E7400">
        <w:tc>
          <w:tcPr>
            <w:tcW w:w="4649" w:type="dxa"/>
          </w:tcPr>
          <w:p w:rsidR="007E7400" w:rsidRPr="009311FB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F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9311FB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FB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36F88" w:rsidRPr="009311FB" w:rsidTr="009B28B7">
        <w:trPr>
          <w:trHeight w:val="654"/>
        </w:trPr>
        <w:tc>
          <w:tcPr>
            <w:tcW w:w="4649" w:type="dxa"/>
          </w:tcPr>
          <w:p w:rsidR="00336F88" w:rsidRPr="009311FB" w:rsidRDefault="00336F88" w:rsidP="00336F88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FB">
              <w:rPr>
                <w:rFonts w:ascii="Times New Roman" w:hAnsi="Times New Roman"/>
                <w:color w:val="000000"/>
                <w:sz w:val="28"/>
                <w:szCs w:val="28"/>
              </w:rPr>
              <w:t>УК-8</w:t>
            </w:r>
            <w:r w:rsidR="00DA7EBF" w:rsidRPr="00931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4985" w:type="dxa"/>
          </w:tcPr>
          <w:p w:rsidR="00336F88" w:rsidRPr="009311FB" w:rsidRDefault="00DA7EBF" w:rsidP="00DA7EB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Инд.УК.8.1 </w:t>
            </w:r>
            <w:r w:rsidRPr="009311FB">
              <w:rPr>
                <w:rFonts w:ascii="Times New Roman" w:hAnsi="Times New Roman"/>
                <w:sz w:val="28"/>
                <w:szCs w:val="28"/>
              </w:rPr>
              <w:t>Соблюдение условий безопасности осуществления профессиональной деятельности</w:t>
            </w:r>
          </w:p>
        </w:tc>
      </w:tr>
      <w:tr w:rsidR="00336F88" w:rsidRPr="009311FB" w:rsidTr="009B28B7">
        <w:trPr>
          <w:trHeight w:val="654"/>
        </w:trPr>
        <w:tc>
          <w:tcPr>
            <w:tcW w:w="4649" w:type="dxa"/>
          </w:tcPr>
          <w:p w:rsidR="00336F88" w:rsidRPr="009311FB" w:rsidRDefault="00336F88" w:rsidP="00336F88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 </w:t>
            </w:r>
            <w:r w:rsidR="00DA7EBF" w:rsidRPr="00931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Способен планировать деятельность фармацевтической организации</w:t>
            </w:r>
          </w:p>
        </w:tc>
        <w:tc>
          <w:tcPr>
            <w:tcW w:w="4985" w:type="dxa"/>
          </w:tcPr>
          <w:p w:rsidR="00336F88" w:rsidRPr="009311FB" w:rsidRDefault="00DA7EBF" w:rsidP="00DA7EB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1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Инд.ПК1.1. Анализ текущего ресурсного обеспечения для планирования деятельности фармацевтической организации</w:t>
            </w:r>
          </w:p>
        </w:tc>
      </w:tr>
    </w:tbl>
    <w:p w:rsidR="007E7400" w:rsidRPr="009311FB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9311FB" w:rsidRDefault="007E7400" w:rsidP="00B82AE7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311F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311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311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9311FB" w:rsidRDefault="007E7400" w:rsidP="00DA7EB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1FB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9311FB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13143" w:rsidRDefault="00E13143" w:rsidP="00E13143">
      <w:pPr>
        <w:ind w:firstLine="709"/>
        <w:jc w:val="center"/>
        <w:rPr>
          <w:rFonts w:eastAsia="TimesNewRomanPSMT"/>
          <w:b/>
          <w:sz w:val="28"/>
          <w:szCs w:val="20"/>
          <w:lang w:eastAsia="en-US"/>
        </w:rPr>
      </w:pPr>
      <w:r w:rsidRPr="00D96020">
        <w:rPr>
          <w:b/>
          <w:color w:val="000000"/>
          <w:sz w:val="28"/>
          <w:szCs w:val="28"/>
        </w:rPr>
        <w:t>Модуль №1</w:t>
      </w:r>
      <w:r w:rsidRPr="00D96020">
        <w:rPr>
          <w:color w:val="000000"/>
          <w:sz w:val="28"/>
          <w:szCs w:val="28"/>
        </w:rPr>
        <w:t xml:space="preserve"> </w:t>
      </w:r>
      <w:r w:rsidRPr="00D96020">
        <w:rPr>
          <w:b/>
          <w:color w:val="171717" w:themeColor="background2" w:themeShade="1A"/>
          <w:sz w:val="28"/>
          <w:szCs w:val="28"/>
        </w:rPr>
        <w:t xml:space="preserve"> </w:t>
      </w:r>
      <w:r w:rsidRPr="00B0559B">
        <w:rPr>
          <w:rFonts w:eastAsia="TimesNewRomanPSMT"/>
          <w:b/>
          <w:sz w:val="28"/>
          <w:szCs w:val="20"/>
          <w:lang w:eastAsia="en-US"/>
        </w:rPr>
        <w:t>Основные типы наноразмерных систем</w:t>
      </w:r>
    </w:p>
    <w:p w:rsidR="00E13143" w:rsidRDefault="00E13143" w:rsidP="00E13143">
      <w:pPr>
        <w:ind w:firstLine="709"/>
        <w:jc w:val="center"/>
        <w:rPr>
          <w:rFonts w:eastAsia="TimesNewRomanPSMT"/>
          <w:b/>
          <w:sz w:val="28"/>
          <w:szCs w:val="20"/>
          <w:lang w:eastAsia="en-US"/>
        </w:rPr>
      </w:pPr>
    </w:p>
    <w:p w:rsidR="00E13143" w:rsidRDefault="00CF2C8E" w:rsidP="00E13143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1.1 </w:t>
      </w:r>
      <w:r w:rsidR="00E13143" w:rsidRPr="002163E2">
        <w:rPr>
          <w:b/>
          <w:sz w:val="28"/>
          <w:szCs w:val="28"/>
        </w:rPr>
        <w:t>Основные типы наноразмерных систем. Роль углерода в наномире</w:t>
      </w:r>
      <w:r w:rsidR="00E13143" w:rsidRPr="00DA3385">
        <w:rPr>
          <w:b/>
          <w:sz w:val="28"/>
          <w:szCs w:val="28"/>
        </w:rPr>
        <w:t>.</w:t>
      </w:r>
    </w:p>
    <w:p w:rsidR="00CF2C8E" w:rsidRPr="009311FB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Pr="009311FB" w:rsidRDefault="00CF2C8E" w:rsidP="00CF2C8E">
      <w:pPr>
        <w:pStyle w:val="af"/>
        <w:rPr>
          <w:b/>
          <w:color w:val="000000"/>
          <w:sz w:val="28"/>
          <w:szCs w:val="28"/>
        </w:rPr>
      </w:pPr>
    </w:p>
    <w:p w:rsidR="009B28B7" w:rsidRPr="009311FB" w:rsidRDefault="00CF2C8E" w:rsidP="00CF2C8E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устный опрос, </w:t>
      </w:r>
      <w:r w:rsidR="009B28B7" w:rsidRPr="009311FB">
        <w:rPr>
          <w:i/>
          <w:color w:val="000000"/>
          <w:sz w:val="28"/>
          <w:szCs w:val="28"/>
        </w:rPr>
        <w:t xml:space="preserve">решение проблемно-ситуационных задач </w:t>
      </w:r>
    </w:p>
    <w:p w:rsidR="00CF2C8E" w:rsidRPr="009311FB" w:rsidRDefault="00CF2C8E" w:rsidP="00CF2C8E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CF2C8E" w:rsidRPr="009311FB" w:rsidRDefault="00CF2C8E" w:rsidP="00CF2C8E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13143" w:rsidRPr="009A48AB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A48AB">
        <w:rPr>
          <w:rFonts w:ascii="Times New Roman" w:hAnsi="Times New Roman"/>
          <w:sz w:val="28"/>
          <w:szCs w:val="28"/>
        </w:rPr>
        <w:lastRenderedPageBreak/>
        <w:t>Дайте  определение  понятию «нанотехнологии».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Каковы особенности нанобиотехнологий в сравнении с нанотехнологиями?</w:t>
      </w:r>
    </w:p>
    <w:p w:rsidR="00E13143" w:rsidRPr="009A48AB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A48AB">
        <w:rPr>
          <w:rFonts w:ascii="Times New Roman" w:hAnsi="Times New Roman"/>
          <w:sz w:val="28"/>
          <w:szCs w:val="28"/>
        </w:rPr>
        <w:t>Чем характеризуются наноструктуры?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Что представляют собой нанопроцессы и наноявления?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В чем заключается уникальность наномасштаба (уникальность элементов  наномира)?</w:t>
      </w:r>
    </w:p>
    <w:p w:rsidR="00E13143" w:rsidRPr="009A48AB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A48AB">
        <w:rPr>
          <w:rFonts w:ascii="Times New Roman" w:hAnsi="Times New Roman"/>
          <w:sz w:val="28"/>
          <w:szCs w:val="28"/>
        </w:rPr>
        <w:t>Способы получения наночастиц.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Аллотропные модификации углерода. Графен, фуллерены, нанотрубки.</w:t>
      </w:r>
    </w:p>
    <w:p w:rsidR="00E13143" w:rsidRPr="009A48AB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9A48AB">
        <w:rPr>
          <w:rFonts w:ascii="Times New Roman" w:hAnsi="Times New Roman"/>
          <w:sz w:val="28"/>
          <w:szCs w:val="28"/>
        </w:rPr>
        <w:t>Что такое нанобиотехнологии?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Укажите, с какого уровня начинаются важнейшие процессы жизнедеятельности организма.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Почему молекулярный уровень организации живых систем является основой манипуляций с наноструктурами?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Каким образом субклеточный и клеточный уровни выступают моделями для разработки и использования  наномеханизмов?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Тканевой, органный и организменный уровни организации живых систем.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Укажите, на каком уровне осуществляется процесс видообразования.</w:t>
      </w:r>
    </w:p>
    <w:p w:rsidR="00E13143" w:rsidRPr="00CE222E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Опишите популяционный, видовой и биоценотический уровни организации живых систем.</w:t>
      </w:r>
    </w:p>
    <w:p w:rsidR="00E13143" w:rsidRDefault="00E13143" w:rsidP="008E6661">
      <w:pPr>
        <w:pStyle w:val="a5"/>
        <w:numPr>
          <w:ilvl w:val="0"/>
          <w:numId w:val="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E222E">
        <w:rPr>
          <w:rFonts w:ascii="Times New Roman" w:hAnsi="Times New Roman"/>
          <w:sz w:val="28"/>
          <w:szCs w:val="28"/>
        </w:rPr>
        <w:t>Каковы основные методы исследования клетки (ее внутреннего строения и поверхности)?</w:t>
      </w:r>
    </w:p>
    <w:p w:rsidR="00CF2C8E" w:rsidRPr="009311FB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CF2C8E" w:rsidRPr="009311FB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9B28B7" w:rsidRPr="009311FB" w:rsidRDefault="009B28B7" w:rsidP="009B28B7">
      <w:pPr>
        <w:pStyle w:val="a5"/>
        <w:ind w:left="106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Типовые проблемно-ситуационные задачи:</w:t>
      </w:r>
    </w:p>
    <w:p w:rsidR="00CF2C8E" w:rsidRPr="009311FB" w:rsidRDefault="00CF2C8E" w:rsidP="00CF2C8E">
      <w:pPr>
        <w:ind w:firstLine="709"/>
        <w:jc w:val="both"/>
        <w:rPr>
          <w:color w:val="000000"/>
          <w:sz w:val="28"/>
          <w:szCs w:val="28"/>
        </w:rPr>
      </w:pPr>
    </w:p>
    <w:p w:rsidR="00E13143" w:rsidRPr="00D66394" w:rsidRDefault="00E13143" w:rsidP="008E6661">
      <w:pPr>
        <w:pStyle w:val="a5"/>
        <w:numPr>
          <w:ilvl w:val="0"/>
          <w:numId w:val="4"/>
        </w:numPr>
        <w:autoSpaceDE/>
        <w:autoSpaceDN/>
        <w:adjustRightInd/>
        <w:ind w:left="533" w:hanging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</w:t>
      </w:r>
      <w:r w:rsidRPr="00D66394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у</w:t>
      </w:r>
      <w:r w:rsidRPr="00D66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Классификация нанообъектов»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1788"/>
        <w:gridCol w:w="1843"/>
        <w:gridCol w:w="1943"/>
        <w:gridCol w:w="2133"/>
      </w:tblGrid>
      <w:tr w:rsidR="00E13143" w:rsidRPr="000E4C82" w:rsidTr="00E13143">
        <w:tc>
          <w:tcPr>
            <w:tcW w:w="1864" w:type="dxa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7707" w:type="dxa"/>
            <w:gridSpan w:val="4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  <w:r w:rsidRPr="000E4C82">
              <w:rPr>
                <w:rFonts w:ascii="Times New Roman" w:hAnsi="Times New Roman"/>
                <w:sz w:val="24"/>
              </w:rPr>
              <w:t>Нанообъекты</w:t>
            </w:r>
          </w:p>
        </w:tc>
      </w:tr>
      <w:tr w:rsidR="00E13143" w:rsidRPr="000E4C82" w:rsidTr="00E13143">
        <w:tc>
          <w:tcPr>
            <w:tcW w:w="1864" w:type="dxa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88" w:type="dxa"/>
          </w:tcPr>
          <w:p w:rsidR="00E13143" w:rsidRPr="000E4C82" w:rsidRDefault="00E13143" w:rsidP="00E13143">
            <w:pPr>
              <w:jc w:val="both"/>
            </w:pPr>
            <w:r w:rsidRPr="000E4C82">
              <w:t>Нульмерные</w:t>
            </w:r>
          </w:p>
        </w:tc>
        <w:tc>
          <w:tcPr>
            <w:tcW w:w="1843" w:type="dxa"/>
          </w:tcPr>
          <w:p w:rsidR="00E13143" w:rsidRPr="000E4C82" w:rsidRDefault="00E13143" w:rsidP="00E13143">
            <w:pPr>
              <w:jc w:val="both"/>
            </w:pPr>
            <w:r w:rsidRPr="000E4C82">
              <w:t>Одномерные</w:t>
            </w:r>
          </w:p>
        </w:tc>
        <w:tc>
          <w:tcPr>
            <w:tcW w:w="1943" w:type="dxa"/>
          </w:tcPr>
          <w:p w:rsidR="00E13143" w:rsidRPr="000E4C82" w:rsidRDefault="00E13143" w:rsidP="00E13143">
            <w:pPr>
              <w:jc w:val="both"/>
            </w:pPr>
            <w:r w:rsidRPr="000E4C82">
              <w:t>Двумерные</w:t>
            </w:r>
          </w:p>
        </w:tc>
        <w:tc>
          <w:tcPr>
            <w:tcW w:w="2133" w:type="dxa"/>
          </w:tcPr>
          <w:p w:rsidR="00E13143" w:rsidRPr="000E4C82" w:rsidRDefault="00E13143" w:rsidP="00E13143">
            <w:pPr>
              <w:jc w:val="both"/>
            </w:pPr>
            <w:r w:rsidRPr="000E4C82">
              <w:t>Трехмерные</w:t>
            </w:r>
          </w:p>
        </w:tc>
      </w:tr>
      <w:tr w:rsidR="00E13143" w:rsidRPr="000E4C82" w:rsidTr="00E13143">
        <w:tc>
          <w:tcPr>
            <w:tcW w:w="1864" w:type="dxa"/>
          </w:tcPr>
          <w:p w:rsidR="00E13143" w:rsidRPr="000E4C82" w:rsidRDefault="00E13143" w:rsidP="00E13143">
            <w:pPr>
              <w:jc w:val="both"/>
            </w:pPr>
            <w:r w:rsidRPr="000E4C82">
              <w:t>Примеры</w:t>
            </w:r>
          </w:p>
        </w:tc>
        <w:tc>
          <w:tcPr>
            <w:tcW w:w="1788" w:type="dxa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</w:tcPr>
          <w:p w:rsidR="00E13143" w:rsidRPr="000E4C82" w:rsidRDefault="00E13143" w:rsidP="00E1314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E13143" w:rsidRPr="00D66394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Приведите пример процесса, позволяющего получить наночастицы с использованием нисходящего подхода.</w:t>
      </w:r>
    </w:p>
    <w:p w:rsidR="00E13143" w:rsidRPr="00D66394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Приведите пример процесса, позволяющего получить наночастицы с использованием восходящего подхода.</w:t>
      </w:r>
    </w:p>
    <w:p w:rsidR="00E13143" w:rsidRPr="00D66394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В какой гибридизации находятся атомы углерода в алмазе, графите, карбине, графене, фуллерене С60?</w:t>
      </w:r>
    </w:p>
    <w:p w:rsidR="00E13143" w:rsidRPr="00D66394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Какими свойствами обладает графен. Сравните его свойства со свойствами графита. Где может быть использован графен?</w:t>
      </w:r>
    </w:p>
    <w:p w:rsidR="00E13143" w:rsidRPr="00D66394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Опишите строение фуллеренов. Как их классифицируют. Как можно использовать фуллерены в медицине.</w:t>
      </w:r>
    </w:p>
    <w:p w:rsidR="00E13143" w:rsidRPr="00D66394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>Опишите строение нанотрубок. Как их классифицируют. Как можно использовать нанотрубки в медицине.</w:t>
      </w:r>
    </w:p>
    <w:p w:rsidR="00E13143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Проанализируйте сходства и различия между молекулярным и субклеточным уровнями жизни. </w:t>
      </w:r>
      <w:r w:rsidRPr="00D11262">
        <w:rPr>
          <w:rFonts w:ascii="Times New Roman" w:hAnsi="Times New Roman"/>
          <w:sz w:val="28"/>
          <w:szCs w:val="28"/>
        </w:rPr>
        <w:t xml:space="preserve">Какие молекулы являются определя ющими структурами молекулярного уровня? Могут ли они входить в состав субклеточных структур? </w:t>
      </w:r>
      <w:r w:rsidRPr="008811AB">
        <w:rPr>
          <w:rFonts w:ascii="Times New Roman" w:hAnsi="Times New Roman"/>
          <w:sz w:val="28"/>
          <w:szCs w:val="28"/>
        </w:rPr>
        <w:t xml:space="preserve">Почему субклеточный уровень имеет второе название «надмолекулярный»? Молекулы каких веществ образуют надмолекулярные структуры </w:t>
      </w:r>
      <w:r w:rsidRPr="008811AB">
        <w:rPr>
          <w:rFonts w:ascii="Times New Roman" w:hAnsi="Times New Roman"/>
          <w:sz w:val="28"/>
          <w:szCs w:val="28"/>
        </w:rPr>
        <w:lastRenderedPageBreak/>
        <w:t xml:space="preserve">(нанокомплексы) клетки? </w:t>
      </w:r>
      <w:r w:rsidRPr="00D66394">
        <w:rPr>
          <w:rFonts w:ascii="Times New Roman" w:hAnsi="Times New Roman"/>
          <w:sz w:val="28"/>
          <w:szCs w:val="28"/>
        </w:rPr>
        <w:t>Какие из них можно обнаружить в составе биологической мембраны? Какие вещества могут входить в состав атомно-молекулярных комплексов?</w:t>
      </w:r>
    </w:p>
    <w:p w:rsidR="009B28B7" w:rsidRDefault="00E13143" w:rsidP="008E6661">
      <w:pPr>
        <w:pStyle w:val="a5"/>
        <w:numPr>
          <w:ilvl w:val="0"/>
          <w:numId w:val="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E13143">
        <w:rPr>
          <w:rFonts w:ascii="Times New Roman" w:hAnsi="Times New Roman"/>
          <w:sz w:val="28"/>
          <w:szCs w:val="28"/>
        </w:rPr>
        <w:t>В технологиях создания наночастиц существует два принципиально разных подхода к обработке вещества: 1) «снизу  вверх», т.е. сборка создаваемого более крупного нанообъекта из элементов «низшего порядка» (атомов, молекул, структурных фрагментов биологических клеток и т.п.); 2) «сверху вниз», т.е. уменьшение размеров физических тел механической или иной обработкой до объектов с нанометровыми размерами. Как вы полагаете, какой из этих подходов избран Природой в качестве основного (доминирующего), используемого в ходе естественного формирования наноструктур в живых клетках? Объясните, почему этот подход является основным в функционирующих живых системах. Почему Природа не ограничилась только одним этим подходом? Сравните роль в жизнедеятельности клетки обоих подходов к формированию (созданию) наноструктур. Дайте свою оценку места и значения в жизнедеятельности клетки каждого из подходов.</w:t>
      </w:r>
    </w:p>
    <w:p w:rsidR="00E13143" w:rsidRDefault="00E13143" w:rsidP="00E13143">
      <w:pPr>
        <w:rPr>
          <w:sz w:val="28"/>
          <w:szCs w:val="28"/>
        </w:rPr>
      </w:pPr>
    </w:p>
    <w:p w:rsidR="00E13143" w:rsidRDefault="00E13143" w:rsidP="00E13143">
      <w:pPr>
        <w:rPr>
          <w:sz w:val="28"/>
          <w:szCs w:val="28"/>
        </w:rPr>
      </w:pPr>
    </w:p>
    <w:p w:rsidR="00E13143" w:rsidRPr="00E13143" w:rsidRDefault="00E13143" w:rsidP="00E13143">
      <w:pPr>
        <w:rPr>
          <w:sz w:val="28"/>
          <w:szCs w:val="28"/>
        </w:rPr>
      </w:pPr>
    </w:p>
    <w:p w:rsidR="00CF2C8E" w:rsidRPr="009311FB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Модуль 1</w:t>
      </w:r>
      <w:r w:rsidRPr="009311FB">
        <w:rPr>
          <w:color w:val="000000"/>
          <w:sz w:val="28"/>
          <w:szCs w:val="28"/>
        </w:rPr>
        <w:t>.</w:t>
      </w:r>
      <w:r w:rsidR="00E13143" w:rsidRPr="00D96020">
        <w:rPr>
          <w:color w:val="000000"/>
          <w:sz w:val="28"/>
          <w:szCs w:val="28"/>
        </w:rPr>
        <w:t xml:space="preserve"> </w:t>
      </w:r>
      <w:r w:rsidR="00E13143" w:rsidRPr="00D96020">
        <w:rPr>
          <w:b/>
          <w:color w:val="171717" w:themeColor="background2" w:themeShade="1A"/>
          <w:sz w:val="28"/>
          <w:szCs w:val="28"/>
        </w:rPr>
        <w:t xml:space="preserve"> </w:t>
      </w:r>
      <w:r w:rsidR="00E13143" w:rsidRPr="00B0559B">
        <w:rPr>
          <w:rFonts w:eastAsia="TimesNewRomanPSMT"/>
          <w:b/>
          <w:sz w:val="28"/>
          <w:szCs w:val="20"/>
          <w:lang w:eastAsia="en-US"/>
        </w:rPr>
        <w:t>Основные типы наноразмерных систем</w:t>
      </w:r>
    </w:p>
    <w:p w:rsidR="00CF2C8E" w:rsidRPr="009311FB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E13143" w:rsidRDefault="00CF2C8E" w:rsidP="00E13143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1.2 </w:t>
      </w:r>
      <w:r w:rsidR="00E13143" w:rsidRPr="002163E2">
        <w:rPr>
          <w:b/>
          <w:sz w:val="28"/>
          <w:szCs w:val="28"/>
        </w:rPr>
        <w:t>Молекулярные основы живых систем. Нуклеиновые кислоты Классификация, строение, свойства</w:t>
      </w:r>
    </w:p>
    <w:p w:rsidR="00E13143" w:rsidRDefault="00E13143" w:rsidP="00E13143">
      <w:pPr>
        <w:ind w:firstLine="709"/>
        <w:jc w:val="center"/>
        <w:rPr>
          <w:sz w:val="28"/>
          <w:szCs w:val="28"/>
        </w:rPr>
      </w:pPr>
    </w:p>
    <w:p w:rsidR="009B28B7" w:rsidRPr="009311FB" w:rsidRDefault="009B28B7" w:rsidP="00E13143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устный опрос, проверка практических навыков</w:t>
      </w:r>
    </w:p>
    <w:p w:rsidR="009B28B7" w:rsidRPr="009311FB" w:rsidRDefault="009B28B7" w:rsidP="009B28B7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9B28B7" w:rsidRPr="009311FB" w:rsidRDefault="009B28B7" w:rsidP="009B28B7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13143" w:rsidRPr="00576EC1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576EC1">
        <w:rPr>
          <w:rFonts w:ascii="Times New Roman" w:hAnsi="Times New Roman"/>
          <w:sz w:val="28"/>
          <w:szCs w:val="28"/>
        </w:rPr>
        <w:t>Что представляют собой  биомакромолекулы?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Охарактеризуйте мономеры известных вам  биомакромолекул.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Какие макромолекулы ответственны за хранение и использование генетической информации в клетке?</w:t>
      </w:r>
    </w:p>
    <w:p w:rsidR="00E13143" w:rsidRPr="00576EC1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576EC1">
        <w:rPr>
          <w:rFonts w:ascii="Times New Roman" w:hAnsi="Times New Roman"/>
          <w:sz w:val="28"/>
          <w:szCs w:val="28"/>
        </w:rPr>
        <w:t>Объясните строение молекулы ДНК.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Какая часть молекулы ДНК может быть названа геном?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Последовательность остатков молекул каких веществ определяет генетический код ДНК?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Каковы структурные особенности молекулы РНК?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Какие виды РНК вам известны? Какова их биологическая роль в клетке?</w:t>
      </w:r>
    </w:p>
    <w:p w:rsidR="00E13143" w:rsidRPr="00576EC1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 xml:space="preserve">Строение и функции нуклеиновых кислот. Первичная, вторичная и третичная структура ДНК. </w:t>
      </w:r>
      <w:r w:rsidRPr="00576EC1">
        <w:rPr>
          <w:rFonts w:ascii="Times New Roman" w:hAnsi="Times New Roman"/>
          <w:sz w:val="28"/>
          <w:szCs w:val="28"/>
        </w:rPr>
        <w:t xml:space="preserve">Основные отличия ДНК и РНК. 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 xml:space="preserve">Уровни структурной организации хроматина. Роль гистоновых и негистоновых белков в компактизации ДНК. 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 xml:space="preserve">Репликация ДНК: основные принципы матричного биосинтеза. Согласованность репликации и клеточного цикла. 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 xml:space="preserve">Инициация репликации ДНК: схема процесса, основные ферменты и их функция. </w:t>
      </w:r>
    </w:p>
    <w:p w:rsidR="00E13143" w:rsidRPr="00576EC1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lastRenderedPageBreak/>
        <w:t xml:space="preserve">Элонгация и терминации репликации ДНК: схема процесса, основные ферменты и их функция. </w:t>
      </w:r>
      <w:r w:rsidRPr="00576EC1">
        <w:rPr>
          <w:rFonts w:ascii="Times New Roman" w:hAnsi="Times New Roman"/>
          <w:sz w:val="28"/>
          <w:szCs w:val="28"/>
        </w:rPr>
        <w:t xml:space="preserve">Механизмы биосинтеза лидирующей и отстающей цепей ДНК. 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 xml:space="preserve">Механизмы повреждения структуры ДНК и их биологические последствия. </w:t>
      </w:r>
    </w:p>
    <w:p w:rsidR="00E13143" w:rsidRPr="002762A7" w:rsidRDefault="00E13143" w:rsidP="008E6661">
      <w:pPr>
        <w:pStyle w:val="a5"/>
        <w:numPr>
          <w:ilvl w:val="0"/>
          <w:numId w:val="6"/>
        </w:numPr>
        <w:autoSpaceDE/>
        <w:autoSpaceDN/>
        <w:adjustRightInd/>
        <w:ind w:left="0" w:firstLine="108"/>
        <w:contextualSpacing w:val="0"/>
        <w:rPr>
          <w:rFonts w:ascii="Times New Roman" w:hAnsi="Times New Roman"/>
          <w:sz w:val="28"/>
          <w:szCs w:val="28"/>
        </w:rPr>
      </w:pPr>
      <w:r w:rsidRPr="002762A7">
        <w:rPr>
          <w:rFonts w:ascii="Times New Roman" w:hAnsi="Times New Roman"/>
          <w:sz w:val="28"/>
          <w:szCs w:val="28"/>
        </w:rPr>
        <w:t>Репарации ДНК: основные механизмы восстановления структуры ДНК. Нарушения систем репарации ДНК и их биомедицинское значение.</w:t>
      </w:r>
    </w:p>
    <w:p w:rsidR="009B28B7" w:rsidRPr="00E13143" w:rsidRDefault="009B28B7" w:rsidP="00E13143">
      <w:pPr>
        <w:rPr>
          <w:sz w:val="28"/>
          <w:szCs w:val="28"/>
        </w:rPr>
      </w:pPr>
    </w:p>
    <w:p w:rsidR="009B28B7" w:rsidRPr="009311FB" w:rsidRDefault="009B28B7" w:rsidP="00CF2C8E">
      <w:pPr>
        <w:ind w:firstLine="709"/>
        <w:jc w:val="center"/>
        <w:rPr>
          <w:b/>
          <w:sz w:val="28"/>
          <w:szCs w:val="28"/>
        </w:rPr>
      </w:pPr>
    </w:p>
    <w:p w:rsidR="009B28B7" w:rsidRPr="009311FB" w:rsidRDefault="009B28B7" w:rsidP="009B28B7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color w:val="000000"/>
          <w:sz w:val="28"/>
          <w:szCs w:val="28"/>
        </w:rPr>
        <w:t xml:space="preserve">Отработка практических умений и навыков </w:t>
      </w:r>
    </w:p>
    <w:p w:rsidR="00E13143" w:rsidRPr="002163E2" w:rsidRDefault="00E13143" w:rsidP="00E13143">
      <w:pPr>
        <w:ind w:firstLine="675"/>
        <w:jc w:val="both"/>
        <w:rPr>
          <w:sz w:val="28"/>
          <w:szCs w:val="28"/>
        </w:rPr>
      </w:pPr>
      <w:r w:rsidRPr="002163E2">
        <w:rPr>
          <w:b/>
          <w:color w:val="000000"/>
          <w:sz w:val="28"/>
          <w:szCs w:val="28"/>
          <w:shd w:val="clear" w:color="auto" w:fill="FFFFFF"/>
        </w:rPr>
        <w:t>Задача 1.</w:t>
      </w:r>
      <w:r w:rsidRPr="002163E2">
        <w:rPr>
          <w:color w:val="000000"/>
          <w:sz w:val="28"/>
          <w:szCs w:val="28"/>
          <w:shd w:val="clear" w:color="auto" w:fill="FFFFFF"/>
        </w:rPr>
        <w:t xml:space="preserve"> </w:t>
      </w:r>
      <w:r w:rsidRPr="002163E2">
        <w:rPr>
          <w:sz w:val="28"/>
          <w:szCs w:val="28"/>
        </w:rPr>
        <w:t>Определите нуклеотидную последовательность и ориентацию концов фрагмента одной из нитей молекулы ДНК, если известна последовательность и ориентация комплементарного участка другой нити этой молекулы: 3‘-A-T-C-G-T-T-C-G-A-5‘.</w:t>
      </w:r>
    </w:p>
    <w:p w:rsidR="00E13143" w:rsidRDefault="00E13143" w:rsidP="00E131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163E2">
        <w:rPr>
          <w:b/>
          <w:color w:val="000000"/>
          <w:sz w:val="28"/>
          <w:szCs w:val="28"/>
        </w:rPr>
        <w:t>Задача 2.</w:t>
      </w:r>
      <w:r w:rsidRPr="002163E2">
        <w:rPr>
          <w:sz w:val="28"/>
          <w:szCs w:val="28"/>
        </w:rPr>
        <w:t xml:space="preserve"> Полипептид состоит из четырнадцати аминокислот, расположенных в следующей последовательности: глутамин – глицин – аспарагиновая кислота – пролин – тирозин – валин – пролин – валин – гистидин – фенилаланин – аспарагин – аланин – серин – валин. Определите структуру участка мРНК, кодирующего данный полипептид.</w:t>
      </w:r>
      <w:r w:rsidRPr="002163E2">
        <w:rPr>
          <w:color w:val="000000"/>
          <w:sz w:val="28"/>
          <w:szCs w:val="28"/>
          <w:shd w:val="clear" w:color="auto" w:fill="FFFFFF"/>
        </w:rPr>
        <w:t xml:space="preserve"> Состав кодонов, кодирующих аминокислоты, приведен в учебнике.</w:t>
      </w:r>
    </w:p>
    <w:p w:rsidR="00E13143" w:rsidRPr="002163E2" w:rsidRDefault="00E13143" w:rsidP="00E13143">
      <w:pPr>
        <w:ind w:firstLine="709"/>
        <w:contextualSpacing/>
        <w:jc w:val="both"/>
        <w:rPr>
          <w:sz w:val="28"/>
          <w:szCs w:val="28"/>
        </w:rPr>
      </w:pPr>
      <w:r w:rsidRPr="002163E2">
        <w:rPr>
          <w:b/>
          <w:color w:val="000000"/>
          <w:sz w:val="28"/>
          <w:szCs w:val="28"/>
        </w:rPr>
        <w:t>Задача 3.</w:t>
      </w:r>
      <w:r w:rsidRPr="002163E2">
        <w:rPr>
          <w:color w:val="000000"/>
          <w:sz w:val="28"/>
          <w:szCs w:val="28"/>
        </w:rPr>
        <w:t xml:space="preserve"> </w:t>
      </w:r>
      <w:r w:rsidRPr="002163E2">
        <w:rPr>
          <w:sz w:val="28"/>
          <w:szCs w:val="28"/>
        </w:rPr>
        <w:t>Участок цепи ДНК, служащий матрицей для образования мРНК, включает следующие нуклеотиды:</w:t>
      </w:r>
    </w:p>
    <w:p w:rsidR="00E13143" w:rsidRPr="002163E2" w:rsidRDefault="00E13143" w:rsidP="00E13143">
      <w:pPr>
        <w:pStyle w:val="a4"/>
        <w:shd w:val="clear" w:color="auto" w:fill="FFFFFF"/>
        <w:rPr>
          <w:rFonts w:ascii="Times New Roman" w:hAnsi="Times New Roman"/>
          <w:sz w:val="28"/>
          <w:szCs w:val="28"/>
        </w:rPr>
      </w:pPr>
      <w:r w:rsidRPr="002163E2">
        <w:rPr>
          <w:rFonts w:ascii="Times New Roman" w:hAnsi="Times New Roman"/>
          <w:sz w:val="28"/>
          <w:szCs w:val="28"/>
        </w:rPr>
        <w:t>ААЦАААЦТТАЦЦГТАГТТАГАГТГАЦАЦТТ.</w:t>
      </w:r>
    </w:p>
    <w:p w:rsidR="009B28B7" w:rsidRDefault="00E13143" w:rsidP="00E13143">
      <w:pPr>
        <w:ind w:firstLine="709"/>
        <w:jc w:val="center"/>
        <w:rPr>
          <w:sz w:val="28"/>
          <w:szCs w:val="28"/>
        </w:rPr>
      </w:pPr>
      <w:r w:rsidRPr="002163E2">
        <w:rPr>
          <w:sz w:val="28"/>
          <w:szCs w:val="28"/>
        </w:rPr>
        <w:t>Напишите, какие нуклеотиды будут использованы для построения мРНК на этом участке молекулы ДНК, если мРНК строится по принципу комплементарности.</w:t>
      </w:r>
    </w:p>
    <w:p w:rsidR="00E13143" w:rsidRDefault="00E13143" w:rsidP="00E13143">
      <w:pPr>
        <w:ind w:firstLine="709"/>
        <w:jc w:val="center"/>
        <w:rPr>
          <w:sz w:val="28"/>
          <w:szCs w:val="28"/>
        </w:rPr>
      </w:pPr>
    </w:p>
    <w:p w:rsidR="00E13143" w:rsidRPr="009311FB" w:rsidRDefault="00E13143" w:rsidP="00E13143">
      <w:pPr>
        <w:ind w:firstLine="709"/>
        <w:jc w:val="center"/>
        <w:rPr>
          <w:b/>
          <w:sz w:val="28"/>
          <w:szCs w:val="28"/>
        </w:rPr>
      </w:pPr>
    </w:p>
    <w:p w:rsidR="00E13143" w:rsidRDefault="00CF2C8E" w:rsidP="00E13143">
      <w:pPr>
        <w:ind w:firstLine="709"/>
        <w:jc w:val="center"/>
        <w:rPr>
          <w:rFonts w:eastAsia="TimesNewRomanPSMT"/>
          <w:b/>
          <w:sz w:val="28"/>
          <w:szCs w:val="20"/>
          <w:lang w:eastAsia="en-US"/>
        </w:rPr>
      </w:pPr>
      <w:r w:rsidRPr="009311FB">
        <w:rPr>
          <w:b/>
          <w:color w:val="000000"/>
          <w:sz w:val="28"/>
          <w:szCs w:val="28"/>
        </w:rPr>
        <w:t>Модуль 1</w:t>
      </w:r>
      <w:r w:rsidRPr="009311FB">
        <w:rPr>
          <w:color w:val="000000"/>
          <w:sz w:val="28"/>
          <w:szCs w:val="28"/>
        </w:rPr>
        <w:t xml:space="preserve">. </w:t>
      </w:r>
      <w:r w:rsidR="00E13143" w:rsidRPr="00B0559B">
        <w:rPr>
          <w:rFonts w:eastAsia="TimesNewRomanPSMT"/>
          <w:b/>
          <w:sz w:val="28"/>
          <w:szCs w:val="20"/>
          <w:lang w:eastAsia="en-US"/>
        </w:rPr>
        <w:t>Основные типы наноразмерных систем</w:t>
      </w:r>
    </w:p>
    <w:p w:rsidR="00CF2C8E" w:rsidRPr="009311FB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Pr="009311FB" w:rsidRDefault="00CF2C8E" w:rsidP="00CF2C8E">
      <w:pPr>
        <w:ind w:firstLine="709"/>
        <w:jc w:val="center"/>
        <w:rPr>
          <w:b/>
          <w:color w:val="000000"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1.3 </w:t>
      </w:r>
      <w:r w:rsidR="00E13143" w:rsidRPr="00D96CB6">
        <w:rPr>
          <w:b/>
          <w:sz w:val="28"/>
          <w:szCs w:val="28"/>
        </w:rPr>
        <w:t>Структура и функции белков</w:t>
      </w:r>
    </w:p>
    <w:p w:rsidR="00CF2C8E" w:rsidRPr="009311FB" w:rsidRDefault="00CF2C8E" w:rsidP="00CF2C8E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D464BA" w:rsidRPr="009311FB" w:rsidRDefault="00D464BA" w:rsidP="00D464BA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устный опрос, проверка практических навыков</w:t>
      </w:r>
    </w:p>
    <w:p w:rsidR="00D464BA" w:rsidRPr="009311FB" w:rsidRDefault="00D464BA" w:rsidP="00D464BA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D464BA" w:rsidRPr="009311FB" w:rsidRDefault="00D464BA" w:rsidP="00D464B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Биомакромолекулы. Химический состав белка.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Физико-химические методы, используемые  для выделения и очистки белков.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Механизм образования пептидной связи.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Протогенные аминокислоты. Строение и классификация.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Функции белков  в клетке.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Методы определения молекулярной массы белков.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 xml:space="preserve">Простые и сложные белки. 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Физико-химические свойства белков.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Осаждение белков. Денатурация. Ренатурация.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Первичная,  вторичная, третичная и четвертичная структура белка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В чем заключается сущность самоорганизации  белков?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lastRenderedPageBreak/>
        <w:t>Как устроены белки-рецепторы?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Наноструктуры на основе белков.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Изучение рецепторной функции мембраны и разработка новых нанобиотехнологий.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Нанобиосенсоры, </w:t>
      </w:r>
      <w:r w:rsidRPr="008067AC">
        <w:rPr>
          <w:rFonts w:ascii="Times New Roman" w:hAnsi="Times New Roman"/>
          <w:sz w:val="28"/>
          <w:szCs w:val="28"/>
        </w:rPr>
        <w:t>их применение в диагностике и лечении заболеваний.</w:t>
      </w:r>
    </w:p>
    <w:p w:rsidR="00E13143" w:rsidRPr="008067AC" w:rsidRDefault="00E13143" w:rsidP="008E6661">
      <w:pPr>
        <w:pStyle w:val="a5"/>
        <w:numPr>
          <w:ilvl w:val="0"/>
          <w:numId w:val="7"/>
        </w:numPr>
        <w:autoSpaceDE/>
        <w:autoSpaceDN/>
        <w:adjustRightInd/>
        <w:ind w:left="391" w:hanging="283"/>
        <w:contextualSpacing w:val="0"/>
        <w:rPr>
          <w:rFonts w:ascii="Times New Roman" w:hAnsi="Times New Roman"/>
          <w:sz w:val="28"/>
          <w:szCs w:val="28"/>
        </w:rPr>
      </w:pPr>
      <w:r w:rsidRPr="008067AC">
        <w:rPr>
          <w:rFonts w:ascii="Times New Roman" w:hAnsi="Times New Roman"/>
          <w:sz w:val="28"/>
          <w:szCs w:val="28"/>
        </w:rPr>
        <w:t>Белковые «наномоторы» в живых клетках.</w:t>
      </w:r>
    </w:p>
    <w:p w:rsidR="00D464BA" w:rsidRPr="009311FB" w:rsidRDefault="00D464BA" w:rsidP="00CF2C8E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E13143" w:rsidRDefault="00D464BA" w:rsidP="00D464BA">
      <w:pPr>
        <w:ind w:firstLine="709"/>
        <w:jc w:val="both"/>
        <w:rPr>
          <w:color w:val="000000"/>
          <w:sz w:val="28"/>
          <w:szCs w:val="28"/>
        </w:rPr>
      </w:pPr>
      <w:r w:rsidRPr="009311FB">
        <w:rPr>
          <w:color w:val="000000"/>
          <w:sz w:val="28"/>
          <w:szCs w:val="28"/>
        </w:rPr>
        <w:t>Отработка практических умений и навыков</w:t>
      </w:r>
    </w:p>
    <w:p w:rsidR="00E13143" w:rsidRDefault="00D464BA" w:rsidP="00E13143">
      <w:pPr>
        <w:widowControl w:val="0"/>
        <w:ind w:firstLine="675"/>
        <w:jc w:val="both"/>
        <w:rPr>
          <w:sz w:val="28"/>
          <w:szCs w:val="28"/>
        </w:rPr>
      </w:pPr>
      <w:r w:rsidRPr="009311FB">
        <w:rPr>
          <w:color w:val="000000"/>
          <w:sz w:val="28"/>
          <w:szCs w:val="28"/>
        </w:rPr>
        <w:t xml:space="preserve"> </w:t>
      </w:r>
      <w:r w:rsidR="00E13143" w:rsidRPr="00D96CB6">
        <w:rPr>
          <w:b/>
          <w:color w:val="000000"/>
          <w:sz w:val="28"/>
          <w:szCs w:val="28"/>
        </w:rPr>
        <w:t>Задача 1</w:t>
      </w:r>
      <w:r w:rsidR="00E13143">
        <w:rPr>
          <w:b/>
          <w:color w:val="000000"/>
          <w:sz w:val="28"/>
          <w:szCs w:val="28"/>
        </w:rPr>
        <w:t xml:space="preserve">. </w:t>
      </w:r>
      <w:r w:rsidR="00E13143" w:rsidRPr="00D96CB6">
        <w:rPr>
          <w:sz w:val="28"/>
          <w:szCs w:val="28"/>
        </w:rPr>
        <w:t>Напишите химическую формулу  пептида тир-гис-гли-фен, определите  его электрический заряд и направление движения в электрическом поле при рН 10. Установите, в какой среде  находится изоэлектрическая точка данного пептида. Ответ обоснуйте.</w:t>
      </w:r>
    </w:p>
    <w:p w:rsidR="00E13143" w:rsidRDefault="00E13143" w:rsidP="00E13143">
      <w:pPr>
        <w:widowControl w:val="0"/>
        <w:ind w:firstLine="675"/>
        <w:jc w:val="both"/>
        <w:rPr>
          <w:sz w:val="28"/>
          <w:szCs w:val="28"/>
        </w:rPr>
      </w:pPr>
      <w:r w:rsidRPr="00D96CB6">
        <w:rPr>
          <w:b/>
          <w:sz w:val="28"/>
          <w:szCs w:val="28"/>
        </w:rPr>
        <w:t>Задача 2.</w:t>
      </w:r>
      <w:r w:rsidRPr="00D96CB6">
        <w:rPr>
          <w:sz w:val="28"/>
          <w:szCs w:val="28"/>
        </w:rPr>
        <w:t xml:space="preserve"> Напишите химическую формулу  пептида вал-лей-иле-глу, определите  его электрический заряд и направление движения в электрическом поле при рН 3,5. Установите, в какой среде  находится изоэлектрическая точка данного пептида. Ответ обоснуйте.</w:t>
      </w:r>
    </w:p>
    <w:p w:rsidR="00D464BA" w:rsidRPr="009311FB" w:rsidRDefault="00E13143" w:rsidP="00E13143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D96CB6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ч</w:t>
      </w:r>
      <w:r w:rsidRPr="00D96CB6">
        <w:rPr>
          <w:b/>
          <w:sz w:val="28"/>
          <w:szCs w:val="28"/>
        </w:rPr>
        <w:t>а 3.</w:t>
      </w:r>
      <w:r>
        <w:rPr>
          <w:sz w:val="28"/>
          <w:szCs w:val="28"/>
        </w:rPr>
        <w:t xml:space="preserve"> </w:t>
      </w:r>
      <w:r w:rsidRPr="00D96CB6">
        <w:rPr>
          <w:sz w:val="28"/>
          <w:szCs w:val="28"/>
        </w:rPr>
        <w:t>Напишите химическую формулу  пептида асп-глу-мет-арг, определите  его электрический заряд и направление движени</w:t>
      </w:r>
      <w:r>
        <w:rPr>
          <w:sz w:val="28"/>
          <w:szCs w:val="28"/>
        </w:rPr>
        <w:t xml:space="preserve">я в электрическом поле при рН 7,0. </w:t>
      </w:r>
      <w:r w:rsidRPr="00D96CB6">
        <w:rPr>
          <w:sz w:val="28"/>
          <w:szCs w:val="28"/>
        </w:rPr>
        <w:t xml:space="preserve"> Установите, в какой среде  находится изоэлектрическая точка данного пептида. Ответ обоснуйте.</w:t>
      </w:r>
    </w:p>
    <w:p w:rsidR="00CF2C8E" w:rsidRPr="009311FB" w:rsidRDefault="00CF2C8E" w:rsidP="00CF2C8E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</w:p>
    <w:p w:rsidR="00E13143" w:rsidRDefault="00CF2C8E" w:rsidP="00E13143">
      <w:pPr>
        <w:ind w:firstLine="709"/>
        <w:jc w:val="center"/>
        <w:rPr>
          <w:rFonts w:eastAsia="TimesNewRomanPSMT"/>
          <w:b/>
          <w:sz w:val="28"/>
          <w:szCs w:val="20"/>
          <w:lang w:eastAsia="en-US"/>
        </w:rPr>
      </w:pPr>
      <w:r w:rsidRPr="009311FB">
        <w:rPr>
          <w:b/>
          <w:color w:val="000000"/>
          <w:sz w:val="28"/>
          <w:szCs w:val="28"/>
        </w:rPr>
        <w:t>Модуль 1</w:t>
      </w:r>
      <w:r w:rsidRPr="009311FB">
        <w:rPr>
          <w:color w:val="000000"/>
          <w:sz w:val="28"/>
          <w:szCs w:val="28"/>
        </w:rPr>
        <w:t xml:space="preserve">. </w:t>
      </w:r>
      <w:r w:rsidR="00E13143" w:rsidRPr="00B0559B">
        <w:rPr>
          <w:rFonts w:eastAsia="TimesNewRomanPSMT"/>
          <w:b/>
          <w:sz w:val="28"/>
          <w:szCs w:val="20"/>
          <w:lang w:eastAsia="en-US"/>
        </w:rPr>
        <w:t>Основные типы наноразмерных систем</w:t>
      </w:r>
    </w:p>
    <w:p w:rsidR="00CF2C8E" w:rsidRPr="009311FB" w:rsidRDefault="00CF2C8E" w:rsidP="00CF2C8E">
      <w:pPr>
        <w:ind w:firstLine="709"/>
        <w:jc w:val="center"/>
        <w:rPr>
          <w:b/>
          <w:sz w:val="28"/>
          <w:szCs w:val="28"/>
        </w:rPr>
      </w:pPr>
    </w:p>
    <w:p w:rsidR="00E13143" w:rsidRDefault="00CF2C8E" w:rsidP="00E13143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1.4 </w:t>
      </w:r>
      <w:r w:rsidR="00E13143" w:rsidRPr="00FD404A">
        <w:rPr>
          <w:b/>
          <w:sz w:val="28"/>
          <w:szCs w:val="28"/>
        </w:rPr>
        <w:t>Липиды. Классификация и особенности структуры. Наноструктуры, образуемые липидами.</w:t>
      </w:r>
    </w:p>
    <w:p w:rsidR="00E13143" w:rsidRDefault="00E13143" w:rsidP="00E13143">
      <w:pPr>
        <w:ind w:firstLine="709"/>
        <w:jc w:val="center"/>
        <w:rPr>
          <w:b/>
          <w:sz w:val="28"/>
          <w:szCs w:val="28"/>
        </w:rPr>
      </w:pPr>
    </w:p>
    <w:p w:rsidR="002F68E3" w:rsidRDefault="00D464BA" w:rsidP="00E13143">
      <w:pPr>
        <w:ind w:firstLine="709"/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устный опрос, </w:t>
      </w:r>
      <w:r w:rsidR="002F68E3" w:rsidRPr="009311FB">
        <w:rPr>
          <w:i/>
          <w:color w:val="000000"/>
          <w:sz w:val="28"/>
          <w:szCs w:val="28"/>
        </w:rPr>
        <w:t>контроль выполнения заданий в рабочей тетради</w:t>
      </w:r>
      <w:r w:rsidR="002F68E3" w:rsidRPr="009311FB">
        <w:rPr>
          <w:b/>
          <w:color w:val="000000"/>
          <w:sz w:val="28"/>
          <w:szCs w:val="28"/>
        </w:rPr>
        <w:t xml:space="preserve"> </w:t>
      </w:r>
    </w:p>
    <w:p w:rsidR="00E13143" w:rsidRPr="009311FB" w:rsidRDefault="00E13143" w:rsidP="00E13143">
      <w:pPr>
        <w:ind w:firstLine="709"/>
        <w:jc w:val="center"/>
        <w:rPr>
          <w:b/>
          <w:color w:val="000000"/>
          <w:sz w:val="28"/>
          <w:szCs w:val="28"/>
        </w:rPr>
      </w:pPr>
    </w:p>
    <w:p w:rsidR="00D464BA" w:rsidRPr="009311FB" w:rsidRDefault="00D464BA" w:rsidP="00D464BA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D464BA" w:rsidRPr="009311FB" w:rsidRDefault="00D464BA" w:rsidP="00D464B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3EE6">
        <w:rPr>
          <w:sz w:val="28"/>
          <w:szCs w:val="28"/>
        </w:rPr>
        <w:t xml:space="preserve">Модели биологических мембран (Дэвсона и Даниелли, Робертсона, Сингера и Николсона)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2. Асимметрия бислоя - одна из важных особенностей биомембран.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3. Роль мембран и их разнообразие.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4. Функции биомембран.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5. Современные подходы к исследованию биомембран.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6. Состав биологических мембран.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7. Классификация, состав и структура липидов мембран.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8. Холестерин и его роль в биологических мембранах.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>9. Жирные кислоты и их пространственная конфигурация. 1</w:t>
      </w:r>
    </w:p>
    <w:p w:rsidR="00E13143" w:rsidRPr="00D00547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0. Различные виды подвижности компонентов липидного бислоя. </w:t>
      </w:r>
    </w:p>
    <w:p w:rsidR="00E13143" w:rsidRPr="00D00547" w:rsidRDefault="00E13143" w:rsidP="00E13143">
      <w:pPr>
        <w:jc w:val="both"/>
        <w:rPr>
          <w:sz w:val="28"/>
          <w:szCs w:val="28"/>
        </w:rPr>
      </w:pPr>
      <w:r w:rsidRPr="00093EE6">
        <w:rPr>
          <w:sz w:val="28"/>
          <w:szCs w:val="28"/>
        </w:rPr>
        <w:t xml:space="preserve">11. Принципы организации липидного бислоя (лиотропный и термотропный мезоморфизм). </w:t>
      </w:r>
    </w:p>
    <w:p w:rsidR="00E13143" w:rsidRPr="000F6BD2" w:rsidRDefault="00E13143" w:rsidP="00E13143">
      <w:pPr>
        <w:jc w:val="both"/>
        <w:rPr>
          <w:sz w:val="28"/>
          <w:szCs w:val="28"/>
        </w:rPr>
      </w:pPr>
      <w:r w:rsidRPr="000F6BD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F6BD2">
        <w:rPr>
          <w:sz w:val="28"/>
          <w:szCs w:val="28"/>
        </w:rPr>
        <w:t xml:space="preserve"> </w:t>
      </w:r>
      <w:r w:rsidRPr="00093EE6">
        <w:rPr>
          <w:sz w:val="28"/>
          <w:szCs w:val="28"/>
        </w:rPr>
        <w:t xml:space="preserve">Мембранный транспорт. Характеристика транспортных процессов. </w:t>
      </w:r>
    </w:p>
    <w:p w:rsidR="00E13143" w:rsidRDefault="00E13143" w:rsidP="00E131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93EE6">
        <w:rPr>
          <w:sz w:val="28"/>
          <w:szCs w:val="28"/>
        </w:rPr>
        <w:t xml:space="preserve">3. Пассивный транспорт веществ через мембрану (простая и облегченная диффузия, неспецифическая диффузия). </w:t>
      </w:r>
    </w:p>
    <w:p w:rsidR="00E13143" w:rsidRDefault="00E13143" w:rsidP="00E1314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3EE6">
        <w:rPr>
          <w:sz w:val="28"/>
          <w:szCs w:val="28"/>
        </w:rPr>
        <w:t xml:space="preserve">4. Активный транспорт веществ через мембрану (первично-активный и вторично-активный транспорт). </w:t>
      </w:r>
    </w:p>
    <w:p w:rsidR="00E13143" w:rsidRDefault="00E13143" w:rsidP="00E13143">
      <w:pPr>
        <w:jc w:val="both"/>
        <w:rPr>
          <w:sz w:val="28"/>
          <w:szCs w:val="28"/>
        </w:rPr>
      </w:pPr>
      <w:r>
        <w:rPr>
          <w:sz w:val="28"/>
          <w:szCs w:val="28"/>
        </w:rPr>
        <w:t>15. Ионофоры -</w:t>
      </w:r>
      <w:r w:rsidRPr="00093EE6">
        <w:rPr>
          <w:sz w:val="28"/>
          <w:szCs w:val="28"/>
        </w:rPr>
        <w:t xml:space="preserve"> пр</w:t>
      </w:r>
      <w:r>
        <w:rPr>
          <w:sz w:val="28"/>
          <w:szCs w:val="28"/>
        </w:rPr>
        <w:t>имер мембранных транспортеров.</w:t>
      </w:r>
    </w:p>
    <w:p w:rsidR="00E13143" w:rsidRDefault="00E13143" w:rsidP="00E13143">
      <w:pPr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>Макротранспорт: эндоцитоз (пиноцитоз и фагоцитоз) и экзоцитоз. Жидкостный и адсорбционный пиноцитоз. Окаймленные ямки и пузырьки. Роль клатрина.</w:t>
      </w:r>
    </w:p>
    <w:p w:rsidR="00E13143" w:rsidRDefault="00E13143" w:rsidP="00E131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E13143">
        <w:rPr>
          <w:color w:val="000000"/>
          <w:sz w:val="28"/>
          <w:szCs w:val="28"/>
        </w:rPr>
        <w:t>Лизосомы, аппарат Гольджи и мембранный транспорт.</w:t>
      </w:r>
    </w:p>
    <w:p w:rsidR="00E13143" w:rsidRPr="00E13143" w:rsidRDefault="00E13143" w:rsidP="00E13143">
      <w:pPr>
        <w:jc w:val="both"/>
        <w:rPr>
          <w:sz w:val="28"/>
          <w:szCs w:val="28"/>
        </w:rPr>
      </w:pPr>
    </w:p>
    <w:p w:rsidR="00D464BA" w:rsidRPr="009311FB" w:rsidRDefault="002F68E3" w:rsidP="00D464B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Задания для выполнения в рабочей тетради</w:t>
      </w:r>
    </w:p>
    <w:p w:rsidR="002F68E3" w:rsidRPr="002F68E3" w:rsidRDefault="002F68E3" w:rsidP="002F68E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68E3">
        <w:rPr>
          <w:b/>
          <w:bCs/>
          <w:color w:val="000000"/>
          <w:sz w:val="28"/>
          <w:szCs w:val="28"/>
        </w:rPr>
        <w:t>Заполнить таблицы</w:t>
      </w:r>
      <w:r w:rsidRPr="002F68E3">
        <w:rPr>
          <w:color w:val="000000"/>
          <w:sz w:val="28"/>
          <w:szCs w:val="28"/>
        </w:rPr>
        <w:t>:</w:t>
      </w:r>
    </w:p>
    <w:p w:rsidR="002F68E3" w:rsidRPr="002F68E3" w:rsidRDefault="002F68E3" w:rsidP="002F68E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F68E3">
        <w:rPr>
          <w:color w:val="000000"/>
          <w:sz w:val="28"/>
          <w:szCs w:val="28"/>
        </w:rPr>
        <w:t>«Липиды, участвующие в формировании клеточных мембран»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085"/>
      </w:tblGrid>
      <w:tr w:rsidR="002F68E3" w:rsidRPr="002F68E3" w:rsidTr="00B26A9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F68E3">
              <w:rPr>
                <w:i/>
                <w:i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F68E3">
              <w:rPr>
                <w:i/>
                <w:iCs/>
                <w:color w:val="000000"/>
                <w:sz w:val="28"/>
                <w:szCs w:val="28"/>
              </w:rPr>
              <w:t>Строение (формула)</w:t>
            </w:r>
          </w:p>
        </w:tc>
      </w:tr>
      <w:tr w:rsidR="002F68E3" w:rsidRPr="002F68E3" w:rsidTr="00B26A96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F68E3">
              <w:rPr>
                <w:i/>
                <w:iCs/>
                <w:color w:val="000000"/>
                <w:sz w:val="28"/>
                <w:szCs w:val="28"/>
              </w:rPr>
              <w:t>Фосфолипиды</w:t>
            </w:r>
          </w:p>
        </w:tc>
      </w:tr>
      <w:tr w:rsidR="002F68E3" w:rsidRPr="002F68E3" w:rsidTr="00B26A9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Фосфатидилхолин (ФХ)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F68E3" w:rsidRPr="002F68E3" w:rsidTr="00B26A9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Фосфатидилэтаноламин (ФЭ)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F68E3" w:rsidRPr="002F68E3" w:rsidTr="00B26A9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Фосфатидилсерин (ФС)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F68E3" w:rsidRPr="002F68E3" w:rsidTr="00B26A9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Фосфатидилинозитол (ФИ)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2F68E3" w:rsidRPr="002F68E3" w:rsidTr="00B26A96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F68E3">
              <w:rPr>
                <w:i/>
                <w:iCs/>
                <w:color w:val="000000"/>
                <w:sz w:val="28"/>
                <w:szCs w:val="28"/>
              </w:rPr>
              <w:t>Стероиды</w:t>
            </w:r>
          </w:p>
        </w:tc>
      </w:tr>
      <w:tr w:rsidR="002F68E3" w:rsidRPr="002F68E3" w:rsidTr="00B26A9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Холестерол (ХС)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B26A96" w:rsidRPr="009311FB" w:rsidRDefault="00B26A96" w:rsidP="002F68E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2F68E3" w:rsidRPr="002F68E3" w:rsidRDefault="002F68E3" w:rsidP="002F68E3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F68E3">
        <w:rPr>
          <w:color w:val="000000"/>
          <w:sz w:val="28"/>
          <w:szCs w:val="28"/>
        </w:rPr>
        <w:t>«Типы биологических мембран и их функции»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7"/>
        <w:gridCol w:w="4498"/>
      </w:tblGrid>
      <w:tr w:rsidR="002F68E3" w:rsidRPr="002F68E3" w:rsidTr="002F68E3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jc w:val="center"/>
              <w:rPr>
                <w:color w:val="000000"/>
                <w:sz w:val="28"/>
                <w:szCs w:val="28"/>
              </w:rPr>
            </w:pPr>
            <w:r w:rsidRPr="002F68E3">
              <w:rPr>
                <w:i/>
                <w:iCs/>
                <w:color w:val="000000"/>
                <w:sz w:val="28"/>
                <w:szCs w:val="28"/>
              </w:rPr>
              <w:t>Мембраны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jc w:val="center"/>
              <w:rPr>
                <w:color w:val="000000"/>
                <w:sz w:val="28"/>
                <w:szCs w:val="28"/>
              </w:rPr>
            </w:pPr>
            <w:r w:rsidRPr="002F68E3">
              <w:rPr>
                <w:i/>
                <w:iCs/>
                <w:color w:val="000000"/>
                <w:sz w:val="28"/>
                <w:szCs w:val="28"/>
              </w:rPr>
              <w:t>Функция мембраны</w:t>
            </w:r>
          </w:p>
        </w:tc>
      </w:tr>
      <w:tr w:rsidR="002F68E3" w:rsidRPr="002F68E3" w:rsidTr="002F68E3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Плазматическая мембрана</w:t>
            </w:r>
          </w:p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Ядерная мембрана</w:t>
            </w:r>
          </w:p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Мембрана митохондрий</w:t>
            </w:r>
          </w:p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Мембрана лизосом</w:t>
            </w:r>
          </w:p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Мембрана эндоплазматического ретикулума</w:t>
            </w:r>
          </w:p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  <w:r w:rsidRPr="002F68E3">
              <w:rPr>
                <w:color w:val="000000"/>
                <w:sz w:val="28"/>
                <w:szCs w:val="28"/>
              </w:rPr>
              <w:t>Мембрана аппарата Гольджи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8E3" w:rsidRPr="002F68E3" w:rsidRDefault="002F68E3" w:rsidP="002F68E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68E3" w:rsidRPr="009311FB" w:rsidRDefault="002F68E3" w:rsidP="00D464B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E13143" w:rsidRDefault="00E13143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F2C8E" w:rsidRPr="009311FB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Модуль 1</w:t>
      </w:r>
      <w:r w:rsidRPr="009311FB">
        <w:rPr>
          <w:color w:val="000000"/>
          <w:sz w:val="28"/>
          <w:szCs w:val="28"/>
        </w:rPr>
        <w:t xml:space="preserve">. </w:t>
      </w:r>
      <w:r w:rsidR="00E13143" w:rsidRPr="00B0559B">
        <w:rPr>
          <w:rFonts w:eastAsia="TimesNewRomanPSMT"/>
          <w:b/>
          <w:sz w:val="28"/>
          <w:szCs w:val="20"/>
          <w:lang w:eastAsia="en-US"/>
        </w:rPr>
        <w:t>Основные типы наноразмерных систем</w:t>
      </w:r>
      <w:r w:rsidRPr="009311FB">
        <w:rPr>
          <w:b/>
          <w:sz w:val="28"/>
          <w:szCs w:val="28"/>
        </w:rPr>
        <w:t>.</w:t>
      </w:r>
    </w:p>
    <w:p w:rsidR="00CF2C8E" w:rsidRPr="009311FB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Default="00CF2C8E" w:rsidP="00E13143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lastRenderedPageBreak/>
        <w:t xml:space="preserve">Тема 1.5 </w:t>
      </w:r>
      <w:r w:rsidR="00E13143" w:rsidRPr="00C96B61">
        <w:rPr>
          <w:b/>
          <w:sz w:val="28"/>
          <w:szCs w:val="28"/>
        </w:rPr>
        <w:t>Ферменты – белки с особой функцией катализа. Основные принципы структуры ферментов и особенности ферментативного катализа</w:t>
      </w:r>
    </w:p>
    <w:p w:rsidR="00E13143" w:rsidRPr="009311FB" w:rsidRDefault="00E13143" w:rsidP="00E13143">
      <w:pPr>
        <w:ind w:firstLine="709"/>
        <w:jc w:val="center"/>
        <w:rPr>
          <w:color w:val="000000"/>
          <w:sz w:val="28"/>
          <w:szCs w:val="28"/>
        </w:rPr>
      </w:pPr>
    </w:p>
    <w:p w:rsidR="00B26A96" w:rsidRPr="009311FB" w:rsidRDefault="00B26A96" w:rsidP="00B26A96">
      <w:pPr>
        <w:ind w:firstLine="709"/>
        <w:jc w:val="both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  <w:r w:rsidR="00E13143" w:rsidRPr="009311FB">
        <w:rPr>
          <w:i/>
          <w:color w:val="000000"/>
          <w:sz w:val="28"/>
          <w:szCs w:val="28"/>
        </w:rPr>
        <w:t>устный опрос, контроль выполнения заданий в рабочей тетради</w:t>
      </w:r>
    </w:p>
    <w:p w:rsidR="00B26A96" w:rsidRPr="009311FB" w:rsidRDefault="00B26A96" w:rsidP="00B26A96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CF2C8E" w:rsidRPr="009311FB" w:rsidRDefault="00CF2C8E" w:rsidP="00CF2C8E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B63C27" w:rsidRPr="009311FB" w:rsidRDefault="00B63C27" w:rsidP="00B63C27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 xml:space="preserve">Ферменты, особенности ферментативного катализа (механизм выполнения ферментом каталитической функции, энергетический барьер реакции, энергия активации, образование фермент-субстратного комплекса). 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Единицы активности ферментов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 xml:space="preserve">Кинетика ферментативных реакций. Уравнение Михаэлиса – Ментона. 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 xml:space="preserve">Строение ферментов. Кофакторы и коферменты. 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Активный центр, строение, функции, связь со специфичностью действия ферментов. Возможность изменения специфичности (трансформация).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Международная классификация и номенклатура ферментов. Шифр ферментов. Классификация ферментов по их локализации в органах и клетках (компартментализация).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 xml:space="preserve">Ингибирование активности ферментов: обратимые, необратимые, конкурентные, неконкурентное. 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Принцип применения лекарственных препаратов, основанный на ингибировании ферментов (примеры).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Изоферменты. Особенности строения и функционирования (рассмотреть на примере ЛДГ). Значение определения изоферментного спектра ферментов в диагностике заболеваний.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Аллостерическая регуляция. Ингибирование по принципу обратной связи.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 xml:space="preserve">Регуляция активности и количества ферментов (аллостерическая, регуляция путем фосфорилирования и дефосфорилирования, ограниченного протеолиза проферментов) 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Первичные и вторичные ферментопатии. Биохимические механизмы развития патологий. Примеры заболеваний.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 xml:space="preserve">Энзимодиагностика и энзимотерапия. </w:t>
      </w:r>
    </w:p>
    <w:p w:rsidR="00B63C27" w:rsidRPr="00C96B61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Ингибиторы ферментов как лекарственные препараты</w:t>
      </w:r>
    </w:p>
    <w:p w:rsidR="00B63C27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C96B61">
        <w:rPr>
          <w:rFonts w:ascii="Times New Roman" w:hAnsi="Times New Roman"/>
          <w:sz w:val="28"/>
          <w:szCs w:val="28"/>
        </w:rPr>
        <w:t>Зависимость скорости ферментативных реакций от температуры, рН, концентрации субстратов (индукция и репрессия ферментов). Индукция к лекарственным веществам.</w:t>
      </w:r>
    </w:p>
    <w:p w:rsidR="00B26A96" w:rsidRPr="00B63C27" w:rsidRDefault="00B63C27" w:rsidP="008E666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391" w:hanging="283"/>
        <w:rPr>
          <w:rFonts w:ascii="Times New Roman" w:hAnsi="Times New Roman"/>
          <w:sz w:val="28"/>
          <w:szCs w:val="28"/>
        </w:rPr>
      </w:pPr>
      <w:r w:rsidRPr="00B63C27">
        <w:rPr>
          <w:rFonts w:ascii="Times New Roman" w:hAnsi="Times New Roman"/>
          <w:sz w:val="28"/>
          <w:szCs w:val="28"/>
        </w:rPr>
        <w:t>Кофакторы и коферменты. Водорастворимые витамины, как предшественники коферментов. Металлоферменты и ферменты, активируемые металлами</w:t>
      </w:r>
    </w:p>
    <w:p w:rsidR="00F45636" w:rsidRDefault="00F45636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AA304A" w:rsidRDefault="00AA304A" w:rsidP="00AA304A">
      <w:pPr>
        <w:shd w:val="clear" w:color="auto" w:fill="FEFEFE"/>
        <w:spacing w:line="360" w:lineRule="auto"/>
        <w:jc w:val="center"/>
        <w:textAlignment w:val="baseline"/>
        <w:rPr>
          <w:i/>
          <w:color w:val="000000"/>
          <w:sz w:val="28"/>
          <w:szCs w:val="28"/>
        </w:rPr>
      </w:pPr>
    </w:p>
    <w:p w:rsidR="00AA304A" w:rsidRPr="009311FB" w:rsidRDefault="00AA304A" w:rsidP="00AA304A">
      <w:pPr>
        <w:shd w:val="clear" w:color="auto" w:fill="FEFEFE"/>
        <w:spacing w:line="360" w:lineRule="auto"/>
        <w:jc w:val="center"/>
        <w:textAlignment w:val="baseline"/>
        <w:rPr>
          <w:i/>
          <w:color w:val="000000"/>
          <w:sz w:val="28"/>
          <w:szCs w:val="28"/>
        </w:rPr>
      </w:pPr>
      <w:r w:rsidRPr="009311FB">
        <w:rPr>
          <w:i/>
          <w:color w:val="000000"/>
          <w:sz w:val="28"/>
          <w:szCs w:val="28"/>
        </w:rPr>
        <w:lastRenderedPageBreak/>
        <w:t>Тестовый контроль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D78B0">
        <w:rPr>
          <w:color w:val="000000"/>
          <w:sz w:val="28"/>
          <w:szCs w:val="28"/>
        </w:rPr>
        <w:t xml:space="preserve"> ОБЛАСТЬ ДЕЯТЕЛЬНОСТИ, СВЯЗАННАЯ С ИЗУЧЕНИЕМ СТРУКТУР, УСТРОЙСТВ И СИСТЕМ С УНИКАЛЬНЫМИ СВОЙСТВАМИ, КОТОРЫМИ УПРАВЛЯЮТ НА АТОМАРНОМ УРОВНЕ, НАЗЫВАЮТСЯ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аэродинамикой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микробиологией</w:t>
      </w:r>
    </w:p>
    <w:p w:rsidR="00AA304A" w:rsidRPr="00FD78B0" w:rsidRDefault="00AA304A" w:rsidP="00AA304A">
      <w:pPr>
        <w:ind w:firstLine="708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 xml:space="preserve"> нанотехнологией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биологической инженерией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термодинамикой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D78B0">
        <w:rPr>
          <w:color w:val="000000"/>
          <w:sz w:val="28"/>
          <w:szCs w:val="28"/>
        </w:rPr>
        <w:t>ICON – ЭТО АББРЕВИАТУРА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Indentured Committee of Neighbors (Обусловленный договором комитет соседей)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Indivisible Council of Nanobots (Бесконечно малый совет наноботов)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Incredible Calmness of Night (Невероятный ночной покой)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FD78B0">
        <w:rPr>
          <w:color w:val="000000"/>
          <w:sz w:val="28"/>
          <w:szCs w:val="28"/>
          <w:lang w:val="en-US"/>
        </w:rPr>
        <w:t>International Council on Nanotechnology (</w:t>
      </w:r>
      <w:r w:rsidRPr="00FD78B0">
        <w:rPr>
          <w:color w:val="000000"/>
          <w:sz w:val="28"/>
          <w:szCs w:val="28"/>
        </w:rPr>
        <w:t>Международный</w:t>
      </w:r>
      <w:r w:rsidRPr="00FD78B0">
        <w:rPr>
          <w:color w:val="000000"/>
          <w:sz w:val="28"/>
          <w:szCs w:val="28"/>
          <w:lang w:val="en-US"/>
        </w:rPr>
        <w:t xml:space="preserve"> </w:t>
      </w:r>
      <w:r w:rsidRPr="00FD78B0">
        <w:rPr>
          <w:color w:val="000000"/>
          <w:sz w:val="28"/>
          <w:szCs w:val="28"/>
        </w:rPr>
        <w:t>совет</w:t>
      </w:r>
      <w:r w:rsidRPr="00FD78B0">
        <w:rPr>
          <w:color w:val="000000"/>
          <w:sz w:val="28"/>
          <w:szCs w:val="28"/>
          <w:lang w:val="en-US"/>
        </w:rPr>
        <w:t xml:space="preserve"> </w:t>
      </w:r>
      <w:r w:rsidRPr="00FD78B0">
        <w:rPr>
          <w:color w:val="000000"/>
          <w:sz w:val="28"/>
          <w:szCs w:val="28"/>
        </w:rPr>
        <w:t>по</w:t>
      </w:r>
      <w:r w:rsidRPr="00FD78B0">
        <w:rPr>
          <w:color w:val="000000"/>
          <w:sz w:val="28"/>
          <w:szCs w:val="28"/>
          <w:lang w:val="en-US"/>
        </w:rPr>
        <w:t xml:space="preserve"> </w:t>
      </w:r>
      <w:r w:rsidRPr="00FD78B0">
        <w:rPr>
          <w:color w:val="000000"/>
          <w:sz w:val="28"/>
          <w:szCs w:val="28"/>
        </w:rPr>
        <w:t>нанотехнологиям</w:t>
      </w:r>
      <w:r w:rsidRPr="00FD78B0">
        <w:rPr>
          <w:color w:val="000000"/>
          <w:sz w:val="28"/>
          <w:szCs w:val="28"/>
          <w:lang w:val="en-US"/>
        </w:rPr>
        <w:t>)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FD78B0">
        <w:rPr>
          <w:color w:val="000000"/>
          <w:sz w:val="28"/>
          <w:szCs w:val="28"/>
          <w:lang w:val="en-US"/>
        </w:rPr>
        <w:t>International Union of scientists (</w:t>
      </w:r>
      <w:r w:rsidRPr="00FD78B0">
        <w:rPr>
          <w:color w:val="000000"/>
          <w:sz w:val="28"/>
          <w:szCs w:val="28"/>
        </w:rPr>
        <w:t>международный</w:t>
      </w:r>
      <w:r w:rsidRPr="00FD78B0">
        <w:rPr>
          <w:color w:val="000000"/>
          <w:sz w:val="28"/>
          <w:szCs w:val="28"/>
          <w:lang w:val="en-US"/>
        </w:rPr>
        <w:t xml:space="preserve"> </w:t>
      </w:r>
      <w:r w:rsidRPr="00FD78B0">
        <w:rPr>
          <w:color w:val="000000"/>
          <w:sz w:val="28"/>
          <w:szCs w:val="28"/>
        </w:rPr>
        <w:t>союз</w:t>
      </w:r>
      <w:r w:rsidRPr="00FD78B0">
        <w:rPr>
          <w:color w:val="000000"/>
          <w:sz w:val="28"/>
          <w:szCs w:val="28"/>
          <w:lang w:val="en-US"/>
        </w:rPr>
        <w:t xml:space="preserve"> </w:t>
      </w:r>
      <w:r w:rsidRPr="00FD78B0">
        <w:rPr>
          <w:color w:val="000000"/>
          <w:sz w:val="28"/>
          <w:szCs w:val="28"/>
        </w:rPr>
        <w:t>ученых</w:t>
      </w:r>
      <w:r w:rsidRPr="00FD78B0">
        <w:rPr>
          <w:color w:val="000000"/>
          <w:sz w:val="28"/>
          <w:szCs w:val="28"/>
          <w:lang w:val="en-US"/>
        </w:rPr>
        <w:t>)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D78B0">
        <w:rPr>
          <w:color w:val="000000"/>
          <w:sz w:val="28"/>
          <w:szCs w:val="28"/>
        </w:rPr>
        <w:t xml:space="preserve"> В 1985 Г. БЫЛА ОТКРЫТА НОВАЯ РАЗНОВИДНОСТЬ УГЛЕРОДА, КОТОРУЮ НАЗВАЛИ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инертный газ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лантанид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редкоземельный элемент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фуллерен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карбид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D78B0">
        <w:rPr>
          <w:color w:val="000000"/>
          <w:sz w:val="28"/>
          <w:szCs w:val="28"/>
        </w:rPr>
        <w:t>ДОКЛАД ПОД НАЗВАНИЕМ THERE PLENTY ROOM AT THE BOTTOM («ВНИЗУ ПОЛНЫМ-ПОЛНО МЕСТА») С ОПИСАНИЕМ НАНОМАСШТАБА ПРОЧИТАЛ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Ричард Смолли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Ричард Бэртон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Ричард Фейнман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Ричард Пэтти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Ричард Гален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D78B0">
        <w:rPr>
          <w:color w:val="000000"/>
          <w:sz w:val="28"/>
          <w:szCs w:val="28"/>
        </w:rPr>
        <w:t>НАНОТРУБКИ МОГУТ ИМЕТЬ МЕТАЛЛИЧЕСКИЕ СВОЙСТВА, СРАВНИМЫЕ СО СВОЙСТВАМИ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латуни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свинца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олова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меди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железа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D78B0">
        <w:rPr>
          <w:color w:val="000000"/>
          <w:sz w:val="28"/>
          <w:szCs w:val="28"/>
        </w:rPr>
        <w:t>НЕКОТОРЫЕ ФУЛЛЕРЕНЫ ИМЕЮТ ФОРМУ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наковальни</w:t>
      </w:r>
    </w:p>
    <w:p w:rsidR="00AA304A" w:rsidRPr="00FD78B0" w:rsidRDefault="00AA304A" w:rsidP="00AA304A">
      <w:pPr>
        <w:ind w:firstLine="708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lastRenderedPageBreak/>
        <w:t>сосиски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баклажана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сосульки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огурца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FD78B0">
        <w:rPr>
          <w:color w:val="000000"/>
          <w:sz w:val="28"/>
          <w:szCs w:val="28"/>
        </w:rPr>
        <w:t xml:space="preserve"> МАССА ПРОТОНА БОЛЬШЕ МАССЫ ЭЛЕКТРОНА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 800 раз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 1200 раз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 1600 раз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 1800 раз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 2000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FD78B0">
        <w:rPr>
          <w:color w:val="000000"/>
          <w:sz w:val="28"/>
          <w:szCs w:val="28"/>
        </w:rPr>
        <w:t xml:space="preserve"> В АЛМАЗЕ КАЖДЫЙ АТОМ УГЛЕРОДА СВЯЗАН СО СЛЕДУЮЩИМ КОЛИЧЕСТВОМ ДРУГИХ АТОМОВ УГЛЕРОДА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2</w:t>
      </w:r>
    </w:p>
    <w:p w:rsidR="00AA304A" w:rsidRPr="00FD78B0" w:rsidRDefault="00AA304A" w:rsidP="00AA304A">
      <w:pPr>
        <w:ind w:firstLine="708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4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6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8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12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FD78B0">
        <w:rPr>
          <w:color w:val="000000"/>
          <w:sz w:val="28"/>
          <w:szCs w:val="28"/>
        </w:rPr>
        <w:t>РАЗНОВИДНОСТЬ УГЛЕРОДА, ПОХОЖАЯ НА ФУЛЛЕРЕН, НО НЕ ОБЛАДАЮЩАЯ ЕГО СИММЕТРИЕЙ, НАЗЫВАЕТСЯ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аминокислотой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углеводом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гиалуроновой кислотой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многослойной нанотрубкой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черной сажей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FD78B0">
        <w:rPr>
          <w:color w:val="000000"/>
          <w:sz w:val="28"/>
          <w:szCs w:val="28"/>
        </w:rPr>
        <w:t>В 1996Г НОБЕЛЕВСКАЯ ПРЕМИЯ ПО ХИМИИ БЫЛА ПРИСУЖДЕНА ЗА ОТКРЫТИЕ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кварца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фуллерена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урана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полония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цезия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FD78B0">
        <w:rPr>
          <w:color w:val="000000"/>
          <w:sz w:val="28"/>
          <w:szCs w:val="28"/>
        </w:rPr>
        <w:t xml:space="preserve"> ДЛЯ ФОРМИРОВАНИЯ НАНОТРУБОК ИССЛЕДОВАТЕЛИ ИСПОЛЬЗУЮТ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железо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уран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калий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бериллий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медь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FD78B0">
        <w:rPr>
          <w:color w:val="000000"/>
          <w:sz w:val="28"/>
          <w:szCs w:val="28"/>
        </w:rPr>
        <w:t xml:space="preserve"> СЕГОДНЯ С ПОМОЩЬЮ МИКРОСКОПОВ ВЫСОКОГО РАЗРЕШЕНИЯ УЧЕНЫЕ МОГУТ ВИДЕТЬ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lastRenderedPageBreak/>
        <w:t>гораздо меньше, чем ученые прошлого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гораздо больше, чем ученые прошлого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почти так же как ученые прошлого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видят все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вообще ничего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FD78B0">
        <w:rPr>
          <w:color w:val="000000"/>
          <w:sz w:val="28"/>
          <w:szCs w:val="28"/>
        </w:rPr>
        <w:t xml:space="preserve"> ОСНОВНОЕ ОТЛИЧИЕ НАНОИНСТРУМЕНТОВ И ОБЫЧНЫХ ЛАБОРАТОРНЫХ ПРИБОРОВ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размер и масштаб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запах и звук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размах и разлет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замерзание и таяние</w:t>
      </w:r>
    </w:p>
    <w:p w:rsidR="00AA304A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легкие и тяжелые</w:t>
      </w:r>
    </w:p>
    <w:p w:rsidR="00AA304A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987771" w:rsidRDefault="00AA304A" w:rsidP="00AA304A">
      <w:pPr>
        <w:ind w:firstLine="709"/>
        <w:rPr>
          <w:color w:val="000000"/>
          <w:sz w:val="28"/>
          <w:szCs w:val="28"/>
        </w:rPr>
      </w:pPr>
      <w:r w:rsidRPr="00987771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987771">
        <w:rPr>
          <w:color w:val="000000"/>
          <w:sz w:val="28"/>
          <w:szCs w:val="28"/>
        </w:rPr>
        <w:t>НАНОМЕТР РАВЕН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квинтиллионной части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миллионной части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миллиардной части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триллионной части метр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сотой части метр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FD78B0">
        <w:rPr>
          <w:color w:val="000000"/>
          <w:sz w:val="28"/>
          <w:szCs w:val="28"/>
        </w:rPr>
        <w:t>ПРИ ИЗМЕНЕНИИ ДИАМЕТРА И ТОЛЩИНЫ ЗОЛОТОГО СЛОЯ У НАНООБОЛОЧКИ МЕНЯЕТСЯ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польза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цвет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запах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узор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форма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FD78B0">
        <w:rPr>
          <w:color w:val="000000"/>
          <w:sz w:val="28"/>
          <w:szCs w:val="28"/>
        </w:rPr>
        <w:t>НАНОТЕХНОЛОГИЯ ПОЗВОЛЯЕТ СОЗДАВАТЬ МАТЕРИАЛЫ НА ОСНОВЕ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огромных гранитных блоков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атомов и молекул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песка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метеоритов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цемента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FD78B0">
        <w:rPr>
          <w:color w:val="000000"/>
          <w:sz w:val="28"/>
          <w:szCs w:val="28"/>
        </w:rPr>
        <w:t>СКАНИРУЮЩИЙ ЗОНДОВЫЙ МИКРОСКОП ИСПОЛЬЗУЕТСЯ ДЛЯ ИЗУЧЕНИЯ</w:t>
      </w:r>
      <w:r>
        <w:rPr>
          <w:color w:val="000000"/>
          <w:sz w:val="28"/>
          <w:szCs w:val="28"/>
        </w:rPr>
        <w:t xml:space="preserve"> 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химического состава объекта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толщины человеческого волоса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поверхностных свойств материала на атомарном и наномасштабном уровне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структуры растений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lastRenderedPageBreak/>
        <w:t>вращения Земли вокруг своей оси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FD78B0">
        <w:rPr>
          <w:color w:val="000000"/>
          <w:sz w:val="28"/>
          <w:szCs w:val="28"/>
        </w:rPr>
        <w:t xml:space="preserve"> НАНОМЕТР РАВЕН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миллиардной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миллионной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тысячной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сотой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одной девятой метра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FD78B0">
        <w:rPr>
          <w:color w:val="000000"/>
          <w:sz w:val="28"/>
          <w:szCs w:val="28"/>
        </w:rPr>
        <w:t xml:space="preserve"> ДЛЯ ЗАХВАТА И ПЕРЕМЕЩЕНИЯ НАНОМЕТРОВЫХ СТРУКТУР В ТРЕХМЕРНОМ ПРОСТРАНСТВЕ ИСПОЛЬЗУЮТСЯ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оптические пинцеты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кухонные вилки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ювелирные щипчики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боксерские перчатки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хирургические инструменты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F24370" w:rsidRDefault="00F24370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F2C8E" w:rsidRPr="009311FB" w:rsidRDefault="00CF2C8E" w:rsidP="00CF2C8E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 xml:space="preserve">Модуль </w:t>
      </w:r>
      <w:r w:rsidR="00F45636">
        <w:rPr>
          <w:b/>
          <w:color w:val="000000"/>
          <w:sz w:val="28"/>
          <w:szCs w:val="28"/>
        </w:rPr>
        <w:t>2</w:t>
      </w:r>
      <w:r w:rsidRPr="009311FB">
        <w:rPr>
          <w:color w:val="000000"/>
          <w:sz w:val="28"/>
          <w:szCs w:val="28"/>
        </w:rPr>
        <w:t xml:space="preserve">. </w:t>
      </w:r>
      <w:r w:rsidR="00F45636" w:rsidRPr="006403C5">
        <w:rPr>
          <w:rFonts w:eastAsia="TimesNewRomanPSMT"/>
          <w:b/>
          <w:sz w:val="28"/>
          <w:szCs w:val="28"/>
          <w:lang w:eastAsia="en-US"/>
        </w:rPr>
        <w:t>Бионанотехнология в фармации и медицине</w:t>
      </w:r>
      <w:r w:rsidRPr="009311FB">
        <w:rPr>
          <w:b/>
          <w:sz w:val="28"/>
          <w:szCs w:val="28"/>
        </w:rPr>
        <w:t>.</w:t>
      </w:r>
    </w:p>
    <w:p w:rsidR="00CF2C8E" w:rsidRPr="009311FB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F2C8E" w:rsidRDefault="00CF2C8E" w:rsidP="00CF2C8E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</w:t>
      </w:r>
      <w:r w:rsidR="00F45636">
        <w:rPr>
          <w:b/>
          <w:sz w:val="28"/>
          <w:szCs w:val="28"/>
        </w:rPr>
        <w:t>2.1</w:t>
      </w:r>
      <w:r w:rsidRPr="009311FB">
        <w:rPr>
          <w:b/>
          <w:sz w:val="28"/>
          <w:szCs w:val="28"/>
        </w:rPr>
        <w:t xml:space="preserve"> </w:t>
      </w:r>
      <w:r w:rsidR="00F45636" w:rsidRPr="00E43124">
        <w:rPr>
          <w:b/>
          <w:sz w:val="28"/>
          <w:szCs w:val="28"/>
        </w:rPr>
        <w:t xml:space="preserve">ДНК </w:t>
      </w:r>
      <w:r w:rsidR="00F45636">
        <w:rPr>
          <w:b/>
          <w:sz w:val="28"/>
          <w:szCs w:val="28"/>
        </w:rPr>
        <w:t>–</w:t>
      </w:r>
      <w:r w:rsidR="00F45636" w:rsidRPr="00E43124">
        <w:rPr>
          <w:b/>
          <w:sz w:val="28"/>
          <w:szCs w:val="28"/>
        </w:rPr>
        <w:t xml:space="preserve"> нанобиотехнологии</w:t>
      </w:r>
    </w:p>
    <w:p w:rsidR="00F45636" w:rsidRPr="009311FB" w:rsidRDefault="00F45636" w:rsidP="00CF2C8E">
      <w:pPr>
        <w:ind w:firstLine="709"/>
        <w:jc w:val="center"/>
        <w:rPr>
          <w:b/>
          <w:sz w:val="28"/>
          <w:szCs w:val="28"/>
        </w:rPr>
      </w:pPr>
    </w:p>
    <w:p w:rsidR="00F45636" w:rsidRPr="009311FB" w:rsidRDefault="0057167A" w:rsidP="00F45636">
      <w:pPr>
        <w:ind w:firstLine="709"/>
        <w:jc w:val="both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  <w:r w:rsidR="00F45636" w:rsidRPr="009311FB">
        <w:rPr>
          <w:i/>
          <w:color w:val="000000"/>
          <w:sz w:val="28"/>
          <w:szCs w:val="28"/>
        </w:rPr>
        <w:t>устный опрос, контроль выполнения заданий в рабочей тетради</w:t>
      </w:r>
    </w:p>
    <w:p w:rsidR="0057167A" w:rsidRPr="009311FB" w:rsidRDefault="0057167A" w:rsidP="0057167A">
      <w:pPr>
        <w:ind w:firstLine="709"/>
        <w:jc w:val="both"/>
        <w:rPr>
          <w:b/>
          <w:color w:val="000000"/>
          <w:sz w:val="28"/>
          <w:szCs w:val="28"/>
        </w:rPr>
      </w:pPr>
    </w:p>
    <w:p w:rsidR="0057167A" w:rsidRPr="009311FB" w:rsidRDefault="0057167A" w:rsidP="0057167A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57167A" w:rsidRPr="009311FB" w:rsidRDefault="0057167A" w:rsidP="0057167A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F45636" w:rsidRPr="009311FB" w:rsidRDefault="00F45636" w:rsidP="00F45636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Методы выделений ДНК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Расщепление ДНК с помощью рестриктаз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Идентификация специфических последовательностей. Блот-гибридизация по Саузерну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Установление первичной структуры ДНК-фрагментов (секвенирование ДНК)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Получение рекомбинантных ДНК и их амплификация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Клонирование ДНК</w:t>
      </w:r>
    </w:p>
    <w:p w:rsidR="00F45636" w:rsidRPr="00460478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Полимеразная цепная реакция</w:t>
      </w:r>
    </w:p>
    <w:p w:rsidR="00F45636" w:rsidRDefault="00F45636" w:rsidP="008E6661">
      <w:pPr>
        <w:pStyle w:val="a5"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Секвенирование  ДНК с применением наноустройств</w:t>
      </w:r>
    </w:p>
    <w:p w:rsidR="00CD556E" w:rsidRPr="00CD556E" w:rsidRDefault="00CD556E" w:rsidP="00CD556E">
      <w:pPr>
        <w:rPr>
          <w:sz w:val="28"/>
          <w:szCs w:val="28"/>
        </w:rPr>
      </w:pPr>
    </w:p>
    <w:p w:rsidR="00CD556E" w:rsidRPr="00CD556E" w:rsidRDefault="00CD556E" w:rsidP="00CD556E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D556E">
        <w:rPr>
          <w:rFonts w:ascii="Times New Roman" w:hAnsi="Times New Roman"/>
          <w:color w:val="000000"/>
          <w:sz w:val="28"/>
          <w:szCs w:val="28"/>
        </w:rPr>
        <w:t>Отработка практических умений и навыков</w:t>
      </w:r>
    </w:p>
    <w:p w:rsidR="00CD556E" w:rsidRPr="00CD556E" w:rsidRDefault="00CD556E" w:rsidP="00CD556E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556E" w:rsidRPr="00CD556E" w:rsidRDefault="00CD556E" w:rsidP="00CD556E">
      <w:pPr>
        <w:ind w:firstLine="708"/>
        <w:rPr>
          <w:sz w:val="28"/>
          <w:szCs w:val="28"/>
        </w:rPr>
      </w:pPr>
      <w:r w:rsidRPr="00CD556E">
        <w:rPr>
          <w:b/>
          <w:sz w:val="28"/>
          <w:szCs w:val="28"/>
        </w:rPr>
        <w:t>Задача 1.</w:t>
      </w:r>
      <w:r w:rsidRPr="00CD556E">
        <w:rPr>
          <w:sz w:val="28"/>
          <w:szCs w:val="28"/>
        </w:rPr>
        <w:t xml:space="preserve"> Сколько копий ДНК можно иметь после 4-х циклов ПЦР, если сначала имелись три копии фрагмента ДНК? Ответ иллюстрируйте схемой. </w:t>
      </w:r>
      <w:r w:rsidRPr="00CD556E">
        <w:rPr>
          <w:sz w:val="28"/>
          <w:szCs w:val="28"/>
        </w:rPr>
        <w:lastRenderedPageBreak/>
        <w:t>Опишите применение бактериофага λ в качестве вектора. Какими особенностями он обладает?</w:t>
      </w:r>
    </w:p>
    <w:p w:rsidR="00CD556E" w:rsidRPr="00CD556E" w:rsidRDefault="00CD556E" w:rsidP="00CD556E">
      <w:pPr>
        <w:ind w:firstLine="708"/>
        <w:rPr>
          <w:sz w:val="28"/>
          <w:szCs w:val="28"/>
        </w:rPr>
      </w:pPr>
      <w:r w:rsidRPr="00CD556E">
        <w:rPr>
          <w:b/>
          <w:sz w:val="28"/>
          <w:szCs w:val="28"/>
        </w:rPr>
        <w:t>Задача</w:t>
      </w:r>
      <w:r w:rsidRPr="00CD556E">
        <w:rPr>
          <w:sz w:val="28"/>
          <w:szCs w:val="28"/>
        </w:rPr>
        <w:t xml:space="preserve"> </w:t>
      </w:r>
      <w:r w:rsidRPr="00CD556E">
        <w:rPr>
          <w:b/>
          <w:sz w:val="28"/>
          <w:szCs w:val="28"/>
        </w:rPr>
        <w:t>2.</w:t>
      </w:r>
      <w:r w:rsidRPr="00CD556E">
        <w:rPr>
          <w:sz w:val="28"/>
          <w:szCs w:val="28"/>
        </w:rPr>
        <w:t xml:space="preserve"> Сколько копий ДНК можно иметь после 5-ти циклов ПЦР, если сначала имелись две копии фрагмента ДНК? Ответ иллюстрируйте схемой. Что такое клонирование ДНК? Что необходимо для клонирования ДНК?</w:t>
      </w:r>
    </w:p>
    <w:p w:rsidR="00CD556E" w:rsidRPr="00CD556E" w:rsidRDefault="00CD556E" w:rsidP="00CD556E">
      <w:pPr>
        <w:ind w:firstLine="708"/>
        <w:rPr>
          <w:sz w:val="28"/>
          <w:szCs w:val="28"/>
        </w:rPr>
      </w:pPr>
      <w:r w:rsidRPr="00CD556E">
        <w:rPr>
          <w:b/>
          <w:sz w:val="28"/>
          <w:szCs w:val="28"/>
        </w:rPr>
        <w:t>Задача 3.</w:t>
      </w:r>
      <w:r w:rsidRPr="00CD556E">
        <w:rPr>
          <w:sz w:val="28"/>
          <w:szCs w:val="28"/>
        </w:rPr>
        <w:t xml:space="preserve"> Сколько копий ДНК можно иметь после 4-х циклов ПЦР, если сначала имелись две копии фрагмента ДНК? Ответ иллюстрируйте схемой.</w:t>
      </w:r>
    </w:p>
    <w:p w:rsidR="00CD556E" w:rsidRPr="00CD556E" w:rsidRDefault="00CD556E" w:rsidP="00CD556E">
      <w:pPr>
        <w:ind w:firstLine="708"/>
        <w:rPr>
          <w:sz w:val="28"/>
          <w:szCs w:val="28"/>
        </w:rPr>
      </w:pPr>
      <w:r w:rsidRPr="00CD556E">
        <w:rPr>
          <w:b/>
          <w:sz w:val="28"/>
          <w:szCs w:val="28"/>
        </w:rPr>
        <w:t>Задача</w:t>
      </w:r>
      <w:r w:rsidRPr="00CD556E">
        <w:rPr>
          <w:sz w:val="28"/>
          <w:szCs w:val="28"/>
        </w:rPr>
        <w:t xml:space="preserve">  </w:t>
      </w:r>
      <w:r w:rsidRPr="00CD556E">
        <w:rPr>
          <w:b/>
          <w:sz w:val="28"/>
          <w:szCs w:val="28"/>
        </w:rPr>
        <w:t>4.</w:t>
      </w:r>
      <w:r w:rsidRPr="00CD556E">
        <w:rPr>
          <w:sz w:val="28"/>
          <w:szCs w:val="28"/>
        </w:rPr>
        <w:t xml:space="preserve"> Сколько копий ДНК можно иметь после 6-ти циклов ПЦР, если сначала имелись три копии фрагмента ДНК?</w:t>
      </w:r>
    </w:p>
    <w:p w:rsidR="00CF2C8E" w:rsidRPr="009311FB" w:rsidRDefault="00CF2C8E" w:rsidP="009311FB">
      <w:pPr>
        <w:rPr>
          <w:b/>
          <w:color w:val="000000"/>
          <w:sz w:val="28"/>
          <w:szCs w:val="28"/>
        </w:rPr>
      </w:pPr>
    </w:p>
    <w:p w:rsidR="00CF2C8E" w:rsidRDefault="00CF2C8E" w:rsidP="00CF2C8E">
      <w:pPr>
        <w:ind w:firstLine="709"/>
        <w:jc w:val="center"/>
        <w:rPr>
          <w:rFonts w:eastAsia="TimesNewRomanPSMT"/>
          <w:b/>
          <w:sz w:val="28"/>
          <w:szCs w:val="28"/>
          <w:lang w:eastAsia="en-US"/>
        </w:rPr>
      </w:pPr>
      <w:r w:rsidRPr="009311FB">
        <w:rPr>
          <w:b/>
          <w:color w:val="000000"/>
          <w:sz w:val="28"/>
          <w:szCs w:val="28"/>
        </w:rPr>
        <w:t>Модуль 2</w:t>
      </w:r>
      <w:r w:rsidRPr="009311FB">
        <w:rPr>
          <w:color w:val="000000"/>
          <w:sz w:val="28"/>
          <w:szCs w:val="28"/>
        </w:rPr>
        <w:t xml:space="preserve">. </w:t>
      </w:r>
      <w:r w:rsidR="00705123" w:rsidRPr="006403C5">
        <w:rPr>
          <w:rFonts w:eastAsia="TimesNewRomanPSMT"/>
          <w:b/>
          <w:sz w:val="28"/>
          <w:szCs w:val="28"/>
          <w:lang w:eastAsia="en-US"/>
        </w:rPr>
        <w:t>Бионанотехнология в фармации и медицине</w:t>
      </w:r>
    </w:p>
    <w:p w:rsidR="00705123" w:rsidRPr="009311FB" w:rsidRDefault="00705123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705123" w:rsidRDefault="00CF2C8E" w:rsidP="00705123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>Тема 2.</w:t>
      </w:r>
      <w:r w:rsidR="00CD556E">
        <w:rPr>
          <w:b/>
          <w:sz w:val="28"/>
          <w:szCs w:val="28"/>
        </w:rPr>
        <w:t>2</w:t>
      </w:r>
      <w:r w:rsidRPr="009311FB">
        <w:rPr>
          <w:b/>
          <w:sz w:val="28"/>
          <w:szCs w:val="28"/>
        </w:rPr>
        <w:t xml:space="preserve"> </w:t>
      </w:r>
      <w:r w:rsidR="00705123" w:rsidRPr="00BA0F1B">
        <w:rPr>
          <w:b/>
          <w:sz w:val="28"/>
          <w:szCs w:val="28"/>
        </w:rPr>
        <w:t>Молекулярная биотехнология в фармации</w:t>
      </w:r>
    </w:p>
    <w:p w:rsidR="00705123" w:rsidRDefault="00705123" w:rsidP="00705123">
      <w:pPr>
        <w:ind w:firstLine="709"/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 xml:space="preserve"> </w:t>
      </w:r>
    </w:p>
    <w:p w:rsidR="00705123" w:rsidRPr="009311FB" w:rsidRDefault="0057167A" w:rsidP="00705123">
      <w:pPr>
        <w:ind w:firstLine="709"/>
        <w:jc w:val="both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устный опрос</w:t>
      </w:r>
      <w:r w:rsidR="00705123">
        <w:rPr>
          <w:i/>
          <w:color w:val="000000"/>
          <w:sz w:val="28"/>
          <w:szCs w:val="28"/>
        </w:rPr>
        <w:t xml:space="preserve">, </w:t>
      </w:r>
      <w:r w:rsidR="00705123" w:rsidRPr="009311FB">
        <w:rPr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705123" w:rsidRPr="009311FB" w:rsidRDefault="00705123" w:rsidP="00705123">
      <w:pPr>
        <w:ind w:firstLine="709"/>
        <w:jc w:val="both"/>
        <w:rPr>
          <w:b/>
          <w:color w:val="000000"/>
          <w:sz w:val="28"/>
          <w:szCs w:val="28"/>
        </w:rPr>
      </w:pPr>
    </w:p>
    <w:p w:rsidR="0057167A" w:rsidRPr="009311FB" w:rsidRDefault="0057167A" w:rsidP="0057167A">
      <w:pPr>
        <w:ind w:firstLine="709"/>
        <w:jc w:val="both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57167A" w:rsidRPr="009311FB" w:rsidRDefault="0057167A" w:rsidP="0057167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705123" w:rsidRPr="00E47492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color w:val="000000"/>
          <w:sz w:val="28"/>
          <w:szCs w:val="28"/>
        </w:rPr>
        <w:t xml:space="preserve">ДНК-диагностика. </w:t>
      </w:r>
    </w:p>
    <w:p w:rsidR="00705123" w:rsidRPr="00E47492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bCs/>
          <w:color w:val="000000"/>
          <w:sz w:val="28"/>
          <w:szCs w:val="28"/>
        </w:rPr>
        <w:t>Использование ДНК-технологий для получения лекарственных препаратов и лечения различных болезней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5123" w:rsidRPr="00E47492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bCs/>
          <w:color w:val="000000"/>
          <w:sz w:val="28"/>
          <w:szCs w:val="28"/>
        </w:rPr>
        <w:t>Генная терапия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5123" w:rsidRPr="00E47492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sz w:val="28"/>
          <w:szCs w:val="28"/>
        </w:rPr>
        <w:t>Основные подходы к созданию наноконструкций на основе нуклеиновых кислот.</w:t>
      </w:r>
    </w:p>
    <w:p w:rsidR="00705123" w:rsidRPr="00A4119F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A4119F">
        <w:rPr>
          <w:rFonts w:ascii="Times New Roman" w:hAnsi="Times New Roman"/>
          <w:sz w:val="28"/>
          <w:szCs w:val="28"/>
        </w:rPr>
        <w:t>Наноконструкции на основе ДНК и белков.</w:t>
      </w:r>
    </w:p>
    <w:p w:rsidR="00705123" w:rsidRPr="00A4119F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A4119F">
        <w:rPr>
          <w:rFonts w:ascii="Times New Roman" w:hAnsi="Times New Roman"/>
          <w:sz w:val="28"/>
          <w:szCs w:val="28"/>
        </w:rPr>
        <w:t>Искусственные наноматериалы на основе ДНК.</w:t>
      </w:r>
    </w:p>
    <w:p w:rsidR="00705123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sz w:val="28"/>
          <w:szCs w:val="28"/>
        </w:rPr>
        <w:t>Биочипы, их применение в исследованиях структуры ДНК</w:t>
      </w:r>
      <w:r>
        <w:rPr>
          <w:rFonts w:ascii="Times New Roman" w:hAnsi="Times New Roman"/>
          <w:sz w:val="28"/>
          <w:szCs w:val="28"/>
        </w:rPr>
        <w:t>.</w:t>
      </w:r>
    </w:p>
    <w:p w:rsidR="00705123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A0F1B">
        <w:rPr>
          <w:rFonts w:ascii="Times New Roman" w:hAnsi="Times New Roman"/>
          <w:bCs/>
          <w:color w:val="000000"/>
          <w:sz w:val="28"/>
          <w:szCs w:val="28"/>
        </w:rPr>
        <w:t>Использование ДНК-технологий для получения белков терапевтического назначения.</w:t>
      </w:r>
    </w:p>
    <w:p w:rsidR="00705123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A0F1B">
        <w:rPr>
          <w:rFonts w:ascii="Times New Roman" w:hAnsi="Times New Roman"/>
          <w:sz w:val="28"/>
          <w:szCs w:val="28"/>
        </w:rPr>
        <w:t>Методы генной терапии.</w:t>
      </w:r>
    </w:p>
    <w:p w:rsidR="00705123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A0F1B">
        <w:rPr>
          <w:rFonts w:ascii="Times New Roman" w:hAnsi="Times New Roman"/>
          <w:sz w:val="28"/>
          <w:szCs w:val="28"/>
        </w:rPr>
        <w:t>Основные способы получения вакцин с помощью ДНК-технологий.</w:t>
      </w:r>
    </w:p>
    <w:p w:rsidR="00705123" w:rsidRPr="00BA0F1B" w:rsidRDefault="00705123" w:rsidP="008E6661">
      <w:pPr>
        <w:pStyle w:val="a5"/>
        <w:numPr>
          <w:ilvl w:val="0"/>
          <w:numId w:val="10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BA0F1B">
        <w:rPr>
          <w:rFonts w:ascii="Times New Roman" w:hAnsi="Times New Roman"/>
          <w:sz w:val="28"/>
          <w:szCs w:val="28"/>
        </w:rPr>
        <w:t xml:space="preserve">Использование трансгенных животных для получения белков человека.  </w:t>
      </w:r>
    </w:p>
    <w:p w:rsidR="00705123" w:rsidRDefault="00705123" w:rsidP="00705123">
      <w:pPr>
        <w:pStyle w:val="a5"/>
        <w:contextualSpacing w:val="0"/>
        <w:rPr>
          <w:rFonts w:ascii="Times New Roman" w:hAnsi="Times New Roman"/>
          <w:sz w:val="28"/>
          <w:szCs w:val="28"/>
        </w:rPr>
      </w:pPr>
    </w:p>
    <w:p w:rsidR="00F45636" w:rsidRPr="009311FB" w:rsidRDefault="00F45636" w:rsidP="00F45636">
      <w:pPr>
        <w:pStyle w:val="a5"/>
        <w:widowControl/>
        <w:shd w:val="clear" w:color="auto" w:fill="FFFFFF"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45636" w:rsidRPr="00F45636" w:rsidRDefault="00F45636" w:rsidP="00F45636">
      <w:pPr>
        <w:pStyle w:val="a5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636">
        <w:rPr>
          <w:rFonts w:ascii="Times New Roman" w:hAnsi="Times New Roman"/>
          <w:color w:val="000000"/>
          <w:sz w:val="28"/>
          <w:szCs w:val="28"/>
        </w:rPr>
        <w:t>Отработка практических умений и навыков</w:t>
      </w:r>
    </w:p>
    <w:p w:rsidR="00F45636" w:rsidRPr="00F45636" w:rsidRDefault="00F45636" w:rsidP="00F45636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05123" w:rsidRDefault="00705123" w:rsidP="00705123">
      <w:pPr>
        <w:widowControl w:val="0"/>
        <w:ind w:firstLine="391"/>
        <w:jc w:val="both"/>
        <w:rPr>
          <w:sz w:val="28"/>
          <w:szCs w:val="28"/>
        </w:rPr>
      </w:pPr>
      <w:r w:rsidRPr="00BA0F1B">
        <w:rPr>
          <w:b/>
          <w:sz w:val="28"/>
          <w:szCs w:val="28"/>
        </w:rPr>
        <w:t>Задача 1.</w:t>
      </w:r>
      <w:r w:rsidRPr="00BA0F1B">
        <w:rPr>
          <w:sz w:val="28"/>
          <w:szCs w:val="28"/>
        </w:rPr>
        <w:t xml:space="preserve"> Определите собственный фактор оценки важности (значимости) наноконструкций, созданных с использованием ДНК. Составьте собственный ранжированный список наноконструкций. Подготовьте объяснение способа (принципа) построения составленного вами списка. </w:t>
      </w:r>
    </w:p>
    <w:p w:rsidR="00705123" w:rsidRDefault="00705123" w:rsidP="00705123">
      <w:pPr>
        <w:widowControl w:val="0"/>
        <w:ind w:firstLine="391"/>
        <w:jc w:val="both"/>
        <w:rPr>
          <w:sz w:val="28"/>
          <w:szCs w:val="28"/>
        </w:rPr>
      </w:pPr>
      <w:r w:rsidRPr="00BA0F1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BA0F1B">
        <w:rPr>
          <w:b/>
          <w:sz w:val="28"/>
          <w:szCs w:val="28"/>
        </w:rPr>
        <w:t>.</w:t>
      </w:r>
      <w:r w:rsidRPr="00BA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4BE">
        <w:rPr>
          <w:sz w:val="28"/>
          <w:szCs w:val="28"/>
        </w:rPr>
        <w:t xml:space="preserve">Составьте свой прогноз расширения сфер практического применения биочипов. </w:t>
      </w:r>
      <w:r w:rsidRPr="00A4119F">
        <w:rPr>
          <w:sz w:val="28"/>
          <w:szCs w:val="28"/>
        </w:rPr>
        <w:t>Выделите: 1) наиболее важную, на ваш взгляд, уже существующую сферу практического применения биочипов; 2) наиболее важную из перспективных сфер практического применения биочипов. Составьте новую схему, которая включала бы результаты всех предыдущих этапов выполнения этого задания.</w:t>
      </w:r>
    </w:p>
    <w:p w:rsidR="00CF2C8E" w:rsidRDefault="00705123" w:rsidP="00705123">
      <w:pPr>
        <w:ind w:firstLine="709"/>
        <w:jc w:val="both"/>
        <w:rPr>
          <w:sz w:val="28"/>
          <w:szCs w:val="28"/>
        </w:rPr>
      </w:pPr>
      <w:r w:rsidRPr="00BA0F1B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3</w:t>
      </w:r>
      <w:r w:rsidRPr="00BA0F1B">
        <w:rPr>
          <w:b/>
          <w:sz w:val="28"/>
          <w:szCs w:val="28"/>
        </w:rPr>
        <w:t>.</w:t>
      </w:r>
      <w:r w:rsidRPr="00BA0F1B">
        <w:rPr>
          <w:sz w:val="28"/>
          <w:szCs w:val="28"/>
        </w:rPr>
        <w:t xml:space="preserve"> Создайте информационную базу о наноконструкциях и нанотехнологиях, разрабатываемых на основе (с применением) нуклеиновых кислот.</w:t>
      </w:r>
    </w:p>
    <w:p w:rsidR="00705123" w:rsidRDefault="00705123" w:rsidP="00705123">
      <w:pPr>
        <w:ind w:firstLine="709"/>
        <w:jc w:val="both"/>
        <w:rPr>
          <w:sz w:val="28"/>
          <w:szCs w:val="28"/>
        </w:rPr>
      </w:pPr>
    </w:p>
    <w:p w:rsidR="00705123" w:rsidRPr="00F45636" w:rsidRDefault="00705123" w:rsidP="00705123">
      <w:pPr>
        <w:ind w:firstLine="709"/>
        <w:jc w:val="both"/>
        <w:rPr>
          <w:b/>
          <w:color w:val="000000"/>
          <w:sz w:val="28"/>
          <w:szCs w:val="28"/>
        </w:rPr>
      </w:pPr>
    </w:p>
    <w:p w:rsidR="00CD556E" w:rsidRDefault="00CF2C8E" w:rsidP="00CD556E">
      <w:pPr>
        <w:ind w:firstLine="709"/>
        <w:jc w:val="center"/>
        <w:rPr>
          <w:rFonts w:eastAsia="TimesNewRomanPSMT"/>
          <w:b/>
          <w:sz w:val="28"/>
          <w:szCs w:val="28"/>
          <w:lang w:eastAsia="en-US"/>
        </w:rPr>
      </w:pPr>
      <w:r w:rsidRPr="009311FB">
        <w:rPr>
          <w:b/>
          <w:color w:val="000000"/>
          <w:sz w:val="28"/>
          <w:szCs w:val="28"/>
        </w:rPr>
        <w:t xml:space="preserve">Модуль </w:t>
      </w:r>
      <w:r w:rsidR="00CD556E">
        <w:rPr>
          <w:b/>
          <w:color w:val="000000"/>
          <w:sz w:val="28"/>
          <w:szCs w:val="28"/>
        </w:rPr>
        <w:t>2</w:t>
      </w:r>
      <w:r w:rsidRPr="009311FB">
        <w:rPr>
          <w:color w:val="000000"/>
          <w:sz w:val="28"/>
          <w:szCs w:val="28"/>
        </w:rPr>
        <w:t xml:space="preserve">. </w:t>
      </w:r>
      <w:r w:rsidR="00CD556E" w:rsidRPr="006403C5">
        <w:rPr>
          <w:rFonts w:eastAsia="TimesNewRomanPSMT"/>
          <w:b/>
          <w:sz w:val="28"/>
          <w:szCs w:val="28"/>
          <w:lang w:eastAsia="en-US"/>
        </w:rPr>
        <w:t>Бионанотехнология в фармации и медицине</w:t>
      </w:r>
    </w:p>
    <w:p w:rsidR="00CF2C8E" w:rsidRPr="009311FB" w:rsidRDefault="00CF2C8E" w:rsidP="00CF2C8E">
      <w:pPr>
        <w:ind w:firstLine="709"/>
        <w:jc w:val="center"/>
        <w:rPr>
          <w:color w:val="000000"/>
          <w:sz w:val="28"/>
          <w:szCs w:val="28"/>
        </w:rPr>
      </w:pPr>
    </w:p>
    <w:p w:rsidR="00CD556E" w:rsidRDefault="00CF2C8E" w:rsidP="00CD556E">
      <w:pPr>
        <w:ind w:firstLine="709"/>
        <w:jc w:val="center"/>
        <w:rPr>
          <w:b/>
          <w:color w:val="000000"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</w:t>
      </w:r>
      <w:r w:rsidR="00CD556E">
        <w:rPr>
          <w:b/>
          <w:sz w:val="28"/>
          <w:szCs w:val="28"/>
        </w:rPr>
        <w:t>2.3</w:t>
      </w:r>
      <w:r w:rsidRPr="009311FB">
        <w:rPr>
          <w:b/>
          <w:sz w:val="28"/>
          <w:szCs w:val="28"/>
        </w:rPr>
        <w:t xml:space="preserve"> </w:t>
      </w:r>
      <w:r w:rsidR="00705123" w:rsidRPr="00C10F99">
        <w:rPr>
          <w:b/>
          <w:sz w:val="28"/>
          <w:szCs w:val="28"/>
        </w:rPr>
        <w:t>Молекулярная технология вакцин</w:t>
      </w:r>
    </w:p>
    <w:p w:rsidR="00CD556E" w:rsidRDefault="00CD556E" w:rsidP="00CD556E">
      <w:pPr>
        <w:ind w:firstLine="709"/>
        <w:jc w:val="center"/>
        <w:rPr>
          <w:b/>
          <w:color w:val="000000"/>
          <w:sz w:val="28"/>
          <w:szCs w:val="28"/>
        </w:rPr>
      </w:pPr>
    </w:p>
    <w:p w:rsidR="00705123" w:rsidRDefault="0057167A" w:rsidP="00705123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  <w:r w:rsidR="00705123" w:rsidRPr="009311FB">
        <w:rPr>
          <w:i/>
          <w:color w:val="000000"/>
          <w:sz w:val="28"/>
          <w:szCs w:val="28"/>
        </w:rPr>
        <w:t>устный опрос</w:t>
      </w:r>
      <w:r w:rsidR="00705123">
        <w:rPr>
          <w:i/>
          <w:color w:val="000000"/>
          <w:sz w:val="28"/>
          <w:szCs w:val="28"/>
        </w:rPr>
        <w:t xml:space="preserve">, </w:t>
      </w:r>
      <w:r w:rsidR="00705123" w:rsidRPr="009311FB">
        <w:rPr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705123" w:rsidRPr="009311FB" w:rsidRDefault="00705123" w:rsidP="00705123">
      <w:pPr>
        <w:ind w:firstLine="709"/>
        <w:jc w:val="center"/>
        <w:rPr>
          <w:b/>
          <w:color w:val="000000"/>
          <w:sz w:val="28"/>
          <w:szCs w:val="28"/>
        </w:rPr>
      </w:pPr>
    </w:p>
    <w:p w:rsidR="0057167A" w:rsidRPr="009311FB" w:rsidRDefault="0057167A" w:rsidP="00705123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57167A" w:rsidRPr="009311FB" w:rsidRDefault="0057167A" w:rsidP="0057167A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Классификация гормонов по химической природе.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Гормоны гипофиза, эпифиза, слюнных желез, щитовидной железы, паращитовидных желез, иммунной системы, поджелудочной железы, надпочечников, половых желез, плаценты, желудочно-кишечного тракта.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Молекулярные механизмы действия гормонов.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Свойства гормонов.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 xml:space="preserve">Использование гормонов в медицине.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sz w:val="28"/>
          <w:szCs w:val="28"/>
        </w:rPr>
        <w:t xml:space="preserve">История открытия простагландинов, определение и классификация простагландинов.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sz w:val="28"/>
          <w:szCs w:val="28"/>
        </w:rPr>
        <w:t xml:space="preserve">Биосинтез простагландинов, ферменты синтеза. </w:t>
      </w:r>
    </w:p>
    <w:p w:rsidR="0057167A" w:rsidRPr="009311FB" w:rsidRDefault="0057167A" w:rsidP="008E6661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9311FB">
        <w:rPr>
          <w:rFonts w:ascii="Times New Roman" w:hAnsi="Times New Roman"/>
          <w:sz w:val="28"/>
          <w:szCs w:val="28"/>
        </w:rPr>
        <w:t>Физиологические функции простагландинов. Применение в фармакологии.</w:t>
      </w:r>
    </w:p>
    <w:p w:rsidR="00705123" w:rsidRDefault="00705123" w:rsidP="00CF2C8E">
      <w:pPr>
        <w:ind w:firstLine="709"/>
        <w:jc w:val="center"/>
        <w:rPr>
          <w:sz w:val="28"/>
          <w:szCs w:val="28"/>
        </w:rPr>
      </w:pPr>
      <w:r w:rsidRPr="00D96020">
        <w:rPr>
          <w:color w:val="000000"/>
          <w:sz w:val="28"/>
          <w:szCs w:val="28"/>
        </w:rPr>
        <w:t>Отработк</w:t>
      </w:r>
      <w:r>
        <w:rPr>
          <w:color w:val="000000"/>
          <w:sz w:val="28"/>
          <w:szCs w:val="28"/>
        </w:rPr>
        <w:t xml:space="preserve">а практических умений и навыков -  </w:t>
      </w:r>
      <w:r>
        <w:rPr>
          <w:sz w:val="28"/>
          <w:szCs w:val="28"/>
        </w:rPr>
        <w:t>с</w:t>
      </w:r>
      <w:r w:rsidRPr="00B242CD">
        <w:rPr>
          <w:sz w:val="28"/>
          <w:szCs w:val="28"/>
        </w:rPr>
        <w:t>оздат</w:t>
      </w:r>
      <w:r>
        <w:rPr>
          <w:sz w:val="28"/>
          <w:szCs w:val="28"/>
        </w:rPr>
        <w:t>ь</w:t>
      </w:r>
      <w:r w:rsidRPr="00B242CD">
        <w:rPr>
          <w:sz w:val="28"/>
          <w:szCs w:val="28"/>
        </w:rPr>
        <w:t xml:space="preserve"> информационную базу об использовании метода генетической инженерии в нанотехнологиях</w:t>
      </w:r>
      <w:r>
        <w:rPr>
          <w:sz w:val="28"/>
          <w:szCs w:val="28"/>
        </w:rPr>
        <w:t>.</w:t>
      </w:r>
    </w:p>
    <w:p w:rsidR="00705123" w:rsidRDefault="00705123" w:rsidP="00CF2C8E">
      <w:pPr>
        <w:ind w:firstLine="709"/>
        <w:jc w:val="center"/>
        <w:rPr>
          <w:sz w:val="28"/>
          <w:szCs w:val="28"/>
        </w:rPr>
      </w:pPr>
    </w:p>
    <w:p w:rsidR="00CF2C8E" w:rsidRDefault="00CF2C8E" w:rsidP="00CF2C8E">
      <w:pPr>
        <w:ind w:firstLine="709"/>
        <w:jc w:val="center"/>
        <w:rPr>
          <w:rFonts w:eastAsia="TimesNewRomanPSMT"/>
          <w:b/>
          <w:sz w:val="28"/>
          <w:szCs w:val="28"/>
          <w:lang w:eastAsia="en-US"/>
        </w:rPr>
      </w:pPr>
      <w:r w:rsidRPr="009311FB">
        <w:rPr>
          <w:b/>
          <w:color w:val="000000"/>
          <w:sz w:val="28"/>
          <w:szCs w:val="28"/>
        </w:rPr>
        <w:t xml:space="preserve">Модуль </w:t>
      </w:r>
      <w:r w:rsidR="00F30596">
        <w:rPr>
          <w:b/>
          <w:color w:val="000000"/>
          <w:sz w:val="28"/>
          <w:szCs w:val="28"/>
        </w:rPr>
        <w:t>2</w:t>
      </w:r>
      <w:r w:rsidRPr="009311FB">
        <w:rPr>
          <w:color w:val="000000"/>
          <w:sz w:val="28"/>
          <w:szCs w:val="28"/>
        </w:rPr>
        <w:t xml:space="preserve">. </w:t>
      </w:r>
      <w:r w:rsidR="00705123" w:rsidRPr="006403C5">
        <w:rPr>
          <w:rFonts w:eastAsia="TimesNewRomanPSMT"/>
          <w:b/>
          <w:sz w:val="28"/>
          <w:szCs w:val="28"/>
          <w:lang w:eastAsia="en-US"/>
        </w:rPr>
        <w:t>Бионанотехнология в фармации и медицине</w:t>
      </w:r>
    </w:p>
    <w:p w:rsidR="00705123" w:rsidRPr="009311FB" w:rsidRDefault="00705123" w:rsidP="00CF2C8E">
      <w:pPr>
        <w:ind w:firstLine="709"/>
        <w:jc w:val="center"/>
        <w:rPr>
          <w:b/>
          <w:color w:val="000000"/>
          <w:sz w:val="28"/>
          <w:szCs w:val="28"/>
        </w:rPr>
      </w:pPr>
    </w:p>
    <w:p w:rsidR="00F30596" w:rsidRDefault="00CF2C8E" w:rsidP="00F30596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</w:t>
      </w:r>
      <w:r w:rsidR="00F30596">
        <w:rPr>
          <w:b/>
          <w:sz w:val="28"/>
          <w:szCs w:val="28"/>
        </w:rPr>
        <w:t>2.4</w:t>
      </w:r>
      <w:r w:rsidRPr="009311FB">
        <w:rPr>
          <w:b/>
          <w:sz w:val="28"/>
          <w:szCs w:val="28"/>
        </w:rPr>
        <w:t xml:space="preserve"> </w:t>
      </w:r>
      <w:r w:rsidR="00F30596" w:rsidRPr="00EE21E1">
        <w:rPr>
          <w:b/>
          <w:sz w:val="28"/>
          <w:szCs w:val="28"/>
        </w:rPr>
        <w:t>Нанобиотехнология биологически активных препаратов.</w:t>
      </w:r>
    </w:p>
    <w:p w:rsidR="00F30596" w:rsidRPr="00DA3385" w:rsidRDefault="00F30596" w:rsidP="00F30596">
      <w:pPr>
        <w:ind w:firstLine="709"/>
        <w:rPr>
          <w:b/>
          <w:i/>
          <w:color w:val="000000"/>
          <w:sz w:val="28"/>
          <w:szCs w:val="28"/>
        </w:rPr>
      </w:pPr>
    </w:p>
    <w:p w:rsidR="00F30596" w:rsidRDefault="00E17A31" w:rsidP="00F30596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  <w:r w:rsidR="00F30596" w:rsidRPr="009311FB">
        <w:rPr>
          <w:i/>
          <w:color w:val="000000"/>
          <w:sz w:val="28"/>
          <w:szCs w:val="28"/>
        </w:rPr>
        <w:t>устный опрос</w:t>
      </w:r>
      <w:r w:rsidR="00F30596">
        <w:rPr>
          <w:i/>
          <w:color w:val="000000"/>
          <w:sz w:val="28"/>
          <w:szCs w:val="28"/>
        </w:rPr>
        <w:t xml:space="preserve">, </w:t>
      </w:r>
      <w:r w:rsidR="00F30596" w:rsidRPr="009311FB">
        <w:rPr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E17A31" w:rsidRPr="009311FB" w:rsidRDefault="00E17A31" w:rsidP="00F30596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F30596" w:rsidRPr="009311FB" w:rsidRDefault="00F30596" w:rsidP="00F30596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17A31" w:rsidRPr="009311FB" w:rsidRDefault="00E17A31" w:rsidP="00E17A31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Взаимосвязь биотехнологий, нанотехнологий и медицины</w:t>
      </w: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НаправленнSQ транспорте лекарственных веществ</w:t>
      </w: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Липосомы</w:t>
      </w: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Дендримеры</w:t>
      </w: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Неорганические наночастицы для транспортировки лекарств</w:t>
      </w: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Получение искусственных антител.</w:t>
      </w:r>
    </w:p>
    <w:p w:rsidR="00F30596" w:rsidRPr="00D871FD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Медицинские имплантаты на основе нанотехнологий</w:t>
      </w:r>
    </w:p>
    <w:p w:rsidR="00F30596" w:rsidRDefault="00F30596" w:rsidP="008E6661">
      <w:pPr>
        <w:pStyle w:val="a5"/>
        <w:numPr>
          <w:ilvl w:val="0"/>
          <w:numId w:val="11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Тканевая инженерия</w:t>
      </w:r>
    </w:p>
    <w:p w:rsidR="00F30596" w:rsidRPr="00D871FD" w:rsidRDefault="00F30596" w:rsidP="00F30596">
      <w:pPr>
        <w:pStyle w:val="a5"/>
        <w:contextualSpacing w:val="0"/>
        <w:rPr>
          <w:rFonts w:ascii="Times New Roman" w:hAnsi="Times New Roman"/>
          <w:sz w:val="28"/>
          <w:szCs w:val="28"/>
        </w:rPr>
      </w:pPr>
    </w:p>
    <w:p w:rsidR="00F30596" w:rsidRDefault="00F30596" w:rsidP="00F30596">
      <w:pPr>
        <w:shd w:val="clear" w:color="auto" w:fill="FEFEFE"/>
        <w:spacing w:line="360" w:lineRule="auto"/>
        <w:jc w:val="center"/>
        <w:textAlignment w:val="baseline"/>
        <w:rPr>
          <w:color w:val="000000"/>
          <w:sz w:val="28"/>
          <w:szCs w:val="28"/>
        </w:rPr>
      </w:pPr>
      <w:r w:rsidRPr="00D96020">
        <w:rPr>
          <w:color w:val="000000"/>
          <w:sz w:val="28"/>
          <w:szCs w:val="28"/>
        </w:rPr>
        <w:t xml:space="preserve">Отработка практических умений и навыков </w:t>
      </w:r>
      <w:r>
        <w:rPr>
          <w:color w:val="000000"/>
          <w:sz w:val="28"/>
          <w:szCs w:val="28"/>
        </w:rPr>
        <w:t>– составить глоссарий по заданной теме.</w:t>
      </w:r>
    </w:p>
    <w:p w:rsidR="00F30596" w:rsidRDefault="00F30596" w:rsidP="00F30596">
      <w:pPr>
        <w:shd w:val="clear" w:color="auto" w:fill="FEFEFE"/>
        <w:spacing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F30596" w:rsidRDefault="00F30596" w:rsidP="00F30596">
      <w:pPr>
        <w:ind w:firstLine="709"/>
        <w:jc w:val="center"/>
        <w:rPr>
          <w:rFonts w:eastAsia="TimesNewRomanPSMT"/>
          <w:b/>
          <w:sz w:val="28"/>
          <w:szCs w:val="28"/>
          <w:lang w:eastAsia="en-US"/>
        </w:rPr>
      </w:pPr>
      <w:r w:rsidRPr="009311FB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2</w:t>
      </w:r>
      <w:r w:rsidRPr="009311FB">
        <w:rPr>
          <w:color w:val="000000"/>
          <w:sz w:val="28"/>
          <w:szCs w:val="28"/>
        </w:rPr>
        <w:t xml:space="preserve">. </w:t>
      </w:r>
      <w:r w:rsidRPr="006403C5">
        <w:rPr>
          <w:rFonts w:eastAsia="TimesNewRomanPSMT"/>
          <w:b/>
          <w:sz w:val="28"/>
          <w:szCs w:val="28"/>
          <w:lang w:eastAsia="en-US"/>
        </w:rPr>
        <w:t>Бионанотехнология в фармации и медицине</w:t>
      </w:r>
    </w:p>
    <w:p w:rsidR="00F30596" w:rsidRPr="009311FB" w:rsidRDefault="00F30596" w:rsidP="00F30596">
      <w:pPr>
        <w:ind w:firstLine="709"/>
        <w:jc w:val="center"/>
        <w:rPr>
          <w:b/>
          <w:color w:val="000000"/>
          <w:sz w:val="28"/>
          <w:szCs w:val="28"/>
        </w:rPr>
      </w:pPr>
    </w:p>
    <w:p w:rsidR="00F30596" w:rsidRPr="004F4584" w:rsidRDefault="00F30596" w:rsidP="00F30596">
      <w:pPr>
        <w:ind w:firstLine="709"/>
        <w:jc w:val="center"/>
        <w:rPr>
          <w:b/>
          <w:sz w:val="28"/>
          <w:szCs w:val="28"/>
        </w:rPr>
      </w:pPr>
      <w:r w:rsidRPr="009311F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2.5</w:t>
      </w:r>
      <w:r w:rsidRPr="009311FB">
        <w:rPr>
          <w:b/>
          <w:sz w:val="28"/>
          <w:szCs w:val="28"/>
        </w:rPr>
        <w:t xml:space="preserve"> </w:t>
      </w:r>
      <w:r w:rsidRPr="004F4584">
        <w:rPr>
          <w:b/>
          <w:sz w:val="28"/>
          <w:szCs w:val="28"/>
        </w:rPr>
        <w:t>Перспективы использования бионанотехнологий в медицине и фармации</w:t>
      </w:r>
    </w:p>
    <w:p w:rsidR="00F30596" w:rsidRDefault="00F30596" w:rsidP="00F30596">
      <w:pPr>
        <w:ind w:firstLine="709"/>
        <w:jc w:val="center"/>
        <w:rPr>
          <w:b/>
          <w:sz w:val="28"/>
          <w:szCs w:val="28"/>
        </w:rPr>
      </w:pPr>
    </w:p>
    <w:p w:rsidR="00F30596" w:rsidRPr="00DA3385" w:rsidRDefault="00F30596" w:rsidP="00F30596">
      <w:pPr>
        <w:ind w:firstLine="709"/>
        <w:rPr>
          <w:b/>
          <w:i/>
          <w:color w:val="000000"/>
          <w:sz w:val="28"/>
          <w:szCs w:val="28"/>
        </w:rPr>
      </w:pPr>
    </w:p>
    <w:p w:rsidR="00F30596" w:rsidRDefault="00F30596" w:rsidP="00F30596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Форма(ы) текущего контроля</w:t>
      </w:r>
      <w:r w:rsidRPr="009311FB">
        <w:rPr>
          <w:color w:val="000000"/>
          <w:sz w:val="28"/>
          <w:szCs w:val="28"/>
        </w:rPr>
        <w:t xml:space="preserve"> </w:t>
      </w:r>
      <w:r w:rsidRPr="009311FB">
        <w:rPr>
          <w:b/>
          <w:color w:val="000000"/>
          <w:sz w:val="28"/>
          <w:szCs w:val="28"/>
        </w:rPr>
        <w:t>успеваемости</w:t>
      </w:r>
      <w:r w:rsidRPr="009311FB">
        <w:rPr>
          <w:i/>
          <w:color w:val="000000"/>
          <w:sz w:val="28"/>
          <w:szCs w:val="28"/>
        </w:rPr>
        <w:t xml:space="preserve"> устный опрос</w:t>
      </w:r>
      <w:r>
        <w:rPr>
          <w:i/>
          <w:color w:val="000000"/>
          <w:sz w:val="28"/>
          <w:szCs w:val="28"/>
        </w:rPr>
        <w:t>, заслушивание докладов, тестовый контроль</w:t>
      </w:r>
    </w:p>
    <w:p w:rsidR="00F30596" w:rsidRPr="009311FB" w:rsidRDefault="00F30596" w:rsidP="00F30596">
      <w:pPr>
        <w:ind w:firstLine="709"/>
        <w:jc w:val="center"/>
        <w:rPr>
          <w:i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11FB">
        <w:rPr>
          <w:i/>
          <w:color w:val="000000"/>
          <w:sz w:val="28"/>
          <w:szCs w:val="28"/>
        </w:rPr>
        <w:t xml:space="preserve"> </w:t>
      </w:r>
    </w:p>
    <w:p w:rsidR="00F30596" w:rsidRDefault="00F30596" w:rsidP="00F30596">
      <w:pPr>
        <w:pStyle w:val="a5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Темы</w:t>
      </w:r>
      <w:r w:rsidRPr="009311FB">
        <w:rPr>
          <w:rFonts w:ascii="Times New Roman" w:hAnsi="Times New Roman"/>
          <w:i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i/>
          <w:color w:val="000000"/>
          <w:sz w:val="28"/>
          <w:szCs w:val="28"/>
        </w:rPr>
        <w:t>докладов</w:t>
      </w:r>
      <w:r w:rsidRPr="009311FB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«Титан и его сплавы: применение в медицине».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«Биоискусственная кожа: технологии получения и перспективы использования»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«Искусственные органы чувств (органы зрения, слуха, обоняния)»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«Искусственное сердце»</w:t>
      </w:r>
      <w:r>
        <w:rPr>
          <w:rFonts w:ascii="Times New Roman" w:hAnsi="Times New Roman"/>
          <w:sz w:val="28"/>
          <w:szCs w:val="28"/>
        </w:rPr>
        <w:t>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«Восстановление костной ткани с использованием  бионанотехнологий»</w:t>
      </w:r>
      <w:r>
        <w:rPr>
          <w:rFonts w:ascii="Times New Roman" w:hAnsi="Times New Roman"/>
          <w:sz w:val="28"/>
          <w:szCs w:val="28"/>
        </w:rPr>
        <w:t>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Наноконструкции и нанотехнологии на основе вирусов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Наноконструкции на основе  прокариот</w:t>
      </w:r>
      <w:r>
        <w:rPr>
          <w:rFonts w:ascii="Times New Roman" w:hAnsi="Times New Roman"/>
          <w:sz w:val="28"/>
          <w:szCs w:val="28"/>
        </w:rPr>
        <w:t>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Использование бактерий в нанотехнологиях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Липосомы. Мицеллообразование. Липосомальные наноконтейнеры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 xml:space="preserve">Роль нанокапсул и наносфер в терапии рака, гепатита, ВИЧ. 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Промышленный синтез молекул лекарств и фармакологических препаратов четко определенной формы</w:t>
      </w:r>
      <w:r>
        <w:rPr>
          <w:rFonts w:ascii="Times New Roman" w:hAnsi="Times New Roman"/>
          <w:sz w:val="28"/>
          <w:szCs w:val="28"/>
        </w:rPr>
        <w:t>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 xml:space="preserve">Создание биосовместимых поверхностей контакта, имплантатов и искусственных органов. 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Разработка и анализ лекарственных препаратов. Доставка лекарственных препаратов и генов внутрь клеток.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Нанотехнология и клонирование клеток. Основа и техника клонирования клеток органов и тканей человека с использованием нанотехнологии.</w:t>
      </w:r>
    </w:p>
    <w:p w:rsidR="00F30596" w:rsidRPr="007748EF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Лаборатория на чипе. Нанороботы.</w:t>
      </w:r>
    </w:p>
    <w:p w:rsidR="00F30596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7748EF">
        <w:rPr>
          <w:rFonts w:ascii="Times New Roman" w:hAnsi="Times New Roman"/>
          <w:sz w:val="28"/>
          <w:szCs w:val="28"/>
        </w:rPr>
        <w:t>Драг-дизайн - индустрия направленного конструирования новых лекарственных препаратов.</w:t>
      </w:r>
    </w:p>
    <w:p w:rsidR="00F30596" w:rsidRPr="00F30596" w:rsidRDefault="00F30596" w:rsidP="008E6661">
      <w:pPr>
        <w:pStyle w:val="a5"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F30596">
        <w:rPr>
          <w:rFonts w:ascii="Times New Roman" w:hAnsi="Times New Roman"/>
          <w:sz w:val="28"/>
          <w:szCs w:val="28"/>
        </w:rPr>
        <w:t>Биомедицинские методы нанодиагностики. Биочипы и биокластеры</w:t>
      </w:r>
    </w:p>
    <w:p w:rsidR="00AA304A" w:rsidRDefault="00AA304A" w:rsidP="00AA304A">
      <w:pPr>
        <w:pStyle w:val="a5"/>
        <w:shd w:val="clear" w:color="auto" w:fill="FEFEFE"/>
        <w:spacing w:line="360" w:lineRule="auto"/>
        <w:ind w:firstLine="0"/>
        <w:textAlignment w:val="baseline"/>
        <w:rPr>
          <w:i/>
          <w:color w:val="000000"/>
          <w:sz w:val="28"/>
          <w:szCs w:val="28"/>
        </w:rPr>
      </w:pPr>
    </w:p>
    <w:p w:rsidR="00AA304A" w:rsidRDefault="00AA304A" w:rsidP="00AA304A">
      <w:pPr>
        <w:pStyle w:val="a5"/>
        <w:shd w:val="clear" w:color="auto" w:fill="FEFEFE"/>
        <w:spacing w:line="360" w:lineRule="auto"/>
        <w:ind w:firstLine="0"/>
        <w:textAlignment w:val="baseline"/>
        <w:rPr>
          <w:i/>
          <w:color w:val="000000"/>
          <w:sz w:val="28"/>
          <w:szCs w:val="28"/>
        </w:rPr>
      </w:pPr>
    </w:p>
    <w:p w:rsidR="00AA304A" w:rsidRPr="00AA304A" w:rsidRDefault="00AA304A" w:rsidP="00AA304A">
      <w:pPr>
        <w:pStyle w:val="a5"/>
        <w:shd w:val="clear" w:color="auto" w:fill="FEFEFE"/>
        <w:spacing w:line="360" w:lineRule="auto"/>
        <w:ind w:firstLine="0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AA304A">
        <w:rPr>
          <w:rFonts w:ascii="Times New Roman" w:hAnsi="Times New Roman"/>
          <w:i/>
          <w:color w:val="000000"/>
          <w:sz w:val="28"/>
          <w:szCs w:val="28"/>
        </w:rPr>
        <w:t>Тестовый контроль</w:t>
      </w:r>
    </w:p>
    <w:p w:rsidR="00F30596" w:rsidRDefault="00F30596" w:rsidP="00F30596">
      <w:pPr>
        <w:shd w:val="clear" w:color="auto" w:fill="FEFEFE"/>
        <w:spacing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D78B0">
        <w:rPr>
          <w:color w:val="000000"/>
          <w:sz w:val="28"/>
          <w:szCs w:val="28"/>
        </w:rPr>
        <w:t>ОБЛАСТЬ МЕДИЦИНЫ, КОТОРАЯ НАЦЕЛЕНА НА ЛЕЧЕНИЕ БОЛЕЗНЕЙ И ПОВРЕЖДЕНИЯ ТКАНЕЙ НА МОЛЕКУЛЯРНОМ УРОВНЕ, НАЗЫВАЕТСЯ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lastRenderedPageBreak/>
        <w:t>наномедициной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акушерством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ядерной медициной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ринологией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радиологией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D78B0">
        <w:rPr>
          <w:color w:val="000000"/>
          <w:sz w:val="28"/>
          <w:szCs w:val="28"/>
        </w:rPr>
        <w:t>СОЗДАНИЕМ МЕДИЦИНСКИХ ИМПЛАНТАНТОВ, НАПРИМЕР, ЗАМЕНИТЕЛЕЙ КОСТЕЙ ИЛИ СЕРДЕЧНЫХ КЛАПАНОВ, ЗАНИМАЕТСЯ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биоинженерия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археология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геология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ядерная физика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материаловедение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D78B0">
        <w:rPr>
          <w:color w:val="000000"/>
          <w:sz w:val="28"/>
          <w:szCs w:val="28"/>
        </w:rPr>
        <w:t>ВСЕ ПЕРЕЧИСЛЕННЫЕ НИЖЕ ЭЛЕМЕНТЫ ЯВЛЯЮТСЯ СОСТАВНЫМИ ЧАСТЯМИ ДНК, ЗА ИСКЛЮЧЕНИЕМ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гуанина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цитозина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аденина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тирозина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тимина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D78B0">
        <w:rPr>
          <w:color w:val="000000"/>
          <w:sz w:val="28"/>
          <w:szCs w:val="28"/>
        </w:rPr>
        <w:t xml:space="preserve"> ЭЛЕМЕНТАРНЫЕ ВОЗБУЖДЕНИЯ, КОТОРЫЕ ЯВЛЯЮТСЯ НОСИТЕЛЯМИ ЭНЕРГИИ И КОГЕРЕНТНОСТИ В НАНООПТИКЕ, НАЗЫВАЮТСЯ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поверхностными плазмонами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подземными плазмонами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кварками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транзисторами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нановолнами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D78B0">
        <w:rPr>
          <w:color w:val="000000"/>
          <w:sz w:val="28"/>
          <w:szCs w:val="28"/>
        </w:rPr>
        <w:t>ОДИН ИЗ НОВЫХ МЕТОДОВ ЛЕЧЕНИЯ РАКА ОСНОВАН НА СВОЙСТВЕ КРОШЕЧНЫХ НАНООБОЛОЧЕК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поглощать монооксид азота в легких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повышать настроение при прослушивании популярных ме¬лодий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проявлять активность по определенным дням и ночам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вместе с кровью проникать в раковую опухоль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выбрасывать вещества в кровь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D78B0">
        <w:rPr>
          <w:color w:val="000000"/>
          <w:sz w:val="28"/>
          <w:szCs w:val="28"/>
        </w:rPr>
        <w:t xml:space="preserve"> СФЕРЫ, КОТОРЫЕ МОГУТ ОБРАЗОВЫВАТЬСЯ С ПОМОЩЬЮ САМОСБОРКИ ПРИ КОМНАТНОЙ ТЕМПЕРАТУРЕ В РЕЗУЛЬТАТЕ РЕАКЦИИ </w:t>
      </w:r>
      <w:r w:rsidRPr="00FD78B0">
        <w:rPr>
          <w:color w:val="000000"/>
          <w:sz w:val="28"/>
          <w:szCs w:val="28"/>
        </w:rPr>
        <w:lastRenderedPageBreak/>
        <w:t>МЕЖДУ НАНОЧАСТИЦАМИ КВАРЦА В ВОДНОМ РАСТВОРЕ ПОЛИМЕРОВ И СОЛЕЙ, НАЗЫВАЮТСЯ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тапиокой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фуллеренами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микрокапсулами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бильярдом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нанотрубками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D78B0">
        <w:rPr>
          <w:color w:val="000000"/>
          <w:sz w:val="28"/>
          <w:szCs w:val="28"/>
        </w:rPr>
        <w:t>НЕСКОЛЬКО КОРОТКИХ ФРАГМЕНТОВ МОЛЕКУЛЫ ДНК, РАСПОЛОЖЕННЫХ ОСОБЫМ ОБРАЗОМ НА ПОВЕРХНОСТИ, НАЗЫВАЮТСЯ ДНК-ЧИПОМ, ИЛИ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шоколадным чипом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кремниевым чипом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биочипом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неочипом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супрачипом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FD78B0">
        <w:rPr>
          <w:color w:val="000000"/>
          <w:sz w:val="28"/>
          <w:szCs w:val="28"/>
        </w:rPr>
        <w:t xml:space="preserve"> НАНОВЕКТОРЫ-ЭТО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наномасштабные комары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инструменты измерения углов</w:t>
      </w:r>
    </w:p>
    <w:p w:rsidR="00AA304A" w:rsidRPr="00FD78B0" w:rsidRDefault="00AA304A" w:rsidP="00AA304A">
      <w:pPr>
        <w:ind w:firstLine="708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средства доставки медикаментов и визуализации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сверхмалые инструменты для контроля над подопытными грызунами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вирусы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D78B0">
        <w:rPr>
          <w:color w:val="000000"/>
          <w:sz w:val="28"/>
          <w:szCs w:val="28"/>
        </w:rPr>
        <w:t>ВОЗМОЖНОСТЬ ДОСТАВКИ МЕДИКАМЕНТОВ В ЗАДАННОЕ МЕСТО ОРГАНИЗМА НАЗЫВАЕТСЯ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хемосинтезом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фармакологией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фотосинтезом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биодоступностью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адресной доставкой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D78B0">
        <w:rPr>
          <w:color w:val="000000"/>
          <w:sz w:val="28"/>
          <w:szCs w:val="28"/>
        </w:rPr>
        <w:t>НАНОСТРУКТУРЫ С РАЗВЕТВЛЕННЫМ ДРЕВОВИДНЫМ ФИЗИЧЕСКИМ СТРОЕНИЕМ, КОТОРОЕ ПОЗВОЛЯЕТ ПРЕКРАСНО ДОСТАВЛЯТЬ ЛЕКАРСТВА В НУЖНОЕ МЕСТО И ЛЕЧИТЬ БОЛЕЗНИ, НАЗЫВАЮТСЯ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дендримерами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пуллеренами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дедритами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полипами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векторами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Pr="00FD78B0">
        <w:rPr>
          <w:color w:val="000000"/>
          <w:sz w:val="28"/>
          <w:szCs w:val="28"/>
        </w:rPr>
        <w:t>КОМБИНАЦИЯ ТРАДИЦИОННЫХ ХИМИЧЕСКИХ И БИОЛОГИЧЕСКИХ МЕТОДОВ СБОРКИ «СВЕРХУ ВНИЗ» С МЕТОДАМИ САМОСБОРКИ «СНИЗУ ВВЕРХ» ПОЗВОЛИТ СОЗДАТЬ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функциональные устройства на наномасштабном уровне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аудиосистемы с объемным звуком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новые модные серии купальников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наноалюминиевые порошки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биосенсоры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D78B0">
        <w:rPr>
          <w:color w:val="000000"/>
          <w:sz w:val="28"/>
          <w:szCs w:val="28"/>
        </w:rPr>
        <w:t>МАТЕРИАЛЫ ХОТЯ БЫ С ОДНИМ НАНОМАСШТАБНЫМ РАЗМЕРОМ И ПОВЫШЕННОЙ КАТАЛИТИЧЕСКОЙ АКТИВНОСТЬЮ НАЗЫВАЕТСЯ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биокерамическими мембранами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космическими точками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нановспышками</w:t>
      </w:r>
    </w:p>
    <w:p w:rsidR="00AA304A" w:rsidRPr="00FD78B0" w:rsidRDefault="00AA304A" w:rsidP="00AA304A">
      <w:pPr>
        <w:ind w:firstLine="708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нанокатализаторами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биореакторами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FD78B0">
        <w:rPr>
          <w:color w:val="000000"/>
          <w:sz w:val="28"/>
          <w:szCs w:val="28"/>
        </w:rPr>
        <w:t xml:space="preserve"> В 2003 ГОДУ БЫЛО ОБЪЯВЛЕНО ОБ ИНВЕСТИРОВАНИИ 50 МЛН ДОЛЛАРОВ В ПРОГРАММУ НАУЧНЫХ ИССЛЕДОВАНИЙ В ОБЛАСТИ В ОБЛАСТИ НАНОТЕХНОЛОГИЙ И ИХ ПРИМЕНЕНИЯ В ЭНЕРГЕТИКЕ ПРАВИТЕЛЬСТВОМ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ЮАР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Канады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Германии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Японии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России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FD78B0">
        <w:rPr>
          <w:color w:val="000000"/>
          <w:sz w:val="28"/>
          <w:szCs w:val="28"/>
        </w:rPr>
        <w:t>НАНОТЕХНОЛОГИИ МОГУТ ПОВЫСИТЬ ЭФФЕКТИВНОСТЬ СОЛНЕЧНЫХ ФОТОЭЛЕМЕНТОВ С 20-30% ДО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40%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55%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65%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70%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100%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FD78B0">
        <w:rPr>
          <w:color w:val="000000"/>
          <w:sz w:val="28"/>
          <w:szCs w:val="28"/>
        </w:rPr>
        <w:t>ТОКСИЧНОСТЬ ФУЛЛЕРЕНА И ДРУГИХ РАСТВОРИМЫХ В ВОДЕ ХИМИКАТОВ СВЯЗАНА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со специализацией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 образованием производных химических веществ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 подкислением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 дистрибуцией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 нерастворимостью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FD78B0">
        <w:rPr>
          <w:color w:val="000000"/>
          <w:sz w:val="28"/>
          <w:szCs w:val="28"/>
        </w:rPr>
        <w:t>ГЛОБАЛЬНЫЙ РИСК ПРИМЕНЕНИЯ НАНОЧАСТИЦ СВЯЗАН С ЧРЕЗВЫЧАЙНО ВЫСОКОЙ ИХ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мобильностью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запахом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сопротивляемостью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хрупкостью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токсичностью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FD78B0">
        <w:rPr>
          <w:color w:val="000000"/>
          <w:sz w:val="28"/>
          <w:szCs w:val="28"/>
        </w:rPr>
        <w:t>ОДНИМ ИЗ ОПТИМАЛЬНЫХ ПУТЕЙ ПРАВИТЕЛЬСТВЕННОЙ ПОДДЕРЖКИ РАЗВИТИЯ НАНОТЕХНОЛОГИЙ ЯВЛЯЕТСЯ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неограниченное финансирование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приостановка всех других исследований</w:t>
      </w:r>
    </w:p>
    <w:p w:rsidR="00AA304A" w:rsidRPr="00FD78B0" w:rsidRDefault="00AA304A" w:rsidP="00AA304A">
      <w:pPr>
        <w:ind w:firstLine="708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постепенное внедрение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специальные налоги на чипы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большое финансирование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FD78B0">
        <w:rPr>
          <w:color w:val="000000"/>
          <w:sz w:val="28"/>
          <w:szCs w:val="28"/>
        </w:rPr>
        <w:t>ДОЛЯ СОВРЕМЕННЫХ УЧЕНЫХ, КОТОРЫЕ СОГЛАСНЫ С ТЕМ, ЧТО ПОВЫШЕНИЕ УРОВНЯ КОНЦЕНТРАЦИИ УГЛЕКИСЛОГО ГАЗА В АТМОСФЕРЕ ВЫЗОВЕТ СЕРЬЕЗНЫЕ ПРОБЛЕМЫ В ТЕЧЕНИЕ БЛИЖАЙШИХ 100 ЛЕТ, СОСТАВЛЯЕТ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24%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45%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72%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55%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99%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FD78B0">
        <w:rPr>
          <w:color w:val="000000"/>
          <w:sz w:val="28"/>
          <w:szCs w:val="28"/>
        </w:rPr>
        <w:t>ДЛЯ ОЦЕНКИ СКОРОСТИ И ЭФФЕКТИВНОСТИ ДВИЖЕНИЯ НАНОЧАСТИЦ В ВОДЕ И ПОЧВЕ ОЧЕНЬ ВАЖНО ОПРЕДЕЛИТЬ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их оптические свойства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способы транспортировки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соленость воды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стоимость устранения загрязнения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наличие примесей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FD78B0">
        <w:rPr>
          <w:color w:val="000000"/>
          <w:sz w:val="28"/>
          <w:szCs w:val="28"/>
        </w:rPr>
        <w:t>ТАКИЕ ТЯЖЕЛЫЕ МЕТАЛЛЫ, КАК СВИНЕЦ И РТУТЬ, ПОСЛЕ ОКИСЛЕНИЯ С ПОМОЩЬЮ ЖЕЛЕЗА СТАНОВЯТСЯ НЕРАСТВОРИМЫМИ, А ТАКЖЕ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зелеными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радиоактивными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оплодотворяющими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заблокированными в почве</w:t>
      </w:r>
    </w:p>
    <w:p w:rsidR="00AA304A" w:rsidRPr="00FD78B0" w:rsidRDefault="00AA304A" w:rsidP="00AA304A">
      <w:pPr>
        <w:ind w:firstLine="709"/>
        <w:jc w:val="both"/>
        <w:rPr>
          <w:color w:val="000000"/>
          <w:sz w:val="28"/>
          <w:szCs w:val="28"/>
        </w:rPr>
      </w:pPr>
      <w:r w:rsidRPr="00FD78B0">
        <w:rPr>
          <w:color w:val="000000"/>
          <w:sz w:val="28"/>
          <w:szCs w:val="28"/>
        </w:rPr>
        <w:t>токсичными</w:t>
      </w:r>
    </w:p>
    <w:p w:rsidR="00AA304A" w:rsidRPr="00FD78B0" w:rsidRDefault="00AA304A" w:rsidP="00FD78B0">
      <w:pPr>
        <w:ind w:firstLine="709"/>
        <w:jc w:val="both"/>
        <w:rPr>
          <w:color w:val="000000"/>
          <w:sz w:val="28"/>
          <w:szCs w:val="28"/>
        </w:rPr>
      </w:pPr>
    </w:p>
    <w:p w:rsidR="00930E52" w:rsidRPr="009311FB" w:rsidRDefault="00930E52" w:rsidP="00930E52">
      <w:pPr>
        <w:ind w:firstLine="709"/>
        <w:jc w:val="center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DA7EBF" w:rsidRPr="009311FB" w:rsidRDefault="00DA7EB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A7EBF" w:rsidRPr="009311FB" w:rsidRDefault="00DA7EB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30E52" w:rsidRPr="009311FB" w:rsidTr="00852C45">
        <w:tc>
          <w:tcPr>
            <w:tcW w:w="3256" w:type="dxa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30E52" w:rsidRPr="009311FB" w:rsidTr="00852C45">
        <w:tc>
          <w:tcPr>
            <w:tcW w:w="3256" w:type="dxa"/>
            <w:vMerge w:val="restart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</w:t>
            </w:r>
            <w:r w:rsidRPr="009311FB">
              <w:rPr>
                <w:color w:val="000000"/>
                <w:sz w:val="28"/>
                <w:szCs w:val="28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30E52" w:rsidRPr="009311FB" w:rsidTr="00852C45">
        <w:tc>
          <w:tcPr>
            <w:tcW w:w="3256" w:type="dxa"/>
            <w:vMerge w:val="restart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lastRenderedPageBreak/>
              <w:t>Письменный опрос</w:t>
            </w: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некоторые вопросы. 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некоторые вопросы.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отвечать на вопросы.</w:t>
            </w:r>
          </w:p>
        </w:tc>
      </w:tr>
      <w:tr w:rsidR="00930E52" w:rsidRPr="009311FB" w:rsidTr="00852C45">
        <w:tc>
          <w:tcPr>
            <w:tcW w:w="3256" w:type="dxa"/>
            <w:vMerge w:val="restart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30E52" w:rsidRPr="009311FB" w:rsidTr="00852C45">
        <w:tc>
          <w:tcPr>
            <w:tcW w:w="3256" w:type="dxa"/>
            <w:vMerge w:val="restart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 xml:space="preserve">решение проблемно-ситуационных </w:t>
            </w: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311F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</w:t>
            </w:r>
            <w:r w:rsidRPr="009311FB">
              <w:rPr>
                <w:sz w:val="28"/>
                <w:szCs w:val="28"/>
                <w:shd w:val="clear" w:color="auto" w:fill="FFFFFF"/>
              </w:rPr>
              <w:lastRenderedPageBreak/>
              <w:t>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311F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311FB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30E52" w:rsidRPr="009311FB" w:rsidTr="00852C45">
        <w:tc>
          <w:tcPr>
            <w:tcW w:w="3256" w:type="dxa"/>
            <w:vMerge w:val="restart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>Оценка «ОТЛИЧНО» выставляется если обучающимся даны правильные ответы на все теоретические вопросы и решены все задачи. Объяснение хода их решения подробное, последовательное, грамотное, с правильным и свободным владением терминологией.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 xml:space="preserve">Оценка «ХОРОШО» выставляется если обучающимся даны правильные ответы на все теоретические вопросы и решены все задачи. </w:t>
            </w:r>
            <w:r w:rsidRPr="009311FB">
              <w:rPr>
                <w:sz w:val="28"/>
                <w:szCs w:val="28"/>
                <w:shd w:val="clear" w:color="auto" w:fill="FFFFFF"/>
              </w:rPr>
              <w:t>Объяснение хода их решения подробное, но недостаточно логичное, с единичными ошибками в формулах или вычислениях.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ind w:firstLine="709"/>
              <w:jc w:val="both"/>
              <w:rPr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 xml:space="preserve">Оценка «УДОВЛЕТВОРИТЕЛЬНО» выставляется если обучающимся даны правильные ответы не на все теоретические вопросы и решены все задачи. </w:t>
            </w:r>
            <w:r w:rsidRPr="009311FB">
              <w:rPr>
                <w:sz w:val="28"/>
                <w:szCs w:val="28"/>
                <w:shd w:val="clear" w:color="auto" w:fill="FFFFFF"/>
              </w:rPr>
              <w:t xml:space="preserve">Объяснение хода их решения недостаточно полное, непоследовательное, с </w:t>
            </w:r>
            <w:r w:rsidRPr="009311FB">
              <w:rPr>
                <w:sz w:val="28"/>
                <w:szCs w:val="28"/>
                <w:shd w:val="clear" w:color="auto" w:fill="FFFFFF"/>
              </w:rPr>
              <w:lastRenderedPageBreak/>
              <w:t xml:space="preserve">ошибками в формульном материале. </w:t>
            </w:r>
          </w:p>
        </w:tc>
      </w:tr>
      <w:tr w:rsidR="00930E52" w:rsidRPr="009311FB" w:rsidTr="00852C45">
        <w:tc>
          <w:tcPr>
            <w:tcW w:w="3256" w:type="dxa"/>
            <w:vMerge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sz w:val="28"/>
                <w:szCs w:val="28"/>
              </w:rPr>
              <w:t>Оценка «НЕУДОВЛЕТВОРИТЕЛЬНО» выставляется если обучающимся не даны правильные ответы на все теоретические вопросы и не решены все задачи.</w:t>
            </w:r>
          </w:p>
        </w:tc>
      </w:tr>
      <w:tr w:rsidR="00930E52" w:rsidRPr="009311FB" w:rsidTr="00852C45">
        <w:tc>
          <w:tcPr>
            <w:tcW w:w="3256" w:type="dxa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b/>
                <w:color w:val="000000"/>
                <w:sz w:val="28"/>
                <w:szCs w:val="28"/>
              </w:rPr>
              <w:t>Доклад</w:t>
            </w:r>
          </w:p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930E5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подготовке доклада: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30E52" w:rsidRPr="009311FB" w:rsidTr="00852C45">
        <w:tc>
          <w:tcPr>
            <w:tcW w:w="3256" w:type="dxa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подготовке доклада,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30E52" w:rsidRPr="009311FB" w:rsidTr="00852C45">
        <w:tc>
          <w:tcPr>
            <w:tcW w:w="3256" w:type="dxa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852C4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подготовке доклада.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30E52" w:rsidRPr="009311FB" w:rsidTr="00852C45">
        <w:tc>
          <w:tcPr>
            <w:tcW w:w="3256" w:type="dxa"/>
          </w:tcPr>
          <w:p w:rsidR="00930E52" w:rsidRPr="009311FB" w:rsidRDefault="00930E52" w:rsidP="00852C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30E52" w:rsidRPr="009311FB" w:rsidRDefault="00930E52" w:rsidP="00930E5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311F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доклада, обнаруживается существенное непонимание проблемы</w:t>
            </w:r>
          </w:p>
        </w:tc>
      </w:tr>
    </w:tbl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52C45" w:rsidRDefault="00852C45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852C45" w:rsidRPr="009311FB" w:rsidRDefault="00852C45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9311FB" w:rsidRDefault="007E7400" w:rsidP="00B82AE7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9311FB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9311FB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311F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9311FB" w:rsidRDefault="00876450" w:rsidP="00A977C3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311FB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9311FB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A977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7C3" w:rsidRPr="00A977C3">
        <w:rPr>
          <w:rFonts w:ascii="Times New Roman" w:hAnsi="Times New Roman"/>
          <w:i/>
          <w:color w:val="000000"/>
          <w:sz w:val="28"/>
          <w:szCs w:val="28"/>
          <w:u w:val="single"/>
        </w:rPr>
        <w:t>зачета</w:t>
      </w:r>
      <w:r w:rsidR="007E7400" w:rsidRPr="00A977C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A977C3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A977C3" w:rsidRPr="00A977C3">
        <w:rPr>
          <w:rFonts w:ascii="Times New Roman" w:hAnsi="Times New Roman"/>
          <w:i/>
          <w:color w:val="000000"/>
          <w:sz w:val="28"/>
          <w:szCs w:val="28"/>
        </w:rPr>
        <w:t>по зачетным билетам</w:t>
      </w:r>
      <w:r w:rsidR="00A977C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9311FB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311FB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9311FB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</w:t>
      </w:r>
      <w:r w:rsidR="007E7400" w:rsidRPr="009311F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промежуточной аттестации  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A977C3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977C3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A977C3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A977C3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A977C3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A977C3">
        <w:rPr>
          <w:rFonts w:ascii="Times New Roman" w:hAnsi="Times New Roman"/>
          <w:i/>
          <w:sz w:val="28"/>
          <w:szCs w:val="28"/>
        </w:rPr>
        <w:t xml:space="preserve"> – зачет: Рд=Рт</w:t>
      </w:r>
      <w:r w:rsidRPr="00A977C3">
        <w:rPr>
          <w:rFonts w:ascii="Times New Roman" w:hAnsi="Times New Roman"/>
          <w:i/>
          <w:sz w:val="28"/>
          <w:szCs w:val="28"/>
        </w:rPr>
        <w:t>+Рб+Рз</w:t>
      </w:r>
      <w:r w:rsidR="004C1CF6" w:rsidRPr="00A977C3">
        <w:rPr>
          <w:rFonts w:ascii="Times New Roman" w:hAnsi="Times New Roman"/>
          <w:i/>
          <w:sz w:val="28"/>
          <w:szCs w:val="28"/>
        </w:rPr>
        <w:t>,</w:t>
      </w:r>
      <w:r w:rsidR="00A977C3" w:rsidRPr="00A977C3">
        <w:rPr>
          <w:rFonts w:ascii="Times New Roman" w:hAnsi="Times New Roman"/>
          <w:i/>
          <w:sz w:val="28"/>
          <w:szCs w:val="28"/>
        </w:rPr>
        <w:t xml:space="preserve"> </w:t>
      </w:r>
      <w:r w:rsidR="004C1CF6" w:rsidRPr="00A977C3">
        <w:rPr>
          <w:rFonts w:ascii="Times New Roman" w:hAnsi="Times New Roman"/>
          <w:i/>
          <w:sz w:val="28"/>
          <w:szCs w:val="28"/>
        </w:rPr>
        <w:t>где</w:t>
      </w:r>
    </w:p>
    <w:p w:rsidR="004C1CF6" w:rsidRPr="00A977C3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A977C3">
        <w:rPr>
          <w:rFonts w:ascii="Times New Roman" w:hAnsi="Times New Roman"/>
          <w:b/>
          <w:i/>
          <w:sz w:val="28"/>
          <w:szCs w:val="28"/>
        </w:rPr>
        <w:t>Рб -</w:t>
      </w:r>
      <w:r w:rsidRPr="00A977C3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A977C3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A977C3">
        <w:rPr>
          <w:rFonts w:ascii="Times New Roman" w:hAnsi="Times New Roman"/>
          <w:b/>
          <w:i/>
          <w:sz w:val="28"/>
          <w:szCs w:val="28"/>
        </w:rPr>
        <w:t>Рд -</w:t>
      </w:r>
      <w:r w:rsidRPr="00A977C3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A977C3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A977C3">
        <w:rPr>
          <w:rFonts w:ascii="Times New Roman" w:hAnsi="Times New Roman"/>
          <w:b/>
          <w:i/>
          <w:sz w:val="28"/>
          <w:szCs w:val="28"/>
        </w:rPr>
        <w:t>Рз -</w:t>
      </w:r>
      <w:r w:rsidRPr="00A977C3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A977C3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A977C3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A977C3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A977C3">
        <w:rPr>
          <w:rFonts w:ascii="Times New Roman" w:hAnsi="Times New Roman"/>
          <w:i/>
          <w:sz w:val="28"/>
          <w:szCs w:val="28"/>
        </w:rPr>
        <w:t xml:space="preserve"> </w:t>
      </w:r>
      <w:r w:rsidRPr="00A977C3">
        <w:rPr>
          <w:rFonts w:ascii="Times New Roman" w:hAnsi="Times New Roman"/>
          <w:i/>
          <w:sz w:val="28"/>
          <w:szCs w:val="28"/>
        </w:rPr>
        <w:t>текущий</w:t>
      </w:r>
      <w:r w:rsidR="004C1CF6" w:rsidRPr="00A977C3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9311FB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977C3" w:rsidRPr="00511135" w:rsidRDefault="00A977C3" w:rsidP="00A977C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A977C3" w:rsidRPr="00511135" w:rsidRDefault="00A977C3" w:rsidP="00A977C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977C3" w:rsidRPr="00511135" w:rsidRDefault="00A977C3" w:rsidP="00A977C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A977C3" w:rsidRPr="00511135" w:rsidRDefault="00A977C3" w:rsidP="00A977C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7E7400" w:rsidRPr="009311FB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9311FB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1F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F5893" w:rsidRDefault="00AF5893" w:rsidP="00AF589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Вопросы к зачету:</w:t>
      </w:r>
    </w:p>
    <w:p w:rsidR="003F16DF" w:rsidRPr="00EE5FF3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E5FF3">
        <w:rPr>
          <w:rFonts w:ascii="Times New Roman" w:hAnsi="Times New Roman"/>
          <w:sz w:val="28"/>
          <w:szCs w:val="28"/>
        </w:rPr>
        <w:t>Нанобиотехнологии особенности.  Наноструктуры, нанопроцессы, наноявления, основные характеристики.  Способы получения наночастиц.</w:t>
      </w:r>
    </w:p>
    <w:p w:rsidR="003F16DF" w:rsidRPr="009A48AB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9A48AB">
        <w:rPr>
          <w:rFonts w:ascii="Times New Roman" w:hAnsi="Times New Roman"/>
          <w:sz w:val="28"/>
          <w:szCs w:val="28"/>
        </w:rPr>
        <w:t>Аллотропные модификации углерода. Графен, фуллерены, нанотрубки.</w:t>
      </w:r>
      <w:r w:rsidR="00DC2FC6">
        <w:rPr>
          <w:rFonts w:ascii="Times New Roman" w:hAnsi="Times New Roman"/>
          <w:sz w:val="28"/>
          <w:szCs w:val="28"/>
        </w:rPr>
        <w:t xml:space="preserve"> Особенности строения. Применение.</w:t>
      </w:r>
    </w:p>
    <w:p w:rsidR="003F16DF" w:rsidRPr="009A48AB" w:rsidRDefault="00EE5FF3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E5FF3">
        <w:rPr>
          <w:rFonts w:ascii="Times New Roman" w:hAnsi="Times New Roman"/>
          <w:sz w:val="28"/>
          <w:szCs w:val="28"/>
        </w:rPr>
        <w:t>У</w:t>
      </w:r>
      <w:r w:rsidR="003F16DF" w:rsidRPr="00EE5FF3">
        <w:rPr>
          <w:rFonts w:ascii="Times New Roman" w:hAnsi="Times New Roman"/>
          <w:sz w:val="28"/>
          <w:szCs w:val="28"/>
        </w:rPr>
        <w:t>ровн</w:t>
      </w:r>
      <w:r w:rsidRPr="00EE5FF3">
        <w:rPr>
          <w:rFonts w:ascii="Times New Roman" w:hAnsi="Times New Roman"/>
          <w:sz w:val="28"/>
          <w:szCs w:val="28"/>
        </w:rPr>
        <w:t>и</w:t>
      </w:r>
      <w:r w:rsidR="003F16DF" w:rsidRPr="00EE5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живых систем.</w:t>
      </w:r>
    </w:p>
    <w:p w:rsidR="003F16DF" w:rsidRPr="00800880" w:rsidRDefault="00EE5FF3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F16DF" w:rsidRPr="009A48AB">
        <w:rPr>
          <w:rFonts w:ascii="Times New Roman" w:hAnsi="Times New Roman"/>
          <w:sz w:val="28"/>
          <w:szCs w:val="28"/>
        </w:rPr>
        <w:t xml:space="preserve">сновные методы исследования клетки (ее внутреннего строения и </w:t>
      </w:r>
      <w:r w:rsidR="003F16DF" w:rsidRPr="009A48AB">
        <w:rPr>
          <w:rFonts w:ascii="Times New Roman" w:hAnsi="Times New Roman"/>
          <w:sz w:val="28"/>
          <w:szCs w:val="28"/>
        </w:rPr>
        <w:lastRenderedPageBreak/>
        <w:t>пове</w:t>
      </w:r>
      <w:r>
        <w:rPr>
          <w:rFonts w:ascii="Times New Roman" w:hAnsi="Times New Roman"/>
          <w:sz w:val="28"/>
          <w:szCs w:val="28"/>
        </w:rPr>
        <w:t>рхности).</w:t>
      </w:r>
    </w:p>
    <w:p w:rsidR="003F16DF" w:rsidRPr="003F16DF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3F16DF">
        <w:rPr>
          <w:rFonts w:ascii="Times New Roman" w:hAnsi="Times New Roman"/>
          <w:sz w:val="28"/>
          <w:szCs w:val="28"/>
        </w:rPr>
        <w:t>Наноструктуры на основе белков.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6DF">
        <w:rPr>
          <w:rFonts w:ascii="Times New Roman" w:hAnsi="Times New Roman"/>
          <w:sz w:val="28"/>
          <w:szCs w:val="28"/>
        </w:rPr>
        <w:t>Изучение рецепторной функции мембраны и разработка новых нанобиотехнологий.</w:t>
      </w:r>
    </w:p>
    <w:p w:rsidR="003F16DF" w:rsidRPr="008870C4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8870C4">
        <w:rPr>
          <w:rFonts w:ascii="Times New Roman" w:hAnsi="Times New Roman"/>
          <w:sz w:val="28"/>
          <w:szCs w:val="28"/>
        </w:rPr>
        <w:t>Нанобиосенсоры,  их применение в диагностике и лечении заболеваний.</w:t>
      </w:r>
    </w:p>
    <w:p w:rsidR="003F16DF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8870C4">
        <w:rPr>
          <w:rFonts w:ascii="Times New Roman" w:hAnsi="Times New Roman"/>
          <w:sz w:val="28"/>
          <w:szCs w:val="28"/>
        </w:rPr>
        <w:t>Белковые «наномоторы» в живых клетках.</w:t>
      </w:r>
    </w:p>
    <w:p w:rsidR="003F16DF" w:rsidRPr="00E2562D" w:rsidRDefault="003F16DF" w:rsidP="008E6661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>Биологические мембраны, липидный состав. Амфифильная природа мембранных липидов. Текучесть мембран, влияние жирнокислотного состава мембранных липидов, поливалентных катионов, холестерола.</w:t>
      </w:r>
    </w:p>
    <w:p w:rsidR="003F16DF" w:rsidRPr="00E2562D" w:rsidRDefault="003F16DF" w:rsidP="008E6661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>Мембранные белки: интегральные и периферические, их строение и функции.</w:t>
      </w:r>
    </w:p>
    <w:p w:rsidR="003F16DF" w:rsidRPr="00E2562D" w:rsidRDefault="003F16DF" w:rsidP="008E6661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>Ассиметрия мембран. Сборка мембран.</w:t>
      </w:r>
    </w:p>
    <w:p w:rsidR="003F16DF" w:rsidRPr="00E2562D" w:rsidRDefault="003F16DF" w:rsidP="008E6661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 xml:space="preserve">Микротранспорт: пассивный транспорт (простая и облегченная диффузия), активный транспорт (первичный и вторичный). </w:t>
      </w:r>
    </w:p>
    <w:p w:rsidR="003F16DF" w:rsidRPr="00E2562D" w:rsidRDefault="003F16DF" w:rsidP="008E6661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>Макротранспорт: эндоцитоз (пиноцитоз и фагоцитоз) и экзоцитоз. Жидкостный и адсорбционный пиноцитоз. Окаймленные ямки и пузырьки. Роль клатрина.</w:t>
      </w:r>
    </w:p>
    <w:p w:rsidR="00EE5FF3" w:rsidRDefault="003F16DF" w:rsidP="008E6661">
      <w:pPr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E2562D">
        <w:rPr>
          <w:color w:val="000000"/>
          <w:sz w:val="28"/>
          <w:szCs w:val="28"/>
        </w:rPr>
        <w:t>Лизосомы, аппарат Гольджи и мембранный транспорт.</w:t>
      </w:r>
    </w:p>
    <w:p w:rsidR="003F16DF" w:rsidRPr="00EE5FF3" w:rsidRDefault="003F16DF" w:rsidP="008E6661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E5FF3">
        <w:rPr>
          <w:sz w:val="28"/>
          <w:szCs w:val="28"/>
        </w:rPr>
        <w:t>Свойства ферментов как белковых катализаторов</w:t>
      </w:r>
      <w:r w:rsidR="00EE5FF3" w:rsidRPr="00EE5FF3">
        <w:rPr>
          <w:sz w:val="28"/>
          <w:szCs w:val="28"/>
        </w:rPr>
        <w:t xml:space="preserve">. </w:t>
      </w:r>
      <w:r w:rsidRPr="00EE5FF3">
        <w:rPr>
          <w:sz w:val="28"/>
          <w:szCs w:val="28"/>
        </w:rPr>
        <w:t>Применение ферментов в медицине</w:t>
      </w:r>
      <w:r w:rsidR="00EE5FF3" w:rsidRPr="00EE5FF3">
        <w:rPr>
          <w:sz w:val="28"/>
          <w:szCs w:val="28"/>
        </w:rPr>
        <w:t>.</w:t>
      </w:r>
    </w:p>
    <w:p w:rsidR="003F16DF" w:rsidRPr="00EE5FF3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E5FF3">
        <w:rPr>
          <w:rFonts w:ascii="Times New Roman" w:hAnsi="Times New Roman"/>
          <w:sz w:val="28"/>
          <w:szCs w:val="28"/>
        </w:rPr>
        <w:t>Методы выделений ДНК</w:t>
      </w:r>
      <w:r w:rsidR="00EE5FF3" w:rsidRPr="00EE5FF3">
        <w:rPr>
          <w:rFonts w:ascii="Times New Roman" w:hAnsi="Times New Roman"/>
          <w:sz w:val="28"/>
          <w:szCs w:val="28"/>
        </w:rPr>
        <w:t>.</w:t>
      </w:r>
      <w:r w:rsidRPr="00EE5FF3">
        <w:rPr>
          <w:rFonts w:ascii="Times New Roman" w:hAnsi="Times New Roman"/>
          <w:sz w:val="28"/>
          <w:szCs w:val="28"/>
        </w:rPr>
        <w:t>Расщепление ДНК с помощью рестриктаз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460478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Идентификация специфических последовательностей. Блот-гибридизация по Саузерну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460478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Установление первичной структуры ДНК-фрагментов (секвенирование ДНК)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460478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Получение рекомбинантных ДНК и их амплификация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460478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Клонирование ДНК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460478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Полимеразная цепная реакция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460478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460478">
        <w:rPr>
          <w:rFonts w:ascii="Times New Roman" w:hAnsi="Times New Roman"/>
          <w:sz w:val="28"/>
          <w:szCs w:val="28"/>
        </w:rPr>
        <w:t>Секвенирование  ДНК с применением наноустройств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E47492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color w:val="000000"/>
          <w:sz w:val="28"/>
          <w:szCs w:val="28"/>
        </w:rPr>
        <w:t xml:space="preserve">ДНК-диагностика. </w:t>
      </w:r>
    </w:p>
    <w:p w:rsidR="003F16DF" w:rsidRPr="00E47492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bCs/>
          <w:color w:val="000000"/>
          <w:sz w:val="28"/>
          <w:szCs w:val="28"/>
        </w:rPr>
        <w:t>Использование ДНК-технологий для получения лекарственных препаратов и лечения различных болезней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16DF" w:rsidRPr="00E47492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bCs/>
          <w:color w:val="000000"/>
          <w:sz w:val="28"/>
          <w:szCs w:val="28"/>
        </w:rPr>
        <w:t>Генная терапия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16DF" w:rsidRPr="00E47492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sz w:val="28"/>
          <w:szCs w:val="28"/>
        </w:rPr>
        <w:t>Основные подходы к созданию наноконструкций на основе нуклеиновых кислот.</w:t>
      </w:r>
    </w:p>
    <w:p w:rsidR="003F16DF" w:rsidRPr="00A4119F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A4119F">
        <w:rPr>
          <w:rFonts w:ascii="Times New Roman" w:hAnsi="Times New Roman"/>
          <w:sz w:val="28"/>
          <w:szCs w:val="28"/>
        </w:rPr>
        <w:t>Наноконструкции на основе ДНК и белков.</w:t>
      </w:r>
    </w:p>
    <w:p w:rsidR="003F16DF" w:rsidRPr="00A4119F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A4119F">
        <w:rPr>
          <w:rFonts w:ascii="Times New Roman" w:hAnsi="Times New Roman"/>
          <w:sz w:val="28"/>
          <w:szCs w:val="28"/>
        </w:rPr>
        <w:t>Искусственные наноматериалы на основе ДНК.</w:t>
      </w:r>
    </w:p>
    <w:p w:rsidR="003F16DF" w:rsidRPr="00E47492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47492">
        <w:rPr>
          <w:rFonts w:ascii="Times New Roman" w:hAnsi="Times New Roman"/>
          <w:sz w:val="28"/>
          <w:szCs w:val="28"/>
        </w:rPr>
        <w:t>Биочипы, их применение в исследованиях структуры ДНК</w:t>
      </w:r>
      <w:r>
        <w:rPr>
          <w:rFonts w:ascii="Times New Roman" w:hAnsi="Times New Roman"/>
          <w:sz w:val="28"/>
          <w:szCs w:val="28"/>
        </w:rPr>
        <w:t>.</w:t>
      </w:r>
    </w:p>
    <w:p w:rsidR="003F16DF" w:rsidRPr="00B36755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B36755">
        <w:rPr>
          <w:rFonts w:ascii="Times New Roman" w:hAnsi="Times New Roman"/>
          <w:sz w:val="28"/>
          <w:szCs w:val="28"/>
        </w:rPr>
        <w:t>Генная инженерия.  Предмет, задачи, методы.</w:t>
      </w:r>
    </w:p>
    <w:p w:rsidR="003F16DF" w:rsidRPr="00B36755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B36755">
        <w:rPr>
          <w:rFonts w:ascii="Times New Roman" w:hAnsi="Times New Roman"/>
          <w:sz w:val="28"/>
          <w:szCs w:val="28"/>
        </w:rPr>
        <w:t>Способы получения генов для введения в другой организм</w:t>
      </w:r>
      <w:r w:rsidR="006B2BE5">
        <w:rPr>
          <w:rFonts w:ascii="Times New Roman" w:hAnsi="Times New Roman"/>
          <w:sz w:val="28"/>
          <w:szCs w:val="28"/>
        </w:rPr>
        <w:t>.</w:t>
      </w:r>
    </w:p>
    <w:p w:rsidR="003F16DF" w:rsidRPr="00177849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177849">
        <w:rPr>
          <w:rFonts w:ascii="Times New Roman" w:hAnsi="Times New Roman"/>
          <w:sz w:val="28"/>
          <w:szCs w:val="28"/>
        </w:rPr>
        <w:t>Технологии переноса генов в клетку</w:t>
      </w:r>
      <w:r w:rsidR="006B2BE5">
        <w:rPr>
          <w:rFonts w:ascii="Times New Roman" w:hAnsi="Times New Roman"/>
          <w:sz w:val="28"/>
          <w:szCs w:val="28"/>
        </w:rPr>
        <w:t>.</w:t>
      </w:r>
    </w:p>
    <w:p w:rsidR="003F16DF" w:rsidRPr="00B36755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B36755">
        <w:rPr>
          <w:rFonts w:ascii="Times New Roman" w:hAnsi="Times New Roman"/>
          <w:sz w:val="28"/>
          <w:szCs w:val="28"/>
        </w:rPr>
        <w:t>Способы введения ДНК в клетку организма-хозяина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B36755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B36755">
        <w:rPr>
          <w:rFonts w:ascii="Times New Roman" w:hAnsi="Times New Roman"/>
          <w:sz w:val="28"/>
          <w:szCs w:val="28"/>
        </w:rPr>
        <w:t>Генетическая инженерия бактериофагов в создании гибридных материалов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177849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177849">
        <w:rPr>
          <w:rFonts w:ascii="Times New Roman" w:hAnsi="Times New Roman"/>
          <w:sz w:val="28"/>
          <w:szCs w:val="28"/>
        </w:rPr>
        <w:lastRenderedPageBreak/>
        <w:t>Генная терапия и генный таргетинг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Взаимосвязь биотехнологий, нанотехнологий и медицины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Направленн</w:t>
      </w:r>
      <w:r w:rsidR="00EE5FF3">
        <w:rPr>
          <w:rFonts w:ascii="Times New Roman" w:hAnsi="Times New Roman"/>
          <w:sz w:val="28"/>
          <w:szCs w:val="28"/>
        </w:rPr>
        <w:t>ый</w:t>
      </w:r>
      <w:r w:rsidRPr="00D871FD">
        <w:rPr>
          <w:rFonts w:ascii="Times New Roman" w:hAnsi="Times New Roman"/>
          <w:sz w:val="28"/>
          <w:szCs w:val="28"/>
        </w:rPr>
        <w:t xml:space="preserve"> транспорт лекарственных веществ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Липосомы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Дендримеры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Неорганические наночастицы для транспортировки лекарств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Получение искусственных антител.</w:t>
      </w:r>
    </w:p>
    <w:p w:rsidR="003F16DF" w:rsidRPr="00D871F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Медицинские имплантаты на основе нанотехнологий</w:t>
      </w:r>
      <w:r w:rsidR="006B2BE5">
        <w:rPr>
          <w:rFonts w:ascii="Times New Roman" w:hAnsi="Times New Roman"/>
          <w:sz w:val="28"/>
          <w:szCs w:val="28"/>
        </w:rPr>
        <w:t>.</w:t>
      </w:r>
    </w:p>
    <w:p w:rsidR="003D236D" w:rsidRDefault="003F16DF" w:rsidP="008E6661">
      <w:pPr>
        <w:pStyle w:val="a5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D871FD">
        <w:rPr>
          <w:rFonts w:ascii="Times New Roman" w:hAnsi="Times New Roman"/>
          <w:sz w:val="28"/>
          <w:szCs w:val="28"/>
        </w:rPr>
        <w:t>Тканевая инженерия</w:t>
      </w:r>
      <w:r w:rsidR="00EE5FF3">
        <w:rPr>
          <w:rFonts w:ascii="Times New Roman" w:hAnsi="Times New Roman"/>
          <w:sz w:val="28"/>
          <w:szCs w:val="28"/>
        </w:rPr>
        <w:t>.</w:t>
      </w:r>
    </w:p>
    <w:p w:rsidR="003D236D" w:rsidRPr="003D236D" w:rsidRDefault="003D236D" w:rsidP="008E6661">
      <w:pPr>
        <w:pStyle w:val="a5"/>
        <w:numPr>
          <w:ilvl w:val="0"/>
          <w:numId w:val="16"/>
        </w:numPr>
        <w:spacing w:line="276" w:lineRule="auto"/>
        <w:rPr>
          <w:rFonts w:ascii="Times New Roman" w:eastAsia="PTSans-Regular" w:hAnsi="Times New Roman"/>
          <w:sz w:val="28"/>
          <w:szCs w:val="28"/>
          <w:lang w:eastAsia="en-US"/>
        </w:rPr>
      </w:pPr>
      <w:r w:rsidRPr="003D236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Особенности влияния наночастиц на живые организмы. </w:t>
      </w:r>
    </w:p>
    <w:p w:rsidR="003D236D" w:rsidRPr="003D236D" w:rsidRDefault="003D236D" w:rsidP="008E6661">
      <w:pPr>
        <w:pStyle w:val="a5"/>
        <w:numPr>
          <w:ilvl w:val="0"/>
          <w:numId w:val="16"/>
        </w:numPr>
        <w:spacing w:line="276" w:lineRule="auto"/>
        <w:rPr>
          <w:rFonts w:ascii="Times New Roman" w:eastAsia="PTSans-Regular" w:hAnsi="Times New Roman"/>
          <w:sz w:val="28"/>
          <w:szCs w:val="28"/>
          <w:lang w:eastAsia="en-US"/>
        </w:rPr>
      </w:pPr>
      <w:r w:rsidRPr="003D236D">
        <w:rPr>
          <w:rFonts w:ascii="Times New Roman" w:eastAsiaTheme="minorHAnsi" w:hAnsi="Times New Roman"/>
          <w:bCs/>
          <w:sz w:val="28"/>
          <w:szCs w:val="28"/>
          <w:lang w:eastAsia="en-US"/>
        </w:rPr>
        <w:t>Источники и основные пути поступления наночастиц в организм человека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D236D" w:rsidRPr="003D236D" w:rsidRDefault="003D236D" w:rsidP="008E6661">
      <w:pPr>
        <w:pStyle w:val="a5"/>
        <w:numPr>
          <w:ilvl w:val="0"/>
          <w:numId w:val="16"/>
        </w:numPr>
        <w:spacing w:line="276" w:lineRule="auto"/>
        <w:rPr>
          <w:rFonts w:ascii="Times New Roman" w:eastAsia="PTSans-Regular" w:hAnsi="Times New Roman"/>
          <w:sz w:val="28"/>
          <w:szCs w:val="28"/>
          <w:lang w:eastAsia="en-US"/>
        </w:rPr>
      </w:pPr>
      <w:r w:rsidRPr="003D236D">
        <w:rPr>
          <w:rFonts w:ascii="Times New Roman" w:eastAsiaTheme="minorHAnsi" w:hAnsi="Times New Roman"/>
          <w:bCs/>
          <w:sz w:val="28"/>
          <w:szCs w:val="28"/>
          <w:lang w:eastAsia="en-US"/>
        </w:rPr>
        <w:t>Механизмы действия наночастиц на живой организм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D236D" w:rsidRPr="003D236D" w:rsidRDefault="003D236D" w:rsidP="008E6661">
      <w:pPr>
        <w:pStyle w:val="a5"/>
        <w:numPr>
          <w:ilvl w:val="0"/>
          <w:numId w:val="16"/>
        </w:numPr>
        <w:spacing w:line="276" w:lineRule="auto"/>
        <w:rPr>
          <w:rFonts w:ascii="Times New Roman" w:eastAsia="PTSans-Regular" w:hAnsi="Times New Roman"/>
          <w:sz w:val="28"/>
          <w:szCs w:val="28"/>
          <w:lang w:eastAsia="en-US"/>
        </w:rPr>
      </w:pPr>
      <w:r w:rsidRPr="003D236D">
        <w:rPr>
          <w:rFonts w:ascii="Times New Roman" w:eastAsiaTheme="minorHAnsi" w:hAnsi="Times New Roman"/>
          <w:bCs/>
          <w:sz w:val="28"/>
          <w:szCs w:val="28"/>
          <w:lang w:eastAsia="en-US"/>
        </w:rPr>
        <w:t>Национальные и международные проекты в области безопасности наноматериалов и нанотехнологий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F16DF" w:rsidRPr="003D236D" w:rsidRDefault="003F16DF" w:rsidP="003D236D">
      <w:pPr>
        <w:pStyle w:val="a5"/>
        <w:autoSpaceDE/>
        <w:autoSpaceDN/>
        <w:adjustRightInd/>
        <w:spacing w:line="276" w:lineRule="auto"/>
        <w:ind w:firstLine="0"/>
        <w:contextualSpacing w:val="0"/>
        <w:rPr>
          <w:rFonts w:ascii="Times New Roman" w:hAnsi="Times New Roman"/>
          <w:sz w:val="28"/>
          <w:szCs w:val="28"/>
        </w:rPr>
      </w:pPr>
    </w:p>
    <w:p w:rsidR="003F16DF" w:rsidRPr="003F16DF" w:rsidRDefault="003F16DF" w:rsidP="00AF5893">
      <w:pPr>
        <w:jc w:val="center"/>
        <w:rPr>
          <w:sz w:val="28"/>
          <w:szCs w:val="28"/>
        </w:rPr>
      </w:pPr>
    </w:p>
    <w:p w:rsidR="007E7400" w:rsidRPr="009311FB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1FB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AF5893" w:rsidRPr="00B65659" w:rsidRDefault="00AF5893" w:rsidP="00AF5893">
      <w:pPr>
        <w:spacing w:after="100" w:afterAutospacing="1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B65659">
        <w:rPr>
          <w:color w:val="000000"/>
          <w:sz w:val="28"/>
          <w:szCs w:val="28"/>
          <w:shd w:val="clear" w:color="auto" w:fill="FFFFFF"/>
        </w:rPr>
        <w:t>Задачи:</w:t>
      </w:r>
    </w:p>
    <w:p w:rsidR="00EE5FF3" w:rsidRPr="000D1B88" w:rsidRDefault="00EE5FF3" w:rsidP="008E6661">
      <w:pPr>
        <w:pStyle w:val="a5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 xml:space="preserve">Из перечисленных аминокислот выберите те, радикалы которых могут участвовать в образовании ионных связей: ала, асп, глу, лиз, гли, фен. Ответ обоснуйте. Напишите формулы этих аминокислот. </w:t>
      </w:r>
    </w:p>
    <w:p w:rsidR="00EE5FF3" w:rsidRPr="000D1B88" w:rsidRDefault="00EE5FF3" w:rsidP="008E6661">
      <w:pPr>
        <w:pStyle w:val="a5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 xml:space="preserve">Из перечисленных аминокислот выберите те, радикалы которых могут участвовать в образовании гидрофобных связей: тир, асп, глу, лиз, гли, фен. Ответ обоснуйте. Напишите формулы этих аминокислот. </w:t>
      </w:r>
    </w:p>
    <w:p w:rsidR="00EE5FF3" w:rsidRPr="000D1B88" w:rsidRDefault="00EE5FF3" w:rsidP="008E6661">
      <w:pPr>
        <w:pStyle w:val="a5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>Мутация, приводящая к замене аминокислоты в 6 положении β-цепей гемоглобина вызывает наследственное заболевание – серповидно-клеточную анемию. Эритроциты людей с таким заболеванием имеют форму серпа. Объясните молекулярные механизмы данного заболевания. Для этого: - дайте определение понятию «первичная структура белка», - напишите формулы аминокислот, находящихся в 6 положении  HbA и HbS (патология) и укажите их свойства, - объясните, как повлияет введение  валина на свойства и функцию молекулы гемоглобина.</w:t>
      </w:r>
    </w:p>
    <w:p w:rsidR="00EE5FF3" w:rsidRPr="000D1B88" w:rsidRDefault="00EE5FF3" w:rsidP="008E6661">
      <w:pPr>
        <w:pStyle w:val="a5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>Напишите химическую формулу  пептида тир-гис-гли-фен, определите  его электрический заряд и направление движения в электрическом поле при рН 10. Установите, в какой среде  находится изоэлектрическая точка данного пептида. Ответ обоснуйте.</w:t>
      </w:r>
    </w:p>
    <w:p w:rsidR="00EE5FF3" w:rsidRPr="000D1B88" w:rsidRDefault="00EE5FF3" w:rsidP="008E6661">
      <w:pPr>
        <w:pStyle w:val="a5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>Напишите химическую формулу  пептида гис-ала-сер-тре, определите  его электрический заряд и направление движения в электрическом поле при рН 7. Установите, в какой среде  находится изоэлектрическая точка данного пептида. Ответ обоснуйте.</w:t>
      </w:r>
    </w:p>
    <w:p w:rsidR="000D1B88" w:rsidRPr="000D1B88" w:rsidRDefault="000D1B88" w:rsidP="008E6661">
      <w:pPr>
        <w:pStyle w:val="a5"/>
        <w:numPr>
          <w:ilvl w:val="0"/>
          <w:numId w:val="17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lastRenderedPageBreak/>
        <w:t>Напишите химическую формулу  пептида вал-лей-иле-глу, определите  его электрический заряд и направление движения в электрическом поле при рН 3,5. Установите, в какой среде  находится изоэлектрическая точка данного пептида. Ответ обоснуйте.</w:t>
      </w:r>
    </w:p>
    <w:p w:rsidR="000D1B88" w:rsidRDefault="000D1B88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>Участок гена имеет следующее строение: ЦГГ ЦГЦ ТЦА ААА ТЦГ... Укажите строение соответствующего участка того белка, информация о котором содержится в данном гене. Как отразится на строении белка удаление из гена 4-гo нуклеотида?</w:t>
      </w:r>
    </w:p>
    <w:p w:rsidR="000D1B88" w:rsidRPr="000D1B88" w:rsidRDefault="000D1B88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 xml:space="preserve"> Объясните причину ситуации, при которой ген эукариотической клетки, занимающий участок ДНК размером в 2400 пар нуклеотидов, кодирует полипептид, состоящий из 180 аминокислотных остатков.</w:t>
      </w:r>
    </w:p>
    <w:p w:rsidR="000D1B88" w:rsidRPr="000D1B88" w:rsidRDefault="000D1B88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>Определить аминокислотный состав полипептида, который кодируется последовательностью и-РНК: ЦЦА ЦЦУ ГГУ УУУ ГГЦ.</w:t>
      </w:r>
    </w:p>
    <w:p w:rsidR="000D1B88" w:rsidRDefault="000D1B88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D1B88">
        <w:rPr>
          <w:rFonts w:ascii="Times New Roman" w:hAnsi="Times New Roman"/>
          <w:sz w:val="28"/>
          <w:szCs w:val="28"/>
        </w:rPr>
        <w:t>Определите направление синтеза и нуклеотидную последовательность каждой из двух дочерних нитей, которые возникнут при репликации приведенного ниже двухцепочечного фрагмента ДНК: 3‘-A-G-T-C-T-T-G-C-A-5‘ 5‘-T-C-A-G-A-A-C-G-T-3‘</w:t>
      </w:r>
    </w:p>
    <w:p w:rsidR="00DC2FC6" w:rsidRPr="00DC2FC6" w:rsidRDefault="00DC2FC6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C2FC6">
        <w:rPr>
          <w:rFonts w:ascii="Times New Roman" w:hAnsi="Times New Roman"/>
          <w:sz w:val="28"/>
          <w:szCs w:val="28"/>
        </w:rPr>
        <w:t>Сколько копий ДНК можно иметь после 5-ти циклов ПЦР, если сначала имелись две копии фрагмента ДНК? Ответ иллюстрируйте схемой.</w:t>
      </w:r>
    </w:p>
    <w:p w:rsidR="00DC2FC6" w:rsidRPr="008A7DF8" w:rsidRDefault="00DC2FC6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A7DF8">
        <w:rPr>
          <w:rFonts w:ascii="Times New Roman" w:hAnsi="Times New Roman"/>
          <w:sz w:val="28"/>
          <w:szCs w:val="28"/>
        </w:rPr>
        <w:t xml:space="preserve"> Сколько копий ДНК можно иметь после 4-х циклов ПЦР, если сначала имелись две копии фрагмента ДНК? Ответ иллюстрируйте схемой.</w:t>
      </w:r>
    </w:p>
    <w:p w:rsidR="003D236D" w:rsidRDefault="00DC2FC6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C2FC6">
        <w:rPr>
          <w:rFonts w:ascii="Times New Roman" w:hAnsi="Times New Roman"/>
          <w:sz w:val="28"/>
          <w:szCs w:val="28"/>
        </w:rPr>
        <w:t xml:space="preserve"> Сколько копий ДНК можно иметь после 6-ти циклов ПЦР, если сначала имелись три копии фрагмента ДНК?</w:t>
      </w:r>
    </w:p>
    <w:p w:rsidR="00A73AF2" w:rsidRDefault="003D236D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eastAsia="PTSans-Regular" w:hAnsi="Times New Roman"/>
          <w:sz w:val="28"/>
          <w:szCs w:val="28"/>
        </w:rPr>
      </w:pPr>
      <w:r w:rsidRPr="00A73AF2">
        <w:rPr>
          <w:rFonts w:ascii="Times New Roman" w:eastAsia="PTSans-Regular" w:hAnsi="Times New Roman"/>
          <w:sz w:val="28"/>
          <w:szCs w:val="28"/>
        </w:rPr>
        <w:t>В опытах ученых из университета Клемсон (США) семена риса проращивались в растворе с добавлением наночастиц углерода С70.В выращенных растениях первого поколения наночастицы углерода были обнаружены во всех органах: корнях, листьях, стеблях. При этом самые мелкие наночастицы углерода обнаруживались в корневых волосках, крупные скопления наночастиц наблюдались в глубоких тканях корня, а также в проводящей ткани и основной ткани листьев. У растений первого поколения были собраны семена риса. Эти семена не подвергались обработке наночастицами. Тем не менее, в листьях, выращенных из них растений, были обнаружены скопления наночастиц углерода. Их встречаемость, однако, была менее значительной, чем встречаемость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в листьях растений первого поколения. Объясните результаты опыта американских ученых. Объясните возможный механизм проникновения наночастицуглерода в растения второго поколения. Почему скопления наночастиц углерода встречались в растениях второго поколения реже, чем в растениях первого поколения? Какие выводы можно сделать на основе результатов опыта?</w:t>
      </w:r>
    </w:p>
    <w:p w:rsidR="00A73AF2" w:rsidRDefault="003D236D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eastAsia="PTSans-Regular" w:hAnsi="Times New Roman"/>
          <w:sz w:val="28"/>
          <w:szCs w:val="28"/>
        </w:rPr>
      </w:pPr>
      <w:r w:rsidRPr="00A73AF2">
        <w:rPr>
          <w:rFonts w:ascii="Times New Roman" w:eastAsia="PTSans-Regular" w:hAnsi="Times New Roman"/>
          <w:sz w:val="28"/>
          <w:szCs w:val="28"/>
        </w:rPr>
        <w:t>Опасность наночастиц оксида ванадия, проникающих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 xml:space="preserve">в живой организм, </w:t>
      </w:r>
      <w:r w:rsidRPr="00A73AF2">
        <w:rPr>
          <w:rFonts w:ascii="Times New Roman" w:eastAsia="PTSans-Regular" w:hAnsi="Times New Roman"/>
          <w:sz w:val="28"/>
          <w:szCs w:val="28"/>
        </w:rPr>
        <w:lastRenderedPageBreak/>
        <w:t>обусловлена их сильно выраженными каталитическими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свойствами. Наночастицы способны вызывать образование ОН-радикалов,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которые окисляют липиды, в том числе липиды биологических мембран и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плазмалеммы клетки. Назовите органоиды клетки, функции которых могут нарушаться при попадании в клетку наночастиц оксида ванадия. Какие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функции клеточной мембраны (плазмалеммы) могут претерпевать изменения при проникновении в клетку наночастиц оксида ванадия? Объясните,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каким образом может повлиять на опасность наночастиц ванадия белковая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«</w:t>
      </w:r>
      <w:r w:rsidRPr="00A73AF2">
        <w:rPr>
          <w:rFonts w:ascii="Times New Roman" w:eastAsia="PTSans-Regular" w:hAnsi="Times New Roman"/>
          <w:sz w:val="28"/>
          <w:szCs w:val="28"/>
        </w:rPr>
        <w:t>корона</w:t>
      </w:r>
      <w:r w:rsidRPr="00A73AF2">
        <w:rPr>
          <w:rFonts w:ascii="Cambria Math" w:eastAsia="PTSans-Regular" w:hAnsi="Cambria Math" w:cs="Cambria Math"/>
          <w:sz w:val="28"/>
          <w:szCs w:val="28"/>
        </w:rPr>
        <w:t>≫</w:t>
      </w:r>
      <w:r w:rsidRPr="00A73AF2">
        <w:rPr>
          <w:rFonts w:ascii="Times New Roman" w:eastAsia="PTSans-Regular" w:hAnsi="Times New Roman"/>
          <w:sz w:val="28"/>
          <w:szCs w:val="28"/>
        </w:rPr>
        <w:t>, которая сформировалась вокруг них до проникновения в клетку.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</w:p>
    <w:p w:rsidR="00A73AF2" w:rsidRPr="00A73AF2" w:rsidRDefault="003D236D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3AF2">
        <w:rPr>
          <w:rFonts w:ascii="Times New Roman" w:eastAsia="PTSans-Regular" w:hAnsi="Times New Roman"/>
          <w:sz w:val="28"/>
          <w:szCs w:val="28"/>
        </w:rPr>
        <w:t>В ходе исследований ученые обнаружили, что углеродные нанотрубки оказывают на кишечную палочку пагубное влияние. На 7-8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сутки культивирования бактерий с углеродными нанотрубками содержимое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бактериальных клеток вытекало полностью, и от бактерий оставалась только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сплющенная клеточная стенка. Ученые засомневались в том, что конкретно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негативно повлияло на бактерий: углерод как химическое вещество или же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 xml:space="preserve">сама по себе структура в виде нанотрубки. Как </w:t>
      </w:r>
      <w:r w:rsidRPr="00A73AF2">
        <w:rPr>
          <w:rFonts w:ascii="Cambria Math" w:eastAsia="PTSans-Regular" w:hAnsi="Cambria Math" w:cs="Cambria Math"/>
          <w:sz w:val="28"/>
          <w:szCs w:val="28"/>
        </w:rPr>
        <w:t>≪</w:t>
      </w:r>
      <w:r w:rsidRPr="00A73AF2">
        <w:rPr>
          <w:rFonts w:ascii="Times New Roman" w:eastAsia="PTSans-Regular" w:hAnsi="Times New Roman"/>
          <w:sz w:val="28"/>
          <w:szCs w:val="28"/>
        </w:rPr>
        <w:t>развеять</w:t>
      </w:r>
      <w:r w:rsidRPr="00A73AF2">
        <w:rPr>
          <w:rFonts w:ascii="Cambria Math" w:eastAsia="PTSans-Regular" w:hAnsi="Cambria Math" w:cs="Cambria Math"/>
          <w:sz w:val="28"/>
          <w:szCs w:val="28"/>
        </w:rPr>
        <w:t>≫</w:t>
      </w:r>
      <w:r w:rsidRPr="00A73AF2">
        <w:rPr>
          <w:rFonts w:ascii="Times New Roman" w:eastAsia="PTSans-Regular" w:hAnsi="Times New Roman"/>
          <w:sz w:val="28"/>
          <w:szCs w:val="28"/>
        </w:rPr>
        <w:t xml:space="preserve"> сомнения ученых? Какие новые вещества (материалы) потребуются для подтверждающих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(опровергающих) опытов? Составьте собственный план экспериментального</w:t>
      </w:r>
      <w:r w:rsidR="00A73AF2" w:rsidRPr="00A73AF2">
        <w:rPr>
          <w:rFonts w:ascii="Times New Roman" w:eastAsia="PTSans-Regular" w:hAnsi="Times New Roman"/>
          <w:sz w:val="28"/>
          <w:szCs w:val="28"/>
        </w:rPr>
        <w:t xml:space="preserve"> </w:t>
      </w:r>
      <w:r w:rsidRPr="00A73AF2">
        <w:rPr>
          <w:rFonts w:ascii="Times New Roman" w:eastAsia="PTSans-Regular" w:hAnsi="Times New Roman"/>
          <w:sz w:val="28"/>
          <w:szCs w:val="28"/>
        </w:rPr>
        <w:t>решения проблемы.</w:t>
      </w:r>
    </w:p>
    <w:p w:rsidR="00A73AF2" w:rsidRDefault="003D236D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3AF2">
        <w:rPr>
          <w:rFonts w:ascii="Times New Roman" w:hAnsi="Times New Roman"/>
          <w:sz w:val="28"/>
          <w:szCs w:val="28"/>
        </w:rPr>
        <w:t>Все мы иногда болеем. И тогда приходится пить лекарства, подробно следуя инструкциям врача или тому, что написано на упаковке. Одни лекарства приходится пить до еды, другие - после, а третьи - с едой. Какие-то лекарства сочетаются со всем, а некоторые - нет. И если хочешь быстро выздороветь, то никуда не денешься, надо точно выполнять все предписания. Но, пожалуй, наиболее важно придерживаться четких инструкций в случае приема антибиотиков. Иначе можно и лечение затянуть, и даже вызвать нежелательные побочные эффекты. Такое действие антибиотиков связано с особенностями их воздействия на бактерии и организм человека. Какие организмы не могут быть использов</w:t>
      </w:r>
      <w:r w:rsidR="00A73AF2">
        <w:rPr>
          <w:rFonts w:ascii="Times New Roman" w:hAnsi="Times New Roman"/>
          <w:sz w:val="28"/>
          <w:szCs w:val="28"/>
        </w:rPr>
        <w:t>аны для получения антибиотиков.</w:t>
      </w:r>
    </w:p>
    <w:p w:rsidR="00A73AF2" w:rsidRDefault="003D236D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3AF2">
        <w:rPr>
          <w:rFonts w:ascii="Times New Roman" w:hAnsi="Times New Roman"/>
          <w:sz w:val="28"/>
          <w:szCs w:val="28"/>
        </w:rPr>
        <w:t xml:space="preserve"> Объясните как можно было бы при помощи нанобиотехнологических подходов снизить дозу антибиотика, получаемого пациентом, увеличить эффективность действия антибиотика и уменьшить побочные эффекты.</w:t>
      </w:r>
    </w:p>
    <w:p w:rsidR="00A73AF2" w:rsidRDefault="00A73AF2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3AF2">
        <w:rPr>
          <w:rFonts w:ascii="Times New Roman" w:hAnsi="Times New Roman"/>
          <w:sz w:val="28"/>
          <w:szCs w:val="28"/>
        </w:rPr>
        <w:t>К</w:t>
      </w:r>
      <w:r w:rsidR="003D236D" w:rsidRPr="00A73AF2">
        <w:rPr>
          <w:rFonts w:ascii="Times New Roman" w:hAnsi="Times New Roman"/>
          <w:sz w:val="28"/>
          <w:szCs w:val="28"/>
        </w:rPr>
        <w:t>акие предварительные процедуры обработки необходимы на этапе от экстракции хромосом из клетки до получения флуоресцентной карты денатурации ДНК?</w:t>
      </w:r>
      <w:r w:rsidRPr="00A73AF2">
        <w:rPr>
          <w:rFonts w:ascii="Times New Roman" w:hAnsi="Times New Roman"/>
          <w:sz w:val="28"/>
          <w:szCs w:val="28"/>
        </w:rPr>
        <w:t xml:space="preserve"> </w:t>
      </w:r>
      <w:r w:rsidR="003D236D" w:rsidRPr="00A73AF2">
        <w:rPr>
          <w:rFonts w:ascii="Times New Roman" w:hAnsi="Times New Roman"/>
          <w:sz w:val="28"/>
          <w:szCs w:val="28"/>
        </w:rPr>
        <w:t>Какими характеристиками (свойствами) должен обладать флуоресцентный краситель? Как отличаются светлые и темные участки ДНК (окрашенные и неокрашенные) по составу? Какие участки будут оставаться окрашенными? Почему?</w:t>
      </w:r>
    </w:p>
    <w:p w:rsidR="003D236D" w:rsidRPr="00A73AF2" w:rsidRDefault="003D236D" w:rsidP="008E6661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3AF2">
        <w:rPr>
          <w:rFonts w:ascii="Times New Roman" w:hAnsi="Times New Roman"/>
          <w:sz w:val="28"/>
          <w:szCs w:val="28"/>
        </w:rPr>
        <w:t xml:space="preserve"> Как отличаются светлые и темные участки ДНК (окрашенные и неокрашенные) по составу? Какие участки будут оставаться окрашенными? </w:t>
      </w:r>
      <w:r w:rsidRPr="00A73AF2">
        <w:rPr>
          <w:rFonts w:ascii="Times New Roman" w:hAnsi="Times New Roman"/>
          <w:sz w:val="28"/>
          <w:szCs w:val="28"/>
        </w:rPr>
        <w:lastRenderedPageBreak/>
        <w:t>Почему? Какое разрешение (по количеству нуклеотидов) будет иметь этот метод: какой минимальный размер мутации может быть определен? Почему необходимо, чтобы ДНК ренатурировала (восстановила свою структуру после плавления) перед тем, как регистрировать карту денатурации?</w:t>
      </w:r>
    </w:p>
    <w:p w:rsidR="00EE5FF3" w:rsidRPr="003D236D" w:rsidRDefault="00EE5FF3" w:rsidP="003D236D">
      <w:pPr>
        <w:spacing w:line="276" w:lineRule="auto"/>
        <w:jc w:val="both"/>
        <w:rPr>
          <w:sz w:val="28"/>
          <w:szCs w:val="28"/>
        </w:rPr>
      </w:pPr>
    </w:p>
    <w:p w:rsidR="00B469CA" w:rsidRDefault="00B469CA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F5F82" w:rsidP="007F5F82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511135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в информационной системе Университета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108E6" w:rsidRPr="009311FB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F82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Pr="009311FB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9311FB" w:rsidRDefault="005108E6" w:rsidP="005108E6">
      <w:pPr>
        <w:ind w:firstLine="709"/>
        <w:jc w:val="center"/>
        <w:rPr>
          <w:sz w:val="28"/>
          <w:szCs w:val="28"/>
        </w:rPr>
      </w:pPr>
      <w:r w:rsidRPr="009311F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8E6" w:rsidRPr="009311FB" w:rsidRDefault="005108E6" w:rsidP="005108E6">
      <w:pPr>
        <w:ind w:firstLine="709"/>
        <w:jc w:val="center"/>
        <w:rPr>
          <w:sz w:val="28"/>
          <w:szCs w:val="28"/>
        </w:rPr>
      </w:pPr>
      <w:r w:rsidRPr="009311F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921F05" w:rsidRPr="009311FB" w:rsidRDefault="00921F05" w:rsidP="005108E6">
      <w:pPr>
        <w:ind w:firstLine="709"/>
        <w:jc w:val="center"/>
        <w:rPr>
          <w:sz w:val="28"/>
          <w:szCs w:val="28"/>
        </w:rPr>
      </w:pPr>
    </w:p>
    <w:p w:rsidR="007F5F82" w:rsidRPr="00511135" w:rsidRDefault="007F5F82" w:rsidP="007F5F82">
      <w:pPr>
        <w:ind w:firstLine="709"/>
        <w:jc w:val="center"/>
        <w:rPr>
          <w:sz w:val="28"/>
          <w:szCs w:val="28"/>
        </w:rPr>
      </w:pPr>
      <w:r w:rsidRPr="00511135">
        <w:rPr>
          <w:sz w:val="28"/>
          <w:szCs w:val="28"/>
        </w:rPr>
        <w:t>кафедра фармацевтической химии</w:t>
      </w:r>
    </w:p>
    <w:p w:rsidR="007F5F82" w:rsidRPr="00511135" w:rsidRDefault="007F5F82" w:rsidP="007F5F82">
      <w:pPr>
        <w:ind w:firstLine="709"/>
        <w:jc w:val="center"/>
        <w:rPr>
          <w:sz w:val="28"/>
          <w:szCs w:val="28"/>
        </w:rPr>
      </w:pPr>
      <w:r w:rsidRPr="00511135">
        <w:rPr>
          <w:sz w:val="28"/>
          <w:szCs w:val="28"/>
        </w:rPr>
        <w:t>направление подготовки (специальность) 33.05.01Фармация</w:t>
      </w:r>
    </w:p>
    <w:p w:rsidR="00DC2FC6" w:rsidRDefault="007F5F82" w:rsidP="00DC2FC6">
      <w:pPr>
        <w:jc w:val="center"/>
        <w:rPr>
          <w:rFonts w:eastAsia="TimesNewRomanPSMT"/>
          <w:sz w:val="28"/>
          <w:lang w:eastAsia="en-US"/>
        </w:rPr>
      </w:pPr>
      <w:r w:rsidRPr="00511135">
        <w:rPr>
          <w:sz w:val="28"/>
          <w:szCs w:val="28"/>
        </w:rPr>
        <w:t>дисциплина</w:t>
      </w:r>
      <w:r w:rsidRPr="00511135">
        <w:t xml:space="preserve"> </w:t>
      </w:r>
      <w:r w:rsidR="00DC2FC6" w:rsidRPr="00B0559B">
        <w:rPr>
          <w:rFonts w:eastAsia="TimesNewRomanPSMT"/>
          <w:sz w:val="28"/>
          <w:lang w:eastAsia="en-US"/>
        </w:rPr>
        <w:t>Прим</w:t>
      </w:r>
      <w:r w:rsidR="00DC2FC6">
        <w:rPr>
          <w:rFonts w:eastAsia="TimesNewRomanPSMT"/>
          <w:sz w:val="28"/>
          <w:lang w:eastAsia="en-US"/>
        </w:rPr>
        <w:t>е</w:t>
      </w:r>
      <w:r w:rsidR="00DC2FC6" w:rsidRPr="00B0559B">
        <w:rPr>
          <w:rFonts w:eastAsia="TimesNewRomanPSMT"/>
          <w:sz w:val="28"/>
          <w:lang w:eastAsia="en-US"/>
        </w:rPr>
        <w:t>нение нанотехнологий в создании новых лекарственных препаратов</w:t>
      </w:r>
    </w:p>
    <w:p w:rsidR="007F5F82" w:rsidRDefault="007F5F82" w:rsidP="00DC2FC6">
      <w:pPr>
        <w:jc w:val="center"/>
        <w:rPr>
          <w:sz w:val="28"/>
          <w:szCs w:val="28"/>
        </w:rPr>
      </w:pPr>
    </w:p>
    <w:p w:rsidR="00921F05" w:rsidRDefault="00921F05" w:rsidP="007F5F82">
      <w:pPr>
        <w:ind w:firstLine="709"/>
        <w:jc w:val="center"/>
        <w:rPr>
          <w:sz w:val="28"/>
          <w:szCs w:val="28"/>
        </w:rPr>
      </w:pPr>
    </w:p>
    <w:p w:rsidR="00921F05" w:rsidRPr="00511135" w:rsidRDefault="00921F05" w:rsidP="007F5F82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7F5F82">
        <w:rPr>
          <w:b/>
          <w:sz w:val="28"/>
          <w:szCs w:val="28"/>
        </w:rPr>
        <w:t>ЗАЧЕТНЫЙ  БИЛЕТ №</w:t>
      </w:r>
      <w:r w:rsidR="007F5F82" w:rsidRPr="007F5F82">
        <w:rPr>
          <w:b/>
          <w:sz w:val="28"/>
          <w:szCs w:val="28"/>
        </w:rPr>
        <w:t>1</w:t>
      </w:r>
    </w:p>
    <w:p w:rsidR="008A7DF8" w:rsidRPr="009311FB" w:rsidRDefault="008A7DF8" w:rsidP="005108E6">
      <w:pPr>
        <w:ind w:firstLine="709"/>
        <w:jc w:val="center"/>
        <w:rPr>
          <w:b/>
          <w:sz w:val="28"/>
          <w:szCs w:val="28"/>
        </w:rPr>
      </w:pPr>
    </w:p>
    <w:p w:rsidR="00DC2FC6" w:rsidRPr="008A7DF8" w:rsidRDefault="00DC2FC6" w:rsidP="008E6661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A7DF8">
        <w:rPr>
          <w:rFonts w:ascii="Times New Roman" w:hAnsi="Times New Roman"/>
          <w:sz w:val="28"/>
          <w:szCs w:val="28"/>
        </w:rPr>
        <w:t>Наноструктуры на основе белков. Изучение рецепторной функции мембраны и разработка новых нанобиотехнологий.</w:t>
      </w:r>
    </w:p>
    <w:p w:rsidR="00DC2FC6" w:rsidRPr="00B36755" w:rsidRDefault="00DC2FC6" w:rsidP="008E6661">
      <w:pPr>
        <w:pStyle w:val="a5"/>
        <w:numPr>
          <w:ilvl w:val="0"/>
          <w:numId w:val="18"/>
        </w:numPr>
        <w:autoSpaceDE/>
        <w:autoSpaceDN/>
        <w:adjustRightInd/>
        <w:spacing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B36755">
        <w:rPr>
          <w:rFonts w:ascii="Times New Roman" w:hAnsi="Times New Roman"/>
          <w:sz w:val="28"/>
          <w:szCs w:val="28"/>
        </w:rPr>
        <w:t>Способы введения ДНК в клетку организма-хозяина</w:t>
      </w:r>
      <w:r>
        <w:rPr>
          <w:rFonts w:ascii="Times New Roman" w:hAnsi="Times New Roman"/>
          <w:sz w:val="28"/>
          <w:szCs w:val="28"/>
        </w:rPr>
        <w:t>.</w:t>
      </w:r>
    </w:p>
    <w:p w:rsidR="007F4AE7" w:rsidRDefault="007F4AE7" w:rsidP="008E6661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73AF2">
        <w:rPr>
          <w:rFonts w:ascii="Times New Roman" w:hAnsi="Times New Roman"/>
          <w:sz w:val="28"/>
          <w:szCs w:val="28"/>
        </w:rPr>
        <w:t>Объясните как можно было бы при помощи нанобиотехнологических подходов снизить дозу антибиотика, получаемого пациентом, увеличить эффективность действия антибиотика и уменьшить побочные эффекты.</w:t>
      </w:r>
    </w:p>
    <w:p w:rsidR="005108E6" w:rsidRPr="00921F05" w:rsidRDefault="005108E6" w:rsidP="005108E6">
      <w:pPr>
        <w:rPr>
          <w:sz w:val="28"/>
          <w:szCs w:val="28"/>
        </w:rPr>
      </w:pPr>
    </w:p>
    <w:p w:rsidR="005108E6" w:rsidRPr="009311FB" w:rsidRDefault="005108E6" w:rsidP="005108E6">
      <w:pPr>
        <w:rPr>
          <w:sz w:val="28"/>
          <w:szCs w:val="28"/>
        </w:rPr>
      </w:pPr>
    </w:p>
    <w:p w:rsidR="005108E6" w:rsidRPr="009311FB" w:rsidRDefault="005108E6" w:rsidP="005108E6">
      <w:pPr>
        <w:ind w:firstLine="709"/>
        <w:rPr>
          <w:sz w:val="28"/>
          <w:szCs w:val="28"/>
        </w:rPr>
      </w:pPr>
    </w:p>
    <w:p w:rsidR="005108E6" w:rsidRPr="009311FB" w:rsidRDefault="005108E6" w:rsidP="005108E6">
      <w:pPr>
        <w:ind w:firstLine="709"/>
        <w:rPr>
          <w:sz w:val="28"/>
          <w:szCs w:val="28"/>
        </w:rPr>
      </w:pPr>
    </w:p>
    <w:p w:rsidR="007F5F82" w:rsidRPr="00511135" w:rsidRDefault="007F5F82" w:rsidP="007F5F82">
      <w:pPr>
        <w:ind w:firstLine="709"/>
        <w:rPr>
          <w:sz w:val="28"/>
          <w:szCs w:val="28"/>
        </w:rPr>
      </w:pPr>
      <w:r w:rsidRPr="00511135">
        <w:rPr>
          <w:sz w:val="28"/>
          <w:szCs w:val="28"/>
        </w:rPr>
        <w:t>Заведующий кафедрой _____________________________(Михайлова И.В.)</w:t>
      </w:r>
    </w:p>
    <w:p w:rsidR="007F5F82" w:rsidRPr="00511135" w:rsidRDefault="007F5F82" w:rsidP="007F5F82">
      <w:pPr>
        <w:ind w:firstLine="709"/>
        <w:rPr>
          <w:sz w:val="28"/>
          <w:szCs w:val="28"/>
        </w:rPr>
      </w:pPr>
    </w:p>
    <w:p w:rsidR="007F5F82" w:rsidRPr="00511135" w:rsidRDefault="007F5F82" w:rsidP="007F5F82">
      <w:pPr>
        <w:spacing w:line="276" w:lineRule="auto"/>
        <w:rPr>
          <w:sz w:val="28"/>
          <w:szCs w:val="28"/>
        </w:rPr>
      </w:pPr>
      <w:r w:rsidRPr="00511135">
        <w:rPr>
          <w:sz w:val="28"/>
          <w:szCs w:val="28"/>
        </w:rPr>
        <w:t xml:space="preserve">Декан факультетов фармацевтического,  ВСО, </w:t>
      </w:r>
    </w:p>
    <w:p w:rsidR="007F5F82" w:rsidRPr="00511135" w:rsidRDefault="007F5F82" w:rsidP="007F5F82">
      <w:pPr>
        <w:spacing w:line="276" w:lineRule="auto"/>
        <w:rPr>
          <w:sz w:val="28"/>
          <w:szCs w:val="28"/>
        </w:rPr>
      </w:pPr>
      <w:r w:rsidRPr="00511135">
        <w:rPr>
          <w:sz w:val="28"/>
          <w:szCs w:val="28"/>
        </w:rPr>
        <w:t>клинической психологии, д.б.н., доцент</w:t>
      </w:r>
      <w:r w:rsidRPr="00511135">
        <w:rPr>
          <w:sz w:val="28"/>
          <w:szCs w:val="28"/>
          <w:u w:val="single"/>
        </w:rPr>
        <w:t xml:space="preserve">                                           </w:t>
      </w:r>
      <w:r w:rsidRPr="00511135">
        <w:rPr>
          <w:sz w:val="28"/>
          <w:szCs w:val="28"/>
        </w:rPr>
        <w:t xml:space="preserve"> (Михайлова И.В.) </w:t>
      </w:r>
    </w:p>
    <w:p w:rsidR="007F5F82" w:rsidRPr="00511135" w:rsidRDefault="007F5F82" w:rsidP="007F5F82">
      <w:pPr>
        <w:ind w:firstLine="709"/>
        <w:rPr>
          <w:sz w:val="28"/>
          <w:szCs w:val="28"/>
        </w:rPr>
      </w:pPr>
    </w:p>
    <w:p w:rsidR="007F5F82" w:rsidRPr="00511135" w:rsidRDefault="007F5F82" w:rsidP="007F5F82">
      <w:pPr>
        <w:ind w:firstLine="709"/>
        <w:rPr>
          <w:sz w:val="28"/>
          <w:szCs w:val="28"/>
        </w:rPr>
      </w:pPr>
    </w:p>
    <w:p w:rsidR="007F5F82" w:rsidRPr="00511135" w:rsidRDefault="007F5F82" w:rsidP="007F5F82">
      <w:pPr>
        <w:ind w:firstLine="709"/>
        <w:rPr>
          <w:sz w:val="28"/>
          <w:szCs w:val="28"/>
        </w:rPr>
      </w:pPr>
    </w:p>
    <w:p w:rsidR="007F5F82" w:rsidRPr="00511135" w:rsidRDefault="007F5F82" w:rsidP="007F5F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«19» марта 2019</w:t>
      </w:r>
    </w:p>
    <w:p w:rsidR="00605973" w:rsidRPr="009311FB" w:rsidRDefault="00605973" w:rsidP="00E836D2">
      <w:pPr>
        <w:ind w:firstLine="709"/>
        <w:rPr>
          <w:sz w:val="28"/>
          <w:szCs w:val="28"/>
        </w:rPr>
      </w:pPr>
    </w:p>
    <w:p w:rsidR="007E7400" w:rsidRPr="009311F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7E7400" w:rsidRPr="009311FB" w:rsidRDefault="00921F05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«Генетический код»</w:t>
      </w:r>
    </w:p>
    <w:p w:rsidR="007E7400" w:rsidRPr="009311FB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9311FB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9311F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9311F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9311FB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9311FB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66"/>
        <w:gridCol w:w="2188"/>
        <w:gridCol w:w="3443"/>
        <w:gridCol w:w="2632"/>
      </w:tblGrid>
      <w:tr w:rsidR="007E7400" w:rsidRPr="00F53785" w:rsidTr="006B2BE5">
        <w:tc>
          <w:tcPr>
            <w:tcW w:w="392" w:type="dxa"/>
          </w:tcPr>
          <w:p w:rsidR="007E7400" w:rsidRPr="00F53785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7E7400" w:rsidRPr="00F53785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88" w:type="dxa"/>
          </w:tcPr>
          <w:p w:rsidR="007E7400" w:rsidRPr="00F53785" w:rsidRDefault="007E7400" w:rsidP="00921F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3443" w:type="dxa"/>
          </w:tcPr>
          <w:p w:rsidR="007E7400" w:rsidRPr="00F53785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32" w:type="dxa"/>
          </w:tcPr>
          <w:p w:rsidR="007E7400" w:rsidRPr="00F53785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F53785" w:rsidTr="006B2BE5">
        <w:tc>
          <w:tcPr>
            <w:tcW w:w="392" w:type="dxa"/>
            <w:vMerge w:val="restart"/>
          </w:tcPr>
          <w:p w:rsidR="007E7400" w:rsidRPr="00F53785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  <w:vMerge w:val="restart"/>
          </w:tcPr>
          <w:p w:rsidR="007E7400" w:rsidRPr="00F53785" w:rsidRDefault="009A6178" w:rsidP="00921F05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УК-8</w:t>
            </w:r>
            <w:r w:rsidRPr="00F53785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2188" w:type="dxa"/>
            <w:vMerge w:val="restart"/>
          </w:tcPr>
          <w:p w:rsidR="007E7400" w:rsidRPr="00F53785" w:rsidRDefault="009A6178" w:rsidP="00921F0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 xml:space="preserve">Инд.УК.8.1 </w:t>
            </w:r>
            <w:r w:rsidRPr="00F53785">
              <w:rPr>
                <w:sz w:val="28"/>
                <w:szCs w:val="28"/>
              </w:rPr>
              <w:t>Соблюдение условий безопасности осуществления профессиональной деятельности</w:t>
            </w:r>
          </w:p>
        </w:tc>
        <w:tc>
          <w:tcPr>
            <w:tcW w:w="3443" w:type="dxa"/>
          </w:tcPr>
          <w:p w:rsidR="007E7400" w:rsidRPr="003E64F1" w:rsidRDefault="003E64F1" w:rsidP="003E64F1">
            <w:pPr>
              <w:rPr>
                <w:sz w:val="28"/>
                <w:szCs w:val="28"/>
              </w:rPr>
            </w:pPr>
            <w:r w:rsidRPr="003E64F1">
              <w:rPr>
                <w:sz w:val="28"/>
                <w:szCs w:val="28"/>
              </w:rPr>
              <w:t>опасные и вредные факторы в рамках осуществляемой профессиональной деятельности</w:t>
            </w:r>
          </w:p>
        </w:tc>
        <w:tc>
          <w:tcPr>
            <w:tcW w:w="2632" w:type="dxa"/>
          </w:tcPr>
          <w:p w:rsidR="007E7400" w:rsidRPr="00F53785" w:rsidRDefault="007E7400" w:rsidP="00264460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вопросы №</w:t>
            </w:r>
            <w:r w:rsidR="005620B1">
              <w:rPr>
                <w:color w:val="000000"/>
                <w:sz w:val="28"/>
                <w:szCs w:val="28"/>
              </w:rPr>
              <w:t xml:space="preserve"> </w:t>
            </w:r>
            <w:r w:rsidR="00264460">
              <w:rPr>
                <w:color w:val="000000"/>
                <w:sz w:val="28"/>
                <w:szCs w:val="28"/>
              </w:rPr>
              <w:t>29-46</w:t>
            </w:r>
          </w:p>
        </w:tc>
      </w:tr>
      <w:tr w:rsidR="007E7400" w:rsidRPr="00F53785" w:rsidTr="006B2BE5">
        <w:tc>
          <w:tcPr>
            <w:tcW w:w="392" w:type="dxa"/>
            <w:vMerge/>
          </w:tcPr>
          <w:p w:rsidR="007E7400" w:rsidRPr="00F53785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7E7400" w:rsidRPr="00F53785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E7400" w:rsidRPr="00F53785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7E7400" w:rsidRPr="003E64F1" w:rsidRDefault="003E64F1" w:rsidP="003E64F1">
            <w:pPr>
              <w:rPr>
                <w:sz w:val="28"/>
                <w:szCs w:val="28"/>
              </w:rPr>
            </w:pPr>
            <w:r w:rsidRPr="003E64F1">
              <w:rPr>
                <w:sz w:val="28"/>
                <w:szCs w:val="28"/>
              </w:rPr>
              <w:t>использовать нормативные документы по правилам техники безопасности, пожарной безопасности и нормам охраны труда использовать приёмы первой помощи, методы защиты (индивидуальные и коллективные) в условиях чрезвычайных ситуаций</w:t>
            </w:r>
          </w:p>
        </w:tc>
        <w:tc>
          <w:tcPr>
            <w:tcW w:w="2632" w:type="dxa"/>
          </w:tcPr>
          <w:p w:rsidR="007E7400" w:rsidRPr="00F53785" w:rsidRDefault="007E7400" w:rsidP="006B2BE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практические задания №</w:t>
            </w:r>
            <w:r w:rsidR="006B2BE5">
              <w:rPr>
                <w:color w:val="000000"/>
                <w:sz w:val="28"/>
                <w:szCs w:val="28"/>
              </w:rPr>
              <w:t>1-20</w:t>
            </w:r>
          </w:p>
        </w:tc>
      </w:tr>
      <w:tr w:rsidR="007E7400" w:rsidRPr="00F53785" w:rsidTr="006B2BE5">
        <w:tc>
          <w:tcPr>
            <w:tcW w:w="392" w:type="dxa"/>
            <w:vMerge/>
          </w:tcPr>
          <w:p w:rsidR="007E7400" w:rsidRPr="00F53785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7E7400" w:rsidRPr="00F53785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7E7400" w:rsidRPr="00F53785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7E7400" w:rsidRPr="003E64F1" w:rsidRDefault="003E64F1" w:rsidP="003E64F1">
            <w:pPr>
              <w:rPr>
                <w:sz w:val="28"/>
                <w:szCs w:val="28"/>
              </w:rPr>
            </w:pPr>
            <w:r w:rsidRPr="003E64F1">
              <w:rPr>
                <w:sz w:val="28"/>
                <w:szCs w:val="28"/>
              </w:rPr>
              <w:t>приёмами первой помощи при угрожающих жизни состояниях, методами защиты населения в условиях чрезвычайных ситуаций применять полученные знания на практике</w:t>
            </w:r>
          </w:p>
        </w:tc>
        <w:tc>
          <w:tcPr>
            <w:tcW w:w="2632" w:type="dxa"/>
          </w:tcPr>
          <w:p w:rsidR="007E7400" w:rsidRPr="00F53785" w:rsidRDefault="007E7400" w:rsidP="006B2BE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20B1">
              <w:rPr>
                <w:color w:val="000000"/>
                <w:sz w:val="28"/>
                <w:szCs w:val="28"/>
              </w:rPr>
              <w:t xml:space="preserve"> 1-</w:t>
            </w:r>
            <w:r w:rsidR="006B2BE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A6178" w:rsidRPr="00F53785" w:rsidTr="006B2BE5">
        <w:tc>
          <w:tcPr>
            <w:tcW w:w="392" w:type="dxa"/>
            <w:vMerge w:val="restart"/>
          </w:tcPr>
          <w:p w:rsidR="009A6178" w:rsidRPr="00F53785" w:rsidRDefault="009A617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  <w:vMerge w:val="restart"/>
          </w:tcPr>
          <w:p w:rsidR="009A6178" w:rsidRPr="00F53785" w:rsidRDefault="009A617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 xml:space="preserve">ПК-1 </w:t>
            </w:r>
            <w:r w:rsidRPr="00F53785">
              <w:rPr>
                <w:color w:val="000000"/>
                <w:sz w:val="28"/>
                <w:szCs w:val="28"/>
                <w:shd w:val="clear" w:color="auto" w:fill="FFFFFF"/>
              </w:rPr>
              <w:t>Способен планировать деятельность фармацевтичес</w:t>
            </w:r>
            <w:r w:rsidRPr="00F5378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кой организации</w:t>
            </w:r>
          </w:p>
        </w:tc>
        <w:tc>
          <w:tcPr>
            <w:tcW w:w="2188" w:type="dxa"/>
            <w:vMerge w:val="restart"/>
          </w:tcPr>
          <w:p w:rsidR="009A6178" w:rsidRPr="00F53785" w:rsidRDefault="009A617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Инд.ПК1.1. Анализ текущего ресурсного </w:t>
            </w:r>
            <w:r w:rsidRPr="00F5378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обеспечения для планирования деятельности фармацевтической организации</w:t>
            </w:r>
          </w:p>
        </w:tc>
        <w:tc>
          <w:tcPr>
            <w:tcW w:w="3443" w:type="dxa"/>
          </w:tcPr>
          <w:p w:rsidR="009A6178" w:rsidRPr="003E64F1" w:rsidRDefault="003E64F1" w:rsidP="003E64F1">
            <w:pPr>
              <w:rPr>
                <w:sz w:val="28"/>
                <w:szCs w:val="28"/>
              </w:rPr>
            </w:pPr>
            <w:r w:rsidRPr="003E64F1">
              <w:rPr>
                <w:sz w:val="28"/>
                <w:szCs w:val="28"/>
              </w:rPr>
              <w:lastRenderedPageBreak/>
              <w:t xml:space="preserve">теоретическую базу нанотехнологии; терминологию нанотехнологии; </w:t>
            </w:r>
            <w:r w:rsidRPr="003E64F1">
              <w:rPr>
                <w:sz w:val="28"/>
                <w:szCs w:val="28"/>
              </w:rPr>
              <w:lastRenderedPageBreak/>
              <w:t>законодательную базу РФ, релевантные нанотехнологии ; мировой практический опыт реализации нанотехнологии</w:t>
            </w:r>
          </w:p>
        </w:tc>
        <w:tc>
          <w:tcPr>
            <w:tcW w:w="2632" w:type="dxa"/>
          </w:tcPr>
          <w:p w:rsidR="009A6178" w:rsidRPr="00F53785" w:rsidRDefault="009A6178" w:rsidP="00717D5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F53785">
              <w:rPr>
                <w:color w:val="000000"/>
                <w:sz w:val="28"/>
                <w:szCs w:val="28"/>
              </w:rPr>
              <w:t xml:space="preserve"> 1-</w:t>
            </w:r>
            <w:r w:rsidR="006B2BE5">
              <w:rPr>
                <w:color w:val="000000"/>
                <w:sz w:val="28"/>
                <w:szCs w:val="28"/>
              </w:rPr>
              <w:t>4</w:t>
            </w:r>
            <w:r w:rsidR="00717D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9A6178" w:rsidRPr="00F53785" w:rsidTr="006B2BE5">
        <w:tc>
          <w:tcPr>
            <w:tcW w:w="392" w:type="dxa"/>
            <w:vMerge/>
          </w:tcPr>
          <w:p w:rsidR="009A6178" w:rsidRPr="00F53785" w:rsidRDefault="009A617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9A6178" w:rsidRPr="00F53785" w:rsidRDefault="009A617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9A6178" w:rsidRPr="00F53785" w:rsidRDefault="009A617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9A6178" w:rsidRPr="003E64F1" w:rsidRDefault="003E64F1" w:rsidP="003E64F1">
            <w:pPr>
              <w:rPr>
                <w:sz w:val="28"/>
                <w:szCs w:val="28"/>
              </w:rPr>
            </w:pPr>
            <w:r w:rsidRPr="003E64F1">
              <w:rPr>
                <w:sz w:val="28"/>
                <w:szCs w:val="28"/>
              </w:rPr>
              <w:t>выполнять анализ информационных источников в области реализаций нанотехнологии;анализировать достижения и тенденции развития нанотехнологии производства современных наноматериалов;уметь проводить связь между структурой, составом и свойствами наноматериалов</w:t>
            </w:r>
          </w:p>
        </w:tc>
        <w:tc>
          <w:tcPr>
            <w:tcW w:w="2632" w:type="dxa"/>
          </w:tcPr>
          <w:p w:rsidR="009A6178" w:rsidRPr="00F53785" w:rsidRDefault="009A6178" w:rsidP="006B2BE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практические задания №</w:t>
            </w:r>
            <w:r w:rsidR="00F53785">
              <w:rPr>
                <w:color w:val="000000"/>
                <w:sz w:val="28"/>
                <w:szCs w:val="28"/>
              </w:rPr>
              <w:t xml:space="preserve"> 1-</w:t>
            </w:r>
            <w:r w:rsidR="006B2BE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A6178" w:rsidRPr="00F53785" w:rsidTr="006B2BE5">
        <w:tc>
          <w:tcPr>
            <w:tcW w:w="392" w:type="dxa"/>
            <w:vMerge/>
          </w:tcPr>
          <w:p w:rsidR="009A6178" w:rsidRPr="00F53785" w:rsidRDefault="009A617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9A6178" w:rsidRPr="00F53785" w:rsidRDefault="009A617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9A6178" w:rsidRPr="00F53785" w:rsidRDefault="009A617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3" w:type="dxa"/>
          </w:tcPr>
          <w:p w:rsidR="009A6178" w:rsidRPr="003E64F1" w:rsidRDefault="003E64F1" w:rsidP="003E64F1">
            <w:pPr>
              <w:rPr>
                <w:sz w:val="28"/>
                <w:szCs w:val="28"/>
              </w:rPr>
            </w:pPr>
            <w:r w:rsidRPr="003E64F1">
              <w:rPr>
                <w:sz w:val="28"/>
                <w:szCs w:val="28"/>
              </w:rPr>
              <w:t>способностью критически анализировать и проводить оценку современных научных достижений в области нанохимии и нанотехнологий и их применений в медицине</w:t>
            </w:r>
          </w:p>
        </w:tc>
        <w:tc>
          <w:tcPr>
            <w:tcW w:w="2632" w:type="dxa"/>
          </w:tcPr>
          <w:p w:rsidR="009A6178" w:rsidRPr="00F53785" w:rsidRDefault="009A6178" w:rsidP="006B2BE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53785">
              <w:rPr>
                <w:color w:val="000000"/>
                <w:sz w:val="28"/>
                <w:szCs w:val="28"/>
              </w:rPr>
              <w:t>практические задания №</w:t>
            </w:r>
            <w:r w:rsidR="00F53785">
              <w:rPr>
                <w:color w:val="000000"/>
                <w:sz w:val="28"/>
                <w:szCs w:val="28"/>
              </w:rPr>
              <w:t xml:space="preserve"> 1-</w:t>
            </w:r>
            <w:r w:rsidR="006B2BE5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7E7400" w:rsidRPr="009311F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9311FB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24370" w:rsidRPr="00176603" w:rsidRDefault="00F24370" w:rsidP="00F24370">
      <w:pPr>
        <w:ind w:firstLine="709"/>
        <w:jc w:val="center"/>
        <w:rPr>
          <w:b/>
          <w:sz w:val="28"/>
          <w:szCs w:val="28"/>
        </w:rPr>
      </w:pPr>
      <w:r w:rsidRPr="00176603">
        <w:rPr>
          <w:b/>
          <w:sz w:val="28"/>
          <w:szCs w:val="28"/>
        </w:rPr>
        <w:t xml:space="preserve">4. Методические рекомендации </w:t>
      </w:r>
      <w:r w:rsidRPr="00176603">
        <w:rPr>
          <w:b/>
          <w:bCs/>
          <w:sz w:val="28"/>
          <w:szCs w:val="28"/>
        </w:rPr>
        <w:t>по применению балльно-рейтинговой системы</w:t>
      </w:r>
      <w:r w:rsidRPr="00176603">
        <w:rPr>
          <w:b/>
          <w:sz w:val="28"/>
          <w:szCs w:val="28"/>
        </w:rPr>
        <w:t xml:space="preserve"> оценивания учебных достижений обучающихся </w:t>
      </w:r>
      <w:r w:rsidRPr="00176603">
        <w:rPr>
          <w:b/>
          <w:bCs/>
          <w:sz w:val="28"/>
          <w:szCs w:val="28"/>
        </w:rPr>
        <w:t>в рамках изучения дисциплины</w:t>
      </w:r>
    </w:p>
    <w:p w:rsidR="00F24370" w:rsidRPr="00C63C18" w:rsidRDefault="00F24370" w:rsidP="00F24370">
      <w:pPr>
        <w:jc w:val="center"/>
        <w:rPr>
          <w:rFonts w:eastAsia="TimesNewRomanPSMT"/>
          <w:b/>
          <w:sz w:val="28"/>
          <w:lang w:eastAsia="en-US"/>
        </w:rPr>
      </w:pPr>
      <w:r w:rsidRPr="00C63C18">
        <w:rPr>
          <w:b/>
          <w:sz w:val="28"/>
          <w:szCs w:val="28"/>
        </w:rPr>
        <w:t>«</w:t>
      </w:r>
      <w:r w:rsidRPr="00C63C18">
        <w:rPr>
          <w:rFonts w:eastAsia="TimesNewRomanPSMT"/>
          <w:b/>
          <w:sz w:val="28"/>
          <w:lang w:eastAsia="en-US"/>
        </w:rPr>
        <w:t>Применение нанотехнологий в создании новых лекарственных препаратов</w:t>
      </w:r>
      <w:r w:rsidRPr="00C63C18">
        <w:rPr>
          <w:b/>
          <w:sz w:val="28"/>
          <w:szCs w:val="28"/>
        </w:rPr>
        <w:t>»</w:t>
      </w:r>
    </w:p>
    <w:p w:rsidR="00F24370" w:rsidRDefault="00F24370" w:rsidP="00F24370">
      <w:pPr>
        <w:ind w:firstLine="709"/>
        <w:jc w:val="center"/>
        <w:rPr>
          <w:sz w:val="28"/>
          <w:szCs w:val="28"/>
        </w:rPr>
      </w:pPr>
    </w:p>
    <w:p w:rsidR="00C63C18" w:rsidRPr="00D405B0" w:rsidRDefault="00C63C18" w:rsidP="00C63C18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C63C18" w:rsidRDefault="00C63C18" w:rsidP="00C63C18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C63C18" w:rsidRDefault="00C63C18" w:rsidP="00C63C18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C63C18" w:rsidRDefault="00C63C18" w:rsidP="00C63C18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C63C18" w:rsidRDefault="00C63C18" w:rsidP="00C63C18">
      <w:pPr>
        <w:jc w:val="both"/>
        <w:rPr>
          <w:b/>
          <w:sz w:val="28"/>
          <w:szCs w:val="28"/>
        </w:rPr>
      </w:pPr>
      <w:r w:rsidRPr="00176603">
        <w:rPr>
          <w:b/>
          <w:sz w:val="28"/>
          <w:szCs w:val="28"/>
        </w:rPr>
        <w:t>4.1.</w:t>
      </w:r>
      <w:r w:rsidRPr="00176603">
        <w:rPr>
          <w:sz w:val="28"/>
          <w:szCs w:val="28"/>
        </w:rPr>
        <w:t xml:space="preserve"> </w:t>
      </w:r>
      <w:r w:rsidRPr="00176603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C63C18" w:rsidRDefault="00C63C18" w:rsidP="00C6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семинару предусмотрено от </w:t>
      </w:r>
      <w:r w:rsidRPr="00A638AD">
        <w:rPr>
          <w:sz w:val="28"/>
          <w:szCs w:val="28"/>
        </w:rPr>
        <w:t>1 до 3х</w:t>
      </w:r>
      <w:r>
        <w:rPr>
          <w:sz w:val="28"/>
          <w:szCs w:val="28"/>
        </w:rPr>
        <w:t xml:space="preserve"> контрольных точек (входной/выходной контроль, устный опрос; выполнение лабораторной работы), за </w:t>
      </w:r>
      <w:r>
        <w:rPr>
          <w:sz w:val="28"/>
          <w:szCs w:val="28"/>
        </w:rPr>
        <w:lastRenderedPageBreak/>
        <w:t>которые обучающийся получает от 0 до 5 баллов включительно. Устный опрос не является обязательной контрольной точкой на каждом занятии. Входной/выходной контроль, выполнение лабораторной работы – являются обязательными контрольными точками, если это предусмотрено структурой лабораторного занятия. Критерии оценивания каждой формы контроля представлены в ФОС по дисциплине.</w:t>
      </w:r>
    </w:p>
    <w:p w:rsidR="00C63C18" w:rsidRDefault="00C63C18" w:rsidP="00C63C18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На основании данных результатов формируется средний балл текущей успеваемости</w:t>
      </w:r>
      <w:r>
        <w:rPr>
          <w:sz w:val="28"/>
          <w:szCs w:val="28"/>
        </w:rPr>
        <w:t>, как отношение суммы всех полученных студентом оценок (обязательных контрольных точек и более) к количеству этих оценок.</w:t>
      </w:r>
    </w:p>
    <w:p w:rsidR="00C63C18" w:rsidRDefault="00C63C18" w:rsidP="00C6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C63C18" w:rsidRPr="00176603" w:rsidRDefault="00C63C18" w:rsidP="00C63C18">
      <w:pPr>
        <w:ind w:firstLine="709"/>
        <w:jc w:val="both"/>
        <w:rPr>
          <w:sz w:val="28"/>
          <w:szCs w:val="28"/>
        </w:rPr>
      </w:pPr>
      <w:r w:rsidRPr="00374683">
        <w:rPr>
          <w:sz w:val="28"/>
          <w:szCs w:val="28"/>
        </w:rPr>
        <w:t>Результаты самостоятельной (внеаудиторной) работы обучающихся оценивается при проведении текущего и рубежного контроля, а оформление самостоятельной и практической работы в рабочих тетрадях входит в структуру бонусного рейтинга.</w:t>
      </w:r>
    </w:p>
    <w:p w:rsidR="00C63C18" w:rsidRDefault="00C63C18" w:rsidP="00C63C18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По окончании всех практических занятий </w:t>
      </w:r>
      <w:r>
        <w:rPr>
          <w:sz w:val="28"/>
          <w:szCs w:val="28"/>
        </w:rPr>
        <w:t xml:space="preserve">модуля </w:t>
      </w:r>
      <w:r w:rsidRPr="00176603">
        <w:rPr>
          <w:sz w:val="28"/>
          <w:szCs w:val="28"/>
        </w:rPr>
        <w:t xml:space="preserve">проводится рубежный контроль, направленный </w:t>
      </w:r>
      <w:r>
        <w:rPr>
          <w:sz w:val="28"/>
          <w:szCs w:val="28"/>
        </w:rPr>
        <w:t>на контроль освоения знаний, умений и навыков</w:t>
      </w:r>
      <w:r w:rsidRPr="00176603">
        <w:rPr>
          <w:sz w:val="28"/>
          <w:szCs w:val="28"/>
        </w:rPr>
        <w:t xml:space="preserve"> по </w:t>
      </w:r>
      <w:r>
        <w:rPr>
          <w:sz w:val="28"/>
          <w:szCs w:val="28"/>
        </w:rPr>
        <w:t>каждому модулю</w:t>
      </w:r>
      <w:r w:rsidRPr="00176603">
        <w:rPr>
          <w:sz w:val="28"/>
          <w:szCs w:val="28"/>
        </w:rPr>
        <w:t xml:space="preserve">. </w:t>
      </w:r>
    </w:p>
    <w:p w:rsidR="00C63C18" w:rsidRPr="00176603" w:rsidRDefault="00C63C18" w:rsidP="00C63C18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При пропуске практического занятия</w:t>
      </w:r>
      <w:r>
        <w:rPr>
          <w:sz w:val="28"/>
          <w:szCs w:val="28"/>
        </w:rPr>
        <w:t xml:space="preserve"> и/или</w:t>
      </w:r>
      <w:r w:rsidRPr="0017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рубежного контроля </w:t>
      </w:r>
      <w:r w:rsidRPr="00176603">
        <w:rPr>
          <w:sz w:val="28"/>
          <w:szCs w:val="28"/>
        </w:rPr>
        <w:t>за обязательные контрольные точки выставляется «0» баллов. По факту отработки заменя</w:t>
      </w:r>
      <w:r>
        <w:rPr>
          <w:sz w:val="28"/>
          <w:szCs w:val="28"/>
        </w:rPr>
        <w:t>ю</w:t>
      </w:r>
      <w:r w:rsidRPr="00176603">
        <w:rPr>
          <w:sz w:val="28"/>
          <w:szCs w:val="28"/>
        </w:rPr>
        <w:t>тся на полученные фактические результаты.</w:t>
      </w:r>
    </w:p>
    <w:p w:rsidR="00C63C18" w:rsidRPr="00176603" w:rsidRDefault="00C63C18" w:rsidP="00C63C18">
      <w:pPr>
        <w:ind w:left="567" w:hanging="567"/>
        <w:jc w:val="both"/>
        <w:rPr>
          <w:sz w:val="28"/>
          <w:szCs w:val="28"/>
        </w:rPr>
      </w:pPr>
    </w:p>
    <w:p w:rsidR="00C63C18" w:rsidRPr="00176603" w:rsidRDefault="00C63C18" w:rsidP="00C63C18">
      <w:pPr>
        <w:jc w:val="both"/>
        <w:rPr>
          <w:b/>
          <w:sz w:val="28"/>
          <w:szCs w:val="28"/>
        </w:rPr>
      </w:pPr>
      <w:r w:rsidRPr="00176603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C63C18" w:rsidRPr="00176603" w:rsidRDefault="00C63C18" w:rsidP="00C63C18">
      <w:pPr>
        <w:ind w:firstLine="851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Бонусный фактический рейтинг по дисциплине (максимальное значение – 15 баллов).</w:t>
      </w:r>
    </w:p>
    <w:p w:rsidR="00C63C18" w:rsidRPr="00176603" w:rsidRDefault="00C63C18" w:rsidP="00C63C18">
      <w:pPr>
        <w:pStyle w:val="af2"/>
        <w:spacing w:line="240" w:lineRule="auto"/>
        <w:ind w:firstLine="851"/>
        <w:rPr>
          <w:spacing w:val="2"/>
          <w:szCs w:val="28"/>
        </w:rPr>
      </w:pPr>
      <w:r w:rsidRPr="00176603">
        <w:rPr>
          <w:spacing w:val="2"/>
          <w:szCs w:val="28"/>
        </w:rPr>
        <w:t xml:space="preserve">Вся бонусная работа разделяется на </w:t>
      </w:r>
      <w:r w:rsidRPr="00176603">
        <w:rPr>
          <w:szCs w:val="28"/>
        </w:rPr>
        <w:t>(см. таблица 1)</w:t>
      </w:r>
      <w:r w:rsidRPr="00176603">
        <w:rPr>
          <w:spacing w:val="2"/>
          <w:szCs w:val="28"/>
        </w:rPr>
        <w:t xml:space="preserve">: </w:t>
      </w:r>
    </w:p>
    <w:p w:rsidR="00C63C18" w:rsidRPr="00176603" w:rsidRDefault="00C63C18" w:rsidP="00C63C18">
      <w:pPr>
        <w:pStyle w:val="af2"/>
        <w:numPr>
          <w:ilvl w:val="0"/>
          <w:numId w:val="14"/>
        </w:numPr>
        <w:spacing w:line="240" w:lineRule="auto"/>
        <w:ind w:left="993"/>
        <w:rPr>
          <w:spacing w:val="2"/>
          <w:szCs w:val="28"/>
          <w:lang w:val="en-US"/>
        </w:rPr>
      </w:pPr>
      <w:r w:rsidRPr="00176603">
        <w:rPr>
          <w:spacing w:val="2"/>
          <w:szCs w:val="28"/>
        </w:rPr>
        <w:t>Текущий бонус</w:t>
      </w:r>
      <w:r w:rsidRPr="00176603">
        <w:rPr>
          <w:spacing w:val="2"/>
          <w:szCs w:val="28"/>
          <w:lang w:val="en-US"/>
        </w:rPr>
        <w:t xml:space="preserve"> – </w:t>
      </w:r>
      <w:r>
        <w:rPr>
          <w:spacing w:val="2"/>
          <w:szCs w:val="28"/>
        </w:rPr>
        <w:t>максимум 2 балла;</w:t>
      </w:r>
    </w:p>
    <w:p w:rsidR="00C63C18" w:rsidRPr="00176603" w:rsidRDefault="00C63C18" w:rsidP="00C63C18">
      <w:pPr>
        <w:pStyle w:val="af2"/>
        <w:numPr>
          <w:ilvl w:val="0"/>
          <w:numId w:val="14"/>
        </w:numPr>
        <w:spacing w:line="240" w:lineRule="auto"/>
        <w:ind w:left="993"/>
        <w:rPr>
          <w:spacing w:val="2"/>
          <w:szCs w:val="28"/>
          <w:lang w:val="en-US"/>
        </w:rPr>
      </w:pPr>
      <w:r w:rsidRPr="00176603">
        <w:rPr>
          <w:spacing w:val="2"/>
          <w:szCs w:val="28"/>
        </w:rPr>
        <w:t xml:space="preserve">Успешность обучения </w:t>
      </w:r>
      <w:r w:rsidRPr="00176603">
        <w:rPr>
          <w:spacing w:val="2"/>
          <w:szCs w:val="28"/>
          <w:lang w:val="en-US"/>
        </w:rPr>
        <w:t xml:space="preserve">– </w:t>
      </w:r>
      <w:r>
        <w:rPr>
          <w:spacing w:val="2"/>
          <w:szCs w:val="28"/>
        </w:rPr>
        <w:t>максимум 5 баллов;</w:t>
      </w:r>
    </w:p>
    <w:p w:rsidR="00C63C18" w:rsidRPr="00176603" w:rsidRDefault="00C63C18" w:rsidP="00C63C18">
      <w:pPr>
        <w:pStyle w:val="af2"/>
        <w:numPr>
          <w:ilvl w:val="0"/>
          <w:numId w:val="14"/>
        </w:numPr>
        <w:spacing w:line="240" w:lineRule="auto"/>
        <w:ind w:left="993"/>
        <w:rPr>
          <w:spacing w:val="2"/>
          <w:szCs w:val="28"/>
        </w:rPr>
      </w:pPr>
      <w:r w:rsidRPr="00176603">
        <w:rPr>
          <w:spacing w:val="2"/>
          <w:szCs w:val="28"/>
        </w:rPr>
        <w:t>Дополнител</w:t>
      </w:r>
      <w:r>
        <w:rPr>
          <w:spacing w:val="2"/>
          <w:szCs w:val="28"/>
        </w:rPr>
        <w:t>ьные бонусные баллы – максимум 8</w:t>
      </w:r>
      <w:r w:rsidRPr="00176603">
        <w:rPr>
          <w:spacing w:val="2"/>
          <w:szCs w:val="28"/>
        </w:rPr>
        <w:t xml:space="preserve"> баллов.</w:t>
      </w:r>
    </w:p>
    <w:p w:rsidR="00C63C18" w:rsidRDefault="00C63C18" w:rsidP="00C63C18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bCs/>
          <w:color w:val="auto"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C63C18" w:rsidRPr="00176603" w:rsidRDefault="00C63C18" w:rsidP="00C63C18">
      <w:pPr>
        <w:ind w:firstLine="709"/>
        <w:jc w:val="both"/>
        <w:rPr>
          <w:b/>
          <w:bCs/>
          <w:sz w:val="28"/>
          <w:szCs w:val="28"/>
        </w:rPr>
      </w:pPr>
      <w:r w:rsidRPr="00176603"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C63C18" w:rsidRPr="00176603" w:rsidRDefault="00C63C18" w:rsidP="00C63C18">
      <w:pPr>
        <w:pStyle w:val="af2"/>
        <w:spacing w:line="240" w:lineRule="auto"/>
        <w:ind w:firstLine="0"/>
        <w:rPr>
          <w:spacing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21"/>
        <w:gridCol w:w="1149"/>
        <w:gridCol w:w="4821"/>
      </w:tblGrid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6F2B17">
            <w:pPr>
              <w:jc w:val="center"/>
              <w:rPr>
                <w:b/>
                <w:sz w:val="28"/>
                <w:szCs w:val="28"/>
              </w:rPr>
            </w:pPr>
            <w:r w:rsidRPr="001766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center"/>
              <w:rPr>
                <w:b/>
                <w:sz w:val="28"/>
                <w:szCs w:val="28"/>
              </w:rPr>
            </w:pPr>
            <w:r w:rsidRPr="00176603"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b/>
                <w:sz w:val="28"/>
                <w:szCs w:val="28"/>
              </w:rPr>
            </w:pPr>
            <w:r w:rsidRPr="00176603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tabs>
                <w:tab w:val="left" w:pos="375"/>
                <w:tab w:val="center" w:pos="9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63C18" w:rsidRPr="00176603" w:rsidTr="006F2B17">
        <w:tc>
          <w:tcPr>
            <w:tcW w:w="10195" w:type="dxa"/>
            <w:gridSpan w:val="4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А) Текущий бонус (макс. – 2 балла</w:t>
            </w:r>
            <w:r w:rsidRPr="0017660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716" w:type="dxa"/>
            <w:shd w:val="clear" w:color="auto" w:fill="auto"/>
          </w:tcPr>
          <w:p w:rsidR="00C63C18" w:rsidRDefault="00C63C18" w:rsidP="006F2B17">
            <w:pPr>
              <w:jc w:val="both"/>
            </w:pPr>
            <w:r>
              <w:t>Проверка тетрадей. Критерии оценивания в ФОС.</w:t>
            </w:r>
          </w:p>
          <w:p w:rsidR="00C63C18" w:rsidRDefault="00C63C18" w:rsidP="006F2B17">
            <w:pPr>
              <w:jc w:val="both"/>
            </w:pPr>
            <w:r w:rsidRPr="00176603">
              <w:rPr>
                <w:i/>
                <w:spacing w:val="2"/>
              </w:rPr>
              <w:t xml:space="preserve">Рабочие тетради должны быть сданы </w:t>
            </w:r>
            <w:r w:rsidRPr="00176603">
              <w:rPr>
                <w:i/>
                <w:spacing w:val="2"/>
                <w:u w:val="single"/>
              </w:rPr>
              <w:t>не позднее даты проведения зачета</w:t>
            </w:r>
            <w:r w:rsidRPr="00176603">
              <w:rPr>
                <w:i/>
                <w:spacing w:val="2"/>
              </w:rPr>
              <w:t xml:space="preserve"> по данной дисциплине. </w:t>
            </w:r>
            <w:r w:rsidRPr="00176603">
              <w:rPr>
                <w:i/>
              </w:rPr>
              <w:t xml:space="preserve">При несвоевременной сдаче тетради баллы за оформление </w:t>
            </w:r>
            <w:r w:rsidRPr="00176603">
              <w:rPr>
                <w:i/>
                <w:u w:val="single"/>
              </w:rPr>
              <w:t>не начисляются</w:t>
            </w:r>
            <w:r w:rsidRPr="00176603">
              <w:rPr>
                <w:i/>
              </w:rPr>
              <w:t>.</w:t>
            </w:r>
          </w:p>
          <w:p w:rsidR="00C63C18" w:rsidRPr="00176603" w:rsidRDefault="00C63C18" w:rsidP="006F2B17">
            <w:pPr>
              <w:jc w:val="both"/>
            </w:pPr>
          </w:p>
        </w:tc>
      </w:tr>
      <w:tr w:rsidR="00C63C18" w:rsidRPr="00176603" w:rsidTr="006F2B17">
        <w:tc>
          <w:tcPr>
            <w:tcW w:w="10195" w:type="dxa"/>
            <w:gridSpan w:val="4"/>
            <w:shd w:val="clear" w:color="auto" w:fill="auto"/>
          </w:tcPr>
          <w:p w:rsidR="00C63C18" w:rsidRPr="00793D97" w:rsidRDefault="00C63C18" w:rsidP="006F2B17">
            <w:pPr>
              <w:pStyle w:val="af2"/>
              <w:spacing w:line="240" w:lineRule="auto"/>
              <w:ind w:firstLine="0"/>
              <w:rPr>
                <w:b/>
                <w:i/>
                <w:spacing w:val="2"/>
                <w:szCs w:val="28"/>
              </w:rPr>
            </w:pPr>
            <w:r w:rsidRPr="00176603">
              <w:rPr>
                <w:b/>
                <w:i/>
                <w:szCs w:val="28"/>
              </w:rPr>
              <w:t xml:space="preserve">Б) </w:t>
            </w:r>
            <w:r w:rsidRPr="00176603">
              <w:rPr>
                <w:b/>
                <w:i/>
                <w:spacing w:val="2"/>
                <w:szCs w:val="28"/>
              </w:rPr>
              <w:t>Успешность обучения (макс. 5 баллов)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0-5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Cs w:val="28"/>
              </w:rPr>
            </w:pPr>
            <w:r w:rsidRPr="00176603">
              <w:rPr>
                <w:szCs w:val="28"/>
              </w:rPr>
              <w:t xml:space="preserve">За средний балл успеваемости </w:t>
            </w:r>
          </w:p>
          <w:p w:rsidR="00C63C18" w:rsidRPr="00176603" w:rsidRDefault="00C63C18" w:rsidP="006F2B17">
            <w:pPr>
              <w:jc w:val="both"/>
              <w:rPr>
                <w:szCs w:val="28"/>
              </w:rPr>
            </w:pPr>
            <w:r w:rsidRPr="00176603">
              <w:rPr>
                <w:szCs w:val="28"/>
              </w:rPr>
              <w:t>3,6-3,8 – 1 балл; 3,9-4,1 – 2 балла; 4,2-4,4 – 3 балла; 4,6-4,7 – 4 балла; 4,8-5,0 – 5 баллов.</w:t>
            </w:r>
          </w:p>
        </w:tc>
      </w:tr>
      <w:tr w:rsidR="00C63C18" w:rsidRPr="00176603" w:rsidTr="006F2B17">
        <w:tc>
          <w:tcPr>
            <w:tcW w:w="10195" w:type="dxa"/>
            <w:gridSpan w:val="4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b/>
                <w:sz w:val="28"/>
                <w:szCs w:val="28"/>
              </w:rPr>
            </w:pPr>
            <w:r w:rsidRPr="00176603">
              <w:rPr>
                <w:b/>
                <w:sz w:val="28"/>
                <w:szCs w:val="28"/>
              </w:rPr>
              <w:t xml:space="preserve">В) Дополнительные бонусы </w:t>
            </w:r>
            <w:r>
              <w:rPr>
                <w:b/>
                <w:i/>
                <w:spacing w:val="2"/>
                <w:sz w:val="28"/>
                <w:szCs w:val="28"/>
              </w:rPr>
              <w:t>(макс. 8</w:t>
            </w:r>
            <w:r w:rsidRPr="00176603">
              <w:rPr>
                <w:b/>
                <w:i/>
                <w:spacing w:val="2"/>
                <w:sz w:val="28"/>
                <w:szCs w:val="28"/>
              </w:rPr>
              <w:t xml:space="preserve"> баллов)</w:t>
            </w:r>
          </w:p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сумме баллов более 8</w:t>
            </w:r>
            <w:r w:rsidRPr="00176603">
              <w:rPr>
                <w:sz w:val="28"/>
                <w:szCs w:val="28"/>
              </w:rPr>
              <w:t xml:space="preserve">, итоговое </w:t>
            </w:r>
            <w:r>
              <w:rPr>
                <w:sz w:val="28"/>
                <w:szCs w:val="28"/>
              </w:rPr>
              <w:t>значение приравнивается к 8</w:t>
            </w:r>
            <w:r w:rsidRPr="00176603">
              <w:rPr>
                <w:sz w:val="28"/>
                <w:szCs w:val="28"/>
              </w:rPr>
              <w:t xml:space="preserve"> баллам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Посещение студенческого научного кружка (СНК), итоговой конференции СНО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0,5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Cs w:val="28"/>
              </w:rPr>
            </w:pPr>
            <w:r w:rsidRPr="00176603">
              <w:rPr>
                <w:szCs w:val="28"/>
              </w:rPr>
              <w:t>Регистрация участника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1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Cs w:val="28"/>
              </w:rPr>
            </w:pPr>
            <w:r w:rsidRPr="00176603">
              <w:rPr>
                <w:szCs w:val="28"/>
              </w:rPr>
              <w:t>Презентация и доклад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6F5AC0" w:rsidRDefault="00C63C18" w:rsidP="006F2B17">
            <w:pPr>
              <w:jc w:val="both"/>
              <w:rPr>
                <w:sz w:val="28"/>
                <w:szCs w:val="28"/>
              </w:rPr>
            </w:pPr>
            <w:r w:rsidRPr="006F5AC0">
              <w:rPr>
                <w:sz w:val="28"/>
                <w:szCs w:val="28"/>
              </w:rPr>
              <w:t>Выполнение студенческой НИР, отбор проб, проведение экспериментов и т.д.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76603">
              <w:rPr>
                <w:szCs w:val="28"/>
              </w:rPr>
              <w:t xml:space="preserve"> баллов – выполнение </w:t>
            </w:r>
            <w:r>
              <w:rPr>
                <w:szCs w:val="28"/>
              </w:rPr>
              <w:t>НИР</w:t>
            </w:r>
            <w:r w:rsidRPr="00176603">
              <w:rPr>
                <w:szCs w:val="28"/>
              </w:rPr>
              <w:t>, доклад на итоговой конференции СНО или других конференциях, публикация;</w:t>
            </w:r>
          </w:p>
          <w:p w:rsidR="00C63C18" w:rsidRPr="00176603" w:rsidRDefault="00C63C18" w:rsidP="006F2B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6603">
              <w:rPr>
                <w:szCs w:val="28"/>
              </w:rPr>
              <w:t xml:space="preserve"> балл – </w:t>
            </w:r>
            <w:r>
              <w:rPr>
                <w:szCs w:val="28"/>
              </w:rPr>
              <w:t>только публикация</w:t>
            </w:r>
            <w:r w:rsidRPr="00176603">
              <w:rPr>
                <w:szCs w:val="28"/>
              </w:rPr>
              <w:t>.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 w:rsidRPr="00176603">
              <w:rPr>
                <w:spacing w:val="-8"/>
                <w:sz w:val="28"/>
                <w:szCs w:val="28"/>
              </w:rPr>
              <w:t>Участие в конкурсе рефератов, стендовых докладов</w:t>
            </w:r>
            <w:r>
              <w:rPr>
                <w:spacing w:val="-8"/>
                <w:sz w:val="28"/>
                <w:szCs w:val="28"/>
              </w:rPr>
              <w:t>, наглядных пособий</w:t>
            </w:r>
            <w:r w:rsidRPr="00176603">
              <w:rPr>
                <w:spacing w:val="-8"/>
                <w:sz w:val="28"/>
                <w:szCs w:val="28"/>
              </w:rPr>
              <w:t xml:space="preserve"> и т.д. в рамках СНО: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до 5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Cs w:val="28"/>
              </w:rPr>
            </w:pPr>
            <w:r w:rsidRPr="00176603">
              <w:rPr>
                <w:szCs w:val="28"/>
              </w:rPr>
              <w:t xml:space="preserve">5 баллов за работу, получившую </w:t>
            </w:r>
            <w:r>
              <w:rPr>
                <w:szCs w:val="28"/>
              </w:rPr>
              <w:t>призовое место;</w:t>
            </w:r>
          </w:p>
          <w:p w:rsidR="00C63C18" w:rsidRPr="00176603" w:rsidRDefault="00C63C18" w:rsidP="006F2B17">
            <w:pPr>
              <w:jc w:val="both"/>
              <w:rPr>
                <w:szCs w:val="28"/>
              </w:rPr>
            </w:pPr>
            <w:r w:rsidRPr="00176603">
              <w:rPr>
                <w:szCs w:val="28"/>
              </w:rPr>
              <w:t>4 балла – без призового места.</w:t>
            </w:r>
          </w:p>
        </w:tc>
      </w:tr>
      <w:tr w:rsidR="00C63C18" w:rsidRPr="00176603" w:rsidTr="006F2B17">
        <w:tc>
          <w:tcPr>
            <w:tcW w:w="519" w:type="dxa"/>
            <w:shd w:val="clear" w:color="auto" w:fill="auto"/>
          </w:tcPr>
          <w:p w:rsidR="00C63C18" w:rsidRPr="00176603" w:rsidRDefault="00C63C18" w:rsidP="00C63C18">
            <w:pPr>
              <w:widowControl w:val="0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Создание альбомов, видео- или фото работ, таблиц и пр.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3C18" w:rsidRPr="00176603" w:rsidRDefault="00C63C18" w:rsidP="006F2B17">
            <w:pPr>
              <w:jc w:val="center"/>
              <w:rPr>
                <w:sz w:val="28"/>
                <w:szCs w:val="28"/>
              </w:rPr>
            </w:pPr>
            <w:r w:rsidRPr="00176603">
              <w:rPr>
                <w:sz w:val="28"/>
                <w:szCs w:val="28"/>
              </w:rPr>
              <w:t>до 5</w:t>
            </w:r>
          </w:p>
        </w:tc>
        <w:tc>
          <w:tcPr>
            <w:tcW w:w="4716" w:type="dxa"/>
            <w:shd w:val="clear" w:color="auto" w:fill="auto"/>
          </w:tcPr>
          <w:p w:rsidR="00C63C18" w:rsidRPr="00176603" w:rsidRDefault="00C63C18" w:rsidP="006F2B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соответствующей формы работы. Баллы начисляются п</w:t>
            </w:r>
            <w:r w:rsidRPr="00176603">
              <w:rPr>
                <w:szCs w:val="28"/>
              </w:rPr>
              <w:t>о решению кафедрального совещания в соответствии с качеством  работ</w:t>
            </w:r>
            <w:r>
              <w:rPr>
                <w:szCs w:val="28"/>
              </w:rPr>
              <w:t>.</w:t>
            </w:r>
          </w:p>
        </w:tc>
      </w:tr>
    </w:tbl>
    <w:p w:rsidR="00C63C18" w:rsidRDefault="00C63C18" w:rsidP="00C63C18"/>
    <w:p w:rsidR="005108E6" w:rsidRPr="009311FB" w:rsidRDefault="005108E6" w:rsidP="00C63C18">
      <w:pPr>
        <w:ind w:firstLine="709"/>
        <w:jc w:val="both"/>
        <w:rPr>
          <w:sz w:val="28"/>
          <w:szCs w:val="28"/>
        </w:rPr>
      </w:pPr>
    </w:p>
    <w:sectPr w:rsidR="005108E6" w:rsidRPr="009311F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8A" w:rsidRDefault="00881D8A" w:rsidP="007E7400">
      <w:r>
        <w:separator/>
      </w:r>
    </w:p>
  </w:endnote>
  <w:endnote w:type="continuationSeparator" w:id="0">
    <w:p w:rsidR="00881D8A" w:rsidRDefault="00881D8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3F16DF" w:rsidRDefault="00881D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1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3F16DF" w:rsidRDefault="003F16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8A" w:rsidRDefault="00881D8A" w:rsidP="007E7400">
      <w:r>
        <w:separator/>
      </w:r>
    </w:p>
  </w:footnote>
  <w:footnote w:type="continuationSeparator" w:id="0">
    <w:p w:rsidR="00881D8A" w:rsidRDefault="00881D8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24E"/>
    <w:multiLevelType w:val="hybridMultilevel"/>
    <w:tmpl w:val="70D2C0D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3A65A93"/>
    <w:multiLevelType w:val="hybridMultilevel"/>
    <w:tmpl w:val="E82EB19C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7943"/>
    <w:multiLevelType w:val="hybridMultilevel"/>
    <w:tmpl w:val="C4CE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78"/>
    <w:multiLevelType w:val="hybridMultilevel"/>
    <w:tmpl w:val="F5A8E494"/>
    <w:lvl w:ilvl="0" w:tplc="0A4EA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6FF8"/>
    <w:multiLevelType w:val="hybridMultilevel"/>
    <w:tmpl w:val="A210D4A0"/>
    <w:lvl w:ilvl="0" w:tplc="04B4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7235"/>
    <w:multiLevelType w:val="hybridMultilevel"/>
    <w:tmpl w:val="E6C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16BD"/>
    <w:multiLevelType w:val="hybridMultilevel"/>
    <w:tmpl w:val="EF9E0E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E2573F"/>
    <w:multiLevelType w:val="hybridMultilevel"/>
    <w:tmpl w:val="C136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35F0"/>
    <w:multiLevelType w:val="hybridMultilevel"/>
    <w:tmpl w:val="FAFC546C"/>
    <w:lvl w:ilvl="0" w:tplc="A1BC1E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A97"/>
    <w:multiLevelType w:val="hybridMultilevel"/>
    <w:tmpl w:val="5D58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E7C14"/>
    <w:multiLevelType w:val="hybridMultilevel"/>
    <w:tmpl w:val="2C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17D32"/>
    <w:multiLevelType w:val="hybridMultilevel"/>
    <w:tmpl w:val="54B298D0"/>
    <w:lvl w:ilvl="0" w:tplc="00204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1E010DD"/>
    <w:multiLevelType w:val="hybridMultilevel"/>
    <w:tmpl w:val="292E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7B296B"/>
    <w:multiLevelType w:val="hybridMultilevel"/>
    <w:tmpl w:val="2C26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7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B1ACC"/>
    <w:rsid w:val="000D1B88"/>
    <w:rsid w:val="00112D09"/>
    <w:rsid w:val="00117226"/>
    <w:rsid w:val="00183033"/>
    <w:rsid w:val="001F3DC2"/>
    <w:rsid w:val="00264460"/>
    <w:rsid w:val="002A7905"/>
    <w:rsid w:val="002E47E6"/>
    <w:rsid w:val="002F1CA2"/>
    <w:rsid w:val="002F68E3"/>
    <w:rsid w:val="002F7B4A"/>
    <w:rsid w:val="00335F49"/>
    <w:rsid w:val="00336F88"/>
    <w:rsid w:val="00365D8C"/>
    <w:rsid w:val="003734D9"/>
    <w:rsid w:val="003735B0"/>
    <w:rsid w:val="00375CB2"/>
    <w:rsid w:val="003D236D"/>
    <w:rsid w:val="003E64F1"/>
    <w:rsid w:val="003F16DF"/>
    <w:rsid w:val="004338C5"/>
    <w:rsid w:val="004A5C19"/>
    <w:rsid w:val="004C1CF6"/>
    <w:rsid w:val="004D3697"/>
    <w:rsid w:val="00500CF6"/>
    <w:rsid w:val="005108E6"/>
    <w:rsid w:val="005134B4"/>
    <w:rsid w:val="005278C1"/>
    <w:rsid w:val="005349AA"/>
    <w:rsid w:val="005620B1"/>
    <w:rsid w:val="0057167A"/>
    <w:rsid w:val="005D2A35"/>
    <w:rsid w:val="00605973"/>
    <w:rsid w:val="00667509"/>
    <w:rsid w:val="006B2BE5"/>
    <w:rsid w:val="006F10CE"/>
    <w:rsid w:val="00705123"/>
    <w:rsid w:val="00717D58"/>
    <w:rsid w:val="007418E4"/>
    <w:rsid w:val="007A3A71"/>
    <w:rsid w:val="007E7400"/>
    <w:rsid w:val="007F4AE7"/>
    <w:rsid w:val="007F5F82"/>
    <w:rsid w:val="0080448C"/>
    <w:rsid w:val="00852C45"/>
    <w:rsid w:val="00866BF9"/>
    <w:rsid w:val="00876450"/>
    <w:rsid w:val="00881D8A"/>
    <w:rsid w:val="008A7DF8"/>
    <w:rsid w:val="008D23E6"/>
    <w:rsid w:val="008E307D"/>
    <w:rsid w:val="008E6661"/>
    <w:rsid w:val="00912B7C"/>
    <w:rsid w:val="00921F05"/>
    <w:rsid w:val="00930E52"/>
    <w:rsid w:val="009311FB"/>
    <w:rsid w:val="00951E1E"/>
    <w:rsid w:val="00984163"/>
    <w:rsid w:val="00987771"/>
    <w:rsid w:val="009A6178"/>
    <w:rsid w:val="009B28B7"/>
    <w:rsid w:val="009D0344"/>
    <w:rsid w:val="00A30436"/>
    <w:rsid w:val="00A537E7"/>
    <w:rsid w:val="00A73AF2"/>
    <w:rsid w:val="00A76E7B"/>
    <w:rsid w:val="00A977C3"/>
    <w:rsid w:val="00AA304A"/>
    <w:rsid w:val="00AA41C0"/>
    <w:rsid w:val="00AF5893"/>
    <w:rsid w:val="00B26A96"/>
    <w:rsid w:val="00B469CA"/>
    <w:rsid w:val="00B63C27"/>
    <w:rsid w:val="00B82AE7"/>
    <w:rsid w:val="00C42A1A"/>
    <w:rsid w:val="00C63C18"/>
    <w:rsid w:val="00C924C2"/>
    <w:rsid w:val="00CD556E"/>
    <w:rsid w:val="00CF2C8E"/>
    <w:rsid w:val="00D464BA"/>
    <w:rsid w:val="00DA2565"/>
    <w:rsid w:val="00DA698A"/>
    <w:rsid w:val="00DA7EBF"/>
    <w:rsid w:val="00DB0D2A"/>
    <w:rsid w:val="00DC2FC6"/>
    <w:rsid w:val="00DE43C7"/>
    <w:rsid w:val="00DE668A"/>
    <w:rsid w:val="00E13143"/>
    <w:rsid w:val="00E17A31"/>
    <w:rsid w:val="00E52D64"/>
    <w:rsid w:val="00E836D2"/>
    <w:rsid w:val="00EE5FF3"/>
    <w:rsid w:val="00EF0BFA"/>
    <w:rsid w:val="00F175D9"/>
    <w:rsid w:val="00F24370"/>
    <w:rsid w:val="00F30596"/>
    <w:rsid w:val="00F42A37"/>
    <w:rsid w:val="00F45636"/>
    <w:rsid w:val="00F53785"/>
    <w:rsid w:val="00F55332"/>
    <w:rsid w:val="00F903B6"/>
    <w:rsid w:val="00FA2AD9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4FCD"/>
  <w15:docId w15:val="{ABFF1EF4-0813-4093-A634-8C91304B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1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uiPriority w:val="22"/>
    <w:qFormat/>
    <w:rsid w:val="00CF2C8E"/>
    <w:rPr>
      <w:rFonts w:cs="Times New Roman"/>
      <w:b/>
      <w:bCs/>
    </w:rPr>
  </w:style>
  <w:style w:type="paragraph" w:customStyle="1" w:styleId="af">
    <w:name w:val="Для таблиц"/>
    <w:basedOn w:val="a"/>
    <w:rsid w:val="00CF2C8E"/>
  </w:style>
  <w:style w:type="paragraph" w:styleId="af0">
    <w:name w:val="Body Text Indent"/>
    <w:basedOn w:val="a"/>
    <w:link w:val="af1"/>
    <w:semiHidden/>
    <w:unhideWhenUsed/>
    <w:rsid w:val="00F30596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F3059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Plain Text"/>
    <w:aliases w:val="Знак"/>
    <w:basedOn w:val="a"/>
    <w:link w:val="af3"/>
    <w:rsid w:val="00F2437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af3">
    <w:name w:val="Текст Знак"/>
    <w:aliases w:val="Знак Знак"/>
    <w:basedOn w:val="a0"/>
    <w:link w:val="af2"/>
    <w:rsid w:val="00F2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24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rsid w:val="003F1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49CD-9C40-464A-AEBE-DDDF5F40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33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yulia</cp:lastModifiedBy>
  <cp:revision>53</cp:revision>
  <cp:lastPrinted>2019-01-16T06:19:00Z</cp:lastPrinted>
  <dcterms:created xsi:type="dcterms:W3CDTF">2019-02-08T09:48:00Z</dcterms:created>
  <dcterms:modified xsi:type="dcterms:W3CDTF">2019-09-16T16:02:00Z</dcterms:modified>
</cp:coreProperties>
</file>