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0B" w:rsidRPr="00BF5EFF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730">
        <w:rPr>
          <w:rFonts w:ascii="Times New Roman" w:hAnsi="Times New Roman" w:cs="Times New Roman"/>
          <w:b/>
          <w:bCs/>
          <w:sz w:val="28"/>
          <w:szCs w:val="28"/>
        </w:rPr>
        <w:t xml:space="preserve">Тема№8. </w:t>
      </w:r>
      <w:r w:rsidRPr="002E073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доступности, </w:t>
      </w:r>
      <w:r w:rsidRPr="002E0730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безопасности </w:t>
      </w:r>
      <w:r w:rsidRPr="002E0730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Понятие и критерии доступности медицинской помощи.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 xml:space="preserve">Понятие и критерии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2E0730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287E0B" w:rsidRPr="002E0730" w:rsidRDefault="00287E0B" w:rsidP="00287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Контроль качества медицинской помощи. Государственный контроль,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ведомственный контроль, внутренний контроль.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5EF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</w:t>
      </w:r>
      <w:r w:rsidRPr="00BF5EFF">
        <w:rPr>
          <w:rFonts w:ascii="Times New Roman" w:hAnsi="Times New Roman" w:cs="Times New Roman"/>
          <w:sz w:val="28"/>
          <w:szCs w:val="28"/>
        </w:rPr>
        <w:t xml:space="preserve">со стороны страховых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 Экспертиза качества медицинской помощи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5.Независимая оценка качества медицинской помощи.</w:t>
      </w:r>
    </w:p>
    <w:p w:rsidR="00287E0B" w:rsidRDefault="00287E0B" w:rsidP="00287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7993" w:rsidRPr="00BF5EFF" w:rsidRDefault="008B7993" w:rsidP="008B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8AF" w:rsidRPr="00BF5EFF" w:rsidRDefault="004B18AF" w:rsidP="004B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A87" w:rsidRDefault="00167A87"/>
    <w:sectPr w:rsidR="001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7116"/>
    <w:multiLevelType w:val="hybridMultilevel"/>
    <w:tmpl w:val="2122867A"/>
    <w:lvl w:ilvl="0" w:tplc="4FBC2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AF"/>
    <w:rsid w:val="00167A87"/>
    <w:rsid w:val="00287E0B"/>
    <w:rsid w:val="00370741"/>
    <w:rsid w:val="004B18AF"/>
    <w:rsid w:val="00635D67"/>
    <w:rsid w:val="008B7993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2018-03-25T15:00:00Z</dcterms:created>
  <dcterms:modified xsi:type="dcterms:W3CDTF">2018-03-25T15:00:00Z</dcterms:modified>
</cp:coreProperties>
</file>